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A088" w14:textId="1500CB82" w:rsidR="00D3740E" w:rsidRDefault="6D322E26" w:rsidP="6D322E26">
      <w:pPr>
        <w:pStyle w:val="Title"/>
        <w:jc w:val="center"/>
        <w:rPr>
          <w:rFonts w:ascii="Arial" w:eastAsia="Arial" w:hAnsi="Arial" w:cs="Arial"/>
          <w:b/>
          <w:bCs/>
          <w:color w:val="000000" w:themeColor="text1"/>
          <w:sz w:val="22"/>
          <w:szCs w:val="22"/>
        </w:rPr>
      </w:pPr>
      <w:r w:rsidRPr="6D322E26">
        <w:rPr>
          <w:rFonts w:ascii="Arial" w:eastAsia="Arial" w:hAnsi="Arial" w:cs="Arial"/>
          <w:b/>
          <w:bCs/>
          <w:color w:val="000000" w:themeColor="text1"/>
          <w:sz w:val="22"/>
          <w:szCs w:val="22"/>
          <w:lang w:val="en-US"/>
        </w:rPr>
        <w:t>ANNEX 4</w:t>
      </w:r>
    </w:p>
    <w:p w14:paraId="2131F37E" w14:textId="6868D5BC" w:rsidR="00D3740E" w:rsidRDefault="00D3740E" w:rsidP="6D322E26">
      <w:pPr>
        <w:spacing w:after="0" w:line="240" w:lineRule="auto"/>
        <w:jc w:val="center"/>
        <w:rPr>
          <w:rFonts w:ascii="Arial" w:eastAsia="Arial" w:hAnsi="Arial" w:cs="Arial"/>
          <w:b/>
          <w:bCs/>
          <w:color w:val="000000" w:themeColor="text1"/>
        </w:rPr>
      </w:pPr>
    </w:p>
    <w:p w14:paraId="732F0207" w14:textId="2AF3FAA3" w:rsidR="00D3740E" w:rsidRDefault="6D322E26" w:rsidP="6D322E26">
      <w:pPr>
        <w:pStyle w:val="Title"/>
        <w:jc w:val="center"/>
        <w:rPr>
          <w:rFonts w:ascii="Arial" w:eastAsia="Arial" w:hAnsi="Arial" w:cs="Arial"/>
          <w:b/>
          <w:bCs/>
          <w:color w:val="000000" w:themeColor="text1"/>
          <w:sz w:val="22"/>
          <w:szCs w:val="22"/>
        </w:rPr>
      </w:pPr>
      <w:r w:rsidRPr="6D322E26">
        <w:rPr>
          <w:rFonts w:ascii="Arial" w:eastAsia="Arial" w:hAnsi="Arial" w:cs="Arial"/>
          <w:b/>
          <w:bCs/>
          <w:color w:val="000000" w:themeColor="text1"/>
          <w:sz w:val="22"/>
          <w:szCs w:val="22"/>
          <w:lang w:val="en-US"/>
        </w:rPr>
        <w:t>MODEL</w:t>
      </w:r>
    </w:p>
    <w:p w14:paraId="07F0E8CF" w14:textId="656DB0A1" w:rsidR="00D3740E" w:rsidRDefault="6D322E26" w:rsidP="6D322E26">
      <w:pPr>
        <w:pStyle w:val="Title"/>
        <w:jc w:val="center"/>
        <w:rPr>
          <w:rFonts w:ascii="Arial" w:eastAsia="Arial" w:hAnsi="Arial" w:cs="Arial"/>
          <w:b/>
          <w:bCs/>
          <w:color w:val="000000" w:themeColor="text1"/>
          <w:sz w:val="22"/>
          <w:szCs w:val="22"/>
        </w:rPr>
      </w:pPr>
      <w:r w:rsidRPr="6D322E26">
        <w:rPr>
          <w:rFonts w:ascii="Arial" w:eastAsia="Arial" w:hAnsi="Arial" w:cs="Arial"/>
          <w:b/>
          <w:bCs/>
          <w:color w:val="000000" w:themeColor="text1"/>
          <w:sz w:val="22"/>
          <w:szCs w:val="22"/>
          <w:lang w:val="en-US"/>
        </w:rPr>
        <w:t xml:space="preserve"> </w:t>
      </w:r>
    </w:p>
    <w:p w14:paraId="702CF627" w14:textId="236D57EE" w:rsidR="00D3740E" w:rsidRDefault="6D322E26" w:rsidP="6D322E26">
      <w:pPr>
        <w:pStyle w:val="Title"/>
        <w:jc w:val="center"/>
        <w:rPr>
          <w:rFonts w:ascii="Arial" w:eastAsia="Arial" w:hAnsi="Arial" w:cs="Arial"/>
          <w:b/>
          <w:bCs/>
          <w:color w:val="000000" w:themeColor="text1"/>
          <w:sz w:val="22"/>
          <w:szCs w:val="22"/>
        </w:rPr>
      </w:pPr>
      <w:r w:rsidRPr="6D322E26">
        <w:rPr>
          <w:rFonts w:ascii="Arial" w:eastAsia="Arial" w:hAnsi="Arial" w:cs="Arial"/>
          <w:b/>
          <w:bCs/>
          <w:color w:val="000000" w:themeColor="text1"/>
          <w:sz w:val="22"/>
          <w:szCs w:val="22"/>
          <w:lang w:val="en-US"/>
        </w:rPr>
        <w:t xml:space="preserve">AGREEMENT OF THE SPECIALIZED ACADEMIC NETWORK </w:t>
      </w:r>
    </w:p>
    <w:p w14:paraId="7B050404" w14:textId="457F4F12" w:rsidR="00D3740E" w:rsidRDefault="6D322E26" w:rsidP="6D322E26">
      <w:pPr>
        <w:pStyle w:val="Title"/>
        <w:jc w:val="center"/>
        <w:rPr>
          <w:rFonts w:ascii="Arial" w:eastAsia="Arial" w:hAnsi="Arial" w:cs="Arial"/>
          <w:b/>
          <w:bCs/>
          <w:color w:val="000000" w:themeColor="text1"/>
          <w:sz w:val="22"/>
          <w:szCs w:val="22"/>
        </w:rPr>
      </w:pPr>
      <w:r w:rsidRPr="6D322E26">
        <w:rPr>
          <w:rFonts w:ascii="Arial" w:eastAsia="Arial" w:hAnsi="Arial" w:cs="Arial"/>
          <w:b/>
          <w:bCs/>
          <w:color w:val="000000" w:themeColor="text1"/>
          <w:sz w:val="22"/>
          <w:szCs w:val="22"/>
          <w:lang w:val="en-US"/>
        </w:rPr>
        <w:t xml:space="preserve">FOR </w:t>
      </w:r>
      <w:r w:rsidRPr="6D322E26">
        <w:rPr>
          <w:rFonts w:ascii="Arial" w:eastAsia="Arial" w:hAnsi="Arial" w:cs="Arial"/>
          <w:b/>
          <w:bCs/>
          <w:caps/>
          <w:color w:val="000000" w:themeColor="text1"/>
          <w:sz w:val="22"/>
          <w:szCs w:val="22"/>
          <w:lang w:val="en-US"/>
        </w:rPr>
        <w:t xml:space="preserve">TECHNICAL COOPERATION OF </w:t>
      </w:r>
      <w:r w:rsidRPr="6D322E26">
        <w:rPr>
          <w:rFonts w:ascii="Arial" w:eastAsia="Arial" w:hAnsi="Arial" w:cs="Arial"/>
          <w:b/>
          <w:bCs/>
          <w:color w:val="000000" w:themeColor="text1"/>
          <w:sz w:val="22"/>
          <w:szCs w:val="22"/>
          <w:lang w:val="en-US"/>
        </w:rPr>
        <w:t>THE INTER-AMERICAN COMMISSION ON HUMAN RIGHTS</w:t>
      </w:r>
    </w:p>
    <w:p w14:paraId="1D9984AD" w14:textId="6DAF47B5" w:rsidR="00D3740E" w:rsidRDefault="00D3740E" w:rsidP="6D322E26">
      <w:pPr>
        <w:spacing w:after="0" w:line="240" w:lineRule="auto"/>
        <w:jc w:val="center"/>
        <w:rPr>
          <w:rFonts w:ascii="Arial" w:eastAsia="Arial" w:hAnsi="Arial" w:cs="Arial"/>
          <w:b/>
          <w:bCs/>
          <w:color w:val="000000" w:themeColor="text1"/>
        </w:rPr>
      </w:pPr>
    </w:p>
    <w:p w14:paraId="7942E887" w14:textId="5CBD58A0" w:rsidR="00D3740E" w:rsidRDefault="00D3740E" w:rsidP="6D322E26">
      <w:pPr>
        <w:spacing w:after="0" w:line="240" w:lineRule="auto"/>
        <w:jc w:val="center"/>
        <w:rPr>
          <w:rFonts w:ascii="Arial" w:eastAsia="Arial" w:hAnsi="Arial" w:cs="Arial"/>
          <w:b/>
          <w:bCs/>
          <w:color w:val="000000" w:themeColor="text1"/>
        </w:rPr>
      </w:pPr>
    </w:p>
    <w:p w14:paraId="00E9675C" w14:textId="273BFF19" w:rsidR="00D3740E" w:rsidRDefault="6D322E26" w:rsidP="4ACE6002">
      <w:pPr>
        <w:pStyle w:val="Puesto"/>
        <w:spacing w:line="240" w:lineRule="auto"/>
        <w:ind w:firstLine="708"/>
        <w:jc w:val="both"/>
        <w:rPr>
          <w:rFonts w:ascii="Arial" w:eastAsia="Arial" w:hAnsi="Arial" w:cs="Arial"/>
          <w:color w:val="000000" w:themeColor="text1"/>
          <w:sz w:val="22"/>
          <w:szCs w:val="22"/>
          <w:lang w:val="es-ES"/>
        </w:rPr>
      </w:pPr>
      <w:r w:rsidRPr="4ACE6002">
        <w:rPr>
          <w:rFonts w:ascii="Arial" w:eastAsia="Arial" w:hAnsi="Arial" w:cs="Arial"/>
          <w:b/>
          <w:bCs/>
          <w:color w:val="000000" w:themeColor="text1"/>
          <w:sz w:val="22"/>
          <w:szCs w:val="22"/>
          <w:lang w:val="en-US"/>
        </w:rPr>
        <w:t>THE PARTIES TO THIS AGREEMENT</w:t>
      </w:r>
      <w:r w:rsidRPr="4ACE6002">
        <w:rPr>
          <w:rFonts w:ascii="Arial" w:eastAsia="Arial" w:hAnsi="Arial" w:cs="Arial"/>
          <w:color w:val="000000" w:themeColor="text1"/>
          <w:sz w:val="22"/>
          <w:szCs w:val="22"/>
          <w:lang w:val="en-US"/>
        </w:rPr>
        <w:t>, the General Secretariat of the Organization of American States (hereinafter “GS/OAS”) a public international organization, with headquarters at 1889 F. St. N.W., Washington, D.C., 20006,</w:t>
      </w:r>
      <w:r w:rsidR="4ACE6002" w:rsidRPr="4ACE6002">
        <w:rPr>
          <w:rFonts w:ascii="Arial" w:eastAsia="Arial" w:hAnsi="Arial" w:cs="Arial"/>
          <w:color w:val="000000" w:themeColor="text1"/>
          <w:sz w:val="22"/>
          <w:szCs w:val="22"/>
          <w:lang w:val="en-US"/>
        </w:rPr>
        <w:t xml:space="preserve"> through the Executive Secretariat of the Inter-American Commission on Human Rights (hereinafter SE/IACHR),</w:t>
      </w:r>
      <w:r w:rsidRPr="4ACE6002">
        <w:rPr>
          <w:rFonts w:ascii="Arial" w:eastAsia="Arial" w:hAnsi="Arial" w:cs="Arial"/>
          <w:color w:val="000000" w:themeColor="text1"/>
          <w:sz w:val="22"/>
          <w:szCs w:val="22"/>
          <w:lang w:val="en-US"/>
        </w:rPr>
        <w:t xml:space="preserve"> duly represented by its Executive Secretary, Tania Reneaum Panzi, and </w:t>
      </w:r>
      <w:r w:rsidRPr="4ACE6002">
        <w:rPr>
          <w:rFonts w:ascii="Arial" w:eastAsia="Arial" w:hAnsi="Arial" w:cs="Arial"/>
          <w:color w:val="FF0000"/>
          <w:sz w:val="22"/>
          <w:szCs w:val="22"/>
          <w:lang w:val="en-US"/>
        </w:rPr>
        <w:t>___________________________ [</w:t>
      </w:r>
      <w:r w:rsidRPr="4ACE6002">
        <w:rPr>
          <w:rFonts w:ascii="Arial" w:eastAsia="Arial" w:hAnsi="Arial" w:cs="Arial"/>
          <w:b/>
          <w:bCs/>
          <w:caps/>
          <w:color w:val="FF0000"/>
          <w:sz w:val="22"/>
          <w:szCs w:val="22"/>
          <w:lang w:val="en-US"/>
        </w:rPr>
        <w:t>NAME OF THE SELECTED ACADEMIC INSTITUTION</w:t>
      </w:r>
      <w:r w:rsidRPr="4ACE6002">
        <w:rPr>
          <w:rFonts w:ascii="Arial" w:eastAsia="Arial" w:hAnsi="Arial" w:cs="Arial"/>
          <w:color w:val="FF0000"/>
          <w:sz w:val="22"/>
          <w:szCs w:val="22"/>
          <w:lang w:val="en-US"/>
        </w:rPr>
        <w:t>]</w:t>
      </w:r>
      <w:r w:rsidRPr="4ACE6002">
        <w:rPr>
          <w:rFonts w:ascii="Arial" w:eastAsia="Arial" w:hAnsi="Arial" w:cs="Arial"/>
          <w:color w:val="5B9AD5"/>
          <w:sz w:val="22"/>
          <w:szCs w:val="22"/>
          <w:lang w:val="en-US"/>
        </w:rPr>
        <w:t xml:space="preserve"> </w:t>
      </w:r>
      <w:r w:rsidRPr="4ACE6002">
        <w:rPr>
          <w:rFonts w:ascii="Arial" w:eastAsia="Arial" w:hAnsi="Arial" w:cs="Arial"/>
          <w:color w:val="000000" w:themeColor="text1"/>
          <w:sz w:val="22"/>
          <w:szCs w:val="22"/>
          <w:lang w:val="en-US"/>
        </w:rPr>
        <w:t>(hereinafter the Academic Institution)</w:t>
      </w:r>
      <w:r w:rsidRPr="4ACE6002">
        <w:rPr>
          <w:rFonts w:ascii="Arial" w:eastAsia="Arial" w:hAnsi="Arial" w:cs="Arial"/>
          <w:i/>
          <w:iCs/>
          <w:color w:val="5B9AD5"/>
          <w:sz w:val="22"/>
          <w:szCs w:val="22"/>
          <w:lang w:val="en-US"/>
        </w:rPr>
        <w:t xml:space="preserve">, </w:t>
      </w:r>
      <w:r w:rsidRPr="4ACE6002">
        <w:rPr>
          <w:rFonts w:ascii="Arial" w:eastAsia="Arial" w:hAnsi="Arial" w:cs="Arial"/>
          <w:color w:val="000000" w:themeColor="text1"/>
          <w:sz w:val="22"/>
          <w:szCs w:val="22"/>
          <w:lang w:val="en-US"/>
        </w:rPr>
        <w:t>_____________________________________</w:t>
      </w:r>
      <w:r w:rsidRPr="4ACE6002">
        <w:rPr>
          <w:rFonts w:ascii="Calibri" w:eastAsia="Calibri" w:hAnsi="Calibri" w:cs="Calibri"/>
          <w:color w:val="FF0000"/>
          <w:sz w:val="22"/>
          <w:szCs w:val="22"/>
          <w:lang w:val="en-US"/>
        </w:rPr>
        <w:t xml:space="preserve"> </w:t>
      </w:r>
      <w:r w:rsidRPr="4ACE6002">
        <w:rPr>
          <w:rFonts w:ascii="Arial" w:eastAsia="Arial" w:hAnsi="Arial" w:cs="Arial"/>
          <w:color w:val="FF0000"/>
          <w:sz w:val="22"/>
          <w:szCs w:val="22"/>
          <w:lang w:val="en-US"/>
        </w:rPr>
        <w:t>[</w:t>
      </w:r>
      <w:r w:rsidRPr="4ACE6002">
        <w:rPr>
          <w:rFonts w:ascii="Arial" w:eastAsia="Arial" w:hAnsi="Arial" w:cs="Arial"/>
          <w:b/>
          <w:bCs/>
          <w:caps/>
          <w:color w:val="FF0000"/>
          <w:sz w:val="22"/>
          <w:szCs w:val="22"/>
          <w:lang w:val="en-US"/>
        </w:rPr>
        <w:t>LEGAL NATURE</w:t>
      </w:r>
      <w:r w:rsidRPr="4ACE6002">
        <w:rPr>
          <w:rFonts w:ascii="Arial" w:eastAsia="Arial" w:hAnsi="Arial" w:cs="Arial"/>
          <w:color w:val="FF0000"/>
          <w:sz w:val="22"/>
          <w:szCs w:val="22"/>
          <w:lang w:val="en-US"/>
        </w:rPr>
        <w:t>]</w:t>
      </w:r>
      <w:r w:rsidRPr="4ACE6002">
        <w:rPr>
          <w:rFonts w:ascii="Arial" w:eastAsia="Arial" w:hAnsi="Arial" w:cs="Arial"/>
          <w:color w:val="000000" w:themeColor="text1"/>
          <w:sz w:val="22"/>
          <w:szCs w:val="22"/>
          <w:lang w:val="en-US"/>
        </w:rPr>
        <w:t>, domiciled at</w:t>
      </w:r>
      <w:r w:rsidRPr="4ACE6002">
        <w:rPr>
          <w:rFonts w:ascii="Arial" w:eastAsia="Arial" w:hAnsi="Arial" w:cs="Arial"/>
          <w:color w:val="5B9AD5"/>
          <w:sz w:val="22"/>
          <w:szCs w:val="22"/>
          <w:lang w:val="en-US"/>
        </w:rPr>
        <w:t xml:space="preserve"> </w:t>
      </w:r>
      <w:r w:rsidRPr="4ACE6002">
        <w:rPr>
          <w:rFonts w:ascii="Arial" w:eastAsia="Arial" w:hAnsi="Arial" w:cs="Arial"/>
          <w:color w:val="FF0000"/>
          <w:sz w:val="22"/>
          <w:szCs w:val="22"/>
          <w:lang w:val="en-US"/>
        </w:rPr>
        <w:t>______________________________________________,</w:t>
      </w:r>
      <w:r w:rsidRPr="4ACE6002">
        <w:rPr>
          <w:rFonts w:ascii="Arial" w:eastAsia="Arial" w:hAnsi="Arial" w:cs="Arial"/>
          <w:color w:val="000000" w:themeColor="text1"/>
          <w:sz w:val="22"/>
          <w:szCs w:val="22"/>
          <w:lang w:val="en-US"/>
        </w:rPr>
        <w:t xml:space="preserve"> duly represented by</w:t>
      </w:r>
      <w:r w:rsidRPr="4ACE6002">
        <w:rPr>
          <w:rFonts w:ascii="Arial" w:eastAsia="Arial" w:hAnsi="Arial" w:cs="Arial"/>
          <w:color w:val="5B9AD5"/>
          <w:sz w:val="22"/>
          <w:szCs w:val="22"/>
          <w:lang w:val="en-US"/>
        </w:rPr>
        <w:t xml:space="preserve"> </w:t>
      </w:r>
      <w:r w:rsidRPr="4ACE6002">
        <w:rPr>
          <w:rFonts w:ascii="Arial" w:eastAsia="Arial" w:hAnsi="Arial" w:cs="Arial"/>
          <w:color w:val="FF0000"/>
          <w:sz w:val="22"/>
          <w:szCs w:val="22"/>
          <w:lang w:val="en-US"/>
        </w:rPr>
        <w:t>_________________, _______________ [</w:t>
      </w:r>
      <w:r w:rsidRPr="4ACE6002">
        <w:rPr>
          <w:rFonts w:ascii="Arial" w:eastAsia="Arial" w:hAnsi="Arial" w:cs="Arial"/>
          <w:b/>
          <w:bCs/>
          <w:caps/>
          <w:color w:val="FF0000"/>
          <w:sz w:val="22"/>
          <w:szCs w:val="22"/>
          <w:lang w:val="en-US"/>
        </w:rPr>
        <w:t>NAME AND POSITION OF THE LEGAL REPRESENTATIVE</w:t>
      </w:r>
      <w:r w:rsidRPr="4ACE6002">
        <w:rPr>
          <w:rFonts w:ascii="Arial" w:eastAsia="Arial" w:hAnsi="Arial" w:cs="Arial"/>
          <w:color w:val="FF0000"/>
          <w:sz w:val="22"/>
          <w:szCs w:val="22"/>
          <w:lang w:val="en-US"/>
        </w:rPr>
        <w:t>]</w:t>
      </w:r>
      <w:r w:rsidRPr="4ACE6002">
        <w:rPr>
          <w:rFonts w:ascii="Arial" w:eastAsia="Arial" w:hAnsi="Arial" w:cs="Arial"/>
          <w:color w:val="000000" w:themeColor="text1"/>
          <w:sz w:val="22"/>
          <w:szCs w:val="22"/>
          <w:lang w:val="en-US"/>
        </w:rPr>
        <w:t>,</w:t>
      </w:r>
    </w:p>
    <w:p w14:paraId="393E3617" w14:textId="00F9A255" w:rsidR="00D3740E" w:rsidRDefault="00D3740E" w:rsidP="6D322E26">
      <w:pPr>
        <w:spacing w:after="200" w:line="240" w:lineRule="auto"/>
        <w:jc w:val="both"/>
        <w:rPr>
          <w:rFonts w:ascii="Arial" w:eastAsia="Arial" w:hAnsi="Arial" w:cs="Arial"/>
          <w:color w:val="000000" w:themeColor="text1"/>
        </w:rPr>
      </w:pPr>
    </w:p>
    <w:p w14:paraId="7EB99061" w14:textId="36546A2A" w:rsidR="00D3740E" w:rsidRDefault="6D322E26" w:rsidP="4ACE6002">
      <w:pPr>
        <w:spacing w:after="200" w:line="240" w:lineRule="auto"/>
        <w:ind w:firstLine="708"/>
        <w:jc w:val="both"/>
        <w:rPr>
          <w:rFonts w:ascii="Arial" w:eastAsia="Arial" w:hAnsi="Arial" w:cs="Arial"/>
          <w:color w:val="000000" w:themeColor="text1"/>
        </w:rPr>
      </w:pPr>
      <w:r w:rsidRPr="4ACE6002">
        <w:rPr>
          <w:rFonts w:ascii="Arial" w:eastAsia="Arial" w:hAnsi="Arial" w:cs="Arial"/>
          <w:b/>
          <w:bCs/>
          <w:color w:val="000000" w:themeColor="text1"/>
          <w:lang w:val="en-US"/>
        </w:rPr>
        <w:t>CONSIDERING:</w:t>
      </w:r>
    </w:p>
    <w:p w14:paraId="01C5B424" w14:textId="491AA3B2" w:rsidR="00D3740E" w:rsidRDefault="6D322E26" w:rsidP="6D322E26">
      <w:pPr>
        <w:pStyle w:val="Puesto"/>
        <w:spacing w:line="240" w:lineRule="auto"/>
        <w:ind w:firstLine="708"/>
        <w:jc w:val="both"/>
        <w:rPr>
          <w:rFonts w:ascii="Arial" w:eastAsia="Arial" w:hAnsi="Arial" w:cs="Arial"/>
          <w:color w:val="000000" w:themeColor="text1"/>
          <w:sz w:val="22"/>
          <w:szCs w:val="22"/>
          <w:lang w:val="es-ES"/>
        </w:rPr>
      </w:pPr>
      <w:r w:rsidRPr="6D322E26">
        <w:rPr>
          <w:rFonts w:ascii="Arial" w:eastAsia="Arial" w:hAnsi="Arial" w:cs="Arial"/>
          <w:color w:val="000000" w:themeColor="text1"/>
          <w:sz w:val="22"/>
          <w:szCs w:val="22"/>
          <w:lang w:val="en-US"/>
        </w:rPr>
        <w:t xml:space="preserve">That the Inter-American Commission on Human Rights (“IACHR”) is a principal and autonomous organ of the Organization of American States (“OAS”), charged with the promotion and protection of human rights in the Americas and, together with the Inter-American Court of Human Rights, is an institution of the inter-American system for protection of human rights;   </w:t>
      </w:r>
    </w:p>
    <w:p w14:paraId="0197D7E7" w14:textId="7B3FAFC2" w:rsidR="00D3740E" w:rsidRDefault="00D3740E" w:rsidP="6D322E26">
      <w:pPr>
        <w:spacing w:after="0" w:line="240" w:lineRule="auto"/>
        <w:ind w:firstLine="708"/>
        <w:jc w:val="both"/>
        <w:rPr>
          <w:rFonts w:ascii="Arial" w:eastAsia="Arial" w:hAnsi="Arial" w:cs="Arial"/>
          <w:color w:val="000000" w:themeColor="text1"/>
        </w:rPr>
      </w:pPr>
    </w:p>
    <w:p w14:paraId="6689BF2E" w14:textId="5634CAB0" w:rsidR="00D3740E" w:rsidRDefault="6D322E26" w:rsidP="6D322E26">
      <w:pPr>
        <w:spacing w:after="200" w:line="240" w:lineRule="auto"/>
        <w:ind w:firstLine="720"/>
        <w:jc w:val="both"/>
        <w:rPr>
          <w:rFonts w:ascii="Arial" w:eastAsia="Arial" w:hAnsi="Arial" w:cs="Arial"/>
          <w:color w:val="000000" w:themeColor="text1"/>
        </w:rPr>
      </w:pPr>
      <w:r w:rsidRPr="6D322E26">
        <w:rPr>
          <w:rFonts w:ascii="Arial" w:eastAsia="Arial" w:hAnsi="Arial" w:cs="Arial"/>
          <w:color w:val="000000" w:themeColor="text1"/>
          <w:lang w:val="en-US"/>
        </w:rPr>
        <w:t>That it is in the interest of the IACHR to disseminate the results of work related to human rights and to establish closer relations with various judicial bodies and the principal universities in the member states of the OAS;</w:t>
      </w:r>
    </w:p>
    <w:p w14:paraId="55DA9993" w14:textId="15BF8787" w:rsidR="00D3740E" w:rsidRDefault="00D3740E" w:rsidP="6D322E26">
      <w:pPr>
        <w:spacing w:after="0" w:line="240" w:lineRule="auto"/>
        <w:jc w:val="both"/>
        <w:rPr>
          <w:rFonts w:ascii="Arial" w:eastAsia="Arial" w:hAnsi="Arial" w:cs="Arial"/>
          <w:color w:val="000000" w:themeColor="text1"/>
        </w:rPr>
      </w:pPr>
    </w:p>
    <w:p w14:paraId="77D12F92" w14:textId="200639F5" w:rsidR="00D3740E" w:rsidRDefault="6D322E26" w:rsidP="6D322E26">
      <w:pPr>
        <w:spacing w:after="200" w:line="240" w:lineRule="auto"/>
        <w:ind w:firstLine="720"/>
        <w:jc w:val="both"/>
        <w:rPr>
          <w:rFonts w:ascii="Arial" w:eastAsia="Arial" w:hAnsi="Arial" w:cs="Arial"/>
          <w:color w:val="000000" w:themeColor="text1"/>
        </w:rPr>
      </w:pPr>
      <w:r w:rsidRPr="6D322E26">
        <w:rPr>
          <w:rFonts w:ascii="Arial" w:eastAsia="Arial" w:hAnsi="Arial" w:cs="Arial"/>
          <w:color w:val="000000" w:themeColor="text1"/>
          <w:lang w:val="en-US"/>
        </w:rPr>
        <w:t>That the Specialized Academic Network for Technical Cooperation (hereinafter the Academic Network) is a program of the IACHR that aims to establish links and partnerships for cooperation between the Executive Secretariat of the IACHR and academic institutions in the region in order jointly to contribute to the dissemination of the standards and principles of the inter-American human rights system by conducting studies, research, and other activities of assistance to the IACHR in enhancing the scope and impact of its work in monitoring human rights situations in the countries of the Hemisphere under a thematic approach, and in turn, to serve as input for the implementation of its strategic objectives;</w:t>
      </w:r>
    </w:p>
    <w:p w14:paraId="7BC89DF4" w14:textId="5A3B30F8" w:rsidR="00D3740E" w:rsidRDefault="00D3740E" w:rsidP="6D322E26">
      <w:pPr>
        <w:spacing w:after="0" w:line="240" w:lineRule="auto"/>
        <w:ind w:firstLine="708"/>
        <w:jc w:val="both"/>
        <w:rPr>
          <w:rFonts w:ascii="Arial" w:eastAsia="Arial" w:hAnsi="Arial" w:cs="Arial"/>
          <w:color w:val="000000" w:themeColor="text1"/>
        </w:rPr>
      </w:pPr>
    </w:p>
    <w:p w14:paraId="795BAB6C" w14:textId="2289D382" w:rsidR="00D3740E" w:rsidRDefault="6D322E26" w:rsidP="6D322E26">
      <w:pPr>
        <w:pStyle w:val="Puesto"/>
        <w:spacing w:line="240" w:lineRule="auto"/>
        <w:ind w:firstLine="708"/>
        <w:jc w:val="both"/>
        <w:rPr>
          <w:rFonts w:ascii="Arial" w:eastAsia="Arial" w:hAnsi="Arial" w:cs="Arial"/>
          <w:color w:val="000000" w:themeColor="text1"/>
          <w:sz w:val="22"/>
          <w:szCs w:val="22"/>
          <w:lang w:val="es-ES"/>
        </w:rPr>
      </w:pPr>
      <w:r w:rsidRPr="6D322E26">
        <w:rPr>
          <w:rFonts w:ascii="Arial" w:eastAsia="Arial" w:hAnsi="Arial" w:cs="Arial"/>
          <w:color w:val="000000" w:themeColor="text1"/>
          <w:sz w:val="22"/>
          <w:szCs w:val="22"/>
          <w:lang w:val="en-US"/>
        </w:rPr>
        <w:t xml:space="preserve">That the proposal of the Academic Institution submitted in response to the call for proposals for the </w:t>
      </w:r>
      <w:r w:rsidRPr="6D322E26">
        <w:rPr>
          <w:rFonts w:ascii="Arial" w:eastAsia="Arial" w:hAnsi="Arial" w:cs="Arial"/>
          <w:color w:val="FF0000"/>
          <w:sz w:val="22"/>
          <w:szCs w:val="22"/>
          <w:lang w:val="en-US"/>
        </w:rPr>
        <w:t>_____________ [</w:t>
      </w:r>
      <w:r w:rsidRPr="6D322E26">
        <w:rPr>
          <w:rFonts w:ascii="Arial" w:eastAsia="Arial" w:hAnsi="Arial" w:cs="Arial"/>
          <w:b/>
          <w:bCs/>
          <w:caps/>
          <w:color w:val="FF0000"/>
          <w:sz w:val="22"/>
          <w:szCs w:val="22"/>
          <w:lang w:val="en-US"/>
        </w:rPr>
        <w:t>NUMBER</w:t>
      </w:r>
      <w:r w:rsidRPr="6D322E26">
        <w:rPr>
          <w:rFonts w:ascii="Arial" w:eastAsia="Arial" w:hAnsi="Arial" w:cs="Arial"/>
          <w:color w:val="FF0000"/>
          <w:sz w:val="22"/>
          <w:szCs w:val="22"/>
          <w:lang w:val="en-US"/>
        </w:rPr>
        <w:t xml:space="preserve">] </w:t>
      </w:r>
      <w:r w:rsidRPr="6D322E26">
        <w:rPr>
          <w:rFonts w:ascii="Arial" w:eastAsia="Arial" w:hAnsi="Arial" w:cs="Arial"/>
          <w:color w:val="000000" w:themeColor="text1"/>
          <w:sz w:val="22"/>
          <w:szCs w:val="22"/>
          <w:lang w:val="en-US"/>
        </w:rPr>
        <w:t>edition of the Academic Network has been selected by the ES/IACHR;</w:t>
      </w:r>
    </w:p>
    <w:p w14:paraId="4D96F37A" w14:textId="4C999963" w:rsidR="00D3740E" w:rsidRDefault="00D3740E" w:rsidP="6D322E26">
      <w:pPr>
        <w:spacing w:after="0" w:line="240" w:lineRule="auto"/>
        <w:ind w:firstLine="708"/>
        <w:jc w:val="both"/>
        <w:rPr>
          <w:rFonts w:ascii="Arial" w:eastAsia="Arial" w:hAnsi="Arial" w:cs="Arial"/>
          <w:color w:val="000000" w:themeColor="text1"/>
        </w:rPr>
      </w:pPr>
    </w:p>
    <w:p w14:paraId="78CFCC37" w14:textId="313B40F9" w:rsidR="00D3740E" w:rsidRDefault="6D322E26" w:rsidP="4ACE6002">
      <w:pPr>
        <w:spacing w:after="200" w:line="240" w:lineRule="auto"/>
        <w:ind w:firstLine="720"/>
        <w:jc w:val="both"/>
        <w:rPr>
          <w:rFonts w:ascii="Arial" w:eastAsia="Arial" w:hAnsi="Arial" w:cs="Arial"/>
          <w:color w:val="000000" w:themeColor="text1"/>
        </w:rPr>
      </w:pPr>
      <w:r w:rsidRPr="4ACE6002">
        <w:rPr>
          <w:rFonts w:ascii="Arial" w:eastAsia="Arial" w:hAnsi="Arial" w:cs="Arial"/>
          <w:color w:val="000000" w:themeColor="text1"/>
          <w:lang w:val="en-US"/>
        </w:rPr>
        <w:t>That, in accordance with Article 40 of the American Convention on Human Rights, the IACHR has an Executive Secretariat, which is part of the GS/OAS and whose headquarters are located in Washington, D.C.; and</w:t>
      </w:r>
    </w:p>
    <w:p w14:paraId="30941536" w14:textId="2879FCE7" w:rsidR="4ACE6002" w:rsidRDefault="4ACE6002" w:rsidP="4ACE6002">
      <w:pPr>
        <w:spacing w:after="200" w:line="240" w:lineRule="auto"/>
        <w:ind w:firstLine="720"/>
        <w:jc w:val="both"/>
        <w:rPr>
          <w:rFonts w:ascii="Arial" w:eastAsia="Arial" w:hAnsi="Arial" w:cs="Arial"/>
          <w:color w:val="000000" w:themeColor="text1"/>
          <w:lang w:val="en-US"/>
        </w:rPr>
      </w:pPr>
    </w:p>
    <w:p w14:paraId="65F34E25" w14:textId="4D73B146" w:rsidR="00D3740E" w:rsidRDefault="6D322E26" w:rsidP="6D322E26">
      <w:pPr>
        <w:spacing w:after="200" w:line="240" w:lineRule="auto"/>
        <w:ind w:firstLine="720"/>
        <w:jc w:val="both"/>
        <w:rPr>
          <w:rFonts w:ascii="Arial" w:eastAsia="Arial" w:hAnsi="Arial" w:cs="Arial"/>
          <w:color w:val="000000" w:themeColor="text1"/>
        </w:rPr>
      </w:pPr>
      <w:r w:rsidRPr="6D322E26">
        <w:rPr>
          <w:rFonts w:ascii="Arial" w:eastAsia="Arial" w:hAnsi="Arial" w:cs="Arial"/>
          <w:color w:val="000000" w:themeColor="text1"/>
          <w:lang w:val="en-US"/>
        </w:rPr>
        <w:lastRenderedPageBreak/>
        <w:t xml:space="preserve">That the GS/OAS is the central and permanent organ of the OAS and is authorized to carry out relations of cooperation in accordance with Article 112(h) of the Charter and OAS General Assembly resolution AG/RES. 57 (I-O/71), </w:t>
      </w:r>
    </w:p>
    <w:p w14:paraId="00E1D954" w14:textId="269FF272" w:rsidR="00D3740E" w:rsidRDefault="00D3740E" w:rsidP="6D322E26">
      <w:pPr>
        <w:spacing w:after="0" w:line="240" w:lineRule="auto"/>
        <w:jc w:val="both"/>
        <w:rPr>
          <w:rFonts w:ascii="Arial" w:eastAsia="Arial" w:hAnsi="Arial" w:cs="Arial"/>
          <w:color w:val="000000" w:themeColor="text1"/>
        </w:rPr>
      </w:pPr>
    </w:p>
    <w:p w14:paraId="3FE9F41F" w14:textId="7202BC93" w:rsidR="00D3740E" w:rsidRDefault="6D322E26" w:rsidP="6D322E26">
      <w:pPr>
        <w:spacing w:after="0" w:line="240" w:lineRule="auto"/>
        <w:jc w:val="both"/>
        <w:rPr>
          <w:rFonts w:ascii="Arial" w:eastAsia="Arial" w:hAnsi="Arial" w:cs="Arial"/>
          <w:color w:val="000000" w:themeColor="text1"/>
        </w:rPr>
      </w:pPr>
      <w:r w:rsidRPr="6D322E26">
        <w:rPr>
          <w:rFonts w:ascii="Arial" w:eastAsia="Arial" w:hAnsi="Arial" w:cs="Arial"/>
          <w:b/>
          <w:bCs/>
          <w:color w:val="000000" w:themeColor="text1"/>
          <w:lang w:val="en-US"/>
        </w:rPr>
        <w:t xml:space="preserve">HAVE AGREED </w:t>
      </w:r>
      <w:r w:rsidRPr="6D322E26">
        <w:rPr>
          <w:rFonts w:ascii="Arial" w:eastAsia="Arial" w:hAnsi="Arial" w:cs="Arial"/>
          <w:color w:val="000000" w:themeColor="text1"/>
          <w:lang w:val="en-US"/>
        </w:rPr>
        <w:t>to sign this Agreement.</w:t>
      </w:r>
    </w:p>
    <w:p w14:paraId="702436B5" w14:textId="382666AF" w:rsidR="00D3740E" w:rsidRDefault="00D3740E" w:rsidP="6D322E26">
      <w:pPr>
        <w:spacing w:after="0" w:line="240" w:lineRule="auto"/>
        <w:jc w:val="both"/>
        <w:rPr>
          <w:rFonts w:ascii="Arial" w:eastAsia="Arial" w:hAnsi="Arial" w:cs="Arial"/>
          <w:color w:val="000000" w:themeColor="text1"/>
        </w:rPr>
      </w:pPr>
    </w:p>
    <w:p w14:paraId="175F784F" w14:textId="61F7D28B" w:rsidR="00D3740E" w:rsidRDefault="6D322E26" w:rsidP="6D322E26">
      <w:pPr>
        <w:spacing w:after="0" w:line="240" w:lineRule="auto"/>
        <w:jc w:val="center"/>
        <w:rPr>
          <w:rFonts w:ascii="Arial" w:eastAsia="Arial" w:hAnsi="Arial" w:cs="Arial"/>
          <w:color w:val="000000" w:themeColor="text1"/>
        </w:rPr>
      </w:pPr>
      <w:r w:rsidRPr="6D322E26">
        <w:rPr>
          <w:rFonts w:ascii="Arial" w:eastAsia="Arial" w:hAnsi="Arial" w:cs="Arial"/>
          <w:b/>
          <w:bCs/>
          <w:caps/>
          <w:color w:val="000000" w:themeColor="text1"/>
          <w:lang w:val="en-US"/>
        </w:rPr>
        <w:t>ARTICLE I</w:t>
      </w:r>
    </w:p>
    <w:p w14:paraId="56814354" w14:textId="2A7F43AB" w:rsidR="00D3740E" w:rsidRDefault="6D322E26" w:rsidP="6D322E26">
      <w:pPr>
        <w:spacing w:after="0" w:line="240" w:lineRule="auto"/>
        <w:jc w:val="center"/>
        <w:rPr>
          <w:rFonts w:ascii="Arial" w:eastAsia="Arial" w:hAnsi="Arial" w:cs="Arial"/>
          <w:color w:val="000000" w:themeColor="text1"/>
        </w:rPr>
      </w:pPr>
      <w:r w:rsidRPr="6D322E26">
        <w:rPr>
          <w:rFonts w:ascii="Arial" w:eastAsia="Arial" w:hAnsi="Arial" w:cs="Arial"/>
          <w:b/>
          <w:bCs/>
          <w:color w:val="000000" w:themeColor="text1"/>
          <w:lang w:val="en-US"/>
        </w:rPr>
        <w:t>PURPOSE</w:t>
      </w:r>
    </w:p>
    <w:p w14:paraId="6FB2BE37" w14:textId="546F0DC3" w:rsidR="00D3740E" w:rsidRDefault="00D3740E" w:rsidP="6D322E26">
      <w:pPr>
        <w:spacing w:after="0" w:line="240" w:lineRule="auto"/>
        <w:jc w:val="both"/>
        <w:rPr>
          <w:rFonts w:ascii="Arial" w:eastAsia="Arial" w:hAnsi="Arial" w:cs="Arial"/>
          <w:color w:val="000000" w:themeColor="text1"/>
        </w:rPr>
      </w:pPr>
    </w:p>
    <w:p w14:paraId="7652AD1C" w14:textId="06AFB561" w:rsidR="00D3740E" w:rsidRDefault="6D322E26" w:rsidP="4ACE6002">
      <w:pPr>
        <w:spacing w:after="0" w:line="240" w:lineRule="auto"/>
        <w:ind w:firstLine="708"/>
        <w:jc w:val="both"/>
        <w:rPr>
          <w:rFonts w:ascii="Arial" w:eastAsia="Arial" w:hAnsi="Arial" w:cs="Arial"/>
          <w:color w:val="000000" w:themeColor="text1"/>
        </w:rPr>
      </w:pPr>
      <w:r w:rsidRPr="4ACE6002">
        <w:rPr>
          <w:rFonts w:ascii="Arial" w:eastAsia="Arial" w:hAnsi="Arial" w:cs="Arial"/>
          <w:color w:val="000000" w:themeColor="text1"/>
          <w:lang w:val="en-US"/>
        </w:rPr>
        <w:t>1.1.</w:t>
      </w:r>
      <w:r w:rsidR="00E61AA2">
        <w:tab/>
      </w:r>
      <w:r w:rsidRPr="4ACE6002">
        <w:rPr>
          <w:rFonts w:ascii="Arial" w:eastAsia="Arial" w:hAnsi="Arial" w:cs="Arial"/>
          <w:color w:val="000000" w:themeColor="text1"/>
          <w:lang w:val="en-US"/>
        </w:rPr>
        <w:t>The purpose of this Agreement is to establish a regulatory framework with respect to the technical assistance to be provided by the Academic Institution at no cost for the rapporteurships, special rapporteurships and sections of the Executive Secretariat of the IACHR through the implementation of the project described in the Project Document (hereinafter the “Project”), which is an integral part of this Agreement and included as Annex I hereto, and which, in general, has the objective of contributing to the development of the inter-American human rights system (IAHRS).</w:t>
      </w:r>
    </w:p>
    <w:p w14:paraId="54024F52" w14:textId="56EA6684" w:rsidR="00D3740E" w:rsidRDefault="00D3740E" w:rsidP="6D322E26">
      <w:pPr>
        <w:spacing w:after="0" w:line="240" w:lineRule="auto"/>
        <w:jc w:val="both"/>
        <w:rPr>
          <w:rFonts w:ascii="Arial" w:eastAsia="Arial" w:hAnsi="Arial" w:cs="Arial"/>
          <w:color w:val="000000" w:themeColor="text1"/>
        </w:rPr>
      </w:pPr>
    </w:p>
    <w:p w14:paraId="4A21DAD7" w14:textId="66F281D4" w:rsidR="00D3740E" w:rsidRDefault="6D322E26" w:rsidP="6D322E26">
      <w:pPr>
        <w:spacing w:after="0" w:line="240" w:lineRule="auto"/>
        <w:jc w:val="center"/>
        <w:rPr>
          <w:rFonts w:ascii="Arial" w:eastAsia="Arial" w:hAnsi="Arial" w:cs="Arial"/>
          <w:color w:val="000000" w:themeColor="text1"/>
        </w:rPr>
      </w:pPr>
      <w:r w:rsidRPr="6D322E26">
        <w:rPr>
          <w:rFonts w:ascii="Arial" w:eastAsia="Arial" w:hAnsi="Arial" w:cs="Arial"/>
          <w:b/>
          <w:bCs/>
          <w:caps/>
          <w:color w:val="000000" w:themeColor="text1"/>
          <w:lang w:val="en-US"/>
        </w:rPr>
        <w:t>ARTICLE II</w:t>
      </w:r>
    </w:p>
    <w:p w14:paraId="3339D3F6" w14:textId="337965AE" w:rsidR="00D3740E" w:rsidRDefault="6D322E26" w:rsidP="6D322E26">
      <w:pPr>
        <w:spacing w:after="200" w:line="240" w:lineRule="auto"/>
        <w:jc w:val="center"/>
        <w:rPr>
          <w:rFonts w:ascii="Arial" w:eastAsia="Arial" w:hAnsi="Arial" w:cs="Arial"/>
          <w:color w:val="000000" w:themeColor="text1"/>
        </w:rPr>
      </w:pPr>
      <w:r w:rsidRPr="6D322E26">
        <w:rPr>
          <w:rFonts w:ascii="Arial" w:eastAsia="Arial" w:hAnsi="Arial" w:cs="Arial"/>
          <w:b/>
          <w:bCs/>
          <w:color w:val="000000" w:themeColor="text1"/>
          <w:lang w:val="en-US"/>
        </w:rPr>
        <w:t xml:space="preserve">OBLIGATIONS OF </w:t>
      </w:r>
      <w:r w:rsidRPr="6D322E26">
        <w:rPr>
          <w:rFonts w:ascii="Arial" w:eastAsia="Arial" w:hAnsi="Arial" w:cs="Arial"/>
          <w:b/>
          <w:bCs/>
          <w:caps/>
          <w:color w:val="000000" w:themeColor="text1"/>
          <w:lang w:val="en-US"/>
        </w:rPr>
        <w:t>THE ACADEMIC INSTITUTION</w:t>
      </w:r>
    </w:p>
    <w:p w14:paraId="2F8A03E9" w14:textId="7B95B678" w:rsidR="00D3740E" w:rsidRDefault="00D3740E" w:rsidP="6D322E26">
      <w:pPr>
        <w:spacing w:after="200" w:line="240" w:lineRule="auto"/>
        <w:jc w:val="both"/>
        <w:rPr>
          <w:rFonts w:ascii="Arial" w:eastAsia="Arial" w:hAnsi="Arial" w:cs="Arial"/>
          <w:color w:val="000000" w:themeColor="text1"/>
        </w:rPr>
      </w:pPr>
    </w:p>
    <w:p w14:paraId="2E7589B6" w14:textId="20166305" w:rsidR="00D3740E" w:rsidRDefault="6D322E26" w:rsidP="6D322E26">
      <w:pPr>
        <w:spacing w:after="0" w:line="240" w:lineRule="auto"/>
        <w:ind w:firstLine="708"/>
        <w:jc w:val="both"/>
        <w:rPr>
          <w:rFonts w:ascii="Arial" w:eastAsia="Arial" w:hAnsi="Arial" w:cs="Arial"/>
          <w:color w:val="000000" w:themeColor="text1"/>
        </w:rPr>
      </w:pPr>
      <w:r w:rsidRPr="6D322E26">
        <w:rPr>
          <w:rFonts w:ascii="Arial" w:eastAsia="Arial" w:hAnsi="Arial" w:cs="Arial"/>
          <w:color w:val="000000" w:themeColor="text1"/>
          <w:lang w:val="en-US"/>
        </w:rPr>
        <w:t>2.1.</w:t>
      </w:r>
      <w:r w:rsidR="00E61AA2">
        <w:tab/>
      </w:r>
      <w:r w:rsidRPr="6D322E26">
        <w:rPr>
          <w:rFonts w:ascii="Arial" w:eastAsia="Arial" w:hAnsi="Arial" w:cs="Arial"/>
          <w:color w:val="000000" w:themeColor="text1"/>
          <w:lang w:val="en-US"/>
        </w:rPr>
        <w:t>The Academic Institution will be responsible for implementing the Project with its own human, material and financial resources, and in accordance with the terms and conditions set forth in the Project Document (Annex I). Therefore, the Academic Institution understands and accepts that this Agreement in itself does not entail any financial obligations for the GS/OAS.</w:t>
      </w:r>
    </w:p>
    <w:p w14:paraId="2F7121D8" w14:textId="6CFF4582" w:rsidR="00D3740E" w:rsidRDefault="00D3740E" w:rsidP="6D322E26">
      <w:pPr>
        <w:spacing w:after="200" w:line="240" w:lineRule="auto"/>
        <w:ind w:firstLine="720"/>
        <w:jc w:val="both"/>
        <w:rPr>
          <w:rFonts w:ascii="Arial" w:eastAsia="Arial" w:hAnsi="Arial" w:cs="Arial"/>
          <w:color w:val="000000" w:themeColor="text1"/>
        </w:rPr>
      </w:pPr>
    </w:p>
    <w:p w14:paraId="65BED5A6" w14:textId="590CFE19" w:rsidR="00D3740E" w:rsidRDefault="6D322E26" w:rsidP="6D322E26">
      <w:pPr>
        <w:spacing w:after="200" w:line="240" w:lineRule="auto"/>
        <w:ind w:firstLine="720"/>
        <w:jc w:val="both"/>
        <w:rPr>
          <w:rFonts w:ascii="Arial" w:eastAsia="Arial" w:hAnsi="Arial" w:cs="Arial"/>
          <w:color w:val="000000" w:themeColor="text1"/>
        </w:rPr>
      </w:pPr>
      <w:r w:rsidRPr="6D322E26">
        <w:rPr>
          <w:rFonts w:ascii="Arial" w:eastAsia="Arial" w:hAnsi="Arial" w:cs="Arial"/>
          <w:color w:val="000000" w:themeColor="text1"/>
          <w:lang w:val="en-US"/>
        </w:rPr>
        <w:t>2.2.</w:t>
      </w:r>
      <w:r w:rsidR="00E61AA2">
        <w:tab/>
      </w:r>
      <w:r w:rsidRPr="6D322E26">
        <w:rPr>
          <w:rFonts w:ascii="Arial" w:eastAsia="Arial" w:hAnsi="Arial" w:cs="Arial"/>
          <w:color w:val="000000" w:themeColor="text1"/>
          <w:lang w:val="en-US"/>
        </w:rPr>
        <w:t>The Academic Institution will assign at its own cost personnel and enter into contracts with the contractors and consultants required, in accordance with its own rules and procedures.</w:t>
      </w:r>
    </w:p>
    <w:p w14:paraId="4B5814E4" w14:textId="1B297F07" w:rsidR="00D3740E" w:rsidRDefault="00D3740E" w:rsidP="6D322E26">
      <w:pPr>
        <w:spacing w:after="200" w:line="240" w:lineRule="auto"/>
        <w:ind w:firstLine="720"/>
        <w:jc w:val="both"/>
        <w:rPr>
          <w:rFonts w:ascii="Arial" w:eastAsia="Arial" w:hAnsi="Arial" w:cs="Arial"/>
          <w:color w:val="000000" w:themeColor="text1"/>
        </w:rPr>
      </w:pPr>
    </w:p>
    <w:p w14:paraId="68E56AE8" w14:textId="7EDC8151" w:rsidR="00D3740E" w:rsidRDefault="6D322E26" w:rsidP="6D322E26">
      <w:pPr>
        <w:spacing w:after="0" w:line="240" w:lineRule="auto"/>
        <w:jc w:val="center"/>
        <w:rPr>
          <w:rFonts w:ascii="Arial" w:eastAsia="Arial" w:hAnsi="Arial" w:cs="Arial"/>
          <w:color w:val="000000" w:themeColor="text1"/>
        </w:rPr>
      </w:pPr>
      <w:r w:rsidRPr="6D322E26">
        <w:rPr>
          <w:rFonts w:ascii="Arial" w:eastAsia="Arial" w:hAnsi="Arial" w:cs="Arial"/>
          <w:b/>
          <w:bCs/>
          <w:caps/>
          <w:color w:val="000000" w:themeColor="text1"/>
          <w:lang w:val="en-US"/>
        </w:rPr>
        <w:t>ARTICLE III</w:t>
      </w:r>
    </w:p>
    <w:p w14:paraId="46F14F3B" w14:textId="26EB3233" w:rsidR="00D3740E" w:rsidRDefault="6D322E26" w:rsidP="6D322E26">
      <w:pPr>
        <w:spacing w:after="200" w:line="240" w:lineRule="auto"/>
        <w:jc w:val="center"/>
        <w:rPr>
          <w:rFonts w:ascii="Arial" w:eastAsia="Arial" w:hAnsi="Arial" w:cs="Arial"/>
          <w:color w:val="000000" w:themeColor="text1"/>
        </w:rPr>
      </w:pPr>
      <w:r w:rsidRPr="6D322E26">
        <w:rPr>
          <w:rFonts w:ascii="Arial" w:eastAsia="Arial" w:hAnsi="Arial" w:cs="Arial"/>
          <w:b/>
          <w:bCs/>
          <w:color w:val="000000" w:themeColor="text1"/>
          <w:lang w:val="en-US"/>
        </w:rPr>
        <w:t>OBLIGATIONS OF THE EXECUTIVE SECRETARIAT OF THE IACHR</w:t>
      </w:r>
    </w:p>
    <w:p w14:paraId="77310145" w14:textId="06DD0AE6" w:rsidR="00D3740E" w:rsidRDefault="00D3740E" w:rsidP="6D322E26">
      <w:pPr>
        <w:spacing w:after="200" w:line="240" w:lineRule="auto"/>
        <w:jc w:val="both"/>
        <w:rPr>
          <w:rFonts w:ascii="Arial" w:eastAsia="Arial" w:hAnsi="Arial" w:cs="Arial"/>
          <w:color w:val="000000" w:themeColor="text1"/>
        </w:rPr>
      </w:pPr>
    </w:p>
    <w:p w14:paraId="6E9F07D4" w14:textId="36A3B4AE" w:rsidR="00D3740E" w:rsidRDefault="6D322E26" w:rsidP="6D322E26">
      <w:pPr>
        <w:spacing w:after="0" w:line="240" w:lineRule="auto"/>
        <w:ind w:firstLine="708"/>
        <w:jc w:val="both"/>
        <w:rPr>
          <w:rFonts w:ascii="Arial" w:eastAsia="Arial" w:hAnsi="Arial" w:cs="Arial"/>
          <w:color w:val="000000" w:themeColor="text1"/>
        </w:rPr>
      </w:pPr>
      <w:r w:rsidRPr="6D322E26">
        <w:rPr>
          <w:rFonts w:ascii="Arial" w:eastAsia="Arial" w:hAnsi="Arial" w:cs="Arial"/>
          <w:color w:val="000000" w:themeColor="text1"/>
          <w:lang w:val="en-US"/>
        </w:rPr>
        <w:t>3.2. The Executive Secretariat of the IACHR will cooperate with the Academic Institution, its personnel, consultants, contractors in all matters necessary for the optimal execution of the Project.</w:t>
      </w:r>
    </w:p>
    <w:p w14:paraId="4ABBF2EE" w14:textId="435F7155" w:rsidR="00D3740E" w:rsidRDefault="00D3740E" w:rsidP="6D322E26">
      <w:pPr>
        <w:spacing w:before="240" w:after="60" w:line="240" w:lineRule="auto"/>
        <w:rPr>
          <w:rFonts w:ascii="Arial" w:eastAsia="Arial" w:hAnsi="Arial" w:cs="Arial"/>
          <w:b/>
          <w:bCs/>
          <w:i/>
          <w:iCs/>
          <w:color w:val="000000" w:themeColor="text1"/>
        </w:rPr>
      </w:pPr>
    </w:p>
    <w:p w14:paraId="1C6AC9E1" w14:textId="67C1F965" w:rsidR="00D3740E" w:rsidRDefault="6D322E26" w:rsidP="6D322E26">
      <w:pPr>
        <w:spacing w:after="0" w:line="240" w:lineRule="auto"/>
        <w:jc w:val="center"/>
        <w:rPr>
          <w:rFonts w:ascii="Arial" w:eastAsia="Arial" w:hAnsi="Arial" w:cs="Arial"/>
          <w:color w:val="000000" w:themeColor="text1"/>
        </w:rPr>
      </w:pPr>
      <w:r w:rsidRPr="6D322E26">
        <w:rPr>
          <w:rFonts w:ascii="Arial" w:eastAsia="Arial" w:hAnsi="Arial" w:cs="Arial"/>
          <w:b/>
          <w:bCs/>
          <w:caps/>
          <w:color w:val="000000" w:themeColor="text1"/>
          <w:lang w:val="en-US"/>
        </w:rPr>
        <w:t>ARTICLE IV</w:t>
      </w:r>
    </w:p>
    <w:p w14:paraId="7D2E6322" w14:textId="7D64411D" w:rsidR="00D3740E" w:rsidRDefault="6D322E26" w:rsidP="6D322E26">
      <w:pPr>
        <w:pStyle w:val="Heading7"/>
        <w:spacing w:before="240" w:after="60" w:line="240" w:lineRule="auto"/>
        <w:jc w:val="center"/>
        <w:rPr>
          <w:rFonts w:ascii="Arial" w:eastAsia="Arial" w:hAnsi="Arial" w:cs="Arial"/>
          <w:i w:val="0"/>
          <w:iCs w:val="0"/>
          <w:color w:val="000000" w:themeColor="text1"/>
        </w:rPr>
      </w:pPr>
      <w:r w:rsidRPr="6D322E26">
        <w:rPr>
          <w:rFonts w:ascii="Arial" w:eastAsia="Arial" w:hAnsi="Arial" w:cs="Arial"/>
          <w:b/>
          <w:bCs/>
          <w:i w:val="0"/>
          <w:iCs w:val="0"/>
          <w:color w:val="000000" w:themeColor="text1"/>
          <w:lang w:val="en-US"/>
        </w:rPr>
        <w:t>COORDINATION AND NOTICE</w:t>
      </w:r>
    </w:p>
    <w:p w14:paraId="1986D56C" w14:textId="3CDBCA27" w:rsidR="00D3740E" w:rsidRDefault="00D3740E" w:rsidP="6D322E26">
      <w:pPr>
        <w:spacing w:after="120" w:line="240" w:lineRule="auto"/>
        <w:ind w:left="360"/>
        <w:rPr>
          <w:rFonts w:ascii="Arial" w:eastAsia="Arial" w:hAnsi="Arial" w:cs="Arial"/>
          <w:color w:val="000000" w:themeColor="text1"/>
        </w:rPr>
      </w:pPr>
    </w:p>
    <w:p w14:paraId="3BA15008" w14:textId="323762FF" w:rsidR="00D3740E" w:rsidRDefault="6D322E26" w:rsidP="1FA15ADB">
      <w:pPr>
        <w:spacing w:after="240" w:line="240" w:lineRule="auto"/>
        <w:ind w:firstLine="708"/>
        <w:jc w:val="both"/>
        <w:rPr>
          <w:rFonts w:ascii="Arial" w:eastAsia="Arial" w:hAnsi="Arial" w:cs="Arial"/>
          <w:color w:val="000000" w:themeColor="text1"/>
        </w:rPr>
      </w:pPr>
      <w:r w:rsidRPr="1FA15ADB">
        <w:rPr>
          <w:rFonts w:ascii="Arial" w:eastAsia="Arial" w:hAnsi="Arial" w:cs="Arial"/>
          <w:color w:val="000000" w:themeColor="text1"/>
          <w:lang w:val="en-US"/>
        </w:rPr>
        <w:t xml:space="preserve">4.1. The entity responsible within the GS/OAS for coordinating the activities of the GS/OAS under this Agreement is the Executive Secretariat of the IACHR, and its Coordinators are Tania Reneaum Panzi, Executive Secretary of the IACHR; E. Débora Benchoam, Coordinator of the Promotion, Training, and Technical Cooperation Section of the Executive Secretariat of the IACHR; and </w:t>
      </w:r>
      <w:r w:rsidR="1FA15ADB" w:rsidRPr="1FA15ADB">
        <w:rPr>
          <w:rFonts w:ascii="Arial" w:eastAsia="Arial" w:hAnsi="Arial" w:cs="Arial"/>
          <w:color w:val="000000" w:themeColor="text1"/>
          <w:lang w:val="en-US"/>
        </w:rPr>
        <w:t>Maria Clara Nazar</w:t>
      </w:r>
      <w:r w:rsidRPr="1FA15ADB">
        <w:rPr>
          <w:rFonts w:ascii="Arial" w:eastAsia="Arial" w:hAnsi="Arial" w:cs="Arial"/>
          <w:color w:val="000000" w:themeColor="text1"/>
          <w:lang w:val="en-US"/>
        </w:rPr>
        <w:t xml:space="preserve">, Specialist of the Promotion, Training and Technical Cooperation Section of the Executive Secretariat of the IACHR. Notifications and </w:t>
      </w:r>
      <w:r w:rsidRPr="1FA15ADB">
        <w:rPr>
          <w:rFonts w:ascii="Arial" w:eastAsia="Arial" w:hAnsi="Arial" w:cs="Arial"/>
          <w:color w:val="000000" w:themeColor="text1"/>
          <w:lang w:val="en-US"/>
        </w:rPr>
        <w:lastRenderedPageBreak/>
        <w:t xml:space="preserve">communications should be directed to these Coordinators at the following addresses, telephone numbers, and e-mail addresses: </w:t>
      </w:r>
    </w:p>
    <w:p w14:paraId="15EBDA5E" w14:textId="2A5620B4" w:rsidR="00D3740E" w:rsidRDefault="6D322E26" w:rsidP="6D322E26">
      <w:pPr>
        <w:spacing w:after="240" w:line="240" w:lineRule="auto"/>
        <w:ind w:left="708"/>
        <w:rPr>
          <w:rFonts w:ascii="Arial" w:eastAsia="Arial" w:hAnsi="Arial" w:cs="Arial"/>
          <w:color w:val="0B4CB4"/>
        </w:rPr>
      </w:pPr>
      <w:r w:rsidRPr="6D322E26">
        <w:rPr>
          <w:rFonts w:ascii="Arial" w:eastAsia="Arial" w:hAnsi="Arial" w:cs="Arial"/>
          <w:color w:val="000000" w:themeColor="text1"/>
          <w:lang w:val="en-US"/>
        </w:rPr>
        <w:t>Tania Reneaum Panzi</w:t>
      </w:r>
      <w:r w:rsidR="00E61AA2">
        <w:br/>
      </w:r>
      <w:r w:rsidRPr="6D322E26">
        <w:rPr>
          <w:rFonts w:ascii="Arial" w:eastAsia="Arial" w:hAnsi="Arial" w:cs="Arial"/>
          <w:color w:val="000000" w:themeColor="text1"/>
          <w:lang w:val="en-US"/>
        </w:rPr>
        <w:t>Executive Secretary of the ES/IACHR</w:t>
      </w:r>
      <w:r w:rsidR="00E61AA2">
        <w:br/>
      </w:r>
      <w:r w:rsidRPr="6D322E26">
        <w:rPr>
          <w:rFonts w:ascii="Arial" w:eastAsia="Arial" w:hAnsi="Arial" w:cs="Arial"/>
          <w:color w:val="000000" w:themeColor="text1"/>
          <w:lang w:val="en-US"/>
        </w:rPr>
        <w:t>General Secretariat of the Organization of American States</w:t>
      </w:r>
      <w:r w:rsidR="00E61AA2">
        <w:br/>
      </w:r>
      <w:r w:rsidRPr="6D322E26">
        <w:rPr>
          <w:rFonts w:ascii="Arial" w:eastAsia="Arial" w:hAnsi="Arial" w:cs="Arial"/>
          <w:color w:val="000000" w:themeColor="text1"/>
          <w:lang w:val="en-US"/>
        </w:rPr>
        <w:t>1889 F Street, N.W.</w:t>
      </w:r>
      <w:r w:rsidR="00E61AA2">
        <w:br/>
      </w:r>
      <w:r w:rsidRPr="6D322E26">
        <w:rPr>
          <w:rFonts w:ascii="Arial" w:eastAsia="Arial" w:hAnsi="Arial" w:cs="Arial"/>
          <w:color w:val="000000" w:themeColor="text1"/>
          <w:lang w:val="en-US"/>
        </w:rPr>
        <w:t>Washington, D.C. 20006</w:t>
      </w:r>
      <w:r w:rsidR="00E61AA2">
        <w:br/>
      </w:r>
      <w:r w:rsidRPr="6D322E26">
        <w:rPr>
          <w:rFonts w:ascii="Arial" w:eastAsia="Arial" w:hAnsi="Arial" w:cs="Arial"/>
          <w:color w:val="000000" w:themeColor="text1"/>
          <w:lang w:val="en-US"/>
        </w:rPr>
        <w:t>Tel. (202) 370-4983</w:t>
      </w:r>
      <w:r w:rsidR="00E61AA2">
        <w:br/>
      </w:r>
      <w:r w:rsidRPr="6D322E26">
        <w:rPr>
          <w:rFonts w:ascii="Arial" w:eastAsia="Arial" w:hAnsi="Arial" w:cs="Arial"/>
          <w:color w:val="000000" w:themeColor="text1"/>
          <w:lang w:val="en-US"/>
        </w:rPr>
        <w:t xml:space="preserve">E-mail address: </w:t>
      </w:r>
      <w:hyperlink r:id="rId7">
        <w:r w:rsidRPr="6D322E26">
          <w:rPr>
            <w:rStyle w:val="Hyperlink"/>
            <w:rFonts w:ascii="Arial" w:eastAsia="Arial" w:hAnsi="Arial" w:cs="Arial"/>
            <w:lang w:val="en-US"/>
          </w:rPr>
          <w:t>cidhdenuncias@oas.org</w:t>
        </w:r>
      </w:hyperlink>
      <w:r w:rsidRPr="6D322E26">
        <w:rPr>
          <w:rFonts w:ascii="Arial" w:eastAsia="Arial" w:hAnsi="Arial" w:cs="Arial"/>
          <w:color w:val="0B4CB4"/>
          <w:lang w:val="en-US"/>
        </w:rPr>
        <w:t xml:space="preserve"> </w:t>
      </w:r>
    </w:p>
    <w:p w14:paraId="00D91D79" w14:textId="51D31613" w:rsidR="00D3740E" w:rsidRDefault="6D322E26" w:rsidP="6D322E26">
      <w:pPr>
        <w:spacing w:after="240" w:line="240" w:lineRule="auto"/>
        <w:ind w:left="708"/>
        <w:rPr>
          <w:rFonts w:ascii="Arial" w:eastAsia="Arial" w:hAnsi="Arial" w:cs="Arial"/>
          <w:color w:val="0B4CB4"/>
        </w:rPr>
      </w:pPr>
      <w:r w:rsidRPr="1FA15ADB">
        <w:rPr>
          <w:rFonts w:ascii="Arial" w:eastAsia="Arial" w:hAnsi="Arial" w:cs="Arial"/>
          <w:color w:val="000000" w:themeColor="text1"/>
          <w:lang w:val="en-US"/>
        </w:rPr>
        <w:t>E. Débora Benchoam</w:t>
      </w:r>
      <w:r w:rsidR="00E61AA2">
        <w:br/>
      </w:r>
      <w:r w:rsidRPr="1FA15ADB">
        <w:rPr>
          <w:rFonts w:ascii="Arial" w:eastAsia="Arial" w:hAnsi="Arial" w:cs="Arial"/>
          <w:color w:val="000000" w:themeColor="text1"/>
          <w:lang w:val="en-US"/>
        </w:rPr>
        <w:t>Coordinator, Promotion, Training, and Technical Cooperation Section, General Secretariat of the Organization of American States</w:t>
      </w:r>
      <w:r w:rsidR="00E61AA2">
        <w:br/>
      </w:r>
      <w:r w:rsidRPr="1FA15ADB">
        <w:rPr>
          <w:rFonts w:ascii="Arial" w:eastAsia="Arial" w:hAnsi="Arial" w:cs="Arial"/>
          <w:color w:val="000000" w:themeColor="text1"/>
          <w:lang w:val="en-US"/>
        </w:rPr>
        <w:t>1889 F Street, N.W.</w:t>
      </w:r>
      <w:r w:rsidR="00E61AA2">
        <w:br/>
      </w:r>
      <w:r w:rsidRPr="1FA15ADB">
        <w:rPr>
          <w:rFonts w:ascii="Arial" w:eastAsia="Arial" w:hAnsi="Arial" w:cs="Arial"/>
          <w:color w:val="000000" w:themeColor="text1"/>
          <w:lang w:val="en-US"/>
        </w:rPr>
        <w:t>Washington, D.C. 20006</w:t>
      </w:r>
      <w:r w:rsidR="00E61AA2">
        <w:br/>
      </w:r>
      <w:r w:rsidRPr="1FA15ADB">
        <w:rPr>
          <w:rFonts w:ascii="Arial" w:eastAsia="Arial" w:hAnsi="Arial" w:cs="Arial"/>
          <w:color w:val="000000" w:themeColor="text1"/>
          <w:lang w:val="en-US"/>
        </w:rPr>
        <w:t>Tel. (202) 370-5409</w:t>
      </w:r>
      <w:r w:rsidR="00E61AA2">
        <w:br/>
      </w:r>
      <w:r w:rsidRPr="1FA15ADB">
        <w:rPr>
          <w:rFonts w:ascii="Arial" w:eastAsia="Arial" w:hAnsi="Arial" w:cs="Arial"/>
          <w:color w:val="000000" w:themeColor="text1"/>
          <w:lang w:val="en-US"/>
        </w:rPr>
        <w:t xml:space="preserve">E-mail address: </w:t>
      </w:r>
      <w:hyperlink r:id="rId8">
        <w:r w:rsidRPr="1FA15ADB">
          <w:rPr>
            <w:rStyle w:val="Hyperlink"/>
            <w:rFonts w:ascii="Arial" w:eastAsia="Arial" w:hAnsi="Arial" w:cs="Arial"/>
            <w:lang w:val="en-US"/>
          </w:rPr>
          <w:t>dbenchoam@oas.org</w:t>
        </w:r>
      </w:hyperlink>
      <w:r w:rsidRPr="1FA15ADB">
        <w:rPr>
          <w:rFonts w:ascii="Arial" w:eastAsia="Arial" w:hAnsi="Arial" w:cs="Arial"/>
          <w:color w:val="0B4CB4"/>
          <w:lang w:val="en-US"/>
        </w:rPr>
        <w:t xml:space="preserve"> </w:t>
      </w:r>
    </w:p>
    <w:p w14:paraId="428E1117" w14:textId="11FE2519" w:rsidR="00D3740E" w:rsidRDefault="1FA15ADB" w:rsidP="1FA15ADB">
      <w:pPr>
        <w:spacing w:after="240" w:line="240" w:lineRule="auto"/>
        <w:ind w:left="708"/>
        <w:rPr>
          <w:rFonts w:ascii="Arial" w:eastAsia="Arial" w:hAnsi="Arial" w:cs="Arial"/>
          <w:color w:val="0B4CB4"/>
        </w:rPr>
      </w:pPr>
      <w:r w:rsidRPr="1FA15ADB">
        <w:rPr>
          <w:rFonts w:ascii="Arial" w:eastAsia="Arial" w:hAnsi="Arial" w:cs="Arial"/>
          <w:color w:val="000000" w:themeColor="text1"/>
        </w:rPr>
        <w:t>Maria Clara Nazar</w:t>
      </w:r>
      <w:r w:rsidR="00E61AA2">
        <w:br/>
      </w:r>
      <w:r w:rsidR="6D322E26" w:rsidRPr="1FA15ADB">
        <w:rPr>
          <w:rFonts w:ascii="Arial" w:eastAsia="Arial" w:hAnsi="Arial" w:cs="Arial"/>
          <w:color w:val="000000" w:themeColor="text1"/>
          <w:lang w:val="en-US"/>
        </w:rPr>
        <w:t>Specialist, Promotion, Training, and Technical Cooperation Section, General Secretariat of the Organization of American States</w:t>
      </w:r>
      <w:r w:rsidR="00E61AA2">
        <w:br/>
      </w:r>
      <w:r w:rsidR="6D322E26" w:rsidRPr="1FA15ADB">
        <w:rPr>
          <w:rFonts w:ascii="Arial" w:eastAsia="Arial" w:hAnsi="Arial" w:cs="Arial"/>
          <w:color w:val="000000" w:themeColor="text1"/>
          <w:lang w:val="en-US"/>
        </w:rPr>
        <w:t>1889 F Street, N.W.</w:t>
      </w:r>
      <w:r w:rsidR="00E61AA2">
        <w:br/>
      </w:r>
      <w:r w:rsidR="6D322E26" w:rsidRPr="1FA15ADB">
        <w:rPr>
          <w:rFonts w:ascii="Arial" w:eastAsia="Arial" w:hAnsi="Arial" w:cs="Arial"/>
          <w:color w:val="000000" w:themeColor="text1"/>
          <w:lang w:val="en-US"/>
        </w:rPr>
        <w:t>Washington, D.C. 20006</w:t>
      </w:r>
      <w:r w:rsidR="00E61AA2">
        <w:br/>
      </w:r>
      <w:r w:rsidR="6D322E26" w:rsidRPr="1FA15ADB">
        <w:rPr>
          <w:rFonts w:ascii="Arial" w:eastAsia="Arial" w:hAnsi="Arial" w:cs="Arial"/>
          <w:color w:val="000000" w:themeColor="text1"/>
          <w:lang w:val="en-US"/>
        </w:rPr>
        <w:t>Tel. (202) 458-3650</w:t>
      </w:r>
      <w:r w:rsidR="00E61AA2">
        <w:br/>
      </w:r>
      <w:r w:rsidR="6D322E26" w:rsidRPr="1FA15ADB">
        <w:rPr>
          <w:rFonts w:ascii="Arial" w:eastAsia="Arial" w:hAnsi="Arial" w:cs="Arial"/>
          <w:color w:val="000000" w:themeColor="text1"/>
          <w:lang w:val="en-US"/>
        </w:rPr>
        <w:t xml:space="preserve">E-mail address: </w:t>
      </w:r>
      <w:hyperlink r:id="rId9">
        <w:r w:rsidRPr="1FA15ADB">
          <w:rPr>
            <w:rStyle w:val="Hyperlink"/>
            <w:rFonts w:ascii="Arial" w:eastAsia="Arial" w:hAnsi="Arial" w:cs="Arial"/>
          </w:rPr>
          <w:t>mnazar@oas.org</w:t>
        </w:r>
      </w:hyperlink>
      <w:r w:rsidRPr="1FA15ADB">
        <w:rPr>
          <w:rFonts w:ascii="Arial" w:eastAsia="Arial" w:hAnsi="Arial" w:cs="Arial"/>
          <w:color w:val="0B4CB4"/>
        </w:rPr>
        <w:t xml:space="preserve"> </w:t>
      </w:r>
    </w:p>
    <w:p w14:paraId="41DB9D07" w14:textId="7632DCD4" w:rsidR="00D3740E" w:rsidRDefault="6D322E26" w:rsidP="6D322E26">
      <w:pPr>
        <w:spacing w:after="200" w:line="240" w:lineRule="auto"/>
        <w:ind w:firstLine="720"/>
        <w:jc w:val="both"/>
        <w:rPr>
          <w:rFonts w:ascii="Arial" w:eastAsia="Arial" w:hAnsi="Arial" w:cs="Arial"/>
          <w:color w:val="000000" w:themeColor="text1"/>
        </w:rPr>
      </w:pPr>
      <w:r w:rsidRPr="6D322E26">
        <w:rPr>
          <w:rFonts w:ascii="Arial" w:eastAsia="Arial" w:hAnsi="Arial" w:cs="Arial"/>
          <w:color w:val="000000" w:themeColor="text1"/>
          <w:lang w:val="en-US"/>
        </w:rPr>
        <w:t>4.2</w:t>
      </w:r>
      <w:r w:rsidR="00E61AA2">
        <w:tab/>
      </w:r>
      <w:r w:rsidRPr="6D322E26">
        <w:rPr>
          <w:rFonts w:ascii="Arial" w:eastAsia="Arial" w:hAnsi="Arial" w:cs="Arial"/>
          <w:color w:val="000000" w:themeColor="text1"/>
          <w:lang w:val="en-US"/>
        </w:rPr>
        <w:t>The Academic Institution shall designate its responsible area and coordinator and shall notify the coordinators of the Executive Secretariat of the IACHR thereof, together with their contact details (address, e-mail and telephone), within five (5) calendar days after the signing of this Agreement. The designated coordinator will be responsible for coordinating the activities of the Academic Institution under this Agreement.</w:t>
      </w:r>
    </w:p>
    <w:p w14:paraId="6651ECC8" w14:textId="31B836E6" w:rsidR="00D3740E" w:rsidRDefault="00D3740E" w:rsidP="6D322E26">
      <w:pPr>
        <w:spacing w:after="120" w:line="240" w:lineRule="auto"/>
        <w:ind w:left="360"/>
        <w:jc w:val="both"/>
        <w:rPr>
          <w:rFonts w:ascii="Arial" w:eastAsia="Arial" w:hAnsi="Arial" w:cs="Arial"/>
          <w:color w:val="000000" w:themeColor="text1"/>
        </w:rPr>
      </w:pPr>
    </w:p>
    <w:p w14:paraId="12F3646B" w14:textId="6CE9E1D3" w:rsidR="00D3740E" w:rsidRDefault="6D322E26" w:rsidP="6D322E26">
      <w:pPr>
        <w:spacing w:after="120" w:line="240" w:lineRule="auto"/>
        <w:ind w:left="360"/>
        <w:jc w:val="both"/>
        <w:rPr>
          <w:rFonts w:ascii="Arial" w:eastAsia="Arial" w:hAnsi="Arial" w:cs="Arial"/>
          <w:color w:val="000000" w:themeColor="text1"/>
        </w:rPr>
      </w:pPr>
      <w:r w:rsidRPr="6D322E26">
        <w:rPr>
          <w:rFonts w:ascii="Arial" w:eastAsia="Arial" w:hAnsi="Arial" w:cs="Arial"/>
          <w:color w:val="000000" w:themeColor="text1"/>
          <w:lang w:val="en-US"/>
        </w:rPr>
        <w:t>4.3.</w:t>
      </w:r>
      <w:r w:rsidR="00E61AA2">
        <w:tab/>
      </w:r>
      <w:r w:rsidRPr="6D322E26">
        <w:rPr>
          <w:rFonts w:ascii="Arial" w:eastAsia="Arial" w:hAnsi="Arial" w:cs="Arial"/>
          <w:color w:val="000000" w:themeColor="text1"/>
          <w:lang w:val="en-US"/>
        </w:rPr>
        <w:t>All communications and notifications under this Agreement will be validly made only when they are sent by mail or electronic mail and addressed to the coordinators named hereinabove. When the communications and notifications are transmitted by electronic mail, they shall be valid when they are sent directly from the electronic address of the coordinator of one of the Parties to the electronic address of the coordinator of the other.</w:t>
      </w:r>
    </w:p>
    <w:p w14:paraId="4AB83EF4" w14:textId="472A59D9" w:rsidR="00D3740E" w:rsidRDefault="00D3740E" w:rsidP="6D322E26">
      <w:pPr>
        <w:spacing w:after="200" w:line="240" w:lineRule="auto"/>
        <w:ind w:firstLine="720"/>
        <w:jc w:val="both"/>
        <w:rPr>
          <w:rFonts w:ascii="Arial" w:eastAsia="Arial" w:hAnsi="Arial" w:cs="Arial"/>
          <w:color w:val="000000" w:themeColor="text1"/>
        </w:rPr>
      </w:pPr>
    </w:p>
    <w:p w14:paraId="4308E655" w14:textId="4D732FDC" w:rsidR="00D3740E" w:rsidRDefault="6D322E26" w:rsidP="6D322E26">
      <w:pPr>
        <w:spacing w:after="0" w:line="240" w:lineRule="auto"/>
        <w:jc w:val="both"/>
        <w:rPr>
          <w:rFonts w:ascii="Arial" w:eastAsia="Arial" w:hAnsi="Arial" w:cs="Arial"/>
          <w:color w:val="000000" w:themeColor="text1"/>
        </w:rPr>
      </w:pPr>
      <w:r w:rsidRPr="6D322E26">
        <w:rPr>
          <w:rFonts w:ascii="Arial" w:eastAsia="Arial" w:hAnsi="Arial" w:cs="Arial"/>
          <w:color w:val="000000" w:themeColor="text1"/>
          <w:lang w:val="en-US"/>
        </w:rPr>
        <w:t>4.4.</w:t>
      </w:r>
      <w:r w:rsidR="00E61AA2">
        <w:tab/>
      </w:r>
      <w:r w:rsidRPr="6D322E26">
        <w:rPr>
          <w:rFonts w:ascii="Arial" w:eastAsia="Arial" w:hAnsi="Arial" w:cs="Arial"/>
          <w:color w:val="000000" w:themeColor="text1"/>
          <w:lang w:val="en-US"/>
        </w:rPr>
        <w:t>Either Party may change the entity responsible, designated coordinator, address, telephone, or electronic mail indicated by notifying the other Party in writing.</w:t>
      </w:r>
    </w:p>
    <w:p w14:paraId="69683309" w14:textId="5E27A770" w:rsidR="00D3740E" w:rsidRDefault="00D3740E" w:rsidP="6D322E26">
      <w:pPr>
        <w:spacing w:after="0" w:line="240" w:lineRule="auto"/>
        <w:jc w:val="both"/>
        <w:rPr>
          <w:rFonts w:ascii="Arial" w:eastAsia="Arial" w:hAnsi="Arial" w:cs="Arial"/>
          <w:color w:val="000000" w:themeColor="text1"/>
        </w:rPr>
      </w:pPr>
    </w:p>
    <w:p w14:paraId="53FFE9D7" w14:textId="0C02E96B" w:rsidR="00D3740E" w:rsidRDefault="6D322E26" w:rsidP="6D322E26">
      <w:pPr>
        <w:spacing w:after="200" w:line="240" w:lineRule="auto"/>
        <w:jc w:val="center"/>
        <w:rPr>
          <w:rFonts w:ascii="Arial" w:eastAsia="Arial" w:hAnsi="Arial" w:cs="Arial"/>
          <w:color w:val="000000" w:themeColor="text1"/>
        </w:rPr>
      </w:pPr>
      <w:r w:rsidRPr="6D322E26">
        <w:rPr>
          <w:rFonts w:ascii="Arial" w:eastAsia="Arial" w:hAnsi="Arial" w:cs="Arial"/>
          <w:b/>
          <w:bCs/>
          <w:color w:val="000000" w:themeColor="text1"/>
          <w:lang w:val="en-US"/>
        </w:rPr>
        <w:t>ARTICLE V</w:t>
      </w:r>
    </w:p>
    <w:p w14:paraId="5460B632" w14:textId="1620D4BF" w:rsidR="00D3740E" w:rsidRDefault="6D322E26" w:rsidP="6D322E26">
      <w:pPr>
        <w:spacing w:after="200" w:line="240" w:lineRule="auto"/>
        <w:jc w:val="center"/>
        <w:rPr>
          <w:rFonts w:ascii="Arial" w:eastAsia="Arial" w:hAnsi="Arial" w:cs="Arial"/>
          <w:color w:val="000000" w:themeColor="text1"/>
        </w:rPr>
      </w:pPr>
      <w:r w:rsidRPr="6D322E26">
        <w:rPr>
          <w:rFonts w:ascii="Arial" w:eastAsia="Arial" w:hAnsi="Arial" w:cs="Arial"/>
          <w:b/>
          <w:bCs/>
          <w:caps/>
          <w:color w:val="000000" w:themeColor="text1"/>
          <w:lang w:val="en-US"/>
        </w:rPr>
        <w:t xml:space="preserve">CONFIDENTIALITY OF DOCUMENTS AND INFORMATION </w:t>
      </w:r>
    </w:p>
    <w:p w14:paraId="03ACC505" w14:textId="5A6ED8FD" w:rsidR="00D3740E" w:rsidRDefault="00D3740E" w:rsidP="6D322E26">
      <w:pPr>
        <w:spacing w:after="200" w:line="240" w:lineRule="auto"/>
        <w:jc w:val="center"/>
        <w:rPr>
          <w:rFonts w:ascii="Arial" w:eastAsia="Arial" w:hAnsi="Arial" w:cs="Arial"/>
          <w:color w:val="000000" w:themeColor="text1"/>
        </w:rPr>
      </w:pPr>
    </w:p>
    <w:p w14:paraId="3CCDBE6C" w14:textId="0B73167F" w:rsidR="00D3740E" w:rsidRDefault="6D322E26" w:rsidP="6D322E26">
      <w:pPr>
        <w:spacing w:line="240" w:lineRule="auto"/>
        <w:ind w:firstLine="708"/>
        <w:contextualSpacing/>
        <w:jc w:val="both"/>
        <w:rPr>
          <w:rFonts w:ascii="Arial" w:eastAsia="Arial" w:hAnsi="Arial" w:cs="Arial"/>
          <w:color w:val="000000" w:themeColor="text1"/>
        </w:rPr>
      </w:pPr>
      <w:r w:rsidRPr="6D322E26">
        <w:rPr>
          <w:rFonts w:ascii="Arial" w:eastAsia="Arial" w:hAnsi="Arial" w:cs="Arial"/>
          <w:color w:val="000000" w:themeColor="text1"/>
          <w:lang w:val="en-US"/>
        </w:rPr>
        <w:t>5.1.</w:t>
      </w:r>
      <w:r w:rsidR="00E61AA2">
        <w:tab/>
      </w:r>
      <w:r w:rsidRPr="6D322E26">
        <w:rPr>
          <w:rFonts w:ascii="Arial" w:eastAsia="Arial" w:hAnsi="Arial" w:cs="Arial"/>
          <w:color w:val="000000" w:themeColor="text1"/>
          <w:lang w:val="en-US"/>
        </w:rPr>
        <w:t xml:space="preserve">The Parties expressly undertake to protect the information to which they may have access as a result of the signing of this Agreement, which may not be disseminated, transmitted and/or disclosed to a third party without the prior written consent of the Party that provided it. </w:t>
      </w:r>
    </w:p>
    <w:p w14:paraId="12517D6D" w14:textId="7FF4E6EC" w:rsidR="00D3740E" w:rsidRDefault="00D3740E" w:rsidP="6D322E26">
      <w:pPr>
        <w:spacing w:line="240" w:lineRule="auto"/>
        <w:ind w:firstLine="708"/>
        <w:contextualSpacing/>
        <w:jc w:val="both"/>
        <w:rPr>
          <w:rFonts w:ascii="Arial" w:eastAsia="Arial" w:hAnsi="Arial" w:cs="Arial"/>
          <w:color w:val="000000" w:themeColor="text1"/>
        </w:rPr>
      </w:pPr>
    </w:p>
    <w:p w14:paraId="6D6275D6" w14:textId="069E2C4F" w:rsidR="00D3740E" w:rsidRDefault="6D322E26" w:rsidP="6D322E26">
      <w:pPr>
        <w:spacing w:line="240" w:lineRule="auto"/>
        <w:ind w:firstLine="708"/>
        <w:contextualSpacing/>
        <w:jc w:val="both"/>
        <w:rPr>
          <w:rFonts w:ascii="Arial" w:eastAsia="Arial" w:hAnsi="Arial" w:cs="Arial"/>
          <w:color w:val="000000" w:themeColor="text1"/>
        </w:rPr>
      </w:pPr>
      <w:r w:rsidRPr="6D322E26">
        <w:rPr>
          <w:rFonts w:ascii="Arial" w:eastAsia="Arial" w:hAnsi="Arial" w:cs="Arial"/>
          <w:color w:val="000000" w:themeColor="text1"/>
          <w:lang w:val="en-US"/>
        </w:rPr>
        <w:t>5.1</w:t>
      </w:r>
      <w:r w:rsidR="00E61AA2">
        <w:tab/>
      </w:r>
      <w:r w:rsidRPr="6D322E26">
        <w:rPr>
          <w:rFonts w:ascii="Arial" w:eastAsia="Arial" w:hAnsi="Arial" w:cs="Arial"/>
          <w:color w:val="000000" w:themeColor="text1"/>
          <w:lang w:val="en-US"/>
        </w:rPr>
        <w:t xml:space="preserve">Information and data which either party considers to be exclusive, or which is delivered or disclosed by one party (the “disclosing party") to the other party (the “receiving party") during the performance of the Contract, and which is designated confidential (“Confidential information"), shall be kept confidential by that party and shall be treated as follows: </w:t>
      </w:r>
    </w:p>
    <w:p w14:paraId="057DE1B1" w14:textId="4C23AFD3" w:rsidR="00D3740E" w:rsidRDefault="00D3740E" w:rsidP="6D322E26">
      <w:pPr>
        <w:spacing w:line="240" w:lineRule="auto"/>
        <w:ind w:firstLine="708"/>
        <w:contextualSpacing/>
        <w:jc w:val="both"/>
        <w:rPr>
          <w:rFonts w:ascii="Arial" w:eastAsia="Arial" w:hAnsi="Arial" w:cs="Arial"/>
          <w:color w:val="000000" w:themeColor="text1"/>
        </w:rPr>
      </w:pPr>
    </w:p>
    <w:p w14:paraId="4D9321F5" w14:textId="2606FEDB" w:rsidR="00D3740E" w:rsidRDefault="6D322E26" w:rsidP="6D322E26">
      <w:pPr>
        <w:spacing w:line="240" w:lineRule="auto"/>
        <w:ind w:firstLine="708"/>
        <w:contextualSpacing/>
        <w:jc w:val="both"/>
        <w:rPr>
          <w:rFonts w:ascii="Arial" w:eastAsia="Arial" w:hAnsi="Arial" w:cs="Arial"/>
          <w:color w:val="000000" w:themeColor="text1"/>
        </w:rPr>
      </w:pPr>
      <w:r w:rsidRPr="6D322E26">
        <w:rPr>
          <w:rFonts w:ascii="Arial" w:eastAsia="Arial" w:hAnsi="Arial" w:cs="Arial"/>
          <w:color w:val="000000" w:themeColor="text1"/>
          <w:lang w:val="en-US"/>
        </w:rPr>
        <w:t xml:space="preserve">(a) To avoid the exposure, publication or dissemination of the disclosing party's information, the receiving party shall act with the same care and discretion as it acts with respect to similar information of its own that it does not wish to disclose, publish or disseminate, and shall use the disclosing party's information only for the purpose for which it was disclosed. </w:t>
      </w:r>
    </w:p>
    <w:p w14:paraId="739057B7" w14:textId="35F4D3C9" w:rsidR="00D3740E" w:rsidRDefault="00D3740E" w:rsidP="6D322E26">
      <w:pPr>
        <w:spacing w:line="240" w:lineRule="auto"/>
        <w:ind w:firstLine="708"/>
        <w:contextualSpacing/>
        <w:jc w:val="both"/>
        <w:rPr>
          <w:rFonts w:ascii="Arial" w:eastAsia="Arial" w:hAnsi="Arial" w:cs="Arial"/>
          <w:color w:val="000000" w:themeColor="text1"/>
        </w:rPr>
      </w:pPr>
    </w:p>
    <w:p w14:paraId="4D4AACAA" w14:textId="1D9284E8" w:rsidR="00D3740E" w:rsidRDefault="6D322E26" w:rsidP="6D322E26">
      <w:pPr>
        <w:spacing w:line="240" w:lineRule="auto"/>
        <w:ind w:firstLine="708"/>
        <w:contextualSpacing/>
        <w:jc w:val="both"/>
        <w:rPr>
          <w:rFonts w:ascii="Arial" w:eastAsia="Arial" w:hAnsi="Arial" w:cs="Arial"/>
          <w:color w:val="000000" w:themeColor="text1"/>
        </w:rPr>
      </w:pPr>
      <w:r w:rsidRPr="6D322E26">
        <w:rPr>
          <w:rFonts w:ascii="Arial" w:eastAsia="Arial" w:hAnsi="Arial" w:cs="Arial"/>
          <w:color w:val="000000" w:themeColor="text1"/>
          <w:lang w:val="en-US"/>
        </w:rPr>
        <w:t xml:space="preserve">(b) The receiving party may disclose the information to its employees and officers who have a need to know such information for the purpose of fulfilling obligations under this Agreement. The receiving party may also disclose the information to any other party with the prior written consent of the disclosing party. </w:t>
      </w:r>
    </w:p>
    <w:p w14:paraId="770FD804" w14:textId="3F5FE6E7" w:rsidR="00D3740E" w:rsidRDefault="00D3740E" w:rsidP="6D322E26">
      <w:pPr>
        <w:spacing w:line="240" w:lineRule="auto"/>
        <w:ind w:firstLine="708"/>
        <w:contextualSpacing/>
        <w:jc w:val="both"/>
        <w:rPr>
          <w:rFonts w:ascii="Arial" w:eastAsia="Arial" w:hAnsi="Arial" w:cs="Arial"/>
          <w:color w:val="000000" w:themeColor="text1"/>
        </w:rPr>
      </w:pPr>
    </w:p>
    <w:p w14:paraId="313F200B" w14:textId="6C02539E" w:rsidR="00D3740E" w:rsidRDefault="6D322E26" w:rsidP="6D322E26">
      <w:pPr>
        <w:spacing w:line="240" w:lineRule="auto"/>
        <w:ind w:firstLine="708"/>
        <w:contextualSpacing/>
        <w:jc w:val="both"/>
        <w:rPr>
          <w:rFonts w:ascii="Arial" w:eastAsia="Arial" w:hAnsi="Arial" w:cs="Arial"/>
          <w:color w:val="000000" w:themeColor="text1"/>
        </w:rPr>
      </w:pPr>
      <w:r w:rsidRPr="6D322E26">
        <w:rPr>
          <w:rFonts w:ascii="Arial" w:eastAsia="Arial" w:hAnsi="Arial" w:cs="Arial"/>
          <w:color w:val="000000" w:themeColor="text1"/>
          <w:lang w:val="en-US"/>
        </w:rPr>
        <w:t>(c) In the event that the Academic Institution is required by local law to disclose information, the Academic Institution shall give immediate notice to the GS/OAS so that it has a reasonable opportunity to take protective measures or any other relevant action by virtue of its privileges and immunities.</w:t>
      </w:r>
    </w:p>
    <w:p w14:paraId="3F38952B" w14:textId="111CFA76" w:rsidR="00D3740E" w:rsidRDefault="00D3740E" w:rsidP="6D322E26">
      <w:pPr>
        <w:spacing w:line="240" w:lineRule="auto"/>
        <w:ind w:firstLine="708"/>
        <w:contextualSpacing/>
        <w:jc w:val="both"/>
        <w:rPr>
          <w:rFonts w:ascii="Arial" w:eastAsia="Arial" w:hAnsi="Arial" w:cs="Arial"/>
          <w:color w:val="000000" w:themeColor="text1"/>
        </w:rPr>
      </w:pPr>
    </w:p>
    <w:p w14:paraId="69ACBA92" w14:textId="0092FC2C" w:rsidR="00D3740E" w:rsidRDefault="6D322E26" w:rsidP="6D322E26">
      <w:pPr>
        <w:spacing w:line="240" w:lineRule="auto"/>
        <w:ind w:firstLine="708"/>
        <w:contextualSpacing/>
        <w:jc w:val="both"/>
        <w:rPr>
          <w:rFonts w:ascii="Arial" w:eastAsia="Arial" w:hAnsi="Arial" w:cs="Arial"/>
          <w:color w:val="000000" w:themeColor="text1"/>
        </w:rPr>
      </w:pPr>
      <w:r w:rsidRPr="6D322E26">
        <w:rPr>
          <w:rFonts w:ascii="Arial" w:eastAsia="Arial" w:hAnsi="Arial" w:cs="Arial"/>
          <w:color w:val="000000" w:themeColor="text1"/>
          <w:lang w:val="en-US"/>
        </w:rPr>
        <w:t>(d) The GS/OAS may disclose information to the extent required under the OAS Charter and General Assembly resolutions.</w:t>
      </w:r>
    </w:p>
    <w:p w14:paraId="38125ABD" w14:textId="13789831" w:rsidR="00D3740E" w:rsidRDefault="00D3740E" w:rsidP="6D322E26">
      <w:pPr>
        <w:spacing w:line="240" w:lineRule="auto"/>
        <w:ind w:firstLine="708"/>
        <w:contextualSpacing/>
        <w:jc w:val="both"/>
        <w:rPr>
          <w:rFonts w:ascii="Arial" w:eastAsia="Arial" w:hAnsi="Arial" w:cs="Arial"/>
          <w:color w:val="000000" w:themeColor="text1"/>
        </w:rPr>
      </w:pPr>
    </w:p>
    <w:p w14:paraId="46D262C6" w14:textId="2CDB484A" w:rsidR="00D3740E" w:rsidRDefault="6D322E26" w:rsidP="6D322E26">
      <w:pPr>
        <w:spacing w:line="240" w:lineRule="auto"/>
        <w:ind w:firstLine="708"/>
        <w:contextualSpacing/>
        <w:jc w:val="both"/>
        <w:rPr>
          <w:rFonts w:ascii="Arial" w:eastAsia="Arial" w:hAnsi="Arial" w:cs="Arial"/>
          <w:color w:val="000000" w:themeColor="text1"/>
        </w:rPr>
      </w:pPr>
      <w:r w:rsidRPr="6D322E26">
        <w:rPr>
          <w:rFonts w:ascii="Arial" w:eastAsia="Arial" w:hAnsi="Arial" w:cs="Arial"/>
          <w:color w:val="000000" w:themeColor="text1"/>
          <w:lang w:val="en-US"/>
        </w:rPr>
        <w:t xml:space="preserve">(e) The receiving party may not be prevented from disclosing information that has been obtained from a third party without restriction, has been disclosed by the disclosing party to a third party without any obligation of confidentiality, was previously known to the receiving party, or was developed at any time by the receiving party regardless of any disclosure thereof. </w:t>
      </w:r>
    </w:p>
    <w:p w14:paraId="6644965D" w14:textId="7573BAC4" w:rsidR="00D3740E" w:rsidRDefault="00D3740E" w:rsidP="6D322E26">
      <w:pPr>
        <w:spacing w:line="240" w:lineRule="auto"/>
        <w:ind w:firstLine="708"/>
        <w:contextualSpacing/>
        <w:jc w:val="both"/>
        <w:rPr>
          <w:rFonts w:ascii="Arial" w:eastAsia="Arial" w:hAnsi="Arial" w:cs="Arial"/>
          <w:color w:val="000000" w:themeColor="text1"/>
        </w:rPr>
      </w:pPr>
    </w:p>
    <w:p w14:paraId="5438DB51" w14:textId="158E07ED" w:rsidR="00D3740E" w:rsidRDefault="6D322E26" w:rsidP="6D322E26">
      <w:pPr>
        <w:spacing w:line="240" w:lineRule="auto"/>
        <w:ind w:firstLine="708"/>
        <w:contextualSpacing/>
        <w:jc w:val="both"/>
        <w:rPr>
          <w:rFonts w:ascii="Arial" w:eastAsia="Arial" w:hAnsi="Arial" w:cs="Arial"/>
          <w:color w:val="000000" w:themeColor="text1"/>
        </w:rPr>
      </w:pPr>
      <w:r w:rsidRPr="6D322E26">
        <w:rPr>
          <w:rFonts w:ascii="Arial" w:eastAsia="Arial" w:hAnsi="Arial" w:cs="Arial"/>
          <w:color w:val="000000" w:themeColor="text1"/>
          <w:lang w:val="en-US"/>
        </w:rPr>
        <w:t>(f) These confidentiality obligations and restrictions shall remain in force for the duration of the Agreement, including any extension thereof, and shall remain in force after the termination of the Agreement.</w:t>
      </w:r>
    </w:p>
    <w:p w14:paraId="7279A14E" w14:textId="6048C1D0" w:rsidR="00D3740E" w:rsidRDefault="6D322E26" w:rsidP="6D322E26">
      <w:pPr>
        <w:spacing w:after="0" w:line="240" w:lineRule="auto"/>
        <w:ind w:firstLine="708"/>
        <w:jc w:val="both"/>
        <w:rPr>
          <w:rFonts w:ascii="Arial" w:eastAsia="Arial" w:hAnsi="Arial" w:cs="Arial"/>
          <w:color w:val="000000" w:themeColor="text1"/>
        </w:rPr>
      </w:pPr>
      <w:r w:rsidRPr="6D322E26">
        <w:rPr>
          <w:rFonts w:ascii="Arial" w:eastAsia="Arial" w:hAnsi="Arial" w:cs="Arial"/>
          <w:color w:val="000000" w:themeColor="text1"/>
          <w:lang w:val="en-US"/>
        </w:rPr>
        <w:t>5.2.</w:t>
      </w:r>
      <w:r w:rsidR="00E61AA2">
        <w:tab/>
      </w:r>
      <w:r w:rsidRPr="6D322E26">
        <w:rPr>
          <w:rFonts w:ascii="Arial" w:eastAsia="Arial" w:hAnsi="Arial" w:cs="Arial"/>
          <w:color w:val="000000" w:themeColor="text1"/>
          <w:lang w:val="en-US"/>
        </w:rPr>
        <w:t xml:space="preserve">All information (including files, documents, and electronic data, regardless of the media on which they are stored) belonging to the IACHR or the GS/OAS that is used by the Academic Institution party to this Agreement shall remain the property of the IACHR or the GS/OAS, as applicable. The Academic Institution may not retain such information or copies thereof beyond the term of this Agreement. Nor may it use such information for any purpose other than the execution of the Project. </w:t>
      </w:r>
    </w:p>
    <w:p w14:paraId="3F41F57F" w14:textId="113277F3" w:rsidR="00D3740E" w:rsidRDefault="00D3740E" w:rsidP="6D322E26">
      <w:pPr>
        <w:spacing w:after="0" w:line="240" w:lineRule="auto"/>
        <w:ind w:firstLine="708"/>
        <w:jc w:val="both"/>
        <w:rPr>
          <w:rFonts w:ascii="Arial" w:eastAsia="Arial" w:hAnsi="Arial" w:cs="Arial"/>
          <w:color w:val="000000" w:themeColor="text1"/>
        </w:rPr>
      </w:pPr>
    </w:p>
    <w:p w14:paraId="295DDCE3" w14:textId="67152374" w:rsidR="00D3740E" w:rsidRDefault="6D322E26" w:rsidP="6D322E26">
      <w:pPr>
        <w:spacing w:after="200" w:line="240" w:lineRule="auto"/>
        <w:jc w:val="center"/>
        <w:rPr>
          <w:rFonts w:ascii="Arial" w:eastAsia="Arial" w:hAnsi="Arial" w:cs="Arial"/>
          <w:color w:val="000000" w:themeColor="text1"/>
        </w:rPr>
      </w:pPr>
      <w:r w:rsidRPr="6D322E26">
        <w:rPr>
          <w:rFonts w:ascii="Arial" w:eastAsia="Arial" w:hAnsi="Arial" w:cs="Arial"/>
          <w:b/>
          <w:bCs/>
          <w:caps/>
          <w:color w:val="000000" w:themeColor="text1"/>
          <w:lang w:val="en-US"/>
        </w:rPr>
        <w:t xml:space="preserve">ARTICLE VI </w:t>
      </w:r>
    </w:p>
    <w:p w14:paraId="76451AB6" w14:textId="014BF6D1" w:rsidR="00D3740E" w:rsidRDefault="6D322E26" w:rsidP="6D322E26">
      <w:pPr>
        <w:spacing w:after="200" w:line="240" w:lineRule="auto"/>
        <w:jc w:val="center"/>
        <w:rPr>
          <w:rFonts w:ascii="Arial" w:eastAsia="Arial" w:hAnsi="Arial" w:cs="Arial"/>
          <w:color w:val="000000" w:themeColor="text1"/>
        </w:rPr>
      </w:pPr>
      <w:r w:rsidRPr="6D322E26">
        <w:rPr>
          <w:rFonts w:ascii="Arial" w:eastAsia="Arial" w:hAnsi="Arial" w:cs="Arial"/>
          <w:b/>
          <w:bCs/>
          <w:caps/>
          <w:color w:val="000000" w:themeColor="text1"/>
          <w:lang w:val="en-US"/>
        </w:rPr>
        <w:t>NO EMPLOYMENT RELATIONSHIP</w:t>
      </w:r>
    </w:p>
    <w:p w14:paraId="788DDB04" w14:textId="01A0AE70" w:rsidR="00D3740E" w:rsidRDefault="00D3740E" w:rsidP="6D322E26">
      <w:pPr>
        <w:spacing w:after="200" w:line="240" w:lineRule="auto"/>
        <w:contextualSpacing/>
        <w:jc w:val="center"/>
        <w:rPr>
          <w:rFonts w:ascii="Arial" w:eastAsia="Arial" w:hAnsi="Arial" w:cs="Arial"/>
          <w:color w:val="000000" w:themeColor="text1"/>
        </w:rPr>
      </w:pPr>
    </w:p>
    <w:p w14:paraId="6B4063EF" w14:textId="5F08E1EA" w:rsidR="00D3740E" w:rsidRDefault="6D322E26" w:rsidP="6D322E26">
      <w:pPr>
        <w:spacing w:after="200" w:line="240" w:lineRule="auto"/>
        <w:ind w:firstLine="708"/>
        <w:contextualSpacing/>
        <w:jc w:val="both"/>
        <w:rPr>
          <w:rFonts w:ascii="Arial" w:eastAsia="Arial" w:hAnsi="Arial" w:cs="Arial"/>
          <w:color w:val="000000" w:themeColor="text1"/>
        </w:rPr>
      </w:pPr>
      <w:r w:rsidRPr="6D322E26">
        <w:rPr>
          <w:rFonts w:ascii="Arial" w:eastAsia="Arial" w:hAnsi="Arial" w:cs="Arial"/>
          <w:color w:val="000000" w:themeColor="text1"/>
          <w:lang w:val="en-US"/>
        </w:rPr>
        <w:t xml:space="preserve"> 6.1. The personnel of the Academic Institution (including representatives, employees, officers, contractors or consultants, volunteers, and students) shall not be considered in any sense employees or agents of the GS/OAS. </w:t>
      </w:r>
    </w:p>
    <w:p w14:paraId="5C99B9DF" w14:textId="7D56C0E8" w:rsidR="00D3740E" w:rsidRDefault="00D3740E" w:rsidP="6D322E26">
      <w:pPr>
        <w:spacing w:after="200" w:line="240" w:lineRule="auto"/>
        <w:ind w:firstLine="708"/>
        <w:contextualSpacing/>
        <w:jc w:val="both"/>
        <w:rPr>
          <w:rFonts w:ascii="Arial" w:eastAsia="Arial" w:hAnsi="Arial" w:cs="Arial"/>
          <w:color w:val="000000" w:themeColor="text1"/>
        </w:rPr>
      </w:pPr>
    </w:p>
    <w:p w14:paraId="14EDF2EE" w14:textId="0B3B689C" w:rsidR="00D3740E" w:rsidRDefault="6D322E26" w:rsidP="6D322E26">
      <w:pPr>
        <w:spacing w:after="200" w:line="240" w:lineRule="auto"/>
        <w:ind w:firstLine="708"/>
        <w:contextualSpacing/>
        <w:jc w:val="both"/>
        <w:rPr>
          <w:rFonts w:ascii="Arial" w:eastAsia="Arial" w:hAnsi="Arial" w:cs="Arial"/>
          <w:color w:val="000000" w:themeColor="text1"/>
        </w:rPr>
      </w:pPr>
      <w:r w:rsidRPr="6D322E26">
        <w:rPr>
          <w:rFonts w:ascii="Arial" w:eastAsia="Arial" w:hAnsi="Arial" w:cs="Arial"/>
          <w:color w:val="000000" w:themeColor="text1"/>
          <w:lang w:val="en-US"/>
        </w:rPr>
        <w:t>6.2.</w:t>
      </w:r>
      <w:r w:rsidR="00E61AA2">
        <w:tab/>
      </w:r>
      <w:r w:rsidRPr="6D322E26">
        <w:rPr>
          <w:rFonts w:ascii="Arial" w:eastAsia="Arial" w:hAnsi="Arial" w:cs="Arial"/>
          <w:color w:val="000000" w:themeColor="text1"/>
          <w:lang w:val="en-US"/>
        </w:rPr>
        <w:t>The Academic Institution shall be responsible for the professional and technical competence of its personnel and shall select for work in the implementation of the Project reliable persons who are capable of effectively fulfilling the obligations stipulated in this Agreement, respect local customs, and conform to a high standard of moral and ethical conduct.</w:t>
      </w:r>
    </w:p>
    <w:p w14:paraId="0082702B" w14:textId="33255AA8" w:rsidR="00D3740E" w:rsidRDefault="00D3740E" w:rsidP="6D322E26">
      <w:pPr>
        <w:spacing w:after="200" w:line="240" w:lineRule="auto"/>
        <w:jc w:val="center"/>
        <w:rPr>
          <w:rFonts w:ascii="Arial" w:eastAsia="Arial" w:hAnsi="Arial" w:cs="Arial"/>
          <w:color w:val="000000" w:themeColor="text1"/>
        </w:rPr>
      </w:pPr>
    </w:p>
    <w:p w14:paraId="0A2B65DA" w14:textId="25DE292E" w:rsidR="00D3740E" w:rsidRDefault="6D322E26" w:rsidP="6D322E26">
      <w:pPr>
        <w:spacing w:after="200" w:line="240" w:lineRule="auto"/>
        <w:jc w:val="center"/>
        <w:rPr>
          <w:rFonts w:ascii="Arial" w:eastAsia="Arial" w:hAnsi="Arial" w:cs="Arial"/>
          <w:color w:val="000000" w:themeColor="text1"/>
        </w:rPr>
      </w:pPr>
      <w:r w:rsidRPr="6D322E26">
        <w:rPr>
          <w:rFonts w:ascii="Arial" w:eastAsia="Arial" w:hAnsi="Arial" w:cs="Arial"/>
          <w:b/>
          <w:bCs/>
          <w:color w:val="000000" w:themeColor="text1"/>
          <w:lang w:val="en-US"/>
        </w:rPr>
        <w:t>ARTICLE VII</w:t>
      </w:r>
    </w:p>
    <w:p w14:paraId="2C48BB5C" w14:textId="7E481CA2" w:rsidR="00D3740E" w:rsidRDefault="6D322E26" w:rsidP="6D322E26">
      <w:pPr>
        <w:spacing w:after="200" w:line="240" w:lineRule="auto"/>
        <w:jc w:val="center"/>
        <w:rPr>
          <w:rFonts w:ascii="Arial" w:eastAsia="Arial" w:hAnsi="Arial" w:cs="Arial"/>
          <w:color w:val="000000" w:themeColor="text1"/>
        </w:rPr>
      </w:pPr>
      <w:r w:rsidRPr="6D322E26">
        <w:rPr>
          <w:rFonts w:ascii="Arial" w:eastAsia="Arial" w:hAnsi="Arial" w:cs="Arial"/>
          <w:b/>
          <w:bCs/>
          <w:caps/>
          <w:color w:val="000000" w:themeColor="text1"/>
          <w:lang w:val="en-US"/>
        </w:rPr>
        <w:t xml:space="preserve">INTELLECTUAL PROPERTY </w:t>
      </w:r>
    </w:p>
    <w:p w14:paraId="12B112C8" w14:textId="0792BC24" w:rsidR="00D3740E" w:rsidRDefault="00D3740E" w:rsidP="6D322E26">
      <w:pPr>
        <w:spacing w:beforeAutospacing="1" w:afterAutospacing="1" w:line="240" w:lineRule="auto"/>
        <w:ind w:left="540" w:hanging="540"/>
        <w:jc w:val="both"/>
        <w:rPr>
          <w:rFonts w:ascii="Arial" w:eastAsia="Arial" w:hAnsi="Arial" w:cs="Arial"/>
          <w:color w:val="000000" w:themeColor="text1"/>
        </w:rPr>
      </w:pPr>
    </w:p>
    <w:p w14:paraId="674F42DC" w14:textId="07D28C8A" w:rsidR="00D3740E" w:rsidRDefault="6D322E26" w:rsidP="6D322E26">
      <w:pPr>
        <w:spacing w:beforeAutospacing="1" w:afterAutospacing="1" w:line="240" w:lineRule="auto"/>
        <w:ind w:firstLine="708"/>
        <w:jc w:val="both"/>
        <w:rPr>
          <w:rFonts w:ascii="Arial" w:eastAsia="Arial" w:hAnsi="Arial" w:cs="Arial"/>
          <w:color w:val="000000" w:themeColor="text1"/>
        </w:rPr>
      </w:pPr>
      <w:r w:rsidRPr="6D322E26">
        <w:rPr>
          <w:rFonts w:ascii="Arial" w:eastAsia="Arial" w:hAnsi="Arial" w:cs="Arial"/>
          <w:color w:val="000000" w:themeColor="text1"/>
          <w:lang w:val="en-US"/>
        </w:rPr>
        <w:t>7.1.</w:t>
      </w:r>
      <w:r w:rsidR="00E61AA2">
        <w:tab/>
      </w:r>
      <w:r w:rsidRPr="6D322E26">
        <w:rPr>
          <w:rFonts w:ascii="Arial" w:eastAsia="Arial" w:hAnsi="Arial" w:cs="Arial"/>
          <w:color w:val="000000" w:themeColor="text1"/>
          <w:lang w:val="en-US"/>
        </w:rPr>
        <w:t xml:space="preserve">The GS/OAS shall have the copyright on the studies, research reports, or similar outputs that the Academic Institution has developed for the Executive Secretariat of the IACHR in connection with the implementation of the Project or whose preparation or outputs are directly related to said implementation. The Academic Institution acknowledges and agrees that such outputs, documents, and other materials constitute work done for the Executive Secretariat of the IACHR and its Academic Network. </w:t>
      </w:r>
    </w:p>
    <w:p w14:paraId="5FE318C0" w14:textId="4C7F25CC" w:rsidR="00D3740E" w:rsidRDefault="00D3740E" w:rsidP="6D322E26">
      <w:pPr>
        <w:spacing w:beforeAutospacing="1" w:afterAutospacing="1" w:line="240" w:lineRule="auto"/>
        <w:jc w:val="both"/>
        <w:rPr>
          <w:rFonts w:ascii="Arial" w:eastAsia="Arial" w:hAnsi="Arial" w:cs="Arial"/>
          <w:color w:val="000000" w:themeColor="text1"/>
        </w:rPr>
      </w:pPr>
    </w:p>
    <w:p w14:paraId="3F991959" w14:textId="622EFD50" w:rsidR="00D3740E" w:rsidRDefault="6D322E26" w:rsidP="6D322E26">
      <w:pPr>
        <w:spacing w:beforeAutospacing="1" w:afterAutospacing="1" w:line="240" w:lineRule="auto"/>
        <w:ind w:firstLine="708"/>
        <w:jc w:val="both"/>
        <w:rPr>
          <w:rFonts w:ascii="Arial" w:eastAsia="Arial" w:hAnsi="Arial" w:cs="Arial"/>
          <w:color w:val="000000" w:themeColor="text1"/>
        </w:rPr>
      </w:pPr>
      <w:r w:rsidRPr="6D322E26">
        <w:rPr>
          <w:rFonts w:ascii="Arial" w:eastAsia="Arial" w:hAnsi="Arial" w:cs="Arial"/>
          <w:color w:val="000000" w:themeColor="text1"/>
          <w:lang w:val="en-US"/>
        </w:rPr>
        <w:t>7.2.</w:t>
      </w:r>
      <w:r w:rsidR="00E61AA2">
        <w:tab/>
      </w:r>
      <w:r w:rsidRPr="6D322E26">
        <w:rPr>
          <w:rFonts w:ascii="Arial" w:eastAsia="Arial" w:hAnsi="Arial" w:cs="Arial"/>
          <w:color w:val="000000" w:themeColor="text1"/>
          <w:lang w:val="en-US"/>
        </w:rPr>
        <w:t xml:space="preserve">To the extent that such intellectual property or other exclusive rights consist of intellectual property or other exclusive rights of the Academic Institution that (i) pre-date the performance by the Academic Institution of its obligations under this Agreement, or that (ii) the Academic Institution may develop or acquire, or may have developed or acquired, independently of the performance of its obligations under the Agreement, the GS/OAS does not claim and shall not claim any ownership interest therein and the Academic Institution grants to the GS/OAS perpetual license to use such intellectual property or other exclusive rights solely for the purposes of this Agreement and in accordance with the requirements thereof. </w:t>
      </w:r>
    </w:p>
    <w:p w14:paraId="5EC24004" w14:textId="57D3679C" w:rsidR="00D3740E" w:rsidRDefault="00D3740E" w:rsidP="6D322E26">
      <w:pPr>
        <w:spacing w:beforeAutospacing="1" w:afterAutospacing="1" w:line="240" w:lineRule="auto"/>
        <w:jc w:val="both"/>
        <w:rPr>
          <w:rFonts w:ascii="Arial" w:eastAsia="Arial" w:hAnsi="Arial" w:cs="Arial"/>
          <w:color w:val="000000" w:themeColor="text1"/>
        </w:rPr>
      </w:pPr>
    </w:p>
    <w:p w14:paraId="3D55C121" w14:textId="13D8A433" w:rsidR="00D3740E" w:rsidRDefault="6D322E26" w:rsidP="6D322E26">
      <w:pPr>
        <w:spacing w:beforeAutospacing="1" w:afterAutospacing="1" w:line="240" w:lineRule="auto"/>
        <w:ind w:firstLine="708"/>
        <w:jc w:val="both"/>
        <w:rPr>
          <w:rFonts w:ascii="Arial" w:eastAsia="Arial" w:hAnsi="Arial" w:cs="Arial"/>
          <w:color w:val="000000" w:themeColor="text1"/>
        </w:rPr>
      </w:pPr>
      <w:r w:rsidRPr="6D322E26">
        <w:rPr>
          <w:rFonts w:ascii="Arial" w:eastAsia="Arial" w:hAnsi="Arial" w:cs="Arial"/>
          <w:color w:val="000000" w:themeColor="text1"/>
          <w:lang w:val="en-US"/>
        </w:rPr>
        <w:t>7.3.</w:t>
      </w:r>
      <w:r w:rsidR="00E61AA2">
        <w:tab/>
      </w:r>
      <w:r w:rsidRPr="6D322E26">
        <w:rPr>
          <w:rFonts w:ascii="Arial" w:eastAsia="Arial" w:hAnsi="Arial" w:cs="Arial"/>
          <w:color w:val="000000" w:themeColor="text1"/>
          <w:lang w:val="en-US"/>
        </w:rPr>
        <w:t>When so requested by the GS/OAS, the Academic Institution shall take all necessary steps, legalize all necessary documents, and generally assist in obtaining such exclusive rights and transferring or licensing them to the GS/OAS.</w:t>
      </w:r>
    </w:p>
    <w:p w14:paraId="1FF00075" w14:textId="39F99699" w:rsidR="00D3740E" w:rsidRDefault="00D3740E" w:rsidP="6D322E26">
      <w:pPr>
        <w:spacing w:beforeAutospacing="1" w:afterAutospacing="1" w:line="240" w:lineRule="auto"/>
        <w:ind w:firstLine="540"/>
        <w:jc w:val="both"/>
        <w:rPr>
          <w:rFonts w:ascii="Arial" w:eastAsia="Arial" w:hAnsi="Arial" w:cs="Arial"/>
          <w:color w:val="000000" w:themeColor="text1"/>
          <w:sz w:val="24"/>
          <w:szCs w:val="24"/>
        </w:rPr>
      </w:pPr>
    </w:p>
    <w:p w14:paraId="784C5821" w14:textId="4FEE19DF" w:rsidR="00D3740E" w:rsidRDefault="6D322E26" w:rsidP="6D322E26">
      <w:pPr>
        <w:pStyle w:val="Heading5"/>
        <w:spacing w:before="240" w:after="60" w:line="240" w:lineRule="auto"/>
        <w:jc w:val="center"/>
        <w:rPr>
          <w:rFonts w:ascii="Arial" w:eastAsia="Arial" w:hAnsi="Arial" w:cs="Arial"/>
          <w:b/>
          <w:bCs/>
          <w:i/>
          <w:iCs/>
          <w:color w:val="000000" w:themeColor="text1"/>
        </w:rPr>
      </w:pPr>
      <w:r w:rsidRPr="6D322E26">
        <w:rPr>
          <w:rFonts w:ascii="Arial" w:eastAsia="Arial" w:hAnsi="Arial" w:cs="Arial"/>
          <w:b/>
          <w:bCs/>
          <w:color w:val="000000" w:themeColor="text1"/>
          <w:lang w:val="en-US"/>
        </w:rPr>
        <w:t>ARTICLE VIII</w:t>
      </w:r>
    </w:p>
    <w:p w14:paraId="5AF1B3DB" w14:textId="683E391F" w:rsidR="00D3740E" w:rsidRDefault="6D322E26" w:rsidP="6D322E26">
      <w:pPr>
        <w:spacing w:line="240" w:lineRule="auto"/>
        <w:jc w:val="center"/>
        <w:rPr>
          <w:rFonts w:ascii="Arial" w:eastAsia="Arial" w:hAnsi="Arial" w:cs="Arial"/>
          <w:color w:val="000000" w:themeColor="text1"/>
        </w:rPr>
      </w:pPr>
      <w:r w:rsidRPr="6D322E26">
        <w:rPr>
          <w:rFonts w:ascii="Arial" w:eastAsia="Arial" w:hAnsi="Arial" w:cs="Arial"/>
          <w:b/>
          <w:bCs/>
          <w:color w:val="000000" w:themeColor="text1"/>
          <w:lang w:val="en-US"/>
        </w:rPr>
        <w:t>VISIBILITY AND USE OF LOGOS</w:t>
      </w:r>
    </w:p>
    <w:p w14:paraId="23731FC0" w14:textId="1954BB20" w:rsidR="00D3740E" w:rsidRDefault="00D3740E" w:rsidP="6D322E26">
      <w:pPr>
        <w:spacing w:line="240" w:lineRule="auto"/>
        <w:jc w:val="both"/>
        <w:rPr>
          <w:rFonts w:ascii="Arial" w:eastAsia="Arial" w:hAnsi="Arial" w:cs="Arial"/>
          <w:color w:val="000000" w:themeColor="text1"/>
        </w:rPr>
      </w:pPr>
    </w:p>
    <w:p w14:paraId="4615A0FD" w14:textId="71E4707B" w:rsidR="00D3740E" w:rsidRDefault="6D322E26" w:rsidP="6D322E26">
      <w:pPr>
        <w:spacing w:line="240" w:lineRule="auto"/>
        <w:ind w:firstLine="540"/>
        <w:jc w:val="both"/>
        <w:rPr>
          <w:rFonts w:ascii="Calibri" w:eastAsia="Calibri" w:hAnsi="Calibri" w:cs="Calibri"/>
          <w:color w:val="000000" w:themeColor="text1"/>
        </w:rPr>
      </w:pPr>
      <w:r w:rsidRPr="6D322E26">
        <w:rPr>
          <w:rFonts w:ascii="Arial" w:eastAsia="Arial" w:hAnsi="Arial" w:cs="Arial"/>
          <w:color w:val="000000" w:themeColor="text1"/>
          <w:lang w:val="en-US"/>
        </w:rPr>
        <w:t>8.1. The Parties recognize that this Agreement may be publicized by either of them for the sole purpose of acknowledging the role and contribution of either Party in the Project, notwithstanding which, any public-information documentation related to the Project must be previously reviewed and authorized by the Executive Secretariat of the IACHR and must comply with the institutional image standards and guidelines of the OAS.</w:t>
      </w:r>
      <w:r w:rsidRPr="6D322E26">
        <w:rPr>
          <w:rFonts w:ascii="Calibri" w:eastAsia="Calibri" w:hAnsi="Calibri" w:cs="Calibri"/>
          <w:color w:val="000000" w:themeColor="text1"/>
          <w:lang w:val="en-US"/>
        </w:rPr>
        <w:t xml:space="preserve"> </w:t>
      </w:r>
    </w:p>
    <w:p w14:paraId="40BC976E" w14:textId="475EAF56" w:rsidR="00D3740E" w:rsidRDefault="6D322E26" w:rsidP="6D322E26">
      <w:pPr>
        <w:spacing w:line="240" w:lineRule="auto"/>
        <w:ind w:firstLine="540"/>
        <w:jc w:val="both"/>
        <w:rPr>
          <w:rFonts w:ascii="Arial" w:eastAsia="Arial" w:hAnsi="Arial" w:cs="Arial"/>
          <w:color w:val="000000" w:themeColor="text1"/>
        </w:rPr>
      </w:pPr>
      <w:r w:rsidRPr="6D322E26">
        <w:rPr>
          <w:rFonts w:ascii="Arial" w:eastAsia="Arial" w:hAnsi="Arial" w:cs="Arial"/>
          <w:color w:val="000000" w:themeColor="text1"/>
          <w:lang w:val="en-US"/>
        </w:rPr>
        <w:t>8.2. Any agenda or concept note involving the participation of the IACHR and its Executive Secretariat must be previously agreed upon with the corresponding rapporteurship or section before being publicized and implemented. </w:t>
      </w:r>
    </w:p>
    <w:p w14:paraId="413FCAA2" w14:textId="1503030F" w:rsidR="00D3740E" w:rsidRDefault="6D322E26" w:rsidP="6D322E26">
      <w:pPr>
        <w:spacing w:line="240" w:lineRule="auto"/>
        <w:ind w:firstLine="540"/>
        <w:jc w:val="both"/>
        <w:rPr>
          <w:rFonts w:ascii="Arial" w:eastAsia="Arial" w:hAnsi="Arial" w:cs="Arial"/>
          <w:color w:val="000000" w:themeColor="text1"/>
        </w:rPr>
      </w:pPr>
      <w:r w:rsidRPr="6D322E26">
        <w:rPr>
          <w:rFonts w:ascii="Arial" w:eastAsia="Arial" w:hAnsi="Arial" w:cs="Arial"/>
          <w:color w:val="000000" w:themeColor="text1"/>
          <w:lang w:val="en-US"/>
        </w:rPr>
        <w:t>8.3. Any statement or open publication in the media, press, or social networks that referring to collaboration with the IACHR Executive Secretariat within the framework of the Academic Network requires approval by the IACHR Executive Secretariat. </w:t>
      </w:r>
    </w:p>
    <w:p w14:paraId="39744D31" w14:textId="16AC13B0" w:rsidR="00D3740E" w:rsidRDefault="6D322E26" w:rsidP="6D322E26">
      <w:pPr>
        <w:spacing w:line="240" w:lineRule="auto"/>
        <w:ind w:firstLine="540"/>
        <w:jc w:val="both"/>
        <w:rPr>
          <w:rFonts w:ascii="Arial" w:eastAsia="Arial" w:hAnsi="Arial" w:cs="Arial"/>
          <w:color w:val="000000" w:themeColor="text1"/>
        </w:rPr>
      </w:pPr>
      <w:r w:rsidRPr="6D322E26">
        <w:rPr>
          <w:rFonts w:ascii="Arial" w:eastAsia="Arial" w:hAnsi="Arial" w:cs="Arial"/>
          <w:color w:val="000000" w:themeColor="text1"/>
          <w:lang w:val="en-US"/>
        </w:rPr>
        <w:t xml:space="preserve">8.4. The IACHR Executive Secretariat has designed a logo and specific graphic identity for the projects of the Academic Network that recognizes the specific nature of this initiative, </w:t>
      </w:r>
      <w:r w:rsidRPr="6D322E26">
        <w:rPr>
          <w:rFonts w:ascii="Arial" w:eastAsia="Arial" w:hAnsi="Arial" w:cs="Arial"/>
          <w:color w:val="000000" w:themeColor="text1"/>
          <w:lang w:val="en-US"/>
        </w:rPr>
        <w:lastRenderedPageBreak/>
        <w:t>and it should be used in outputs related to the Academic Network with the express authorization of the IACHR Executive Secretariat.</w:t>
      </w:r>
    </w:p>
    <w:p w14:paraId="082A40B3" w14:textId="02C56B3B" w:rsidR="00D3740E" w:rsidRDefault="6D322E26" w:rsidP="6D322E26">
      <w:pPr>
        <w:spacing w:line="240" w:lineRule="auto"/>
        <w:ind w:firstLine="540"/>
        <w:jc w:val="both"/>
        <w:rPr>
          <w:rFonts w:ascii="Arial" w:eastAsia="Arial" w:hAnsi="Arial" w:cs="Arial"/>
          <w:color w:val="000000" w:themeColor="text1"/>
        </w:rPr>
      </w:pPr>
      <w:r w:rsidRPr="6D322E26">
        <w:rPr>
          <w:rFonts w:ascii="Arial" w:eastAsia="Arial" w:hAnsi="Arial" w:cs="Arial"/>
          <w:color w:val="000000" w:themeColor="text1"/>
          <w:lang w:val="en-US"/>
        </w:rPr>
        <w:t>8.5.</w:t>
      </w:r>
      <w:r w:rsidR="00E61AA2">
        <w:tab/>
      </w:r>
      <w:r w:rsidRPr="6D322E26">
        <w:rPr>
          <w:rFonts w:ascii="Arial" w:eastAsia="Arial" w:hAnsi="Arial" w:cs="Arial"/>
          <w:color w:val="000000" w:themeColor="text1"/>
          <w:lang w:val="en-US"/>
        </w:rPr>
        <w:t>The Academic Institution is prohibited from using the name or logo of the OAS or its General Secretariat, in connection with its business or otherwise, without written permission from the GS/OAS.</w:t>
      </w:r>
    </w:p>
    <w:p w14:paraId="1E99ABCF" w14:textId="38D4BEC6" w:rsidR="00D3740E" w:rsidRDefault="00D3740E" w:rsidP="6D322E26">
      <w:pPr>
        <w:spacing w:after="200" w:line="240" w:lineRule="auto"/>
        <w:jc w:val="center"/>
        <w:rPr>
          <w:rFonts w:ascii="Arial" w:eastAsia="Arial" w:hAnsi="Arial" w:cs="Arial"/>
          <w:color w:val="000000" w:themeColor="text1"/>
        </w:rPr>
      </w:pPr>
    </w:p>
    <w:p w14:paraId="0B3FA6E3" w14:textId="7B0A5D3F" w:rsidR="00D3740E" w:rsidRDefault="6D322E26" w:rsidP="6D322E26">
      <w:pPr>
        <w:spacing w:after="200" w:line="240" w:lineRule="auto"/>
        <w:jc w:val="center"/>
        <w:rPr>
          <w:rFonts w:ascii="Arial" w:eastAsia="Arial" w:hAnsi="Arial" w:cs="Arial"/>
          <w:color w:val="000000" w:themeColor="text1"/>
        </w:rPr>
      </w:pPr>
      <w:r w:rsidRPr="6D322E26">
        <w:rPr>
          <w:rFonts w:ascii="Arial" w:eastAsia="Arial" w:hAnsi="Arial" w:cs="Arial"/>
          <w:b/>
          <w:bCs/>
          <w:caps/>
          <w:color w:val="000000" w:themeColor="text1"/>
          <w:lang w:val="en-US"/>
        </w:rPr>
        <w:t>ARTICLE IX</w:t>
      </w:r>
    </w:p>
    <w:p w14:paraId="12676D1B" w14:textId="59C2023C" w:rsidR="00D3740E" w:rsidRDefault="6D322E26" w:rsidP="6D322E26">
      <w:pPr>
        <w:spacing w:after="200" w:line="240" w:lineRule="auto"/>
        <w:jc w:val="center"/>
        <w:rPr>
          <w:rFonts w:ascii="Arial" w:eastAsia="Arial" w:hAnsi="Arial" w:cs="Arial"/>
          <w:color w:val="000000" w:themeColor="text1"/>
        </w:rPr>
      </w:pPr>
      <w:r w:rsidRPr="6D322E26">
        <w:rPr>
          <w:rFonts w:ascii="Arial" w:eastAsia="Arial" w:hAnsi="Arial" w:cs="Arial"/>
          <w:b/>
          <w:bCs/>
          <w:caps/>
          <w:color w:val="000000" w:themeColor="text1"/>
          <w:lang w:val="en-US"/>
        </w:rPr>
        <w:t>CIVIL RESPONSIBILITY AND INDEMNIFICATION</w:t>
      </w:r>
    </w:p>
    <w:p w14:paraId="74DDA0F4" w14:textId="27377B00" w:rsidR="00D3740E" w:rsidRDefault="00D3740E" w:rsidP="6D322E26">
      <w:pPr>
        <w:spacing w:line="240" w:lineRule="auto"/>
        <w:ind w:firstLine="708"/>
        <w:jc w:val="both"/>
        <w:rPr>
          <w:rFonts w:ascii="Arial" w:eastAsia="Arial" w:hAnsi="Arial" w:cs="Arial"/>
          <w:color w:val="000000" w:themeColor="text1"/>
        </w:rPr>
      </w:pPr>
    </w:p>
    <w:p w14:paraId="29AA9FEF" w14:textId="69A41C00" w:rsidR="00D3740E" w:rsidRDefault="6D322E26" w:rsidP="6D322E26">
      <w:pPr>
        <w:spacing w:after="0" w:line="240" w:lineRule="auto"/>
        <w:ind w:firstLine="720"/>
        <w:jc w:val="both"/>
        <w:rPr>
          <w:rFonts w:ascii="Arial" w:eastAsia="Arial" w:hAnsi="Arial" w:cs="Arial"/>
          <w:color w:val="000000" w:themeColor="text1"/>
        </w:rPr>
      </w:pPr>
      <w:r w:rsidRPr="6D322E26">
        <w:rPr>
          <w:rFonts w:ascii="Arial" w:eastAsia="Arial" w:hAnsi="Arial" w:cs="Arial"/>
          <w:color w:val="000000" w:themeColor="text1"/>
          <w:lang w:val="en-US"/>
        </w:rPr>
        <w:t>9.1.  The Academic Institution assumes full responsibility for the claims and damages directly and proximately caused by actions or omissions of its corresponding representatives, officers, officials, employees, volunteers, and contractors.</w:t>
      </w:r>
    </w:p>
    <w:p w14:paraId="5BFE05F6" w14:textId="1ED0494C" w:rsidR="00D3740E" w:rsidRDefault="00D3740E" w:rsidP="6D322E26">
      <w:pPr>
        <w:spacing w:after="200" w:line="240" w:lineRule="auto"/>
        <w:jc w:val="both"/>
        <w:rPr>
          <w:rFonts w:ascii="Arial" w:eastAsia="Arial" w:hAnsi="Arial" w:cs="Arial"/>
          <w:color w:val="000000" w:themeColor="text1"/>
        </w:rPr>
      </w:pPr>
    </w:p>
    <w:p w14:paraId="43F838DE" w14:textId="77F1208D" w:rsidR="00D3740E" w:rsidRDefault="6D322E26" w:rsidP="6D322E26">
      <w:pPr>
        <w:spacing w:after="200" w:line="240" w:lineRule="auto"/>
        <w:ind w:firstLine="720"/>
        <w:jc w:val="both"/>
        <w:rPr>
          <w:rFonts w:ascii="Arial" w:eastAsia="Arial" w:hAnsi="Arial" w:cs="Arial"/>
          <w:color w:val="000000" w:themeColor="text1"/>
        </w:rPr>
      </w:pPr>
      <w:r w:rsidRPr="6D322E26">
        <w:rPr>
          <w:rFonts w:ascii="Arial" w:eastAsia="Arial" w:hAnsi="Arial" w:cs="Arial"/>
          <w:color w:val="000000" w:themeColor="text1"/>
          <w:lang w:val="en-US"/>
        </w:rPr>
        <w:t>9.2.</w:t>
      </w:r>
      <w:r w:rsidR="00E61AA2">
        <w:tab/>
      </w:r>
      <w:r w:rsidRPr="6D322E26">
        <w:rPr>
          <w:rFonts w:ascii="Arial" w:eastAsia="Arial" w:hAnsi="Arial" w:cs="Arial"/>
          <w:color w:val="000000" w:themeColor="text1"/>
          <w:lang w:val="en-US"/>
        </w:rPr>
        <w:t xml:space="preserve">The Academic Institution shall indemnify, exempt from liability, and defend, at its own expense, the GS/OAS, the IACHR and its officers, agents, dependents and employees, against all suits, actions, claims, indemnification for losses and liability of any kind or nature, including related costs and expenses, resulting from acts or omissions of the Academic Institution or its employees, officers, consultants, volunteers or students, in the implementation of the Project. </w:t>
      </w:r>
    </w:p>
    <w:p w14:paraId="18B29160" w14:textId="7F5022C2" w:rsidR="00D3740E" w:rsidRDefault="00D3740E" w:rsidP="6D322E26">
      <w:pPr>
        <w:spacing w:after="200" w:line="240" w:lineRule="auto"/>
        <w:ind w:firstLine="720"/>
        <w:jc w:val="both"/>
        <w:rPr>
          <w:rFonts w:ascii="Arial" w:eastAsia="Arial" w:hAnsi="Arial" w:cs="Arial"/>
          <w:color w:val="000000" w:themeColor="text1"/>
        </w:rPr>
      </w:pPr>
    </w:p>
    <w:p w14:paraId="1141CF8C" w14:textId="232967B0" w:rsidR="00D3740E" w:rsidRDefault="6D322E26" w:rsidP="6D322E26">
      <w:pPr>
        <w:spacing w:after="200" w:line="240" w:lineRule="auto"/>
        <w:ind w:firstLine="720"/>
        <w:jc w:val="both"/>
        <w:rPr>
          <w:rFonts w:ascii="Arial" w:eastAsia="Arial" w:hAnsi="Arial" w:cs="Arial"/>
          <w:color w:val="000000" w:themeColor="text1"/>
        </w:rPr>
      </w:pPr>
      <w:r w:rsidRPr="6D322E26">
        <w:rPr>
          <w:rFonts w:ascii="Arial" w:eastAsia="Arial" w:hAnsi="Arial" w:cs="Arial"/>
          <w:color w:val="000000" w:themeColor="text1"/>
          <w:lang w:val="en-US"/>
        </w:rPr>
        <w:t>9.3.</w:t>
      </w:r>
      <w:r w:rsidR="00E61AA2">
        <w:tab/>
      </w:r>
      <w:r w:rsidRPr="6D322E26">
        <w:rPr>
          <w:rFonts w:ascii="Arial" w:eastAsia="Arial" w:hAnsi="Arial" w:cs="Arial"/>
          <w:color w:val="000000" w:themeColor="text1"/>
          <w:lang w:val="en-US"/>
        </w:rPr>
        <w:t xml:space="preserve">Article 9.2 above shall cover, </w:t>
      </w:r>
      <w:r w:rsidRPr="6D322E26">
        <w:rPr>
          <w:rFonts w:ascii="Arial" w:eastAsia="Arial" w:hAnsi="Arial" w:cs="Arial"/>
          <w:i/>
          <w:iCs/>
          <w:color w:val="000000" w:themeColor="text1"/>
          <w:lang w:val="en-US"/>
        </w:rPr>
        <w:t>inter alia</w:t>
      </w:r>
      <w:r w:rsidRPr="6D322E26">
        <w:rPr>
          <w:rFonts w:ascii="Arial" w:eastAsia="Arial" w:hAnsi="Arial" w:cs="Arial"/>
          <w:color w:val="000000" w:themeColor="text1"/>
          <w:lang w:val="en-US"/>
        </w:rPr>
        <w:t>, claims and liability in respect of workers' compensation, liability in relation to outputs, and liability arising from the use by the Academic Institution, its employees, officers, agents, servants, or contractors of patented inventions or devices, copyrighted material, or other intellectual property.</w:t>
      </w:r>
    </w:p>
    <w:p w14:paraId="2FACCB29" w14:textId="5D9F0609" w:rsidR="00D3740E" w:rsidRDefault="00D3740E" w:rsidP="6D322E26">
      <w:pPr>
        <w:spacing w:after="200" w:line="240" w:lineRule="auto"/>
        <w:rPr>
          <w:rFonts w:ascii="Calibri" w:eastAsia="Calibri" w:hAnsi="Calibri" w:cs="Calibri"/>
          <w:color w:val="000000" w:themeColor="text1"/>
        </w:rPr>
      </w:pPr>
    </w:p>
    <w:p w14:paraId="70210B48" w14:textId="51F08870" w:rsidR="00D3740E" w:rsidRDefault="6D322E26" w:rsidP="6D322E26">
      <w:pPr>
        <w:pStyle w:val="Heading5"/>
        <w:spacing w:before="240" w:after="60" w:line="240" w:lineRule="auto"/>
        <w:jc w:val="center"/>
        <w:rPr>
          <w:rFonts w:ascii="Arial" w:eastAsia="Arial" w:hAnsi="Arial" w:cs="Arial"/>
          <w:b/>
          <w:bCs/>
          <w:i/>
          <w:iCs/>
          <w:color w:val="000000" w:themeColor="text1"/>
        </w:rPr>
      </w:pPr>
      <w:r w:rsidRPr="6D322E26">
        <w:rPr>
          <w:rFonts w:ascii="Arial" w:eastAsia="Arial" w:hAnsi="Arial" w:cs="Arial"/>
          <w:b/>
          <w:bCs/>
          <w:color w:val="000000" w:themeColor="text1"/>
          <w:lang w:val="en-US"/>
        </w:rPr>
        <w:t>ARTICLE X</w:t>
      </w:r>
    </w:p>
    <w:p w14:paraId="035BE9DA" w14:textId="6F6371E5" w:rsidR="00D3740E" w:rsidRDefault="6D322E26" w:rsidP="6D322E26">
      <w:pPr>
        <w:spacing w:after="200" w:line="240" w:lineRule="auto"/>
        <w:jc w:val="center"/>
        <w:rPr>
          <w:rFonts w:ascii="Arial" w:eastAsia="Arial" w:hAnsi="Arial" w:cs="Arial"/>
          <w:color w:val="000000" w:themeColor="text1"/>
        </w:rPr>
      </w:pPr>
      <w:r w:rsidRPr="6D322E26">
        <w:rPr>
          <w:rFonts w:ascii="Arial" w:eastAsia="Arial" w:hAnsi="Arial" w:cs="Arial"/>
          <w:b/>
          <w:bCs/>
          <w:color w:val="000000" w:themeColor="text1"/>
          <w:lang w:val="en-US"/>
        </w:rPr>
        <w:t>PRIVILEGES AND IMMUNITIES</w:t>
      </w:r>
    </w:p>
    <w:p w14:paraId="41E8369A" w14:textId="03A185B4" w:rsidR="00D3740E" w:rsidRDefault="00D3740E" w:rsidP="6D322E26">
      <w:pPr>
        <w:spacing w:after="200" w:line="240" w:lineRule="auto"/>
        <w:jc w:val="both"/>
        <w:rPr>
          <w:rFonts w:ascii="Arial" w:eastAsia="Arial" w:hAnsi="Arial" w:cs="Arial"/>
          <w:color w:val="000000" w:themeColor="text1"/>
        </w:rPr>
      </w:pPr>
    </w:p>
    <w:p w14:paraId="6018732B" w14:textId="341A5F16" w:rsidR="00D3740E" w:rsidRDefault="6D322E26" w:rsidP="6D322E26">
      <w:pPr>
        <w:spacing w:after="0" w:line="240" w:lineRule="auto"/>
        <w:ind w:firstLine="708"/>
        <w:jc w:val="both"/>
        <w:rPr>
          <w:rFonts w:ascii="Arial" w:eastAsia="Arial" w:hAnsi="Arial" w:cs="Arial"/>
          <w:color w:val="000000" w:themeColor="text1"/>
        </w:rPr>
      </w:pPr>
      <w:r w:rsidRPr="6D322E26">
        <w:rPr>
          <w:rFonts w:ascii="Arial" w:eastAsia="Arial" w:hAnsi="Arial" w:cs="Arial"/>
          <w:color w:val="000000" w:themeColor="text1"/>
          <w:lang w:val="en-US"/>
        </w:rPr>
        <w:t>10.1.</w:t>
      </w:r>
      <w:r w:rsidR="00E61AA2">
        <w:tab/>
      </w:r>
      <w:r w:rsidRPr="6D322E26">
        <w:rPr>
          <w:rFonts w:ascii="Arial" w:eastAsia="Arial" w:hAnsi="Arial" w:cs="Arial"/>
          <w:color w:val="000000" w:themeColor="text1"/>
          <w:lang w:val="en-US"/>
        </w:rPr>
        <w:t>Nothing in this Agreement constitutes an express or implied waiver of the privileges and immunities of the OAS or the GS/OAS, its personnel and its assets, in accordance with the OAS Charter, relevant agreements and pursuant to general principles and practices of international law.</w:t>
      </w:r>
    </w:p>
    <w:p w14:paraId="78DCB688" w14:textId="346217E5" w:rsidR="00D3740E" w:rsidRDefault="00D3740E" w:rsidP="6D322E26">
      <w:pPr>
        <w:spacing w:after="0" w:line="240" w:lineRule="auto"/>
        <w:ind w:firstLine="708"/>
        <w:jc w:val="both"/>
        <w:rPr>
          <w:rFonts w:ascii="Arial" w:eastAsia="Arial" w:hAnsi="Arial" w:cs="Arial"/>
          <w:color w:val="000000" w:themeColor="text1"/>
          <w:sz w:val="24"/>
          <w:szCs w:val="24"/>
        </w:rPr>
      </w:pPr>
    </w:p>
    <w:p w14:paraId="0D02499C" w14:textId="7386D7F7" w:rsidR="00D3740E" w:rsidRDefault="6D322E26" w:rsidP="6D322E26">
      <w:pPr>
        <w:pStyle w:val="Heading5"/>
        <w:spacing w:before="240" w:after="60" w:line="240" w:lineRule="auto"/>
        <w:jc w:val="center"/>
        <w:rPr>
          <w:rFonts w:ascii="Arial" w:eastAsia="Arial" w:hAnsi="Arial" w:cs="Arial"/>
          <w:b/>
          <w:bCs/>
          <w:i/>
          <w:iCs/>
          <w:color w:val="000000" w:themeColor="text1"/>
        </w:rPr>
      </w:pPr>
      <w:r w:rsidRPr="6D322E26">
        <w:rPr>
          <w:rFonts w:ascii="Arial" w:eastAsia="Arial" w:hAnsi="Arial" w:cs="Arial"/>
          <w:b/>
          <w:bCs/>
          <w:color w:val="000000" w:themeColor="text1"/>
          <w:lang w:val="en-US"/>
        </w:rPr>
        <w:t>ARTICLE XI</w:t>
      </w:r>
    </w:p>
    <w:p w14:paraId="29554CB4" w14:textId="7F12B714" w:rsidR="00D3740E" w:rsidRDefault="6D322E26" w:rsidP="6D322E26">
      <w:pPr>
        <w:spacing w:after="200" w:line="240" w:lineRule="auto"/>
        <w:jc w:val="center"/>
        <w:rPr>
          <w:rFonts w:ascii="Arial" w:eastAsia="Arial" w:hAnsi="Arial" w:cs="Arial"/>
          <w:color w:val="000000" w:themeColor="text1"/>
        </w:rPr>
      </w:pPr>
      <w:r w:rsidRPr="6D322E26">
        <w:rPr>
          <w:rFonts w:ascii="Arial" w:eastAsia="Arial" w:hAnsi="Arial" w:cs="Arial"/>
          <w:b/>
          <w:bCs/>
          <w:color w:val="000000" w:themeColor="text1"/>
          <w:lang w:val="en-US"/>
        </w:rPr>
        <w:t>DISPUTE RESOLUTION</w:t>
      </w:r>
    </w:p>
    <w:p w14:paraId="005D6326" w14:textId="34FFE871" w:rsidR="00D3740E" w:rsidRDefault="00D3740E" w:rsidP="6D322E26">
      <w:pPr>
        <w:spacing w:after="200" w:line="240" w:lineRule="auto"/>
        <w:jc w:val="both"/>
        <w:rPr>
          <w:rFonts w:ascii="Arial" w:eastAsia="Arial" w:hAnsi="Arial" w:cs="Arial"/>
          <w:color w:val="000000" w:themeColor="text1"/>
        </w:rPr>
      </w:pPr>
    </w:p>
    <w:p w14:paraId="548C8C78" w14:textId="3AF47FC9" w:rsidR="00D3740E" w:rsidRDefault="6D322E26" w:rsidP="6D322E26">
      <w:pPr>
        <w:spacing w:after="200" w:line="240" w:lineRule="auto"/>
        <w:jc w:val="both"/>
        <w:rPr>
          <w:rFonts w:ascii="Arial" w:eastAsia="Arial" w:hAnsi="Arial" w:cs="Arial"/>
          <w:color w:val="000000" w:themeColor="text1"/>
        </w:rPr>
      </w:pPr>
      <w:r w:rsidRPr="6D322E26">
        <w:rPr>
          <w:rFonts w:ascii="Arial" w:eastAsia="Arial" w:hAnsi="Arial" w:cs="Arial"/>
          <w:color w:val="000000" w:themeColor="text1"/>
          <w:lang w:val="en-US"/>
        </w:rPr>
        <w:t>11.1.</w:t>
      </w:r>
      <w:r w:rsidR="00E61AA2">
        <w:tab/>
      </w:r>
      <w:r w:rsidRPr="6D322E26">
        <w:rPr>
          <w:rFonts w:ascii="Arial" w:eastAsia="Arial" w:hAnsi="Arial" w:cs="Arial"/>
          <w:color w:val="000000" w:themeColor="text1"/>
          <w:lang w:val="en-US"/>
        </w:rPr>
        <w:t xml:space="preserve">Any dispute or complaint that may arise in conjunction with the application or interpretation of this Agreement, shall be settled by direct negotiations between the Parties.  If no solution satisfactory to both Parties is reached, they shall submit their differences to arbitration pursuant to the Arbitration Rules of the United Nations Commission on International Trade Law (UNCITRAL).  The seat of arbitration shall be in Washington, D.C. The three arbitrators or, as the case may be, the one arbitrator shall decide the dispute as </w:t>
      </w:r>
      <w:r w:rsidRPr="6D322E26">
        <w:rPr>
          <w:rFonts w:ascii="Arial" w:eastAsia="Arial" w:hAnsi="Arial" w:cs="Arial"/>
          <w:i/>
          <w:iCs/>
          <w:color w:val="000000" w:themeColor="text1"/>
          <w:lang w:val="en-US"/>
        </w:rPr>
        <w:t xml:space="preserve">amiable </w:t>
      </w:r>
      <w:r w:rsidRPr="6D322E26">
        <w:rPr>
          <w:rFonts w:ascii="Arial" w:eastAsia="Arial" w:hAnsi="Arial" w:cs="Arial"/>
          <w:i/>
          <w:iCs/>
          <w:color w:val="000000" w:themeColor="text1"/>
          <w:lang w:val="en-US"/>
        </w:rPr>
        <w:lastRenderedPageBreak/>
        <w:t xml:space="preserve">compositeur </w:t>
      </w:r>
      <w:r w:rsidRPr="6D322E26">
        <w:rPr>
          <w:rFonts w:ascii="Arial" w:eastAsia="Arial" w:hAnsi="Arial" w:cs="Arial"/>
          <w:color w:val="000000" w:themeColor="text1"/>
          <w:lang w:val="en-US"/>
        </w:rPr>
        <w:t xml:space="preserve">or </w:t>
      </w:r>
      <w:r w:rsidRPr="6D322E26">
        <w:rPr>
          <w:rFonts w:ascii="Arial" w:eastAsia="Arial" w:hAnsi="Arial" w:cs="Arial"/>
          <w:i/>
          <w:iCs/>
          <w:color w:val="000000" w:themeColor="text1"/>
          <w:lang w:val="en-US"/>
        </w:rPr>
        <w:t xml:space="preserve">ex aequo et bono, </w:t>
      </w:r>
      <w:r w:rsidRPr="6D322E26">
        <w:rPr>
          <w:rFonts w:ascii="Arial" w:eastAsia="Arial" w:hAnsi="Arial" w:cs="Arial"/>
          <w:color w:val="000000" w:themeColor="text1"/>
          <w:lang w:val="en-US"/>
        </w:rPr>
        <w:t>with the solution considered the most equitable in the particular case.  The arbitrator’s decision shall be final, binding and not subject to appeal.</w:t>
      </w:r>
    </w:p>
    <w:p w14:paraId="6D916A4F" w14:textId="40A58CE8" w:rsidR="00D3740E" w:rsidRDefault="00D3740E" w:rsidP="6D322E26">
      <w:pPr>
        <w:spacing w:after="200" w:line="240" w:lineRule="auto"/>
        <w:jc w:val="both"/>
        <w:rPr>
          <w:rFonts w:ascii="Arial" w:eastAsia="Arial" w:hAnsi="Arial" w:cs="Arial"/>
          <w:color w:val="000000" w:themeColor="text1"/>
        </w:rPr>
      </w:pPr>
    </w:p>
    <w:p w14:paraId="17D27066" w14:textId="4AC77620" w:rsidR="00D3740E" w:rsidRDefault="6D322E26" w:rsidP="6D322E26">
      <w:pPr>
        <w:spacing w:after="200" w:line="240" w:lineRule="auto"/>
        <w:jc w:val="both"/>
        <w:rPr>
          <w:rFonts w:ascii="Arial" w:eastAsia="Arial" w:hAnsi="Arial" w:cs="Arial"/>
          <w:color w:val="000000" w:themeColor="text1"/>
        </w:rPr>
      </w:pPr>
      <w:r w:rsidRPr="6D322E26">
        <w:rPr>
          <w:rFonts w:ascii="Arial" w:eastAsia="Arial" w:hAnsi="Arial" w:cs="Arial"/>
          <w:color w:val="000000" w:themeColor="text1"/>
          <w:lang w:val="en-US"/>
        </w:rPr>
        <w:t>11.2.</w:t>
      </w:r>
      <w:r w:rsidR="00E61AA2">
        <w:tab/>
      </w:r>
      <w:r w:rsidRPr="6D322E26">
        <w:rPr>
          <w:rFonts w:ascii="Arial" w:eastAsia="Arial" w:hAnsi="Arial" w:cs="Arial"/>
          <w:color w:val="000000" w:themeColor="text1"/>
          <w:lang w:val="en-US"/>
        </w:rPr>
        <w:t>The law applicable to the arbitration proceedings and to this Agreement shall be the law of the District of Columbia, U.S.A.</w:t>
      </w:r>
    </w:p>
    <w:p w14:paraId="07BA7FF0" w14:textId="6FF526CE" w:rsidR="00D3740E" w:rsidRDefault="00D3740E" w:rsidP="6D322E26">
      <w:pPr>
        <w:spacing w:after="200" w:line="240" w:lineRule="auto"/>
        <w:jc w:val="both"/>
        <w:rPr>
          <w:rFonts w:ascii="Arial" w:eastAsia="Arial" w:hAnsi="Arial" w:cs="Arial"/>
          <w:color w:val="000000" w:themeColor="text1"/>
        </w:rPr>
      </w:pPr>
    </w:p>
    <w:p w14:paraId="710EE054" w14:textId="2EC902D5" w:rsidR="00D3740E" w:rsidRDefault="00D3740E" w:rsidP="6D322E26">
      <w:pPr>
        <w:spacing w:after="200" w:line="240" w:lineRule="auto"/>
        <w:jc w:val="both"/>
        <w:rPr>
          <w:rFonts w:ascii="Arial" w:eastAsia="Arial" w:hAnsi="Arial" w:cs="Arial"/>
          <w:color w:val="000000" w:themeColor="text1"/>
        </w:rPr>
      </w:pPr>
    </w:p>
    <w:p w14:paraId="3833ECDC" w14:textId="062DC87E" w:rsidR="00D3740E" w:rsidRDefault="6D322E26" w:rsidP="6D322E26">
      <w:pPr>
        <w:pStyle w:val="Heading5"/>
        <w:spacing w:before="240" w:after="60" w:line="240" w:lineRule="auto"/>
        <w:jc w:val="center"/>
        <w:rPr>
          <w:rFonts w:ascii="Arial" w:eastAsia="Arial" w:hAnsi="Arial" w:cs="Arial"/>
          <w:b/>
          <w:bCs/>
          <w:i/>
          <w:iCs/>
          <w:color w:val="000000" w:themeColor="text1"/>
        </w:rPr>
      </w:pPr>
      <w:r w:rsidRPr="6D322E26">
        <w:rPr>
          <w:rFonts w:ascii="Arial" w:eastAsia="Arial" w:hAnsi="Arial" w:cs="Arial"/>
          <w:b/>
          <w:bCs/>
          <w:color w:val="000000" w:themeColor="text1"/>
          <w:lang w:val="en-US"/>
        </w:rPr>
        <w:t>ARTICLE XII</w:t>
      </w:r>
    </w:p>
    <w:p w14:paraId="146DDB4F" w14:textId="43DCA425" w:rsidR="00D3740E" w:rsidRDefault="6D322E26" w:rsidP="6D322E26">
      <w:pPr>
        <w:spacing w:after="200" w:line="240" w:lineRule="auto"/>
        <w:jc w:val="center"/>
        <w:rPr>
          <w:rFonts w:ascii="Arial" w:eastAsia="Arial" w:hAnsi="Arial" w:cs="Arial"/>
          <w:color w:val="000000" w:themeColor="text1"/>
        </w:rPr>
      </w:pPr>
      <w:r w:rsidRPr="6D322E26">
        <w:rPr>
          <w:rFonts w:ascii="Arial" w:eastAsia="Arial" w:hAnsi="Arial" w:cs="Arial"/>
          <w:b/>
          <w:bCs/>
          <w:color w:val="000000" w:themeColor="text1"/>
          <w:lang w:val="en-US"/>
        </w:rPr>
        <w:t>GENERAL PROVISIONS</w:t>
      </w:r>
    </w:p>
    <w:p w14:paraId="63564BB2" w14:textId="704AF657" w:rsidR="00D3740E" w:rsidRDefault="00D3740E" w:rsidP="6D322E26">
      <w:pPr>
        <w:spacing w:after="200" w:line="240" w:lineRule="auto"/>
        <w:jc w:val="center"/>
        <w:rPr>
          <w:rFonts w:ascii="Arial" w:eastAsia="Arial" w:hAnsi="Arial" w:cs="Arial"/>
          <w:color w:val="000000" w:themeColor="text1"/>
        </w:rPr>
      </w:pPr>
    </w:p>
    <w:p w14:paraId="7E9C274D" w14:textId="686187CD" w:rsidR="00D3740E" w:rsidRDefault="6D322E26" w:rsidP="6D322E26">
      <w:pPr>
        <w:spacing w:after="200" w:line="240" w:lineRule="auto"/>
        <w:ind w:firstLine="708"/>
        <w:jc w:val="both"/>
        <w:rPr>
          <w:rFonts w:ascii="Arial" w:eastAsia="Arial" w:hAnsi="Arial" w:cs="Arial"/>
          <w:color w:val="000000" w:themeColor="text1"/>
        </w:rPr>
      </w:pPr>
      <w:r w:rsidRPr="6D322E26">
        <w:rPr>
          <w:rFonts w:ascii="Arial" w:eastAsia="Arial" w:hAnsi="Arial" w:cs="Arial"/>
          <w:color w:val="000000" w:themeColor="text1"/>
          <w:lang w:val="en-US"/>
        </w:rPr>
        <w:t>12.1.</w:t>
      </w:r>
      <w:r w:rsidR="00E61AA2">
        <w:tab/>
      </w:r>
      <w:r w:rsidRPr="6D322E26">
        <w:rPr>
          <w:rFonts w:ascii="Arial" w:eastAsia="Arial" w:hAnsi="Arial" w:cs="Arial"/>
          <w:color w:val="000000" w:themeColor="text1"/>
          <w:lang w:val="en-US"/>
        </w:rPr>
        <w:t>The Parties agree to observe the highest ethical standards and administrative transparency in all actions and activities related to this Agreement.  In addition, the GS/OAS, to the extent applicable and without prejudice to its privileges and immunities referred to in Article IX, and the Academic Institution agree to comply with the provisions of the Inter-American Convention Against Corruption and in the applicable norms of the country in which the Project is executed. Failure to comply with this provision shall constitute grounds for anticipatory termination of this Agreement, pursuant to Article 12.4.</w:t>
      </w:r>
    </w:p>
    <w:p w14:paraId="1B859DF7" w14:textId="3B273EA1" w:rsidR="00D3740E" w:rsidRDefault="00D3740E" w:rsidP="6D322E26">
      <w:pPr>
        <w:spacing w:after="200" w:line="240" w:lineRule="auto"/>
        <w:rPr>
          <w:rFonts w:ascii="Arial" w:eastAsia="Arial" w:hAnsi="Arial" w:cs="Arial"/>
          <w:color w:val="000000" w:themeColor="text1"/>
        </w:rPr>
      </w:pPr>
    </w:p>
    <w:p w14:paraId="2C1A75BD" w14:textId="15A6CEBD" w:rsidR="00D3740E" w:rsidRDefault="6D322E26" w:rsidP="6D322E26">
      <w:pPr>
        <w:spacing w:after="200" w:line="240" w:lineRule="auto"/>
        <w:ind w:firstLine="708"/>
        <w:jc w:val="both"/>
        <w:rPr>
          <w:rFonts w:ascii="Arial" w:eastAsia="Arial" w:hAnsi="Arial" w:cs="Arial"/>
          <w:color w:val="000000" w:themeColor="text1"/>
        </w:rPr>
      </w:pPr>
      <w:r w:rsidRPr="6D322E26">
        <w:rPr>
          <w:rFonts w:ascii="Arial" w:eastAsia="Arial" w:hAnsi="Arial" w:cs="Arial"/>
          <w:color w:val="000000" w:themeColor="text1"/>
          <w:lang w:val="en-US"/>
        </w:rPr>
        <w:t>12.2</w:t>
      </w:r>
      <w:r w:rsidR="00E61AA2">
        <w:tab/>
      </w:r>
      <w:r w:rsidRPr="6D322E26">
        <w:rPr>
          <w:rFonts w:ascii="Arial" w:eastAsia="Arial" w:hAnsi="Arial" w:cs="Arial"/>
          <w:color w:val="000000" w:themeColor="text1"/>
          <w:lang w:val="en-US"/>
        </w:rPr>
        <w:t>Modifications to this Agreement may only be made by mutual agreement in writing by the duly authorized representatives of the Parties.  The instruments in which the modifications are set out shall be attached as annexes to this Agreement and shall form part of it.</w:t>
      </w:r>
    </w:p>
    <w:p w14:paraId="1ECF0203" w14:textId="4E8A7045" w:rsidR="00D3740E" w:rsidRDefault="00D3740E" w:rsidP="6D322E26">
      <w:pPr>
        <w:spacing w:after="200" w:line="240" w:lineRule="auto"/>
        <w:jc w:val="both"/>
        <w:rPr>
          <w:rFonts w:ascii="Arial" w:eastAsia="Arial" w:hAnsi="Arial" w:cs="Arial"/>
          <w:color w:val="000000" w:themeColor="text1"/>
        </w:rPr>
      </w:pPr>
    </w:p>
    <w:p w14:paraId="0E9DCA07" w14:textId="360D747B" w:rsidR="00D3740E" w:rsidRDefault="6D322E26" w:rsidP="6D322E26">
      <w:pPr>
        <w:spacing w:after="0" w:line="240" w:lineRule="auto"/>
        <w:ind w:firstLine="708"/>
        <w:jc w:val="both"/>
        <w:rPr>
          <w:rFonts w:ascii="Arial" w:eastAsia="Arial" w:hAnsi="Arial" w:cs="Arial"/>
          <w:color w:val="000000" w:themeColor="text1"/>
        </w:rPr>
      </w:pPr>
      <w:r w:rsidRPr="6D322E26">
        <w:rPr>
          <w:rFonts w:ascii="Arial" w:eastAsia="Arial" w:hAnsi="Arial" w:cs="Arial"/>
          <w:color w:val="000000" w:themeColor="text1"/>
          <w:lang w:val="en-US"/>
        </w:rPr>
        <w:t>12.3.</w:t>
      </w:r>
      <w:r w:rsidR="00E61AA2">
        <w:tab/>
      </w:r>
      <w:r w:rsidRPr="6D322E26">
        <w:rPr>
          <w:rFonts w:ascii="Arial" w:eastAsia="Arial" w:hAnsi="Arial" w:cs="Arial"/>
          <w:color w:val="000000" w:themeColor="text1"/>
          <w:lang w:val="en-US"/>
        </w:rPr>
        <w:t>This Agreement shall enter into force upon its signature by the authorized representatives of the Parties, and shall remain in force during the term of execution of the Project foreseen in Annex I. Nonetheless the Parties may extend the period of this Agreement by mutual consent in writing by their duly authorized representatives.</w:t>
      </w:r>
    </w:p>
    <w:p w14:paraId="7D64D922" w14:textId="22624F71" w:rsidR="00D3740E" w:rsidRDefault="00D3740E" w:rsidP="6D322E26">
      <w:pPr>
        <w:spacing w:after="200" w:line="240" w:lineRule="auto"/>
        <w:jc w:val="both"/>
        <w:rPr>
          <w:rFonts w:ascii="Arial" w:eastAsia="Arial" w:hAnsi="Arial" w:cs="Arial"/>
          <w:color w:val="000000" w:themeColor="text1"/>
        </w:rPr>
      </w:pPr>
    </w:p>
    <w:p w14:paraId="75426585" w14:textId="524EE544" w:rsidR="00D3740E" w:rsidRDefault="6D322E26" w:rsidP="6D322E26">
      <w:pPr>
        <w:spacing w:after="200" w:line="240" w:lineRule="auto"/>
        <w:ind w:firstLine="708"/>
        <w:jc w:val="both"/>
        <w:rPr>
          <w:rFonts w:ascii="Arial" w:eastAsia="Arial" w:hAnsi="Arial" w:cs="Arial"/>
          <w:color w:val="000000" w:themeColor="text1"/>
        </w:rPr>
      </w:pPr>
      <w:r w:rsidRPr="6D322E26">
        <w:rPr>
          <w:rFonts w:ascii="Arial" w:eastAsia="Arial" w:hAnsi="Arial" w:cs="Arial"/>
          <w:color w:val="000000" w:themeColor="text1"/>
          <w:lang w:val="en-US"/>
        </w:rPr>
        <w:t>12.4</w:t>
      </w:r>
      <w:r w:rsidR="00E61AA2">
        <w:tab/>
      </w:r>
      <w:r w:rsidRPr="6D322E26">
        <w:rPr>
          <w:rFonts w:ascii="Arial" w:eastAsia="Arial" w:hAnsi="Arial" w:cs="Arial"/>
          <w:color w:val="000000" w:themeColor="text1"/>
          <w:lang w:val="en-US"/>
        </w:rPr>
        <w:t xml:space="preserve">This Agreement may be terminated by mutual consent or by either party in writing with not less than thirty (30) days' notice. </w:t>
      </w:r>
    </w:p>
    <w:p w14:paraId="24F17C62" w14:textId="78B57D73" w:rsidR="00D3740E" w:rsidRDefault="00D3740E" w:rsidP="6D322E26">
      <w:pPr>
        <w:spacing w:after="200" w:line="240" w:lineRule="auto"/>
        <w:ind w:firstLine="708"/>
        <w:jc w:val="both"/>
        <w:rPr>
          <w:rFonts w:ascii="Arial" w:eastAsia="Arial" w:hAnsi="Arial" w:cs="Arial"/>
          <w:color w:val="000000" w:themeColor="text1"/>
        </w:rPr>
      </w:pPr>
    </w:p>
    <w:p w14:paraId="028E917A" w14:textId="24EE69ED" w:rsidR="00D3740E" w:rsidRDefault="6D322E26" w:rsidP="6D322E26">
      <w:pPr>
        <w:spacing w:after="200" w:line="240" w:lineRule="auto"/>
        <w:ind w:firstLine="708"/>
        <w:jc w:val="both"/>
        <w:rPr>
          <w:rFonts w:ascii="Arial" w:eastAsia="Arial" w:hAnsi="Arial" w:cs="Arial"/>
          <w:color w:val="000000" w:themeColor="text1"/>
        </w:rPr>
      </w:pPr>
      <w:r w:rsidRPr="6D322E26">
        <w:rPr>
          <w:rFonts w:ascii="Arial" w:eastAsia="Arial" w:hAnsi="Arial" w:cs="Arial"/>
          <w:color w:val="000000" w:themeColor="text1"/>
          <w:lang w:val="en-US"/>
        </w:rPr>
        <w:t>12.5.</w:t>
      </w:r>
      <w:r w:rsidR="00E61AA2">
        <w:tab/>
      </w:r>
      <w:r w:rsidRPr="6D322E26">
        <w:rPr>
          <w:rFonts w:ascii="Arial" w:eastAsia="Arial" w:hAnsi="Arial" w:cs="Arial"/>
          <w:color w:val="000000" w:themeColor="text1"/>
          <w:lang w:val="en-US"/>
        </w:rPr>
        <w:t>Articles V, VII, IX, X and XI shall survive the expiry or the termination of this Agreement.</w:t>
      </w:r>
    </w:p>
    <w:p w14:paraId="1EBB2702" w14:textId="2D0A4DC1" w:rsidR="00D3740E" w:rsidRDefault="00D3740E" w:rsidP="6D322E26">
      <w:pPr>
        <w:spacing w:after="200" w:line="240" w:lineRule="auto"/>
        <w:jc w:val="both"/>
        <w:rPr>
          <w:rFonts w:ascii="Arial" w:eastAsia="Arial" w:hAnsi="Arial" w:cs="Arial"/>
          <w:color w:val="000000" w:themeColor="text1"/>
        </w:rPr>
      </w:pPr>
    </w:p>
    <w:p w14:paraId="668983FB" w14:textId="37522E57" w:rsidR="00D3740E" w:rsidRDefault="00D3740E" w:rsidP="6D322E26">
      <w:pPr>
        <w:spacing w:after="200" w:line="240" w:lineRule="auto"/>
        <w:jc w:val="both"/>
        <w:rPr>
          <w:rFonts w:ascii="Arial" w:eastAsia="Arial" w:hAnsi="Arial" w:cs="Arial"/>
          <w:color w:val="000000" w:themeColor="text1"/>
        </w:rPr>
      </w:pPr>
    </w:p>
    <w:p w14:paraId="5B76D841" w14:textId="2DEC5E11" w:rsidR="00D3740E" w:rsidRDefault="6D322E26" w:rsidP="6D322E26">
      <w:pPr>
        <w:spacing w:after="200" w:line="240" w:lineRule="auto"/>
        <w:jc w:val="both"/>
        <w:rPr>
          <w:rFonts w:ascii="Arial" w:eastAsia="Arial" w:hAnsi="Arial" w:cs="Arial"/>
          <w:color w:val="000000" w:themeColor="text1"/>
        </w:rPr>
      </w:pPr>
      <w:r w:rsidRPr="6D322E26">
        <w:rPr>
          <w:rFonts w:ascii="Arial" w:eastAsia="Arial" w:hAnsi="Arial" w:cs="Arial"/>
          <w:color w:val="000000" w:themeColor="text1"/>
          <w:lang w:val="en-US"/>
        </w:rPr>
        <w:t>IN WITNESS WHEREOF, the undersigned, being duly authorized, have signed this Agreement in duplicate on the date and at the place indicated below:</w:t>
      </w:r>
    </w:p>
    <w:p w14:paraId="635731F7" w14:textId="2B7ACC06" w:rsidR="00D3740E" w:rsidRDefault="00D3740E" w:rsidP="6D322E26">
      <w:pPr>
        <w:spacing w:after="200" w:line="240" w:lineRule="auto"/>
        <w:jc w:val="both"/>
        <w:rPr>
          <w:rFonts w:ascii="Arial" w:eastAsia="Arial" w:hAnsi="Arial" w:cs="Arial"/>
          <w:color w:val="000000" w:themeColor="text1"/>
        </w:rPr>
      </w:pPr>
    </w:p>
    <w:p w14:paraId="20EF98B6" w14:textId="18811AE5" w:rsidR="00D3740E" w:rsidRDefault="00D3740E" w:rsidP="6D322E26">
      <w:pPr>
        <w:spacing w:after="200" w:line="240" w:lineRule="auto"/>
        <w:jc w:val="both"/>
        <w:rPr>
          <w:rFonts w:ascii="Arial" w:eastAsia="Arial" w:hAnsi="Arial" w:cs="Arial"/>
          <w:color w:val="000000" w:themeColor="text1"/>
        </w:rPr>
      </w:pPr>
    </w:p>
    <w:p w14:paraId="0E776E24" w14:textId="53FC7DAA" w:rsidR="00D3740E" w:rsidRDefault="00D3740E" w:rsidP="6D322E26">
      <w:pPr>
        <w:spacing w:after="200" w:line="240" w:lineRule="auto"/>
        <w:jc w:val="both"/>
        <w:rPr>
          <w:rFonts w:ascii="Arial" w:eastAsia="Arial" w:hAnsi="Arial" w:cs="Arial"/>
          <w:color w:val="000000" w:themeColor="text1"/>
        </w:rPr>
      </w:pPr>
    </w:p>
    <w:p w14:paraId="54AE28EF" w14:textId="4833C403" w:rsidR="00D3740E" w:rsidRDefault="00D3740E" w:rsidP="6D322E26">
      <w:pPr>
        <w:spacing w:after="200" w:line="240" w:lineRule="auto"/>
        <w:jc w:val="both"/>
        <w:rPr>
          <w:rFonts w:ascii="Arial" w:eastAsia="Arial" w:hAnsi="Arial" w:cs="Arial"/>
          <w:color w:val="000000" w:themeColor="text1"/>
        </w:rPr>
      </w:pPr>
    </w:p>
    <w:tbl>
      <w:tblPr>
        <w:tblStyle w:val="TableGrid"/>
        <w:tblW w:w="0" w:type="auto"/>
        <w:tblLayout w:type="fixed"/>
        <w:tblLook w:val="04A0" w:firstRow="1" w:lastRow="0" w:firstColumn="1" w:lastColumn="0" w:noHBand="0" w:noVBand="1"/>
      </w:tblPr>
      <w:tblGrid>
        <w:gridCol w:w="4574"/>
        <w:gridCol w:w="4441"/>
      </w:tblGrid>
      <w:tr w:rsidR="6D322E26" w14:paraId="0F9BF279" w14:textId="77777777" w:rsidTr="1FA15ADB">
        <w:trPr>
          <w:trHeight w:val="405"/>
        </w:trPr>
        <w:tc>
          <w:tcPr>
            <w:tcW w:w="4574" w:type="dxa"/>
            <w:tcBorders>
              <w:top w:val="nil"/>
              <w:left w:val="nil"/>
              <w:bottom w:val="nil"/>
              <w:right w:val="nil"/>
            </w:tcBorders>
          </w:tcPr>
          <w:p w14:paraId="1CC36EA7" w14:textId="18D567A5" w:rsidR="6D322E26" w:rsidRDefault="6D322E26" w:rsidP="6D322E26">
            <w:pPr>
              <w:spacing w:after="200"/>
              <w:jc w:val="center"/>
              <w:rPr>
                <w:rFonts w:ascii="Arial" w:eastAsia="Arial" w:hAnsi="Arial" w:cs="Arial"/>
              </w:rPr>
            </w:pPr>
            <w:r w:rsidRPr="6D322E26">
              <w:rPr>
                <w:rFonts w:ascii="Arial" w:eastAsia="Arial" w:hAnsi="Arial" w:cs="Arial"/>
                <w:b/>
                <w:bCs/>
                <w:lang w:val="en-US"/>
              </w:rPr>
              <w:t>FOR __________:</w:t>
            </w:r>
          </w:p>
          <w:p w14:paraId="4241A7E8" w14:textId="68C07D2A" w:rsidR="6D322E26" w:rsidRDefault="6D322E26" w:rsidP="6D322E26">
            <w:pPr>
              <w:spacing w:after="200"/>
              <w:jc w:val="both"/>
              <w:rPr>
                <w:rFonts w:ascii="Arial" w:eastAsia="Arial" w:hAnsi="Arial" w:cs="Arial"/>
              </w:rPr>
            </w:pPr>
            <w:r w:rsidRPr="6D322E26">
              <w:rPr>
                <w:rFonts w:ascii="Arial" w:eastAsia="Arial" w:hAnsi="Arial" w:cs="Arial"/>
                <w:i/>
                <w:iCs/>
                <w:lang w:val="en-US"/>
              </w:rPr>
              <w:t>(Signature of the highest authority of the Academic Institution)</w:t>
            </w:r>
          </w:p>
        </w:tc>
        <w:tc>
          <w:tcPr>
            <w:tcW w:w="4441" w:type="dxa"/>
            <w:tcBorders>
              <w:top w:val="nil"/>
              <w:left w:val="nil"/>
              <w:bottom w:val="nil"/>
              <w:right w:val="nil"/>
            </w:tcBorders>
          </w:tcPr>
          <w:p w14:paraId="2CBCAF5D" w14:textId="2C51F2C5" w:rsidR="6D322E26" w:rsidRDefault="6D322E26" w:rsidP="1FA15ADB">
            <w:pPr>
              <w:pStyle w:val="Heading6"/>
              <w:spacing w:before="240" w:after="60"/>
              <w:jc w:val="center"/>
              <w:outlineLvl w:val="5"/>
              <w:rPr>
                <w:rFonts w:ascii="Arial" w:eastAsia="Arial" w:hAnsi="Arial" w:cs="Arial"/>
                <w:b/>
                <w:bCs/>
                <w:color w:val="auto"/>
                <w:sz w:val="20"/>
                <w:szCs w:val="20"/>
              </w:rPr>
            </w:pPr>
            <w:r w:rsidRPr="1FA15ADB">
              <w:rPr>
                <w:rFonts w:ascii="Arial" w:eastAsia="Arial" w:hAnsi="Arial" w:cs="Arial"/>
                <w:b/>
                <w:bCs/>
                <w:color w:val="auto"/>
                <w:sz w:val="20"/>
                <w:szCs w:val="20"/>
                <w:lang w:val="en-US"/>
              </w:rPr>
              <w:t>FOR THE SECRETARY GENERAL</w:t>
            </w:r>
          </w:p>
          <w:p w14:paraId="45C46620" w14:textId="45B9FC2C" w:rsidR="6D322E26" w:rsidRDefault="6D322E26" w:rsidP="1FA15ADB">
            <w:pPr>
              <w:pStyle w:val="Heading6"/>
              <w:spacing w:before="240" w:after="60"/>
              <w:jc w:val="center"/>
              <w:outlineLvl w:val="5"/>
              <w:rPr>
                <w:rFonts w:ascii="Arial" w:eastAsia="Arial" w:hAnsi="Arial" w:cs="Arial"/>
                <w:b/>
                <w:bCs/>
                <w:color w:val="auto"/>
                <w:sz w:val="20"/>
                <w:szCs w:val="20"/>
              </w:rPr>
            </w:pPr>
            <w:r w:rsidRPr="1FA15ADB">
              <w:rPr>
                <w:rFonts w:ascii="Arial" w:eastAsia="Arial" w:hAnsi="Arial" w:cs="Arial"/>
                <w:b/>
                <w:bCs/>
                <w:color w:val="auto"/>
                <w:sz w:val="20"/>
                <w:szCs w:val="20"/>
                <w:lang w:val="en-US"/>
              </w:rPr>
              <w:t>OF THE ORGANIZATION OF AMERICAN STATES</w:t>
            </w:r>
          </w:p>
          <w:p w14:paraId="7AEE7337" w14:textId="535FAE2E" w:rsidR="6D322E26" w:rsidRDefault="6D322E26" w:rsidP="6D322E26">
            <w:pPr>
              <w:spacing w:after="200"/>
              <w:jc w:val="both"/>
              <w:rPr>
                <w:rFonts w:ascii="Arial" w:eastAsia="Arial" w:hAnsi="Arial" w:cs="Arial"/>
              </w:rPr>
            </w:pPr>
          </w:p>
          <w:p w14:paraId="4EFB1C24" w14:textId="1EB69699" w:rsidR="6D322E26" w:rsidRDefault="6D322E26" w:rsidP="6D322E26">
            <w:pPr>
              <w:spacing w:after="200"/>
              <w:jc w:val="both"/>
              <w:rPr>
                <w:rFonts w:ascii="Arial" w:eastAsia="Arial" w:hAnsi="Arial" w:cs="Arial"/>
              </w:rPr>
            </w:pPr>
          </w:p>
        </w:tc>
      </w:tr>
      <w:tr w:rsidR="6D322E26" w14:paraId="2E6AAED4" w14:textId="77777777" w:rsidTr="1FA15ADB">
        <w:trPr>
          <w:trHeight w:val="1275"/>
        </w:trPr>
        <w:tc>
          <w:tcPr>
            <w:tcW w:w="4574" w:type="dxa"/>
            <w:tcBorders>
              <w:top w:val="nil"/>
              <w:left w:val="nil"/>
              <w:bottom w:val="nil"/>
              <w:right w:val="nil"/>
            </w:tcBorders>
          </w:tcPr>
          <w:p w14:paraId="1A90DFA9" w14:textId="5DF4FD13" w:rsidR="6D322E26" w:rsidRDefault="6D322E26" w:rsidP="6D322E26">
            <w:pPr>
              <w:spacing w:after="200"/>
              <w:jc w:val="both"/>
              <w:rPr>
                <w:rFonts w:ascii="Arial" w:eastAsia="Arial" w:hAnsi="Arial" w:cs="Arial"/>
              </w:rPr>
            </w:pPr>
          </w:p>
          <w:p w14:paraId="481BF9AD" w14:textId="4141523D" w:rsidR="6D322E26" w:rsidRDefault="6D322E26" w:rsidP="6D322E26">
            <w:pPr>
              <w:spacing w:after="200"/>
              <w:jc w:val="both"/>
              <w:rPr>
                <w:rFonts w:ascii="Arial" w:eastAsia="Arial" w:hAnsi="Arial" w:cs="Arial"/>
              </w:rPr>
            </w:pPr>
          </w:p>
          <w:p w14:paraId="2AB57937" w14:textId="68676161" w:rsidR="6D322E26" w:rsidRDefault="6D322E26" w:rsidP="6D322E26">
            <w:pPr>
              <w:spacing w:after="200"/>
              <w:jc w:val="both"/>
              <w:rPr>
                <w:rFonts w:ascii="Arial" w:eastAsia="Arial" w:hAnsi="Arial" w:cs="Arial"/>
              </w:rPr>
            </w:pPr>
            <w:r w:rsidRPr="6D322E26">
              <w:rPr>
                <w:rFonts w:ascii="Arial" w:eastAsia="Arial" w:hAnsi="Arial" w:cs="Arial"/>
                <w:lang w:val="en-US"/>
              </w:rPr>
              <w:t>____________________________________</w:t>
            </w:r>
          </w:p>
        </w:tc>
        <w:tc>
          <w:tcPr>
            <w:tcW w:w="4441" w:type="dxa"/>
            <w:tcBorders>
              <w:top w:val="nil"/>
              <w:left w:val="nil"/>
              <w:bottom w:val="nil"/>
              <w:right w:val="nil"/>
            </w:tcBorders>
          </w:tcPr>
          <w:p w14:paraId="467BF432" w14:textId="4282317E" w:rsidR="6D322E26" w:rsidRDefault="6D322E26" w:rsidP="6D322E26">
            <w:pPr>
              <w:spacing w:after="200"/>
              <w:jc w:val="both"/>
              <w:rPr>
                <w:rFonts w:ascii="Arial" w:eastAsia="Arial" w:hAnsi="Arial" w:cs="Arial"/>
              </w:rPr>
            </w:pPr>
          </w:p>
          <w:p w14:paraId="678A3490" w14:textId="715DCADE" w:rsidR="6D322E26" w:rsidRDefault="6D322E26" w:rsidP="6D322E26">
            <w:pPr>
              <w:spacing w:after="200"/>
              <w:jc w:val="both"/>
              <w:rPr>
                <w:rFonts w:ascii="Arial" w:eastAsia="Arial" w:hAnsi="Arial" w:cs="Arial"/>
              </w:rPr>
            </w:pPr>
          </w:p>
          <w:p w14:paraId="04767E66" w14:textId="5BD7DBA3" w:rsidR="6D322E26" w:rsidRDefault="6D322E26" w:rsidP="6D322E26">
            <w:pPr>
              <w:spacing w:after="200"/>
              <w:jc w:val="both"/>
              <w:rPr>
                <w:rFonts w:ascii="Arial" w:eastAsia="Arial" w:hAnsi="Arial" w:cs="Arial"/>
              </w:rPr>
            </w:pPr>
            <w:r w:rsidRPr="6D322E26">
              <w:rPr>
                <w:rFonts w:ascii="Arial" w:eastAsia="Arial" w:hAnsi="Arial" w:cs="Arial"/>
                <w:lang w:val="en-US"/>
              </w:rPr>
              <w:t>___________________________________</w:t>
            </w:r>
          </w:p>
        </w:tc>
      </w:tr>
      <w:tr w:rsidR="6D322E26" w14:paraId="0713BE4E" w14:textId="77777777" w:rsidTr="1FA15ADB">
        <w:trPr>
          <w:trHeight w:val="405"/>
        </w:trPr>
        <w:tc>
          <w:tcPr>
            <w:tcW w:w="4574" w:type="dxa"/>
            <w:tcBorders>
              <w:top w:val="nil"/>
              <w:left w:val="nil"/>
              <w:bottom w:val="nil"/>
              <w:right w:val="nil"/>
            </w:tcBorders>
          </w:tcPr>
          <w:p w14:paraId="1B9C6633" w14:textId="561D47F7" w:rsidR="6D322E26" w:rsidRDefault="6D322E26" w:rsidP="6D322E26">
            <w:pPr>
              <w:spacing w:after="200"/>
              <w:jc w:val="center"/>
              <w:rPr>
                <w:rFonts w:ascii="Arial" w:eastAsia="Arial" w:hAnsi="Arial" w:cs="Arial"/>
              </w:rPr>
            </w:pPr>
          </w:p>
        </w:tc>
        <w:tc>
          <w:tcPr>
            <w:tcW w:w="4441" w:type="dxa"/>
            <w:tcBorders>
              <w:top w:val="nil"/>
              <w:left w:val="nil"/>
              <w:bottom w:val="nil"/>
              <w:right w:val="nil"/>
            </w:tcBorders>
          </w:tcPr>
          <w:p w14:paraId="2A24691F" w14:textId="6B5D1BA2" w:rsidR="6D322E26" w:rsidRDefault="6D322E26" w:rsidP="6D322E26">
            <w:pPr>
              <w:spacing w:after="200"/>
              <w:jc w:val="center"/>
              <w:rPr>
                <w:rFonts w:ascii="Arial" w:eastAsia="Arial" w:hAnsi="Arial" w:cs="Arial"/>
              </w:rPr>
            </w:pPr>
            <w:r w:rsidRPr="6D322E26">
              <w:rPr>
                <w:rFonts w:ascii="Arial" w:eastAsia="Arial" w:hAnsi="Arial" w:cs="Arial"/>
                <w:lang w:val="en-US"/>
              </w:rPr>
              <w:t>Executive Secretary of the Inter-American Commission on Human Rights</w:t>
            </w:r>
          </w:p>
          <w:p w14:paraId="171C425C" w14:textId="1530B218" w:rsidR="6D322E26" w:rsidRDefault="6D322E26" w:rsidP="6D322E26">
            <w:pPr>
              <w:spacing w:after="200"/>
              <w:jc w:val="center"/>
              <w:rPr>
                <w:rFonts w:ascii="Arial" w:eastAsia="Arial" w:hAnsi="Arial" w:cs="Arial"/>
              </w:rPr>
            </w:pPr>
          </w:p>
          <w:p w14:paraId="5CE04EF9" w14:textId="0D62B130" w:rsidR="6D322E26" w:rsidRDefault="6D322E26" w:rsidP="6D322E26">
            <w:pPr>
              <w:spacing w:after="200"/>
              <w:jc w:val="center"/>
              <w:rPr>
                <w:rFonts w:ascii="Arial" w:eastAsia="Arial" w:hAnsi="Arial" w:cs="Arial"/>
              </w:rPr>
            </w:pPr>
          </w:p>
        </w:tc>
      </w:tr>
      <w:tr w:rsidR="6D322E26" w14:paraId="090C1241" w14:textId="77777777" w:rsidTr="1FA15ADB">
        <w:trPr>
          <w:trHeight w:val="405"/>
        </w:trPr>
        <w:tc>
          <w:tcPr>
            <w:tcW w:w="4574" w:type="dxa"/>
            <w:tcBorders>
              <w:top w:val="nil"/>
              <w:left w:val="nil"/>
              <w:bottom w:val="nil"/>
              <w:right w:val="nil"/>
            </w:tcBorders>
          </w:tcPr>
          <w:p w14:paraId="0B515407" w14:textId="0FDEC270" w:rsidR="6D322E26" w:rsidRDefault="6D322E26" w:rsidP="6D322E26">
            <w:pPr>
              <w:spacing w:after="200"/>
              <w:jc w:val="both"/>
              <w:rPr>
                <w:rFonts w:ascii="Arial" w:eastAsia="Arial" w:hAnsi="Arial" w:cs="Arial"/>
              </w:rPr>
            </w:pPr>
            <w:r w:rsidRPr="6D322E26">
              <w:rPr>
                <w:rFonts w:ascii="Arial" w:eastAsia="Arial" w:hAnsi="Arial" w:cs="Arial"/>
                <w:lang w:val="en-US"/>
              </w:rPr>
              <w:t>Place:</w:t>
            </w:r>
            <w:r>
              <w:tab/>
            </w:r>
          </w:p>
        </w:tc>
        <w:tc>
          <w:tcPr>
            <w:tcW w:w="4441" w:type="dxa"/>
            <w:tcBorders>
              <w:top w:val="nil"/>
              <w:left w:val="nil"/>
              <w:bottom w:val="nil"/>
              <w:right w:val="nil"/>
            </w:tcBorders>
          </w:tcPr>
          <w:p w14:paraId="1561B2A8" w14:textId="04642EB0" w:rsidR="6D322E26" w:rsidRDefault="6D322E26" w:rsidP="6D322E26">
            <w:pPr>
              <w:spacing w:after="200"/>
              <w:jc w:val="both"/>
              <w:rPr>
                <w:rFonts w:ascii="Arial" w:eastAsia="Arial" w:hAnsi="Arial" w:cs="Arial"/>
              </w:rPr>
            </w:pPr>
            <w:r w:rsidRPr="6D322E26">
              <w:rPr>
                <w:rFonts w:ascii="Arial" w:eastAsia="Arial" w:hAnsi="Arial" w:cs="Arial"/>
                <w:lang w:val="en-US"/>
              </w:rPr>
              <w:t>Place:</w:t>
            </w:r>
          </w:p>
          <w:p w14:paraId="3C8A2A41" w14:textId="169E709C" w:rsidR="6D322E26" w:rsidRDefault="6D322E26" w:rsidP="6D322E26">
            <w:pPr>
              <w:spacing w:after="200"/>
              <w:jc w:val="both"/>
              <w:rPr>
                <w:rFonts w:ascii="Arial" w:eastAsia="Arial" w:hAnsi="Arial" w:cs="Arial"/>
              </w:rPr>
            </w:pPr>
          </w:p>
        </w:tc>
      </w:tr>
      <w:tr w:rsidR="6D322E26" w14:paraId="06AA8D12" w14:textId="77777777" w:rsidTr="1FA15ADB">
        <w:trPr>
          <w:trHeight w:val="405"/>
        </w:trPr>
        <w:tc>
          <w:tcPr>
            <w:tcW w:w="4574" w:type="dxa"/>
            <w:tcBorders>
              <w:top w:val="nil"/>
              <w:left w:val="nil"/>
              <w:bottom w:val="nil"/>
              <w:right w:val="nil"/>
            </w:tcBorders>
          </w:tcPr>
          <w:p w14:paraId="05BC3F5F" w14:textId="192DE34A" w:rsidR="6D322E26" w:rsidRDefault="6D322E26" w:rsidP="6D322E26">
            <w:pPr>
              <w:spacing w:after="200"/>
              <w:jc w:val="both"/>
              <w:rPr>
                <w:rFonts w:ascii="Arial" w:eastAsia="Arial" w:hAnsi="Arial" w:cs="Arial"/>
              </w:rPr>
            </w:pPr>
            <w:r w:rsidRPr="6D322E26">
              <w:rPr>
                <w:rFonts w:ascii="Arial" w:eastAsia="Arial" w:hAnsi="Arial" w:cs="Arial"/>
                <w:lang w:val="en-US"/>
              </w:rPr>
              <w:t>Date:</w:t>
            </w:r>
            <w:r>
              <w:tab/>
            </w:r>
          </w:p>
        </w:tc>
        <w:tc>
          <w:tcPr>
            <w:tcW w:w="4441" w:type="dxa"/>
            <w:tcBorders>
              <w:top w:val="nil"/>
              <w:left w:val="nil"/>
              <w:bottom w:val="nil"/>
              <w:right w:val="nil"/>
            </w:tcBorders>
          </w:tcPr>
          <w:p w14:paraId="7F1B4A00" w14:textId="3C121A74" w:rsidR="6D322E26" w:rsidRDefault="6D322E26" w:rsidP="6D322E26">
            <w:pPr>
              <w:spacing w:after="200"/>
              <w:jc w:val="both"/>
              <w:rPr>
                <w:rFonts w:ascii="Arial" w:eastAsia="Arial" w:hAnsi="Arial" w:cs="Arial"/>
              </w:rPr>
            </w:pPr>
            <w:r w:rsidRPr="6D322E26">
              <w:rPr>
                <w:rFonts w:ascii="Arial" w:eastAsia="Arial" w:hAnsi="Arial" w:cs="Arial"/>
                <w:lang w:val="en-US"/>
              </w:rPr>
              <w:t>Date:</w:t>
            </w:r>
          </w:p>
        </w:tc>
      </w:tr>
    </w:tbl>
    <w:p w14:paraId="2E385AE3" w14:textId="3FB89C57" w:rsidR="00D3740E" w:rsidRDefault="00D3740E" w:rsidP="6D322E26">
      <w:pPr>
        <w:spacing w:after="200" w:line="240" w:lineRule="auto"/>
        <w:jc w:val="both"/>
        <w:rPr>
          <w:rFonts w:ascii="Arial" w:eastAsia="Arial" w:hAnsi="Arial" w:cs="Arial"/>
          <w:color w:val="000000" w:themeColor="text1"/>
        </w:rPr>
      </w:pPr>
    </w:p>
    <w:p w14:paraId="59A84646" w14:textId="5C2E9D7B" w:rsidR="00D3740E" w:rsidRDefault="00D3740E" w:rsidP="6D322E26">
      <w:pPr>
        <w:spacing w:after="200" w:line="240" w:lineRule="auto"/>
        <w:jc w:val="center"/>
        <w:rPr>
          <w:rFonts w:ascii="Arial" w:eastAsia="Arial" w:hAnsi="Arial" w:cs="Arial"/>
          <w:color w:val="000000" w:themeColor="text1"/>
        </w:rPr>
      </w:pPr>
    </w:p>
    <w:p w14:paraId="59AAFAA3" w14:textId="33C61D07" w:rsidR="00D3740E" w:rsidRDefault="00E61AA2" w:rsidP="6D322E26">
      <w:pPr>
        <w:rPr>
          <w:rFonts w:ascii="Arial" w:eastAsia="Arial" w:hAnsi="Arial" w:cs="Arial"/>
          <w:color w:val="000000" w:themeColor="text1"/>
        </w:rPr>
      </w:pPr>
      <w:r>
        <w:br w:type="page"/>
      </w:r>
    </w:p>
    <w:p w14:paraId="09F5D429" w14:textId="6BDF987B" w:rsidR="00D3740E" w:rsidRDefault="6D322E26" w:rsidP="6D322E26">
      <w:pPr>
        <w:spacing w:after="200" w:line="240" w:lineRule="auto"/>
        <w:jc w:val="center"/>
        <w:rPr>
          <w:rFonts w:ascii="Arial" w:eastAsia="Arial" w:hAnsi="Arial" w:cs="Arial"/>
          <w:color w:val="000000" w:themeColor="text1"/>
        </w:rPr>
      </w:pPr>
      <w:r w:rsidRPr="6D322E26">
        <w:rPr>
          <w:rFonts w:ascii="Arial" w:eastAsia="Arial" w:hAnsi="Arial" w:cs="Arial"/>
          <w:b/>
          <w:bCs/>
          <w:caps/>
          <w:color w:val="000000" w:themeColor="text1"/>
          <w:lang w:val="en-US"/>
        </w:rPr>
        <w:lastRenderedPageBreak/>
        <w:t>ANNEX I</w:t>
      </w:r>
    </w:p>
    <w:p w14:paraId="34FDB7B2" w14:textId="7031CBF2" w:rsidR="00D3740E" w:rsidRDefault="6D322E26" w:rsidP="6D322E26">
      <w:pPr>
        <w:spacing w:after="200" w:line="240" w:lineRule="auto"/>
        <w:jc w:val="center"/>
        <w:rPr>
          <w:rFonts w:ascii="Arial" w:eastAsia="Arial" w:hAnsi="Arial" w:cs="Arial"/>
          <w:color w:val="000000" w:themeColor="text1"/>
        </w:rPr>
      </w:pPr>
      <w:r w:rsidRPr="6D322E26">
        <w:rPr>
          <w:rFonts w:ascii="Arial" w:eastAsia="Arial" w:hAnsi="Arial" w:cs="Arial"/>
          <w:b/>
          <w:bCs/>
          <w:caps/>
          <w:color w:val="000000" w:themeColor="text1"/>
          <w:lang w:val="en-US"/>
        </w:rPr>
        <w:t>PROJECT DOCUMENT</w:t>
      </w:r>
    </w:p>
    <w:p w14:paraId="7C5DFCD3" w14:textId="0505419F" w:rsidR="00D3740E" w:rsidRDefault="00D3740E" w:rsidP="6D322E26">
      <w:pPr>
        <w:spacing w:line="240" w:lineRule="auto"/>
        <w:rPr>
          <w:rFonts w:ascii="Calibri" w:eastAsia="Calibri" w:hAnsi="Calibri" w:cs="Calibri"/>
          <w:color w:val="FF0000"/>
        </w:rPr>
      </w:pPr>
    </w:p>
    <w:p w14:paraId="2BE62439" w14:textId="35B914A2" w:rsidR="00D3740E" w:rsidRDefault="6D322E26" w:rsidP="1FA15ADB">
      <w:pPr>
        <w:spacing w:line="240" w:lineRule="auto"/>
        <w:jc w:val="both"/>
        <w:rPr>
          <w:rFonts w:ascii="Arial" w:eastAsia="Arial" w:hAnsi="Arial" w:cs="Arial"/>
          <w:color w:val="000000" w:themeColor="text1"/>
        </w:rPr>
      </w:pPr>
      <w:r w:rsidRPr="1FA15ADB">
        <w:rPr>
          <w:rFonts w:ascii="Arial" w:eastAsia="Arial" w:hAnsi="Arial" w:cs="Arial"/>
          <w:b/>
          <w:bCs/>
          <w:caps/>
          <w:lang w:val="en-US"/>
        </w:rPr>
        <w:t xml:space="preserve">THIS </w:t>
      </w:r>
      <w:r w:rsidRPr="1FA15ADB">
        <w:rPr>
          <w:rFonts w:ascii="Arial" w:eastAsia="Arial" w:hAnsi="Arial" w:cs="Arial"/>
          <w:b/>
          <w:bCs/>
          <w:caps/>
          <w:color w:val="000000" w:themeColor="text1"/>
          <w:lang w:val="en-US"/>
        </w:rPr>
        <w:t>ANNEX I WILL BE DRAFTED BY THE EXECUTIVE SECRETARIAT OF THE IACHR ON THE BASIS OF THE WINNING PROPOSAL AND THE DIALOGUE THAT MAY EXIST BETWEEN THE SPECIALISTS OF THE RAPPORTEURSHIPS AND SECTIONS OF THE EXECUTIVE SECRETARIAT OF THE IACHR AND THE SELECTED ACADEMIC INSTITUTION. IN GENERAL, ANNEX I SHALL CONTAIN THE FOLLOWING INFORMATION:</w:t>
      </w:r>
    </w:p>
    <w:p w14:paraId="04D6BD09" w14:textId="7C744C4C" w:rsidR="00D3740E" w:rsidRDefault="00D3740E" w:rsidP="6D322E26">
      <w:pPr>
        <w:spacing w:line="240" w:lineRule="auto"/>
        <w:jc w:val="both"/>
        <w:rPr>
          <w:rFonts w:ascii="Arial" w:eastAsia="Arial" w:hAnsi="Arial" w:cs="Arial"/>
          <w:color w:val="FF0000"/>
        </w:rPr>
      </w:pPr>
    </w:p>
    <w:p w14:paraId="0AC46555" w14:textId="06593D68" w:rsidR="00D3740E" w:rsidRDefault="6D322E26" w:rsidP="6D322E26">
      <w:pPr>
        <w:spacing w:line="240" w:lineRule="auto"/>
        <w:rPr>
          <w:rFonts w:ascii="Arial" w:eastAsia="Arial" w:hAnsi="Arial" w:cs="Arial"/>
          <w:color w:val="FF0000"/>
        </w:rPr>
      </w:pPr>
      <w:r w:rsidRPr="6D322E26">
        <w:rPr>
          <w:rFonts w:ascii="Arial" w:eastAsia="Arial" w:hAnsi="Arial" w:cs="Arial"/>
          <w:b/>
          <w:bCs/>
          <w:caps/>
          <w:color w:val="FF0000"/>
          <w:lang w:val="en-US"/>
        </w:rPr>
        <w:t>NAME OF THE PROJECT</w:t>
      </w:r>
    </w:p>
    <w:p w14:paraId="1EB90E95" w14:textId="0C4BBA59" w:rsidR="00D3740E" w:rsidRDefault="6D322E26" w:rsidP="6D322E26">
      <w:pPr>
        <w:spacing w:line="240" w:lineRule="auto"/>
        <w:rPr>
          <w:rFonts w:ascii="Arial" w:eastAsia="Arial" w:hAnsi="Arial" w:cs="Arial"/>
          <w:color w:val="FF0000"/>
        </w:rPr>
      </w:pPr>
      <w:r w:rsidRPr="6D322E26">
        <w:rPr>
          <w:rFonts w:ascii="Arial" w:eastAsia="Arial" w:hAnsi="Arial" w:cs="Arial"/>
          <w:b/>
          <w:bCs/>
          <w:caps/>
          <w:color w:val="FF0000"/>
          <w:lang w:val="en-US"/>
        </w:rPr>
        <w:t>DESCRIPTION OF THE PROJECT</w:t>
      </w:r>
    </w:p>
    <w:p w14:paraId="2669513B" w14:textId="04D1967B" w:rsidR="00D3740E" w:rsidRDefault="6D322E26" w:rsidP="6D322E26">
      <w:pPr>
        <w:spacing w:line="240" w:lineRule="auto"/>
        <w:rPr>
          <w:rFonts w:ascii="Arial" w:eastAsia="Arial" w:hAnsi="Arial" w:cs="Arial"/>
          <w:color w:val="FF0000"/>
        </w:rPr>
      </w:pPr>
      <w:r w:rsidRPr="6D322E26">
        <w:rPr>
          <w:rFonts w:ascii="Arial" w:eastAsia="Arial" w:hAnsi="Arial" w:cs="Arial"/>
          <w:b/>
          <w:bCs/>
          <w:caps/>
          <w:color w:val="FF0000"/>
          <w:lang w:val="en-US"/>
        </w:rPr>
        <w:t>GENERAL AND SPECIFIC OBJECTIVES</w:t>
      </w:r>
    </w:p>
    <w:p w14:paraId="20C229A1" w14:textId="490098C8" w:rsidR="00D3740E" w:rsidRDefault="6D322E26" w:rsidP="6D322E26">
      <w:pPr>
        <w:spacing w:line="240" w:lineRule="auto"/>
        <w:rPr>
          <w:rFonts w:ascii="Arial" w:eastAsia="Arial" w:hAnsi="Arial" w:cs="Arial"/>
          <w:color w:val="FF0000"/>
        </w:rPr>
      </w:pPr>
      <w:r w:rsidRPr="6D322E26">
        <w:rPr>
          <w:rFonts w:ascii="Arial" w:eastAsia="Arial" w:hAnsi="Arial" w:cs="Arial"/>
          <w:b/>
          <w:bCs/>
          <w:caps/>
          <w:color w:val="FF0000"/>
          <w:lang w:val="en-US"/>
        </w:rPr>
        <w:t>DELIVERABLES</w:t>
      </w:r>
    </w:p>
    <w:p w14:paraId="42F4EA7B" w14:textId="17F67E49" w:rsidR="00D3740E" w:rsidRDefault="6D322E26" w:rsidP="6D322E26">
      <w:pPr>
        <w:spacing w:line="240" w:lineRule="auto"/>
        <w:rPr>
          <w:rFonts w:ascii="Arial" w:eastAsia="Arial" w:hAnsi="Arial" w:cs="Arial"/>
          <w:color w:val="FF0000"/>
        </w:rPr>
      </w:pPr>
      <w:r w:rsidRPr="6D322E26">
        <w:rPr>
          <w:rFonts w:ascii="Arial" w:eastAsia="Arial" w:hAnsi="Arial" w:cs="Arial"/>
          <w:b/>
          <w:bCs/>
          <w:caps/>
          <w:color w:val="FF0000"/>
          <w:lang w:val="en-US"/>
        </w:rPr>
        <w:t xml:space="preserve">TOTAL PROJECT IMPLEMENTATION TIME </w:t>
      </w:r>
    </w:p>
    <w:p w14:paraId="2D0797D1" w14:textId="224EBD8B" w:rsidR="00D3740E" w:rsidRDefault="6D322E26" w:rsidP="1FA15ADB">
      <w:pPr>
        <w:spacing w:line="240" w:lineRule="auto"/>
        <w:rPr>
          <w:rFonts w:ascii="Arial" w:eastAsia="Arial" w:hAnsi="Arial" w:cs="Arial"/>
          <w:color w:val="FF0000"/>
        </w:rPr>
      </w:pPr>
      <w:r w:rsidRPr="1FA15ADB">
        <w:rPr>
          <w:rFonts w:ascii="Arial" w:eastAsia="Arial" w:hAnsi="Arial" w:cs="Arial"/>
          <w:b/>
          <w:bCs/>
          <w:caps/>
          <w:color w:val="FF0000"/>
          <w:lang w:val="en-US"/>
        </w:rPr>
        <w:t>WORK/DELIVERY SCHEDULE</w:t>
      </w:r>
    </w:p>
    <w:p w14:paraId="6B16997B" w14:textId="2D18E773" w:rsidR="00D3740E" w:rsidRDefault="00D3740E" w:rsidP="6D322E26">
      <w:pPr>
        <w:spacing w:line="240" w:lineRule="auto"/>
        <w:rPr>
          <w:rFonts w:ascii="Calibri" w:eastAsia="Calibri" w:hAnsi="Calibri" w:cs="Calibri"/>
          <w:color w:val="000000" w:themeColor="text1"/>
        </w:rPr>
      </w:pPr>
    </w:p>
    <w:p w14:paraId="645FAAA0" w14:textId="57D85E9E" w:rsidR="00D3740E" w:rsidRDefault="00D3740E" w:rsidP="6D322E26">
      <w:pPr>
        <w:spacing w:after="200" w:line="240" w:lineRule="auto"/>
        <w:jc w:val="both"/>
        <w:rPr>
          <w:rFonts w:ascii="Arial" w:eastAsia="Arial" w:hAnsi="Arial" w:cs="Arial"/>
          <w:color w:val="000000" w:themeColor="text1"/>
        </w:rPr>
      </w:pPr>
    </w:p>
    <w:p w14:paraId="679F7134" w14:textId="4932F820" w:rsidR="00D3740E" w:rsidRDefault="00D3740E" w:rsidP="6D322E26">
      <w:pPr>
        <w:spacing w:after="200" w:line="240" w:lineRule="auto"/>
        <w:jc w:val="both"/>
        <w:rPr>
          <w:rFonts w:ascii="Arial" w:eastAsia="Arial" w:hAnsi="Arial" w:cs="Arial"/>
          <w:color w:val="000000" w:themeColor="text1"/>
        </w:rPr>
      </w:pPr>
    </w:p>
    <w:p w14:paraId="5C1A07E2" w14:textId="7818788F" w:rsidR="00D3740E" w:rsidRDefault="00D3740E" w:rsidP="6D322E26"/>
    <w:sectPr w:rsidR="00D3740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FFEAFA"/>
    <w:rsid w:val="00D3740E"/>
    <w:rsid w:val="00E61AA2"/>
    <w:rsid w:val="102BBC9B"/>
    <w:rsid w:val="11C78CFC"/>
    <w:rsid w:val="1FA15ADB"/>
    <w:rsid w:val="2923D025"/>
    <w:rsid w:val="29FFEAFA"/>
    <w:rsid w:val="34997596"/>
    <w:rsid w:val="4ACE6002"/>
    <w:rsid w:val="4BAE2E44"/>
    <w:rsid w:val="6D322E26"/>
    <w:rsid w:val="73F88A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EA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esto">
    <w:name w:val="Puesto"/>
    <w:basedOn w:val="Normal"/>
    <w:link w:val="PuestoCar"/>
    <w:uiPriority w:val="1"/>
    <w:qFormat/>
    <w:rsid w:val="6D322E26"/>
    <w:pPr>
      <w:spacing w:after="0"/>
      <w:jc w:val="center"/>
    </w:pPr>
    <w:rPr>
      <w:rFonts w:ascii="Times New Roman" w:eastAsia="Times New Roman" w:hAnsi="Times New Roman" w:cs="Times New Roman"/>
      <w:sz w:val="28"/>
      <w:szCs w:val="28"/>
      <w:lang w:val="es-MX" w:eastAsia="es-ES"/>
    </w:rPr>
  </w:style>
  <w:style w:type="character" w:customStyle="1" w:styleId="PuestoCar">
    <w:name w:val="Puesto Car"/>
    <w:basedOn w:val="DefaultParagraphFont"/>
    <w:link w:val="Puesto"/>
    <w:uiPriority w:val="1"/>
    <w:rsid w:val="6D322E26"/>
    <w:rPr>
      <w:rFonts w:ascii="Times New Roman" w:eastAsia="Times New Roman" w:hAnsi="Times New Roman" w:cs="Times New Roman"/>
      <w:sz w:val="28"/>
      <w:szCs w:val="28"/>
      <w:lang w:val="es-MX" w:eastAsia="es-E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themeColor="accent1" w:themeShade="7F"/>
    </w:rPr>
  </w:style>
  <w:style w:type="character" w:styleId="Hyperlink">
    <w:name w:val="Hyperlink"/>
    <w:basedOn w:val="DefaultParagraphFont"/>
    <w:uiPriority w:val="99"/>
    <w:unhideWhenUsed/>
    <w:rPr>
      <w:color w:val="0563C1" w:themeColor="hyperlink"/>
      <w:u w:val="singl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enchoam@oas.org" TargetMode="External"/><Relationship Id="rId3" Type="http://schemas.openxmlformats.org/officeDocument/2006/relationships/customXml" Target="../customXml/item3.xml"/><Relationship Id="rId7" Type="http://schemas.openxmlformats.org/officeDocument/2006/relationships/hyperlink" Target="mailto:cidhdenuncias@oa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naza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3" ma:contentTypeDescription="Create a new document." ma:contentTypeScope="" ma:versionID="fb6206e3de12a8810a8c3d10f65186cc">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640e92202a7695e2fc1002baf7bebe11"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35B47-FA4F-4B00-B613-0D3ABE69DB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7FA107-7B97-4F17-A47D-0E3D612991D0}">
  <ds:schemaRefs>
    <ds:schemaRef ds:uri="http://schemas.microsoft.com/sharepoint/v3/contenttype/forms"/>
  </ds:schemaRefs>
</ds:datastoreItem>
</file>

<file path=customXml/itemProps3.xml><?xml version="1.0" encoding="utf-8"?>
<ds:datastoreItem xmlns:ds="http://schemas.openxmlformats.org/officeDocument/2006/customXml" ds:itemID="{4F5B554C-0650-421E-A77A-E21655D71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2727</Words>
  <Characters>15544</Characters>
  <Application>Microsoft Office Word</Application>
  <DocSecurity>0</DocSecurity>
  <Lines>129</Lines>
  <Paragraphs>36</Paragraphs>
  <ScaleCrop>false</ScaleCrop>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2022-04-08T17:42:00Z</dcterms:created>
  <dcterms:modified xsi:type="dcterms:W3CDTF">2022-04-08T17:42:00Z</dcterms:modified>
</cp:coreProperties>
</file>