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08832F1"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EB091D">
                              <w:rPr>
                                <w:rFonts w:asciiTheme="majorHAnsi" w:hAnsiTheme="majorHAnsi" w:cs="Arial"/>
                                <w:b/>
                                <w:bCs/>
                                <w:color w:val="0D0D0D" w:themeColor="text1" w:themeTint="F2"/>
                                <w:sz w:val="36"/>
                                <w:szCs w:val="40"/>
                              </w:rPr>
                              <w:t>156</w:t>
                            </w:r>
                            <w:r w:rsidR="00322450" w:rsidRPr="004B7EB6">
                              <w:rPr>
                                <w:rFonts w:asciiTheme="majorHAnsi" w:hAnsiTheme="majorHAnsi" w:cs="Arial"/>
                                <w:b/>
                                <w:bCs/>
                                <w:color w:val="0D0D0D" w:themeColor="text1" w:themeTint="F2"/>
                                <w:sz w:val="36"/>
                                <w:szCs w:val="40"/>
                              </w:rPr>
                              <w:t>/1</w:t>
                            </w:r>
                            <w:r w:rsidR="0095493C">
                              <w:rPr>
                                <w:rFonts w:asciiTheme="majorHAnsi" w:hAnsiTheme="majorHAnsi" w:cs="Arial"/>
                                <w:b/>
                                <w:bCs/>
                                <w:color w:val="0D0D0D" w:themeColor="text1" w:themeTint="F2"/>
                                <w:sz w:val="36"/>
                                <w:szCs w:val="40"/>
                              </w:rPr>
                              <w:t>7</w:t>
                            </w:r>
                          </w:p>
                          <w:p w14:paraId="081F51F3" w14:textId="29F6159E"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5493C">
                              <w:rPr>
                                <w:rFonts w:asciiTheme="majorHAnsi" w:hAnsiTheme="majorHAnsi" w:cs="Arial"/>
                                <w:b/>
                                <w:bCs/>
                                <w:color w:val="0D0D0D" w:themeColor="text1" w:themeTint="F2"/>
                                <w:sz w:val="36"/>
                                <w:szCs w:val="40"/>
                              </w:rPr>
                              <w:t>585</w:t>
                            </w:r>
                            <w:r w:rsidR="00F621C3">
                              <w:rPr>
                                <w:rFonts w:asciiTheme="majorHAnsi" w:hAnsiTheme="majorHAnsi" w:cs="Arial"/>
                                <w:b/>
                                <w:bCs/>
                                <w:color w:val="0D0D0D" w:themeColor="text1" w:themeTint="F2"/>
                                <w:sz w:val="36"/>
                                <w:szCs w:val="40"/>
                              </w:rPr>
                              <w:t>-</w:t>
                            </w:r>
                            <w:r w:rsidR="0095493C">
                              <w:rPr>
                                <w:rFonts w:asciiTheme="majorHAnsi" w:hAnsiTheme="majorHAnsi" w:cs="Arial"/>
                                <w:b/>
                                <w:bCs/>
                                <w:color w:val="0D0D0D" w:themeColor="text1" w:themeTint="F2"/>
                                <w:sz w:val="36"/>
                                <w:szCs w:val="40"/>
                              </w:rPr>
                              <w:t>08</w:t>
                            </w:r>
                          </w:p>
                          <w:p w14:paraId="34978E5A" w14:textId="60A81E7F"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01AD1FF" w14:textId="77777777" w:rsidR="0095493C" w:rsidRPr="00A41DA4" w:rsidRDefault="0095493C" w:rsidP="0095493C">
                            <w:pPr>
                              <w:spacing w:line="276" w:lineRule="auto"/>
                              <w:rPr>
                                <w:rFonts w:ascii="Cambria" w:hAnsi="Cambria" w:cs="Arial"/>
                                <w:color w:val="0D0D0D"/>
                                <w:szCs w:val="22"/>
                                <w:lang w:val="es-ES_tradnl"/>
                              </w:rPr>
                            </w:pPr>
                            <w:r w:rsidRPr="00A41DA4">
                              <w:rPr>
                                <w:rFonts w:ascii="Cambria" w:hAnsi="Cambria" w:cs="Arial"/>
                                <w:color w:val="0D0D0D"/>
                                <w:szCs w:val="22"/>
                                <w:lang w:val="es-ES_tradnl"/>
                              </w:rPr>
                              <w:t xml:space="preserve">CARLOS ALFONSO FONSECA MURILLO </w:t>
                            </w:r>
                          </w:p>
                          <w:p w14:paraId="48EBC31A" w14:textId="5FF6E74C" w:rsidR="00F42B71" w:rsidRPr="004B625D" w:rsidRDefault="0095493C" w:rsidP="0095493C">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A41DA4">
                              <w:rPr>
                                <w:rFonts w:ascii="Cambria" w:hAnsi="Cambria" w:cs="Arial"/>
                                <w:color w:val="0D0D0D"/>
                                <w:szCs w:val="22"/>
                                <w:lang w:val="es-ES_tradnl"/>
                              </w:rPr>
                              <w:t>ECUADOR</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08832F1"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EB091D">
                        <w:rPr>
                          <w:rFonts w:asciiTheme="majorHAnsi" w:hAnsiTheme="majorHAnsi" w:cs="Arial"/>
                          <w:b/>
                          <w:bCs/>
                          <w:color w:val="0D0D0D" w:themeColor="text1" w:themeTint="F2"/>
                          <w:sz w:val="36"/>
                          <w:szCs w:val="40"/>
                        </w:rPr>
                        <w:t>156</w:t>
                      </w:r>
                      <w:r w:rsidR="00322450" w:rsidRPr="004B7EB6">
                        <w:rPr>
                          <w:rFonts w:asciiTheme="majorHAnsi" w:hAnsiTheme="majorHAnsi" w:cs="Arial"/>
                          <w:b/>
                          <w:bCs/>
                          <w:color w:val="0D0D0D" w:themeColor="text1" w:themeTint="F2"/>
                          <w:sz w:val="36"/>
                          <w:szCs w:val="40"/>
                        </w:rPr>
                        <w:t>/1</w:t>
                      </w:r>
                      <w:r w:rsidR="0095493C">
                        <w:rPr>
                          <w:rFonts w:asciiTheme="majorHAnsi" w:hAnsiTheme="majorHAnsi" w:cs="Arial"/>
                          <w:b/>
                          <w:bCs/>
                          <w:color w:val="0D0D0D" w:themeColor="text1" w:themeTint="F2"/>
                          <w:sz w:val="36"/>
                          <w:szCs w:val="40"/>
                        </w:rPr>
                        <w:t>7</w:t>
                      </w:r>
                    </w:p>
                    <w:p w14:paraId="081F51F3" w14:textId="29F6159E"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5493C">
                        <w:rPr>
                          <w:rFonts w:asciiTheme="majorHAnsi" w:hAnsiTheme="majorHAnsi" w:cs="Arial"/>
                          <w:b/>
                          <w:bCs/>
                          <w:color w:val="0D0D0D" w:themeColor="text1" w:themeTint="F2"/>
                          <w:sz w:val="36"/>
                          <w:szCs w:val="40"/>
                        </w:rPr>
                        <w:t>585</w:t>
                      </w:r>
                      <w:r w:rsidR="00F621C3">
                        <w:rPr>
                          <w:rFonts w:asciiTheme="majorHAnsi" w:hAnsiTheme="majorHAnsi" w:cs="Arial"/>
                          <w:b/>
                          <w:bCs/>
                          <w:color w:val="0D0D0D" w:themeColor="text1" w:themeTint="F2"/>
                          <w:sz w:val="36"/>
                          <w:szCs w:val="40"/>
                        </w:rPr>
                        <w:t>-</w:t>
                      </w:r>
                      <w:r w:rsidR="0095493C">
                        <w:rPr>
                          <w:rFonts w:asciiTheme="majorHAnsi" w:hAnsiTheme="majorHAnsi" w:cs="Arial"/>
                          <w:b/>
                          <w:bCs/>
                          <w:color w:val="0D0D0D" w:themeColor="text1" w:themeTint="F2"/>
                          <w:sz w:val="36"/>
                          <w:szCs w:val="40"/>
                        </w:rPr>
                        <w:t>08</w:t>
                      </w:r>
                    </w:p>
                    <w:p w14:paraId="34978E5A" w14:textId="60A81E7F"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01AD1FF" w14:textId="77777777" w:rsidR="0095493C" w:rsidRPr="00A41DA4" w:rsidRDefault="0095493C" w:rsidP="0095493C">
                      <w:pPr>
                        <w:spacing w:line="276" w:lineRule="auto"/>
                        <w:rPr>
                          <w:rFonts w:ascii="Cambria" w:hAnsi="Cambria" w:cs="Arial"/>
                          <w:color w:val="0D0D0D"/>
                          <w:szCs w:val="22"/>
                          <w:lang w:val="es-ES_tradnl"/>
                        </w:rPr>
                      </w:pPr>
                      <w:r w:rsidRPr="00A41DA4">
                        <w:rPr>
                          <w:rFonts w:ascii="Cambria" w:hAnsi="Cambria" w:cs="Arial"/>
                          <w:color w:val="0D0D0D"/>
                          <w:szCs w:val="22"/>
                          <w:lang w:val="es-ES_tradnl"/>
                        </w:rPr>
                        <w:t xml:space="preserve">CARLOS ALFONSO FONSECA MURILLO </w:t>
                      </w:r>
                    </w:p>
                    <w:p w14:paraId="48EBC31A" w14:textId="5FF6E74C" w:rsidR="00F42B71" w:rsidRPr="004B625D" w:rsidRDefault="0095493C" w:rsidP="0095493C">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A41DA4">
                        <w:rPr>
                          <w:rFonts w:ascii="Cambria" w:hAnsi="Cambria" w:cs="Arial"/>
                          <w:color w:val="0D0D0D"/>
                          <w:szCs w:val="22"/>
                          <w:lang w:val="es-ES_tradnl"/>
                        </w:rPr>
                        <w:t>ECUADOR</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EC287" w14:textId="77777777" w:rsidR="00EB091D"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000A33A8">
                              <w:rPr>
                                <w:rFonts w:asciiTheme="minorHAnsi" w:hAnsiTheme="minorHAnsi"/>
                                <w:color w:val="FFFFFF" w:themeColor="background1"/>
                                <w:sz w:val="22"/>
                                <w:lang w:val="pt-BR"/>
                              </w:rPr>
                              <w:t>166</w:t>
                            </w:r>
                            <w:r w:rsidR="00CA6577" w:rsidRPr="00466D0B">
                              <w:rPr>
                                <w:rFonts w:asciiTheme="minorHAnsi" w:hAnsiTheme="minorHAnsi"/>
                                <w:color w:val="FFFFFF" w:themeColor="background1"/>
                                <w:sz w:val="22"/>
                                <w:lang w:val="pt-BR"/>
                              </w:rPr>
                              <w:t>Doc</w:t>
                            </w:r>
                            <w:r w:rsidR="00EB091D">
                              <w:rPr>
                                <w:rFonts w:asciiTheme="minorHAnsi" w:hAnsiTheme="minorHAnsi"/>
                                <w:color w:val="FFFFFF" w:themeColor="background1"/>
                                <w:sz w:val="22"/>
                                <w:lang w:val="pt-BR"/>
                              </w:rPr>
                              <w:t>. 187</w:t>
                            </w:r>
                          </w:p>
                          <w:p w14:paraId="0BEFF61A" w14:textId="645827C9" w:rsidR="00627C9F" w:rsidRPr="00EB091D" w:rsidRDefault="00154DF1"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rPr>
                              <w:t>30</w:t>
                            </w:r>
                            <w:r w:rsidR="00EB091D">
                              <w:rPr>
                                <w:rFonts w:asciiTheme="minorHAnsi" w:hAnsiTheme="minorHAnsi"/>
                                <w:color w:val="FFFFFF" w:themeColor="background1"/>
                                <w:sz w:val="22"/>
                              </w:rPr>
                              <w:t xml:space="preserve"> </w:t>
                            </w:r>
                            <w:r>
                              <w:rPr>
                                <w:rFonts w:asciiTheme="minorHAnsi" w:hAnsiTheme="minorHAnsi"/>
                                <w:color w:val="FFFFFF" w:themeColor="background1"/>
                                <w:sz w:val="22"/>
                              </w:rPr>
                              <w:t xml:space="preserve">November </w:t>
                            </w:r>
                            <w:r w:rsidR="00F42B71">
                              <w:rPr>
                                <w:rFonts w:asciiTheme="minorHAnsi" w:hAnsiTheme="minorHAnsi"/>
                                <w:color w:val="FFFFFF" w:themeColor="background1"/>
                                <w:sz w:val="22"/>
                              </w:rPr>
                              <w:t>2</w:t>
                            </w:r>
                            <w:r w:rsidR="000A33A8">
                              <w:rPr>
                                <w:rFonts w:asciiTheme="minorHAnsi" w:hAnsiTheme="minorHAnsi"/>
                                <w:color w:val="FFFFFF" w:themeColor="background1"/>
                                <w:sz w:val="22"/>
                              </w:rPr>
                              <w:t>017</w:t>
                            </w:r>
                          </w:p>
                          <w:p w14:paraId="0FC103BD" w14:textId="356BAD1A"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4C0B4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08CEC287" w14:textId="77777777" w:rsidR="00EB091D"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000A33A8">
                        <w:rPr>
                          <w:rFonts w:asciiTheme="minorHAnsi" w:hAnsiTheme="minorHAnsi"/>
                          <w:color w:val="FFFFFF" w:themeColor="background1"/>
                          <w:sz w:val="22"/>
                          <w:lang w:val="pt-BR"/>
                        </w:rPr>
                        <w:t>166</w:t>
                      </w:r>
                      <w:r w:rsidR="00CA6577" w:rsidRPr="00466D0B">
                        <w:rPr>
                          <w:rFonts w:asciiTheme="minorHAnsi" w:hAnsiTheme="minorHAnsi"/>
                          <w:color w:val="FFFFFF" w:themeColor="background1"/>
                          <w:sz w:val="22"/>
                          <w:lang w:val="pt-BR"/>
                        </w:rPr>
                        <w:t>Doc</w:t>
                      </w:r>
                      <w:r w:rsidR="00EB091D">
                        <w:rPr>
                          <w:rFonts w:asciiTheme="minorHAnsi" w:hAnsiTheme="minorHAnsi"/>
                          <w:color w:val="FFFFFF" w:themeColor="background1"/>
                          <w:sz w:val="22"/>
                          <w:lang w:val="pt-BR"/>
                        </w:rPr>
                        <w:t>. 187</w:t>
                      </w:r>
                    </w:p>
                    <w:p w14:paraId="0BEFF61A" w14:textId="645827C9" w:rsidR="00627C9F" w:rsidRPr="00EB091D" w:rsidRDefault="00154DF1"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rPr>
                        <w:t>30</w:t>
                      </w:r>
                      <w:r w:rsidR="00EB091D">
                        <w:rPr>
                          <w:rFonts w:asciiTheme="minorHAnsi" w:hAnsiTheme="minorHAnsi"/>
                          <w:color w:val="FFFFFF" w:themeColor="background1"/>
                          <w:sz w:val="22"/>
                        </w:rPr>
                        <w:t xml:space="preserve"> </w:t>
                      </w:r>
                      <w:r>
                        <w:rPr>
                          <w:rFonts w:asciiTheme="minorHAnsi" w:hAnsiTheme="minorHAnsi"/>
                          <w:color w:val="FFFFFF" w:themeColor="background1"/>
                          <w:sz w:val="22"/>
                        </w:rPr>
                        <w:t xml:space="preserve">November </w:t>
                      </w:r>
                      <w:r w:rsidR="00F42B71">
                        <w:rPr>
                          <w:rFonts w:asciiTheme="minorHAnsi" w:hAnsiTheme="minorHAnsi"/>
                          <w:color w:val="FFFFFF" w:themeColor="background1"/>
                          <w:sz w:val="22"/>
                        </w:rPr>
                        <w:t>2</w:t>
                      </w:r>
                      <w:r w:rsidR="000A33A8">
                        <w:rPr>
                          <w:rFonts w:asciiTheme="minorHAnsi" w:hAnsiTheme="minorHAnsi"/>
                          <w:color w:val="FFFFFF" w:themeColor="background1"/>
                          <w:sz w:val="22"/>
                        </w:rPr>
                        <w:t>017</w:t>
                      </w:r>
                    </w:p>
                    <w:p w14:paraId="0FC103BD" w14:textId="356BAD1A"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4C0B48">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bookmarkStart w:id="0" w:name="_GoBack"/>
      <w:bookmarkEnd w:id="0"/>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6D5BBC13"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EB091D">
                              <w:rPr>
                                <w:rFonts w:asciiTheme="majorHAnsi" w:hAnsiTheme="majorHAnsi"/>
                                <w:color w:val="0D0D0D" w:themeColor="text1" w:themeTint="F2"/>
                                <w:sz w:val="18"/>
                                <w:szCs w:val="20"/>
                              </w:rPr>
                              <w:t>2110</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EB091D">
                              <w:rPr>
                                <w:rFonts w:asciiTheme="majorHAnsi" w:hAnsiTheme="majorHAnsi"/>
                                <w:color w:val="0D0D0D" w:themeColor="text1" w:themeTint="F2"/>
                                <w:sz w:val="18"/>
                                <w:szCs w:val="20"/>
                              </w:rPr>
                              <w:t>November 30</w:t>
                            </w:r>
                            <w:r w:rsidR="000C4365">
                              <w:rPr>
                                <w:rFonts w:asciiTheme="majorHAnsi" w:hAnsiTheme="majorHAnsi"/>
                                <w:color w:val="0D0D0D" w:themeColor="text1" w:themeTint="F2"/>
                                <w:sz w:val="18"/>
                                <w:szCs w:val="20"/>
                              </w:rPr>
                              <w:t>, 201</w:t>
                            </w:r>
                            <w:r w:rsidR="004C0B48">
                              <w:rPr>
                                <w:rFonts w:asciiTheme="majorHAnsi" w:hAnsiTheme="majorHAnsi"/>
                                <w:color w:val="0D0D0D" w:themeColor="text1" w:themeTint="F2"/>
                                <w:sz w:val="18"/>
                                <w:szCs w:val="20"/>
                              </w:rPr>
                              <w:t>7</w:t>
                            </w:r>
                            <w:r w:rsidR="00154DF1">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4C0B48">
                              <w:rPr>
                                <w:rFonts w:asciiTheme="majorHAnsi" w:hAnsiTheme="majorHAnsi" w:cs="Univers"/>
                                <w:color w:val="0D0D0D" w:themeColor="text1" w:themeTint="F2"/>
                                <w:sz w:val="18"/>
                                <w:szCs w:val="20"/>
                              </w:rPr>
                              <w:t>66</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154DF1">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154DF1">
                              <w:rPr>
                                <w:rFonts w:asciiTheme="majorHAnsi" w:hAnsiTheme="majorHAnsi" w:cs="Univers"/>
                                <w:color w:val="0D0D0D" w:themeColor="text1" w:themeTint="F2"/>
                                <w:sz w:val="18"/>
                                <w:szCs w:val="20"/>
                              </w:rPr>
                              <w:t>.</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p w14:paraId="1CE84A90" w14:textId="77777777" w:rsidR="00EB1E41" w:rsidRDefault="00EB1E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29BF637A" w14:textId="6D5BBC13"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EB091D">
                        <w:rPr>
                          <w:rFonts w:asciiTheme="majorHAnsi" w:hAnsiTheme="majorHAnsi"/>
                          <w:color w:val="0D0D0D" w:themeColor="text1" w:themeTint="F2"/>
                          <w:sz w:val="18"/>
                          <w:szCs w:val="20"/>
                        </w:rPr>
                        <w:t>2110</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EB091D">
                        <w:rPr>
                          <w:rFonts w:asciiTheme="majorHAnsi" w:hAnsiTheme="majorHAnsi"/>
                          <w:color w:val="0D0D0D" w:themeColor="text1" w:themeTint="F2"/>
                          <w:sz w:val="18"/>
                          <w:szCs w:val="20"/>
                        </w:rPr>
                        <w:t>November 30</w:t>
                      </w:r>
                      <w:r w:rsidR="000C4365">
                        <w:rPr>
                          <w:rFonts w:asciiTheme="majorHAnsi" w:hAnsiTheme="majorHAnsi"/>
                          <w:color w:val="0D0D0D" w:themeColor="text1" w:themeTint="F2"/>
                          <w:sz w:val="18"/>
                          <w:szCs w:val="20"/>
                        </w:rPr>
                        <w:t>, 201</w:t>
                      </w:r>
                      <w:r w:rsidR="004C0B48">
                        <w:rPr>
                          <w:rFonts w:asciiTheme="majorHAnsi" w:hAnsiTheme="majorHAnsi"/>
                          <w:color w:val="0D0D0D" w:themeColor="text1" w:themeTint="F2"/>
                          <w:sz w:val="18"/>
                          <w:szCs w:val="20"/>
                        </w:rPr>
                        <w:t>7</w:t>
                      </w:r>
                      <w:r w:rsidR="00154DF1">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4C0B48">
                        <w:rPr>
                          <w:rFonts w:asciiTheme="majorHAnsi" w:hAnsiTheme="majorHAnsi" w:cs="Univers"/>
                          <w:color w:val="0D0D0D" w:themeColor="text1" w:themeTint="F2"/>
                          <w:sz w:val="18"/>
                          <w:szCs w:val="20"/>
                        </w:rPr>
                        <w:t>66</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154DF1">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154DF1">
                        <w:rPr>
                          <w:rFonts w:asciiTheme="majorHAnsi" w:hAnsiTheme="majorHAnsi" w:cs="Univers"/>
                          <w:color w:val="0D0D0D" w:themeColor="text1" w:themeTint="F2"/>
                          <w:sz w:val="18"/>
                          <w:szCs w:val="20"/>
                        </w:rPr>
                        <w:t>.</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p w14:paraId="1CE84A90" w14:textId="77777777" w:rsidR="00EB1E41" w:rsidRDefault="00EB1E41"/>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3E633DD" w:rsidR="00F644E6" w:rsidRPr="003C32BC" w:rsidRDefault="00F644E6" w:rsidP="00342C9E">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B091D">
                              <w:rPr>
                                <w:rFonts w:asciiTheme="majorHAnsi" w:hAnsiTheme="majorHAnsi"/>
                                <w:color w:val="595959" w:themeColor="text1" w:themeTint="A6"/>
                                <w:sz w:val="18"/>
                              </w:rPr>
                              <w:t>156</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5493C">
                              <w:rPr>
                                <w:rFonts w:asciiTheme="majorHAnsi" w:hAnsiTheme="majorHAnsi"/>
                                <w:color w:val="595959" w:themeColor="text1" w:themeTint="A6"/>
                                <w:sz w:val="18"/>
                              </w:rPr>
                              <w:t>585</w:t>
                            </w:r>
                            <w:r w:rsidR="00F621C3">
                              <w:rPr>
                                <w:rFonts w:asciiTheme="majorHAnsi" w:hAnsiTheme="majorHAnsi"/>
                                <w:color w:val="595959" w:themeColor="text1" w:themeTint="A6"/>
                                <w:sz w:val="18"/>
                              </w:rPr>
                              <w:t>-</w:t>
                            </w:r>
                            <w:r w:rsidR="0095493C">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5493C">
                              <w:rPr>
                                <w:rFonts w:asciiTheme="majorHAnsi" w:hAnsiTheme="majorHAnsi"/>
                                <w:color w:val="595959" w:themeColor="text1" w:themeTint="A6"/>
                                <w:sz w:val="18"/>
                              </w:rPr>
                              <w:t xml:space="preserve"> </w:t>
                            </w:r>
                            <w:r w:rsidR="00F42B71" w:rsidRPr="00E850E4">
                              <w:rPr>
                                <w:rFonts w:asciiTheme="majorHAnsi" w:hAnsiTheme="majorHAnsi"/>
                                <w:color w:val="595959" w:themeColor="text1" w:themeTint="A6"/>
                                <w:sz w:val="18"/>
                                <w:lang w:val="es-ES"/>
                              </w:rPr>
                              <w:t>Admissibility</w:t>
                            </w:r>
                            <w:r w:rsidRPr="00E850E4">
                              <w:rPr>
                                <w:rFonts w:asciiTheme="majorHAnsi" w:hAnsiTheme="majorHAnsi"/>
                                <w:color w:val="595959" w:themeColor="text1" w:themeTint="A6"/>
                                <w:sz w:val="18"/>
                                <w:lang w:val="es-ES"/>
                              </w:rPr>
                              <w:t xml:space="preserve">. </w:t>
                            </w:r>
                            <w:r w:rsidR="00342C9E" w:rsidRPr="00E850E4">
                              <w:rPr>
                                <w:rFonts w:asciiTheme="majorHAnsi" w:hAnsiTheme="majorHAnsi"/>
                                <w:color w:val="595959" w:themeColor="text1" w:themeTint="A6"/>
                                <w:sz w:val="18"/>
                                <w:lang w:val="es-ES"/>
                              </w:rPr>
                              <w:t>Carlos Alfonso Fonseca Murillo</w:t>
                            </w:r>
                            <w:r w:rsidRPr="00E850E4">
                              <w:rPr>
                                <w:rFonts w:asciiTheme="majorHAnsi" w:hAnsiTheme="majorHAnsi"/>
                                <w:color w:val="595959" w:themeColor="text1" w:themeTint="A6"/>
                                <w:sz w:val="18"/>
                                <w:lang w:val="es-ES"/>
                              </w:rPr>
                              <w:t xml:space="preserve">. </w:t>
                            </w:r>
                            <w:r w:rsidR="00342C9E" w:rsidRPr="00E850E4">
                              <w:rPr>
                                <w:rFonts w:asciiTheme="majorHAnsi" w:hAnsiTheme="majorHAnsi"/>
                                <w:color w:val="595959" w:themeColor="text1" w:themeTint="A6"/>
                                <w:sz w:val="18"/>
                                <w:lang w:val="es-ES"/>
                              </w:rPr>
                              <w:t>Ecuador</w:t>
                            </w:r>
                            <w:r w:rsidR="00022CF5" w:rsidRPr="00E850E4">
                              <w:rPr>
                                <w:rFonts w:asciiTheme="majorHAnsi" w:hAnsiTheme="majorHAnsi"/>
                                <w:color w:val="595959" w:themeColor="text1" w:themeTint="A6"/>
                                <w:sz w:val="18"/>
                                <w:lang w:val="es-ES"/>
                              </w:rPr>
                              <w:t xml:space="preserve">. </w:t>
                            </w:r>
                            <w:r w:rsidR="00EB091D">
                              <w:rPr>
                                <w:rFonts w:asciiTheme="majorHAnsi" w:hAnsiTheme="majorHAnsi"/>
                                <w:color w:val="595959" w:themeColor="text1" w:themeTint="A6"/>
                                <w:sz w:val="18"/>
                              </w:rPr>
                              <w:t>November 30, 2017</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3E633DD" w:rsidR="00F644E6" w:rsidRPr="003C32BC" w:rsidRDefault="00F644E6" w:rsidP="00342C9E">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B091D">
                        <w:rPr>
                          <w:rFonts w:asciiTheme="majorHAnsi" w:hAnsiTheme="majorHAnsi"/>
                          <w:color w:val="595959" w:themeColor="text1" w:themeTint="A6"/>
                          <w:sz w:val="18"/>
                        </w:rPr>
                        <w:t>156</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5493C">
                        <w:rPr>
                          <w:rFonts w:asciiTheme="majorHAnsi" w:hAnsiTheme="majorHAnsi"/>
                          <w:color w:val="595959" w:themeColor="text1" w:themeTint="A6"/>
                          <w:sz w:val="18"/>
                        </w:rPr>
                        <w:t>585</w:t>
                      </w:r>
                      <w:r w:rsidR="00F621C3">
                        <w:rPr>
                          <w:rFonts w:asciiTheme="majorHAnsi" w:hAnsiTheme="majorHAnsi"/>
                          <w:color w:val="595959" w:themeColor="text1" w:themeTint="A6"/>
                          <w:sz w:val="18"/>
                        </w:rPr>
                        <w:t>-</w:t>
                      </w:r>
                      <w:r w:rsidR="0095493C">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5493C">
                        <w:rPr>
                          <w:rFonts w:asciiTheme="majorHAnsi" w:hAnsiTheme="majorHAnsi"/>
                          <w:color w:val="595959" w:themeColor="text1" w:themeTint="A6"/>
                          <w:sz w:val="18"/>
                        </w:rPr>
                        <w:t xml:space="preserve"> </w:t>
                      </w:r>
                      <w:r w:rsidR="00F42B71" w:rsidRPr="00E850E4">
                        <w:rPr>
                          <w:rFonts w:asciiTheme="majorHAnsi" w:hAnsiTheme="majorHAnsi"/>
                          <w:color w:val="595959" w:themeColor="text1" w:themeTint="A6"/>
                          <w:sz w:val="18"/>
                          <w:lang w:val="es-ES"/>
                        </w:rPr>
                        <w:t>Admissibility</w:t>
                      </w:r>
                      <w:r w:rsidRPr="00E850E4">
                        <w:rPr>
                          <w:rFonts w:asciiTheme="majorHAnsi" w:hAnsiTheme="majorHAnsi"/>
                          <w:color w:val="595959" w:themeColor="text1" w:themeTint="A6"/>
                          <w:sz w:val="18"/>
                          <w:lang w:val="es-ES"/>
                        </w:rPr>
                        <w:t xml:space="preserve">. </w:t>
                      </w:r>
                      <w:r w:rsidR="00342C9E" w:rsidRPr="00E850E4">
                        <w:rPr>
                          <w:rFonts w:asciiTheme="majorHAnsi" w:hAnsiTheme="majorHAnsi"/>
                          <w:color w:val="595959" w:themeColor="text1" w:themeTint="A6"/>
                          <w:sz w:val="18"/>
                          <w:lang w:val="es-ES"/>
                        </w:rPr>
                        <w:t>Carlos Alfonso Fonseca Murillo</w:t>
                      </w:r>
                      <w:r w:rsidRPr="00E850E4">
                        <w:rPr>
                          <w:rFonts w:asciiTheme="majorHAnsi" w:hAnsiTheme="majorHAnsi"/>
                          <w:color w:val="595959" w:themeColor="text1" w:themeTint="A6"/>
                          <w:sz w:val="18"/>
                          <w:lang w:val="es-ES"/>
                        </w:rPr>
                        <w:t xml:space="preserve">. </w:t>
                      </w:r>
                      <w:r w:rsidR="00342C9E" w:rsidRPr="00E850E4">
                        <w:rPr>
                          <w:rFonts w:asciiTheme="majorHAnsi" w:hAnsiTheme="majorHAnsi"/>
                          <w:color w:val="595959" w:themeColor="text1" w:themeTint="A6"/>
                          <w:sz w:val="18"/>
                          <w:lang w:val="es-ES"/>
                        </w:rPr>
                        <w:t>Ecuador</w:t>
                      </w:r>
                      <w:r w:rsidR="00022CF5" w:rsidRPr="00E850E4">
                        <w:rPr>
                          <w:rFonts w:asciiTheme="majorHAnsi" w:hAnsiTheme="majorHAnsi"/>
                          <w:color w:val="595959" w:themeColor="text1" w:themeTint="A6"/>
                          <w:sz w:val="18"/>
                          <w:lang w:val="es-ES"/>
                        </w:rPr>
                        <w:t xml:space="preserve">. </w:t>
                      </w:r>
                      <w:r w:rsidR="00EB091D">
                        <w:rPr>
                          <w:rFonts w:asciiTheme="majorHAnsi" w:hAnsiTheme="majorHAnsi"/>
                          <w:color w:val="595959" w:themeColor="text1" w:themeTint="A6"/>
                          <w:sz w:val="18"/>
                        </w:rPr>
                        <w:t>November 30, 2017</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020D9C85"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lastRenderedPageBreak/>
        <w:t xml:space="preserve">REPORT No. </w:t>
      </w:r>
      <w:r w:rsidR="00EB091D">
        <w:rPr>
          <w:rFonts w:asciiTheme="majorHAnsi" w:hAnsiTheme="majorHAnsi"/>
          <w:b/>
          <w:sz w:val="18"/>
          <w:szCs w:val="20"/>
        </w:rPr>
        <w:t>156</w:t>
      </w:r>
      <w:r w:rsidRPr="000B6B7A">
        <w:rPr>
          <w:rFonts w:asciiTheme="majorHAnsi" w:hAnsiTheme="majorHAnsi"/>
          <w:b/>
          <w:sz w:val="18"/>
          <w:szCs w:val="20"/>
        </w:rPr>
        <w:t>/1</w:t>
      </w:r>
      <w:r w:rsidR="002760CE">
        <w:rPr>
          <w:rFonts w:asciiTheme="majorHAnsi" w:hAnsiTheme="majorHAnsi"/>
          <w:b/>
          <w:sz w:val="18"/>
          <w:szCs w:val="20"/>
        </w:rPr>
        <w:t>7</w:t>
      </w:r>
    </w:p>
    <w:p w14:paraId="0A017AD4" w14:textId="69011A57"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t xml:space="preserve">PETITION </w:t>
      </w:r>
      <w:r>
        <w:rPr>
          <w:rFonts w:asciiTheme="majorHAnsi" w:hAnsiTheme="majorHAnsi"/>
          <w:b/>
          <w:sz w:val="18"/>
          <w:szCs w:val="20"/>
        </w:rPr>
        <w:t>P-</w:t>
      </w:r>
      <w:r w:rsidR="00342C9E">
        <w:rPr>
          <w:rFonts w:asciiTheme="majorHAnsi" w:hAnsiTheme="majorHAnsi"/>
          <w:b/>
          <w:sz w:val="18"/>
          <w:szCs w:val="20"/>
        </w:rPr>
        <w:t>585</w:t>
      </w:r>
      <w:r>
        <w:rPr>
          <w:rFonts w:asciiTheme="majorHAnsi" w:hAnsiTheme="majorHAnsi"/>
          <w:b/>
          <w:sz w:val="18"/>
          <w:szCs w:val="20"/>
        </w:rPr>
        <w:t>-</w:t>
      </w:r>
      <w:r w:rsidR="00342C9E">
        <w:rPr>
          <w:rFonts w:asciiTheme="majorHAnsi" w:hAnsiTheme="majorHAnsi"/>
          <w:b/>
          <w:sz w:val="18"/>
          <w:szCs w:val="20"/>
        </w:rPr>
        <w:t>08</w:t>
      </w:r>
    </w:p>
    <w:p w14:paraId="75D1D7FA" w14:textId="6A5C72D0" w:rsidR="00F621C3" w:rsidRPr="00EB091D" w:rsidRDefault="00F621C3" w:rsidP="00F621C3">
      <w:pPr>
        <w:tabs>
          <w:tab w:val="center" w:pos="5400"/>
        </w:tabs>
        <w:suppressAutoHyphens/>
        <w:spacing w:line="276" w:lineRule="auto"/>
        <w:jc w:val="center"/>
        <w:rPr>
          <w:rFonts w:asciiTheme="majorHAnsi" w:hAnsiTheme="majorHAnsi"/>
          <w:sz w:val="18"/>
          <w:szCs w:val="20"/>
        </w:rPr>
      </w:pPr>
      <w:r w:rsidRPr="00EB091D">
        <w:rPr>
          <w:rFonts w:asciiTheme="majorHAnsi" w:hAnsiTheme="majorHAnsi"/>
          <w:sz w:val="18"/>
          <w:szCs w:val="20"/>
        </w:rPr>
        <w:t xml:space="preserve">REPORT ON ADMISSIBILITY </w:t>
      </w:r>
    </w:p>
    <w:p w14:paraId="37235548" w14:textId="77777777" w:rsidR="004C0B48" w:rsidRPr="00E850E4" w:rsidRDefault="004C0B48" w:rsidP="004C0B48">
      <w:pPr>
        <w:tabs>
          <w:tab w:val="center" w:pos="5400"/>
        </w:tabs>
        <w:suppressAutoHyphens/>
        <w:spacing w:line="276" w:lineRule="auto"/>
        <w:jc w:val="center"/>
        <w:outlineLvl w:val="0"/>
        <w:rPr>
          <w:rFonts w:ascii="Cambria" w:hAnsi="Cambria"/>
          <w:sz w:val="18"/>
          <w:szCs w:val="20"/>
          <w:lang w:val="es-ES"/>
        </w:rPr>
      </w:pPr>
      <w:r w:rsidRPr="00E850E4">
        <w:rPr>
          <w:rFonts w:ascii="Cambria" w:hAnsi="Cambria"/>
          <w:sz w:val="18"/>
          <w:szCs w:val="20"/>
          <w:lang w:val="es-ES"/>
        </w:rPr>
        <w:t>CARLOS ALFONSO FONSECA MURILLO</w:t>
      </w:r>
    </w:p>
    <w:p w14:paraId="618B7795" w14:textId="77777777" w:rsidR="004C0B48" w:rsidRPr="00A41DA4" w:rsidRDefault="004C0B48" w:rsidP="004C0B48">
      <w:pPr>
        <w:tabs>
          <w:tab w:val="center" w:pos="5400"/>
        </w:tabs>
        <w:suppressAutoHyphens/>
        <w:spacing w:line="276" w:lineRule="auto"/>
        <w:jc w:val="center"/>
        <w:outlineLvl w:val="0"/>
        <w:rPr>
          <w:rFonts w:ascii="Cambria" w:hAnsi="Cambria"/>
          <w:sz w:val="18"/>
          <w:szCs w:val="20"/>
          <w:lang w:val="es-ES_tradnl"/>
        </w:rPr>
      </w:pPr>
      <w:r w:rsidRPr="00A41DA4">
        <w:rPr>
          <w:rFonts w:ascii="Cambria" w:hAnsi="Cambria"/>
          <w:sz w:val="18"/>
          <w:szCs w:val="20"/>
          <w:lang w:val="es-ES_tradnl"/>
        </w:rPr>
        <w:t>ECUADOR</w:t>
      </w:r>
    </w:p>
    <w:p w14:paraId="2900C44D" w14:textId="4AF2C37B" w:rsidR="00F621C3" w:rsidRPr="00EB091D" w:rsidRDefault="00EB091D" w:rsidP="00F621C3">
      <w:pPr>
        <w:tabs>
          <w:tab w:val="center" w:pos="5400"/>
        </w:tabs>
        <w:suppressAutoHyphens/>
        <w:spacing w:line="276" w:lineRule="auto"/>
        <w:jc w:val="center"/>
        <w:rPr>
          <w:rFonts w:asciiTheme="majorHAnsi" w:hAnsiTheme="majorHAnsi"/>
          <w:color w:val="FF0000"/>
          <w:sz w:val="18"/>
          <w:szCs w:val="20"/>
          <w:lang w:val="es-ES"/>
        </w:rPr>
      </w:pPr>
      <w:r>
        <w:rPr>
          <w:rFonts w:asciiTheme="majorHAnsi" w:hAnsiTheme="majorHAnsi"/>
          <w:color w:val="FF0000"/>
          <w:sz w:val="18"/>
          <w:szCs w:val="20"/>
          <w:lang w:val="es-ES"/>
        </w:rPr>
        <w:t>NOVEMBER 30, 2017</w:t>
      </w:r>
    </w:p>
    <w:p w14:paraId="1D7793C5" w14:textId="77777777" w:rsidR="00F621C3" w:rsidRDefault="00F621C3" w:rsidP="00F621C3">
      <w:pPr>
        <w:tabs>
          <w:tab w:val="center" w:pos="5400"/>
        </w:tabs>
        <w:suppressAutoHyphens/>
        <w:spacing w:line="276" w:lineRule="auto"/>
        <w:rPr>
          <w:rFonts w:asciiTheme="majorHAnsi" w:hAnsiTheme="majorHAnsi"/>
          <w:sz w:val="20"/>
          <w:szCs w:val="20"/>
          <w:lang w:val="es-ES"/>
        </w:rPr>
      </w:pPr>
    </w:p>
    <w:p w14:paraId="5E423074" w14:textId="77777777" w:rsidR="00EB091D" w:rsidRDefault="00EB091D" w:rsidP="00F621C3">
      <w:pPr>
        <w:tabs>
          <w:tab w:val="center" w:pos="5400"/>
        </w:tabs>
        <w:suppressAutoHyphens/>
        <w:spacing w:line="276" w:lineRule="auto"/>
        <w:rPr>
          <w:rFonts w:asciiTheme="majorHAnsi" w:hAnsiTheme="majorHAnsi"/>
          <w:sz w:val="20"/>
          <w:szCs w:val="20"/>
          <w:lang w:val="es-ES"/>
        </w:rPr>
      </w:pPr>
    </w:p>
    <w:p w14:paraId="2C49CC20" w14:textId="77777777" w:rsidR="00EB091D" w:rsidRPr="00EB091D" w:rsidRDefault="00EB091D" w:rsidP="00F621C3">
      <w:pPr>
        <w:tabs>
          <w:tab w:val="center" w:pos="5400"/>
        </w:tabs>
        <w:suppressAutoHyphens/>
        <w:spacing w:line="276" w:lineRule="auto"/>
        <w:rPr>
          <w:rFonts w:asciiTheme="majorHAnsi" w:hAnsiTheme="majorHAnsi"/>
          <w:sz w:val="20"/>
          <w:szCs w:val="20"/>
          <w:lang w:val="es-ES"/>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4745B" w:rsidRPr="000B6B7A" w14:paraId="491E8196" w14:textId="77777777" w:rsidTr="009163FC">
        <w:tc>
          <w:tcPr>
            <w:tcW w:w="4680" w:type="dxa"/>
            <w:tcBorders>
              <w:top w:val="single" w:sz="4" w:space="0" w:color="auto"/>
              <w:bottom w:val="single" w:sz="6" w:space="0" w:color="auto"/>
            </w:tcBorders>
            <w:shd w:val="clear" w:color="auto" w:fill="67AE3C"/>
            <w:vAlign w:val="center"/>
          </w:tcPr>
          <w:p w14:paraId="5524F917" w14:textId="17E8627C" w:rsidR="00F4745B" w:rsidRPr="000B6B7A" w:rsidRDefault="00F4745B" w:rsidP="00CC749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w:t>
            </w:r>
            <w:r w:rsidR="00CC7496">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4680" w:type="dxa"/>
            <w:vAlign w:val="center"/>
          </w:tcPr>
          <w:p w14:paraId="0674C7B8" w14:textId="5B358C7E" w:rsidR="00F4745B" w:rsidRPr="000B6B7A" w:rsidRDefault="00F4745B" w:rsidP="009163FC">
            <w:pPr>
              <w:jc w:val="both"/>
              <w:rPr>
                <w:rFonts w:ascii="Cambria" w:hAnsi="Cambria"/>
                <w:bCs/>
                <w:sz w:val="20"/>
                <w:szCs w:val="20"/>
              </w:rPr>
            </w:pPr>
            <w:r w:rsidRPr="00051BEF">
              <w:rPr>
                <w:rFonts w:ascii="Cambria" w:hAnsi="Cambria"/>
                <w:bCs/>
                <w:sz w:val="20"/>
                <w:szCs w:val="20"/>
              </w:rPr>
              <w:t xml:space="preserve">Ecumenical Human Rights Commission (CEDHU) </w:t>
            </w:r>
          </w:p>
        </w:tc>
      </w:tr>
      <w:tr w:rsidR="00F4745B" w:rsidRPr="000B6B7A" w14:paraId="0F4A57A0" w14:textId="77777777" w:rsidTr="009163FC">
        <w:tc>
          <w:tcPr>
            <w:tcW w:w="4680" w:type="dxa"/>
            <w:tcBorders>
              <w:top w:val="single" w:sz="6" w:space="0" w:color="auto"/>
              <w:bottom w:val="single" w:sz="6" w:space="0" w:color="auto"/>
            </w:tcBorders>
            <w:shd w:val="clear" w:color="auto" w:fill="67AE3C"/>
            <w:vAlign w:val="center"/>
          </w:tcPr>
          <w:p w14:paraId="325E239F" w14:textId="18D9FE48" w:rsidR="00F4745B" w:rsidRPr="000B6B7A" w:rsidRDefault="001547F1"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65C067001E547A49682C60CF4A50AC7"/>
                </w:placeholder>
                <w:dropDownList>
                  <w:listItem w:value="Choose an item."/>
                  <w:listItem w:displayText="Alleged victim" w:value="Alleged victim"/>
                  <w:listItem w:displayText="Alleged victims" w:value="Alleged victims"/>
                </w:dropDownList>
              </w:sdtPr>
              <w:sdtEndPr/>
              <w:sdtContent>
                <w:r w:rsidR="00F4745B">
                  <w:rPr>
                    <w:rFonts w:ascii="Cambria" w:hAnsi="Cambria"/>
                    <w:b/>
                    <w:bCs/>
                    <w:color w:val="FFFFFF" w:themeColor="background1"/>
                    <w:sz w:val="20"/>
                    <w:szCs w:val="20"/>
                  </w:rPr>
                  <w:t>Alleged victim</w:t>
                </w:r>
              </w:sdtContent>
            </w:sdt>
            <w:r w:rsidR="00F4745B" w:rsidRPr="000C4365">
              <w:rPr>
                <w:rFonts w:ascii="Cambria" w:hAnsi="Cambria"/>
                <w:b/>
                <w:bCs/>
                <w:color w:val="FFFFFF" w:themeColor="background1"/>
                <w:sz w:val="20"/>
                <w:szCs w:val="20"/>
              </w:rPr>
              <w:t>:</w:t>
            </w:r>
          </w:p>
        </w:tc>
        <w:tc>
          <w:tcPr>
            <w:tcW w:w="4680" w:type="dxa"/>
            <w:vAlign w:val="center"/>
          </w:tcPr>
          <w:p w14:paraId="60895337" w14:textId="5150E412" w:rsidR="00F4745B" w:rsidRPr="000B6B7A" w:rsidRDefault="00F4745B" w:rsidP="009163FC">
            <w:pPr>
              <w:jc w:val="both"/>
              <w:rPr>
                <w:rFonts w:ascii="Cambria" w:hAnsi="Cambria"/>
                <w:bCs/>
                <w:sz w:val="20"/>
                <w:szCs w:val="20"/>
              </w:rPr>
            </w:pPr>
            <w:r w:rsidRPr="00A41DA4">
              <w:rPr>
                <w:rFonts w:ascii="Cambria" w:hAnsi="Cambria"/>
                <w:bCs/>
                <w:sz w:val="20"/>
                <w:szCs w:val="20"/>
                <w:lang w:val="es-ES"/>
              </w:rPr>
              <w:t xml:space="preserve">Carlos Alfonso Fonseca Murillo </w:t>
            </w:r>
          </w:p>
        </w:tc>
      </w:tr>
      <w:tr w:rsidR="00F4745B" w:rsidRPr="000B6B7A" w14:paraId="067638D2" w14:textId="77777777" w:rsidTr="009163FC">
        <w:tc>
          <w:tcPr>
            <w:tcW w:w="4680" w:type="dxa"/>
            <w:tcBorders>
              <w:top w:val="single" w:sz="6" w:space="0" w:color="auto"/>
              <w:bottom w:val="single" w:sz="6" w:space="0" w:color="auto"/>
            </w:tcBorders>
            <w:shd w:val="clear" w:color="auto" w:fill="67AE3C"/>
            <w:vAlign w:val="center"/>
          </w:tcPr>
          <w:p w14:paraId="32104528" w14:textId="77777777" w:rsidR="00F4745B" w:rsidRPr="000B6B7A" w:rsidRDefault="00F4745B"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3539D391" w14:textId="274A54D7" w:rsidR="00F4745B" w:rsidRPr="000B6B7A" w:rsidRDefault="00F4745B" w:rsidP="009163FC">
            <w:pPr>
              <w:jc w:val="both"/>
              <w:rPr>
                <w:rFonts w:ascii="Cambria" w:hAnsi="Cambria"/>
                <w:bCs/>
                <w:sz w:val="20"/>
                <w:szCs w:val="20"/>
              </w:rPr>
            </w:pPr>
            <w:r w:rsidRPr="00A41DA4">
              <w:rPr>
                <w:rFonts w:ascii="Cambria" w:hAnsi="Cambria"/>
                <w:bCs/>
                <w:sz w:val="20"/>
                <w:szCs w:val="20"/>
              </w:rPr>
              <w:t xml:space="preserve">Ecuador </w:t>
            </w:r>
          </w:p>
        </w:tc>
      </w:tr>
      <w:tr w:rsidR="00F4745B" w:rsidRPr="000B6B7A" w14:paraId="57F2C481" w14:textId="77777777" w:rsidTr="009163FC">
        <w:tc>
          <w:tcPr>
            <w:tcW w:w="4680" w:type="dxa"/>
            <w:tcBorders>
              <w:top w:val="single" w:sz="6" w:space="0" w:color="auto"/>
              <w:bottom w:val="single" w:sz="6" w:space="0" w:color="auto"/>
            </w:tcBorders>
            <w:shd w:val="clear" w:color="auto" w:fill="67AE3C"/>
            <w:vAlign w:val="center"/>
          </w:tcPr>
          <w:p w14:paraId="62BEEF4B" w14:textId="52EAAEA3" w:rsidR="00F4745B" w:rsidRPr="000B6B7A" w:rsidRDefault="00F4745B"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51EEF9D2" w14:textId="28EEEA6D" w:rsidR="00F4745B" w:rsidRPr="000B6B7A" w:rsidRDefault="00F4745B" w:rsidP="00F4745B">
            <w:pPr>
              <w:jc w:val="both"/>
              <w:rPr>
                <w:rFonts w:ascii="Cambria" w:hAnsi="Cambria"/>
                <w:bCs/>
                <w:sz w:val="20"/>
                <w:szCs w:val="20"/>
              </w:rPr>
            </w:pPr>
            <w:r w:rsidRPr="00051BEF">
              <w:rPr>
                <w:rFonts w:ascii="Cambria" w:hAnsi="Cambria"/>
                <w:bCs/>
                <w:sz w:val="20"/>
                <w:szCs w:val="20"/>
              </w:rPr>
              <w:t>Articles 5 (Humane Treatment), 7 (Personal Liberty), 8 (Fair Trial) and 25 (Judicial Protection) of the American Convention on Human Rights,</w:t>
            </w:r>
            <w:r w:rsidRPr="00051BEF">
              <w:rPr>
                <w:rStyle w:val="FootnoteReference"/>
                <w:rFonts w:ascii="Cambria" w:hAnsi="Cambria"/>
                <w:bCs/>
                <w:sz w:val="20"/>
                <w:szCs w:val="20"/>
              </w:rPr>
              <w:footnoteReference w:id="2"/>
            </w:r>
            <w:r w:rsidRPr="00051BEF">
              <w:rPr>
                <w:rFonts w:ascii="Cambria" w:hAnsi="Cambria"/>
                <w:bCs/>
                <w:sz w:val="20"/>
                <w:szCs w:val="20"/>
              </w:rPr>
              <w:t xml:space="preserve"> in relation to Articles 1.1 (Obligation to Respect Rights) and 2 (Domestic Legal Effects) thereof</w:t>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847B38" w:rsidRPr="000B6B7A" w14:paraId="1CAEC3AF" w14:textId="77777777" w:rsidTr="00847B38">
        <w:tc>
          <w:tcPr>
            <w:tcW w:w="4680" w:type="dxa"/>
            <w:tcBorders>
              <w:top w:val="single" w:sz="6" w:space="0" w:color="auto"/>
              <w:bottom w:val="single" w:sz="6" w:space="0" w:color="auto"/>
            </w:tcBorders>
            <w:shd w:val="clear" w:color="auto" w:fill="67AE3C"/>
            <w:vAlign w:val="center"/>
          </w:tcPr>
          <w:p w14:paraId="2C2ED774" w14:textId="19AC8D9C" w:rsidR="00847B38" w:rsidRPr="000B6B7A" w:rsidRDefault="00847B3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r w:rsidRPr="00051BEF">
              <w:rPr>
                <w:rStyle w:val="FootnoteReference"/>
                <w:rFonts w:ascii="Cambria" w:hAnsi="Cambria"/>
                <w:b/>
                <w:bCs/>
                <w:color w:val="FFFFFF"/>
                <w:sz w:val="20"/>
                <w:szCs w:val="20"/>
              </w:rPr>
              <w:footnoteReference w:id="4"/>
            </w:r>
          </w:p>
        </w:tc>
        <w:tc>
          <w:tcPr>
            <w:tcW w:w="4680" w:type="dxa"/>
            <w:vAlign w:val="center"/>
          </w:tcPr>
          <w:p w14:paraId="646D5373" w14:textId="77A8C73A" w:rsidR="00847B38" w:rsidRPr="000B6B7A" w:rsidRDefault="00847B38" w:rsidP="009163FC">
            <w:pPr>
              <w:jc w:val="both"/>
              <w:rPr>
                <w:rFonts w:ascii="Cambria" w:hAnsi="Cambria"/>
                <w:bCs/>
                <w:sz w:val="20"/>
                <w:szCs w:val="20"/>
              </w:rPr>
            </w:pPr>
            <w:r w:rsidRPr="00051BEF">
              <w:rPr>
                <w:rFonts w:ascii="Cambria" w:hAnsi="Cambria"/>
                <w:bCs/>
                <w:sz w:val="20"/>
                <w:szCs w:val="20"/>
              </w:rPr>
              <w:t>May 16, 2008</w:t>
            </w:r>
          </w:p>
        </w:tc>
      </w:tr>
      <w:tr w:rsidR="00847B38" w:rsidRPr="000B6B7A" w14:paraId="7EAB2BD7" w14:textId="77777777" w:rsidTr="00847B38">
        <w:tc>
          <w:tcPr>
            <w:tcW w:w="4680" w:type="dxa"/>
            <w:tcBorders>
              <w:top w:val="single" w:sz="6" w:space="0" w:color="auto"/>
              <w:bottom w:val="single" w:sz="6" w:space="0" w:color="auto"/>
            </w:tcBorders>
            <w:shd w:val="clear" w:color="auto" w:fill="67AE3C"/>
            <w:vAlign w:val="center"/>
          </w:tcPr>
          <w:p w14:paraId="79E6B4A9" w14:textId="77777777" w:rsidR="00847B38" w:rsidRPr="000B6B7A" w:rsidRDefault="00847B38"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6C38A971" w14:textId="20F00424" w:rsidR="00847B38" w:rsidRPr="000B6B7A" w:rsidRDefault="00847B38" w:rsidP="009163FC">
            <w:pPr>
              <w:jc w:val="both"/>
              <w:rPr>
                <w:rFonts w:ascii="Cambria" w:hAnsi="Cambria"/>
                <w:bCs/>
                <w:sz w:val="20"/>
                <w:szCs w:val="20"/>
              </w:rPr>
            </w:pPr>
            <w:r w:rsidRPr="00051BEF">
              <w:rPr>
                <w:rFonts w:ascii="Cambria" w:hAnsi="Cambria"/>
                <w:bCs/>
                <w:sz w:val="20"/>
                <w:szCs w:val="20"/>
              </w:rPr>
              <w:t>April 23, 2012</w:t>
            </w:r>
          </w:p>
        </w:tc>
      </w:tr>
      <w:tr w:rsidR="00847B38" w:rsidRPr="000B6B7A" w14:paraId="56560AE1" w14:textId="77777777" w:rsidTr="00847B38">
        <w:trPr>
          <w:trHeight w:val="264"/>
        </w:trPr>
        <w:tc>
          <w:tcPr>
            <w:tcW w:w="4680" w:type="dxa"/>
            <w:tcBorders>
              <w:top w:val="single" w:sz="6" w:space="0" w:color="auto"/>
              <w:bottom w:val="single" w:sz="6" w:space="0" w:color="auto"/>
            </w:tcBorders>
            <w:shd w:val="clear" w:color="auto" w:fill="67AE3C"/>
            <w:vAlign w:val="center"/>
          </w:tcPr>
          <w:p w14:paraId="07BDDCA2" w14:textId="77777777" w:rsidR="00847B38" w:rsidRPr="000B6B7A" w:rsidRDefault="00847B38"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4B084F7B" w14:textId="32DBAD86" w:rsidR="00847B38" w:rsidRPr="000B6B7A" w:rsidRDefault="00847B38" w:rsidP="009163FC">
            <w:pPr>
              <w:jc w:val="both"/>
              <w:rPr>
                <w:rFonts w:ascii="Cambria" w:hAnsi="Cambria"/>
                <w:bCs/>
                <w:sz w:val="20"/>
                <w:szCs w:val="20"/>
              </w:rPr>
            </w:pPr>
            <w:r w:rsidRPr="00051BEF">
              <w:rPr>
                <w:rFonts w:ascii="Cambria" w:hAnsi="Cambria"/>
                <w:bCs/>
                <w:sz w:val="20"/>
                <w:szCs w:val="20"/>
              </w:rPr>
              <w:t>October 24, 2012</w:t>
            </w:r>
          </w:p>
        </w:tc>
      </w:tr>
      <w:tr w:rsidR="00847B38" w:rsidRPr="000B6B7A" w14:paraId="7A8A8A3C" w14:textId="77777777" w:rsidTr="00847B38">
        <w:tc>
          <w:tcPr>
            <w:tcW w:w="4680" w:type="dxa"/>
            <w:tcBorders>
              <w:top w:val="single" w:sz="6" w:space="0" w:color="auto"/>
              <w:bottom w:val="single" w:sz="6" w:space="0" w:color="auto"/>
            </w:tcBorders>
            <w:shd w:val="clear" w:color="auto" w:fill="67AE3C"/>
            <w:vAlign w:val="center"/>
          </w:tcPr>
          <w:p w14:paraId="3DEC3A52" w14:textId="2354E728" w:rsidR="00847B38" w:rsidRPr="000B6B7A" w:rsidRDefault="00847B38" w:rsidP="00CC7496">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CC7496">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4680" w:type="dxa"/>
            <w:vAlign w:val="center"/>
          </w:tcPr>
          <w:p w14:paraId="16B978D9" w14:textId="309CBC5B" w:rsidR="00847B38" w:rsidRPr="000B6B7A" w:rsidRDefault="00847B38" w:rsidP="009163FC">
            <w:pPr>
              <w:jc w:val="both"/>
              <w:rPr>
                <w:rFonts w:ascii="Cambria" w:hAnsi="Cambria"/>
                <w:bCs/>
                <w:sz w:val="20"/>
                <w:szCs w:val="20"/>
              </w:rPr>
            </w:pPr>
            <w:r w:rsidRPr="00051BEF">
              <w:rPr>
                <w:rFonts w:ascii="Cambria" w:hAnsi="Cambria"/>
                <w:bCs/>
                <w:sz w:val="20"/>
                <w:szCs w:val="20"/>
              </w:rPr>
              <w:t>December 12, 2012 and June 6, 2017</w:t>
            </w:r>
          </w:p>
        </w:tc>
      </w:tr>
      <w:tr w:rsidR="00847B38" w:rsidRPr="000B6B7A" w14:paraId="3D79AA57" w14:textId="77777777" w:rsidTr="00847B38">
        <w:tc>
          <w:tcPr>
            <w:tcW w:w="4680" w:type="dxa"/>
            <w:tcBorders>
              <w:top w:val="single" w:sz="6" w:space="0" w:color="auto"/>
              <w:bottom w:val="single" w:sz="6" w:space="0" w:color="auto"/>
            </w:tcBorders>
            <w:shd w:val="clear" w:color="auto" w:fill="67AE3C"/>
            <w:vAlign w:val="center"/>
          </w:tcPr>
          <w:p w14:paraId="2FE60FBE" w14:textId="11BD82D3" w:rsidR="00847B38" w:rsidRPr="000B6B7A" w:rsidRDefault="00847B38"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7D695FBD" w14:textId="07F2BE43" w:rsidR="00847B38" w:rsidRPr="000B6B7A" w:rsidRDefault="00847B38" w:rsidP="009163FC">
            <w:pPr>
              <w:jc w:val="both"/>
              <w:rPr>
                <w:rFonts w:ascii="Cambria" w:hAnsi="Cambria"/>
                <w:bCs/>
                <w:sz w:val="20"/>
                <w:szCs w:val="20"/>
              </w:rPr>
            </w:pPr>
            <w:r w:rsidRPr="00051BEF">
              <w:rPr>
                <w:rFonts w:ascii="Cambria" w:hAnsi="Cambria"/>
                <w:bCs/>
                <w:sz w:val="20"/>
                <w:szCs w:val="20"/>
              </w:rPr>
              <w:t>October 27, 2014 and September 5,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B5C28" w:rsidRPr="000B6B7A" w14:paraId="2F81CC8B" w14:textId="77777777" w:rsidTr="000B5C28">
        <w:trPr>
          <w:cantSplit/>
        </w:trPr>
        <w:tc>
          <w:tcPr>
            <w:tcW w:w="4680" w:type="dxa"/>
            <w:tcBorders>
              <w:top w:val="single" w:sz="4" w:space="0" w:color="auto"/>
              <w:bottom w:val="single" w:sz="6" w:space="0" w:color="auto"/>
            </w:tcBorders>
            <w:shd w:val="clear" w:color="auto" w:fill="67AE3C"/>
            <w:vAlign w:val="center"/>
          </w:tcPr>
          <w:p w14:paraId="3A568008" w14:textId="77777777" w:rsidR="000B5C28" w:rsidRPr="000B6B7A" w:rsidRDefault="000B5C28"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0658A245" w14:textId="6227F711" w:rsidR="000B5C28" w:rsidRPr="000B6B7A" w:rsidRDefault="000B5C28" w:rsidP="009163FC">
            <w:pPr>
              <w:rPr>
                <w:rFonts w:asciiTheme="majorHAnsi" w:hAnsiTheme="majorHAnsi"/>
                <w:bCs/>
                <w:sz w:val="20"/>
                <w:szCs w:val="20"/>
              </w:rPr>
            </w:pPr>
            <w:r w:rsidRPr="00051BEF">
              <w:rPr>
                <w:rFonts w:ascii="Cambria" w:hAnsi="Cambria"/>
                <w:bCs/>
                <w:sz w:val="20"/>
                <w:szCs w:val="20"/>
              </w:rPr>
              <w:t xml:space="preserve">Yes </w:t>
            </w:r>
          </w:p>
        </w:tc>
      </w:tr>
      <w:tr w:rsidR="000B5C28" w:rsidRPr="000B6B7A" w14:paraId="5FE56D1B" w14:textId="77777777" w:rsidTr="000B5C28">
        <w:trPr>
          <w:cantSplit/>
        </w:trPr>
        <w:tc>
          <w:tcPr>
            <w:tcW w:w="4680" w:type="dxa"/>
            <w:tcBorders>
              <w:top w:val="single" w:sz="6" w:space="0" w:color="auto"/>
              <w:bottom w:val="single" w:sz="6" w:space="0" w:color="auto"/>
            </w:tcBorders>
            <w:shd w:val="clear" w:color="auto" w:fill="67AE3C"/>
            <w:vAlign w:val="center"/>
          </w:tcPr>
          <w:p w14:paraId="2190B967" w14:textId="77777777" w:rsidR="000B5C28" w:rsidRPr="000B6B7A" w:rsidRDefault="000B5C2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261F4654" w14:textId="323E30FA" w:rsidR="000B5C28" w:rsidRPr="000B6B7A" w:rsidRDefault="000B5C28" w:rsidP="009163FC">
            <w:pPr>
              <w:rPr>
                <w:rFonts w:asciiTheme="majorHAnsi" w:hAnsiTheme="majorHAnsi"/>
                <w:bCs/>
                <w:sz w:val="20"/>
                <w:szCs w:val="20"/>
              </w:rPr>
            </w:pPr>
            <w:r w:rsidRPr="00051BEF">
              <w:rPr>
                <w:rFonts w:ascii="Cambria" w:hAnsi="Cambria"/>
                <w:bCs/>
                <w:sz w:val="20"/>
                <w:szCs w:val="20"/>
              </w:rPr>
              <w:t>Yes</w:t>
            </w:r>
          </w:p>
        </w:tc>
      </w:tr>
      <w:tr w:rsidR="000B5C28" w:rsidRPr="000B6B7A" w14:paraId="372B5DD8" w14:textId="77777777" w:rsidTr="000B5C28">
        <w:trPr>
          <w:cantSplit/>
        </w:trPr>
        <w:tc>
          <w:tcPr>
            <w:tcW w:w="4680" w:type="dxa"/>
            <w:tcBorders>
              <w:top w:val="single" w:sz="6" w:space="0" w:color="auto"/>
              <w:bottom w:val="single" w:sz="6" w:space="0" w:color="auto"/>
            </w:tcBorders>
            <w:shd w:val="clear" w:color="auto" w:fill="67AE3C"/>
            <w:vAlign w:val="center"/>
          </w:tcPr>
          <w:p w14:paraId="7F979173" w14:textId="77777777" w:rsidR="000B5C28" w:rsidRPr="000B6B7A" w:rsidRDefault="000B5C2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73F2D741" w14:textId="16E9AC95" w:rsidR="000B5C28" w:rsidRPr="000B6B7A" w:rsidRDefault="000B5C28" w:rsidP="009163FC">
            <w:pPr>
              <w:rPr>
                <w:rFonts w:asciiTheme="majorHAnsi" w:hAnsiTheme="majorHAnsi"/>
                <w:bCs/>
                <w:sz w:val="20"/>
                <w:szCs w:val="20"/>
              </w:rPr>
            </w:pPr>
            <w:r w:rsidRPr="00051BEF">
              <w:rPr>
                <w:rFonts w:ascii="Cambria" w:hAnsi="Cambria"/>
                <w:bCs/>
                <w:sz w:val="20"/>
                <w:szCs w:val="20"/>
              </w:rPr>
              <w:t>Yes</w:t>
            </w:r>
          </w:p>
        </w:tc>
      </w:tr>
      <w:tr w:rsidR="000B5C28" w:rsidRPr="000B6B7A" w14:paraId="6648704B" w14:textId="77777777" w:rsidTr="000B5C28">
        <w:trPr>
          <w:cantSplit/>
        </w:trPr>
        <w:tc>
          <w:tcPr>
            <w:tcW w:w="4680" w:type="dxa"/>
            <w:tcBorders>
              <w:top w:val="single" w:sz="6" w:space="0" w:color="auto"/>
              <w:bottom w:val="single" w:sz="6" w:space="0" w:color="auto"/>
            </w:tcBorders>
            <w:shd w:val="clear" w:color="auto" w:fill="67AE3C"/>
            <w:vAlign w:val="center"/>
          </w:tcPr>
          <w:p w14:paraId="15BBE7AF" w14:textId="77777777" w:rsidR="000B5C28" w:rsidRPr="000B6B7A" w:rsidRDefault="000B5C2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09A40C90" w14:textId="1D8E87BA" w:rsidR="000B5C28" w:rsidRPr="000B6B7A" w:rsidRDefault="000B5C28" w:rsidP="009163FC">
            <w:pPr>
              <w:jc w:val="both"/>
              <w:rPr>
                <w:rFonts w:asciiTheme="majorHAnsi" w:hAnsiTheme="majorHAnsi"/>
                <w:bCs/>
                <w:sz w:val="20"/>
                <w:szCs w:val="20"/>
              </w:rPr>
            </w:pPr>
            <w:r w:rsidRPr="00051BEF">
              <w:rPr>
                <w:rFonts w:ascii="Cambria" w:hAnsi="Cambria"/>
                <w:bCs/>
                <w:sz w:val="20"/>
                <w:szCs w:val="20"/>
              </w:rPr>
              <w:t>Yes, American Convention (ratification instrument deposited on December 28, 1977) and Inter-American Convention to Prevent and Punish Torture (ratificatio</w:t>
            </w:r>
            <w:r>
              <w:rPr>
                <w:rFonts w:ascii="Cambria" w:hAnsi="Cambria"/>
                <w:bCs/>
                <w:sz w:val="20"/>
                <w:szCs w:val="20"/>
              </w:rPr>
              <w:t>n instrument deposited on Novem</w:t>
            </w:r>
            <w:r w:rsidRPr="00051BEF">
              <w:rPr>
                <w:rFonts w:ascii="Cambria" w:hAnsi="Cambria"/>
                <w:bCs/>
                <w:sz w:val="20"/>
                <w:szCs w:val="20"/>
              </w:rPr>
              <w:t xml:space="preserve">ber 9, 1999) </w:t>
            </w:r>
          </w:p>
        </w:tc>
      </w:tr>
    </w:tbl>
    <w:p w14:paraId="2628B660" w14:textId="77777777" w:rsidR="00EB091D" w:rsidRDefault="00EB091D" w:rsidP="00F621C3">
      <w:pPr>
        <w:spacing w:before="240" w:after="240"/>
        <w:ind w:firstLine="720"/>
        <w:jc w:val="both"/>
        <w:rPr>
          <w:rFonts w:asciiTheme="majorHAnsi" w:hAnsiTheme="majorHAnsi"/>
          <w:b/>
          <w:bCs/>
          <w:sz w:val="20"/>
          <w:szCs w:val="20"/>
        </w:rPr>
      </w:pPr>
    </w:p>
    <w:p w14:paraId="02E9570C" w14:textId="77777777" w:rsidR="00EB091D" w:rsidRDefault="00EB091D" w:rsidP="00F621C3">
      <w:pPr>
        <w:spacing w:before="240" w:after="240"/>
        <w:ind w:firstLine="720"/>
        <w:jc w:val="both"/>
        <w:rPr>
          <w:rFonts w:asciiTheme="majorHAnsi" w:hAnsiTheme="majorHAnsi"/>
          <w:b/>
          <w:bCs/>
          <w:sz w:val="20"/>
          <w:szCs w:val="20"/>
        </w:rPr>
      </w:pPr>
    </w:p>
    <w:p w14:paraId="4CBD167D" w14:textId="77777777" w:rsidR="00EB091D" w:rsidRDefault="00EB091D" w:rsidP="00F621C3">
      <w:pPr>
        <w:spacing w:before="240" w:after="240"/>
        <w:ind w:firstLine="720"/>
        <w:jc w:val="both"/>
        <w:rPr>
          <w:rFonts w:asciiTheme="majorHAnsi" w:hAnsiTheme="majorHAnsi"/>
          <w:b/>
          <w:bCs/>
          <w:sz w:val="20"/>
          <w:szCs w:val="20"/>
        </w:rPr>
      </w:pPr>
    </w:p>
    <w:p w14:paraId="0D149CEC" w14:textId="77777777" w:rsidR="00EB091D" w:rsidRDefault="00EB091D" w:rsidP="00F621C3">
      <w:pPr>
        <w:spacing w:before="240" w:after="240"/>
        <w:ind w:firstLine="720"/>
        <w:jc w:val="both"/>
        <w:rPr>
          <w:rFonts w:asciiTheme="majorHAnsi" w:hAnsiTheme="majorHAnsi"/>
          <w:b/>
          <w:bCs/>
          <w:sz w:val="20"/>
          <w:szCs w:val="20"/>
        </w:rPr>
      </w:pPr>
    </w:p>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B5C28" w:rsidRPr="000B6B7A" w14:paraId="4091A423" w14:textId="77777777" w:rsidTr="000B5C28">
        <w:trPr>
          <w:cantSplit/>
        </w:trPr>
        <w:tc>
          <w:tcPr>
            <w:tcW w:w="4680" w:type="dxa"/>
            <w:tcBorders>
              <w:top w:val="single" w:sz="4" w:space="0" w:color="auto"/>
              <w:bottom w:val="single" w:sz="6" w:space="0" w:color="auto"/>
            </w:tcBorders>
            <w:shd w:val="clear" w:color="auto" w:fill="67AE3C"/>
            <w:vAlign w:val="center"/>
          </w:tcPr>
          <w:p w14:paraId="61D870FF" w14:textId="77777777" w:rsidR="000B5C28" w:rsidRPr="000B6B7A" w:rsidRDefault="000B5C2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6DD399A5" w14:textId="21790311" w:rsidR="000B5C28" w:rsidRPr="000B6B7A" w:rsidRDefault="000B5C28" w:rsidP="009163FC">
            <w:pPr>
              <w:jc w:val="both"/>
              <w:rPr>
                <w:rFonts w:ascii="Cambria" w:hAnsi="Cambria"/>
                <w:bCs/>
                <w:sz w:val="20"/>
                <w:szCs w:val="20"/>
              </w:rPr>
            </w:pPr>
            <w:r w:rsidRPr="00051BEF">
              <w:rPr>
                <w:rFonts w:ascii="Cambria" w:hAnsi="Cambria"/>
                <w:bCs/>
                <w:sz w:val="20"/>
                <w:szCs w:val="20"/>
              </w:rPr>
              <w:t xml:space="preserve">No </w:t>
            </w:r>
          </w:p>
        </w:tc>
      </w:tr>
      <w:tr w:rsidR="000B5C28" w:rsidRPr="000B6B7A" w14:paraId="24B3B5A9" w14:textId="77777777" w:rsidTr="000B5C28">
        <w:trPr>
          <w:cantSplit/>
        </w:trPr>
        <w:tc>
          <w:tcPr>
            <w:tcW w:w="4680" w:type="dxa"/>
            <w:tcBorders>
              <w:top w:val="single" w:sz="6" w:space="0" w:color="auto"/>
              <w:bottom w:val="single" w:sz="6" w:space="0" w:color="auto"/>
            </w:tcBorders>
            <w:shd w:val="clear" w:color="auto" w:fill="67AE3C"/>
            <w:vAlign w:val="center"/>
          </w:tcPr>
          <w:p w14:paraId="2E52A630" w14:textId="77777777" w:rsidR="000B5C28" w:rsidRPr="000B6B7A" w:rsidRDefault="000B5C28"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28E02E32" w14:textId="3A775A19" w:rsidR="000B5C28" w:rsidRPr="000B6B7A" w:rsidRDefault="000B5C28" w:rsidP="009163FC">
            <w:pPr>
              <w:jc w:val="both"/>
              <w:rPr>
                <w:rFonts w:ascii="Cambria" w:hAnsi="Cambria"/>
                <w:bCs/>
                <w:sz w:val="20"/>
                <w:szCs w:val="20"/>
              </w:rPr>
            </w:pPr>
            <w:r w:rsidRPr="00051BEF">
              <w:rPr>
                <w:rFonts w:ascii="Cambria" w:hAnsi="Cambria"/>
                <w:bCs/>
                <w:sz w:val="20"/>
                <w:szCs w:val="20"/>
              </w:rPr>
              <w:t>Articles 5 (Humane Treatment), 7 (Personal Liberty), 8 (Fair Trial) and 25 (Judicial Protection) of the American Convention, in relation to its Articles 1.1 and 2; Articles 1, 6 and 8 of the Inter-American Convention to Prevent and Punish Torture</w:t>
            </w:r>
          </w:p>
        </w:tc>
      </w:tr>
      <w:tr w:rsidR="000B5C28" w:rsidRPr="000B6B7A" w14:paraId="4DFB74FC" w14:textId="77777777" w:rsidTr="000B5C28">
        <w:trPr>
          <w:cantSplit/>
        </w:trPr>
        <w:tc>
          <w:tcPr>
            <w:tcW w:w="4680" w:type="dxa"/>
            <w:tcBorders>
              <w:top w:val="single" w:sz="6" w:space="0" w:color="auto"/>
              <w:bottom w:val="single" w:sz="6" w:space="0" w:color="auto"/>
            </w:tcBorders>
            <w:shd w:val="clear" w:color="auto" w:fill="67AE3C"/>
            <w:vAlign w:val="center"/>
          </w:tcPr>
          <w:p w14:paraId="1D4CE924" w14:textId="77777777" w:rsidR="000B5C28" w:rsidRPr="000B6B7A" w:rsidRDefault="000B5C2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5D426A2C" w14:textId="0FC85065" w:rsidR="000B5C28" w:rsidRPr="000B6B7A" w:rsidRDefault="000B5C28" w:rsidP="009163FC">
            <w:pPr>
              <w:rPr>
                <w:rFonts w:ascii="Cambria" w:hAnsi="Cambria"/>
                <w:bCs/>
                <w:sz w:val="20"/>
                <w:szCs w:val="20"/>
              </w:rPr>
            </w:pPr>
            <w:r w:rsidRPr="00051BEF">
              <w:rPr>
                <w:rFonts w:ascii="Cambria" w:hAnsi="Cambria"/>
                <w:bCs/>
                <w:sz w:val="20"/>
                <w:szCs w:val="20"/>
              </w:rPr>
              <w:t xml:space="preserve">Yes, under the terms of Section VI of this report </w:t>
            </w:r>
          </w:p>
        </w:tc>
      </w:tr>
      <w:tr w:rsidR="000B5C28" w:rsidRPr="000B6B7A" w14:paraId="6D900199" w14:textId="77777777" w:rsidTr="000B5C28">
        <w:trPr>
          <w:cantSplit/>
        </w:trPr>
        <w:tc>
          <w:tcPr>
            <w:tcW w:w="4680" w:type="dxa"/>
            <w:tcBorders>
              <w:top w:val="single" w:sz="6" w:space="0" w:color="auto"/>
              <w:bottom w:val="single" w:sz="6" w:space="0" w:color="auto"/>
            </w:tcBorders>
            <w:shd w:val="clear" w:color="auto" w:fill="67AE3C"/>
            <w:vAlign w:val="center"/>
          </w:tcPr>
          <w:p w14:paraId="42C3BC97" w14:textId="77777777" w:rsidR="000B5C28" w:rsidRPr="000B6B7A" w:rsidRDefault="000B5C2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2B109B56" w14:textId="12C0E7F8" w:rsidR="000B5C28" w:rsidRPr="000B6B7A" w:rsidRDefault="000B5C28" w:rsidP="009163FC">
            <w:pPr>
              <w:rPr>
                <w:rFonts w:asciiTheme="majorHAnsi" w:hAnsiTheme="majorHAnsi"/>
                <w:bCs/>
                <w:sz w:val="20"/>
                <w:szCs w:val="20"/>
              </w:rPr>
            </w:pPr>
            <w:r w:rsidRPr="00051BEF">
              <w:rPr>
                <w:rFonts w:ascii="Cambria" w:hAnsi="Cambria"/>
                <w:bCs/>
                <w:sz w:val="20"/>
                <w:szCs w:val="20"/>
              </w:rPr>
              <w:t>May 16, 2008</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3EB790AE" w14:textId="77777777" w:rsidR="000B5C28" w:rsidRPr="00051BEF" w:rsidRDefault="006318B2" w:rsidP="000B5C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0B5C28" w:rsidRPr="00051BEF">
        <w:rPr>
          <w:rFonts w:ascii="Cambria" w:hAnsi="Cambria"/>
          <w:sz w:val="20"/>
          <w:szCs w:val="20"/>
        </w:rPr>
        <w:t>The petitioner indicates that Mr. Carlos Alfonso Fonseca Murillo (hereinafter "Mr. Fonseca Murillo" or "the alleged victim") was a civil employee at the 25th Logistic Support Brigade ("Support Brigade") of the Army of the Republic of Ecuador ("the State"), working for twenty-five years as a lathe operator.</w:t>
      </w:r>
    </w:p>
    <w:p w14:paraId="23362D9E" w14:textId="3BC7E604" w:rsidR="000B5C28" w:rsidRPr="00051BEF" w:rsidRDefault="000B5C28" w:rsidP="000B5C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1BEF">
        <w:rPr>
          <w:rFonts w:ascii="Cambria" w:hAnsi="Cambria"/>
          <w:sz w:val="20"/>
          <w:szCs w:val="20"/>
        </w:rPr>
        <w:t>The petitioning party asserts that on April 4, 2003</w:t>
      </w:r>
      <w:r w:rsidR="003E2EA3">
        <w:rPr>
          <w:rFonts w:ascii="Cambria" w:hAnsi="Cambria"/>
          <w:sz w:val="20"/>
          <w:szCs w:val="20"/>
        </w:rPr>
        <w:t>,</w:t>
      </w:r>
      <w:r w:rsidRPr="00051BEF">
        <w:rPr>
          <w:rFonts w:ascii="Cambria" w:hAnsi="Cambria"/>
          <w:sz w:val="20"/>
          <w:szCs w:val="20"/>
        </w:rPr>
        <w:t xml:space="preserve"> Mr. Fonseca Murillo was violently arrested without a judicial warrant by two men who tied his hands, covered his head with a balaclava and took him to the Geographic Institute, where Quito's Intelligence Office used to be and where he was held </w:t>
      </w:r>
      <w:r w:rsidRPr="00051BEF">
        <w:rPr>
          <w:rFonts w:ascii="Cambria" w:hAnsi="Cambria"/>
          <w:i/>
          <w:sz w:val="20"/>
          <w:szCs w:val="20"/>
        </w:rPr>
        <w:t>incommunicado</w:t>
      </w:r>
      <w:r w:rsidRPr="00051BEF">
        <w:rPr>
          <w:rFonts w:ascii="Cambria" w:hAnsi="Cambria"/>
          <w:sz w:val="20"/>
          <w:szCs w:val="20"/>
        </w:rPr>
        <w:t xml:space="preserve">. Once at these premises, his captors made him undress and interrogated him on whether he was involved with the FARC. At his denial, they beat him in the stomach, the ribs and the head; they threw cold water all over his body and electrocuted him, and trampled on his feet with the heels of their shoes. In the two following days, they kicked him and injured him; they threatened to go to his house and sexually abuse his wife, daughter and sons and to do the same to him, to the point of undressing him and pretending that they would rape him. The petitioner submits that on April 7, 2003 someone attacked Mr. Fonseca Murillo with a "foot strike in the rectum" as </w:t>
      </w:r>
      <w:r>
        <w:rPr>
          <w:rFonts w:ascii="Cambria" w:hAnsi="Cambria"/>
          <w:sz w:val="20"/>
          <w:szCs w:val="20"/>
        </w:rPr>
        <w:t>the latter</w:t>
      </w:r>
      <w:r w:rsidRPr="00051BEF">
        <w:rPr>
          <w:rFonts w:ascii="Cambria" w:hAnsi="Cambria"/>
          <w:sz w:val="20"/>
          <w:szCs w:val="20"/>
        </w:rPr>
        <w:t xml:space="preserve"> was lying in fetal position. Then he was forced to make a statement in front of a video camera and, by physical aggression, made to confess that he was going to build a machine to fabricate ammunitions for the FARC. He was told to resign from the army and to "disappear" from Quito as soon as they released him; otherwise, his family would be at risk. On that same day, they took him to Amaguaña Avenue, took the balaclava off him and pushed him off the car to side of the road. </w:t>
      </w:r>
    </w:p>
    <w:p w14:paraId="7080C808" w14:textId="77777777" w:rsidR="000B5C28" w:rsidRPr="00051BEF" w:rsidRDefault="000B5C28" w:rsidP="000B5C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1BEF">
        <w:rPr>
          <w:rFonts w:ascii="Cambria" w:hAnsi="Cambria"/>
          <w:sz w:val="20"/>
          <w:szCs w:val="20"/>
        </w:rPr>
        <w:t>On the following day, Mr. Fonseca Murillo reported the foregoing to his superiors at the Support Brigade, and on April 10 he underwent a medical examination at the Health Specialties and Surgery Unit in Quito. Numerous traumas with bruises were found in his abdomen.</w:t>
      </w:r>
      <w:r>
        <w:rPr>
          <w:rFonts w:ascii="Cambria" w:hAnsi="Cambria"/>
          <w:sz w:val="20"/>
          <w:szCs w:val="20"/>
        </w:rPr>
        <w:t xml:space="preserve"> Later</w:t>
      </w:r>
      <w:r w:rsidRPr="00051BEF">
        <w:rPr>
          <w:rFonts w:ascii="Cambria" w:hAnsi="Cambria"/>
          <w:sz w:val="20"/>
          <w:szCs w:val="20"/>
        </w:rPr>
        <w:t xml:space="preserve">, at the </w:t>
      </w:r>
      <w:r>
        <w:rPr>
          <w:rFonts w:ascii="Cambria" w:hAnsi="Cambria"/>
          <w:sz w:val="20"/>
          <w:szCs w:val="20"/>
        </w:rPr>
        <w:t>H</w:t>
      </w:r>
      <w:r w:rsidRPr="00051BEF">
        <w:rPr>
          <w:rFonts w:ascii="Cambria" w:hAnsi="Cambria"/>
          <w:sz w:val="20"/>
          <w:szCs w:val="20"/>
        </w:rPr>
        <w:t xml:space="preserve">ospital of the </w:t>
      </w:r>
      <w:r>
        <w:rPr>
          <w:rFonts w:ascii="Cambria" w:hAnsi="Cambria"/>
          <w:sz w:val="20"/>
          <w:szCs w:val="20"/>
        </w:rPr>
        <w:t>S</w:t>
      </w:r>
      <w:r w:rsidRPr="00051BEF">
        <w:rPr>
          <w:rFonts w:ascii="Cambria" w:hAnsi="Cambria"/>
          <w:sz w:val="20"/>
          <w:szCs w:val="20"/>
        </w:rPr>
        <w:t xml:space="preserve">ocial </w:t>
      </w:r>
      <w:r>
        <w:rPr>
          <w:rFonts w:ascii="Cambria" w:hAnsi="Cambria"/>
          <w:sz w:val="20"/>
          <w:szCs w:val="20"/>
        </w:rPr>
        <w:t>S</w:t>
      </w:r>
      <w:r w:rsidRPr="00051BEF">
        <w:rPr>
          <w:rFonts w:ascii="Cambria" w:hAnsi="Cambria"/>
          <w:sz w:val="20"/>
          <w:szCs w:val="20"/>
        </w:rPr>
        <w:t xml:space="preserve">ecurity in Quito, he had an anal fissure surgery in view of the above acts of torture. </w:t>
      </w:r>
    </w:p>
    <w:p w14:paraId="1786DF9B" w14:textId="7ECFFA8C" w:rsidR="000B5C28" w:rsidRPr="00051BEF" w:rsidRDefault="000B5C28" w:rsidP="000B5C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1BEF">
        <w:rPr>
          <w:rFonts w:ascii="Cambria" w:hAnsi="Cambria"/>
          <w:sz w:val="20"/>
          <w:szCs w:val="20"/>
        </w:rPr>
        <w:t>The petitioner indicates that on April 16, 2003</w:t>
      </w:r>
      <w:r w:rsidR="003E2EA3">
        <w:rPr>
          <w:rFonts w:ascii="Cambria" w:hAnsi="Cambria"/>
          <w:sz w:val="20"/>
          <w:szCs w:val="20"/>
        </w:rPr>
        <w:t>,</w:t>
      </w:r>
      <w:r w:rsidRPr="00051BEF">
        <w:rPr>
          <w:rFonts w:ascii="Cambria" w:hAnsi="Cambria"/>
          <w:sz w:val="20"/>
          <w:szCs w:val="20"/>
        </w:rPr>
        <w:t xml:space="preserve"> Mr. Fonseca Murillo appeared at the Office of the Commanding General of the Army to find out </w:t>
      </w:r>
      <w:r>
        <w:rPr>
          <w:rFonts w:ascii="Cambria" w:hAnsi="Cambria"/>
          <w:sz w:val="20"/>
          <w:szCs w:val="20"/>
        </w:rPr>
        <w:t>why</w:t>
      </w:r>
      <w:r w:rsidRPr="00051BEF">
        <w:rPr>
          <w:rFonts w:ascii="Cambria" w:hAnsi="Cambria"/>
          <w:sz w:val="20"/>
          <w:szCs w:val="20"/>
        </w:rPr>
        <w:t xml:space="preserve"> he was being searched. At that moment, he was read an arrest warrant, detained by military staff and taken to the Detention Center of the Barracks of Epiclachima, by order of the Second Judge of the Military Criminal Court of Army Zone No. 1 ("Second Military Criminal Judge"). Said military criminal court filed a suit against him on the charge of acts against the security and existence of the Army, </w:t>
      </w:r>
      <w:r>
        <w:rPr>
          <w:rFonts w:ascii="Cambria" w:hAnsi="Cambria"/>
          <w:sz w:val="20"/>
          <w:szCs w:val="20"/>
        </w:rPr>
        <w:t>due to his</w:t>
      </w:r>
      <w:r w:rsidRPr="00051BEF">
        <w:rPr>
          <w:rFonts w:ascii="Cambria" w:hAnsi="Cambria"/>
          <w:sz w:val="20"/>
          <w:szCs w:val="20"/>
        </w:rPr>
        <w:t xml:space="preserve"> alleged supply of lathe works to the FARC. Consequently, he was held in pretrial detention and a search warrant was executed on his house, where the authorities found material that Mr. Fonseca Murillo had received to make keyrings for the Army, according to the petitioner.</w:t>
      </w:r>
    </w:p>
    <w:p w14:paraId="2C3D0B29" w14:textId="77777777" w:rsidR="000B5C28" w:rsidRPr="00051BEF" w:rsidRDefault="000B5C28" w:rsidP="000B5C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1BEF">
        <w:rPr>
          <w:rFonts w:ascii="Cambria" w:hAnsi="Cambria"/>
          <w:sz w:val="20"/>
          <w:szCs w:val="20"/>
        </w:rPr>
        <w:t xml:space="preserve">On June 18, 2003, the Second Military Criminal Judge revoked the pretrial detention order on the grounds that the elements found at Mr. Fonseca Murillo's domicile </w:t>
      </w:r>
      <w:r>
        <w:rPr>
          <w:rFonts w:ascii="Cambria" w:hAnsi="Cambria"/>
          <w:sz w:val="20"/>
          <w:szCs w:val="20"/>
        </w:rPr>
        <w:t>had been</w:t>
      </w:r>
      <w:r w:rsidRPr="00051BEF">
        <w:rPr>
          <w:rFonts w:ascii="Cambria" w:hAnsi="Cambria"/>
          <w:sz w:val="20"/>
          <w:szCs w:val="20"/>
        </w:rPr>
        <w:t xml:space="preserve"> given to Mr. Fonseca Murillo by the army for the fabrication of key rings; that he did not have big amounts of money; and that his goods </w:t>
      </w:r>
      <w:r w:rsidRPr="00051BEF">
        <w:rPr>
          <w:rFonts w:ascii="Cambria" w:hAnsi="Cambria"/>
          <w:sz w:val="20"/>
          <w:szCs w:val="20"/>
        </w:rPr>
        <w:lastRenderedPageBreak/>
        <w:t xml:space="preserve">had been acquired before May 1998; as a result of which, he did not seem to have received money from the FARC. On June 20, a release order was issued in favor of the alleged victim; however, the investigation </w:t>
      </w:r>
      <w:r>
        <w:rPr>
          <w:rFonts w:ascii="Cambria" w:hAnsi="Cambria"/>
          <w:sz w:val="20"/>
          <w:szCs w:val="20"/>
        </w:rPr>
        <w:t>continued</w:t>
      </w:r>
      <w:r w:rsidRPr="00051BEF">
        <w:rPr>
          <w:rFonts w:ascii="Cambria" w:hAnsi="Cambria"/>
          <w:sz w:val="20"/>
          <w:szCs w:val="20"/>
        </w:rPr>
        <w:t xml:space="preserve">. One year and a half later, on February 22, 2005, the Second Military Criminal Court ruled the conclusion of the preliminary investigation and forwarded the case to </w:t>
      </w:r>
      <w:r>
        <w:rPr>
          <w:rFonts w:ascii="Cambria" w:hAnsi="Cambria"/>
          <w:sz w:val="20"/>
          <w:szCs w:val="20"/>
        </w:rPr>
        <w:t xml:space="preserve">its hierarchical </w:t>
      </w:r>
      <w:r w:rsidRPr="00051BEF">
        <w:rPr>
          <w:rFonts w:ascii="Cambria" w:hAnsi="Cambria"/>
          <w:sz w:val="20"/>
          <w:szCs w:val="20"/>
        </w:rPr>
        <w:t xml:space="preserve">superior. </w:t>
      </w:r>
      <w:r>
        <w:rPr>
          <w:rFonts w:ascii="Cambria" w:hAnsi="Cambria"/>
          <w:sz w:val="20"/>
          <w:szCs w:val="20"/>
        </w:rPr>
        <w:t>Thus</w:t>
      </w:r>
      <w:r w:rsidRPr="00051BEF">
        <w:rPr>
          <w:rFonts w:ascii="Cambria" w:hAnsi="Cambria"/>
          <w:sz w:val="20"/>
          <w:szCs w:val="20"/>
        </w:rPr>
        <w:t>, on February 28, a Brigade General, Commander of the Army's First Division, acting as a judge of the appellate court (hereinafter "</w:t>
      </w:r>
      <w:r>
        <w:rPr>
          <w:rFonts w:ascii="Cambria" w:hAnsi="Cambria"/>
          <w:sz w:val="20"/>
          <w:szCs w:val="20"/>
        </w:rPr>
        <w:t xml:space="preserve">the </w:t>
      </w:r>
      <w:r w:rsidRPr="00051BEF">
        <w:rPr>
          <w:rFonts w:ascii="Cambria" w:hAnsi="Cambria"/>
          <w:sz w:val="20"/>
          <w:szCs w:val="20"/>
        </w:rPr>
        <w:t>Brigade General") ordered that the Area Second Prosecutor of the Army issue her opinion. On March 14, 2005, said Prosecutor concluded that the alleged victim did not commit any offense, did not accuse him and requested the Brigade General to dismiss the proceedings. Nevertheless, on April 7, 2006, the latter ordered to summon the alleged victim on the charges of stealing ammunition and profiting from acts contrary to military duties (Articles 184, 185.2 and 157 of the Military Criminal Code).</w:t>
      </w:r>
    </w:p>
    <w:p w14:paraId="3CE1F32B" w14:textId="77777777" w:rsidR="000B5C28" w:rsidRPr="00051BEF" w:rsidRDefault="000B5C28" w:rsidP="000B5C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1BEF">
        <w:rPr>
          <w:rFonts w:ascii="Cambria" w:hAnsi="Cambria"/>
          <w:sz w:val="20"/>
          <w:szCs w:val="20"/>
        </w:rPr>
        <w:t>On April 12, the alleged victim lodged an appeal with the Military Court of Justice. On June 14, the Attorney General of the Military</w:t>
      </w:r>
      <w:r>
        <w:rPr>
          <w:rFonts w:ascii="Cambria" w:hAnsi="Cambria"/>
          <w:sz w:val="20"/>
          <w:szCs w:val="20"/>
        </w:rPr>
        <w:t xml:space="preserve"> Court of Justice, by a judgment</w:t>
      </w:r>
      <w:r w:rsidRPr="00051BEF">
        <w:rPr>
          <w:rFonts w:ascii="Cambria" w:hAnsi="Cambria"/>
          <w:sz w:val="20"/>
          <w:szCs w:val="20"/>
        </w:rPr>
        <w:t xml:space="preserve"> requested by said court, concluded that the acts attributed to Mr. Fonseca Murillo did not constitute a military infringement, and </w:t>
      </w:r>
      <w:r>
        <w:rPr>
          <w:rFonts w:ascii="Cambria" w:hAnsi="Cambria"/>
          <w:sz w:val="20"/>
          <w:szCs w:val="20"/>
        </w:rPr>
        <w:t>recommended</w:t>
      </w:r>
      <w:r w:rsidRPr="00051BEF">
        <w:rPr>
          <w:rFonts w:ascii="Cambria" w:hAnsi="Cambria"/>
          <w:sz w:val="20"/>
          <w:szCs w:val="20"/>
        </w:rPr>
        <w:t xml:space="preserve"> the dismissal of proceedings. However, by </w:t>
      </w:r>
      <w:r>
        <w:rPr>
          <w:rFonts w:ascii="Cambria" w:hAnsi="Cambria"/>
          <w:sz w:val="20"/>
          <w:szCs w:val="20"/>
        </w:rPr>
        <w:t xml:space="preserve">its </w:t>
      </w:r>
      <w:r w:rsidRPr="00051BEF">
        <w:rPr>
          <w:rFonts w:ascii="Cambria" w:hAnsi="Cambria"/>
          <w:sz w:val="20"/>
          <w:szCs w:val="20"/>
        </w:rPr>
        <w:t>decision of July 25, the Court admitted only the remedy concerning articles 184 and 185.2 of the Military Criminal Code, on the grounds that there was reason to continue the proceedings in relation to the acts described in article 157, which consists in obtaining money, promises or offers in exchange for any action contrary to military</w:t>
      </w:r>
      <w:r>
        <w:rPr>
          <w:rFonts w:ascii="Cambria" w:hAnsi="Cambria"/>
          <w:sz w:val="20"/>
          <w:szCs w:val="20"/>
        </w:rPr>
        <w:t xml:space="preserve"> duties. As a result, on Novem</w:t>
      </w:r>
      <w:r w:rsidRPr="00051BEF">
        <w:rPr>
          <w:rFonts w:ascii="Cambria" w:hAnsi="Cambria"/>
          <w:sz w:val="20"/>
          <w:szCs w:val="20"/>
        </w:rPr>
        <w:t xml:space="preserve">ber 23, 2005, before issuing </w:t>
      </w:r>
      <w:r>
        <w:rPr>
          <w:rFonts w:ascii="Cambria" w:hAnsi="Cambria"/>
          <w:sz w:val="20"/>
          <w:szCs w:val="20"/>
        </w:rPr>
        <w:t>his verdict</w:t>
      </w:r>
      <w:r w:rsidRPr="00051BEF">
        <w:rPr>
          <w:rFonts w:ascii="Cambria" w:hAnsi="Cambria"/>
          <w:sz w:val="20"/>
          <w:szCs w:val="20"/>
        </w:rPr>
        <w:t>, the Brigade General requested the Military Attorney General's opinion concerning article 157 of the Military Criminal Code, who, on January 12, 2007, decided not to accuse the alleged victim. Despite this judgment, on April 11, 2007, the Brigade General sentenced Mr. Fonseca Murillo to a two-year prison term for the abovementioned offense.</w:t>
      </w:r>
    </w:p>
    <w:p w14:paraId="433A9934" w14:textId="3D3CA7D1" w:rsidR="000B5C28" w:rsidRPr="00051BEF" w:rsidRDefault="000B5C28" w:rsidP="000B5C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1BEF">
        <w:rPr>
          <w:rFonts w:ascii="Cambria" w:hAnsi="Cambria"/>
          <w:sz w:val="20"/>
          <w:szCs w:val="20"/>
        </w:rPr>
        <w:t xml:space="preserve">To </w:t>
      </w:r>
      <w:r w:rsidR="003E2EA3">
        <w:rPr>
          <w:rFonts w:ascii="Cambria" w:hAnsi="Cambria"/>
          <w:sz w:val="20"/>
          <w:szCs w:val="20"/>
        </w:rPr>
        <w:t>contest</w:t>
      </w:r>
      <w:r w:rsidRPr="00051BEF">
        <w:rPr>
          <w:rFonts w:ascii="Cambria" w:hAnsi="Cambria"/>
          <w:sz w:val="20"/>
          <w:szCs w:val="20"/>
        </w:rPr>
        <w:t xml:space="preserve"> this decision, on April 19, the alleged victim filed a second appeal at the Military Court of Justice, cl</w:t>
      </w:r>
      <w:r>
        <w:rPr>
          <w:rFonts w:ascii="Cambria" w:hAnsi="Cambria"/>
          <w:sz w:val="20"/>
          <w:szCs w:val="20"/>
        </w:rPr>
        <w:t>aiming that the Brigade General failed to</w:t>
      </w:r>
      <w:r w:rsidRPr="00051BEF">
        <w:rPr>
          <w:rFonts w:ascii="Cambria" w:hAnsi="Cambria"/>
          <w:sz w:val="20"/>
          <w:szCs w:val="20"/>
        </w:rPr>
        <w:t xml:space="preserve"> consider article 251 of</w:t>
      </w:r>
      <w:r>
        <w:rPr>
          <w:rFonts w:ascii="Cambria" w:hAnsi="Cambria"/>
          <w:sz w:val="20"/>
          <w:szCs w:val="20"/>
        </w:rPr>
        <w:t xml:space="preserve"> the Criminal Code of Procedure</w:t>
      </w:r>
      <w:r w:rsidRPr="00051BEF">
        <w:rPr>
          <w:rFonts w:ascii="Cambria" w:hAnsi="Cambria"/>
          <w:sz w:val="20"/>
          <w:szCs w:val="20"/>
        </w:rPr>
        <w:t xml:space="preserve"> </w:t>
      </w:r>
      <w:r>
        <w:rPr>
          <w:rFonts w:ascii="Cambria" w:hAnsi="Cambria"/>
          <w:sz w:val="20"/>
          <w:szCs w:val="20"/>
        </w:rPr>
        <w:t>–</w:t>
      </w:r>
      <w:r w:rsidRPr="00051BEF">
        <w:rPr>
          <w:rFonts w:ascii="Cambria" w:hAnsi="Cambria"/>
          <w:sz w:val="20"/>
          <w:szCs w:val="20"/>
        </w:rPr>
        <w:t>under which the trial stage applies only base</w:t>
      </w:r>
      <w:r>
        <w:rPr>
          <w:rFonts w:ascii="Cambria" w:hAnsi="Cambria"/>
          <w:sz w:val="20"/>
          <w:szCs w:val="20"/>
        </w:rPr>
        <w:t>d on the final ac</w:t>
      </w:r>
      <w:r w:rsidRPr="00051BEF">
        <w:rPr>
          <w:rFonts w:ascii="Cambria" w:hAnsi="Cambria"/>
          <w:sz w:val="20"/>
          <w:szCs w:val="20"/>
        </w:rPr>
        <w:t>cusation</w:t>
      </w:r>
      <w:r>
        <w:rPr>
          <w:rFonts w:ascii="Cambria" w:hAnsi="Cambria"/>
          <w:sz w:val="20"/>
          <w:szCs w:val="20"/>
        </w:rPr>
        <w:t>–,</w:t>
      </w:r>
      <w:r w:rsidRPr="00051BEF">
        <w:rPr>
          <w:rFonts w:ascii="Cambria" w:hAnsi="Cambria"/>
          <w:sz w:val="20"/>
          <w:szCs w:val="20"/>
        </w:rPr>
        <w:t xml:space="preserve"> invented acts not proved in the proceedings, and failed to consider that under the January 22, 2007 reform of the Law for Army Staff "civil employees were excluded from military trial." On September 18, the Military Court of Justice rejected the appeal and confirmed the conviction; but changed it to a one-year term. In view of this decision, on September 27, 2007, the alleged victim lodged an appeal for review before the National Supreme Court of Justice but this court dismissed it on October 17, on the grounds that military trials consist in only two instances, the last of which is the Military Court of Justice; and that appeals for review</w:t>
      </w:r>
      <w:r>
        <w:rPr>
          <w:rFonts w:ascii="Cambria" w:hAnsi="Cambria"/>
          <w:sz w:val="20"/>
          <w:szCs w:val="20"/>
        </w:rPr>
        <w:t xml:space="preserve"> are not applicable in </w:t>
      </w:r>
      <w:r w:rsidRPr="00051BEF">
        <w:rPr>
          <w:rFonts w:ascii="Cambria" w:hAnsi="Cambria"/>
          <w:sz w:val="20"/>
          <w:szCs w:val="20"/>
        </w:rPr>
        <w:t xml:space="preserve">said jurisdiction. </w:t>
      </w:r>
      <w:r>
        <w:rPr>
          <w:rFonts w:ascii="Cambria" w:hAnsi="Cambria"/>
          <w:sz w:val="20"/>
          <w:szCs w:val="20"/>
        </w:rPr>
        <w:t>Later</w:t>
      </w:r>
      <w:r w:rsidRPr="00051BEF">
        <w:rPr>
          <w:rFonts w:ascii="Cambria" w:hAnsi="Cambria"/>
          <w:sz w:val="20"/>
          <w:szCs w:val="20"/>
        </w:rPr>
        <w:t xml:space="preserve">, on April 10, 2008, the alleged victim filed an appeal for review before the Second Military Criminal Judge, who, by a resolution dated October 28, </w:t>
      </w:r>
      <w:r>
        <w:rPr>
          <w:rFonts w:ascii="Cambria" w:hAnsi="Cambria"/>
          <w:sz w:val="20"/>
          <w:szCs w:val="20"/>
        </w:rPr>
        <w:t>commuted</w:t>
      </w:r>
      <w:r w:rsidRPr="00051BEF">
        <w:rPr>
          <w:rFonts w:ascii="Cambria" w:hAnsi="Cambria"/>
          <w:sz w:val="20"/>
          <w:szCs w:val="20"/>
        </w:rPr>
        <w:t xml:space="preserve"> the alleged victim</w:t>
      </w:r>
      <w:r>
        <w:rPr>
          <w:rFonts w:ascii="Cambria" w:hAnsi="Cambria"/>
          <w:sz w:val="20"/>
          <w:szCs w:val="20"/>
        </w:rPr>
        <w:t>’s</w:t>
      </w:r>
      <w:r w:rsidRPr="00051BEF">
        <w:rPr>
          <w:rFonts w:ascii="Cambria" w:hAnsi="Cambria"/>
          <w:sz w:val="20"/>
          <w:szCs w:val="20"/>
        </w:rPr>
        <w:t xml:space="preserve"> punishment to 328 days; </w:t>
      </w:r>
      <w:r>
        <w:rPr>
          <w:rFonts w:ascii="Cambria" w:hAnsi="Cambria"/>
          <w:sz w:val="20"/>
          <w:szCs w:val="20"/>
        </w:rPr>
        <w:t>by then</w:t>
      </w:r>
      <w:r w:rsidRPr="00051BEF">
        <w:rPr>
          <w:rFonts w:ascii="Cambria" w:hAnsi="Cambria"/>
          <w:sz w:val="20"/>
          <w:szCs w:val="20"/>
        </w:rPr>
        <w:t xml:space="preserve">, Mr. Fonseca Murillo had already served 50 per cent of </w:t>
      </w:r>
      <w:r>
        <w:rPr>
          <w:rFonts w:ascii="Cambria" w:hAnsi="Cambria"/>
          <w:sz w:val="20"/>
          <w:szCs w:val="20"/>
        </w:rPr>
        <w:t>it</w:t>
      </w:r>
      <w:r w:rsidRPr="00051BEF">
        <w:rPr>
          <w:rFonts w:ascii="Cambria" w:hAnsi="Cambria"/>
          <w:sz w:val="20"/>
          <w:szCs w:val="20"/>
        </w:rPr>
        <w:t>. The petitioner indicates that the alleged victim was finally released on October 29, 2008.</w:t>
      </w:r>
    </w:p>
    <w:p w14:paraId="3A143EE6" w14:textId="77777777" w:rsidR="000B5C28" w:rsidRPr="00051BEF" w:rsidRDefault="000B5C28" w:rsidP="000B5C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1BEF">
        <w:rPr>
          <w:rFonts w:ascii="Cambria" w:hAnsi="Cambria"/>
          <w:sz w:val="20"/>
          <w:szCs w:val="20"/>
        </w:rPr>
        <w:t xml:space="preserve">The petitioner alleges that Mr. Fonseca Murillo reported the acts of torture committed against him in the following occasions: </w:t>
      </w:r>
      <w:r>
        <w:rPr>
          <w:rFonts w:ascii="Cambria" w:hAnsi="Cambria"/>
          <w:sz w:val="20"/>
          <w:szCs w:val="20"/>
        </w:rPr>
        <w:t>(</w:t>
      </w:r>
      <w:r w:rsidRPr="00051BEF">
        <w:rPr>
          <w:rFonts w:ascii="Cambria" w:hAnsi="Cambria"/>
          <w:sz w:val="20"/>
          <w:szCs w:val="20"/>
        </w:rPr>
        <w:t>a) on April 22, 2003 before the Second Military Criminal Judge and the Area Second Prosecutor of the Army</w:t>
      </w:r>
      <w:r>
        <w:rPr>
          <w:rFonts w:ascii="Cambria" w:hAnsi="Cambria"/>
          <w:sz w:val="20"/>
          <w:szCs w:val="20"/>
        </w:rPr>
        <w:t xml:space="preserve">, in </w:t>
      </w:r>
      <w:r w:rsidRPr="00051BEF">
        <w:rPr>
          <w:rFonts w:ascii="Cambria" w:hAnsi="Cambria"/>
          <w:sz w:val="20"/>
          <w:szCs w:val="20"/>
        </w:rPr>
        <w:t xml:space="preserve">his </w:t>
      </w:r>
      <w:r>
        <w:rPr>
          <w:rFonts w:ascii="Cambria" w:hAnsi="Cambria"/>
          <w:sz w:val="20"/>
          <w:szCs w:val="20"/>
        </w:rPr>
        <w:t>initial</w:t>
      </w:r>
      <w:r w:rsidRPr="00051BEF">
        <w:rPr>
          <w:rFonts w:ascii="Cambria" w:hAnsi="Cambria"/>
          <w:sz w:val="20"/>
          <w:szCs w:val="20"/>
        </w:rPr>
        <w:t xml:space="preserve"> statement in the investigation; </w:t>
      </w:r>
      <w:r>
        <w:rPr>
          <w:rFonts w:ascii="Cambria" w:hAnsi="Cambria"/>
          <w:sz w:val="20"/>
          <w:szCs w:val="20"/>
        </w:rPr>
        <w:t>(</w:t>
      </w:r>
      <w:r w:rsidRPr="00051BEF">
        <w:rPr>
          <w:rFonts w:ascii="Cambria" w:hAnsi="Cambria"/>
          <w:sz w:val="20"/>
          <w:szCs w:val="20"/>
        </w:rPr>
        <w:t xml:space="preserve">b) on April 25, 2003 before the same judge, </w:t>
      </w:r>
      <w:r>
        <w:rPr>
          <w:rFonts w:ascii="Cambria" w:hAnsi="Cambria"/>
          <w:sz w:val="20"/>
          <w:szCs w:val="20"/>
        </w:rPr>
        <w:t>in</w:t>
      </w:r>
      <w:r w:rsidRPr="00051BEF">
        <w:rPr>
          <w:rFonts w:ascii="Cambria" w:hAnsi="Cambria"/>
          <w:sz w:val="20"/>
          <w:szCs w:val="20"/>
        </w:rPr>
        <w:t xml:space="preserve"> a new investigatory witness statement; </w:t>
      </w:r>
      <w:r>
        <w:rPr>
          <w:rFonts w:ascii="Cambria" w:hAnsi="Cambria"/>
          <w:sz w:val="20"/>
          <w:szCs w:val="20"/>
        </w:rPr>
        <w:t>(</w:t>
      </w:r>
      <w:r w:rsidRPr="00051BEF">
        <w:rPr>
          <w:rFonts w:ascii="Cambria" w:hAnsi="Cambria"/>
          <w:sz w:val="20"/>
          <w:szCs w:val="20"/>
        </w:rPr>
        <w:t xml:space="preserve">c) on October 6, 2006 before the Brigade General by a written statement; and </w:t>
      </w:r>
      <w:r>
        <w:rPr>
          <w:rFonts w:ascii="Cambria" w:hAnsi="Cambria"/>
          <w:sz w:val="20"/>
          <w:szCs w:val="20"/>
        </w:rPr>
        <w:t>(</w:t>
      </w:r>
      <w:r w:rsidRPr="00051BEF">
        <w:rPr>
          <w:rFonts w:ascii="Cambria" w:hAnsi="Cambria"/>
          <w:sz w:val="20"/>
          <w:szCs w:val="20"/>
        </w:rPr>
        <w:t>d) on August 31, 2007, before the Military Court of Justice through a written document submitted by his lawyers, by which they requested the review of the guilty verdict. In addition, a statement was filed before the Truth Commis</w:t>
      </w:r>
      <w:r>
        <w:rPr>
          <w:rFonts w:ascii="Cambria" w:hAnsi="Cambria"/>
          <w:sz w:val="20"/>
          <w:szCs w:val="20"/>
        </w:rPr>
        <w:t xml:space="preserve">sion established in 2007 and </w:t>
      </w:r>
      <w:r w:rsidRPr="00051BEF">
        <w:rPr>
          <w:rFonts w:ascii="Cambria" w:hAnsi="Cambria"/>
          <w:sz w:val="20"/>
          <w:szCs w:val="20"/>
        </w:rPr>
        <w:t xml:space="preserve">was included in the Final Report of </w:t>
      </w:r>
      <w:r>
        <w:rPr>
          <w:rFonts w:ascii="Cambria" w:hAnsi="Cambria"/>
          <w:sz w:val="20"/>
          <w:szCs w:val="20"/>
        </w:rPr>
        <w:t>said</w:t>
      </w:r>
      <w:r w:rsidRPr="00051BEF">
        <w:rPr>
          <w:rFonts w:ascii="Cambria" w:hAnsi="Cambria"/>
          <w:sz w:val="20"/>
          <w:szCs w:val="20"/>
        </w:rPr>
        <w:t xml:space="preserve"> Commission (Section of investi</w:t>
      </w:r>
      <w:r>
        <w:rPr>
          <w:rFonts w:ascii="Cambria" w:hAnsi="Cambria"/>
          <w:sz w:val="20"/>
          <w:szCs w:val="20"/>
        </w:rPr>
        <w:t>gated cases, Case 102, page 380,</w:t>
      </w:r>
      <w:r w:rsidRPr="00051BEF">
        <w:rPr>
          <w:rFonts w:ascii="Cambria" w:hAnsi="Cambria"/>
          <w:sz w:val="20"/>
          <w:szCs w:val="20"/>
        </w:rPr>
        <w:t xml:space="preserve"> references on pages 235 and 236). The petitioner also indicates that in said document the Truth Commission </w:t>
      </w:r>
      <w:r>
        <w:rPr>
          <w:rFonts w:ascii="Cambria" w:hAnsi="Cambria"/>
          <w:sz w:val="20"/>
          <w:szCs w:val="20"/>
        </w:rPr>
        <w:t>includes</w:t>
      </w:r>
      <w:r w:rsidRPr="00051BEF">
        <w:rPr>
          <w:rFonts w:ascii="Cambria" w:hAnsi="Cambria"/>
          <w:sz w:val="20"/>
          <w:szCs w:val="20"/>
        </w:rPr>
        <w:t xml:space="preserve"> a survey of the place where Mr. Fonseca Murillo was arrested and </w:t>
      </w:r>
      <w:r>
        <w:rPr>
          <w:rFonts w:ascii="Cambria" w:hAnsi="Cambria"/>
          <w:sz w:val="20"/>
          <w:szCs w:val="20"/>
        </w:rPr>
        <w:t xml:space="preserve">of </w:t>
      </w:r>
      <w:r w:rsidRPr="00051BEF">
        <w:rPr>
          <w:rFonts w:ascii="Cambria" w:hAnsi="Cambria"/>
          <w:sz w:val="20"/>
          <w:szCs w:val="20"/>
        </w:rPr>
        <w:t>the acts of torture that he was subjected to.</w:t>
      </w:r>
    </w:p>
    <w:p w14:paraId="35BDE3AF" w14:textId="5AFED2B8" w:rsidR="000B5C28" w:rsidRPr="00051BEF" w:rsidRDefault="000B5C28" w:rsidP="000B5C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1BEF">
        <w:rPr>
          <w:rFonts w:ascii="Cambria" w:hAnsi="Cambria"/>
          <w:sz w:val="20"/>
          <w:szCs w:val="20"/>
        </w:rPr>
        <w:t xml:space="preserve">In sum, the petitioner claims that the denounced acts violated the alleged victim's rights to personal integrity, personal liberty, a fair trial and judicial protection; and that his arbitrary detention and the several acts </w:t>
      </w:r>
      <w:r w:rsidR="003E2EA3">
        <w:rPr>
          <w:rFonts w:ascii="Cambria" w:hAnsi="Cambria"/>
          <w:sz w:val="20"/>
          <w:szCs w:val="20"/>
        </w:rPr>
        <w:t xml:space="preserve">of </w:t>
      </w:r>
      <w:r w:rsidRPr="00051BEF">
        <w:rPr>
          <w:rFonts w:ascii="Cambria" w:hAnsi="Cambria"/>
          <w:sz w:val="20"/>
          <w:szCs w:val="20"/>
        </w:rPr>
        <w:t>torture against him by means of physical and psychological aggression have not yet been punished.</w:t>
      </w:r>
    </w:p>
    <w:p w14:paraId="50D47A27" w14:textId="77777777" w:rsidR="000B5C28" w:rsidRPr="00051BEF" w:rsidRDefault="000B5C28" w:rsidP="000B5C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1BEF">
        <w:rPr>
          <w:rFonts w:ascii="Cambria" w:hAnsi="Cambria"/>
          <w:sz w:val="20"/>
          <w:szCs w:val="20"/>
        </w:rPr>
        <w:t>For its part, the State alleges that Mr. Fonseca Murillo</w:t>
      </w:r>
      <w:r>
        <w:rPr>
          <w:rFonts w:ascii="Cambria" w:hAnsi="Cambria"/>
          <w:sz w:val="20"/>
          <w:szCs w:val="20"/>
        </w:rPr>
        <w:t>’s</w:t>
      </w:r>
      <w:r w:rsidRPr="00051BEF">
        <w:rPr>
          <w:rFonts w:ascii="Cambria" w:hAnsi="Cambria"/>
          <w:sz w:val="20"/>
          <w:szCs w:val="20"/>
        </w:rPr>
        <w:t xml:space="preserve"> case was processed </w:t>
      </w:r>
      <w:r>
        <w:rPr>
          <w:rFonts w:ascii="Cambria" w:hAnsi="Cambria"/>
          <w:sz w:val="20"/>
          <w:szCs w:val="20"/>
        </w:rPr>
        <w:t>by</w:t>
      </w:r>
      <w:r w:rsidRPr="00051BEF">
        <w:rPr>
          <w:rFonts w:ascii="Cambria" w:hAnsi="Cambria"/>
          <w:sz w:val="20"/>
          <w:szCs w:val="20"/>
        </w:rPr>
        <w:t xml:space="preserve"> the Military Court in Ecuador based on the information available then, and that on April 7, 2003 a report was prepared </w:t>
      </w:r>
      <w:r w:rsidRPr="00051BEF">
        <w:rPr>
          <w:rFonts w:ascii="Cambria" w:hAnsi="Cambria"/>
          <w:sz w:val="20"/>
          <w:szCs w:val="20"/>
        </w:rPr>
        <w:lastRenderedPageBreak/>
        <w:t>concerning links between army staff and Colombia</w:t>
      </w:r>
      <w:r>
        <w:rPr>
          <w:rFonts w:ascii="Cambria" w:hAnsi="Cambria"/>
          <w:sz w:val="20"/>
          <w:szCs w:val="20"/>
        </w:rPr>
        <w:t>n</w:t>
      </w:r>
      <w:r w:rsidRPr="00051BEF">
        <w:rPr>
          <w:rFonts w:ascii="Cambria" w:hAnsi="Cambria"/>
          <w:sz w:val="20"/>
          <w:szCs w:val="20"/>
        </w:rPr>
        <w:t xml:space="preserve"> guerrilla groups </w:t>
      </w:r>
      <w:r>
        <w:rPr>
          <w:rFonts w:ascii="Cambria" w:hAnsi="Cambria"/>
          <w:sz w:val="20"/>
          <w:szCs w:val="20"/>
        </w:rPr>
        <w:t>that</w:t>
      </w:r>
      <w:r w:rsidRPr="00051BEF">
        <w:rPr>
          <w:rFonts w:ascii="Cambria" w:hAnsi="Cambria"/>
          <w:sz w:val="20"/>
          <w:szCs w:val="20"/>
        </w:rPr>
        <w:t xml:space="preserve"> revealed that the former had fabricated spare parts for AK-47 rifles for Colombian guerrilla members. For this reason, measures were issued against the accused, such as his pretrial detention and a search on his house, where high-caliber ammunitions and other elements for military use were </w:t>
      </w:r>
      <w:r>
        <w:rPr>
          <w:rFonts w:ascii="Cambria" w:hAnsi="Cambria"/>
          <w:sz w:val="20"/>
          <w:szCs w:val="20"/>
        </w:rPr>
        <w:t xml:space="preserve">purportedly </w:t>
      </w:r>
      <w:r w:rsidRPr="00051BEF">
        <w:rPr>
          <w:rFonts w:ascii="Cambria" w:hAnsi="Cambria"/>
          <w:sz w:val="20"/>
          <w:szCs w:val="20"/>
        </w:rPr>
        <w:t>found.</w:t>
      </w:r>
    </w:p>
    <w:p w14:paraId="025F123F" w14:textId="77777777" w:rsidR="000B5C28" w:rsidRPr="00051BEF" w:rsidRDefault="000B5C28" w:rsidP="000B5C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1BEF">
        <w:rPr>
          <w:rFonts w:ascii="Cambria" w:hAnsi="Cambria"/>
          <w:sz w:val="20"/>
          <w:szCs w:val="20"/>
        </w:rPr>
        <w:t xml:space="preserve">It also submits that the criminal </w:t>
      </w:r>
      <w:r>
        <w:rPr>
          <w:rFonts w:ascii="Cambria" w:hAnsi="Cambria"/>
          <w:sz w:val="20"/>
          <w:szCs w:val="20"/>
        </w:rPr>
        <w:t>proceedings</w:t>
      </w:r>
      <w:r w:rsidRPr="00051BEF">
        <w:rPr>
          <w:rFonts w:ascii="Cambria" w:hAnsi="Cambria"/>
          <w:sz w:val="20"/>
          <w:szCs w:val="20"/>
        </w:rPr>
        <w:t xml:space="preserve"> against Mr. Fonseca Murillo came to an end when the appeal against the lower-court </w:t>
      </w:r>
      <w:r>
        <w:rPr>
          <w:rFonts w:ascii="Cambria" w:hAnsi="Cambria"/>
          <w:sz w:val="20"/>
          <w:szCs w:val="20"/>
        </w:rPr>
        <w:t>ruling</w:t>
      </w:r>
      <w:r w:rsidRPr="00051BEF">
        <w:rPr>
          <w:rFonts w:ascii="Cambria" w:hAnsi="Cambria"/>
          <w:sz w:val="20"/>
          <w:szCs w:val="20"/>
        </w:rPr>
        <w:t xml:space="preserve"> was settled; and that the subsequent remedies as well as the special remedies filed by the alleged victim's defense counsel cannot be considered in determining the compliance with the six-month term </w:t>
      </w:r>
      <w:r>
        <w:rPr>
          <w:rFonts w:ascii="Cambria" w:hAnsi="Cambria"/>
          <w:sz w:val="20"/>
          <w:szCs w:val="20"/>
        </w:rPr>
        <w:t>presentation</w:t>
      </w:r>
      <w:r w:rsidRPr="00051BEF">
        <w:rPr>
          <w:rFonts w:ascii="Cambria" w:hAnsi="Cambria"/>
          <w:sz w:val="20"/>
          <w:szCs w:val="20"/>
        </w:rPr>
        <w:t xml:space="preserve"> requirement foreseen in Article 46.1.b of the American Convention for the admissibility of petitions. Therefore, to the State, this petition was lodged with the IACHR beyond said term.</w:t>
      </w:r>
    </w:p>
    <w:p w14:paraId="6953F7A4" w14:textId="144BB9D4" w:rsidR="00F621C3" w:rsidRPr="006318B2" w:rsidRDefault="000B5C28" w:rsidP="000B5C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1BEF">
        <w:rPr>
          <w:rFonts w:ascii="Cambria" w:hAnsi="Cambria"/>
          <w:sz w:val="20"/>
          <w:szCs w:val="20"/>
        </w:rPr>
        <w:t xml:space="preserve">The State claims that on May 3, 2007, Ecuador created a Truth Commission that </w:t>
      </w:r>
      <w:r>
        <w:rPr>
          <w:rFonts w:ascii="Cambria" w:hAnsi="Cambria"/>
          <w:sz w:val="20"/>
          <w:szCs w:val="20"/>
        </w:rPr>
        <w:t>concluded</w:t>
      </w:r>
      <w:r w:rsidRPr="00051BEF">
        <w:rPr>
          <w:rFonts w:ascii="Cambria" w:hAnsi="Cambria"/>
          <w:sz w:val="20"/>
          <w:szCs w:val="20"/>
        </w:rPr>
        <w:t xml:space="preserve"> its work by submitting its final report on June 7, 2010. In this report, conclusions and recommendations were made to obtain full redress for the allegedly identified victims. In view of these measures, the Attorney General filed a pre-trial investigation on Mr. Fonseca Murillo to verify the possible commission of wrongful and/or arbitrary detention and torture. In this regard, the State alleges that said investigation and reparation procedures undertaken after the Truth Commission's final report are subsequent to the </w:t>
      </w:r>
      <w:r>
        <w:rPr>
          <w:rFonts w:ascii="Cambria" w:hAnsi="Cambria"/>
          <w:sz w:val="20"/>
          <w:szCs w:val="20"/>
        </w:rPr>
        <w:t>filing</w:t>
      </w:r>
      <w:r w:rsidRPr="00051BEF">
        <w:rPr>
          <w:rFonts w:ascii="Cambria" w:hAnsi="Cambria"/>
          <w:sz w:val="20"/>
          <w:szCs w:val="20"/>
        </w:rPr>
        <w:t xml:space="preserve"> of the petition, and that, as a result, these should be considered as remedies to be exhausted prior to </w:t>
      </w:r>
      <w:r>
        <w:rPr>
          <w:rFonts w:ascii="Cambria" w:hAnsi="Cambria"/>
          <w:sz w:val="20"/>
          <w:szCs w:val="20"/>
        </w:rPr>
        <w:t xml:space="preserve">deciding on </w:t>
      </w:r>
      <w:r w:rsidRPr="00051BEF">
        <w:rPr>
          <w:rFonts w:ascii="Cambria" w:hAnsi="Cambria"/>
          <w:sz w:val="20"/>
          <w:szCs w:val="20"/>
        </w:rPr>
        <w:t>the petition's admissibility. It also believes that the Inter-American Commission should give the State the opportunity to make reparations to the alleged victim by means of said mechanisms, and declare this petition inadmissible.</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57DEA395" w14:textId="77777777" w:rsidR="00CE2BD2" w:rsidRPr="00051BEF" w:rsidRDefault="00CE2BD2" w:rsidP="00CE2BD2">
      <w:pPr>
        <w:pStyle w:val="Listavistosa-nfasis11"/>
        <w:numPr>
          <w:ilvl w:val="0"/>
          <w:numId w:val="103"/>
        </w:numPr>
        <w:spacing w:before="240" w:after="240"/>
        <w:jc w:val="both"/>
        <w:rPr>
          <w:rFonts w:eastAsia="Arial Unicode MS" w:cs="Times New Roman"/>
          <w:color w:val="auto"/>
          <w:sz w:val="20"/>
          <w:szCs w:val="20"/>
          <w:lang w:eastAsia="en-US"/>
        </w:rPr>
      </w:pPr>
      <w:r w:rsidRPr="00051BEF">
        <w:rPr>
          <w:sz w:val="20"/>
          <w:szCs w:val="20"/>
        </w:rPr>
        <w:t xml:space="preserve">As to the alleged acts of torture perpetrated against the alleged victim, the Commission </w:t>
      </w:r>
      <w:r>
        <w:rPr>
          <w:sz w:val="20"/>
          <w:szCs w:val="20"/>
        </w:rPr>
        <w:t>reiterates</w:t>
      </w:r>
      <w:r w:rsidRPr="00051BEF">
        <w:rPr>
          <w:sz w:val="20"/>
          <w:szCs w:val="20"/>
        </w:rPr>
        <w:t xml:space="preserve"> that under international standards applicable to cases like this one, where serious human rights violations </w:t>
      </w:r>
      <w:r>
        <w:rPr>
          <w:sz w:val="20"/>
          <w:szCs w:val="20"/>
        </w:rPr>
        <w:t>such as</w:t>
      </w:r>
      <w:r w:rsidRPr="00051BEF">
        <w:rPr>
          <w:sz w:val="20"/>
          <w:szCs w:val="20"/>
        </w:rPr>
        <w:t xml:space="preserve"> torture are alleged, the appropriate and effective remedy is precisely the filing and the undertaking of an effective criminal investigation </w:t>
      </w:r>
      <w:r>
        <w:rPr>
          <w:sz w:val="20"/>
          <w:szCs w:val="20"/>
        </w:rPr>
        <w:t>aimed at</w:t>
      </w:r>
      <w:r w:rsidRPr="00051BEF">
        <w:rPr>
          <w:sz w:val="20"/>
          <w:szCs w:val="20"/>
        </w:rPr>
        <w:t xml:space="preserve"> </w:t>
      </w:r>
      <w:r>
        <w:rPr>
          <w:sz w:val="20"/>
          <w:szCs w:val="20"/>
        </w:rPr>
        <w:t xml:space="preserve">the </w:t>
      </w:r>
      <w:r w:rsidRPr="00051BEF">
        <w:rPr>
          <w:sz w:val="20"/>
          <w:szCs w:val="20"/>
        </w:rPr>
        <w:t>clarif</w:t>
      </w:r>
      <w:r>
        <w:rPr>
          <w:sz w:val="20"/>
          <w:szCs w:val="20"/>
        </w:rPr>
        <w:t>ication of</w:t>
      </w:r>
      <w:r w:rsidRPr="00051BEF">
        <w:rPr>
          <w:sz w:val="20"/>
          <w:szCs w:val="20"/>
        </w:rPr>
        <w:t xml:space="preserve"> the facts and, if necessary, individualize the persons responsible and attribute the corresponding responsibilities.</w:t>
      </w:r>
    </w:p>
    <w:p w14:paraId="13365F80" w14:textId="7CE6B5DB" w:rsidR="00CE2BD2" w:rsidRPr="00051BEF" w:rsidRDefault="00CE2BD2" w:rsidP="00CE2BD2">
      <w:pPr>
        <w:pStyle w:val="Listavistosa-nfasis11"/>
        <w:numPr>
          <w:ilvl w:val="0"/>
          <w:numId w:val="103"/>
        </w:numPr>
        <w:spacing w:before="240" w:after="240"/>
        <w:jc w:val="both"/>
        <w:rPr>
          <w:rFonts w:eastAsia="Arial Unicode MS" w:cs="Times New Roman"/>
          <w:color w:val="auto"/>
          <w:sz w:val="20"/>
          <w:szCs w:val="20"/>
          <w:lang w:eastAsia="en-US"/>
        </w:rPr>
      </w:pPr>
      <w:r w:rsidRPr="00051BEF">
        <w:rPr>
          <w:rFonts w:eastAsia="Arial Unicode MS" w:cs="Times New Roman"/>
          <w:color w:val="auto"/>
          <w:sz w:val="20"/>
          <w:szCs w:val="20"/>
          <w:lang w:eastAsia="en-US"/>
        </w:rPr>
        <w:t xml:space="preserve">In this regard, from the information provided by the parties, the Commission draws the following: </w:t>
      </w:r>
      <w:r>
        <w:rPr>
          <w:rFonts w:eastAsia="Arial Unicode MS" w:cs="Times New Roman"/>
          <w:color w:val="auto"/>
          <w:sz w:val="20"/>
          <w:szCs w:val="20"/>
          <w:lang w:eastAsia="en-US"/>
        </w:rPr>
        <w:t>(</w:t>
      </w:r>
      <w:r w:rsidRPr="00051BEF">
        <w:rPr>
          <w:rFonts w:eastAsia="Arial Unicode MS" w:cs="Times New Roman"/>
          <w:color w:val="auto"/>
          <w:sz w:val="20"/>
          <w:szCs w:val="20"/>
          <w:lang w:eastAsia="en-US"/>
        </w:rPr>
        <w:t xml:space="preserve">a) Mr. Fonseca Murillo reported these acts to his superiors of the Support Brigade where he worked, on the day following his release by his captors; </w:t>
      </w:r>
      <w:r>
        <w:rPr>
          <w:rFonts w:eastAsia="Arial Unicode MS" w:cs="Times New Roman"/>
          <w:color w:val="auto"/>
          <w:sz w:val="20"/>
          <w:szCs w:val="20"/>
          <w:lang w:eastAsia="en-US"/>
        </w:rPr>
        <w:t>(</w:t>
      </w:r>
      <w:r w:rsidRPr="00051BEF">
        <w:rPr>
          <w:rFonts w:eastAsia="Arial Unicode MS" w:cs="Times New Roman"/>
          <w:color w:val="auto"/>
          <w:sz w:val="20"/>
          <w:szCs w:val="20"/>
          <w:lang w:eastAsia="en-US"/>
        </w:rPr>
        <w:t xml:space="preserve">b) in the days immediately following his alleged torture, he underwent examinations and a surgery in two state hospitals and it was evidenced that he had been subjected to severe physical torture; and </w:t>
      </w:r>
      <w:r>
        <w:rPr>
          <w:rFonts w:eastAsia="Arial Unicode MS" w:cs="Times New Roman"/>
          <w:color w:val="auto"/>
          <w:sz w:val="20"/>
          <w:szCs w:val="20"/>
          <w:lang w:eastAsia="en-US"/>
        </w:rPr>
        <w:t>(</w:t>
      </w:r>
      <w:r w:rsidRPr="00051BEF">
        <w:rPr>
          <w:rFonts w:eastAsia="Arial Unicode MS" w:cs="Times New Roman"/>
          <w:color w:val="auto"/>
          <w:sz w:val="20"/>
          <w:szCs w:val="20"/>
          <w:lang w:eastAsia="en-US"/>
        </w:rPr>
        <w:t xml:space="preserve">c) he officially reported these acts at least four times to the military-judicial courts that tried him and no investigation </w:t>
      </w:r>
      <w:r>
        <w:rPr>
          <w:rFonts w:eastAsia="Arial Unicode MS" w:cs="Times New Roman"/>
          <w:color w:val="auto"/>
          <w:sz w:val="20"/>
          <w:szCs w:val="20"/>
          <w:lang w:eastAsia="en-US"/>
        </w:rPr>
        <w:t xml:space="preserve">was </w:t>
      </w:r>
      <w:r w:rsidRPr="00051BEF">
        <w:rPr>
          <w:rFonts w:eastAsia="Arial Unicode MS" w:cs="Times New Roman"/>
          <w:color w:val="auto"/>
          <w:sz w:val="20"/>
          <w:szCs w:val="20"/>
          <w:lang w:eastAsia="en-US"/>
        </w:rPr>
        <w:t xml:space="preserve">filed </w:t>
      </w:r>
      <w:r w:rsidRPr="00A61C06">
        <w:rPr>
          <w:rFonts w:eastAsia="Arial Unicode MS" w:cs="Times New Roman"/>
          <w:i/>
          <w:color w:val="auto"/>
          <w:sz w:val="20"/>
          <w:szCs w:val="20"/>
          <w:lang w:eastAsia="en-US"/>
        </w:rPr>
        <w:t>ex officio</w:t>
      </w:r>
      <w:r w:rsidRPr="00051BEF">
        <w:rPr>
          <w:rFonts w:eastAsia="Arial Unicode MS" w:cs="Times New Roman"/>
          <w:color w:val="auto"/>
          <w:sz w:val="20"/>
          <w:szCs w:val="20"/>
          <w:lang w:eastAsia="en-US"/>
        </w:rPr>
        <w:t xml:space="preserve"> by any public authority. In addition, </w:t>
      </w:r>
      <w:r>
        <w:rPr>
          <w:rFonts w:eastAsia="Arial Unicode MS" w:cs="Times New Roman"/>
          <w:color w:val="auto"/>
          <w:sz w:val="20"/>
          <w:szCs w:val="20"/>
          <w:lang w:eastAsia="en-US"/>
        </w:rPr>
        <w:t>(</w:t>
      </w:r>
      <w:r w:rsidRPr="00051BEF">
        <w:rPr>
          <w:rFonts w:eastAsia="Arial Unicode MS" w:cs="Times New Roman"/>
          <w:color w:val="auto"/>
          <w:sz w:val="20"/>
          <w:szCs w:val="20"/>
          <w:lang w:eastAsia="en-US"/>
        </w:rPr>
        <w:t xml:space="preserve">d) the State asserts that as a result of the conclusions </w:t>
      </w:r>
      <w:r>
        <w:rPr>
          <w:rFonts w:eastAsia="Arial Unicode MS" w:cs="Times New Roman"/>
          <w:color w:val="auto"/>
          <w:sz w:val="20"/>
          <w:szCs w:val="20"/>
          <w:lang w:eastAsia="en-US"/>
        </w:rPr>
        <w:t>made</w:t>
      </w:r>
      <w:r w:rsidRPr="00051BEF">
        <w:rPr>
          <w:rFonts w:eastAsia="Arial Unicode MS" w:cs="Times New Roman"/>
          <w:color w:val="auto"/>
          <w:sz w:val="20"/>
          <w:szCs w:val="20"/>
          <w:lang w:eastAsia="en-US"/>
        </w:rPr>
        <w:t xml:space="preserve"> by the Truth Commission, on November 14, 2010 a "pre-trial" investigation was open for the alleged wrongful and/or arbitrary detention and torture of Mr. Fonseca Murillo –which is still in its initial stage, according to the State's recent communication of September 5, 2017 to the IACHR. Therefore, the Commission concludes that the exception for unwarranted delay in the exhaustion of domestic remedies, set forth in Article 46.2.c of the American Convention is applicable to this case.</w:t>
      </w:r>
    </w:p>
    <w:p w14:paraId="27FA7935" w14:textId="3663A28E" w:rsidR="00CE2BD2" w:rsidRPr="00051BEF" w:rsidRDefault="00CE2BD2" w:rsidP="00CE2BD2">
      <w:pPr>
        <w:pStyle w:val="Listavistosa-nfasis11"/>
        <w:numPr>
          <w:ilvl w:val="0"/>
          <w:numId w:val="103"/>
        </w:numPr>
        <w:spacing w:before="240" w:after="240"/>
        <w:jc w:val="both"/>
        <w:rPr>
          <w:sz w:val="20"/>
          <w:szCs w:val="20"/>
        </w:rPr>
      </w:pPr>
      <w:r w:rsidRPr="00051BEF">
        <w:rPr>
          <w:sz w:val="20"/>
          <w:szCs w:val="20"/>
        </w:rPr>
        <w:t xml:space="preserve">As to the lawsuit </w:t>
      </w:r>
      <w:r>
        <w:rPr>
          <w:sz w:val="20"/>
          <w:szCs w:val="20"/>
        </w:rPr>
        <w:t>filed</w:t>
      </w:r>
      <w:r w:rsidRPr="00051BEF">
        <w:rPr>
          <w:sz w:val="20"/>
          <w:szCs w:val="20"/>
        </w:rPr>
        <w:t xml:space="preserve"> against the alleged victim in the military jurisdiction, the Commission believes that the last remedy exhausted was the appeal for review lodged with the Second Military Criminal Court on April 10, 2008, which was settled in favor of Mr. Fonseca Murillo on October 28 of the same year. In this regard</w:t>
      </w:r>
      <w:r w:rsidR="003E2EA3">
        <w:rPr>
          <w:sz w:val="20"/>
          <w:szCs w:val="20"/>
        </w:rPr>
        <w:t>,</w:t>
      </w:r>
      <w:r w:rsidRPr="00051BEF">
        <w:rPr>
          <w:sz w:val="20"/>
          <w:szCs w:val="20"/>
        </w:rPr>
        <w:t xml:space="preserve"> and in view of the fact that the alleged victim had already filed and </w:t>
      </w:r>
      <w:r>
        <w:rPr>
          <w:sz w:val="20"/>
          <w:szCs w:val="20"/>
        </w:rPr>
        <w:t>exhausted</w:t>
      </w:r>
      <w:r w:rsidRPr="00051BEF">
        <w:rPr>
          <w:sz w:val="20"/>
          <w:szCs w:val="20"/>
        </w:rPr>
        <w:t xml:space="preserve"> the corresponding ordinary remedies, along with other special ones, the Commission concludes that the petition meets the requirement set forth in Article 46.1.a of the Convention regarding this aspect.</w:t>
      </w:r>
    </w:p>
    <w:p w14:paraId="4F08B993" w14:textId="77777777" w:rsidR="00CE2BD2" w:rsidRPr="00051BEF" w:rsidRDefault="00CE2BD2" w:rsidP="00CE2BD2">
      <w:pPr>
        <w:pStyle w:val="Listavistosa-nfasis11"/>
        <w:numPr>
          <w:ilvl w:val="0"/>
          <w:numId w:val="103"/>
        </w:numPr>
        <w:spacing w:before="240" w:after="240"/>
        <w:jc w:val="both"/>
        <w:rPr>
          <w:sz w:val="20"/>
          <w:szCs w:val="20"/>
        </w:rPr>
      </w:pPr>
      <w:r w:rsidRPr="00051BEF">
        <w:rPr>
          <w:sz w:val="20"/>
          <w:szCs w:val="20"/>
        </w:rPr>
        <w:t xml:space="preserve">Likewise, the Commission notes that the petition was received on May 16, 2008 and that the alleged acts at issue </w:t>
      </w:r>
      <w:r>
        <w:rPr>
          <w:sz w:val="20"/>
          <w:szCs w:val="20"/>
        </w:rPr>
        <w:t>began on</w:t>
      </w:r>
      <w:r w:rsidRPr="00051BEF">
        <w:rPr>
          <w:sz w:val="20"/>
          <w:szCs w:val="20"/>
        </w:rPr>
        <w:t xml:space="preserve"> April 4, 2003 and its effects concerning the alleged lack of investigation and punishment of </w:t>
      </w:r>
      <w:r>
        <w:rPr>
          <w:sz w:val="20"/>
          <w:szCs w:val="20"/>
        </w:rPr>
        <w:t>said</w:t>
      </w:r>
      <w:r w:rsidRPr="00051BEF">
        <w:rPr>
          <w:sz w:val="20"/>
          <w:szCs w:val="20"/>
        </w:rPr>
        <w:t xml:space="preserve"> acts and </w:t>
      </w:r>
      <w:r>
        <w:rPr>
          <w:sz w:val="20"/>
          <w:szCs w:val="20"/>
        </w:rPr>
        <w:t xml:space="preserve">the lack of </w:t>
      </w:r>
      <w:r w:rsidRPr="00051BEF">
        <w:rPr>
          <w:sz w:val="20"/>
          <w:szCs w:val="20"/>
        </w:rPr>
        <w:t xml:space="preserve">reparation to the alleged victim continue to this date. As a result, in light of the context and the characteristics of this case, the Commission believes that the petition was filed in a </w:t>
      </w:r>
      <w:r w:rsidRPr="00051BEF">
        <w:rPr>
          <w:sz w:val="20"/>
          <w:szCs w:val="20"/>
        </w:rPr>
        <w:lastRenderedPageBreak/>
        <w:t>reasonable time, under the terms of Article 32.2 of the IACHR Rules of Procedure and pursuant to Article 46.1.b of the American Convention.</w:t>
      </w:r>
    </w:p>
    <w:p w14:paraId="05415C74" w14:textId="1CC415A5" w:rsidR="00F621C3" w:rsidRPr="00CC7496" w:rsidRDefault="00CE2BD2" w:rsidP="00CE2B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Cambria" w:hAnsi="Cambria" w:cs="Cambria"/>
          <w:color w:val="000000"/>
          <w:sz w:val="20"/>
          <w:szCs w:val="20"/>
          <w:u w:color="000000"/>
          <w:lang w:eastAsia="es-ES"/>
        </w:rPr>
      </w:pPr>
      <w:r w:rsidRPr="00CC7496">
        <w:rPr>
          <w:rFonts w:ascii="Cambria" w:eastAsia="Cambria" w:hAnsi="Cambria" w:cs="Cambria"/>
          <w:color w:val="000000"/>
          <w:sz w:val="20"/>
          <w:szCs w:val="20"/>
          <w:u w:color="000000"/>
          <w:lang w:eastAsia="es-ES"/>
        </w:rPr>
        <w:t>In this regard and in response to the State's claim of the purportedly untimely filing of this petition, the Commission recalls that although in a case like this one, in principle, it may be enough that the alleged victim exhaust ordinary remedies, if they exhaust special remedies in the reasonable expectation that they will obtain a favorable result, then these should be deemed as validly exhausted remedies when determining the petition's compliance with the admissibility requirements.</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70146B96" w14:textId="37CE99BB" w:rsidR="00F621C3" w:rsidRPr="00CE2BD2" w:rsidRDefault="00CE2BD2" w:rsidP="00CE2B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1BEF">
        <w:rPr>
          <w:rFonts w:ascii="Cambria" w:hAnsi="Cambria"/>
          <w:sz w:val="20"/>
          <w:szCs w:val="20"/>
        </w:rPr>
        <w:t>In view of the elements of fact and law presented by the parties and the nature of the matter brought to its attention, the Commission believes that, if proved, the alleged acts may represent violations of the rights enshrined in Articles 5 (humane treatment), 7 (personal liberty), 8 (fair trial) and 25 (judicial protection) of the American Convention, in relation to the general obligations established in its Articles 1.1 and 2; as well as Articles 1, 6 and 8 of the Inter-American Convention to Prevent and Punish Torture, to the detriment of Mr. Carlos Alfonso Fonseca Murillo.</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19ACE169" w14:textId="77777777" w:rsidR="00CE2BD2" w:rsidRPr="00051BEF" w:rsidRDefault="00CE2BD2" w:rsidP="00CE2BD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1BEF">
        <w:rPr>
          <w:rFonts w:ascii="Cambria" w:hAnsi="Cambria"/>
          <w:sz w:val="20"/>
          <w:szCs w:val="20"/>
        </w:rPr>
        <w:t>To find the instant petition admissible in relation to Articles 5, 7, 8 and 25 of the American Convention, in connection with its Articles 1.1 and 2; and in relation to Articles 1, 6 and 8 of the Inter-American Convention to Prevent and Punish Torture;</w:t>
      </w:r>
    </w:p>
    <w:p w14:paraId="18503A1C" w14:textId="77777777" w:rsidR="00CE2BD2" w:rsidRPr="00051BEF" w:rsidRDefault="00CE2BD2" w:rsidP="00CE2BD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1BEF">
        <w:rPr>
          <w:rFonts w:ascii="Cambria" w:hAnsi="Cambria"/>
          <w:sz w:val="20"/>
          <w:szCs w:val="20"/>
        </w:rPr>
        <w:t>To notify the parties of this decision;</w:t>
      </w:r>
    </w:p>
    <w:p w14:paraId="58D20A27" w14:textId="77777777" w:rsidR="00CE2BD2" w:rsidRPr="00051BEF" w:rsidRDefault="00CE2BD2" w:rsidP="00CE2BD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1BEF">
        <w:rPr>
          <w:rFonts w:ascii="Cambria" w:hAnsi="Cambria"/>
          <w:sz w:val="20"/>
          <w:szCs w:val="20"/>
        </w:rPr>
        <w:t>To continue with the analysis on the merits; and</w:t>
      </w:r>
    </w:p>
    <w:p w14:paraId="0CDC6D09" w14:textId="77777777" w:rsidR="00CE2BD2" w:rsidRDefault="00CE2BD2" w:rsidP="00CE2BD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1BEF">
        <w:rPr>
          <w:rFonts w:ascii="Cambria" w:hAnsi="Cambria"/>
          <w:sz w:val="20"/>
          <w:szCs w:val="20"/>
        </w:rPr>
        <w:t>To publish this decision and include it in its Annual Report to the General Assembly of the Organization of American States.</w:t>
      </w:r>
    </w:p>
    <w:p w14:paraId="068AD0A5" w14:textId="7E6C1D38" w:rsidR="00EB091D" w:rsidRPr="000B6B7A" w:rsidRDefault="00EB091D" w:rsidP="00EB091D">
      <w:pPr>
        <w:jc w:val="both"/>
        <w:rPr>
          <w:rFonts w:asciiTheme="majorHAnsi" w:hAnsiTheme="majorHAnsi"/>
          <w:sz w:val="20"/>
          <w:szCs w:val="20"/>
        </w:rPr>
      </w:pPr>
      <w:r>
        <w:rPr>
          <w:rFonts w:asciiTheme="majorHAnsi" w:eastAsia="Cambria" w:hAnsiTheme="majorHAnsi" w:cs="Cambria"/>
          <w:color w:val="000000"/>
          <w:sz w:val="20"/>
          <w:szCs w:val="20"/>
          <w:u w:color="000000"/>
          <w:lang w:eastAsia="es-ES"/>
        </w:rPr>
        <w:tab/>
      </w:r>
      <w:r w:rsidRPr="008A5D2F">
        <w:rPr>
          <w:rFonts w:asciiTheme="majorHAnsi" w:eastAsia="Cambria" w:hAnsiTheme="majorHAnsi" w:cs="Cambria"/>
          <w:color w:val="000000"/>
          <w:sz w:val="20"/>
          <w:szCs w:val="20"/>
          <w:u w:color="000000"/>
          <w:lang w:eastAsia="es-ES"/>
        </w:rPr>
        <w:t xml:space="preserve">Done and signed in </w:t>
      </w:r>
      <w:r>
        <w:rPr>
          <w:rFonts w:asciiTheme="majorHAnsi" w:eastAsia="Cambria" w:hAnsiTheme="majorHAnsi" w:cs="Cambria"/>
          <w:color w:val="000000"/>
          <w:sz w:val="20"/>
          <w:szCs w:val="20"/>
          <w:u w:color="000000"/>
          <w:lang w:eastAsia="es-ES"/>
        </w:rPr>
        <w:t>the city of Washington, D.C.</w:t>
      </w:r>
      <w:r w:rsidRPr="008A5D2F">
        <w:rPr>
          <w:rFonts w:asciiTheme="majorHAnsi" w:eastAsia="Cambria" w:hAnsiTheme="majorHAnsi" w:cs="Cambria"/>
          <w:color w:val="000000"/>
          <w:sz w:val="20"/>
          <w:szCs w:val="20"/>
          <w:u w:color="000000"/>
          <w:lang w:eastAsia="es-ES"/>
        </w:rPr>
        <w:t xml:space="preserve">, on the </w:t>
      </w:r>
      <w:r>
        <w:rPr>
          <w:rFonts w:asciiTheme="majorHAnsi" w:eastAsia="Cambria" w:hAnsiTheme="majorHAnsi" w:cs="Cambria"/>
          <w:color w:val="000000"/>
          <w:sz w:val="20"/>
          <w:szCs w:val="20"/>
          <w:u w:color="000000"/>
          <w:lang w:eastAsia="es-ES"/>
        </w:rPr>
        <w:t>30</w:t>
      </w:r>
      <w:r w:rsidRPr="00F60AFC">
        <w:rPr>
          <w:rFonts w:asciiTheme="majorHAnsi" w:eastAsia="Cambria" w:hAnsiTheme="majorHAnsi" w:cs="Cambria"/>
          <w:color w:val="000000"/>
          <w:sz w:val="20"/>
          <w:szCs w:val="20"/>
          <w:u w:color="000000"/>
          <w:vertAlign w:val="superscript"/>
          <w:lang w:eastAsia="es-ES"/>
        </w:rPr>
        <w:t>th</w:t>
      </w:r>
      <w:r>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 xml:space="preserve">day of the month of </w:t>
      </w:r>
      <w:r>
        <w:rPr>
          <w:rFonts w:asciiTheme="majorHAnsi" w:eastAsia="Cambria" w:hAnsiTheme="majorHAnsi" w:cs="Cambria"/>
          <w:color w:val="000000"/>
          <w:sz w:val="20"/>
          <w:szCs w:val="20"/>
          <w:u w:color="000000"/>
          <w:lang w:eastAsia="es-ES"/>
        </w:rPr>
        <w:t>November</w:t>
      </w:r>
      <w:r w:rsidRPr="008A5D2F">
        <w:rPr>
          <w:rFonts w:asciiTheme="majorHAnsi" w:eastAsia="Cambria" w:hAnsiTheme="majorHAnsi" w:cs="Cambria"/>
          <w:color w:val="000000"/>
          <w:sz w:val="20"/>
          <w:szCs w:val="20"/>
          <w:u w:color="000000"/>
          <w:lang w:eastAsia="es-ES"/>
        </w:rPr>
        <w:t xml:space="preserve">, 2017. (Signed): </w:t>
      </w:r>
      <w:r w:rsidRPr="004E58F1">
        <w:rPr>
          <w:rFonts w:asciiTheme="majorHAnsi" w:eastAsia="Cambria" w:hAnsiTheme="majorHAnsi" w:cs="Cambria"/>
          <w:color w:val="000000"/>
          <w:sz w:val="20"/>
          <w:szCs w:val="20"/>
          <w:u w:color="000000"/>
          <w:lang w:eastAsia="es-ES"/>
        </w:rPr>
        <w:t>Francisco José Eguiguren</w:t>
      </w:r>
      <w:r>
        <w:rPr>
          <w:rFonts w:asciiTheme="majorHAnsi" w:eastAsia="Cambria" w:hAnsiTheme="majorHAnsi" w:cs="Cambria"/>
          <w:color w:val="000000"/>
          <w:sz w:val="20"/>
          <w:szCs w:val="20"/>
          <w:u w:color="000000"/>
          <w:lang w:eastAsia="es-ES"/>
        </w:rPr>
        <w:t xml:space="preserve">, </w:t>
      </w:r>
      <w:r w:rsidRPr="004E58F1">
        <w:rPr>
          <w:rFonts w:asciiTheme="majorHAnsi" w:eastAsia="Cambria" w:hAnsiTheme="majorHAnsi" w:cs="Cambria"/>
          <w:color w:val="000000"/>
          <w:sz w:val="20"/>
          <w:szCs w:val="20"/>
          <w:u w:color="000000"/>
          <w:lang w:eastAsia="es-ES"/>
        </w:rPr>
        <w:t>President</w:t>
      </w:r>
      <w:r>
        <w:rPr>
          <w:rFonts w:asciiTheme="majorHAnsi" w:eastAsia="Cambria" w:hAnsiTheme="majorHAnsi" w:cs="Cambria"/>
          <w:color w:val="000000"/>
          <w:sz w:val="20"/>
          <w:szCs w:val="20"/>
          <w:u w:color="000000"/>
          <w:lang w:eastAsia="es-ES"/>
        </w:rPr>
        <w:t>;</w:t>
      </w:r>
      <w:r w:rsidRPr="004E58F1">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 xml:space="preserve">Margarette May Macaulay, First Vice President; Esmeralda E. Arosemena Bernal de Troitiño, Second Vice President; </w:t>
      </w:r>
      <w:r>
        <w:rPr>
          <w:rFonts w:asciiTheme="majorHAnsi" w:eastAsia="Cambria" w:hAnsiTheme="majorHAnsi" w:cs="Cambria"/>
          <w:color w:val="000000"/>
          <w:sz w:val="20"/>
          <w:szCs w:val="20"/>
          <w:u w:color="000000"/>
          <w:lang w:eastAsia="es-ES"/>
        </w:rPr>
        <w:t>Jos</w:t>
      </w:r>
      <w:r w:rsidRPr="00317601">
        <w:rPr>
          <w:rFonts w:asciiTheme="majorHAnsi" w:eastAsia="Cambria" w:hAnsiTheme="majorHAnsi" w:cs="Cambria"/>
          <w:color w:val="000000"/>
          <w:sz w:val="20"/>
          <w:szCs w:val="20"/>
          <w:u w:color="000000"/>
          <w:lang w:eastAsia="es-ES"/>
        </w:rPr>
        <w:t xml:space="preserve">é de Jesús Orozco Henríquez, </w:t>
      </w:r>
      <w:r w:rsidRPr="008A5D2F">
        <w:rPr>
          <w:rFonts w:asciiTheme="majorHAnsi" w:eastAsia="Cambria" w:hAnsiTheme="majorHAnsi" w:cs="Cambria"/>
          <w:color w:val="000000"/>
          <w:sz w:val="20"/>
          <w:szCs w:val="20"/>
          <w:u w:color="000000"/>
          <w:lang w:eastAsia="es-ES"/>
        </w:rPr>
        <w:t>Paul</w:t>
      </w:r>
      <w:r>
        <w:rPr>
          <w:rFonts w:asciiTheme="majorHAnsi" w:eastAsia="Cambria" w:hAnsiTheme="majorHAnsi" w:cs="Cambria"/>
          <w:color w:val="000000"/>
          <w:sz w:val="20"/>
          <w:szCs w:val="20"/>
          <w:u w:color="000000"/>
          <w:lang w:eastAsia="es-ES"/>
        </w:rPr>
        <w:t>o Vannuchi, James L. Cavallaro</w:t>
      </w:r>
      <w:r w:rsidRPr="008A5D2F">
        <w:rPr>
          <w:rFonts w:asciiTheme="majorHAnsi" w:eastAsia="Cambria" w:hAnsiTheme="majorHAnsi" w:cs="Cambria"/>
          <w:color w:val="000000"/>
          <w:sz w:val="20"/>
          <w:szCs w:val="20"/>
          <w:u w:color="000000"/>
          <w:lang w:eastAsia="es-ES"/>
        </w:rPr>
        <w:t>,</w:t>
      </w:r>
      <w:r>
        <w:rPr>
          <w:rFonts w:asciiTheme="majorHAnsi" w:eastAsia="Cambria" w:hAnsiTheme="majorHAnsi" w:cs="Cambria"/>
          <w:color w:val="000000"/>
          <w:sz w:val="20"/>
          <w:szCs w:val="20"/>
          <w:u w:color="000000"/>
          <w:lang w:eastAsia="es-ES"/>
        </w:rPr>
        <w:t xml:space="preserve"> and </w:t>
      </w:r>
      <w:r w:rsidRPr="00EB091D">
        <w:rPr>
          <w:rFonts w:asciiTheme="majorHAnsi" w:hAnsiTheme="majorHAnsi"/>
          <w:spacing w:val="-2"/>
          <w:sz w:val="20"/>
          <w:szCs w:val="20"/>
        </w:rPr>
        <w:t>Luis Ernesto Vargas Silva</w:t>
      </w:r>
      <w:r>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Commissioners.</w:t>
      </w:r>
    </w:p>
    <w:p w14:paraId="6AD4B63D" w14:textId="77777777" w:rsidR="00EB091D" w:rsidRPr="00051BEF" w:rsidRDefault="00EB091D" w:rsidP="00EB09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AF788" w14:textId="77777777" w:rsidR="001547F1" w:rsidRDefault="001547F1" w:rsidP="00036A8A">
      <w:r>
        <w:separator/>
      </w:r>
    </w:p>
  </w:endnote>
  <w:endnote w:type="continuationSeparator" w:id="0">
    <w:p w14:paraId="5EA16AA5" w14:textId="77777777" w:rsidR="001547F1" w:rsidRDefault="001547F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D1BBE" w14:textId="77777777" w:rsidR="004F0EB8" w:rsidRDefault="004F0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F0EB8">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5AC81" w14:textId="77777777" w:rsidR="001547F1" w:rsidRPr="00036A8A" w:rsidRDefault="001547F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A2189F5" w14:textId="77777777" w:rsidR="001547F1" w:rsidRPr="00036A8A" w:rsidRDefault="001547F1" w:rsidP="00036A8A">
      <w:pPr>
        <w:rPr>
          <w:rFonts w:asciiTheme="majorHAnsi" w:hAnsiTheme="majorHAnsi"/>
          <w:sz w:val="16"/>
          <w:szCs w:val="16"/>
        </w:rPr>
      </w:pPr>
      <w:r w:rsidRPr="00036A8A">
        <w:rPr>
          <w:rFonts w:asciiTheme="majorHAnsi" w:hAnsiTheme="majorHAnsi"/>
          <w:sz w:val="16"/>
          <w:szCs w:val="16"/>
        </w:rPr>
        <w:separator/>
      </w:r>
    </w:p>
    <w:p w14:paraId="03B66595" w14:textId="77777777" w:rsidR="001547F1" w:rsidRPr="00036A8A" w:rsidRDefault="001547F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7494882" w14:textId="77777777" w:rsidR="001547F1" w:rsidRPr="0093441A" w:rsidRDefault="001547F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1BF6400" w14:textId="77777777" w:rsidR="00F4745B" w:rsidRPr="00000A5B" w:rsidRDefault="00F4745B" w:rsidP="00CC7496">
      <w:pPr>
        <w:pStyle w:val="FootnoteText"/>
        <w:ind w:firstLine="720"/>
        <w:jc w:val="both"/>
        <w:rPr>
          <w:rFonts w:ascii="Cambria" w:hAnsi="Cambria"/>
          <w:sz w:val="16"/>
          <w:szCs w:val="16"/>
          <w:lang w:val="en-GB"/>
        </w:rPr>
      </w:pPr>
      <w:r w:rsidRPr="00A41DA4">
        <w:rPr>
          <w:rStyle w:val="FootnoteReference"/>
          <w:rFonts w:ascii="Cambria" w:hAnsi="Cambria"/>
          <w:sz w:val="16"/>
          <w:szCs w:val="16"/>
        </w:rPr>
        <w:footnoteRef/>
      </w:r>
      <w:r w:rsidRPr="00000A5B">
        <w:rPr>
          <w:rFonts w:ascii="Cambria" w:hAnsi="Cambria"/>
          <w:sz w:val="16"/>
          <w:szCs w:val="16"/>
          <w:lang w:val="en-GB"/>
        </w:rPr>
        <w:t xml:space="preserve"> Hereinafter "Convention" or "American Convention."</w:t>
      </w:r>
    </w:p>
  </w:footnote>
  <w:footnote w:id="3">
    <w:p w14:paraId="6F51BDAF" w14:textId="2FCEA3A6" w:rsidR="00653EA6" w:rsidRPr="000B6B7A" w:rsidRDefault="00653EA6" w:rsidP="00CC7496">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4">
    <w:p w14:paraId="0CB344E9" w14:textId="77777777" w:rsidR="00847B38" w:rsidRPr="00000A5B" w:rsidRDefault="00847B38" w:rsidP="00CC7496">
      <w:pPr>
        <w:pStyle w:val="FootnoteText"/>
        <w:ind w:firstLine="720"/>
        <w:jc w:val="both"/>
        <w:rPr>
          <w:rFonts w:ascii="Cambria" w:hAnsi="Cambria"/>
          <w:sz w:val="16"/>
          <w:szCs w:val="16"/>
          <w:lang w:val="en-GB"/>
        </w:rPr>
      </w:pPr>
      <w:r w:rsidRPr="00A41DA4">
        <w:rPr>
          <w:rStyle w:val="FootnoteReference"/>
          <w:rFonts w:ascii="Cambria" w:hAnsi="Cambria"/>
          <w:sz w:val="16"/>
          <w:szCs w:val="16"/>
        </w:rPr>
        <w:footnoteRef/>
      </w:r>
      <w:r w:rsidRPr="00000A5B">
        <w:rPr>
          <w:rFonts w:ascii="Cambria" w:hAnsi="Cambria"/>
          <w:sz w:val="16"/>
          <w:szCs w:val="16"/>
          <w:lang w:val="en-GB"/>
        </w:rPr>
        <w:t xml:space="preserve"> After filing the petition, the petitioner requested information about its processing, on March 17, 2010 and January 19, 2011 and requested the Commission to admit the petition by submitting on January 9, 2012 a written document to expedite the process.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1547F1"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3177D" w14:textId="77777777" w:rsidR="004F0EB8" w:rsidRDefault="004F0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25B2"/>
    <w:rsid w:val="00075E23"/>
    <w:rsid w:val="00092F32"/>
    <w:rsid w:val="0009344A"/>
    <w:rsid w:val="000A33A8"/>
    <w:rsid w:val="000A575F"/>
    <w:rsid w:val="000B5C28"/>
    <w:rsid w:val="000C4365"/>
    <w:rsid w:val="000D10DB"/>
    <w:rsid w:val="00124116"/>
    <w:rsid w:val="0013104F"/>
    <w:rsid w:val="00137EBA"/>
    <w:rsid w:val="00145EDC"/>
    <w:rsid w:val="00153084"/>
    <w:rsid w:val="001547F1"/>
    <w:rsid w:val="00154DF1"/>
    <w:rsid w:val="00167A34"/>
    <w:rsid w:val="001714B4"/>
    <w:rsid w:val="0018037F"/>
    <w:rsid w:val="00186D0F"/>
    <w:rsid w:val="001A5F27"/>
    <w:rsid w:val="001A65E4"/>
    <w:rsid w:val="001A7870"/>
    <w:rsid w:val="001C1B41"/>
    <w:rsid w:val="001E21D5"/>
    <w:rsid w:val="001E366B"/>
    <w:rsid w:val="00210E0E"/>
    <w:rsid w:val="00230163"/>
    <w:rsid w:val="00247403"/>
    <w:rsid w:val="00247542"/>
    <w:rsid w:val="00256D66"/>
    <w:rsid w:val="00257893"/>
    <w:rsid w:val="00266092"/>
    <w:rsid w:val="00266B61"/>
    <w:rsid w:val="0026712A"/>
    <w:rsid w:val="002704DB"/>
    <w:rsid w:val="002760CE"/>
    <w:rsid w:val="002830F6"/>
    <w:rsid w:val="0029726D"/>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42C9E"/>
    <w:rsid w:val="00356185"/>
    <w:rsid w:val="00360380"/>
    <w:rsid w:val="00364208"/>
    <w:rsid w:val="00386CF0"/>
    <w:rsid w:val="003A4348"/>
    <w:rsid w:val="003C32BC"/>
    <w:rsid w:val="003E2EA3"/>
    <w:rsid w:val="003E3E03"/>
    <w:rsid w:val="003F1BBF"/>
    <w:rsid w:val="004162B1"/>
    <w:rsid w:val="004165C2"/>
    <w:rsid w:val="00450A4A"/>
    <w:rsid w:val="004666FB"/>
    <w:rsid w:val="00466D0B"/>
    <w:rsid w:val="00467B7E"/>
    <w:rsid w:val="0049419D"/>
    <w:rsid w:val="004B2762"/>
    <w:rsid w:val="004B7EB6"/>
    <w:rsid w:val="004C0B48"/>
    <w:rsid w:val="004C41DE"/>
    <w:rsid w:val="004C4B62"/>
    <w:rsid w:val="004D6025"/>
    <w:rsid w:val="004D72BC"/>
    <w:rsid w:val="004F0EB8"/>
    <w:rsid w:val="004F6B67"/>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C568F"/>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A2F70"/>
    <w:rsid w:val="007C3334"/>
    <w:rsid w:val="007C52BB"/>
    <w:rsid w:val="007D2B98"/>
    <w:rsid w:val="00803F1C"/>
    <w:rsid w:val="0080600E"/>
    <w:rsid w:val="00817612"/>
    <w:rsid w:val="00837C45"/>
    <w:rsid w:val="00847B38"/>
    <w:rsid w:val="00853419"/>
    <w:rsid w:val="00897E12"/>
    <w:rsid w:val="008D43BA"/>
    <w:rsid w:val="008E3759"/>
    <w:rsid w:val="009041DC"/>
    <w:rsid w:val="009104B4"/>
    <w:rsid w:val="009228DA"/>
    <w:rsid w:val="00925FCD"/>
    <w:rsid w:val="0093441A"/>
    <w:rsid w:val="0095493C"/>
    <w:rsid w:val="00954BF7"/>
    <w:rsid w:val="0096706E"/>
    <w:rsid w:val="00981FBA"/>
    <w:rsid w:val="009B381B"/>
    <w:rsid w:val="009D7611"/>
    <w:rsid w:val="009E53DE"/>
    <w:rsid w:val="009E566A"/>
    <w:rsid w:val="00A12DBC"/>
    <w:rsid w:val="00A43458"/>
    <w:rsid w:val="00A528D1"/>
    <w:rsid w:val="00A66BE5"/>
    <w:rsid w:val="00AD37C1"/>
    <w:rsid w:val="00AE66EC"/>
    <w:rsid w:val="00AE6F91"/>
    <w:rsid w:val="00AF5571"/>
    <w:rsid w:val="00B167E9"/>
    <w:rsid w:val="00B179ED"/>
    <w:rsid w:val="00B20B47"/>
    <w:rsid w:val="00B314DB"/>
    <w:rsid w:val="00B31EBE"/>
    <w:rsid w:val="00B3718B"/>
    <w:rsid w:val="00B44B23"/>
    <w:rsid w:val="00B4632A"/>
    <w:rsid w:val="00B51771"/>
    <w:rsid w:val="00B60170"/>
    <w:rsid w:val="00B92E49"/>
    <w:rsid w:val="00BA276C"/>
    <w:rsid w:val="00BB306F"/>
    <w:rsid w:val="00BD232B"/>
    <w:rsid w:val="00BD2E42"/>
    <w:rsid w:val="00BD4B89"/>
    <w:rsid w:val="00C21762"/>
    <w:rsid w:val="00C24543"/>
    <w:rsid w:val="00C256A2"/>
    <w:rsid w:val="00C3492D"/>
    <w:rsid w:val="00C55560"/>
    <w:rsid w:val="00C66B72"/>
    <w:rsid w:val="00C9567A"/>
    <w:rsid w:val="00CA5F75"/>
    <w:rsid w:val="00CA6577"/>
    <w:rsid w:val="00CB2660"/>
    <w:rsid w:val="00CC5E90"/>
    <w:rsid w:val="00CC7496"/>
    <w:rsid w:val="00CD046C"/>
    <w:rsid w:val="00CD6145"/>
    <w:rsid w:val="00CE2BD2"/>
    <w:rsid w:val="00CE5199"/>
    <w:rsid w:val="00CE66D5"/>
    <w:rsid w:val="00D34786"/>
    <w:rsid w:val="00D40A1E"/>
    <w:rsid w:val="00D533C0"/>
    <w:rsid w:val="00D712D3"/>
    <w:rsid w:val="00D71422"/>
    <w:rsid w:val="00D7145E"/>
    <w:rsid w:val="00D75084"/>
    <w:rsid w:val="00D7558D"/>
    <w:rsid w:val="00D804FC"/>
    <w:rsid w:val="00D81D92"/>
    <w:rsid w:val="00D93446"/>
    <w:rsid w:val="00DA7B5F"/>
    <w:rsid w:val="00DF078B"/>
    <w:rsid w:val="00DF350D"/>
    <w:rsid w:val="00E227C1"/>
    <w:rsid w:val="00E332D1"/>
    <w:rsid w:val="00E43157"/>
    <w:rsid w:val="00E47F3D"/>
    <w:rsid w:val="00E533FF"/>
    <w:rsid w:val="00E709B3"/>
    <w:rsid w:val="00E7588C"/>
    <w:rsid w:val="00E850B6"/>
    <w:rsid w:val="00E850E4"/>
    <w:rsid w:val="00E8789F"/>
    <w:rsid w:val="00E97B71"/>
    <w:rsid w:val="00EB091D"/>
    <w:rsid w:val="00EB1E41"/>
    <w:rsid w:val="00EB454D"/>
    <w:rsid w:val="00ED0D1B"/>
    <w:rsid w:val="00EE3522"/>
    <w:rsid w:val="00EF619B"/>
    <w:rsid w:val="00F00B55"/>
    <w:rsid w:val="00F1380F"/>
    <w:rsid w:val="00F14F0E"/>
    <w:rsid w:val="00F15A3B"/>
    <w:rsid w:val="00F24C29"/>
    <w:rsid w:val="00F253CC"/>
    <w:rsid w:val="00F42B71"/>
    <w:rsid w:val="00F4745B"/>
    <w:rsid w:val="00F56BA5"/>
    <w:rsid w:val="00F621C3"/>
    <w:rsid w:val="00F644E6"/>
    <w:rsid w:val="00F9653B"/>
    <w:rsid w:val="00FB62CF"/>
    <w:rsid w:val="00FC3EB4"/>
    <w:rsid w:val="00FC6C58"/>
    <w:rsid w:val="00FE6B45"/>
    <w:rsid w:val="00FF5851"/>
    <w:rsid w:val="00FF711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Listavistosa-nfasis11">
    <w:name w:val="Lista vistosa - Énfasis 11"/>
    <w:uiPriority w:val="34"/>
    <w:qFormat/>
    <w:rsid w:val="00CE2BD2"/>
    <w:pPr>
      <w:ind w:left="720"/>
    </w:pPr>
    <w:rPr>
      <w:rFonts w:ascii="Cambria" w:eastAsia="Cambria" w:hAnsi="Cambria" w:cs="Cambria"/>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Listavistosa-nfasis11">
    <w:name w:val="Lista vistosa - Énfasis 11"/>
    <w:uiPriority w:val="34"/>
    <w:qFormat/>
    <w:rsid w:val="00CE2BD2"/>
    <w:pPr>
      <w:ind w:left="720"/>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5C067001E547A49682C60CF4A50AC7"/>
        <w:category>
          <w:name w:val="General"/>
          <w:gallery w:val="placeholder"/>
        </w:category>
        <w:types>
          <w:type w:val="bbPlcHdr"/>
        </w:types>
        <w:behaviors>
          <w:behavior w:val="content"/>
        </w:behaviors>
        <w:guid w:val="{31D06FF7-46F7-4B80-960B-EC3C2203CE70}"/>
      </w:docPartPr>
      <w:docPartBody>
        <w:p w:rsidR="003F5EA8" w:rsidRDefault="00002B8F" w:rsidP="00002B8F">
          <w:pPr>
            <w:pStyle w:val="465C067001E547A49682C60CF4A50AC7"/>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02B8F"/>
    <w:rsid w:val="001C2F8C"/>
    <w:rsid w:val="003F5EA8"/>
    <w:rsid w:val="004108B1"/>
    <w:rsid w:val="00484F8B"/>
    <w:rsid w:val="004C66FF"/>
    <w:rsid w:val="005446AD"/>
    <w:rsid w:val="00727375"/>
    <w:rsid w:val="00AB44F1"/>
    <w:rsid w:val="00D95E7E"/>
    <w:rsid w:val="00E715BD"/>
    <w:rsid w:val="00EA0868"/>
    <w:rsid w:val="00F72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B8F"/>
    <w:rPr>
      <w:color w:val="808080"/>
    </w:rPr>
  </w:style>
  <w:style w:type="paragraph" w:customStyle="1" w:styleId="4DBB5F3FC358F64B9E5EFB773263C7D2">
    <w:name w:val="4DBB5F3FC358F64B9E5EFB773263C7D2"/>
    <w:rsid w:val="00AB44F1"/>
  </w:style>
  <w:style w:type="paragraph" w:customStyle="1" w:styleId="947049B0F30842679B75ABB8E64833C0">
    <w:name w:val="947049B0F30842679B75ABB8E64833C0"/>
    <w:rsid w:val="00002B8F"/>
    <w:pPr>
      <w:spacing w:after="200" w:line="276" w:lineRule="auto"/>
    </w:pPr>
    <w:rPr>
      <w:sz w:val="22"/>
      <w:szCs w:val="22"/>
      <w:lang w:val="en-GB" w:eastAsia="en-GB"/>
    </w:rPr>
  </w:style>
  <w:style w:type="paragraph" w:customStyle="1" w:styleId="8C525276C51F4846AF878D3E5B968B38">
    <w:name w:val="8C525276C51F4846AF878D3E5B968B38"/>
    <w:rsid w:val="00002B8F"/>
    <w:pPr>
      <w:spacing w:after="200" w:line="276" w:lineRule="auto"/>
    </w:pPr>
    <w:rPr>
      <w:sz w:val="22"/>
      <w:szCs w:val="22"/>
      <w:lang w:val="en-GB" w:eastAsia="en-GB"/>
    </w:rPr>
  </w:style>
  <w:style w:type="paragraph" w:customStyle="1" w:styleId="465C067001E547A49682C60CF4A50AC7">
    <w:name w:val="465C067001E547A49682C60CF4A50AC7"/>
    <w:rsid w:val="00002B8F"/>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B8F"/>
    <w:rPr>
      <w:color w:val="808080"/>
    </w:rPr>
  </w:style>
  <w:style w:type="paragraph" w:customStyle="1" w:styleId="4DBB5F3FC358F64B9E5EFB773263C7D2">
    <w:name w:val="4DBB5F3FC358F64B9E5EFB773263C7D2"/>
    <w:rsid w:val="00AB44F1"/>
  </w:style>
  <w:style w:type="paragraph" w:customStyle="1" w:styleId="947049B0F30842679B75ABB8E64833C0">
    <w:name w:val="947049B0F30842679B75ABB8E64833C0"/>
    <w:rsid w:val="00002B8F"/>
    <w:pPr>
      <w:spacing w:after="200" w:line="276" w:lineRule="auto"/>
    </w:pPr>
    <w:rPr>
      <w:sz w:val="22"/>
      <w:szCs w:val="22"/>
      <w:lang w:val="en-GB" w:eastAsia="en-GB"/>
    </w:rPr>
  </w:style>
  <w:style w:type="paragraph" w:customStyle="1" w:styleId="8C525276C51F4846AF878D3E5B968B38">
    <w:name w:val="8C525276C51F4846AF878D3E5B968B38"/>
    <w:rsid w:val="00002B8F"/>
    <w:pPr>
      <w:spacing w:after="200" w:line="276" w:lineRule="auto"/>
    </w:pPr>
    <w:rPr>
      <w:sz w:val="22"/>
      <w:szCs w:val="22"/>
      <w:lang w:val="en-GB" w:eastAsia="en-GB"/>
    </w:rPr>
  </w:style>
  <w:style w:type="paragraph" w:customStyle="1" w:styleId="465C067001E547A49682C60CF4A50AC7">
    <w:name w:val="465C067001E547A49682C60CF4A50AC7"/>
    <w:rsid w:val="00002B8F"/>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B0BC9-01C3-4B95-BB82-BD3558EF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2875</Words>
  <Characters>14290</Characters>
  <Application>Microsoft Office Word</Application>
  <DocSecurity>0</DocSecurity>
  <Lines>571</Lines>
  <Paragraphs>211</Paragraphs>
  <ScaleCrop>false</ScaleCrop>
  <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156/17</dc:title>
  <dc:creator/>
  <cp:lastModifiedBy/>
  <cp:revision>1</cp:revision>
  <dcterms:created xsi:type="dcterms:W3CDTF">2018-03-16T15:04:00Z</dcterms:created>
  <dcterms:modified xsi:type="dcterms:W3CDTF">2018-03-16T15:04:00Z</dcterms:modified>
</cp:coreProperties>
</file>