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4E773C" w:rsidRDefault="00D57287"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99DEC5D" wp14:editId="4A8184A6">
                <wp:simplePos x="0" y="0"/>
                <wp:positionH relativeFrom="column">
                  <wp:posOffset>-341997</wp:posOffset>
                </wp:positionH>
                <wp:positionV relativeFrom="paragraph">
                  <wp:posOffset>-422222</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6.95pt;margin-top:-33.25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" fillcolor="#67ae3c" stroked="f" strokeweight="2pt"/>
            </w:pict>
          </mc:Fallback>
        </mc:AlternateContent>
      </w:r>
      <w:r w:rsidR="003E6CA1" w:rsidRPr="004E773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9A16C91" wp14:editId="20CEE41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D615D3" w:rsidP="00AE5488">
                            <w:r>
                              <w:rPr>
                                <w:noProof/>
                              </w:rPr>
                              <w:drawing>
                                <wp:inline distT="0" distB="0" distL="0" distR="0" wp14:anchorId="2F4CC753" wp14:editId="2F878CE7">
                                  <wp:extent cx="2522763" cy="485775"/>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D615D3" w:rsidP="00AE5488">
                      <w:r>
                        <w:rPr>
                          <w:noProof/>
                        </w:rPr>
                        <w:drawing>
                          <wp:inline distT="0" distB="0" distL="0" distR="0" wp14:anchorId="2F4CC753" wp14:editId="2F878CE7">
                            <wp:extent cx="2522763" cy="485775"/>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4E773C" w:rsidRDefault="00040C3A" w:rsidP="00040C3A">
      <w:pPr>
        <w:tabs>
          <w:tab w:val="center" w:pos="5400"/>
        </w:tabs>
        <w:suppressAutoHyphens/>
        <w:jc w:val="both"/>
        <w:rPr>
          <w:rFonts w:asciiTheme="majorHAnsi" w:hAnsiTheme="majorHAnsi"/>
          <w:sz w:val="22"/>
          <w:szCs w:val="22"/>
        </w:rPr>
      </w:pPr>
    </w:p>
    <w:p w:rsidR="00040C3A" w:rsidRPr="004E773C" w:rsidRDefault="00040C3A" w:rsidP="00040C3A">
      <w:pPr>
        <w:tabs>
          <w:tab w:val="center" w:pos="5400"/>
        </w:tabs>
        <w:suppressAutoHyphens/>
        <w:jc w:val="both"/>
        <w:rPr>
          <w:rFonts w:asciiTheme="majorHAnsi" w:hAnsiTheme="majorHAnsi"/>
          <w:sz w:val="22"/>
          <w:szCs w:val="22"/>
        </w:rPr>
      </w:pPr>
    </w:p>
    <w:p w:rsidR="005128E4" w:rsidRPr="004E773C" w:rsidRDefault="005128E4" w:rsidP="00040C3A">
      <w:pPr>
        <w:tabs>
          <w:tab w:val="center" w:pos="5400"/>
        </w:tabs>
        <w:suppressAutoHyphens/>
        <w:rPr>
          <w:rFonts w:asciiTheme="majorHAnsi" w:hAnsiTheme="majorHAnsi"/>
          <w:sz w:val="22"/>
          <w:szCs w:val="22"/>
        </w:rPr>
      </w:pPr>
    </w:p>
    <w:p w:rsidR="005128E4" w:rsidRPr="004E773C" w:rsidRDefault="005128E4" w:rsidP="00040C3A">
      <w:pPr>
        <w:tabs>
          <w:tab w:val="center" w:pos="5400"/>
        </w:tabs>
        <w:suppressAutoHyphens/>
        <w:rPr>
          <w:rFonts w:asciiTheme="majorHAnsi" w:hAnsiTheme="majorHAnsi"/>
          <w:sz w:val="22"/>
          <w:szCs w:val="22"/>
        </w:rPr>
      </w:pPr>
    </w:p>
    <w:p w:rsidR="005128E4" w:rsidRPr="004E773C" w:rsidRDefault="005128E4" w:rsidP="00040C3A">
      <w:pPr>
        <w:tabs>
          <w:tab w:val="center" w:pos="5400"/>
        </w:tabs>
        <w:suppressAutoHyphens/>
        <w:rPr>
          <w:rFonts w:asciiTheme="majorHAnsi" w:hAnsiTheme="majorHAnsi"/>
          <w:sz w:val="22"/>
          <w:szCs w:val="22"/>
        </w:rPr>
      </w:pPr>
    </w:p>
    <w:p w:rsidR="00040C3A" w:rsidRPr="004E773C" w:rsidRDefault="00040C3A" w:rsidP="005128E4">
      <w:pPr>
        <w:tabs>
          <w:tab w:val="center" w:pos="5400"/>
        </w:tabs>
        <w:suppressAutoHyphens/>
        <w:jc w:val="center"/>
        <w:rPr>
          <w:rFonts w:asciiTheme="majorHAnsi" w:hAnsiTheme="majorHAnsi"/>
          <w:sz w:val="22"/>
          <w:szCs w:val="22"/>
        </w:rPr>
      </w:pPr>
    </w:p>
    <w:p w:rsidR="00040C3A" w:rsidRPr="004E773C" w:rsidRDefault="00040C3A" w:rsidP="005128E4">
      <w:pPr>
        <w:tabs>
          <w:tab w:val="center" w:pos="5400"/>
        </w:tabs>
        <w:suppressAutoHyphens/>
        <w:jc w:val="center"/>
        <w:rPr>
          <w:rFonts w:asciiTheme="majorHAnsi" w:hAnsiTheme="majorHAnsi"/>
          <w:sz w:val="22"/>
          <w:szCs w:val="22"/>
        </w:rPr>
      </w:pPr>
    </w:p>
    <w:p w:rsidR="005B52B0" w:rsidRPr="004E773C" w:rsidRDefault="005B52B0" w:rsidP="005128E4">
      <w:pPr>
        <w:tabs>
          <w:tab w:val="center" w:pos="5400"/>
        </w:tabs>
        <w:suppressAutoHyphens/>
        <w:jc w:val="center"/>
        <w:rPr>
          <w:rFonts w:asciiTheme="majorHAnsi" w:hAnsiTheme="majorHAnsi"/>
          <w:sz w:val="22"/>
          <w:szCs w:val="22"/>
        </w:rPr>
      </w:pPr>
    </w:p>
    <w:p w:rsidR="005B52B0" w:rsidRPr="004E773C" w:rsidRDefault="005B52B0" w:rsidP="005128E4">
      <w:pPr>
        <w:tabs>
          <w:tab w:val="center" w:pos="5400"/>
        </w:tabs>
        <w:suppressAutoHyphens/>
        <w:jc w:val="center"/>
        <w:rPr>
          <w:rFonts w:asciiTheme="majorHAnsi" w:hAnsiTheme="majorHAnsi"/>
          <w:sz w:val="22"/>
          <w:szCs w:val="22"/>
        </w:rPr>
      </w:pPr>
    </w:p>
    <w:p w:rsidR="005B52B0" w:rsidRPr="004E773C" w:rsidRDefault="005B52B0" w:rsidP="005128E4">
      <w:pPr>
        <w:tabs>
          <w:tab w:val="center" w:pos="5400"/>
        </w:tabs>
        <w:suppressAutoHyphens/>
        <w:jc w:val="center"/>
        <w:rPr>
          <w:rFonts w:asciiTheme="majorHAnsi" w:hAnsiTheme="majorHAnsi"/>
          <w:sz w:val="22"/>
          <w:szCs w:val="22"/>
        </w:rPr>
      </w:pPr>
    </w:p>
    <w:p w:rsidR="00040C3A" w:rsidRPr="004E773C" w:rsidRDefault="00040C3A" w:rsidP="00040C3A">
      <w:pPr>
        <w:tabs>
          <w:tab w:val="center" w:pos="5400"/>
        </w:tabs>
        <w:suppressAutoHyphens/>
        <w:jc w:val="center"/>
        <w:rPr>
          <w:rFonts w:asciiTheme="majorHAnsi" w:hAnsiTheme="majorHAnsi"/>
          <w:sz w:val="22"/>
          <w:szCs w:val="22"/>
        </w:rPr>
      </w:pPr>
    </w:p>
    <w:p w:rsidR="00040C3A" w:rsidRPr="004E773C" w:rsidRDefault="00040C3A" w:rsidP="00040C3A">
      <w:pPr>
        <w:tabs>
          <w:tab w:val="center" w:pos="5400"/>
        </w:tabs>
        <w:suppressAutoHyphens/>
        <w:jc w:val="center"/>
        <w:rPr>
          <w:rFonts w:asciiTheme="majorHAnsi" w:hAnsiTheme="majorHAnsi"/>
          <w:sz w:val="22"/>
          <w:szCs w:val="22"/>
        </w:rPr>
      </w:pPr>
    </w:p>
    <w:p w:rsidR="00040C3A" w:rsidRPr="004E773C" w:rsidRDefault="003D3BC2" w:rsidP="00040C3A">
      <w:pPr>
        <w:tabs>
          <w:tab w:val="center" w:pos="5400"/>
        </w:tabs>
        <w:suppressAutoHyphens/>
        <w:jc w:val="center"/>
        <w:rPr>
          <w:rFonts w:asciiTheme="majorHAnsi" w:hAnsiTheme="majorHAnsi"/>
          <w:sz w:val="22"/>
          <w:szCs w:val="22"/>
        </w:rPr>
      </w:pPr>
      <w:r w:rsidRPr="004E773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760B4E9" wp14:editId="6409351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153D89" w:rsidRDefault="00153D89" w:rsidP="00997BC5">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 xml:space="preserve">REPORT No. </w:t>
                            </w:r>
                            <w:r w:rsidR="0096568A">
                              <w:rPr>
                                <w:rFonts w:asciiTheme="majorHAnsi" w:hAnsiTheme="majorHAnsi" w:cs="Arial"/>
                                <w:b/>
                                <w:bCs/>
                                <w:color w:val="0D0D0D" w:themeColor="text1" w:themeTint="F2"/>
                                <w:sz w:val="36"/>
                                <w:szCs w:val="22"/>
                                <w:lang w:val="en-GB"/>
                              </w:rPr>
                              <w:t>56/17</w:t>
                            </w:r>
                          </w:p>
                          <w:p w:rsidR="007B05C4" w:rsidRPr="00153D89" w:rsidRDefault="005B52B0" w:rsidP="00997BC5">
                            <w:pPr>
                              <w:spacing w:line="276" w:lineRule="auto"/>
                              <w:rPr>
                                <w:rFonts w:asciiTheme="majorHAnsi" w:hAnsiTheme="majorHAnsi" w:cs="Arial"/>
                                <w:b/>
                                <w:color w:val="0D0D0D" w:themeColor="text1" w:themeTint="F2"/>
                                <w:sz w:val="36"/>
                                <w:szCs w:val="22"/>
                                <w:lang w:val="en-GB"/>
                              </w:rPr>
                            </w:pPr>
                            <w:r w:rsidRPr="00153D89">
                              <w:rPr>
                                <w:rFonts w:asciiTheme="majorHAnsi" w:hAnsiTheme="majorHAnsi" w:cs="Arial"/>
                                <w:b/>
                                <w:color w:val="0D0D0D" w:themeColor="text1" w:themeTint="F2"/>
                                <w:sz w:val="36"/>
                                <w:szCs w:val="22"/>
                                <w:lang w:val="en-GB"/>
                              </w:rPr>
                              <w:t>PETITION 955-07</w:t>
                            </w:r>
                            <w:r w:rsidR="00246D1F" w:rsidRPr="00153D89">
                              <w:rPr>
                                <w:rFonts w:asciiTheme="majorHAnsi" w:hAnsiTheme="majorHAnsi" w:cs="Arial"/>
                                <w:b/>
                                <w:color w:val="0D0D0D" w:themeColor="text1" w:themeTint="F2"/>
                                <w:sz w:val="36"/>
                                <w:szCs w:val="22"/>
                                <w:lang w:val="en-GB"/>
                              </w:rPr>
                              <w:t xml:space="preserve"> </w:t>
                            </w:r>
                          </w:p>
                          <w:p w:rsidR="00CD046C" w:rsidRPr="00D25B16" w:rsidRDefault="005B52B0" w:rsidP="00997BC5">
                            <w:pPr>
                              <w:spacing w:line="276" w:lineRule="auto"/>
                              <w:rPr>
                                <w:rFonts w:asciiTheme="majorHAnsi" w:hAnsiTheme="majorHAnsi" w:cs="Arial"/>
                                <w:color w:val="0D0D0D" w:themeColor="text1" w:themeTint="F2"/>
                                <w:szCs w:val="22"/>
                              </w:rPr>
                            </w:pPr>
                            <w:r w:rsidRPr="00D25B16">
                              <w:rPr>
                                <w:rFonts w:asciiTheme="majorHAnsi" w:hAnsiTheme="majorHAnsi" w:cs="Arial"/>
                                <w:color w:val="0D0D0D" w:themeColor="text1" w:themeTint="F2"/>
                                <w:szCs w:val="22"/>
                              </w:rPr>
                              <w:t>REPORT ON ADMISSIBILITY</w:t>
                            </w:r>
                            <w:r w:rsidR="00F519CF" w:rsidRPr="00D25B16">
                              <w:rPr>
                                <w:rFonts w:asciiTheme="majorHAnsi" w:hAnsiTheme="majorHAnsi" w:cs="Arial"/>
                                <w:color w:val="0D0D0D" w:themeColor="text1" w:themeTint="F2"/>
                                <w:szCs w:val="22"/>
                              </w:rPr>
                              <w:t xml:space="preserve"> </w:t>
                            </w:r>
                          </w:p>
                          <w:p w:rsidR="008F1912" w:rsidRPr="00D25B16" w:rsidRDefault="008F1912" w:rsidP="00997BC5">
                            <w:pPr>
                              <w:spacing w:line="276" w:lineRule="auto"/>
                              <w:rPr>
                                <w:rFonts w:asciiTheme="majorHAnsi" w:hAnsiTheme="majorHAnsi" w:cs="Arial"/>
                                <w:color w:val="0D0D0D" w:themeColor="text1" w:themeTint="F2"/>
                                <w:szCs w:val="22"/>
                              </w:rPr>
                            </w:pPr>
                            <w:bookmarkStart w:id="1" w:name="_ftnref1"/>
                          </w:p>
                          <w:p w:rsidR="005B52B0" w:rsidRPr="0010736F" w:rsidRDefault="006730F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CARLÍN OLIVIO AJÓN AVILÉS</w:t>
                            </w:r>
                          </w:p>
                          <w:bookmarkEnd w:id="1"/>
                          <w:p w:rsidR="005B52B0" w:rsidRPr="0010736F" w:rsidRDefault="006730F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153D89" w:rsidRDefault="00153D89" w:rsidP="00997BC5">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 xml:space="preserve">REPORT No. </w:t>
                      </w:r>
                      <w:r w:rsidR="0096568A">
                        <w:rPr>
                          <w:rFonts w:asciiTheme="majorHAnsi" w:hAnsiTheme="majorHAnsi" w:cs="Arial"/>
                          <w:b/>
                          <w:bCs/>
                          <w:color w:val="0D0D0D" w:themeColor="text1" w:themeTint="F2"/>
                          <w:sz w:val="36"/>
                          <w:szCs w:val="22"/>
                          <w:lang w:val="en-GB"/>
                        </w:rPr>
                        <w:t>56/17</w:t>
                      </w:r>
                    </w:p>
                    <w:p w:rsidR="007B05C4" w:rsidRPr="00153D89" w:rsidRDefault="005B52B0" w:rsidP="00997BC5">
                      <w:pPr>
                        <w:spacing w:line="276" w:lineRule="auto"/>
                        <w:rPr>
                          <w:rFonts w:asciiTheme="majorHAnsi" w:hAnsiTheme="majorHAnsi" w:cs="Arial"/>
                          <w:b/>
                          <w:color w:val="0D0D0D" w:themeColor="text1" w:themeTint="F2"/>
                          <w:sz w:val="36"/>
                          <w:szCs w:val="22"/>
                          <w:lang w:val="en-GB"/>
                        </w:rPr>
                      </w:pPr>
                      <w:r w:rsidRPr="00153D89">
                        <w:rPr>
                          <w:rFonts w:asciiTheme="majorHAnsi" w:hAnsiTheme="majorHAnsi" w:cs="Arial"/>
                          <w:b/>
                          <w:color w:val="0D0D0D" w:themeColor="text1" w:themeTint="F2"/>
                          <w:sz w:val="36"/>
                          <w:szCs w:val="22"/>
                          <w:lang w:val="en-GB"/>
                        </w:rPr>
                        <w:t>PETITION 955-07</w:t>
                      </w:r>
                      <w:r w:rsidR="00246D1F" w:rsidRPr="00153D89">
                        <w:rPr>
                          <w:rFonts w:asciiTheme="majorHAnsi" w:hAnsiTheme="majorHAnsi" w:cs="Arial"/>
                          <w:b/>
                          <w:color w:val="0D0D0D" w:themeColor="text1" w:themeTint="F2"/>
                          <w:sz w:val="36"/>
                          <w:szCs w:val="22"/>
                          <w:lang w:val="en-GB"/>
                        </w:rPr>
                        <w:t xml:space="preserve"> </w:t>
                      </w:r>
                    </w:p>
                    <w:p w:rsidR="00CD046C" w:rsidRPr="000A76DB" w:rsidRDefault="005B52B0" w:rsidP="00997BC5">
                      <w:pPr>
                        <w:spacing w:line="276" w:lineRule="auto"/>
                        <w:rPr>
                          <w:rFonts w:asciiTheme="majorHAnsi" w:hAnsiTheme="majorHAnsi" w:cs="Arial"/>
                          <w:color w:val="0D0D0D" w:themeColor="text1" w:themeTint="F2"/>
                          <w:szCs w:val="22"/>
                          <w:lang w:val="es-ES"/>
                        </w:rPr>
                      </w:pPr>
                      <w:r w:rsidRPr="000A76DB">
                        <w:rPr>
                          <w:rFonts w:asciiTheme="majorHAnsi" w:hAnsiTheme="majorHAnsi" w:cs="Arial"/>
                          <w:color w:val="0D0D0D" w:themeColor="text1" w:themeTint="F2"/>
                          <w:szCs w:val="22"/>
                          <w:lang w:val="es-ES"/>
                        </w:rPr>
                        <w:t>REPORT ON ADMISSIBILITY</w:t>
                      </w:r>
                      <w:r w:rsidR="00F519CF" w:rsidRPr="000A76DB">
                        <w:rPr>
                          <w:rFonts w:asciiTheme="majorHAnsi" w:hAnsiTheme="majorHAnsi" w:cs="Arial"/>
                          <w:color w:val="0D0D0D" w:themeColor="text1" w:themeTint="F2"/>
                          <w:szCs w:val="22"/>
                          <w:lang w:val="es-ES"/>
                        </w:rPr>
                        <w:t xml:space="preserve"> </w:t>
                      </w:r>
                    </w:p>
                    <w:p w:rsidR="008F1912" w:rsidRPr="000A76DB" w:rsidRDefault="008F1912" w:rsidP="00997BC5">
                      <w:pPr>
                        <w:spacing w:line="276" w:lineRule="auto"/>
                        <w:rPr>
                          <w:rFonts w:asciiTheme="majorHAnsi" w:hAnsiTheme="majorHAnsi" w:cs="Arial"/>
                          <w:color w:val="0D0D0D" w:themeColor="text1" w:themeTint="F2"/>
                          <w:szCs w:val="22"/>
                          <w:lang w:val="es-ES"/>
                        </w:rPr>
                      </w:pPr>
                      <w:bookmarkStart w:id="1" w:name="_ftnref1"/>
                    </w:p>
                    <w:p w:rsidR="005B52B0" w:rsidRPr="0010736F" w:rsidRDefault="006730F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CARLÍN OLIVIO AJÓN AVILÉS</w:t>
                      </w:r>
                    </w:p>
                    <w:bookmarkEnd w:id="1"/>
                    <w:p w:rsidR="005B52B0" w:rsidRPr="0010736F" w:rsidRDefault="006730F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5B52B0" w:rsidRPr="00AE5488" w:rsidRDefault="005B52B0" w:rsidP="007A5817">
                      <w:pPr>
                        <w:rPr>
                          <w:color w:val="0D0D0D" w:themeColor="text1" w:themeTint="F2"/>
                          <w:lang w:val="es-ES_tradnl"/>
                        </w:rPr>
                      </w:pPr>
                    </w:p>
                  </w:txbxContent>
                </v:textbox>
              </v:shape>
            </w:pict>
          </mc:Fallback>
        </mc:AlternateContent>
      </w:r>
      <w:r w:rsidR="004E2649" w:rsidRPr="004E773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5D8FE" wp14:editId="22A25FD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431D15">
                              <w:rPr>
                                <w:rFonts w:asciiTheme="minorHAnsi" w:hAnsiTheme="minorHAnsi"/>
                                <w:color w:val="FFFFFF" w:themeColor="background1"/>
                                <w:sz w:val="22"/>
                                <w:lang w:val="pt-BR"/>
                              </w:rPr>
                              <w:t>162</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rsidR="00627C9F" w:rsidRPr="004E2649" w:rsidRDefault="00CE4F3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Day </w:t>
                            </w:r>
                            <w:r w:rsidRPr="004E2649">
                              <w:rPr>
                                <w:rFonts w:asciiTheme="minorHAnsi" w:hAnsiTheme="minorHAnsi"/>
                                <w:color w:val="FFFFFF" w:themeColor="background1"/>
                                <w:sz w:val="22"/>
                              </w:rPr>
                              <w:t xml:space="preserve">Month </w:t>
                            </w:r>
                            <w:r w:rsidR="00627C9F" w:rsidRPr="004E2649">
                              <w:rPr>
                                <w:rFonts w:asciiTheme="minorHAnsi" w:hAnsiTheme="minorHAnsi"/>
                                <w:color w:val="FFFFFF" w:themeColor="background1"/>
                                <w:sz w:val="22"/>
                              </w:rPr>
                              <w:t>2017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431D15">
                        <w:rPr>
                          <w:rFonts w:asciiTheme="minorHAnsi" w:hAnsiTheme="minorHAnsi"/>
                          <w:color w:val="FFFFFF" w:themeColor="background1"/>
                          <w:sz w:val="22"/>
                          <w:lang w:val="pt-BR"/>
                        </w:rPr>
                        <w:t>162</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rsidR="00627C9F" w:rsidRPr="004E2649" w:rsidRDefault="00CE4F3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Day </w:t>
                      </w:r>
                      <w:r w:rsidRPr="004E2649">
                        <w:rPr>
                          <w:rFonts w:asciiTheme="minorHAnsi" w:hAnsiTheme="minorHAnsi"/>
                          <w:color w:val="FFFFFF" w:themeColor="background1"/>
                          <w:sz w:val="22"/>
                        </w:rPr>
                        <w:t xml:space="preserve">Month </w:t>
                      </w:r>
                      <w:r w:rsidR="00627C9F" w:rsidRPr="004E2649">
                        <w:rPr>
                          <w:rFonts w:asciiTheme="minorHAnsi" w:hAnsiTheme="minorHAnsi"/>
                          <w:color w:val="FFFFFF" w:themeColor="background1"/>
                          <w:sz w:val="22"/>
                        </w:rPr>
                        <w:t>2017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Spanish</w:t>
                      </w:r>
                    </w:p>
                  </w:txbxContent>
                </v:textbox>
              </v:shape>
            </w:pict>
          </mc:Fallback>
        </mc:AlternateContent>
      </w:r>
    </w:p>
    <w:p w:rsidR="00040C3A" w:rsidRPr="004E773C" w:rsidRDefault="00D57287" w:rsidP="00040C3A">
      <w:pPr>
        <w:tabs>
          <w:tab w:val="center" w:pos="5400"/>
        </w:tabs>
        <w:suppressAutoHyphens/>
        <w:jc w:val="center"/>
        <w:rPr>
          <w:rFonts w:asciiTheme="majorHAnsi" w:hAnsiTheme="majorHAnsi"/>
          <w:sz w:val="22"/>
          <w:szCs w:val="22"/>
        </w:rPr>
      </w:pPr>
      <w:r w:rsidRPr="003C32B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5D881AB" wp14:editId="1DF36234">
                <wp:simplePos x="0" y="0"/>
                <wp:positionH relativeFrom="column">
                  <wp:posOffset>-285750</wp:posOffset>
                </wp:positionH>
                <wp:positionV relativeFrom="paragraph">
                  <wp:posOffset>1905</wp:posOffset>
                </wp:positionV>
                <wp:extent cx="1334135" cy="137731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txbx>
                        <w:txbxContent>
                          <w:p w:rsidR="0096568A" w:rsidRPr="0096568A" w:rsidRDefault="0096568A" w:rsidP="0096568A">
                            <w:pPr>
                              <w:jc w:val="right"/>
                              <w:rPr>
                                <w:rFonts w:asciiTheme="minorHAnsi" w:hAnsiTheme="minorHAnsi"/>
                                <w:color w:val="FFFFFF" w:themeColor="background1"/>
                                <w:sz w:val="22"/>
                                <w:lang w:val="pt-BR"/>
                              </w:rPr>
                            </w:pPr>
                            <w:r w:rsidRPr="0096568A">
                              <w:rPr>
                                <w:rFonts w:asciiTheme="minorHAnsi" w:hAnsiTheme="minorHAnsi"/>
                                <w:color w:val="FFFFFF" w:themeColor="background1"/>
                                <w:sz w:val="22"/>
                                <w:lang w:val="pt-BR"/>
                              </w:rPr>
                              <w:t>OEA/Ser.L/V/II.162</w:t>
                            </w:r>
                          </w:p>
                          <w:p w:rsidR="0096568A" w:rsidRPr="0096568A" w:rsidRDefault="0096568A" w:rsidP="0096568A">
                            <w:pPr>
                              <w:jc w:val="right"/>
                              <w:rPr>
                                <w:rFonts w:asciiTheme="minorHAnsi" w:hAnsiTheme="minorHAnsi"/>
                                <w:color w:val="FFFFFF" w:themeColor="background1"/>
                                <w:sz w:val="22"/>
                                <w:lang w:val="pt-BR"/>
                              </w:rPr>
                            </w:pPr>
                            <w:r w:rsidRPr="0096568A">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68</w:t>
                            </w:r>
                          </w:p>
                          <w:p w:rsidR="0096568A" w:rsidRPr="00767966" w:rsidRDefault="0096568A" w:rsidP="0096568A">
                            <w:pPr>
                              <w:jc w:val="right"/>
                              <w:rPr>
                                <w:rFonts w:asciiTheme="minorHAnsi" w:hAnsiTheme="minorHAnsi"/>
                                <w:color w:val="FFFFFF" w:themeColor="background1"/>
                                <w:sz w:val="22"/>
                              </w:rPr>
                            </w:pPr>
                            <w:r w:rsidRPr="00767966">
                              <w:rPr>
                                <w:rFonts w:asciiTheme="minorHAnsi" w:hAnsiTheme="minorHAnsi"/>
                                <w:color w:val="FFFFFF" w:themeColor="background1"/>
                                <w:sz w:val="22"/>
                              </w:rPr>
                              <w:t>25 May 2017</w:t>
                            </w:r>
                          </w:p>
                          <w:p w:rsidR="0096568A" w:rsidRPr="00CA798E" w:rsidRDefault="0096568A" w:rsidP="0096568A">
                            <w:pPr>
                              <w:jc w:val="right"/>
                              <w:rPr>
                                <w:rFonts w:asciiTheme="minorHAnsi" w:hAnsiTheme="minorHAnsi"/>
                                <w:color w:val="FFFFFF" w:themeColor="background1"/>
                                <w:sz w:val="22"/>
                              </w:rPr>
                            </w:pPr>
                            <w:r w:rsidRPr="00CA798E">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22.5pt;margin-top:.15pt;width:105.05pt;height:10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" filled="f" stroked="f" strokeweight=".5pt">
                <v:textbox>
                  <w:txbxContent>
                    <w:p w:rsidR="0096568A" w:rsidRPr="0096568A" w:rsidRDefault="0096568A" w:rsidP="0096568A">
                      <w:pPr>
                        <w:jc w:val="right"/>
                        <w:rPr>
                          <w:rFonts w:asciiTheme="minorHAnsi" w:hAnsiTheme="minorHAnsi"/>
                          <w:color w:val="FFFFFF" w:themeColor="background1"/>
                          <w:sz w:val="22"/>
                          <w:lang w:val="pt-BR"/>
                        </w:rPr>
                      </w:pPr>
                      <w:r w:rsidRPr="0096568A">
                        <w:rPr>
                          <w:rFonts w:asciiTheme="minorHAnsi" w:hAnsiTheme="minorHAnsi"/>
                          <w:color w:val="FFFFFF" w:themeColor="background1"/>
                          <w:sz w:val="22"/>
                          <w:lang w:val="pt-BR"/>
                        </w:rPr>
                        <w:t>OEA/Ser.L/V/II.162</w:t>
                      </w:r>
                    </w:p>
                    <w:p w:rsidR="0096568A" w:rsidRPr="0096568A" w:rsidRDefault="0096568A" w:rsidP="0096568A">
                      <w:pPr>
                        <w:jc w:val="right"/>
                        <w:rPr>
                          <w:rFonts w:asciiTheme="minorHAnsi" w:hAnsiTheme="minorHAnsi"/>
                          <w:color w:val="FFFFFF" w:themeColor="background1"/>
                          <w:sz w:val="22"/>
                          <w:lang w:val="pt-BR"/>
                        </w:rPr>
                      </w:pPr>
                      <w:r w:rsidRPr="0096568A">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68</w:t>
                      </w:r>
                    </w:p>
                    <w:p w:rsidR="0096568A" w:rsidRPr="00767966" w:rsidRDefault="0096568A" w:rsidP="0096568A">
                      <w:pPr>
                        <w:jc w:val="right"/>
                        <w:rPr>
                          <w:rFonts w:asciiTheme="minorHAnsi" w:hAnsiTheme="minorHAnsi"/>
                          <w:color w:val="FFFFFF" w:themeColor="background1"/>
                          <w:sz w:val="22"/>
                        </w:rPr>
                      </w:pPr>
                      <w:r w:rsidRPr="00767966">
                        <w:rPr>
                          <w:rFonts w:asciiTheme="minorHAnsi" w:hAnsiTheme="minorHAnsi"/>
                          <w:color w:val="FFFFFF" w:themeColor="background1"/>
                          <w:sz w:val="22"/>
                        </w:rPr>
                        <w:t>25 May 2017</w:t>
                      </w:r>
                    </w:p>
                    <w:p w:rsidR="0096568A" w:rsidRPr="00CA798E" w:rsidRDefault="0096568A" w:rsidP="0096568A">
                      <w:pPr>
                        <w:jc w:val="right"/>
                        <w:rPr>
                          <w:rFonts w:asciiTheme="minorHAnsi" w:hAnsiTheme="minorHAnsi"/>
                          <w:color w:val="FFFFFF" w:themeColor="background1"/>
                          <w:sz w:val="22"/>
                        </w:rPr>
                      </w:pPr>
                      <w:r w:rsidRPr="00CA798E">
                        <w:rPr>
                          <w:rFonts w:asciiTheme="minorHAnsi" w:hAnsiTheme="minorHAnsi"/>
                          <w:color w:val="FFFFFF" w:themeColor="background1"/>
                          <w:sz w:val="22"/>
                        </w:rPr>
                        <w:t>Original: Spanish</w:t>
                      </w:r>
                    </w:p>
                  </w:txbxContent>
                </v:textbox>
              </v:shape>
            </w:pict>
          </mc:Fallback>
        </mc:AlternateContent>
      </w:r>
    </w:p>
    <w:p w:rsidR="00040C3A" w:rsidRPr="004E773C" w:rsidRDefault="00040C3A" w:rsidP="00040C3A">
      <w:pPr>
        <w:tabs>
          <w:tab w:val="center" w:pos="5400"/>
        </w:tabs>
        <w:suppressAutoHyphens/>
        <w:jc w:val="center"/>
        <w:rPr>
          <w:rFonts w:asciiTheme="majorHAnsi" w:hAnsiTheme="majorHAnsi"/>
          <w:sz w:val="22"/>
          <w:szCs w:val="22"/>
        </w:rPr>
      </w:pPr>
    </w:p>
    <w:p w:rsidR="00040C3A" w:rsidRPr="004E773C" w:rsidRDefault="00040C3A" w:rsidP="00040C3A">
      <w:pPr>
        <w:tabs>
          <w:tab w:val="center" w:pos="5400"/>
        </w:tabs>
        <w:suppressAutoHyphens/>
        <w:jc w:val="center"/>
        <w:rPr>
          <w:rFonts w:asciiTheme="majorHAnsi" w:hAnsiTheme="majorHAnsi" w:cs="Arial"/>
          <w:sz w:val="22"/>
          <w:szCs w:val="22"/>
        </w:rPr>
      </w:pPr>
    </w:p>
    <w:p w:rsidR="00040C3A" w:rsidRPr="004E773C" w:rsidRDefault="00040C3A" w:rsidP="00040C3A">
      <w:pPr>
        <w:tabs>
          <w:tab w:val="center" w:pos="5400"/>
        </w:tabs>
        <w:suppressAutoHyphens/>
        <w:jc w:val="center"/>
        <w:rPr>
          <w:rFonts w:asciiTheme="majorHAnsi" w:hAnsiTheme="majorHAnsi"/>
          <w:sz w:val="22"/>
          <w:szCs w:val="22"/>
        </w:rPr>
      </w:pPr>
    </w:p>
    <w:p w:rsidR="00040C3A" w:rsidRPr="004E773C" w:rsidRDefault="00040C3A" w:rsidP="00040C3A">
      <w:pPr>
        <w:tabs>
          <w:tab w:val="center" w:pos="5400"/>
        </w:tabs>
        <w:suppressAutoHyphens/>
        <w:jc w:val="center"/>
        <w:rPr>
          <w:rFonts w:asciiTheme="majorHAnsi" w:hAnsiTheme="majorHAnsi"/>
          <w:sz w:val="22"/>
          <w:szCs w:val="22"/>
        </w:rPr>
      </w:pPr>
    </w:p>
    <w:p w:rsidR="00040C3A" w:rsidRPr="004E773C" w:rsidRDefault="00040C3A" w:rsidP="00040C3A">
      <w:pPr>
        <w:tabs>
          <w:tab w:val="center" w:pos="5400"/>
        </w:tabs>
        <w:suppressAutoHyphens/>
        <w:jc w:val="center"/>
        <w:rPr>
          <w:rFonts w:asciiTheme="majorHAnsi" w:hAnsiTheme="majorHAnsi"/>
          <w:sz w:val="22"/>
          <w:szCs w:val="22"/>
        </w:rPr>
      </w:pPr>
    </w:p>
    <w:p w:rsidR="00040C3A" w:rsidRPr="004E773C" w:rsidRDefault="00040C3A" w:rsidP="00040C3A">
      <w:pPr>
        <w:tabs>
          <w:tab w:val="center" w:pos="5400"/>
        </w:tabs>
        <w:suppressAutoHyphens/>
        <w:jc w:val="center"/>
        <w:rPr>
          <w:rFonts w:asciiTheme="majorHAnsi" w:hAnsiTheme="majorHAnsi"/>
          <w:sz w:val="22"/>
          <w:szCs w:val="22"/>
        </w:rPr>
      </w:pPr>
    </w:p>
    <w:p w:rsidR="005128E4" w:rsidRPr="004E773C" w:rsidRDefault="005128E4" w:rsidP="00040C3A">
      <w:pPr>
        <w:tabs>
          <w:tab w:val="center" w:pos="5400"/>
        </w:tabs>
        <w:suppressAutoHyphens/>
        <w:jc w:val="center"/>
        <w:rPr>
          <w:rFonts w:asciiTheme="majorHAnsi" w:hAnsiTheme="majorHAnsi"/>
          <w:sz w:val="22"/>
          <w:szCs w:val="22"/>
        </w:rPr>
      </w:pPr>
    </w:p>
    <w:p w:rsidR="00040C3A" w:rsidRPr="004E773C" w:rsidRDefault="00040C3A" w:rsidP="00040C3A">
      <w:pPr>
        <w:tabs>
          <w:tab w:val="center" w:pos="5400"/>
        </w:tabs>
        <w:suppressAutoHyphens/>
        <w:jc w:val="center"/>
        <w:rPr>
          <w:rFonts w:asciiTheme="majorHAnsi" w:hAnsiTheme="majorHAnsi"/>
          <w:sz w:val="22"/>
          <w:szCs w:val="22"/>
        </w:rPr>
      </w:pPr>
    </w:p>
    <w:p w:rsidR="005128E4" w:rsidRPr="004E773C" w:rsidRDefault="005128E4" w:rsidP="00040C3A">
      <w:pPr>
        <w:tabs>
          <w:tab w:val="center" w:pos="5400"/>
        </w:tabs>
        <w:suppressAutoHyphens/>
        <w:jc w:val="center"/>
        <w:rPr>
          <w:rFonts w:asciiTheme="majorHAnsi" w:hAnsiTheme="majorHAnsi"/>
          <w:sz w:val="22"/>
          <w:szCs w:val="22"/>
        </w:rPr>
      </w:pPr>
    </w:p>
    <w:p w:rsidR="005128E4" w:rsidRPr="004E773C" w:rsidRDefault="005128E4" w:rsidP="00040C3A">
      <w:pPr>
        <w:tabs>
          <w:tab w:val="center" w:pos="5400"/>
        </w:tabs>
        <w:suppressAutoHyphens/>
        <w:jc w:val="center"/>
        <w:rPr>
          <w:rFonts w:asciiTheme="majorHAnsi" w:hAnsiTheme="majorHAnsi"/>
          <w:sz w:val="22"/>
          <w:szCs w:val="22"/>
        </w:rPr>
      </w:pPr>
    </w:p>
    <w:p w:rsidR="005128E4" w:rsidRPr="004E773C" w:rsidRDefault="005128E4" w:rsidP="00040C3A">
      <w:pPr>
        <w:tabs>
          <w:tab w:val="center" w:pos="5400"/>
        </w:tabs>
        <w:suppressAutoHyphens/>
        <w:jc w:val="center"/>
        <w:rPr>
          <w:rFonts w:asciiTheme="majorHAnsi" w:hAnsiTheme="majorHAnsi"/>
          <w:sz w:val="22"/>
          <w:szCs w:val="22"/>
        </w:rPr>
      </w:pPr>
    </w:p>
    <w:p w:rsidR="00040C3A" w:rsidRPr="004E773C" w:rsidRDefault="00040C3A" w:rsidP="00040C3A">
      <w:pPr>
        <w:tabs>
          <w:tab w:val="center" w:pos="5400"/>
        </w:tabs>
        <w:suppressAutoHyphens/>
        <w:jc w:val="center"/>
        <w:rPr>
          <w:rFonts w:asciiTheme="majorHAnsi" w:hAnsiTheme="majorHAnsi"/>
          <w:sz w:val="22"/>
          <w:szCs w:val="22"/>
        </w:rPr>
      </w:pPr>
    </w:p>
    <w:p w:rsidR="00040C3A" w:rsidRPr="004E773C" w:rsidRDefault="00040C3A" w:rsidP="00040C3A">
      <w:pPr>
        <w:tabs>
          <w:tab w:val="center" w:pos="5400"/>
        </w:tabs>
        <w:suppressAutoHyphens/>
        <w:jc w:val="center"/>
        <w:rPr>
          <w:rFonts w:asciiTheme="majorHAnsi" w:hAnsiTheme="majorHAnsi"/>
          <w:sz w:val="22"/>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90270B" w:rsidP="00040C3A">
      <w:pPr>
        <w:tabs>
          <w:tab w:val="center" w:pos="5400"/>
        </w:tabs>
        <w:suppressAutoHyphens/>
        <w:jc w:val="center"/>
        <w:rPr>
          <w:rFonts w:asciiTheme="majorHAnsi" w:hAnsiTheme="majorHAnsi"/>
          <w:sz w:val="18"/>
          <w:szCs w:val="22"/>
        </w:rPr>
      </w:pPr>
      <w:r w:rsidRPr="004E773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3307CF2" wp14:editId="263643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96568A" w:rsidRDefault="0096568A" w:rsidP="00247403">
                            <w:pPr>
                              <w:tabs>
                                <w:tab w:val="center" w:pos="5400"/>
                              </w:tabs>
                              <w:suppressAutoHyphens/>
                              <w:spacing w:before="60"/>
                              <w:rPr>
                                <w:rFonts w:asciiTheme="minorHAnsi" w:hAnsiTheme="minorHAnsi" w:cs="Univers"/>
                                <w:color w:val="0D0D0D" w:themeColor="text1" w:themeTint="F2"/>
                                <w:sz w:val="20"/>
                                <w:szCs w:val="20"/>
                              </w:rPr>
                            </w:pPr>
                            <w:r w:rsidRPr="0096568A">
                              <w:rPr>
                                <w:rFonts w:asciiTheme="majorHAnsi" w:hAnsiTheme="majorHAnsi"/>
                                <w:color w:val="0D0D0D" w:themeColor="text1" w:themeTint="F2"/>
                                <w:sz w:val="18"/>
                                <w:szCs w:val="20"/>
                              </w:rPr>
                              <w:t>Approved by the Commission at its session No. 2085 held on May 25, 2017</w:t>
                            </w:r>
                            <w:r w:rsidRPr="0096568A">
                              <w:rPr>
                                <w:rFonts w:asciiTheme="majorHAnsi" w:hAnsiTheme="majorHAnsi"/>
                                <w:color w:val="0D0D0D" w:themeColor="text1" w:themeTint="F2"/>
                                <w:sz w:val="18"/>
                                <w:szCs w:val="20"/>
                              </w:rPr>
                              <w:br/>
                              <w:t>162</w:t>
                            </w:r>
                            <w:r w:rsidR="00BA0B5E" w:rsidRPr="00BA0B5E">
                              <w:rPr>
                                <w:rFonts w:asciiTheme="majorHAnsi" w:hAnsiTheme="majorHAnsi"/>
                                <w:color w:val="0D0D0D" w:themeColor="text1" w:themeTint="F2"/>
                                <w:sz w:val="18"/>
                                <w:szCs w:val="20"/>
                                <w:vertAlign w:val="superscript"/>
                              </w:rPr>
                              <w:t>nd</w:t>
                            </w:r>
                            <w:r w:rsidRPr="0096568A">
                              <w:rPr>
                                <w:rFonts w:asciiTheme="majorHAnsi" w:hAnsiTheme="majorHAnsi"/>
                                <w:color w:val="0D0D0D" w:themeColor="text1" w:themeTint="F2"/>
                                <w:sz w:val="18"/>
                                <w:szCs w:val="20"/>
                              </w:rPr>
                              <w:t xml:space="preserve"> Extraordinary Period of Sessions</w:t>
                            </w:r>
                          </w:p>
                          <w:p w:rsidR="005B52B0" w:rsidRPr="00153D89" w:rsidRDefault="005B52B0" w:rsidP="0059191A">
                            <w:pPr>
                              <w:tabs>
                                <w:tab w:val="center" w:pos="5400"/>
                              </w:tabs>
                              <w:suppressAutoHyphens/>
                              <w:spacing w:before="60"/>
                              <w:rPr>
                                <w:rFonts w:ascii="Calibri" w:hAnsi="Calibri"/>
                                <w:color w:val="FFFFFF" w:themeColor="background1"/>
                                <w:spacing w:val="-2"/>
                                <w:sz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rsidR="00DD3D86" w:rsidRPr="0096568A" w:rsidRDefault="0096568A" w:rsidP="00247403">
                      <w:pPr>
                        <w:tabs>
                          <w:tab w:val="center" w:pos="5400"/>
                        </w:tabs>
                        <w:suppressAutoHyphens/>
                        <w:spacing w:before="60"/>
                        <w:rPr>
                          <w:rFonts w:asciiTheme="minorHAnsi" w:hAnsiTheme="minorHAnsi" w:cs="Univers"/>
                          <w:color w:val="0D0D0D" w:themeColor="text1" w:themeTint="F2"/>
                          <w:sz w:val="20"/>
                          <w:szCs w:val="20"/>
                        </w:rPr>
                      </w:pPr>
                      <w:r w:rsidRPr="0096568A">
                        <w:rPr>
                          <w:rFonts w:asciiTheme="majorHAnsi" w:hAnsiTheme="majorHAnsi"/>
                          <w:color w:val="0D0D0D" w:themeColor="text1" w:themeTint="F2"/>
                          <w:sz w:val="18"/>
                          <w:szCs w:val="20"/>
                        </w:rPr>
                        <w:t xml:space="preserve">Approved by the Commission at its session No. </w:t>
                      </w:r>
                      <w:r w:rsidRPr="0096568A">
                        <w:rPr>
                          <w:rFonts w:asciiTheme="majorHAnsi" w:hAnsiTheme="majorHAnsi"/>
                          <w:color w:val="0D0D0D" w:themeColor="text1" w:themeTint="F2"/>
                          <w:sz w:val="18"/>
                          <w:szCs w:val="20"/>
                        </w:rPr>
                        <w:t>2085 held on May 25, 2017</w:t>
                      </w:r>
                      <w:r w:rsidRPr="0096568A">
                        <w:rPr>
                          <w:rFonts w:asciiTheme="majorHAnsi" w:hAnsiTheme="majorHAnsi"/>
                          <w:color w:val="0D0D0D" w:themeColor="text1" w:themeTint="F2"/>
                          <w:sz w:val="18"/>
                          <w:szCs w:val="20"/>
                        </w:rPr>
                        <w:br/>
                      </w:r>
                      <w:r w:rsidRPr="0096568A">
                        <w:rPr>
                          <w:rFonts w:asciiTheme="majorHAnsi" w:hAnsiTheme="majorHAnsi"/>
                          <w:color w:val="0D0D0D" w:themeColor="text1" w:themeTint="F2"/>
                          <w:sz w:val="18"/>
                          <w:szCs w:val="20"/>
                        </w:rPr>
                        <w:t>162</w:t>
                      </w:r>
                      <w:r w:rsidR="00BA0B5E" w:rsidRPr="00BA0B5E">
                        <w:rPr>
                          <w:rFonts w:asciiTheme="majorHAnsi" w:hAnsiTheme="majorHAnsi"/>
                          <w:color w:val="0D0D0D" w:themeColor="text1" w:themeTint="F2"/>
                          <w:sz w:val="18"/>
                          <w:szCs w:val="20"/>
                          <w:vertAlign w:val="superscript"/>
                        </w:rPr>
                        <w:t>nd</w:t>
                      </w:r>
                      <w:bookmarkStart w:id="2" w:name="_GoBack"/>
                      <w:bookmarkEnd w:id="2"/>
                      <w:r w:rsidRPr="0096568A">
                        <w:rPr>
                          <w:rFonts w:asciiTheme="majorHAnsi" w:hAnsiTheme="majorHAnsi"/>
                          <w:color w:val="0D0D0D" w:themeColor="text1" w:themeTint="F2"/>
                          <w:sz w:val="18"/>
                          <w:szCs w:val="20"/>
                        </w:rPr>
                        <w:t xml:space="preserve"> Extraordinary Period of Sessions</w:t>
                      </w:r>
                    </w:p>
                    <w:p w:rsidR="005B52B0" w:rsidRPr="00153D89" w:rsidRDefault="005B52B0" w:rsidP="0059191A">
                      <w:pPr>
                        <w:tabs>
                          <w:tab w:val="center" w:pos="5400"/>
                        </w:tabs>
                        <w:suppressAutoHyphens/>
                        <w:spacing w:before="60"/>
                        <w:rPr>
                          <w:rFonts w:ascii="Calibri" w:hAnsi="Calibri"/>
                          <w:color w:val="FFFFFF" w:themeColor="background1"/>
                          <w:spacing w:val="-2"/>
                          <w:sz w:val="16"/>
                          <w:lang w:val="en-GB"/>
                        </w:rPr>
                      </w:pPr>
                    </w:p>
                  </w:txbxContent>
                </v:textbox>
              </v:shape>
            </w:pict>
          </mc:Fallback>
        </mc:AlternateContent>
      </w: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A50FCF" w:rsidP="00040C3A">
      <w:pPr>
        <w:tabs>
          <w:tab w:val="center" w:pos="5400"/>
        </w:tabs>
        <w:suppressAutoHyphens/>
        <w:jc w:val="center"/>
        <w:rPr>
          <w:rFonts w:asciiTheme="majorHAnsi" w:hAnsiTheme="majorHAnsi"/>
          <w:sz w:val="18"/>
          <w:szCs w:val="22"/>
        </w:rPr>
      </w:pPr>
    </w:p>
    <w:p w:rsidR="00A50FCF" w:rsidRPr="004E773C" w:rsidRDefault="0090270B" w:rsidP="00040C3A">
      <w:pPr>
        <w:tabs>
          <w:tab w:val="center" w:pos="5400"/>
        </w:tabs>
        <w:suppressAutoHyphens/>
        <w:jc w:val="center"/>
        <w:rPr>
          <w:rFonts w:asciiTheme="majorHAnsi" w:hAnsiTheme="majorHAnsi"/>
          <w:sz w:val="18"/>
          <w:szCs w:val="22"/>
        </w:rPr>
      </w:pPr>
      <w:r w:rsidRPr="004E773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AC0D6B0" wp14:editId="22F8DF2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96568A" w:rsidRDefault="00113F73" w:rsidP="0096568A">
                            <w:pPr>
                              <w:spacing w:line="276" w:lineRule="auto"/>
                              <w:rPr>
                                <w:rFonts w:asciiTheme="majorHAnsi" w:hAnsiTheme="majorHAnsi"/>
                                <w:bCs/>
                                <w:color w:val="595959" w:themeColor="text1" w:themeTint="A6"/>
                                <w:sz w:val="18"/>
                                <w:szCs w:val="18"/>
                                <w:lang w:val="es-ES"/>
                              </w:rPr>
                            </w:pPr>
                            <w:r w:rsidRPr="0096568A">
                              <w:rPr>
                                <w:rFonts w:asciiTheme="majorHAnsi" w:hAnsiTheme="majorHAnsi"/>
                                <w:bCs/>
                                <w:color w:val="595959" w:themeColor="text1" w:themeTint="A6"/>
                                <w:sz w:val="18"/>
                                <w:szCs w:val="18"/>
                                <w:lang w:val="en"/>
                              </w:rPr>
                              <w:t xml:space="preserve">Cite as: IACHR, Report No. </w:t>
                            </w:r>
                            <w:r w:rsidR="0096568A">
                              <w:rPr>
                                <w:rFonts w:asciiTheme="majorHAnsi" w:hAnsiTheme="majorHAnsi"/>
                                <w:bCs/>
                                <w:color w:val="595959" w:themeColor="text1" w:themeTint="A6"/>
                                <w:sz w:val="18"/>
                                <w:szCs w:val="18"/>
                                <w:lang w:val="en"/>
                              </w:rPr>
                              <w:t xml:space="preserve">56/17. </w:t>
                            </w:r>
                            <w:r w:rsidR="0096568A" w:rsidRPr="00D25B16">
                              <w:rPr>
                                <w:rFonts w:asciiTheme="majorHAnsi" w:hAnsiTheme="majorHAnsi"/>
                                <w:bCs/>
                                <w:color w:val="595959" w:themeColor="text1" w:themeTint="A6"/>
                                <w:sz w:val="18"/>
                                <w:szCs w:val="18"/>
                              </w:rPr>
                              <w:t xml:space="preserve">Petition 955-07. </w:t>
                            </w:r>
                            <w:r w:rsidR="0096568A">
                              <w:rPr>
                                <w:rFonts w:asciiTheme="majorHAnsi" w:hAnsiTheme="majorHAnsi"/>
                                <w:bCs/>
                                <w:color w:val="595959" w:themeColor="text1" w:themeTint="A6"/>
                                <w:sz w:val="18"/>
                                <w:szCs w:val="18"/>
                                <w:lang w:val="es-ES"/>
                              </w:rPr>
                              <w:t xml:space="preserve">Admissibility. Carlín Olivio Ajón Avilés. </w:t>
                            </w:r>
                            <w:r w:rsidR="0096568A" w:rsidRPr="0096568A">
                              <w:rPr>
                                <w:rFonts w:asciiTheme="majorHAnsi" w:hAnsiTheme="majorHAnsi"/>
                                <w:bCs/>
                                <w:color w:val="595959" w:themeColor="text1" w:themeTint="A6"/>
                                <w:sz w:val="18"/>
                                <w:szCs w:val="18"/>
                                <w:lang w:val="es-ES"/>
                              </w:rPr>
                              <w:t>Ecuador</w:t>
                            </w:r>
                            <w:r w:rsidR="0096568A">
                              <w:rPr>
                                <w:rFonts w:asciiTheme="majorHAnsi" w:hAnsiTheme="majorHAnsi"/>
                                <w:bCs/>
                                <w:color w:val="595959" w:themeColor="text1" w:themeTint="A6"/>
                                <w:sz w:val="18"/>
                                <w:szCs w:val="18"/>
                                <w:lang w:val="es-ES"/>
                              </w:rPr>
                              <w:t>. May 25,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rsidR="00113F73" w:rsidRPr="0096568A" w:rsidRDefault="00113F73" w:rsidP="0096568A">
                      <w:pPr>
                        <w:spacing w:line="276" w:lineRule="auto"/>
                        <w:rPr>
                          <w:rFonts w:asciiTheme="majorHAnsi" w:hAnsiTheme="majorHAnsi"/>
                          <w:bCs/>
                          <w:color w:val="595959" w:themeColor="text1" w:themeTint="A6"/>
                          <w:sz w:val="18"/>
                          <w:szCs w:val="18"/>
                          <w:lang w:val="es-ES"/>
                        </w:rPr>
                      </w:pPr>
                      <w:r w:rsidRPr="0096568A">
                        <w:rPr>
                          <w:rFonts w:asciiTheme="majorHAnsi" w:hAnsiTheme="majorHAnsi"/>
                          <w:bCs/>
                          <w:color w:val="595959" w:themeColor="text1" w:themeTint="A6"/>
                          <w:sz w:val="18"/>
                          <w:szCs w:val="18"/>
                          <w:lang w:val="en"/>
                        </w:rPr>
                        <w:t xml:space="preserve">Cite as: IACHR, Report No. </w:t>
                      </w:r>
                      <w:r w:rsidR="0096568A">
                        <w:rPr>
                          <w:rFonts w:asciiTheme="majorHAnsi" w:hAnsiTheme="majorHAnsi"/>
                          <w:bCs/>
                          <w:color w:val="595959" w:themeColor="text1" w:themeTint="A6"/>
                          <w:sz w:val="18"/>
                          <w:szCs w:val="18"/>
                          <w:lang w:val="en"/>
                        </w:rPr>
                        <w:t xml:space="preserve">56/17. </w:t>
                      </w:r>
                      <w:proofErr w:type="spellStart"/>
                      <w:r w:rsidR="0096568A" w:rsidRPr="0096568A">
                        <w:rPr>
                          <w:rFonts w:asciiTheme="majorHAnsi" w:hAnsiTheme="majorHAnsi"/>
                          <w:bCs/>
                          <w:color w:val="595959" w:themeColor="text1" w:themeTint="A6"/>
                          <w:sz w:val="18"/>
                          <w:szCs w:val="18"/>
                          <w:lang w:val="es-ES"/>
                        </w:rPr>
                        <w:t>Petition</w:t>
                      </w:r>
                      <w:proofErr w:type="spellEnd"/>
                      <w:r w:rsidR="0096568A" w:rsidRPr="0096568A">
                        <w:rPr>
                          <w:rFonts w:asciiTheme="majorHAnsi" w:hAnsiTheme="majorHAnsi"/>
                          <w:bCs/>
                          <w:color w:val="595959" w:themeColor="text1" w:themeTint="A6"/>
                          <w:sz w:val="18"/>
                          <w:szCs w:val="18"/>
                          <w:lang w:val="es-ES"/>
                        </w:rPr>
                        <w:t xml:space="preserve"> 955-07. </w:t>
                      </w:r>
                      <w:proofErr w:type="spellStart"/>
                      <w:r w:rsidR="0096568A">
                        <w:rPr>
                          <w:rFonts w:asciiTheme="majorHAnsi" w:hAnsiTheme="majorHAnsi"/>
                          <w:bCs/>
                          <w:color w:val="595959" w:themeColor="text1" w:themeTint="A6"/>
                          <w:sz w:val="18"/>
                          <w:szCs w:val="18"/>
                          <w:lang w:val="es-ES"/>
                        </w:rPr>
                        <w:t>Admissibility</w:t>
                      </w:r>
                      <w:proofErr w:type="spellEnd"/>
                      <w:r w:rsidR="0096568A">
                        <w:rPr>
                          <w:rFonts w:asciiTheme="majorHAnsi" w:hAnsiTheme="majorHAnsi"/>
                          <w:bCs/>
                          <w:color w:val="595959" w:themeColor="text1" w:themeTint="A6"/>
                          <w:sz w:val="18"/>
                          <w:szCs w:val="18"/>
                          <w:lang w:val="es-ES"/>
                        </w:rPr>
                        <w:t xml:space="preserve">. Carlín </w:t>
                      </w:r>
                      <w:proofErr w:type="spellStart"/>
                      <w:r w:rsidR="0096568A">
                        <w:rPr>
                          <w:rFonts w:asciiTheme="majorHAnsi" w:hAnsiTheme="majorHAnsi"/>
                          <w:bCs/>
                          <w:color w:val="595959" w:themeColor="text1" w:themeTint="A6"/>
                          <w:sz w:val="18"/>
                          <w:szCs w:val="18"/>
                          <w:lang w:val="es-ES"/>
                        </w:rPr>
                        <w:t>Oli</w:t>
                      </w:r>
                      <w:bookmarkStart w:id="3" w:name="_GoBack"/>
                      <w:r w:rsidR="0096568A">
                        <w:rPr>
                          <w:rFonts w:asciiTheme="majorHAnsi" w:hAnsiTheme="majorHAnsi"/>
                          <w:bCs/>
                          <w:color w:val="595959" w:themeColor="text1" w:themeTint="A6"/>
                          <w:sz w:val="18"/>
                          <w:szCs w:val="18"/>
                          <w:lang w:val="es-ES"/>
                        </w:rPr>
                        <w:t>vio</w:t>
                      </w:r>
                      <w:proofErr w:type="spellEnd"/>
                      <w:r w:rsidR="0096568A">
                        <w:rPr>
                          <w:rFonts w:asciiTheme="majorHAnsi" w:hAnsiTheme="majorHAnsi"/>
                          <w:bCs/>
                          <w:color w:val="595959" w:themeColor="text1" w:themeTint="A6"/>
                          <w:sz w:val="18"/>
                          <w:szCs w:val="18"/>
                          <w:lang w:val="es-ES"/>
                        </w:rPr>
                        <w:t xml:space="preserve"> </w:t>
                      </w:r>
                      <w:proofErr w:type="spellStart"/>
                      <w:r w:rsidR="0096568A">
                        <w:rPr>
                          <w:rFonts w:asciiTheme="majorHAnsi" w:hAnsiTheme="majorHAnsi"/>
                          <w:bCs/>
                          <w:color w:val="595959" w:themeColor="text1" w:themeTint="A6"/>
                          <w:sz w:val="18"/>
                          <w:szCs w:val="18"/>
                          <w:lang w:val="es-ES"/>
                        </w:rPr>
                        <w:t>Ajón</w:t>
                      </w:r>
                      <w:proofErr w:type="spellEnd"/>
                      <w:r w:rsidR="0096568A">
                        <w:rPr>
                          <w:rFonts w:asciiTheme="majorHAnsi" w:hAnsiTheme="majorHAnsi"/>
                          <w:bCs/>
                          <w:color w:val="595959" w:themeColor="text1" w:themeTint="A6"/>
                          <w:sz w:val="18"/>
                          <w:szCs w:val="18"/>
                          <w:lang w:val="es-ES"/>
                        </w:rPr>
                        <w:t xml:space="preserve"> Avilés. </w:t>
                      </w:r>
                      <w:r w:rsidR="0096568A" w:rsidRPr="0096568A">
                        <w:rPr>
                          <w:rFonts w:asciiTheme="majorHAnsi" w:hAnsiTheme="majorHAnsi"/>
                          <w:bCs/>
                          <w:color w:val="595959" w:themeColor="text1" w:themeTint="A6"/>
                          <w:sz w:val="18"/>
                          <w:szCs w:val="18"/>
                          <w:lang w:val="es-ES"/>
                        </w:rPr>
                        <w:t>Ecuador</w:t>
                      </w:r>
                      <w:r w:rsidR="0096568A">
                        <w:rPr>
                          <w:rFonts w:asciiTheme="majorHAnsi" w:hAnsiTheme="majorHAnsi"/>
                          <w:bCs/>
                          <w:color w:val="595959" w:themeColor="text1" w:themeTint="A6"/>
                          <w:sz w:val="18"/>
                          <w:szCs w:val="18"/>
                          <w:lang w:val="es-ES"/>
                        </w:rPr>
                        <w:t xml:space="preserve">. </w:t>
                      </w:r>
                      <w:proofErr w:type="spellStart"/>
                      <w:r w:rsidR="0096568A">
                        <w:rPr>
                          <w:rFonts w:asciiTheme="majorHAnsi" w:hAnsiTheme="majorHAnsi"/>
                          <w:bCs/>
                          <w:color w:val="595959" w:themeColor="text1" w:themeTint="A6"/>
                          <w:sz w:val="18"/>
                          <w:szCs w:val="18"/>
                          <w:lang w:val="es-ES"/>
                        </w:rPr>
                        <w:t>May</w:t>
                      </w:r>
                      <w:proofErr w:type="spellEnd"/>
                      <w:r w:rsidR="0096568A">
                        <w:rPr>
                          <w:rFonts w:asciiTheme="majorHAnsi" w:hAnsiTheme="majorHAnsi"/>
                          <w:bCs/>
                          <w:color w:val="595959" w:themeColor="text1" w:themeTint="A6"/>
                          <w:sz w:val="18"/>
                          <w:szCs w:val="18"/>
                          <w:lang w:val="es-ES"/>
                        </w:rPr>
                        <w:t xml:space="preserve"> 25, 2017.</w:t>
                      </w:r>
                      <w:bookmarkEnd w:id="3"/>
                    </w:p>
                  </w:txbxContent>
                </v:textbox>
              </v:shape>
            </w:pict>
          </mc:Fallback>
        </mc:AlternateContent>
      </w:r>
    </w:p>
    <w:p w:rsidR="00A50FCF" w:rsidRPr="004E773C" w:rsidRDefault="00A50FCF" w:rsidP="00040C3A">
      <w:pPr>
        <w:tabs>
          <w:tab w:val="center" w:pos="5400"/>
        </w:tabs>
        <w:suppressAutoHyphens/>
        <w:jc w:val="center"/>
        <w:rPr>
          <w:rFonts w:asciiTheme="majorHAnsi" w:hAnsiTheme="majorHAnsi"/>
          <w:sz w:val="18"/>
          <w:szCs w:val="22"/>
        </w:rPr>
      </w:pPr>
    </w:p>
    <w:p w:rsidR="0090270B" w:rsidRPr="004E773C" w:rsidRDefault="00D57287" w:rsidP="005516A1">
      <w:pPr>
        <w:tabs>
          <w:tab w:val="center" w:pos="5400"/>
        </w:tabs>
        <w:suppressAutoHyphens/>
        <w:jc w:val="center"/>
        <w:rPr>
          <w:rFonts w:asciiTheme="majorHAnsi" w:hAnsiTheme="majorHAnsi"/>
          <w:b/>
          <w:sz w:val="20"/>
        </w:rPr>
      </w:pPr>
      <w:r w:rsidRPr="00625030">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117D8930" wp14:editId="1804A0B3">
                <wp:simplePos x="0" y="0"/>
                <wp:positionH relativeFrom="column">
                  <wp:posOffset>-268685</wp:posOffset>
                </wp:positionH>
                <wp:positionV relativeFrom="paragraph">
                  <wp:posOffset>868626</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rsidR="00D57287" w:rsidRPr="004B7EB6" w:rsidRDefault="00D57287" w:rsidP="00D5728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21.15pt;margin-top:68.4pt;width:93pt;height:2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" filled="f" stroked="f" strokeweight=".5pt">
                <v:textbox>
                  <w:txbxContent>
                    <w:p w:rsidR="00D57287" w:rsidRPr="004B7EB6" w:rsidRDefault="00D57287" w:rsidP="00D5728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D306D1" w:rsidRPr="004E773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CB493A3" wp14:editId="0690968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615D3" w:rsidP="00F02AD1">
                            <w:pPr>
                              <w:rPr>
                                <w:color w:val="FFFFFF" w:themeColor="background1"/>
                                <w14:textFill>
                                  <w14:noFill/>
                                </w14:textFill>
                              </w:rPr>
                            </w:pPr>
                            <w:r>
                              <w:rPr>
                                <w:noProof/>
                              </w:rPr>
                              <w:drawing>
                                <wp:inline distT="0" distB="0" distL="0" distR="0" wp14:anchorId="544F5D47" wp14:editId="03BA3E3E">
                                  <wp:extent cx="1123950" cy="378416"/>
                                  <wp:effectExtent l="0" t="0" r="0" b="3175"/>
                                  <wp:docPr id="6"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615D3" w:rsidP="00F02AD1">
                      <w:pPr>
                        <w:rPr>
                          <w:color w:val="FFFFFF" w:themeColor="background1"/>
                          <w14:textFill>
                            <w14:noFill/>
                          </w14:textFill>
                        </w:rPr>
                      </w:pPr>
                      <w:r>
                        <w:rPr>
                          <w:noProof/>
                          <w:lang w:val="en-GB" w:eastAsia="en-GB"/>
                        </w:rPr>
                        <w:drawing>
                          <wp:inline distT="0" distB="0" distL="0" distR="0" wp14:anchorId="544F5D47" wp14:editId="03BA3E3E">
                            <wp:extent cx="1123950" cy="378416"/>
                            <wp:effectExtent l="0" t="0" r="0" b="3175"/>
                            <wp:docPr id="6"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00D306D1" w:rsidRPr="004E773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3EB895D" wp14:editId="2E01AA3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r+TcgQIAAGkFAAAOAAAAZHJzL2Uyb0RvYy54bWysVN9P2zAQfp+0/8Hy+0hTCmMVKepATJMQ oMHEs+vYNJrt8+xrk+6v39lJSsX2wrSX5Oz77nw/vrvzi84atlUhNuAqXh5NOFNOQt2454p/f7z+ cMZZROFqYcCpiu9U5BeL9+/OWz9XU1iDqVVg5MTFeesrvkb086KIcq2siEfglSOlhmAF0jE8F3UQ LXm3pphOJqdFC6H2AaSKkW6veiVfZP9aK4l3WkeFzFScYsP8Dfm7St9icS7mz0H4dSOHMMQ/RGFF 4+jRvasrgYJtQvOHK9vIABE0HkmwBWjdSJVzoGzKyatsHtbCq5wLFSf6fZni/3Mrb7f3gTV1xWec OWGpRY+qQ/YZOjZL1Wl9nBPowRMMO7qmLo/3kS5T0p0ONv0pHUZ6qvNuX9vkTCaj8qwsJ6SSpDs+ nn6c5eIXL9Y+RPyiwLIkVDxQ73JJxfYmIkVC0BGSHnNw3RiT+2ccayt+enwyyQZ7DVkYl7AqM2Fw kzLqI88S7oxKGOO+KU2VyAmki8xBdWkC2wpij5BSOcy5Z7+ETihNQbzFcMC/RPUW4z6P8WVwuDe2 jYOQs38Vdv1jDFn3eCrkQd5JxG7VZQqcjo1dQb2jfgfo5yV6ed1QU25ExHsRaECojzT0eEcfbYCK D4PE2RrCr7/dJzzxlrSctTRwFY8/NyIozsxXR4z+VM6IEgzzYXbycUqHcKhZHWrcxl4CdaWk9eJl FhMezSjqAPaJdsMyvUoq4SS9XXEcxUvs1wDtFqmWywyimfQCb9yDl8l1alKi3GP3JIIfeInE6FsY R1PMX9GzxyZLB8sNgm4yd1Od+6oO9ad5zpQedk9aGIfnjHrZkIvfAAAA//8DAFBLAwQUAAYACAAA ACEAXS0wT+IAAAALAQAADwAAAGRycy9kb3ducmV2LnhtbEyPQU/CQBCF7yb+h82YeIMttRCo3RLS hJgYPYBcvE27S9vYna3dBaq/3uGEtzd5X968l61H24mzGXzrSMFsGoEwVDndUq3g8LGdLEH4gKSx c2QU/BgP6/z+LsNUuwvtzHkfasEh5FNU0ITQp1L6qjEW/dT1htg7usFi4HOopR7wwuG2k3EULaTF lvhDg70pGlN97U9WwWuxfcddGdvlb1e8vB03/ffhc67U48O4eQYRzBhuMFzrc3XIuVPpTqS96BRM knjFKBtJMgNxJZInFiWL1WIOMs/k/w35HwAAAP//AwBQSwECLQAUAAYACAAAACEAtoM4kv4AAADh AQAAEwAAAAAAAAAAAAAAAAAAAAAAW0NvbnRlbnRfVHlwZXNdLnhtbFBLAQItABQABgAIAAAAIQA4 /SH/1gAAAJQBAAALAAAAAAAAAAAAAAAAAC8BAABfcmVscy8ucmVsc1BLAQItABQABgAIAAAAIQAm r+TcgQIAAGkFAAAOAAAAAAAAAAAAAAAAAC4CAABkcnMvZTJvRG9jLnhtbFBLAQItABQABgAIAAAA IQBdLTBP4gAAAAsBAAAPAAAAAAAAAAAAAAAAANsEAABkcnMvZG93bnJldi54bWxQSwUGAAAAAAQA BADzAAAA6gUAAAAA "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 xml:space="preserve">www.cidh.org</w:t>
                      </w:r>
                    </w:p>
                  </w:txbxContent>
                </v:textbox>
              </v:shape>
            </w:pict>
          </mc:Fallback>
        </mc:AlternateContent>
      </w:r>
    </w:p>
    <w:p w:rsidR="0070697F" w:rsidRPr="004E773C" w:rsidRDefault="0070697F" w:rsidP="005516A1">
      <w:pPr>
        <w:tabs>
          <w:tab w:val="center" w:pos="5400"/>
        </w:tabs>
        <w:suppressAutoHyphens/>
        <w:jc w:val="center"/>
        <w:rPr>
          <w:rFonts w:asciiTheme="majorHAnsi" w:hAnsiTheme="majorHAnsi"/>
          <w:b/>
          <w:sz w:val="20"/>
        </w:rPr>
        <w:sectPr w:rsidR="0070697F" w:rsidRPr="004E773C"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4E773C" w:rsidRDefault="0096568A"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56</w:t>
      </w:r>
      <w:r w:rsidR="00722C9F" w:rsidRPr="004E773C">
        <w:rPr>
          <w:rFonts w:asciiTheme="majorHAnsi" w:hAnsiTheme="majorHAnsi"/>
          <w:b/>
          <w:sz w:val="18"/>
          <w:szCs w:val="20"/>
        </w:rPr>
        <w:t>/1</w:t>
      </w:r>
      <w:r w:rsidR="00CA22F0" w:rsidRPr="004E773C">
        <w:rPr>
          <w:rFonts w:asciiTheme="majorHAnsi" w:hAnsiTheme="majorHAnsi"/>
          <w:b/>
          <w:sz w:val="18"/>
          <w:szCs w:val="20"/>
        </w:rPr>
        <w:t>7</w:t>
      </w:r>
    </w:p>
    <w:p w:rsidR="00722C9F" w:rsidRPr="004E773C" w:rsidRDefault="006730F5" w:rsidP="00722C9F">
      <w:pPr>
        <w:tabs>
          <w:tab w:val="center" w:pos="5400"/>
        </w:tabs>
        <w:suppressAutoHyphens/>
        <w:spacing w:line="276" w:lineRule="auto"/>
        <w:jc w:val="center"/>
        <w:rPr>
          <w:rFonts w:asciiTheme="majorHAnsi" w:hAnsiTheme="majorHAnsi"/>
          <w:b/>
          <w:sz w:val="18"/>
          <w:szCs w:val="20"/>
        </w:rPr>
      </w:pPr>
      <w:r w:rsidRPr="004E773C">
        <w:rPr>
          <w:rFonts w:asciiTheme="majorHAnsi" w:hAnsiTheme="majorHAnsi"/>
          <w:b/>
          <w:sz w:val="18"/>
          <w:szCs w:val="20"/>
        </w:rPr>
        <w:t>PETITION 955-07</w:t>
      </w:r>
      <w:r w:rsidR="00722C9F" w:rsidRPr="004E773C">
        <w:rPr>
          <w:rFonts w:asciiTheme="majorHAnsi" w:hAnsiTheme="majorHAnsi"/>
          <w:b/>
          <w:sz w:val="18"/>
          <w:szCs w:val="20"/>
        </w:rPr>
        <w:t xml:space="preserve"> </w:t>
      </w:r>
    </w:p>
    <w:p w:rsidR="00722C9F" w:rsidRPr="004E773C" w:rsidRDefault="00722C9F" w:rsidP="00722C9F">
      <w:pPr>
        <w:tabs>
          <w:tab w:val="center" w:pos="5400"/>
        </w:tabs>
        <w:suppressAutoHyphens/>
        <w:spacing w:line="276" w:lineRule="auto"/>
        <w:jc w:val="center"/>
        <w:rPr>
          <w:rFonts w:asciiTheme="majorHAnsi" w:hAnsiTheme="majorHAnsi"/>
          <w:sz w:val="18"/>
          <w:szCs w:val="20"/>
        </w:rPr>
      </w:pPr>
      <w:r w:rsidRPr="004E773C">
        <w:rPr>
          <w:rFonts w:asciiTheme="majorHAnsi" w:hAnsiTheme="majorHAnsi"/>
          <w:sz w:val="18"/>
          <w:szCs w:val="20"/>
        </w:rPr>
        <w:t>REPORT ON ADMISSIBILITY</w:t>
      </w:r>
      <w:r w:rsidR="005A24ED" w:rsidRPr="004E773C">
        <w:rPr>
          <w:rFonts w:asciiTheme="majorHAnsi" w:hAnsiTheme="majorHAnsi"/>
          <w:sz w:val="18"/>
          <w:szCs w:val="20"/>
        </w:rPr>
        <w:t xml:space="preserve"> </w:t>
      </w:r>
    </w:p>
    <w:p w:rsidR="00722C9F" w:rsidRPr="000A76DB" w:rsidRDefault="006730F5" w:rsidP="00722C9F">
      <w:pPr>
        <w:tabs>
          <w:tab w:val="center" w:pos="5400"/>
        </w:tabs>
        <w:suppressAutoHyphens/>
        <w:spacing w:line="276" w:lineRule="auto"/>
        <w:jc w:val="center"/>
        <w:rPr>
          <w:rFonts w:asciiTheme="majorHAnsi" w:hAnsiTheme="majorHAnsi"/>
          <w:sz w:val="18"/>
          <w:szCs w:val="20"/>
          <w:lang w:val="es-ES"/>
        </w:rPr>
      </w:pPr>
      <w:r w:rsidRPr="000A76DB">
        <w:rPr>
          <w:rFonts w:asciiTheme="majorHAnsi" w:hAnsiTheme="majorHAnsi"/>
          <w:sz w:val="18"/>
          <w:szCs w:val="20"/>
          <w:lang w:val="es-ES"/>
        </w:rPr>
        <w:t>CARLÍN OLIVIO AJ</w:t>
      </w:r>
      <w:r w:rsidR="00670EB5" w:rsidRPr="000A76DB">
        <w:rPr>
          <w:rFonts w:asciiTheme="majorHAnsi" w:hAnsiTheme="majorHAnsi"/>
          <w:sz w:val="18"/>
          <w:szCs w:val="20"/>
          <w:lang w:val="es-ES"/>
        </w:rPr>
        <w:t>Ó</w:t>
      </w:r>
      <w:r w:rsidRPr="000A76DB">
        <w:rPr>
          <w:rFonts w:asciiTheme="majorHAnsi" w:hAnsiTheme="majorHAnsi"/>
          <w:sz w:val="18"/>
          <w:szCs w:val="20"/>
          <w:lang w:val="es-ES"/>
        </w:rPr>
        <w:t>N AVILÉS</w:t>
      </w:r>
    </w:p>
    <w:p w:rsidR="0070697F" w:rsidRPr="000A76DB" w:rsidRDefault="006730F5" w:rsidP="00722C9F">
      <w:pPr>
        <w:tabs>
          <w:tab w:val="center" w:pos="5400"/>
        </w:tabs>
        <w:suppressAutoHyphens/>
        <w:spacing w:line="276" w:lineRule="auto"/>
        <w:jc w:val="center"/>
        <w:rPr>
          <w:rFonts w:asciiTheme="majorHAnsi" w:hAnsiTheme="majorHAnsi"/>
          <w:sz w:val="18"/>
          <w:szCs w:val="20"/>
          <w:lang w:val="es-ES"/>
        </w:rPr>
      </w:pPr>
      <w:r w:rsidRPr="000A76DB">
        <w:rPr>
          <w:rFonts w:asciiTheme="majorHAnsi" w:hAnsiTheme="majorHAnsi"/>
          <w:sz w:val="18"/>
          <w:szCs w:val="20"/>
          <w:lang w:val="es-ES"/>
        </w:rPr>
        <w:t>ECUADOR</w:t>
      </w:r>
    </w:p>
    <w:p w:rsidR="00722C9F" w:rsidRPr="0096568A" w:rsidRDefault="0096568A" w:rsidP="003239B8">
      <w:pPr>
        <w:tabs>
          <w:tab w:val="center" w:pos="5400"/>
        </w:tabs>
        <w:suppressAutoHyphens/>
        <w:spacing w:line="276" w:lineRule="auto"/>
        <w:jc w:val="center"/>
        <w:rPr>
          <w:rFonts w:asciiTheme="majorHAnsi" w:hAnsiTheme="majorHAnsi"/>
          <w:sz w:val="18"/>
          <w:szCs w:val="20"/>
          <w:lang w:val="es-ES"/>
        </w:rPr>
      </w:pPr>
      <w:r w:rsidRPr="0096568A">
        <w:rPr>
          <w:rFonts w:asciiTheme="majorHAnsi" w:hAnsiTheme="majorHAnsi"/>
          <w:sz w:val="18"/>
          <w:szCs w:val="20"/>
          <w:lang w:val="es-ES"/>
        </w:rPr>
        <w:t>MAY 25, 2017</w:t>
      </w:r>
    </w:p>
    <w:p w:rsidR="00431D15" w:rsidRPr="000A76DB" w:rsidRDefault="00431D15" w:rsidP="00431D15">
      <w:pPr>
        <w:ind w:firstLine="720"/>
        <w:jc w:val="both"/>
        <w:rPr>
          <w:rFonts w:asciiTheme="majorHAnsi" w:hAnsiTheme="majorHAnsi"/>
          <w:sz w:val="20"/>
          <w:szCs w:val="20"/>
          <w:lang w:val="es-ES"/>
        </w:rPr>
      </w:pPr>
    </w:p>
    <w:p w:rsidR="00431D15" w:rsidRPr="000A76DB" w:rsidRDefault="00431D15" w:rsidP="00431D15">
      <w:pPr>
        <w:ind w:firstLine="720"/>
        <w:jc w:val="both"/>
        <w:rPr>
          <w:rFonts w:asciiTheme="majorHAnsi" w:hAnsiTheme="majorHAnsi"/>
          <w:sz w:val="20"/>
          <w:szCs w:val="20"/>
          <w:lang w:val="es-ES"/>
        </w:rPr>
      </w:pPr>
    </w:p>
    <w:p w:rsidR="003239B8" w:rsidRPr="004E773C" w:rsidRDefault="003239B8" w:rsidP="003239B8">
      <w:pPr>
        <w:spacing w:after="240"/>
        <w:ind w:firstLine="720"/>
        <w:jc w:val="both"/>
        <w:rPr>
          <w:rFonts w:asciiTheme="majorHAnsi" w:hAnsiTheme="majorHAnsi"/>
          <w:b/>
          <w:bCs/>
          <w:sz w:val="20"/>
          <w:szCs w:val="20"/>
        </w:rPr>
      </w:pPr>
      <w:r w:rsidRPr="004E773C">
        <w:rPr>
          <w:rFonts w:asciiTheme="majorHAnsi" w:hAnsiTheme="majorHAnsi"/>
          <w:b/>
          <w:bCs/>
          <w:sz w:val="20"/>
          <w:szCs w:val="20"/>
        </w:rPr>
        <w:t>I.</w:t>
      </w:r>
      <w:r w:rsidRPr="004E773C">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D25B16" w:rsidTr="00CE4F3C">
        <w:tc>
          <w:tcPr>
            <w:tcW w:w="4680" w:type="dxa"/>
            <w:tcBorders>
              <w:top w:val="single" w:sz="4" w:space="0" w:color="auto"/>
              <w:bottom w:val="single" w:sz="6" w:space="0" w:color="auto"/>
            </w:tcBorders>
            <w:shd w:val="clear" w:color="auto" w:fill="67AE3C"/>
            <w:vAlign w:val="center"/>
          </w:tcPr>
          <w:p w:rsidR="003239B8" w:rsidRPr="004E773C" w:rsidRDefault="003239B8" w:rsidP="008D2290">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Petitioning party:</w:t>
            </w:r>
          </w:p>
        </w:tc>
        <w:tc>
          <w:tcPr>
            <w:tcW w:w="4680" w:type="dxa"/>
            <w:vAlign w:val="center"/>
          </w:tcPr>
          <w:p w:rsidR="003239B8" w:rsidRPr="000A76DB" w:rsidRDefault="00FF3351" w:rsidP="008D2290">
            <w:pPr>
              <w:jc w:val="both"/>
              <w:rPr>
                <w:rFonts w:ascii="Cambria" w:hAnsi="Cambria"/>
                <w:bCs/>
                <w:sz w:val="20"/>
                <w:szCs w:val="20"/>
                <w:lang w:val="es-ES"/>
              </w:rPr>
            </w:pPr>
            <w:r>
              <w:rPr>
                <w:rFonts w:ascii="Cambria" w:hAnsi="Cambria"/>
                <w:bCs/>
                <w:sz w:val="20"/>
                <w:szCs w:val="20"/>
                <w:lang w:val="es-ES"/>
              </w:rPr>
              <w:t>Carlin Olivio Ajon Aviles and Jose</w:t>
            </w:r>
            <w:r w:rsidR="00341A1C" w:rsidRPr="000A76DB">
              <w:rPr>
                <w:rFonts w:ascii="Cambria" w:hAnsi="Cambria"/>
                <w:bCs/>
                <w:sz w:val="20"/>
                <w:szCs w:val="20"/>
                <w:lang w:val="es-ES"/>
              </w:rPr>
              <w:t xml:space="preserve"> Antonio Toasa Escobar</w:t>
            </w:r>
          </w:p>
        </w:tc>
      </w:tr>
      <w:tr w:rsidR="003239B8" w:rsidRPr="004E773C" w:rsidTr="00CE4F3C">
        <w:tc>
          <w:tcPr>
            <w:tcW w:w="4680" w:type="dxa"/>
            <w:tcBorders>
              <w:top w:val="single" w:sz="6" w:space="0" w:color="auto"/>
              <w:bottom w:val="single" w:sz="6" w:space="0" w:color="auto"/>
            </w:tcBorders>
            <w:shd w:val="clear" w:color="auto" w:fill="67AE3C"/>
            <w:vAlign w:val="center"/>
          </w:tcPr>
          <w:p w:rsidR="003239B8" w:rsidRPr="004E773C" w:rsidRDefault="00FE5EB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E773C">
                  <w:rPr>
                    <w:rFonts w:ascii="Cambria" w:hAnsi="Cambria"/>
                    <w:b/>
                    <w:bCs/>
                    <w:color w:val="FFFFFF" w:themeColor="background1"/>
                    <w:sz w:val="20"/>
                    <w:szCs w:val="20"/>
                  </w:rPr>
                  <w:t>Alleged victim:</w:t>
                </w:r>
              </w:sdtContent>
            </w:sdt>
          </w:p>
        </w:tc>
        <w:tc>
          <w:tcPr>
            <w:tcW w:w="4680" w:type="dxa"/>
            <w:vAlign w:val="center"/>
          </w:tcPr>
          <w:p w:rsidR="003239B8" w:rsidRPr="004E773C" w:rsidRDefault="00FF3351" w:rsidP="008D2290">
            <w:pPr>
              <w:jc w:val="both"/>
              <w:rPr>
                <w:rFonts w:ascii="Cambria" w:hAnsi="Cambria"/>
                <w:bCs/>
                <w:sz w:val="20"/>
                <w:szCs w:val="20"/>
              </w:rPr>
            </w:pPr>
            <w:r>
              <w:rPr>
                <w:rFonts w:ascii="Cambria" w:hAnsi="Cambria"/>
                <w:bCs/>
                <w:sz w:val="20"/>
                <w:szCs w:val="20"/>
              </w:rPr>
              <w:t>Carlin Olivio Ajon Avile</w:t>
            </w:r>
            <w:r w:rsidR="00241380" w:rsidRPr="004E773C">
              <w:rPr>
                <w:rFonts w:ascii="Cambria" w:hAnsi="Cambria"/>
                <w:bCs/>
                <w:sz w:val="20"/>
                <w:szCs w:val="20"/>
              </w:rPr>
              <w:t>s</w:t>
            </w:r>
          </w:p>
        </w:tc>
      </w:tr>
      <w:tr w:rsidR="003239B8" w:rsidRPr="004E773C" w:rsidTr="00CE4F3C">
        <w:tc>
          <w:tcPr>
            <w:tcW w:w="4680" w:type="dxa"/>
            <w:tcBorders>
              <w:top w:val="single" w:sz="6" w:space="0" w:color="auto"/>
              <w:bottom w:val="single" w:sz="6" w:space="0" w:color="auto"/>
            </w:tcBorders>
            <w:shd w:val="clear" w:color="auto" w:fill="67AE3C"/>
            <w:vAlign w:val="center"/>
          </w:tcPr>
          <w:p w:rsidR="003239B8" w:rsidRPr="004E773C" w:rsidRDefault="003239B8" w:rsidP="008D2290">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State denounced:</w:t>
            </w:r>
          </w:p>
        </w:tc>
        <w:tc>
          <w:tcPr>
            <w:tcW w:w="4680" w:type="dxa"/>
            <w:vAlign w:val="center"/>
          </w:tcPr>
          <w:p w:rsidR="003239B8" w:rsidRPr="004E773C" w:rsidRDefault="00241380" w:rsidP="008D2290">
            <w:pPr>
              <w:jc w:val="both"/>
              <w:rPr>
                <w:rFonts w:ascii="Cambria" w:hAnsi="Cambria"/>
                <w:bCs/>
                <w:sz w:val="20"/>
                <w:szCs w:val="20"/>
              </w:rPr>
            </w:pPr>
            <w:r w:rsidRPr="004E773C">
              <w:rPr>
                <w:rFonts w:ascii="Cambria" w:hAnsi="Cambria"/>
                <w:bCs/>
                <w:sz w:val="20"/>
                <w:szCs w:val="20"/>
              </w:rPr>
              <w:t>Ecuador</w:t>
            </w:r>
          </w:p>
        </w:tc>
      </w:tr>
      <w:tr w:rsidR="00223A29" w:rsidRPr="004E773C" w:rsidTr="00CE4F3C">
        <w:tc>
          <w:tcPr>
            <w:tcW w:w="4680" w:type="dxa"/>
            <w:tcBorders>
              <w:top w:val="single" w:sz="6" w:space="0" w:color="auto"/>
              <w:bottom w:val="single" w:sz="6" w:space="0" w:color="auto"/>
            </w:tcBorders>
            <w:shd w:val="clear" w:color="auto" w:fill="67AE3C"/>
            <w:vAlign w:val="center"/>
          </w:tcPr>
          <w:p w:rsidR="00223A29" w:rsidRPr="004E773C" w:rsidRDefault="001B3A00" w:rsidP="00E4118C">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Rights invoked:</w:t>
            </w:r>
          </w:p>
        </w:tc>
        <w:tc>
          <w:tcPr>
            <w:tcW w:w="4680" w:type="dxa"/>
            <w:vAlign w:val="center"/>
          </w:tcPr>
          <w:p w:rsidR="00223A29" w:rsidRPr="004E773C" w:rsidRDefault="00341A1C" w:rsidP="008D2290">
            <w:pPr>
              <w:jc w:val="both"/>
              <w:rPr>
                <w:rFonts w:ascii="Cambria" w:hAnsi="Cambria"/>
                <w:bCs/>
                <w:sz w:val="20"/>
                <w:szCs w:val="20"/>
              </w:rPr>
            </w:pPr>
            <w:r w:rsidRPr="004E773C">
              <w:rPr>
                <w:rFonts w:ascii="Cambria" w:hAnsi="Cambria"/>
                <w:bCs/>
                <w:sz w:val="20"/>
                <w:szCs w:val="20"/>
              </w:rPr>
              <w:t>Articles 1 (Obligation to Respect Rights), 5 (Right to Humane Treatment), 7 (Right to Personal Liberty), 8 (Right to a Fair Trial), 19 (Rights of the Child) and 25 (Right to Judicial Protection) of the American Convention on Human Rights</w:t>
            </w:r>
            <w:r w:rsidR="007474AF" w:rsidRPr="004E773C">
              <w:rPr>
                <w:rStyle w:val="FootnoteReference"/>
                <w:rFonts w:ascii="Cambria" w:hAnsi="Cambria"/>
                <w:bCs/>
                <w:sz w:val="20"/>
                <w:szCs w:val="20"/>
              </w:rPr>
              <w:footnoteReference w:id="2"/>
            </w:r>
          </w:p>
        </w:tc>
      </w:tr>
    </w:tbl>
    <w:p w:rsidR="003239B8" w:rsidRPr="004E773C" w:rsidRDefault="003239B8" w:rsidP="003239B8">
      <w:pPr>
        <w:spacing w:before="240" w:after="240"/>
        <w:ind w:firstLine="720"/>
        <w:jc w:val="both"/>
        <w:rPr>
          <w:rFonts w:asciiTheme="majorHAnsi" w:hAnsiTheme="majorHAnsi"/>
          <w:b/>
          <w:bCs/>
          <w:sz w:val="20"/>
          <w:szCs w:val="20"/>
        </w:rPr>
      </w:pPr>
      <w:r w:rsidRPr="004E773C">
        <w:rPr>
          <w:rFonts w:asciiTheme="majorHAnsi" w:hAnsiTheme="majorHAnsi"/>
          <w:b/>
          <w:bCs/>
          <w:sz w:val="20"/>
          <w:szCs w:val="20"/>
        </w:rPr>
        <w:t>II.</w:t>
      </w:r>
      <w:r w:rsidRPr="004E773C">
        <w:rPr>
          <w:rFonts w:asciiTheme="majorHAnsi" w:hAnsiTheme="majorHAnsi"/>
          <w:b/>
          <w:bCs/>
          <w:sz w:val="20"/>
          <w:szCs w:val="20"/>
        </w:rPr>
        <w:tab/>
        <w:t>PROCEEDINGS BEFORE THE IACHR</w:t>
      </w:r>
      <w:r w:rsidR="008E3BFE" w:rsidRPr="004E773C">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4E773C" w:rsidTr="00CE4F3C">
        <w:tc>
          <w:tcPr>
            <w:tcW w:w="4680" w:type="dxa"/>
            <w:tcBorders>
              <w:top w:val="single" w:sz="6" w:space="0" w:color="auto"/>
              <w:bottom w:val="single" w:sz="6" w:space="0" w:color="auto"/>
            </w:tcBorders>
            <w:shd w:val="clear" w:color="auto" w:fill="67AE3C"/>
            <w:vAlign w:val="center"/>
          </w:tcPr>
          <w:p w:rsidR="004C2312" w:rsidRPr="004E773C" w:rsidRDefault="004C2312" w:rsidP="008D2290">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Date on which the petition was received:</w:t>
            </w:r>
          </w:p>
        </w:tc>
        <w:tc>
          <w:tcPr>
            <w:tcW w:w="4680" w:type="dxa"/>
            <w:vAlign w:val="center"/>
          </w:tcPr>
          <w:p w:rsidR="004C2312" w:rsidRPr="004E773C" w:rsidRDefault="00241380" w:rsidP="002625EA">
            <w:pPr>
              <w:jc w:val="both"/>
              <w:rPr>
                <w:rFonts w:ascii="Cambria" w:hAnsi="Cambria"/>
                <w:bCs/>
                <w:sz w:val="20"/>
                <w:szCs w:val="20"/>
              </w:rPr>
            </w:pPr>
            <w:r w:rsidRPr="004E773C">
              <w:rPr>
                <w:rFonts w:ascii="Cambria" w:hAnsi="Cambria"/>
                <w:bCs/>
                <w:sz w:val="20"/>
                <w:szCs w:val="20"/>
              </w:rPr>
              <w:t>July 25, 2007</w:t>
            </w:r>
          </w:p>
        </w:tc>
      </w:tr>
      <w:tr w:rsidR="001E49E7" w:rsidRPr="004E773C" w:rsidTr="00CE4F3C">
        <w:tc>
          <w:tcPr>
            <w:tcW w:w="4680" w:type="dxa"/>
            <w:tcBorders>
              <w:top w:val="single" w:sz="6" w:space="0" w:color="auto"/>
              <w:bottom w:val="single" w:sz="6" w:space="0" w:color="auto"/>
            </w:tcBorders>
            <w:shd w:val="clear" w:color="auto" w:fill="67AE3C"/>
            <w:vAlign w:val="center"/>
          </w:tcPr>
          <w:p w:rsidR="001E49E7" w:rsidRPr="004E773C" w:rsidRDefault="001E49E7" w:rsidP="001E49E7">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Additional information received at the initial study stage:</w:t>
            </w:r>
          </w:p>
        </w:tc>
        <w:tc>
          <w:tcPr>
            <w:tcW w:w="4680" w:type="dxa"/>
            <w:vAlign w:val="center"/>
          </w:tcPr>
          <w:p w:rsidR="001E49E7" w:rsidRPr="004E773C" w:rsidRDefault="00011D21" w:rsidP="00241380">
            <w:pPr>
              <w:rPr>
                <w:rFonts w:ascii="Cambria" w:hAnsi="Cambria"/>
                <w:b/>
                <w:bCs/>
                <w:sz w:val="20"/>
                <w:szCs w:val="20"/>
              </w:rPr>
            </w:pPr>
            <w:r w:rsidRPr="004E773C">
              <w:rPr>
                <w:rFonts w:ascii="Cambria" w:hAnsi="Cambria"/>
                <w:bCs/>
                <w:sz w:val="20"/>
                <w:szCs w:val="20"/>
              </w:rPr>
              <w:t>October 7, 2011</w:t>
            </w:r>
          </w:p>
        </w:tc>
      </w:tr>
      <w:tr w:rsidR="004C2312" w:rsidRPr="004E773C" w:rsidTr="00CE4F3C">
        <w:tc>
          <w:tcPr>
            <w:tcW w:w="4680" w:type="dxa"/>
            <w:tcBorders>
              <w:top w:val="single" w:sz="6" w:space="0" w:color="auto"/>
              <w:bottom w:val="single" w:sz="6" w:space="0" w:color="auto"/>
            </w:tcBorders>
            <w:shd w:val="clear" w:color="auto" w:fill="67AE3C"/>
            <w:vAlign w:val="center"/>
          </w:tcPr>
          <w:p w:rsidR="004C2312" w:rsidRPr="004E773C" w:rsidRDefault="004C2312" w:rsidP="008D2290">
            <w:pPr>
              <w:jc w:val="center"/>
              <w:rPr>
                <w:rFonts w:ascii="Cambria" w:hAnsi="Cambria"/>
                <w:b/>
                <w:bCs/>
                <w:color w:val="FFFFFF" w:themeColor="background1"/>
                <w:sz w:val="20"/>
                <w:szCs w:val="20"/>
              </w:rPr>
            </w:pPr>
            <w:r w:rsidRPr="004E773C">
              <w:rPr>
                <w:rFonts w:ascii="Cambria" w:hAnsi="Cambria"/>
                <w:b/>
                <w:color w:val="FFFFFF" w:themeColor="background1"/>
                <w:sz w:val="20"/>
                <w:szCs w:val="20"/>
              </w:rPr>
              <w:t>Date on which the petition was transmitted to the State:</w:t>
            </w:r>
          </w:p>
        </w:tc>
        <w:tc>
          <w:tcPr>
            <w:tcW w:w="4680" w:type="dxa"/>
            <w:vAlign w:val="center"/>
          </w:tcPr>
          <w:p w:rsidR="004C2312" w:rsidRPr="004E773C" w:rsidRDefault="00011D21" w:rsidP="008D2290">
            <w:pPr>
              <w:jc w:val="both"/>
              <w:rPr>
                <w:rFonts w:ascii="Cambria" w:hAnsi="Cambria"/>
                <w:bCs/>
                <w:sz w:val="20"/>
                <w:szCs w:val="20"/>
              </w:rPr>
            </w:pPr>
            <w:r w:rsidRPr="004E773C">
              <w:rPr>
                <w:rFonts w:ascii="Cambria" w:hAnsi="Cambria"/>
                <w:bCs/>
                <w:sz w:val="20"/>
                <w:szCs w:val="20"/>
              </w:rPr>
              <w:t>February 1, 2012</w:t>
            </w:r>
          </w:p>
        </w:tc>
      </w:tr>
      <w:tr w:rsidR="004C2312" w:rsidRPr="004E773C" w:rsidTr="00CE4F3C">
        <w:tc>
          <w:tcPr>
            <w:tcW w:w="4680" w:type="dxa"/>
            <w:tcBorders>
              <w:top w:val="single" w:sz="6" w:space="0" w:color="auto"/>
              <w:bottom w:val="single" w:sz="6" w:space="0" w:color="auto"/>
            </w:tcBorders>
            <w:shd w:val="clear" w:color="auto" w:fill="67AE3C"/>
            <w:vAlign w:val="center"/>
          </w:tcPr>
          <w:p w:rsidR="004C2312" w:rsidRPr="004E773C" w:rsidRDefault="004C2312" w:rsidP="008D2290">
            <w:pPr>
              <w:jc w:val="center"/>
              <w:rPr>
                <w:rFonts w:ascii="Cambria" w:hAnsi="Cambria"/>
                <w:b/>
                <w:bCs/>
                <w:color w:val="FFFFFF" w:themeColor="background1"/>
                <w:sz w:val="20"/>
                <w:szCs w:val="20"/>
              </w:rPr>
            </w:pPr>
            <w:r w:rsidRPr="004E773C">
              <w:rPr>
                <w:rFonts w:ascii="Cambria" w:hAnsi="Cambria"/>
                <w:b/>
                <w:color w:val="FFFFFF" w:themeColor="background1"/>
                <w:sz w:val="20"/>
                <w:szCs w:val="20"/>
              </w:rPr>
              <w:t>Date of the State’s first response:</w:t>
            </w:r>
          </w:p>
        </w:tc>
        <w:tc>
          <w:tcPr>
            <w:tcW w:w="4680" w:type="dxa"/>
            <w:vAlign w:val="center"/>
          </w:tcPr>
          <w:p w:rsidR="004C2312" w:rsidRPr="004E773C" w:rsidRDefault="00ED23F9" w:rsidP="008D2290">
            <w:pPr>
              <w:jc w:val="both"/>
              <w:rPr>
                <w:rFonts w:ascii="Cambria" w:hAnsi="Cambria"/>
                <w:bCs/>
                <w:sz w:val="20"/>
                <w:szCs w:val="20"/>
              </w:rPr>
            </w:pPr>
            <w:r w:rsidRPr="004E773C">
              <w:rPr>
                <w:rFonts w:ascii="Cambria" w:hAnsi="Cambria"/>
                <w:bCs/>
                <w:sz w:val="20"/>
                <w:szCs w:val="20"/>
              </w:rPr>
              <w:t>August 1, 2012</w:t>
            </w:r>
          </w:p>
        </w:tc>
      </w:tr>
      <w:tr w:rsidR="004C2312" w:rsidRPr="004E773C" w:rsidTr="00CE4F3C">
        <w:tc>
          <w:tcPr>
            <w:tcW w:w="4680" w:type="dxa"/>
            <w:tcBorders>
              <w:top w:val="single" w:sz="6" w:space="0" w:color="auto"/>
              <w:bottom w:val="single" w:sz="6" w:space="0" w:color="auto"/>
            </w:tcBorders>
            <w:shd w:val="clear" w:color="auto" w:fill="67AE3C"/>
            <w:vAlign w:val="center"/>
          </w:tcPr>
          <w:p w:rsidR="004C2312" w:rsidRPr="004E773C" w:rsidRDefault="008E3BFE" w:rsidP="008E3BFE">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Additional observations from the petitioning party:</w:t>
            </w:r>
          </w:p>
        </w:tc>
        <w:tc>
          <w:tcPr>
            <w:tcW w:w="4680" w:type="dxa"/>
            <w:vAlign w:val="center"/>
          </w:tcPr>
          <w:p w:rsidR="004C2312" w:rsidRPr="004E773C" w:rsidRDefault="00412B06" w:rsidP="008D2290">
            <w:pPr>
              <w:jc w:val="both"/>
              <w:rPr>
                <w:rFonts w:ascii="Cambria" w:hAnsi="Cambria"/>
                <w:bCs/>
                <w:sz w:val="20"/>
                <w:szCs w:val="20"/>
              </w:rPr>
            </w:pPr>
            <w:r w:rsidRPr="004E773C">
              <w:rPr>
                <w:rFonts w:ascii="Cambria" w:hAnsi="Cambria"/>
                <w:bCs/>
                <w:sz w:val="20"/>
                <w:szCs w:val="20"/>
              </w:rPr>
              <w:t>September 6, 2012 and September 9, 2013</w:t>
            </w:r>
          </w:p>
        </w:tc>
      </w:tr>
      <w:tr w:rsidR="004C2312" w:rsidRPr="004E773C" w:rsidTr="00CE4F3C">
        <w:tc>
          <w:tcPr>
            <w:tcW w:w="4680" w:type="dxa"/>
            <w:tcBorders>
              <w:top w:val="single" w:sz="6" w:space="0" w:color="auto"/>
              <w:bottom w:val="single" w:sz="6" w:space="0" w:color="auto"/>
            </w:tcBorders>
            <w:shd w:val="clear" w:color="auto" w:fill="67AE3C"/>
            <w:vAlign w:val="center"/>
          </w:tcPr>
          <w:p w:rsidR="004C2312" w:rsidRPr="004E773C" w:rsidRDefault="004C2312" w:rsidP="008E3BFE">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Additional observations from the State:</w:t>
            </w:r>
          </w:p>
        </w:tc>
        <w:tc>
          <w:tcPr>
            <w:tcW w:w="4680" w:type="dxa"/>
            <w:vAlign w:val="center"/>
          </w:tcPr>
          <w:p w:rsidR="004C2312" w:rsidRPr="004E773C" w:rsidRDefault="00412B06" w:rsidP="008D2290">
            <w:pPr>
              <w:jc w:val="both"/>
              <w:rPr>
                <w:rFonts w:ascii="Cambria" w:hAnsi="Cambria"/>
                <w:bCs/>
                <w:sz w:val="20"/>
                <w:szCs w:val="20"/>
              </w:rPr>
            </w:pPr>
            <w:r w:rsidRPr="004E773C">
              <w:rPr>
                <w:rFonts w:ascii="Cambria" w:hAnsi="Cambria"/>
                <w:bCs/>
                <w:sz w:val="20"/>
                <w:szCs w:val="20"/>
              </w:rPr>
              <w:t>July 10, 2013 and December 2, 2015</w:t>
            </w:r>
          </w:p>
        </w:tc>
      </w:tr>
      <w:tr w:rsidR="001E49E7" w:rsidRPr="004E773C" w:rsidTr="00CE4F3C">
        <w:tc>
          <w:tcPr>
            <w:tcW w:w="4680" w:type="dxa"/>
            <w:tcBorders>
              <w:top w:val="single" w:sz="6" w:space="0" w:color="auto"/>
              <w:bottom w:val="single" w:sz="6" w:space="0" w:color="auto"/>
            </w:tcBorders>
            <w:shd w:val="clear" w:color="auto" w:fill="67AE3C"/>
            <w:vAlign w:val="center"/>
          </w:tcPr>
          <w:p w:rsidR="001E49E7" w:rsidRPr="004E773C" w:rsidRDefault="001E49E7" w:rsidP="002625EA">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Date on which the petitioner was notified of the possible archiving of the petition:</w:t>
            </w:r>
          </w:p>
        </w:tc>
        <w:tc>
          <w:tcPr>
            <w:tcW w:w="4680" w:type="dxa"/>
            <w:vAlign w:val="center"/>
          </w:tcPr>
          <w:p w:rsidR="001E49E7" w:rsidRPr="004E773C" w:rsidRDefault="00CF3956" w:rsidP="002625EA">
            <w:pPr>
              <w:jc w:val="both"/>
              <w:rPr>
                <w:rFonts w:ascii="Cambria" w:hAnsi="Cambria"/>
                <w:bCs/>
                <w:sz w:val="20"/>
                <w:szCs w:val="20"/>
              </w:rPr>
            </w:pPr>
            <w:r w:rsidRPr="004E773C">
              <w:rPr>
                <w:rFonts w:ascii="Cambria" w:hAnsi="Cambria"/>
                <w:bCs/>
                <w:sz w:val="20"/>
                <w:szCs w:val="20"/>
              </w:rPr>
              <w:t>October 3, 2016</w:t>
            </w:r>
          </w:p>
        </w:tc>
      </w:tr>
      <w:tr w:rsidR="001E49E7" w:rsidRPr="004E773C" w:rsidTr="00CE4F3C">
        <w:tc>
          <w:tcPr>
            <w:tcW w:w="4680" w:type="dxa"/>
            <w:tcBorders>
              <w:top w:val="single" w:sz="6" w:space="0" w:color="auto"/>
              <w:bottom w:val="single" w:sz="6" w:space="0" w:color="auto"/>
            </w:tcBorders>
            <w:shd w:val="clear" w:color="auto" w:fill="67AE3C"/>
            <w:vAlign w:val="center"/>
          </w:tcPr>
          <w:p w:rsidR="001E49E7" w:rsidRPr="004E773C" w:rsidRDefault="001E49E7" w:rsidP="002625EA">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Date on which the petitioner responded to the notification regarding the possible archiving of the petition:</w:t>
            </w:r>
          </w:p>
        </w:tc>
        <w:tc>
          <w:tcPr>
            <w:tcW w:w="4680" w:type="dxa"/>
            <w:vAlign w:val="center"/>
          </w:tcPr>
          <w:p w:rsidR="001E49E7" w:rsidRPr="004E773C" w:rsidRDefault="00CF3956" w:rsidP="002625EA">
            <w:pPr>
              <w:jc w:val="both"/>
              <w:rPr>
                <w:rFonts w:ascii="Cambria" w:hAnsi="Cambria"/>
                <w:bCs/>
                <w:sz w:val="20"/>
                <w:szCs w:val="20"/>
              </w:rPr>
            </w:pPr>
            <w:r w:rsidRPr="004E773C">
              <w:rPr>
                <w:rFonts w:ascii="Cambria" w:hAnsi="Cambria"/>
                <w:bCs/>
                <w:sz w:val="20"/>
                <w:szCs w:val="20"/>
              </w:rPr>
              <w:t>October 25, 2016</w:t>
            </w:r>
          </w:p>
        </w:tc>
      </w:tr>
    </w:tbl>
    <w:p w:rsidR="003239B8" w:rsidRPr="004E773C" w:rsidRDefault="003239B8" w:rsidP="003239B8">
      <w:pPr>
        <w:spacing w:before="240" w:after="240"/>
        <w:ind w:firstLine="720"/>
        <w:jc w:val="both"/>
        <w:rPr>
          <w:rFonts w:asciiTheme="majorHAnsi" w:hAnsiTheme="majorHAnsi"/>
          <w:b/>
          <w:bCs/>
          <w:sz w:val="20"/>
          <w:szCs w:val="20"/>
        </w:rPr>
      </w:pPr>
      <w:r w:rsidRPr="004E773C">
        <w:rPr>
          <w:rFonts w:asciiTheme="majorHAnsi" w:hAnsiTheme="majorHAnsi"/>
          <w:b/>
          <w:bCs/>
          <w:sz w:val="20"/>
          <w:szCs w:val="20"/>
        </w:rPr>
        <w:t xml:space="preserve">III. </w:t>
      </w:r>
      <w:r w:rsidRPr="004E773C">
        <w:rPr>
          <w:rFonts w:asciiTheme="majorHAnsi" w:hAnsiTheme="majorHAnsi"/>
          <w:b/>
          <w:bCs/>
          <w:sz w:val="20"/>
          <w:szCs w:val="20"/>
        </w:rPr>
        <w:tab/>
        <w:t>COMPETENCE</w:t>
      </w:r>
      <w:r w:rsidR="00EE00E9" w:rsidRPr="004E773C">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E773C" w:rsidTr="00A66798">
        <w:trPr>
          <w:cantSplit/>
        </w:trPr>
        <w:tc>
          <w:tcPr>
            <w:tcW w:w="4680" w:type="dxa"/>
            <w:tcBorders>
              <w:top w:val="single" w:sz="4" w:space="0" w:color="auto"/>
              <w:bottom w:val="single" w:sz="6" w:space="0" w:color="auto"/>
            </w:tcBorders>
            <w:shd w:val="clear" w:color="auto" w:fill="67AE3C"/>
            <w:vAlign w:val="center"/>
          </w:tcPr>
          <w:p w:rsidR="003239B8" w:rsidRPr="004E773C" w:rsidRDefault="003239B8" w:rsidP="008D2290">
            <w:pPr>
              <w:jc w:val="center"/>
              <w:rPr>
                <w:rFonts w:ascii="Cambria" w:hAnsi="Cambria"/>
                <w:b/>
                <w:bCs/>
                <w:i/>
                <w:color w:val="FFFFFF" w:themeColor="background1"/>
                <w:sz w:val="20"/>
                <w:szCs w:val="20"/>
              </w:rPr>
            </w:pPr>
            <w:r w:rsidRPr="004E773C">
              <w:rPr>
                <w:rFonts w:ascii="Cambria" w:hAnsi="Cambria"/>
                <w:b/>
                <w:bCs/>
                <w:color w:val="FFFFFF" w:themeColor="background1"/>
                <w:sz w:val="20"/>
                <w:szCs w:val="20"/>
              </w:rPr>
              <w:t>Competence Ratione personae:</w:t>
            </w:r>
          </w:p>
        </w:tc>
        <w:tc>
          <w:tcPr>
            <w:tcW w:w="4680" w:type="dxa"/>
            <w:vAlign w:val="center"/>
          </w:tcPr>
          <w:p w:rsidR="003239B8" w:rsidRPr="004E773C" w:rsidRDefault="00341A1C" w:rsidP="008D2290">
            <w:pPr>
              <w:rPr>
                <w:rFonts w:ascii="Cambria" w:hAnsi="Cambria"/>
                <w:bCs/>
                <w:sz w:val="20"/>
                <w:szCs w:val="20"/>
              </w:rPr>
            </w:pPr>
            <w:r w:rsidRPr="004E773C">
              <w:rPr>
                <w:rFonts w:ascii="Cambria" w:hAnsi="Cambria"/>
                <w:bCs/>
                <w:sz w:val="20"/>
                <w:szCs w:val="20"/>
              </w:rPr>
              <w:t>Yes</w:t>
            </w:r>
          </w:p>
        </w:tc>
      </w:tr>
      <w:tr w:rsidR="003239B8" w:rsidRPr="004E773C" w:rsidTr="00A66798">
        <w:trPr>
          <w:cantSplit/>
        </w:trPr>
        <w:tc>
          <w:tcPr>
            <w:tcW w:w="4680" w:type="dxa"/>
            <w:tcBorders>
              <w:top w:val="single" w:sz="6" w:space="0" w:color="auto"/>
              <w:bottom w:val="single" w:sz="6" w:space="0" w:color="auto"/>
            </w:tcBorders>
            <w:shd w:val="clear" w:color="auto" w:fill="67AE3C"/>
            <w:vAlign w:val="center"/>
          </w:tcPr>
          <w:p w:rsidR="003239B8" w:rsidRPr="004E773C" w:rsidRDefault="003239B8" w:rsidP="008D2290">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Competence Ratione loci:</w:t>
            </w:r>
          </w:p>
        </w:tc>
        <w:tc>
          <w:tcPr>
            <w:tcW w:w="4680" w:type="dxa"/>
            <w:vAlign w:val="center"/>
          </w:tcPr>
          <w:p w:rsidR="003239B8" w:rsidRPr="004E773C" w:rsidRDefault="00341A1C" w:rsidP="008D2290">
            <w:pPr>
              <w:rPr>
                <w:rFonts w:ascii="Cambria" w:hAnsi="Cambria"/>
                <w:bCs/>
                <w:sz w:val="20"/>
                <w:szCs w:val="20"/>
              </w:rPr>
            </w:pPr>
            <w:r w:rsidRPr="004E773C">
              <w:rPr>
                <w:rFonts w:ascii="Cambria" w:hAnsi="Cambria"/>
                <w:bCs/>
                <w:sz w:val="20"/>
                <w:szCs w:val="20"/>
              </w:rPr>
              <w:t>Yes</w:t>
            </w:r>
          </w:p>
        </w:tc>
      </w:tr>
      <w:tr w:rsidR="003239B8" w:rsidRPr="004E773C" w:rsidTr="00A66798">
        <w:trPr>
          <w:cantSplit/>
        </w:trPr>
        <w:tc>
          <w:tcPr>
            <w:tcW w:w="4680" w:type="dxa"/>
            <w:tcBorders>
              <w:top w:val="single" w:sz="6" w:space="0" w:color="auto"/>
              <w:bottom w:val="single" w:sz="6" w:space="0" w:color="auto"/>
            </w:tcBorders>
            <w:shd w:val="clear" w:color="auto" w:fill="67AE3C"/>
            <w:vAlign w:val="center"/>
          </w:tcPr>
          <w:p w:rsidR="003239B8" w:rsidRPr="004E773C" w:rsidRDefault="003239B8" w:rsidP="008D2290">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Yes</w:t>
            </w:r>
          </w:p>
        </w:tc>
        <w:tc>
          <w:tcPr>
            <w:tcW w:w="4680" w:type="dxa"/>
            <w:vAlign w:val="center"/>
          </w:tcPr>
          <w:p w:rsidR="003239B8" w:rsidRPr="004E773C" w:rsidRDefault="00341A1C" w:rsidP="008D2290">
            <w:pPr>
              <w:rPr>
                <w:bCs/>
                <w:sz w:val="20"/>
                <w:szCs w:val="20"/>
              </w:rPr>
            </w:pPr>
            <w:r w:rsidRPr="004E773C">
              <w:rPr>
                <w:bCs/>
                <w:sz w:val="20"/>
                <w:szCs w:val="20"/>
              </w:rPr>
              <w:t>Yes</w:t>
            </w:r>
          </w:p>
        </w:tc>
      </w:tr>
      <w:tr w:rsidR="003239B8" w:rsidRPr="004E773C" w:rsidTr="00A66798">
        <w:trPr>
          <w:cantSplit/>
        </w:trPr>
        <w:tc>
          <w:tcPr>
            <w:tcW w:w="4680" w:type="dxa"/>
            <w:tcBorders>
              <w:top w:val="single" w:sz="6" w:space="0" w:color="auto"/>
              <w:bottom w:val="single" w:sz="6" w:space="0" w:color="auto"/>
            </w:tcBorders>
            <w:shd w:val="clear" w:color="auto" w:fill="67AE3C"/>
            <w:vAlign w:val="center"/>
          </w:tcPr>
          <w:p w:rsidR="003239B8" w:rsidRPr="004E773C" w:rsidRDefault="003239B8" w:rsidP="008D2290">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Competence Ratione materiae:</w:t>
            </w:r>
          </w:p>
        </w:tc>
        <w:tc>
          <w:tcPr>
            <w:tcW w:w="4680" w:type="dxa"/>
            <w:vAlign w:val="center"/>
          </w:tcPr>
          <w:p w:rsidR="003239B8" w:rsidRPr="004E773C" w:rsidRDefault="00341A1C" w:rsidP="008D2290">
            <w:pPr>
              <w:jc w:val="both"/>
              <w:rPr>
                <w:rFonts w:ascii="Cambria" w:hAnsi="Cambria"/>
                <w:bCs/>
                <w:sz w:val="20"/>
                <w:szCs w:val="20"/>
              </w:rPr>
            </w:pPr>
            <w:r w:rsidRPr="004E773C">
              <w:rPr>
                <w:rFonts w:ascii="Cambria" w:hAnsi="Cambria"/>
                <w:bCs/>
                <w:sz w:val="20"/>
                <w:szCs w:val="20"/>
              </w:rPr>
              <w:t>Yes</w:t>
            </w:r>
          </w:p>
        </w:tc>
      </w:tr>
    </w:tbl>
    <w:p w:rsidR="003239B8" w:rsidRPr="004E773C" w:rsidRDefault="003239B8" w:rsidP="003239B8">
      <w:pPr>
        <w:spacing w:before="240" w:after="240"/>
        <w:ind w:firstLine="720"/>
        <w:jc w:val="both"/>
        <w:rPr>
          <w:rFonts w:asciiTheme="majorHAnsi" w:hAnsiTheme="majorHAnsi"/>
          <w:b/>
          <w:bCs/>
          <w:sz w:val="20"/>
          <w:szCs w:val="20"/>
        </w:rPr>
      </w:pPr>
      <w:r w:rsidRPr="004E773C">
        <w:rPr>
          <w:rFonts w:asciiTheme="majorHAnsi" w:hAnsiTheme="majorHAnsi"/>
          <w:b/>
          <w:bCs/>
          <w:sz w:val="20"/>
          <w:szCs w:val="20"/>
        </w:rPr>
        <w:t xml:space="preserve">IV. </w:t>
      </w:r>
      <w:r w:rsidRPr="004E773C">
        <w:rPr>
          <w:rFonts w:asciiTheme="majorHAnsi" w:hAnsiTheme="majorHAnsi"/>
          <w:b/>
          <w:bCs/>
          <w:sz w:val="20"/>
          <w:szCs w:val="20"/>
        </w:rPr>
        <w:tab/>
        <w:t xml:space="preserve">ANALYSIS OF DUPLICATION OF PROCEDURES AND INTERNATIONAL </w:t>
      </w:r>
      <w:r w:rsidRPr="004E773C">
        <w:rPr>
          <w:rFonts w:asciiTheme="majorHAnsi" w:hAnsiTheme="majorHAnsi"/>
          <w:b/>
          <w:bCs/>
          <w:i/>
          <w:sz w:val="20"/>
          <w:szCs w:val="20"/>
        </w:rPr>
        <w:t>RES JUDICATA</w:t>
      </w:r>
      <w:r w:rsidRPr="004E773C">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4E773C" w:rsidTr="00A66798">
        <w:trPr>
          <w:cantSplit/>
        </w:trPr>
        <w:tc>
          <w:tcPr>
            <w:tcW w:w="4680" w:type="dxa"/>
            <w:tcBorders>
              <w:top w:val="single" w:sz="4" w:space="0" w:color="auto"/>
              <w:bottom w:val="single" w:sz="6" w:space="0" w:color="auto"/>
            </w:tcBorders>
            <w:shd w:val="clear" w:color="auto" w:fill="67AE3C"/>
            <w:vAlign w:val="center"/>
          </w:tcPr>
          <w:p w:rsidR="00EE00E9" w:rsidRPr="004E773C" w:rsidRDefault="00EE00E9" w:rsidP="008D2290">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Duplication of procedures and international res judicata:</w:t>
            </w:r>
          </w:p>
        </w:tc>
        <w:tc>
          <w:tcPr>
            <w:tcW w:w="4680" w:type="dxa"/>
            <w:vAlign w:val="center"/>
          </w:tcPr>
          <w:p w:rsidR="00EE00E9" w:rsidRPr="004E773C" w:rsidRDefault="008D4668" w:rsidP="008D2290">
            <w:pPr>
              <w:jc w:val="both"/>
              <w:rPr>
                <w:rFonts w:ascii="Cambria" w:hAnsi="Cambria"/>
                <w:bCs/>
                <w:sz w:val="20"/>
                <w:szCs w:val="20"/>
              </w:rPr>
            </w:pPr>
            <w:r w:rsidRPr="004E773C">
              <w:rPr>
                <w:rFonts w:ascii="Cambria" w:hAnsi="Cambria"/>
                <w:bCs/>
                <w:sz w:val="20"/>
                <w:szCs w:val="20"/>
              </w:rPr>
              <w:t xml:space="preserve">No </w:t>
            </w:r>
          </w:p>
        </w:tc>
      </w:tr>
      <w:tr w:rsidR="003239B8" w:rsidRPr="004E773C" w:rsidTr="00A66798">
        <w:trPr>
          <w:cantSplit/>
        </w:trPr>
        <w:tc>
          <w:tcPr>
            <w:tcW w:w="4680" w:type="dxa"/>
            <w:tcBorders>
              <w:top w:val="single" w:sz="4" w:space="0" w:color="auto"/>
              <w:bottom w:val="single" w:sz="6" w:space="0" w:color="auto"/>
            </w:tcBorders>
            <w:shd w:val="clear" w:color="auto" w:fill="67AE3C"/>
            <w:vAlign w:val="center"/>
          </w:tcPr>
          <w:p w:rsidR="003239B8" w:rsidRPr="004E773C" w:rsidRDefault="003239B8" w:rsidP="008D2290">
            <w:pPr>
              <w:jc w:val="center"/>
              <w:rPr>
                <w:rFonts w:ascii="Cambria" w:hAnsi="Cambria"/>
                <w:b/>
                <w:bCs/>
                <w:i/>
                <w:color w:val="FFFFFF" w:themeColor="background1"/>
                <w:sz w:val="20"/>
                <w:szCs w:val="20"/>
              </w:rPr>
            </w:pPr>
            <w:r w:rsidRPr="004E773C">
              <w:rPr>
                <w:rFonts w:ascii="Cambria" w:hAnsi="Cambria"/>
                <w:b/>
                <w:bCs/>
                <w:color w:val="FFFFFF" w:themeColor="background1"/>
                <w:sz w:val="20"/>
                <w:szCs w:val="20"/>
              </w:rPr>
              <w:lastRenderedPageBreak/>
              <w:t>Rights declared admissible:</w:t>
            </w:r>
          </w:p>
        </w:tc>
        <w:tc>
          <w:tcPr>
            <w:tcW w:w="4680" w:type="dxa"/>
            <w:vAlign w:val="center"/>
          </w:tcPr>
          <w:p w:rsidR="003239B8" w:rsidRPr="004E773C" w:rsidRDefault="008D4668" w:rsidP="00480AFD">
            <w:pPr>
              <w:jc w:val="both"/>
              <w:rPr>
                <w:rFonts w:ascii="Cambria" w:hAnsi="Cambria"/>
                <w:bCs/>
                <w:sz w:val="20"/>
                <w:szCs w:val="20"/>
              </w:rPr>
            </w:pPr>
            <w:r w:rsidRPr="004E773C">
              <w:rPr>
                <w:rFonts w:ascii="Cambria" w:hAnsi="Cambria"/>
                <w:bCs/>
                <w:sz w:val="20"/>
                <w:szCs w:val="20"/>
              </w:rPr>
              <w:t xml:space="preserve">Articles 5 (Right to </w:t>
            </w:r>
            <w:r w:rsidR="00480AFD" w:rsidRPr="004E773C">
              <w:rPr>
                <w:rFonts w:ascii="Cambria" w:hAnsi="Cambria"/>
                <w:bCs/>
                <w:sz w:val="20"/>
                <w:szCs w:val="20"/>
              </w:rPr>
              <w:t>Humane Treatment</w:t>
            </w:r>
            <w:r w:rsidRPr="004E773C">
              <w:rPr>
                <w:rFonts w:ascii="Cambria" w:hAnsi="Cambria"/>
                <w:bCs/>
                <w:sz w:val="20"/>
                <w:szCs w:val="20"/>
              </w:rPr>
              <w:t xml:space="preserve">), 7 (Right to </w:t>
            </w:r>
            <w:r w:rsidR="00480AFD" w:rsidRPr="004E773C">
              <w:rPr>
                <w:rFonts w:ascii="Cambria" w:hAnsi="Cambria"/>
                <w:bCs/>
                <w:sz w:val="20"/>
                <w:szCs w:val="20"/>
              </w:rPr>
              <w:t>P</w:t>
            </w:r>
            <w:r w:rsidRPr="004E773C">
              <w:rPr>
                <w:rFonts w:ascii="Cambria" w:hAnsi="Cambria"/>
                <w:bCs/>
                <w:sz w:val="20"/>
                <w:szCs w:val="20"/>
              </w:rPr>
              <w:t xml:space="preserve">ersonal </w:t>
            </w:r>
            <w:r w:rsidR="00480AFD" w:rsidRPr="004E773C">
              <w:rPr>
                <w:rFonts w:ascii="Cambria" w:hAnsi="Cambria"/>
                <w:bCs/>
                <w:sz w:val="20"/>
                <w:szCs w:val="20"/>
              </w:rPr>
              <w:t>F</w:t>
            </w:r>
            <w:r w:rsidRPr="004E773C">
              <w:rPr>
                <w:rFonts w:ascii="Cambria" w:hAnsi="Cambria"/>
                <w:bCs/>
                <w:sz w:val="20"/>
                <w:szCs w:val="20"/>
              </w:rPr>
              <w:t xml:space="preserve">reedom), 8 (Right to a </w:t>
            </w:r>
            <w:r w:rsidR="00480AFD" w:rsidRPr="004E773C">
              <w:rPr>
                <w:rFonts w:ascii="Cambria" w:hAnsi="Cambria"/>
                <w:bCs/>
                <w:sz w:val="20"/>
                <w:szCs w:val="20"/>
              </w:rPr>
              <w:t>F</w:t>
            </w:r>
            <w:r w:rsidRPr="004E773C">
              <w:rPr>
                <w:rFonts w:ascii="Cambria" w:hAnsi="Cambria"/>
                <w:bCs/>
                <w:sz w:val="20"/>
                <w:szCs w:val="20"/>
              </w:rPr>
              <w:t xml:space="preserve">air </w:t>
            </w:r>
            <w:r w:rsidR="00480AFD" w:rsidRPr="004E773C">
              <w:rPr>
                <w:rFonts w:ascii="Cambria" w:hAnsi="Cambria"/>
                <w:bCs/>
                <w:sz w:val="20"/>
                <w:szCs w:val="20"/>
              </w:rPr>
              <w:t>T</w:t>
            </w:r>
            <w:r w:rsidRPr="004E773C">
              <w:rPr>
                <w:rFonts w:ascii="Cambria" w:hAnsi="Cambria"/>
                <w:bCs/>
                <w:sz w:val="20"/>
                <w:szCs w:val="20"/>
              </w:rPr>
              <w:t xml:space="preserve">rial), 19 (Rights of the </w:t>
            </w:r>
            <w:r w:rsidR="00480AFD" w:rsidRPr="004E773C">
              <w:rPr>
                <w:rFonts w:ascii="Cambria" w:hAnsi="Cambria"/>
                <w:bCs/>
                <w:sz w:val="20"/>
                <w:szCs w:val="20"/>
              </w:rPr>
              <w:t>C</w:t>
            </w:r>
            <w:r w:rsidRPr="004E773C">
              <w:rPr>
                <w:rFonts w:ascii="Cambria" w:hAnsi="Cambria"/>
                <w:bCs/>
                <w:sz w:val="20"/>
                <w:szCs w:val="20"/>
              </w:rPr>
              <w:t xml:space="preserve">hild) and 25 (Right to </w:t>
            </w:r>
            <w:r w:rsidR="00480AFD" w:rsidRPr="004E773C">
              <w:rPr>
                <w:rFonts w:ascii="Cambria" w:hAnsi="Cambria"/>
                <w:bCs/>
                <w:sz w:val="20"/>
                <w:szCs w:val="20"/>
              </w:rPr>
              <w:t>J</w:t>
            </w:r>
            <w:r w:rsidRPr="004E773C">
              <w:rPr>
                <w:rFonts w:ascii="Cambria" w:hAnsi="Cambria"/>
                <w:bCs/>
                <w:sz w:val="20"/>
                <w:szCs w:val="20"/>
              </w:rPr>
              <w:t xml:space="preserve">udicial </w:t>
            </w:r>
            <w:r w:rsidR="00480AFD" w:rsidRPr="004E773C">
              <w:rPr>
                <w:rFonts w:ascii="Cambria" w:hAnsi="Cambria"/>
                <w:bCs/>
                <w:sz w:val="20"/>
                <w:szCs w:val="20"/>
              </w:rPr>
              <w:t>P</w:t>
            </w:r>
            <w:r w:rsidRPr="004E773C">
              <w:rPr>
                <w:rFonts w:ascii="Cambria" w:hAnsi="Cambria"/>
                <w:bCs/>
                <w:sz w:val="20"/>
                <w:szCs w:val="20"/>
              </w:rPr>
              <w:t xml:space="preserve">rotection) of the American Convention, in relation with Articles 1.1 (Obligation to </w:t>
            </w:r>
            <w:r w:rsidR="00480AFD" w:rsidRPr="004E773C">
              <w:rPr>
                <w:rFonts w:ascii="Cambria" w:hAnsi="Cambria"/>
                <w:bCs/>
                <w:sz w:val="20"/>
                <w:szCs w:val="20"/>
              </w:rPr>
              <w:t>R</w:t>
            </w:r>
            <w:r w:rsidRPr="004E773C">
              <w:rPr>
                <w:rFonts w:ascii="Cambria" w:hAnsi="Cambria"/>
                <w:bCs/>
                <w:sz w:val="20"/>
                <w:szCs w:val="20"/>
              </w:rPr>
              <w:t xml:space="preserve">espect </w:t>
            </w:r>
            <w:r w:rsidR="00480AFD" w:rsidRPr="004E773C">
              <w:rPr>
                <w:rFonts w:ascii="Cambria" w:hAnsi="Cambria"/>
                <w:bCs/>
                <w:sz w:val="20"/>
                <w:szCs w:val="20"/>
              </w:rPr>
              <w:t>R</w:t>
            </w:r>
            <w:r w:rsidRPr="004E773C">
              <w:rPr>
                <w:rFonts w:ascii="Cambria" w:hAnsi="Cambria"/>
                <w:bCs/>
                <w:sz w:val="20"/>
                <w:szCs w:val="20"/>
              </w:rPr>
              <w:t xml:space="preserve">ights) and 2 (Domestic </w:t>
            </w:r>
            <w:r w:rsidR="00480AFD" w:rsidRPr="004E773C">
              <w:rPr>
                <w:rFonts w:ascii="Cambria" w:hAnsi="Cambria"/>
                <w:bCs/>
                <w:sz w:val="20"/>
                <w:szCs w:val="20"/>
              </w:rPr>
              <w:t>L</w:t>
            </w:r>
            <w:r w:rsidRPr="004E773C">
              <w:rPr>
                <w:rFonts w:ascii="Cambria" w:hAnsi="Cambria"/>
                <w:bCs/>
                <w:sz w:val="20"/>
                <w:szCs w:val="20"/>
              </w:rPr>
              <w:t xml:space="preserve">egal </w:t>
            </w:r>
            <w:r w:rsidR="00480AFD" w:rsidRPr="004E773C">
              <w:rPr>
                <w:rFonts w:ascii="Cambria" w:hAnsi="Cambria"/>
                <w:bCs/>
                <w:sz w:val="20"/>
                <w:szCs w:val="20"/>
              </w:rPr>
              <w:t>E</w:t>
            </w:r>
            <w:r w:rsidRPr="004E773C">
              <w:rPr>
                <w:rFonts w:ascii="Cambria" w:hAnsi="Cambria"/>
                <w:bCs/>
                <w:sz w:val="20"/>
                <w:szCs w:val="20"/>
              </w:rPr>
              <w:t>ffects) thereof</w:t>
            </w:r>
          </w:p>
        </w:tc>
      </w:tr>
      <w:tr w:rsidR="003239B8" w:rsidRPr="004E773C" w:rsidTr="00A66798">
        <w:trPr>
          <w:cantSplit/>
        </w:trPr>
        <w:tc>
          <w:tcPr>
            <w:tcW w:w="4680" w:type="dxa"/>
            <w:tcBorders>
              <w:top w:val="single" w:sz="6" w:space="0" w:color="auto"/>
              <w:bottom w:val="single" w:sz="6" w:space="0" w:color="auto"/>
            </w:tcBorders>
            <w:shd w:val="clear" w:color="auto" w:fill="67AE3C"/>
            <w:vAlign w:val="center"/>
          </w:tcPr>
          <w:p w:rsidR="003239B8" w:rsidRPr="004E773C" w:rsidRDefault="003239B8" w:rsidP="008D2290">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Exhaustion of domestic remedies or applicability of an exception to the rule:</w:t>
            </w:r>
          </w:p>
        </w:tc>
        <w:tc>
          <w:tcPr>
            <w:tcW w:w="4680" w:type="dxa"/>
            <w:vAlign w:val="center"/>
          </w:tcPr>
          <w:p w:rsidR="003239B8" w:rsidRPr="004E773C" w:rsidRDefault="00F3109F" w:rsidP="008D2290">
            <w:pPr>
              <w:rPr>
                <w:rFonts w:ascii="Cambria" w:hAnsi="Cambria"/>
                <w:bCs/>
                <w:sz w:val="20"/>
                <w:szCs w:val="20"/>
              </w:rPr>
            </w:pPr>
            <w:r w:rsidRPr="004E773C">
              <w:rPr>
                <w:rFonts w:ascii="Cambria" w:hAnsi="Cambria"/>
                <w:bCs/>
                <w:sz w:val="20"/>
                <w:szCs w:val="20"/>
              </w:rPr>
              <w:t>Yes; January 29, 2007</w:t>
            </w:r>
          </w:p>
        </w:tc>
      </w:tr>
      <w:tr w:rsidR="003239B8" w:rsidRPr="004E773C" w:rsidTr="00A66798">
        <w:trPr>
          <w:cantSplit/>
        </w:trPr>
        <w:tc>
          <w:tcPr>
            <w:tcW w:w="4680" w:type="dxa"/>
            <w:tcBorders>
              <w:top w:val="single" w:sz="6" w:space="0" w:color="auto"/>
              <w:bottom w:val="single" w:sz="6" w:space="0" w:color="auto"/>
            </w:tcBorders>
            <w:shd w:val="clear" w:color="auto" w:fill="67AE3C"/>
            <w:vAlign w:val="center"/>
          </w:tcPr>
          <w:p w:rsidR="003239B8" w:rsidRPr="004E773C" w:rsidRDefault="003239B8" w:rsidP="008D2290">
            <w:pPr>
              <w:jc w:val="center"/>
              <w:rPr>
                <w:rFonts w:ascii="Cambria" w:hAnsi="Cambria"/>
                <w:b/>
                <w:bCs/>
                <w:color w:val="FFFFFF" w:themeColor="background1"/>
                <w:sz w:val="20"/>
                <w:szCs w:val="20"/>
              </w:rPr>
            </w:pPr>
            <w:r w:rsidRPr="004E773C">
              <w:rPr>
                <w:rFonts w:ascii="Cambria" w:hAnsi="Cambria"/>
                <w:b/>
                <w:bCs/>
                <w:color w:val="FFFFFF" w:themeColor="background1"/>
                <w:sz w:val="20"/>
                <w:szCs w:val="20"/>
              </w:rPr>
              <w:t>Timeliness of the petition:</w:t>
            </w:r>
          </w:p>
        </w:tc>
        <w:tc>
          <w:tcPr>
            <w:tcW w:w="4680" w:type="dxa"/>
            <w:vAlign w:val="center"/>
          </w:tcPr>
          <w:p w:rsidR="003239B8" w:rsidRPr="004E773C" w:rsidRDefault="008D4668" w:rsidP="008D2290">
            <w:pPr>
              <w:rPr>
                <w:bCs/>
                <w:sz w:val="20"/>
                <w:szCs w:val="20"/>
              </w:rPr>
            </w:pPr>
            <w:r w:rsidRPr="004E773C">
              <w:rPr>
                <w:bCs/>
                <w:sz w:val="20"/>
                <w:szCs w:val="20"/>
              </w:rPr>
              <w:t>Yes; July 25, 2007</w:t>
            </w:r>
          </w:p>
        </w:tc>
      </w:tr>
    </w:tbl>
    <w:p w:rsidR="003239B8" w:rsidRPr="004E773C" w:rsidRDefault="00223A29" w:rsidP="003239B8">
      <w:pPr>
        <w:spacing w:before="240" w:after="240"/>
        <w:ind w:firstLine="720"/>
        <w:jc w:val="both"/>
        <w:rPr>
          <w:rFonts w:asciiTheme="majorHAnsi" w:hAnsiTheme="majorHAnsi"/>
          <w:b/>
          <w:sz w:val="20"/>
          <w:szCs w:val="20"/>
        </w:rPr>
      </w:pPr>
      <w:r w:rsidRPr="004E773C">
        <w:rPr>
          <w:rFonts w:asciiTheme="majorHAnsi" w:hAnsiTheme="majorHAnsi"/>
          <w:b/>
          <w:sz w:val="20"/>
          <w:szCs w:val="20"/>
        </w:rPr>
        <w:t xml:space="preserve">V. </w:t>
      </w:r>
      <w:r w:rsidRPr="004E773C">
        <w:rPr>
          <w:rFonts w:asciiTheme="majorHAnsi" w:hAnsiTheme="majorHAnsi"/>
          <w:b/>
          <w:sz w:val="20"/>
          <w:szCs w:val="20"/>
        </w:rPr>
        <w:tab/>
      </w:r>
      <w:r w:rsidR="003239B8" w:rsidRPr="004E773C">
        <w:rPr>
          <w:rFonts w:asciiTheme="majorHAnsi" w:hAnsiTheme="majorHAnsi"/>
          <w:b/>
          <w:sz w:val="20"/>
          <w:szCs w:val="20"/>
        </w:rPr>
        <w:t xml:space="preserve">ALLEGED FACTS </w:t>
      </w:r>
    </w:p>
    <w:p w:rsidR="00A11E44" w:rsidRPr="004E773C" w:rsidRDefault="0035616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773C">
        <w:rPr>
          <w:rFonts w:ascii="Cambria" w:hAnsi="Cambria"/>
          <w:sz w:val="20"/>
          <w:szCs w:val="20"/>
        </w:rPr>
        <w:t>The petitioner and alleged victim (hereinafter "Mr</w:t>
      </w:r>
      <w:r w:rsidR="00501C89">
        <w:rPr>
          <w:rFonts w:ascii="Cambria" w:hAnsi="Cambria"/>
          <w:sz w:val="20"/>
          <w:szCs w:val="20"/>
        </w:rPr>
        <w:t>.</w:t>
      </w:r>
      <w:r w:rsidRPr="004E773C">
        <w:rPr>
          <w:rFonts w:ascii="Cambria" w:hAnsi="Cambria"/>
          <w:sz w:val="20"/>
          <w:szCs w:val="20"/>
        </w:rPr>
        <w:t xml:space="preserve"> </w:t>
      </w:r>
      <w:r w:rsidR="00FF3351">
        <w:rPr>
          <w:rFonts w:ascii="Cambria" w:hAnsi="Cambria"/>
          <w:sz w:val="20"/>
          <w:szCs w:val="20"/>
        </w:rPr>
        <w:t>Carlin Ajo</w:t>
      </w:r>
      <w:r w:rsidRPr="004E773C">
        <w:rPr>
          <w:rFonts w:ascii="Cambria" w:hAnsi="Cambria"/>
          <w:sz w:val="20"/>
          <w:szCs w:val="20"/>
        </w:rPr>
        <w:t>n" or "the alleged victim") was detained in the framework of the counter</w:t>
      </w:r>
      <w:r w:rsidR="008E41FA" w:rsidRPr="004E773C">
        <w:rPr>
          <w:rFonts w:ascii="Cambria" w:hAnsi="Cambria"/>
          <w:sz w:val="20"/>
          <w:szCs w:val="20"/>
        </w:rPr>
        <w:t>-</w:t>
      </w:r>
      <w:r w:rsidRPr="004E773C">
        <w:rPr>
          <w:rFonts w:ascii="Cambria" w:hAnsi="Cambria"/>
          <w:sz w:val="20"/>
          <w:szCs w:val="20"/>
        </w:rPr>
        <w:t xml:space="preserve">narcotics operation called "Tsunami," on November 7, 2006. At that time he worked in a stud farm at Carchipulla country state. The alleged victim claims that he was 17 years of age when he was detained but that given that he did not have a document to prove his age, he was </w:t>
      </w:r>
      <w:r w:rsidR="00FF3351">
        <w:rPr>
          <w:rFonts w:ascii="Cambria" w:hAnsi="Cambria"/>
          <w:sz w:val="20"/>
          <w:szCs w:val="20"/>
        </w:rPr>
        <w:t xml:space="preserve">detained </w:t>
      </w:r>
      <w:r w:rsidRPr="004E773C">
        <w:rPr>
          <w:rFonts w:ascii="Cambria" w:hAnsi="Cambria"/>
          <w:sz w:val="20"/>
          <w:szCs w:val="20"/>
        </w:rPr>
        <w:t xml:space="preserve">with adult men at the offices of the Intervention and Rescue team of Guayaquil. He claims that he was not fed during the two first days nor given a </w:t>
      </w:r>
      <w:r w:rsidR="004F42C0" w:rsidRPr="004E773C">
        <w:rPr>
          <w:rFonts w:ascii="Cambria" w:hAnsi="Cambria"/>
          <w:sz w:val="20"/>
          <w:szCs w:val="20"/>
        </w:rPr>
        <w:t>mattress</w:t>
      </w:r>
      <w:r w:rsidRPr="004E773C">
        <w:rPr>
          <w:rFonts w:ascii="Cambria" w:hAnsi="Cambria"/>
          <w:sz w:val="20"/>
          <w:szCs w:val="20"/>
        </w:rPr>
        <w:t xml:space="preserve"> or blankets, and that he was </w:t>
      </w:r>
      <w:r w:rsidR="00FF3351">
        <w:rPr>
          <w:rFonts w:ascii="Cambria" w:hAnsi="Cambria"/>
          <w:sz w:val="20"/>
          <w:szCs w:val="20"/>
        </w:rPr>
        <w:t>kept incommunicado</w:t>
      </w:r>
      <w:r w:rsidRPr="004E773C">
        <w:rPr>
          <w:rFonts w:ascii="Cambria" w:hAnsi="Cambria"/>
          <w:sz w:val="20"/>
          <w:szCs w:val="20"/>
        </w:rPr>
        <w:t xml:space="preserve"> until November 12, 2006. The following day he was transferred to </w:t>
      </w:r>
      <w:r w:rsidR="008E41FA" w:rsidRPr="004E773C">
        <w:rPr>
          <w:rFonts w:ascii="Cambria" w:hAnsi="Cambria"/>
          <w:sz w:val="20"/>
          <w:szCs w:val="20"/>
        </w:rPr>
        <w:t xml:space="preserve">a counter-narcotics </w:t>
      </w:r>
      <w:r w:rsidR="008320AE" w:rsidRPr="004E773C">
        <w:rPr>
          <w:rFonts w:ascii="Cambria" w:hAnsi="Cambria"/>
          <w:sz w:val="20"/>
          <w:szCs w:val="20"/>
        </w:rPr>
        <w:t xml:space="preserve">cell </w:t>
      </w:r>
      <w:r w:rsidRPr="004E773C">
        <w:rPr>
          <w:rFonts w:ascii="Cambria" w:hAnsi="Cambria"/>
          <w:sz w:val="20"/>
          <w:szCs w:val="20"/>
        </w:rPr>
        <w:t xml:space="preserve">at the judicial police station of Guayas Province. There, for the first time, he contacted an attorney, who informed him that the prosecution had opened an investigation against him on November 10, 2006. He asserts that his attorney filed a certified copy of the alleged victim's birth certificate but that the judge in charge of the case ordered </w:t>
      </w:r>
      <w:r w:rsidR="00FF3351">
        <w:rPr>
          <w:rFonts w:ascii="Cambria" w:hAnsi="Cambria"/>
          <w:sz w:val="20"/>
          <w:szCs w:val="20"/>
        </w:rPr>
        <w:t xml:space="preserve">a medical evaluation through an </w:t>
      </w:r>
      <w:r w:rsidR="00FF3351" w:rsidRPr="004E773C">
        <w:rPr>
          <w:rFonts w:ascii="Cambria" w:hAnsi="Cambria"/>
          <w:sz w:val="20"/>
          <w:szCs w:val="20"/>
        </w:rPr>
        <w:t>ossification test</w:t>
      </w:r>
      <w:r w:rsidRPr="004E773C">
        <w:rPr>
          <w:rFonts w:ascii="Cambria" w:hAnsi="Cambria"/>
          <w:sz w:val="20"/>
          <w:szCs w:val="20"/>
        </w:rPr>
        <w:t xml:space="preserve"> to determine his age. </w:t>
      </w:r>
      <w:r w:rsidR="00FF3351">
        <w:rPr>
          <w:rFonts w:ascii="Cambria" w:hAnsi="Cambria"/>
          <w:sz w:val="20"/>
          <w:szCs w:val="20"/>
        </w:rPr>
        <w:t>O</w:t>
      </w:r>
      <w:r w:rsidRPr="004E773C">
        <w:rPr>
          <w:rFonts w:ascii="Cambria" w:hAnsi="Cambria"/>
          <w:sz w:val="20"/>
          <w:szCs w:val="20"/>
        </w:rPr>
        <w:t>nce his minority was proved, he was taken to the temporary shelter of Guayaquil (Minors' detention center); by then, he had spent fourteen days in a cell with adults.</w:t>
      </w:r>
    </w:p>
    <w:p w:rsidR="0094285D" w:rsidRPr="004E773C" w:rsidRDefault="0094285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773C">
        <w:rPr>
          <w:rFonts w:ascii="Cambria" w:hAnsi="Cambria"/>
          <w:sz w:val="20"/>
          <w:szCs w:val="20"/>
        </w:rPr>
        <w:t>The alleged victim claims that at the temporary shelter of Guayaquil, cells were packed to three times their capacity and that he had to sleep on the ground; that prosecute</w:t>
      </w:r>
      <w:r w:rsidR="0044504E" w:rsidRPr="004E773C">
        <w:rPr>
          <w:rFonts w:ascii="Cambria" w:hAnsi="Cambria"/>
          <w:sz w:val="20"/>
          <w:szCs w:val="20"/>
        </w:rPr>
        <w:t>d inmates were not separated fro</w:t>
      </w:r>
      <w:r w:rsidRPr="004E773C">
        <w:rPr>
          <w:rFonts w:ascii="Cambria" w:hAnsi="Cambria"/>
          <w:sz w:val="20"/>
          <w:szCs w:val="20"/>
        </w:rPr>
        <w:t xml:space="preserve">m convicted inmates; that the food was not enough for all the inmates; and that he was continually harassed by the "mafias inside the institution," which even made a serious cut in one of his hands, causing a permanent scar. He claims that he initially reported this situation to the guards of the institution, </w:t>
      </w:r>
      <w:r w:rsidR="00A457D8" w:rsidRPr="004E773C">
        <w:rPr>
          <w:rFonts w:ascii="Cambria" w:hAnsi="Cambria"/>
          <w:sz w:val="20"/>
          <w:szCs w:val="20"/>
        </w:rPr>
        <w:t xml:space="preserve">who </w:t>
      </w:r>
      <w:r w:rsidRPr="004E773C">
        <w:rPr>
          <w:rFonts w:ascii="Cambria" w:hAnsi="Cambria"/>
          <w:sz w:val="20"/>
          <w:szCs w:val="20"/>
        </w:rPr>
        <w:t xml:space="preserve">beat him </w:t>
      </w:r>
      <w:r w:rsidR="00A457D8" w:rsidRPr="004E773C">
        <w:rPr>
          <w:rFonts w:ascii="Cambria" w:hAnsi="Cambria"/>
          <w:sz w:val="20"/>
          <w:szCs w:val="20"/>
        </w:rPr>
        <w:t>in the belief that</w:t>
      </w:r>
      <w:r w:rsidRPr="004E773C">
        <w:rPr>
          <w:rFonts w:ascii="Cambria" w:hAnsi="Cambria"/>
          <w:sz w:val="20"/>
          <w:szCs w:val="20"/>
        </w:rPr>
        <w:t xml:space="preserve"> he lied. He asserts that later, as it was clear that he was attacked by inmates and guards, the head of the institution decided to protect him by isolating him in the kitchen, where he had to continue sleeping</w:t>
      </w:r>
      <w:r w:rsidR="00FF3351">
        <w:rPr>
          <w:rFonts w:ascii="Cambria" w:hAnsi="Cambria"/>
          <w:sz w:val="20"/>
          <w:szCs w:val="20"/>
        </w:rPr>
        <w:t xml:space="preserve"> on the ground. S</w:t>
      </w:r>
      <w:r w:rsidR="00A457D8" w:rsidRPr="004E773C">
        <w:rPr>
          <w:rFonts w:ascii="Cambria" w:hAnsi="Cambria"/>
          <w:sz w:val="20"/>
          <w:szCs w:val="20"/>
        </w:rPr>
        <w:t xml:space="preserve">ubsequently </w:t>
      </w:r>
      <w:r w:rsidRPr="004E773C">
        <w:rPr>
          <w:rFonts w:ascii="Cambria" w:hAnsi="Cambria"/>
          <w:sz w:val="20"/>
          <w:szCs w:val="20"/>
        </w:rPr>
        <w:t xml:space="preserve">he was transferred to the Temporary Shelter of Machala, another detention center for </w:t>
      </w:r>
      <w:r w:rsidR="00FF3351">
        <w:rPr>
          <w:rFonts w:ascii="Cambria" w:hAnsi="Cambria"/>
          <w:sz w:val="20"/>
          <w:szCs w:val="20"/>
        </w:rPr>
        <w:t>minors</w:t>
      </w:r>
      <w:r w:rsidRPr="004E773C">
        <w:rPr>
          <w:rFonts w:ascii="Cambria" w:hAnsi="Cambria"/>
          <w:sz w:val="20"/>
          <w:szCs w:val="20"/>
        </w:rPr>
        <w:t>, where living condi</w:t>
      </w:r>
      <w:r w:rsidR="00A457D8" w:rsidRPr="004E773C">
        <w:rPr>
          <w:rFonts w:ascii="Cambria" w:hAnsi="Cambria"/>
          <w:sz w:val="20"/>
          <w:szCs w:val="20"/>
        </w:rPr>
        <w:t>tions were considerably better.</w:t>
      </w:r>
    </w:p>
    <w:p w:rsidR="00E322A9" w:rsidRPr="004E773C" w:rsidRDefault="00DF37D2" w:rsidP="001F47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773C">
        <w:rPr>
          <w:rFonts w:ascii="Cambria" w:hAnsi="Cambria"/>
          <w:sz w:val="20"/>
          <w:szCs w:val="20"/>
        </w:rPr>
        <w:t>The alleged victim denounces that he was held in pre</w:t>
      </w:r>
      <w:r w:rsidR="00F13EEF" w:rsidRPr="004E773C">
        <w:rPr>
          <w:rFonts w:ascii="Cambria" w:hAnsi="Cambria"/>
          <w:sz w:val="20"/>
          <w:szCs w:val="20"/>
        </w:rPr>
        <w:t>-trial</w:t>
      </w:r>
      <w:r w:rsidRPr="004E773C">
        <w:rPr>
          <w:rFonts w:ascii="Cambria" w:hAnsi="Cambria"/>
          <w:sz w:val="20"/>
          <w:szCs w:val="20"/>
        </w:rPr>
        <w:t xml:space="preserve"> custody for two months and three weeks, staying in six different detention centers for </w:t>
      </w:r>
      <w:r w:rsidR="00FF3351">
        <w:rPr>
          <w:rFonts w:ascii="Cambria" w:hAnsi="Cambria"/>
          <w:sz w:val="20"/>
          <w:szCs w:val="20"/>
        </w:rPr>
        <w:t>minors</w:t>
      </w:r>
      <w:r w:rsidRPr="004E773C">
        <w:rPr>
          <w:rFonts w:ascii="Cambria" w:hAnsi="Cambria"/>
          <w:sz w:val="20"/>
          <w:szCs w:val="20"/>
        </w:rPr>
        <w:t xml:space="preserve"> where no difference was made between prosecuted and convicted inmates. He submits that he was finally released on January 29, 2007, when the </w:t>
      </w:r>
      <w:r w:rsidR="00FF3351">
        <w:rPr>
          <w:rFonts w:ascii="Cambria" w:hAnsi="Cambria"/>
          <w:sz w:val="20"/>
          <w:szCs w:val="20"/>
        </w:rPr>
        <w:t>Prosecutor</w:t>
      </w:r>
      <w:r w:rsidRPr="004E773C">
        <w:rPr>
          <w:rFonts w:ascii="Cambria" w:hAnsi="Cambria"/>
          <w:sz w:val="20"/>
          <w:szCs w:val="20"/>
        </w:rPr>
        <w:t xml:space="preserve">'s Office for </w:t>
      </w:r>
      <w:r w:rsidR="00FF3351">
        <w:rPr>
          <w:rFonts w:ascii="Cambria" w:hAnsi="Cambria"/>
          <w:sz w:val="20"/>
          <w:szCs w:val="20"/>
        </w:rPr>
        <w:t>Minor</w:t>
      </w:r>
      <w:r w:rsidRPr="004E773C">
        <w:rPr>
          <w:rFonts w:ascii="Cambria" w:hAnsi="Cambria"/>
          <w:sz w:val="20"/>
          <w:szCs w:val="20"/>
        </w:rPr>
        <w:t xml:space="preserve"> Offenders of El Oro issued </w:t>
      </w:r>
      <w:r w:rsidR="00FF3351">
        <w:rPr>
          <w:rFonts w:ascii="Cambria" w:hAnsi="Cambria"/>
          <w:sz w:val="20"/>
          <w:szCs w:val="20"/>
        </w:rPr>
        <w:t xml:space="preserve">an advisory opinion in favor of Mr. </w:t>
      </w:r>
      <w:r w:rsidR="00DD2582">
        <w:rPr>
          <w:rFonts w:ascii="Cambria" w:hAnsi="Cambria"/>
          <w:sz w:val="20"/>
          <w:szCs w:val="20"/>
        </w:rPr>
        <w:t>Carlin Ajon</w:t>
      </w:r>
      <w:r w:rsidRPr="004E773C">
        <w:rPr>
          <w:rFonts w:ascii="Cambria" w:hAnsi="Cambria"/>
          <w:sz w:val="20"/>
          <w:szCs w:val="20"/>
        </w:rPr>
        <w:t xml:space="preserve"> claiming that there was no sufficient proof to establish the alleged victim's criminal liability and that indeed he had been held in preventive custody more than forty five days, which is the maximum period set forth by the Childhood and Adolescence Code.</w:t>
      </w:r>
    </w:p>
    <w:p w:rsidR="00173617" w:rsidRPr="004E773C" w:rsidRDefault="00640C9B" w:rsidP="000022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Mr. Carli</w:t>
      </w:r>
      <w:r w:rsidR="00480708" w:rsidRPr="004E773C">
        <w:rPr>
          <w:rFonts w:ascii="Cambria" w:hAnsi="Cambria"/>
          <w:sz w:val="20"/>
          <w:szCs w:val="20"/>
        </w:rPr>
        <w:t>n Aj</w:t>
      </w:r>
      <w:r>
        <w:rPr>
          <w:rFonts w:ascii="Cambria" w:hAnsi="Cambria"/>
          <w:sz w:val="20"/>
          <w:szCs w:val="20"/>
        </w:rPr>
        <w:t>o</w:t>
      </w:r>
      <w:r w:rsidR="00480708" w:rsidRPr="004E773C">
        <w:rPr>
          <w:rFonts w:ascii="Cambria" w:hAnsi="Cambria"/>
          <w:sz w:val="20"/>
          <w:szCs w:val="20"/>
        </w:rPr>
        <w:t xml:space="preserve">n indicates that he filed an appeal at the Seventh Criminal Court of El Oro to challenge the judgement ruling his preventive custody. The appeal was dismissed on January 17, 2007, as the judge considered that a minor must be represented by his parents or a member of his family. However, not having any close family member, the alleged victim was represented by an attorney. The alleged victim moreover claims that he did not file a </w:t>
      </w:r>
      <w:r w:rsidR="00480708" w:rsidRPr="004E773C">
        <w:rPr>
          <w:rFonts w:ascii="Cambria" w:hAnsi="Cambria"/>
          <w:i/>
          <w:sz w:val="20"/>
          <w:szCs w:val="20"/>
        </w:rPr>
        <w:t>habeas corpus</w:t>
      </w:r>
      <w:r w:rsidR="00480708" w:rsidRPr="004E773C">
        <w:rPr>
          <w:rFonts w:ascii="Cambria" w:hAnsi="Cambria"/>
          <w:sz w:val="20"/>
          <w:szCs w:val="20"/>
        </w:rPr>
        <w:t xml:space="preserve"> remedy or a writ of liberty, nor a claim for damages against the intervening prosecutors or judges because he could not afford it.</w:t>
      </w:r>
      <w:r w:rsidR="00270885" w:rsidRPr="004E773C">
        <w:rPr>
          <w:rFonts w:ascii="Cambria" w:hAnsi="Cambria"/>
          <w:sz w:val="20"/>
          <w:szCs w:val="20"/>
        </w:rPr>
        <w:t xml:space="preserve"> </w:t>
      </w:r>
      <w:r w:rsidR="00061854" w:rsidRPr="004E773C">
        <w:rPr>
          <w:rFonts w:ascii="Cambria" w:hAnsi="Cambria"/>
          <w:sz w:val="20"/>
          <w:szCs w:val="20"/>
        </w:rPr>
        <w:t xml:space="preserve"> </w:t>
      </w:r>
    </w:p>
    <w:p w:rsidR="007F40CE" w:rsidRPr="004E773C" w:rsidRDefault="00640C9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Mr. Carlin Ajo</w:t>
      </w:r>
      <w:r w:rsidR="00E063BE" w:rsidRPr="004E773C">
        <w:rPr>
          <w:rFonts w:ascii="Cambria" w:hAnsi="Cambria"/>
          <w:sz w:val="20"/>
          <w:szCs w:val="20"/>
        </w:rPr>
        <w:t xml:space="preserve">n believes that Ecuador did not respect his fundamental rights during the criminal proceedings against him, considering the purported excessively long period of his preventive custody and the living conditions in which he was held as a minor. In this regard, he requests the IACHR to </w:t>
      </w:r>
      <w:r w:rsidR="00E063BE" w:rsidRPr="004E773C">
        <w:rPr>
          <w:rFonts w:ascii="Cambria" w:hAnsi="Cambria"/>
          <w:sz w:val="20"/>
          <w:szCs w:val="20"/>
        </w:rPr>
        <w:lastRenderedPageBreak/>
        <w:t>proceed to the analysis of the merits of this claim, to declare Ecuador's international responsibility, and to issue measures of non-repe</w:t>
      </w:r>
      <w:r w:rsidR="008C5E64" w:rsidRPr="004E773C">
        <w:rPr>
          <w:rFonts w:ascii="Cambria" w:hAnsi="Cambria"/>
          <w:sz w:val="20"/>
          <w:szCs w:val="20"/>
        </w:rPr>
        <w:t>ti</w:t>
      </w:r>
      <w:r w:rsidR="00E063BE" w:rsidRPr="004E773C">
        <w:rPr>
          <w:rFonts w:ascii="Cambria" w:hAnsi="Cambria"/>
          <w:sz w:val="20"/>
          <w:szCs w:val="20"/>
        </w:rPr>
        <w:t>tion as applicable.</w:t>
      </w:r>
    </w:p>
    <w:p w:rsidR="00E063BE" w:rsidRPr="004E773C" w:rsidRDefault="000A32BD" w:rsidP="00DC50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773C">
        <w:rPr>
          <w:rFonts w:ascii="Cambria" w:hAnsi="Cambria"/>
          <w:sz w:val="20"/>
          <w:szCs w:val="20"/>
        </w:rPr>
        <w:t>The State, i</w:t>
      </w:r>
      <w:r w:rsidR="00640C9B">
        <w:rPr>
          <w:rFonts w:ascii="Cambria" w:hAnsi="Cambria"/>
          <w:sz w:val="20"/>
          <w:szCs w:val="20"/>
        </w:rPr>
        <w:t>n turn, indicates that Mr. Carlin Ajo</w:t>
      </w:r>
      <w:r w:rsidRPr="004E773C">
        <w:rPr>
          <w:rFonts w:ascii="Cambria" w:hAnsi="Cambria"/>
          <w:sz w:val="20"/>
          <w:szCs w:val="20"/>
        </w:rPr>
        <w:t xml:space="preserve">n was detained in the framework of an investigation for the crime of drug manufacturing, trafficking and transportation. It admits to the fact that, in view of the impossibility to prove the alleged victim's age, his adolescence should have been presumed. Concerning the </w:t>
      </w:r>
      <w:r w:rsidR="00DA63BA" w:rsidRPr="004E773C">
        <w:rPr>
          <w:rFonts w:ascii="Cambria" w:hAnsi="Cambria"/>
          <w:sz w:val="20"/>
          <w:szCs w:val="20"/>
        </w:rPr>
        <w:t>petition</w:t>
      </w:r>
      <w:r w:rsidRPr="004E773C">
        <w:rPr>
          <w:rFonts w:ascii="Cambria" w:hAnsi="Cambria"/>
          <w:sz w:val="20"/>
          <w:szCs w:val="20"/>
        </w:rPr>
        <w:t xml:space="preserve">'s admissibility, it asserts that the petitioner did not exhaust the domestic remedies, and that the Commission cannot work as a fourth instance. In this regard, it claims that the alleged victim did not file the </w:t>
      </w:r>
      <w:r w:rsidRPr="000A76DB">
        <w:rPr>
          <w:rFonts w:ascii="Cambria" w:hAnsi="Cambria"/>
          <w:i/>
          <w:sz w:val="20"/>
          <w:szCs w:val="20"/>
        </w:rPr>
        <w:t>habeas corpus</w:t>
      </w:r>
      <w:r w:rsidRPr="004E773C">
        <w:rPr>
          <w:rFonts w:ascii="Cambria" w:hAnsi="Cambria"/>
          <w:sz w:val="20"/>
          <w:szCs w:val="20"/>
        </w:rPr>
        <w:t xml:space="preserve"> remedy, which could have been filed by him or by a third party and is free of charge; and that had it been dismissed, it would been reviewed by a Court of Constitutional Review. It also indicates that he could have filed a writ of liberty, and administrative proceedings for the violation of individual rights of the child before the Cantonal Protection Council.</w:t>
      </w:r>
      <w:r w:rsidR="00DC5061" w:rsidRPr="004E773C">
        <w:rPr>
          <w:rFonts w:ascii="Cambria" w:hAnsi="Cambria"/>
          <w:sz w:val="20"/>
          <w:szCs w:val="20"/>
        </w:rPr>
        <w:t xml:space="preserve"> </w:t>
      </w:r>
    </w:p>
    <w:p w:rsidR="0085700F" w:rsidRPr="004E773C" w:rsidRDefault="002F0876" w:rsidP="000827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773C">
        <w:rPr>
          <w:rFonts w:ascii="Cambria" w:hAnsi="Cambria"/>
          <w:sz w:val="20"/>
          <w:szCs w:val="20"/>
        </w:rPr>
        <w:t xml:space="preserve">The State asserts that the alleged victim could have filed a claim for damages through the domestic remedies available inasmuch as public institutions are bound to compensate individuals for damages caused by state officers or by the malfunction of public services. It also claims that the legislation allows </w:t>
      </w:r>
      <w:r w:rsidR="00006B46" w:rsidRPr="004E773C">
        <w:rPr>
          <w:rFonts w:ascii="Cambria" w:hAnsi="Cambria"/>
          <w:sz w:val="20"/>
          <w:szCs w:val="20"/>
        </w:rPr>
        <w:t>the filing of</w:t>
      </w:r>
      <w:r w:rsidRPr="004E773C">
        <w:rPr>
          <w:rFonts w:ascii="Cambria" w:hAnsi="Cambria"/>
          <w:sz w:val="20"/>
          <w:szCs w:val="20"/>
        </w:rPr>
        <w:t xml:space="preserve"> civil proceedings against state officers that may have committed arbitrary detentions. Moreover, the State claims that poverty is not a reason for the exception to the requirement of exhaustion of domestic remedies since the remedies provided by the State are free of charge. In this </w:t>
      </w:r>
      <w:r w:rsidR="00640C9B">
        <w:rPr>
          <w:rFonts w:ascii="Cambria" w:hAnsi="Cambria"/>
          <w:sz w:val="20"/>
          <w:szCs w:val="20"/>
        </w:rPr>
        <w:t>regard, it claims that Mr. Carlin Ajo</w:t>
      </w:r>
      <w:r w:rsidRPr="004E773C">
        <w:rPr>
          <w:rFonts w:ascii="Cambria" w:hAnsi="Cambria"/>
          <w:sz w:val="20"/>
          <w:szCs w:val="20"/>
        </w:rPr>
        <w:t>n could have had a public counsel if he had so wished, but he prefe</w:t>
      </w:r>
      <w:r w:rsidR="00DF17AD" w:rsidRPr="004E773C">
        <w:rPr>
          <w:rFonts w:ascii="Cambria" w:hAnsi="Cambria"/>
          <w:sz w:val="20"/>
          <w:szCs w:val="20"/>
        </w:rPr>
        <w:t>r</w:t>
      </w:r>
      <w:r w:rsidRPr="004E773C">
        <w:rPr>
          <w:rFonts w:ascii="Cambria" w:hAnsi="Cambria"/>
          <w:sz w:val="20"/>
          <w:szCs w:val="20"/>
        </w:rPr>
        <w:t>red to hire a private counsel.</w:t>
      </w:r>
      <w:r w:rsidR="00666281" w:rsidRPr="004E773C">
        <w:rPr>
          <w:rFonts w:ascii="Cambria" w:hAnsi="Cambria"/>
          <w:sz w:val="20"/>
          <w:szCs w:val="20"/>
        </w:rPr>
        <w:t xml:space="preserve"> </w:t>
      </w:r>
    </w:p>
    <w:p w:rsidR="003239B8" w:rsidRPr="004E773C" w:rsidRDefault="003239B8" w:rsidP="003239B8">
      <w:pPr>
        <w:spacing w:before="240" w:after="240"/>
        <w:ind w:firstLine="720"/>
        <w:jc w:val="both"/>
        <w:rPr>
          <w:rFonts w:ascii="Cambria" w:hAnsi="Cambria"/>
          <w:sz w:val="20"/>
          <w:szCs w:val="20"/>
        </w:rPr>
      </w:pPr>
      <w:r w:rsidRPr="004E773C">
        <w:rPr>
          <w:rFonts w:asciiTheme="majorHAnsi" w:eastAsia="Cambria" w:hAnsiTheme="majorHAnsi" w:cs="Cambria"/>
          <w:b/>
          <w:bCs/>
          <w:color w:val="000000"/>
          <w:sz w:val="20"/>
          <w:szCs w:val="20"/>
          <w:u w:color="000000"/>
          <w:lang w:eastAsia="es-ES"/>
        </w:rPr>
        <w:t>VI.</w:t>
      </w:r>
      <w:r w:rsidRPr="004E773C">
        <w:rPr>
          <w:rFonts w:asciiTheme="majorHAnsi" w:eastAsia="Cambria" w:hAnsiTheme="majorHAnsi" w:cs="Cambria"/>
          <w:b/>
          <w:bCs/>
          <w:color w:val="000000"/>
          <w:sz w:val="20"/>
          <w:szCs w:val="20"/>
          <w:u w:color="000000"/>
          <w:lang w:eastAsia="es-ES"/>
        </w:rPr>
        <w:tab/>
      </w:r>
      <w:r w:rsidR="00C21FEF" w:rsidRPr="004E773C">
        <w:rPr>
          <w:rFonts w:asciiTheme="majorHAnsi" w:hAnsiTheme="majorHAnsi"/>
          <w:b/>
          <w:sz w:val="20"/>
          <w:szCs w:val="20"/>
        </w:rPr>
        <w:t>EXHAUSTION OF DOMESTIC REMEDIES AND TIMELINESS OF THE PETITION</w:t>
      </w:r>
      <w:r w:rsidR="00C21FEF" w:rsidRPr="004E773C">
        <w:rPr>
          <w:rFonts w:asciiTheme="majorHAnsi" w:eastAsia="Cambria" w:hAnsiTheme="majorHAnsi" w:cs="Cambria"/>
          <w:b/>
          <w:bCs/>
          <w:color w:val="000000"/>
          <w:sz w:val="20"/>
          <w:szCs w:val="20"/>
          <w:u w:color="000000"/>
          <w:lang w:eastAsia="es-ES"/>
        </w:rPr>
        <w:t xml:space="preserve"> </w:t>
      </w:r>
    </w:p>
    <w:p w:rsidR="00FA1469" w:rsidRPr="004E773C" w:rsidRDefault="009229F1" w:rsidP="00EC36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773C">
        <w:rPr>
          <w:rFonts w:ascii="Cambria" w:hAnsi="Cambria"/>
          <w:sz w:val="20"/>
          <w:szCs w:val="20"/>
        </w:rPr>
        <w:t xml:space="preserve">The Inter-American Commission notes that there is controversy about the domestic remedies that should have been exhausted concerning the alleged victim's deprivation of liberty ruled by the precautionary measure of </w:t>
      </w:r>
      <w:r w:rsidR="005E5EDC" w:rsidRPr="004E773C">
        <w:rPr>
          <w:rFonts w:ascii="Cambria" w:hAnsi="Cambria"/>
          <w:sz w:val="20"/>
          <w:szCs w:val="20"/>
        </w:rPr>
        <w:t>pre-trial</w:t>
      </w:r>
      <w:r w:rsidRPr="004E773C">
        <w:rPr>
          <w:rFonts w:ascii="Cambria" w:hAnsi="Cambria"/>
          <w:sz w:val="20"/>
          <w:szCs w:val="20"/>
        </w:rPr>
        <w:t xml:space="preserve"> </w:t>
      </w:r>
      <w:r w:rsidR="005E5EDC" w:rsidRPr="004E773C">
        <w:rPr>
          <w:rFonts w:ascii="Cambria" w:hAnsi="Cambria"/>
          <w:sz w:val="20"/>
          <w:szCs w:val="20"/>
        </w:rPr>
        <w:t>detention</w:t>
      </w:r>
      <w:r w:rsidRPr="004E773C">
        <w:rPr>
          <w:rFonts w:ascii="Cambria" w:hAnsi="Cambria"/>
          <w:sz w:val="20"/>
          <w:szCs w:val="20"/>
        </w:rPr>
        <w:t xml:space="preserve">. In this regard, the IACHR recalls that "[i]n the framework of </w:t>
      </w:r>
      <w:r w:rsidR="005E5EDC" w:rsidRPr="004E773C">
        <w:rPr>
          <w:rFonts w:ascii="Cambria" w:hAnsi="Cambria"/>
          <w:sz w:val="20"/>
          <w:szCs w:val="20"/>
        </w:rPr>
        <w:t>pre-trial</w:t>
      </w:r>
      <w:r w:rsidRPr="004E773C">
        <w:rPr>
          <w:rFonts w:ascii="Cambria" w:hAnsi="Cambria"/>
          <w:sz w:val="20"/>
          <w:szCs w:val="20"/>
        </w:rPr>
        <w:t>, the presentation of a request for release from jail followed by the denial thereof suffices to substantiate the exhaustion of remedies."</w:t>
      </w:r>
      <w:r w:rsidR="001D2435" w:rsidRPr="004E773C">
        <w:rPr>
          <w:rStyle w:val="FootnoteReference"/>
          <w:rFonts w:ascii="Cambria" w:hAnsi="Cambria"/>
          <w:sz w:val="20"/>
          <w:szCs w:val="20"/>
        </w:rPr>
        <w:t xml:space="preserve"> </w:t>
      </w:r>
      <w:r w:rsidR="001D2435" w:rsidRPr="004E773C">
        <w:rPr>
          <w:rStyle w:val="FootnoteReference"/>
          <w:rFonts w:ascii="Cambria" w:hAnsi="Cambria"/>
          <w:sz w:val="20"/>
          <w:szCs w:val="20"/>
        </w:rPr>
        <w:footnoteReference w:id="4"/>
      </w:r>
      <w:r w:rsidRPr="004E773C">
        <w:rPr>
          <w:rFonts w:ascii="Cambria" w:hAnsi="Cambria"/>
          <w:sz w:val="20"/>
          <w:szCs w:val="20"/>
        </w:rPr>
        <w:t xml:space="preserve"> The petitioner met this requirement by filing the appeal against the ruling of preventive custody before the Seventh Criminal Court of El Oro, which was dismissed by the court order of January 17, 2007.</w:t>
      </w:r>
    </w:p>
    <w:p w:rsidR="00A025BC" w:rsidRPr="004E773C" w:rsidRDefault="008A45BD" w:rsidP="00B60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773C">
        <w:rPr>
          <w:rFonts w:ascii="Cambria" w:hAnsi="Cambria"/>
          <w:sz w:val="20"/>
          <w:szCs w:val="20"/>
        </w:rPr>
        <w:t xml:space="preserve"> </w:t>
      </w:r>
      <w:r w:rsidR="00895378" w:rsidRPr="004E773C">
        <w:rPr>
          <w:rFonts w:ascii="Cambria" w:hAnsi="Cambria"/>
          <w:sz w:val="20"/>
          <w:szCs w:val="20"/>
        </w:rPr>
        <w:t xml:space="preserve">At the same time, the Inter-American Commission has consistently established that at the time of the facts described in this petition and before the constitutional reform of 2008, the </w:t>
      </w:r>
      <w:r w:rsidR="00895378" w:rsidRPr="000A76DB">
        <w:rPr>
          <w:rFonts w:ascii="Cambria" w:hAnsi="Cambria"/>
          <w:i/>
          <w:sz w:val="20"/>
          <w:szCs w:val="20"/>
        </w:rPr>
        <w:t>habeas corpus</w:t>
      </w:r>
      <w:r w:rsidR="00895378" w:rsidRPr="004E773C">
        <w:rPr>
          <w:rFonts w:ascii="Cambria" w:hAnsi="Cambria"/>
          <w:sz w:val="20"/>
          <w:szCs w:val="20"/>
        </w:rPr>
        <w:t xml:space="preserve"> remedy was an inadequate means to monitor the legality of detentions under the terms of the American Convention.</w:t>
      </w:r>
      <w:r w:rsidR="00A52C04" w:rsidRPr="004E773C">
        <w:rPr>
          <w:rStyle w:val="FootnoteReference"/>
          <w:rFonts w:ascii="Cambria" w:hAnsi="Cambria"/>
          <w:sz w:val="20"/>
          <w:szCs w:val="20"/>
        </w:rPr>
        <w:footnoteReference w:id="5"/>
      </w:r>
      <w:r w:rsidR="00895378" w:rsidRPr="004E773C">
        <w:rPr>
          <w:rFonts w:ascii="Cambria" w:hAnsi="Cambria"/>
          <w:sz w:val="20"/>
          <w:szCs w:val="20"/>
        </w:rPr>
        <w:t xml:space="preserve"> Likewise, the IACHR recalls that the requirement of exhaustion of domestic remedies does not mean that the alleged victims have to exhaust all the domestic remedies available. In this regard, the Commission notes that the alleged victim exhausted the appeal remedy which, like all the remedies suggested by the State, was aimed at requesting release from jail. Therefore, the Commission believes that this petition meets the requirement of exhaustion of domestic remedies set forth in Article 46.1(a) of the Convention.</w:t>
      </w:r>
    </w:p>
    <w:p w:rsidR="00FE0531" w:rsidRDefault="0031054B" w:rsidP="00F310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773C">
        <w:rPr>
          <w:rFonts w:ascii="Cambria" w:hAnsi="Cambria"/>
          <w:sz w:val="20"/>
          <w:szCs w:val="20"/>
        </w:rPr>
        <w:t xml:space="preserve">Moreover, the Commission notes that on January 29, 2007 the criminal proceedings against the alleged victim were closed, and that the IACHR received this petition on July 25, 2007. As a result, the petition was filed within the six-month period established in Article 46.1(b) of the American Convention. </w:t>
      </w:r>
    </w:p>
    <w:p w:rsidR="00640C9B" w:rsidRDefault="00640C9B" w:rsidP="00640C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rsidR="00640C9B" w:rsidRPr="004E773C" w:rsidRDefault="00640C9B" w:rsidP="00640C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rsidR="000951A4" w:rsidRPr="004E773C" w:rsidRDefault="003239B8" w:rsidP="000951A4">
      <w:pPr>
        <w:pStyle w:val="ListParagraph"/>
        <w:spacing w:before="240" w:after="240"/>
        <w:jc w:val="both"/>
        <w:rPr>
          <w:rFonts w:asciiTheme="majorHAnsi" w:hAnsiTheme="majorHAnsi"/>
          <w:b/>
          <w:sz w:val="20"/>
          <w:szCs w:val="20"/>
        </w:rPr>
      </w:pPr>
      <w:r w:rsidRPr="004E773C">
        <w:rPr>
          <w:rFonts w:asciiTheme="majorHAnsi" w:hAnsiTheme="majorHAnsi"/>
          <w:b/>
          <w:bCs/>
          <w:sz w:val="20"/>
          <w:szCs w:val="20"/>
        </w:rPr>
        <w:lastRenderedPageBreak/>
        <w:t>VII.</w:t>
      </w:r>
      <w:r w:rsidRPr="004E773C">
        <w:rPr>
          <w:rFonts w:asciiTheme="majorHAnsi" w:hAnsiTheme="majorHAnsi"/>
          <w:b/>
          <w:bCs/>
          <w:sz w:val="20"/>
          <w:szCs w:val="20"/>
        </w:rPr>
        <w:tab/>
      </w:r>
      <w:r w:rsidR="00C21FEF" w:rsidRPr="004E773C">
        <w:rPr>
          <w:rFonts w:asciiTheme="majorHAnsi" w:hAnsiTheme="majorHAnsi"/>
          <w:b/>
          <w:bCs/>
          <w:sz w:val="20"/>
          <w:szCs w:val="20"/>
        </w:rPr>
        <w:t>COLORABLE CLAIM</w:t>
      </w:r>
    </w:p>
    <w:p w:rsidR="00A63883" w:rsidRPr="004E773C" w:rsidRDefault="00DF538D" w:rsidP="007F3F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773C">
        <w:rPr>
          <w:rFonts w:ascii="Cambria" w:hAnsi="Cambria"/>
          <w:sz w:val="20"/>
          <w:szCs w:val="20"/>
        </w:rPr>
        <w:t>In view of these considerations, the information in the case file, and its precedents, the IACHR believes that the alleged facts</w:t>
      </w:r>
      <w:r w:rsidR="004E2C7F" w:rsidRPr="004E773C">
        <w:rPr>
          <w:rFonts w:ascii="Cambria" w:hAnsi="Cambria"/>
          <w:sz w:val="20"/>
          <w:szCs w:val="20"/>
        </w:rPr>
        <w:t>,</w:t>
      </w:r>
      <w:r w:rsidR="00ED7B93" w:rsidRPr="004E773C">
        <w:rPr>
          <w:rStyle w:val="FootnoteReference"/>
          <w:rFonts w:ascii="Cambria" w:hAnsi="Cambria"/>
          <w:sz w:val="20"/>
          <w:szCs w:val="20"/>
        </w:rPr>
        <w:footnoteReference w:id="6"/>
      </w:r>
      <w:r w:rsidRPr="004E773C">
        <w:rPr>
          <w:rFonts w:ascii="Cambria" w:hAnsi="Cambria"/>
          <w:sz w:val="20"/>
          <w:szCs w:val="20"/>
        </w:rPr>
        <w:t xml:space="preserve"> if proved, may establish </w:t>
      </w:r>
      <w:r w:rsidR="004E2C7F" w:rsidRPr="004E773C">
        <w:rPr>
          <w:rFonts w:ascii="Cambria" w:hAnsi="Cambria"/>
          <w:sz w:val="20"/>
          <w:szCs w:val="20"/>
        </w:rPr>
        <w:t>a</w:t>
      </w:r>
      <w:r w:rsidRPr="004E773C">
        <w:rPr>
          <w:rFonts w:ascii="Cambria" w:hAnsi="Cambria"/>
          <w:sz w:val="20"/>
          <w:szCs w:val="20"/>
        </w:rPr>
        <w:t xml:space="preserve"> violation of the rights enshrined in Articles 5 (Right to Humane Treatment), 7 (Right to Personal Freedom), 8 (Right to a Fair Trial), 19 (Rights of the Child) and 25 (Right to Judicial Protection) of the American Convention, in relation with Articles 1.1 (Obligation to Respect Rights) and 2 (Domestic Legal Effects) thereo</w:t>
      </w:r>
      <w:r w:rsidR="00640C9B">
        <w:rPr>
          <w:rFonts w:ascii="Cambria" w:hAnsi="Cambria"/>
          <w:sz w:val="20"/>
          <w:szCs w:val="20"/>
        </w:rPr>
        <w:t>f to the detriment of Carlín Ajon Avile</w:t>
      </w:r>
      <w:r w:rsidRPr="004E773C">
        <w:rPr>
          <w:rFonts w:ascii="Cambria" w:hAnsi="Cambria"/>
          <w:sz w:val="20"/>
          <w:szCs w:val="20"/>
        </w:rPr>
        <w:t>s.</w:t>
      </w:r>
    </w:p>
    <w:p w:rsidR="003239B8" w:rsidRPr="004E773C" w:rsidRDefault="003239B8" w:rsidP="003239B8">
      <w:pPr>
        <w:pStyle w:val="ListParagraph"/>
        <w:spacing w:before="240" w:after="240"/>
        <w:jc w:val="both"/>
        <w:rPr>
          <w:rFonts w:asciiTheme="majorHAnsi" w:hAnsiTheme="majorHAnsi"/>
          <w:b/>
          <w:bCs/>
          <w:sz w:val="20"/>
          <w:szCs w:val="20"/>
        </w:rPr>
      </w:pPr>
      <w:r w:rsidRPr="004E773C">
        <w:rPr>
          <w:rFonts w:asciiTheme="majorHAnsi" w:hAnsiTheme="majorHAnsi"/>
          <w:b/>
          <w:bCs/>
          <w:sz w:val="20"/>
          <w:szCs w:val="20"/>
        </w:rPr>
        <w:t xml:space="preserve">VIII. </w:t>
      </w:r>
      <w:r w:rsidRPr="004E773C">
        <w:rPr>
          <w:rFonts w:asciiTheme="majorHAnsi" w:hAnsiTheme="majorHAnsi"/>
          <w:b/>
          <w:bCs/>
          <w:sz w:val="20"/>
          <w:szCs w:val="20"/>
        </w:rPr>
        <w:tab/>
        <w:t>DECISION</w:t>
      </w:r>
    </w:p>
    <w:p w:rsidR="000419AD" w:rsidRPr="004E773C" w:rsidRDefault="003239B8" w:rsidP="007328F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4E773C">
        <w:rPr>
          <w:rFonts w:asciiTheme="majorHAnsi" w:hAnsiTheme="majorHAnsi"/>
          <w:sz w:val="20"/>
          <w:szCs w:val="20"/>
        </w:rPr>
        <w:t>To declare the instant petition admissible in relation to Articles 5, 7, 8, 19 and 25 of the American Convention, in accordance with Articles 1.1 and 2 thereof in relation with the alleged victim;</w:t>
      </w:r>
      <w:r w:rsidR="007328FD" w:rsidRPr="004E773C">
        <w:rPr>
          <w:rFonts w:asciiTheme="majorHAnsi" w:hAnsiTheme="majorHAnsi"/>
          <w:sz w:val="20"/>
          <w:szCs w:val="20"/>
        </w:rPr>
        <w:t xml:space="preserve"> </w:t>
      </w:r>
    </w:p>
    <w:p w:rsidR="003239B8" w:rsidRPr="004E773C"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773C">
        <w:rPr>
          <w:rFonts w:asciiTheme="majorHAnsi" w:hAnsiTheme="majorHAnsi"/>
          <w:sz w:val="20"/>
          <w:szCs w:val="20"/>
        </w:rPr>
        <w:t>To notify the parties of this decision;</w:t>
      </w:r>
    </w:p>
    <w:p w:rsidR="003239B8" w:rsidRPr="004E773C"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773C">
        <w:rPr>
          <w:rFonts w:asciiTheme="majorHAnsi" w:hAnsiTheme="majorHAnsi"/>
          <w:sz w:val="20"/>
          <w:szCs w:val="20"/>
        </w:rPr>
        <w:t>To continue with the analysis on the merits; and</w:t>
      </w:r>
    </w:p>
    <w:p w:rsidR="003239B8" w:rsidRPr="004E773C"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773C">
        <w:rPr>
          <w:rFonts w:asciiTheme="majorHAnsi" w:hAnsiTheme="majorHAnsi"/>
          <w:sz w:val="20"/>
          <w:szCs w:val="20"/>
        </w:rPr>
        <w:t>To publish this decision and include it in its Annual Report to the General Assembly of the Organization of American States.</w:t>
      </w:r>
    </w:p>
    <w:p w:rsidR="0096568A" w:rsidRPr="00365F2F" w:rsidRDefault="0096568A" w:rsidP="0096568A">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in the city of </w:t>
      </w:r>
      <w:r>
        <w:rPr>
          <w:rFonts w:ascii="Cambria" w:hAnsi="Cambria"/>
          <w:spacing w:val="-2"/>
          <w:sz w:val="20"/>
        </w:rPr>
        <w:t>Buenos Aires, Argentina</w:t>
      </w:r>
      <w:r w:rsidRPr="00365F2F">
        <w:rPr>
          <w:rFonts w:ascii="Cambria" w:hAnsi="Cambria"/>
          <w:spacing w:val="-2"/>
          <w:sz w:val="20"/>
        </w:rPr>
        <w:t>, on</w:t>
      </w:r>
      <w:r>
        <w:rPr>
          <w:rFonts w:ascii="Cambria" w:hAnsi="Cambria"/>
          <w:spacing w:val="-2"/>
          <w:sz w:val="20"/>
        </w:rPr>
        <w:t xml:space="preserve"> the 25</w:t>
      </w:r>
      <w:r w:rsidRPr="00365F2F">
        <w:rPr>
          <w:rFonts w:ascii="Cambria" w:hAnsi="Cambria"/>
          <w:spacing w:val="-2"/>
          <w:sz w:val="20"/>
        </w:rPr>
        <w:t xml:space="preserve"> 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2017</w:t>
      </w:r>
      <w:r w:rsidRPr="00365F2F">
        <w:rPr>
          <w:rFonts w:ascii="Cambria" w:hAnsi="Cambria"/>
          <w:spacing w:val="-2"/>
          <w:sz w:val="20"/>
        </w:rPr>
        <w:t xml:space="preserve">. (Signed):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Margarette May Macaulay, </w:t>
      </w:r>
      <w:r w:rsidRPr="00365F2F">
        <w:rPr>
          <w:rFonts w:ascii="Cambria" w:hAnsi="Cambria"/>
          <w:spacing w:val="-2"/>
          <w:sz w:val="20"/>
        </w:rPr>
        <w:t>First Vice President</w:t>
      </w:r>
      <w:r>
        <w:rPr>
          <w:rFonts w:ascii="Cambria" w:hAnsi="Cambria"/>
          <w:spacing w:val="-2"/>
          <w:sz w:val="20"/>
        </w:rPr>
        <w:t>;</w:t>
      </w:r>
      <w:r w:rsidRPr="00365F2F">
        <w:rPr>
          <w:rFonts w:ascii="Cambria" w:hAnsi="Cambria" w:cs="Arial"/>
          <w:noProof/>
          <w:spacing w:val="-2"/>
          <w:sz w:val="20"/>
        </w:rPr>
        <w:t xml:space="preserve"> </w:t>
      </w:r>
      <w:r w:rsidRPr="000500D4">
        <w:rPr>
          <w:rFonts w:ascii="Cambria" w:hAnsi="Cambria" w:cs="Arial"/>
          <w:noProof/>
          <w:spacing w:val="-2"/>
          <w:sz w:val="20"/>
        </w:rPr>
        <w:t xml:space="preserve">Esmeralda E. Arosemena Bernal de Troitiño, </w:t>
      </w:r>
      <w:r>
        <w:rPr>
          <w:rFonts w:ascii="Cambria" w:hAnsi="Cambria" w:cs="Arial"/>
          <w:noProof/>
          <w:spacing w:val="-2"/>
          <w:sz w:val="20"/>
        </w:rPr>
        <w:t>Second Vice President;</w:t>
      </w:r>
      <w:r>
        <w:rPr>
          <w:rFonts w:ascii="Cambria" w:hAnsi="Cambria"/>
          <w:sz w:val="20"/>
        </w:rPr>
        <w:t xml:space="preserve"> </w:t>
      </w:r>
      <w:r>
        <w:rPr>
          <w:rFonts w:ascii="Cambria" w:hAnsi="Cambria" w:cs="Arial"/>
          <w:noProof/>
          <w:spacing w:val="-2"/>
          <w:sz w:val="20"/>
        </w:rPr>
        <w:t xml:space="preserve">José de Jesús Orozco Henríquez, Paulo Vannuchi, James L. Cavallaro, and Luis Ernesto Vargas Silva, </w:t>
      </w:r>
      <w:r w:rsidRPr="00365F2F">
        <w:rPr>
          <w:rFonts w:ascii="Cambria" w:hAnsi="Cambria"/>
          <w:spacing w:val="-2"/>
          <w:sz w:val="20"/>
        </w:rPr>
        <w:t>Commissioners.</w:t>
      </w:r>
    </w:p>
    <w:p w:rsidR="003239B8" w:rsidRPr="0096568A" w:rsidRDefault="003239B8" w:rsidP="003239B8">
      <w:pPr>
        <w:suppressAutoHyphens/>
        <w:spacing w:before="240" w:after="240"/>
        <w:jc w:val="both"/>
        <w:rPr>
          <w:rFonts w:asciiTheme="majorHAnsi" w:hAnsiTheme="majorHAnsi"/>
          <w:sz w:val="20"/>
          <w:szCs w:val="20"/>
        </w:rPr>
      </w:pPr>
    </w:p>
    <w:p w:rsidR="008D768D" w:rsidRPr="004E773C" w:rsidRDefault="008D768D" w:rsidP="001D65EF">
      <w:pPr>
        <w:tabs>
          <w:tab w:val="center" w:pos="5400"/>
        </w:tabs>
        <w:suppressAutoHyphens/>
        <w:spacing w:line="276" w:lineRule="auto"/>
        <w:rPr>
          <w:rFonts w:asciiTheme="majorHAnsi" w:hAnsiTheme="majorHAnsi"/>
          <w:sz w:val="20"/>
          <w:szCs w:val="20"/>
        </w:rPr>
      </w:pPr>
    </w:p>
    <w:p w:rsidR="008D768D" w:rsidRPr="004E773C" w:rsidRDefault="008D768D" w:rsidP="001D65EF">
      <w:pPr>
        <w:tabs>
          <w:tab w:val="center" w:pos="5400"/>
        </w:tabs>
        <w:suppressAutoHyphens/>
        <w:spacing w:line="276" w:lineRule="auto"/>
        <w:rPr>
          <w:rFonts w:asciiTheme="majorHAnsi" w:hAnsiTheme="majorHAnsi"/>
          <w:sz w:val="20"/>
          <w:szCs w:val="20"/>
        </w:rPr>
      </w:pPr>
    </w:p>
    <w:sectPr w:rsidR="008D768D" w:rsidRPr="004E773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EBE" w:rsidRDefault="00FE5EBE">
      <w:r>
        <w:separator/>
      </w:r>
    </w:p>
  </w:endnote>
  <w:endnote w:type="continuationSeparator" w:id="0">
    <w:p w:rsidR="00FE5EBE" w:rsidRDefault="00FE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16" w:rsidRDefault="00D25B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25B16">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EBE" w:rsidRPr="000F35ED" w:rsidRDefault="00FE5EB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E5EBE" w:rsidRPr="000F35ED" w:rsidRDefault="00FE5EBE" w:rsidP="000F35ED">
      <w:pPr>
        <w:rPr>
          <w:rFonts w:asciiTheme="majorHAnsi" w:hAnsiTheme="majorHAnsi"/>
          <w:sz w:val="16"/>
          <w:szCs w:val="16"/>
        </w:rPr>
      </w:pPr>
      <w:r w:rsidRPr="000F35ED">
        <w:rPr>
          <w:rFonts w:asciiTheme="majorHAnsi" w:hAnsiTheme="majorHAnsi"/>
          <w:sz w:val="16"/>
          <w:szCs w:val="16"/>
        </w:rPr>
        <w:separator/>
      </w:r>
    </w:p>
    <w:p w:rsidR="00FE5EBE" w:rsidRPr="000F35ED" w:rsidRDefault="00FE5EBE" w:rsidP="000F35ED">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FE5EBE" w:rsidRPr="000F35ED" w:rsidRDefault="00FE5EBE" w:rsidP="000F35ED">
      <w:pPr>
        <w:jc w:val="right"/>
        <w:rPr>
          <w:rFonts w:asciiTheme="majorHAnsi" w:hAnsiTheme="majorHAnsi"/>
          <w:sz w:val="16"/>
          <w:szCs w:val="16"/>
          <w:lang w:val="es-ES"/>
        </w:rPr>
      </w:pPr>
      <w:r>
        <w:rPr>
          <w:rFonts w:asciiTheme="majorHAnsi" w:hAnsiTheme="majorHAnsi"/>
          <w:sz w:val="16"/>
          <w:szCs w:val="16"/>
          <w:lang w:val="es-ES"/>
        </w:rPr>
        <w:t>[continues …]</w:t>
      </w:r>
    </w:p>
  </w:footnote>
  <w:footnote w:id="2">
    <w:p w:rsidR="007474AF" w:rsidRPr="00153D89" w:rsidRDefault="007474AF" w:rsidP="00187381">
      <w:pPr>
        <w:pStyle w:val="FootnoteText"/>
        <w:spacing w:before="120"/>
        <w:ind w:firstLine="720"/>
        <w:rPr>
          <w:lang w:val="en-GB"/>
        </w:rPr>
      </w:pPr>
      <w:r w:rsidRPr="00486623">
        <w:rPr>
          <w:rStyle w:val="FootnoteReference"/>
          <w:sz w:val="16"/>
          <w:szCs w:val="16"/>
        </w:rPr>
        <w:footnoteRef/>
      </w:r>
      <w:r w:rsidRPr="00153D89">
        <w:rPr>
          <w:lang w:val="en-GB"/>
        </w:rPr>
        <w:t xml:space="preserve"> </w:t>
      </w:r>
      <w:r w:rsidRPr="00153D89">
        <w:rPr>
          <w:rFonts w:ascii="Cambria" w:hAnsi="Cambria"/>
          <w:sz w:val="16"/>
          <w:szCs w:val="16"/>
          <w:lang w:val="en-GB"/>
        </w:rPr>
        <w:t>Hereinafter "the Convention" or "the American Convention."</w:t>
      </w:r>
    </w:p>
  </w:footnote>
  <w:footnote w:id="3">
    <w:p w:rsidR="008E3BFE" w:rsidRPr="00153D89" w:rsidRDefault="008E3BFE" w:rsidP="00187381">
      <w:pPr>
        <w:pStyle w:val="FootnoteText"/>
        <w:spacing w:before="120"/>
        <w:ind w:firstLine="720"/>
        <w:jc w:val="both"/>
        <w:rPr>
          <w:rFonts w:ascii="Cambria" w:hAnsi="Cambria"/>
          <w:sz w:val="16"/>
          <w:szCs w:val="16"/>
          <w:lang w:val="en-GB"/>
        </w:rPr>
      </w:pPr>
      <w:r w:rsidRPr="00537490">
        <w:rPr>
          <w:rStyle w:val="FootnoteReference"/>
          <w:rFonts w:ascii="Cambria" w:hAnsi="Cambria"/>
          <w:sz w:val="16"/>
          <w:szCs w:val="16"/>
        </w:rPr>
        <w:footnoteRef/>
      </w:r>
      <w:r w:rsidRPr="00153D89">
        <w:rPr>
          <w:rFonts w:ascii="Cambria" w:hAnsi="Cambria"/>
          <w:sz w:val="16"/>
          <w:szCs w:val="16"/>
          <w:lang w:val="en-GB"/>
        </w:rPr>
        <w:t xml:space="preserve"> The observations presented by each party were duly transmitted to the opposing party.</w:t>
      </w:r>
    </w:p>
  </w:footnote>
  <w:footnote w:id="4">
    <w:p w:rsidR="001D2435" w:rsidRPr="00153D89" w:rsidRDefault="001D2435" w:rsidP="001D2435">
      <w:pPr>
        <w:pStyle w:val="FootnoteText"/>
        <w:spacing w:before="120"/>
        <w:ind w:firstLine="720"/>
        <w:jc w:val="both"/>
        <w:rPr>
          <w:rFonts w:asciiTheme="majorHAnsi" w:hAnsiTheme="majorHAnsi"/>
          <w:sz w:val="16"/>
          <w:szCs w:val="16"/>
          <w:lang w:val="en-GB"/>
        </w:rPr>
      </w:pPr>
      <w:r w:rsidRPr="007F3A85">
        <w:rPr>
          <w:rStyle w:val="FootnoteReference"/>
          <w:rFonts w:asciiTheme="majorHAnsi" w:hAnsiTheme="majorHAnsi"/>
          <w:sz w:val="16"/>
          <w:szCs w:val="16"/>
        </w:rPr>
        <w:footnoteRef/>
      </w:r>
      <w:r w:rsidRPr="00153D89">
        <w:rPr>
          <w:rFonts w:asciiTheme="majorHAnsi" w:hAnsiTheme="majorHAnsi"/>
          <w:sz w:val="16"/>
          <w:szCs w:val="16"/>
          <w:lang w:val="en-GB"/>
        </w:rPr>
        <w:t xml:space="preserve"> IACHR, Report No. 55/15, Admissibility, Case 12.236, Fausto René Sisa Páez, Ecuador, October 17, 2015; par. 23; IACHR, Report on the Use of Pre</w:t>
      </w:r>
      <w:r>
        <w:rPr>
          <w:rFonts w:asciiTheme="majorHAnsi" w:hAnsiTheme="majorHAnsi"/>
          <w:sz w:val="16"/>
          <w:szCs w:val="16"/>
          <w:lang w:val="en-GB"/>
        </w:rPr>
        <w:t>-</w:t>
      </w:r>
      <w:r w:rsidRPr="00153D89">
        <w:rPr>
          <w:rFonts w:asciiTheme="majorHAnsi" w:hAnsiTheme="majorHAnsi"/>
          <w:sz w:val="16"/>
          <w:szCs w:val="16"/>
          <w:lang w:val="en-GB"/>
        </w:rPr>
        <w:t>trial Detention in the Americas, OEA/Ser.L/V/II Doc 46/13, adopted on December 30, 2013; par. 201; IACHR Report No. 12/96, Merits, Case 11.245, Argentina, Jorge A. Giménez, March 1, 1996, par. 57.</w:t>
      </w:r>
    </w:p>
  </w:footnote>
  <w:footnote w:id="5">
    <w:p w:rsidR="00A52C04" w:rsidRPr="00153D89" w:rsidRDefault="00A52C04" w:rsidP="00A52C04">
      <w:pPr>
        <w:pStyle w:val="FootnoteText"/>
        <w:spacing w:before="120"/>
        <w:ind w:firstLine="720"/>
        <w:jc w:val="both"/>
        <w:rPr>
          <w:rFonts w:asciiTheme="majorHAnsi" w:hAnsiTheme="majorHAnsi"/>
          <w:sz w:val="16"/>
          <w:szCs w:val="16"/>
          <w:lang w:val="en-GB"/>
        </w:rPr>
      </w:pPr>
      <w:r w:rsidRPr="007F3A85">
        <w:rPr>
          <w:rStyle w:val="FootnoteReference"/>
          <w:rFonts w:asciiTheme="majorHAnsi" w:hAnsiTheme="majorHAnsi"/>
          <w:sz w:val="16"/>
          <w:szCs w:val="16"/>
        </w:rPr>
        <w:footnoteRef/>
      </w:r>
      <w:r w:rsidRPr="00153D89">
        <w:rPr>
          <w:rFonts w:asciiTheme="majorHAnsi" w:hAnsiTheme="majorHAnsi"/>
          <w:sz w:val="16"/>
          <w:szCs w:val="16"/>
          <w:lang w:val="en-GB"/>
        </w:rPr>
        <w:t xml:space="preserve"> In this regard, see for instance, IACHR, Report No. 55/15, Admissibility, Case 12.236, Fausto René Sisa Páez, Ecuador, October 17, 2015; par. 27; IACHR, Report No. 91/13, Admissibility, Petition 910-07, Daría Olinda Puertocarrero Hurtada, Ecuador, November 4, 2013, par. </w:t>
      </w:r>
      <w:r>
        <w:rPr>
          <w:rFonts w:asciiTheme="majorHAnsi" w:hAnsiTheme="majorHAnsi"/>
          <w:sz w:val="16"/>
          <w:szCs w:val="16"/>
          <w:lang w:val="en-GB"/>
        </w:rPr>
        <w:t xml:space="preserve">28; </w:t>
      </w:r>
      <w:r w:rsidRPr="00A52C04">
        <w:rPr>
          <w:rFonts w:asciiTheme="majorHAnsi" w:hAnsiTheme="majorHAnsi"/>
          <w:sz w:val="16"/>
          <w:szCs w:val="16"/>
          <w:lang w:val="en-GB"/>
        </w:rPr>
        <w:t xml:space="preserve">IACHR, Report No. 66/01, Case 11.992, Merits, Dayra María Levoyer Jiménez, Ecuador, June 14, 2001; paras. </w:t>
      </w:r>
      <w:r w:rsidRPr="00153D89">
        <w:rPr>
          <w:rFonts w:asciiTheme="majorHAnsi" w:hAnsiTheme="majorHAnsi"/>
          <w:sz w:val="16"/>
          <w:szCs w:val="16"/>
          <w:lang w:val="en-GB"/>
        </w:rPr>
        <w:t xml:space="preserve">78-81. </w:t>
      </w:r>
    </w:p>
  </w:footnote>
  <w:footnote w:id="6">
    <w:p w:rsidR="00ED7B93" w:rsidRPr="00A15D98" w:rsidRDefault="00ED7B93" w:rsidP="00ED7B93">
      <w:pPr>
        <w:pStyle w:val="FootnoteText"/>
        <w:spacing w:before="120"/>
        <w:ind w:firstLine="720"/>
        <w:jc w:val="both"/>
        <w:rPr>
          <w:rFonts w:asciiTheme="majorHAnsi" w:hAnsiTheme="majorHAnsi"/>
          <w:sz w:val="16"/>
          <w:szCs w:val="16"/>
        </w:rPr>
      </w:pPr>
      <w:r w:rsidRPr="00A15D98">
        <w:rPr>
          <w:rStyle w:val="FootnoteReference"/>
          <w:rFonts w:asciiTheme="majorHAnsi" w:hAnsiTheme="majorHAnsi"/>
          <w:sz w:val="16"/>
          <w:szCs w:val="16"/>
        </w:rPr>
        <w:footnoteRef/>
      </w:r>
      <w:r w:rsidRPr="00A15D98">
        <w:rPr>
          <w:rFonts w:asciiTheme="majorHAnsi" w:hAnsiTheme="majorHAnsi"/>
          <w:sz w:val="16"/>
          <w:szCs w:val="16"/>
        </w:rPr>
        <w:t xml:space="preserve"> Both the Commission and the Inter-American Court have studied the legal framework in force (Law No. 108 of September 17, 1990 "Law on Narcotic Drugs and Psychotropic Substances"), and the measures adopted by Ecuador in the framework of its policy against drug trafficking at the time of the facts described in this petition. </w:t>
      </w:r>
      <w:r w:rsidR="003B34C3" w:rsidRPr="00A15D98">
        <w:rPr>
          <w:rFonts w:asciiTheme="majorHAnsi" w:hAnsiTheme="majorHAnsi"/>
          <w:sz w:val="16"/>
          <w:szCs w:val="16"/>
        </w:rPr>
        <w:t>In this regard, see for instance</w:t>
      </w:r>
      <w:r w:rsidRPr="00A15D98">
        <w:rPr>
          <w:rFonts w:asciiTheme="majorHAnsi" w:hAnsiTheme="majorHAnsi"/>
          <w:sz w:val="16"/>
          <w:szCs w:val="16"/>
        </w:rPr>
        <w:t xml:space="preserve"> IACHR, Report No. 20/16, Petition 12.208, Robert Angelo Vera Gómez, Ecuador, April 15, 2016; Report No. 18/16</w:t>
      </w:r>
      <w:r w:rsidR="003B34C3" w:rsidRPr="00A15D98">
        <w:rPr>
          <w:rFonts w:asciiTheme="majorHAnsi" w:hAnsiTheme="majorHAnsi"/>
          <w:sz w:val="16"/>
          <w:szCs w:val="16"/>
        </w:rPr>
        <w:t>;</w:t>
      </w:r>
      <w:r w:rsidRPr="00A15D98">
        <w:rPr>
          <w:rFonts w:asciiTheme="majorHAnsi" w:hAnsiTheme="majorHAnsi"/>
          <w:sz w:val="16"/>
          <w:szCs w:val="16"/>
        </w:rPr>
        <w:t xml:space="preserve"> Petition 1208-07, Carlos Manuel Camacho Coloma and Family, Ecuador, April 15, 2016; </w:t>
      </w:r>
      <w:r w:rsidR="00FD3D8E" w:rsidRPr="00A15D98">
        <w:rPr>
          <w:rFonts w:asciiTheme="majorHAnsi" w:hAnsiTheme="majorHAnsi"/>
          <w:sz w:val="16"/>
          <w:szCs w:val="16"/>
        </w:rPr>
        <w:t>Report</w:t>
      </w:r>
      <w:r w:rsidRPr="00A15D98">
        <w:rPr>
          <w:rFonts w:asciiTheme="majorHAnsi" w:hAnsiTheme="majorHAnsi"/>
          <w:sz w:val="16"/>
          <w:szCs w:val="16"/>
        </w:rPr>
        <w:t xml:space="preserve"> No. 55/15. </w:t>
      </w:r>
      <w:r w:rsidRPr="00FF3351">
        <w:rPr>
          <w:rFonts w:asciiTheme="majorHAnsi" w:hAnsiTheme="majorHAnsi"/>
          <w:sz w:val="16"/>
          <w:szCs w:val="16"/>
        </w:rPr>
        <w:t xml:space="preserve">Petition 12.236, Fausto René Sisa Páez, Ecuador, October 17, 2015; Report No. 91/13, Petition 910-07, Daría Olinda Puertocarrero Hurtada, Ecuador, November 4, 2013; Report No. 15/12. Petition 786-02, Ester Avigail Fajardo Garcés and Claudio Alfonso Naser Leal, Ecuador, March 20, 2012; </w:t>
      </w:r>
      <w:r w:rsidR="00A15D98" w:rsidRPr="00FF3351">
        <w:rPr>
          <w:rFonts w:asciiTheme="majorHAnsi" w:hAnsiTheme="majorHAnsi"/>
          <w:sz w:val="16"/>
          <w:szCs w:val="16"/>
        </w:rPr>
        <w:t>Report</w:t>
      </w:r>
      <w:r w:rsidRPr="00FF3351">
        <w:rPr>
          <w:rFonts w:asciiTheme="majorHAnsi" w:hAnsiTheme="majorHAnsi"/>
          <w:sz w:val="16"/>
          <w:szCs w:val="16"/>
        </w:rPr>
        <w:t xml:space="preserve"> No. 155/11, Petitions 12.087, Walter Ernesto Reyes Mantilla, 12.235, Vicente Hipólito Arce Ronquillo, 12.235, José Frank Serrano Barrera, Admissibility, Ecuador, November 2, 2011; IACHR, Report No. 3/10, Petition 12.088, Admissibility, Segundo Norberto Contreras, Ecuador, March 15, 2010; IACHR</w:t>
      </w:r>
      <w:r w:rsidR="007D3848" w:rsidRPr="00FF3351">
        <w:rPr>
          <w:rFonts w:asciiTheme="majorHAnsi" w:hAnsiTheme="majorHAnsi"/>
          <w:sz w:val="16"/>
          <w:szCs w:val="16"/>
        </w:rPr>
        <w:t>,</w:t>
      </w:r>
      <w:r w:rsidRPr="00FF3351">
        <w:rPr>
          <w:rFonts w:asciiTheme="majorHAnsi" w:hAnsiTheme="majorHAnsi"/>
          <w:sz w:val="16"/>
          <w:szCs w:val="16"/>
        </w:rPr>
        <w:t xml:space="preserve"> Report No. 66/01, Case 11.992, Merits, Dayra María Levoyer Jiménez, Ecuador, June 14, 2001; IACHR, Report No. 64/99, Case 11.778, Merits, Ruth del Rosario Garcés Valladares, Ecuador, April 13,</w:t>
      </w:r>
      <w:r w:rsidR="00FB3AD5" w:rsidRPr="00FF3351">
        <w:rPr>
          <w:rFonts w:asciiTheme="majorHAnsi" w:hAnsiTheme="majorHAnsi"/>
          <w:sz w:val="16"/>
          <w:szCs w:val="16"/>
        </w:rPr>
        <w:t xml:space="preserve"> </w:t>
      </w:r>
      <w:r w:rsidRPr="00FF3351">
        <w:rPr>
          <w:rFonts w:asciiTheme="majorHAnsi" w:hAnsiTheme="majorHAnsi"/>
          <w:sz w:val="16"/>
          <w:szCs w:val="16"/>
        </w:rPr>
        <w:t xml:space="preserve">1999; I/A Court H.R. Case Chaparro Álvarez and Lapo Íñiguez. v. Ecuador. </w:t>
      </w:r>
      <w:r w:rsidRPr="00A15D98">
        <w:rPr>
          <w:rFonts w:asciiTheme="majorHAnsi" w:hAnsiTheme="majorHAnsi"/>
          <w:sz w:val="16"/>
          <w:szCs w:val="16"/>
        </w:rPr>
        <w:t xml:space="preserve">Preliminary Objections, Merits, Reparations and Costs. Judgment of November 21, 2007. Series C No. 170; I/A Court H.R. Case Tibi v. Ecuador. Judgment of September 7, 2004. Series C No. 114. I/A Court H.R. Case Suárez Rosero v. Ecuador. Judgment of November 12, 1997  Series C No. 35.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D9E4F48" wp14:editId="2D543EC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FE5EBE" w:rsidP="00A50FCF">
    <w:pPr>
      <w:pStyle w:val="Header"/>
      <w:tabs>
        <w:tab w:val="clear" w:pos="4320"/>
        <w:tab w:val="clear" w:pos="8640"/>
      </w:tabs>
      <w:jc w:val="center"/>
      <w:rPr>
        <w:sz w:val="22"/>
        <w:szCs w:val="22"/>
      </w:rPr>
    </w:pPr>
    <w:r>
      <w:rPr>
        <w:sz w:val="22"/>
        <w:szCs w:val="22"/>
      </w:rPr>
      <w:pict w14:anchorId="1A22439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16" w:rsidRDefault="00D25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2A6"/>
    <w:rsid w:val="000033F6"/>
    <w:rsid w:val="00006B46"/>
    <w:rsid w:val="00006E1F"/>
    <w:rsid w:val="000070D7"/>
    <w:rsid w:val="00010D7A"/>
    <w:rsid w:val="00011D21"/>
    <w:rsid w:val="0001788C"/>
    <w:rsid w:val="00040C3A"/>
    <w:rsid w:val="000419AD"/>
    <w:rsid w:val="000448AE"/>
    <w:rsid w:val="00056F74"/>
    <w:rsid w:val="00061854"/>
    <w:rsid w:val="000716C5"/>
    <w:rsid w:val="00075E23"/>
    <w:rsid w:val="0008275D"/>
    <w:rsid w:val="0009344A"/>
    <w:rsid w:val="000951A4"/>
    <w:rsid w:val="000A32BD"/>
    <w:rsid w:val="000A392E"/>
    <w:rsid w:val="000A575F"/>
    <w:rsid w:val="000A606E"/>
    <w:rsid w:val="000A76DB"/>
    <w:rsid w:val="000B0A02"/>
    <w:rsid w:val="000D10DB"/>
    <w:rsid w:val="000D6411"/>
    <w:rsid w:val="000E0C11"/>
    <w:rsid w:val="000E5EB5"/>
    <w:rsid w:val="000E6C0B"/>
    <w:rsid w:val="000F0352"/>
    <w:rsid w:val="000F35ED"/>
    <w:rsid w:val="00107131"/>
    <w:rsid w:val="0010736F"/>
    <w:rsid w:val="00113F73"/>
    <w:rsid w:val="00120FCB"/>
    <w:rsid w:val="00121CC2"/>
    <w:rsid w:val="00127572"/>
    <w:rsid w:val="00133EE5"/>
    <w:rsid w:val="00137150"/>
    <w:rsid w:val="001472C8"/>
    <w:rsid w:val="00153D89"/>
    <w:rsid w:val="00157E1C"/>
    <w:rsid w:val="001617D7"/>
    <w:rsid w:val="00165AE9"/>
    <w:rsid w:val="0016733E"/>
    <w:rsid w:val="00167A34"/>
    <w:rsid w:val="00173617"/>
    <w:rsid w:val="00187381"/>
    <w:rsid w:val="001A7870"/>
    <w:rsid w:val="001B3A00"/>
    <w:rsid w:val="001B52E2"/>
    <w:rsid w:val="001C1B41"/>
    <w:rsid w:val="001D2435"/>
    <w:rsid w:val="001D65EF"/>
    <w:rsid w:val="001E49E7"/>
    <w:rsid w:val="001F47A9"/>
    <w:rsid w:val="001F7201"/>
    <w:rsid w:val="00222128"/>
    <w:rsid w:val="00223260"/>
    <w:rsid w:val="00223A29"/>
    <w:rsid w:val="002250A3"/>
    <w:rsid w:val="00235217"/>
    <w:rsid w:val="00241380"/>
    <w:rsid w:val="00246D1F"/>
    <w:rsid w:val="00247403"/>
    <w:rsid w:val="00247542"/>
    <w:rsid w:val="00266B61"/>
    <w:rsid w:val="0026712A"/>
    <w:rsid w:val="002704DB"/>
    <w:rsid w:val="00270885"/>
    <w:rsid w:val="00294F23"/>
    <w:rsid w:val="00295CF2"/>
    <w:rsid w:val="002A0AAE"/>
    <w:rsid w:val="002A5820"/>
    <w:rsid w:val="002A6AF8"/>
    <w:rsid w:val="002B1C7E"/>
    <w:rsid w:val="002C285D"/>
    <w:rsid w:val="002C2D67"/>
    <w:rsid w:val="002D2B26"/>
    <w:rsid w:val="002D7EA2"/>
    <w:rsid w:val="002E187C"/>
    <w:rsid w:val="002F0876"/>
    <w:rsid w:val="00302733"/>
    <w:rsid w:val="0031054B"/>
    <w:rsid w:val="00313A0B"/>
    <w:rsid w:val="00314078"/>
    <w:rsid w:val="0031535D"/>
    <w:rsid w:val="003222AF"/>
    <w:rsid w:val="003239B8"/>
    <w:rsid w:val="0033169F"/>
    <w:rsid w:val="003317ED"/>
    <w:rsid w:val="00336CF2"/>
    <w:rsid w:val="00341A1C"/>
    <w:rsid w:val="00344977"/>
    <w:rsid w:val="00346C95"/>
    <w:rsid w:val="00356163"/>
    <w:rsid w:val="00356185"/>
    <w:rsid w:val="00360380"/>
    <w:rsid w:val="00362100"/>
    <w:rsid w:val="0037519E"/>
    <w:rsid w:val="00381932"/>
    <w:rsid w:val="00386CF0"/>
    <w:rsid w:val="003B34C3"/>
    <w:rsid w:val="003B70FB"/>
    <w:rsid w:val="003C4208"/>
    <w:rsid w:val="003C676B"/>
    <w:rsid w:val="003D3BC2"/>
    <w:rsid w:val="003D50F9"/>
    <w:rsid w:val="003E6CA1"/>
    <w:rsid w:val="004028A8"/>
    <w:rsid w:val="00410566"/>
    <w:rsid w:val="00412B06"/>
    <w:rsid w:val="004165C2"/>
    <w:rsid w:val="00431D15"/>
    <w:rsid w:val="00441ECB"/>
    <w:rsid w:val="0044504E"/>
    <w:rsid w:val="00445193"/>
    <w:rsid w:val="00450EAF"/>
    <w:rsid w:val="004561A6"/>
    <w:rsid w:val="00462C1B"/>
    <w:rsid w:val="0046543A"/>
    <w:rsid w:val="00467B7E"/>
    <w:rsid w:val="00473BB4"/>
    <w:rsid w:val="00477592"/>
    <w:rsid w:val="00480708"/>
    <w:rsid w:val="00480AFD"/>
    <w:rsid w:val="0048186E"/>
    <w:rsid w:val="00486F1C"/>
    <w:rsid w:val="0049419D"/>
    <w:rsid w:val="004A2A04"/>
    <w:rsid w:val="004C20D2"/>
    <w:rsid w:val="004C2312"/>
    <w:rsid w:val="004C4B62"/>
    <w:rsid w:val="004C4F3D"/>
    <w:rsid w:val="004C54C9"/>
    <w:rsid w:val="004D4ABA"/>
    <w:rsid w:val="004D6025"/>
    <w:rsid w:val="004E19E7"/>
    <w:rsid w:val="004E2649"/>
    <w:rsid w:val="004E2C7F"/>
    <w:rsid w:val="004E773C"/>
    <w:rsid w:val="004E7BAB"/>
    <w:rsid w:val="004F1A04"/>
    <w:rsid w:val="004F42C0"/>
    <w:rsid w:val="00500815"/>
    <w:rsid w:val="00501399"/>
    <w:rsid w:val="00501C89"/>
    <w:rsid w:val="0050633D"/>
    <w:rsid w:val="00507BC4"/>
    <w:rsid w:val="005128E4"/>
    <w:rsid w:val="005133DB"/>
    <w:rsid w:val="0051502F"/>
    <w:rsid w:val="005155B9"/>
    <w:rsid w:val="00516A22"/>
    <w:rsid w:val="00524FD7"/>
    <w:rsid w:val="00525560"/>
    <w:rsid w:val="00532896"/>
    <w:rsid w:val="00544C49"/>
    <w:rsid w:val="005516A1"/>
    <w:rsid w:val="00563557"/>
    <w:rsid w:val="0057402A"/>
    <w:rsid w:val="005771D0"/>
    <w:rsid w:val="00591480"/>
    <w:rsid w:val="0059191A"/>
    <w:rsid w:val="005921FF"/>
    <w:rsid w:val="00593B04"/>
    <w:rsid w:val="005A24ED"/>
    <w:rsid w:val="005A6D0E"/>
    <w:rsid w:val="005B2182"/>
    <w:rsid w:val="005B52B0"/>
    <w:rsid w:val="005B6806"/>
    <w:rsid w:val="005C4225"/>
    <w:rsid w:val="005D16D9"/>
    <w:rsid w:val="005E5EDC"/>
    <w:rsid w:val="005F0DAD"/>
    <w:rsid w:val="005F0F33"/>
    <w:rsid w:val="00600DEB"/>
    <w:rsid w:val="00602FC6"/>
    <w:rsid w:val="00613057"/>
    <w:rsid w:val="00627C9F"/>
    <w:rsid w:val="006311E9"/>
    <w:rsid w:val="00632354"/>
    <w:rsid w:val="00640C9B"/>
    <w:rsid w:val="00642810"/>
    <w:rsid w:val="00652333"/>
    <w:rsid w:val="00663913"/>
    <w:rsid w:val="00666281"/>
    <w:rsid w:val="00670EB5"/>
    <w:rsid w:val="006730F5"/>
    <w:rsid w:val="0068009E"/>
    <w:rsid w:val="00692219"/>
    <w:rsid w:val="006976FB"/>
    <w:rsid w:val="006A17D2"/>
    <w:rsid w:val="006A73E6"/>
    <w:rsid w:val="006A7888"/>
    <w:rsid w:val="006B2D5C"/>
    <w:rsid w:val="006B67E4"/>
    <w:rsid w:val="006C24D5"/>
    <w:rsid w:val="006C4EB1"/>
    <w:rsid w:val="006D0CC9"/>
    <w:rsid w:val="006D1FF2"/>
    <w:rsid w:val="006E0166"/>
    <w:rsid w:val="006E425C"/>
    <w:rsid w:val="006E7B34"/>
    <w:rsid w:val="0070694F"/>
    <w:rsid w:val="0070697F"/>
    <w:rsid w:val="00711C79"/>
    <w:rsid w:val="0072199C"/>
    <w:rsid w:val="00722C9F"/>
    <w:rsid w:val="007253B8"/>
    <w:rsid w:val="00731017"/>
    <w:rsid w:val="007328FD"/>
    <w:rsid w:val="0073741F"/>
    <w:rsid w:val="00745125"/>
    <w:rsid w:val="007471B2"/>
    <w:rsid w:val="007474AF"/>
    <w:rsid w:val="007546D6"/>
    <w:rsid w:val="00755DAB"/>
    <w:rsid w:val="0076643F"/>
    <w:rsid w:val="00777F63"/>
    <w:rsid w:val="007802B9"/>
    <w:rsid w:val="00794ED8"/>
    <w:rsid w:val="007A5817"/>
    <w:rsid w:val="007B05C4"/>
    <w:rsid w:val="007B227D"/>
    <w:rsid w:val="007B60E9"/>
    <w:rsid w:val="007B6CC3"/>
    <w:rsid w:val="007B6FF3"/>
    <w:rsid w:val="007C3334"/>
    <w:rsid w:val="007D2B98"/>
    <w:rsid w:val="007D3848"/>
    <w:rsid w:val="007E12EC"/>
    <w:rsid w:val="007E21BC"/>
    <w:rsid w:val="007F3A85"/>
    <w:rsid w:val="007F3FEF"/>
    <w:rsid w:val="007F40CE"/>
    <w:rsid w:val="00802154"/>
    <w:rsid w:val="00803F1C"/>
    <w:rsid w:val="0080600E"/>
    <w:rsid w:val="00817612"/>
    <w:rsid w:val="008270DD"/>
    <w:rsid w:val="008320AE"/>
    <w:rsid w:val="008338A4"/>
    <w:rsid w:val="00837C45"/>
    <w:rsid w:val="00840F9C"/>
    <w:rsid w:val="00844730"/>
    <w:rsid w:val="008457C2"/>
    <w:rsid w:val="0085700F"/>
    <w:rsid w:val="00857A82"/>
    <w:rsid w:val="00866803"/>
    <w:rsid w:val="008718EA"/>
    <w:rsid w:val="00873836"/>
    <w:rsid w:val="00874C6A"/>
    <w:rsid w:val="00885737"/>
    <w:rsid w:val="00890650"/>
    <w:rsid w:val="00895378"/>
    <w:rsid w:val="00897E12"/>
    <w:rsid w:val="008A45BD"/>
    <w:rsid w:val="008A7E0F"/>
    <w:rsid w:val="008B12F5"/>
    <w:rsid w:val="008C5E64"/>
    <w:rsid w:val="008D4668"/>
    <w:rsid w:val="008D768D"/>
    <w:rsid w:val="008E3759"/>
    <w:rsid w:val="008E3BFE"/>
    <w:rsid w:val="008E41FA"/>
    <w:rsid w:val="008F1912"/>
    <w:rsid w:val="008F4857"/>
    <w:rsid w:val="0090270B"/>
    <w:rsid w:val="009041DC"/>
    <w:rsid w:val="00907129"/>
    <w:rsid w:val="00917B5A"/>
    <w:rsid w:val="00920A58"/>
    <w:rsid w:val="00920A8C"/>
    <w:rsid w:val="009229F1"/>
    <w:rsid w:val="00923BF4"/>
    <w:rsid w:val="00934A2C"/>
    <w:rsid w:val="00940A24"/>
    <w:rsid w:val="0094285D"/>
    <w:rsid w:val="00944B90"/>
    <w:rsid w:val="0096568A"/>
    <w:rsid w:val="0096706E"/>
    <w:rsid w:val="009670DE"/>
    <w:rsid w:val="00974022"/>
    <w:rsid w:val="00974491"/>
    <w:rsid w:val="00975C4E"/>
    <w:rsid w:val="00981FBA"/>
    <w:rsid w:val="00997BC5"/>
    <w:rsid w:val="009A3CCD"/>
    <w:rsid w:val="009A4F41"/>
    <w:rsid w:val="009B381B"/>
    <w:rsid w:val="009C7517"/>
    <w:rsid w:val="009D1753"/>
    <w:rsid w:val="009D7611"/>
    <w:rsid w:val="009E0B61"/>
    <w:rsid w:val="009E53DE"/>
    <w:rsid w:val="00A01976"/>
    <w:rsid w:val="00A025BC"/>
    <w:rsid w:val="00A11E44"/>
    <w:rsid w:val="00A12424"/>
    <w:rsid w:val="00A15D98"/>
    <w:rsid w:val="00A165F5"/>
    <w:rsid w:val="00A328B3"/>
    <w:rsid w:val="00A40C58"/>
    <w:rsid w:val="00A457D8"/>
    <w:rsid w:val="00A50FCF"/>
    <w:rsid w:val="00A528D1"/>
    <w:rsid w:val="00A52C04"/>
    <w:rsid w:val="00A53457"/>
    <w:rsid w:val="00A610CD"/>
    <w:rsid w:val="00A63883"/>
    <w:rsid w:val="00A66798"/>
    <w:rsid w:val="00A73F0C"/>
    <w:rsid w:val="00A758AA"/>
    <w:rsid w:val="00A82660"/>
    <w:rsid w:val="00AA09A2"/>
    <w:rsid w:val="00AA1902"/>
    <w:rsid w:val="00AA7996"/>
    <w:rsid w:val="00AB044A"/>
    <w:rsid w:val="00AC1413"/>
    <w:rsid w:val="00AC19CB"/>
    <w:rsid w:val="00AE5488"/>
    <w:rsid w:val="00AE6F91"/>
    <w:rsid w:val="00AE76ED"/>
    <w:rsid w:val="00AF11B2"/>
    <w:rsid w:val="00AF2EC2"/>
    <w:rsid w:val="00AF5571"/>
    <w:rsid w:val="00B0433F"/>
    <w:rsid w:val="00B07341"/>
    <w:rsid w:val="00B11CD6"/>
    <w:rsid w:val="00B1559D"/>
    <w:rsid w:val="00B177F9"/>
    <w:rsid w:val="00B26C66"/>
    <w:rsid w:val="00B27164"/>
    <w:rsid w:val="00B30539"/>
    <w:rsid w:val="00B314DB"/>
    <w:rsid w:val="00B32F9A"/>
    <w:rsid w:val="00B361F2"/>
    <w:rsid w:val="00B3718B"/>
    <w:rsid w:val="00B4632A"/>
    <w:rsid w:val="00B530F1"/>
    <w:rsid w:val="00B60FE8"/>
    <w:rsid w:val="00B713B9"/>
    <w:rsid w:val="00B9081F"/>
    <w:rsid w:val="00BA0B5E"/>
    <w:rsid w:val="00BA276C"/>
    <w:rsid w:val="00BB0E12"/>
    <w:rsid w:val="00BB306F"/>
    <w:rsid w:val="00BC06F9"/>
    <w:rsid w:val="00BC428E"/>
    <w:rsid w:val="00BC65C5"/>
    <w:rsid w:val="00BC7CFF"/>
    <w:rsid w:val="00BD4B89"/>
    <w:rsid w:val="00BD6DEF"/>
    <w:rsid w:val="00BE1C9D"/>
    <w:rsid w:val="00BE5985"/>
    <w:rsid w:val="00BF02CB"/>
    <w:rsid w:val="00BF6FD8"/>
    <w:rsid w:val="00C03680"/>
    <w:rsid w:val="00C054DF"/>
    <w:rsid w:val="00C21762"/>
    <w:rsid w:val="00C21FEF"/>
    <w:rsid w:val="00C22E55"/>
    <w:rsid w:val="00C24543"/>
    <w:rsid w:val="00C256A2"/>
    <w:rsid w:val="00C409EA"/>
    <w:rsid w:val="00C4668E"/>
    <w:rsid w:val="00C51515"/>
    <w:rsid w:val="00C5660B"/>
    <w:rsid w:val="00C66B72"/>
    <w:rsid w:val="00C84381"/>
    <w:rsid w:val="00C9567A"/>
    <w:rsid w:val="00C95B57"/>
    <w:rsid w:val="00CA22F0"/>
    <w:rsid w:val="00CB212D"/>
    <w:rsid w:val="00CB2660"/>
    <w:rsid w:val="00CC5E90"/>
    <w:rsid w:val="00CD046C"/>
    <w:rsid w:val="00CE076C"/>
    <w:rsid w:val="00CE4F3C"/>
    <w:rsid w:val="00CE5199"/>
    <w:rsid w:val="00CE66D5"/>
    <w:rsid w:val="00CF3956"/>
    <w:rsid w:val="00CF637A"/>
    <w:rsid w:val="00D059DE"/>
    <w:rsid w:val="00D134FF"/>
    <w:rsid w:val="00D13FCE"/>
    <w:rsid w:val="00D25B16"/>
    <w:rsid w:val="00D306D1"/>
    <w:rsid w:val="00D30800"/>
    <w:rsid w:val="00D33255"/>
    <w:rsid w:val="00D34786"/>
    <w:rsid w:val="00D37BFC"/>
    <w:rsid w:val="00D47A8E"/>
    <w:rsid w:val="00D50038"/>
    <w:rsid w:val="00D52D14"/>
    <w:rsid w:val="00D57287"/>
    <w:rsid w:val="00D615D3"/>
    <w:rsid w:val="00D712D3"/>
    <w:rsid w:val="00D71422"/>
    <w:rsid w:val="00D72DC6"/>
    <w:rsid w:val="00D7558D"/>
    <w:rsid w:val="00D77FC9"/>
    <w:rsid w:val="00D80E00"/>
    <w:rsid w:val="00D81D92"/>
    <w:rsid w:val="00D87CB3"/>
    <w:rsid w:val="00D90D7E"/>
    <w:rsid w:val="00D920F2"/>
    <w:rsid w:val="00DA63BA"/>
    <w:rsid w:val="00DA6CF5"/>
    <w:rsid w:val="00DA7B5F"/>
    <w:rsid w:val="00DC11E7"/>
    <w:rsid w:val="00DC5061"/>
    <w:rsid w:val="00DC7023"/>
    <w:rsid w:val="00DC769A"/>
    <w:rsid w:val="00DD2582"/>
    <w:rsid w:val="00DD3D86"/>
    <w:rsid w:val="00DF17AD"/>
    <w:rsid w:val="00DF1EC4"/>
    <w:rsid w:val="00DF37D2"/>
    <w:rsid w:val="00DF538D"/>
    <w:rsid w:val="00E0340B"/>
    <w:rsid w:val="00E04612"/>
    <w:rsid w:val="00E04A90"/>
    <w:rsid w:val="00E0551F"/>
    <w:rsid w:val="00E063BE"/>
    <w:rsid w:val="00E219C7"/>
    <w:rsid w:val="00E23866"/>
    <w:rsid w:val="00E309D4"/>
    <w:rsid w:val="00E322A9"/>
    <w:rsid w:val="00E3415F"/>
    <w:rsid w:val="00E37AF7"/>
    <w:rsid w:val="00E4118C"/>
    <w:rsid w:val="00E43157"/>
    <w:rsid w:val="00E461CE"/>
    <w:rsid w:val="00E56212"/>
    <w:rsid w:val="00E67063"/>
    <w:rsid w:val="00E71B2D"/>
    <w:rsid w:val="00E720CA"/>
    <w:rsid w:val="00E84EB5"/>
    <w:rsid w:val="00E85662"/>
    <w:rsid w:val="00E8789F"/>
    <w:rsid w:val="00E9202E"/>
    <w:rsid w:val="00E97B71"/>
    <w:rsid w:val="00EA2C50"/>
    <w:rsid w:val="00EA3D34"/>
    <w:rsid w:val="00EB454D"/>
    <w:rsid w:val="00EC3610"/>
    <w:rsid w:val="00ED23F9"/>
    <w:rsid w:val="00ED549D"/>
    <w:rsid w:val="00ED76BE"/>
    <w:rsid w:val="00ED7B93"/>
    <w:rsid w:val="00EE00E9"/>
    <w:rsid w:val="00EF619B"/>
    <w:rsid w:val="00F00B55"/>
    <w:rsid w:val="00F02AD1"/>
    <w:rsid w:val="00F05CCE"/>
    <w:rsid w:val="00F13EEF"/>
    <w:rsid w:val="00F253CC"/>
    <w:rsid w:val="00F2642D"/>
    <w:rsid w:val="00F3109F"/>
    <w:rsid w:val="00F37106"/>
    <w:rsid w:val="00F4446D"/>
    <w:rsid w:val="00F47FA5"/>
    <w:rsid w:val="00F519CF"/>
    <w:rsid w:val="00F56BA5"/>
    <w:rsid w:val="00F60E22"/>
    <w:rsid w:val="00F7288B"/>
    <w:rsid w:val="00F81395"/>
    <w:rsid w:val="00F81BB8"/>
    <w:rsid w:val="00F917D1"/>
    <w:rsid w:val="00F925C3"/>
    <w:rsid w:val="00F9504B"/>
    <w:rsid w:val="00F963A3"/>
    <w:rsid w:val="00F9653B"/>
    <w:rsid w:val="00FA1469"/>
    <w:rsid w:val="00FA72D2"/>
    <w:rsid w:val="00FB2931"/>
    <w:rsid w:val="00FB3AD5"/>
    <w:rsid w:val="00FB62CF"/>
    <w:rsid w:val="00FD3C3B"/>
    <w:rsid w:val="00FD3D8E"/>
    <w:rsid w:val="00FE0531"/>
    <w:rsid w:val="00FE07DD"/>
    <w:rsid w:val="00FE2CD7"/>
    <w:rsid w:val="00FE5EBE"/>
    <w:rsid w:val="00FE6B45"/>
    <w:rsid w:val="00FF335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52E2"/>
    <w:rPr>
      <w:sz w:val="16"/>
      <w:szCs w:val="16"/>
    </w:rPr>
  </w:style>
  <w:style w:type="paragraph" w:styleId="CommentText">
    <w:name w:val="annotation text"/>
    <w:basedOn w:val="Normal"/>
    <w:link w:val="CommentTextChar"/>
    <w:uiPriority w:val="99"/>
    <w:semiHidden/>
    <w:unhideWhenUsed/>
    <w:rsid w:val="001B52E2"/>
    <w:rPr>
      <w:sz w:val="20"/>
      <w:szCs w:val="20"/>
    </w:rPr>
  </w:style>
  <w:style w:type="character" w:customStyle="1" w:styleId="CommentTextChar">
    <w:name w:val="Comment Text Char"/>
    <w:basedOn w:val="DefaultParagraphFont"/>
    <w:link w:val="CommentText"/>
    <w:uiPriority w:val="99"/>
    <w:semiHidden/>
    <w:rsid w:val="001B52E2"/>
    <w:rPr>
      <w:lang w:val="en-US" w:eastAsia="en-US"/>
    </w:rPr>
  </w:style>
  <w:style w:type="paragraph" w:styleId="CommentSubject">
    <w:name w:val="annotation subject"/>
    <w:basedOn w:val="CommentText"/>
    <w:next w:val="CommentText"/>
    <w:link w:val="CommentSubjectChar"/>
    <w:uiPriority w:val="99"/>
    <w:semiHidden/>
    <w:unhideWhenUsed/>
    <w:rsid w:val="001B52E2"/>
    <w:rPr>
      <w:b/>
      <w:bCs/>
    </w:rPr>
  </w:style>
  <w:style w:type="character" w:customStyle="1" w:styleId="CommentSubjectChar">
    <w:name w:val="Comment Subject Char"/>
    <w:basedOn w:val="CommentTextChar"/>
    <w:link w:val="CommentSubject"/>
    <w:uiPriority w:val="99"/>
    <w:semiHidden/>
    <w:rsid w:val="001B52E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52E2"/>
    <w:rPr>
      <w:sz w:val="16"/>
      <w:szCs w:val="16"/>
    </w:rPr>
  </w:style>
  <w:style w:type="paragraph" w:styleId="CommentText">
    <w:name w:val="annotation text"/>
    <w:basedOn w:val="Normal"/>
    <w:link w:val="CommentTextChar"/>
    <w:uiPriority w:val="99"/>
    <w:semiHidden/>
    <w:unhideWhenUsed/>
    <w:rsid w:val="001B52E2"/>
    <w:rPr>
      <w:sz w:val="20"/>
      <w:szCs w:val="20"/>
    </w:rPr>
  </w:style>
  <w:style w:type="character" w:customStyle="1" w:styleId="CommentTextChar">
    <w:name w:val="Comment Text Char"/>
    <w:basedOn w:val="DefaultParagraphFont"/>
    <w:link w:val="CommentText"/>
    <w:uiPriority w:val="99"/>
    <w:semiHidden/>
    <w:rsid w:val="001B52E2"/>
    <w:rPr>
      <w:lang w:val="en-US" w:eastAsia="en-US"/>
    </w:rPr>
  </w:style>
  <w:style w:type="paragraph" w:styleId="CommentSubject">
    <w:name w:val="annotation subject"/>
    <w:basedOn w:val="CommentText"/>
    <w:next w:val="CommentText"/>
    <w:link w:val="CommentSubjectChar"/>
    <w:uiPriority w:val="99"/>
    <w:semiHidden/>
    <w:unhideWhenUsed/>
    <w:rsid w:val="001B52E2"/>
    <w:rPr>
      <w:b/>
      <w:bCs/>
    </w:rPr>
  </w:style>
  <w:style w:type="character" w:customStyle="1" w:styleId="CommentSubjectChar">
    <w:name w:val="Comment Subject Char"/>
    <w:basedOn w:val="CommentTextChar"/>
    <w:link w:val="CommentSubject"/>
    <w:uiPriority w:val="99"/>
    <w:semiHidden/>
    <w:rsid w:val="001B52E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6751"/>
    <w:rsid w:val="00111D62"/>
    <w:rsid w:val="00225E59"/>
    <w:rsid w:val="00256BAF"/>
    <w:rsid w:val="0027333F"/>
    <w:rsid w:val="002A630C"/>
    <w:rsid w:val="0037145F"/>
    <w:rsid w:val="00394049"/>
    <w:rsid w:val="004151A9"/>
    <w:rsid w:val="00463A4E"/>
    <w:rsid w:val="004B4817"/>
    <w:rsid w:val="004F2DF8"/>
    <w:rsid w:val="00593CB7"/>
    <w:rsid w:val="005D3AEC"/>
    <w:rsid w:val="00685189"/>
    <w:rsid w:val="006C6755"/>
    <w:rsid w:val="006E379F"/>
    <w:rsid w:val="0072304B"/>
    <w:rsid w:val="00772608"/>
    <w:rsid w:val="009A261B"/>
    <w:rsid w:val="00AC15A4"/>
    <w:rsid w:val="00AE19B5"/>
    <w:rsid w:val="00B0336C"/>
    <w:rsid w:val="00B83BE3"/>
    <w:rsid w:val="00D0052C"/>
    <w:rsid w:val="00E65A08"/>
    <w:rsid w:val="00F00D2F"/>
    <w:rsid w:val="00FB694C"/>
    <w:rsid w:val="00FF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7759B-CEA4-4890-9489-225523FC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1728</Words>
  <Characters>9247</Characters>
  <Application>Microsoft Office Word</Application>
  <DocSecurity>0</DocSecurity>
  <Lines>188</Lines>
  <Paragraphs>60</Paragraphs>
  <ScaleCrop>false</ScaleCrop>
  <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56/17</dc:title>
  <dc:creator/>
  <cp:lastModifiedBy/>
  <cp:revision>1</cp:revision>
  <dcterms:created xsi:type="dcterms:W3CDTF">2017-11-02T19:06:00Z</dcterms:created>
  <dcterms:modified xsi:type="dcterms:W3CDTF">2017-11-02T19:06:00Z</dcterms:modified>
</cp:coreProperties>
</file>