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C49" w:rsidRPr="003B4C49" w:rsidRDefault="003B4C49" w:rsidP="003B4C49">
                            <w:pPr>
                              <w:spacing w:line="276" w:lineRule="auto"/>
                              <w:rPr>
                                <w:rFonts w:asciiTheme="majorHAnsi" w:hAnsiTheme="majorHAnsi" w:cs="Arial"/>
                                <w:b/>
                                <w:bCs/>
                                <w:color w:val="0D0D0D" w:themeColor="text1" w:themeTint="F2"/>
                                <w:sz w:val="36"/>
                                <w:szCs w:val="22"/>
                              </w:rPr>
                            </w:pPr>
                            <w:r w:rsidRPr="003B4C49">
                              <w:rPr>
                                <w:rFonts w:asciiTheme="majorHAnsi" w:hAnsiTheme="majorHAnsi" w:cs="Arial"/>
                                <w:b/>
                                <w:bCs/>
                                <w:color w:val="0D0D0D" w:themeColor="text1" w:themeTint="F2"/>
                                <w:sz w:val="36"/>
                                <w:szCs w:val="22"/>
                              </w:rPr>
                              <w:t xml:space="preserve">REPORT </w:t>
                            </w:r>
                            <w:r w:rsidRPr="003B4C49">
                              <w:rPr>
                                <w:rFonts w:asciiTheme="majorHAnsi" w:hAnsiTheme="majorHAnsi" w:cs="Arial"/>
                                <w:b/>
                                <w:bCs/>
                                <w:color w:val="0D0D0D" w:themeColor="text1" w:themeTint="F2"/>
                                <w:sz w:val="36"/>
                                <w:szCs w:val="40"/>
                              </w:rPr>
                              <w:t>No.</w:t>
                            </w:r>
                            <w:r w:rsidR="00451F45">
                              <w:rPr>
                                <w:rFonts w:asciiTheme="majorHAnsi" w:hAnsiTheme="majorHAnsi" w:cs="Arial"/>
                                <w:b/>
                                <w:bCs/>
                                <w:color w:val="0D0D0D" w:themeColor="text1" w:themeTint="F2"/>
                                <w:sz w:val="36"/>
                                <w:szCs w:val="22"/>
                              </w:rPr>
                              <w:t xml:space="preserve"> 88</w:t>
                            </w:r>
                            <w:r w:rsidRPr="003B4C49">
                              <w:rPr>
                                <w:rFonts w:asciiTheme="majorHAnsi" w:hAnsiTheme="majorHAnsi" w:cs="Arial"/>
                                <w:b/>
                                <w:bCs/>
                                <w:color w:val="0D0D0D" w:themeColor="text1" w:themeTint="F2"/>
                                <w:sz w:val="36"/>
                                <w:szCs w:val="22"/>
                              </w:rPr>
                              <w:t>/17</w:t>
                            </w:r>
                          </w:p>
                          <w:p w:rsidR="003B4C49" w:rsidRPr="003B4C49" w:rsidRDefault="003B4C49" w:rsidP="003B4C49">
                            <w:pPr>
                              <w:spacing w:line="276" w:lineRule="auto"/>
                              <w:rPr>
                                <w:rFonts w:asciiTheme="majorHAnsi" w:hAnsiTheme="majorHAnsi" w:cs="Arial"/>
                                <w:b/>
                                <w:color w:val="0D0D0D" w:themeColor="text1" w:themeTint="F2"/>
                                <w:sz w:val="36"/>
                                <w:szCs w:val="22"/>
                              </w:rPr>
                            </w:pPr>
                            <w:r w:rsidRPr="003B4C49">
                              <w:rPr>
                                <w:rFonts w:asciiTheme="majorHAnsi" w:hAnsiTheme="majorHAnsi" w:cs="Arial"/>
                                <w:b/>
                                <w:color w:val="0D0D0D" w:themeColor="text1" w:themeTint="F2"/>
                                <w:sz w:val="36"/>
                                <w:szCs w:val="22"/>
                              </w:rPr>
                              <w:t xml:space="preserve">PETITION 1286-06 </w:t>
                            </w:r>
                          </w:p>
                          <w:p w:rsidR="003B4C49" w:rsidRPr="003B4C49" w:rsidRDefault="003B4C49" w:rsidP="003B4C49">
                            <w:pPr>
                              <w:spacing w:line="276" w:lineRule="auto"/>
                              <w:rPr>
                                <w:rFonts w:asciiTheme="majorHAnsi" w:hAnsiTheme="majorHAnsi" w:cs="Arial"/>
                                <w:color w:val="0D0D0D" w:themeColor="text1" w:themeTint="F2"/>
                                <w:szCs w:val="22"/>
                              </w:rPr>
                            </w:pPr>
                            <w:r w:rsidRPr="003B4C49">
                              <w:rPr>
                                <w:rFonts w:asciiTheme="majorHAnsi" w:hAnsiTheme="majorHAnsi" w:cs="Arial"/>
                                <w:color w:val="0D0D0D" w:themeColor="text1" w:themeTint="F2"/>
                                <w:szCs w:val="22"/>
                              </w:rPr>
                              <w:t>REPORT ON ADMISSIBILITY</w:t>
                            </w:r>
                          </w:p>
                          <w:p w:rsidR="003B4C49" w:rsidRPr="003B4C49" w:rsidRDefault="003B4C49" w:rsidP="003B4C49">
                            <w:pPr>
                              <w:spacing w:line="276" w:lineRule="auto"/>
                              <w:rPr>
                                <w:rFonts w:asciiTheme="majorHAnsi" w:hAnsiTheme="majorHAnsi" w:cs="Arial"/>
                                <w:color w:val="0D0D0D" w:themeColor="text1" w:themeTint="F2"/>
                                <w:szCs w:val="22"/>
                              </w:rPr>
                            </w:pPr>
                            <w:bookmarkStart w:id="1" w:name="_ftnref1"/>
                          </w:p>
                          <w:p w:rsidR="003B4C49" w:rsidRPr="0010736F" w:rsidRDefault="003B4C49" w:rsidP="003B4C49">
                            <w:pPr>
                              <w:spacing w:line="276" w:lineRule="auto"/>
                              <w:rPr>
                                <w:rFonts w:asciiTheme="majorHAnsi" w:hAnsiTheme="majorHAnsi" w:cs="Arial"/>
                                <w:color w:val="0D0D0D" w:themeColor="text1" w:themeTint="F2"/>
                                <w:szCs w:val="22"/>
                                <w:lang w:val="es-ES_tradnl"/>
                              </w:rPr>
                            </w:pPr>
                            <w:r>
                              <w:rPr>
                                <w:rFonts w:ascii="Cambria" w:hAnsi="Cambria" w:cs="Arial"/>
                                <w:color w:val="0D0D0D"/>
                                <w:szCs w:val="22"/>
                                <w:lang w:val="es-ES_tradnl"/>
                              </w:rPr>
                              <w:t>RIVAS FAMILY</w:t>
                            </w:r>
                          </w:p>
                          <w:bookmarkEnd w:id="1"/>
                          <w:p w:rsidR="003B4C49" w:rsidRPr="0010736F" w:rsidRDefault="003B4C49" w:rsidP="003B4C4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B4C49" w:rsidRPr="003B4C49" w:rsidRDefault="003B4C49" w:rsidP="003B4C49">
                      <w:pPr>
                        <w:spacing w:line="276" w:lineRule="auto"/>
                        <w:rPr>
                          <w:rFonts w:asciiTheme="majorHAnsi" w:hAnsiTheme="majorHAnsi" w:cs="Arial"/>
                          <w:b/>
                          <w:bCs/>
                          <w:color w:val="0D0D0D" w:themeColor="text1" w:themeTint="F2"/>
                          <w:sz w:val="36"/>
                          <w:szCs w:val="22"/>
                        </w:rPr>
                      </w:pPr>
                      <w:r w:rsidRPr="003B4C49">
                        <w:rPr>
                          <w:rFonts w:asciiTheme="majorHAnsi" w:hAnsiTheme="majorHAnsi" w:cs="Arial"/>
                          <w:b/>
                          <w:bCs/>
                          <w:color w:val="0D0D0D" w:themeColor="text1" w:themeTint="F2"/>
                          <w:sz w:val="36"/>
                          <w:szCs w:val="22"/>
                        </w:rPr>
                        <w:t xml:space="preserve">REPORT </w:t>
                      </w:r>
                      <w:r w:rsidRPr="003B4C49">
                        <w:rPr>
                          <w:rFonts w:asciiTheme="majorHAnsi" w:hAnsiTheme="majorHAnsi" w:cs="Arial"/>
                          <w:b/>
                          <w:bCs/>
                          <w:color w:val="0D0D0D" w:themeColor="text1" w:themeTint="F2"/>
                          <w:sz w:val="36"/>
                          <w:szCs w:val="40"/>
                        </w:rPr>
                        <w:t>No.</w:t>
                      </w:r>
                      <w:r w:rsidR="00451F45">
                        <w:rPr>
                          <w:rFonts w:asciiTheme="majorHAnsi" w:hAnsiTheme="majorHAnsi" w:cs="Arial"/>
                          <w:b/>
                          <w:bCs/>
                          <w:color w:val="0D0D0D" w:themeColor="text1" w:themeTint="F2"/>
                          <w:sz w:val="36"/>
                          <w:szCs w:val="22"/>
                        </w:rPr>
                        <w:t xml:space="preserve"> 88</w:t>
                      </w:r>
                      <w:r w:rsidRPr="003B4C49">
                        <w:rPr>
                          <w:rFonts w:asciiTheme="majorHAnsi" w:hAnsiTheme="majorHAnsi" w:cs="Arial"/>
                          <w:b/>
                          <w:bCs/>
                          <w:color w:val="0D0D0D" w:themeColor="text1" w:themeTint="F2"/>
                          <w:sz w:val="36"/>
                          <w:szCs w:val="22"/>
                        </w:rPr>
                        <w:t>/17</w:t>
                      </w:r>
                    </w:p>
                    <w:p w:rsidR="003B4C49" w:rsidRPr="003B4C49" w:rsidRDefault="003B4C49" w:rsidP="003B4C49">
                      <w:pPr>
                        <w:spacing w:line="276" w:lineRule="auto"/>
                        <w:rPr>
                          <w:rFonts w:asciiTheme="majorHAnsi" w:hAnsiTheme="majorHAnsi" w:cs="Arial"/>
                          <w:b/>
                          <w:color w:val="0D0D0D" w:themeColor="text1" w:themeTint="F2"/>
                          <w:sz w:val="36"/>
                          <w:szCs w:val="22"/>
                        </w:rPr>
                      </w:pPr>
                      <w:r w:rsidRPr="003B4C49">
                        <w:rPr>
                          <w:rFonts w:asciiTheme="majorHAnsi" w:hAnsiTheme="majorHAnsi" w:cs="Arial"/>
                          <w:b/>
                          <w:color w:val="0D0D0D" w:themeColor="text1" w:themeTint="F2"/>
                          <w:sz w:val="36"/>
                          <w:szCs w:val="22"/>
                        </w:rPr>
                        <w:t xml:space="preserve">PETITION 1286-06 </w:t>
                      </w:r>
                    </w:p>
                    <w:p w:rsidR="003B4C49" w:rsidRPr="003B4C49" w:rsidRDefault="003B4C49" w:rsidP="003B4C49">
                      <w:pPr>
                        <w:spacing w:line="276" w:lineRule="auto"/>
                        <w:rPr>
                          <w:rFonts w:asciiTheme="majorHAnsi" w:hAnsiTheme="majorHAnsi" w:cs="Arial"/>
                          <w:color w:val="0D0D0D" w:themeColor="text1" w:themeTint="F2"/>
                          <w:szCs w:val="22"/>
                        </w:rPr>
                      </w:pPr>
                      <w:r w:rsidRPr="003B4C49">
                        <w:rPr>
                          <w:rFonts w:asciiTheme="majorHAnsi" w:hAnsiTheme="majorHAnsi" w:cs="Arial"/>
                          <w:color w:val="0D0D0D" w:themeColor="text1" w:themeTint="F2"/>
                          <w:szCs w:val="22"/>
                        </w:rPr>
                        <w:t>REPORT ON ADMISSIBILITY</w:t>
                      </w:r>
                    </w:p>
                    <w:p w:rsidR="003B4C49" w:rsidRPr="003B4C49" w:rsidRDefault="003B4C49" w:rsidP="003B4C49">
                      <w:pPr>
                        <w:spacing w:line="276" w:lineRule="auto"/>
                        <w:rPr>
                          <w:rFonts w:asciiTheme="majorHAnsi" w:hAnsiTheme="majorHAnsi" w:cs="Arial"/>
                          <w:color w:val="0D0D0D" w:themeColor="text1" w:themeTint="F2"/>
                          <w:szCs w:val="22"/>
                        </w:rPr>
                      </w:pPr>
                      <w:bookmarkStart w:id="1" w:name="_ftnref1"/>
                    </w:p>
                    <w:p w:rsidR="003B4C49" w:rsidRPr="0010736F" w:rsidRDefault="003B4C49" w:rsidP="003B4C49">
                      <w:pPr>
                        <w:spacing w:line="276" w:lineRule="auto"/>
                        <w:rPr>
                          <w:rFonts w:asciiTheme="majorHAnsi" w:hAnsiTheme="majorHAnsi" w:cs="Arial"/>
                          <w:color w:val="0D0D0D" w:themeColor="text1" w:themeTint="F2"/>
                          <w:szCs w:val="22"/>
                          <w:lang w:val="es-ES_tradnl"/>
                        </w:rPr>
                      </w:pPr>
                      <w:r>
                        <w:rPr>
                          <w:rFonts w:ascii="Cambria" w:hAnsi="Cambria" w:cs="Arial"/>
                          <w:color w:val="0D0D0D"/>
                          <w:szCs w:val="22"/>
                          <w:lang w:val="es-ES_tradnl"/>
                        </w:rPr>
                        <w:t>RIVAS FAMILY</w:t>
                      </w:r>
                    </w:p>
                    <w:bookmarkEnd w:id="1"/>
                    <w:p w:rsidR="003B4C49" w:rsidRPr="0010736F" w:rsidRDefault="003B4C49" w:rsidP="003B4C4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8766FF" w:rsidRDefault="00627C9F" w:rsidP="002C1641">
                            <w:pPr>
                              <w:jc w:val="right"/>
                              <w:rPr>
                                <w:rFonts w:asciiTheme="minorHAnsi" w:hAnsiTheme="minorHAnsi"/>
                                <w:color w:val="FFFFFF" w:themeColor="background1"/>
                                <w:sz w:val="22"/>
                                <w:lang w:val="pt-BR"/>
                              </w:rPr>
                            </w:pPr>
                            <w:r w:rsidRPr="008766FF">
                              <w:rPr>
                                <w:rFonts w:asciiTheme="minorHAnsi" w:hAnsiTheme="minorHAnsi"/>
                                <w:color w:val="FFFFFF" w:themeColor="background1"/>
                                <w:sz w:val="22"/>
                                <w:lang w:val="pt-BR"/>
                              </w:rPr>
                              <w:t>OEA/Ser.L/V/II.</w:t>
                            </w:r>
                            <w:r w:rsidR="00D42817" w:rsidRPr="008766FF">
                              <w:rPr>
                                <w:rFonts w:asciiTheme="minorHAnsi" w:hAnsiTheme="minorHAnsi"/>
                                <w:color w:val="FFFFFF" w:themeColor="background1"/>
                                <w:sz w:val="22"/>
                                <w:lang w:val="pt-BR"/>
                              </w:rPr>
                              <w:t>16</w:t>
                            </w:r>
                            <w:r w:rsidR="00451F45" w:rsidRPr="008766FF">
                              <w:rPr>
                                <w:rFonts w:asciiTheme="minorHAnsi" w:hAnsiTheme="minorHAnsi"/>
                                <w:color w:val="FFFFFF" w:themeColor="background1"/>
                                <w:sz w:val="22"/>
                                <w:lang w:val="pt-BR"/>
                              </w:rPr>
                              <w:t>3</w:t>
                            </w:r>
                          </w:p>
                          <w:p w:rsidR="00627C9F" w:rsidRPr="008766FF" w:rsidRDefault="00451F45" w:rsidP="002C1641">
                            <w:pPr>
                              <w:jc w:val="right"/>
                              <w:rPr>
                                <w:rFonts w:asciiTheme="minorHAnsi" w:hAnsiTheme="minorHAnsi"/>
                                <w:color w:val="FFFFFF" w:themeColor="background1"/>
                                <w:sz w:val="22"/>
                                <w:lang w:val="pt-BR"/>
                              </w:rPr>
                            </w:pPr>
                            <w:r w:rsidRPr="008766FF">
                              <w:rPr>
                                <w:rFonts w:asciiTheme="minorHAnsi" w:hAnsiTheme="minorHAnsi"/>
                                <w:color w:val="FFFFFF" w:themeColor="background1"/>
                                <w:sz w:val="22"/>
                                <w:lang w:val="pt-BR"/>
                              </w:rPr>
                              <w:t>Doc. 100</w:t>
                            </w:r>
                          </w:p>
                          <w:p w:rsidR="00627C9F" w:rsidRPr="004B7EB6" w:rsidRDefault="00451F45"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7 July </w:t>
                            </w:r>
                            <w:r w:rsidR="00D42817">
                              <w:rPr>
                                <w:rFonts w:asciiTheme="minorHAnsi" w:hAnsiTheme="minorHAnsi"/>
                                <w:color w:val="FFFFFF" w:themeColor="background1"/>
                                <w:sz w:val="22"/>
                              </w:rPr>
                              <w:t>2017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51F45">
                              <w:rPr>
                                <w:rFonts w:asciiTheme="minorHAnsi" w:hAnsiTheme="minorHAnsi"/>
                                <w:color w:val="FFFFFF" w:themeColor="background1"/>
                                <w:sz w:val="22"/>
                              </w:rPr>
                              <w:t>Span</w:t>
                            </w:r>
                            <w:r w:rsidR="00322450" w:rsidRPr="004B7EB6">
                              <w:rPr>
                                <w:rFonts w:asciiTheme="minorHAnsi" w:hAnsiTheme="minorHAnsi"/>
                                <w:color w:val="FFFFFF" w:themeColor="background1"/>
                                <w:sz w:val="22"/>
                              </w:rPr>
                              <w:t>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51F45" w:rsidRDefault="00627C9F" w:rsidP="002C1641">
                      <w:pPr>
                        <w:jc w:val="right"/>
                        <w:rPr>
                          <w:rFonts w:asciiTheme="minorHAnsi" w:hAnsiTheme="minorHAnsi"/>
                          <w:color w:val="FFFFFF" w:themeColor="background1"/>
                          <w:sz w:val="22"/>
                        </w:rPr>
                      </w:pPr>
                      <w:r w:rsidRPr="00451F45">
                        <w:rPr>
                          <w:rFonts w:asciiTheme="minorHAnsi" w:hAnsiTheme="minorHAnsi"/>
                          <w:color w:val="FFFFFF" w:themeColor="background1"/>
                          <w:sz w:val="22"/>
                        </w:rPr>
                        <w:t>OEA/</w:t>
                      </w:r>
                      <w:proofErr w:type="spellStart"/>
                      <w:r w:rsidRPr="00451F45">
                        <w:rPr>
                          <w:rFonts w:asciiTheme="minorHAnsi" w:hAnsiTheme="minorHAnsi"/>
                          <w:color w:val="FFFFFF" w:themeColor="background1"/>
                          <w:sz w:val="22"/>
                        </w:rPr>
                        <w:t>Ser.L</w:t>
                      </w:r>
                      <w:proofErr w:type="spellEnd"/>
                      <w:r w:rsidRPr="00451F45">
                        <w:rPr>
                          <w:rFonts w:asciiTheme="minorHAnsi" w:hAnsiTheme="minorHAnsi"/>
                          <w:color w:val="FFFFFF" w:themeColor="background1"/>
                          <w:sz w:val="22"/>
                        </w:rPr>
                        <w:t>/V/II.</w:t>
                      </w:r>
                      <w:r w:rsidR="00D42817" w:rsidRPr="00451F45">
                        <w:rPr>
                          <w:rFonts w:asciiTheme="minorHAnsi" w:hAnsiTheme="minorHAnsi"/>
                          <w:color w:val="FFFFFF" w:themeColor="background1"/>
                          <w:sz w:val="22"/>
                        </w:rPr>
                        <w:t>16</w:t>
                      </w:r>
                      <w:r w:rsidR="00451F45" w:rsidRPr="00451F45">
                        <w:rPr>
                          <w:rFonts w:asciiTheme="minorHAnsi" w:hAnsiTheme="minorHAnsi"/>
                          <w:color w:val="FFFFFF" w:themeColor="background1"/>
                          <w:sz w:val="22"/>
                        </w:rPr>
                        <w:t>3</w:t>
                      </w:r>
                    </w:p>
                    <w:p w:rsidR="00627C9F" w:rsidRPr="00451F45" w:rsidRDefault="00451F45" w:rsidP="002C1641">
                      <w:pPr>
                        <w:jc w:val="right"/>
                        <w:rPr>
                          <w:rFonts w:asciiTheme="minorHAnsi" w:hAnsiTheme="minorHAnsi"/>
                          <w:color w:val="FFFFFF" w:themeColor="background1"/>
                          <w:sz w:val="22"/>
                        </w:rPr>
                      </w:pPr>
                      <w:r w:rsidRPr="00451F45">
                        <w:rPr>
                          <w:rFonts w:asciiTheme="minorHAnsi" w:hAnsiTheme="minorHAnsi"/>
                          <w:color w:val="FFFFFF" w:themeColor="background1"/>
                          <w:sz w:val="22"/>
                        </w:rPr>
                        <w:t>Doc. 1</w:t>
                      </w:r>
                      <w:r>
                        <w:rPr>
                          <w:rFonts w:asciiTheme="minorHAnsi" w:hAnsiTheme="minorHAnsi"/>
                          <w:color w:val="FFFFFF" w:themeColor="background1"/>
                          <w:sz w:val="22"/>
                        </w:rPr>
                        <w:t>00</w:t>
                      </w:r>
                    </w:p>
                    <w:p w:rsidR="00627C9F" w:rsidRPr="004B7EB6" w:rsidRDefault="00451F45"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7 July </w:t>
                      </w:r>
                      <w:r w:rsidR="00D42817">
                        <w:rPr>
                          <w:rFonts w:asciiTheme="minorHAnsi" w:hAnsiTheme="minorHAnsi"/>
                          <w:color w:val="FFFFFF" w:themeColor="background1"/>
                          <w:sz w:val="22"/>
                        </w:rPr>
                        <w:t>2017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51F45">
                        <w:rPr>
                          <w:rFonts w:asciiTheme="minorHAnsi" w:hAnsiTheme="minorHAnsi"/>
                          <w:color w:val="FFFFFF" w:themeColor="background1"/>
                          <w:sz w:val="22"/>
                        </w:rPr>
                        <w:t>Span</w:t>
                      </w:r>
                      <w:r w:rsidR="00322450" w:rsidRPr="004B7EB6">
                        <w:rPr>
                          <w:rFonts w:asciiTheme="minorHAnsi" w:hAnsiTheme="minorHAnsi"/>
                          <w:color w:val="FFFFFF" w:themeColor="background1"/>
                          <w:sz w:val="22"/>
                        </w:rPr>
                        <w:t>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1F45" w:rsidRPr="00451F45" w:rsidRDefault="00451F45" w:rsidP="00451F45">
                            <w:pPr>
                              <w:tabs>
                                <w:tab w:val="center" w:pos="5400"/>
                              </w:tabs>
                              <w:suppressAutoHyphens/>
                              <w:spacing w:before="60"/>
                              <w:rPr>
                                <w:rFonts w:asciiTheme="majorHAnsi" w:hAnsiTheme="majorHAnsi"/>
                                <w:color w:val="0D0D0D" w:themeColor="text1" w:themeTint="F2"/>
                                <w:sz w:val="18"/>
                                <w:szCs w:val="20"/>
                              </w:rPr>
                            </w:pPr>
                            <w:r w:rsidRPr="00451F45">
                              <w:rPr>
                                <w:rFonts w:asciiTheme="majorHAnsi" w:hAnsiTheme="majorHAnsi"/>
                                <w:color w:val="0D0D0D" w:themeColor="text1" w:themeTint="F2"/>
                                <w:sz w:val="18"/>
                                <w:szCs w:val="20"/>
                              </w:rPr>
                              <w:t>Approved by the Commission at its session No. 2093 held on July 7, 2017</w:t>
                            </w:r>
                            <w:r w:rsidR="00061C31">
                              <w:rPr>
                                <w:rFonts w:asciiTheme="majorHAnsi" w:hAnsiTheme="majorHAnsi"/>
                                <w:color w:val="0D0D0D" w:themeColor="text1" w:themeTint="F2"/>
                                <w:sz w:val="18"/>
                                <w:szCs w:val="20"/>
                              </w:rPr>
                              <w:t>.</w:t>
                            </w:r>
                            <w:r w:rsidRPr="00451F45">
                              <w:rPr>
                                <w:rFonts w:asciiTheme="majorHAnsi" w:hAnsiTheme="majorHAnsi"/>
                                <w:color w:val="0D0D0D" w:themeColor="text1" w:themeTint="F2"/>
                                <w:sz w:val="18"/>
                                <w:szCs w:val="20"/>
                              </w:rPr>
                              <w:br/>
                              <w:t>163</w:t>
                            </w:r>
                            <w:r w:rsidRPr="00451F45">
                              <w:rPr>
                                <w:rFonts w:asciiTheme="majorHAnsi" w:hAnsiTheme="majorHAnsi"/>
                                <w:color w:val="0D0D0D" w:themeColor="text1" w:themeTint="F2"/>
                                <w:sz w:val="18"/>
                                <w:szCs w:val="20"/>
                                <w:vertAlign w:val="superscript"/>
                              </w:rPr>
                              <w:t>nd</w:t>
                            </w:r>
                            <w:r w:rsidRPr="00451F45">
                              <w:rPr>
                                <w:rFonts w:asciiTheme="majorHAnsi" w:hAnsiTheme="majorHAnsi"/>
                                <w:color w:val="0D0D0D" w:themeColor="text1" w:themeTint="F2"/>
                                <w:sz w:val="18"/>
                                <w:szCs w:val="20"/>
                              </w:rPr>
                              <w:t xml:space="preserve"> </w:t>
                            </w:r>
                            <w:r w:rsidR="00061C31">
                              <w:rPr>
                                <w:rFonts w:asciiTheme="majorHAnsi" w:hAnsiTheme="majorHAnsi"/>
                                <w:color w:val="0D0D0D" w:themeColor="text1" w:themeTint="F2"/>
                                <w:sz w:val="18"/>
                                <w:szCs w:val="20"/>
                              </w:rPr>
                              <w:t>Special</w:t>
                            </w:r>
                            <w:r w:rsidRPr="00451F45">
                              <w:rPr>
                                <w:rFonts w:asciiTheme="majorHAnsi" w:hAnsiTheme="majorHAnsi"/>
                                <w:color w:val="0D0D0D" w:themeColor="text1" w:themeTint="F2"/>
                                <w:sz w:val="18"/>
                                <w:szCs w:val="20"/>
                              </w:rPr>
                              <w:t xml:space="preserve"> Period of Session</w:t>
                            </w:r>
                            <w:r w:rsidR="00061C31">
                              <w:rPr>
                                <w:rFonts w:asciiTheme="majorHAnsi" w:hAnsiTheme="majorHAnsi"/>
                                <w:color w:val="0D0D0D" w:themeColor="text1" w:themeTint="F2"/>
                                <w:sz w:val="18"/>
                                <w:szCs w:val="20"/>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451F45" w:rsidRPr="00451F45" w:rsidRDefault="00451F45" w:rsidP="00451F45">
                      <w:pPr>
                        <w:tabs>
                          <w:tab w:val="center" w:pos="5400"/>
                        </w:tabs>
                        <w:suppressAutoHyphens/>
                        <w:spacing w:before="60"/>
                        <w:rPr>
                          <w:rFonts w:asciiTheme="majorHAnsi" w:hAnsiTheme="majorHAnsi"/>
                          <w:color w:val="0D0D0D" w:themeColor="text1" w:themeTint="F2"/>
                          <w:sz w:val="18"/>
                          <w:szCs w:val="20"/>
                        </w:rPr>
                      </w:pPr>
                      <w:r w:rsidRPr="00451F45">
                        <w:rPr>
                          <w:rFonts w:asciiTheme="majorHAnsi" w:hAnsiTheme="majorHAnsi"/>
                          <w:color w:val="0D0D0D" w:themeColor="text1" w:themeTint="F2"/>
                          <w:sz w:val="18"/>
                          <w:szCs w:val="20"/>
                        </w:rPr>
                        <w:t>Approved by the Commission at its session No. 2093 held on July 7, 2017</w:t>
                      </w:r>
                      <w:r w:rsidR="00061C31">
                        <w:rPr>
                          <w:rFonts w:asciiTheme="majorHAnsi" w:hAnsiTheme="majorHAnsi"/>
                          <w:color w:val="0D0D0D" w:themeColor="text1" w:themeTint="F2"/>
                          <w:sz w:val="18"/>
                          <w:szCs w:val="20"/>
                        </w:rPr>
                        <w:t>.</w:t>
                      </w:r>
                      <w:r w:rsidRPr="00451F45">
                        <w:rPr>
                          <w:rFonts w:asciiTheme="majorHAnsi" w:hAnsiTheme="majorHAnsi"/>
                          <w:color w:val="0D0D0D" w:themeColor="text1" w:themeTint="F2"/>
                          <w:sz w:val="18"/>
                          <w:szCs w:val="20"/>
                        </w:rPr>
                        <w:br/>
                        <w:t>163</w:t>
                      </w:r>
                      <w:r w:rsidRPr="00451F45">
                        <w:rPr>
                          <w:rFonts w:asciiTheme="majorHAnsi" w:hAnsiTheme="majorHAnsi"/>
                          <w:color w:val="0D0D0D" w:themeColor="text1" w:themeTint="F2"/>
                          <w:sz w:val="18"/>
                          <w:szCs w:val="20"/>
                          <w:vertAlign w:val="superscript"/>
                        </w:rPr>
                        <w:t>nd</w:t>
                      </w:r>
                      <w:r w:rsidRPr="00451F45">
                        <w:rPr>
                          <w:rFonts w:asciiTheme="majorHAnsi" w:hAnsiTheme="majorHAnsi"/>
                          <w:color w:val="0D0D0D" w:themeColor="text1" w:themeTint="F2"/>
                          <w:sz w:val="18"/>
                          <w:szCs w:val="20"/>
                        </w:rPr>
                        <w:t xml:space="preserve"> </w:t>
                      </w:r>
                      <w:r w:rsidR="00061C31">
                        <w:rPr>
                          <w:rFonts w:asciiTheme="majorHAnsi" w:hAnsiTheme="majorHAnsi"/>
                          <w:color w:val="0D0D0D" w:themeColor="text1" w:themeTint="F2"/>
                          <w:sz w:val="18"/>
                          <w:szCs w:val="20"/>
                        </w:rPr>
                        <w:t>Special</w:t>
                      </w:r>
                      <w:r w:rsidRPr="00451F45">
                        <w:rPr>
                          <w:rFonts w:asciiTheme="majorHAnsi" w:hAnsiTheme="majorHAnsi"/>
                          <w:color w:val="0D0D0D" w:themeColor="text1" w:themeTint="F2"/>
                          <w:sz w:val="18"/>
                          <w:szCs w:val="20"/>
                        </w:rPr>
                        <w:t xml:space="preserve"> Period of Session</w:t>
                      </w:r>
                      <w:r w:rsidR="00061C31">
                        <w:rPr>
                          <w:rFonts w:asciiTheme="majorHAnsi" w:hAnsiTheme="majorHAnsi"/>
                          <w:color w:val="0D0D0D" w:themeColor="text1" w:themeTint="F2"/>
                          <w:sz w:val="18"/>
                          <w:szCs w:val="20"/>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451F4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51F45">
                              <w:rPr>
                                <w:rFonts w:asciiTheme="majorHAnsi" w:hAnsiTheme="majorHAnsi"/>
                                <w:color w:val="595959" w:themeColor="text1" w:themeTint="A6"/>
                                <w:sz w:val="18"/>
                              </w:rPr>
                              <w:t xml:space="preserve">88/17. Petition 1286-06. Admissibility. Rivas Family. </w:t>
                            </w:r>
                            <w:r w:rsidR="00451F45" w:rsidRPr="00451F45">
                              <w:rPr>
                                <w:rFonts w:asciiTheme="majorHAnsi" w:hAnsiTheme="majorHAnsi"/>
                                <w:color w:val="595959" w:themeColor="text1" w:themeTint="A6"/>
                                <w:sz w:val="18"/>
                              </w:rPr>
                              <w:t>El Salvador</w:t>
                            </w:r>
                            <w:r w:rsidR="00451F45">
                              <w:rPr>
                                <w:rFonts w:asciiTheme="majorHAnsi" w:hAnsiTheme="majorHAnsi"/>
                                <w:color w:val="595959" w:themeColor="text1" w:themeTint="A6"/>
                                <w:sz w:val="18"/>
                              </w:rPr>
                              <w:t>. July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451F4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51F45">
                        <w:rPr>
                          <w:rFonts w:asciiTheme="majorHAnsi" w:hAnsiTheme="majorHAnsi"/>
                          <w:color w:val="595959" w:themeColor="text1" w:themeTint="A6"/>
                          <w:sz w:val="18"/>
                        </w:rPr>
                        <w:t xml:space="preserve">88/17. </w:t>
                      </w:r>
                      <w:proofErr w:type="gramStart"/>
                      <w:r w:rsidR="00451F45">
                        <w:rPr>
                          <w:rFonts w:asciiTheme="majorHAnsi" w:hAnsiTheme="majorHAnsi"/>
                          <w:color w:val="595959" w:themeColor="text1" w:themeTint="A6"/>
                          <w:sz w:val="18"/>
                        </w:rPr>
                        <w:t>Petition 1286-06.</w:t>
                      </w:r>
                      <w:proofErr w:type="gramEnd"/>
                      <w:r w:rsidR="00451F45">
                        <w:rPr>
                          <w:rFonts w:asciiTheme="majorHAnsi" w:hAnsiTheme="majorHAnsi"/>
                          <w:color w:val="595959" w:themeColor="text1" w:themeTint="A6"/>
                          <w:sz w:val="18"/>
                        </w:rPr>
                        <w:t xml:space="preserve"> </w:t>
                      </w:r>
                      <w:proofErr w:type="gramStart"/>
                      <w:r w:rsidR="00451F45">
                        <w:rPr>
                          <w:rFonts w:asciiTheme="majorHAnsi" w:hAnsiTheme="majorHAnsi"/>
                          <w:color w:val="595959" w:themeColor="text1" w:themeTint="A6"/>
                          <w:sz w:val="18"/>
                        </w:rPr>
                        <w:t>Admissibility.</w:t>
                      </w:r>
                      <w:proofErr w:type="gramEnd"/>
                      <w:r w:rsidR="00451F45">
                        <w:rPr>
                          <w:rFonts w:asciiTheme="majorHAnsi" w:hAnsiTheme="majorHAnsi"/>
                          <w:color w:val="595959" w:themeColor="text1" w:themeTint="A6"/>
                          <w:sz w:val="18"/>
                        </w:rPr>
                        <w:t xml:space="preserve"> Rivas Family. </w:t>
                      </w:r>
                      <w:r w:rsidR="00451F45" w:rsidRPr="00451F45">
                        <w:rPr>
                          <w:rFonts w:asciiTheme="majorHAnsi" w:hAnsiTheme="majorHAnsi"/>
                          <w:color w:val="595959" w:themeColor="text1" w:themeTint="A6"/>
                          <w:sz w:val="18"/>
                        </w:rPr>
                        <w:t>El Salvador</w:t>
                      </w:r>
                      <w:r w:rsidR="00451F45">
                        <w:rPr>
                          <w:rFonts w:asciiTheme="majorHAnsi" w:hAnsiTheme="majorHAnsi"/>
                          <w:color w:val="595959" w:themeColor="text1" w:themeTint="A6"/>
                          <w:sz w:val="18"/>
                        </w:rPr>
                        <w:t>. July 7, 2017.</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3B4C49" w:rsidRPr="00F875CB" w:rsidRDefault="00451F45" w:rsidP="003B4C49">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88</w:t>
      </w:r>
      <w:r w:rsidR="003B4C49" w:rsidRPr="00F875CB">
        <w:rPr>
          <w:rFonts w:asciiTheme="majorHAnsi" w:hAnsiTheme="majorHAnsi"/>
          <w:b/>
          <w:sz w:val="18"/>
          <w:szCs w:val="20"/>
        </w:rPr>
        <w:t>/17</w:t>
      </w:r>
    </w:p>
    <w:p w:rsidR="003B4C49" w:rsidRPr="00F875CB" w:rsidRDefault="003B4C49" w:rsidP="003B4C49">
      <w:pPr>
        <w:tabs>
          <w:tab w:val="center" w:pos="5400"/>
        </w:tabs>
        <w:suppressAutoHyphens/>
        <w:spacing w:line="276" w:lineRule="auto"/>
        <w:jc w:val="center"/>
        <w:rPr>
          <w:rFonts w:asciiTheme="majorHAnsi" w:hAnsiTheme="majorHAnsi"/>
          <w:b/>
          <w:sz w:val="18"/>
          <w:szCs w:val="20"/>
        </w:rPr>
      </w:pPr>
      <w:r w:rsidRPr="00F875CB">
        <w:rPr>
          <w:rFonts w:asciiTheme="majorHAnsi" w:hAnsiTheme="majorHAnsi"/>
          <w:b/>
          <w:sz w:val="18"/>
          <w:szCs w:val="20"/>
        </w:rPr>
        <w:t xml:space="preserve">PETITION 1286-06 </w:t>
      </w:r>
    </w:p>
    <w:p w:rsidR="003B4C49" w:rsidRPr="00F875CB" w:rsidRDefault="003B4C49" w:rsidP="003B4C49">
      <w:pPr>
        <w:tabs>
          <w:tab w:val="center" w:pos="5400"/>
        </w:tabs>
        <w:suppressAutoHyphens/>
        <w:spacing w:line="276" w:lineRule="auto"/>
        <w:jc w:val="center"/>
        <w:rPr>
          <w:rFonts w:asciiTheme="majorHAnsi" w:hAnsiTheme="majorHAnsi"/>
          <w:sz w:val="18"/>
          <w:szCs w:val="20"/>
        </w:rPr>
      </w:pPr>
      <w:r w:rsidRPr="00F875CB">
        <w:rPr>
          <w:rFonts w:asciiTheme="majorHAnsi" w:hAnsiTheme="majorHAnsi"/>
          <w:sz w:val="18"/>
          <w:szCs w:val="20"/>
        </w:rPr>
        <w:t xml:space="preserve">REPORT ON ADMISSIBILITY </w:t>
      </w:r>
    </w:p>
    <w:p w:rsidR="003B4C49" w:rsidRPr="008766FF" w:rsidRDefault="003B4C49" w:rsidP="003B4C49">
      <w:pPr>
        <w:tabs>
          <w:tab w:val="center" w:pos="5400"/>
        </w:tabs>
        <w:suppressAutoHyphens/>
        <w:spacing w:line="276" w:lineRule="auto"/>
        <w:jc w:val="center"/>
        <w:rPr>
          <w:rFonts w:asciiTheme="majorHAnsi" w:hAnsiTheme="majorHAnsi"/>
          <w:sz w:val="18"/>
          <w:szCs w:val="20"/>
          <w:lang w:val="es-ES"/>
        </w:rPr>
      </w:pPr>
      <w:r w:rsidRPr="008766FF">
        <w:rPr>
          <w:rFonts w:asciiTheme="majorHAnsi" w:hAnsiTheme="majorHAnsi"/>
          <w:sz w:val="18"/>
          <w:szCs w:val="20"/>
          <w:lang w:val="es-ES"/>
        </w:rPr>
        <w:t>RIVAS FAMILY</w:t>
      </w:r>
    </w:p>
    <w:p w:rsidR="003B4C49" w:rsidRPr="008766FF" w:rsidRDefault="003B4C49" w:rsidP="003B4C49">
      <w:pPr>
        <w:tabs>
          <w:tab w:val="center" w:pos="5400"/>
        </w:tabs>
        <w:suppressAutoHyphens/>
        <w:spacing w:line="276" w:lineRule="auto"/>
        <w:jc w:val="center"/>
        <w:rPr>
          <w:rFonts w:asciiTheme="majorHAnsi" w:hAnsiTheme="majorHAnsi"/>
          <w:sz w:val="18"/>
          <w:szCs w:val="20"/>
          <w:lang w:val="es-ES"/>
        </w:rPr>
      </w:pPr>
      <w:r w:rsidRPr="008766FF">
        <w:rPr>
          <w:rFonts w:asciiTheme="majorHAnsi" w:hAnsiTheme="majorHAnsi"/>
          <w:sz w:val="18"/>
          <w:szCs w:val="20"/>
          <w:lang w:val="es-ES"/>
        </w:rPr>
        <w:t>EL SALVADOR</w:t>
      </w:r>
    </w:p>
    <w:p w:rsidR="003B4C49" w:rsidRPr="008766FF" w:rsidRDefault="00451F45" w:rsidP="003B4C49">
      <w:pPr>
        <w:tabs>
          <w:tab w:val="center" w:pos="5400"/>
        </w:tabs>
        <w:suppressAutoHyphens/>
        <w:spacing w:line="276" w:lineRule="auto"/>
        <w:jc w:val="center"/>
        <w:rPr>
          <w:rFonts w:asciiTheme="majorHAnsi" w:hAnsiTheme="majorHAnsi"/>
          <w:sz w:val="18"/>
          <w:szCs w:val="20"/>
          <w:lang w:val="es-ES"/>
        </w:rPr>
      </w:pPr>
      <w:r w:rsidRPr="008766FF">
        <w:rPr>
          <w:rFonts w:asciiTheme="majorHAnsi" w:hAnsiTheme="majorHAnsi"/>
          <w:sz w:val="18"/>
          <w:szCs w:val="20"/>
          <w:lang w:val="es-ES"/>
        </w:rPr>
        <w:t>JULY 7, 2017</w:t>
      </w:r>
    </w:p>
    <w:p w:rsidR="003B4C49" w:rsidRPr="008766FF" w:rsidRDefault="003B4C49" w:rsidP="003B4C49">
      <w:pPr>
        <w:tabs>
          <w:tab w:val="center" w:pos="5400"/>
        </w:tabs>
        <w:suppressAutoHyphens/>
        <w:rPr>
          <w:rFonts w:asciiTheme="majorHAnsi" w:hAnsiTheme="majorHAnsi"/>
          <w:sz w:val="20"/>
          <w:szCs w:val="20"/>
          <w:lang w:val="es-ES"/>
        </w:rPr>
      </w:pPr>
    </w:p>
    <w:p w:rsidR="003B4C49" w:rsidRPr="008766FF" w:rsidRDefault="003B4C49" w:rsidP="003B4C49">
      <w:pPr>
        <w:tabs>
          <w:tab w:val="center" w:pos="5400"/>
        </w:tabs>
        <w:suppressAutoHyphens/>
        <w:rPr>
          <w:rFonts w:asciiTheme="majorHAnsi" w:hAnsiTheme="majorHAnsi"/>
          <w:sz w:val="20"/>
          <w:szCs w:val="20"/>
          <w:lang w:val="es-ES"/>
        </w:rPr>
      </w:pPr>
    </w:p>
    <w:p w:rsidR="003B4C49" w:rsidRPr="00F875CB" w:rsidRDefault="003B4C49" w:rsidP="003B4C49">
      <w:pPr>
        <w:spacing w:after="240"/>
        <w:ind w:firstLine="720"/>
        <w:jc w:val="both"/>
        <w:rPr>
          <w:rFonts w:asciiTheme="majorHAnsi" w:hAnsiTheme="majorHAnsi"/>
          <w:b/>
          <w:bCs/>
          <w:sz w:val="20"/>
          <w:szCs w:val="20"/>
        </w:rPr>
      </w:pPr>
      <w:r w:rsidRPr="00F875CB">
        <w:rPr>
          <w:rFonts w:asciiTheme="majorHAnsi" w:hAnsiTheme="majorHAnsi"/>
          <w:b/>
          <w:bCs/>
          <w:sz w:val="20"/>
          <w:szCs w:val="20"/>
        </w:rPr>
        <w:t>I.</w:t>
      </w:r>
      <w:r w:rsidRPr="00F875C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B4C49" w:rsidRPr="00F875CB" w:rsidTr="00624E75">
        <w:tc>
          <w:tcPr>
            <w:tcW w:w="4680" w:type="dxa"/>
            <w:tcBorders>
              <w:top w:val="single" w:sz="4"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Petitioner:</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sz w:val="20"/>
                <w:szCs w:val="20"/>
              </w:rPr>
              <w:t>Fidelina Rivas</w:t>
            </w:r>
          </w:p>
        </w:tc>
      </w:tr>
      <w:tr w:rsidR="003B4C49" w:rsidRPr="00F875CB" w:rsidTr="00624E75">
        <w:tc>
          <w:tcPr>
            <w:tcW w:w="4680" w:type="dxa"/>
            <w:tcBorders>
              <w:top w:val="single" w:sz="6" w:space="0" w:color="auto"/>
              <w:bottom w:val="single" w:sz="6" w:space="0" w:color="auto"/>
            </w:tcBorders>
            <w:shd w:val="clear" w:color="auto" w:fill="67AE3C"/>
            <w:vAlign w:val="center"/>
          </w:tcPr>
          <w:p w:rsidR="003B4C49" w:rsidRPr="00F875CB" w:rsidRDefault="00457B22" w:rsidP="00624E7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653108F9C83D4518B48AF9295EA8084A"/>
                </w:placeholder>
                <w:dropDownList>
                  <w:listItem w:value="Choose an item."/>
                  <w:listItem w:displayText="Alleged victim" w:value="Alleged victim"/>
                  <w:listItem w:displayText="Alleged victims" w:value="Alleged victims"/>
                </w:dropDownList>
              </w:sdtPr>
              <w:sdtEndPr/>
              <w:sdtContent>
                <w:r w:rsidR="003B4C49" w:rsidRPr="00F875CB">
                  <w:rPr>
                    <w:rFonts w:ascii="Cambria" w:hAnsi="Cambria"/>
                    <w:b/>
                    <w:bCs/>
                    <w:color w:val="FFFFFF" w:themeColor="background1"/>
                    <w:sz w:val="20"/>
                    <w:szCs w:val="20"/>
                  </w:rPr>
                  <w:t>Alleged victims</w:t>
                </w:r>
              </w:sdtContent>
            </w:sdt>
            <w:r w:rsidR="003B4C49" w:rsidRPr="00F875CB">
              <w:rPr>
                <w:rFonts w:ascii="Cambria" w:hAnsi="Cambria"/>
                <w:b/>
                <w:bCs/>
                <w:color w:val="FFFFFF" w:themeColor="background1"/>
                <w:sz w:val="20"/>
                <w:szCs w:val="20"/>
              </w:rPr>
              <w:t>:</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bCs/>
                <w:sz w:val="20"/>
                <w:szCs w:val="20"/>
              </w:rPr>
              <w:t xml:space="preserve">José Humberto Rivas Morán, Félix Humberto Rivas Morán, and </w:t>
            </w:r>
            <w:r w:rsidRPr="00F875CB">
              <w:rPr>
                <w:rFonts w:ascii="Cambria" w:hAnsi="Cambria"/>
                <w:sz w:val="20"/>
                <w:szCs w:val="20"/>
              </w:rPr>
              <w:t>Fidelina Rivas</w:t>
            </w:r>
          </w:p>
        </w:tc>
      </w:tr>
      <w:tr w:rsidR="003B4C49" w:rsidRPr="00F875CB" w:rsidTr="00624E75">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State denounced:</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bCs/>
                <w:sz w:val="20"/>
                <w:szCs w:val="20"/>
              </w:rPr>
              <w:t>El Salvador</w:t>
            </w:r>
          </w:p>
        </w:tc>
      </w:tr>
      <w:tr w:rsidR="003B4C49" w:rsidRPr="00F875CB" w:rsidTr="00624E75">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Rights invoked:</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bCs/>
                <w:sz w:val="20"/>
                <w:szCs w:val="20"/>
              </w:rPr>
              <w:t>Article 4 (</w:t>
            </w:r>
            <w:r>
              <w:rPr>
                <w:rFonts w:ascii="Cambria" w:hAnsi="Cambria"/>
                <w:bCs/>
                <w:sz w:val="20"/>
                <w:szCs w:val="20"/>
              </w:rPr>
              <w:t>right to l</w:t>
            </w:r>
            <w:r w:rsidRPr="00F875CB">
              <w:rPr>
                <w:rFonts w:ascii="Cambria" w:hAnsi="Cambria"/>
                <w:bCs/>
                <w:sz w:val="20"/>
                <w:szCs w:val="20"/>
              </w:rPr>
              <w:t>ife) of the American Convention on Human Rights</w:t>
            </w:r>
            <w:r w:rsidRPr="00F875CB">
              <w:rPr>
                <w:rStyle w:val="FootnoteReference"/>
                <w:rFonts w:ascii="Cambria" w:hAnsi="Cambria"/>
                <w:bCs/>
                <w:sz w:val="20"/>
                <w:szCs w:val="20"/>
              </w:rPr>
              <w:footnoteReference w:id="2"/>
            </w:r>
            <w:r w:rsidRPr="00F875CB">
              <w:rPr>
                <w:rFonts w:ascii="Cambria" w:hAnsi="Cambria"/>
                <w:bCs/>
                <w:sz w:val="20"/>
                <w:szCs w:val="20"/>
              </w:rPr>
              <w:t xml:space="preserve"> </w:t>
            </w:r>
          </w:p>
        </w:tc>
      </w:tr>
    </w:tbl>
    <w:p w:rsidR="003B4C49" w:rsidRPr="00F875CB" w:rsidRDefault="003B4C49" w:rsidP="003B4C49">
      <w:pPr>
        <w:spacing w:before="240" w:after="240"/>
        <w:ind w:firstLine="720"/>
        <w:jc w:val="both"/>
        <w:rPr>
          <w:rFonts w:asciiTheme="majorHAnsi" w:hAnsiTheme="majorHAnsi"/>
          <w:b/>
          <w:bCs/>
          <w:sz w:val="20"/>
          <w:szCs w:val="20"/>
        </w:rPr>
      </w:pPr>
      <w:r w:rsidRPr="00F875CB">
        <w:rPr>
          <w:rFonts w:asciiTheme="majorHAnsi" w:hAnsiTheme="majorHAnsi"/>
          <w:b/>
          <w:bCs/>
          <w:sz w:val="20"/>
          <w:szCs w:val="20"/>
        </w:rPr>
        <w:t>II.</w:t>
      </w:r>
      <w:r w:rsidRPr="00F875CB">
        <w:rPr>
          <w:rFonts w:asciiTheme="majorHAnsi" w:hAnsiTheme="majorHAnsi"/>
          <w:b/>
          <w:bCs/>
          <w:sz w:val="20"/>
          <w:szCs w:val="20"/>
        </w:rPr>
        <w:tab/>
        <w:t>PROCEDURE BEFORE THE IACHR</w:t>
      </w:r>
      <w:r w:rsidRPr="00F875CB">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B4C49" w:rsidRPr="00F875CB" w:rsidTr="00624E75">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Date on which the petition was received:</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bCs/>
                <w:sz w:val="20"/>
                <w:szCs w:val="20"/>
              </w:rPr>
              <w:t>November 21, 2006</w:t>
            </w:r>
          </w:p>
        </w:tc>
      </w:tr>
      <w:tr w:rsidR="003B4C49" w:rsidRPr="00F875CB" w:rsidTr="00624E75">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color w:val="FFFFFF" w:themeColor="background1"/>
                <w:sz w:val="20"/>
                <w:szCs w:val="20"/>
              </w:rPr>
              <w:t>Date on which the petition was transmitted to the State:</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sz w:val="20"/>
                <w:szCs w:val="20"/>
              </w:rPr>
              <w:t>April 12, 2010</w:t>
            </w:r>
          </w:p>
        </w:tc>
      </w:tr>
      <w:tr w:rsidR="003B4C49" w:rsidRPr="00F875CB" w:rsidTr="00624E75">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color w:val="FFFFFF" w:themeColor="background1"/>
                <w:sz w:val="20"/>
                <w:szCs w:val="20"/>
              </w:rPr>
              <w:t>Date of the State’s first response:</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bCs/>
                <w:sz w:val="20"/>
                <w:szCs w:val="20"/>
              </w:rPr>
              <w:t>November 12, 2012</w:t>
            </w:r>
          </w:p>
        </w:tc>
      </w:tr>
      <w:tr w:rsidR="003B4C49" w:rsidRPr="00F875CB" w:rsidTr="00624E75">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Additional observations from the petitioner:</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bCs/>
                <w:sz w:val="20"/>
                <w:szCs w:val="20"/>
              </w:rPr>
              <w:t>December 29, 2010, February 22, 2013, and September 17, 2014</w:t>
            </w:r>
          </w:p>
        </w:tc>
      </w:tr>
      <w:tr w:rsidR="003B4C49" w:rsidRPr="00F875CB" w:rsidTr="00624E75">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Additional observations from the State:</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bCs/>
                <w:sz w:val="20"/>
                <w:szCs w:val="20"/>
              </w:rPr>
              <w:t>June 2, 2014</w:t>
            </w:r>
          </w:p>
        </w:tc>
      </w:tr>
    </w:tbl>
    <w:p w:rsidR="003B4C49" w:rsidRPr="00F875CB" w:rsidRDefault="003B4C49" w:rsidP="003B4C49">
      <w:pPr>
        <w:spacing w:before="240" w:after="240"/>
        <w:ind w:firstLine="720"/>
        <w:jc w:val="both"/>
        <w:rPr>
          <w:rFonts w:asciiTheme="majorHAnsi" w:hAnsiTheme="majorHAnsi"/>
          <w:b/>
          <w:bCs/>
          <w:sz w:val="20"/>
          <w:szCs w:val="20"/>
        </w:rPr>
      </w:pPr>
      <w:r w:rsidRPr="00F875CB">
        <w:rPr>
          <w:rFonts w:asciiTheme="majorHAnsi" w:hAnsiTheme="majorHAnsi"/>
          <w:b/>
          <w:bCs/>
          <w:sz w:val="20"/>
          <w:szCs w:val="20"/>
        </w:rPr>
        <w:t xml:space="preserve">III. </w:t>
      </w:r>
      <w:r w:rsidRPr="00F875CB">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B4C49" w:rsidRPr="00F875CB" w:rsidTr="00624E75">
        <w:trPr>
          <w:cantSplit/>
        </w:trPr>
        <w:tc>
          <w:tcPr>
            <w:tcW w:w="4680" w:type="dxa"/>
            <w:tcBorders>
              <w:top w:val="single" w:sz="4" w:space="0" w:color="auto"/>
              <w:bottom w:val="single" w:sz="6" w:space="0" w:color="auto"/>
            </w:tcBorders>
            <w:shd w:val="clear" w:color="auto" w:fill="67AE3C"/>
            <w:vAlign w:val="center"/>
          </w:tcPr>
          <w:p w:rsidR="003B4C49" w:rsidRPr="00F875CB" w:rsidRDefault="003B4C49" w:rsidP="00624E75">
            <w:pPr>
              <w:jc w:val="center"/>
              <w:rPr>
                <w:rFonts w:ascii="Cambria" w:hAnsi="Cambria"/>
                <w:b/>
                <w:bCs/>
                <w:i/>
                <w:color w:val="FFFFFF" w:themeColor="background1"/>
                <w:sz w:val="20"/>
                <w:szCs w:val="20"/>
              </w:rPr>
            </w:pPr>
            <w:r w:rsidRPr="00F875CB">
              <w:rPr>
                <w:rFonts w:ascii="Cambria" w:hAnsi="Cambria"/>
                <w:b/>
                <w:bCs/>
                <w:color w:val="FFFFFF" w:themeColor="background1"/>
                <w:sz w:val="20"/>
                <w:szCs w:val="20"/>
              </w:rPr>
              <w:t>Competence</w:t>
            </w:r>
            <w:r w:rsidRPr="00F875CB">
              <w:rPr>
                <w:rFonts w:ascii="Cambria" w:hAnsi="Cambria"/>
                <w:b/>
                <w:bCs/>
                <w:i/>
                <w:color w:val="FFFFFF" w:themeColor="background1"/>
                <w:sz w:val="20"/>
                <w:szCs w:val="20"/>
              </w:rPr>
              <w:t xml:space="preserve"> Ratione personae:</w:t>
            </w:r>
          </w:p>
        </w:tc>
        <w:tc>
          <w:tcPr>
            <w:tcW w:w="4680" w:type="dxa"/>
            <w:vAlign w:val="center"/>
          </w:tcPr>
          <w:p w:rsidR="003B4C49" w:rsidRPr="00F875CB" w:rsidRDefault="003B4C49" w:rsidP="00624E75">
            <w:pPr>
              <w:rPr>
                <w:rFonts w:ascii="Cambria" w:hAnsi="Cambria"/>
                <w:bCs/>
                <w:sz w:val="20"/>
                <w:szCs w:val="20"/>
              </w:rPr>
            </w:pPr>
            <w:r w:rsidRPr="00F875CB">
              <w:rPr>
                <w:rFonts w:ascii="Cambria" w:hAnsi="Cambria"/>
                <w:bCs/>
                <w:sz w:val="20"/>
                <w:szCs w:val="20"/>
              </w:rPr>
              <w:t>Yes</w:t>
            </w:r>
          </w:p>
        </w:tc>
      </w:tr>
      <w:tr w:rsidR="003B4C49" w:rsidRPr="00F875CB" w:rsidTr="00624E75">
        <w:trPr>
          <w:cantSplit/>
        </w:trPr>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Competence</w:t>
            </w:r>
            <w:r w:rsidRPr="00F875CB">
              <w:rPr>
                <w:rFonts w:ascii="Cambria" w:hAnsi="Cambria"/>
                <w:b/>
                <w:bCs/>
                <w:i/>
                <w:color w:val="FFFFFF" w:themeColor="background1"/>
                <w:sz w:val="20"/>
                <w:szCs w:val="20"/>
              </w:rPr>
              <w:t xml:space="preserve"> Ratione loci</w:t>
            </w:r>
            <w:r w:rsidRPr="00F875CB">
              <w:rPr>
                <w:rFonts w:ascii="Cambria" w:hAnsi="Cambria"/>
                <w:b/>
                <w:bCs/>
                <w:color w:val="FFFFFF" w:themeColor="background1"/>
                <w:sz w:val="20"/>
                <w:szCs w:val="20"/>
              </w:rPr>
              <w:t>:</w:t>
            </w:r>
          </w:p>
        </w:tc>
        <w:tc>
          <w:tcPr>
            <w:tcW w:w="4680" w:type="dxa"/>
            <w:vAlign w:val="center"/>
          </w:tcPr>
          <w:p w:rsidR="003B4C49" w:rsidRPr="00F875CB" w:rsidRDefault="003B4C49" w:rsidP="00624E75">
            <w:pPr>
              <w:rPr>
                <w:rFonts w:ascii="Cambria" w:hAnsi="Cambria"/>
                <w:bCs/>
                <w:sz w:val="20"/>
                <w:szCs w:val="20"/>
              </w:rPr>
            </w:pPr>
            <w:r w:rsidRPr="00F875CB">
              <w:rPr>
                <w:rFonts w:ascii="Cambria" w:hAnsi="Cambria"/>
                <w:bCs/>
                <w:sz w:val="20"/>
                <w:szCs w:val="20"/>
              </w:rPr>
              <w:t>Yes</w:t>
            </w:r>
          </w:p>
        </w:tc>
      </w:tr>
      <w:tr w:rsidR="003B4C49" w:rsidRPr="00F875CB" w:rsidTr="00624E75">
        <w:trPr>
          <w:cantSplit/>
        </w:trPr>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Competence</w:t>
            </w:r>
            <w:r w:rsidRPr="00F875CB">
              <w:rPr>
                <w:rFonts w:ascii="Cambria" w:hAnsi="Cambria"/>
                <w:b/>
                <w:bCs/>
                <w:i/>
                <w:color w:val="FFFFFF" w:themeColor="background1"/>
                <w:sz w:val="20"/>
                <w:szCs w:val="20"/>
              </w:rPr>
              <w:t xml:space="preserve"> Ratione temporis</w:t>
            </w:r>
            <w:r w:rsidRPr="00F875CB">
              <w:rPr>
                <w:rFonts w:ascii="Cambria" w:hAnsi="Cambria"/>
                <w:b/>
                <w:bCs/>
                <w:color w:val="FFFFFF" w:themeColor="background1"/>
                <w:sz w:val="20"/>
                <w:szCs w:val="20"/>
              </w:rPr>
              <w:t>:</w:t>
            </w:r>
          </w:p>
        </w:tc>
        <w:tc>
          <w:tcPr>
            <w:tcW w:w="4680" w:type="dxa"/>
            <w:vAlign w:val="center"/>
          </w:tcPr>
          <w:p w:rsidR="003B4C49" w:rsidRPr="00F875CB" w:rsidRDefault="003B4C49" w:rsidP="00624E75">
            <w:pPr>
              <w:rPr>
                <w:bCs/>
                <w:sz w:val="20"/>
                <w:szCs w:val="20"/>
              </w:rPr>
            </w:pPr>
            <w:r w:rsidRPr="00F875CB">
              <w:rPr>
                <w:rFonts w:ascii="Cambria" w:hAnsi="Cambria"/>
                <w:bCs/>
                <w:sz w:val="20"/>
                <w:szCs w:val="20"/>
              </w:rPr>
              <w:t>Yes</w:t>
            </w:r>
          </w:p>
        </w:tc>
      </w:tr>
      <w:tr w:rsidR="003B4C49" w:rsidRPr="00F875CB" w:rsidTr="00624E75">
        <w:trPr>
          <w:cantSplit/>
        </w:trPr>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Competence</w:t>
            </w:r>
            <w:r w:rsidRPr="00F875CB">
              <w:rPr>
                <w:rFonts w:ascii="Cambria" w:hAnsi="Cambria"/>
                <w:b/>
                <w:bCs/>
                <w:i/>
                <w:color w:val="FFFFFF" w:themeColor="background1"/>
                <w:sz w:val="20"/>
                <w:szCs w:val="20"/>
              </w:rPr>
              <w:t xml:space="preserve"> Ratione materiae</w:t>
            </w:r>
            <w:r w:rsidRPr="00F875CB">
              <w:rPr>
                <w:rFonts w:ascii="Cambria" w:hAnsi="Cambria"/>
                <w:b/>
                <w:bCs/>
                <w:color w:val="FFFFFF" w:themeColor="background1"/>
                <w:sz w:val="20"/>
                <w:szCs w:val="20"/>
              </w:rPr>
              <w:t>:</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bCs/>
                <w:sz w:val="20"/>
                <w:szCs w:val="20"/>
              </w:rPr>
              <w:t>Yes, American Convention (</w:t>
            </w:r>
            <w:r>
              <w:rPr>
                <w:rFonts w:ascii="Cambria" w:hAnsi="Cambria"/>
                <w:bCs/>
                <w:sz w:val="20"/>
                <w:szCs w:val="20"/>
              </w:rPr>
              <w:t>instrument of ratification deposited on June</w:t>
            </w:r>
            <w:r w:rsidRPr="00F875CB">
              <w:rPr>
                <w:rFonts w:ascii="Cambria" w:hAnsi="Cambria"/>
                <w:bCs/>
                <w:sz w:val="20"/>
                <w:szCs w:val="20"/>
              </w:rPr>
              <w:t xml:space="preserve"> </w:t>
            </w:r>
            <w:r>
              <w:rPr>
                <w:rFonts w:ascii="Cambria" w:hAnsi="Cambria"/>
                <w:bCs/>
                <w:sz w:val="20"/>
                <w:szCs w:val="20"/>
              </w:rPr>
              <w:t>23,</w:t>
            </w:r>
            <w:r w:rsidRPr="00F875CB">
              <w:rPr>
                <w:rFonts w:ascii="Cambria" w:hAnsi="Cambria"/>
                <w:bCs/>
                <w:sz w:val="20"/>
                <w:szCs w:val="20"/>
              </w:rPr>
              <w:t xml:space="preserve"> 1978)</w:t>
            </w:r>
          </w:p>
        </w:tc>
      </w:tr>
    </w:tbl>
    <w:p w:rsidR="003B4C49" w:rsidRPr="00F875CB" w:rsidRDefault="003B4C49" w:rsidP="003B4C49">
      <w:pPr>
        <w:spacing w:before="240" w:after="240"/>
        <w:ind w:firstLine="720"/>
        <w:jc w:val="both"/>
        <w:rPr>
          <w:rFonts w:asciiTheme="majorHAnsi" w:hAnsiTheme="majorHAnsi"/>
          <w:b/>
          <w:bCs/>
          <w:sz w:val="20"/>
          <w:szCs w:val="20"/>
        </w:rPr>
      </w:pPr>
      <w:r w:rsidRPr="00F875CB">
        <w:rPr>
          <w:rFonts w:asciiTheme="majorHAnsi" w:hAnsiTheme="majorHAnsi"/>
          <w:b/>
          <w:bCs/>
          <w:sz w:val="20"/>
          <w:szCs w:val="20"/>
        </w:rPr>
        <w:t xml:space="preserve">IV. </w:t>
      </w:r>
      <w:r w:rsidRPr="00F875CB">
        <w:rPr>
          <w:rFonts w:asciiTheme="majorHAnsi" w:hAnsiTheme="majorHAnsi"/>
          <w:b/>
          <w:bCs/>
          <w:sz w:val="20"/>
          <w:szCs w:val="20"/>
        </w:rPr>
        <w:tab/>
        <w:t xml:space="preserve">ANALYSIS OF DUPLICATION OF PROCEDURES AND INTERNATIONAL </w:t>
      </w:r>
      <w:r w:rsidRPr="00F875CB">
        <w:rPr>
          <w:rFonts w:asciiTheme="majorHAnsi" w:hAnsiTheme="majorHAnsi"/>
          <w:b/>
          <w:bCs/>
          <w:i/>
          <w:sz w:val="20"/>
          <w:szCs w:val="20"/>
        </w:rPr>
        <w:t>RES JUDICATA</w:t>
      </w:r>
      <w:r w:rsidRPr="00F875CB">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B4C49" w:rsidRPr="00F875CB" w:rsidTr="00624E75">
        <w:trPr>
          <w:cantSplit/>
        </w:trPr>
        <w:tc>
          <w:tcPr>
            <w:tcW w:w="4680" w:type="dxa"/>
            <w:tcBorders>
              <w:top w:val="single" w:sz="4"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Pr>
                <w:rFonts w:ascii="Cambria" w:hAnsi="Cambria"/>
                <w:b/>
                <w:bCs/>
                <w:color w:val="FFFFFF" w:themeColor="background1"/>
                <w:sz w:val="20"/>
                <w:szCs w:val="20"/>
              </w:rPr>
              <w:t>Duplication of procedures and i</w:t>
            </w:r>
            <w:r w:rsidRPr="00F875CB">
              <w:rPr>
                <w:rFonts w:ascii="Cambria" w:hAnsi="Cambria"/>
                <w:b/>
                <w:bCs/>
                <w:color w:val="FFFFFF" w:themeColor="background1"/>
                <w:sz w:val="20"/>
                <w:szCs w:val="20"/>
              </w:rPr>
              <w:t xml:space="preserve">nternational </w:t>
            </w:r>
            <w:r w:rsidRPr="00F875CB">
              <w:rPr>
                <w:rFonts w:ascii="Cambria" w:hAnsi="Cambria"/>
                <w:b/>
                <w:bCs/>
                <w:i/>
                <w:color w:val="FFFFFF" w:themeColor="background1"/>
                <w:sz w:val="20"/>
                <w:szCs w:val="20"/>
              </w:rPr>
              <w:t>res judicata</w:t>
            </w:r>
            <w:r w:rsidRPr="00F875CB">
              <w:rPr>
                <w:rFonts w:ascii="Cambria" w:hAnsi="Cambria"/>
                <w:b/>
                <w:bCs/>
                <w:color w:val="FFFFFF" w:themeColor="background1"/>
                <w:sz w:val="20"/>
                <w:szCs w:val="20"/>
              </w:rPr>
              <w:t>:</w:t>
            </w:r>
          </w:p>
        </w:tc>
        <w:tc>
          <w:tcPr>
            <w:tcW w:w="4680" w:type="dxa"/>
            <w:vAlign w:val="center"/>
          </w:tcPr>
          <w:p w:rsidR="003B4C49" w:rsidRPr="00F875CB" w:rsidRDefault="003B4C49" w:rsidP="00624E75">
            <w:pPr>
              <w:jc w:val="both"/>
              <w:rPr>
                <w:rFonts w:ascii="Cambria" w:hAnsi="Cambria"/>
                <w:bCs/>
                <w:sz w:val="20"/>
                <w:szCs w:val="20"/>
              </w:rPr>
            </w:pPr>
            <w:r w:rsidRPr="00F875CB">
              <w:rPr>
                <w:rFonts w:ascii="Cambria" w:hAnsi="Cambria"/>
                <w:bCs/>
                <w:sz w:val="20"/>
                <w:szCs w:val="20"/>
              </w:rPr>
              <w:t>No</w:t>
            </w:r>
          </w:p>
        </w:tc>
      </w:tr>
      <w:tr w:rsidR="003B4C49" w:rsidRPr="00F875CB" w:rsidTr="00624E75">
        <w:trPr>
          <w:cantSplit/>
        </w:trPr>
        <w:tc>
          <w:tcPr>
            <w:tcW w:w="4680" w:type="dxa"/>
            <w:tcBorders>
              <w:top w:val="single" w:sz="4" w:space="0" w:color="auto"/>
              <w:bottom w:val="single" w:sz="6" w:space="0" w:color="auto"/>
            </w:tcBorders>
            <w:shd w:val="clear" w:color="auto" w:fill="67AE3C"/>
            <w:vAlign w:val="center"/>
          </w:tcPr>
          <w:p w:rsidR="003B4C49" w:rsidRPr="002D5476"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Rights declared admissible</w:t>
            </w:r>
            <w:r>
              <w:rPr>
                <w:rFonts w:ascii="Cambria" w:hAnsi="Cambria"/>
                <w:b/>
                <w:bCs/>
                <w:color w:val="FFFFFF" w:themeColor="background1"/>
                <w:sz w:val="20"/>
                <w:szCs w:val="20"/>
              </w:rPr>
              <w:t>:</w:t>
            </w:r>
          </w:p>
        </w:tc>
        <w:tc>
          <w:tcPr>
            <w:tcW w:w="4680" w:type="dxa"/>
            <w:vAlign w:val="center"/>
          </w:tcPr>
          <w:p w:rsidR="003B4C49" w:rsidRPr="00F875CB" w:rsidRDefault="003B4C49" w:rsidP="00624E75">
            <w:pPr>
              <w:jc w:val="both"/>
              <w:rPr>
                <w:rFonts w:ascii="Cambria" w:hAnsi="Cambria"/>
                <w:bCs/>
                <w:sz w:val="20"/>
                <w:szCs w:val="20"/>
              </w:rPr>
            </w:pPr>
            <w:r>
              <w:rPr>
                <w:rFonts w:ascii="Cambria" w:hAnsi="Cambria"/>
                <w:bCs/>
                <w:sz w:val="20"/>
                <w:szCs w:val="20"/>
              </w:rPr>
              <w:t>Articles</w:t>
            </w:r>
            <w:r w:rsidRPr="00F875CB">
              <w:rPr>
                <w:rFonts w:ascii="Cambria" w:hAnsi="Cambria"/>
                <w:bCs/>
                <w:sz w:val="20"/>
                <w:szCs w:val="20"/>
              </w:rPr>
              <w:t xml:space="preserve"> 4 (</w:t>
            </w:r>
            <w:r>
              <w:rPr>
                <w:rFonts w:ascii="Cambria" w:hAnsi="Cambria"/>
                <w:bCs/>
                <w:sz w:val="20"/>
                <w:szCs w:val="20"/>
              </w:rPr>
              <w:t>right to life</w:t>
            </w:r>
            <w:r w:rsidRPr="00F875CB">
              <w:rPr>
                <w:rFonts w:ascii="Cambria" w:hAnsi="Cambria"/>
                <w:bCs/>
                <w:sz w:val="20"/>
                <w:szCs w:val="20"/>
              </w:rPr>
              <w:t>), 5 (</w:t>
            </w:r>
            <w:r>
              <w:rPr>
                <w:rFonts w:ascii="Cambria" w:hAnsi="Cambria"/>
                <w:bCs/>
                <w:sz w:val="20"/>
                <w:szCs w:val="20"/>
              </w:rPr>
              <w:t>humane treatment</w:t>
            </w:r>
            <w:r w:rsidRPr="00F875CB">
              <w:rPr>
                <w:rFonts w:ascii="Cambria" w:hAnsi="Cambria"/>
                <w:bCs/>
                <w:sz w:val="20"/>
                <w:szCs w:val="20"/>
              </w:rPr>
              <w:t>), 8 (</w:t>
            </w:r>
            <w:r>
              <w:rPr>
                <w:rFonts w:ascii="Cambria" w:hAnsi="Cambria"/>
                <w:bCs/>
                <w:sz w:val="20"/>
                <w:szCs w:val="20"/>
              </w:rPr>
              <w:t>fair trial</w:t>
            </w:r>
            <w:r w:rsidRPr="00F875CB">
              <w:rPr>
                <w:rFonts w:ascii="Cambria" w:hAnsi="Cambria"/>
                <w:bCs/>
                <w:sz w:val="20"/>
                <w:szCs w:val="20"/>
              </w:rPr>
              <w:t>)</w:t>
            </w:r>
            <w:r>
              <w:rPr>
                <w:rFonts w:ascii="Cambria" w:hAnsi="Cambria"/>
                <w:bCs/>
                <w:sz w:val="20"/>
                <w:szCs w:val="20"/>
              </w:rPr>
              <w:t xml:space="preserve">, and </w:t>
            </w:r>
            <w:r w:rsidRPr="00F875CB">
              <w:rPr>
                <w:rFonts w:ascii="Cambria" w:hAnsi="Cambria"/>
                <w:bCs/>
                <w:sz w:val="20"/>
                <w:szCs w:val="20"/>
              </w:rPr>
              <w:t>25 (</w:t>
            </w:r>
            <w:r>
              <w:rPr>
                <w:rFonts w:ascii="Cambria" w:hAnsi="Cambria"/>
                <w:bCs/>
                <w:sz w:val="20"/>
                <w:szCs w:val="20"/>
              </w:rPr>
              <w:t>judicial protection</w:t>
            </w:r>
            <w:r w:rsidRPr="00F875CB">
              <w:rPr>
                <w:rFonts w:ascii="Cambria" w:hAnsi="Cambria"/>
                <w:bCs/>
                <w:sz w:val="20"/>
                <w:szCs w:val="20"/>
              </w:rPr>
              <w:t xml:space="preserve">) </w:t>
            </w:r>
            <w:r>
              <w:rPr>
                <w:rFonts w:ascii="Cambria" w:hAnsi="Cambria"/>
                <w:bCs/>
                <w:sz w:val="20"/>
                <w:szCs w:val="20"/>
              </w:rPr>
              <w:t>of the American Convention</w:t>
            </w:r>
            <w:r w:rsidRPr="00F875CB">
              <w:rPr>
                <w:rFonts w:ascii="Cambria" w:hAnsi="Cambria"/>
                <w:bCs/>
                <w:sz w:val="20"/>
                <w:szCs w:val="20"/>
              </w:rPr>
              <w:t xml:space="preserve"> </w:t>
            </w:r>
            <w:r>
              <w:rPr>
                <w:rFonts w:ascii="Cambria" w:hAnsi="Cambria"/>
                <w:bCs/>
                <w:sz w:val="20"/>
                <w:szCs w:val="20"/>
              </w:rPr>
              <w:t>in accordance with Article 1(1)</w:t>
            </w:r>
            <w:r w:rsidRPr="00F875CB">
              <w:rPr>
                <w:rFonts w:ascii="Cambria" w:hAnsi="Cambria"/>
                <w:bCs/>
                <w:sz w:val="20"/>
                <w:szCs w:val="20"/>
              </w:rPr>
              <w:t xml:space="preserve"> (</w:t>
            </w:r>
            <w:r>
              <w:rPr>
                <w:rFonts w:ascii="Cambria" w:hAnsi="Cambria"/>
                <w:bCs/>
                <w:sz w:val="20"/>
                <w:szCs w:val="20"/>
              </w:rPr>
              <w:t>obligation to respect rights</w:t>
            </w:r>
            <w:r w:rsidRPr="00F875CB">
              <w:rPr>
                <w:rFonts w:ascii="Cambria" w:hAnsi="Cambria"/>
                <w:bCs/>
                <w:sz w:val="20"/>
                <w:szCs w:val="20"/>
              </w:rPr>
              <w:t xml:space="preserve">) </w:t>
            </w:r>
            <w:r>
              <w:rPr>
                <w:rFonts w:ascii="Cambria" w:hAnsi="Cambria"/>
                <w:bCs/>
                <w:sz w:val="20"/>
                <w:szCs w:val="20"/>
              </w:rPr>
              <w:t>thereof.</w:t>
            </w:r>
          </w:p>
        </w:tc>
      </w:tr>
      <w:tr w:rsidR="003B4C49" w:rsidRPr="00F875CB" w:rsidTr="00624E75">
        <w:trPr>
          <w:cantSplit/>
        </w:trPr>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Exhaustion of domestic remedies or applicability of an exception to the rule:</w:t>
            </w:r>
          </w:p>
        </w:tc>
        <w:tc>
          <w:tcPr>
            <w:tcW w:w="4680" w:type="dxa"/>
            <w:vAlign w:val="center"/>
          </w:tcPr>
          <w:p w:rsidR="003B4C49" w:rsidRPr="00F875CB" w:rsidRDefault="003B4C49" w:rsidP="00624E75">
            <w:pPr>
              <w:rPr>
                <w:rFonts w:ascii="Cambria" w:hAnsi="Cambria"/>
                <w:bCs/>
                <w:sz w:val="20"/>
                <w:szCs w:val="20"/>
              </w:rPr>
            </w:pPr>
            <w:r>
              <w:rPr>
                <w:rFonts w:ascii="Cambria" w:hAnsi="Cambria"/>
                <w:bCs/>
                <w:sz w:val="20"/>
                <w:szCs w:val="20"/>
              </w:rPr>
              <w:t>Yes, under the terms stipulated in Section</w:t>
            </w:r>
            <w:r w:rsidRPr="00F875CB">
              <w:rPr>
                <w:rFonts w:ascii="Cambria" w:hAnsi="Cambria"/>
                <w:bCs/>
                <w:sz w:val="20"/>
                <w:szCs w:val="20"/>
              </w:rPr>
              <w:t xml:space="preserve"> VI</w:t>
            </w:r>
          </w:p>
        </w:tc>
      </w:tr>
      <w:tr w:rsidR="003B4C49" w:rsidRPr="00F875CB" w:rsidTr="00624E75">
        <w:trPr>
          <w:cantSplit/>
        </w:trPr>
        <w:tc>
          <w:tcPr>
            <w:tcW w:w="4680" w:type="dxa"/>
            <w:tcBorders>
              <w:top w:val="single" w:sz="6" w:space="0" w:color="auto"/>
              <w:bottom w:val="single" w:sz="6" w:space="0" w:color="auto"/>
            </w:tcBorders>
            <w:shd w:val="clear" w:color="auto" w:fill="67AE3C"/>
            <w:vAlign w:val="center"/>
          </w:tcPr>
          <w:p w:rsidR="003B4C49" w:rsidRPr="00F875CB" w:rsidRDefault="003B4C49" w:rsidP="00624E75">
            <w:pPr>
              <w:jc w:val="center"/>
              <w:rPr>
                <w:rFonts w:ascii="Cambria" w:hAnsi="Cambria"/>
                <w:b/>
                <w:bCs/>
                <w:color w:val="FFFFFF" w:themeColor="background1"/>
                <w:sz w:val="20"/>
                <w:szCs w:val="20"/>
              </w:rPr>
            </w:pPr>
            <w:r w:rsidRPr="00F875CB">
              <w:rPr>
                <w:rFonts w:ascii="Cambria" w:hAnsi="Cambria"/>
                <w:b/>
                <w:bCs/>
                <w:color w:val="FFFFFF" w:themeColor="background1"/>
                <w:sz w:val="20"/>
                <w:szCs w:val="20"/>
              </w:rPr>
              <w:t>Timeliness of the petition:</w:t>
            </w:r>
          </w:p>
        </w:tc>
        <w:tc>
          <w:tcPr>
            <w:tcW w:w="4680" w:type="dxa"/>
            <w:vAlign w:val="center"/>
          </w:tcPr>
          <w:p w:rsidR="003B4C49" w:rsidRPr="00F875CB" w:rsidRDefault="003B4C49" w:rsidP="00624E75">
            <w:pPr>
              <w:rPr>
                <w:bCs/>
                <w:sz w:val="20"/>
                <w:szCs w:val="20"/>
              </w:rPr>
            </w:pPr>
            <w:r>
              <w:rPr>
                <w:bCs/>
                <w:sz w:val="20"/>
                <w:szCs w:val="20"/>
              </w:rPr>
              <w:t>Yes</w:t>
            </w:r>
            <w:r w:rsidRPr="00F875CB">
              <w:rPr>
                <w:bCs/>
                <w:sz w:val="20"/>
                <w:szCs w:val="20"/>
              </w:rPr>
              <w:t xml:space="preserve">, </w:t>
            </w:r>
            <w:r>
              <w:rPr>
                <w:rFonts w:ascii="Cambria" w:hAnsi="Cambria"/>
                <w:bCs/>
                <w:sz w:val="20"/>
                <w:szCs w:val="20"/>
              </w:rPr>
              <w:t xml:space="preserve">under the terms stipulated in Section </w:t>
            </w:r>
            <w:r w:rsidRPr="00F875CB">
              <w:rPr>
                <w:rFonts w:ascii="Cambria" w:hAnsi="Cambria"/>
                <w:bCs/>
                <w:sz w:val="20"/>
                <w:szCs w:val="20"/>
              </w:rPr>
              <w:t>VI</w:t>
            </w:r>
          </w:p>
        </w:tc>
      </w:tr>
    </w:tbl>
    <w:p w:rsidR="003B4C49" w:rsidRPr="00F875CB" w:rsidRDefault="003B4C49" w:rsidP="003B4C49">
      <w:pPr>
        <w:spacing w:before="240" w:after="240"/>
        <w:ind w:firstLine="720"/>
        <w:jc w:val="both"/>
        <w:rPr>
          <w:rFonts w:asciiTheme="majorHAnsi" w:hAnsiTheme="majorHAnsi"/>
          <w:b/>
          <w:sz w:val="20"/>
          <w:szCs w:val="20"/>
        </w:rPr>
      </w:pPr>
    </w:p>
    <w:p w:rsidR="003B4C49" w:rsidRPr="00F875CB" w:rsidRDefault="003B4C49" w:rsidP="003B4C49">
      <w:pPr>
        <w:spacing w:before="240" w:after="240"/>
        <w:ind w:firstLine="720"/>
        <w:jc w:val="both"/>
        <w:rPr>
          <w:rFonts w:asciiTheme="majorHAnsi" w:hAnsiTheme="majorHAnsi"/>
          <w:b/>
          <w:sz w:val="20"/>
          <w:szCs w:val="20"/>
        </w:rPr>
      </w:pPr>
      <w:r w:rsidRPr="00F875CB">
        <w:rPr>
          <w:rFonts w:asciiTheme="majorHAnsi" w:hAnsiTheme="majorHAnsi"/>
          <w:b/>
          <w:sz w:val="20"/>
          <w:szCs w:val="20"/>
        </w:rPr>
        <w:lastRenderedPageBreak/>
        <w:t xml:space="preserve">V. </w:t>
      </w:r>
      <w:r w:rsidRPr="00F875CB">
        <w:rPr>
          <w:rFonts w:asciiTheme="majorHAnsi" w:hAnsiTheme="majorHAnsi"/>
          <w:b/>
          <w:sz w:val="20"/>
          <w:szCs w:val="20"/>
        </w:rPr>
        <w:tab/>
        <w:t xml:space="preserve">ALLEGED FACTS </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rPr>
      </w:pPr>
      <w:r>
        <w:rPr>
          <w:rFonts w:ascii="Cambria" w:hAnsi="Cambria" w:cs="Arial"/>
          <w:sz w:val="20"/>
          <w:szCs w:val="20"/>
        </w:rPr>
        <w:t>Mrs.</w:t>
      </w:r>
      <w:r w:rsidRPr="00F875CB">
        <w:rPr>
          <w:rFonts w:ascii="Cambria" w:hAnsi="Cambria" w:cs="Arial"/>
          <w:sz w:val="20"/>
          <w:szCs w:val="20"/>
        </w:rPr>
        <w:t xml:space="preserve"> </w:t>
      </w:r>
      <w:r w:rsidRPr="00F875CB">
        <w:rPr>
          <w:rFonts w:ascii="Cambria" w:hAnsi="Cambria"/>
          <w:sz w:val="20"/>
          <w:szCs w:val="20"/>
        </w:rPr>
        <w:t>Fidelina Rivas</w:t>
      </w:r>
      <w:r w:rsidRPr="00F875CB">
        <w:rPr>
          <w:rFonts w:ascii="Cambria" w:hAnsi="Cambria" w:cs="Arial"/>
          <w:sz w:val="20"/>
          <w:szCs w:val="20"/>
        </w:rPr>
        <w:t xml:space="preserve"> (</w:t>
      </w:r>
      <w:r>
        <w:rPr>
          <w:rFonts w:ascii="Cambria" w:hAnsi="Cambria" w:cs="Arial"/>
          <w:sz w:val="20"/>
          <w:szCs w:val="20"/>
        </w:rPr>
        <w:t>hereinafter,</w:t>
      </w:r>
      <w:r w:rsidRPr="00F875CB">
        <w:rPr>
          <w:rFonts w:ascii="Cambria" w:hAnsi="Cambria" w:cs="Arial"/>
          <w:sz w:val="20"/>
          <w:szCs w:val="20"/>
        </w:rPr>
        <w:t xml:space="preserve"> “</w:t>
      </w:r>
      <w:r>
        <w:rPr>
          <w:rFonts w:ascii="Cambria" w:hAnsi="Cambria" w:cs="Arial"/>
          <w:sz w:val="20"/>
          <w:szCs w:val="20"/>
        </w:rPr>
        <w:t>the petitioner</w:t>
      </w:r>
      <w:r w:rsidRPr="00F875CB">
        <w:rPr>
          <w:rFonts w:ascii="Cambria" w:hAnsi="Cambria" w:cs="Arial"/>
          <w:sz w:val="20"/>
          <w:szCs w:val="20"/>
        </w:rPr>
        <w:t xml:space="preserve">”) </w:t>
      </w:r>
      <w:r>
        <w:rPr>
          <w:rFonts w:ascii="Cambria" w:hAnsi="Cambria" w:cs="Arial"/>
          <w:sz w:val="20"/>
          <w:szCs w:val="20"/>
        </w:rPr>
        <w:t>states that on July 29,</w:t>
      </w:r>
      <w:r w:rsidRPr="00F875CB">
        <w:rPr>
          <w:rFonts w:ascii="Cambria" w:hAnsi="Cambria" w:cs="Arial"/>
          <w:sz w:val="20"/>
          <w:szCs w:val="20"/>
        </w:rPr>
        <w:t xml:space="preserve"> 2005</w:t>
      </w:r>
      <w:r>
        <w:rPr>
          <w:rFonts w:ascii="Cambria" w:hAnsi="Cambria" w:cs="Arial"/>
          <w:sz w:val="20"/>
          <w:szCs w:val="20"/>
        </w:rPr>
        <w:t>,</w:t>
      </w:r>
      <w:r w:rsidRPr="00F875CB">
        <w:rPr>
          <w:rFonts w:ascii="Cambria" w:hAnsi="Cambria" w:cs="Arial"/>
          <w:sz w:val="20"/>
          <w:szCs w:val="20"/>
        </w:rPr>
        <w:t xml:space="preserve"> </w:t>
      </w:r>
      <w:r w:rsidRPr="00F875CB">
        <w:rPr>
          <w:rFonts w:ascii="Cambria" w:hAnsi="Cambria"/>
          <w:sz w:val="20"/>
          <w:szCs w:val="20"/>
        </w:rPr>
        <w:t>Hum</w:t>
      </w:r>
      <w:r>
        <w:rPr>
          <w:rFonts w:ascii="Cambria" w:hAnsi="Cambria"/>
          <w:sz w:val="20"/>
          <w:szCs w:val="20"/>
        </w:rPr>
        <w:t>berto Rivas Morán and</w:t>
      </w:r>
      <w:r w:rsidRPr="00F875CB">
        <w:rPr>
          <w:rFonts w:ascii="Cambria" w:hAnsi="Cambria"/>
          <w:sz w:val="20"/>
          <w:szCs w:val="20"/>
        </w:rPr>
        <w:t xml:space="preserve"> Félix Humberto Rivas Morán</w:t>
      </w:r>
      <w:r w:rsidRPr="00F875CB">
        <w:rPr>
          <w:rFonts w:ascii="Cambria" w:hAnsi="Cambria" w:cs="Arial"/>
          <w:sz w:val="20"/>
          <w:szCs w:val="20"/>
        </w:rPr>
        <w:t xml:space="preserve"> (</w:t>
      </w:r>
      <w:r>
        <w:rPr>
          <w:rFonts w:ascii="Cambria" w:hAnsi="Cambria" w:cs="Arial"/>
          <w:sz w:val="20"/>
          <w:szCs w:val="20"/>
        </w:rPr>
        <w:t>hereinafter,</w:t>
      </w:r>
      <w:r w:rsidRPr="00F875CB">
        <w:rPr>
          <w:rFonts w:ascii="Cambria" w:hAnsi="Cambria" w:cs="Arial"/>
          <w:sz w:val="20"/>
          <w:szCs w:val="20"/>
        </w:rPr>
        <w:t xml:space="preserve"> “</w:t>
      </w:r>
      <w:r>
        <w:rPr>
          <w:rFonts w:ascii="Cambria" w:hAnsi="Cambria" w:cs="Arial"/>
          <w:sz w:val="20"/>
          <w:szCs w:val="20"/>
        </w:rPr>
        <w:t>the alleged victims</w:t>
      </w:r>
      <w:r w:rsidRPr="00F875CB">
        <w:rPr>
          <w:rFonts w:ascii="Cambria" w:hAnsi="Cambria" w:cs="Arial"/>
          <w:sz w:val="20"/>
          <w:szCs w:val="20"/>
        </w:rPr>
        <w:t>”)</w:t>
      </w:r>
      <w:r w:rsidRPr="00F875CB">
        <w:rPr>
          <w:rFonts w:ascii="Cambria" w:hAnsi="Cambria"/>
          <w:sz w:val="20"/>
          <w:szCs w:val="20"/>
        </w:rPr>
        <w:t xml:space="preserve"> </w:t>
      </w:r>
      <w:r>
        <w:rPr>
          <w:rFonts w:ascii="Cambria" w:hAnsi="Cambria"/>
          <w:sz w:val="20"/>
          <w:szCs w:val="20"/>
        </w:rPr>
        <w:t>left their home and headed toward</w:t>
      </w:r>
      <w:r w:rsidRPr="00F875CB">
        <w:rPr>
          <w:rFonts w:ascii="Cambria" w:hAnsi="Cambria"/>
          <w:sz w:val="20"/>
          <w:szCs w:val="20"/>
        </w:rPr>
        <w:t xml:space="preserve"> </w:t>
      </w:r>
      <w:r>
        <w:rPr>
          <w:rFonts w:ascii="Cambria" w:hAnsi="Cambria"/>
          <w:sz w:val="20"/>
          <w:szCs w:val="20"/>
        </w:rPr>
        <w:t xml:space="preserve">the </w:t>
      </w:r>
      <w:r w:rsidRPr="004B44B8">
        <w:rPr>
          <w:rFonts w:ascii="Cambria" w:hAnsi="Cambria"/>
          <w:i/>
          <w:sz w:val="20"/>
          <w:szCs w:val="20"/>
        </w:rPr>
        <w:t>Mayoreo La Tiendona</w:t>
      </w:r>
      <w:r>
        <w:rPr>
          <w:rFonts w:ascii="Cambria" w:hAnsi="Cambria"/>
          <w:sz w:val="20"/>
          <w:szCs w:val="20"/>
        </w:rPr>
        <w:t xml:space="preserve"> market in order to collect US$6,000 from</w:t>
      </w:r>
      <w:r w:rsidRPr="00F875CB">
        <w:rPr>
          <w:rFonts w:ascii="Cambria" w:hAnsi="Cambria" w:cs="Arial"/>
          <w:sz w:val="20"/>
          <w:szCs w:val="20"/>
        </w:rPr>
        <w:t xml:space="preserve"> Henry Orellana</w:t>
      </w:r>
      <w:r>
        <w:rPr>
          <w:rFonts w:ascii="Cambria" w:hAnsi="Cambria" w:cs="Arial"/>
          <w:sz w:val="20"/>
          <w:szCs w:val="20"/>
        </w:rPr>
        <w:t xml:space="preserve"> for a job they had done. When they were unable to collect the money, the alleged victims returned home where they received a call from</w:t>
      </w:r>
      <w:r w:rsidRPr="00F875CB">
        <w:rPr>
          <w:rFonts w:ascii="Cambria" w:hAnsi="Cambria" w:cs="Arial"/>
          <w:sz w:val="20"/>
          <w:szCs w:val="20"/>
        </w:rPr>
        <w:t xml:space="preserve"> Aí</w:t>
      </w:r>
      <w:r>
        <w:rPr>
          <w:rFonts w:ascii="Cambria" w:hAnsi="Cambria" w:cs="Arial"/>
          <w:sz w:val="20"/>
          <w:szCs w:val="20"/>
        </w:rPr>
        <w:t>da Portillo Martínez and</w:t>
      </w:r>
      <w:r w:rsidRPr="00F875CB">
        <w:rPr>
          <w:rFonts w:ascii="Cambria" w:hAnsi="Cambria" w:cs="Arial"/>
          <w:sz w:val="20"/>
          <w:szCs w:val="20"/>
        </w:rPr>
        <w:t xml:space="preserve"> Wilfredo Portillo Martínez</w:t>
      </w:r>
      <w:r>
        <w:rPr>
          <w:rFonts w:ascii="Cambria" w:hAnsi="Cambria" w:cs="Arial"/>
          <w:sz w:val="20"/>
          <w:szCs w:val="20"/>
        </w:rPr>
        <w:t xml:space="preserve"> instructing them to go to the</w:t>
      </w:r>
      <w:r w:rsidRPr="00F875CB">
        <w:rPr>
          <w:rFonts w:ascii="Cambria" w:hAnsi="Cambria" w:cs="Arial"/>
          <w:sz w:val="20"/>
          <w:szCs w:val="20"/>
        </w:rPr>
        <w:t xml:space="preserve"> Monserrat</w:t>
      </w:r>
      <w:r>
        <w:rPr>
          <w:rFonts w:ascii="Cambria" w:hAnsi="Cambria" w:cs="Arial"/>
          <w:sz w:val="20"/>
          <w:szCs w:val="20"/>
        </w:rPr>
        <w:t xml:space="preserve"> neighborhood to collect the money</w:t>
      </w:r>
      <w:r w:rsidRPr="00F875CB">
        <w:rPr>
          <w:rFonts w:ascii="Cambria" w:hAnsi="Cambria" w:cs="Arial"/>
          <w:sz w:val="20"/>
          <w:szCs w:val="20"/>
        </w:rPr>
        <w:t xml:space="preserve">. </w:t>
      </w:r>
      <w:r>
        <w:rPr>
          <w:rFonts w:ascii="Cambria" w:hAnsi="Cambria" w:cs="Arial"/>
          <w:sz w:val="20"/>
          <w:szCs w:val="20"/>
        </w:rPr>
        <w:t>The petitioner</w:t>
      </w:r>
      <w:r w:rsidRPr="00F875CB">
        <w:rPr>
          <w:rFonts w:ascii="Cambria" w:hAnsi="Cambria" w:cs="Arial"/>
          <w:sz w:val="20"/>
          <w:szCs w:val="20"/>
        </w:rPr>
        <w:t xml:space="preserve"> </w:t>
      </w:r>
      <w:r>
        <w:rPr>
          <w:rFonts w:ascii="Cambria" w:hAnsi="Cambria" w:cs="Arial"/>
          <w:sz w:val="20"/>
          <w:szCs w:val="20"/>
        </w:rPr>
        <w:t>confirms that since that day, she has had no knowledge of her sons’ whereabouts</w:t>
      </w:r>
      <w:r w:rsidRPr="00F875CB">
        <w:rPr>
          <w:rFonts w:ascii="Cambria" w:hAnsi="Cambria" w:cs="Arial"/>
          <w:sz w:val="20"/>
          <w:szCs w:val="20"/>
        </w:rPr>
        <w:t xml:space="preserve">. </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70C0"/>
          <w:sz w:val="20"/>
          <w:szCs w:val="20"/>
        </w:rPr>
      </w:pPr>
      <w:r>
        <w:rPr>
          <w:rFonts w:ascii="Cambria" w:hAnsi="Cambria" w:cs="Arial"/>
          <w:sz w:val="20"/>
          <w:szCs w:val="20"/>
        </w:rPr>
        <w:t>The petitioner notes that she currently resides in the United States and therefore granted power of attorney to a third party so he could file the corresponding report with the Office of the Prosecutor in</w:t>
      </w:r>
      <w:r w:rsidRPr="00F875CB">
        <w:rPr>
          <w:rFonts w:ascii="Cambria" w:hAnsi="Cambria" w:cs="Arial"/>
          <w:sz w:val="20"/>
          <w:szCs w:val="20"/>
        </w:rPr>
        <w:t xml:space="preserve"> Apopa. </w:t>
      </w:r>
      <w:r>
        <w:rPr>
          <w:rFonts w:ascii="Cambria" w:hAnsi="Cambria" w:cs="Arial"/>
          <w:sz w:val="20"/>
          <w:szCs w:val="20"/>
        </w:rPr>
        <w:t>The Office of the Prosecutor informed him that</w:t>
      </w:r>
      <w:r w:rsidRPr="00F875CB">
        <w:rPr>
          <w:rFonts w:ascii="Cambria" w:hAnsi="Cambria" w:cs="Arial"/>
          <w:sz w:val="20"/>
          <w:szCs w:val="20"/>
        </w:rPr>
        <w:t xml:space="preserve"> </w:t>
      </w:r>
      <w:r>
        <w:rPr>
          <w:rFonts w:ascii="Cambria" w:hAnsi="Cambria" w:cs="Arial"/>
          <w:sz w:val="20"/>
          <w:szCs w:val="20"/>
        </w:rPr>
        <w:t>they did not conduct this type of investigation and so he went to the</w:t>
      </w:r>
      <w:r w:rsidRPr="00F875CB">
        <w:rPr>
          <w:rFonts w:ascii="Cambria" w:hAnsi="Cambria" w:cs="Arial"/>
          <w:sz w:val="20"/>
          <w:szCs w:val="20"/>
        </w:rPr>
        <w:t xml:space="preserve"> </w:t>
      </w:r>
      <w:r w:rsidRPr="00335ED2">
        <w:rPr>
          <w:rFonts w:ascii="Cambria" w:hAnsi="Cambria" w:cs="Arial"/>
          <w:i/>
          <w:sz w:val="20"/>
          <w:szCs w:val="20"/>
        </w:rPr>
        <w:t>Instituto sobre Secuestros y Robos de El Salvador</w:t>
      </w:r>
      <w:r>
        <w:rPr>
          <w:rFonts w:ascii="Cambria" w:hAnsi="Cambria" w:cs="Arial"/>
          <w:sz w:val="20"/>
          <w:szCs w:val="20"/>
        </w:rPr>
        <w:t xml:space="preserve"> [Salvadoran Institute on Kidnappings and Robberies] on August 8,</w:t>
      </w:r>
      <w:r w:rsidRPr="00F875CB">
        <w:rPr>
          <w:rFonts w:ascii="Cambria" w:hAnsi="Cambria" w:cs="Arial"/>
          <w:sz w:val="20"/>
          <w:szCs w:val="20"/>
        </w:rPr>
        <w:t xml:space="preserve"> 2005, </w:t>
      </w:r>
      <w:r>
        <w:rPr>
          <w:rFonts w:ascii="Cambria" w:hAnsi="Cambria" w:cs="Arial"/>
          <w:sz w:val="20"/>
          <w:szCs w:val="20"/>
        </w:rPr>
        <w:t>where, in the petitioner’s opinion, the investigation was on the right path as the Institute had linked the disappearance of the alleged victims to the fact that they were witnesses in a trial being prosecuted against</w:t>
      </w:r>
      <w:r w:rsidRPr="00F875CB">
        <w:rPr>
          <w:rFonts w:ascii="Cambria" w:hAnsi="Cambria" w:cs="Arial"/>
          <w:sz w:val="20"/>
          <w:szCs w:val="20"/>
        </w:rPr>
        <w:t xml:space="preserve"> Aída Portillo </w:t>
      </w:r>
      <w:r>
        <w:rPr>
          <w:rFonts w:ascii="Cambria" w:hAnsi="Cambria" w:cs="Arial"/>
          <w:sz w:val="20"/>
          <w:szCs w:val="20"/>
        </w:rPr>
        <w:t>Martínez and</w:t>
      </w:r>
      <w:r w:rsidRPr="00F875CB">
        <w:rPr>
          <w:rFonts w:ascii="Cambria" w:hAnsi="Cambria" w:cs="Arial"/>
          <w:sz w:val="20"/>
          <w:szCs w:val="20"/>
        </w:rPr>
        <w:t xml:space="preserve"> Wilfredo Portillo Martínez. </w:t>
      </w:r>
      <w:r>
        <w:rPr>
          <w:rFonts w:ascii="Cambria" w:hAnsi="Cambria" w:cs="Arial"/>
          <w:sz w:val="20"/>
          <w:szCs w:val="20"/>
        </w:rPr>
        <w:t>The foregoing notwithstanding,</w:t>
      </w:r>
      <w:r w:rsidRPr="00F875CB">
        <w:rPr>
          <w:rFonts w:ascii="Cambria" w:hAnsi="Cambria" w:cs="Arial"/>
          <w:sz w:val="20"/>
          <w:szCs w:val="20"/>
        </w:rPr>
        <w:t xml:space="preserve"> </w:t>
      </w:r>
      <w:r>
        <w:rPr>
          <w:rFonts w:ascii="Cambria" w:hAnsi="Cambria" w:cs="Arial"/>
          <w:sz w:val="20"/>
          <w:szCs w:val="20"/>
        </w:rPr>
        <w:t>the petitioner states that the authorities repeatedly suggested that the alleged victims were also involved in illegal activities, thereby distorting the sense of an impartial investigation</w:t>
      </w:r>
      <w:r w:rsidRPr="00F875CB">
        <w:rPr>
          <w:rFonts w:ascii="Cambria" w:hAnsi="Cambria" w:cs="Arial"/>
          <w:sz w:val="20"/>
          <w:szCs w:val="20"/>
        </w:rPr>
        <w:t>.</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70C0"/>
          <w:sz w:val="20"/>
          <w:szCs w:val="20"/>
        </w:rPr>
      </w:pPr>
      <w:r>
        <w:rPr>
          <w:rFonts w:ascii="Cambria" w:hAnsi="Cambria" w:cs="Arial"/>
          <w:sz w:val="20"/>
          <w:szCs w:val="20"/>
        </w:rPr>
        <w:t>The petitioner</w:t>
      </w:r>
      <w:r w:rsidRPr="00F875CB">
        <w:rPr>
          <w:rFonts w:ascii="Cambria" w:hAnsi="Cambria" w:cs="Arial"/>
          <w:sz w:val="20"/>
          <w:szCs w:val="20"/>
        </w:rPr>
        <w:t xml:space="preserve"> </w:t>
      </w:r>
      <w:r>
        <w:rPr>
          <w:rFonts w:ascii="Cambria" w:hAnsi="Cambria" w:cs="Arial"/>
          <w:sz w:val="20"/>
          <w:szCs w:val="20"/>
        </w:rPr>
        <w:t xml:space="preserve">indicates that after a number of months had passed, the investigation was referred to the Central Prosecutors’ Office, which informed her that ten bodies had been found in a clandestine grave located behind the </w:t>
      </w:r>
      <w:r w:rsidRPr="00151E23">
        <w:rPr>
          <w:rFonts w:ascii="Cambria" w:hAnsi="Cambria" w:cs="Arial"/>
          <w:i/>
          <w:sz w:val="20"/>
          <w:szCs w:val="20"/>
        </w:rPr>
        <w:t>Mayoreo La Tiendona</w:t>
      </w:r>
      <w:r>
        <w:rPr>
          <w:rFonts w:ascii="Cambria" w:hAnsi="Cambria" w:cs="Arial"/>
          <w:sz w:val="20"/>
          <w:szCs w:val="20"/>
        </w:rPr>
        <w:t xml:space="preserve"> market</w:t>
      </w:r>
      <w:r w:rsidRPr="00F875CB">
        <w:rPr>
          <w:rFonts w:ascii="Cambria" w:hAnsi="Cambria" w:cs="Arial"/>
          <w:sz w:val="20"/>
          <w:szCs w:val="20"/>
        </w:rPr>
        <w:t xml:space="preserve">, </w:t>
      </w:r>
      <w:r>
        <w:rPr>
          <w:rFonts w:ascii="Cambria" w:hAnsi="Cambria" w:cs="Arial"/>
          <w:sz w:val="20"/>
          <w:szCs w:val="20"/>
        </w:rPr>
        <w:t>wherein a t-shirt that one of her sons had been wearing the day he disappeared was discovered and that therefore, some of the remains might be those of her sons. Despite this, the petitioner asserts that no scientific studies—such as DNA tests—were performed and she thus believes it has never been confirmed that the bodies unearthed included those of her sons</w:t>
      </w:r>
      <w:r w:rsidRPr="00F875CB">
        <w:rPr>
          <w:rFonts w:ascii="Cambria" w:hAnsi="Cambria" w:cs="Arial"/>
          <w:sz w:val="20"/>
          <w:szCs w:val="20"/>
        </w:rPr>
        <w:t>.</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rPr>
      </w:pPr>
      <w:r>
        <w:rPr>
          <w:rFonts w:ascii="Cambria" w:hAnsi="Cambria" w:cs="Arial"/>
          <w:sz w:val="20"/>
          <w:szCs w:val="20"/>
        </w:rPr>
        <w:t>The petitioner</w:t>
      </w:r>
      <w:r w:rsidRPr="00F875CB">
        <w:rPr>
          <w:rFonts w:ascii="Cambria" w:hAnsi="Cambria" w:cs="Arial"/>
          <w:sz w:val="20"/>
          <w:szCs w:val="20"/>
        </w:rPr>
        <w:t xml:space="preserve"> </w:t>
      </w:r>
      <w:r>
        <w:rPr>
          <w:rFonts w:ascii="Cambria" w:hAnsi="Cambria" w:cs="Arial"/>
          <w:sz w:val="20"/>
          <w:szCs w:val="20"/>
        </w:rPr>
        <w:t>believes</w:t>
      </w:r>
      <w:r w:rsidRPr="00F875CB">
        <w:rPr>
          <w:rFonts w:ascii="Cambria" w:hAnsi="Cambria" w:cs="Arial"/>
          <w:sz w:val="20"/>
          <w:szCs w:val="20"/>
        </w:rPr>
        <w:t xml:space="preserve"> Aída Portillo Martín</w:t>
      </w:r>
      <w:r>
        <w:rPr>
          <w:rFonts w:ascii="Cambria" w:hAnsi="Cambria" w:cs="Arial"/>
          <w:sz w:val="20"/>
          <w:szCs w:val="20"/>
        </w:rPr>
        <w:t>ez, Wilfredo Portillo Martínez and their friends Henry Orellana and</w:t>
      </w:r>
      <w:r w:rsidRPr="00F875CB">
        <w:rPr>
          <w:rFonts w:ascii="Cambria" w:hAnsi="Cambria" w:cs="Arial"/>
          <w:sz w:val="20"/>
          <w:szCs w:val="20"/>
        </w:rPr>
        <w:t xml:space="preserve"> Arcenio Torres</w:t>
      </w:r>
      <w:r>
        <w:rPr>
          <w:rFonts w:ascii="Cambria" w:hAnsi="Cambria" w:cs="Arial"/>
          <w:sz w:val="20"/>
          <w:szCs w:val="20"/>
        </w:rPr>
        <w:t xml:space="preserve"> are responsible for the disappearance of her sons since, in her opinion, they</w:t>
      </w:r>
      <w:r w:rsidRPr="00F875CB">
        <w:rPr>
          <w:rFonts w:ascii="Cambria" w:hAnsi="Cambria" w:cs="Arial"/>
          <w:sz w:val="20"/>
          <w:szCs w:val="20"/>
        </w:rPr>
        <w:t xml:space="preserve"> </w:t>
      </w:r>
      <w:r>
        <w:rPr>
          <w:rFonts w:ascii="Cambria" w:hAnsi="Cambria" w:cs="Arial"/>
          <w:sz w:val="20"/>
          <w:szCs w:val="20"/>
        </w:rPr>
        <w:t xml:space="preserve">allegedly made a deal with members of a gang known as </w:t>
      </w:r>
      <w:r w:rsidRPr="00CC4A9E">
        <w:rPr>
          <w:rFonts w:ascii="Cambria" w:hAnsi="Cambria" w:cs="Arial"/>
          <w:i/>
          <w:sz w:val="20"/>
          <w:szCs w:val="20"/>
        </w:rPr>
        <w:t>Mara Salvatrucha</w:t>
      </w:r>
      <w:r w:rsidRPr="00F875CB">
        <w:rPr>
          <w:rFonts w:ascii="Cambria" w:hAnsi="Cambria" w:cs="Arial"/>
          <w:sz w:val="20"/>
          <w:szCs w:val="20"/>
        </w:rPr>
        <w:t xml:space="preserve"> </w:t>
      </w:r>
      <w:r>
        <w:rPr>
          <w:rFonts w:ascii="Cambria" w:hAnsi="Cambria" w:cs="Arial"/>
          <w:sz w:val="20"/>
          <w:szCs w:val="20"/>
        </w:rPr>
        <w:t>to make her sons disappear.</w:t>
      </w:r>
      <w:r w:rsidRPr="00F875CB">
        <w:rPr>
          <w:rFonts w:ascii="Cambria" w:hAnsi="Cambria" w:cs="Arial"/>
          <w:sz w:val="20"/>
          <w:szCs w:val="20"/>
        </w:rPr>
        <w:t xml:space="preserve"> </w:t>
      </w:r>
      <w:r>
        <w:rPr>
          <w:rFonts w:ascii="Cambria" w:hAnsi="Cambria" w:cs="Arial"/>
          <w:sz w:val="20"/>
          <w:szCs w:val="20"/>
        </w:rPr>
        <w:t>The petitioner contends that the investigation has been deficient inasmuch as the authorities have not investigated all possible suspects; they have not, for example, taken into account evidence of the Portillo’s involvement. She notes that she brought information related to other actors’ involvement in the reported disappearance of the alleged victims to the attention of the authorities</w:t>
      </w:r>
      <w:r w:rsidRPr="00F875CB">
        <w:rPr>
          <w:rFonts w:ascii="Cambria" w:hAnsi="Cambria" w:cs="Arial"/>
          <w:sz w:val="20"/>
          <w:szCs w:val="20"/>
        </w:rPr>
        <w:t xml:space="preserve">. </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70C0"/>
          <w:sz w:val="20"/>
          <w:szCs w:val="20"/>
        </w:rPr>
      </w:pPr>
      <w:r>
        <w:rPr>
          <w:rFonts w:ascii="Cambria" w:hAnsi="Cambria"/>
          <w:sz w:val="20"/>
          <w:szCs w:val="20"/>
        </w:rPr>
        <w:t>The State, for its part, claims that the case was heard by the Fourth Trial Court of San Salvador</w:t>
      </w:r>
      <w:r w:rsidRPr="00F875CB">
        <w:rPr>
          <w:rFonts w:ascii="Cambria" w:hAnsi="Cambria"/>
          <w:sz w:val="20"/>
          <w:szCs w:val="20"/>
        </w:rPr>
        <w:t xml:space="preserve">, </w:t>
      </w:r>
      <w:r>
        <w:rPr>
          <w:rFonts w:ascii="Cambria" w:hAnsi="Cambria"/>
          <w:sz w:val="20"/>
          <w:szCs w:val="20"/>
        </w:rPr>
        <w:t>which held a public trial on</w:t>
      </w:r>
      <w:r w:rsidRPr="00F875CB">
        <w:rPr>
          <w:rFonts w:ascii="Cambria" w:hAnsi="Cambria"/>
          <w:sz w:val="20"/>
          <w:szCs w:val="20"/>
        </w:rPr>
        <w:t xml:space="preserve"> </w:t>
      </w:r>
      <w:r>
        <w:rPr>
          <w:rFonts w:ascii="Cambria" w:hAnsi="Cambria"/>
          <w:sz w:val="20"/>
          <w:szCs w:val="20"/>
        </w:rPr>
        <w:t xml:space="preserve">September </w:t>
      </w:r>
      <w:r w:rsidRPr="00F875CB">
        <w:rPr>
          <w:rFonts w:ascii="Cambria" w:hAnsi="Cambria"/>
          <w:sz w:val="20"/>
          <w:szCs w:val="20"/>
        </w:rPr>
        <w:t>13</w:t>
      </w:r>
      <w:r>
        <w:rPr>
          <w:rFonts w:ascii="Cambria" w:hAnsi="Cambria"/>
          <w:sz w:val="20"/>
          <w:szCs w:val="20"/>
        </w:rPr>
        <w:t>,</w:t>
      </w:r>
      <w:r w:rsidRPr="00F875CB">
        <w:rPr>
          <w:rFonts w:ascii="Cambria" w:hAnsi="Cambria"/>
          <w:sz w:val="20"/>
          <w:szCs w:val="20"/>
        </w:rPr>
        <w:t xml:space="preserve"> 2007</w:t>
      </w:r>
      <w:r>
        <w:rPr>
          <w:rFonts w:ascii="Cambria" w:hAnsi="Cambria"/>
          <w:sz w:val="20"/>
          <w:szCs w:val="20"/>
        </w:rPr>
        <w:t xml:space="preserve"> against 13 members of the</w:t>
      </w:r>
      <w:r w:rsidRPr="00F875CB">
        <w:rPr>
          <w:rFonts w:ascii="Cambria" w:hAnsi="Cambria"/>
          <w:sz w:val="20"/>
          <w:szCs w:val="20"/>
        </w:rPr>
        <w:t xml:space="preserve"> </w:t>
      </w:r>
      <w:r w:rsidRPr="00307BD8">
        <w:rPr>
          <w:rFonts w:ascii="Cambria" w:hAnsi="Cambria"/>
          <w:i/>
          <w:sz w:val="20"/>
          <w:szCs w:val="20"/>
        </w:rPr>
        <w:t>Mara Salvatrucha Clica Iberia Locos Salvatruchos</w:t>
      </w:r>
      <w:r>
        <w:rPr>
          <w:rFonts w:ascii="Cambria" w:hAnsi="Cambria"/>
          <w:sz w:val="20"/>
          <w:szCs w:val="20"/>
        </w:rPr>
        <w:t xml:space="preserve"> gang who had been charged with the murder of Humberto Rivas Morán and</w:t>
      </w:r>
      <w:r w:rsidRPr="00F875CB">
        <w:rPr>
          <w:rFonts w:ascii="Cambria" w:hAnsi="Cambria"/>
          <w:sz w:val="20"/>
          <w:szCs w:val="20"/>
        </w:rPr>
        <w:t xml:space="preserve"> Félix Humberto Rivas Morán. </w:t>
      </w:r>
      <w:r>
        <w:rPr>
          <w:rFonts w:ascii="Cambria" w:hAnsi="Cambria"/>
          <w:sz w:val="20"/>
          <w:szCs w:val="20"/>
        </w:rPr>
        <w:t>Once the evidence had been presented, 8 of the 13 gang members were found guilty and were sentenced to 35 years in prison</w:t>
      </w:r>
      <w:r w:rsidRPr="00F875CB">
        <w:rPr>
          <w:rFonts w:ascii="Cambria" w:hAnsi="Cambria"/>
          <w:sz w:val="20"/>
          <w:szCs w:val="20"/>
        </w:rPr>
        <w:t>.</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70C0"/>
          <w:sz w:val="20"/>
          <w:szCs w:val="20"/>
        </w:rPr>
      </w:pPr>
      <w:r>
        <w:rPr>
          <w:rFonts w:ascii="Cambria" w:hAnsi="Cambria"/>
          <w:sz w:val="20"/>
          <w:szCs w:val="20"/>
        </w:rPr>
        <w:t>The petitioner likewise states that on June 11 and 12, 2008, the Fourth Trial Court of</w:t>
      </w:r>
      <w:r w:rsidRPr="00F875CB">
        <w:rPr>
          <w:rFonts w:ascii="Cambria" w:hAnsi="Cambria"/>
          <w:sz w:val="20"/>
          <w:szCs w:val="20"/>
        </w:rPr>
        <w:t xml:space="preserve"> San Salvador </w:t>
      </w:r>
      <w:r>
        <w:rPr>
          <w:rFonts w:ascii="Cambria" w:hAnsi="Cambria"/>
          <w:sz w:val="20"/>
          <w:szCs w:val="20"/>
        </w:rPr>
        <w:t xml:space="preserve">held a public trial against another defendant—also a gang member—who was found guilty </w:t>
      </w:r>
      <w:r w:rsidRPr="00661B23">
        <w:rPr>
          <w:rFonts w:ascii="Cambria" w:hAnsi="Cambria"/>
          <w:i/>
          <w:sz w:val="20"/>
          <w:szCs w:val="20"/>
        </w:rPr>
        <w:t>in absentia</w:t>
      </w:r>
      <w:r>
        <w:rPr>
          <w:rFonts w:ascii="Cambria" w:hAnsi="Cambria"/>
          <w:sz w:val="20"/>
          <w:szCs w:val="20"/>
        </w:rPr>
        <w:t xml:space="preserve"> by the Court of the murders of the alleged victims and sentenced to 64 years in prison</w:t>
      </w:r>
      <w:r w:rsidRPr="00F875CB">
        <w:rPr>
          <w:rFonts w:ascii="Cambria" w:hAnsi="Cambria"/>
          <w:sz w:val="20"/>
          <w:szCs w:val="20"/>
        </w:rPr>
        <w:t>.</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70C0"/>
          <w:sz w:val="20"/>
          <w:szCs w:val="20"/>
        </w:rPr>
      </w:pPr>
      <w:r>
        <w:rPr>
          <w:rFonts w:ascii="Cambria" w:hAnsi="Cambria"/>
          <w:sz w:val="20"/>
          <w:szCs w:val="20"/>
        </w:rPr>
        <w:t>To sum up, the petitioner is asserting that even though the State has indicated that it located her sons’ remains, it has not taken even the slightest measures to properly identify the bodies found, leaving the family in a state of uncertainty.</w:t>
      </w:r>
      <w:r w:rsidRPr="00F875CB">
        <w:rPr>
          <w:rFonts w:ascii="Cambria" w:hAnsi="Cambria"/>
          <w:sz w:val="20"/>
          <w:szCs w:val="20"/>
        </w:rPr>
        <w:t xml:space="preserve"> </w:t>
      </w:r>
      <w:r>
        <w:rPr>
          <w:rFonts w:ascii="Cambria" w:hAnsi="Cambria"/>
          <w:sz w:val="20"/>
          <w:szCs w:val="20"/>
        </w:rPr>
        <w:t>She alleges partial impunity inasmuch as the State has not investigated all the alleged perpetrators and masterminds</w:t>
      </w:r>
      <w:r w:rsidRPr="00F875CB">
        <w:rPr>
          <w:rFonts w:ascii="Cambria" w:hAnsi="Cambria"/>
          <w:sz w:val="20"/>
          <w:szCs w:val="20"/>
        </w:rPr>
        <w:t xml:space="preserve"> </w:t>
      </w:r>
      <w:r>
        <w:rPr>
          <w:rFonts w:ascii="Cambria" w:hAnsi="Cambria"/>
          <w:sz w:val="20"/>
          <w:szCs w:val="20"/>
        </w:rPr>
        <w:t>and she decries the undue delays in the investigation, which has still not delivered complete and thorough results</w:t>
      </w:r>
      <w:r w:rsidRPr="00F875CB">
        <w:rPr>
          <w:rFonts w:ascii="Cambria" w:hAnsi="Cambria"/>
          <w:sz w:val="20"/>
          <w:szCs w:val="20"/>
        </w:rPr>
        <w:t xml:space="preserve">. </w:t>
      </w:r>
      <w:r>
        <w:rPr>
          <w:rFonts w:ascii="Cambria" w:hAnsi="Cambria"/>
          <w:sz w:val="20"/>
          <w:szCs w:val="20"/>
        </w:rPr>
        <w:t>The petitioner thus concludes</w:t>
      </w:r>
      <w:r w:rsidRPr="00F875CB">
        <w:rPr>
          <w:rFonts w:ascii="Cambria" w:hAnsi="Cambria"/>
          <w:sz w:val="20"/>
          <w:szCs w:val="20"/>
        </w:rPr>
        <w:t xml:space="preserve"> </w:t>
      </w:r>
      <w:r>
        <w:rPr>
          <w:rFonts w:ascii="Cambria" w:hAnsi="Cambria"/>
          <w:sz w:val="20"/>
          <w:szCs w:val="20"/>
        </w:rPr>
        <w:t>that the State violated, to the detriment of the alleged victims, the right to life enshrined in Article 4 of the Convention</w:t>
      </w:r>
      <w:r w:rsidRPr="00F875CB">
        <w:rPr>
          <w:rFonts w:ascii="Cambria" w:hAnsi="Cambria" w:cs="Arial"/>
          <w:sz w:val="20"/>
          <w:szCs w:val="20"/>
        </w:rPr>
        <w:t>.</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70C0"/>
          <w:sz w:val="20"/>
          <w:szCs w:val="20"/>
        </w:rPr>
      </w:pPr>
      <w:r>
        <w:rPr>
          <w:rFonts w:ascii="Cambria" w:hAnsi="Cambria"/>
          <w:sz w:val="20"/>
          <w:szCs w:val="20"/>
        </w:rPr>
        <w:t>The State affirms that the institutions responsible for prosecution of the crime conducted the appropriate investigations and proceedings, making it possible to demonstrate and establish who had committed the crime being alleged by the petitioner</w:t>
      </w:r>
      <w:r w:rsidRPr="00F875CB">
        <w:rPr>
          <w:rFonts w:ascii="Cambria" w:hAnsi="Cambria"/>
          <w:sz w:val="20"/>
          <w:szCs w:val="20"/>
        </w:rPr>
        <w:t xml:space="preserve">. </w:t>
      </w:r>
      <w:r>
        <w:rPr>
          <w:rFonts w:ascii="Cambria" w:hAnsi="Cambria"/>
          <w:sz w:val="20"/>
          <w:szCs w:val="20"/>
        </w:rPr>
        <w:t>The State underscores</w:t>
      </w:r>
      <w:r w:rsidRPr="00F875CB">
        <w:rPr>
          <w:rFonts w:ascii="Cambria" w:hAnsi="Cambria"/>
          <w:sz w:val="20"/>
          <w:szCs w:val="20"/>
        </w:rPr>
        <w:t xml:space="preserve"> </w:t>
      </w:r>
      <w:r>
        <w:rPr>
          <w:rFonts w:ascii="Cambria" w:hAnsi="Cambria"/>
          <w:sz w:val="20"/>
          <w:szCs w:val="20"/>
        </w:rPr>
        <w:t xml:space="preserve">that at first, the investigation </w:t>
      </w:r>
      <w:r>
        <w:rPr>
          <w:rFonts w:ascii="Cambria" w:hAnsi="Cambria"/>
          <w:sz w:val="20"/>
          <w:szCs w:val="20"/>
        </w:rPr>
        <w:lastRenderedPageBreak/>
        <w:t>focused on confirming or disproving the hypothesis having to do with</w:t>
      </w:r>
      <w:r w:rsidRPr="00F875CB">
        <w:rPr>
          <w:rFonts w:ascii="Cambria" w:hAnsi="Cambria"/>
          <w:sz w:val="20"/>
          <w:szCs w:val="20"/>
        </w:rPr>
        <w:t xml:space="preserve"> </w:t>
      </w:r>
      <w:r>
        <w:rPr>
          <w:rFonts w:ascii="Cambria" w:hAnsi="Cambria"/>
          <w:sz w:val="20"/>
          <w:szCs w:val="20"/>
        </w:rPr>
        <w:t>the link between</w:t>
      </w:r>
      <w:r w:rsidRPr="00F875CB">
        <w:rPr>
          <w:rFonts w:ascii="Cambria" w:hAnsi="Cambria"/>
          <w:sz w:val="20"/>
          <w:szCs w:val="20"/>
        </w:rPr>
        <w:t xml:space="preserve"> </w:t>
      </w:r>
      <w:r>
        <w:rPr>
          <w:rFonts w:ascii="Cambria" w:hAnsi="Cambria" w:cs="Arial"/>
          <w:sz w:val="20"/>
          <w:szCs w:val="20"/>
        </w:rPr>
        <w:t>Aída Portillo Martínez and</w:t>
      </w:r>
      <w:r w:rsidRPr="00F875CB">
        <w:rPr>
          <w:rFonts w:ascii="Cambria" w:hAnsi="Cambria" w:cs="Arial"/>
          <w:sz w:val="20"/>
          <w:szCs w:val="20"/>
        </w:rPr>
        <w:t xml:space="preserve"> Wilfredo Portillo Martínez </w:t>
      </w:r>
      <w:r>
        <w:rPr>
          <w:rFonts w:ascii="Cambria" w:hAnsi="Cambria" w:cs="Arial"/>
          <w:sz w:val="20"/>
          <w:szCs w:val="20"/>
        </w:rPr>
        <w:t>and the murder of the alleged victims, but that as the investigation unfolded, it pointed toward</w:t>
      </w:r>
      <w:r w:rsidRPr="00F875CB">
        <w:rPr>
          <w:rFonts w:ascii="Cambria" w:hAnsi="Cambria" w:cs="Arial"/>
          <w:sz w:val="20"/>
          <w:szCs w:val="20"/>
        </w:rPr>
        <w:t xml:space="preserve"> </w:t>
      </w:r>
      <w:r>
        <w:rPr>
          <w:rFonts w:ascii="Cambria" w:hAnsi="Cambria" w:cs="Arial"/>
          <w:sz w:val="20"/>
          <w:szCs w:val="20"/>
        </w:rPr>
        <w:t xml:space="preserve">the gang known as </w:t>
      </w:r>
      <w:r w:rsidRPr="00825D23">
        <w:rPr>
          <w:rFonts w:ascii="Cambria" w:hAnsi="Cambria"/>
          <w:i/>
          <w:sz w:val="20"/>
          <w:szCs w:val="20"/>
        </w:rPr>
        <w:t>Mara Salvatrucha Clica Iberia Locos Salvatruchos</w:t>
      </w:r>
      <w:r>
        <w:rPr>
          <w:rFonts w:ascii="Cambria" w:hAnsi="Cambria"/>
          <w:sz w:val="20"/>
          <w:szCs w:val="20"/>
        </w:rPr>
        <w:t xml:space="preserve"> as the perpetrator</w:t>
      </w:r>
      <w:r w:rsidRPr="00F875CB">
        <w:rPr>
          <w:rFonts w:ascii="Cambria" w:hAnsi="Cambria"/>
          <w:sz w:val="20"/>
          <w:szCs w:val="20"/>
        </w:rPr>
        <w:t>.</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FF0000"/>
          <w:sz w:val="20"/>
          <w:szCs w:val="20"/>
        </w:rPr>
      </w:pPr>
      <w:r>
        <w:rPr>
          <w:rFonts w:ascii="Cambria" w:hAnsi="Cambria"/>
          <w:sz w:val="20"/>
          <w:szCs w:val="20"/>
        </w:rPr>
        <w:t>According to the State, the appropriate investigations and proceedings were conducted to determine who the perpetrators of the crime alleged by the petitioner were</w:t>
      </w:r>
      <w:r w:rsidRPr="00F875CB">
        <w:rPr>
          <w:rFonts w:ascii="Cambria" w:hAnsi="Cambria"/>
          <w:sz w:val="20"/>
          <w:szCs w:val="20"/>
        </w:rPr>
        <w:t xml:space="preserve">. </w:t>
      </w:r>
      <w:r>
        <w:rPr>
          <w:rFonts w:ascii="Cambria" w:hAnsi="Cambria"/>
          <w:sz w:val="20"/>
          <w:szCs w:val="20"/>
        </w:rPr>
        <w:t xml:space="preserve">With respect thereto, the State believes that the motive behind and circumstances under which the </w:t>
      </w:r>
      <w:r w:rsidRPr="00F875CB">
        <w:rPr>
          <w:rFonts w:ascii="Cambria" w:hAnsi="Cambria"/>
          <w:sz w:val="20"/>
          <w:szCs w:val="20"/>
        </w:rPr>
        <w:t>Rivas Morán</w:t>
      </w:r>
      <w:r>
        <w:rPr>
          <w:rFonts w:ascii="Cambria" w:hAnsi="Cambria"/>
          <w:sz w:val="20"/>
          <w:szCs w:val="20"/>
        </w:rPr>
        <w:t xml:space="preserve"> brothers died have been legally established in the competent courts</w:t>
      </w:r>
      <w:r w:rsidRPr="00F875CB">
        <w:rPr>
          <w:rFonts w:ascii="Cambria" w:hAnsi="Cambria"/>
          <w:sz w:val="20"/>
          <w:szCs w:val="20"/>
        </w:rPr>
        <w:t xml:space="preserve">. </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conclusion, the State maintains that the investigations and proceedings were properly executed in strict adherence to the law and hence the petition should be considered inadmissible and therefore requests that</w:t>
      </w:r>
      <w:r w:rsidRPr="00F875CB">
        <w:rPr>
          <w:rFonts w:ascii="Cambria" w:hAnsi="Cambria"/>
          <w:sz w:val="20"/>
          <w:szCs w:val="20"/>
        </w:rPr>
        <w:t xml:space="preserve"> </w:t>
      </w:r>
      <w:r>
        <w:rPr>
          <w:rFonts w:ascii="Cambria" w:hAnsi="Cambria"/>
          <w:sz w:val="20"/>
          <w:szCs w:val="20"/>
        </w:rPr>
        <w:t>the IACHR</w:t>
      </w:r>
      <w:r w:rsidRPr="00F875CB">
        <w:rPr>
          <w:rFonts w:ascii="Cambria" w:hAnsi="Cambria"/>
          <w:sz w:val="20"/>
          <w:szCs w:val="20"/>
        </w:rPr>
        <w:t xml:space="preserve"> </w:t>
      </w:r>
      <w:r>
        <w:rPr>
          <w:rFonts w:ascii="Cambria" w:hAnsi="Cambria"/>
          <w:sz w:val="20"/>
          <w:szCs w:val="20"/>
        </w:rPr>
        <w:t>declare it as such</w:t>
      </w:r>
      <w:r w:rsidRPr="00F875CB">
        <w:rPr>
          <w:rFonts w:ascii="Cambria" w:hAnsi="Cambria"/>
          <w:sz w:val="20"/>
          <w:szCs w:val="20"/>
        </w:rPr>
        <w:t xml:space="preserve">. </w:t>
      </w:r>
    </w:p>
    <w:p w:rsidR="003B4C49" w:rsidRPr="00F875CB" w:rsidRDefault="003B4C49" w:rsidP="003B4C49">
      <w:pPr>
        <w:spacing w:before="240" w:after="240"/>
        <w:ind w:firstLine="720"/>
        <w:jc w:val="both"/>
        <w:rPr>
          <w:rFonts w:ascii="Cambria" w:hAnsi="Cambria"/>
          <w:sz w:val="20"/>
          <w:szCs w:val="20"/>
        </w:rPr>
      </w:pPr>
      <w:r w:rsidRPr="00F875CB">
        <w:rPr>
          <w:rFonts w:asciiTheme="majorHAnsi" w:eastAsia="Cambria" w:hAnsiTheme="majorHAnsi" w:cs="Cambria"/>
          <w:b/>
          <w:bCs/>
          <w:color w:val="000000"/>
          <w:sz w:val="20"/>
          <w:szCs w:val="20"/>
          <w:u w:color="000000"/>
          <w:lang w:eastAsia="es-ES"/>
        </w:rPr>
        <w:t>VI.</w:t>
      </w:r>
      <w:r w:rsidRPr="00F875CB">
        <w:rPr>
          <w:rFonts w:asciiTheme="majorHAnsi" w:eastAsia="Cambria" w:hAnsiTheme="majorHAnsi" w:cs="Cambria"/>
          <w:b/>
          <w:bCs/>
          <w:color w:val="000000"/>
          <w:sz w:val="20"/>
          <w:szCs w:val="20"/>
          <w:u w:color="000000"/>
          <w:lang w:eastAsia="es-ES"/>
        </w:rPr>
        <w:tab/>
      </w:r>
      <w:r w:rsidRPr="00F875CB">
        <w:rPr>
          <w:rFonts w:asciiTheme="majorHAnsi" w:hAnsiTheme="majorHAnsi"/>
          <w:b/>
          <w:sz w:val="20"/>
          <w:szCs w:val="20"/>
        </w:rPr>
        <w:t>EXHAUSTION OF DOMESTIC REMEDIES AND TIMELINESS OF THE PETITION</w:t>
      </w:r>
      <w:r w:rsidRPr="00F875CB">
        <w:rPr>
          <w:rFonts w:asciiTheme="majorHAnsi" w:eastAsia="Cambria" w:hAnsiTheme="majorHAnsi" w:cs="Cambria"/>
          <w:b/>
          <w:bCs/>
          <w:color w:val="000000"/>
          <w:sz w:val="20"/>
          <w:szCs w:val="20"/>
          <w:u w:color="000000"/>
          <w:lang w:eastAsia="es-ES"/>
        </w:rPr>
        <w:t xml:space="preserve"> </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In the instant case, the petitioner claims she reported the incident and followed the case via other persons who she had designated</w:t>
      </w:r>
      <w:r w:rsidRPr="00F875CB">
        <w:rPr>
          <w:rFonts w:asciiTheme="majorHAnsi" w:hAnsiTheme="majorHAnsi"/>
          <w:sz w:val="20"/>
          <w:szCs w:val="20"/>
        </w:rPr>
        <w:t xml:space="preserve"> </w:t>
      </w:r>
      <w:r>
        <w:rPr>
          <w:rFonts w:asciiTheme="majorHAnsi" w:hAnsiTheme="majorHAnsi"/>
          <w:sz w:val="20"/>
          <w:szCs w:val="20"/>
        </w:rPr>
        <w:t>for such purpose. She maintains that measures were not taken to confirm the identity of the remains of those individuals whose deaths were being investigated internally by the legal authorities</w:t>
      </w:r>
      <w:r w:rsidRPr="00F875CB">
        <w:rPr>
          <w:rFonts w:asciiTheme="majorHAnsi" w:hAnsiTheme="majorHAnsi"/>
          <w:sz w:val="20"/>
          <w:szCs w:val="20"/>
        </w:rPr>
        <w:t xml:space="preserve">. </w:t>
      </w:r>
      <w:r>
        <w:rPr>
          <w:rFonts w:asciiTheme="majorHAnsi" w:hAnsiTheme="majorHAnsi"/>
          <w:sz w:val="20"/>
          <w:szCs w:val="20"/>
        </w:rPr>
        <w:t>The petitioner alleges that, as a result, the disappearance of her sons remains unpunished</w:t>
      </w:r>
      <w:r w:rsidRPr="00F875CB">
        <w:rPr>
          <w:rFonts w:asciiTheme="majorHAnsi" w:hAnsiTheme="majorHAnsi"/>
          <w:sz w:val="20"/>
          <w:szCs w:val="20"/>
        </w:rPr>
        <w:t xml:space="preserve">. </w:t>
      </w:r>
      <w:r>
        <w:rPr>
          <w:rFonts w:asciiTheme="majorHAnsi" w:hAnsiTheme="majorHAnsi"/>
          <w:sz w:val="20"/>
          <w:szCs w:val="20"/>
        </w:rPr>
        <w:t>That is to say she did everything in her power and the State has delayed or failed to take the necessary measures</w:t>
      </w:r>
      <w:r w:rsidRPr="00F875CB">
        <w:rPr>
          <w:rFonts w:asciiTheme="majorHAnsi" w:hAnsiTheme="majorHAnsi"/>
          <w:sz w:val="20"/>
          <w:szCs w:val="20"/>
        </w:rPr>
        <w:t xml:space="preserve">. </w:t>
      </w:r>
      <w:r>
        <w:rPr>
          <w:rFonts w:asciiTheme="majorHAnsi" w:hAnsiTheme="majorHAnsi"/>
          <w:sz w:val="20"/>
          <w:szCs w:val="20"/>
        </w:rPr>
        <w:t>The State, for its part, is not alleging failure to meet the exhaustion of domestic remedies requirement</w:t>
      </w:r>
      <w:r w:rsidRPr="00F875CB">
        <w:rPr>
          <w:rFonts w:asciiTheme="majorHAnsi" w:hAnsiTheme="majorHAnsi"/>
          <w:sz w:val="20"/>
          <w:szCs w:val="20"/>
        </w:rPr>
        <w:t xml:space="preserve">. </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Commission observes that the information furnished by the State reveals that a criminal investigation of the deaths of the alleged victims was conducted and that between 2007 and 2008, nine individuals associated with the </w:t>
      </w:r>
      <w:r>
        <w:rPr>
          <w:rFonts w:asciiTheme="majorHAnsi" w:hAnsiTheme="majorHAnsi"/>
          <w:i/>
          <w:sz w:val="20"/>
          <w:szCs w:val="20"/>
        </w:rPr>
        <w:t xml:space="preserve">Mara Salvatrucha </w:t>
      </w:r>
      <w:r>
        <w:rPr>
          <w:rFonts w:asciiTheme="majorHAnsi" w:hAnsiTheme="majorHAnsi"/>
          <w:sz w:val="20"/>
          <w:szCs w:val="20"/>
        </w:rPr>
        <w:t>gang were convicted and sentenced to between 35 and</w:t>
      </w:r>
      <w:r w:rsidRPr="00F875CB">
        <w:rPr>
          <w:rFonts w:asciiTheme="majorHAnsi" w:hAnsiTheme="majorHAnsi"/>
          <w:sz w:val="20"/>
          <w:szCs w:val="20"/>
        </w:rPr>
        <w:t xml:space="preserve"> 64 </w:t>
      </w:r>
      <w:r>
        <w:rPr>
          <w:rFonts w:asciiTheme="majorHAnsi" w:hAnsiTheme="majorHAnsi"/>
          <w:sz w:val="20"/>
          <w:szCs w:val="20"/>
        </w:rPr>
        <w:t>years in prison</w:t>
      </w:r>
      <w:r w:rsidRPr="00F875CB">
        <w:rPr>
          <w:rFonts w:asciiTheme="majorHAnsi" w:hAnsiTheme="majorHAnsi"/>
          <w:sz w:val="20"/>
          <w:szCs w:val="20"/>
        </w:rPr>
        <w:t xml:space="preserve">. </w:t>
      </w:r>
    </w:p>
    <w:p w:rsidR="003B4C49" w:rsidRPr="00F875CB" w:rsidRDefault="003B4C49" w:rsidP="003B4C49">
      <w:pPr>
        <w:pStyle w:val="ListParagraph"/>
        <w:numPr>
          <w:ilvl w:val="0"/>
          <w:numId w:val="103"/>
        </w:numPr>
        <w:jc w:val="both"/>
        <w:rPr>
          <w:rFonts w:eastAsia="Arial Unicode MS" w:cs="Times New Roman"/>
          <w:color w:val="auto"/>
          <w:sz w:val="20"/>
          <w:szCs w:val="20"/>
          <w:lang w:eastAsia="en-US"/>
        </w:rPr>
      </w:pPr>
      <w:r w:rsidRPr="00F875CB">
        <w:rPr>
          <w:sz w:val="20"/>
          <w:szCs w:val="20"/>
        </w:rPr>
        <w:t xml:space="preserve">  </w:t>
      </w:r>
      <w:r>
        <w:rPr>
          <w:rFonts w:eastAsia="Arial Unicode MS" w:cs="Times New Roman"/>
          <w:color w:val="auto"/>
          <w:sz w:val="20"/>
          <w:szCs w:val="20"/>
          <w:lang w:eastAsia="en-US"/>
        </w:rPr>
        <w:t>Accordingly, bearing in mind that a criminal prosecution was pursued—which is relevant in cases in which serious ex officio prosecutable offenses are being alleged—and in accordance with its consistent position</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that when a State does not call into question the exhaustion of domestic remedies by the petitioner, its tacit decision to not avail itself of this line of defense established for its benefit</w:t>
      </w:r>
      <w:r w:rsidRPr="00F875CB">
        <w:rPr>
          <w:rStyle w:val="FootnoteReference"/>
          <w:sz w:val="20"/>
          <w:szCs w:val="20"/>
        </w:rPr>
        <w:footnoteReference w:id="4"/>
      </w:r>
      <w:r>
        <w:rPr>
          <w:rFonts w:eastAsia="Arial Unicode MS" w:cs="Times New Roman"/>
          <w:color w:val="auto"/>
          <w:sz w:val="20"/>
          <w:szCs w:val="20"/>
          <w:lang w:eastAsia="en-US"/>
        </w:rPr>
        <w:t xml:space="preserve"> is presumed,</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the Commission concludes that, theoretically, this petition meets the requirement stipulated under</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Article 46(</w:t>
      </w:r>
      <w:r w:rsidRPr="00F875CB">
        <w:rPr>
          <w:rFonts w:eastAsia="Arial Unicode MS" w:cs="Times New Roman"/>
          <w:color w:val="auto"/>
          <w:sz w:val="20"/>
          <w:szCs w:val="20"/>
          <w:lang w:eastAsia="en-US"/>
        </w:rPr>
        <w:t>1</w:t>
      </w:r>
      <w:r>
        <w:rPr>
          <w:rFonts w:eastAsia="Arial Unicode MS" w:cs="Times New Roman"/>
          <w:color w:val="auto"/>
          <w:sz w:val="20"/>
          <w:szCs w:val="20"/>
          <w:lang w:eastAsia="en-US"/>
        </w:rPr>
        <w:t>)(</w:t>
      </w:r>
      <w:r w:rsidRPr="00F875CB">
        <w:rPr>
          <w:rFonts w:eastAsia="Arial Unicode MS" w:cs="Times New Roman"/>
          <w:color w:val="auto"/>
          <w:sz w:val="20"/>
          <w:szCs w:val="20"/>
          <w:lang w:eastAsia="en-US"/>
        </w:rPr>
        <w:t>a</w:t>
      </w:r>
      <w:r>
        <w:rPr>
          <w:rFonts w:eastAsia="Arial Unicode MS" w:cs="Times New Roman"/>
          <w:color w:val="auto"/>
          <w:sz w:val="20"/>
          <w:szCs w:val="20"/>
          <w:lang w:eastAsia="en-US"/>
        </w:rPr>
        <w:t>) of the American Convention</w:t>
      </w:r>
      <w:r w:rsidRPr="00F875CB">
        <w:rPr>
          <w:rFonts w:eastAsia="Arial Unicode MS" w:cs="Times New Roman"/>
          <w:color w:val="auto"/>
          <w:sz w:val="20"/>
          <w:szCs w:val="20"/>
          <w:lang w:eastAsia="en-US"/>
        </w:rPr>
        <w:t>.</w:t>
      </w:r>
    </w:p>
    <w:p w:rsidR="003B4C49" w:rsidRPr="00F875CB" w:rsidRDefault="003B4C49" w:rsidP="003B4C49">
      <w:pPr>
        <w:pStyle w:val="ListParagraph"/>
        <w:rPr>
          <w:rFonts w:eastAsia="Arial Unicode MS" w:cs="Times New Roman"/>
          <w:color w:val="auto"/>
          <w:sz w:val="20"/>
          <w:szCs w:val="20"/>
          <w:lang w:eastAsia="en-US"/>
        </w:rPr>
      </w:pPr>
    </w:p>
    <w:p w:rsidR="003B4C49" w:rsidRPr="00F875CB" w:rsidRDefault="003B4C49" w:rsidP="003B4C49">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In the case at hand, the Inter-American Commission believes that, in principle, domestic remedies were exhausted with the criminal punishment imposed in</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2007 and</w:t>
      </w:r>
      <w:r w:rsidRPr="00F875CB">
        <w:rPr>
          <w:rFonts w:eastAsia="Arial Unicode MS" w:cs="Times New Roman"/>
          <w:color w:val="auto"/>
          <w:sz w:val="20"/>
          <w:szCs w:val="20"/>
          <w:lang w:eastAsia="en-US"/>
        </w:rPr>
        <w:t xml:space="preserve"> 2008</w:t>
      </w:r>
      <w:r>
        <w:rPr>
          <w:rFonts w:eastAsia="Arial Unicode MS" w:cs="Times New Roman"/>
          <w:color w:val="auto"/>
          <w:sz w:val="20"/>
          <w:szCs w:val="20"/>
          <w:lang w:eastAsia="en-US"/>
        </w:rPr>
        <w:t xml:space="preserve"> on those individuals found guilty of the murder of the alleged victims. In this regard,</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the IACHR</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observes that the petition was filed in</w:t>
      </w:r>
      <w:r w:rsidRPr="00F875CB">
        <w:rPr>
          <w:rFonts w:eastAsia="Arial Unicode MS" w:cs="Times New Roman"/>
          <w:color w:val="auto"/>
          <w:sz w:val="20"/>
          <w:szCs w:val="20"/>
          <w:lang w:eastAsia="en-US"/>
        </w:rPr>
        <w:t xml:space="preserve"> 2006, </w:t>
      </w:r>
      <w:r>
        <w:rPr>
          <w:rFonts w:eastAsia="Arial Unicode MS" w:cs="Times New Roman"/>
          <w:color w:val="auto"/>
          <w:sz w:val="20"/>
          <w:szCs w:val="20"/>
          <w:lang w:eastAsia="en-US"/>
        </w:rPr>
        <w:t>that is, prior to the conclusion of these criminal prosecutions</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The Commission thus concludes that this petition does meet the requirement set forth in Article</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46(</w:t>
      </w:r>
      <w:r w:rsidRPr="00F875CB">
        <w:rPr>
          <w:rFonts w:eastAsia="Arial Unicode MS" w:cs="Times New Roman"/>
          <w:color w:val="auto"/>
          <w:sz w:val="20"/>
          <w:szCs w:val="20"/>
          <w:lang w:eastAsia="en-US"/>
        </w:rPr>
        <w:t>1</w:t>
      </w:r>
      <w:r>
        <w:rPr>
          <w:rFonts w:eastAsia="Arial Unicode MS" w:cs="Times New Roman"/>
          <w:color w:val="auto"/>
          <w:sz w:val="20"/>
          <w:szCs w:val="20"/>
          <w:lang w:eastAsia="en-US"/>
        </w:rPr>
        <w:t>)(</w:t>
      </w:r>
      <w:r w:rsidRPr="00F875CB">
        <w:rPr>
          <w:rFonts w:eastAsia="Arial Unicode MS" w:cs="Times New Roman"/>
          <w:color w:val="auto"/>
          <w:sz w:val="20"/>
          <w:szCs w:val="20"/>
          <w:lang w:eastAsia="en-US"/>
        </w:rPr>
        <w:t>b</w:t>
      </w:r>
      <w:r>
        <w:rPr>
          <w:rFonts w:eastAsia="Arial Unicode MS" w:cs="Times New Roman"/>
          <w:color w:val="auto"/>
          <w:sz w:val="20"/>
          <w:szCs w:val="20"/>
          <w:lang w:eastAsia="en-US"/>
        </w:rPr>
        <w:t>)</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of the Convention</w:t>
      </w:r>
      <w:r w:rsidRPr="00F875CB">
        <w:rPr>
          <w:rFonts w:eastAsia="Arial Unicode MS" w:cs="Times New Roman"/>
          <w:color w:val="auto"/>
          <w:sz w:val="20"/>
          <w:szCs w:val="20"/>
          <w:lang w:eastAsia="en-US"/>
        </w:rPr>
        <w:t>.</w:t>
      </w:r>
    </w:p>
    <w:p w:rsidR="003B4C49" w:rsidRPr="00F875CB" w:rsidRDefault="003B4C49" w:rsidP="003B4C49">
      <w:pPr>
        <w:pStyle w:val="ListParagraph"/>
        <w:spacing w:before="240" w:after="240"/>
        <w:jc w:val="both"/>
        <w:rPr>
          <w:rFonts w:asciiTheme="majorHAnsi" w:hAnsiTheme="majorHAnsi"/>
          <w:b/>
          <w:sz w:val="20"/>
          <w:szCs w:val="20"/>
        </w:rPr>
      </w:pPr>
      <w:r w:rsidRPr="00F875CB">
        <w:rPr>
          <w:rFonts w:asciiTheme="majorHAnsi" w:hAnsiTheme="majorHAnsi"/>
          <w:b/>
          <w:bCs/>
          <w:sz w:val="20"/>
          <w:szCs w:val="20"/>
        </w:rPr>
        <w:t>VII.</w:t>
      </w:r>
      <w:r w:rsidRPr="00F875CB">
        <w:rPr>
          <w:rFonts w:asciiTheme="majorHAnsi" w:hAnsiTheme="majorHAnsi"/>
          <w:b/>
          <w:bCs/>
          <w:sz w:val="20"/>
          <w:szCs w:val="20"/>
        </w:rPr>
        <w:tab/>
        <w:t>COLORABLE CLAIMS</w:t>
      </w:r>
    </w:p>
    <w:p w:rsidR="003B4C49" w:rsidRPr="00F875CB" w:rsidRDefault="003B4C49" w:rsidP="003B4C49">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The petitioner holds that the State failed to properly investigate the circumstances surrounding the disappearance and subsequent death of her sons and that there were other individuals involved in the murder of her sons who were never convicted</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She further contends that there is no certainty that the bodies found by the police were those of her sons. The petitioner is therefore denouncing the partial immunity that remains in this case, owing to the lack of an adequate investigation thereof, as a fundamental issue of access to justice</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For its part, the State asserts that at the outset a line of investigation was pursued </w:t>
      </w:r>
      <w:r>
        <w:rPr>
          <w:rFonts w:eastAsia="Arial Unicode MS" w:cs="Times New Roman"/>
          <w:color w:val="auto"/>
          <w:sz w:val="20"/>
          <w:szCs w:val="20"/>
          <w:lang w:eastAsia="en-US"/>
        </w:rPr>
        <w:lastRenderedPageBreak/>
        <w:t>that took into account those individuals the petitioner believes were also involved, but that the investigation concluded that the perpetrators were members of the</w:t>
      </w:r>
      <w:r w:rsidRPr="00F875CB">
        <w:rPr>
          <w:rFonts w:eastAsia="Arial Unicode MS" w:cs="Times New Roman"/>
          <w:color w:val="auto"/>
          <w:sz w:val="20"/>
          <w:szCs w:val="20"/>
          <w:lang w:eastAsia="en-US"/>
        </w:rPr>
        <w:t xml:space="preserve"> </w:t>
      </w:r>
      <w:r w:rsidRPr="002B26E8">
        <w:rPr>
          <w:rFonts w:eastAsia="Arial Unicode MS" w:cs="Times New Roman"/>
          <w:i/>
          <w:color w:val="auto"/>
          <w:sz w:val="20"/>
          <w:szCs w:val="20"/>
          <w:lang w:eastAsia="en-US"/>
        </w:rPr>
        <w:t>Mara Salvatrucha</w:t>
      </w:r>
      <w:r>
        <w:rPr>
          <w:rFonts w:eastAsia="Arial Unicode MS" w:cs="Times New Roman"/>
          <w:color w:val="auto"/>
          <w:sz w:val="20"/>
          <w:szCs w:val="20"/>
          <w:lang w:eastAsia="en-US"/>
        </w:rPr>
        <w:t xml:space="preserve"> gang</w:t>
      </w:r>
      <w:r w:rsidRPr="00F875CB">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The State further points out the punishment imposed on those found guilty of the murder of the alleged victims</w:t>
      </w:r>
      <w:r w:rsidRPr="00F875CB">
        <w:rPr>
          <w:rFonts w:eastAsia="Arial Unicode MS" w:cs="Times New Roman"/>
          <w:color w:val="auto"/>
          <w:sz w:val="20"/>
          <w:szCs w:val="20"/>
          <w:lang w:eastAsia="en-US"/>
        </w:rPr>
        <w:t xml:space="preserve">. </w:t>
      </w:r>
    </w:p>
    <w:p w:rsidR="003B4C49" w:rsidRPr="00F875CB" w:rsidRDefault="003B4C49" w:rsidP="003B4C49">
      <w:pPr>
        <w:pStyle w:val="ListParagraph"/>
        <w:rPr>
          <w:rFonts w:eastAsia="Arial Unicode MS" w:cs="Times New Roman"/>
          <w:color w:val="auto"/>
          <w:sz w:val="20"/>
          <w:szCs w:val="20"/>
          <w:lang w:eastAsia="en-US"/>
        </w:rPr>
      </w:pP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color w:val="FF0000"/>
          <w:sz w:val="20"/>
          <w:szCs w:val="20"/>
        </w:rPr>
      </w:pPr>
      <w:r>
        <w:rPr>
          <w:rFonts w:ascii="Cambria" w:eastAsia="SimSun" w:hAnsi="Cambria"/>
          <w:sz w:val="20"/>
          <w:szCs w:val="20"/>
        </w:rPr>
        <w:t>With these considerations in mind, and following a thorough analysis of the information available, the IACHR</w:t>
      </w:r>
      <w:r w:rsidRPr="00F875CB">
        <w:rPr>
          <w:rFonts w:ascii="Cambria" w:eastAsia="SimSun" w:hAnsi="Cambria"/>
          <w:sz w:val="20"/>
          <w:szCs w:val="20"/>
        </w:rPr>
        <w:t xml:space="preserve"> </w:t>
      </w:r>
      <w:r>
        <w:rPr>
          <w:rFonts w:ascii="Cambria" w:eastAsia="SimSun" w:hAnsi="Cambria"/>
          <w:sz w:val="20"/>
          <w:szCs w:val="20"/>
        </w:rPr>
        <w:t>observes that the legal authorities conducted a criminal investigation of the facts reported by the petitioner and that, two years after the alleged disappearances, 13 individuals were put on trial for the murder of the alleged victims</w:t>
      </w:r>
      <w:r w:rsidRPr="00F875CB">
        <w:rPr>
          <w:rFonts w:ascii="Cambria" w:hAnsi="Cambria"/>
          <w:sz w:val="20"/>
          <w:szCs w:val="20"/>
        </w:rPr>
        <w:t xml:space="preserve">. </w:t>
      </w:r>
      <w:r>
        <w:rPr>
          <w:rFonts w:ascii="Cambria" w:hAnsi="Cambria"/>
          <w:sz w:val="20"/>
          <w:szCs w:val="20"/>
        </w:rPr>
        <w:t xml:space="preserve">In addition, the information available reveals that eight of these individuals were sentenced to 35 years in prison, and in </w:t>
      </w:r>
      <w:r w:rsidRPr="00F875CB">
        <w:rPr>
          <w:rFonts w:ascii="Cambria" w:hAnsi="Cambria"/>
          <w:sz w:val="20"/>
          <w:szCs w:val="20"/>
        </w:rPr>
        <w:t>2008</w:t>
      </w:r>
      <w:r>
        <w:rPr>
          <w:rFonts w:ascii="Cambria" w:hAnsi="Cambria"/>
          <w:sz w:val="20"/>
          <w:szCs w:val="20"/>
        </w:rPr>
        <w:t xml:space="preserve"> another defendant was convicted </w:t>
      </w:r>
      <w:r w:rsidRPr="00CB2581">
        <w:rPr>
          <w:rFonts w:ascii="Cambria" w:hAnsi="Cambria"/>
          <w:i/>
          <w:sz w:val="20"/>
          <w:szCs w:val="20"/>
        </w:rPr>
        <w:t>in absentia</w:t>
      </w:r>
      <w:r>
        <w:rPr>
          <w:rFonts w:ascii="Cambria" w:hAnsi="Cambria"/>
          <w:sz w:val="20"/>
          <w:szCs w:val="20"/>
        </w:rPr>
        <w:t xml:space="preserve"> and sentenced to 64 years in prison</w:t>
      </w:r>
      <w:r w:rsidRPr="00F875CB">
        <w:rPr>
          <w:rFonts w:ascii="Cambria" w:hAnsi="Cambria"/>
          <w:sz w:val="20"/>
          <w:szCs w:val="20"/>
        </w:rPr>
        <w:t xml:space="preserve">. </w:t>
      </w:r>
    </w:p>
    <w:p w:rsidR="003B4C49" w:rsidRPr="00F875CB" w:rsidRDefault="003B4C49" w:rsidP="003B4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color w:val="FF0000"/>
          <w:sz w:val="20"/>
          <w:szCs w:val="20"/>
        </w:rPr>
      </w:pPr>
      <w:r>
        <w:rPr>
          <w:rFonts w:asciiTheme="majorHAnsi" w:hAnsiTheme="majorHAnsi"/>
          <w:sz w:val="20"/>
          <w:szCs w:val="20"/>
        </w:rPr>
        <w:t>In view of the considerations of fact and law presented by the parties as well as the nature of the matter brought to its attention</w:t>
      </w:r>
      <w:r w:rsidRPr="00F875CB">
        <w:rPr>
          <w:rFonts w:asciiTheme="majorHAnsi" w:hAnsiTheme="majorHAnsi"/>
          <w:sz w:val="20"/>
          <w:szCs w:val="20"/>
        </w:rPr>
        <w:t xml:space="preserve">, </w:t>
      </w:r>
      <w:r>
        <w:rPr>
          <w:rFonts w:asciiTheme="majorHAnsi" w:hAnsiTheme="majorHAnsi"/>
          <w:sz w:val="20"/>
          <w:szCs w:val="20"/>
        </w:rPr>
        <w:t>the IACHR</w:t>
      </w:r>
      <w:r w:rsidRPr="00F875CB">
        <w:rPr>
          <w:rFonts w:asciiTheme="majorHAnsi" w:hAnsiTheme="majorHAnsi"/>
          <w:sz w:val="20"/>
          <w:szCs w:val="20"/>
        </w:rPr>
        <w:t xml:space="preserve"> </w:t>
      </w:r>
      <w:r>
        <w:rPr>
          <w:rFonts w:asciiTheme="majorHAnsi" w:hAnsiTheme="majorHAnsi"/>
          <w:sz w:val="20"/>
          <w:szCs w:val="20"/>
        </w:rPr>
        <w:t>believes that, if proven, the facts alleged with respect to the failure to identify the bodies of the alleged victims, and hence the lack of an effective investigation of their disappearance and deaths, could characterize violations of the rights protected under Articles </w:t>
      </w:r>
      <w:r w:rsidRPr="00F875CB">
        <w:rPr>
          <w:rFonts w:asciiTheme="majorHAnsi" w:hAnsiTheme="majorHAnsi"/>
          <w:sz w:val="20"/>
          <w:szCs w:val="20"/>
        </w:rPr>
        <w:t>4 (</w:t>
      </w:r>
      <w:r>
        <w:rPr>
          <w:rFonts w:asciiTheme="majorHAnsi" w:hAnsiTheme="majorHAnsi"/>
          <w:sz w:val="20"/>
          <w:szCs w:val="20"/>
        </w:rPr>
        <w:t>right to life</w:t>
      </w:r>
      <w:r w:rsidRPr="00F875CB">
        <w:rPr>
          <w:rFonts w:asciiTheme="majorHAnsi" w:hAnsiTheme="majorHAnsi"/>
          <w:sz w:val="20"/>
          <w:szCs w:val="20"/>
        </w:rPr>
        <w:t>), 8 (</w:t>
      </w:r>
      <w:r>
        <w:rPr>
          <w:rFonts w:asciiTheme="majorHAnsi" w:hAnsiTheme="majorHAnsi"/>
          <w:sz w:val="20"/>
          <w:szCs w:val="20"/>
        </w:rPr>
        <w:t>fair trial</w:t>
      </w:r>
      <w:r w:rsidRPr="00F875CB">
        <w:rPr>
          <w:rFonts w:asciiTheme="majorHAnsi" w:hAnsiTheme="majorHAnsi"/>
          <w:sz w:val="20"/>
          <w:szCs w:val="20"/>
        </w:rPr>
        <w:t>)</w:t>
      </w:r>
      <w:r>
        <w:rPr>
          <w:rFonts w:asciiTheme="majorHAnsi" w:hAnsiTheme="majorHAnsi"/>
          <w:sz w:val="20"/>
          <w:szCs w:val="20"/>
        </w:rPr>
        <w:t>, and</w:t>
      </w:r>
      <w:r w:rsidRPr="00F875CB">
        <w:rPr>
          <w:rFonts w:asciiTheme="majorHAnsi" w:hAnsiTheme="majorHAnsi"/>
          <w:sz w:val="20"/>
          <w:szCs w:val="20"/>
        </w:rPr>
        <w:t xml:space="preserve"> 25 (</w:t>
      </w:r>
      <w:r>
        <w:rPr>
          <w:rFonts w:asciiTheme="majorHAnsi" w:hAnsiTheme="majorHAnsi"/>
          <w:sz w:val="20"/>
          <w:szCs w:val="20"/>
        </w:rPr>
        <w:t>judicial protection</w:t>
      </w:r>
      <w:r w:rsidRPr="00F875CB">
        <w:rPr>
          <w:rFonts w:asciiTheme="majorHAnsi" w:hAnsiTheme="majorHAnsi"/>
          <w:sz w:val="20"/>
          <w:szCs w:val="20"/>
        </w:rPr>
        <w:t xml:space="preserve">) </w:t>
      </w:r>
      <w:r>
        <w:rPr>
          <w:rFonts w:asciiTheme="majorHAnsi" w:hAnsiTheme="majorHAnsi"/>
          <w:sz w:val="20"/>
          <w:szCs w:val="20"/>
        </w:rPr>
        <w:t>of the American Convention</w:t>
      </w:r>
      <w:r w:rsidRPr="00F875CB">
        <w:rPr>
          <w:rFonts w:asciiTheme="majorHAnsi" w:hAnsiTheme="majorHAnsi"/>
          <w:sz w:val="20"/>
          <w:szCs w:val="20"/>
        </w:rPr>
        <w:t xml:space="preserve">, </w:t>
      </w:r>
      <w:r>
        <w:rPr>
          <w:rFonts w:asciiTheme="majorHAnsi" w:hAnsiTheme="majorHAnsi"/>
          <w:sz w:val="20"/>
          <w:szCs w:val="20"/>
        </w:rPr>
        <w:t>in accordance with Article 1(</w:t>
      </w:r>
      <w:r w:rsidRPr="00F875CB">
        <w:rPr>
          <w:rFonts w:asciiTheme="majorHAnsi" w:hAnsiTheme="majorHAnsi"/>
          <w:sz w:val="20"/>
          <w:szCs w:val="20"/>
        </w:rPr>
        <w:t>1</w:t>
      </w:r>
      <w:r>
        <w:rPr>
          <w:rFonts w:asciiTheme="majorHAnsi" w:hAnsiTheme="majorHAnsi"/>
          <w:sz w:val="20"/>
          <w:szCs w:val="20"/>
        </w:rPr>
        <w:t>) thereof, to the detriment of José H. Rivas Morán and Félix H. Rivas Morán, as well as of Articles </w:t>
      </w:r>
      <w:r w:rsidRPr="00F875CB">
        <w:rPr>
          <w:rFonts w:asciiTheme="majorHAnsi" w:hAnsiTheme="majorHAnsi"/>
          <w:sz w:val="20"/>
          <w:szCs w:val="20"/>
        </w:rPr>
        <w:t>5 (</w:t>
      </w:r>
      <w:r>
        <w:rPr>
          <w:rFonts w:asciiTheme="majorHAnsi" w:hAnsiTheme="majorHAnsi"/>
          <w:sz w:val="20"/>
          <w:szCs w:val="20"/>
        </w:rPr>
        <w:t>humane treatment</w:t>
      </w:r>
      <w:r w:rsidRPr="00F875CB">
        <w:rPr>
          <w:rFonts w:asciiTheme="majorHAnsi" w:hAnsiTheme="majorHAnsi"/>
          <w:sz w:val="20"/>
          <w:szCs w:val="20"/>
        </w:rPr>
        <w:t xml:space="preserve">), 8, </w:t>
      </w:r>
      <w:r>
        <w:rPr>
          <w:rFonts w:asciiTheme="majorHAnsi" w:hAnsiTheme="majorHAnsi"/>
          <w:sz w:val="20"/>
          <w:szCs w:val="20"/>
        </w:rPr>
        <w:t xml:space="preserve">and </w:t>
      </w:r>
      <w:r w:rsidRPr="00F875CB">
        <w:rPr>
          <w:rFonts w:asciiTheme="majorHAnsi" w:hAnsiTheme="majorHAnsi"/>
          <w:sz w:val="20"/>
          <w:szCs w:val="20"/>
        </w:rPr>
        <w:t>25</w:t>
      </w:r>
      <w:r>
        <w:rPr>
          <w:rFonts w:asciiTheme="majorHAnsi" w:hAnsiTheme="majorHAnsi"/>
          <w:sz w:val="20"/>
          <w:szCs w:val="20"/>
        </w:rPr>
        <w:t xml:space="preserve"> to the detriment of their mother</w:t>
      </w:r>
      <w:r w:rsidRPr="00F875CB">
        <w:rPr>
          <w:rFonts w:asciiTheme="majorHAnsi" w:hAnsiTheme="majorHAnsi"/>
          <w:sz w:val="20"/>
          <w:szCs w:val="20"/>
        </w:rPr>
        <w:t xml:space="preserve">, </w:t>
      </w:r>
      <w:r>
        <w:rPr>
          <w:rFonts w:asciiTheme="majorHAnsi" w:hAnsiTheme="majorHAnsi"/>
          <w:sz w:val="20"/>
          <w:szCs w:val="20"/>
        </w:rPr>
        <w:t>Mrs. </w:t>
      </w:r>
      <w:r w:rsidRPr="00F875CB">
        <w:rPr>
          <w:rFonts w:asciiTheme="majorHAnsi" w:hAnsiTheme="majorHAnsi"/>
          <w:sz w:val="20"/>
          <w:szCs w:val="20"/>
        </w:rPr>
        <w:t>Fidelina Rivas</w:t>
      </w:r>
      <w:r w:rsidRPr="00F875CB">
        <w:rPr>
          <w:rFonts w:asciiTheme="majorHAnsi" w:hAnsiTheme="majorHAnsi" w:cs="Arial"/>
          <w:sz w:val="20"/>
          <w:szCs w:val="20"/>
        </w:rPr>
        <w:t>,</w:t>
      </w:r>
      <w:r w:rsidRPr="00F875CB">
        <w:rPr>
          <w:rFonts w:asciiTheme="majorHAnsi" w:hAnsiTheme="majorHAnsi"/>
          <w:sz w:val="20"/>
          <w:szCs w:val="20"/>
        </w:rPr>
        <w:t xml:space="preserve"> </w:t>
      </w:r>
      <w:r>
        <w:rPr>
          <w:rFonts w:asciiTheme="majorHAnsi" w:hAnsiTheme="majorHAnsi"/>
          <w:sz w:val="20"/>
          <w:szCs w:val="20"/>
        </w:rPr>
        <w:t>also in connection with Article 1(</w:t>
      </w:r>
      <w:r w:rsidRPr="00F875CB">
        <w:rPr>
          <w:rFonts w:asciiTheme="majorHAnsi" w:hAnsiTheme="majorHAnsi"/>
          <w:sz w:val="20"/>
          <w:szCs w:val="20"/>
        </w:rPr>
        <w:t>1</w:t>
      </w:r>
      <w:r>
        <w:rPr>
          <w:rFonts w:asciiTheme="majorHAnsi" w:hAnsiTheme="majorHAnsi"/>
          <w:sz w:val="20"/>
          <w:szCs w:val="20"/>
        </w:rPr>
        <w:t>) of the American Convention</w:t>
      </w:r>
      <w:r w:rsidRPr="00F875CB">
        <w:rPr>
          <w:rFonts w:asciiTheme="majorHAnsi" w:hAnsiTheme="majorHAnsi" w:cs="Arial"/>
          <w:sz w:val="20"/>
          <w:szCs w:val="20"/>
        </w:rPr>
        <w:t xml:space="preserve">. </w:t>
      </w:r>
    </w:p>
    <w:p w:rsidR="003B4C49" w:rsidRPr="00F875CB" w:rsidRDefault="003B4C49" w:rsidP="003B4C49">
      <w:pPr>
        <w:pStyle w:val="ListParagraph"/>
        <w:spacing w:before="240" w:after="240"/>
        <w:jc w:val="both"/>
        <w:rPr>
          <w:rFonts w:asciiTheme="majorHAnsi" w:hAnsiTheme="majorHAnsi"/>
          <w:b/>
          <w:bCs/>
          <w:sz w:val="20"/>
          <w:szCs w:val="20"/>
        </w:rPr>
      </w:pPr>
      <w:r w:rsidRPr="00F875CB">
        <w:rPr>
          <w:rFonts w:asciiTheme="majorHAnsi" w:hAnsiTheme="majorHAnsi"/>
          <w:b/>
          <w:bCs/>
          <w:sz w:val="20"/>
          <w:szCs w:val="20"/>
        </w:rPr>
        <w:t xml:space="preserve">VIII. </w:t>
      </w:r>
      <w:r w:rsidRPr="00F875CB">
        <w:rPr>
          <w:rFonts w:asciiTheme="majorHAnsi" w:hAnsiTheme="majorHAnsi"/>
          <w:b/>
          <w:bCs/>
          <w:sz w:val="20"/>
          <w:szCs w:val="20"/>
        </w:rPr>
        <w:tab/>
        <w:t>DECISION</w:t>
      </w:r>
    </w:p>
    <w:p w:rsidR="003B4C49" w:rsidRPr="00F875CB" w:rsidRDefault="003B4C49" w:rsidP="003B4C49">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240"/>
        <w:jc w:val="both"/>
        <w:rPr>
          <w:sz w:val="20"/>
          <w:szCs w:val="20"/>
        </w:rPr>
      </w:pPr>
      <w:r>
        <w:rPr>
          <w:rFonts w:asciiTheme="majorHAnsi" w:hAnsiTheme="majorHAnsi"/>
          <w:sz w:val="20"/>
          <w:szCs w:val="20"/>
        </w:rPr>
        <w:t>To find the present petition admissible in relation to Articles</w:t>
      </w:r>
      <w:r w:rsidRPr="00F875CB">
        <w:rPr>
          <w:rFonts w:asciiTheme="majorHAnsi" w:hAnsiTheme="majorHAnsi"/>
          <w:sz w:val="20"/>
          <w:szCs w:val="20"/>
        </w:rPr>
        <w:t xml:space="preserve"> 4, 5, 8, </w:t>
      </w:r>
      <w:r>
        <w:rPr>
          <w:rFonts w:asciiTheme="majorHAnsi" w:hAnsiTheme="majorHAnsi"/>
          <w:sz w:val="20"/>
          <w:szCs w:val="20"/>
        </w:rPr>
        <w:t xml:space="preserve">and </w:t>
      </w:r>
      <w:r w:rsidRPr="00F875CB">
        <w:rPr>
          <w:rFonts w:asciiTheme="majorHAnsi" w:hAnsiTheme="majorHAnsi"/>
          <w:sz w:val="20"/>
          <w:szCs w:val="20"/>
        </w:rPr>
        <w:t xml:space="preserve">25 </w:t>
      </w:r>
      <w:r>
        <w:rPr>
          <w:rFonts w:asciiTheme="majorHAnsi" w:hAnsiTheme="majorHAnsi"/>
          <w:sz w:val="20"/>
          <w:szCs w:val="20"/>
        </w:rPr>
        <w:t>of the American Convention in connection with the duties set forth in Article 1(1) thereof</w:t>
      </w:r>
      <w:r w:rsidRPr="00F875CB">
        <w:rPr>
          <w:color w:val="auto"/>
          <w:sz w:val="20"/>
          <w:szCs w:val="20"/>
        </w:rPr>
        <w:t xml:space="preserve">; </w:t>
      </w:r>
    </w:p>
    <w:p w:rsidR="003B4C49" w:rsidRPr="00F875CB" w:rsidRDefault="003B4C49" w:rsidP="003B4C49">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240"/>
        <w:jc w:val="both"/>
        <w:rPr>
          <w:sz w:val="20"/>
          <w:szCs w:val="20"/>
        </w:rPr>
      </w:pPr>
      <w:r>
        <w:rPr>
          <w:rFonts w:asciiTheme="majorHAnsi" w:hAnsiTheme="majorHAnsi"/>
          <w:sz w:val="20"/>
          <w:szCs w:val="20"/>
        </w:rPr>
        <w:t>To notify the parties of this decision</w:t>
      </w:r>
      <w:r w:rsidRPr="00F875CB">
        <w:rPr>
          <w:rFonts w:asciiTheme="majorHAnsi" w:hAnsiTheme="majorHAnsi"/>
          <w:sz w:val="20"/>
          <w:szCs w:val="20"/>
        </w:rPr>
        <w:t>;</w:t>
      </w:r>
    </w:p>
    <w:p w:rsidR="003B4C49" w:rsidRPr="00F875CB" w:rsidRDefault="003B4C49" w:rsidP="003B4C4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continue with the analysis on the merits</w:t>
      </w:r>
      <w:r w:rsidRPr="00F875CB">
        <w:rPr>
          <w:rFonts w:asciiTheme="majorHAnsi" w:hAnsiTheme="majorHAnsi"/>
          <w:sz w:val="20"/>
          <w:szCs w:val="20"/>
        </w:rPr>
        <w:t xml:space="preserve">; </w:t>
      </w:r>
      <w:r>
        <w:rPr>
          <w:rFonts w:asciiTheme="majorHAnsi" w:hAnsiTheme="majorHAnsi"/>
          <w:sz w:val="20"/>
          <w:szCs w:val="20"/>
        </w:rPr>
        <w:t>and</w:t>
      </w:r>
    </w:p>
    <w:p w:rsidR="003B4C49" w:rsidRDefault="003B4C49" w:rsidP="00451F45">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publish this decision and include it in its Annual Report to the General Assembly of the Organization of American States</w:t>
      </w:r>
      <w:r w:rsidRPr="00F875CB">
        <w:rPr>
          <w:rFonts w:asciiTheme="majorHAnsi" w:hAnsiTheme="majorHAnsi"/>
          <w:sz w:val="20"/>
          <w:szCs w:val="20"/>
        </w:rPr>
        <w:t>.</w:t>
      </w:r>
    </w:p>
    <w:p w:rsidR="00451F45" w:rsidRPr="00335657" w:rsidRDefault="00451F45" w:rsidP="00451F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35657">
        <w:rPr>
          <w:rFonts w:ascii="Cambria" w:hAnsi="Cambria"/>
          <w:sz w:val="20"/>
          <w:szCs w:val="20"/>
        </w:rPr>
        <w:t>Approved by the Inter-American Commission on Human Rights in the city of Lima, Peru, on the 7</w:t>
      </w:r>
      <w:r w:rsidRPr="00335657">
        <w:rPr>
          <w:rFonts w:ascii="Cambria" w:hAnsi="Cambria"/>
          <w:sz w:val="20"/>
          <w:szCs w:val="20"/>
          <w:vertAlign w:val="superscript"/>
        </w:rPr>
        <w:t>th</w:t>
      </w:r>
      <w:r w:rsidRPr="00335657">
        <w:rPr>
          <w:rFonts w:ascii="Cambria" w:hAnsi="Cambria"/>
          <w:sz w:val="20"/>
          <w:szCs w:val="20"/>
        </w:rPr>
        <w:t xml:space="preserve"> day of the month of July, 2017. (Signed):  Francisco José Eguiguren, President; Margarette May Macaulay, First Vice President; Esmeralda E. Arosemena Bernal de Troitiño, Second Vice President; José de Jesús Orozco Henríquez, and Luis Ernesto Vargas Silva, Commissioners.</w:t>
      </w:r>
    </w:p>
    <w:p w:rsidR="00451F45" w:rsidRPr="00451F45" w:rsidRDefault="00451F45" w:rsidP="00451F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rsidR="00C55560" w:rsidRPr="00145EDC" w:rsidRDefault="00C55560" w:rsidP="003B4C49">
      <w:pPr>
        <w:tabs>
          <w:tab w:val="center" w:pos="5400"/>
        </w:tabs>
        <w:suppressAutoHyphens/>
        <w:spacing w:line="276" w:lineRule="auto"/>
        <w:jc w:val="center"/>
        <w:rPr>
          <w:rFonts w:asciiTheme="majorHAnsi" w:hAnsiTheme="majorHAnsi"/>
          <w:sz w:val="20"/>
          <w:szCs w:val="20"/>
        </w:rPr>
      </w:pPr>
    </w:p>
    <w:sectPr w:rsidR="00C55560" w:rsidRPr="00145EDC"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22" w:rsidRDefault="00457B22" w:rsidP="00036A8A">
      <w:r>
        <w:separator/>
      </w:r>
    </w:p>
  </w:endnote>
  <w:endnote w:type="continuationSeparator" w:id="0">
    <w:p w:rsidR="00457B22" w:rsidRDefault="00457B2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FF" w:rsidRDefault="00876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766FF">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22" w:rsidRPr="00036A8A" w:rsidRDefault="00457B2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57B22" w:rsidRPr="00036A8A" w:rsidRDefault="00457B22" w:rsidP="00036A8A">
      <w:pPr>
        <w:rPr>
          <w:rFonts w:asciiTheme="majorHAnsi" w:hAnsiTheme="majorHAnsi"/>
          <w:sz w:val="16"/>
          <w:szCs w:val="16"/>
        </w:rPr>
      </w:pPr>
      <w:r w:rsidRPr="00036A8A">
        <w:rPr>
          <w:rFonts w:asciiTheme="majorHAnsi" w:hAnsiTheme="majorHAnsi"/>
          <w:sz w:val="16"/>
          <w:szCs w:val="16"/>
        </w:rPr>
        <w:separator/>
      </w:r>
    </w:p>
    <w:p w:rsidR="00457B22" w:rsidRPr="00036A8A" w:rsidRDefault="00457B2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457B22" w:rsidRPr="0093441A" w:rsidRDefault="00457B2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3B4C49" w:rsidRPr="00050902" w:rsidRDefault="003B4C49" w:rsidP="003B4C49">
      <w:pPr>
        <w:pStyle w:val="FootnoteText"/>
        <w:spacing w:after="120"/>
        <w:jc w:val="both"/>
        <w:rPr>
          <w:rFonts w:asciiTheme="majorHAnsi" w:hAnsiTheme="majorHAnsi"/>
          <w:sz w:val="16"/>
          <w:szCs w:val="16"/>
        </w:rPr>
      </w:pPr>
      <w:r w:rsidRPr="00050902">
        <w:rPr>
          <w:rFonts w:asciiTheme="majorHAnsi" w:hAnsiTheme="majorHAnsi"/>
          <w:sz w:val="16"/>
          <w:szCs w:val="16"/>
        </w:rPr>
        <w:tab/>
      </w:r>
      <w:r w:rsidRPr="00050902">
        <w:rPr>
          <w:rStyle w:val="FootnoteReference"/>
          <w:rFonts w:asciiTheme="majorHAnsi" w:hAnsiTheme="majorHAnsi"/>
          <w:sz w:val="16"/>
          <w:szCs w:val="16"/>
        </w:rPr>
        <w:footnoteRef/>
      </w:r>
      <w:r w:rsidRPr="00050902">
        <w:rPr>
          <w:rFonts w:asciiTheme="majorHAnsi" w:hAnsiTheme="majorHAnsi"/>
          <w:sz w:val="16"/>
          <w:szCs w:val="16"/>
        </w:rPr>
        <w:t xml:space="preserve"> Hereinafter, “the American Convention” or “Convention.”</w:t>
      </w:r>
    </w:p>
  </w:footnote>
  <w:footnote w:id="3">
    <w:p w:rsidR="003B4C49" w:rsidRPr="00050902" w:rsidRDefault="003B4C49" w:rsidP="003B4C49">
      <w:pPr>
        <w:pStyle w:val="FootnoteText"/>
        <w:spacing w:after="120"/>
        <w:ind w:firstLine="720"/>
        <w:jc w:val="both"/>
        <w:rPr>
          <w:rFonts w:asciiTheme="majorHAnsi" w:hAnsiTheme="majorHAnsi"/>
          <w:sz w:val="16"/>
          <w:szCs w:val="16"/>
        </w:rPr>
      </w:pPr>
      <w:r w:rsidRPr="00050902">
        <w:rPr>
          <w:rStyle w:val="FootnoteReference"/>
          <w:rFonts w:asciiTheme="majorHAnsi" w:hAnsiTheme="majorHAnsi"/>
          <w:sz w:val="16"/>
          <w:szCs w:val="16"/>
        </w:rPr>
        <w:footnoteRef/>
      </w:r>
      <w:r w:rsidRPr="00050902">
        <w:rPr>
          <w:rFonts w:asciiTheme="majorHAnsi" w:hAnsiTheme="majorHAnsi"/>
          <w:sz w:val="16"/>
          <w:szCs w:val="16"/>
        </w:rPr>
        <w:t xml:space="preserve"> All observations were duly forwarded to the opposing party.</w:t>
      </w:r>
    </w:p>
  </w:footnote>
  <w:footnote w:id="4">
    <w:p w:rsidR="003B4C49" w:rsidRPr="00050902" w:rsidRDefault="003B4C49" w:rsidP="003B4C4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rPr>
      </w:pPr>
      <w:r w:rsidRPr="00050902">
        <w:rPr>
          <w:rStyle w:val="FootnoteReference"/>
          <w:rFonts w:asciiTheme="majorHAnsi" w:hAnsiTheme="majorHAnsi"/>
          <w:sz w:val="16"/>
          <w:szCs w:val="16"/>
        </w:rPr>
        <w:footnoteRef/>
      </w:r>
      <w:r w:rsidRPr="00050902">
        <w:rPr>
          <w:rFonts w:asciiTheme="majorHAnsi" w:hAnsiTheme="majorHAnsi"/>
          <w:sz w:val="16"/>
          <w:szCs w:val="16"/>
        </w:rPr>
        <w:t xml:space="preserve"> See for example: IACHR, Report No. 26/08, Admissibility, Petition</w:t>
      </w:r>
      <w:r>
        <w:rPr>
          <w:rFonts w:asciiTheme="majorHAnsi" w:hAnsiTheme="majorHAnsi"/>
          <w:sz w:val="16"/>
          <w:szCs w:val="16"/>
        </w:rPr>
        <w:t xml:space="preserve"> 270-02, César Alberto Mendoza et al., Argentina, March </w:t>
      </w:r>
      <w:r w:rsidRPr="00050902">
        <w:rPr>
          <w:rFonts w:asciiTheme="majorHAnsi" w:hAnsiTheme="majorHAnsi"/>
          <w:sz w:val="16"/>
          <w:szCs w:val="16"/>
        </w:rPr>
        <w:t>14, 2008, paragraph 74; IACHR, Report No. 10/05, Admissibility, Petition 380/03, Rafael Ignacio Cuesta Caputi, Ecuador, February 23, 2005, paragraph 45; IACHR, Report No. 2/05, Admissibility, Petition 11.618, Carlos Alberto Mohamed, Argentina, February 22,</w:t>
      </w:r>
      <w:r>
        <w:rPr>
          <w:rFonts w:asciiTheme="majorHAnsi" w:hAnsiTheme="majorHAnsi"/>
          <w:sz w:val="16"/>
          <w:szCs w:val="16"/>
        </w:rPr>
        <w:t xml:space="preserve"> 2005, paragraph </w:t>
      </w:r>
      <w:r w:rsidRPr="00050902">
        <w:rPr>
          <w:rFonts w:asciiTheme="majorHAnsi" w:hAnsiTheme="majorHAnsi"/>
          <w:sz w:val="16"/>
          <w:szCs w:val="16"/>
        </w:rPr>
        <w:t xml:space="preserve">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57B22"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FF" w:rsidRDefault="00876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2E68CFF4"/>
    <w:lvl w:ilvl="0" w:tplc="149C0E40">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1C31"/>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11181"/>
    <w:rsid w:val="00232975"/>
    <w:rsid w:val="00247403"/>
    <w:rsid w:val="00247542"/>
    <w:rsid w:val="00257893"/>
    <w:rsid w:val="00266092"/>
    <w:rsid w:val="00266B61"/>
    <w:rsid w:val="0026712A"/>
    <w:rsid w:val="002704DB"/>
    <w:rsid w:val="002C1641"/>
    <w:rsid w:val="002D535B"/>
    <w:rsid w:val="002D7EA2"/>
    <w:rsid w:val="002E15DF"/>
    <w:rsid w:val="002E187C"/>
    <w:rsid w:val="002E6E57"/>
    <w:rsid w:val="00301075"/>
    <w:rsid w:val="00302733"/>
    <w:rsid w:val="00311A4F"/>
    <w:rsid w:val="00314078"/>
    <w:rsid w:val="00322450"/>
    <w:rsid w:val="003246B5"/>
    <w:rsid w:val="0033169F"/>
    <w:rsid w:val="00333B09"/>
    <w:rsid w:val="003414AC"/>
    <w:rsid w:val="00356185"/>
    <w:rsid w:val="00360380"/>
    <w:rsid w:val="00386CF0"/>
    <w:rsid w:val="003B4C49"/>
    <w:rsid w:val="003C32BC"/>
    <w:rsid w:val="003F1BBF"/>
    <w:rsid w:val="004014D0"/>
    <w:rsid w:val="004165C2"/>
    <w:rsid w:val="00450A4A"/>
    <w:rsid w:val="00451F45"/>
    <w:rsid w:val="00457B22"/>
    <w:rsid w:val="004666FB"/>
    <w:rsid w:val="00467B7E"/>
    <w:rsid w:val="0049419D"/>
    <w:rsid w:val="004B2762"/>
    <w:rsid w:val="004B7EB6"/>
    <w:rsid w:val="004C4B62"/>
    <w:rsid w:val="004D0A29"/>
    <w:rsid w:val="004D6025"/>
    <w:rsid w:val="004D72BC"/>
    <w:rsid w:val="00501399"/>
    <w:rsid w:val="00507BC4"/>
    <w:rsid w:val="005128E4"/>
    <w:rsid w:val="00525560"/>
    <w:rsid w:val="005357A6"/>
    <w:rsid w:val="00544C49"/>
    <w:rsid w:val="0057402A"/>
    <w:rsid w:val="005771D0"/>
    <w:rsid w:val="0059191A"/>
    <w:rsid w:val="005921FF"/>
    <w:rsid w:val="00593AB3"/>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766FF"/>
    <w:rsid w:val="00897E12"/>
    <w:rsid w:val="008D43BA"/>
    <w:rsid w:val="008E3759"/>
    <w:rsid w:val="009041DC"/>
    <w:rsid w:val="009104B4"/>
    <w:rsid w:val="00925FCD"/>
    <w:rsid w:val="0093441A"/>
    <w:rsid w:val="00954BF7"/>
    <w:rsid w:val="0096706E"/>
    <w:rsid w:val="00981FBA"/>
    <w:rsid w:val="0098775A"/>
    <w:rsid w:val="0099580E"/>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CF54A4"/>
    <w:rsid w:val="00D34786"/>
    <w:rsid w:val="00D40A1E"/>
    <w:rsid w:val="00D42817"/>
    <w:rsid w:val="00D712D3"/>
    <w:rsid w:val="00D71422"/>
    <w:rsid w:val="00D7145E"/>
    <w:rsid w:val="00D7558D"/>
    <w:rsid w:val="00D81D92"/>
    <w:rsid w:val="00D93446"/>
    <w:rsid w:val="00DA7B5F"/>
    <w:rsid w:val="00DE4E65"/>
    <w:rsid w:val="00E43157"/>
    <w:rsid w:val="00E533FF"/>
    <w:rsid w:val="00E709B3"/>
    <w:rsid w:val="00E832F9"/>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3B4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3B4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3108F9C83D4518B48AF9295EA8084A"/>
        <w:category>
          <w:name w:val="General"/>
          <w:gallery w:val="placeholder"/>
        </w:category>
        <w:types>
          <w:type w:val="bbPlcHdr"/>
        </w:types>
        <w:behaviors>
          <w:behavior w:val="content"/>
        </w:behaviors>
        <w:guid w:val="{FFB01D49-D76E-4180-AA14-876C64AB7CD9}"/>
      </w:docPartPr>
      <w:docPartBody>
        <w:p w:rsidR="00DD6AF4" w:rsidRDefault="003256EF" w:rsidP="003256EF">
          <w:pPr>
            <w:pStyle w:val="653108F9C83D4518B48AF9295EA8084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EF"/>
    <w:rsid w:val="001B6928"/>
    <w:rsid w:val="002612E1"/>
    <w:rsid w:val="003256EF"/>
    <w:rsid w:val="00353395"/>
    <w:rsid w:val="00AC4E8F"/>
    <w:rsid w:val="00DD6AF4"/>
    <w:rsid w:val="00F7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6EF"/>
    <w:rPr>
      <w:color w:val="808080"/>
    </w:rPr>
  </w:style>
  <w:style w:type="paragraph" w:customStyle="1" w:styleId="653108F9C83D4518B48AF9295EA8084A">
    <w:name w:val="653108F9C83D4518B48AF9295EA8084A"/>
    <w:rsid w:val="003256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6EF"/>
    <w:rPr>
      <w:color w:val="808080"/>
    </w:rPr>
  </w:style>
  <w:style w:type="paragraph" w:customStyle="1" w:styleId="653108F9C83D4518B48AF9295EA8084A">
    <w:name w:val="653108F9C83D4518B48AF9295EA8084A"/>
    <w:rsid w:val="00325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D1926-E7E9-437A-B1E0-274C93A7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10506</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88/17</dc:title>
  <dc:creator/>
  <cp:lastModifiedBy/>
  <cp:revision>1</cp:revision>
  <dcterms:created xsi:type="dcterms:W3CDTF">2018-01-17T22:26:00Z</dcterms:created>
  <dcterms:modified xsi:type="dcterms:W3CDTF">2018-01-17T22:26:00Z</dcterms:modified>
</cp:coreProperties>
</file>