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DEB5F" w14:textId="1FFF4C2C" w:rsidR="00040C3A" w:rsidRPr="0069248D" w:rsidRDefault="00D306D1" w:rsidP="00627C9F">
      <w:pPr>
        <w:jc w:val="both"/>
        <w:rPr>
          <w:rFonts w:asciiTheme="majorHAnsi" w:hAnsiTheme="majorHAnsi" w:cs="Univers"/>
          <w:b/>
          <w:bCs/>
          <w:sz w:val="22"/>
          <w:szCs w:val="22"/>
        </w:rPr>
      </w:pPr>
      <w:bookmarkStart w:id="0" w:name="_GoBack"/>
      <w:bookmarkEnd w:id="0"/>
      <w:r w:rsidRPr="0069248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E66EF6F" wp14:editId="445CBE9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68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" fillcolor="#67af3c" stroked="f" strokeweight="2pt"/>
            </w:pict>
          </mc:Fallback>
        </mc:AlternateContent>
      </w:r>
      <w:r w:rsidR="003E6CA1" w:rsidRPr="0069248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88E9F6" wp14:editId="44847DB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14EFD" w14:textId="77777777" w:rsidR="00CB2660" w:rsidRDefault="00534941" w:rsidP="00AE5488">
                            <w:r>
                              <w:rPr>
                                <w:noProof/>
                              </w:rPr>
                              <w:drawing>
                                <wp:inline distT="0" distB="0" distL="0" distR="0" wp14:anchorId="2D7DE0FE" wp14:editId="1EE5F146">
                                  <wp:extent cx="2798377" cy="53868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8377" cy="53868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E9F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0614EFD" w14:textId="77777777" w:rsidR="00CB2660" w:rsidRDefault="00534941" w:rsidP="00AE5488">
                      <w:r>
                        <w:rPr>
                          <w:noProof/>
                        </w:rPr>
                        <w:drawing>
                          <wp:inline distT="0" distB="0" distL="0" distR="0" wp14:anchorId="2D7DE0FE" wp14:editId="1EE5F146">
                            <wp:extent cx="2798377" cy="53868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8377" cy="53868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547B6BFC" w14:textId="02404960" w:rsidR="00040C3A" w:rsidRPr="0069248D" w:rsidRDefault="00040C3A" w:rsidP="00040C3A">
      <w:pPr>
        <w:tabs>
          <w:tab w:val="center" w:pos="5400"/>
        </w:tabs>
        <w:suppressAutoHyphens/>
        <w:jc w:val="both"/>
        <w:rPr>
          <w:rFonts w:asciiTheme="majorHAnsi" w:hAnsiTheme="majorHAnsi"/>
          <w:sz w:val="22"/>
          <w:szCs w:val="22"/>
        </w:rPr>
      </w:pPr>
    </w:p>
    <w:p w14:paraId="1DEA7F89" w14:textId="77777777" w:rsidR="00040C3A" w:rsidRPr="0069248D" w:rsidRDefault="00040C3A" w:rsidP="00040C3A">
      <w:pPr>
        <w:tabs>
          <w:tab w:val="center" w:pos="5400"/>
        </w:tabs>
        <w:suppressAutoHyphens/>
        <w:jc w:val="both"/>
        <w:rPr>
          <w:rFonts w:asciiTheme="majorHAnsi" w:hAnsiTheme="majorHAnsi"/>
          <w:sz w:val="22"/>
          <w:szCs w:val="22"/>
        </w:rPr>
      </w:pPr>
    </w:p>
    <w:p w14:paraId="482B6E34" w14:textId="1DBC2D9B" w:rsidR="005128E4" w:rsidRPr="0069248D" w:rsidRDefault="005128E4" w:rsidP="00040C3A">
      <w:pPr>
        <w:tabs>
          <w:tab w:val="center" w:pos="5400"/>
        </w:tabs>
        <w:suppressAutoHyphens/>
        <w:rPr>
          <w:rFonts w:asciiTheme="majorHAnsi" w:hAnsiTheme="majorHAnsi"/>
          <w:sz w:val="22"/>
          <w:szCs w:val="22"/>
        </w:rPr>
      </w:pPr>
    </w:p>
    <w:p w14:paraId="452FAD03" w14:textId="77777777" w:rsidR="005128E4" w:rsidRPr="0069248D" w:rsidRDefault="005128E4" w:rsidP="00040C3A">
      <w:pPr>
        <w:tabs>
          <w:tab w:val="center" w:pos="5400"/>
        </w:tabs>
        <w:suppressAutoHyphens/>
        <w:rPr>
          <w:rFonts w:asciiTheme="majorHAnsi" w:hAnsiTheme="majorHAnsi"/>
          <w:sz w:val="22"/>
          <w:szCs w:val="22"/>
        </w:rPr>
      </w:pPr>
    </w:p>
    <w:p w14:paraId="510D2A0D" w14:textId="77777777" w:rsidR="005128E4" w:rsidRPr="0069248D" w:rsidRDefault="005128E4" w:rsidP="00040C3A">
      <w:pPr>
        <w:tabs>
          <w:tab w:val="center" w:pos="5400"/>
        </w:tabs>
        <w:suppressAutoHyphens/>
        <w:rPr>
          <w:rFonts w:asciiTheme="majorHAnsi" w:hAnsiTheme="majorHAnsi"/>
          <w:sz w:val="22"/>
          <w:szCs w:val="22"/>
        </w:rPr>
      </w:pPr>
    </w:p>
    <w:p w14:paraId="01130606" w14:textId="14ABD2A3" w:rsidR="00040C3A" w:rsidRPr="0069248D" w:rsidRDefault="00040C3A" w:rsidP="005128E4">
      <w:pPr>
        <w:tabs>
          <w:tab w:val="center" w:pos="5400"/>
        </w:tabs>
        <w:suppressAutoHyphens/>
        <w:jc w:val="center"/>
        <w:rPr>
          <w:rFonts w:asciiTheme="majorHAnsi" w:hAnsiTheme="majorHAnsi"/>
          <w:sz w:val="22"/>
          <w:szCs w:val="22"/>
        </w:rPr>
      </w:pPr>
    </w:p>
    <w:p w14:paraId="51DACABA" w14:textId="77777777" w:rsidR="00040C3A" w:rsidRPr="0069248D" w:rsidRDefault="00040C3A" w:rsidP="005128E4">
      <w:pPr>
        <w:tabs>
          <w:tab w:val="center" w:pos="5400"/>
        </w:tabs>
        <w:suppressAutoHyphens/>
        <w:jc w:val="center"/>
        <w:rPr>
          <w:rFonts w:asciiTheme="majorHAnsi" w:hAnsiTheme="majorHAnsi"/>
          <w:sz w:val="22"/>
          <w:szCs w:val="22"/>
        </w:rPr>
      </w:pPr>
    </w:p>
    <w:p w14:paraId="51A02467" w14:textId="77777777" w:rsidR="005B52B0" w:rsidRPr="0069248D" w:rsidRDefault="005B52B0" w:rsidP="005128E4">
      <w:pPr>
        <w:tabs>
          <w:tab w:val="center" w:pos="5400"/>
        </w:tabs>
        <w:suppressAutoHyphens/>
        <w:jc w:val="center"/>
        <w:rPr>
          <w:rFonts w:asciiTheme="majorHAnsi" w:hAnsiTheme="majorHAnsi"/>
          <w:sz w:val="22"/>
          <w:szCs w:val="22"/>
        </w:rPr>
      </w:pPr>
    </w:p>
    <w:p w14:paraId="07A158C4" w14:textId="77777777" w:rsidR="005B52B0" w:rsidRPr="0069248D" w:rsidRDefault="005B52B0" w:rsidP="005128E4">
      <w:pPr>
        <w:tabs>
          <w:tab w:val="center" w:pos="5400"/>
        </w:tabs>
        <w:suppressAutoHyphens/>
        <w:jc w:val="center"/>
        <w:rPr>
          <w:rFonts w:asciiTheme="majorHAnsi" w:hAnsiTheme="majorHAnsi"/>
          <w:sz w:val="22"/>
          <w:szCs w:val="22"/>
        </w:rPr>
      </w:pPr>
    </w:p>
    <w:p w14:paraId="53D70668" w14:textId="0179A58D" w:rsidR="005B52B0" w:rsidRPr="0069248D" w:rsidRDefault="005B52B0" w:rsidP="005128E4">
      <w:pPr>
        <w:tabs>
          <w:tab w:val="center" w:pos="5400"/>
        </w:tabs>
        <w:suppressAutoHyphens/>
        <w:jc w:val="center"/>
        <w:rPr>
          <w:rFonts w:asciiTheme="majorHAnsi" w:hAnsiTheme="majorHAnsi"/>
          <w:sz w:val="22"/>
          <w:szCs w:val="22"/>
        </w:rPr>
      </w:pPr>
    </w:p>
    <w:p w14:paraId="7B1DAE40" w14:textId="77777777" w:rsidR="00040C3A" w:rsidRPr="0069248D" w:rsidRDefault="00040C3A" w:rsidP="00040C3A">
      <w:pPr>
        <w:tabs>
          <w:tab w:val="center" w:pos="5400"/>
        </w:tabs>
        <w:suppressAutoHyphens/>
        <w:jc w:val="center"/>
        <w:rPr>
          <w:rFonts w:asciiTheme="majorHAnsi" w:hAnsiTheme="majorHAnsi"/>
          <w:sz w:val="22"/>
          <w:szCs w:val="22"/>
        </w:rPr>
      </w:pPr>
    </w:p>
    <w:p w14:paraId="3CB2D1B9" w14:textId="075679CD" w:rsidR="00040C3A" w:rsidRPr="0069248D" w:rsidRDefault="00040C3A" w:rsidP="00040C3A">
      <w:pPr>
        <w:tabs>
          <w:tab w:val="center" w:pos="5400"/>
        </w:tabs>
        <w:suppressAutoHyphens/>
        <w:jc w:val="center"/>
        <w:rPr>
          <w:rFonts w:asciiTheme="majorHAnsi" w:hAnsiTheme="majorHAnsi"/>
          <w:sz w:val="22"/>
          <w:szCs w:val="22"/>
        </w:rPr>
      </w:pPr>
    </w:p>
    <w:p w14:paraId="33248571" w14:textId="34D676DA" w:rsidR="00040C3A" w:rsidRPr="0069248D" w:rsidRDefault="0026446C" w:rsidP="00040C3A">
      <w:pPr>
        <w:tabs>
          <w:tab w:val="center" w:pos="5400"/>
        </w:tabs>
        <w:suppressAutoHyphens/>
        <w:jc w:val="center"/>
        <w:rPr>
          <w:rFonts w:asciiTheme="majorHAnsi" w:hAnsiTheme="majorHAnsi"/>
          <w:sz w:val="22"/>
          <w:szCs w:val="22"/>
        </w:rPr>
      </w:pPr>
      <w:r w:rsidRPr="0069248D">
        <w:rPr>
          <w:rFonts w:asciiTheme="majorHAnsi" w:hAnsiTheme="majorHAnsi"/>
          <w:noProof/>
          <w:color w:val="FF0000"/>
          <w:sz w:val="22"/>
          <w:szCs w:val="22"/>
        </w:rPr>
        <mc:AlternateContent>
          <mc:Choice Requires="wps">
            <w:drawing>
              <wp:anchor distT="0" distB="0" distL="114300" distR="114300" simplePos="0" relativeHeight="251684864" behindDoc="0" locked="0" layoutInCell="1" allowOverlap="1" wp14:anchorId="19B788EF" wp14:editId="76D4934A">
                <wp:simplePos x="0" y="0"/>
                <wp:positionH relativeFrom="column">
                  <wp:posOffset>1378585</wp:posOffset>
                </wp:positionH>
                <wp:positionV relativeFrom="paragraph">
                  <wp:posOffset>164465</wp:posOffset>
                </wp:positionV>
                <wp:extent cx="4441190" cy="2181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C41EC" w14:textId="512DF0B6" w:rsidR="00DC647E" w:rsidRPr="00873E1E" w:rsidRDefault="00DC647E" w:rsidP="00DC647E">
                            <w:pPr>
                              <w:spacing w:line="276" w:lineRule="auto"/>
                              <w:rPr>
                                <w:rFonts w:asciiTheme="majorHAnsi" w:hAnsiTheme="majorHAnsi" w:cs="Arial"/>
                                <w:b/>
                                <w:bCs/>
                                <w:sz w:val="36"/>
                                <w:szCs w:val="22"/>
                              </w:rPr>
                            </w:pPr>
                            <w:r w:rsidRPr="00873E1E">
                              <w:rPr>
                                <w:rFonts w:asciiTheme="majorHAnsi" w:hAnsiTheme="majorHAnsi" w:cs="Arial"/>
                                <w:b/>
                                <w:bCs/>
                                <w:sz w:val="36"/>
                                <w:szCs w:val="22"/>
                              </w:rPr>
                              <w:t xml:space="preserve">REPORT </w:t>
                            </w:r>
                            <w:r w:rsidRPr="00873E1E">
                              <w:rPr>
                                <w:rFonts w:asciiTheme="majorHAnsi" w:hAnsiTheme="majorHAnsi" w:cs="Arial"/>
                                <w:b/>
                                <w:bCs/>
                                <w:sz w:val="36"/>
                                <w:szCs w:val="40"/>
                              </w:rPr>
                              <w:t>No.</w:t>
                            </w:r>
                            <w:r w:rsidRPr="00873E1E">
                              <w:rPr>
                                <w:rFonts w:asciiTheme="majorHAnsi" w:hAnsiTheme="majorHAnsi" w:cs="Arial"/>
                                <w:b/>
                                <w:bCs/>
                                <w:sz w:val="36"/>
                                <w:szCs w:val="22"/>
                              </w:rPr>
                              <w:t xml:space="preserve"> </w:t>
                            </w:r>
                            <w:r w:rsidR="006045A8">
                              <w:rPr>
                                <w:rFonts w:asciiTheme="majorHAnsi" w:hAnsiTheme="majorHAnsi" w:cs="Arial"/>
                                <w:b/>
                                <w:bCs/>
                                <w:sz w:val="36"/>
                                <w:szCs w:val="22"/>
                              </w:rPr>
                              <w:t>81</w:t>
                            </w:r>
                            <w:r w:rsidRPr="00873E1E">
                              <w:rPr>
                                <w:rFonts w:asciiTheme="majorHAnsi" w:hAnsiTheme="majorHAnsi" w:cs="Arial"/>
                                <w:b/>
                                <w:bCs/>
                                <w:sz w:val="36"/>
                                <w:szCs w:val="22"/>
                              </w:rPr>
                              <w:t>/19</w:t>
                            </w:r>
                          </w:p>
                          <w:p w14:paraId="76E9AA29" w14:textId="104038C4" w:rsidR="00DC647E" w:rsidRPr="00873E1E" w:rsidRDefault="00DC647E" w:rsidP="00DC647E">
                            <w:pPr>
                              <w:spacing w:line="276" w:lineRule="auto"/>
                              <w:rPr>
                                <w:rFonts w:asciiTheme="majorHAnsi" w:hAnsiTheme="majorHAnsi" w:cs="Arial"/>
                                <w:b/>
                                <w:sz w:val="36"/>
                                <w:szCs w:val="22"/>
                              </w:rPr>
                            </w:pPr>
                            <w:r w:rsidRPr="00873E1E">
                              <w:rPr>
                                <w:rFonts w:asciiTheme="majorHAnsi" w:hAnsiTheme="majorHAnsi" w:cs="Arial"/>
                                <w:b/>
                                <w:sz w:val="36"/>
                                <w:szCs w:val="22"/>
                              </w:rPr>
                              <w:t xml:space="preserve">PETITION </w:t>
                            </w:r>
                            <w:r>
                              <w:rPr>
                                <w:rFonts w:asciiTheme="majorHAnsi" w:hAnsiTheme="majorHAnsi" w:cs="Arial"/>
                                <w:b/>
                                <w:sz w:val="36"/>
                                <w:szCs w:val="22"/>
                              </w:rPr>
                              <w:t>597-10</w:t>
                            </w:r>
                            <w:r w:rsidRPr="00873E1E">
                              <w:rPr>
                                <w:rFonts w:asciiTheme="majorHAnsi" w:hAnsiTheme="majorHAnsi" w:cs="Arial"/>
                                <w:b/>
                                <w:sz w:val="36"/>
                                <w:szCs w:val="22"/>
                              </w:rPr>
                              <w:t xml:space="preserve"> </w:t>
                            </w:r>
                          </w:p>
                          <w:p w14:paraId="7D31E646" w14:textId="04E40A94" w:rsidR="00DC647E" w:rsidRPr="00873E1E" w:rsidRDefault="00DC647E" w:rsidP="00DC647E">
                            <w:pPr>
                              <w:spacing w:line="276" w:lineRule="auto"/>
                              <w:rPr>
                                <w:rFonts w:asciiTheme="majorHAnsi" w:hAnsiTheme="majorHAnsi" w:cs="Arial"/>
                                <w:szCs w:val="22"/>
                              </w:rPr>
                            </w:pPr>
                            <w:r w:rsidRPr="00873E1E">
                              <w:rPr>
                                <w:rFonts w:asciiTheme="majorHAnsi" w:hAnsiTheme="majorHAnsi" w:cs="Arial"/>
                                <w:szCs w:val="22"/>
                              </w:rPr>
                              <w:t xml:space="preserve">REPORT ON </w:t>
                            </w:r>
                            <w:r w:rsidR="00027FE4">
                              <w:rPr>
                                <w:rFonts w:asciiTheme="majorHAnsi" w:hAnsiTheme="majorHAnsi" w:cs="Arial"/>
                                <w:szCs w:val="22"/>
                              </w:rPr>
                              <w:t>IN</w:t>
                            </w:r>
                            <w:r w:rsidRPr="00873E1E">
                              <w:rPr>
                                <w:rFonts w:asciiTheme="majorHAnsi" w:hAnsiTheme="majorHAnsi" w:cs="Arial"/>
                                <w:szCs w:val="22"/>
                              </w:rPr>
                              <w:t>ADMISSIBILITY</w:t>
                            </w:r>
                          </w:p>
                          <w:p w14:paraId="7E5BF440" w14:textId="77777777" w:rsidR="00DC647E" w:rsidRPr="00873E1E" w:rsidRDefault="00DC647E" w:rsidP="00DC647E">
                            <w:pPr>
                              <w:spacing w:line="276" w:lineRule="auto"/>
                              <w:rPr>
                                <w:rFonts w:asciiTheme="majorHAnsi" w:hAnsiTheme="majorHAnsi" w:cs="Arial"/>
                                <w:szCs w:val="22"/>
                              </w:rPr>
                            </w:pPr>
                          </w:p>
                          <w:p w14:paraId="61CA4A72" w14:textId="77777777" w:rsidR="0026446C" w:rsidRPr="0004771D" w:rsidRDefault="0026446C" w:rsidP="0026446C">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p w14:paraId="2896D467" w14:textId="08C83552" w:rsidR="0026446C" w:rsidRPr="0010736F" w:rsidRDefault="0026446C" w:rsidP="0026446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BRAZIL</w:t>
                            </w:r>
                          </w:p>
                          <w:p w14:paraId="4EDD9043" w14:textId="77777777" w:rsidR="00DC647E" w:rsidRPr="00873E1E" w:rsidRDefault="00DC647E" w:rsidP="00DC6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88EF" id="Text Box 13" o:spid="_x0000_s1027" type="#_x0000_t202" style="position:absolute;left:0;text-align:left;margin-left:108.55pt;margin-top:12.95pt;width:349.7pt;height:1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" filled="f" stroked="f" strokeweight=".5pt">
                <v:textbox>
                  <w:txbxContent>
                    <w:p w14:paraId="022C41EC" w14:textId="512DF0B6" w:rsidR="00DC647E" w:rsidRPr="00873E1E" w:rsidRDefault="00DC647E" w:rsidP="00DC647E">
                      <w:pPr>
                        <w:spacing w:line="276" w:lineRule="auto"/>
                        <w:rPr>
                          <w:rFonts w:asciiTheme="majorHAnsi" w:hAnsiTheme="majorHAnsi" w:cs="Arial"/>
                          <w:b/>
                          <w:bCs/>
                          <w:sz w:val="36"/>
                          <w:szCs w:val="22"/>
                        </w:rPr>
                      </w:pPr>
                      <w:r w:rsidRPr="00873E1E">
                        <w:rPr>
                          <w:rFonts w:asciiTheme="majorHAnsi" w:hAnsiTheme="majorHAnsi" w:cs="Arial"/>
                          <w:b/>
                          <w:bCs/>
                          <w:sz w:val="36"/>
                          <w:szCs w:val="22"/>
                        </w:rPr>
                        <w:t xml:space="preserve">REPORT </w:t>
                      </w:r>
                      <w:r w:rsidRPr="00873E1E">
                        <w:rPr>
                          <w:rFonts w:asciiTheme="majorHAnsi" w:hAnsiTheme="majorHAnsi" w:cs="Arial"/>
                          <w:b/>
                          <w:bCs/>
                          <w:sz w:val="36"/>
                          <w:szCs w:val="40"/>
                        </w:rPr>
                        <w:t>No.</w:t>
                      </w:r>
                      <w:r w:rsidRPr="00873E1E">
                        <w:rPr>
                          <w:rFonts w:asciiTheme="majorHAnsi" w:hAnsiTheme="majorHAnsi" w:cs="Arial"/>
                          <w:b/>
                          <w:bCs/>
                          <w:sz w:val="36"/>
                          <w:szCs w:val="22"/>
                        </w:rPr>
                        <w:t xml:space="preserve"> </w:t>
                      </w:r>
                      <w:r w:rsidR="006045A8">
                        <w:rPr>
                          <w:rFonts w:asciiTheme="majorHAnsi" w:hAnsiTheme="majorHAnsi" w:cs="Arial"/>
                          <w:b/>
                          <w:bCs/>
                          <w:sz w:val="36"/>
                          <w:szCs w:val="22"/>
                        </w:rPr>
                        <w:t>81</w:t>
                      </w:r>
                      <w:r w:rsidRPr="00873E1E">
                        <w:rPr>
                          <w:rFonts w:asciiTheme="majorHAnsi" w:hAnsiTheme="majorHAnsi" w:cs="Arial"/>
                          <w:b/>
                          <w:bCs/>
                          <w:sz w:val="36"/>
                          <w:szCs w:val="22"/>
                        </w:rPr>
                        <w:t>/19</w:t>
                      </w:r>
                    </w:p>
                    <w:p w14:paraId="76E9AA29" w14:textId="104038C4" w:rsidR="00DC647E" w:rsidRPr="00873E1E" w:rsidRDefault="00DC647E" w:rsidP="00DC647E">
                      <w:pPr>
                        <w:spacing w:line="276" w:lineRule="auto"/>
                        <w:rPr>
                          <w:rFonts w:asciiTheme="majorHAnsi" w:hAnsiTheme="majorHAnsi" w:cs="Arial"/>
                          <w:b/>
                          <w:sz w:val="36"/>
                          <w:szCs w:val="22"/>
                        </w:rPr>
                      </w:pPr>
                      <w:r w:rsidRPr="00873E1E">
                        <w:rPr>
                          <w:rFonts w:asciiTheme="majorHAnsi" w:hAnsiTheme="majorHAnsi" w:cs="Arial"/>
                          <w:b/>
                          <w:sz w:val="36"/>
                          <w:szCs w:val="22"/>
                        </w:rPr>
                        <w:t xml:space="preserve">PETITION </w:t>
                      </w:r>
                      <w:r>
                        <w:rPr>
                          <w:rFonts w:asciiTheme="majorHAnsi" w:hAnsiTheme="majorHAnsi" w:cs="Arial"/>
                          <w:b/>
                          <w:sz w:val="36"/>
                          <w:szCs w:val="22"/>
                        </w:rPr>
                        <w:t>597-10</w:t>
                      </w:r>
                      <w:r w:rsidRPr="00873E1E">
                        <w:rPr>
                          <w:rFonts w:asciiTheme="majorHAnsi" w:hAnsiTheme="majorHAnsi" w:cs="Arial"/>
                          <w:b/>
                          <w:sz w:val="36"/>
                          <w:szCs w:val="22"/>
                        </w:rPr>
                        <w:t xml:space="preserve"> </w:t>
                      </w:r>
                    </w:p>
                    <w:p w14:paraId="7D31E646" w14:textId="04E40A94" w:rsidR="00DC647E" w:rsidRPr="00873E1E" w:rsidRDefault="00DC647E" w:rsidP="00DC647E">
                      <w:pPr>
                        <w:spacing w:line="276" w:lineRule="auto"/>
                        <w:rPr>
                          <w:rFonts w:asciiTheme="majorHAnsi" w:hAnsiTheme="majorHAnsi" w:cs="Arial"/>
                          <w:szCs w:val="22"/>
                        </w:rPr>
                      </w:pPr>
                      <w:r w:rsidRPr="00873E1E">
                        <w:rPr>
                          <w:rFonts w:asciiTheme="majorHAnsi" w:hAnsiTheme="majorHAnsi" w:cs="Arial"/>
                          <w:szCs w:val="22"/>
                        </w:rPr>
                        <w:t xml:space="preserve">REPORT ON </w:t>
                      </w:r>
                      <w:r w:rsidR="00027FE4">
                        <w:rPr>
                          <w:rFonts w:asciiTheme="majorHAnsi" w:hAnsiTheme="majorHAnsi" w:cs="Arial"/>
                          <w:szCs w:val="22"/>
                        </w:rPr>
                        <w:t>IN</w:t>
                      </w:r>
                      <w:r w:rsidRPr="00873E1E">
                        <w:rPr>
                          <w:rFonts w:asciiTheme="majorHAnsi" w:hAnsiTheme="majorHAnsi" w:cs="Arial"/>
                          <w:szCs w:val="22"/>
                        </w:rPr>
                        <w:t>ADMISSIBILITY</w:t>
                      </w:r>
                    </w:p>
                    <w:p w14:paraId="7E5BF440" w14:textId="77777777" w:rsidR="00DC647E" w:rsidRPr="00873E1E" w:rsidRDefault="00DC647E" w:rsidP="00DC647E">
                      <w:pPr>
                        <w:spacing w:line="276" w:lineRule="auto"/>
                        <w:rPr>
                          <w:rFonts w:asciiTheme="majorHAnsi" w:hAnsiTheme="majorHAnsi" w:cs="Arial"/>
                          <w:szCs w:val="22"/>
                        </w:rPr>
                      </w:pPr>
                    </w:p>
                    <w:p w14:paraId="61CA4A72" w14:textId="77777777" w:rsidR="0026446C" w:rsidRPr="0004771D" w:rsidRDefault="0026446C" w:rsidP="0026446C">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p w14:paraId="2896D467" w14:textId="08C83552" w:rsidR="0026446C" w:rsidRPr="0010736F" w:rsidRDefault="0026446C" w:rsidP="0026446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BRAZIL</w:t>
                      </w:r>
                    </w:p>
                    <w:p w14:paraId="4EDD9043" w14:textId="77777777" w:rsidR="00DC647E" w:rsidRPr="00873E1E" w:rsidRDefault="00DC647E" w:rsidP="00DC647E"/>
                  </w:txbxContent>
                </v:textbox>
              </v:shape>
            </w:pict>
          </mc:Fallback>
        </mc:AlternateContent>
      </w:r>
      <w:r w:rsidR="004E2649" w:rsidRPr="0069248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2BB7B45" wp14:editId="1FEA1ED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D4C2" w14:textId="1B02A1B0" w:rsidR="00627C9F" w:rsidRPr="00B73CDC" w:rsidRDefault="00834D49" w:rsidP="007A5817">
                            <w:pPr>
                              <w:spacing w:line="276" w:lineRule="auto"/>
                              <w:jc w:val="right"/>
                              <w:rPr>
                                <w:rFonts w:asciiTheme="minorHAnsi" w:hAnsiTheme="minorHAnsi"/>
                                <w:color w:val="FFFFFF" w:themeColor="background1"/>
                                <w:sz w:val="22"/>
                                <w:lang w:val="pt-BR"/>
                              </w:rPr>
                            </w:pPr>
                            <w:r w:rsidRPr="00B73CDC">
                              <w:rPr>
                                <w:rFonts w:asciiTheme="minorHAnsi" w:hAnsiTheme="minorHAnsi"/>
                                <w:color w:val="FFFFFF" w:themeColor="background1"/>
                                <w:sz w:val="22"/>
                                <w:lang w:val="pt-BR"/>
                              </w:rPr>
                              <w:t>OEA/Ser.L/V/II.</w:t>
                            </w:r>
                          </w:p>
                          <w:p w14:paraId="6A0FC9E0" w14:textId="00091CCB" w:rsidR="00627C9F" w:rsidRPr="00B73CDC" w:rsidRDefault="006045A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14:paraId="7AC08770" w14:textId="40EB5172" w:rsidR="00627C9F" w:rsidRPr="00B73CDC" w:rsidRDefault="006045A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31 May </w:t>
                            </w:r>
                            <w:r w:rsidR="00627C9F" w:rsidRPr="00B73CDC">
                              <w:rPr>
                                <w:rFonts w:asciiTheme="minorHAnsi" w:hAnsiTheme="minorHAnsi"/>
                                <w:color w:val="FFFFFF" w:themeColor="background1"/>
                                <w:sz w:val="22"/>
                                <w:lang w:val="es-US"/>
                              </w:rPr>
                              <w:t>201</w:t>
                            </w:r>
                            <w:r w:rsidR="008C5751" w:rsidRPr="00B73CDC">
                              <w:rPr>
                                <w:rFonts w:asciiTheme="minorHAnsi" w:hAnsiTheme="minorHAnsi"/>
                                <w:color w:val="FFFFFF" w:themeColor="background1"/>
                                <w:sz w:val="22"/>
                                <w:lang w:val="es-US"/>
                              </w:rPr>
                              <w:t>9</w:t>
                            </w:r>
                          </w:p>
                          <w:p w14:paraId="4718D790" w14:textId="513CAFE3" w:rsidR="00627C9F" w:rsidRPr="00B73CDC" w:rsidRDefault="00E0340B" w:rsidP="007A5817">
                            <w:pPr>
                              <w:spacing w:line="276" w:lineRule="auto"/>
                              <w:jc w:val="right"/>
                              <w:rPr>
                                <w:rFonts w:asciiTheme="minorHAnsi" w:hAnsiTheme="minorHAnsi"/>
                                <w:color w:val="FFFFFF" w:themeColor="background1"/>
                                <w:sz w:val="22"/>
                                <w:lang w:val="es-US"/>
                              </w:rPr>
                            </w:pPr>
                            <w:r w:rsidRPr="00B73CDC">
                              <w:rPr>
                                <w:rFonts w:asciiTheme="minorHAnsi" w:hAnsiTheme="minorHAnsi"/>
                                <w:color w:val="FFFFFF" w:themeColor="background1"/>
                                <w:sz w:val="22"/>
                                <w:lang w:val="es-US"/>
                              </w:rPr>
                              <w:t xml:space="preserve">Original: </w:t>
                            </w:r>
                            <w:r w:rsidR="0026446C" w:rsidRPr="00B73CDC">
                              <w:rPr>
                                <w:rFonts w:asciiTheme="minorHAnsi" w:hAnsiTheme="minorHAnsi"/>
                                <w:color w:val="FFFFFF" w:themeColor="background1"/>
                                <w:sz w:val="22"/>
                                <w:lang w:val="es-US"/>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7B4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795D4C2" w14:textId="1B02A1B0" w:rsidR="00627C9F" w:rsidRPr="00B73CDC" w:rsidRDefault="00834D49" w:rsidP="007A5817">
                      <w:pPr>
                        <w:spacing w:line="276" w:lineRule="auto"/>
                        <w:jc w:val="right"/>
                        <w:rPr>
                          <w:rFonts w:asciiTheme="minorHAnsi" w:hAnsiTheme="minorHAnsi"/>
                          <w:color w:val="FFFFFF" w:themeColor="background1"/>
                          <w:sz w:val="22"/>
                          <w:lang w:val="pt-BR"/>
                        </w:rPr>
                      </w:pPr>
                      <w:r w:rsidRPr="00B73CDC">
                        <w:rPr>
                          <w:rFonts w:asciiTheme="minorHAnsi" w:hAnsiTheme="minorHAnsi"/>
                          <w:color w:val="FFFFFF" w:themeColor="background1"/>
                          <w:sz w:val="22"/>
                          <w:lang w:val="pt-BR"/>
                        </w:rPr>
                        <w:t>OEA/Ser.L/V/II.</w:t>
                      </w:r>
                    </w:p>
                    <w:p w14:paraId="6A0FC9E0" w14:textId="00091CCB" w:rsidR="00627C9F" w:rsidRPr="00B73CDC" w:rsidRDefault="006045A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14:paraId="7AC08770" w14:textId="40EB5172" w:rsidR="00627C9F" w:rsidRPr="00B73CDC" w:rsidRDefault="006045A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31 May </w:t>
                      </w:r>
                      <w:r w:rsidR="00627C9F" w:rsidRPr="00B73CDC">
                        <w:rPr>
                          <w:rFonts w:asciiTheme="minorHAnsi" w:hAnsiTheme="minorHAnsi"/>
                          <w:color w:val="FFFFFF" w:themeColor="background1"/>
                          <w:sz w:val="22"/>
                          <w:lang w:val="es-US"/>
                        </w:rPr>
                        <w:t>201</w:t>
                      </w:r>
                      <w:r w:rsidR="008C5751" w:rsidRPr="00B73CDC">
                        <w:rPr>
                          <w:rFonts w:asciiTheme="minorHAnsi" w:hAnsiTheme="minorHAnsi"/>
                          <w:color w:val="FFFFFF" w:themeColor="background1"/>
                          <w:sz w:val="22"/>
                          <w:lang w:val="es-US"/>
                        </w:rPr>
                        <w:t>9</w:t>
                      </w:r>
                    </w:p>
                    <w:p w14:paraId="4718D790" w14:textId="513CAFE3" w:rsidR="00627C9F" w:rsidRPr="00B73CDC" w:rsidRDefault="00E0340B" w:rsidP="007A5817">
                      <w:pPr>
                        <w:spacing w:line="276" w:lineRule="auto"/>
                        <w:jc w:val="right"/>
                        <w:rPr>
                          <w:rFonts w:asciiTheme="minorHAnsi" w:hAnsiTheme="minorHAnsi"/>
                          <w:color w:val="FFFFFF" w:themeColor="background1"/>
                          <w:sz w:val="22"/>
                          <w:lang w:val="es-US"/>
                        </w:rPr>
                      </w:pPr>
                      <w:r w:rsidRPr="00B73CDC">
                        <w:rPr>
                          <w:rFonts w:asciiTheme="minorHAnsi" w:hAnsiTheme="minorHAnsi"/>
                          <w:color w:val="FFFFFF" w:themeColor="background1"/>
                          <w:sz w:val="22"/>
                          <w:lang w:val="es-US"/>
                        </w:rPr>
                        <w:t xml:space="preserve">Original: </w:t>
                      </w:r>
                      <w:r w:rsidR="0026446C" w:rsidRPr="00B73CDC">
                        <w:rPr>
                          <w:rFonts w:asciiTheme="minorHAnsi" w:hAnsiTheme="minorHAnsi"/>
                          <w:color w:val="FFFFFF" w:themeColor="background1"/>
                          <w:sz w:val="22"/>
                          <w:lang w:val="es-US"/>
                        </w:rPr>
                        <w:t>Portuguese</w:t>
                      </w:r>
                    </w:p>
                  </w:txbxContent>
                </v:textbox>
              </v:shape>
            </w:pict>
          </mc:Fallback>
        </mc:AlternateContent>
      </w:r>
    </w:p>
    <w:p w14:paraId="1B2014B9" w14:textId="25836E03" w:rsidR="00040C3A" w:rsidRPr="0069248D" w:rsidRDefault="00040C3A" w:rsidP="00040C3A">
      <w:pPr>
        <w:tabs>
          <w:tab w:val="center" w:pos="5400"/>
        </w:tabs>
        <w:suppressAutoHyphens/>
        <w:jc w:val="center"/>
        <w:rPr>
          <w:rFonts w:asciiTheme="majorHAnsi" w:hAnsiTheme="majorHAnsi"/>
          <w:sz w:val="22"/>
          <w:szCs w:val="22"/>
        </w:rPr>
      </w:pPr>
    </w:p>
    <w:p w14:paraId="38C7BA6D" w14:textId="15C9AA1B" w:rsidR="00040C3A" w:rsidRPr="0069248D" w:rsidRDefault="00040C3A" w:rsidP="00040C3A">
      <w:pPr>
        <w:tabs>
          <w:tab w:val="center" w:pos="5400"/>
        </w:tabs>
        <w:suppressAutoHyphens/>
        <w:jc w:val="center"/>
        <w:rPr>
          <w:rFonts w:asciiTheme="majorHAnsi" w:hAnsiTheme="majorHAnsi"/>
          <w:sz w:val="22"/>
          <w:szCs w:val="22"/>
        </w:rPr>
      </w:pPr>
    </w:p>
    <w:p w14:paraId="6147AA6F" w14:textId="234EAEC3" w:rsidR="00040C3A" w:rsidRPr="0069248D" w:rsidRDefault="00040C3A" w:rsidP="00040C3A">
      <w:pPr>
        <w:tabs>
          <w:tab w:val="center" w:pos="5400"/>
        </w:tabs>
        <w:suppressAutoHyphens/>
        <w:jc w:val="center"/>
        <w:rPr>
          <w:rFonts w:asciiTheme="majorHAnsi" w:hAnsiTheme="majorHAnsi" w:cs="Arial"/>
          <w:sz w:val="22"/>
          <w:szCs w:val="22"/>
        </w:rPr>
      </w:pPr>
    </w:p>
    <w:p w14:paraId="15623F11" w14:textId="3D808118" w:rsidR="00040C3A" w:rsidRPr="0069248D" w:rsidRDefault="00040C3A" w:rsidP="00040C3A">
      <w:pPr>
        <w:tabs>
          <w:tab w:val="center" w:pos="5400"/>
        </w:tabs>
        <w:suppressAutoHyphens/>
        <w:jc w:val="center"/>
        <w:rPr>
          <w:rFonts w:asciiTheme="majorHAnsi" w:hAnsiTheme="majorHAnsi"/>
          <w:sz w:val="22"/>
          <w:szCs w:val="22"/>
        </w:rPr>
      </w:pPr>
    </w:p>
    <w:p w14:paraId="751A2160" w14:textId="5D25CE5C" w:rsidR="00040C3A" w:rsidRPr="0069248D" w:rsidRDefault="00040C3A" w:rsidP="00040C3A">
      <w:pPr>
        <w:tabs>
          <w:tab w:val="center" w:pos="5400"/>
        </w:tabs>
        <w:suppressAutoHyphens/>
        <w:jc w:val="center"/>
        <w:rPr>
          <w:rFonts w:asciiTheme="majorHAnsi" w:hAnsiTheme="majorHAnsi"/>
          <w:sz w:val="22"/>
          <w:szCs w:val="22"/>
        </w:rPr>
      </w:pPr>
    </w:p>
    <w:p w14:paraId="067F548B" w14:textId="77777777" w:rsidR="00040C3A" w:rsidRPr="0069248D" w:rsidRDefault="00040C3A" w:rsidP="00040C3A">
      <w:pPr>
        <w:tabs>
          <w:tab w:val="center" w:pos="5400"/>
        </w:tabs>
        <w:suppressAutoHyphens/>
        <w:jc w:val="center"/>
        <w:rPr>
          <w:rFonts w:asciiTheme="majorHAnsi" w:hAnsiTheme="majorHAnsi"/>
          <w:sz w:val="22"/>
          <w:szCs w:val="22"/>
        </w:rPr>
      </w:pPr>
    </w:p>
    <w:p w14:paraId="5DDB04ED" w14:textId="26BFE422" w:rsidR="00040C3A" w:rsidRPr="0069248D" w:rsidRDefault="00040C3A" w:rsidP="00040C3A">
      <w:pPr>
        <w:tabs>
          <w:tab w:val="center" w:pos="5400"/>
        </w:tabs>
        <w:suppressAutoHyphens/>
        <w:jc w:val="center"/>
        <w:rPr>
          <w:rFonts w:asciiTheme="majorHAnsi" w:hAnsiTheme="majorHAnsi"/>
          <w:sz w:val="22"/>
          <w:szCs w:val="22"/>
        </w:rPr>
      </w:pPr>
    </w:p>
    <w:p w14:paraId="3658ED49" w14:textId="798BF358" w:rsidR="005128E4" w:rsidRPr="0069248D" w:rsidRDefault="005128E4" w:rsidP="00040C3A">
      <w:pPr>
        <w:tabs>
          <w:tab w:val="center" w:pos="5400"/>
        </w:tabs>
        <w:suppressAutoHyphens/>
        <w:jc w:val="center"/>
        <w:rPr>
          <w:rFonts w:asciiTheme="majorHAnsi" w:hAnsiTheme="majorHAnsi"/>
          <w:sz w:val="22"/>
          <w:szCs w:val="22"/>
        </w:rPr>
      </w:pPr>
    </w:p>
    <w:p w14:paraId="0C93E6A9" w14:textId="77777777" w:rsidR="00040C3A" w:rsidRPr="0069248D" w:rsidRDefault="00040C3A" w:rsidP="00040C3A">
      <w:pPr>
        <w:tabs>
          <w:tab w:val="center" w:pos="5400"/>
        </w:tabs>
        <w:suppressAutoHyphens/>
        <w:jc w:val="center"/>
        <w:rPr>
          <w:rFonts w:asciiTheme="majorHAnsi" w:hAnsiTheme="majorHAnsi"/>
          <w:sz w:val="22"/>
          <w:szCs w:val="22"/>
        </w:rPr>
      </w:pPr>
    </w:p>
    <w:p w14:paraId="21048C68" w14:textId="7101010B" w:rsidR="005128E4" w:rsidRPr="0069248D" w:rsidRDefault="005128E4" w:rsidP="00040C3A">
      <w:pPr>
        <w:tabs>
          <w:tab w:val="center" w:pos="5400"/>
        </w:tabs>
        <w:suppressAutoHyphens/>
        <w:jc w:val="center"/>
        <w:rPr>
          <w:rFonts w:asciiTheme="majorHAnsi" w:hAnsiTheme="majorHAnsi"/>
          <w:sz w:val="22"/>
          <w:szCs w:val="22"/>
        </w:rPr>
      </w:pPr>
    </w:p>
    <w:p w14:paraId="468B2F4C" w14:textId="77777777" w:rsidR="005128E4" w:rsidRPr="0069248D" w:rsidRDefault="005128E4" w:rsidP="00040C3A">
      <w:pPr>
        <w:tabs>
          <w:tab w:val="center" w:pos="5400"/>
        </w:tabs>
        <w:suppressAutoHyphens/>
        <w:jc w:val="center"/>
        <w:rPr>
          <w:rFonts w:asciiTheme="majorHAnsi" w:hAnsiTheme="majorHAnsi"/>
          <w:sz w:val="22"/>
          <w:szCs w:val="22"/>
        </w:rPr>
      </w:pPr>
    </w:p>
    <w:p w14:paraId="64A25551" w14:textId="6B2CE83E" w:rsidR="005128E4" w:rsidRPr="0069248D" w:rsidRDefault="005128E4" w:rsidP="00040C3A">
      <w:pPr>
        <w:tabs>
          <w:tab w:val="center" w:pos="5400"/>
        </w:tabs>
        <w:suppressAutoHyphens/>
        <w:jc w:val="center"/>
        <w:rPr>
          <w:rFonts w:asciiTheme="majorHAnsi" w:hAnsiTheme="majorHAnsi"/>
          <w:sz w:val="22"/>
          <w:szCs w:val="22"/>
        </w:rPr>
      </w:pPr>
    </w:p>
    <w:p w14:paraId="42AFF50B" w14:textId="519AB502" w:rsidR="00040C3A" w:rsidRPr="0069248D" w:rsidRDefault="00040C3A" w:rsidP="00040C3A">
      <w:pPr>
        <w:tabs>
          <w:tab w:val="center" w:pos="5400"/>
        </w:tabs>
        <w:suppressAutoHyphens/>
        <w:jc w:val="center"/>
        <w:rPr>
          <w:rFonts w:asciiTheme="majorHAnsi" w:hAnsiTheme="majorHAnsi"/>
          <w:sz w:val="22"/>
          <w:szCs w:val="22"/>
        </w:rPr>
      </w:pPr>
    </w:p>
    <w:p w14:paraId="7358810F" w14:textId="7081ADF6" w:rsidR="00040C3A" w:rsidRPr="0069248D" w:rsidRDefault="00040C3A" w:rsidP="00040C3A">
      <w:pPr>
        <w:tabs>
          <w:tab w:val="center" w:pos="5400"/>
        </w:tabs>
        <w:suppressAutoHyphens/>
        <w:jc w:val="center"/>
        <w:rPr>
          <w:rFonts w:asciiTheme="majorHAnsi" w:hAnsiTheme="majorHAnsi"/>
          <w:sz w:val="22"/>
          <w:szCs w:val="22"/>
        </w:rPr>
      </w:pPr>
    </w:p>
    <w:p w14:paraId="255C0307" w14:textId="6EB85D83" w:rsidR="00A50FCF" w:rsidRPr="0069248D" w:rsidRDefault="00A50FCF" w:rsidP="00040C3A">
      <w:pPr>
        <w:tabs>
          <w:tab w:val="center" w:pos="5400"/>
        </w:tabs>
        <w:suppressAutoHyphens/>
        <w:jc w:val="center"/>
        <w:rPr>
          <w:rFonts w:asciiTheme="majorHAnsi" w:hAnsiTheme="majorHAnsi"/>
          <w:sz w:val="18"/>
          <w:szCs w:val="22"/>
        </w:rPr>
      </w:pPr>
    </w:p>
    <w:p w14:paraId="55ECF0A5" w14:textId="041A426A" w:rsidR="00A50FCF" w:rsidRPr="0069248D" w:rsidRDefault="00A50FCF" w:rsidP="00040C3A">
      <w:pPr>
        <w:tabs>
          <w:tab w:val="center" w:pos="5400"/>
        </w:tabs>
        <w:suppressAutoHyphens/>
        <w:jc w:val="center"/>
        <w:rPr>
          <w:rFonts w:asciiTheme="majorHAnsi" w:hAnsiTheme="majorHAnsi"/>
          <w:sz w:val="18"/>
          <w:szCs w:val="22"/>
        </w:rPr>
      </w:pPr>
    </w:p>
    <w:p w14:paraId="7DD8C041" w14:textId="77777777" w:rsidR="00A50FCF" w:rsidRPr="0069248D" w:rsidRDefault="00A50FCF" w:rsidP="00040C3A">
      <w:pPr>
        <w:tabs>
          <w:tab w:val="center" w:pos="5400"/>
        </w:tabs>
        <w:suppressAutoHyphens/>
        <w:jc w:val="center"/>
        <w:rPr>
          <w:rFonts w:asciiTheme="majorHAnsi" w:hAnsiTheme="majorHAnsi"/>
          <w:sz w:val="18"/>
          <w:szCs w:val="22"/>
        </w:rPr>
      </w:pPr>
    </w:p>
    <w:p w14:paraId="7F548767" w14:textId="77777777" w:rsidR="00A50FCF" w:rsidRPr="0069248D" w:rsidRDefault="00A50FCF" w:rsidP="00040C3A">
      <w:pPr>
        <w:tabs>
          <w:tab w:val="center" w:pos="5400"/>
        </w:tabs>
        <w:suppressAutoHyphens/>
        <w:jc w:val="center"/>
        <w:rPr>
          <w:rFonts w:asciiTheme="majorHAnsi" w:hAnsiTheme="majorHAnsi"/>
          <w:sz w:val="18"/>
          <w:szCs w:val="22"/>
        </w:rPr>
      </w:pPr>
    </w:p>
    <w:p w14:paraId="68DB7C1E" w14:textId="77777777" w:rsidR="00A50FCF" w:rsidRPr="0069248D" w:rsidRDefault="00A50FCF" w:rsidP="00040C3A">
      <w:pPr>
        <w:tabs>
          <w:tab w:val="center" w:pos="5400"/>
        </w:tabs>
        <w:suppressAutoHyphens/>
        <w:jc w:val="center"/>
        <w:rPr>
          <w:rFonts w:asciiTheme="majorHAnsi" w:hAnsiTheme="majorHAnsi"/>
          <w:sz w:val="18"/>
          <w:szCs w:val="22"/>
        </w:rPr>
      </w:pPr>
    </w:p>
    <w:p w14:paraId="473574EC" w14:textId="77777777" w:rsidR="00A50FCF" w:rsidRPr="0069248D" w:rsidRDefault="00A50FCF" w:rsidP="00040C3A">
      <w:pPr>
        <w:tabs>
          <w:tab w:val="center" w:pos="5400"/>
        </w:tabs>
        <w:suppressAutoHyphens/>
        <w:jc w:val="center"/>
        <w:rPr>
          <w:rFonts w:asciiTheme="majorHAnsi" w:hAnsiTheme="majorHAnsi"/>
          <w:sz w:val="18"/>
          <w:szCs w:val="22"/>
        </w:rPr>
      </w:pPr>
    </w:p>
    <w:p w14:paraId="68D35C65" w14:textId="77777777" w:rsidR="00A50FCF" w:rsidRPr="0069248D" w:rsidRDefault="00A50FCF" w:rsidP="00040C3A">
      <w:pPr>
        <w:tabs>
          <w:tab w:val="center" w:pos="5400"/>
        </w:tabs>
        <w:suppressAutoHyphens/>
        <w:jc w:val="center"/>
        <w:rPr>
          <w:rFonts w:asciiTheme="majorHAnsi" w:hAnsiTheme="majorHAnsi"/>
          <w:sz w:val="18"/>
          <w:szCs w:val="22"/>
        </w:rPr>
      </w:pPr>
    </w:p>
    <w:p w14:paraId="0F8C86A8" w14:textId="77777777" w:rsidR="00A50FCF" w:rsidRPr="0069248D" w:rsidRDefault="00A50FCF" w:rsidP="00040C3A">
      <w:pPr>
        <w:tabs>
          <w:tab w:val="center" w:pos="5400"/>
        </w:tabs>
        <w:suppressAutoHyphens/>
        <w:jc w:val="center"/>
        <w:rPr>
          <w:rFonts w:asciiTheme="majorHAnsi" w:hAnsiTheme="majorHAnsi"/>
          <w:sz w:val="18"/>
          <w:szCs w:val="22"/>
        </w:rPr>
      </w:pPr>
    </w:p>
    <w:p w14:paraId="1D168717" w14:textId="77777777" w:rsidR="00A50FCF" w:rsidRPr="0069248D" w:rsidRDefault="00A50FCF" w:rsidP="00040C3A">
      <w:pPr>
        <w:tabs>
          <w:tab w:val="center" w:pos="5400"/>
        </w:tabs>
        <w:suppressAutoHyphens/>
        <w:jc w:val="center"/>
        <w:rPr>
          <w:rFonts w:asciiTheme="majorHAnsi" w:hAnsiTheme="majorHAnsi"/>
          <w:sz w:val="18"/>
          <w:szCs w:val="22"/>
        </w:rPr>
      </w:pPr>
    </w:p>
    <w:p w14:paraId="04494FB5" w14:textId="77777777" w:rsidR="00A50FCF" w:rsidRPr="0069248D" w:rsidRDefault="00A50FCF" w:rsidP="00040C3A">
      <w:pPr>
        <w:tabs>
          <w:tab w:val="center" w:pos="5400"/>
        </w:tabs>
        <w:suppressAutoHyphens/>
        <w:jc w:val="center"/>
        <w:rPr>
          <w:rFonts w:asciiTheme="majorHAnsi" w:hAnsiTheme="majorHAnsi"/>
          <w:sz w:val="18"/>
          <w:szCs w:val="22"/>
        </w:rPr>
      </w:pPr>
    </w:p>
    <w:p w14:paraId="0B8377C6" w14:textId="77777777" w:rsidR="00A50FCF" w:rsidRPr="0069248D" w:rsidRDefault="00A50FCF" w:rsidP="00040C3A">
      <w:pPr>
        <w:tabs>
          <w:tab w:val="center" w:pos="5400"/>
        </w:tabs>
        <w:suppressAutoHyphens/>
        <w:jc w:val="center"/>
        <w:rPr>
          <w:rFonts w:asciiTheme="majorHAnsi" w:hAnsiTheme="majorHAnsi"/>
          <w:color w:val="000000" w:themeColor="text1"/>
          <w:sz w:val="18"/>
          <w:szCs w:val="22"/>
        </w:rPr>
      </w:pPr>
    </w:p>
    <w:p w14:paraId="4D969011" w14:textId="77777777" w:rsidR="00A50FCF" w:rsidRPr="0069248D" w:rsidRDefault="00A50FCF" w:rsidP="00040C3A">
      <w:pPr>
        <w:tabs>
          <w:tab w:val="center" w:pos="5400"/>
        </w:tabs>
        <w:suppressAutoHyphens/>
        <w:jc w:val="center"/>
        <w:rPr>
          <w:rFonts w:asciiTheme="majorHAnsi" w:hAnsiTheme="majorHAnsi"/>
          <w:sz w:val="18"/>
          <w:szCs w:val="22"/>
        </w:rPr>
      </w:pPr>
    </w:p>
    <w:p w14:paraId="2421AB4D" w14:textId="77777777" w:rsidR="00A50FCF" w:rsidRPr="0069248D" w:rsidRDefault="00A50FCF" w:rsidP="00040C3A">
      <w:pPr>
        <w:tabs>
          <w:tab w:val="center" w:pos="5400"/>
        </w:tabs>
        <w:suppressAutoHyphens/>
        <w:jc w:val="center"/>
        <w:rPr>
          <w:rFonts w:asciiTheme="majorHAnsi" w:hAnsiTheme="majorHAnsi"/>
          <w:sz w:val="18"/>
          <w:szCs w:val="22"/>
        </w:rPr>
      </w:pPr>
    </w:p>
    <w:p w14:paraId="3AB57B9F" w14:textId="77777777" w:rsidR="00A50FCF" w:rsidRPr="0069248D" w:rsidRDefault="00A50FCF" w:rsidP="00040C3A">
      <w:pPr>
        <w:tabs>
          <w:tab w:val="center" w:pos="5400"/>
        </w:tabs>
        <w:suppressAutoHyphens/>
        <w:jc w:val="center"/>
        <w:rPr>
          <w:rFonts w:asciiTheme="majorHAnsi" w:hAnsiTheme="majorHAnsi"/>
          <w:sz w:val="18"/>
          <w:szCs w:val="22"/>
        </w:rPr>
      </w:pPr>
    </w:p>
    <w:p w14:paraId="5F5443A6" w14:textId="77777777" w:rsidR="00A50FCF" w:rsidRPr="0069248D" w:rsidRDefault="0090270B" w:rsidP="00040C3A">
      <w:pPr>
        <w:tabs>
          <w:tab w:val="center" w:pos="5400"/>
        </w:tabs>
        <w:suppressAutoHyphens/>
        <w:jc w:val="center"/>
        <w:rPr>
          <w:rFonts w:asciiTheme="majorHAnsi" w:hAnsiTheme="majorHAnsi"/>
          <w:sz w:val="18"/>
          <w:szCs w:val="22"/>
        </w:rPr>
      </w:pPr>
      <w:r w:rsidRPr="0069248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B311141" wp14:editId="746F9E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340EB" w14:textId="75187011" w:rsidR="00DD3D86" w:rsidRPr="0026446C" w:rsidRDefault="0026446C" w:rsidP="00247403">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6045A8">
                              <w:rPr>
                                <w:rFonts w:asciiTheme="majorHAnsi" w:hAnsiTheme="majorHAnsi"/>
                                <w:sz w:val="18"/>
                                <w:szCs w:val="22"/>
                              </w:rPr>
                              <w:t>May 31</w:t>
                            </w:r>
                            <w:r w:rsidRPr="00873E1E">
                              <w:rPr>
                                <w:rFonts w:asciiTheme="majorHAnsi" w:hAnsiTheme="majorHAnsi"/>
                                <w:sz w:val="18"/>
                                <w:szCs w:val="22"/>
                              </w:rPr>
                              <w:t>, 2019</w:t>
                            </w:r>
                            <w:r w:rsidR="003A268E">
                              <w:rPr>
                                <w:rFonts w:asciiTheme="majorHAnsi" w:hAnsiTheme="majorHAnsi"/>
                                <w:sz w:val="18"/>
                                <w:szCs w:val="22"/>
                              </w:rPr>
                              <w:t>.</w:t>
                            </w:r>
                          </w:p>
                          <w:p w14:paraId="2F7E5D80" w14:textId="77777777" w:rsidR="005B52B0" w:rsidRPr="006045A8"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114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C2340EB" w14:textId="75187011" w:rsidR="00DD3D86" w:rsidRPr="0026446C" w:rsidRDefault="0026446C" w:rsidP="00247403">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6045A8">
                        <w:rPr>
                          <w:rFonts w:asciiTheme="majorHAnsi" w:hAnsiTheme="majorHAnsi"/>
                          <w:sz w:val="18"/>
                          <w:szCs w:val="22"/>
                        </w:rPr>
                        <w:t>May 31</w:t>
                      </w:r>
                      <w:r w:rsidRPr="00873E1E">
                        <w:rPr>
                          <w:rFonts w:asciiTheme="majorHAnsi" w:hAnsiTheme="majorHAnsi"/>
                          <w:sz w:val="18"/>
                          <w:szCs w:val="22"/>
                        </w:rPr>
                        <w:t>, 2019</w:t>
                      </w:r>
                      <w:r w:rsidR="003A268E">
                        <w:rPr>
                          <w:rFonts w:asciiTheme="majorHAnsi" w:hAnsiTheme="majorHAnsi"/>
                          <w:sz w:val="18"/>
                          <w:szCs w:val="22"/>
                        </w:rPr>
                        <w:t>.</w:t>
                      </w:r>
                    </w:p>
                    <w:p w14:paraId="2F7E5D80" w14:textId="77777777" w:rsidR="005B52B0" w:rsidRPr="006045A8"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EB41CAF" w14:textId="77777777" w:rsidR="00A50FCF" w:rsidRPr="0069248D" w:rsidRDefault="00A50FCF" w:rsidP="00040C3A">
      <w:pPr>
        <w:tabs>
          <w:tab w:val="center" w:pos="5400"/>
        </w:tabs>
        <w:suppressAutoHyphens/>
        <w:jc w:val="center"/>
        <w:rPr>
          <w:rFonts w:asciiTheme="majorHAnsi" w:hAnsiTheme="majorHAnsi"/>
          <w:sz w:val="18"/>
          <w:szCs w:val="22"/>
        </w:rPr>
      </w:pPr>
    </w:p>
    <w:p w14:paraId="1EBD3633" w14:textId="77777777" w:rsidR="00A50FCF" w:rsidRPr="0069248D" w:rsidRDefault="00A50FCF" w:rsidP="00040C3A">
      <w:pPr>
        <w:tabs>
          <w:tab w:val="center" w:pos="5400"/>
        </w:tabs>
        <w:suppressAutoHyphens/>
        <w:jc w:val="center"/>
        <w:rPr>
          <w:rFonts w:asciiTheme="majorHAnsi" w:hAnsiTheme="majorHAnsi"/>
          <w:sz w:val="18"/>
          <w:szCs w:val="22"/>
        </w:rPr>
      </w:pPr>
    </w:p>
    <w:p w14:paraId="5BD50716" w14:textId="77777777" w:rsidR="00A50FCF" w:rsidRPr="0069248D" w:rsidRDefault="00A50FCF" w:rsidP="00040C3A">
      <w:pPr>
        <w:tabs>
          <w:tab w:val="center" w:pos="5400"/>
        </w:tabs>
        <w:suppressAutoHyphens/>
        <w:jc w:val="center"/>
        <w:rPr>
          <w:rFonts w:asciiTheme="majorHAnsi" w:hAnsiTheme="majorHAnsi"/>
          <w:sz w:val="18"/>
          <w:szCs w:val="22"/>
        </w:rPr>
      </w:pPr>
    </w:p>
    <w:p w14:paraId="167DB88D" w14:textId="77777777" w:rsidR="00A50FCF" w:rsidRPr="0069248D" w:rsidRDefault="00A50FCF" w:rsidP="00040C3A">
      <w:pPr>
        <w:tabs>
          <w:tab w:val="center" w:pos="5400"/>
        </w:tabs>
        <w:suppressAutoHyphens/>
        <w:jc w:val="center"/>
        <w:rPr>
          <w:rFonts w:asciiTheme="majorHAnsi" w:hAnsiTheme="majorHAnsi"/>
          <w:sz w:val="18"/>
          <w:szCs w:val="22"/>
        </w:rPr>
      </w:pPr>
    </w:p>
    <w:p w14:paraId="701DBFBA" w14:textId="77777777" w:rsidR="00A50FCF" w:rsidRPr="0069248D" w:rsidRDefault="0090270B" w:rsidP="00040C3A">
      <w:pPr>
        <w:tabs>
          <w:tab w:val="center" w:pos="5400"/>
        </w:tabs>
        <w:suppressAutoHyphens/>
        <w:jc w:val="center"/>
        <w:rPr>
          <w:rFonts w:asciiTheme="majorHAnsi" w:hAnsiTheme="majorHAnsi"/>
          <w:sz w:val="18"/>
          <w:szCs w:val="22"/>
        </w:rPr>
      </w:pPr>
      <w:r w:rsidRPr="0069248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921E940" wp14:editId="24FE234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54F12" w14:textId="77777777" w:rsidR="00856FAA" w:rsidRDefault="0026446C" w:rsidP="002A6BAE">
                            <w:pPr>
                              <w:spacing w:line="276" w:lineRule="auto"/>
                              <w:jc w:val="both"/>
                              <w:rPr>
                                <w:rFonts w:asciiTheme="majorHAnsi" w:hAnsiTheme="majorHAnsi"/>
                                <w:color w:val="000000" w:themeColor="text1"/>
                                <w:sz w:val="18"/>
                                <w:szCs w:val="18"/>
                              </w:rPr>
                            </w:pPr>
                            <w:r w:rsidRPr="0026446C">
                              <w:rPr>
                                <w:rFonts w:asciiTheme="majorHAnsi" w:hAnsiTheme="majorHAnsi"/>
                                <w:b/>
                                <w:color w:val="000000" w:themeColor="text1"/>
                                <w:sz w:val="18"/>
                                <w:szCs w:val="18"/>
                              </w:rPr>
                              <w:t>Cite as:</w:t>
                            </w:r>
                            <w:r w:rsidRPr="0026446C">
                              <w:rPr>
                                <w:rFonts w:asciiTheme="majorHAnsi" w:hAnsiTheme="majorHAnsi"/>
                                <w:color w:val="000000" w:themeColor="text1"/>
                                <w:sz w:val="18"/>
                                <w:szCs w:val="18"/>
                              </w:rPr>
                              <w:t xml:space="preserve"> IACHR, Report No. </w:t>
                            </w:r>
                            <w:r w:rsidR="006045A8">
                              <w:rPr>
                                <w:rFonts w:asciiTheme="majorHAnsi" w:hAnsiTheme="majorHAnsi"/>
                                <w:color w:val="000000" w:themeColor="text1"/>
                                <w:sz w:val="18"/>
                                <w:szCs w:val="18"/>
                              </w:rPr>
                              <w:t>81</w:t>
                            </w:r>
                            <w:r w:rsidRPr="0026446C">
                              <w:rPr>
                                <w:rFonts w:asciiTheme="majorHAnsi" w:hAnsiTheme="majorHAnsi"/>
                                <w:color w:val="000000" w:themeColor="text1"/>
                                <w:sz w:val="18"/>
                                <w:szCs w:val="18"/>
                              </w:rPr>
                              <w:t>/</w:t>
                            </w:r>
                            <w:r w:rsidR="00027FE4">
                              <w:rPr>
                                <w:rFonts w:asciiTheme="majorHAnsi" w:hAnsiTheme="majorHAnsi"/>
                                <w:color w:val="000000" w:themeColor="text1"/>
                                <w:sz w:val="18"/>
                                <w:szCs w:val="18"/>
                              </w:rPr>
                              <w:t>19</w:t>
                            </w:r>
                            <w:r w:rsidRPr="0026446C">
                              <w:rPr>
                                <w:rFonts w:asciiTheme="majorHAnsi" w:hAnsiTheme="majorHAnsi"/>
                                <w:color w:val="000000" w:themeColor="text1"/>
                                <w:sz w:val="18"/>
                                <w:szCs w:val="18"/>
                              </w:rPr>
                              <w:t>. Petition</w:t>
                            </w:r>
                            <w:r w:rsidR="00534941" w:rsidRPr="0026446C">
                              <w:rPr>
                                <w:rFonts w:asciiTheme="majorHAnsi" w:hAnsiTheme="majorHAnsi"/>
                                <w:color w:val="000000" w:themeColor="text1"/>
                                <w:sz w:val="18"/>
                                <w:szCs w:val="18"/>
                              </w:rPr>
                              <w:t xml:space="preserve"> </w:t>
                            </w:r>
                            <w:r w:rsidR="0004771D" w:rsidRPr="0026446C">
                              <w:rPr>
                                <w:rFonts w:asciiTheme="majorHAnsi" w:hAnsiTheme="majorHAnsi"/>
                                <w:color w:val="000000" w:themeColor="text1"/>
                                <w:sz w:val="18"/>
                                <w:szCs w:val="18"/>
                              </w:rPr>
                              <w:t>597-10</w:t>
                            </w:r>
                            <w:r w:rsidR="002A6BAE" w:rsidRPr="0026446C">
                              <w:rPr>
                                <w:rFonts w:asciiTheme="majorHAnsi" w:hAnsiTheme="majorHAnsi"/>
                                <w:color w:val="000000" w:themeColor="text1"/>
                                <w:sz w:val="18"/>
                                <w:szCs w:val="18"/>
                              </w:rPr>
                              <w:t xml:space="preserve">. </w:t>
                            </w:r>
                            <w:r w:rsidRPr="00856FAA">
                              <w:rPr>
                                <w:rFonts w:asciiTheme="majorHAnsi" w:hAnsiTheme="majorHAnsi"/>
                                <w:color w:val="000000" w:themeColor="text1"/>
                                <w:sz w:val="18"/>
                                <w:szCs w:val="18"/>
                                <w:lang w:val="pt-BR"/>
                              </w:rPr>
                              <w:t>Inadmissibility</w:t>
                            </w:r>
                            <w:r w:rsidR="0004771D" w:rsidRPr="00856FAA">
                              <w:rPr>
                                <w:rFonts w:asciiTheme="majorHAnsi" w:hAnsiTheme="majorHAnsi"/>
                                <w:color w:val="000000" w:themeColor="text1"/>
                                <w:sz w:val="18"/>
                                <w:szCs w:val="18"/>
                                <w:lang w:val="pt-BR"/>
                              </w:rPr>
                              <w:t>. Josué Luís Zaar</w:t>
                            </w:r>
                            <w:r w:rsidR="00534941" w:rsidRPr="00856FAA">
                              <w:rPr>
                                <w:rFonts w:asciiTheme="majorHAnsi" w:hAnsiTheme="majorHAnsi"/>
                                <w:color w:val="000000" w:themeColor="text1"/>
                                <w:sz w:val="18"/>
                                <w:szCs w:val="18"/>
                                <w:lang w:val="pt-BR"/>
                              </w:rPr>
                              <w:t>. Bra</w:t>
                            </w:r>
                            <w:r w:rsidRPr="00856FAA">
                              <w:rPr>
                                <w:rFonts w:asciiTheme="majorHAnsi" w:hAnsiTheme="majorHAnsi"/>
                                <w:color w:val="000000" w:themeColor="text1"/>
                                <w:sz w:val="18"/>
                                <w:szCs w:val="18"/>
                                <w:lang w:val="pt-BR"/>
                              </w:rPr>
                              <w:t>z</w:t>
                            </w:r>
                            <w:r w:rsidR="00534941" w:rsidRPr="00856FAA">
                              <w:rPr>
                                <w:rFonts w:asciiTheme="majorHAnsi" w:hAnsiTheme="majorHAnsi"/>
                                <w:color w:val="000000" w:themeColor="text1"/>
                                <w:sz w:val="18"/>
                                <w:szCs w:val="18"/>
                                <w:lang w:val="pt-BR"/>
                              </w:rPr>
                              <w:t xml:space="preserve">il. </w:t>
                            </w:r>
                          </w:p>
                          <w:p w14:paraId="2C5D0458" w14:textId="784FCF7F" w:rsidR="00534941" w:rsidRPr="0026446C" w:rsidRDefault="00856FAA" w:rsidP="002A6BAE">
                            <w:pPr>
                              <w:spacing w:line="276" w:lineRule="auto"/>
                              <w:jc w:val="both"/>
                              <w:rPr>
                                <w:rFonts w:asciiTheme="majorHAnsi" w:hAnsiTheme="majorHAnsi"/>
                                <w:color w:val="000000" w:themeColor="text1"/>
                                <w:sz w:val="18"/>
                                <w:szCs w:val="18"/>
                              </w:rPr>
                            </w:pPr>
                            <w:r>
                              <w:rPr>
                                <w:rFonts w:asciiTheme="majorHAnsi" w:hAnsiTheme="majorHAnsi"/>
                                <w:color w:val="000000" w:themeColor="text1"/>
                                <w:sz w:val="18"/>
                                <w:szCs w:val="18"/>
                              </w:rPr>
                              <w:t>May 31, 2019</w:t>
                            </w:r>
                            <w:r w:rsidR="00534941" w:rsidRPr="0026446C">
                              <w:rPr>
                                <w:rFonts w:asciiTheme="majorHAnsi" w:hAnsiTheme="majorHAnsi"/>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1E94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ED54F12" w14:textId="77777777" w:rsidR="00856FAA" w:rsidRDefault="0026446C" w:rsidP="002A6BAE">
                      <w:pPr>
                        <w:spacing w:line="276" w:lineRule="auto"/>
                        <w:jc w:val="both"/>
                        <w:rPr>
                          <w:rFonts w:asciiTheme="majorHAnsi" w:hAnsiTheme="majorHAnsi"/>
                          <w:color w:val="000000" w:themeColor="text1"/>
                          <w:sz w:val="18"/>
                          <w:szCs w:val="18"/>
                        </w:rPr>
                      </w:pPr>
                      <w:r w:rsidRPr="0026446C">
                        <w:rPr>
                          <w:rFonts w:asciiTheme="majorHAnsi" w:hAnsiTheme="majorHAnsi"/>
                          <w:b/>
                          <w:color w:val="000000" w:themeColor="text1"/>
                          <w:sz w:val="18"/>
                          <w:szCs w:val="18"/>
                        </w:rPr>
                        <w:t>Cite as:</w:t>
                      </w:r>
                      <w:r w:rsidRPr="0026446C">
                        <w:rPr>
                          <w:rFonts w:asciiTheme="majorHAnsi" w:hAnsiTheme="majorHAnsi"/>
                          <w:color w:val="000000" w:themeColor="text1"/>
                          <w:sz w:val="18"/>
                          <w:szCs w:val="18"/>
                        </w:rPr>
                        <w:t xml:space="preserve"> IACHR, Report No. </w:t>
                      </w:r>
                      <w:r w:rsidR="006045A8">
                        <w:rPr>
                          <w:rFonts w:asciiTheme="majorHAnsi" w:hAnsiTheme="majorHAnsi"/>
                          <w:color w:val="000000" w:themeColor="text1"/>
                          <w:sz w:val="18"/>
                          <w:szCs w:val="18"/>
                        </w:rPr>
                        <w:t>81</w:t>
                      </w:r>
                      <w:r w:rsidRPr="0026446C">
                        <w:rPr>
                          <w:rFonts w:asciiTheme="majorHAnsi" w:hAnsiTheme="majorHAnsi"/>
                          <w:color w:val="000000" w:themeColor="text1"/>
                          <w:sz w:val="18"/>
                          <w:szCs w:val="18"/>
                        </w:rPr>
                        <w:t>/</w:t>
                      </w:r>
                      <w:r w:rsidR="00027FE4">
                        <w:rPr>
                          <w:rFonts w:asciiTheme="majorHAnsi" w:hAnsiTheme="majorHAnsi"/>
                          <w:color w:val="000000" w:themeColor="text1"/>
                          <w:sz w:val="18"/>
                          <w:szCs w:val="18"/>
                        </w:rPr>
                        <w:t>19</w:t>
                      </w:r>
                      <w:r w:rsidRPr="0026446C">
                        <w:rPr>
                          <w:rFonts w:asciiTheme="majorHAnsi" w:hAnsiTheme="majorHAnsi"/>
                          <w:color w:val="000000" w:themeColor="text1"/>
                          <w:sz w:val="18"/>
                          <w:szCs w:val="18"/>
                        </w:rPr>
                        <w:t>. Petition</w:t>
                      </w:r>
                      <w:r w:rsidR="00534941" w:rsidRPr="0026446C">
                        <w:rPr>
                          <w:rFonts w:asciiTheme="majorHAnsi" w:hAnsiTheme="majorHAnsi"/>
                          <w:color w:val="000000" w:themeColor="text1"/>
                          <w:sz w:val="18"/>
                          <w:szCs w:val="18"/>
                        </w:rPr>
                        <w:t xml:space="preserve"> </w:t>
                      </w:r>
                      <w:r w:rsidR="0004771D" w:rsidRPr="0026446C">
                        <w:rPr>
                          <w:rFonts w:asciiTheme="majorHAnsi" w:hAnsiTheme="majorHAnsi"/>
                          <w:color w:val="000000" w:themeColor="text1"/>
                          <w:sz w:val="18"/>
                          <w:szCs w:val="18"/>
                        </w:rPr>
                        <w:t>597-10</w:t>
                      </w:r>
                      <w:r w:rsidR="002A6BAE" w:rsidRPr="0026446C">
                        <w:rPr>
                          <w:rFonts w:asciiTheme="majorHAnsi" w:hAnsiTheme="majorHAnsi"/>
                          <w:color w:val="000000" w:themeColor="text1"/>
                          <w:sz w:val="18"/>
                          <w:szCs w:val="18"/>
                        </w:rPr>
                        <w:t xml:space="preserve">. </w:t>
                      </w:r>
                      <w:r w:rsidRPr="00856FAA">
                        <w:rPr>
                          <w:rFonts w:asciiTheme="majorHAnsi" w:hAnsiTheme="majorHAnsi"/>
                          <w:color w:val="000000" w:themeColor="text1"/>
                          <w:sz w:val="18"/>
                          <w:szCs w:val="18"/>
                          <w:lang w:val="pt-BR"/>
                        </w:rPr>
                        <w:t>Inadmissibility</w:t>
                      </w:r>
                      <w:r w:rsidR="0004771D" w:rsidRPr="00856FAA">
                        <w:rPr>
                          <w:rFonts w:asciiTheme="majorHAnsi" w:hAnsiTheme="majorHAnsi"/>
                          <w:color w:val="000000" w:themeColor="text1"/>
                          <w:sz w:val="18"/>
                          <w:szCs w:val="18"/>
                          <w:lang w:val="pt-BR"/>
                        </w:rPr>
                        <w:t>. Josué Luís Zaar</w:t>
                      </w:r>
                      <w:r w:rsidR="00534941" w:rsidRPr="00856FAA">
                        <w:rPr>
                          <w:rFonts w:asciiTheme="majorHAnsi" w:hAnsiTheme="majorHAnsi"/>
                          <w:color w:val="000000" w:themeColor="text1"/>
                          <w:sz w:val="18"/>
                          <w:szCs w:val="18"/>
                          <w:lang w:val="pt-BR"/>
                        </w:rPr>
                        <w:t>. Bra</w:t>
                      </w:r>
                      <w:r w:rsidRPr="00856FAA">
                        <w:rPr>
                          <w:rFonts w:asciiTheme="majorHAnsi" w:hAnsiTheme="majorHAnsi"/>
                          <w:color w:val="000000" w:themeColor="text1"/>
                          <w:sz w:val="18"/>
                          <w:szCs w:val="18"/>
                          <w:lang w:val="pt-BR"/>
                        </w:rPr>
                        <w:t>z</w:t>
                      </w:r>
                      <w:r w:rsidR="00534941" w:rsidRPr="00856FAA">
                        <w:rPr>
                          <w:rFonts w:asciiTheme="majorHAnsi" w:hAnsiTheme="majorHAnsi"/>
                          <w:color w:val="000000" w:themeColor="text1"/>
                          <w:sz w:val="18"/>
                          <w:szCs w:val="18"/>
                          <w:lang w:val="pt-BR"/>
                        </w:rPr>
                        <w:t xml:space="preserve">il. </w:t>
                      </w:r>
                    </w:p>
                    <w:p w14:paraId="2C5D0458" w14:textId="784FCF7F" w:rsidR="00534941" w:rsidRPr="0026446C" w:rsidRDefault="00856FAA" w:rsidP="002A6BAE">
                      <w:pPr>
                        <w:spacing w:line="276" w:lineRule="auto"/>
                        <w:jc w:val="both"/>
                        <w:rPr>
                          <w:rFonts w:asciiTheme="majorHAnsi" w:hAnsiTheme="majorHAnsi"/>
                          <w:color w:val="000000" w:themeColor="text1"/>
                          <w:sz w:val="18"/>
                          <w:szCs w:val="18"/>
                        </w:rPr>
                      </w:pPr>
                      <w:r>
                        <w:rPr>
                          <w:rFonts w:asciiTheme="majorHAnsi" w:hAnsiTheme="majorHAnsi"/>
                          <w:color w:val="000000" w:themeColor="text1"/>
                          <w:sz w:val="18"/>
                          <w:szCs w:val="18"/>
                        </w:rPr>
                        <w:t>May 31, 2019</w:t>
                      </w:r>
                      <w:r w:rsidR="00534941" w:rsidRPr="0026446C">
                        <w:rPr>
                          <w:rFonts w:asciiTheme="majorHAnsi" w:hAnsiTheme="majorHAnsi"/>
                          <w:color w:val="000000" w:themeColor="text1"/>
                          <w:sz w:val="18"/>
                          <w:szCs w:val="18"/>
                        </w:rPr>
                        <w:t>.</w:t>
                      </w:r>
                    </w:p>
                  </w:txbxContent>
                </v:textbox>
              </v:shape>
            </w:pict>
          </mc:Fallback>
        </mc:AlternateContent>
      </w:r>
    </w:p>
    <w:p w14:paraId="40513FDA" w14:textId="77777777" w:rsidR="00A50FCF" w:rsidRPr="0069248D" w:rsidRDefault="00A50FCF" w:rsidP="00040C3A">
      <w:pPr>
        <w:tabs>
          <w:tab w:val="center" w:pos="5400"/>
        </w:tabs>
        <w:suppressAutoHyphens/>
        <w:jc w:val="center"/>
        <w:rPr>
          <w:rFonts w:asciiTheme="majorHAnsi" w:hAnsiTheme="majorHAnsi"/>
          <w:sz w:val="18"/>
          <w:szCs w:val="22"/>
        </w:rPr>
      </w:pPr>
    </w:p>
    <w:p w14:paraId="080B5CA6" w14:textId="77777777" w:rsidR="0090270B" w:rsidRPr="0069248D" w:rsidRDefault="00D306D1" w:rsidP="005516A1">
      <w:pPr>
        <w:tabs>
          <w:tab w:val="center" w:pos="5400"/>
        </w:tabs>
        <w:suppressAutoHyphens/>
        <w:jc w:val="center"/>
        <w:rPr>
          <w:rFonts w:asciiTheme="majorHAnsi" w:hAnsiTheme="majorHAnsi"/>
          <w:b/>
          <w:sz w:val="20"/>
        </w:rPr>
      </w:pPr>
      <w:r w:rsidRPr="0069248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49C2B57" wp14:editId="36378C9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7A8A7" w14:textId="77777777"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83EC14" wp14:editId="20D54086">
                                  <wp:extent cx="1906230" cy="4868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4868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C2B5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327A8A7" w14:textId="77777777"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83EC14" wp14:editId="20D54086">
                            <wp:extent cx="1906230" cy="4868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486823"/>
                                    </a:xfrm>
                                    <a:prstGeom prst="rect">
                                      <a:avLst/>
                                    </a:prstGeom>
                                    <a:noFill/>
                                    <a:ln>
                                      <a:noFill/>
                                    </a:ln>
                                  </pic:spPr>
                                </pic:pic>
                              </a:graphicData>
                            </a:graphic>
                          </wp:inline>
                        </w:drawing>
                      </w:r>
                    </w:p>
                  </w:txbxContent>
                </v:textbox>
              </v:shape>
            </w:pict>
          </mc:Fallback>
        </mc:AlternateContent>
      </w:r>
      <w:r w:rsidRPr="0069248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C182FA1" wp14:editId="16E7F9A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7483A" w14:textId="77777777" w:rsidR="00D306D1" w:rsidRPr="00B73CDC" w:rsidRDefault="00D306D1" w:rsidP="00D306D1">
                            <w:pPr>
                              <w:jc w:val="center"/>
                              <w:rPr>
                                <w:rFonts w:asciiTheme="minorHAnsi" w:hAnsiTheme="minorHAnsi"/>
                                <w:b/>
                                <w:color w:val="FFFFFF" w:themeColor="background1"/>
                              </w:rPr>
                            </w:pPr>
                            <w:r w:rsidRPr="00B73CDC">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82FA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167483A" w14:textId="77777777" w:rsidR="00D306D1" w:rsidRPr="00B73CDC" w:rsidRDefault="00D306D1" w:rsidP="00D306D1">
                      <w:pPr>
                        <w:jc w:val="center"/>
                        <w:rPr>
                          <w:rFonts w:asciiTheme="minorHAnsi" w:hAnsiTheme="minorHAnsi"/>
                          <w:b/>
                          <w:color w:val="FFFFFF" w:themeColor="background1"/>
                        </w:rPr>
                      </w:pPr>
                      <w:r w:rsidRPr="00B73CDC">
                        <w:rPr>
                          <w:rFonts w:asciiTheme="minorHAnsi" w:hAnsiTheme="minorHAnsi"/>
                          <w:b/>
                          <w:color w:val="FFFFFF" w:themeColor="background1"/>
                          <w:lang w:val="pt-BR"/>
                        </w:rPr>
                        <w:t>www.cidh.org</w:t>
                      </w:r>
                    </w:p>
                  </w:txbxContent>
                </v:textbox>
              </v:shape>
            </w:pict>
          </mc:Fallback>
        </mc:AlternateContent>
      </w:r>
    </w:p>
    <w:p w14:paraId="36EE069A" w14:textId="77777777" w:rsidR="0070697F" w:rsidRPr="0069248D" w:rsidRDefault="004A6A54" w:rsidP="005516A1">
      <w:pPr>
        <w:tabs>
          <w:tab w:val="center" w:pos="5400"/>
        </w:tabs>
        <w:suppressAutoHyphens/>
        <w:jc w:val="center"/>
        <w:rPr>
          <w:rFonts w:asciiTheme="majorHAnsi" w:hAnsiTheme="majorHAnsi"/>
          <w:b/>
          <w:sz w:val="20"/>
        </w:rPr>
        <w:sectPr w:rsidR="0070697F" w:rsidRPr="0069248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9248D">
        <w:rPr>
          <w:rFonts w:asciiTheme="majorHAnsi" w:hAnsiTheme="majorHAnsi"/>
          <w:b/>
          <w:sz w:val="20"/>
        </w:rPr>
        <w:tab/>
      </w:r>
    </w:p>
    <w:p w14:paraId="6480018F" w14:textId="3ACC5C33" w:rsidR="003239B8" w:rsidRPr="0069248D" w:rsidRDefault="00BB6CFF" w:rsidP="00822592">
      <w:pPr>
        <w:pStyle w:val="ListParagraph"/>
        <w:numPr>
          <w:ilvl w:val="0"/>
          <w:numId w:val="57"/>
        </w:numPr>
        <w:spacing w:after="120"/>
        <w:jc w:val="both"/>
        <w:rPr>
          <w:rFonts w:asciiTheme="majorHAnsi" w:hAnsiTheme="majorHAnsi"/>
          <w:b/>
          <w:bCs/>
          <w:sz w:val="19"/>
          <w:szCs w:val="19"/>
        </w:rPr>
      </w:pPr>
      <w:r w:rsidRPr="0069248D">
        <w:rPr>
          <w:rFonts w:asciiTheme="majorHAnsi" w:hAnsiTheme="majorHAnsi"/>
          <w:b/>
          <w:bCs/>
          <w:sz w:val="20"/>
          <w:szCs w:val="20"/>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B6CFF" w:rsidRPr="0069248D" w14:paraId="32B8278F" w14:textId="77777777" w:rsidTr="000D45EE">
        <w:tc>
          <w:tcPr>
            <w:tcW w:w="2790" w:type="dxa"/>
            <w:tcBorders>
              <w:top w:val="single" w:sz="4" w:space="0" w:color="auto"/>
              <w:bottom w:val="single" w:sz="6" w:space="0" w:color="auto"/>
            </w:tcBorders>
            <w:shd w:val="clear" w:color="auto" w:fill="67AF3C"/>
            <w:vAlign w:val="center"/>
          </w:tcPr>
          <w:p w14:paraId="721D3CAA" w14:textId="152C9026" w:rsidR="00BB6CFF" w:rsidRPr="00671544" w:rsidRDefault="004448C3" w:rsidP="00BB6CFF">
            <w:pPr>
              <w:jc w:val="center"/>
              <w:rPr>
                <w:rFonts w:asciiTheme="majorHAnsi" w:hAnsiTheme="majorHAnsi"/>
                <w:bCs/>
                <w:color w:val="FFFFFF" w:themeColor="background1"/>
                <w:sz w:val="19"/>
                <w:szCs w:val="19"/>
              </w:rPr>
            </w:pPr>
            <w:r>
              <w:rPr>
                <w:rFonts w:ascii="Cambria" w:hAnsi="Cambria"/>
                <w:bCs/>
                <w:color w:val="FFFFFF" w:themeColor="background1"/>
                <w:sz w:val="20"/>
                <w:szCs w:val="20"/>
              </w:rPr>
              <w:t>Petitioning p</w:t>
            </w:r>
            <w:r w:rsidR="00671544">
              <w:rPr>
                <w:rFonts w:ascii="Cambria" w:hAnsi="Cambria"/>
                <w:bCs/>
                <w:color w:val="FFFFFF" w:themeColor="background1"/>
                <w:sz w:val="20"/>
                <w:szCs w:val="20"/>
              </w:rPr>
              <w:t>arty</w:t>
            </w:r>
          </w:p>
        </w:tc>
        <w:tc>
          <w:tcPr>
            <w:tcW w:w="6570" w:type="dxa"/>
            <w:vAlign w:val="center"/>
          </w:tcPr>
          <w:p w14:paraId="369FFCF6" w14:textId="77777777" w:rsidR="00BB6CFF" w:rsidRPr="0069248D" w:rsidRDefault="00BB6CFF" w:rsidP="00BB6CFF">
            <w:pPr>
              <w:jc w:val="both"/>
              <w:rPr>
                <w:rFonts w:asciiTheme="majorHAnsi" w:hAnsiTheme="majorHAnsi"/>
                <w:bCs/>
                <w:sz w:val="19"/>
                <w:szCs w:val="19"/>
              </w:rPr>
            </w:pPr>
            <w:proofErr w:type="spellStart"/>
            <w:r w:rsidRPr="0069248D">
              <w:rPr>
                <w:rFonts w:asciiTheme="majorHAnsi" w:hAnsiTheme="majorHAnsi"/>
                <w:bCs/>
                <w:sz w:val="19"/>
                <w:szCs w:val="19"/>
              </w:rPr>
              <w:t>Josué</w:t>
            </w:r>
            <w:proofErr w:type="spellEnd"/>
            <w:r w:rsidRPr="0069248D">
              <w:rPr>
                <w:rFonts w:asciiTheme="majorHAnsi" w:hAnsiTheme="majorHAnsi"/>
                <w:bCs/>
                <w:sz w:val="19"/>
                <w:szCs w:val="19"/>
              </w:rPr>
              <w:t xml:space="preserve"> </w:t>
            </w:r>
            <w:proofErr w:type="spellStart"/>
            <w:r w:rsidRPr="0069248D">
              <w:rPr>
                <w:rFonts w:asciiTheme="majorHAnsi" w:hAnsiTheme="majorHAnsi"/>
                <w:bCs/>
                <w:sz w:val="19"/>
                <w:szCs w:val="19"/>
              </w:rPr>
              <w:t>Luís</w:t>
            </w:r>
            <w:proofErr w:type="spellEnd"/>
            <w:r w:rsidRPr="0069248D">
              <w:rPr>
                <w:rFonts w:asciiTheme="majorHAnsi" w:hAnsiTheme="majorHAnsi"/>
                <w:bCs/>
                <w:sz w:val="19"/>
                <w:szCs w:val="19"/>
              </w:rPr>
              <w:t xml:space="preserve"> </w:t>
            </w:r>
            <w:proofErr w:type="spellStart"/>
            <w:r w:rsidRPr="0069248D">
              <w:rPr>
                <w:rFonts w:asciiTheme="majorHAnsi" w:hAnsiTheme="majorHAnsi"/>
                <w:bCs/>
                <w:sz w:val="19"/>
                <w:szCs w:val="19"/>
              </w:rPr>
              <w:t>Zaar</w:t>
            </w:r>
            <w:proofErr w:type="spellEnd"/>
          </w:p>
        </w:tc>
      </w:tr>
      <w:tr w:rsidR="00BB6CFF" w:rsidRPr="0069248D" w14:paraId="67F758D0" w14:textId="77777777" w:rsidTr="000D45EE">
        <w:tc>
          <w:tcPr>
            <w:tcW w:w="2790" w:type="dxa"/>
            <w:tcBorders>
              <w:top w:val="single" w:sz="6" w:space="0" w:color="auto"/>
              <w:bottom w:val="single" w:sz="6" w:space="0" w:color="auto"/>
            </w:tcBorders>
            <w:shd w:val="clear" w:color="auto" w:fill="67AF3C"/>
            <w:vAlign w:val="center"/>
          </w:tcPr>
          <w:p w14:paraId="1F36CD91" w14:textId="527EE87C" w:rsidR="00BB6CFF" w:rsidRPr="00671544" w:rsidRDefault="00671544" w:rsidP="00BB6CFF">
            <w:pPr>
              <w:jc w:val="center"/>
              <w:rPr>
                <w:rFonts w:asciiTheme="majorHAnsi" w:hAnsiTheme="majorHAnsi"/>
                <w:bCs/>
                <w:color w:val="FFFFFF" w:themeColor="background1"/>
                <w:sz w:val="19"/>
                <w:szCs w:val="19"/>
              </w:rPr>
            </w:pPr>
            <w:r>
              <w:rPr>
                <w:rFonts w:ascii="Cambria" w:hAnsi="Cambria"/>
                <w:bCs/>
                <w:color w:val="FFFFFF" w:themeColor="background1"/>
                <w:sz w:val="20"/>
                <w:szCs w:val="20"/>
              </w:rPr>
              <w:t>Alleged victims</w:t>
            </w:r>
          </w:p>
        </w:tc>
        <w:tc>
          <w:tcPr>
            <w:tcW w:w="6570" w:type="dxa"/>
            <w:vAlign w:val="center"/>
          </w:tcPr>
          <w:p w14:paraId="6C2BD0D4" w14:textId="77777777" w:rsidR="00BB6CFF" w:rsidRPr="0069248D" w:rsidRDefault="00BB6CFF" w:rsidP="00BB6CFF">
            <w:pPr>
              <w:jc w:val="both"/>
              <w:rPr>
                <w:rFonts w:asciiTheme="majorHAnsi" w:hAnsiTheme="majorHAnsi"/>
                <w:bCs/>
                <w:sz w:val="19"/>
                <w:szCs w:val="19"/>
              </w:rPr>
            </w:pPr>
            <w:proofErr w:type="spellStart"/>
            <w:r w:rsidRPr="0069248D">
              <w:rPr>
                <w:rFonts w:asciiTheme="majorHAnsi" w:hAnsiTheme="majorHAnsi"/>
                <w:bCs/>
                <w:sz w:val="19"/>
                <w:szCs w:val="19"/>
              </w:rPr>
              <w:t>Josué</w:t>
            </w:r>
            <w:proofErr w:type="spellEnd"/>
            <w:r w:rsidRPr="0069248D">
              <w:rPr>
                <w:rFonts w:asciiTheme="majorHAnsi" w:hAnsiTheme="majorHAnsi"/>
                <w:bCs/>
                <w:sz w:val="19"/>
                <w:szCs w:val="19"/>
              </w:rPr>
              <w:t xml:space="preserve"> </w:t>
            </w:r>
            <w:proofErr w:type="spellStart"/>
            <w:r w:rsidRPr="0069248D">
              <w:rPr>
                <w:rFonts w:asciiTheme="majorHAnsi" w:hAnsiTheme="majorHAnsi"/>
                <w:bCs/>
                <w:sz w:val="19"/>
                <w:szCs w:val="19"/>
              </w:rPr>
              <w:t>Luís</w:t>
            </w:r>
            <w:proofErr w:type="spellEnd"/>
            <w:r w:rsidRPr="0069248D">
              <w:rPr>
                <w:rFonts w:asciiTheme="majorHAnsi" w:hAnsiTheme="majorHAnsi"/>
                <w:bCs/>
                <w:sz w:val="19"/>
                <w:szCs w:val="19"/>
              </w:rPr>
              <w:t xml:space="preserve"> </w:t>
            </w:r>
            <w:proofErr w:type="spellStart"/>
            <w:r w:rsidRPr="0069248D">
              <w:rPr>
                <w:rFonts w:asciiTheme="majorHAnsi" w:hAnsiTheme="majorHAnsi"/>
                <w:bCs/>
                <w:sz w:val="19"/>
                <w:szCs w:val="19"/>
              </w:rPr>
              <w:t>Zaar</w:t>
            </w:r>
            <w:proofErr w:type="spellEnd"/>
          </w:p>
        </w:tc>
      </w:tr>
      <w:tr w:rsidR="00BB6CFF" w:rsidRPr="0069248D" w14:paraId="02531952" w14:textId="77777777" w:rsidTr="000D45EE">
        <w:tc>
          <w:tcPr>
            <w:tcW w:w="2790" w:type="dxa"/>
            <w:tcBorders>
              <w:top w:val="single" w:sz="6" w:space="0" w:color="auto"/>
              <w:bottom w:val="single" w:sz="6" w:space="0" w:color="auto"/>
            </w:tcBorders>
            <w:shd w:val="clear" w:color="auto" w:fill="67AF3C"/>
            <w:vAlign w:val="center"/>
          </w:tcPr>
          <w:p w14:paraId="7F3F9E34" w14:textId="312739A0" w:rsidR="00BB6CFF" w:rsidRPr="00671544" w:rsidRDefault="00671544" w:rsidP="00BB6CFF">
            <w:pPr>
              <w:jc w:val="center"/>
              <w:rPr>
                <w:rFonts w:asciiTheme="majorHAnsi" w:hAnsiTheme="majorHAnsi"/>
                <w:bCs/>
                <w:color w:val="FFFFFF" w:themeColor="background1"/>
                <w:sz w:val="19"/>
                <w:szCs w:val="19"/>
              </w:rPr>
            </w:pPr>
            <w:r>
              <w:rPr>
                <w:rFonts w:ascii="Cambria" w:hAnsi="Cambria"/>
                <w:bCs/>
                <w:color w:val="FFFFFF" w:themeColor="background1"/>
                <w:sz w:val="20"/>
                <w:szCs w:val="20"/>
              </w:rPr>
              <w:t>State denounced</w:t>
            </w:r>
          </w:p>
        </w:tc>
        <w:tc>
          <w:tcPr>
            <w:tcW w:w="6570" w:type="dxa"/>
            <w:vAlign w:val="center"/>
          </w:tcPr>
          <w:p w14:paraId="6AEF8876" w14:textId="205C5372" w:rsidR="00BB6CFF" w:rsidRPr="0069248D" w:rsidRDefault="00BB6CFF" w:rsidP="00BB6CFF">
            <w:pPr>
              <w:jc w:val="both"/>
              <w:rPr>
                <w:rFonts w:asciiTheme="majorHAnsi" w:hAnsiTheme="majorHAnsi"/>
                <w:bCs/>
                <w:sz w:val="19"/>
                <w:szCs w:val="19"/>
              </w:rPr>
            </w:pPr>
            <w:r w:rsidRPr="0069248D">
              <w:rPr>
                <w:rFonts w:asciiTheme="majorHAnsi" w:hAnsiTheme="majorHAnsi"/>
                <w:bCs/>
                <w:sz w:val="19"/>
                <w:szCs w:val="19"/>
              </w:rPr>
              <w:t>Brazil</w:t>
            </w:r>
            <w:r w:rsidRPr="0069248D">
              <w:rPr>
                <w:rStyle w:val="FootnoteReference"/>
                <w:rFonts w:asciiTheme="majorHAnsi" w:hAnsiTheme="majorHAnsi"/>
                <w:bCs/>
                <w:sz w:val="19"/>
                <w:szCs w:val="19"/>
              </w:rPr>
              <w:footnoteReference w:id="2"/>
            </w:r>
          </w:p>
        </w:tc>
      </w:tr>
      <w:tr w:rsidR="00BB6CFF" w:rsidRPr="0069248D" w14:paraId="78E0A5ED" w14:textId="77777777" w:rsidTr="000D45EE">
        <w:tc>
          <w:tcPr>
            <w:tcW w:w="2790" w:type="dxa"/>
            <w:tcBorders>
              <w:top w:val="single" w:sz="6" w:space="0" w:color="auto"/>
              <w:bottom w:val="single" w:sz="6" w:space="0" w:color="auto"/>
            </w:tcBorders>
            <w:shd w:val="clear" w:color="auto" w:fill="67AF3C"/>
            <w:vAlign w:val="center"/>
          </w:tcPr>
          <w:p w14:paraId="4B700AD8" w14:textId="02945F9B" w:rsidR="00BB6CFF" w:rsidRPr="00671544" w:rsidRDefault="00671544" w:rsidP="00BB6CFF">
            <w:pPr>
              <w:jc w:val="center"/>
              <w:rPr>
                <w:rFonts w:asciiTheme="majorHAnsi" w:hAnsiTheme="majorHAnsi"/>
                <w:bCs/>
                <w:color w:val="FFFFFF" w:themeColor="background1"/>
                <w:sz w:val="19"/>
                <w:szCs w:val="19"/>
              </w:rPr>
            </w:pPr>
            <w:r>
              <w:rPr>
                <w:rFonts w:ascii="Cambria" w:hAnsi="Cambria"/>
                <w:bCs/>
                <w:color w:val="FFFFFF" w:themeColor="background1"/>
                <w:sz w:val="20"/>
                <w:szCs w:val="20"/>
              </w:rPr>
              <w:t>Rights invoked</w:t>
            </w:r>
          </w:p>
        </w:tc>
        <w:tc>
          <w:tcPr>
            <w:tcW w:w="6570" w:type="dxa"/>
            <w:vAlign w:val="center"/>
          </w:tcPr>
          <w:p w14:paraId="7DCB3C99" w14:textId="4AC66268" w:rsidR="00BB6CFF" w:rsidRPr="0069248D" w:rsidRDefault="00BB6CFF" w:rsidP="00BB6CFF">
            <w:pPr>
              <w:jc w:val="both"/>
              <w:rPr>
                <w:rFonts w:asciiTheme="majorHAnsi" w:hAnsiTheme="majorHAnsi"/>
                <w:bCs/>
                <w:sz w:val="19"/>
                <w:szCs w:val="19"/>
              </w:rPr>
            </w:pPr>
            <w:r w:rsidRPr="0069248D">
              <w:rPr>
                <w:rFonts w:asciiTheme="majorHAnsi" w:hAnsiTheme="majorHAnsi"/>
                <w:bCs/>
                <w:sz w:val="19"/>
                <w:szCs w:val="19"/>
              </w:rPr>
              <w:t>Articles 8 (right to a fair trial) and 25 (right to judicial protection) of the American Convention on Human Rights</w:t>
            </w:r>
            <w:r w:rsidRPr="0069248D">
              <w:rPr>
                <w:rStyle w:val="FootnoteReference"/>
                <w:rFonts w:asciiTheme="majorHAnsi" w:hAnsiTheme="majorHAnsi"/>
                <w:bCs/>
                <w:sz w:val="19"/>
                <w:szCs w:val="19"/>
              </w:rPr>
              <w:footnoteReference w:id="3"/>
            </w:r>
            <w:r w:rsidRPr="0069248D">
              <w:rPr>
                <w:rFonts w:asciiTheme="majorHAnsi" w:hAnsiTheme="majorHAnsi"/>
                <w:bCs/>
                <w:sz w:val="19"/>
                <w:szCs w:val="19"/>
              </w:rPr>
              <w:t xml:space="preserve"> and other treaties</w:t>
            </w:r>
            <w:r w:rsidRPr="0069248D">
              <w:rPr>
                <w:rStyle w:val="FootnoteReference"/>
                <w:rFonts w:asciiTheme="majorHAnsi" w:hAnsiTheme="majorHAnsi"/>
                <w:bCs/>
                <w:sz w:val="19"/>
                <w:szCs w:val="19"/>
              </w:rPr>
              <w:footnoteReference w:id="4"/>
            </w:r>
          </w:p>
        </w:tc>
      </w:tr>
    </w:tbl>
    <w:p w14:paraId="5D4A681C" w14:textId="1225645B" w:rsidR="003239B8" w:rsidRPr="0069248D" w:rsidRDefault="003239B8" w:rsidP="007C402A">
      <w:pPr>
        <w:spacing w:before="120" w:after="120"/>
        <w:ind w:firstLine="720"/>
        <w:jc w:val="both"/>
        <w:rPr>
          <w:rFonts w:asciiTheme="majorHAnsi" w:hAnsiTheme="majorHAnsi"/>
          <w:b/>
          <w:bCs/>
          <w:sz w:val="19"/>
          <w:szCs w:val="19"/>
        </w:rPr>
      </w:pPr>
      <w:r w:rsidRPr="0069248D">
        <w:rPr>
          <w:rFonts w:asciiTheme="majorHAnsi" w:hAnsiTheme="majorHAnsi"/>
          <w:b/>
          <w:bCs/>
          <w:sz w:val="19"/>
          <w:szCs w:val="19"/>
        </w:rPr>
        <w:t>II.</w:t>
      </w:r>
      <w:r w:rsidRPr="0069248D">
        <w:rPr>
          <w:rFonts w:asciiTheme="majorHAnsi" w:hAnsiTheme="majorHAnsi"/>
          <w:b/>
          <w:bCs/>
          <w:sz w:val="19"/>
          <w:szCs w:val="19"/>
        </w:rPr>
        <w:tab/>
      </w:r>
      <w:r w:rsidR="00375820" w:rsidRPr="0069248D">
        <w:rPr>
          <w:rFonts w:asciiTheme="majorHAnsi" w:hAnsiTheme="majorHAnsi"/>
          <w:b/>
          <w:bCs/>
          <w:sz w:val="20"/>
          <w:szCs w:val="20"/>
        </w:rPr>
        <w:t>PROCEDURE BEFORE THE IACHR</w:t>
      </w:r>
      <w:r w:rsidR="008E3BFE" w:rsidRPr="0069248D">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80374" w:rsidRPr="0069248D" w14:paraId="488BF44F" w14:textId="77777777" w:rsidTr="000D45EE">
        <w:tc>
          <w:tcPr>
            <w:tcW w:w="2790" w:type="dxa"/>
            <w:tcBorders>
              <w:top w:val="single" w:sz="6" w:space="0" w:color="auto"/>
              <w:bottom w:val="single" w:sz="6" w:space="0" w:color="auto"/>
            </w:tcBorders>
            <w:shd w:val="clear" w:color="auto" w:fill="67AF3C"/>
            <w:vAlign w:val="center"/>
          </w:tcPr>
          <w:p w14:paraId="04272C10" w14:textId="3CF68CFB" w:rsidR="00F80374" w:rsidRPr="00671544" w:rsidRDefault="00671544" w:rsidP="00F80374">
            <w:pPr>
              <w:jc w:val="center"/>
              <w:rPr>
                <w:rFonts w:asciiTheme="majorHAnsi" w:hAnsiTheme="majorHAnsi"/>
                <w:bCs/>
                <w:color w:val="FFFFFF" w:themeColor="background1"/>
                <w:sz w:val="19"/>
                <w:szCs w:val="19"/>
              </w:rPr>
            </w:pPr>
            <w:r>
              <w:rPr>
                <w:rFonts w:ascii="Cambria" w:hAnsi="Cambria"/>
                <w:bCs/>
                <w:color w:val="FFFFFF" w:themeColor="background1"/>
                <w:sz w:val="20"/>
                <w:szCs w:val="20"/>
              </w:rPr>
              <w:t>Filing of the petition</w:t>
            </w:r>
          </w:p>
        </w:tc>
        <w:tc>
          <w:tcPr>
            <w:tcW w:w="6570" w:type="dxa"/>
            <w:vAlign w:val="center"/>
          </w:tcPr>
          <w:p w14:paraId="42F19272" w14:textId="798C79DA" w:rsidR="00F80374" w:rsidRPr="0069248D" w:rsidRDefault="005D2D00" w:rsidP="00F80374">
            <w:pPr>
              <w:jc w:val="both"/>
              <w:rPr>
                <w:rFonts w:asciiTheme="majorHAnsi" w:hAnsiTheme="majorHAnsi"/>
                <w:bCs/>
                <w:color w:val="000000" w:themeColor="text1"/>
                <w:sz w:val="19"/>
                <w:szCs w:val="19"/>
              </w:rPr>
            </w:pPr>
            <w:r w:rsidRPr="0069248D">
              <w:rPr>
                <w:rFonts w:asciiTheme="majorHAnsi" w:hAnsiTheme="majorHAnsi"/>
                <w:bCs/>
                <w:color w:val="000000" w:themeColor="text1"/>
                <w:sz w:val="19"/>
                <w:szCs w:val="19"/>
              </w:rPr>
              <w:t>April 23,</w:t>
            </w:r>
            <w:r w:rsidR="00F80374" w:rsidRPr="0069248D">
              <w:rPr>
                <w:rFonts w:asciiTheme="majorHAnsi" w:hAnsiTheme="majorHAnsi"/>
                <w:bCs/>
                <w:color w:val="000000" w:themeColor="text1"/>
                <w:sz w:val="19"/>
                <w:szCs w:val="19"/>
              </w:rPr>
              <w:t xml:space="preserve"> 2010</w:t>
            </w:r>
          </w:p>
        </w:tc>
      </w:tr>
      <w:tr w:rsidR="00F80374" w:rsidRPr="0069248D" w14:paraId="3E8A347D" w14:textId="77777777" w:rsidTr="000D45EE">
        <w:tc>
          <w:tcPr>
            <w:tcW w:w="2790" w:type="dxa"/>
            <w:tcBorders>
              <w:top w:val="single" w:sz="6" w:space="0" w:color="auto"/>
              <w:bottom w:val="single" w:sz="6" w:space="0" w:color="auto"/>
            </w:tcBorders>
            <w:shd w:val="clear" w:color="auto" w:fill="67AF3C"/>
            <w:vAlign w:val="center"/>
          </w:tcPr>
          <w:p w14:paraId="31C38FD2" w14:textId="4FCC2C8F" w:rsidR="00F80374" w:rsidRPr="00671544" w:rsidRDefault="00F80374" w:rsidP="00F80374">
            <w:pPr>
              <w:jc w:val="center"/>
              <w:rPr>
                <w:rFonts w:asciiTheme="majorHAnsi" w:hAnsiTheme="majorHAnsi"/>
                <w:color w:val="FFFFFF" w:themeColor="background1"/>
                <w:sz w:val="19"/>
                <w:szCs w:val="19"/>
              </w:rPr>
            </w:pPr>
            <w:r w:rsidRPr="00671544">
              <w:rPr>
                <w:rFonts w:ascii="Cambria" w:hAnsi="Cambria"/>
                <w:color w:val="FFFFFF" w:themeColor="background1"/>
                <w:sz w:val="20"/>
                <w:szCs w:val="20"/>
              </w:rPr>
              <w:t>Notificati</w:t>
            </w:r>
            <w:r w:rsidR="00671544">
              <w:rPr>
                <w:rFonts w:ascii="Cambria" w:hAnsi="Cambria"/>
                <w:color w:val="FFFFFF" w:themeColor="background1"/>
                <w:sz w:val="20"/>
                <w:szCs w:val="20"/>
              </w:rPr>
              <w:t>on of the petition to the State</w:t>
            </w:r>
          </w:p>
        </w:tc>
        <w:tc>
          <w:tcPr>
            <w:tcW w:w="6570" w:type="dxa"/>
            <w:vAlign w:val="center"/>
          </w:tcPr>
          <w:p w14:paraId="7117F11F" w14:textId="2D8D287D" w:rsidR="00F80374" w:rsidRPr="0069248D" w:rsidRDefault="005D2D00" w:rsidP="00F80374">
            <w:pPr>
              <w:jc w:val="both"/>
              <w:rPr>
                <w:rFonts w:asciiTheme="majorHAnsi" w:hAnsiTheme="majorHAnsi"/>
                <w:bCs/>
                <w:color w:val="000000" w:themeColor="text1"/>
                <w:sz w:val="19"/>
                <w:szCs w:val="19"/>
              </w:rPr>
            </w:pPr>
            <w:r w:rsidRPr="0069248D">
              <w:rPr>
                <w:rFonts w:asciiTheme="majorHAnsi" w:hAnsiTheme="majorHAnsi"/>
                <w:bCs/>
                <w:color w:val="000000" w:themeColor="text1"/>
                <w:sz w:val="19"/>
                <w:szCs w:val="19"/>
              </w:rPr>
              <w:t>August 12,</w:t>
            </w:r>
            <w:r w:rsidR="00F80374" w:rsidRPr="0069248D">
              <w:rPr>
                <w:rFonts w:asciiTheme="majorHAnsi" w:hAnsiTheme="majorHAnsi"/>
                <w:bCs/>
                <w:color w:val="000000" w:themeColor="text1"/>
                <w:sz w:val="19"/>
                <w:szCs w:val="19"/>
              </w:rPr>
              <w:t xml:space="preserve"> 2016</w:t>
            </w:r>
          </w:p>
        </w:tc>
      </w:tr>
      <w:tr w:rsidR="00F80374" w:rsidRPr="0069248D" w14:paraId="67FB792E" w14:textId="77777777" w:rsidTr="000D45EE">
        <w:tc>
          <w:tcPr>
            <w:tcW w:w="2790" w:type="dxa"/>
            <w:tcBorders>
              <w:top w:val="single" w:sz="6" w:space="0" w:color="auto"/>
              <w:bottom w:val="single" w:sz="6" w:space="0" w:color="auto"/>
            </w:tcBorders>
            <w:shd w:val="clear" w:color="auto" w:fill="67AF3C"/>
            <w:vAlign w:val="center"/>
          </w:tcPr>
          <w:p w14:paraId="303CAE45" w14:textId="58EC7987" w:rsidR="00F80374" w:rsidRPr="00671544" w:rsidRDefault="00F80374" w:rsidP="00F80374">
            <w:pPr>
              <w:jc w:val="center"/>
              <w:rPr>
                <w:rFonts w:asciiTheme="majorHAnsi" w:hAnsiTheme="majorHAnsi"/>
                <w:color w:val="FFFFFF" w:themeColor="background1"/>
                <w:sz w:val="19"/>
                <w:szCs w:val="19"/>
              </w:rPr>
            </w:pPr>
            <w:r w:rsidRPr="00671544">
              <w:rPr>
                <w:rFonts w:ascii="Cambria" w:hAnsi="Cambria"/>
                <w:color w:val="FFFFFF" w:themeColor="background1"/>
                <w:sz w:val="20"/>
                <w:szCs w:val="20"/>
              </w:rPr>
              <w:t>State’s first response</w:t>
            </w:r>
          </w:p>
        </w:tc>
        <w:tc>
          <w:tcPr>
            <w:tcW w:w="6570" w:type="dxa"/>
            <w:vAlign w:val="center"/>
          </w:tcPr>
          <w:p w14:paraId="12D3F21A" w14:textId="34A08383" w:rsidR="00F80374" w:rsidRPr="0069248D" w:rsidRDefault="005D2D00" w:rsidP="00F80374">
            <w:pPr>
              <w:jc w:val="both"/>
              <w:rPr>
                <w:rFonts w:asciiTheme="majorHAnsi" w:hAnsiTheme="majorHAnsi"/>
                <w:bCs/>
                <w:color w:val="000000" w:themeColor="text1"/>
                <w:sz w:val="19"/>
                <w:szCs w:val="19"/>
              </w:rPr>
            </w:pPr>
            <w:r w:rsidRPr="0069248D">
              <w:rPr>
                <w:rFonts w:asciiTheme="majorHAnsi" w:hAnsiTheme="majorHAnsi"/>
                <w:bCs/>
                <w:color w:val="000000" w:themeColor="text1"/>
                <w:sz w:val="19"/>
                <w:szCs w:val="19"/>
              </w:rPr>
              <w:t>November 16, 2016</w:t>
            </w:r>
          </w:p>
        </w:tc>
      </w:tr>
      <w:tr w:rsidR="00F80374" w:rsidRPr="0069248D" w14:paraId="28226FDA" w14:textId="77777777" w:rsidTr="000D45EE">
        <w:tc>
          <w:tcPr>
            <w:tcW w:w="2790" w:type="dxa"/>
            <w:tcBorders>
              <w:top w:val="single" w:sz="6" w:space="0" w:color="auto"/>
              <w:bottom w:val="single" w:sz="6" w:space="0" w:color="auto"/>
            </w:tcBorders>
            <w:shd w:val="clear" w:color="auto" w:fill="67AF3C"/>
            <w:vAlign w:val="center"/>
          </w:tcPr>
          <w:p w14:paraId="5D925518" w14:textId="471B5539" w:rsidR="00F80374" w:rsidRPr="00671544" w:rsidRDefault="00F80374" w:rsidP="00F80374">
            <w:pPr>
              <w:jc w:val="center"/>
              <w:rPr>
                <w:rFonts w:asciiTheme="majorHAnsi" w:hAnsiTheme="majorHAnsi"/>
                <w:bCs/>
                <w:color w:val="FFFFFF" w:themeColor="background1"/>
                <w:sz w:val="19"/>
                <w:szCs w:val="19"/>
              </w:rPr>
            </w:pPr>
            <w:r w:rsidRPr="00671544">
              <w:rPr>
                <w:rFonts w:ascii="Cambria" w:hAnsi="Cambria"/>
                <w:bCs/>
                <w:color w:val="FFFFFF" w:themeColor="background1"/>
                <w:sz w:val="20"/>
                <w:szCs w:val="20"/>
              </w:rPr>
              <w:t>Additional o</w:t>
            </w:r>
            <w:r w:rsidR="00671544">
              <w:rPr>
                <w:rFonts w:ascii="Cambria" w:hAnsi="Cambria"/>
                <w:bCs/>
                <w:color w:val="FFFFFF" w:themeColor="background1"/>
                <w:sz w:val="20"/>
                <w:szCs w:val="20"/>
              </w:rPr>
              <w:t>bservations from the petitioner</w:t>
            </w:r>
          </w:p>
        </w:tc>
        <w:tc>
          <w:tcPr>
            <w:tcW w:w="6570" w:type="dxa"/>
            <w:vAlign w:val="center"/>
          </w:tcPr>
          <w:p w14:paraId="7448CE62" w14:textId="392E98B5" w:rsidR="00F80374" w:rsidRPr="0069248D" w:rsidRDefault="005D2D00" w:rsidP="00F80374">
            <w:pPr>
              <w:jc w:val="both"/>
              <w:rPr>
                <w:rFonts w:asciiTheme="majorHAnsi" w:hAnsiTheme="majorHAnsi"/>
                <w:bCs/>
                <w:color w:val="000000" w:themeColor="text1"/>
                <w:sz w:val="19"/>
                <w:szCs w:val="19"/>
              </w:rPr>
            </w:pPr>
            <w:r w:rsidRPr="0069248D">
              <w:rPr>
                <w:rFonts w:asciiTheme="majorHAnsi" w:hAnsiTheme="majorHAnsi"/>
                <w:bCs/>
                <w:color w:val="000000" w:themeColor="text1"/>
                <w:sz w:val="19"/>
                <w:szCs w:val="19"/>
              </w:rPr>
              <w:t>May 14</w:t>
            </w:r>
            <w:r w:rsidR="00B92CEF" w:rsidRPr="0069248D">
              <w:rPr>
                <w:rFonts w:asciiTheme="majorHAnsi" w:hAnsiTheme="majorHAnsi"/>
                <w:bCs/>
                <w:color w:val="000000" w:themeColor="text1"/>
                <w:sz w:val="19"/>
                <w:szCs w:val="19"/>
              </w:rPr>
              <w:t xml:space="preserve"> and November 9 and 22, 2010; November 7 and 9, 2011; May 29 and October 3, 2014; November 21, 2016; July 14, August 30, September 5, 25, and 27; and November 13, 2017; August 27, 2018</w:t>
            </w:r>
          </w:p>
        </w:tc>
      </w:tr>
      <w:tr w:rsidR="00F80374" w:rsidRPr="0069248D" w14:paraId="1E61D0FF" w14:textId="77777777" w:rsidTr="000D45EE">
        <w:tc>
          <w:tcPr>
            <w:tcW w:w="2790" w:type="dxa"/>
            <w:tcBorders>
              <w:top w:val="single" w:sz="6" w:space="0" w:color="auto"/>
              <w:bottom w:val="single" w:sz="6" w:space="0" w:color="auto"/>
            </w:tcBorders>
            <w:shd w:val="clear" w:color="auto" w:fill="67AF3C"/>
            <w:vAlign w:val="center"/>
          </w:tcPr>
          <w:p w14:paraId="51537114" w14:textId="0E0C857B" w:rsidR="00F80374" w:rsidRPr="00671544" w:rsidRDefault="00F80374" w:rsidP="00F80374">
            <w:pPr>
              <w:jc w:val="center"/>
              <w:rPr>
                <w:rFonts w:asciiTheme="majorHAnsi" w:hAnsiTheme="majorHAnsi"/>
                <w:bCs/>
                <w:color w:val="FFFFFF" w:themeColor="background1"/>
                <w:sz w:val="19"/>
                <w:szCs w:val="19"/>
              </w:rPr>
            </w:pPr>
            <w:r w:rsidRPr="00671544">
              <w:rPr>
                <w:rFonts w:ascii="Cambria" w:hAnsi="Cambria"/>
                <w:bCs/>
                <w:color w:val="FFFFFF" w:themeColor="background1"/>
                <w:sz w:val="20"/>
                <w:szCs w:val="20"/>
              </w:rPr>
              <w:t>Additional ob</w:t>
            </w:r>
            <w:r w:rsidR="00671544">
              <w:rPr>
                <w:rFonts w:ascii="Cambria" w:hAnsi="Cambria"/>
                <w:bCs/>
                <w:color w:val="FFFFFF" w:themeColor="background1"/>
                <w:sz w:val="20"/>
                <w:szCs w:val="20"/>
              </w:rPr>
              <w:t>servations from the State</w:t>
            </w:r>
          </w:p>
        </w:tc>
        <w:tc>
          <w:tcPr>
            <w:tcW w:w="6570" w:type="dxa"/>
            <w:vAlign w:val="center"/>
          </w:tcPr>
          <w:p w14:paraId="79D93F64" w14:textId="71A3F66D" w:rsidR="00F80374" w:rsidRPr="0069248D" w:rsidRDefault="00B92CEF" w:rsidP="00F80374">
            <w:pPr>
              <w:jc w:val="both"/>
              <w:rPr>
                <w:rFonts w:asciiTheme="majorHAnsi" w:hAnsiTheme="majorHAnsi"/>
                <w:bCs/>
                <w:color w:val="000000" w:themeColor="text1"/>
                <w:sz w:val="19"/>
                <w:szCs w:val="19"/>
              </w:rPr>
            </w:pPr>
            <w:r w:rsidRPr="0069248D">
              <w:rPr>
                <w:rFonts w:asciiTheme="majorHAnsi" w:hAnsiTheme="majorHAnsi"/>
                <w:bCs/>
                <w:color w:val="000000" w:themeColor="text1"/>
                <w:sz w:val="19"/>
                <w:szCs w:val="19"/>
              </w:rPr>
              <w:t>January 23,</w:t>
            </w:r>
            <w:r w:rsidR="00F80374" w:rsidRPr="0069248D">
              <w:rPr>
                <w:rFonts w:asciiTheme="majorHAnsi" w:hAnsiTheme="majorHAnsi"/>
                <w:bCs/>
                <w:color w:val="000000" w:themeColor="text1"/>
                <w:sz w:val="19"/>
                <w:szCs w:val="19"/>
              </w:rPr>
              <w:t xml:space="preserve"> 2018</w:t>
            </w:r>
          </w:p>
        </w:tc>
      </w:tr>
    </w:tbl>
    <w:p w14:paraId="299B8F3E" w14:textId="24689587" w:rsidR="003239B8" w:rsidRPr="0069248D" w:rsidRDefault="0028163E" w:rsidP="007C402A">
      <w:pPr>
        <w:spacing w:before="120" w:after="120"/>
        <w:ind w:firstLine="720"/>
        <w:jc w:val="both"/>
        <w:rPr>
          <w:rFonts w:asciiTheme="majorHAnsi" w:hAnsiTheme="majorHAnsi"/>
          <w:b/>
          <w:bCs/>
          <w:sz w:val="19"/>
          <w:szCs w:val="19"/>
        </w:rPr>
      </w:pPr>
      <w:r w:rsidRPr="0069248D">
        <w:rPr>
          <w:rFonts w:asciiTheme="majorHAnsi" w:hAnsiTheme="majorHAnsi"/>
          <w:b/>
          <w:bCs/>
          <w:sz w:val="19"/>
          <w:szCs w:val="19"/>
        </w:rPr>
        <w:t xml:space="preserve">III. </w:t>
      </w:r>
      <w:r w:rsidRPr="0069248D">
        <w:rPr>
          <w:rFonts w:asciiTheme="majorHAnsi" w:hAnsiTheme="majorHAnsi"/>
          <w:b/>
          <w:bCs/>
          <w:sz w:val="19"/>
          <w:szCs w:val="19"/>
        </w:rPr>
        <w:tab/>
      </w:r>
      <w:r w:rsidR="00375820" w:rsidRPr="0069248D">
        <w:rPr>
          <w:rFonts w:asciiTheme="majorHAnsi" w:hAnsiTheme="majorHAnsi"/>
          <w:b/>
          <w:bCs/>
          <w:sz w:val="20"/>
          <w:szCs w:val="20"/>
        </w:rPr>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69248D" w14:paraId="41949F59" w14:textId="77777777" w:rsidTr="000D45EE">
        <w:trPr>
          <w:cantSplit/>
        </w:trPr>
        <w:tc>
          <w:tcPr>
            <w:tcW w:w="2790" w:type="dxa"/>
            <w:tcBorders>
              <w:top w:val="single" w:sz="4" w:space="0" w:color="auto"/>
              <w:bottom w:val="single" w:sz="6" w:space="0" w:color="auto"/>
            </w:tcBorders>
            <w:shd w:val="clear" w:color="auto" w:fill="67AF3C"/>
            <w:vAlign w:val="center"/>
          </w:tcPr>
          <w:p w14:paraId="4FD317BD" w14:textId="77777777" w:rsidR="003239B8" w:rsidRPr="00671544" w:rsidRDefault="00D77503" w:rsidP="008D2290">
            <w:pPr>
              <w:jc w:val="center"/>
              <w:rPr>
                <w:rFonts w:asciiTheme="majorHAnsi" w:hAnsiTheme="majorHAnsi"/>
                <w:bCs/>
                <w:i/>
                <w:color w:val="FFFFFF" w:themeColor="background1"/>
                <w:sz w:val="19"/>
                <w:szCs w:val="19"/>
              </w:rPr>
            </w:pPr>
            <w:proofErr w:type="spellStart"/>
            <w:r w:rsidRPr="00671544">
              <w:rPr>
                <w:rFonts w:asciiTheme="majorHAnsi" w:hAnsiTheme="majorHAnsi"/>
                <w:bCs/>
                <w:i/>
                <w:color w:val="FFFFFF" w:themeColor="background1"/>
                <w:sz w:val="19"/>
                <w:szCs w:val="19"/>
              </w:rPr>
              <w:t>Ratione</w:t>
            </w:r>
            <w:proofErr w:type="spellEnd"/>
            <w:r w:rsidRPr="00671544">
              <w:rPr>
                <w:rFonts w:asciiTheme="majorHAnsi" w:hAnsiTheme="majorHAnsi"/>
                <w:bCs/>
                <w:i/>
                <w:color w:val="FFFFFF" w:themeColor="background1"/>
                <w:sz w:val="19"/>
                <w:szCs w:val="19"/>
              </w:rPr>
              <w:t xml:space="preserve"> personae</w:t>
            </w:r>
          </w:p>
        </w:tc>
        <w:tc>
          <w:tcPr>
            <w:tcW w:w="6570" w:type="dxa"/>
            <w:vAlign w:val="center"/>
          </w:tcPr>
          <w:p w14:paraId="70427BCF" w14:textId="1F17A178" w:rsidR="003239B8" w:rsidRPr="0069248D" w:rsidRDefault="00375820" w:rsidP="008D2290">
            <w:pPr>
              <w:rPr>
                <w:rFonts w:asciiTheme="majorHAnsi" w:hAnsiTheme="majorHAnsi"/>
                <w:bCs/>
                <w:sz w:val="19"/>
                <w:szCs w:val="19"/>
              </w:rPr>
            </w:pPr>
            <w:r w:rsidRPr="0069248D">
              <w:rPr>
                <w:rFonts w:asciiTheme="majorHAnsi" w:hAnsiTheme="majorHAnsi"/>
                <w:bCs/>
                <w:sz w:val="19"/>
                <w:szCs w:val="19"/>
              </w:rPr>
              <w:t>Yes</w:t>
            </w:r>
          </w:p>
        </w:tc>
      </w:tr>
      <w:tr w:rsidR="003239B8" w:rsidRPr="0069248D" w14:paraId="0DB30492" w14:textId="77777777" w:rsidTr="000D45EE">
        <w:trPr>
          <w:cantSplit/>
        </w:trPr>
        <w:tc>
          <w:tcPr>
            <w:tcW w:w="2790" w:type="dxa"/>
            <w:tcBorders>
              <w:top w:val="single" w:sz="6" w:space="0" w:color="auto"/>
              <w:bottom w:val="single" w:sz="6" w:space="0" w:color="auto"/>
            </w:tcBorders>
            <w:shd w:val="clear" w:color="auto" w:fill="67AF3C"/>
            <w:vAlign w:val="center"/>
          </w:tcPr>
          <w:p w14:paraId="7DB1E994" w14:textId="77777777" w:rsidR="003239B8" w:rsidRPr="00671544" w:rsidRDefault="003239B8" w:rsidP="00D77503">
            <w:pPr>
              <w:jc w:val="center"/>
              <w:rPr>
                <w:rFonts w:asciiTheme="majorHAnsi" w:hAnsiTheme="majorHAnsi"/>
                <w:bCs/>
                <w:color w:val="FFFFFF" w:themeColor="background1"/>
                <w:sz w:val="19"/>
                <w:szCs w:val="19"/>
              </w:rPr>
            </w:pPr>
            <w:proofErr w:type="spellStart"/>
            <w:r w:rsidRPr="00671544">
              <w:rPr>
                <w:rFonts w:asciiTheme="majorHAnsi" w:hAnsiTheme="majorHAnsi"/>
                <w:bCs/>
                <w:i/>
                <w:color w:val="FFFFFF" w:themeColor="background1"/>
                <w:sz w:val="19"/>
                <w:szCs w:val="19"/>
              </w:rPr>
              <w:t>Ratione</w:t>
            </w:r>
            <w:proofErr w:type="spellEnd"/>
            <w:r w:rsidRPr="00671544">
              <w:rPr>
                <w:rFonts w:asciiTheme="majorHAnsi" w:hAnsiTheme="majorHAnsi"/>
                <w:bCs/>
                <w:i/>
                <w:color w:val="FFFFFF" w:themeColor="background1"/>
                <w:sz w:val="19"/>
                <w:szCs w:val="19"/>
              </w:rPr>
              <w:t xml:space="preserve"> loci</w:t>
            </w:r>
          </w:p>
        </w:tc>
        <w:tc>
          <w:tcPr>
            <w:tcW w:w="6570" w:type="dxa"/>
            <w:vAlign w:val="center"/>
          </w:tcPr>
          <w:p w14:paraId="2D5AC136" w14:textId="6C8AEE75" w:rsidR="003239B8" w:rsidRPr="0069248D" w:rsidRDefault="00375820" w:rsidP="008D2290">
            <w:pPr>
              <w:rPr>
                <w:rFonts w:asciiTheme="majorHAnsi" w:hAnsiTheme="majorHAnsi"/>
                <w:bCs/>
                <w:sz w:val="19"/>
                <w:szCs w:val="19"/>
              </w:rPr>
            </w:pPr>
            <w:r w:rsidRPr="0069248D">
              <w:rPr>
                <w:rFonts w:asciiTheme="majorHAnsi" w:hAnsiTheme="majorHAnsi"/>
                <w:bCs/>
                <w:sz w:val="19"/>
                <w:szCs w:val="19"/>
              </w:rPr>
              <w:t>Yes</w:t>
            </w:r>
          </w:p>
        </w:tc>
      </w:tr>
      <w:tr w:rsidR="003239B8" w:rsidRPr="0069248D" w14:paraId="310D911F" w14:textId="77777777" w:rsidTr="000D45EE">
        <w:trPr>
          <w:cantSplit/>
        </w:trPr>
        <w:tc>
          <w:tcPr>
            <w:tcW w:w="2790" w:type="dxa"/>
            <w:tcBorders>
              <w:top w:val="single" w:sz="6" w:space="0" w:color="auto"/>
              <w:bottom w:val="single" w:sz="6" w:space="0" w:color="auto"/>
            </w:tcBorders>
            <w:shd w:val="clear" w:color="auto" w:fill="67AF3C"/>
            <w:vAlign w:val="center"/>
          </w:tcPr>
          <w:p w14:paraId="27C30140" w14:textId="77777777" w:rsidR="003239B8" w:rsidRPr="00671544" w:rsidRDefault="003239B8" w:rsidP="008D2290">
            <w:pPr>
              <w:jc w:val="center"/>
              <w:rPr>
                <w:rFonts w:asciiTheme="majorHAnsi" w:hAnsiTheme="majorHAnsi"/>
                <w:bCs/>
                <w:color w:val="FFFFFF" w:themeColor="background1"/>
                <w:sz w:val="19"/>
                <w:szCs w:val="19"/>
              </w:rPr>
            </w:pPr>
            <w:proofErr w:type="spellStart"/>
            <w:r w:rsidRPr="00671544">
              <w:rPr>
                <w:rFonts w:asciiTheme="majorHAnsi" w:hAnsiTheme="majorHAnsi"/>
                <w:bCs/>
                <w:i/>
                <w:color w:val="FFFFFF" w:themeColor="background1"/>
                <w:sz w:val="19"/>
                <w:szCs w:val="19"/>
              </w:rPr>
              <w:t>Ratione</w:t>
            </w:r>
            <w:proofErr w:type="spellEnd"/>
            <w:r w:rsidRPr="00671544">
              <w:rPr>
                <w:rFonts w:asciiTheme="majorHAnsi" w:hAnsiTheme="majorHAnsi"/>
                <w:bCs/>
                <w:i/>
                <w:color w:val="FFFFFF" w:themeColor="background1"/>
                <w:sz w:val="19"/>
                <w:szCs w:val="19"/>
              </w:rPr>
              <w:t xml:space="preserve"> </w:t>
            </w:r>
            <w:proofErr w:type="spellStart"/>
            <w:r w:rsidRPr="00671544">
              <w:rPr>
                <w:rFonts w:asciiTheme="majorHAnsi" w:hAnsiTheme="majorHAnsi"/>
                <w:bCs/>
                <w:i/>
                <w:color w:val="FFFFFF" w:themeColor="background1"/>
                <w:sz w:val="19"/>
                <w:szCs w:val="19"/>
              </w:rPr>
              <w:t>temporis</w:t>
            </w:r>
            <w:proofErr w:type="spellEnd"/>
          </w:p>
        </w:tc>
        <w:tc>
          <w:tcPr>
            <w:tcW w:w="6570" w:type="dxa"/>
            <w:vAlign w:val="center"/>
          </w:tcPr>
          <w:p w14:paraId="7F13AE2B" w14:textId="55882721" w:rsidR="003239B8" w:rsidRPr="0069248D" w:rsidRDefault="00375820" w:rsidP="008D2290">
            <w:pPr>
              <w:rPr>
                <w:rFonts w:asciiTheme="majorHAnsi" w:hAnsiTheme="majorHAnsi"/>
                <w:bCs/>
                <w:sz w:val="19"/>
                <w:szCs w:val="19"/>
              </w:rPr>
            </w:pPr>
            <w:r w:rsidRPr="0069248D">
              <w:rPr>
                <w:rFonts w:asciiTheme="majorHAnsi" w:hAnsiTheme="majorHAnsi"/>
                <w:bCs/>
                <w:sz w:val="19"/>
                <w:szCs w:val="19"/>
              </w:rPr>
              <w:t>Yes</w:t>
            </w:r>
          </w:p>
        </w:tc>
      </w:tr>
      <w:tr w:rsidR="003239B8" w:rsidRPr="0069248D" w14:paraId="46246D6F" w14:textId="77777777" w:rsidTr="000D45EE">
        <w:trPr>
          <w:cantSplit/>
        </w:trPr>
        <w:tc>
          <w:tcPr>
            <w:tcW w:w="2790" w:type="dxa"/>
            <w:tcBorders>
              <w:top w:val="single" w:sz="6" w:space="0" w:color="auto"/>
              <w:bottom w:val="single" w:sz="6" w:space="0" w:color="auto"/>
            </w:tcBorders>
            <w:shd w:val="clear" w:color="auto" w:fill="67AF3C"/>
            <w:vAlign w:val="center"/>
          </w:tcPr>
          <w:p w14:paraId="70852282" w14:textId="77777777" w:rsidR="003239B8" w:rsidRPr="00671544" w:rsidRDefault="003239B8" w:rsidP="008D2290">
            <w:pPr>
              <w:jc w:val="center"/>
              <w:rPr>
                <w:rFonts w:asciiTheme="majorHAnsi" w:hAnsiTheme="majorHAnsi"/>
                <w:bCs/>
                <w:color w:val="FFFFFF" w:themeColor="background1"/>
                <w:sz w:val="19"/>
                <w:szCs w:val="19"/>
              </w:rPr>
            </w:pPr>
            <w:proofErr w:type="spellStart"/>
            <w:r w:rsidRPr="00671544">
              <w:rPr>
                <w:rFonts w:asciiTheme="majorHAnsi" w:hAnsiTheme="majorHAnsi"/>
                <w:bCs/>
                <w:i/>
                <w:color w:val="FFFFFF" w:themeColor="background1"/>
                <w:sz w:val="19"/>
                <w:szCs w:val="19"/>
              </w:rPr>
              <w:t>Ratione</w:t>
            </w:r>
            <w:proofErr w:type="spellEnd"/>
            <w:r w:rsidRPr="00671544">
              <w:rPr>
                <w:rFonts w:asciiTheme="majorHAnsi" w:hAnsiTheme="majorHAnsi"/>
                <w:bCs/>
                <w:i/>
                <w:color w:val="FFFFFF" w:themeColor="background1"/>
                <w:sz w:val="19"/>
                <w:szCs w:val="19"/>
              </w:rPr>
              <w:t xml:space="preserve"> </w:t>
            </w:r>
            <w:proofErr w:type="spellStart"/>
            <w:r w:rsidRPr="00671544">
              <w:rPr>
                <w:rFonts w:asciiTheme="majorHAnsi" w:hAnsiTheme="majorHAnsi"/>
                <w:bCs/>
                <w:i/>
                <w:color w:val="FFFFFF" w:themeColor="background1"/>
                <w:sz w:val="19"/>
                <w:szCs w:val="19"/>
              </w:rPr>
              <w:t>materia</w:t>
            </w:r>
            <w:r w:rsidR="00EE00E9" w:rsidRPr="00671544">
              <w:rPr>
                <w:rFonts w:asciiTheme="majorHAnsi" w:hAnsiTheme="majorHAnsi"/>
                <w:bCs/>
                <w:i/>
                <w:color w:val="FFFFFF" w:themeColor="background1"/>
                <w:sz w:val="19"/>
                <w:szCs w:val="19"/>
              </w:rPr>
              <w:t>e</w:t>
            </w:r>
            <w:proofErr w:type="spellEnd"/>
          </w:p>
        </w:tc>
        <w:tc>
          <w:tcPr>
            <w:tcW w:w="6570" w:type="dxa"/>
            <w:vAlign w:val="center"/>
          </w:tcPr>
          <w:p w14:paraId="3E89C3AC" w14:textId="785C76D6" w:rsidR="003239B8" w:rsidRPr="0069248D" w:rsidRDefault="00375820" w:rsidP="00E87A96">
            <w:pPr>
              <w:jc w:val="both"/>
              <w:rPr>
                <w:rFonts w:asciiTheme="majorHAnsi" w:hAnsiTheme="majorHAnsi"/>
                <w:bCs/>
                <w:sz w:val="19"/>
                <w:szCs w:val="19"/>
              </w:rPr>
            </w:pPr>
            <w:r w:rsidRPr="0069248D">
              <w:rPr>
                <w:rFonts w:asciiTheme="majorHAnsi" w:hAnsiTheme="majorHAnsi"/>
                <w:bCs/>
                <w:sz w:val="19"/>
                <w:szCs w:val="19"/>
              </w:rPr>
              <w:t>Yes, American Convention (instrument adopted on September 25, 1992)</w:t>
            </w:r>
          </w:p>
        </w:tc>
      </w:tr>
    </w:tbl>
    <w:p w14:paraId="7E870DE4" w14:textId="20181583" w:rsidR="0028163E" w:rsidRPr="0069248D" w:rsidRDefault="0028163E" w:rsidP="0028163E">
      <w:pPr>
        <w:spacing w:before="120" w:after="120"/>
        <w:ind w:firstLine="720"/>
        <w:jc w:val="both"/>
        <w:rPr>
          <w:rFonts w:asciiTheme="majorHAnsi" w:hAnsiTheme="majorHAnsi"/>
          <w:b/>
          <w:bCs/>
          <w:sz w:val="19"/>
          <w:szCs w:val="19"/>
        </w:rPr>
      </w:pPr>
      <w:r w:rsidRPr="0069248D">
        <w:rPr>
          <w:rFonts w:asciiTheme="majorHAnsi" w:hAnsiTheme="majorHAnsi"/>
          <w:b/>
          <w:bCs/>
          <w:sz w:val="19"/>
          <w:szCs w:val="19"/>
        </w:rPr>
        <w:t xml:space="preserve">IV. </w:t>
      </w:r>
      <w:r w:rsidRPr="0069248D">
        <w:rPr>
          <w:rFonts w:asciiTheme="majorHAnsi" w:hAnsiTheme="majorHAnsi"/>
          <w:b/>
          <w:bCs/>
          <w:sz w:val="19"/>
          <w:szCs w:val="19"/>
        </w:rPr>
        <w:tab/>
      </w:r>
      <w:r w:rsidR="00375820" w:rsidRPr="0069248D">
        <w:rPr>
          <w:rFonts w:asciiTheme="majorHAnsi" w:hAnsiTheme="majorHAnsi"/>
          <w:b/>
          <w:bCs/>
          <w:sz w:val="20"/>
          <w:szCs w:val="20"/>
        </w:rPr>
        <w:t xml:space="preserve">DUPLICATION OF PROCEDURES AND INTERNATIONAL </w:t>
      </w:r>
      <w:r w:rsidR="00375820" w:rsidRPr="0069248D">
        <w:rPr>
          <w:rFonts w:asciiTheme="majorHAnsi" w:hAnsiTheme="majorHAnsi"/>
          <w:b/>
          <w:bCs/>
          <w:i/>
          <w:sz w:val="20"/>
          <w:szCs w:val="20"/>
        </w:rPr>
        <w:t>RES JUDICATA</w:t>
      </w:r>
      <w:r w:rsidR="00375820" w:rsidRPr="0069248D">
        <w:rPr>
          <w:rFonts w:asciiTheme="majorHAnsi" w:hAnsiTheme="majorHAnsi"/>
          <w:b/>
          <w:bCs/>
          <w:sz w:val="20"/>
          <w:szCs w:val="20"/>
        </w:rPr>
        <w:t>, COLORABLE CLAIM, EXHAUSTION OF DOMESTIC REMEDIES AND TIMELINESS OF FILING</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375820" w:rsidRPr="0069248D" w14:paraId="010FF1A0" w14:textId="77777777" w:rsidTr="000D45EE">
        <w:trPr>
          <w:cantSplit/>
        </w:trPr>
        <w:tc>
          <w:tcPr>
            <w:tcW w:w="2767" w:type="dxa"/>
            <w:tcBorders>
              <w:top w:val="single" w:sz="4" w:space="0" w:color="auto"/>
              <w:bottom w:val="single" w:sz="6" w:space="0" w:color="auto"/>
            </w:tcBorders>
            <w:shd w:val="clear" w:color="auto" w:fill="67AF3C"/>
            <w:vAlign w:val="center"/>
          </w:tcPr>
          <w:p w14:paraId="6CDA877D" w14:textId="11697376" w:rsidR="00375820" w:rsidRPr="00671544" w:rsidRDefault="00375820" w:rsidP="00375820">
            <w:pPr>
              <w:jc w:val="center"/>
              <w:rPr>
                <w:rFonts w:asciiTheme="majorHAnsi" w:hAnsiTheme="majorHAnsi"/>
                <w:bCs/>
                <w:color w:val="FFFFFF" w:themeColor="background1"/>
                <w:sz w:val="19"/>
                <w:szCs w:val="19"/>
              </w:rPr>
            </w:pPr>
            <w:r w:rsidRPr="00671544">
              <w:rPr>
                <w:rFonts w:ascii="Cambria" w:hAnsi="Cambria"/>
                <w:bCs/>
                <w:color w:val="FFFFFF" w:themeColor="background1"/>
                <w:sz w:val="20"/>
                <w:szCs w:val="20"/>
              </w:rPr>
              <w:t xml:space="preserve">Duplication of procedures and International </w:t>
            </w:r>
            <w:r w:rsidRPr="00671544">
              <w:rPr>
                <w:rFonts w:ascii="Cambria" w:hAnsi="Cambria"/>
                <w:bCs/>
                <w:i/>
                <w:color w:val="FFFFFF" w:themeColor="background1"/>
                <w:sz w:val="20"/>
                <w:szCs w:val="20"/>
              </w:rPr>
              <w:t>res judicata</w:t>
            </w:r>
          </w:p>
        </w:tc>
        <w:tc>
          <w:tcPr>
            <w:tcW w:w="6475" w:type="dxa"/>
            <w:vAlign w:val="center"/>
          </w:tcPr>
          <w:p w14:paraId="3C2C0D88" w14:textId="42AC6B78" w:rsidR="00375820" w:rsidRPr="0069248D" w:rsidRDefault="00375820" w:rsidP="00375820">
            <w:pPr>
              <w:jc w:val="both"/>
              <w:rPr>
                <w:rFonts w:asciiTheme="majorHAnsi" w:hAnsiTheme="majorHAnsi"/>
                <w:bCs/>
                <w:sz w:val="19"/>
                <w:szCs w:val="19"/>
              </w:rPr>
            </w:pPr>
            <w:r w:rsidRPr="0069248D">
              <w:rPr>
                <w:rFonts w:asciiTheme="majorHAnsi" w:hAnsiTheme="majorHAnsi"/>
                <w:bCs/>
                <w:sz w:val="19"/>
                <w:szCs w:val="19"/>
              </w:rPr>
              <w:t>No</w:t>
            </w:r>
          </w:p>
        </w:tc>
      </w:tr>
      <w:tr w:rsidR="00375820" w:rsidRPr="0069248D" w14:paraId="22CC4D33" w14:textId="77777777" w:rsidTr="000D45EE">
        <w:trPr>
          <w:cantSplit/>
        </w:trPr>
        <w:tc>
          <w:tcPr>
            <w:tcW w:w="2767" w:type="dxa"/>
            <w:tcBorders>
              <w:top w:val="single" w:sz="4" w:space="0" w:color="auto"/>
              <w:bottom w:val="single" w:sz="6" w:space="0" w:color="auto"/>
            </w:tcBorders>
            <w:shd w:val="clear" w:color="auto" w:fill="67AF3C"/>
            <w:vAlign w:val="center"/>
          </w:tcPr>
          <w:p w14:paraId="3002D9EC" w14:textId="4D55E4A1" w:rsidR="00375820" w:rsidRPr="00671544" w:rsidRDefault="00671544" w:rsidP="00375820">
            <w:pPr>
              <w:jc w:val="center"/>
              <w:rPr>
                <w:rFonts w:asciiTheme="majorHAnsi" w:hAnsiTheme="majorHAnsi"/>
                <w:bCs/>
                <w:color w:val="FFFFFF" w:themeColor="background1"/>
                <w:sz w:val="19"/>
                <w:szCs w:val="19"/>
              </w:rPr>
            </w:pPr>
            <w:r>
              <w:rPr>
                <w:rFonts w:ascii="Cambria" w:hAnsi="Cambria"/>
                <w:bCs/>
                <w:color w:val="FFFFFF" w:themeColor="background1"/>
                <w:sz w:val="20"/>
                <w:szCs w:val="20"/>
              </w:rPr>
              <w:t>Rights declared admissible</w:t>
            </w:r>
          </w:p>
        </w:tc>
        <w:tc>
          <w:tcPr>
            <w:tcW w:w="6475" w:type="dxa"/>
            <w:vAlign w:val="center"/>
          </w:tcPr>
          <w:p w14:paraId="550E5B2A" w14:textId="536F26CF" w:rsidR="00375820" w:rsidRPr="0069248D" w:rsidRDefault="00375820" w:rsidP="00375820">
            <w:pPr>
              <w:jc w:val="both"/>
              <w:rPr>
                <w:rFonts w:asciiTheme="majorHAnsi" w:hAnsiTheme="majorHAnsi"/>
                <w:bCs/>
                <w:sz w:val="19"/>
                <w:szCs w:val="19"/>
              </w:rPr>
            </w:pPr>
            <w:r w:rsidRPr="0069248D">
              <w:rPr>
                <w:rFonts w:asciiTheme="majorHAnsi" w:hAnsiTheme="majorHAnsi"/>
                <w:bCs/>
                <w:sz w:val="19"/>
                <w:szCs w:val="19"/>
              </w:rPr>
              <w:t>None</w:t>
            </w:r>
          </w:p>
        </w:tc>
      </w:tr>
      <w:tr w:rsidR="00375820" w:rsidRPr="0069248D" w14:paraId="7A55BC03" w14:textId="77777777" w:rsidTr="000D45EE">
        <w:trPr>
          <w:cantSplit/>
        </w:trPr>
        <w:tc>
          <w:tcPr>
            <w:tcW w:w="2767" w:type="dxa"/>
            <w:tcBorders>
              <w:top w:val="single" w:sz="6" w:space="0" w:color="auto"/>
              <w:bottom w:val="single" w:sz="6" w:space="0" w:color="auto"/>
            </w:tcBorders>
            <w:shd w:val="clear" w:color="auto" w:fill="67AF3C"/>
            <w:vAlign w:val="center"/>
          </w:tcPr>
          <w:p w14:paraId="57A6D08C" w14:textId="5CCCA3D6" w:rsidR="00375820" w:rsidRPr="00671544" w:rsidRDefault="00586868" w:rsidP="004448C3">
            <w:pPr>
              <w:jc w:val="center"/>
              <w:rPr>
                <w:rFonts w:asciiTheme="majorHAnsi" w:hAnsiTheme="majorHAnsi"/>
                <w:bCs/>
                <w:color w:val="FFFFFF" w:themeColor="background1"/>
                <w:sz w:val="19"/>
                <w:szCs w:val="19"/>
              </w:rPr>
            </w:pPr>
            <w:r w:rsidRPr="00586868">
              <w:rPr>
                <w:rFonts w:ascii="Cambria" w:hAnsi="Cambria"/>
                <w:bCs/>
                <w:color w:val="FFFFFF" w:themeColor="background1"/>
                <w:sz w:val="20"/>
                <w:szCs w:val="20"/>
              </w:rPr>
              <w:t>Exhaustion or exception to the exhaustion of remedies</w:t>
            </w:r>
          </w:p>
        </w:tc>
        <w:tc>
          <w:tcPr>
            <w:tcW w:w="6475" w:type="dxa"/>
            <w:vAlign w:val="center"/>
          </w:tcPr>
          <w:p w14:paraId="146B7AE1" w14:textId="64B45510" w:rsidR="00375820" w:rsidRPr="0069248D" w:rsidRDefault="00375820" w:rsidP="00375820">
            <w:pPr>
              <w:rPr>
                <w:rFonts w:asciiTheme="majorHAnsi" w:hAnsiTheme="majorHAnsi"/>
                <w:bCs/>
                <w:sz w:val="19"/>
                <w:szCs w:val="19"/>
              </w:rPr>
            </w:pPr>
            <w:r w:rsidRPr="0069248D">
              <w:rPr>
                <w:rFonts w:asciiTheme="majorHAnsi" w:hAnsiTheme="majorHAnsi"/>
                <w:bCs/>
                <w:sz w:val="19"/>
                <w:szCs w:val="19"/>
              </w:rPr>
              <w:t>No</w:t>
            </w:r>
          </w:p>
        </w:tc>
      </w:tr>
      <w:tr w:rsidR="00375820" w:rsidRPr="0069248D" w14:paraId="0942A22D" w14:textId="77777777" w:rsidTr="000D45EE">
        <w:trPr>
          <w:cantSplit/>
        </w:trPr>
        <w:tc>
          <w:tcPr>
            <w:tcW w:w="2767" w:type="dxa"/>
            <w:tcBorders>
              <w:top w:val="single" w:sz="6" w:space="0" w:color="auto"/>
              <w:bottom w:val="single" w:sz="6" w:space="0" w:color="auto"/>
            </w:tcBorders>
            <w:shd w:val="clear" w:color="auto" w:fill="67AF3C"/>
            <w:vAlign w:val="center"/>
          </w:tcPr>
          <w:p w14:paraId="26C62971" w14:textId="795377BC" w:rsidR="00375820" w:rsidRPr="00671544" w:rsidRDefault="00671544" w:rsidP="00375820">
            <w:pPr>
              <w:jc w:val="center"/>
              <w:rPr>
                <w:rFonts w:asciiTheme="majorHAnsi" w:hAnsiTheme="majorHAnsi"/>
                <w:bCs/>
                <w:color w:val="FFFFFF" w:themeColor="background1"/>
                <w:sz w:val="19"/>
                <w:szCs w:val="19"/>
              </w:rPr>
            </w:pPr>
            <w:r>
              <w:rPr>
                <w:rFonts w:ascii="Cambria" w:hAnsi="Cambria"/>
                <w:bCs/>
                <w:color w:val="FFFFFF" w:themeColor="background1"/>
                <w:sz w:val="20"/>
                <w:szCs w:val="20"/>
              </w:rPr>
              <w:t>Timeliness of the petition</w:t>
            </w:r>
          </w:p>
        </w:tc>
        <w:tc>
          <w:tcPr>
            <w:tcW w:w="6475" w:type="dxa"/>
            <w:vAlign w:val="center"/>
          </w:tcPr>
          <w:p w14:paraId="0A7A19F6" w14:textId="77777777" w:rsidR="00375820" w:rsidRPr="0069248D" w:rsidRDefault="00375820" w:rsidP="00375820">
            <w:pPr>
              <w:rPr>
                <w:rFonts w:asciiTheme="majorHAnsi" w:hAnsiTheme="majorHAnsi"/>
                <w:bCs/>
                <w:sz w:val="19"/>
                <w:szCs w:val="19"/>
              </w:rPr>
            </w:pPr>
            <w:r w:rsidRPr="0069248D">
              <w:rPr>
                <w:rFonts w:asciiTheme="majorHAnsi" w:hAnsiTheme="majorHAnsi"/>
                <w:bCs/>
                <w:sz w:val="19"/>
                <w:szCs w:val="19"/>
              </w:rPr>
              <w:t>N/A</w:t>
            </w:r>
          </w:p>
        </w:tc>
      </w:tr>
    </w:tbl>
    <w:p w14:paraId="5C54477A" w14:textId="795ECFA0" w:rsidR="003239B8" w:rsidRPr="0069248D" w:rsidRDefault="00223A29" w:rsidP="00647756">
      <w:pPr>
        <w:spacing w:before="120" w:after="120"/>
        <w:ind w:firstLine="720"/>
        <w:jc w:val="both"/>
        <w:rPr>
          <w:rFonts w:asciiTheme="majorHAnsi" w:hAnsiTheme="majorHAnsi"/>
          <w:b/>
          <w:sz w:val="19"/>
          <w:szCs w:val="19"/>
        </w:rPr>
      </w:pPr>
      <w:r w:rsidRPr="0069248D">
        <w:rPr>
          <w:rFonts w:asciiTheme="majorHAnsi" w:hAnsiTheme="majorHAnsi"/>
          <w:b/>
          <w:sz w:val="19"/>
          <w:szCs w:val="19"/>
        </w:rPr>
        <w:t xml:space="preserve">V. </w:t>
      </w:r>
      <w:r w:rsidRPr="0069248D">
        <w:rPr>
          <w:rFonts w:asciiTheme="majorHAnsi" w:hAnsiTheme="majorHAnsi"/>
          <w:b/>
          <w:sz w:val="19"/>
          <w:szCs w:val="19"/>
        </w:rPr>
        <w:tab/>
      </w:r>
      <w:r w:rsidR="0069248D" w:rsidRPr="0069248D">
        <w:rPr>
          <w:rFonts w:asciiTheme="majorHAnsi" w:hAnsiTheme="majorHAnsi"/>
          <w:b/>
          <w:sz w:val="20"/>
          <w:szCs w:val="20"/>
        </w:rPr>
        <w:t>SUMMARY OF ALLEGED FACTS</w:t>
      </w:r>
    </w:p>
    <w:p w14:paraId="2846F6D4" w14:textId="78992652" w:rsidR="0001014A" w:rsidRDefault="007907AE" w:rsidP="00840167">
      <w:pPr>
        <w:pStyle w:val="FootnoteText"/>
        <w:ind w:firstLine="720"/>
        <w:jc w:val="both"/>
        <w:rPr>
          <w:rFonts w:asciiTheme="majorHAnsi" w:hAnsiTheme="majorHAnsi"/>
          <w:color w:val="FF0000"/>
          <w:sz w:val="19"/>
          <w:szCs w:val="19"/>
        </w:rPr>
      </w:pPr>
      <w:r>
        <w:rPr>
          <w:rFonts w:asciiTheme="majorHAnsi" w:hAnsiTheme="majorHAnsi"/>
          <w:color w:val="000000" w:themeColor="text1"/>
          <w:sz w:val="19"/>
          <w:szCs w:val="19"/>
        </w:rPr>
        <w:t>1.</w:t>
      </w:r>
      <w:r>
        <w:rPr>
          <w:rFonts w:asciiTheme="majorHAnsi" w:hAnsiTheme="majorHAnsi"/>
          <w:color w:val="000000" w:themeColor="text1"/>
          <w:sz w:val="19"/>
          <w:szCs w:val="19"/>
        </w:rPr>
        <w:tab/>
      </w:r>
      <w:proofErr w:type="spellStart"/>
      <w:r w:rsidR="0069248D">
        <w:rPr>
          <w:rFonts w:asciiTheme="majorHAnsi" w:hAnsiTheme="majorHAnsi"/>
          <w:color w:val="000000" w:themeColor="text1"/>
          <w:sz w:val="19"/>
          <w:szCs w:val="19"/>
        </w:rPr>
        <w:t>Josué</w:t>
      </w:r>
      <w:proofErr w:type="spellEnd"/>
      <w:r w:rsidR="0069248D">
        <w:rPr>
          <w:rFonts w:asciiTheme="majorHAnsi" w:hAnsiTheme="majorHAnsi"/>
          <w:color w:val="000000" w:themeColor="text1"/>
          <w:sz w:val="19"/>
          <w:szCs w:val="19"/>
        </w:rPr>
        <w:t xml:space="preserve"> </w:t>
      </w:r>
      <w:proofErr w:type="spellStart"/>
      <w:r w:rsidR="0069248D">
        <w:rPr>
          <w:rFonts w:asciiTheme="majorHAnsi" w:hAnsiTheme="majorHAnsi"/>
          <w:color w:val="000000" w:themeColor="text1"/>
          <w:sz w:val="19"/>
          <w:szCs w:val="19"/>
        </w:rPr>
        <w:t>Luís</w:t>
      </w:r>
      <w:proofErr w:type="spellEnd"/>
      <w:r w:rsidR="0069248D">
        <w:rPr>
          <w:rFonts w:asciiTheme="majorHAnsi" w:hAnsiTheme="majorHAnsi"/>
          <w:color w:val="000000" w:themeColor="text1"/>
          <w:sz w:val="19"/>
          <w:szCs w:val="19"/>
        </w:rPr>
        <w:t xml:space="preserve"> </w:t>
      </w:r>
      <w:proofErr w:type="spellStart"/>
      <w:r w:rsidR="0069248D">
        <w:rPr>
          <w:rFonts w:asciiTheme="majorHAnsi" w:hAnsiTheme="majorHAnsi"/>
          <w:color w:val="000000" w:themeColor="text1"/>
          <w:sz w:val="19"/>
          <w:szCs w:val="19"/>
        </w:rPr>
        <w:t>Zaar</w:t>
      </w:r>
      <w:proofErr w:type="spellEnd"/>
      <w:r w:rsidR="0069248D">
        <w:rPr>
          <w:rFonts w:asciiTheme="majorHAnsi" w:hAnsiTheme="majorHAnsi"/>
          <w:color w:val="000000" w:themeColor="text1"/>
          <w:sz w:val="19"/>
          <w:szCs w:val="19"/>
        </w:rPr>
        <w:t xml:space="preserve"> (hereinafter, “Mr. </w:t>
      </w:r>
      <w:proofErr w:type="spellStart"/>
      <w:r w:rsidR="0069248D">
        <w:rPr>
          <w:rFonts w:asciiTheme="majorHAnsi" w:hAnsiTheme="majorHAnsi"/>
          <w:color w:val="000000" w:themeColor="text1"/>
          <w:sz w:val="19"/>
          <w:szCs w:val="19"/>
        </w:rPr>
        <w:t>Zaar</w:t>
      </w:r>
      <w:proofErr w:type="spellEnd"/>
      <w:r w:rsidR="0069248D">
        <w:rPr>
          <w:rFonts w:asciiTheme="majorHAnsi" w:hAnsiTheme="majorHAnsi"/>
          <w:color w:val="000000" w:themeColor="text1"/>
          <w:sz w:val="19"/>
          <w:szCs w:val="19"/>
        </w:rPr>
        <w:t>” or “alleged victim”)</w:t>
      </w:r>
      <w:r w:rsidR="00027FE4">
        <w:rPr>
          <w:rFonts w:asciiTheme="majorHAnsi" w:hAnsiTheme="majorHAnsi"/>
          <w:color w:val="000000" w:themeColor="text1"/>
          <w:sz w:val="19"/>
          <w:szCs w:val="19"/>
        </w:rPr>
        <w:t xml:space="preserve">, </w:t>
      </w:r>
      <w:r w:rsidR="00375EF6">
        <w:rPr>
          <w:rFonts w:asciiTheme="majorHAnsi" w:hAnsiTheme="majorHAnsi"/>
          <w:color w:val="000000" w:themeColor="text1"/>
          <w:sz w:val="19"/>
          <w:szCs w:val="19"/>
        </w:rPr>
        <w:t>attorney</w:t>
      </w:r>
      <w:r w:rsidR="00027FE4">
        <w:rPr>
          <w:rFonts w:asciiTheme="majorHAnsi" w:hAnsiTheme="majorHAnsi"/>
          <w:color w:val="000000" w:themeColor="text1"/>
          <w:sz w:val="19"/>
          <w:szCs w:val="19"/>
        </w:rPr>
        <w:t>,</w:t>
      </w:r>
      <w:r w:rsidR="00375EF6">
        <w:rPr>
          <w:rFonts w:asciiTheme="majorHAnsi" w:hAnsiTheme="majorHAnsi"/>
          <w:color w:val="000000" w:themeColor="text1"/>
          <w:sz w:val="19"/>
          <w:szCs w:val="19"/>
        </w:rPr>
        <w:t xml:space="preserve"> states that </w:t>
      </w:r>
      <w:r w:rsidR="00027FE4">
        <w:rPr>
          <w:rFonts w:asciiTheme="majorHAnsi" w:hAnsiTheme="majorHAnsi"/>
          <w:color w:val="000000" w:themeColor="text1"/>
          <w:sz w:val="19"/>
          <w:szCs w:val="19"/>
        </w:rPr>
        <w:t>as of</w:t>
      </w:r>
      <w:r w:rsidR="00E84C5C">
        <w:rPr>
          <w:rFonts w:asciiTheme="majorHAnsi" w:hAnsiTheme="majorHAnsi"/>
          <w:color w:val="000000" w:themeColor="text1"/>
          <w:sz w:val="19"/>
          <w:szCs w:val="19"/>
        </w:rPr>
        <w:t xml:space="preserve"> July</w:t>
      </w:r>
      <w:r w:rsidR="00375EF6">
        <w:rPr>
          <w:rFonts w:asciiTheme="majorHAnsi" w:hAnsiTheme="majorHAnsi"/>
          <w:color w:val="000000" w:themeColor="text1"/>
          <w:sz w:val="19"/>
          <w:szCs w:val="19"/>
        </w:rPr>
        <w:t xml:space="preserve"> 2007 he </w:t>
      </w:r>
      <w:r w:rsidR="00027FE4">
        <w:rPr>
          <w:rFonts w:asciiTheme="majorHAnsi" w:hAnsiTheme="majorHAnsi"/>
          <w:color w:val="000000" w:themeColor="text1"/>
          <w:sz w:val="19"/>
          <w:szCs w:val="19"/>
        </w:rPr>
        <w:t>began</w:t>
      </w:r>
      <w:r w:rsidR="00375EF6">
        <w:rPr>
          <w:rFonts w:asciiTheme="majorHAnsi" w:hAnsiTheme="majorHAnsi"/>
          <w:color w:val="000000" w:themeColor="text1"/>
          <w:sz w:val="19"/>
          <w:szCs w:val="19"/>
        </w:rPr>
        <w:t xml:space="preserve"> suffering circumvention </w:t>
      </w:r>
      <w:r w:rsidR="000A1412">
        <w:rPr>
          <w:rFonts w:asciiTheme="majorHAnsi" w:hAnsiTheme="majorHAnsi"/>
          <w:color w:val="000000" w:themeColor="text1"/>
          <w:sz w:val="19"/>
          <w:szCs w:val="19"/>
        </w:rPr>
        <w:t xml:space="preserve">of </w:t>
      </w:r>
      <w:r w:rsidR="00524075">
        <w:rPr>
          <w:rFonts w:asciiTheme="majorHAnsi" w:hAnsiTheme="majorHAnsi"/>
          <w:color w:val="000000" w:themeColor="text1"/>
          <w:sz w:val="19"/>
          <w:szCs w:val="19"/>
        </w:rPr>
        <w:t>the</w:t>
      </w:r>
      <w:r w:rsidR="003F140E">
        <w:rPr>
          <w:rFonts w:asciiTheme="majorHAnsi" w:hAnsiTheme="majorHAnsi"/>
          <w:color w:val="000000" w:themeColor="text1"/>
          <w:sz w:val="19"/>
          <w:szCs w:val="19"/>
        </w:rPr>
        <w:t xml:space="preserve"> </w:t>
      </w:r>
      <w:r w:rsidR="00524075">
        <w:rPr>
          <w:rFonts w:asciiTheme="majorHAnsi" w:hAnsiTheme="majorHAnsi"/>
          <w:color w:val="000000" w:themeColor="text1"/>
          <w:sz w:val="19"/>
          <w:szCs w:val="19"/>
        </w:rPr>
        <w:t>exercise of his profession</w:t>
      </w:r>
      <w:r w:rsidR="003F140E">
        <w:rPr>
          <w:rFonts w:asciiTheme="majorHAnsi" w:hAnsiTheme="majorHAnsi"/>
          <w:color w:val="000000" w:themeColor="text1"/>
          <w:sz w:val="19"/>
          <w:szCs w:val="19"/>
        </w:rPr>
        <w:t xml:space="preserve"> </w:t>
      </w:r>
      <w:r w:rsidR="00375EF6">
        <w:rPr>
          <w:rFonts w:asciiTheme="majorHAnsi" w:hAnsiTheme="majorHAnsi"/>
          <w:color w:val="000000" w:themeColor="text1"/>
          <w:sz w:val="19"/>
          <w:szCs w:val="19"/>
        </w:rPr>
        <w:t>by the Judiciary</w:t>
      </w:r>
      <w:r w:rsidR="00E84C5C">
        <w:rPr>
          <w:rFonts w:asciiTheme="majorHAnsi" w:hAnsiTheme="majorHAnsi"/>
          <w:color w:val="000000" w:themeColor="text1"/>
          <w:sz w:val="19"/>
          <w:szCs w:val="19"/>
        </w:rPr>
        <w:t xml:space="preserve">, </w:t>
      </w:r>
      <w:r w:rsidR="003F140E">
        <w:rPr>
          <w:rFonts w:asciiTheme="majorHAnsi" w:hAnsiTheme="majorHAnsi"/>
          <w:color w:val="000000" w:themeColor="text1"/>
          <w:sz w:val="19"/>
          <w:szCs w:val="19"/>
        </w:rPr>
        <w:t>after he sent a</w:t>
      </w:r>
      <w:r w:rsidR="00E84C5C">
        <w:rPr>
          <w:rFonts w:asciiTheme="majorHAnsi" w:hAnsiTheme="majorHAnsi"/>
          <w:color w:val="000000" w:themeColor="text1"/>
          <w:sz w:val="19"/>
          <w:szCs w:val="19"/>
        </w:rPr>
        <w:t xml:space="preserve"> request </w:t>
      </w:r>
      <w:r w:rsidR="003F140E">
        <w:rPr>
          <w:rFonts w:asciiTheme="majorHAnsi" w:hAnsiTheme="majorHAnsi"/>
          <w:color w:val="000000" w:themeColor="text1"/>
          <w:sz w:val="19"/>
          <w:szCs w:val="19"/>
        </w:rPr>
        <w:t xml:space="preserve">for protective measures </w:t>
      </w:r>
      <w:r w:rsidR="00E84C5C">
        <w:rPr>
          <w:rFonts w:asciiTheme="majorHAnsi" w:hAnsiTheme="majorHAnsi"/>
          <w:color w:val="000000" w:themeColor="text1"/>
          <w:sz w:val="19"/>
          <w:szCs w:val="19"/>
        </w:rPr>
        <w:t xml:space="preserve">to the Office of the Inspector-General of the Regional Labor </w:t>
      </w:r>
      <w:r w:rsidR="00A47891">
        <w:rPr>
          <w:rFonts w:asciiTheme="majorHAnsi" w:hAnsiTheme="majorHAnsi"/>
          <w:color w:val="000000" w:themeColor="text1"/>
          <w:sz w:val="19"/>
          <w:szCs w:val="19"/>
        </w:rPr>
        <w:t>Tribunal</w:t>
      </w:r>
      <w:r w:rsidR="00E84C5C">
        <w:rPr>
          <w:rFonts w:asciiTheme="majorHAnsi" w:hAnsiTheme="majorHAnsi"/>
          <w:color w:val="000000" w:themeColor="text1"/>
          <w:sz w:val="19"/>
          <w:szCs w:val="19"/>
        </w:rPr>
        <w:t xml:space="preserve"> of the 9</w:t>
      </w:r>
      <w:r w:rsidR="00E84C5C" w:rsidRPr="00E84C5C">
        <w:rPr>
          <w:rFonts w:asciiTheme="majorHAnsi" w:hAnsiTheme="majorHAnsi"/>
          <w:color w:val="000000" w:themeColor="text1"/>
          <w:sz w:val="19"/>
          <w:szCs w:val="19"/>
          <w:vertAlign w:val="superscript"/>
        </w:rPr>
        <w:t>th</w:t>
      </w:r>
      <w:r w:rsidR="00E84C5C">
        <w:rPr>
          <w:rFonts w:asciiTheme="majorHAnsi" w:hAnsiTheme="majorHAnsi"/>
          <w:color w:val="000000" w:themeColor="text1"/>
          <w:sz w:val="19"/>
          <w:szCs w:val="19"/>
        </w:rPr>
        <w:t xml:space="preserve"> Region (hereinafter, “TRT9”) the month prior, </w:t>
      </w:r>
      <w:r w:rsidR="00027FE4">
        <w:rPr>
          <w:rFonts w:asciiTheme="majorHAnsi" w:hAnsiTheme="majorHAnsi"/>
          <w:color w:val="000000" w:themeColor="text1"/>
          <w:sz w:val="19"/>
          <w:szCs w:val="19"/>
        </w:rPr>
        <w:t>for being</w:t>
      </w:r>
      <w:r w:rsidR="00E84C5C">
        <w:rPr>
          <w:rFonts w:asciiTheme="majorHAnsi" w:hAnsiTheme="majorHAnsi"/>
          <w:color w:val="000000" w:themeColor="text1"/>
          <w:sz w:val="19"/>
          <w:szCs w:val="19"/>
        </w:rPr>
        <w:t xml:space="preserve"> treated di</w:t>
      </w:r>
      <w:r w:rsidR="008D4411">
        <w:rPr>
          <w:rFonts w:asciiTheme="majorHAnsi" w:hAnsiTheme="majorHAnsi"/>
          <w:color w:val="000000" w:themeColor="text1"/>
          <w:sz w:val="19"/>
          <w:szCs w:val="19"/>
        </w:rPr>
        <w:t>fferently than other attorneys. He states that his cases have</w:t>
      </w:r>
      <w:r w:rsidR="00E84C5C">
        <w:rPr>
          <w:rFonts w:asciiTheme="majorHAnsi" w:hAnsiTheme="majorHAnsi"/>
          <w:color w:val="000000" w:themeColor="text1"/>
          <w:sz w:val="19"/>
          <w:szCs w:val="19"/>
        </w:rPr>
        <w:t xml:space="preserve"> been </w:t>
      </w:r>
      <w:r w:rsidR="00027FE4">
        <w:rPr>
          <w:rFonts w:asciiTheme="majorHAnsi" w:hAnsiTheme="majorHAnsi"/>
          <w:color w:val="000000" w:themeColor="text1"/>
          <w:sz w:val="19"/>
          <w:szCs w:val="19"/>
        </w:rPr>
        <w:t>disadvantaged</w:t>
      </w:r>
      <w:r w:rsidR="00EE3064">
        <w:rPr>
          <w:rFonts w:asciiTheme="majorHAnsi" w:hAnsiTheme="majorHAnsi"/>
          <w:color w:val="000000" w:themeColor="text1"/>
          <w:sz w:val="19"/>
          <w:szCs w:val="19"/>
        </w:rPr>
        <w:t xml:space="preserve"> regarding the assignment of hearing dates.</w:t>
      </w:r>
      <w:r w:rsidR="00342330">
        <w:rPr>
          <w:rFonts w:asciiTheme="majorHAnsi" w:hAnsiTheme="majorHAnsi"/>
          <w:color w:val="000000" w:themeColor="text1"/>
          <w:sz w:val="19"/>
          <w:szCs w:val="19"/>
        </w:rPr>
        <w:t xml:space="preserve"> </w:t>
      </w:r>
      <w:r w:rsidR="00EE3064">
        <w:rPr>
          <w:rFonts w:asciiTheme="majorHAnsi" w:hAnsiTheme="majorHAnsi"/>
          <w:color w:val="000000" w:themeColor="text1"/>
          <w:sz w:val="19"/>
          <w:szCs w:val="19"/>
        </w:rPr>
        <w:t>He responds</w:t>
      </w:r>
      <w:r w:rsidR="00B3691C">
        <w:rPr>
          <w:rFonts w:asciiTheme="majorHAnsi" w:hAnsiTheme="majorHAnsi"/>
          <w:color w:val="000000" w:themeColor="text1"/>
          <w:sz w:val="19"/>
          <w:szCs w:val="19"/>
        </w:rPr>
        <w:t xml:space="preserve"> that various judges </w:t>
      </w:r>
      <w:r w:rsidR="00EE3064">
        <w:rPr>
          <w:rFonts w:asciiTheme="majorHAnsi" w:hAnsiTheme="majorHAnsi"/>
          <w:color w:val="000000" w:themeColor="text1"/>
          <w:sz w:val="19"/>
          <w:szCs w:val="19"/>
        </w:rPr>
        <w:t>declared recusal</w:t>
      </w:r>
      <w:r w:rsidR="00B3691C">
        <w:rPr>
          <w:rFonts w:asciiTheme="majorHAnsi" w:hAnsiTheme="majorHAnsi"/>
          <w:color w:val="000000" w:themeColor="text1"/>
          <w:sz w:val="19"/>
          <w:szCs w:val="19"/>
        </w:rPr>
        <w:t xml:space="preserve"> from cases in which he was lead </w:t>
      </w:r>
      <w:r w:rsidR="00EC255E">
        <w:rPr>
          <w:rFonts w:asciiTheme="majorHAnsi" w:hAnsiTheme="majorHAnsi"/>
          <w:color w:val="000000" w:themeColor="text1"/>
          <w:sz w:val="19"/>
          <w:szCs w:val="19"/>
        </w:rPr>
        <w:t>attorney</w:t>
      </w:r>
      <w:r w:rsidR="00B3691C">
        <w:rPr>
          <w:rFonts w:asciiTheme="majorHAnsi" w:hAnsiTheme="majorHAnsi"/>
          <w:color w:val="000000" w:themeColor="text1"/>
          <w:sz w:val="19"/>
          <w:szCs w:val="19"/>
        </w:rPr>
        <w:t xml:space="preserve"> without indicating </w:t>
      </w:r>
      <w:r w:rsidR="00EE3064">
        <w:rPr>
          <w:rFonts w:asciiTheme="majorHAnsi" w:hAnsiTheme="majorHAnsi"/>
          <w:color w:val="000000" w:themeColor="text1"/>
          <w:sz w:val="19"/>
          <w:szCs w:val="19"/>
        </w:rPr>
        <w:t>grounds</w:t>
      </w:r>
      <w:r w:rsidR="00B3691C">
        <w:rPr>
          <w:rFonts w:asciiTheme="majorHAnsi" w:hAnsiTheme="majorHAnsi"/>
          <w:color w:val="000000" w:themeColor="text1"/>
          <w:sz w:val="19"/>
          <w:szCs w:val="19"/>
        </w:rPr>
        <w:t xml:space="preserve"> and, as a direct consequence, those cases were tried with significant delays as compared with normal </w:t>
      </w:r>
      <w:r w:rsidR="00EE3064">
        <w:rPr>
          <w:rFonts w:asciiTheme="majorHAnsi" w:hAnsiTheme="majorHAnsi"/>
          <w:color w:val="000000" w:themeColor="text1"/>
          <w:sz w:val="19"/>
          <w:szCs w:val="19"/>
        </w:rPr>
        <w:t>procedure</w:t>
      </w:r>
      <w:r w:rsidR="00B3691C">
        <w:rPr>
          <w:rFonts w:asciiTheme="majorHAnsi" w:hAnsiTheme="majorHAnsi"/>
          <w:color w:val="000000" w:themeColor="text1"/>
          <w:sz w:val="19"/>
          <w:szCs w:val="19"/>
        </w:rPr>
        <w:t xml:space="preserve">. He claims that this harmed cases even when he was representing persons with disabilities </w:t>
      </w:r>
      <w:r w:rsidR="00EC255E">
        <w:rPr>
          <w:rFonts w:asciiTheme="majorHAnsi" w:hAnsiTheme="majorHAnsi"/>
          <w:color w:val="000000" w:themeColor="text1"/>
          <w:sz w:val="19"/>
          <w:szCs w:val="19"/>
        </w:rPr>
        <w:t xml:space="preserve">when </w:t>
      </w:r>
      <w:r w:rsidR="00B3691C">
        <w:rPr>
          <w:rFonts w:asciiTheme="majorHAnsi" w:hAnsiTheme="majorHAnsi"/>
          <w:color w:val="000000" w:themeColor="text1"/>
          <w:sz w:val="19"/>
          <w:szCs w:val="19"/>
        </w:rPr>
        <w:t xml:space="preserve">priority </w:t>
      </w:r>
      <w:r w:rsidR="00EE3064">
        <w:rPr>
          <w:rFonts w:asciiTheme="majorHAnsi" w:hAnsiTheme="majorHAnsi"/>
          <w:color w:val="000000" w:themeColor="text1"/>
          <w:sz w:val="19"/>
          <w:szCs w:val="19"/>
        </w:rPr>
        <w:t>treatment</w:t>
      </w:r>
      <w:r w:rsidR="00EC255E">
        <w:rPr>
          <w:rFonts w:asciiTheme="majorHAnsi" w:hAnsiTheme="majorHAnsi"/>
          <w:color w:val="000000" w:themeColor="text1"/>
          <w:sz w:val="19"/>
          <w:szCs w:val="19"/>
        </w:rPr>
        <w:t xml:space="preserve"> was needed</w:t>
      </w:r>
      <w:r w:rsidR="00B3691C">
        <w:rPr>
          <w:rFonts w:asciiTheme="majorHAnsi" w:hAnsiTheme="majorHAnsi"/>
          <w:color w:val="000000" w:themeColor="text1"/>
          <w:sz w:val="19"/>
          <w:szCs w:val="19"/>
        </w:rPr>
        <w:t>.</w:t>
      </w:r>
      <w:r w:rsidR="00A47891">
        <w:rPr>
          <w:rFonts w:asciiTheme="majorHAnsi" w:hAnsiTheme="majorHAnsi"/>
          <w:color w:val="000000" w:themeColor="text1"/>
          <w:sz w:val="19"/>
          <w:szCs w:val="19"/>
        </w:rPr>
        <w:t xml:space="preserve"> He adds that </w:t>
      </w:r>
      <w:r w:rsidR="004D02BC">
        <w:rPr>
          <w:rFonts w:asciiTheme="majorHAnsi" w:hAnsiTheme="majorHAnsi"/>
          <w:color w:val="000000" w:themeColor="text1"/>
          <w:sz w:val="19"/>
          <w:szCs w:val="19"/>
        </w:rPr>
        <w:t>his cases</w:t>
      </w:r>
      <w:r w:rsidR="00A47891">
        <w:rPr>
          <w:rFonts w:asciiTheme="majorHAnsi" w:hAnsiTheme="majorHAnsi"/>
          <w:color w:val="000000" w:themeColor="text1"/>
          <w:sz w:val="19"/>
          <w:szCs w:val="19"/>
        </w:rPr>
        <w:t xml:space="preserve"> were assigned to a specific court</w:t>
      </w:r>
      <w:r w:rsidR="004D02BC">
        <w:rPr>
          <w:rFonts w:asciiTheme="majorHAnsi" w:hAnsiTheme="majorHAnsi"/>
          <w:color w:val="000000" w:themeColor="text1"/>
          <w:sz w:val="19"/>
          <w:szCs w:val="19"/>
        </w:rPr>
        <w:t>room</w:t>
      </w:r>
      <w:r w:rsidR="00A47891">
        <w:rPr>
          <w:rFonts w:asciiTheme="majorHAnsi" w:hAnsiTheme="majorHAnsi"/>
          <w:color w:val="000000" w:themeColor="text1"/>
          <w:sz w:val="19"/>
          <w:szCs w:val="19"/>
        </w:rPr>
        <w:t xml:space="preserve"> within the TRT9, in clear violation of the rule of </w:t>
      </w:r>
      <w:r w:rsidR="004D02BC">
        <w:rPr>
          <w:rFonts w:asciiTheme="majorHAnsi" w:hAnsiTheme="majorHAnsi"/>
          <w:color w:val="000000" w:themeColor="text1"/>
          <w:sz w:val="19"/>
          <w:szCs w:val="19"/>
        </w:rPr>
        <w:t xml:space="preserve">random-drawing </w:t>
      </w:r>
      <w:r w:rsidR="00A47891">
        <w:rPr>
          <w:rFonts w:asciiTheme="majorHAnsi" w:hAnsiTheme="majorHAnsi"/>
          <w:color w:val="000000" w:themeColor="text1"/>
          <w:sz w:val="19"/>
          <w:szCs w:val="19"/>
        </w:rPr>
        <w:t xml:space="preserve">distribution. </w:t>
      </w:r>
      <w:r w:rsidR="00945CB5">
        <w:rPr>
          <w:rFonts w:asciiTheme="majorHAnsi" w:hAnsiTheme="majorHAnsi"/>
          <w:color w:val="000000" w:themeColor="text1"/>
          <w:sz w:val="19"/>
          <w:szCs w:val="19"/>
        </w:rPr>
        <w:t xml:space="preserve">He concludes that as a result of repercussions </w:t>
      </w:r>
      <w:r w:rsidR="004D02BC">
        <w:rPr>
          <w:rFonts w:asciiTheme="majorHAnsi" w:hAnsiTheme="majorHAnsi"/>
          <w:color w:val="000000" w:themeColor="text1"/>
          <w:sz w:val="19"/>
          <w:szCs w:val="19"/>
        </w:rPr>
        <w:t>from</w:t>
      </w:r>
      <w:r w:rsidR="00945CB5">
        <w:rPr>
          <w:rFonts w:asciiTheme="majorHAnsi" w:hAnsiTheme="majorHAnsi"/>
          <w:color w:val="000000" w:themeColor="text1"/>
          <w:sz w:val="19"/>
          <w:szCs w:val="19"/>
        </w:rPr>
        <w:t xml:space="preserve"> the facts in the city of </w:t>
      </w:r>
      <w:proofErr w:type="spellStart"/>
      <w:r w:rsidR="00945CB5">
        <w:rPr>
          <w:rFonts w:asciiTheme="majorHAnsi" w:hAnsiTheme="majorHAnsi"/>
          <w:color w:val="000000" w:themeColor="text1"/>
          <w:sz w:val="19"/>
          <w:szCs w:val="19"/>
        </w:rPr>
        <w:t>Cascavel</w:t>
      </w:r>
      <w:proofErr w:type="spellEnd"/>
      <w:r w:rsidR="00945CB5">
        <w:rPr>
          <w:rFonts w:asciiTheme="majorHAnsi" w:hAnsiTheme="majorHAnsi"/>
          <w:color w:val="000000" w:themeColor="text1"/>
          <w:sz w:val="19"/>
          <w:szCs w:val="19"/>
        </w:rPr>
        <w:t xml:space="preserve">, Paraná, he came to suffer material damages, as he was unable to obtain new clients and moral damages </w:t>
      </w:r>
      <w:r w:rsidR="004E3B19">
        <w:rPr>
          <w:rFonts w:asciiTheme="majorHAnsi" w:hAnsiTheme="majorHAnsi"/>
          <w:color w:val="000000" w:themeColor="text1"/>
          <w:sz w:val="19"/>
          <w:szCs w:val="19"/>
        </w:rPr>
        <w:t>as a result of the ensuing</w:t>
      </w:r>
      <w:r w:rsidR="00945CB5">
        <w:rPr>
          <w:rFonts w:asciiTheme="majorHAnsi" w:hAnsiTheme="majorHAnsi"/>
          <w:color w:val="000000" w:themeColor="text1"/>
          <w:sz w:val="19"/>
          <w:szCs w:val="19"/>
        </w:rPr>
        <w:t xml:space="preserve"> </w:t>
      </w:r>
      <w:r w:rsidR="004E3B19">
        <w:rPr>
          <w:rFonts w:asciiTheme="majorHAnsi" w:hAnsiTheme="majorHAnsi"/>
          <w:color w:val="000000" w:themeColor="text1"/>
          <w:sz w:val="19"/>
          <w:szCs w:val="19"/>
        </w:rPr>
        <w:t>harm</w:t>
      </w:r>
      <w:r w:rsidR="00945CB5">
        <w:rPr>
          <w:rFonts w:asciiTheme="majorHAnsi" w:hAnsiTheme="majorHAnsi"/>
          <w:color w:val="000000" w:themeColor="text1"/>
          <w:sz w:val="19"/>
          <w:szCs w:val="19"/>
        </w:rPr>
        <w:t xml:space="preserve"> to his reputation and </w:t>
      </w:r>
      <w:r w:rsidR="004E3B19">
        <w:rPr>
          <w:rFonts w:asciiTheme="majorHAnsi" w:hAnsiTheme="majorHAnsi"/>
          <w:color w:val="000000" w:themeColor="text1"/>
          <w:sz w:val="19"/>
          <w:szCs w:val="19"/>
        </w:rPr>
        <w:t xml:space="preserve">professional </w:t>
      </w:r>
      <w:r w:rsidR="00945CB5">
        <w:rPr>
          <w:rFonts w:asciiTheme="majorHAnsi" w:hAnsiTheme="majorHAnsi"/>
          <w:color w:val="000000" w:themeColor="text1"/>
          <w:sz w:val="19"/>
          <w:szCs w:val="19"/>
        </w:rPr>
        <w:t>credibility.</w:t>
      </w:r>
      <w:r w:rsidR="00840167" w:rsidRPr="00840167">
        <w:rPr>
          <w:rFonts w:asciiTheme="majorHAnsi" w:hAnsiTheme="majorHAnsi"/>
          <w:color w:val="auto"/>
          <w:sz w:val="16"/>
          <w:szCs w:val="16"/>
        </w:rPr>
        <w:t xml:space="preserve"> </w:t>
      </w:r>
    </w:p>
    <w:p w14:paraId="447AC477" w14:textId="77777777" w:rsidR="004E3B19" w:rsidRPr="003F140E" w:rsidRDefault="004E3B19" w:rsidP="004E3B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19"/>
          <w:szCs w:val="19"/>
        </w:rPr>
      </w:pPr>
    </w:p>
    <w:p w14:paraId="392BC4D9" w14:textId="45DFBE59" w:rsidR="003F140E" w:rsidRPr="007907AE" w:rsidRDefault="003F140E" w:rsidP="007907A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Theme="majorHAnsi" w:hAnsiTheme="majorHAnsi"/>
          <w:color w:val="000000" w:themeColor="text1"/>
          <w:sz w:val="19"/>
          <w:szCs w:val="19"/>
        </w:rPr>
      </w:pPr>
      <w:r w:rsidRPr="007907AE">
        <w:rPr>
          <w:rFonts w:asciiTheme="majorHAnsi" w:hAnsiTheme="majorHAnsi"/>
          <w:color w:val="000000" w:themeColor="text1"/>
          <w:sz w:val="19"/>
          <w:szCs w:val="19"/>
        </w:rPr>
        <w:lastRenderedPageBreak/>
        <w:t xml:space="preserve">The alleged victim claims that he communicated the facts to the </w:t>
      </w:r>
      <w:r w:rsidR="00EC255E">
        <w:rPr>
          <w:rFonts w:asciiTheme="majorHAnsi" w:hAnsiTheme="majorHAnsi"/>
          <w:color w:val="000000" w:themeColor="text1"/>
          <w:sz w:val="19"/>
          <w:szCs w:val="19"/>
        </w:rPr>
        <w:t>Bar Association (</w:t>
      </w:r>
      <w:r w:rsidRPr="007907AE">
        <w:rPr>
          <w:rFonts w:asciiTheme="majorHAnsi" w:hAnsiTheme="majorHAnsi"/>
          <w:color w:val="000000" w:themeColor="text1"/>
          <w:sz w:val="19"/>
          <w:szCs w:val="19"/>
        </w:rPr>
        <w:t>Order of Attorneys of Brazil</w:t>
      </w:r>
      <w:r w:rsidR="00EC255E">
        <w:rPr>
          <w:rFonts w:asciiTheme="majorHAnsi" w:hAnsiTheme="majorHAnsi"/>
          <w:color w:val="000000" w:themeColor="text1"/>
          <w:sz w:val="19"/>
          <w:szCs w:val="19"/>
        </w:rPr>
        <w:t>)</w:t>
      </w:r>
      <w:r w:rsidR="00DE6D7E">
        <w:rPr>
          <w:rFonts w:asciiTheme="majorHAnsi" w:hAnsiTheme="majorHAnsi"/>
          <w:color w:val="000000" w:themeColor="text1"/>
          <w:sz w:val="19"/>
          <w:szCs w:val="19"/>
        </w:rPr>
        <w:t>,</w:t>
      </w:r>
      <w:r w:rsidRPr="007907AE">
        <w:rPr>
          <w:rFonts w:asciiTheme="majorHAnsi" w:hAnsiTheme="majorHAnsi"/>
          <w:color w:val="000000" w:themeColor="text1"/>
          <w:sz w:val="19"/>
          <w:szCs w:val="19"/>
        </w:rPr>
        <w:t xml:space="preserve"> which on February 29, 2008, recognized that the </w:t>
      </w:r>
      <w:r w:rsidR="00F06E3A">
        <w:rPr>
          <w:rFonts w:asciiTheme="majorHAnsi" w:hAnsiTheme="majorHAnsi"/>
          <w:color w:val="000000" w:themeColor="text1"/>
          <w:sz w:val="19"/>
          <w:szCs w:val="19"/>
        </w:rPr>
        <w:t>judges</w:t>
      </w:r>
      <w:r w:rsidRPr="007907AE">
        <w:rPr>
          <w:rFonts w:asciiTheme="majorHAnsi" w:hAnsiTheme="majorHAnsi"/>
          <w:color w:val="000000" w:themeColor="text1"/>
          <w:sz w:val="19"/>
          <w:szCs w:val="19"/>
        </w:rPr>
        <w:t xml:space="preserve"> were circumventing </w:t>
      </w:r>
      <w:r w:rsidR="00524075">
        <w:rPr>
          <w:rFonts w:asciiTheme="majorHAnsi" w:hAnsiTheme="majorHAnsi"/>
          <w:color w:val="000000" w:themeColor="text1"/>
          <w:sz w:val="19"/>
          <w:szCs w:val="19"/>
        </w:rPr>
        <w:t xml:space="preserve">the exercise of </w:t>
      </w:r>
      <w:r w:rsidR="000A1412">
        <w:rPr>
          <w:rFonts w:asciiTheme="majorHAnsi" w:hAnsiTheme="majorHAnsi"/>
          <w:color w:val="000000" w:themeColor="text1"/>
          <w:sz w:val="19"/>
          <w:szCs w:val="19"/>
        </w:rPr>
        <w:t>his</w:t>
      </w:r>
      <w:r w:rsidR="00524075">
        <w:rPr>
          <w:rFonts w:asciiTheme="majorHAnsi" w:hAnsiTheme="majorHAnsi"/>
          <w:color w:val="000000" w:themeColor="text1"/>
          <w:sz w:val="19"/>
          <w:szCs w:val="19"/>
        </w:rPr>
        <w:t xml:space="preserve"> profession</w:t>
      </w:r>
      <w:r w:rsidRPr="007907AE">
        <w:rPr>
          <w:rFonts w:asciiTheme="majorHAnsi" w:hAnsiTheme="majorHAnsi"/>
          <w:color w:val="000000" w:themeColor="text1"/>
          <w:sz w:val="19"/>
          <w:szCs w:val="19"/>
        </w:rPr>
        <w:t xml:space="preserve">. </w:t>
      </w:r>
      <w:r w:rsidR="00FD5ECE" w:rsidRPr="007907AE">
        <w:rPr>
          <w:rFonts w:asciiTheme="majorHAnsi" w:hAnsiTheme="majorHAnsi"/>
          <w:color w:val="000000" w:themeColor="text1"/>
          <w:sz w:val="19"/>
          <w:szCs w:val="19"/>
        </w:rPr>
        <w:t xml:space="preserve">On February 26, 2010, he filed </w:t>
      </w:r>
      <w:r w:rsidR="00005EB7">
        <w:rPr>
          <w:rFonts w:asciiTheme="majorHAnsi" w:hAnsiTheme="majorHAnsi"/>
          <w:color w:val="000000" w:themeColor="text1"/>
          <w:sz w:val="19"/>
          <w:szCs w:val="19"/>
        </w:rPr>
        <w:t>the</w:t>
      </w:r>
      <w:r w:rsidR="00FD5ECE" w:rsidRPr="007907AE">
        <w:rPr>
          <w:rFonts w:asciiTheme="majorHAnsi" w:hAnsiTheme="majorHAnsi"/>
          <w:color w:val="000000" w:themeColor="text1"/>
          <w:sz w:val="19"/>
          <w:szCs w:val="19"/>
        </w:rPr>
        <w:t xml:space="preserve"> first complaint with the National Council of Justice (hereinafter, “CNJ”), which refused the </w:t>
      </w:r>
      <w:r w:rsidR="007D2E01" w:rsidRPr="007907AE">
        <w:rPr>
          <w:rFonts w:asciiTheme="majorHAnsi" w:hAnsiTheme="majorHAnsi"/>
          <w:color w:val="000000" w:themeColor="text1"/>
          <w:sz w:val="19"/>
          <w:szCs w:val="19"/>
        </w:rPr>
        <w:t xml:space="preserve">request </w:t>
      </w:r>
      <w:r w:rsidR="00005EB7">
        <w:rPr>
          <w:rFonts w:asciiTheme="majorHAnsi" w:hAnsiTheme="majorHAnsi"/>
          <w:color w:val="000000" w:themeColor="text1"/>
          <w:sz w:val="19"/>
          <w:szCs w:val="19"/>
        </w:rPr>
        <w:t>in a decision dated</w:t>
      </w:r>
      <w:r w:rsidR="007D2E01" w:rsidRPr="007907AE">
        <w:rPr>
          <w:rFonts w:asciiTheme="majorHAnsi" w:hAnsiTheme="majorHAnsi"/>
          <w:color w:val="000000" w:themeColor="text1"/>
          <w:sz w:val="19"/>
          <w:szCs w:val="19"/>
        </w:rPr>
        <w:t xml:space="preserve"> August 25, 2010</w:t>
      </w:r>
      <w:r w:rsidR="009E4B40" w:rsidRPr="007907AE">
        <w:rPr>
          <w:rFonts w:asciiTheme="majorHAnsi" w:hAnsiTheme="majorHAnsi"/>
          <w:color w:val="000000" w:themeColor="text1"/>
          <w:sz w:val="19"/>
          <w:szCs w:val="19"/>
        </w:rPr>
        <w:t xml:space="preserve">, </w:t>
      </w:r>
      <w:r w:rsidR="004B797F" w:rsidRPr="007907AE">
        <w:rPr>
          <w:rFonts w:asciiTheme="majorHAnsi" w:hAnsiTheme="majorHAnsi"/>
          <w:color w:val="000000" w:themeColor="text1"/>
          <w:sz w:val="19"/>
          <w:szCs w:val="19"/>
        </w:rPr>
        <w:t xml:space="preserve">ruling </w:t>
      </w:r>
      <w:r w:rsidR="007D2E01" w:rsidRPr="007907AE">
        <w:rPr>
          <w:rFonts w:asciiTheme="majorHAnsi" w:hAnsiTheme="majorHAnsi"/>
          <w:color w:val="000000" w:themeColor="text1"/>
          <w:sz w:val="19"/>
          <w:szCs w:val="19"/>
        </w:rPr>
        <w:t>that no actions had been taken by members of the Judiciary to harm him. In 2011, he filed another complaint with the CNJ, which was denied on February 11, 2014,</w:t>
      </w:r>
      <w:r w:rsidR="000A1412">
        <w:rPr>
          <w:rFonts w:asciiTheme="majorHAnsi" w:hAnsiTheme="majorHAnsi"/>
          <w:color w:val="000000" w:themeColor="text1"/>
          <w:sz w:val="19"/>
          <w:szCs w:val="19"/>
        </w:rPr>
        <w:t xml:space="preserve"> the CNJ finding</w:t>
      </w:r>
      <w:r w:rsidR="007D2E01" w:rsidRPr="007907AE">
        <w:rPr>
          <w:rFonts w:asciiTheme="majorHAnsi" w:hAnsiTheme="majorHAnsi"/>
          <w:color w:val="000000" w:themeColor="text1"/>
          <w:sz w:val="19"/>
          <w:szCs w:val="19"/>
        </w:rPr>
        <w:t xml:space="preserve"> that there had been </w:t>
      </w:r>
      <w:r w:rsidR="000A1412">
        <w:rPr>
          <w:rFonts w:asciiTheme="majorHAnsi" w:hAnsiTheme="majorHAnsi"/>
          <w:color w:val="000000" w:themeColor="text1"/>
          <w:sz w:val="19"/>
          <w:szCs w:val="19"/>
        </w:rPr>
        <w:t>no</w:t>
      </w:r>
      <w:r w:rsidR="007D2E01" w:rsidRPr="007907AE">
        <w:rPr>
          <w:rFonts w:asciiTheme="majorHAnsi" w:hAnsiTheme="majorHAnsi"/>
          <w:color w:val="000000" w:themeColor="text1"/>
          <w:sz w:val="19"/>
          <w:szCs w:val="19"/>
        </w:rPr>
        <w:t xml:space="preserve"> intentional </w:t>
      </w:r>
      <w:r w:rsidR="004B797F" w:rsidRPr="007907AE">
        <w:rPr>
          <w:rFonts w:asciiTheme="majorHAnsi" w:hAnsiTheme="majorHAnsi"/>
          <w:color w:val="000000" w:themeColor="text1"/>
          <w:sz w:val="19"/>
          <w:szCs w:val="19"/>
        </w:rPr>
        <w:t>re-direction</w:t>
      </w:r>
      <w:r w:rsidR="007D2E01" w:rsidRPr="007907AE">
        <w:rPr>
          <w:rFonts w:asciiTheme="majorHAnsi" w:hAnsiTheme="majorHAnsi"/>
          <w:color w:val="000000" w:themeColor="text1"/>
          <w:sz w:val="19"/>
          <w:szCs w:val="19"/>
        </w:rPr>
        <w:t xml:space="preserve"> of appeals filed with the TRT9. In summary, Mr. </w:t>
      </w:r>
      <w:proofErr w:type="spellStart"/>
      <w:r w:rsidR="007D2E01" w:rsidRPr="007907AE">
        <w:rPr>
          <w:rFonts w:asciiTheme="majorHAnsi" w:hAnsiTheme="majorHAnsi"/>
          <w:color w:val="000000" w:themeColor="text1"/>
          <w:sz w:val="19"/>
          <w:szCs w:val="19"/>
        </w:rPr>
        <w:t>Zaar</w:t>
      </w:r>
      <w:proofErr w:type="spellEnd"/>
      <w:r w:rsidR="007D2E01" w:rsidRPr="007907AE">
        <w:rPr>
          <w:rFonts w:asciiTheme="majorHAnsi" w:hAnsiTheme="majorHAnsi"/>
          <w:color w:val="000000" w:themeColor="text1"/>
          <w:sz w:val="19"/>
          <w:szCs w:val="19"/>
        </w:rPr>
        <w:t xml:space="preserve"> asserts that all remedies have been exhausted, given that he filed the complaints with the CNJ, the body responsible for oversight and administrative transparency of the members of the Judiciary, an</w:t>
      </w:r>
      <w:r w:rsidR="000A1412">
        <w:rPr>
          <w:rFonts w:asciiTheme="majorHAnsi" w:hAnsiTheme="majorHAnsi"/>
          <w:color w:val="000000" w:themeColor="text1"/>
          <w:sz w:val="19"/>
          <w:szCs w:val="19"/>
        </w:rPr>
        <w:t>d</w:t>
      </w:r>
      <w:r w:rsidR="007D2E01" w:rsidRPr="007907AE">
        <w:rPr>
          <w:rFonts w:asciiTheme="majorHAnsi" w:hAnsiTheme="majorHAnsi"/>
          <w:color w:val="000000" w:themeColor="text1"/>
          <w:sz w:val="19"/>
          <w:szCs w:val="19"/>
        </w:rPr>
        <w:t xml:space="preserve"> no </w:t>
      </w:r>
      <w:r w:rsidR="000A1412">
        <w:rPr>
          <w:rFonts w:asciiTheme="majorHAnsi" w:hAnsiTheme="majorHAnsi"/>
          <w:color w:val="000000" w:themeColor="text1"/>
          <w:sz w:val="19"/>
          <w:szCs w:val="19"/>
        </w:rPr>
        <w:t>further</w:t>
      </w:r>
      <w:r w:rsidR="007D2E01" w:rsidRPr="007907AE">
        <w:rPr>
          <w:rFonts w:asciiTheme="majorHAnsi" w:hAnsiTheme="majorHAnsi"/>
          <w:color w:val="000000" w:themeColor="text1"/>
          <w:sz w:val="19"/>
          <w:szCs w:val="19"/>
        </w:rPr>
        <w:t xml:space="preserve"> appeals of that ruling are available. Lastly, he states that as a result of these events he has developed psychological disorders that require psychiatric treatment.</w:t>
      </w:r>
    </w:p>
    <w:p w14:paraId="6D39FEDB" w14:textId="77777777" w:rsidR="00404168" w:rsidRDefault="00404168" w:rsidP="00404168">
      <w:pPr>
        <w:pStyle w:val="ListParagraph"/>
        <w:rPr>
          <w:rFonts w:asciiTheme="majorHAnsi" w:hAnsiTheme="majorHAnsi"/>
          <w:color w:val="000000" w:themeColor="text1"/>
          <w:sz w:val="19"/>
          <w:szCs w:val="19"/>
        </w:rPr>
      </w:pPr>
    </w:p>
    <w:p w14:paraId="078DFD45" w14:textId="3B569EF8" w:rsidR="00404168" w:rsidRPr="007907AE" w:rsidRDefault="00EC255E" w:rsidP="007907A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Theme="majorHAnsi" w:hAnsiTheme="majorHAnsi"/>
          <w:color w:val="000000" w:themeColor="text1"/>
          <w:sz w:val="19"/>
          <w:szCs w:val="19"/>
        </w:rPr>
      </w:pPr>
      <w:r>
        <w:rPr>
          <w:rFonts w:asciiTheme="majorHAnsi" w:hAnsiTheme="majorHAnsi"/>
          <w:color w:val="000000" w:themeColor="text1"/>
          <w:sz w:val="19"/>
          <w:szCs w:val="19"/>
        </w:rPr>
        <w:t xml:space="preserve">For its part, the State </w:t>
      </w:r>
      <w:r w:rsidR="000A1412">
        <w:rPr>
          <w:rFonts w:asciiTheme="majorHAnsi" w:hAnsiTheme="majorHAnsi"/>
          <w:color w:val="000000" w:themeColor="text1"/>
          <w:sz w:val="19"/>
          <w:szCs w:val="19"/>
        </w:rPr>
        <w:t>claims</w:t>
      </w:r>
      <w:r w:rsidR="004B797F" w:rsidRPr="007907AE">
        <w:rPr>
          <w:rFonts w:asciiTheme="majorHAnsi" w:hAnsiTheme="majorHAnsi"/>
          <w:color w:val="000000" w:themeColor="text1"/>
          <w:sz w:val="19"/>
          <w:szCs w:val="19"/>
        </w:rPr>
        <w:t xml:space="preserve"> that the alleged victim has not described </w:t>
      </w:r>
      <w:r w:rsidR="008D4411">
        <w:rPr>
          <w:rFonts w:asciiTheme="majorHAnsi" w:hAnsiTheme="majorHAnsi"/>
          <w:color w:val="000000" w:themeColor="text1"/>
          <w:sz w:val="19"/>
          <w:szCs w:val="19"/>
        </w:rPr>
        <w:t>accurate</w:t>
      </w:r>
      <w:r w:rsidR="004B797F" w:rsidRPr="007907AE">
        <w:rPr>
          <w:rFonts w:asciiTheme="majorHAnsi" w:hAnsiTheme="majorHAnsi"/>
          <w:color w:val="000000" w:themeColor="text1"/>
          <w:sz w:val="19"/>
          <w:szCs w:val="19"/>
        </w:rPr>
        <w:t xml:space="preserve">ly which acts amounted to </w:t>
      </w:r>
      <w:r w:rsidR="008D4411">
        <w:rPr>
          <w:rFonts w:asciiTheme="majorHAnsi" w:hAnsiTheme="majorHAnsi"/>
          <w:color w:val="000000" w:themeColor="text1"/>
          <w:sz w:val="19"/>
          <w:szCs w:val="19"/>
        </w:rPr>
        <w:t xml:space="preserve">the </w:t>
      </w:r>
      <w:r w:rsidR="004B797F" w:rsidRPr="007907AE">
        <w:rPr>
          <w:rFonts w:asciiTheme="majorHAnsi" w:hAnsiTheme="majorHAnsi"/>
          <w:color w:val="000000" w:themeColor="text1"/>
          <w:sz w:val="19"/>
          <w:szCs w:val="19"/>
        </w:rPr>
        <w:t xml:space="preserve">circumvention </w:t>
      </w:r>
      <w:r w:rsidR="004702AE">
        <w:rPr>
          <w:rFonts w:asciiTheme="majorHAnsi" w:hAnsiTheme="majorHAnsi"/>
          <w:color w:val="000000" w:themeColor="text1"/>
          <w:sz w:val="19"/>
          <w:szCs w:val="19"/>
        </w:rPr>
        <w:t>of the</w:t>
      </w:r>
      <w:r w:rsidR="004B797F" w:rsidRPr="007907AE">
        <w:rPr>
          <w:rFonts w:asciiTheme="majorHAnsi" w:hAnsiTheme="majorHAnsi"/>
          <w:color w:val="000000" w:themeColor="text1"/>
          <w:sz w:val="19"/>
          <w:szCs w:val="19"/>
        </w:rPr>
        <w:t xml:space="preserve"> exercise</w:t>
      </w:r>
      <w:r w:rsidR="004702AE">
        <w:rPr>
          <w:rFonts w:asciiTheme="majorHAnsi" w:hAnsiTheme="majorHAnsi"/>
          <w:color w:val="000000" w:themeColor="text1"/>
          <w:sz w:val="19"/>
          <w:szCs w:val="19"/>
        </w:rPr>
        <w:t xml:space="preserve"> of</w:t>
      </w:r>
      <w:r w:rsidR="004B797F" w:rsidRPr="007907AE">
        <w:rPr>
          <w:rFonts w:asciiTheme="majorHAnsi" w:hAnsiTheme="majorHAnsi"/>
          <w:color w:val="000000" w:themeColor="text1"/>
          <w:sz w:val="19"/>
          <w:szCs w:val="19"/>
        </w:rPr>
        <w:t xml:space="preserve"> his profession, which he claims to be suffering</w:t>
      </w:r>
      <w:r w:rsidR="004702AE">
        <w:rPr>
          <w:rFonts w:asciiTheme="majorHAnsi" w:hAnsiTheme="majorHAnsi"/>
          <w:color w:val="000000" w:themeColor="text1"/>
          <w:sz w:val="19"/>
          <w:szCs w:val="19"/>
        </w:rPr>
        <w:t>, nor</w:t>
      </w:r>
      <w:r w:rsidR="004B797F" w:rsidRPr="007907AE">
        <w:rPr>
          <w:rFonts w:asciiTheme="majorHAnsi" w:hAnsiTheme="majorHAnsi"/>
          <w:color w:val="000000" w:themeColor="text1"/>
          <w:sz w:val="19"/>
          <w:szCs w:val="19"/>
        </w:rPr>
        <w:t xml:space="preserve"> has he </w:t>
      </w:r>
      <w:r w:rsidR="008D4411">
        <w:rPr>
          <w:rFonts w:asciiTheme="majorHAnsi" w:hAnsiTheme="majorHAnsi"/>
          <w:color w:val="000000" w:themeColor="text1"/>
          <w:sz w:val="19"/>
          <w:szCs w:val="19"/>
        </w:rPr>
        <w:t>explicitly described</w:t>
      </w:r>
      <w:r w:rsidR="004B797F" w:rsidRPr="007907AE">
        <w:rPr>
          <w:rFonts w:asciiTheme="majorHAnsi" w:hAnsiTheme="majorHAnsi"/>
          <w:color w:val="000000" w:themeColor="text1"/>
          <w:sz w:val="19"/>
          <w:szCs w:val="19"/>
        </w:rPr>
        <w:t xml:space="preserve"> which acts would </w:t>
      </w:r>
      <w:r w:rsidR="004702AE">
        <w:rPr>
          <w:rFonts w:asciiTheme="majorHAnsi" w:hAnsiTheme="majorHAnsi"/>
          <w:color w:val="000000" w:themeColor="text1"/>
          <w:sz w:val="19"/>
          <w:szCs w:val="19"/>
        </w:rPr>
        <w:t>constitute</w:t>
      </w:r>
      <w:r w:rsidR="004B797F" w:rsidRPr="007907AE">
        <w:rPr>
          <w:rFonts w:asciiTheme="majorHAnsi" w:hAnsiTheme="majorHAnsi"/>
          <w:color w:val="000000" w:themeColor="text1"/>
          <w:sz w:val="19"/>
          <w:szCs w:val="19"/>
        </w:rPr>
        <w:t xml:space="preserve"> abuse of authority. Furthermore, the State indicates that domestic legislation provides for recusal by judges and that minor delays and postponement</w:t>
      </w:r>
      <w:r w:rsidR="004702AE">
        <w:rPr>
          <w:rFonts w:asciiTheme="majorHAnsi" w:hAnsiTheme="majorHAnsi"/>
          <w:color w:val="000000" w:themeColor="text1"/>
          <w:sz w:val="19"/>
          <w:szCs w:val="19"/>
        </w:rPr>
        <w:t>s</w:t>
      </w:r>
      <w:r w:rsidR="004B797F" w:rsidRPr="007907AE">
        <w:rPr>
          <w:rFonts w:asciiTheme="majorHAnsi" w:hAnsiTheme="majorHAnsi"/>
          <w:color w:val="000000" w:themeColor="text1"/>
          <w:sz w:val="19"/>
          <w:szCs w:val="19"/>
        </w:rPr>
        <w:t xml:space="preserve"> of procedural acts are absolutely natural </w:t>
      </w:r>
      <w:r w:rsidR="004702AE">
        <w:rPr>
          <w:rFonts w:asciiTheme="majorHAnsi" w:hAnsiTheme="majorHAnsi"/>
          <w:color w:val="000000" w:themeColor="text1"/>
          <w:sz w:val="19"/>
          <w:szCs w:val="19"/>
        </w:rPr>
        <w:t>on behalf of</w:t>
      </w:r>
      <w:r w:rsidR="008D4411">
        <w:rPr>
          <w:rFonts w:asciiTheme="majorHAnsi" w:hAnsiTheme="majorHAnsi"/>
          <w:color w:val="000000" w:themeColor="text1"/>
          <w:sz w:val="19"/>
          <w:szCs w:val="19"/>
        </w:rPr>
        <w:t xml:space="preserve"> a greater good: </w:t>
      </w:r>
      <w:r w:rsidR="007A12E4">
        <w:rPr>
          <w:rFonts w:asciiTheme="majorHAnsi" w:hAnsiTheme="majorHAnsi"/>
          <w:color w:val="000000" w:themeColor="text1"/>
          <w:sz w:val="19"/>
          <w:szCs w:val="19"/>
        </w:rPr>
        <w:t>a ruling by</w:t>
      </w:r>
      <w:r w:rsidR="004B797F" w:rsidRPr="007907AE">
        <w:rPr>
          <w:rFonts w:asciiTheme="majorHAnsi" w:hAnsiTheme="majorHAnsi"/>
          <w:color w:val="000000" w:themeColor="text1"/>
          <w:sz w:val="19"/>
          <w:szCs w:val="19"/>
        </w:rPr>
        <w:t xml:space="preserve"> an impartial judge. The State further asserts that domestic legal remedies </w:t>
      </w:r>
      <w:r w:rsidR="007A12E4">
        <w:rPr>
          <w:rFonts w:asciiTheme="majorHAnsi" w:hAnsiTheme="majorHAnsi"/>
          <w:color w:val="000000" w:themeColor="text1"/>
          <w:sz w:val="19"/>
          <w:szCs w:val="19"/>
        </w:rPr>
        <w:t>were</w:t>
      </w:r>
      <w:r w:rsidR="004B797F" w:rsidRPr="007907AE">
        <w:rPr>
          <w:rFonts w:asciiTheme="majorHAnsi" w:hAnsiTheme="majorHAnsi"/>
          <w:color w:val="000000" w:themeColor="text1"/>
          <w:sz w:val="19"/>
          <w:szCs w:val="19"/>
        </w:rPr>
        <w:t xml:space="preserve"> not exhausted, </w:t>
      </w:r>
      <w:r w:rsidR="007A12E4">
        <w:rPr>
          <w:rFonts w:asciiTheme="majorHAnsi" w:hAnsiTheme="majorHAnsi"/>
          <w:color w:val="000000" w:themeColor="text1"/>
          <w:sz w:val="19"/>
          <w:szCs w:val="19"/>
        </w:rPr>
        <w:t>as</w:t>
      </w:r>
      <w:r w:rsidR="004B797F" w:rsidRPr="007907AE">
        <w:rPr>
          <w:rFonts w:asciiTheme="majorHAnsi" w:hAnsiTheme="majorHAnsi"/>
          <w:color w:val="000000" w:themeColor="text1"/>
          <w:sz w:val="19"/>
          <w:szCs w:val="19"/>
        </w:rPr>
        <w:t xml:space="preserve"> the facts have only </w:t>
      </w:r>
      <w:r w:rsidR="007A12E4">
        <w:rPr>
          <w:rFonts w:asciiTheme="majorHAnsi" w:hAnsiTheme="majorHAnsi"/>
          <w:color w:val="000000" w:themeColor="text1"/>
          <w:sz w:val="19"/>
          <w:szCs w:val="19"/>
        </w:rPr>
        <w:t>been</w:t>
      </w:r>
      <w:r w:rsidR="004B797F" w:rsidRPr="007907AE">
        <w:rPr>
          <w:rFonts w:asciiTheme="majorHAnsi" w:hAnsiTheme="majorHAnsi"/>
          <w:color w:val="000000" w:themeColor="text1"/>
          <w:sz w:val="19"/>
          <w:szCs w:val="19"/>
        </w:rPr>
        <w:t xml:space="preserve"> </w:t>
      </w:r>
      <w:r w:rsidR="007A12E4">
        <w:rPr>
          <w:rFonts w:asciiTheme="majorHAnsi" w:hAnsiTheme="majorHAnsi"/>
          <w:color w:val="000000" w:themeColor="text1"/>
          <w:sz w:val="19"/>
          <w:szCs w:val="19"/>
        </w:rPr>
        <w:t>evaluated</w:t>
      </w:r>
      <w:r w:rsidR="004B797F" w:rsidRPr="007907AE">
        <w:rPr>
          <w:rFonts w:asciiTheme="majorHAnsi" w:hAnsiTheme="majorHAnsi"/>
          <w:color w:val="000000" w:themeColor="text1"/>
          <w:sz w:val="19"/>
          <w:szCs w:val="19"/>
        </w:rPr>
        <w:t xml:space="preserve"> administratively, and that Mr. </w:t>
      </w:r>
      <w:proofErr w:type="spellStart"/>
      <w:r w:rsidR="004B797F" w:rsidRPr="007907AE">
        <w:rPr>
          <w:rFonts w:asciiTheme="majorHAnsi" w:hAnsiTheme="majorHAnsi"/>
          <w:color w:val="000000" w:themeColor="text1"/>
          <w:sz w:val="19"/>
          <w:szCs w:val="19"/>
        </w:rPr>
        <w:t>Zaar</w:t>
      </w:r>
      <w:proofErr w:type="spellEnd"/>
      <w:r w:rsidR="004B797F" w:rsidRPr="007907AE">
        <w:rPr>
          <w:rFonts w:asciiTheme="majorHAnsi" w:hAnsiTheme="majorHAnsi"/>
          <w:color w:val="000000" w:themeColor="text1"/>
          <w:sz w:val="19"/>
          <w:szCs w:val="19"/>
        </w:rPr>
        <w:t xml:space="preserve"> could have </w:t>
      </w:r>
      <w:r w:rsidR="007A12E4">
        <w:rPr>
          <w:rFonts w:asciiTheme="majorHAnsi" w:hAnsiTheme="majorHAnsi"/>
          <w:color w:val="000000" w:themeColor="text1"/>
          <w:sz w:val="19"/>
          <w:szCs w:val="19"/>
        </w:rPr>
        <w:t>filed</w:t>
      </w:r>
      <w:r w:rsidR="004B797F" w:rsidRPr="007907AE">
        <w:rPr>
          <w:rFonts w:asciiTheme="majorHAnsi" w:hAnsiTheme="majorHAnsi"/>
          <w:color w:val="000000" w:themeColor="text1"/>
          <w:sz w:val="19"/>
          <w:szCs w:val="19"/>
        </w:rPr>
        <w:t xml:space="preserve"> a regular action </w:t>
      </w:r>
      <w:r w:rsidR="007A12E4">
        <w:rPr>
          <w:rFonts w:asciiTheme="majorHAnsi" w:hAnsiTheme="majorHAnsi"/>
          <w:color w:val="000000" w:themeColor="text1"/>
          <w:sz w:val="19"/>
          <w:szCs w:val="19"/>
        </w:rPr>
        <w:t>with</w:t>
      </w:r>
      <w:r w:rsidR="004B797F" w:rsidRPr="007907AE">
        <w:rPr>
          <w:rFonts w:asciiTheme="majorHAnsi" w:hAnsiTheme="majorHAnsi"/>
          <w:color w:val="000000" w:themeColor="text1"/>
          <w:sz w:val="19"/>
          <w:szCs w:val="19"/>
        </w:rPr>
        <w:t xml:space="preserve"> the</w:t>
      </w:r>
      <w:r w:rsidR="007A12E4">
        <w:rPr>
          <w:rFonts w:asciiTheme="majorHAnsi" w:hAnsiTheme="majorHAnsi"/>
          <w:color w:val="000000" w:themeColor="text1"/>
          <w:sz w:val="19"/>
          <w:szCs w:val="19"/>
        </w:rPr>
        <w:t xml:space="preserve"> first-instance</w:t>
      </w:r>
      <w:r w:rsidR="004B797F" w:rsidRPr="007907AE">
        <w:rPr>
          <w:rFonts w:asciiTheme="majorHAnsi" w:hAnsiTheme="majorHAnsi"/>
          <w:color w:val="000000" w:themeColor="text1"/>
          <w:sz w:val="19"/>
          <w:szCs w:val="19"/>
        </w:rPr>
        <w:t xml:space="preserve"> </w:t>
      </w:r>
      <w:r w:rsidR="007A12E4">
        <w:rPr>
          <w:rFonts w:asciiTheme="majorHAnsi" w:hAnsiTheme="majorHAnsi"/>
          <w:color w:val="000000" w:themeColor="text1"/>
          <w:sz w:val="19"/>
          <w:szCs w:val="19"/>
        </w:rPr>
        <w:t xml:space="preserve">court of the </w:t>
      </w:r>
      <w:r w:rsidR="004B797F" w:rsidRPr="007907AE">
        <w:rPr>
          <w:rFonts w:asciiTheme="majorHAnsi" w:hAnsiTheme="majorHAnsi"/>
          <w:color w:val="000000" w:themeColor="text1"/>
          <w:sz w:val="19"/>
          <w:szCs w:val="19"/>
        </w:rPr>
        <w:t xml:space="preserve">Federal Justice </w:t>
      </w:r>
      <w:r w:rsidR="007A12E4">
        <w:rPr>
          <w:rFonts w:asciiTheme="majorHAnsi" w:hAnsiTheme="majorHAnsi"/>
          <w:color w:val="000000" w:themeColor="text1"/>
          <w:sz w:val="19"/>
          <w:szCs w:val="19"/>
        </w:rPr>
        <w:t>system,</w:t>
      </w:r>
      <w:r w:rsidR="004B797F" w:rsidRPr="007907AE">
        <w:rPr>
          <w:rFonts w:asciiTheme="majorHAnsi" w:hAnsiTheme="majorHAnsi"/>
          <w:color w:val="000000" w:themeColor="text1"/>
          <w:sz w:val="19"/>
          <w:szCs w:val="19"/>
        </w:rPr>
        <w:t xml:space="preserve"> or a </w:t>
      </w:r>
      <w:r w:rsidR="00CC7879" w:rsidRPr="007907AE">
        <w:rPr>
          <w:rFonts w:asciiTheme="majorHAnsi" w:hAnsiTheme="majorHAnsi"/>
          <w:color w:val="000000" w:themeColor="text1"/>
          <w:sz w:val="19"/>
          <w:szCs w:val="19"/>
        </w:rPr>
        <w:t>writ of mandamus with the</w:t>
      </w:r>
      <w:r w:rsidR="00302BA7">
        <w:rPr>
          <w:rFonts w:asciiTheme="majorHAnsi" w:hAnsiTheme="majorHAnsi"/>
          <w:color w:val="000000" w:themeColor="text1"/>
          <w:sz w:val="19"/>
          <w:szCs w:val="19"/>
        </w:rPr>
        <w:t xml:space="preserve"> competent</w:t>
      </w:r>
      <w:r w:rsidR="00CC7879" w:rsidRPr="007907AE">
        <w:rPr>
          <w:rFonts w:asciiTheme="majorHAnsi" w:hAnsiTheme="majorHAnsi"/>
          <w:color w:val="000000" w:themeColor="text1"/>
          <w:sz w:val="19"/>
          <w:szCs w:val="19"/>
        </w:rPr>
        <w:t xml:space="preserve"> court, which would have been the </w:t>
      </w:r>
      <w:r w:rsidR="00AF56A2" w:rsidRPr="007907AE">
        <w:rPr>
          <w:rFonts w:asciiTheme="majorHAnsi" w:hAnsiTheme="majorHAnsi"/>
          <w:color w:val="000000" w:themeColor="text1"/>
          <w:sz w:val="19"/>
          <w:szCs w:val="19"/>
        </w:rPr>
        <w:t>speediest</w:t>
      </w:r>
      <w:r w:rsidR="00CC7879" w:rsidRPr="007907AE">
        <w:rPr>
          <w:rFonts w:asciiTheme="majorHAnsi" w:hAnsiTheme="majorHAnsi"/>
          <w:color w:val="000000" w:themeColor="text1"/>
          <w:sz w:val="19"/>
          <w:szCs w:val="19"/>
        </w:rPr>
        <w:t xml:space="preserve"> </w:t>
      </w:r>
      <w:r w:rsidR="00840167" w:rsidRPr="007907AE">
        <w:rPr>
          <w:rFonts w:asciiTheme="majorHAnsi" w:hAnsiTheme="majorHAnsi"/>
          <w:color w:val="000000" w:themeColor="text1"/>
          <w:sz w:val="19"/>
          <w:szCs w:val="19"/>
        </w:rPr>
        <w:t>approach</w:t>
      </w:r>
      <w:r w:rsidR="00CC7879" w:rsidRPr="007907AE">
        <w:rPr>
          <w:rFonts w:asciiTheme="majorHAnsi" w:hAnsiTheme="majorHAnsi"/>
          <w:color w:val="000000" w:themeColor="text1"/>
          <w:sz w:val="19"/>
          <w:szCs w:val="19"/>
        </w:rPr>
        <w:t>.</w:t>
      </w:r>
      <w:r w:rsidR="00840167" w:rsidRPr="007907AE">
        <w:rPr>
          <w:rFonts w:asciiTheme="majorHAnsi" w:hAnsiTheme="majorHAnsi"/>
          <w:color w:val="000000" w:themeColor="text1"/>
          <w:sz w:val="19"/>
          <w:szCs w:val="19"/>
        </w:rPr>
        <w:t xml:space="preserve"> The State further indicates that the alleged victim did not seek domestic civil </w:t>
      </w:r>
      <w:r w:rsidR="007A12E4">
        <w:rPr>
          <w:rFonts w:asciiTheme="majorHAnsi" w:hAnsiTheme="majorHAnsi"/>
          <w:color w:val="000000" w:themeColor="text1"/>
          <w:sz w:val="19"/>
          <w:szCs w:val="19"/>
        </w:rPr>
        <w:t>remedies</w:t>
      </w:r>
      <w:r w:rsidR="00840167" w:rsidRPr="007907AE">
        <w:rPr>
          <w:rFonts w:asciiTheme="majorHAnsi" w:hAnsiTheme="majorHAnsi"/>
          <w:color w:val="000000" w:themeColor="text1"/>
          <w:sz w:val="19"/>
          <w:szCs w:val="19"/>
        </w:rPr>
        <w:t xml:space="preserve"> as he could have, by filing a lawsuit against the State seeking indemnification for moral and material damages</w:t>
      </w:r>
      <w:r w:rsidR="008D4411">
        <w:rPr>
          <w:rFonts w:asciiTheme="majorHAnsi" w:hAnsiTheme="majorHAnsi"/>
          <w:color w:val="000000" w:themeColor="text1"/>
          <w:sz w:val="19"/>
          <w:szCs w:val="19"/>
        </w:rPr>
        <w:t>;</w:t>
      </w:r>
      <w:r w:rsidR="007A12E4">
        <w:rPr>
          <w:rFonts w:asciiTheme="majorHAnsi" w:hAnsiTheme="majorHAnsi"/>
          <w:color w:val="000000" w:themeColor="text1"/>
          <w:sz w:val="19"/>
          <w:szCs w:val="19"/>
        </w:rPr>
        <w:t xml:space="preserve"> therefore</w:t>
      </w:r>
      <w:r w:rsidR="00840167" w:rsidRPr="007907AE">
        <w:rPr>
          <w:rFonts w:asciiTheme="majorHAnsi" w:hAnsiTheme="majorHAnsi"/>
          <w:color w:val="000000" w:themeColor="text1"/>
          <w:sz w:val="19"/>
          <w:szCs w:val="19"/>
        </w:rPr>
        <w:t xml:space="preserve"> he did not exhaust all remedies.</w:t>
      </w:r>
    </w:p>
    <w:p w14:paraId="17174F90" w14:textId="61B9CA63" w:rsidR="004C616A" w:rsidRPr="00840167" w:rsidRDefault="004C616A" w:rsidP="00647756">
      <w:pPr>
        <w:pStyle w:val="ListParagraph"/>
        <w:spacing w:before="120" w:after="120"/>
        <w:jc w:val="both"/>
        <w:rPr>
          <w:rFonts w:asciiTheme="majorHAnsi" w:hAnsiTheme="majorHAnsi"/>
          <w:b/>
          <w:bCs/>
          <w:color w:val="000000" w:themeColor="text1"/>
          <w:sz w:val="19"/>
          <w:szCs w:val="19"/>
        </w:rPr>
      </w:pPr>
      <w:r w:rsidRPr="00840167">
        <w:rPr>
          <w:rFonts w:asciiTheme="majorHAnsi" w:hAnsiTheme="majorHAnsi"/>
          <w:b/>
          <w:bCs/>
          <w:color w:val="000000" w:themeColor="text1"/>
          <w:sz w:val="19"/>
          <w:szCs w:val="19"/>
        </w:rPr>
        <w:t xml:space="preserve">VI. </w:t>
      </w:r>
      <w:r w:rsidRPr="00840167">
        <w:rPr>
          <w:rFonts w:asciiTheme="majorHAnsi" w:hAnsiTheme="majorHAnsi"/>
          <w:b/>
          <w:bCs/>
          <w:color w:val="000000" w:themeColor="text1"/>
          <w:sz w:val="19"/>
          <w:szCs w:val="19"/>
        </w:rPr>
        <w:tab/>
      </w:r>
      <w:r w:rsidR="0069248D" w:rsidRPr="00840167">
        <w:rPr>
          <w:rFonts w:asciiTheme="majorHAnsi" w:hAnsiTheme="majorHAnsi"/>
          <w:b/>
          <w:color w:val="000000" w:themeColor="text1"/>
          <w:sz w:val="20"/>
          <w:szCs w:val="20"/>
        </w:rPr>
        <w:t>EXHAUSTION OF DOMESTIC REMEDIES AND TIMELINESS OF THE PETITION</w:t>
      </w:r>
    </w:p>
    <w:p w14:paraId="72C99ABB" w14:textId="1BB57978" w:rsidR="00840167" w:rsidRDefault="00840167" w:rsidP="0033650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Theme="majorHAnsi" w:hAnsiTheme="majorHAnsi"/>
          <w:color w:val="000000" w:themeColor="text1"/>
          <w:sz w:val="19"/>
          <w:szCs w:val="19"/>
        </w:rPr>
      </w:pPr>
      <w:r>
        <w:rPr>
          <w:rFonts w:asciiTheme="majorHAnsi" w:hAnsiTheme="majorHAnsi"/>
          <w:color w:val="000000" w:themeColor="text1"/>
          <w:sz w:val="19"/>
          <w:szCs w:val="19"/>
        </w:rPr>
        <w:t xml:space="preserve">Based on the information provided by the parties, the Commission verifies that, as provided by domestic legislation, the alleged victim could have engaged competent judicial mechanisms to analyze the conduct of the judges and </w:t>
      </w:r>
      <w:r w:rsidR="00AC0DFD">
        <w:rPr>
          <w:rFonts w:asciiTheme="majorHAnsi" w:hAnsiTheme="majorHAnsi"/>
          <w:color w:val="000000" w:themeColor="text1"/>
          <w:sz w:val="19"/>
          <w:szCs w:val="19"/>
        </w:rPr>
        <w:t>obtain</w:t>
      </w:r>
      <w:r>
        <w:rPr>
          <w:rFonts w:asciiTheme="majorHAnsi" w:hAnsiTheme="majorHAnsi"/>
          <w:color w:val="000000" w:themeColor="text1"/>
          <w:sz w:val="19"/>
          <w:szCs w:val="19"/>
        </w:rPr>
        <w:t xml:space="preserve"> </w:t>
      </w:r>
      <w:r w:rsidR="008D4411">
        <w:rPr>
          <w:rFonts w:asciiTheme="majorHAnsi" w:hAnsiTheme="majorHAnsi"/>
          <w:color w:val="000000" w:themeColor="text1"/>
          <w:sz w:val="19"/>
          <w:szCs w:val="19"/>
        </w:rPr>
        <w:t>compensation</w:t>
      </w:r>
      <w:r>
        <w:rPr>
          <w:rFonts w:asciiTheme="majorHAnsi" w:hAnsiTheme="majorHAnsi"/>
          <w:color w:val="000000" w:themeColor="text1"/>
          <w:sz w:val="19"/>
          <w:szCs w:val="19"/>
        </w:rPr>
        <w:t xml:space="preserve">. However, he limited himself to the complaint filed with the CNJ, a body with administrative jurisdiction that would not have been able to give the alleged victim what </w:t>
      </w:r>
      <w:r w:rsidR="007077EF">
        <w:rPr>
          <w:rFonts w:asciiTheme="majorHAnsi" w:hAnsiTheme="majorHAnsi"/>
          <w:color w:val="000000" w:themeColor="text1"/>
          <w:sz w:val="19"/>
          <w:szCs w:val="19"/>
        </w:rPr>
        <w:t xml:space="preserve">he was </w:t>
      </w:r>
      <w:r>
        <w:rPr>
          <w:rFonts w:asciiTheme="majorHAnsi" w:hAnsiTheme="majorHAnsi"/>
          <w:color w:val="000000" w:themeColor="text1"/>
          <w:sz w:val="19"/>
          <w:szCs w:val="19"/>
        </w:rPr>
        <w:t>seeking. Thus, the Commission considers that this petition does not meet the requirement for exhaustion of domestic remedies under the terms of Article 46.1 of the American Convention.</w:t>
      </w:r>
    </w:p>
    <w:p w14:paraId="539556E4" w14:textId="677D5B99" w:rsidR="003239B8" w:rsidRPr="00840167"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color w:val="000000" w:themeColor="text1"/>
          <w:sz w:val="19"/>
          <w:szCs w:val="19"/>
          <w:lang w:val="pt-BR"/>
        </w:rPr>
      </w:pPr>
      <w:r w:rsidRPr="00840167">
        <w:rPr>
          <w:rFonts w:asciiTheme="majorHAnsi" w:hAnsiTheme="majorHAnsi"/>
          <w:b/>
          <w:bCs/>
          <w:color w:val="000000" w:themeColor="text1"/>
          <w:sz w:val="19"/>
          <w:szCs w:val="19"/>
          <w:lang w:val="pt-BR"/>
        </w:rPr>
        <w:t>VI</w:t>
      </w:r>
      <w:r w:rsidR="00625E36" w:rsidRPr="00840167">
        <w:rPr>
          <w:rFonts w:asciiTheme="majorHAnsi" w:hAnsiTheme="majorHAnsi"/>
          <w:b/>
          <w:bCs/>
          <w:color w:val="000000" w:themeColor="text1"/>
          <w:sz w:val="19"/>
          <w:szCs w:val="19"/>
          <w:lang w:val="pt-BR"/>
        </w:rPr>
        <w:t>I</w:t>
      </w:r>
      <w:r w:rsidR="003239B8" w:rsidRPr="00840167">
        <w:rPr>
          <w:rFonts w:asciiTheme="majorHAnsi" w:hAnsiTheme="majorHAnsi"/>
          <w:b/>
          <w:bCs/>
          <w:color w:val="000000" w:themeColor="text1"/>
          <w:sz w:val="19"/>
          <w:szCs w:val="19"/>
          <w:lang w:val="pt-BR"/>
        </w:rPr>
        <w:t xml:space="preserve">. </w:t>
      </w:r>
      <w:r w:rsidR="003239B8" w:rsidRPr="00840167">
        <w:rPr>
          <w:rFonts w:asciiTheme="majorHAnsi" w:hAnsiTheme="majorHAnsi"/>
          <w:b/>
          <w:bCs/>
          <w:color w:val="000000" w:themeColor="text1"/>
          <w:sz w:val="19"/>
          <w:szCs w:val="19"/>
          <w:lang w:val="pt-BR"/>
        </w:rPr>
        <w:tab/>
      </w:r>
      <w:r w:rsidR="0069248D" w:rsidRPr="00840167">
        <w:rPr>
          <w:rFonts w:asciiTheme="majorHAnsi" w:hAnsiTheme="majorHAnsi"/>
          <w:b/>
          <w:bCs/>
          <w:color w:val="000000" w:themeColor="text1"/>
          <w:sz w:val="20"/>
          <w:szCs w:val="20"/>
        </w:rPr>
        <w:t>DECISION</w:t>
      </w:r>
    </w:p>
    <w:p w14:paraId="0F09A865" w14:textId="3B51E32B" w:rsidR="00840167" w:rsidRPr="00840167" w:rsidRDefault="00840167" w:rsidP="00822592">
      <w:pPr>
        <w:pStyle w:val="ListParagraph"/>
        <w:numPr>
          <w:ilvl w:val="0"/>
          <w:numId w:val="56"/>
        </w:numPr>
        <w:spacing w:after="120"/>
        <w:jc w:val="both"/>
        <w:rPr>
          <w:rFonts w:asciiTheme="majorHAnsi" w:eastAsia="Arial Unicode MS" w:hAnsiTheme="majorHAnsi" w:cs="Times New Roman"/>
          <w:color w:val="FF0000"/>
          <w:sz w:val="19"/>
          <w:szCs w:val="19"/>
          <w:lang w:eastAsia="en-US"/>
        </w:rPr>
      </w:pPr>
      <w:r>
        <w:rPr>
          <w:rFonts w:asciiTheme="majorHAnsi" w:eastAsia="Arial Unicode MS" w:hAnsiTheme="majorHAnsi" w:cs="Times New Roman"/>
          <w:color w:val="000000" w:themeColor="text1"/>
          <w:sz w:val="19"/>
          <w:szCs w:val="19"/>
          <w:lang w:eastAsia="en-US"/>
        </w:rPr>
        <w:t xml:space="preserve">To declare this petition inadmissible, </w:t>
      </w:r>
      <w:r w:rsidR="008D4411">
        <w:rPr>
          <w:rFonts w:asciiTheme="majorHAnsi" w:eastAsia="Arial Unicode MS" w:hAnsiTheme="majorHAnsi" w:cs="Times New Roman"/>
          <w:color w:val="000000" w:themeColor="text1"/>
          <w:sz w:val="19"/>
          <w:szCs w:val="19"/>
          <w:lang w:eastAsia="en-US"/>
        </w:rPr>
        <w:t>under</w:t>
      </w:r>
      <w:r>
        <w:rPr>
          <w:rFonts w:asciiTheme="majorHAnsi" w:eastAsia="Arial Unicode MS" w:hAnsiTheme="majorHAnsi" w:cs="Times New Roman"/>
          <w:color w:val="000000" w:themeColor="text1"/>
          <w:sz w:val="19"/>
          <w:szCs w:val="19"/>
          <w:lang w:eastAsia="en-US"/>
        </w:rPr>
        <w:t xml:space="preserve"> Article 46.1 of the American Convention;</w:t>
      </w:r>
    </w:p>
    <w:p w14:paraId="727F6B3B" w14:textId="50CCB1A8" w:rsidR="00840167" w:rsidRPr="00EE0073" w:rsidRDefault="00840167" w:rsidP="008401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To notify the parties about this decision; proceed with the analysis of merits of the matter</w:t>
      </w:r>
      <w:r w:rsidR="008D4411">
        <w:rPr>
          <w:rFonts w:ascii="Cambria" w:hAnsi="Cambria"/>
          <w:sz w:val="20"/>
          <w:szCs w:val="20"/>
        </w:rPr>
        <w:t>,</w:t>
      </w:r>
      <w:r>
        <w:rPr>
          <w:rFonts w:ascii="Cambria" w:hAnsi="Cambria"/>
          <w:sz w:val="20"/>
          <w:szCs w:val="20"/>
        </w:rPr>
        <w:t xml:space="preserve"> and to publish this decision and include it in the Annual Report to the General Assembly of the Organization of American States.</w:t>
      </w:r>
    </w:p>
    <w:p w14:paraId="3A17B905" w14:textId="4A439D28" w:rsidR="00C40458" w:rsidRPr="00840167" w:rsidRDefault="00856FAA" w:rsidP="00C404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r>
        <w:rPr>
          <w:rFonts w:asciiTheme="majorHAnsi" w:hAnsiTheme="majorHAnsi"/>
          <w:sz w:val="19"/>
          <w:szCs w:val="19"/>
        </w:rPr>
        <w:tab/>
      </w:r>
      <w:r w:rsidRPr="00856FAA">
        <w:rPr>
          <w:rFonts w:asciiTheme="majorHAnsi" w:hAnsiTheme="majorHAnsi"/>
          <w:sz w:val="19"/>
          <w:szCs w:val="19"/>
        </w:rPr>
        <w:t xml:space="preserve">Approved by the Inter-American Commission on Human Rights on the </w:t>
      </w:r>
      <w:r>
        <w:rPr>
          <w:rFonts w:asciiTheme="majorHAnsi" w:hAnsiTheme="majorHAnsi"/>
          <w:sz w:val="19"/>
          <w:szCs w:val="19"/>
        </w:rPr>
        <w:t>31</w:t>
      </w:r>
      <w:r w:rsidRPr="00856FAA">
        <w:rPr>
          <w:rFonts w:asciiTheme="majorHAnsi" w:hAnsiTheme="majorHAnsi"/>
          <w:sz w:val="19"/>
          <w:szCs w:val="19"/>
          <w:vertAlign w:val="superscript"/>
        </w:rPr>
        <w:t>st</w:t>
      </w:r>
      <w:r>
        <w:rPr>
          <w:rFonts w:asciiTheme="majorHAnsi" w:hAnsiTheme="majorHAnsi"/>
          <w:sz w:val="19"/>
          <w:szCs w:val="19"/>
        </w:rPr>
        <w:t xml:space="preserve"> </w:t>
      </w:r>
      <w:r w:rsidRPr="00856FAA">
        <w:rPr>
          <w:rFonts w:asciiTheme="majorHAnsi" w:hAnsiTheme="majorHAnsi"/>
          <w:sz w:val="19"/>
          <w:szCs w:val="19"/>
        </w:rPr>
        <w:t xml:space="preserve">day of the month of </w:t>
      </w:r>
      <w:r>
        <w:rPr>
          <w:rFonts w:asciiTheme="majorHAnsi" w:hAnsiTheme="majorHAnsi"/>
          <w:sz w:val="19"/>
          <w:szCs w:val="19"/>
        </w:rPr>
        <w:t>May, 2019</w:t>
      </w:r>
      <w:r w:rsidRPr="00856FAA">
        <w:rPr>
          <w:rFonts w:asciiTheme="majorHAnsi" w:hAnsiTheme="majorHAnsi"/>
          <w:sz w:val="19"/>
          <w:szCs w:val="19"/>
        </w:rPr>
        <w:t xml:space="preserve"> (Signed):  </w:t>
      </w:r>
      <w:r>
        <w:rPr>
          <w:rFonts w:asciiTheme="majorHAnsi" w:hAnsiTheme="majorHAnsi"/>
          <w:sz w:val="19"/>
          <w:szCs w:val="19"/>
        </w:rPr>
        <w:t>Esmeralda E. Arosemena</w:t>
      </w:r>
      <w:r w:rsidRPr="00856FAA">
        <w:rPr>
          <w:rFonts w:asciiTheme="majorHAnsi" w:hAnsiTheme="majorHAnsi"/>
          <w:sz w:val="19"/>
          <w:szCs w:val="19"/>
        </w:rPr>
        <w:t xml:space="preserve">, President; </w:t>
      </w:r>
      <w:r>
        <w:rPr>
          <w:rFonts w:asciiTheme="majorHAnsi" w:hAnsiTheme="majorHAnsi"/>
          <w:sz w:val="19"/>
          <w:szCs w:val="19"/>
        </w:rPr>
        <w:t>Joel Hern</w:t>
      </w:r>
      <w:r w:rsidRPr="00856FAA">
        <w:rPr>
          <w:rFonts w:asciiTheme="majorHAnsi" w:hAnsiTheme="majorHAnsi"/>
          <w:sz w:val="19"/>
          <w:szCs w:val="19"/>
        </w:rPr>
        <w:t>ández Garc</w:t>
      </w:r>
      <w:r>
        <w:rPr>
          <w:rFonts w:asciiTheme="majorHAnsi" w:hAnsiTheme="majorHAnsi"/>
          <w:sz w:val="19"/>
          <w:szCs w:val="19"/>
        </w:rPr>
        <w:t>ía</w:t>
      </w:r>
      <w:r w:rsidRPr="00856FAA">
        <w:rPr>
          <w:rFonts w:asciiTheme="majorHAnsi" w:hAnsiTheme="majorHAnsi"/>
          <w:sz w:val="19"/>
          <w:szCs w:val="19"/>
        </w:rPr>
        <w:t xml:space="preserve">, First Vice President; </w:t>
      </w:r>
      <w:r>
        <w:rPr>
          <w:rFonts w:asciiTheme="majorHAnsi" w:hAnsiTheme="majorHAnsi"/>
          <w:sz w:val="19"/>
          <w:szCs w:val="19"/>
        </w:rPr>
        <w:t>Antonia Urrejola Noguera,</w:t>
      </w:r>
      <w:r w:rsidRPr="00856FAA">
        <w:rPr>
          <w:rFonts w:asciiTheme="majorHAnsi" w:hAnsiTheme="majorHAnsi"/>
          <w:sz w:val="19"/>
          <w:szCs w:val="19"/>
        </w:rPr>
        <w:t xml:space="preserve"> Second Vice President; Margarette May Macaulay</w:t>
      </w:r>
      <w:r>
        <w:rPr>
          <w:rFonts w:asciiTheme="majorHAnsi" w:hAnsiTheme="majorHAnsi"/>
          <w:sz w:val="19"/>
          <w:szCs w:val="19"/>
        </w:rPr>
        <w:t>,</w:t>
      </w:r>
      <w:r w:rsidRPr="00856FAA">
        <w:rPr>
          <w:rFonts w:asciiTheme="majorHAnsi" w:hAnsiTheme="majorHAnsi"/>
          <w:sz w:val="19"/>
          <w:szCs w:val="19"/>
        </w:rPr>
        <w:t xml:space="preserve"> Francisco José Eguiguren Praeli</w:t>
      </w:r>
      <w:r>
        <w:rPr>
          <w:rFonts w:asciiTheme="majorHAnsi" w:hAnsiTheme="majorHAnsi"/>
          <w:sz w:val="19"/>
          <w:szCs w:val="19"/>
        </w:rPr>
        <w:t xml:space="preserve"> and Luis Ernesto Vargas Silva</w:t>
      </w:r>
      <w:r w:rsidR="003A268E">
        <w:rPr>
          <w:rFonts w:asciiTheme="majorHAnsi" w:hAnsiTheme="majorHAnsi"/>
          <w:sz w:val="19"/>
          <w:szCs w:val="19"/>
        </w:rPr>
        <w:t xml:space="preserve">, </w:t>
      </w:r>
      <w:r w:rsidRPr="00856FAA">
        <w:rPr>
          <w:rFonts w:asciiTheme="majorHAnsi" w:hAnsiTheme="majorHAnsi"/>
          <w:sz w:val="19"/>
          <w:szCs w:val="19"/>
        </w:rPr>
        <w:t>Commissioners.</w:t>
      </w:r>
    </w:p>
    <w:p w14:paraId="3B21D33A" w14:textId="77777777" w:rsidR="000E5808" w:rsidRPr="00856FAA" w:rsidRDefault="000E5808"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rPr>
      </w:pPr>
    </w:p>
    <w:p w14:paraId="1BB12CD1" w14:textId="77777777" w:rsidR="000E5808" w:rsidRPr="00856FAA" w:rsidRDefault="000E5808"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rPr>
      </w:pPr>
    </w:p>
    <w:p w14:paraId="7711121C" w14:textId="77777777" w:rsidR="00075B8E" w:rsidRPr="00856FAA" w:rsidRDefault="00075B8E"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rPr>
      </w:pPr>
    </w:p>
    <w:p w14:paraId="64F0A140" w14:textId="77777777" w:rsidR="00C40458" w:rsidRPr="00856FAA" w:rsidRDefault="00C40458" w:rsidP="00C404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rPr>
      </w:pPr>
    </w:p>
    <w:sectPr w:rsidR="00C40458" w:rsidRPr="00856FA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C799B" w14:textId="77777777" w:rsidR="00A93EF8" w:rsidRDefault="00A93EF8">
      <w:r>
        <w:separator/>
      </w:r>
    </w:p>
  </w:endnote>
  <w:endnote w:type="continuationSeparator" w:id="0">
    <w:p w14:paraId="4C48365F" w14:textId="77777777" w:rsidR="00A93EF8" w:rsidRDefault="00A9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BA99" w14:textId="77777777" w:rsidR="007F17B5" w:rsidRDefault="007F1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47AAA6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17B5">
          <w:rPr>
            <w:noProof/>
            <w:sz w:val="16"/>
            <w:szCs w:val="22"/>
          </w:rPr>
          <w:t>2</w:t>
        </w:r>
        <w:r w:rsidRPr="00934A2C">
          <w:rPr>
            <w:noProof/>
            <w:sz w:val="16"/>
            <w:szCs w:val="22"/>
          </w:rPr>
          <w:fldChar w:fldCharType="end"/>
        </w:r>
      </w:p>
    </w:sdtContent>
  </w:sdt>
  <w:p w14:paraId="10E750B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129F2" w14:textId="77777777" w:rsidR="0070697F" w:rsidRPr="00934A2C" w:rsidRDefault="0070697F">
    <w:pPr>
      <w:pStyle w:val="Footer"/>
      <w:jc w:val="center"/>
      <w:rPr>
        <w:sz w:val="16"/>
        <w:szCs w:val="22"/>
      </w:rPr>
    </w:pPr>
  </w:p>
  <w:p w14:paraId="3EA2EB00"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2CA5" w14:textId="77777777" w:rsidR="00A93EF8" w:rsidRPr="000F35ED" w:rsidRDefault="00A93E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8C40D6" w14:textId="77777777" w:rsidR="00A93EF8" w:rsidRPr="000F35ED" w:rsidRDefault="00A93EF8" w:rsidP="000F35ED">
      <w:pPr>
        <w:rPr>
          <w:rFonts w:asciiTheme="majorHAnsi" w:hAnsiTheme="majorHAnsi"/>
          <w:sz w:val="16"/>
          <w:szCs w:val="16"/>
        </w:rPr>
      </w:pPr>
      <w:r w:rsidRPr="000F35ED">
        <w:rPr>
          <w:rFonts w:asciiTheme="majorHAnsi" w:hAnsiTheme="majorHAnsi"/>
          <w:sz w:val="16"/>
          <w:szCs w:val="16"/>
        </w:rPr>
        <w:separator/>
      </w:r>
    </w:p>
    <w:p w14:paraId="53A03971" w14:textId="77777777" w:rsidR="00A93EF8" w:rsidRPr="000F35ED" w:rsidRDefault="00A93EF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CD14BA2" w14:textId="77777777" w:rsidR="00A93EF8" w:rsidRPr="000F35ED" w:rsidRDefault="00A93E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42B57D" w14:textId="3DC79E82" w:rsidR="00BB6CFF" w:rsidRPr="00FC6A07" w:rsidRDefault="00BB6CFF" w:rsidP="00FC6A07">
      <w:pPr>
        <w:pStyle w:val="FootnoteText"/>
        <w:ind w:left="90" w:hanging="90"/>
        <w:jc w:val="both"/>
        <w:rPr>
          <w:rFonts w:asciiTheme="majorHAnsi" w:hAnsiTheme="majorHAnsi"/>
          <w:color w:val="000000" w:themeColor="text1"/>
          <w:sz w:val="16"/>
          <w:szCs w:val="16"/>
        </w:rPr>
      </w:pPr>
      <w:r w:rsidRPr="00FC6A07">
        <w:rPr>
          <w:rStyle w:val="FootnoteReference"/>
          <w:rFonts w:asciiTheme="majorHAnsi" w:hAnsiTheme="majorHAnsi"/>
          <w:color w:val="000000" w:themeColor="text1"/>
          <w:sz w:val="16"/>
          <w:szCs w:val="16"/>
          <w:lang w:val="pt-BR"/>
        </w:rPr>
        <w:footnoteRef/>
      </w:r>
      <w:r w:rsidRPr="00856FAA">
        <w:rPr>
          <w:rFonts w:asciiTheme="majorHAnsi" w:hAnsiTheme="majorHAnsi"/>
          <w:color w:val="000000" w:themeColor="text1"/>
          <w:sz w:val="16"/>
          <w:szCs w:val="16"/>
        </w:rPr>
        <w:t xml:space="preserve"> </w:t>
      </w:r>
      <w:r w:rsidR="00840167" w:rsidRPr="00FC6A07">
        <w:rPr>
          <w:rFonts w:asciiTheme="majorHAnsi" w:hAnsiTheme="majorHAnsi"/>
          <w:color w:val="000000" w:themeColor="text1"/>
          <w:sz w:val="16"/>
          <w:szCs w:val="16"/>
        </w:rPr>
        <w:t xml:space="preserve">As provided in Article 17.2.a of the Regulations of the Commission, Commission Member Flávia Piovesan, a Brazilian national, did not participate in the debate or in the decision on this matter. </w:t>
      </w:r>
    </w:p>
  </w:footnote>
  <w:footnote w:id="3">
    <w:p w14:paraId="743933C8" w14:textId="5033BB6E" w:rsidR="00BB6CFF" w:rsidRPr="00FC6A07" w:rsidRDefault="00BB6CFF" w:rsidP="00FC6A07">
      <w:pPr>
        <w:pStyle w:val="FootnoteText"/>
        <w:ind w:left="90" w:hanging="90"/>
        <w:jc w:val="both"/>
        <w:rPr>
          <w:rFonts w:asciiTheme="majorHAnsi" w:hAnsiTheme="majorHAnsi"/>
          <w:color w:val="000000" w:themeColor="text1"/>
          <w:sz w:val="16"/>
          <w:szCs w:val="16"/>
        </w:rPr>
      </w:pPr>
      <w:r w:rsidRPr="00FC6A07">
        <w:rPr>
          <w:rStyle w:val="FootnoteReference"/>
          <w:rFonts w:asciiTheme="majorHAnsi" w:hAnsiTheme="majorHAnsi"/>
          <w:color w:val="000000" w:themeColor="text1"/>
          <w:sz w:val="16"/>
          <w:szCs w:val="16"/>
          <w:lang w:val="pt-BR"/>
        </w:rPr>
        <w:footnoteRef/>
      </w:r>
      <w:r w:rsidRPr="00FC6A07">
        <w:rPr>
          <w:rFonts w:asciiTheme="majorHAnsi" w:hAnsiTheme="majorHAnsi"/>
          <w:color w:val="000000" w:themeColor="text1"/>
          <w:sz w:val="16"/>
          <w:szCs w:val="16"/>
          <w:lang w:val="pt-BR"/>
        </w:rPr>
        <w:t xml:space="preserve"> </w:t>
      </w:r>
      <w:r w:rsidR="00840167" w:rsidRPr="00FC6A07">
        <w:rPr>
          <w:rFonts w:asciiTheme="majorHAnsi" w:hAnsiTheme="majorHAnsi"/>
          <w:color w:val="000000" w:themeColor="text1"/>
          <w:sz w:val="16"/>
          <w:szCs w:val="16"/>
        </w:rPr>
        <w:t>Hereinafter, “American Convention"</w:t>
      </w:r>
      <w:r w:rsidR="00FC6A07" w:rsidRPr="00FC6A07">
        <w:rPr>
          <w:rFonts w:asciiTheme="majorHAnsi" w:hAnsiTheme="majorHAnsi"/>
          <w:color w:val="000000" w:themeColor="text1"/>
          <w:sz w:val="16"/>
          <w:szCs w:val="16"/>
        </w:rPr>
        <w:t>.</w:t>
      </w:r>
    </w:p>
  </w:footnote>
  <w:footnote w:id="4">
    <w:p w14:paraId="70C82982" w14:textId="1812E861" w:rsidR="00FC6A07" w:rsidRPr="00FC6A07" w:rsidRDefault="00BB6CFF" w:rsidP="00FC6A07">
      <w:pPr>
        <w:pStyle w:val="FootnoteText"/>
        <w:ind w:left="90" w:hanging="90"/>
        <w:jc w:val="both"/>
        <w:rPr>
          <w:rFonts w:asciiTheme="majorHAnsi" w:hAnsiTheme="majorHAnsi"/>
          <w:bCs/>
          <w:color w:val="000000" w:themeColor="text1"/>
          <w:sz w:val="16"/>
          <w:szCs w:val="16"/>
        </w:rPr>
      </w:pPr>
      <w:r w:rsidRPr="00FC6A07">
        <w:rPr>
          <w:rStyle w:val="FootnoteReference"/>
          <w:color w:val="000000" w:themeColor="text1"/>
          <w:sz w:val="16"/>
          <w:szCs w:val="16"/>
        </w:rPr>
        <w:footnoteRef/>
      </w:r>
      <w:r w:rsidRPr="006045A8">
        <w:rPr>
          <w:color w:val="000000" w:themeColor="text1"/>
          <w:sz w:val="16"/>
          <w:szCs w:val="16"/>
        </w:rPr>
        <w:t xml:space="preserve"> </w:t>
      </w:r>
      <w:r w:rsidR="00FC6A07" w:rsidRPr="00FC6A07">
        <w:rPr>
          <w:rFonts w:asciiTheme="majorHAnsi" w:hAnsiTheme="majorHAnsi"/>
          <w:bCs/>
          <w:color w:val="000000" w:themeColor="text1"/>
          <w:sz w:val="16"/>
          <w:szCs w:val="16"/>
        </w:rPr>
        <w:t xml:space="preserve">Article 14 of the International Covenant </w:t>
      </w:r>
      <w:r w:rsidR="00EC255E" w:rsidRPr="00FC6A07">
        <w:rPr>
          <w:rFonts w:asciiTheme="majorHAnsi" w:hAnsiTheme="majorHAnsi"/>
          <w:bCs/>
          <w:color w:val="000000" w:themeColor="text1"/>
          <w:sz w:val="16"/>
          <w:szCs w:val="16"/>
        </w:rPr>
        <w:t>on</w:t>
      </w:r>
      <w:r w:rsidR="00FC6A07" w:rsidRPr="00FC6A07">
        <w:rPr>
          <w:rFonts w:asciiTheme="majorHAnsi" w:hAnsiTheme="majorHAnsi"/>
          <w:bCs/>
          <w:color w:val="000000" w:themeColor="text1"/>
          <w:sz w:val="16"/>
          <w:szCs w:val="16"/>
        </w:rPr>
        <w:t xml:space="preserve"> Civil and Political Rights; and Article 8 of the Universal Declaration of Human Rights.</w:t>
      </w:r>
    </w:p>
  </w:footnote>
  <w:footnote w:id="5">
    <w:p w14:paraId="5EC03F91" w14:textId="65D1715F" w:rsidR="008E3BFE" w:rsidRPr="00FC6A07" w:rsidRDefault="008E3BFE" w:rsidP="00FC6A07">
      <w:pPr>
        <w:pStyle w:val="FootnoteText"/>
        <w:ind w:left="90" w:hanging="90"/>
        <w:jc w:val="both"/>
        <w:rPr>
          <w:rFonts w:asciiTheme="majorHAnsi" w:hAnsiTheme="majorHAnsi"/>
          <w:color w:val="000000" w:themeColor="text1"/>
          <w:sz w:val="16"/>
          <w:szCs w:val="16"/>
        </w:rPr>
      </w:pPr>
      <w:r w:rsidRPr="00FC6A07">
        <w:rPr>
          <w:rStyle w:val="FootnoteReference"/>
          <w:rFonts w:asciiTheme="majorHAnsi" w:hAnsiTheme="majorHAnsi"/>
          <w:color w:val="000000" w:themeColor="text1"/>
          <w:sz w:val="16"/>
          <w:szCs w:val="16"/>
        </w:rPr>
        <w:footnoteRef/>
      </w:r>
      <w:r w:rsidRPr="00FC6A07">
        <w:rPr>
          <w:rFonts w:asciiTheme="majorHAnsi" w:hAnsiTheme="majorHAnsi"/>
          <w:color w:val="000000" w:themeColor="text1"/>
          <w:sz w:val="16"/>
          <w:szCs w:val="16"/>
        </w:rPr>
        <w:t xml:space="preserve"> </w:t>
      </w:r>
      <w:r w:rsidR="00FC6A07" w:rsidRPr="00FC6A07">
        <w:rPr>
          <w:rFonts w:asciiTheme="majorHAnsi" w:hAnsiTheme="majorHAnsi"/>
          <w:color w:val="000000" w:themeColor="text1"/>
          <w:sz w:val="16"/>
          <w:szCs w:val="16"/>
        </w:rPr>
        <w:t>Each party’s observations were appropriately delivered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BEB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B8F52C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FA53" w14:textId="77777777" w:rsidR="00A50FCF" w:rsidRDefault="00534941" w:rsidP="00A50FCF">
    <w:pPr>
      <w:pStyle w:val="Header"/>
      <w:tabs>
        <w:tab w:val="clear" w:pos="4320"/>
        <w:tab w:val="clear" w:pos="8640"/>
      </w:tabs>
      <w:jc w:val="center"/>
      <w:rPr>
        <w:sz w:val="22"/>
        <w:szCs w:val="22"/>
      </w:rPr>
    </w:pPr>
    <w:r>
      <w:rPr>
        <w:noProof/>
        <w:sz w:val="22"/>
        <w:szCs w:val="22"/>
      </w:rPr>
      <w:drawing>
        <wp:inline distT="0" distB="0" distL="0" distR="0" wp14:anchorId="2516C118" wp14:editId="3EF76FC5">
          <wp:extent cx="1972216" cy="104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16" cy="104774"/>
                  </a:xfrm>
                  <a:prstGeom prst="rect">
                    <a:avLst/>
                  </a:prstGeom>
                  <a:noFill/>
                  <a:ln>
                    <a:noFill/>
                  </a:ln>
                </pic:spPr>
              </pic:pic>
            </a:graphicData>
          </a:graphic>
        </wp:inline>
      </w:drawing>
    </w:r>
  </w:p>
  <w:p w14:paraId="4C6B1F5D" w14:textId="77777777" w:rsidR="00040C3A" w:rsidRPr="00EC7D62" w:rsidRDefault="00A93EF8" w:rsidP="00A50FCF">
    <w:pPr>
      <w:pStyle w:val="Header"/>
      <w:tabs>
        <w:tab w:val="clear" w:pos="4320"/>
        <w:tab w:val="clear" w:pos="8640"/>
      </w:tabs>
      <w:jc w:val="center"/>
      <w:rPr>
        <w:sz w:val="22"/>
        <w:szCs w:val="22"/>
      </w:rPr>
    </w:pPr>
    <w:r>
      <w:rPr>
        <w:noProof/>
        <w:sz w:val="22"/>
        <w:szCs w:val="22"/>
        <w:bdr w:val="nil"/>
      </w:rPr>
      <w:pict w14:anchorId="49D8645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5D55" w14:textId="77777777" w:rsidR="007F17B5" w:rsidRDefault="007F1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F817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E2245C6"/>
    <w:multiLevelType w:val="hybridMultilevel"/>
    <w:tmpl w:val="5CE8B602"/>
    <w:lvl w:ilvl="0" w:tplc="6F9AF6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49"/>
  </w:num>
  <w:num w:numId="54">
    <w:abstractNumId w:val="44"/>
  </w:num>
  <w:num w:numId="55">
    <w:abstractNumId w:val="5"/>
  </w:num>
  <w:num w:numId="56">
    <w:abstractNumId w:val="42"/>
  </w:num>
  <w:num w:numId="57">
    <w:abstractNumId w:val="53"/>
  </w:num>
  <w:num w:numId="58">
    <w:abstractNumId w:val="3"/>
  </w:num>
  <w:num w:numId="59">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0LAWAIp1eOktAAAA"/>
  </w:docVars>
  <w:rsids>
    <w:rsidRoot w:val="006B2D5C"/>
    <w:rsid w:val="0000036F"/>
    <w:rsid w:val="00000CDA"/>
    <w:rsid w:val="00005EB7"/>
    <w:rsid w:val="000065D0"/>
    <w:rsid w:val="00006B74"/>
    <w:rsid w:val="00006E1F"/>
    <w:rsid w:val="000070D7"/>
    <w:rsid w:val="0001014A"/>
    <w:rsid w:val="000104F5"/>
    <w:rsid w:val="00015701"/>
    <w:rsid w:val="0001788C"/>
    <w:rsid w:val="0002186F"/>
    <w:rsid w:val="00027FE4"/>
    <w:rsid w:val="000337EF"/>
    <w:rsid w:val="00040C3A"/>
    <w:rsid w:val="000419AD"/>
    <w:rsid w:val="0004771D"/>
    <w:rsid w:val="000716C5"/>
    <w:rsid w:val="00075B8E"/>
    <w:rsid w:val="00075E23"/>
    <w:rsid w:val="00080AA4"/>
    <w:rsid w:val="0009006E"/>
    <w:rsid w:val="0009344A"/>
    <w:rsid w:val="000A1412"/>
    <w:rsid w:val="000A3254"/>
    <w:rsid w:val="000A392E"/>
    <w:rsid w:val="000A575F"/>
    <w:rsid w:val="000B0579"/>
    <w:rsid w:val="000C1C69"/>
    <w:rsid w:val="000D10DB"/>
    <w:rsid w:val="000D45EE"/>
    <w:rsid w:val="000E2789"/>
    <w:rsid w:val="000E5808"/>
    <w:rsid w:val="000E5EB5"/>
    <w:rsid w:val="000F35ED"/>
    <w:rsid w:val="00107131"/>
    <w:rsid w:val="0010736F"/>
    <w:rsid w:val="00111A8A"/>
    <w:rsid w:val="00113F73"/>
    <w:rsid w:val="00121CC2"/>
    <w:rsid w:val="00131D8B"/>
    <w:rsid w:val="00133EE5"/>
    <w:rsid w:val="00136E3D"/>
    <w:rsid w:val="00143EFE"/>
    <w:rsid w:val="001479C0"/>
    <w:rsid w:val="0015096D"/>
    <w:rsid w:val="0015330B"/>
    <w:rsid w:val="00167A34"/>
    <w:rsid w:val="00177EEF"/>
    <w:rsid w:val="001A7870"/>
    <w:rsid w:val="001B0B3A"/>
    <w:rsid w:val="001B36B6"/>
    <w:rsid w:val="001B3A00"/>
    <w:rsid w:val="001C1B41"/>
    <w:rsid w:val="001D65EF"/>
    <w:rsid w:val="001E49E7"/>
    <w:rsid w:val="001F271B"/>
    <w:rsid w:val="001F7201"/>
    <w:rsid w:val="00204931"/>
    <w:rsid w:val="00206E6E"/>
    <w:rsid w:val="00223A29"/>
    <w:rsid w:val="002250A3"/>
    <w:rsid w:val="00231294"/>
    <w:rsid w:val="00235217"/>
    <w:rsid w:val="00235634"/>
    <w:rsid w:val="00246D1F"/>
    <w:rsid w:val="00247403"/>
    <w:rsid w:val="00247542"/>
    <w:rsid w:val="0026446C"/>
    <w:rsid w:val="002659E5"/>
    <w:rsid w:val="00266B61"/>
    <w:rsid w:val="0026712A"/>
    <w:rsid w:val="002704DB"/>
    <w:rsid w:val="00277BDA"/>
    <w:rsid w:val="0028163E"/>
    <w:rsid w:val="0029575A"/>
    <w:rsid w:val="002A0AAE"/>
    <w:rsid w:val="002A5820"/>
    <w:rsid w:val="002A6BAE"/>
    <w:rsid w:val="002C3350"/>
    <w:rsid w:val="002D2B26"/>
    <w:rsid w:val="002D7EA2"/>
    <w:rsid w:val="002E187C"/>
    <w:rsid w:val="002E7512"/>
    <w:rsid w:val="00302733"/>
    <w:rsid w:val="00302BA7"/>
    <w:rsid w:val="003121D5"/>
    <w:rsid w:val="00314078"/>
    <w:rsid w:val="0031535D"/>
    <w:rsid w:val="00323218"/>
    <w:rsid w:val="003239B8"/>
    <w:rsid w:val="0033169F"/>
    <w:rsid w:val="00336503"/>
    <w:rsid w:val="0034224A"/>
    <w:rsid w:val="00342330"/>
    <w:rsid w:val="00343438"/>
    <w:rsid w:val="00344977"/>
    <w:rsid w:val="00346C95"/>
    <w:rsid w:val="00351155"/>
    <w:rsid w:val="00356185"/>
    <w:rsid w:val="00360380"/>
    <w:rsid w:val="00370917"/>
    <w:rsid w:val="0037519E"/>
    <w:rsid w:val="00375820"/>
    <w:rsid w:val="00375EF6"/>
    <w:rsid w:val="00386C6C"/>
    <w:rsid w:val="00386CF0"/>
    <w:rsid w:val="003A268E"/>
    <w:rsid w:val="003A6337"/>
    <w:rsid w:val="003B1F09"/>
    <w:rsid w:val="003B4FF6"/>
    <w:rsid w:val="003B70FB"/>
    <w:rsid w:val="003C676B"/>
    <w:rsid w:val="003D0A55"/>
    <w:rsid w:val="003D3BC2"/>
    <w:rsid w:val="003E6CA1"/>
    <w:rsid w:val="003F140E"/>
    <w:rsid w:val="003F6FF7"/>
    <w:rsid w:val="00404168"/>
    <w:rsid w:val="004065A8"/>
    <w:rsid w:val="004165C2"/>
    <w:rsid w:val="004304AD"/>
    <w:rsid w:val="00441ECB"/>
    <w:rsid w:val="004448C3"/>
    <w:rsid w:val="00445193"/>
    <w:rsid w:val="0044684E"/>
    <w:rsid w:val="00447CCF"/>
    <w:rsid w:val="004565BA"/>
    <w:rsid w:val="00462C1B"/>
    <w:rsid w:val="00467B7E"/>
    <w:rsid w:val="004702AE"/>
    <w:rsid w:val="00473BB4"/>
    <w:rsid w:val="004758E4"/>
    <w:rsid w:val="00476211"/>
    <w:rsid w:val="00477592"/>
    <w:rsid w:val="00486F1C"/>
    <w:rsid w:val="0049419D"/>
    <w:rsid w:val="004A59CC"/>
    <w:rsid w:val="004A6A54"/>
    <w:rsid w:val="004B797F"/>
    <w:rsid w:val="004C20D2"/>
    <w:rsid w:val="004C2312"/>
    <w:rsid w:val="004C4B62"/>
    <w:rsid w:val="004C54C9"/>
    <w:rsid w:val="004C616A"/>
    <w:rsid w:val="004C7AAD"/>
    <w:rsid w:val="004D02BC"/>
    <w:rsid w:val="004D4ABA"/>
    <w:rsid w:val="004D6025"/>
    <w:rsid w:val="004E19B1"/>
    <w:rsid w:val="004E2649"/>
    <w:rsid w:val="004E3B19"/>
    <w:rsid w:val="00501399"/>
    <w:rsid w:val="00501652"/>
    <w:rsid w:val="0050633D"/>
    <w:rsid w:val="00507BC4"/>
    <w:rsid w:val="005128E4"/>
    <w:rsid w:val="005133DB"/>
    <w:rsid w:val="00524075"/>
    <w:rsid w:val="00525560"/>
    <w:rsid w:val="00534941"/>
    <w:rsid w:val="005415E6"/>
    <w:rsid w:val="00544216"/>
    <w:rsid w:val="00544C49"/>
    <w:rsid w:val="005516A1"/>
    <w:rsid w:val="00551BA6"/>
    <w:rsid w:val="00563557"/>
    <w:rsid w:val="0057402A"/>
    <w:rsid w:val="00574CB7"/>
    <w:rsid w:val="005771D0"/>
    <w:rsid w:val="00581069"/>
    <w:rsid w:val="00586868"/>
    <w:rsid w:val="0059191A"/>
    <w:rsid w:val="005921FF"/>
    <w:rsid w:val="00597743"/>
    <w:rsid w:val="005A24ED"/>
    <w:rsid w:val="005A6D0E"/>
    <w:rsid w:val="005B1897"/>
    <w:rsid w:val="005B37CC"/>
    <w:rsid w:val="005B52B0"/>
    <w:rsid w:val="005B6806"/>
    <w:rsid w:val="005B6D22"/>
    <w:rsid w:val="005C261A"/>
    <w:rsid w:val="005C4225"/>
    <w:rsid w:val="005C7989"/>
    <w:rsid w:val="005D2D00"/>
    <w:rsid w:val="005D3155"/>
    <w:rsid w:val="005E0B65"/>
    <w:rsid w:val="005E11B2"/>
    <w:rsid w:val="005F0DAD"/>
    <w:rsid w:val="005F0F33"/>
    <w:rsid w:val="00600DEB"/>
    <w:rsid w:val="006045A8"/>
    <w:rsid w:val="0062072C"/>
    <w:rsid w:val="00625E36"/>
    <w:rsid w:val="006277DE"/>
    <w:rsid w:val="00627C9F"/>
    <w:rsid w:val="006311E9"/>
    <w:rsid w:val="00632354"/>
    <w:rsid w:val="00642810"/>
    <w:rsid w:val="00647756"/>
    <w:rsid w:val="006509DA"/>
    <w:rsid w:val="00652333"/>
    <w:rsid w:val="0065309D"/>
    <w:rsid w:val="00671544"/>
    <w:rsid w:val="0068009E"/>
    <w:rsid w:val="006819E9"/>
    <w:rsid w:val="00686471"/>
    <w:rsid w:val="00691BBE"/>
    <w:rsid w:val="00692219"/>
    <w:rsid w:val="0069248D"/>
    <w:rsid w:val="006A17D2"/>
    <w:rsid w:val="006A73E6"/>
    <w:rsid w:val="006A78A5"/>
    <w:rsid w:val="006B2D5C"/>
    <w:rsid w:val="006C4EB1"/>
    <w:rsid w:val="006E0166"/>
    <w:rsid w:val="006E3DDB"/>
    <w:rsid w:val="006E7B34"/>
    <w:rsid w:val="006F5E54"/>
    <w:rsid w:val="0070697F"/>
    <w:rsid w:val="007077EF"/>
    <w:rsid w:val="00710306"/>
    <w:rsid w:val="0072199C"/>
    <w:rsid w:val="00722C9F"/>
    <w:rsid w:val="007253B8"/>
    <w:rsid w:val="0073598C"/>
    <w:rsid w:val="0073741F"/>
    <w:rsid w:val="007436FD"/>
    <w:rsid w:val="0076643F"/>
    <w:rsid w:val="00767A8D"/>
    <w:rsid w:val="00777F63"/>
    <w:rsid w:val="007852B5"/>
    <w:rsid w:val="007907AE"/>
    <w:rsid w:val="007A12E4"/>
    <w:rsid w:val="007A5817"/>
    <w:rsid w:val="007B05C4"/>
    <w:rsid w:val="007B60E9"/>
    <w:rsid w:val="007B6CC3"/>
    <w:rsid w:val="007C3334"/>
    <w:rsid w:val="007C402A"/>
    <w:rsid w:val="007D0C4A"/>
    <w:rsid w:val="007D2B98"/>
    <w:rsid w:val="007D2E01"/>
    <w:rsid w:val="007D7C02"/>
    <w:rsid w:val="007E21BC"/>
    <w:rsid w:val="007E58FE"/>
    <w:rsid w:val="007E7C82"/>
    <w:rsid w:val="007F17B5"/>
    <w:rsid w:val="007F588D"/>
    <w:rsid w:val="00802748"/>
    <w:rsid w:val="00803F1C"/>
    <w:rsid w:val="0080600E"/>
    <w:rsid w:val="00816127"/>
    <w:rsid w:val="00817612"/>
    <w:rsid w:val="00822592"/>
    <w:rsid w:val="008338A4"/>
    <w:rsid w:val="00834D49"/>
    <w:rsid w:val="00837C45"/>
    <w:rsid w:val="00840167"/>
    <w:rsid w:val="008411F0"/>
    <w:rsid w:val="0084120F"/>
    <w:rsid w:val="00844730"/>
    <w:rsid w:val="008457C2"/>
    <w:rsid w:val="00852089"/>
    <w:rsid w:val="00855DA4"/>
    <w:rsid w:val="00856FAA"/>
    <w:rsid w:val="00857A82"/>
    <w:rsid w:val="00871526"/>
    <w:rsid w:val="00873836"/>
    <w:rsid w:val="00885737"/>
    <w:rsid w:val="00890650"/>
    <w:rsid w:val="00897E12"/>
    <w:rsid w:val="008A0F81"/>
    <w:rsid w:val="008A7E0F"/>
    <w:rsid w:val="008B12F5"/>
    <w:rsid w:val="008B5932"/>
    <w:rsid w:val="008C5751"/>
    <w:rsid w:val="008D4411"/>
    <w:rsid w:val="008D4D95"/>
    <w:rsid w:val="008D768D"/>
    <w:rsid w:val="008E328A"/>
    <w:rsid w:val="008E3759"/>
    <w:rsid w:val="008E3BFE"/>
    <w:rsid w:val="008E7900"/>
    <w:rsid w:val="008F1912"/>
    <w:rsid w:val="0090270B"/>
    <w:rsid w:val="009041DC"/>
    <w:rsid w:val="00906C0B"/>
    <w:rsid w:val="00917B5A"/>
    <w:rsid w:val="00920A58"/>
    <w:rsid w:val="00920A8C"/>
    <w:rsid w:val="00934A2C"/>
    <w:rsid w:val="00935367"/>
    <w:rsid w:val="00935F06"/>
    <w:rsid w:val="00937B3A"/>
    <w:rsid w:val="00945CB5"/>
    <w:rsid w:val="00954B82"/>
    <w:rsid w:val="00962436"/>
    <w:rsid w:val="0096706E"/>
    <w:rsid w:val="00974491"/>
    <w:rsid w:val="00975C4E"/>
    <w:rsid w:val="00981FBA"/>
    <w:rsid w:val="00997BC5"/>
    <w:rsid w:val="009A32DD"/>
    <w:rsid w:val="009A4F41"/>
    <w:rsid w:val="009B381B"/>
    <w:rsid w:val="009C2FC5"/>
    <w:rsid w:val="009D1753"/>
    <w:rsid w:val="009D6502"/>
    <w:rsid w:val="009D7611"/>
    <w:rsid w:val="009D78A5"/>
    <w:rsid w:val="009E0B61"/>
    <w:rsid w:val="009E4B40"/>
    <w:rsid w:val="009E51B1"/>
    <w:rsid w:val="009E53DE"/>
    <w:rsid w:val="009E78B3"/>
    <w:rsid w:val="009E7C00"/>
    <w:rsid w:val="00A0691C"/>
    <w:rsid w:val="00A11E44"/>
    <w:rsid w:val="00A15014"/>
    <w:rsid w:val="00A22397"/>
    <w:rsid w:val="00A328B3"/>
    <w:rsid w:val="00A47891"/>
    <w:rsid w:val="00A50FCF"/>
    <w:rsid w:val="00A528D1"/>
    <w:rsid w:val="00A610CD"/>
    <w:rsid w:val="00A625E0"/>
    <w:rsid w:val="00A74947"/>
    <w:rsid w:val="00A758AA"/>
    <w:rsid w:val="00A808D0"/>
    <w:rsid w:val="00A87262"/>
    <w:rsid w:val="00A90AC9"/>
    <w:rsid w:val="00A93EF8"/>
    <w:rsid w:val="00A9579A"/>
    <w:rsid w:val="00AA09A2"/>
    <w:rsid w:val="00AA7996"/>
    <w:rsid w:val="00AC0DFD"/>
    <w:rsid w:val="00AC19CB"/>
    <w:rsid w:val="00AD1886"/>
    <w:rsid w:val="00AD5C57"/>
    <w:rsid w:val="00AE5488"/>
    <w:rsid w:val="00AE6F91"/>
    <w:rsid w:val="00AF5571"/>
    <w:rsid w:val="00AF56A2"/>
    <w:rsid w:val="00B06B4E"/>
    <w:rsid w:val="00B07085"/>
    <w:rsid w:val="00B07341"/>
    <w:rsid w:val="00B202B5"/>
    <w:rsid w:val="00B30539"/>
    <w:rsid w:val="00B314DB"/>
    <w:rsid w:val="00B361F2"/>
    <w:rsid w:val="00B3691C"/>
    <w:rsid w:val="00B3718B"/>
    <w:rsid w:val="00B4632A"/>
    <w:rsid w:val="00B5067D"/>
    <w:rsid w:val="00B530F1"/>
    <w:rsid w:val="00B736AF"/>
    <w:rsid w:val="00B73CDC"/>
    <w:rsid w:val="00B92CEF"/>
    <w:rsid w:val="00B97946"/>
    <w:rsid w:val="00BA276C"/>
    <w:rsid w:val="00BA5544"/>
    <w:rsid w:val="00BB306F"/>
    <w:rsid w:val="00BB3FBD"/>
    <w:rsid w:val="00BB6CFF"/>
    <w:rsid w:val="00BC6CD0"/>
    <w:rsid w:val="00BD4B89"/>
    <w:rsid w:val="00BD5922"/>
    <w:rsid w:val="00BD76D9"/>
    <w:rsid w:val="00BF02CB"/>
    <w:rsid w:val="00BF2E2E"/>
    <w:rsid w:val="00BF514A"/>
    <w:rsid w:val="00BF6FD8"/>
    <w:rsid w:val="00BF775D"/>
    <w:rsid w:val="00C03680"/>
    <w:rsid w:val="00C054DF"/>
    <w:rsid w:val="00C10AFC"/>
    <w:rsid w:val="00C15359"/>
    <w:rsid w:val="00C21562"/>
    <w:rsid w:val="00C21762"/>
    <w:rsid w:val="00C21A20"/>
    <w:rsid w:val="00C21FEF"/>
    <w:rsid w:val="00C22D0A"/>
    <w:rsid w:val="00C24543"/>
    <w:rsid w:val="00C256A2"/>
    <w:rsid w:val="00C35A26"/>
    <w:rsid w:val="00C40458"/>
    <w:rsid w:val="00C51515"/>
    <w:rsid w:val="00C53910"/>
    <w:rsid w:val="00C5660B"/>
    <w:rsid w:val="00C56854"/>
    <w:rsid w:val="00C5788A"/>
    <w:rsid w:val="00C66B72"/>
    <w:rsid w:val="00C72942"/>
    <w:rsid w:val="00C87AC4"/>
    <w:rsid w:val="00C9567A"/>
    <w:rsid w:val="00CA48A3"/>
    <w:rsid w:val="00CB212D"/>
    <w:rsid w:val="00CB2660"/>
    <w:rsid w:val="00CC5E90"/>
    <w:rsid w:val="00CC7879"/>
    <w:rsid w:val="00CD046C"/>
    <w:rsid w:val="00CE076C"/>
    <w:rsid w:val="00CE20FD"/>
    <w:rsid w:val="00CE5199"/>
    <w:rsid w:val="00CE66D5"/>
    <w:rsid w:val="00CF637A"/>
    <w:rsid w:val="00D059DE"/>
    <w:rsid w:val="00D05ABD"/>
    <w:rsid w:val="00D13FCE"/>
    <w:rsid w:val="00D306D1"/>
    <w:rsid w:val="00D30800"/>
    <w:rsid w:val="00D34786"/>
    <w:rsid w:val="00D37BFC"/>
    <w:rsid w:val="00D42822"/>
    <w:rsid w:val="00D47645"/>
    <w:rsid w:val="00D47A8E"/>
    <w:rsid w:val="00D52D14"/>
    <w:rsid w:val="00D55256"/>
    <w:rsid w:val="00D712D3"/>
    <w:rsid w:val="00D71422"/>
    <w:rsid w:val="00D72DC6"/>
    <w:rsid w:val="00D73F5E"/>
    <w:rsid w:val="00D7558D"/>
    <w:rsid w:val="00D77503"/>
    <w:rsid w:val="00D81D92"/>
    <w:rsid w:val="00D876F9"/>
    <w:rsid w:val="00D877B6"/>
    <w:rsid w:val="00DA7B5F"/>
    <w:rsid w:val="00DC11E7"/>
    <w:rsid w:val="00DC647E"/>
    <w:rsid w:val="00DC7023"/>
    <w:rsid w:val="00DC769A"/>
    <w:rsid w:val="00DD3D86"/>
    <w:rsid w:val="00DE12F0"/>
    <w:rsid w:val="00DE6D7E"/>
    <w:rsid w:val="00DF1EC4"/>
    <w:rsid w:val="00DF3A1E"/>
    <w:rsid w:val="00DF5469"/>
    <w:rsid w:val="00E01943"/>
    <w:rsid w:val="00E0340B"/>
    <w:rsid w:val="00E04A90"/>
    <w:rsid w:val="00E0551F"/>
    <w:rsid w:val="00E15F96"/>
    <w:rsid w:val="00E219C7"/>
    <w:rsid w:val="00E26CCA"/>
    <w:rsid w:val="00E4118C"/>
    <w:rsid w:val="00E43157"/>
    <w:rsid w:val="00E461CE"/>
    <w:rsid w:val="00E667E0"/>
    <w:rsid w:val="00E720CA"/>
    <w:rsid w:val="00E84C5C"/>
    <w:rsid w:val="00E84EB5"/>
    <w:rsid w:val="00E85662"/>
    <w:rsid w:val="00E8789F"/>
    <w:rsid w:val="00E87A96"/>
    <w:rsid w:val="00E97B71"/>
    <w:rsid w:val="00EA3D34"/>
    <w:rsid w:val="00EB454D"/>
    <w:rsid w:val="00EC1101"/>
    <w:rsid w:val="00EC255E"/>
    <w:rsid w:val="00EC72AB"/>
    <w:rsid w:val="00ED2F03"/>
    <w:rsid w:val="00ED549D"/>
    <w:rsid w:val="00ED76BE"/>
    <w:rsid w:val="00ED7F05"/>
    <w:rsid w:val="00EE00E9"/>
    <w:rsid w:val="00EE014D"/>
    <w:rsid w:val="00EE3064"/>
    <w:rsid w:val="00EF35AB"/>
    <w:rsid w:val="00EF4C44"/>
    <w:rsid w:val="00EF619B"/>
    <w:rsid w:val="00F00B55"/>
    <w:rsid w:val="00F02AD1"/>
    <w:rsid w:val="00F030A8"/>
    <w:rsid w:val="00F04591"/>
    <w:rsid w:val="00F06354"/>
    <w:rsid w:val="00F06E3A"/>
    <w:rsid w:val="00F253CC"/>
    <w:rsid w:val="00F332EF"/>
    <w:rsid w:val="00F37106"/>
    <w:rsid w:val="00F519CF"/>
    <w:rsid w:val="00F5532E"/>
    <w:rsid w:val="00F55A96"/>
    <w:rsid w:val="00F56BA5"/>
    <w:rsid w:val="00F60E22"/>
    <w:rsid w:val="00F63B39"/>
    <w:rsid w:val="00F65CF8"/>
    <w:rsid w:val="00F7471B"/>
    <w:rsid w:val="00F80374"/>
    <w:rsid w:val="00F81395"/>
    <w:rsid w:val="00F81887"/>
    <w:rsid w:val="00F81BB8"/>
    <w:rsid w:val="00F917D1"/>
    <w:rsid w:val="00F9342C"/>
    <w:rsid w:val="00F9653B"/>
    <w:rsid w:val="00FA56EA"/>
    <w:rsid w:val="00FB4CAC"/>
    <w:rsid w:val="00FB62CF"/>
    <w:rsid w:val="00FC0F4A"/>
    <w:rsid w:val="00FC3330"/>
    <w:rsid w:val="00FC6A07"/>
    <w:rsid w:val="00FD3C3B"/>
    <w:rsid w:val="00FD5EC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0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774984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EC71-9616-4336-9BE5-B1569C3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5108</Characters>
  <Application>Microsoft Office Word</Application>
  <DocSecurity>0</DocSecurity>
  <Lines>98</Lines>
  <Paragraphs>28</Paragraphs>
  <ScaleCrop>false</ScaleCrop>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81/19</dc:title>
  <dc:creator/>
  <cp:lastModifiedBy/>
  <cp:revision>1</cp:revision>
  <dcterms:created xsi:type="dcterms:W3CDTF">2019-10-16T19:21:00Z</dcterms:created>
  <dcterms:modified xsi:type="dcterms:W3CDTF">2019-10-16T19:22:00Z</dcterms:modified>
</cp:coreProperties>
</file>