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1A136B3C" w:rsidR="00040C3A" w:rsidRPr="00C13C17" w:rsidRDefault="00DD76FF" w:rsidP="00627C9F">
      <w:pPr>
        <w:jc w:val="both"/>
        <w:rPr>
          <w:rFonts w:asciiTheme="majorHAnsi" w:hAnsiTheme="majorHAnsi" w:cs="Univers"/>
          <w:b/>
          <w:bCs/>
          <w:sz w:val="22"/>
          <w:szCs w:val="22"/>
        </w:rPr>
      </w:pPr>
      <w:r w:rsidRPr="00C13C1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605AA92" wp14:editId="55BD82DA">
                <wp:simplePos x="0" y="0"/>
                <wp:positionH relativeFrom="column">
                  <wp:posOffset>-352425</wp:posOffset>
                </wp:positionH>
                <wp:positionV relativeFrom="paragraph">
                  <wp:posOffset>-381000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6DED5" w14:textId="77777777" w:rsidR="009E4A86" w:rsidRDefault="009E4A86" w:rsidP="009E4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7605AA92" id="Rectangle 1" o:spid="_x0000_s1026" style="position:absolute;left:0;text-align:left;margin-left:-27.75pt;margin-top:-30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" fillcolor="#67ae3c" stroked="f" strokeweight="2pt">
                <v:textbox>
                  <w:txbxContent>
                    <w:p w14:paraId="5596DED5" w14:textId="77777777" w:rsidR="009E4A86" w:rsidRDefault="009E4A86" w:rsidP="009E4A86">
                      <w:pPr>
                        <w:jc w:val="center"/>
                      </w:pPr>
                    </w:p>
                  </w:txbxContent>
                </v:textbox>
              </v:rect>
            </w:pict>
          </mc:Fallback>
        </mc:AlternateContent>
      </w:r>
      <w:r w:rsidR="003E6CA1" w:rsidRPr="00C13C1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D66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80DE03B" w:rsidR="00CB2660" w:rsidRDefault="00DD76FF" w:rsidP="00AE5488">
                            <w:r>
                              <w:rPr>
                                <w:noProof/>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14:paraId="349218F2" w14:textId="380DE03B" w:rsidR="00CB2660" w:rsidRDefault="00DD76FF" w:rsidP="00AE5488">
                      <w:r>
                        <w:rPr>
                          <w:noProof/>
                          <w:lang w:val="es-DO" w:eastAsia="es-DO"/>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C13C17" w:rsidRDefault="00040C3A" w:rsidP="00040C3A">
      <w:pPr>
        <w:tabs>
          <w:tab w:val="center" w:pos="5400"/>
        </w:tabs>
        <w:suppressAutoHyphens/>
        <w:jc w:val="both"/>
        <w:rPr>
          <w:rFonts w:asciiTheme="majorHAnsi" w:hAnsiTheme="majorHAnsi"/>
          <w:sz w:val="22"/>
          <w:szCs w:val="22"/>
        </w:rPr>
      </w:pPr>
    </w:p>
    <w:p w14:paraId="5A87E141" w14:textId="77777777" w:rsidR="00040C3A" w:rsidRPr="00C13C17" w:rsidRDefault="00040C3A" w:rsidP="00040C3A">
      <w:pPr>
        <w:tabs>
          <w:tab w:val="center" w:pos="5400"/>
        </w:tabs>
        <w:suppressAutoHyphens/>
        <w:jc w:val="both"/>
        <w:rPr>
          <w:rFonts w:asciiTheme="majorHAnsi" w:hAnsiTheme="majorHAnsi"/>
          <w:sz w:val="22"/>
          <w:szCs w:val="22"/>
        </w:rPr>
      </w:pPr>
    </w:p>
    <w:p w14:paraId="29D95BCC" w14:textId="77777777" w:rsidR="005128E4" w:rsidRPr="00C13C17" w:rsidRDefault="005128E4" w:rsidP="00040C3A">
      <w:pPr>
        <w:tabs>
          <w:tab w:val="center" w:pos="5400"/>
        </w:tabs>
        <w:suppressAutoHyphens/>
        <w:rPr>
          <w:rFonts w:asciiTheme="majorHAnsi" w:hAnsiTheme="majorHAnsi"/>
          <w:sz w:val="22"/>
          <w:szCs w:val="22"/>
        </w:rPr>
      </w:pPr>
    </w:p>
    <w:p w14:paraId="12A36B24" w14:textId="77777777" w:rsidR="005128E4" w:rsidRPr="00C13C17" w:rsidRDefault="005128E4" w:rsidP="00040C3A">
      <w:pPr>
        <w:tabs>
          <w:tab w:val="center" w:pos="5400"/>
        </w:tabs>
        <w:suppressAutoHyphens/>
        <w:rPr>
          <w:rFonts w:asciiTheme="majorHAnsi" w:hAnsiTheme="majorHAnsi"/>
          <w:sz w:val="22"/>
          <w:szCs w:val="22"/>
        </w:rPr>
      </w:pPr>
    </w:p>
    <w:p w14:paraId="2252093D" w14:textId="77777777" w:rsidR="005128E4" w:rsidRPr="00C13C17" w:rsidRDefault="005128E4" w:rsidP="00040C3A">
      <w:pPr>
        <w:tabs>
          <w:tab w:val="center" w:pos="5400"/>
        </w:tabs>
        <w:suppressAutoHyphens/>
        <w:rPr>
          <w:rFonts w:asciiTheme="majorHAnsi" w:hAnsiTheme="majorHAnsi"/>
          <w:sz w:val="22"/>
          <w:szCs w:val="22"/>
        </w:rPr>
      </w:pPr>
    </w:p>
    <w:p w14:paraId="403935BD" w14:textId="77777777" w:rsidR="00040C3A" w:rsidRPr="00C13C17" w:rsidRDefault="00040C3A" w:rsidP="005128E4">
      <w:pPr>
        <w:tabs>
          <w:tab w:val="center" w:pos="5400"/>
        </w:tabs>
        <w:suppressAutoHyphens/>
        <w:jc w:val="center"/>
        <w:rPr>
          <w:rFonts w:asciiTheme="majorHAnsi" w:hAnsiTheme="majorHAnsi"/>
          <w:sz w:val="22"/>
          <w:szCs w:val="22"/>
        </w:rPr>
      </w:pPr>
    </w:p>
    <w:p w14:paraId="6DCF5F8F" w14:textId="77777777" w:rsidR="00040C3A" w:rsidRPr="00C13C17" w:rsidRDefault="00040C3A" w:rsidP="005128E4">
      <w:pPr>
        <w:tabs>
          <w:tab w:val="center" w:pos="5400"/>
        </w:tabs>
        <w:suppressAutoHyphens/>
        <w:jc w:val="center"/>
        <w:rPr>
          <w:rFonts w:asciiTheme="majorHAnsi" w:hAnsiTheme="majorHAnsi"/>
          <w:sz w:val="22"/>
          <w:szCs w:val="22"/>
        </w:rPr>
      </w:pPr>
    </w:p>
    <w:p w14:paraId="4791F13A" w14:textId="77777777" w:rsidR="005B52B0" w:rsidRPr="00C13C17" w:rsidRDefault="005B52B0" w:rsidP="005128E4">
      <w:pPr>
        <w:tabs>
          <w:tab w:val="center" w:pos="5400"/>
        </w:tabs>
        <w:suppressAutoHyphens/>
        <w:jc w:val="center"/>
        <w:rPr>
          <w:rFonts w:asciiTheme="majorHAnsi" w:hAnsiTheme="majorHAnsi"/>
          <w:sz w:val="22"/>
          <w:szCs w:val="22"/>
        </w:rPr>
      </w:pPr>
    </w:p>
    <w:p w14:paraId="44E016B6" w14:textId="77777777" w:rsidR="005B52B0" w:rsidRPr="00C13C17" w:rsidRDefault="005B52B0" w:rsidP="005128E4">
      <w:pPr>
        <w:tabs>
          <w:tab w:val="center" w:pos="5400"/>
        </w:tabs>
        <w:suppressAutoHyphens/>
        <w:jc w:val="center"/>
        <w:rPr>
          <w:rFonts w:asciiTheme="majorHAnsi" w:hAnsiTheme="majorHAnsi"/>
          <w:sz w:val="22"/>
          <w:szCs w:val="22"/>
        </w:rPr>
      </w:pPr>
    </w:p>
    <w:p w14:paraId="63D41962" w14:textId="77777777" w:rsidR="005B52B0" w:rsidRPr="00C13C17" w:rsidRDefault="005B52B0" w:rsidP="005128E4">
      <w:pPr>
        <w:tabs>
          <w:tab w:val="center" w:pos="5400"/>
        </w:tabs>
        <w:suppressAutoHyphens/>
        <w:jc w:val="center"/>
        <w:rPr>
          <w:rFonts w:asciiTheme="majorHAnsi" w:hAnsiTheme="majorHAnsi"/>
          <w:sz w:val="22"/>
          <w:szCs w:val="22"/>
        </w:rPr>
      </w:pPr>
    </w:p>
    <w:p w14:paraId="5ADEB990" w14:textId="77777777" w:rsidR="00040C3A" w:rsidRPr="00C13C17" w:rsidRDefault="00040C3A" w:rsidP="00040C3A">
      <w:pPr>
        <w:tabs>
          <w:tab w:val="center" w:pos="5400"/>
        </w:tabs>
        <w:suppressAutoHyphens/>
        <w:jc w:val="center"/>
        <w:rPr>
          <w:rFonts w:asciiTheme="majorHAnsi" w:hAnsiTheme="majorHAnsi"/>
          <w:sz w:val="22"/>
          <w:szCs w:val="22"/>
        </w:rPr>
      </w:pPr>
    </w:p>
    <w:p w14:paraId="2D81B7E8" w14:textId="77777777" w:rsidR="00040C3A" w:rsidRPr="00C13C17" w:rsidRDefault="00040C3A" w:rsidP="00040C3A">
      <w:pPr>
        <w:tabs>
          <w:tab w:val="center" w:pos="5400"/>
        </w:tabs>
        <w:suppressAutoHyphens/>
        <w:jc w:val="center"/>
        <w:rPr>
          <w:rFonts w:asciiTheme="majorHAnsi" w:hAnsiTheme="majorHAnsi"/>
          <w:sz w:val="22"/>
          <w:szCs w:val="22"/>
        </w:rPr>
      </w:pPr>
    </w:p>
    <w:p w14:paraId="64791D04" w14:textId="77777777" w:rsidR="00040C3A" w:rsidRPr="00C13C17" w:rsidRDefault="003D3BC2" w:rsidP="00040C3A">
      <w:pPr>
        <w:tabs>
          <w:tab w:val="center" w:pos="5400"/>
        </w:tabs>
        <w:suppressAutoHyphens/>
        <w:jc w:val="center"/>
        <w:rPr>
          <w:rFonts w:asciiTheme="majorHAnsi" w:hAnsiTheme="majorHAnsi"/>
          <w:sz w:val="22"/>
          <w:szCs w:val="22"/>
        </w:rPr>
      </w:pPr>
      <w:r w:rsidRPr="00C13C1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E989C4F">
                <wp:simplePos x="0" y="0"/>
                <wp:positionH relativeFrom="column">
                  <wp:posOffset>1352550</wp:posOffset>
                </wp:positionH>
                <wp:positionV relativeFrom="paragraph">
                  <wp:posOffset>112078</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0169CEC"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No.</w:t>
                            </w:r>
                            <w:r w:rsidR="007B05C4" w:rsidRPr="006516AE">
                              <w:rPr>
                                <w:rFonts w:asciiTheme="majorHAnsi" w:hAnsiTheme="majorHAnsi" w:cs="Arial"/>
                                <w:b/>
                                <w:bCs/>
                                <w:color w:val="0D0D0D" w:themeColor="text1" w:themeTint="F2"/>
                                <w:sz w:val="36"/>
                                <w:szCs w:val="22"/>
                              </w:rPr>
                              <w:t xml:space="preserve"> </w:t>
                            </w:r>
                            <w:r w:rsidR="000557AB">
                              <w:rPr>
                                <w:rFonts w:asciiTheme="majorHAnsi" w:hAnsiTheme="majorHAnsi" w:cs="Arial"/>
                                <w:b/>
                                <w:bCs/>
                                <w:color w:val="0D0D0D" w:themeColor="text1" w:themeTint="F2"/>
                                <w:sz w:val="36"/>
                                <w:szCs w:val="22"/>
                              </w:rPr>
                              <w:t>408/</w:t>
                            </w:r>
                            <w:r w:rsidR="00734D1D" w:rsidRPr="006516AE">
                              <w:rPr>
                                <w:rFonts w:asciiTheme="majorHAnsi" w:hAnsiTheme="majorHAnsi" w:cs="Arial"/>
                                <w:b/>
                                <w:bCs/>
                                <w:color w:val="0D0D0D" w:themeColor="text1" w:themeTint="F2"/>
                                <w:sz w:val="36"/>
                                <w:szCs w:val="22"/>
                              </w:rPr>
                              <w:t>20</w:t>
                            </w:r>
                          </w:p>
                          <w:p w14:paraId="09C54AB3" w14:textId="32BF1D2B" w:rsidR="007B05C4" w:rsidRPr="006516AE" w:rsidRDefault="005B52B0"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PETI</w:t>
                            </w:r>
                            <w:r w:rsidR="00E42A64" w:rsidRPr="006516AE">
                              <w:rPr>
                                <w:rFonts w:asciiTheme="majorHAnsi" w:hAnsiTheme="majorHAnsi" w:cs="Arial"/>
                                <w:b/>
                                <w:color w:val="0D0D0D" w:themeColor="text1" w:themeTint="F2"/>
                                <w:sz w:val="36"/>
                                <w:szCs w:val="22"/>
                              </w:rPr>
                              <w:t>TION</w:t>
                            </w:r>
                            <w:r w:rsidRPr="006516AE">
                              <w:rPr>
                                <w:rFonts w:asciiTheme="majorHAnsi" w:hAnsiTheme="majorHAnsi" w:cs="Arial"/>
                                <w:b/>
                                <w:color w:val="0D0D0D" w:themeColor="text1" w:themeTint="F2"/>
                                <w:sz w:val="36"/>
                                <w:szCs w:val="22"/>
                              </w:rPr>
                              <w:t xml:space="preserve"> </w:t>
                            </w:r>
                            <w:r w:rsidR="004B5D63" w:rsidRPr="00062072">
                              <w:rPr>
                                <w:rFonts w:asciiTheme="majorHAnsi" w:hAnsiTheme="majorHAnsi" w:cs="Arial"/>
                                <w:b/>
                                <w:color w:val="0D0D0D" w:themeColor="text1" w:themeTint="F2"/>
                                <w:sz w:val="36"/>
                                <w:szCs w:val="22"/>
                              </w:rPr>
                              <w:t>965-10</w:t>
                            </w:r>
                          </w:p>
                          <w:p w14:paraId="5FDD6F0D" w14:textId="2F723F56" w:rsidR="008F1912" w:rsidRDefault="00E42A64" w:rsidP="00997BC5">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REPORT ON ADMISSIBILITY</w:t>
                            </w:r>
                          </w:p>
                          <w:p w14:paraId="4CF48FD2" w14:textId="77777777" w:rsidR="00E42A64" w:rsidRPr="006516AE" w:rsidRDefault="00E42A64" w:rsidP="00997BC5">
                            <w:pPr>
                              <w:spacing w:line="276" w:lineRule="auto"/>
                              <w:rPr>
                                <w:rFonts w:asciiTheme="majorHAnsi" w:hAnsiTheme="majorHAnsi" w:cs="Arial"/>
                                <w:color w:val="0D0D0D" w:themeColor="text1" w:themeTint="F2"/>
                                <w:szCs w:val="22"/>
                              </w:rPr>
                            </w:pPr>
                          </w:p>
                          <w:p w14:paraId="4CFA2FBF" w14:textId="469C48BF" w:rsidR="005B52B0" w:rsidRPr="006516AE" w:rsidRDefault="004B5D63" w:rsidP="00997BC5">
                            <w:pPr>
                              <w:spacing w:line="276" w:lineRule="auto"/>
                              <w:rPr>
                                <w:rFonts w:asciiTheme="majorHAnsi" w:hAnsiTheme="majorHAnsi" w:cs="Arial"/>
                                <w:color w:val="0D0D0D" w:themeColor="text1" w:themeTint="F2"/>
                                <w:szCs w:val="22"/>
                              </w:rPr>
                            </w:pPr>
                            <w:r w:rsidRPr="00062072">
                              <w:rPr>
                                <w:rFonts w:asciiTheme="majorHAnsi" w:hAnsiTheme="majorHAnsi" w:cs="Arial"/>
                                <w:color w:val="0D0D0D" w:themeColor="text1" w:themeTint="F2"/>
                                <w:szCs w:val="22"/>
                              </w:rPr>
                              <w:t xml:space="preserve">DAVID ARMANDO ANDRADE BARRIENTOS AND </w:t>
                            </w:r>
                            <w:r w:rsidR="00AB7028" w:rsidRPr="006516AE">
                              <w:rPr>
                                <w:rFonts w:asciiTheme="majorHAnsi" w:hAnsiTheme="majorHAnsi" w:cs="Arial"/>
                                <w:color w:val="0D0D0D" w:themeColor="text1" w:themeTint="F2"/>
                                <w:szCs w:val="22"/>
                              </w:rPr>
                              <w:t>FAMILY</w:t>
                            </w:r>
                          </w:p>
                          <w:bookmarkEnd w:id="1"/>
                          <w:p w14:paraId="35068D0D" w14:textId="0C6AFAB0" w:rsidR="005B52B0" w:rsidRPr="006516AE" w:rsidRDefault="00720812" w:rsidP="00997BC5">
                            <w:pPr>
                              <w:spacing w:line="276" w:lineRule="auto"/>
                              <w:rPr>
                                <w:rFonts w:asciiTheme="majorHAnsi" w:hAnsiTheme="majorHAnsi" w:cs="Arial"/>
                                <w:color w:val="0D0D0D" w:themeColor="text1" w:themeTint="F2"/>
                                <w:szCs w:val="22"/>
                              </w:rPr>
                            </w:pPr>
                            <w:r w:rsidRPr="006516AE">
                              <w:rPr>
                                <w:rFonts w:asciiTheme="majorHAnsi" w:hAnsiTheme="majorHAnsi" w:cs="Arial"/>
                                <w:color w:val="0D0D0D" w:themeColor="text1" w:themeTint="F2"/>
                                <w:szCs w:val="22"/>
                              </w:rPr>
                              <w:t>CHILE</w:t>
                            </w:r>
                          </w:p>
                          <w:p w14:paraId="575DFD52" w14:textId="77777777" w:rsidR="005B52B0" w:rsidRPr="006516AE"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8" type="#_x0000_t202" style="position:absolute;left:0;text-align:left;margin-left:106.5pt;margin-top:8.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" filled="f" stroked="f" strokeweight=".5pt">
                <v:textbox>
                  <w:txbxContent>
                    <w:p w14:paraId="4D9FE29C" w14:textId="70169CEC"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No.</w:t>
                      </w:r>
                      <w:r w:rsidR="007B05C4" w:rsidRPr="006516AE">
                        <w:rPr>
                          <w:rFonts w:asciiTheme="majorHAnsi" w:hAnsiTheme="majorHAnsi" w:cs="Arial"/>
                          <w:b/>
                          <w:bCs/>
                          <w:color w:val="0D0D0D" w:themeColor="text1" w:themeTint="F2"/>
                          <w:sz w:val="36"/>
                          <w:szCs w:val="22"/>
                        </w:rPr>
                        <w:t xml:space="preserve"> </w:t>
                      </w:r>
                      <w:r w:rsidR="000557AB">
                        <w:rPr>
                          <w:rFonts w:asciiTheme="majorHAnsi" w:hAnsiTheme="majorHAnsi" w:cs="Arial"/>
                          <w:b/>
                          <w:bCs/>
                          <w:color w:val="0D0D0D" w:themeColor="text1" w:themeTint="F2"/>
                          <w:sz w:val="36"/>
                          <w:szCs w:val="22"/>
                        </w:rPr>
                        <w:t>408/</w:t>
                      </w:r>
                      <w:r w:rsidR="00734D1D" w:rsidRPr="006516AE">
                        <w:rPr>
                          <w:rFonts w:asciiTheme="majorHAnsi" w:hAnsiTheme="majorHAnsi" w:cs="Arial"/>
                          <w:b/>
                          <w:bCs/>
                          <w:color w:val="0D0D0D" w:themeColor="text1" w:themeTint="F2"/>
                          <w:sz w:val="36"/>
                          <w:szCs w:val="22"/>
                        </w:rPr>
                        <w:t>20</w:t>
                      </w:r>
                    </w:p>
                    <w:p w14:paraId="09C54AB3" w14:textId="32BF1D2B" w:rsidR="007B05C4" w:rsidRPr="006516AE" w:rsidRDefault="005B52B0"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PETI</w:t>
                      </w:r>
                      <w:r w:rsidR="00E42A64" w:rsidRPr="006516AE">
                        <w:rPr>
                          <w:rFonts w:asciiTheme="majorHAnsi" w:hAnsiTheme="majorHAnsi" w:cs="Arial"/>
                          <w:b/>
                          <w:color w:val="0D0D0D" w:themeColor="text1" w:themeTint="F2"/>
                          <w:sz w:val="36"/>
                          <w:szCs w:val="22"/>
                        </w:rPr>
                        <w:t>TION</w:t>
                      </w:r>
                      <w:r w:rsidRPr="006516AE">
                        <w:rPr>
                          <w:rFonts w:asciiTheme="majorHAnsi" w:hAnsiTheme="majorHAnsi" w:cs="Arial"/>
                          <w:b/>
                          <w:color w:val="0D0D0D" w:themeColor="text1" w:themeTint="F2"/>
                          <w:sz w:val="36"/>
                          <w:szCs w:val="22"/>
                        </w:rPr>
                        <w:t xml:space="preserve"> </w:t>
                      </w:r>
                      <w:r w:rsidR="004B5D63" w:rsidRPr="00062072">
                        <w:rPr>
                          <w:rFonts w:asciiTheme="majorHAnsi" w:hAnsiTheme="majorHAnsi" w:cs="Arial"/>
                          <w:b/>
                          <w:color w:val="0D0D0D" w:themeColor="text1" w:themeTint="F2"/>
                          <w:sz w:val="36"/>
                          <w:szCs w:val="22"/>
                        </w:rPr>
                        <w:t>965-10</w:t>
                      </w:r>
                    </w:p>
                    <w:p w14:paraId="5FDD6F0D" w14:textId="2F723F56" w:rsidR="008F1912" w:rsidRDefault="00E42A64" w:rsidP="00997BC5">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REPORT ON ADMISSIBILITY</w:t>
                      </w:r>
                    </w:p>
                    <w:p w14:paraId="4CF48FD2" w14:textId="77777777" w:rsidR="00E42A64" w:rsidRPr="006516AE" w:rsidRDefault="00E42A64" w:rsidP="00997BC5">
                      <w:pPr>
                        <w:spacing w:line="276" w:lineRule="auto"/>
                        <w:rPr>
                          <w:rFonts w:asciiTheme="majorHAnsi" w:hAnsiTheme="majorHAnsi" w:cs="Arial"/>
                          <w:color w:val="0D0D0D" w:themeColor="text1" w:themeTint="F2"/>
                          <w:szCs w:val="22"/>
                        </w:rPr>
                      </w:pPr>
                    </w:p>
                    <w:p w14:paraId="4CFA2FBF" w14:textId="469C48BF" w:rsidR="005B52B0" w:rsidRPr="006516AE" w:rsidRDefault="004B5D63" w:rsidP="00997BC5">
                      <w:pPr>
                        <w:spacing w:line="276" w:lineRule="auto"/>
                        <w:rPr>
                          <w:rFonts w:asciiTheme="majorHAnsi" w:hAnsiTheme="majorHAnsi" w:cs="Arial"/>
                          <w:color w:val="0D0D0D" w:themeColor="text1" w:themeTint="F2"/>
                          <w:szCs w:val="22"/>
                        </w:rPr>
                      </w:pPr>
                      <w:r w:rsidRPr="00062072">
                        <w:rPr>
                          <w:rFonts w:asciiTheme="majorHAnsi" w:hAnsiTheme="majorHAnsi" w:cs="Arial"/>
                          <w:color w:val="0D0D0D" w:themeColor="text1" w:themeTint="F2"/>
                          <w:szCs w:val="22"/>
                        </w:rPr>
                        <w:t xml:space="preserve">DAVID ARMANDO ANDRADE BARRIENTOS AND </w:t>
                      </w:r>
                      <w:r w:rsidR="00AB7028" w:rsidRPr="006516AE">
                        <w:rPr>
                          <w:rFonts w:asciiTheme="majorHAnsi" w:hAnsiTheme="majorHAnsi" w:cs="Arial"/>
                          <w:color w:val="0D0D0D" w:themeColor="text1" w:themeTint="F2"/>
                          <w:szCs w:val="22"/>
                        </w:rPr>
                        <w:t>FAMILY</w:t>
                      </w:r>
                    </w:p>
                    <w:bookmarkEnd w:id="1"/>
                    <w:p w14:paraId="35068D0D" w14:textId="0C6AFAB0" w:rsidR="005B52B0" w:rsidRPr="006516AE" w:rsidRDefault="00720812" w:rsidP="00997BC5">
                      <w:pPr>
                        <w:spacing w:line="276" w:lineRule="auto"/>
                        <w:rPr>
                          <w:rFonts w:asciiTheme="majorHAnsi" w:hAnsiTheme="majorHAnsi" w:cs="Arial"/>
                          <w:color w:val="0D0D0D" w:themeColor="text1" w:themeTint="F2"/>
                          <w:szCs w:val="22"/>
                        </w:rPr>
                      </w:pPr>
                      <w:r w:rsidRPr="006516AE">
                        <w:rPr>
                          <w:rFonts w:asciiTheme="majorHAnsi" w:hAnsiTheme="majorHAnsi" w:cs="Arial"/>
                          <w:color w:val="0D0D0D" w:themeColor="text1" w:themeTint="F2"/>
                          <w:szCs w:val="22"/>
                        </w:rPr>
                        <w:t>CHILE</w:t>
                      </w:r>
                    </w:p>
                    <w:p w14:paraId="575DFD52" w14:textId="77777777" w:rsidR="005B52B0" w:rsidRPr="006516AE" w:rsidRDefault="005B52B0" w:rsidP="007A5817">
                      <w:pPr>
                        <w:rPr>
                          <w:color w:val="0D0D0D" w:themeColor="text1" w:themeTint="F2"/>
                        </w:rPr>
                      </w:pPr>
                    </w:p>
                  </w:txbxContent>
                </v:textbox>
              </v:shape>
            </w:pict>
          </mc:Fallback>
        </mc:AlternateContent>
      </w:r>
      <w:r w:rsidR="004E2649" w:rsidRPr="00C13C17">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73BE5919" wp14:editId="5718036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324BDAE" w:rsidR="00627C9F" w:rsidRPr="00D453F3" w:rsidRDefault="000557AB" w:rsidP="007A5817">
                            <w:pPr>
                              <w:spacing w:line="276" w:lineRule="auto"/>
                              <w:jc w:val="right"/>
                              <w:rPr>
                                <w:rFonts w:asciiTheme="minorHAnsi" w:hAnsiTheme="minorHAnsi"/>
                                <w:color w:val="FFFFFF" w:themeColor="background1"/>
                                <w:sz w:val="22"/>
                                <w:lang w:val="es-US"/>
                              </w:rPr>
                            </w:pPr>
                            <w:r w:rsidRPr="00D453F3">
                              <w:rPr>
                                <w:rFonts w:asciiTheme="minorHAnsi" w:hAnsiTheme="minorHAnsi"/>
                                <w:color w:val="FFFFFF" w:themeColor="background1"/>
                                <w:sz w:val="22"/>
                                <w:lang w:val="es-US"/>
                              </w:rPr>
                              <w:t>OEA/</w:t>
                            </w:r>
                            <w:proofErr w:type="spellStart"/>
                            <w:r w:rsidRPr="00D453F3">
                              <w:rPr>
                                <w:rFonts w:asciiTheme="minorHAnsi" w:hAnsiTheme="minorHAnsi"/>
                                <w:color w:val="FFFFFF" w:themeColor="background1"/>
                                <w:sz w:val="22"/>
                                <w:lang w:val="es-US"/>
                              </w:rPr>
                              <w:t>Ser.L</w:t>
                            </w:r>
                            <w:proofErr w:type="spellEnd"/>
                            <w:r w:rsidRPr="00D453F3">
                              <w:rPr>
                                <w:rFonts w:asciiTheme="minorHAnsi" w:hAnsiTheme="minorHAnsi"/>
                                <w:color w:val="FFFFFF" w:themeColor="background1"/>
                                <w:sz w:val="22"/>
                                <w:lang w:val="es-US"/>
                              </w:rPr>
                              <w:t>/V/II</w:t>
                            </w:r>
                          </w:p>
                          <w:p w14:paraId="6A41611B" w14:textId="667853D9" w:rsidR="00627C9F" w:rsidRPr="00D453F3" w:rsidRDefault="000557AB" w:rsidP="007A5817">
                            <w:pPr>
                              <w:spacing w:line="276" w:lineRule="auto"/>
                              <w:jc w:val="right"/>
                              <w:rPr>
                                <w:rFonts w:asciiTheme="minorHAnsi" w:hAnsiTheme="minorHAnsi"/>
                                <w:color w:val="FFFFFF" w:themeColor="background1"/>
                                <w:sz w:val="22"/>
                                <w:lang w:val="es-US"/>
                              </w:rPr>
                            </w:pPr>
                            <w:r w:rsidRPr="00D453F3">
                              <w:rPr>
                                <w:rFonts w:asciiTheme="minorHAnsi" w:hAnsiTheme="minorHAnsi"/>
                                <w:color w:val="FFFFFF" w:themeColor="background1"/>
                                <w:sz w:val="22"/>
                                <w:lang w:val="es-US"/>
                              </w:rPr>
                              <w:t>Doc. 426</w:t>
                            </w:r>
                          </w:p>
                          <w:p w14:paraId="69373ED2" w14:textId="0148717F" w:rsidR="00627C9F" w:rsidRPr="00C13C17" w:rsidRDefault="000557A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10 December</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20</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9" type="#_x0000_t202" style="position:absolute;left:0;text-align:left;margin-left:-27pt;margin-top:12.9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14:paraId="6CF0BAF6" w14:textId="4324BDAE" w:rsidR="00627C9F" w:rsidRPr="000557AB" w:rsidRDefault="000557AB" w:rsidP="007A5817">
                      <w:pPr>
                        <w:spacing w:line="276" w:lineRule="auto"/>
                        <w:jc w:val="right"/>
                        <w:rPr>
                          <w:rFonts w:asciiTheme="minorHAnsi" w:hAnsiTheme="minorHAnsi"/>
                          <w:color w:val="FFFFFF" w:themeColor="background1"/>
                          <w:sz w:val="22"/>
                        </w:rPr>
                      </w:pPr>
                      <w:r w:rsidRPr="000557AB">
                        <w:rPr>
                          <w:rFonts w:asciiTheme="minorHAnsi" w:hAnsiTheme="minorHAnsi"/>
                          <w:color w:val="FFFFFF" w:themeColor="background1"/>
                          <w:sz w:val="22"/>
                        </w:rPr>
                        <w:t>OEA/</w:t>
                      </w:r>
                      <w:proofErr w:type="spellStart"/>
                      <w:r w:rsidRPr="000557AB">
                        <w:rPr>
                          <w:rFonts w:asciiTheme="minorHAnsi" w:hAnsiTheme="minorHAnsi"/>
                          <w:color w:val="FFFFFF" w:themeColor="background1"/>
                          <w:sz w:val="22"/>
                        </w:rPr>
                        <w:t>Ser.L</w:t>
                      </w:r>
                      <w:proofErr w:type="spellEnd"/>
                      <w:r w:rsidRPr="000557AB">
                        <w:rPr>
                          <w:rFonts w:asciiTheme="minorHAnsi" w:hAnsiTheme="minorHAnsi"/>
                          <w:color w:val="FFFFFF" w:themeColor="background1"/>
                          <w:sz w:val="22"/>
                        </w:rPr>
                        <w:t>/V/II</w:t>
                      </w:r>
                    </w:p>
                    <w:p w14:paraId="6A41611B" w14:textId="667853D9" w:rsidR="00627C9F" w:rsidRPr="000557AB" w:rsidRDefault="000557AB" w:rsidP="007A5817">
                      <w:pPr>
                        <w:spacing w:line="276" w:lineRule="auto"/>
                        <w:jc w:val="right"/>
                        <w:rPr>
                          <w:rFonts w:asciiTheme="minorHAnsi" w:hAnsiTheme="minorHAnsi"/>
                          <w:color w:val="FFFFFF" w:themeColor="background1"/>
                          <w:sz w:val="22"/>
                        </w:rPr>
                      </w:pPr>
                      <w:r w:rsidRPr="000557AB">
                        <w:rPr>
                          <w:rFonts w:asciiTheme="minorHAnsi" w:hAnsiTheme="minorHAnsi"/>
                          <w:color w:val="FFFFFF" w:themeColor="background1"/>
                          <w:sz w:val="22"/>
                        </w:rPr>
                        <w:t>Doc. 4</w:t>
                      </w:r>
                      <w:r>
                        <w:rPr>
                          <w:rFonts w:asciiTheme="minorHAnsi" w:hAnsiTheme="minorHAnsi"/>
                          <w:color w:val="FFFFFF" w:themeColor="background1"/>
                          <w:sz w:val="22"/>
                        </w:rPr>
                        <w:t>26</w:t>
                      </w:r>
                    </w:p>
                    <w:p w14:paraId="69373ED2" w14:textId="0148717F" w:rsidR="00627C9F" w:rsidRPr="00C13C17" w:rsidRDefault="000557A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10 December</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20</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v:textbox>
              </v:shape>
            </w:pict>
          </mc:Fallback>
        </mc:AlternateContent>
      </w:r>
    </w:p>
    <w:p w14:paraId="155B0536" w14:textId="77777777" w:rsidR="00040C3A" w:rsidRPr="00C13C17" w:rsidRDefault="00040C3A" w:rsidP="00040C3A">
      <w:pPr>
        <w:tabs>
          <w:tab w:val="center" w:pos="5400"/>
        </w:tabs>
        <w:suppressAutoHyphens/>
        <w:jc w:val="center"/>
        <w:rPr>
          <w:rFonts w:asciiTheme="majorHAnsi" w:hAnsiTheme="majorHAnsi"/>
          <w:sz w:val="22"/>
          <w:szCs w:val="22"/>
        </w:rPr>
      </w:pPr>
    </w:p>
    <w:p w14:paraId="5FE3AB87" w14:textId="77777777" w:rsidR="00040C3A" w:rsidRPr="00C13C17" w:rsidRDefault="00040C3A" w:rsidP="00040C3A">
      <w:pPr>
        <w:tabs>
          <w:tab w:val="center" w:pos="5400"/>
        </w:tabs>
        <w:suppressAutoHyphens/>
        <w:jc w:val="center"/>
        <w:rPr>
          <w:rFonts w:asciiTheme="majorHAnsi" w:hAnsiTheme="majorHAnsi"/>
          <w:sz w:val="22"/>
          <w:szCs w:val="22"/>
        </w:rPr>
      </w:pPr>
    </w:p>
    <w:p w14:paraId="3C383BC0" w14:textId="77777777" w:rsidR="00040C3A" w:rsidRPr="00C13C17"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C13C17" w:rsidRDefault="00040C3A" w:rsidP="00040C3A">
      <w:pPr>
        <w:tabs>
          <w:tab w:val="center" w:pos="5400"/>
        </w:tabs>
        <w:suppressAutoHyphens/>
        <w:jc w:val="center"/>
        <w:rPr>
          <w:rFonts w:asciiTheme="majorHAnsi" w:hAnsiTheme="majorHAnsi"/>
          <w:sz w:val="22"/>
          <w:szCs w:val="22"/>
        </w:rPr>
      </w:pPr>
    </w:p>
    <w:p w14:paraId="76C291D6" w14:textId="77777777" w:rsidR="00040C3A" w:rsidRPr="00C13C17" w:rsidRDefault="00040C3A" w:rsidP="00040C3A">
      <w:pPr>
        <w:tabs>
          <w:tab w:val="center" w:pos="5400"/>
        </w:tabs>
        <w:suppressAutoHyphens/>
        <w:jc w:val="center"/>
        <w:rPr>
          <w:rFonts w:asciiTheme="majorHAnsi" w:hAnsiTheme="majorHAnsi"/>
          <w:sz w:val="22"/>
          <w:szCs w:val="22"/>
        </w:rPr>
      </w:pPr>
    </w:p>
    <w:p w14:paraId="2161B44F" w14:textId="77777777" w:rsidR="00040C3A" w:rsidRPr="00C13C17" w:rsidRDefault="00040C3A" w:rsidP="00040C3A">
      <w:pPr>
        <w:tabs>
          <w:tab w:val="center" w:pos="5400"/>
        </w:tabs>
        <w:suppressAutoHyphens/>
        <w:jc w:val="center"/>
        <w:rPr>
          <w:rFonts w:asciiTheme="majorHAnsi" w:hAnsiTheme="majorHAnsi"/>
          <w:sz w:val="22"/>
          <w:szCs w:val="22"/>
        </w:rPr>
      </w:pPr>
    </w:p>
    <w:p w14:paraId="3C4EEE07" w14:textId="77777777" w:rsidR="00040C3A" w:rsidRPr="00C13C17" w:rsidRDefault="00040C3A" w:rsidP="00040C3A">
      <w:pPr>
        <w:tabs>
          <w:tab w:val="center" w:pos="5400"/>
        </w:tabs>
        <w:suppressAutoHyphens/>
        <w:jc w:val="center"/>
        <w:rPr>
          <w:rFonts w:asciiTheme="majorHAnsi" w:hAnsiTheme="majorHAnsi"/>
          <w:sz w:val="22"/>
          <w:szCs w:val="22"/>
        </w:rPr>
      </w:pPr>
    </w:p>
    <w:p w14:paraId="3B0E4647" w14:textId="77777777" w:rsidR="005128E4" w:rsidRPr="00C13C17" w:rsidRDefault="005128E4" w:rsidP="00040C3A">
      <w:pPr>
        <w:tabs>
          <w:tab w:val="center" w:pos="5400"/>
        </w:tabs>
        <w:suppressAutoHyphens/>
        <w:jc w:val="center"/>
        <w:rPr>
          <w:rFonts w:asciiTheme="majorHAnsi" w:hAnsiTheme="majorHAnsi"/>
          <w:sz w:val="22"/>
          <w:szCs w:val="22"/>
        </w:rPr>
      </w:pPr>
    </w:p>
    <w:p w14:paraId="2DAAF36D" w14:textId="77777777" w:rsidR="00040C3A" w:rsidRPr="00C13C17" w:rsidRDefault="00040C3A" w:rsidP="00040C3A">
      <w:pPr>
        <w:tabs>
          <w:tab w:val="center" w:pos="5400"/>
        </w:tabs>
        <w:suppressAutoHyphens/>
        <w:jc w:val="center"/>
        <w:rPr>
          <w:rFonts w:asciiTheme="majorHAnsi" w:hAnsiTheme="majorHAnsi"/>
          <w:sz w:val="22"/>
          <w:szCs w:val="22"/>
        </w:rPr>
      </w:pPr>
    </w:p>
    <w:p w14:paraId="12496A14" w14:textId="77777777" w:rsidR="005128E4" w:rsidRPr="00C13C17" w:rsidRDefault="005128E4" w:rsidP="00040C3A">
      <w:pPr>
        <w:tabs>
          <w:tab w:val="center" w:pos="5400"/>
        </w:tabs>
        <w:suppressAutoHyphens/>
        <w:jc w:val="center"/>
        <w:rPr>
          <w:rFonts w:asciiTheme="majorHAnsi" w:hAnsiTheme="majorHAnsi"/>
          <w:sz w:val="22"/>
          <w:szCs w:val="22"/>
        </w:rPr>
      </w:pPr>
    </w:p>
    <w:p w14:paraId="25772DB3" w14:textId="77777777" w:rsidR="005128E4" w:rsidRPr="00C13C17" w:rsidRDefault="005128E4" w:rsidP="00040C3A">
      <w:pPr>
        <w:tabs>
          <w:tab w:val="center" w:pos="5400"/>
        </w:tabs>
        <w:suppressAutoHyphens/>
        <w:jc w:val="center"/>
        <w:rPr>
          <w:rFonts w:asciiTheme="majorHAnsi" w:hAnsiTheme="majorHAnsi"/>
          <w:sz w:val="22"/>
          <w:szCs w:val="22"/>
        </w:rPr>
      </w:pPr>
    </w:p>
    <w:p w14:paraId="6820FADA" w14:textId="77777777" w:rsidR="005128E4" w:rsidRPr="00C13C17" w:rsidRDefault="005128E4" w:rsidP="00040C3A">
      <w:pPr>
        <w:tabs>
          <w:tab w:val="center" w:pos="5400"/>
        </w:tabs>
        <w:suppressAutoHyphens/>
        <w:jc w:val="center"/>
        <w:rPr>
          <w:rFonts w:asciiTheme="majorHAnsi" w:hAnsiTheme="majorHAnsi"/>
          <w:sz w:val="22"/>
          <w:szCs w:val="22"/>
        </w:rPr>
      </w:pPr>
    </w:p>
    <w:p w14:paraId="54445A55" w14:textId="77777777" w:rsidR="00040C3A" w:rsidRPr="00C13C17" w:rsidRDefault="00040C3A" w:rsidP="00040C3A">
      <w:pPr>
        <w:tabs>
          <w:tab w:val="center" w:pos="5400"/>
        </w:tabs>
        <w:suppressAutoHyphens/>
        <w:jc w:val="center"/>
        <w:rPr>
          <w:rFonts w:asciiTheme="majorHAnsi" w:hAnsiTheme="majorHAnsi"/>
          <w:sz w:val="22"/>
          <w:szCs w:val="22"/>
        </w:rPr>
      </w:pPr>
    </w:p>
    <w:p w14:paraId="5D4A4040" w14:textId="77777777" w:rsidR="00040C3A" w:rsidRPr="00C13C17" w:rsidRDefault="00040C3A" w:rsidP="00040C3A">
      <w:pPr>
        <w:tabs>
          <w:tab w:val="center" w:pos="5400"/>
        </w:tabs>
        <w:suppressAutoHyphens/>
        <w:jc w:val="center"/>
        <w:rPr>
          <w:rFonts w:asciiTheme="majorHAnsi" w:hAnsiTheme="majorHAnsi"/>
          <w:sz w:val="22"/>
          <w:szCs w:val="22"/>
        </w:rPr>
      </w:pPr>
    </w:p>
    <w:p w14:paraId="048FBB22" w14:textId="77777777" w:rsidR="00A50FCF" w:rsidRPr="00C13C17" w:rsidRDefault="00A50FCF" w:rsidP="00040C3A">
      <w:pPr>
        <w:tabs>
          <w:tab w:val="center" w:pos="5400"/>
        </w:tabs>
        <w:suppressAutoHyphens/>
        <w:jc w:val="center"/>
        <w:rPr>
          <w:rFonts w:asciiTheme="majorHAnsi" w:hAnsiTheme="majorHAnsi"/>
          <w:sz w:val="18"/>
          <w:szCs w:val="22"/>
        </w:rPr>
      </w:pPr>
    </w:p>
    <w:p w14:paraId="190ABFB3" w14:textId="77777777" w:rsidR="00A50FCF" w:rsidRPr="00C13C17" w:rsidRDefault="00A50FCF" w:rsidP="00040C3A">
      <w:pPr>
        <w:tabs>
          <w:tab w:val="center" w:pos="5400"/>
        </w:tabs>
        <w:suppressAutoHyphens/>
        <w:jc w:val="center"/>
        <w:rPr>
          <w:rFonts w:asciiTheme="majorHAnsi" w:hAnsiTheme="majorHAnsi"/>
          <w:sz w:val="18"/>
          <w:szCs w:val="22"/>
        </w:rPr>
      </w:pPr>
    </w:p>
    <w:p w14:paraId="4C690048" w14:textId="77777777" w:rsidR="00A50FCF" w:rsidRPr="00C13C17" w:rsidRDefault="00A50FCF" w:rsidP="00040C3A">
      <w:pPr>
        <w:tabs>
          <w:tab w:val="center" w:pos="5400"/>
        </w:tabs>
        <w:suppressAutoHyphens/>
        <w:jc w:val="center"/>
        <w:rPr>
          <w:rFonts w:asciiTheme="majorHAnsi" w:hAnsiTheme="majorHAnsi"/>
          <w:sz w:val="18"/>
          <w:szCs w:val="22"/>
        </w:rPr>
      </w:pPr>
    </w:p>
    <w:p w14:paraId="733CA438" w14:textId="77777777" w:rsidR="00A50FCF" w:rsidRPr="00C13C17" w:rsidRDefault="00A50FCF" w:rsidP="00040C3A">
      <w:pPr>
        <w:tabs>
          <w:tab w:val="center" w:pos="5400"/>
        </w:tabs>
        <w:suppressAutoHyphens/>
        <w:jc w:val="center"/>
        <w:rPr>
          <w:rFonts w:asciiTheme="majorHAnsi" w:hAnsiTheme="majorHAnsi"/>
          <w:sz w:val="18"/>
          <w:szCs w:val="22"/>
        </w:rPr>
      </w:pPr>
    </w:p>
    <w:p w14:paraId="7874DEEB" w14:textId="77777777" w:rsidR="00A50FCF" w:rsidRPr="00C13C17" w:rsidRDefault="00A50FCF" w:rsidP="00040C3A">
      <w:pPr>
        <w:tabs>
          <w:tab w:val="center" w:pos="5400"/>
        </w:tabs>
        <w:suppressAutoHyphens/>
        <w:jc w:val="center"/>
        <w:rPr>
          <w:rFonts w:asciiTheme="majorHAnsi" w:hAnsiTheme="majorHAnsi"/>
          <w:sz w:val="18"/>
          <w:szCs w:val="22"/>
        </w:rPr>
      </w:pPr>
    </w:p>
    <w:p w14:paraId="3698D0D6" w14:textId="77777777" w:rsidR="00A50FCF" w:rsidRPr="00C13C17" w:rsidRDefault="00A50FCF" w:rsidP="00040C3A">
      <w:pPr>
        <w:tabs>
          <w:tab w:val="center" w:pos="5400"/>
        </w:tabs>
        <w:suppressAutoHyphens/>
        <w:jc w:val="center"/>
        <w:rPr>
          <w:rFonts w:asciiTheme="majorHAnsi" w:hAnsiTheme="majorHAnsi"/>
          <w:sz w:val="18"/>
          <w:szCs w:val="22"/>
        </w:rPr>
      </w:pPr>
    </w:p>
    <w:p w14:paraId="1F907823" w14:textId="77777777" w:rsidR="00A50FCF" w:rsidRPr="00C13C17" w:rsidRDefault="00A50FCF" w:rsidP="00040C3A">
      <w:pPr>
        <w:tabs>
          <w:tab w:val="center" w:pos="5400"/>
        </w:tabs>
        <w:suppressAutoHyphens/>
        <w:jc w:val="center"/>
        <w:rPr>
          <w:rFonts w:asciiTheme="majorHAnsi" w:hAnsiTheme="majorHAnsi"/>
          <w:sz w:val="18"/>
          <w:szCs w:val="22"/>
        </w:rPr>
      </w:pPr>
    </w:p>
    <w:p w14:paraId="045D9AC1" w14:textId="77777777" w:rsidR="00A50FCF" w:rsidRPr="00C13C17" w:rsidRDefault="00A50FCF" w:rsidP="00040C3A">
      <w:pPr>
        <w:tabs>
          <w:tab w:val="center" w:pos="5400"/>
        </w:tabs>
        <w:suppressAutoHyphens/>
        <w:jc w:val="center"/>
        <w:rPr>
          <w:rFonts w:asciiTheme="majorHAnsi" w:hAnsiTheme="majorHAnsi"/>
          <w:sz w:val="18"/>
          <w:szCs w:val="22"/>
        </w:rPr>
      </w:pPr>
    </w:p>
    <w:p w14:paraId="16068EE5" w14:textId="77777777" w:rsidR="00A50FCF" w:rsidRPr="00C13C17" w:rsidRDefault="00A50FCF" w:rsidP="00040C3A">
      <w:pPr>
        <w:tabs>
          <w:tab w:val="center" w:pos="5400"/>
        </w:tabs>
        <w:suppressAutoHyphens/>
        <w:jc w:val="center"/>
        <w:rPr>
          <w:rFonts w:asciiTheme="majorHAnsi" w:hAnsiTheme="majorHAnsi"/>
          <w:sz w:val="18"/>
          <w:szCs w:val="22"/>
        </w:rPr>
      </w:pPr>
    </w:p>
    <w:p w14:paraId="14A4A430" w14:textId="77777777" w:rsidR="00A50FCF" w:rsidRPr="00C13C17" w:rsidRDefault="00A50FCF" w:rsidP="00040C3A">
      <w:pPr>
        <w:tabs>
          <w:tab w:val="center" w:pos="5400"/>
        </w:tabs>
        <w:suppressAutoHyphens/>
        <w:jc w:val="center"/>
        <w:rPr>
          <w:rFonts w:asciiTheme="majorHAnsi" w:hAnsiTheme="majorHAnsi"/>
          <w:sz w:val="18"/>
          <w:szCs w:val="22"/>
        </w:rPr>
      </w:pPr>
    </w:p>
    <w:p w14:paraId="0B3B735F" w14:textId="77777777" w:rsidR="00A50FCF" w:rsidRPr="00C13C17" w:rsidRDefault="00A50FCF" w:rsidP="00040C3A">
      <w:pPr>
        <w:tabs>
          <w:tab w:val="center" w:pos="5400"/>
        </w:tabs>
        <w:suppressAutoHyphens/>
        <w:jc w:val="center"/>
        <w:rPr>
          <w:rFonts w:asciiTheme="majorHAnsi" w:hAnsiTheme="majorHAnsi"/>
          <w:sz w:val="18"/>
          <w:szCs w:val="22"/>
        </w:rPr>
      </w:pPr>
    </w:p>
    <w:p w14:paraId="02C5C441" w14:textId="77777777" w:rsidR="00A50FCF" w:rsidRPr="00C13C17" w:rsidRDefault="00A50FCF" w:rsidP="00040C3A">
      <w:pPr>
        <w:tabs>
          <w:tab w:val="center" w:pos="5400"/>
        </w:tabs>
        <w:suppressAutoHyphens/>
        <w:jc w:val="center"/>
        <w:rPr>
          <w:rFonts w:asciiTheme="majorHAnsi" w:hAnsiTheme="majorHAnsi"/>
          <w:sz w:val="18"/>
          <w:szCs w:val="22"/>
        </w:rPr>
      </w:pPr>
    </w:p>
    <w:p w14:paraId="7806A2B0" w14:textId="77777777" w:rsidR="00A50FCF" w:rsidRPr="00C13C17" w:rsidRDefault="00A50FCF" w:rsidP="00040C3A">
      <w:pPr>
        <w:tabs>
          <w:tab w:val="center" w:pos="5400"/>
        </w:tabs>
        <w:suppressAutoHyphens/>
        <w:jc w:val="center"/>
        <w:rPr>
          <w:rFonts w:asciiTheme="majorHAnsi" w:hAnsiTheme="majorHAnsi"/>
          <w:sz w:val="18"/>
          <w:szCs w:val="22"/>
        </w:rPr>
      </w:pPr>
    </w:p>
    <w:p w14:paraId="319C392B" w14:textId="77777777" w:rsidR="00A50FCF" w:rsidRPr="00C13C17" w:rsidRDefault="00A50FCF" w:rsidP="00040C3A">
      <w:pPr>
        <w:tabs>
          <w:tab w:val="center" w:pos="5400"/>
        </w:tabs>
        <w:suppressAutoHyphens/>
        <w:jc w:val="center"/>
        <w:rPr>
          <w:rFonts w:asciiTheme="majorHAnsi" w:hAnsiTheme="majorHAnsi"/>
          <w:sz w:val="18"/>
          <w:szCs w:val="22"/>
        </w:rPr>
      </w:pPr>
    </w:p>
    <w:p w14:paraId="514A0182" w14:textId="77777777" w:rsidR="00A50FCF" w:rsidRPr="00C13C17" w:rsidRDefault="0090270B" w:rsidP="00040C3A">
      <w:pPr>
        <w:tabs>
          <w:tab w:val="center" w:pos="5400"/>
        </w:tabs>
        <w:suppressAutoHyphens/>
        <w:jc w:val="center"/>
        <w:rPr>
          <w:rFonts w:asciiTheme="majorHAnsi" w:hAnsiTheme="majorHAnsi"/>
          <w:sz w:val="18"/>
          <w:szCs w:val="22"/>
        </w:rPr>
      </w:pPr>
      <w:r w:rsidRPr="00C13C1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49D2DFBA"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2656D5">
                              <w:rPr>
                                <w:rFonts w:asciiTheme="majorHAnsi" w:hAnsiTheme="majorHAnsi"/>
                                <w:color w:val="0D0D0D" w:themeColor="text1" w:themeTint="F2"/>
                                <w:sz w:val="18"/>
                                <w:szCs w:val="22"/>
                              </w:rPr>
                              <w:t>Approved</w:t>
                            </w:r>
                            <w:r>
                              <w:rPr>
                                <w:rFonts w:asciiTheme="majorHAnsi" w:hAnsiTheme="majorHAnsi"/>
                                <w:color w:val="0D0D0D" w:themeColor="text1" w:themeTint="F2"/>
                                <w:sz w:val="18"/>
                                <w:szCs w:val="22"/>
                              </w:rPr>
                              <w:t xml:space="preserve"> e</w:t>
                            </w:r>
                            <w:r w:rsidR="002656D5" w:rsidRPr="002656D5">
                              <w:rPr>
                                <w:rFonts w:asciiTheme="majorHAnsi" w:hAnsiTheme="majorHAnsi"/>
                                <w:color w:val="0D0D0D" w:themeColor="text1" w:themeTint="F2"/>
                                <w:sz w:val="18"/>
                                <w:szCs w:val="22"/>
                              </w:rPr>
                              <w:t>lectronically by the Commission on</w:t>
                            </w:r>
                            <w:r w:rsidR="00316262">
                              <w:rPr>
                                <w:rFonts w:asciiTheme="majorHAnsi" w:hAnsiTheme="majorHAnsi"/>
                                <w:color w:val="0D0D0D" w:themeColor="text1" w:themeTint="F2"/>
                                <w:sz w:val="18"/>
                                <w:szCs w:val="22"/>
                              </w:rPr>
                              <w:t xml:space="preserve"> December 10, </w:t>
                            </w:r>
                            <w:r>
                              <w:rPr>
                                <w:rFonts w:asciiTheme="majorHAnsi" w:hAnsiTheme="majorHAnsi"/>
                                <w:color w:val="0D0D0D" w:themeColor="text1" w:themeTint="F2"/>
                                <w:sz w:val="18"/>
                                <w:szCs w:val="20"/>
                              </w:rPr>
                              <w:t>2020</w:t>
                            </w:r>
                            <w:r w:rsidR="00D453F3">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4BDF3581" w14:textId="49D2DFBA"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2656D5">
                        <w:rPr>
                          <w:rFonts w:asciiTheme="majorHAnsi" w:hAnsiTheme="majorHAnsi"/>
                          <w:color w:val="0D0D0D" w:themeColor="text1" w:themeTint="F2"/>
                          <w:sz w:val="18"/>
                          <w:szCs w:val="22"/>
                        </w:rPr>
                        <w:t>Approved</w:t>
                      </w:r>
                      <w:r>
                        <w:rPr>
                          <w:rFonts w:asciiTheme="majorHAnsi" w:hAnsiTheme="majorHAnsi"/>
                          <w:color w:val="0D0D0D" w:themeColor="text1" w:themeTint="F2"/>
                          <w:sz w:val="18"/>
                          <w:szCs w:val="22"/>
                        </w:rPr>
                        <w:t xml:space="preserve"> e</w:t>
                      </w:r>
                      <w:r w:rsidR="002656D5" w:rsidRPr="002656D5">
                        <w:rPr>
                          <w:rFonts w:asciiTheme="majorHAnsi" w:hAnsiTheme="majorHAnsi"/>
                          <w:color w:val="0D0D0D" w:themeColor="text1" w:themeTint="F2"/>
                          <w:sz w:val="18"/>
                          <w:szCs w:val="22"/>
                        </w:rPr>
                        <w:t>lectronically by the Commission on</w:t>
                      </w:r>
                      <w:r w:rsidR="00316262">
                        <w:rPr>
                          <w:rFonts w:asciiTheme="majorHAnsi" w:hAnsiTheme="majorHAnsi"/>
                          <w:color w:val="0D0D0D" w:themeColor="text1" w:themeTint="F2"/>
                          <w:sz w:val="18"/>
                          <w:szCs w:val="22"/>
                        </w:rPr>
                        <w:t xml:space="preserve"> December 10, </w:t>
                      </w:r>
                      <w:r>
                        <w:rPr>
                          <w:rFonts w:asciiTheme="majorHAnsi" w:hAnsiTheme="majorHAnsi"/>
                          <w:color w:val="0D0D0D" w:themeColor="text1" w:themeTint="F2"/>
                          <w:sz w:val="18"/>
                          <w:szCs w:val="20"/>
                        </w:rPr>
                        <w:t>2020</w:t>
                      </w:r>
                      <w:r w:rsidR="00D453F3">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C13C17" w:rsidRDefault="00A50FCF" w:rsidP="00040C3A">
      <w:pPr>
        <w:tabs>
          <w:tab w:val="center" w:pos="5400"/>
        </w:tabs>
        <w:suppressAutoHyphens/>
        <w:jc w:val="center"/>
        <w:rPr>
          <w:rFonts w:asciiTheme="majorHAnsi" w:hAnsiTheme="majorHAnsi"/>
          <w:sz w:val="18"/>
          <w:szCs w:val="22"/>
        </w:rPr>
      </w:pPr>
    </w:p>
    <w:p w14:paraId="7929D1FD" w14:textId="77777777" w:rsidR="00A50FCF" w:rsidRPr="00C13C17" w:rsidRDefault="00A50FCF" w:rsidP="00040C3A">
      <w:pPr>
        <w:tabs>
          <w:tab w:val="center" w:pos="5400"/>
        </w:tabs>
        <w:suppressAutoHyphens/>
        <w:jc w:val="center"/>
        <w:rPr>
          <w:rFonts w:asciiTheme="majorHAnsi" w:hAnsiTheme="majorHAnsi"/>
          <w:sz w:val="18"/>
          <w:szCs w:val="22"/>
        </w:rPr>
      </w:pPr>
    </w:p>
    <w:p w14:paraId="5469D0BE" w14:textId="77777777" w:rsidR="00A50FCF" w:rsidRPr="00C13C17" w:rsidRDefault="00A50FCF" w:rsidP="00040C3A">
      <w:pPr>
        <w:tabs>
          <w:tab w:val="center" w:pos="5400"/>
        </w:tabs>
        <w:suppressAutoHyphens/>
        <w:jc w:val="center"/>
        <w:rPr>
          <w:rFonts w:asciiTheme="majorHAnsi" w:hAnsiTheme="majorHAnsi"/>
          <w:sz w:val="18"/>
          <w:szCs w:val="22"/>
        </w:rPr>
      </w:pPr>
    </w:p>
    <w:p w14:paraId="7A79F059" w14:textId="77777777" w:rsidR="00A50FCF" w:rsidRPr="00C13C17" w:rsidRDefault="00A50FCF" w:rsidP="00040C3A">
      <w:pPr>
        <w:tabs>
          <w:tab w:val="center" w:pos="5400"/>
        </w:tabs>
        <w:suppressAutoHyphens/>
        <w:jc w:val="center"/>
        <w:rPr>
          <w:rFonts w:asciiTheme="majorHAnsi" w:hAnsiTheme="majorHAnsi"/>
          <w:sz w:val="18"/>
          <w:szCs w:val="22"/>
        </w:rPr>
      </w:pPr>
    </w:p>
    <w:p w14:paraId="330672AE" w14:textId="77777777" w:rsidR="00A50FCF" w:rsidRPr="00C13C17" w:rsidRDefault="0090270B" w:rsidP="00040C3A">
      <w:pPr>
        <w:tabs>
          <w:tab w:val="center" w:pos="5400"/>
        </w:tabs>
        <w:suppressAutoHyphens/>
        <w:jc w:val="center"/>
        <w:rPr>
          <w:rFonts w:asciiTheme="majorHAnsi" w:hAnsiTheme="majorHAnsi"/>
          <w:sz w:val="18"/>
          <w:szCs w:val="22"/>
        </w:rPr>
      </w:pPr>
      <w:r w:rsidRPr="00C13C1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FF0D00A" w:rsidR="00113F73" w:rsidRPr="00AB7028" w:rsidRDefault="000C002F" w:rsidP="00113F73">
                            <w:pPr>
                              <w:spacing w:line="276" w:lineRule="auto"/>
                              <w:rPr>
                                <w:rFonts w:asciiTheme="majorHAnsi" w:hAnsiTheme="majorHAnsi"/>
                                <w:color w:val="595959" w:themeColor="text1" w:themeTint="A6"/>
                                <w:sz w:val="18"/>
                                <w:szCs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Pr="00316262">
                              <w:rPr>
                                <w:rFonts w:asciiTheme="majorHAnsi" w:hAnsiTheme="majorHAnsi"/>
                                <w:color w:val="595959" w:themeColor="text1" w:themeTint="A6"/>
                                <w:sz w:val="18"/>
                              </w:rPr>
                              <w:t>No</w:t>
                            </w:r>
                            <w:r w:rsidR="00113F73" w:rsidRPr="00316262">
                              <w:rPr>
                                <w:rFonts w:asciiTheme="majorHAnsi" w:hAnsiTheme="majorHAnsi"/>
                                <w:color w:val="595959" w:themeColor="text1" w:themeTint="A6"/>
                                <w:sz w:val="18"/>
                                <w:szCs w:val="18"/>
                              </w:rPr>
                              <w:t xml:space="preserve">. </w:t>
                            </w:r>
                            <w:r w:rsidR="00316262">
                              <w:rPr>
                                <w:rFonts w:asciiTheme="majorHAnsi" w:hAnsiTheme="majorHAnsi"/>
                                <w:color w:val="595959" w:themeColor="text1" w:themeTint="A6"/>
                                <w:sz w:val="18"/>
                                <w:szCs w:val="18"/>
                              </w:rPr>
                              <w:t>408</w:t>
                            </w:r>
                            <w:r w:rsidR="009E4A86" w:rsidRPr="00316262">
                              <w:rPr>
                                <w:rFonts w:asciiTheme="majorHAnsi" w:hAnsiTheme="majorHAnsi"/>
                                <w:color w:val="595959" w:themeColor="text1" w:themeTint="A6"/>
                                <w:sz w:val="18"/>
                                <w:szCs w:val="18"/>
                              </w:rPr>
                              <w:t>/</w:t>
                            </w:r>
                            <w:r w:rsidR="00316262">
                              <w:rPr>
                                <w:rFonts w:asciiTheme="majorHAnsi" w:hAnsiTheme="majorHAnsi"/>
                                <w:color w:val="595959" w:themeColor="text1" w:themeTint="A6"/>
                                <w:sz w:val="18"/>
                                <w:szCs w:val="18"/>
                              </w:rPr>
                              <w:t>20</w:t>
                            </w:r>
                            <w:r w:rsidR="009E4A86" w:rsidRPr="00316262">
                              <w:rPr>
                                <w:rFonts w:asciiTheme="majorHAnsi" w:hAnsiTheme="majorHAnsi"/>
                                <w:color w:val="595959" w:themeColor="text1" w:themeTint="A6"/>
                                <w:sz w:val="18"/>
                                <w:szCs w:val="18"/>
                              </w:rPr>
                              <w:t>. Petition 965-10</w:t>
                            </w:r>
                            <w:r w:rsidR="00113F73" w:rsidRPr="00316262">
                              <w:rPr>
                                <w:rFonts w:asciiTheme="majorHAnsi" w:hAnsiTheme="majorHAnsi"/>
                                <w:color w:val="595959" w:themeColor="text1" w:themeTint="A6"/>
                                <w:sz w:val="18"/>
                                <w:szCs w:val="18"/>
                              </w:rPr>
                              <w:t xml:space="preserve">. </w:t>
                            </w:r>
                            <w:r w:rsidRPr="00316262">
                              <w:rPr>
                                <w:rFonts w:asciiTheme="majorHAnsi" w:hAnsiTheme="majorHAnsi"/>
                                <w:color w:val="595959" w:themeColor="text1" w:themeTint="A6"/>
                                <w:sz w:val="18"/>
                              </w:rPr>
                              <w:t>Admissibility</w:t>
                            </w:r>
                            <w:r w:rsidR="00D962FC" w:rsidRPr="00316262">
                              <w:rPr>
                                <w:rFonts w:asciiTheme="majorHAnsi" w:hAnsiTheme="majorHAnsi"/>
                                <w:color w:val="595959" w:themeColor="text1" w:themeTint="A6"/>
                                <w:sz w:val="18"/>
                                <w:szCs w:val="18"/>
                              </w:rPr>
                              <w:t xml:space="preserve">. </w:t>
                            </w:r>
                            <w:r w:rsidR="009E4A86" w:rsidRPr="00316262">
                              <w:rPr>
                                <w:rFonts w:asciiTheme="majorHAnsi" w:hAnsiTheme="majorHAnsi"/>
                                <w:color w:val="595959" w:themeColor="text1" w:themeTint="A6"/>
                                <w:sz w:val="18"/>
                                <w:szCs w:val="18"/>
                              </w:rPr>
                              <w:t xml:space="preserve">David Armando Andrade Barrientos and </w:t>
                            </w:r>
                            <w:r w:rsidR="00AB7028" w:rsidRPr="00316262">
                              <w:rPr>
                                <w:rFonts w:asciiTheme="majorHAnsi" w:hAnsiTheme="majorHAnsi"/>
                                <w:color w:val="595959" w:themeColor="text1" w:themeTint="A6"/>
                                <w:sz w:val="18"/>
                                <w:szCs w:val="18"/>
                              </w:rPr>
                              <w:t>Family</w:t>
                            </w:r>
                            <w:r w:rsidR="009E4A86" w:rsidRPr="00316262">
                              <w:rPr>
                                <w:rFonts w:asciiTheme="majorHAnsi" w:hAnsiTheme="majorHAnsi"/>
                                <w:color w:val="595959" w:themeColor="text1" w:themeTint="A6"/>
                                <w:sz w:val="18"/>
                                <w:szCs w:val="18"/>
                              </w:rPr>
                              <w:t xml:space="preserve">. </w:t>
                            </w:r>
                            <w:r w:rsidR="00720812" w:rsidRPr="00316262">
                              <w:rPr>
                                <w:rFonts w:asciiTheme="majorHAnsi" w:hAnsiTheme="majorHAnsi"/>
                                <w:color w:val="595959" w:themeColor="text1" w:themeTint="A6"/>
                                <w:sz w:val="18"/>
                                <w:szCs w:val="18"/>
                              </w:rPr>
                              <w:t>Chile</w:t>
                            </w:r>
                            <w:r w:rsidR="00113F73" w:rsidRPr="00316262">
                              <w:rPr>
                                <w:rFonts w:asciiTheme="majorHAnsi" w:hAnsiTheme="majorHAnsi"/>
                                <w:color w:val="595959" w:themeColor="text1" w:themeTint="A6"/>
                                <w:sz w:val="18"/>
                                <w:szCs w:val="18"/>
                              </w:rPr>
                              <w:t xml:space="preserve">. </w:t>
                            </w:r>
                            <w:r w:rsidR="00316262">
                              <w:rPr>
                                <w:rFonts w:asciiTheme="majorHAnsi" w:hAnsiTheme="majorHAnsi"/>
                                <w:color w:val="595959" w:themeColor="text1" w:themeTint="A6"/>
                                <w:sz w:val="18"/>
                                <w:szCs w:val="18"/>
                              </w:rPr>
                              <w:t>December 10, 2020</w:t>
                            </w:r>
                            <w:r w:rsidR="00113F73" w:rsidRPr="00316262">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14:paraId="0D1B22CF" w14:textId="5FF0D00A" w:rsidR="00113F73" w:rsidRPr="00AB7028" w:rsidRDefault="000C002F" w:rsidP="00113F73">
                      <w:pPr>
                        <w:spacing w:line="276" w:lineRule="auto"/>
                        <w:rPr>
                          <w:rFonts w:asciiTheme="majorHAnsi" w:hAnsiTheme="majorHAnsi"/>
                          <w:color w:val="595959" w:themeColor="text1" w:themeTint="A6"/>
                          <w:sz w:val="18"/>
                          <w:szCs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w:t>
                      </w:r>
                      <w:r w:rsidRPr="00316262">
                        <w:rPr>
                          <w:rFonts w:asciiTheme="majorHAnsi" w:hAnsiTheme="majorHAnsi"/>
                          <w:color w:val="595959" w:themeColor="text1" w:themeTint="A6"/>
                          <w:sz w:val="18"/>
                        </w:rPr>
                        <w:t>No</w:t>
                      </w:r>
                      <w:r w:rsidR="00113F73" w:rsidRPr="00316262">
                        <w:rPr>
                          <w:rFonts w:asciiTheme="majorHAnsi" w:hAnsiTheme="majorHAnsi"/>
                          <w:color w:val="595959" w:themeColor="text1" w:themeTint="A6"/>
                          <w:sz w:val="18"/>
                          <w:szCs w:val="18"/>
                        </w:rPr>
                        <w:t xml:space="preserve">. </w:t>
                      </w:r>
                      <w:r w:rsidR="00316262">
                        <w:rPr>
                          <w:rFonts w:asciiTheme="majorHAnsi" w:hAnsiTheme="majorHAnsi"/>
                          <w:color w:val="595959" w:themeColor="text1" w:themeTint="A6"/>
                          <w:sz w:val="18"/>
                          <w:szCs w:val="18"/>
                        </w:rPr>
                        <w:t>408</w:t>
                      </w:r>
                      <w:r w:rsidR="009E4A86" w:rsidRPr="00316262">
                        <w:rPr>
                          <w:rFonts w:asciiTheme="majorHAnsi" w:hAnsiTheme="majorHAnsi"/>
                          <w:color w:val="595959" w:themeColor="text1" w:themeTint="A6"/>
                          <w:sz w:val="18"/>
                          <w:szCs w:val="18"/>
                        </w:rPr>
                        <w:t>/</w:t>
                      </w:r>
                      <w:r w:rsidR="00316262">
                        <w:rPr>
                          <w:rFonts w:asciiTheme="majorHAnsi" w:hAnsiTheme="majorHAnsi"/>
                          <w:color w:val="595959" w:themeColor="text1" w:themeTint="A6"/>
                          <w:sz w:val="18"/>
                          <w:szCs w:val="18"/>
                        </w:rPr>
                        <w:t>20</w:t>
                      </w:r>
                      <w:r w:rsidR="009E4A86" w:rsidRPr="00316262">
                        <w:rPr>
                          <w:rFonts w:asciiTheme="majorHAnsi" w:hAnsiTheme="majorHAnsi"/>
                          <w:color w:val="595959" w:themeColor="text1" w:themeTint="A6"/>
                          <w:sz w:val="18"/>
                          <w:szCs w:val="18"/>
                        </w:rPr>
                        <w:t>. Petition 965-10</w:t>
                      </w:r>
                      <w:r w:rsidR="00113F73" w:rsidRPr="00316262">
                        <w:rPr>
                          <w:rFonts w:asciiTheme="majorHAnsi" w:hAnsiTheme="majorHAnsi"/>
                          <w:color w:val="595959" w:themeColor="text1" w:themeTint="A6"/>
                          <w:sz w:val="18"/>
                          <w:szCs w:val="18"/>
                        </w:rPr>
                        <w:t xml:space="preserve">. </w:t>
                      </w:r>
                      <w:r w:rsidRPr="00316262">
                        <w:rPr>
                          <w:rFonts w:asciiTheme="majorHAnsi" w:hAnsiTheme="majorHAnsi"/>
                          <w:color w:val="595959" w:themeColor="text1" w:themeTint="A6"/>
                          <w:sz w:val="18"/>
                        </w:rPr>
                        <w:t>Admissibility</w:t>
                      </w:r>
                      <w:r w:rsidR="00D962FC" w:rsidRPr="00316262">
                        <w:rPr>
                          <w:rFonts w:asciiTheme="majorHAnsi" w:hAnsiTheme="majorHAnsi"/>
                          <w:color w:val="595959" w:themeColor="text1" w:themeTint="A6"/>
                          <w:sz w:val="18"/>
                          <w:szCs w:val="18"/>
                        </w:rPr>
                        <w:t xml:space="preserve">. </w:t>
                      </w:r>
                      <w:r w:rsidR="009E4A86" w:rsidRPr="00316262">
                        <w:rPr>
                          <w:rFonts w:asciiTheme="majorHAnsi" w:hAnsiTheme="majorHAnsi"/>
                          <w:color w:val="595959" w:themeColor="text1" w:themeTint="A6"/>
                          <w:sz w:val="18"/>
                          <w:szCs w:val="18"/>
                        </w:rPr>
                        <w:t xml:space="preserve">David Armando Andrade Barrientos and </w:t>
                      </w:r>
                      <w:r w:rsidR="00AB7028" w:rsidRPr="00316262">
                        <w:rPr>
                          <w:rFonts w:asciiTheme="majorHAnsi" w:hAnsiTheme="majorHAnsi"/>
                          <w:color w:val="595959" w:themeColor="text1" w:themeTint="A6"/>
                          <w:sz w:val="18"/>
                          <w:szCs w:val="18"/>
                        </w:rPr>
                        <w:t>Family</w:t>
                      </w:r>
                      <w:r w:rsidR="009E4A86" w:rsidRPr="00316262">
                        <w:rPr>
                          <w:rFonts w:asciiTheme="majorHAnsi" w:hAnsiTheme="majorHAnsi"/>
                          <w:color w:val="595959" w:themeColor="text1" w:themeTint="A6"/>
                          <w:sz w:val="18"/>
                          <w:szCs w:val="18"/>
                        </w:rPr>
                        <w:t xml:space="preserve">. </w:t>
                      </w:r>
                      <w:r w:rsidR="00720812" w:rsidRPr="00316262">
                        <w:rPr>
                          <w:rFonts w:asciiTheme="majorHAnsi" w:hAnsiTheme="majorHAnsi"/>
                          <w:color w:val="595959" w:themeColor="text1" w:themeTint="A6"/>
                          <w:sz w:val="18"/>
                          <w:szCs w:val="18"/>
                        </w:rPr>
                        <w:t>Chile</w:t>
                      </w:r>
                      <w:r w:rsidR="00113F73" w:rsidRPr="00316262">
                        <w:rPr>
                          <w:rFonts w:asciiTheme="majorHAnsi" w:hAnsiTheme="majorHAnsi"/>
                          <w:color w:val="595959" w:themeColor="text1" w:themeTint="A6"/>
                          <w:sz w:val="18"/>
                          <w:szCs w:val="18"/>
                        </w:rPr>
                        <w:t xml:space="preserve">. </w:t>
                      </w:r>
                      <w:r w:rsidR="00316262">
                        <w:rPr>
                          <w:rFonts w:asciiTheme="majorHAnsi" w:hAnsiTheme="majorHAnsi"/>
                          <w:color w:val="595959" w:themeColor="text1" w:themeTint="A6"/>
                          <w:sz w:val="18"/>
                          <w:szCs w:val="18"/>
                        </w:rPr>
                        <w:t>December 10, 2020</w:t>
                      </w:r>
                      <w:r w:rsidR="00113F73" w:rsidRPr="00316262">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C13C17" w:rsidRDefault="00A50FCF" w:rsidP="00040C3A">
      <w:pPr>
        <w:tabs>
          <w:tab w:val="center" w:pos="5400"/>
        </w:tabs>
        <w:suppressAutoHyphens/>
        <w:jc w:val="center"/>
        <w:rPr>
          <w:rFonts w:asciiTheme="majorHAnsi" w:hAnsiTheme="majorHAnsi"/>
          <w:sz w:val="18"/>
          <w:szCs w:val="22"/>
        </w:rPr>
      </w:pPr>
    </w:p>
    <w:p w14:paraId="1DA07629" w14:textId="77777777" w:rsidR="0090270B" w:rsidRPr="00C13C17" w:rsidRDefault="00D306D1" w:rsidP="005516A1">
      <w:pPr>
        <w:tabs>
          <w:tab w:val="center" w:pos="5400"/>
        </w:tabs>
        <w:suppressAutoHyphens/>
        <w:jc w:val="center"/>
        <w:rPr>
          <w:rFonts w:asciiTheme="majorHAnsi" w:hAnsiTheme="majorHAnsi"/>
          <w:b/>
          <w:sz w:val="20"/>
        </w:rPr>
      </w:pPr>
      <w:r w:rsidRPr="00C13C1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571918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5F109EF" w:rsidR="00D72DC6" w:rsidRPr="00D72DC6" w:rsidRDefault="00D453F3" w:rsidP="00F02AD1">
                            <w:pPr>
                              <w:rPr>
                                <w:color w:val="FFFFFF" w:themeColor="background1"/>
                                <w14:textFill>
                                  <w14:noFill/>
                                </w14:textFill>
                              </w:rPr>
                            </w:pPr>
                            <w:r>
                              <w:rPr>
                                <w:noProof/>
                                <w:color w:val="FFFFFF" w:themeColor="background1"/>
                              </w:rPr>
                              <w:drawing>
                                <wp:inline distT="0" distB="0" distL="0" distR="0" wp14:anchorId="0B16D2BF" wp14:editId="5EF3CB80">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2A1ECD3C" w14:textId="05F109EF" w:rsidR="00D72DC6" w:rsidRPr="00D72DC6" w:rsidRDefault="00D453F3" w:rsidP="00F02AD1">
                      <w:pPr>
                        <w:rPr>
                          <w:color w:val="FFFFFF" w:themeColor="background1"/>
                          <w14:textFill>
                            <w14:noFill/>
                          </w14:textFill>
                        </w:rPr>
                      </w:pPr>
                      <w:r>
                        <w:rPr>
                          <w:noProof/>
                          <w:color w:val="FFFFFF" w:themeColor="background1"/>
                        </w:rPr>
                        <w:drawing>
                          <wp:inline distT="0" distB="0" distL="0" distR="0" wp14:anchorId="0B16D2BF" wp14:editId="5EF3CB80">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Pr="00C13C1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02EDA5E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C9554B3" w:rsidR="0070697F" w:rsidRPr="00C13C17" w:rsidRDefault="009E4A86" w:rsidP="005516A1">
      <w:pPr>
        <w:tabs>
          <w:tab w:val="center" w:pos="5400"/>
        </w:tabs>
        <w:suppressAutoHyphens/>
        <w:jc w:val="center"/>
        <w:rPr>
          <w:rFonts w:asciiTheme="majorHAnsi" w:hAnsiTheme="majorHAnsi"/>
          <w:b/>
          <w:sz w:val="20"/>
        </w:rPr>
        <w:sectPr w:rsidR="0070697F" w:rsidRPr="00C13C17"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noProof/>
          <w:bdr w:val="none" w:sz="0" w:space="0" w:color="auto"/>
        </w:rPr>
        <mc:AlternateContent>
          <mc:Choice Requires="wps">
            <w:drawing>
              <wp:anchor distT="0" distB="0" distL="114300" distR="114300" simplePos="0" relativeHeight="251687936" behindDoc="0" locked="0" layoutInCell="1" allowOverlap="1" wp14:anchorId="3470756E" wp14:editId="0D0A7B95">
                <wp:simplePos x="0" y="0"/>
                <wp:positionH relativeFrom="column">
                  <wp:posOffset>-285750</wp:posOffset>
                </wp:positionH>
                <wp:positionV relativeFrom="paragraph">
                  <wp:posOffset>608965</wp:posOffset>
                </wp:positionV>
                <wp:extent cx="1181100" cy="332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5C989" w14:textId="5B310FD5" w:rsidR="009E4A86" w:rsidRDefault="009E4A86" w:rsidP="009E4A86">
                            <w:pPr>
                              <w:jc w:val="center"/>
                              <w:rPr>
                                <w:rFonts w:asciiTheme="minorHAnsi" w:hAnsiTheme="minorHAnsi"/>
                                <w:b/>
                                <w:color w:val="FFFFFF" w:themeColor="background1"/>
                              </w:rPr>
                            </w:pPr>
                            <w:r>
                              <w:rPr>
                                <w:rFonts w:asciiTheme="minorHAnsi" w:hAnsiTheme="minorHAnsi"/>
                                <w:b/>
                                <w:color w:val="FFFFFF" w:themeColor="background1"/>
                                <w:lang w:val="pt-BR"/>
                              </w:rPr>
                              <w:t>www.</w:t>
                            </w:r>
                            <w:r w:rsidR="00316262">
                              <w:rPr>
                                <w:rFonts w:asciiTheme="minorHAnsi" w:hAnsiTheme="minorHAnsi"/>
                                <w:b/>
                                <w:color w:val="FFFFFF" w:themeColor="background1"/>
                                <w:lang w:val="pt-BR"/>
                              </w:rPr>
                              <w:t>iachr</w:t>
                            </w:r>
                            <w:r>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70756E" id="Text Box 6" o:spid="_x0000_s1034" type="#_x0000_t202" style="position:absolute;left:0;text-align:left;margin-left:-22.5pt;margin-top:47.95pt;width:93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" filled="f" stroked="f" strokeweight=".5pt">
                <v:textbox>
                  <w:txbxContent>
                    <w:p w14:paraId="5955C989" w14:textId="5B310FD5" w:rsidR="009E4A86" w:rsidRDefault="009E4A86" w:rsidP="009E4A86">
                      <w:pPr>
                        <w:jc w:val="center"/>
                        <w:rPr>
                          <w:rFonts w:asciiTheme="minorHAnsi" w:hAnsiTheme="minorHAnsi"/>
                          <w:b/>
                          <w:color w:val="FFFFFF" w:themeColor="background1"/>
                        </w:rPr>
                      </w:pPr>
                      <w:r>
                        <w:rPr>
                          <w:rFonts w:asciiTheme="minorHAnsi" w:hAnsiTheme="minorHAnsi"/>
                          <w:b/>
                          <w:color w:val="FFFFFF" w:themeColor="background1"/>
                          <w:lang w:val="pt-BR"/>
                        </w:rPr>
                        <w:t>www.</w:t>
                      </w:r>
                      <w:r w:rsidR="00316262">
                        <w:rPr>
                          <w:rFonts w:asciiTheme="minorHAnsi" w:hAnsiTheme="minorHAnsi"/>
                          <w:b/>
                          <w:color w:val="FFFFFF" w:themeColor="background1"/>
                          <w:lang w:val="pt-BR"/>
                        </w:rPr>
                        <w:t>iachr</w:t>
                      </w:r>
                      <w:r>
                        <w:rPr>
                          <w:rFonts w:asciiTheme="minorHAnsi" w:hAnsiTheme="minorHAnsi"/>
                          <w:b/>
                          <w:color w:val="FFFFFF" w:themeColor="background1"/>
                          <w:lang w:val="pt-BR"/>
                        </w:rPr>
                        <w:t>.org</w:t>
                      </w:r>
                    </w:p>
                  </w:txbxContent>
                </v:textbox>
              </v:shape>
            </w:pict>
          </mc:Fallback>
        </mc:AlternateContent>
      </w:r>
      <w:r w:rsidR="004A6A54" w:rsidRPr="00C13C17">
        <w:rPr>
          <w:rFonts w:asciiTheme="majorHAnsi" w:hAnsiTheme="majorHAnsi"/>
          <w:b/>
          <w:sz w:val="20"/>
        </w:rPr>
        <w:tab/>
      </w:r>
    </w:p>
    <w:p w14:paraId="376DDC8B" w14:textId="6A7519BC" w:rsidR="003239B8" w:rsidRPr="00C13C17" w:rsidRDefault="003239B8" w:rsidP="00152FF4">
      <w:pPr>
        <w:spacing w:after="240"/>
        <w:ind w:firstLine="720"/>
        <w:jc w:val="both"/>
        <w:rPr>
          <w:rFonts w:asciiTheme="majorHAnsi" w:hAnsiTheme="majorHAnsi"/>
          <w:b/>
          <w:bCs/>
          <w:sz w:val="20"/>
          <w:szCs w:val="20"/>
        </w:rPr>
      </w:pPr>
      <w:r w:rsidRPr="00C13C17">
        <w:rPr>
          <w:rFonts w:asciiTheme="majorHAnsi" w:hAnsiTheme="majorHAnsi"/>
          <w:b/>
          <w:bCs/>
          <w:sz w:val="20"/>
          <w:szCs w:val="20"/>
        </w:rPr>
        <w:lastRenderedPageBreak/>
        <w:t>I.</w:t>
      </w:r>
      <w:r w:rsidRPr="00C13C17">
        <w:rPr>
          <w:rFonts w:asciiTheme="majorHAnsi" w:hAnsiTheme="majorHAnsi"/>
          <w:b/>
          <w:bCs/>
          <w:sz w:val="20"/>
          <w:szCs w:val="20"/>
        </w:rPr>
        <w:tab/>
      </w:r>
      <w:r w:rsidR="00152FF4" w:rsidRPr="00C13C17">
        <w:rPr>
          <w:rFonts w:asciiTheme="majorHAnsi" w:hAnsiTheme="majorHAnsi"/>
          <w:b/>
          <w:bCs/>
          <w:sz w:val="20"/>
          <w:szCs w:val="20"/>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7C4725" w:rsidRPr="00C13C17" w14:paraId="121AE09E" w14:textId="77777777" w:rsidTr="007C4725">
        <w:tc>
          <w:tcPr>
            <w:tcW w:w="2767" w:type="dxa"/>
            <w:tcBorders>
              <w:top w:val="single" w:sz="4" w:space="0" w:color="auto"/>
              <w:bottom w:val="single" w:sz="6" w:space="0" w:color="auto"/>
            </w:tcBorders>
            <w:shd w:val="clear" w:color="auto" w:fill="67AE3C"/>
            <w:vAlign w:val="center"/>
          </w:tcPr>
          <w:p w14:paraId="66A087DA" w14:textId="77777777" w:rsidR="007C4725" w:rsidRPr="00CB19BB" w:rsidRDefault="007C4725" w:rsidP="00684B85">
            <w:pPr>
              <w:jc w:val="center"/>
              <w:rPr>
                <w:rFonts w:ascii="Cambria" w:hAnsi="Cambria"/>
                <w:b/>
                <w:color w:val="FFFFFF" w:themeColor="background1"/>
                <w:sz w:val="19"/>
                <w:szCs w:val="19"/>
              </w:rPr>
            </w:pPr>
            <w:r w:rsidRPr="00CB19BB">
              <w:rPr>
                <w:rFonts w:ascii="Cambria" w:hAnsi="Cambria"/>
                <w:b/>
                <w:color w:val="FFFFFF" w:themeColor="background1"/>
                <w:sz w:val="19"/>
                <w:szCs w:val="19"/>
              </w:rPr>
              <w:t>Petitioner:</w:t>
            </w:r>
          </w:p>
        </w:tc>
        <w:tc>
          <w:tcPr>
            <w:tcW w:w="6593" w:type="dxa"/>
            <w:vAlign w:val="center"/>
          </w:tcPr>
          <w:p w14:paraId="4AB3DD9E" w14:textId="0E1557A7" w:rsidR="007C4725" w:rsidRPr="00C13C17" w:rsidRDefault="001666E6" w:rsidP="00684B85">
            <w:pPr>
              <w:jc w:val="both"/>
              <w:rPr>
                <w:rFonts w:ascii="Cambria" w:hAnsi="Cambria"/>
                <w:bCs/>
                <w:sz w:val="20"/>
                <w:szCs w:val="20"/>
              </w:rPr>
            </w:pPr>
            <w:r w:rsidRPr="001666E6">
              <w:rPr>
                <w:rFonts w:ascii="Cambria" w:hAnsi="Cambria"/>
                <w:bCs/>
                <w:sz w:val="19"/>
                <w:szCs w:val="19"/>
              </w:rPr>
              <w:t>David Armando Andrade Barrientos</w:t>
            </w:r>
          </w:p>
        </w:tc>
      </w:tr>
      <w:tr w:rsidR="007C4725" w:rsidRPr="001666E6" w14:paraId="73C0F076" w14:textId="77777777" w:rsidTr="007C4725">
        <w:tc>
          <w:tcPr>
            <w:tcW w:w="2767" w:type="dxa"/>
            <w:tcBorders>
              <w:top w:val="single" w:sz="6" w:space="0" w:color="auto"/>
              <w:bottom w:val="single" w:sz="6" w:space="0" w:color="auto"/>
            </w:tcBorders>
            <w:shd w:val="clear" w:color="auto" w:fill="67AE3C"/>
            <w:vAlign w:val="center"/>
          </w:tcPr>
          <w:p w14:paraId="2C27D5A1" w14:textId="77777777" w:rsidR="007C4725" w:rsidRPr="00CB19BB" w:rsidRDefault="004049B1" w:rsidP="00684B85">
            <w:pPr>
              <w:jc w:val="center"/>
              <w:rPr>
                <w:rFonts w:ascii="Cambria" w:hAnsi="Cambria"/>
                <w:b/>
                <w:color w:val="FFFFFF" w:themeColor="background1"/>
                <w:sz w:val="19"/>
                <w:szCs w:val="19"/>
              </w:rPr>
            </w:pPr>
            <w:sdt>
              <w:sdtPr>
                <w:rPr>
                  <w:rFonts w:ascii="Cambria" w:hAnsi="Cambria"/>
                  <w:b/>
                  <w:color w:val="FFFFFF" w:themeColor="background1"/>
                  <w:sz w:val="19"/>
                  <w:szCs w:val="19"/>
                </w:rPr>
                <w:alias w:val="Elegir una opción"/>
                <w:tag w:val="Elegir una opción"/>
                <w:id w:val="472104010"/>
                <w:placeholder>
                  <w:docPart w:val="19B0E9BC55F94F27A3F47476743F18B3"/>
                </w:placeholder>
                <w:dropDownList>
                  <w:listItem w:value="Choose an item."/>
                  <w:listItem w:displayText="Alleged victim" w:value="Alleged victim"/>
                  <w:listItem w:displayText="Alleged victims" w:value="Alleged victims"/>
                </w:dropDownList>
              </w:sdtPr>
              <w:sdtEndPr/>
              <w:sdtContent>
                <w:r w:rsidR="007C4725" w:rsidRPr="00CB19BB">
                  <w:rPr>
                    <w:rFonts w:ascii="Cambria" w:hAnsi="Cambria"/>
                    <w:b/>
                    <w:color w:val="FFFFFF" w:themeColor="background1"/>
                    <w:sz w:val="19"/>
                    <w:szCs w:val="19"/>
                  </w:rPr>
                  <w:t>Alleged victim</w:t>
                </w:r>
              </w:sdtContent>
            </w:sdt>
            <w:r w:rsidR="007C4725" w:rsidRPr="00CB19BB">
              <w:rPr>
                <w:rFonts w:ascii="Cambria" w:hAnsi="Cambria"/>
                <w:b/>
                <w:color w:val="FFFFFF" w:themeColor="background1"/>
                <w:sz w:val="19"/>
                <w:szCs w:val="19"/>
              </w:rPr>
              <w:t>:</w:t>
            </w:r>
          </w:p>
        </w:tc>
        <w:tc>
          <w:tcPr>
            <w:tcW w:w="6593" w:type="dxa"/>
            <w:vAlign w:val="center"/>
          </w:tcPr>
          <w:p w14:paraId="38D1D9CE" w14:textId="3179EB70" w:rsidR="007C4725" w:rsidRPr="001666E6" w:rsidRDefault="001666E6" w:rsidP="001666E6">
            <w:pPr>
              <w:rPr>
                <w:lang w:val="es-419"/>
              </w:rPr>
            </w:pPr>
            <w:r>
              <w:rPr>
                <w:rFonts w:asciiTheme="majorHAnsi" w:hAnsiTheme="majorHAnsi"/>
                <w:bCs/>
                <w:sz w:val="20"/>
                <w:szCs w:val="20"/>
                <w:lang w:val="es-ES"/>
              </w:rPr>
              <w:t xml:space="preserve">David Armando Andrade Barrientos </w:t>
            </w:r>
            <w:r w:rsidR="008A5ABE">
              <w:rPr>
                <w:rFonts w:asciiTheme="majorHAnsi" w:hAnsiTheme="majorHAnsi"/>
                <w:bCs/>
                <w:sz w:val="20"/>
                <w:szCs w:val="20"/>
                <w:lang w:val="es-ES"/>
              </w:rPr>
              <w:t>and family</w:t>
            </w:r>
            <w:r>
              <w:rPr>
                <w:rStyle w:val="FootnoteReference"/>
                <w:rFonts w:asciiTheme="majorHAnsi" w:hAnsiTheme="majorHAnsi"/>
                <w:bCs/>
                <w:sz w:val="20"/>
                <w:szCs w:val="20"/>
                <w:lang w:val="es-ES"/>
              </w:rPr>
              <w:footnoteReference w:id="2"/>
            </w:r>
            <w:r w:rsidRPr="001666E6">
              <w:rPr>
                <w:lang w:val="es-419"/>
              </w:rPr>
              <w:t xml:space="preserve"> </w:t>
            </w:r>
          </w:p>
        </w:tc>
      </w:tr>
      <w:tr w:rsidR="007C4725" w:rsidRPr="00C13C17" w14:paraId="3EB74956" w14:textId="77777777" w:rsidTr="007C4725">
        <w:tc>
          <w:tcPr>
            <w:tcW w:w="2767" w:type="dxa"/>
            <w:tcBorders>
              <w:top w:val="single" w:sz="6" w:space="0" w:color="auto"/>
              <w:bottom w:val="single" w:sz="6" w:space="0" w:color="auto"/>
            </w:tcBorders>
            <w:shd w:val="clear" w:color="auto" w:fill="67AE3C"/>
            <w:vAlign w:val="center"/>
          </w:tcPr>
          <w:p w14:paraId="4BD5C824" w14:textId="77777777" w:rsidR="007C4725" w:rsidRPr="00CB19BB" w:rsidRDefault="007C4725" w:rsidP="00684B85">
            <w:pPr>
              <w:jc w:val="center"/>
              <w:rPr>
                <w:rFonts w:ascii="Cambria" w:hAnsi="Cambria"/>
                <w:b/>
                <w:color w:val="FFFFFF" w:themeColor="background1"/>
                <w:sz w:val="19"/>
                <w:szCs w:val="19"/>
              </w:rPr>
            </w:pPr>
            <w:r w:rsidRPr="00CB19BB">
              <w:rPr>
                <w:rFonts w:ascii="Cambria" w:hAnsi="Cambria"/>
                <w:b/>
                <w:color w:val="FFFFFF" w:themeColor="background1"/>
                <w:sz w:val="19"/>
                <w:szCs w:val="19"/>
              </w:rPr>
              <w:t>State denounced:</w:t>
            </w:r>
          </w:p>
        </w:tc>
        <w:tc>
          <w:tcPr>
            <w:tcW w:w="6593" w:type="dxa"/>
            <w:vAlign w:val="center"/>
          </w:tcPr>
          <w:p w14:paraId="6850F784" w14:textId="28482F96" w:rsidR="007C4725" w:rsidRPr="00C13C17" w:rsidRDefault="007C4725" w:rsidP="00684B85">
            <w:pPr>
              <w:jc w:val="both"/>
              <w:rPr>
                <w:rFonts w:ascii="Cambria" w:hAnsi="Cambria"/>
                <w:bCs/>
                <w:sz w:val="20"/>
                <w:szCs w:val="20"/>
              </w:rPr>
            </w:pPr>
            <w:r w:rsidRPr="00C13C17">
              <w:rPr>
                <w:rFonts w:ascii="Cambria" w:hAnsi="Cambria"/>
                <w:bCs/>
                <w:sz w:val="19"/>
                <w:szCs w:val="19"/>
              </w:rPr>
              <w:t>Chile</w:t>
            </w:r>
            <w:r w:rsidRPr="00C13C17">
              <w:rPr>
                <w:rStyle w:val="FootnoteReference"/>
                <w:rFonts w:ascii="Cambria" w:hAnsi="Cambria"/>
                <w:bCs/>
                <w:sz w:val="19"/>
                <w:szCs w:val="19"/>
              </w:rPr>
              <w:footnoteReference w:id="3"/>
            </w:r>
          </w:p>
        </w:tc>
      </w:tr>
      <w:tr w:rsidR="007C4725" w:rsidRPr="00C13C17" w14:paraId="4ECD8EAB" w14:textId="77777777" w:rsidTr="007C4725">
        <w:tc>
          <w:tcPr>
            <w:tcW w:w="2767" w:type="dxa"/>
            <w:tcBorders>
              <w:top w:val="single" w:sz="6" w:space="0" w:color="auto"/>
              <w:bottom w:val="single" w:sz="6" w:space="0" w:color="auto"/>
            </w:tcBorders>
            <w:shd w:val="clear" w:color="auto" w:fill="67AE3C"/>
            <w:vAlign w:val="center"/>
          </w:tcPr>
          <w:p w14:paraId="188532CC" w14:textId="77777777" w:rsidR="007C4725" w:rsidRPr="00CB19BB" w:rsidRDefault="007C4725" w:rsidP="00684B85">
            <w:pPr>
              <w:jc w:val="center"/>
              <w:rPr>
                <w:rFonts w:ascii="Cambria" w:hAnsi="Cambria"/>
                <w:b/>
                <w:color w:val="FFFFFF" w:themeColor="background1"/>
                <w:sz w:val="19"/>
                <w:szCs w:val="19"/>
              </w:rPr>
            </w:pPr>
            <w:r w:rsidRPr="00CB19BB">
              <w:rPr>
                <w:rFonts w:ascii="Cambria" w:hAnsi="Cambria"/>
                <w:b/>
                <w:color w:val="FFFFFF" w:themeColor="background1"/>
                <w:sz w:val="19"/>
                <w:szCs w:val="19"/>
              </w:rPr>
              <w:t>Rights invoked:</w:t>
            </w:r>
          </w:p>
        </w:tc>
        <w:tc>
          <w:tcPr>
            <w:tcW w:w="6593" w:type="dxa"/>
            <w:vAlign w:val="center"/>
          </w:tcPr>
          <w:p w14:paraId="4A8727FB" w14:textId="40A30C02" w:rsidR="007F5276" w:rsidRPr="00C13C17" w:rsidRDefault="007F5276" w:rsidP="00684B85">
            <w:pPr>
              <w:jc w:val="both"/>
              <w:rPr>
                <w:rFonts w:ascii="Cambria" w:hAnsi="Cambria"/>
                <w:bCs/>
                <w:sz w:val="20"/>
                <w:szCs w:val="20"/>
              </w:rPr>
            </w:pPr>
            <w:r w:rsidRPr="00C13C17">
              <w:rPr>
                <w:rFonts w:ascii="Cambria" w:hAnsi="Cambria"/>
                <w:bCs/>
                <w:sz w:val="20"/>
                <w:szCs w:val="20"/>
              </w:rPr>
              <w:t>Articles 8 (fair trial) and 25 (judicial protection) of the American Convention on Human Rights</w:t>
            </w:r>
            <w:r w:rsidRPr="00C13C17">
              <w:rPr>
                <w:rStyle w:val="FootnoteReference"/>
                <w:rFonts w:ascii="Cambria" w:hAnsi="Cambria"/>
                <w:bCs/>
                <w:sz w:val="19"/>
                <w:szCs w:val="19"/>
              </w:rPr>
              <w:footnoteReference w:id="4"/>
            </w:r>
          </w:p>
        </w:tc>
      </w:tr>
    </w:tbl>
    <w:p w14:paraId="20263696" w14:textId="36304064" w:rsidR="003239B8" w:rsidRPr="00C13C17" w:rsidRDefault="003239B8" w:rsidP="007C402A">
      <w:pPr>
        <w:spacing w:before="120" w:after="120"/>
        <w:ind w:firstLine="720"/>
        <w:jc w:val="both"/>
        <w:rPr>
          <w:rFonts w:asciiTheme="majorHAnsi" w:hAnsiTheme="majorHAnsi"/>
          <w:b/>
          <w:bCs/>
          <w:sz w:val="20"/>
          <w:szCs w:val="20"/>
        </w:rPr>
      </w:pPr>
      <w:r w:rsidRPr="00C13C17">
        <w:rPr>
          <w:rFonts w:asciiTheme="majorHAnsi" w:hAnsiTheme="majorHAnsi"/>
          <w:b/>
          <w:bCs/>
          <w:sz w:val="20"/>
          <w:szCs w:val="20"/>
        </w:rPr>
        <w:t>II.</w:t>
      </w:r>
      <w:r w:rsidRPr="00C13C17">
        <w:rPr>
          <w:rFonts w:asciiTheme="majorHAnsi" w:hAnsiTheme="majorHAnsi"/>
          <w:b/>
          <w:bCs/>
          <w:sz w:val="20"/>
          <w:szCs w:val="20"/>
        </w:rPr>
        <w:tab/>
      </w:r>
      <w:r w:rsidR="00F04034" w:rsidRPr="00C13C17">
        <w:rPr>
          <w:rFonts w:asciiTheme="majorHAnsi" w:hAnsiTheme="majorHAnsi"/>
          <w:b/>
          <w:bCs/>
          <w:sz w:val="20"/>
          <w:szCs w:val="20"/>
        </w:rPr>
        <w:t>PROCEDURE BEFORE THE IACHR</w:t>
      </w:r>
      <w:r w:rsidR="00F04034" w:rsidRPr="00C13C17">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F04034" w:rsidRPr="00C13C17" w14:paraId="1058B14C" w14:textId="77777777" w:rsidTr="00F04034">
        <w:tc>
          <w:tcPr>
            <w:tcW w:w="2767" w:type="dxa"/>
            <w:tcBorders>
              <w:top w:val="single" w:sz="6" w:space="0" w:color="auto"/>
              <w:bottom w:val="single" w:sz="6" w:space="0" w:color="auto"/>
            </w:tcBorders>
            <w:shd w:val="clear" w:color="auto" w:fill="67AE3C"/>
            <w:vAlign w:val="center"/>
          </w:tcPr>
          <w:p w14:paraId="55AC4392" w14:textId="330D50C9" w:rsidR="00F04034" w:rsidRPr="00CB19BB" w:rsidRDefault="00D35E1B" w:rsidP="00F04034">
            <w:pPr>
              <w:jc w:val="center"/>
              <w:rPr>
                <w:rFonts w:ascii="Cambria" w:hAnsi="Cambria"/>
                <w:b/>
                <w:color w:val="FFFFFF" w:themeColor="background1"/>
                <w:sz w:val="19"/>
                <w:szCs w:val="19"/>
              </w:rPr>
            </w:pPr>
            <w:r w:rsidRPr="00CB19BB">
              <w:rPr>
                <w:rFonts w:ascii="Cambria" w:hAnsi="Cambria"/>
                <w:b/>
                <w:color w:val="FFFFFF" w:themeColor="background1"/>
                <w:sz w:val="19"/>
                <w:szCs w:val="19"/>
              </w:rPr>
              <w:t>Reception of</w:t>
            </w:r>
            <w:r w:rsidR="00F04034" w:rsidRPr="00CB19BB">
              <w:rPr>
                <w:rFonts w:ascii="Cambria" w:hAnsi="Cambria"/>
                <w:b/>
                <w:color w:val="FFFFFF" w:themeColor="background1"/>
                <w:sz w:val="19"/>
                <w:szCs w:val="19"/>
              </w:rPr>
              <w:t xml:space="preserve"> petition:</w:t>
            </w:r>
          </w:p>
        </w:tc>
        <w:tc>
          <w:tcPr>
            <w:tcW w:w="6593" w:type="dxa"/>
            <w:vAlign w:val="center"/>
          </w:tcPr>
          <w:p w14:paraId="39ECAB8D" w14:textId="0449D474" w:rsidR="00F04034" w:rsidRPr="00C13C17" w:rsidRDefault="001666E6" w:rsidP="00F04034">
            <w:pPr>
              <w:jc w:val="both"/>
              <w:rPr>
                <w:rFonts w:ascii="Cambria" w:hAnsi="Cambria"/>
                <w:bCs/>
                <w:sz w:val="20"/>
                <w:szCs w:val="20"/>
              </w:rPr>
            </w:pPr>
            <w:r w:rsidRPr="001666E6">
              <w:rPr>
                <w:rFonts w:ascii="Cambria" w:hAnsi="Cambria"/>
                <w:bCs/>
                <w:sz w:val="19"/>
                <w:szCs w:val="19"/>
              </w:rPr>
              <w:t>June 28, 2010</w:t>
            </w:r>
          </w:p>
        </w:tc>
      </w:tr>
      <w:tr w:rsidR="00F04034" w:rsidRPr="00C13C17" w14:paraId="6F7EE14A" w14:textId="77777777" w:rsidTr="00F04034">
        <w:tc>
          <w:tcPr>
            <w:tcW w:w="2767" w:type="dxa"/>
            <w:tcBorders>
              <w:top w:val="single" w:sz="6" w:space="0" w:color="auto"/>
              <w:bottom w:val="single" w:sz="6" w:space="0" w:color="auto"/>
            </w:tcBorders>
            <w:shd w:val="clear" w:color="auto" w:fill="67AE3C"/>
            <w:vAlign w:val="center"/>
          </w:tcPr>
          <w:p w14:paraId="35966A28" w14:textId="6CDEDC10" w:rsidR="00F04034" w:rsidRPr="00CB19BB" w:rsidRDefault="00335390" w:rsidP="00335390">
            <w:pPr>
              <w:jc w:val="center"/>
              <w:rPr>
                <w:rFonts w:ascii="Cambria" w:hAnsi="Cambria"/>
                <w:b/>
                <w:color w:val="FFFFFF" w:themeColor="background1"/>
                <w:sz w:val="19"/>
                <w:szCs w:val="19"/>
              </w:rPr>
            </w:pPr>
            <w:r w:rsidRPr="00CB19BB">
              <w:rPr>
                <w:rFonts w:ascii="Cambria" w:hAnsi="Cambria"/>
                <w:b/>
                <w:color w:val="FFFFFF" w:themeColor="background1"/>
                <w:sz w:val="19"/>
                <w:szCs w:val="19"/>
              </w:rPr>
              <w:t>Notification of the petition to the State:</w:t>
            </w:r>
          </w:p>
        </w:tc>
        <w:tc>
          <w:tcPr>
            <w:tcW w:w="6593" w:type="dxa"/>
            <w:vAlign w:val="center"/>
          </w:tcPr>
          <w:p w14:paraId="4B560E03" w14:textId="5E7C28F9" w:rsidR="00F04034" w:rsidRPr="00C13C17" w:rsidRDefault="001666E6" w:rsidP="00F04034">
            <w:pPr>
              <w:jc w:val="both"/>
              <w:rPr>
                <w:rFonts w:ascii="Cambria" w:hAnsi="Cambria"/>
                <w:bCs/>
                <w:sz w:val="20"/>
                <w:szCs w:val="20"/>
              </w:rPr>
            </w:pPr>
            <w:r w:rsidRPr="001666E6">
              <w:rPr>
                <w:rFonts w:ascii="Cambria" w:hAnsi="Cambria"/>
                <w:bCs/>
                <w:sz w:val="19"/>
                <w:szCs w:val="19"/>
              </w:rPr>
              <w:t>May 4, 2016</w:t>
            </w:r>
          </w:p>
        </w:tc>
      </w:tr>
      <w:tr w:rsidR="00F04034" w:rsidRPr="00C13C17" w14:paraId="3B0A2375" w14:textId="77777777" w:rsidTr="00F04034">
        <w:trPr>
          <w:trHeight w:val="264"/>
        </w:trPr>
        <w:tc>
          <w:tcPr>
            <w:tcW w:w="2767" w:type="dxa"/>
            <w:tcBorders>
              <w:top w:val="single" w:sz="6" w:space="0" w:color="auto"/>
              <w:bottom w:val="single" w:sz="6" w:space="0" w:color="auto"/>
            </w:tcBorders>
            <w:shd w:val="clear" w:color="auto" w:fill="67AE3C"/>
            <w:vAlign w:val="center"/>
          </w:tcPr>
          <w:p w14:paraId="001CC4AC" w14:textId="20E0FB86" w:rsidR="00F04034" w:rsidRPr="00CB19BB" w:rsidRDefault="00F04034" w:rsidP="00F04034">
            <w:pPr>
              <w:jc w:val="center"/>
              <w:rPr>
                <w:rFonts w:ascii="Cambria" w:hAnsi="Cambria"/>
                <w:b/>
                <w:color w:val="FFFFFF" w:themeColor="background1"/>
                <w:sz w:val="19"/>
                <w:szCs w:val="19"/>
              </w:rPr>
            </w:pPr>
            <w:r w:rsidRPr="00CB19BB">
              <w:rPr>
                <w:rFonts w:ascii="Cambria" w:hAnsi="Cambria"/>
                <w:b/>
                <w:color w:val="FFFFFF" w:themeColor="background1"/>
                <w:sz w:val="19"/>
                <w:szCs w:val="19"/>
              </w:rPr>
              <w:t>State’s first response:</w:t>
            </w:r>
          </w:p>
        </w:tc>
        <w:tc>
          <w:tcPr>
            <w:tcW w:w="6593" w:type="dxa"/>
            <w:vAlign w:val="center"/>
          </w:tcPr>
          <w:p w14:paraId="07C146D2" w14:textId="2F8F406F" w:rsidR="00F04034" w:rsidRPr="00C13C17" w:rsidRDefault="001666E6" w:rsidP="00F04034">
            <w:pPr>
              <w:jc w:val="both"/>
              <w:rPr>
                <w:rFonts w:ascii="Cambria" w:hAnsi="Cambria"/>
                <w:bCs/>
                <w:sz w:val="20"/>
                <w:szCs w:val="20"/>
              </w:rPr>
            </w:pPr>
            <w:r w:rsidRPr="001666E6">
              <w:rPr>
                <w:rFonts w:ascii="Cambria" w:hAnsi="Cambria"/>
                <w:bCs/>
                <w:sz w:val="19"/>
                <w:szCs w:val="19"/>
              </w:rPr>
              <w:t>August 23, 2016</w:t>
            </w:r>
          </w:p>
        </w:tc>
      </w:tr>
      <w:tr w:rsidR="00F04034" w:rsidRPr="00C13C17" w14:paraId="39BE5F51" w14:textId="77777777" w:rsidTr="00F04034">
        <w:tc>
          <w:tcPr>
            <w:tcW w:w="2767" w:type="dxa"/>
            <w:tcBorders>
              <w:top w:val="single" w:sz="6" w:space="0" w:color="auto"/>
              <w:bottom w:val="single" w:sz="6" w:space="0" w:color="auto"/>
            </w:tcBorders>
            <w:shd w:val="clear" w:color="auto" w:fill="67AE3C"/>
            <w:vAlign w:val="center"/>
          </w:tcPr>
          <w:p w14:paraId="0EFF1E97" w14:textId="77777777" w:rsidR="00F04034" w:rsidRPr="00CB19BB" w:rsidRDefault="00F04034" w:rsidP="00F04034">
            <w:pPr>
              <w:jc w:val="center"/>
              <w:rPr>
                <w:rFonts w:ascii="Cambria" w:hAnsi="Cambria"/>
                <w:b/>
                <w:color w:val="FFFFFF" w:themeColor="background1"/>
                <w:sz w:val="19"/>
                <w:szCs w:val="19"/>
              </w:rPr>
            </w:pPr>
            <w:r w:rsidRPr="00CB19BB">
              <w:rPr>
                <w:rFonts w:ascii="Cambria" w:hAnsi="Cambria"/>
                <w:b/>
                <w:color w:val="FFFFFF" w:themeColor="background1"/>
                <w:sz w:val="19"/>
                <w:szCs w:val="19"/>
              </w:rPr>
              <w:t>Additional observations from the petitioning party:</w:t>
            </w:r>
          </w:p>
        </w:tc>
        <w:tc>
          <w:tcPr>
            <w:tcW w:w="6593" w:type="dxa"/>
            <w:vAlign w:val="center"/>
          </w:tcPr>
          <w:p w14:paraId="0922B018" w14:textId="21E4013C" w:rsidR="00F04034" w:rsidRPr="00C13C17" w:rsidRDefault="001666E6" w:rsidP="00F04034">
            <w:pPr>
              <w:jc w:val="both"/>
              <w:rPr>
                <w:rFonts w:ascii="Cambria" w:hAnsi="Cambria"/>
                <w:bCs/>
                <w:sz w:val="20"/>
                <w:szCs w:val="20"/>
              </w:rPr>
            </w:pPr>
            <w:r w:rsidRPr="001666E6">
              <w:rPr>
                <w:rFonts w:ascii="Cambria" w:hAnsi="Cambria"/>
                <w:bCs/>
                <w:sz w:val="19"/>
                <w:szCs w:val="19"/>
              </w:rPr>
              <w:t>September 5, 2017</w:t>
            </w:r>
          </w:p>
        </w:tc>
      </w:tr>
    </w:tbl>
    <w:p w14:paraId="7431E28A" w14:textId="57887490" w:rsidR="00EC4788" w:rsidRPr="00C13C17" w:rsidRDefault="003239B8" w:rsidP="001523D2">
      <w:pPr>
        <w:spacing w:before="120" w:after="120"/>
        <w:ind w:firstLine="720"/>
        <w:jc w:val="both"/>
        <w:rPr>
          <w:rFonts w:asciiTheme="majorHAnsi" w:hAnsiTheme="majorHAnsi"/>
          <w:b/>
          <w:bCs/>
          <w:sz w:val="20"/>
          <w:szCs w:val="20"/>
        </w:rPr>
      </w:pPr>
      <w:r w:rsidRPr="00C13C17">
        <w:rPr>
          <w:rFonts w:asciiTheme="majorHAnsi" w:hAnsiTheme="majorHAnsi"/>
          <w:b/>
          <w:bCs/>
          <w:sz w:val="20"/>
          <w:szCs w:val="20"/>
        </w:rPr>
        <w:t xml:space="preserve">III. </w:t>
      </w:r>
      <w:r w:rsidRPr="00C13C17">
        <w:rPr>
          <w:rFonts w:asciiTheme="majorHAnsi" w:hAnsiTheme="majorHAnsi"/>
          <w:b/>
          <w:bCs/>
          <w:sz w:val="20"/>
          <w:szCs w:val="20"/>
        </w:rPr>
        <w:tab/>
      </w:r>
      <w:r w:rsidR="00EC4788" w:rsidRPr="00C13C17">
        <w:rPr>
          <w:rFonts w:asciiTheme="majorHAnsi" w:hAnsiTheme="majorHAnsi"/>
          <w:b/>
          <w:bCs/>
          <w:sz w:val="20"/>
          <w:szCs w:val="20"/>
        </w:rPr>
        <w:t>COMPETENCE</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1523D2" w:rsidRPr="00C13C17" w14:paraId="43405493" w14:textId="77777777" w:rsidTr="001523D2">
        <w:trPr>
          <w:cantSplit/>
        </w:trPr>
        <w:tc>
          <w:tcPr>
            <w:tcW w:w="2767" w:type="dxa"/>
            <w:tcBorders>
              <w:top w:val="single" w:sz="4" w:space="0" w:color="auto"/>
              <w:bottom w:val="single" w:sz="6" w:space="0" w:color="auto"/>
            </w:tcBorders>
            <w:shd w:val="clear" w:color="auto" w:fill="67AE3C"/>
            <w:vAlign w:val="center"/>
          </w:tcPr>
          <w:p w14:paraId="1FFF6728" w14:textId="77777777" w:rsidR="001523D2" w:rsidRPr="00CB19BB" w:rsidRDefault="001523D2" w:rsidP="001523D2">
            <w:pPr>
              <w:jc w:val="center"/>
              <w:rPr>
                <w:rFonts w:ascii="Cambria" w:hAnsi="Cambria"/>
                <w:b/>
                <w:i/>
                <w:color w:val="FFFFFF" w:themeColor="background1"/>
                <w:sz w:val="19"/>
                <w:szCs w:val="19"/>
              </w:rPr>
            </w:pPr>
            <w:r w:rsidRPr="00CB19BB">
              <w:rPr>
                <w:rFonts w:ascii="Cambria" w:hAnsi="Cambria"/>
                <w:b/>
                <w:i/>
                <w:color w:val="FFFFFF" w:themeColor="background1"/>
                <w:sz w:val="19"/>
                <w:szCs w:val="19"/>
              </w:rPr>
              <w:t>Competence Ratione personae:</w:t>
            </w:r>
          </w:p>
        </w:tc>
        <w:tc>
          <w:tcPr>
            <w:tcW w:w="6475" w:type="dxa"/>
            <w:vAlign w:val="center"/>
          </w:tcPr>
          <w:p w14:paraId="65B95AE7" w14:textId="67EF9198" w:rsidR="001523D2" w:rsidRPr="00C13C17" w:rsidRDefault="00E87379" w:rsidP="001523D2">
            <w:pPr>
              <w:rPr>
                <w:rFonts w:asciiTheme="majorHAnsi" w:hAnsiTheme="majorHAnsi"/>
                <w:bCs/>
                <w:sz w:val="20"/>
                <w:szCs w:val="20"/>
              </w:rPr>
            </w:pPr>
            <w:r w:rsidRPr="00C13C17">
              <w:rPr>
                <w:rFonts w:ascii="Cambria" w:hAnsi="Cambria"/>
                <w:bCs/>
                <w:sz w:val="19"/>
                <w:szCs w:val="19"/>
              </w:rPr>
              <w:t>Yes</w:t>
            </w:r>
          </w:p>
        </w:tc>
      </w:tr>
      <w:tr w:rsidR="001523D2" w:rsidRPr="00C13C17" w14:paraId="0F776B59" w14:textId="77777777" w:rsidTr="001523D2">
        <w:trPr>
          <w:cantSplit/>
        </w:trPr>
        <w:tc>
          <w:tcPr>
            <w:tcW w:w="2767" w:type="dxa"/>
            <w:tcBorders>
              <w:top w:val="single" w:sz="6" w:space="0" w:color="auto"/>
              <w:bottom w:val="single" w:sz="6" w:space="0" w:color="auto"/>
            </w:tcBorders>
            <w:shd w:val="clear" w:color="auto" w:fill="67AE3C"/>
            <w:vAlign w:val="center"/>
          </w:tcPr>
          <w:p w14:paraId="15F95C7A" w14:textId="77777777" w:rsidR="001523D2" w:rsidRPr="00CB19BB" w:rsidRDefault="001523D2" w:rsidP="001523D2">
            <w:pPr>
              <w:jc w:val="center"/>
              <w:rPr>
                <w:rFonts w:ascii="Cambria" w:hAnsi="Cambria"/>
                <w:b/>
                <w:i/>
                <w:color w:val="FFFFFF" w:themeColor="background1"/>
                <w:sz w:val="19"/>
                <w:szCs w:val="19"/>
              </w:rPr>
            </w:pPr>
            <w:r w:rsidRPr="00CB19BB">
              <w:rPr>
                <w:rFonts w:ascii="Cambria" w:hAnsi="Cambria"/>
                <w:b/>
                <w:i/>
                <w:color w:val="FFFFFF" w:themeColor="background1"/>
                <w:sz w:val="19"/>
                <w:szCs w:val="19"/>
              </w:rPr>
              <w:t>Competence Ratione loci:</w:t>
            </w:r>
          </w:p>
        </w:tc>
        <w:tc>
          <w:tcPr>
            <w:tcW w:w="6475" w:type="dxa"/>
            <w:vAlign w:val="center"/>
          </w:tcPr>
          <w:p w14:paraId="63F32EB3" w14:textId="5D3D7EDF" w:rsidR="001523D2" w:rsidRPr="00C13C17" w:rsidRDefault="00E87379" w:rsidP="001523D2">
            <w:pPr>
              <w:rPr>
                <w:rFonts w:asciiTheme="majorHAnsi" w:hAnsiTheme="majorHAnsi"/>
                <w:bCs/>
                <w:sz w:val="20"/>
                <w:szCs w:val="20"/>
              </w:rPr>
            </w:pPr>
            <w:r w:rsidRPr="00C13C17">
              <w:rPr>
                <w:rFonts w:ascii="Cambria" w:hAnsi="Cambria"/>
                <w:bCs/>
                <w:sz w:val="19"/>
                <w:szCs w:val="19"/>
              </w:rPr>
              <w:t>Yes</w:t>
            </w:r>
          </w:p>
        </w:tc>
      </w:tr>
      <w:tr w:rsidR="001523D2" w:rsidRPr="00C13C17" w14:paraId="52FFA380" w14:textId="77777777" w:rsidTr="001523D2">
        <w:trPr>
          <w:cantSplit/>
        </w:trPr>
        <w:tc>
          <w:tcPr>
            <w:tcW w:w="2767" w:type="dxa"/>
            <w:tcBorders>
              <w:top w:val="single" w:sz="6" w:space="0" w:color="auto"/>
              <w:bottom w:val="single" w:sz="6" w:space="0" w:color="auto"/>
            </w:tcBorders>
            <w:shd w:val="clear" w:color="auto" w:fill="67AE3C"/>
            <w:vAlign w:val="center"/>
          </w:tcPr>
          <w:p w14:paraId="735DFE16" w14:textId="77777777" w:rsidR="001523D2" w:rsidRPr="00CB19BB" w:rsidRDefault="001523D2" w:rsidP="001523D2">
            <w:pPr>
              <w:jc w:val="center"/>
              <w:rPr>
                <w:rFonts w:ascii="Cambria" w:hAnsi="Cambria"/>
                <w:b/>
                <w:i/>
                <w:color w:val="FFFFFF" w:themeColor="background1"/>
                <w:sz w:val="19"/>
                <w:szCs w:val="19"/>
              </w:rPr>
            </w:pPr>
            <w:r w:rsidRPr="00CB19BB">
              <w:rPr>
                <w:rFonts w:ascii="Cambria" w:hAnsi="Cambria"/>
                <w:b/>
                <w:i/>
                <w:color w:val="FFFFFF" w:themeColor="background1"/>
                <w:sz w:val="19"/>
                <w:szCs w:val="19"/>
              </w:rPr>
              <w:t>Competence Ratione temporis:</w:t>
            </w:r>
          </w:p>
        </w:tc>
        <w:tc>
          <w:tcPr>
            <w:tcW w:w="6475" w:type="dxa"/>
            <w:vAlign w:val="center"/>
          </w:tcPr>
          <w:p w14:paraId="32749FC5" w14:textId="77004EC1" w:rsidR="001523D2" w:rsidRPr="00C13C17" w:rsidRDefault="00E87379" w:rsidP="001523D2">
            <w:pPr>
              <w:rPr>
                <w:rFonts w:asciiTheme="majorHAnsi" w:hAnsiTheme="majorHAnsi"/>
                <w:bCs/>
                <w:sz w:val="20"/>
                <w:szCs w:val="20"/>
              </w:rPr>
            </w:pPr>
            <w:r w:rsidRPr="00C13C17">
              <w:rPr>
                <w:rFonts w:ascii="Cambria" w:hAnsi="Cambria"/>
                <w:bCs/>
                <w:sz w:val="19"/>
                <w:szCs w:val="19"/>
              </w:rPr>
              <w:t>Yes</w:t>
            </w:r>
          </w:p>
        </w:tc>
      </w:tr>
      <w:tr w:rsidR="001523D2" w:rsidRPr="00C13C17" w14:paraId="3447C45E" w14:textId="77777777" w:rsidTr="001523D2">
        <w:trPr>
          <w:cantSplit/>
        </w:trPr>
        <w:tc>
          <w:tcPr>
            <w:tcW w:w="2767" w:type="dxa"/>
            <w:tcBorders>
              <w:top w:val="single" w:sz="6" w:space="0" w:color="auto"/>
              <w:bottom w:val="single" w:sz="6" w:space="0" w:color="auto"/>
            </w:tcBorders>
            <w:shd w:val="clear" w:color="auto" w:fill="67AE3C"/>
            <w:vAlign w:val="center"/>
          </w:tcPr>
          <w:p w14:paraId="3430390C" w14:textId="77777777" w:rsidR="001523D2" w:rsidRPr="00CB19BB" w:rsidRDefault="001523D2" w:rsidP="001523D2">
            <w:pPr>
              <w:jc w:val="center"/>
              <w:rPr>
                <w:rFonts w:ascii="Cambria" w:hAnsi="Cambria"/>
                <w:b/>
                <w:i/>
                <w:color w:val="FFFFFF" w:themeColor="background1"/>
                <w:sz w:val="19"/>
                <w:szCs w:val="19"/>
              </w:rPr>
            </w:pPr>
            <w:r w:rsidRPr="00CB19BB">
              <w:rPr>
                <w:rFonts w:ascii="Cambria" w:hAnsi="Cambria"/>
                <w:b/>
                <w:i/>
                <w:color w:val="FFFFFF" w:themeColor="background1"/>
                <w:sz w:val="19"/>
                <w:szCs w:val="19"/>
              </w:rPr>
              <w:t>Competence Ratione materiae:</w:t>
            </w:r>
          </w:p>
        </w:tc>
        <w:tc>
          <w:tcPr>
            <w:tcW w:w="6475" w:type="dxa"/>
            <w:vAlign w:val="center"/>
          </w:tcPr>
          <w:p w14:paraId="172DCAE5" w14:textId="6545896D" w:rsidR="001523D2" w:rsidRPr="00C13C17" w:rsidRDefault="00190FBD" w:rsidP="001523D2">
            <w:pPr>
              <w:jc w:val="both"/>
              <w:rPr>
                <w:rFonts w:asciiTheme="majorHAnsi" w:hAnsiTheme="majorHAnsi"/>
                <w:bCs/>
                <w:sz w:val="20"/>
                <w:szCs w:val="20"/>
              </w:rPr>
            </w:pPr>
            <w:r w:rsidRPr="00C13C17">
              <w:rPr>
                <w:rFonts w:ascii="Cambria" w:hAnsi="Cambria"/>
                <w:bCs/>
                <w:sz w:val="19"/>
                <w:szCs w:val="19"/>
              </w:rPr>
              <w:t>Yes, American Convention (ratification instrument deposited on August 21, 1990)</w:t>
            </w:r>
          </w:p>
        </w:tc>
      </w:tr>
    </w:tbl>
    <w:p w14:paraId="4E92C444" w14:textId="06A3F7BC" w:rsidR="003239B8" w:rsidRPr="00C13C17" w:rsidRDefault="003239B8" w:rsidP="007C402A">
      <w:pPr>
        <w:spacing w:before="120" w:after="120"/>
        <w:ind w:firstLine="720"/>
        <w:jc w:val="both"/>
        <w:rPr>
          <w:rFonts w:asciiTheme="majorHAnsi" w:hAnsiTheme="majorHAnsi"/>
          <w:b/>
          <w:bCs/>
          <w:sz w:val="20"/>
          <w:szCs w:val="20"/>
        </w:rPr>
      </w:pPr>
      <w:r w:rsidRPr="00C13C17">
        <w:rPr>
          <w:rFonts w:asciiTheme="majorHAnsi" w:hAnsiTheme="majorHAnsi"/>
          <w:b/>
          <w:bCs/>
          <w:sz w:val="20"/>
          <w:szCs w:val="20"/>
        </w:rPr>
        <w:t xml:space="preserve">IV. </w:t>
      </w:r>
      <w:r w:rsidRPr="00C13C17">
        <w:rPr>
          <w:rFonts w:asciiTheme="majorHAnsi" w:hAnsiTheme="majorHAnsi"/>
          <w:b/>
          <w:bCs/>
          <w:sz w:val="20"/>
          <w:szCs w:val="20"/>
        </w:rPr>
        <w:tab/>
      </w:r>
      <w:r w:rsidR="001523D2" w:rsidRPr="00C13C17">
        <w:rPr>
          <w:rFonts w:asciiTheme="majorHAnsi" w:hAnsiTheme="majorHAnsi"/>
          <w:b/>
          <w:bCs/>
          <w:sz w:val="20"/>
          <w:szCs w:val="20"/>
        </w:rPr>
        <w:t xml:space="preserve">ANALYSIS OF DUPLICATION OF PROCEDURES AND INTERNATIONAL </w:t>
      </w:r>
      <w:r w:rsidR="001523D2" w:rsidRPr="00C13C17">
        <w:rPr>
          <w:rFonts w:asciiTheme="majorHAnsi" w:hAnsiTheme="majorHAnsi"/>
          <w:b/>
          <w:bCs/>
          <w:i/>
          <w:sz w:val="20"/>
          <w:szCs w:val="20"/>
        </w:rPr>
        <w:t>RES JUDICATA</w:t>
      </w:r>
      <w:r w:rsidR="001523D2" w:rsidRPr="00C13C17">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BE110B" w:rsidRPr="00C13C17" w14:paraId="39AEF5F9" w14:textId="77777777" w:rsidTr="00BE110B">
        <w:trPr>
          <w:cantSplit/>
        </w:trPr>
        <w:tc>
          <w:tcPr>
            <w:tcW w:w="2767" w:type="dxa"/>
            <w:tcBorders>
              <w:top w:val="single" w:sz="4" w:space="0" w:color="auto"/>
              <w:bottom w:val="single" w:sz="6" w:space="0" w:color="auto"/>
            </w:tcBorders>
            <w:shd w:val="clear" w:color="auto" w:fill="67AE3C"/>
            <w:vAlign w:val="center"/>
          </w:tcPr>
          <w:p w14:paraId="77B783E5" w14:textId="77777777" w:rsidR="00BE110B" w:rsidRPr="00CB19BB" w:rsidRDefault="00BE110B" w:rsidP="00BE110B">
            <w:pPr>
              <w:jc w:val="center"/>
              <w:rPr>
                <w:rFonts w:ascii="Cambria" w:hAnsi="Cambria"/>
                <w:b/>
                <w:color w:val="FFFFFF" w:themeColor="background1"/>
                <w:sz w:val="19"/>
                <w:szCs w:val="19"/>
              </w:rPr>
            </w:pPr>
            <w:r w:rsidRPr="00CB19BB">
              <w:rPr>
                <w:rFonts w:ascii="Cambria" w:hAnsi="Cambria"/>
                <w:b/>
                <w:color w:val="FFFFFF" w:themeColor="background1"/>
                <w:sz w:val="19"/>
                <w:szCs w:val="19"/>
              </w:rPr>
              <w:t>Duplication of procedures and International res judicata:</w:t>
            </w:r>
          </w:p>
        </w:tc>
        <w:tc>
          <w:tcPr>
            <w:tcW w:w="6475" w:type="dxa"/>
            <w:vAlign w:val="center"/>
          </w:tcPr>
          <w:p w14:paraId="715730FB" w14:textId="658BE180" w:rsidR="00BE110B" w:rsidRPr="00C13C17" w:rsidRDefault="00BE110B" w:rsidP="00BE110B">
            <w:pPr>
              <w:jc w:val="both"/>
              <w:rPr>
                <w:rFonts w:ascii="Cambria" w:hAnsi="Cambria"/>
                <w:bCs/>
                <w:sz w:val="20"/>
                <w:szCs w:val="20"/>
              </w:rPr>
            </w:pPr>
            <w:r w:rsidRPr="00C13C17">
              <w:rPr>
                <w:rFonts w:ascii="Cambria" w:hAnsi="Cambria"/>
                <w:bCs/>
                <w:sz w:val="19"/>
                <w:szCs w:val="19"/>
              </w:rPr>
              <w:t>No</w:t>
            </w:r>
          </w:p>
        </w:tc>
      </w:tr>
      <w:tr w:rsidR="00BE110B" w:rsidRPr="00C13C17" w14:paraId="24A40CCF" w14:textId="77777777" w:rsidTr="00BE110B">
        <w:trPr>
          <w:cantSplit/>
        </w:trPr>
        <w:tc>
          <w:tcPr>
            <w:tcW w:w="2767" w:type="dxa"/>
            <w:tcBorders>
              <w:top w:val="single" w:sz="6" w:space="0" w:color="auto"/>
              <w:bottom w:val="single" w:sz="6" w:space="0" w:color="auto"/>
            </w:tcBorders>
            <w:shd w:val="clear" w:color="auto" w:fill="67AE3C"/>
            <w:vAlign w:val="center"/>
          </w:tcPr>
          <w:p w14:paraId="081F2395" w14:textId="77777777" w:rsidR="00BE110B" w:rsidRPr="00CB19BB" w:rsidRDefault="00BE110B" w:rsidP="00BE110B">
            <w:pPr>
              <w:jc w:val="center"/>
              <w:rPr>
                <w:rFonts w:ascii="Cambria" w:hAnsi="Cambria"/>
                <w:b/>
                <w:color w:val="FFFFFF" w:themeColor="background1"/>
                <w:sz w:val="19"/>
                <w:szCs w:val="19"/>
              </w:rPr>
            </w:pPr>
            <w:r w:rsidRPr="00CB19BB">
              <w:rPr>
                <w:rFonts w:ascii="Cambria" w:hAnsi="Cambria"/>
                <w:b/>
                <w:color w:val="FFFFFF" w:themeColor="background1"/>
                <w:sz w:val="19"/>
                <w:szCs w:val="19"/>
              </w:rPr>
              <w:t>Rights declared admissible</w:t>
            </w:r>
          </w:p>
        </w:tc>
        <w:tc>
          <w:tcPr>
            <w:tcW w:w="6475" w:type="dxa"/>
            <w:vAlign w:val="center"/>
          </w:tcPr>
          <w:p w14:paraId="283C1F79" w14:textId="1FFF2B9A" w:rsidR="00BE110B" w:rsidRPr="00C13C17" w:rsidRDefault="001B4260" w:rsidP="00BE110B">
            <w:pPr>
              <w:jc w:val="both"/>
              <w:rPr>
                <w:rFonts w:ascii="Cambria" w:hAnsi="Cambria"/>
                <w:bCs/>
                <w:sz w:val="20"/>
                <w:szCs w:val="20"/>
              </w:rPr>
            </w:pPr>
            <w:r w:rsidRPr="00C13C17">
              <w:rPr>
                <w:rFonts w:ascii="Cambria" w:hAnsi="Cambria"/>
                <w:bCs/>
                <w:sz w:val="20"/>
                <w:szCs w:val="20"/>
              </w:rPr>
              <w:t>Articles 8 (fair trial) and 25 (judicial protection) of the Convention, in relation to its articles 1.1 (obligation to respect rights) and 2 (domestic legal effects)</w:t>
            </w:r>
          </w:p>
        </w:tc>
      </w:tr>
      <w:tr w:rsidR="00BE110B" w:rsidRPr="00C13C17" w14:paraId="532EB2C2" w14:textId="77777777" w:rsidTr="00BE110B">
        <w:trPr>
          <w:cantSplit/>
        </w:trPr>
        <w:tc>
          <w:tcPr>
            <w:tcW w:w="2767" w:type="dxa"/>
            <w:tcBorders>
              <w:top w:val="single" w:sz="6" w:space="0" w:color="auto"/>
              <w:bottom w:val="single" w:sz="6" w:space="0" w:color="auto"/>
            </w:tcBorders>
            <w:shd w:val="clear" w:color="auto" w:fill="67AE3C"/>
            <w:vAlign w:val="center"/>
          </w:tcPr>
          <w:p w14:paraId="448C2F33" w14:textId="77777777" w:rsidR="00BE110B" w:rsidRPr="00CB19BB" w:rsidRDefault="00BE110B" w:rsidP="00BE110B">
            <w:pPr>
              <w:jc w:val="center"/>
              <w:rPr>
                <w:rFonts w:ascii="Cambria" w:hAnsi="Cambria"/>
                <w:b/>
                <w:color w:val="FFFFFF" w:themeColor="background1"/>
                <w:sz w:val="19"/>
                <w:szCs w:val="19"/>
              </w:rPr>
            </w:pPr>
            <w:r w:rsidRPr="00CB19BB">
              <w:rPr>
                <w:rFonts w:ascii="Cambria" w:hAnsi="Cambria"/>
                <w:b/>
                <w:color w:val="FFFFFF" w:themeColor="background1"/>
                <w:sz w:val="19"/>
                <w:szCs w:val="19"/>
              </w:rPr>
              <w:t>Exhaustion of domestic remedies or applicability of an exception to the rule:</w:t>
            </w:r>
          </w:p>
        </w:tc>
        <w:tc>
          <w:tcPr>
            <w:tcW w:w="6475" w:type="dxa"/>
            <w:vAlign w:val="center"/>
          </w:tcPr>
          <w:p w14:paraId="28D75484" w14:textId="4C625C11" w:rsidR="00BE110B" w:rsidRPr="00C13C17" w:rsidRDefault="001B4260" w:rsidP="00BE110B">
            <w:pPr>
              <w:rPr>
                <w:rFonts w:ascii="Cambria" w:hAnsi="Cambria"/>
                <w:bCs/>
                <w:sz w:val="20"/>
                <w:szCs w:val="20"/>
              </w:rPr>
            </w:pPr>
            <w:r w:rsidRPr="00C13C17">
              <w:rPr>
                <w:rFonts w:asciiTheme="majorHAnsi" w:hAnsiTheme="majorHAnsi"/>
                <w:bCs/>
                <w:sz w:val="19"/>
                <w:szCs w:val="19"/>
              </w:rPr>
              <w:t xml:space="preserve">Yes, </w:t>
            </w:r>
            <w:r w:rsidR="00CB19BB" w:rsidRPr="00CB19BB">
              <w:rPr>
                <w:rFonts w:asciiTheme="majorHAnsi" w:hAnsiTheme="majorHAnsi"/>
                <w:bCs/>
                <w:sz w:val="19"/>
                <w:szCs w:val="19"/>
              </w:rPr>
              <w:t>January 14, 2010</w:t>
            </w:r>
          </w:p>
        </w:tc>
      </w:tr>
      <w:tr w:rsidR="00BE110B" w:rsidRPr="00C13C17" w14:paraId="7AE053D1" w14:textId="77777777" w:rsidTr="00BE110B">
        <w:trPr>
          <w:cantSplit/>
        </w:trPr>
        <w:tc>
          <w:tcPr>
            <w:tcW w:w="2767" w:type="dxa"/>
            <w:tcBorders>
              <w:top w:val="single" w:sz="6" w:space="0" w:color="auto"/>
              <w:bottom w:val="single" w:sz="6" w:space="0" w:color="auto"/>
            </w:tcBorders>
            <w:shd w:val="clear" w:color="auto" w:fill="67AE3C"/>
            <w:vAlign w:val="center"/>
          </w:tcPr>
          <w:p w14:paraId="418C9B90" w14:textId="77777777" w:rsidR="00BE110B" w:rsidRPr="00CB19BB" w:rsidRDefault="00BE110B" w:rsidP="00BE110B">
            <w:pPr>
              <w:jc w:val="center"/>
              <w:rPr>
                <w:rFonts w:ascii="Cambria" w:hAnsi="Cambria"/>
                <w:b/>
                <w:color w:val="FFFFFF" w:themeColor="background1"/>
                <w:sz w:val="19"/>
                <w:szCs w:val="19"/>
              </w:rPr>
            </w:pPr>
            <w:r w:rsidRPr="00CB19BB">
              <w:rPr>
                <w:rFonts w:ascii="Cambria" w:hAnsi="Cambria"/>
                <w:b/>
                <w:color w:val="FFFFFF" w:themeColor="background1"/>
                <w:sz w:val="19"/>
                <w:szCs w:val="19"/>
              </w:rPr>
              <w:t>Timeliness of the petition:</w:t>
            </w:r>
          </w:p>
        </w:tc>
        <w:tc>
          <w:tcPr>
            <w:tcW w:w="6475" w:type="dxa"/>
            <w:vAlign w:val="center"/>
          </w:tcPr>
          <w:p w14:paraId="0373D4C2" w14:textId="62D13954" w:rsidR="00BE110B" w:rsidRPr="00C13C17" w:rsidRDefault="001B4260" w:rsidP="00BE110B">
            <w:pPr>
              <w:rPr>
                <w:rFonts w:asciiTheme="majorHAnsi" w:hAnsiTheme="majorHAnsi"/>
                <w:bCs/>
                <w:sz w:val="20"/>
                <w:szCs w:val="20"/>
              </w:rPr>
            </w:pPr>
            <w:r w:rsidRPr="00C13C17">
              <w:rPr>
                <w:rFonts w:ascii="Cambria" w:hAnsi="Cambria"/>
                <w:bCs/>
                <w:sz w:val="19"/>
                <w:szCs w:val="19"/>
              </w:rPr>
              <w:t>Yes</w:t>
            </w:r>
          </w:p>
        </w:tc>
      </w:tr>
    </w:tbl>
    <w:p w14:paraId="18E6423B" w14:textId="2A2483C7" w:rsidR="003239B8" w:rsidRPr="00C13C17" w:rsidRDefault="00223A29" w:rsidP="00647756">
      <w:pPr>
        <w:spacing w:before="120" w:after="120"/>
        <w:ind w:firstLine="720"/>
        <w:jc w:val="both"/>
        <w:rPr>
          <w:rFonts w:asciiTheme="majorHAnsi" w:hAnsiTheme="majorHAnsi"/>
          <w:b/>
          <w:sz w:val="20"/>
          <w:szCs w:val="20"/>
        </w:rPr>
      </w:pPr>
      <w:r w:rsidRPr="00C13C17">
        <w:rPr>
          <w:rFonts w:asciiTheme="majorHAnsi" w:hAnsiTheme="majorHAnsi"/>
          <w:b/>
          <w:sz w:val="20"/>
          <w:szCs w:val="20"/>
        </w:rPr>
        <w:t xml:space="preserve">V. </w:t>
      </w:r>
      <w:r w:rsidRPr="00C13C17">
        <w:rPr>
          <w:rFonts w:asciiTheme="majorHAnsi" w:hAnsiTheme="majorHAnsi"/>
          <w:b/>
          <w:sz w:val="20"/>
          <w:szCs w:val="20"/>
        </w:rPr>
        <w:tab/>
      </w:r>
      <w:r w:rsidR="00BE110B" w:rsidRPr="00C13C17">
        <w:rPr>
          <w:rFonts w:asciiTheme="majorHAnsi" w:hAnsiTheme="majorHAnsi"/>
          <w:b/>
          <w:sz w:val="20"/>
          <w:szCs w:val="20"/>
        </w:rPr>
        <w:t>ALLEGED FACTS</w:t>
      </w:r>
    </w:p>
    <w:p w14:paraId="18BC249C" w14:textId="4AD097E2" w:rsidR="00716652" w:rsidRDefault="001E6489" w:rsidP="00716652">
      <w:pPr>
        <w:pStyle w:val="ListParagraph"/>
        <w:numPr>
          <w:ilvl w:val="0"/>
          <w:numId w:val="61"/>
        </w:numPr>
        <w:spacing w:before="120" w:after="120"/>
        <w:ind w:left="0" w:firstLine="720"/>
        <w:jc w:val="both"/>
        <w:rPr>
          <w:rFonts w:asciiTheme="majorHAnsi" w:hAnsiTheme="majorHAnsi"/>
          <w:sz w:val="20"/>
          <w:szCs w:val="20"/>
        </w:rPr>
      </w:pPr>
      <w:r w:rsidRPr="001E6489">
        <w:rPr>
          <w:rFonts w:asciiTheme="majorHAnsi" w:hAnsiTheme="majorHAnsi"/>
          <w:sz w:val="20"/>
          <w:szCs w:val="20"/>
        </w:rPr>
        <w:t xml:space="preserve">The petitioner </w:t>
      </w:r>
      <w:r w:rsidR="00716652" w:rsidRPr="001E6489">
        <w:rPr>
          <w:rFonts w:asciiTheme="majorHAnsi" w:hAnsiTheme="majorHAnsi"/>
          <w:sz w:val="20"/>
          <w:szCs w:val="20"/>
        </w:rPr>
        <w:t>claims</w:t>
      </w:r>
      <w:r w:rsidRPr="001E6489">
        <w:rPr>
          <w:rFonts w:asciiTheme="majorHAnsi" w:hAnsiTheme="majorHAnsi"/>
          <w:sz w:val="20"/>
          <w:szCs w:val="20"/>
        </w:rPr>
        <w:t xml:space="preserve"> the international responsibility of the Chilean State for the violation of the </w:t>
      </w:r>
      <w:r w:rsidR="00146CBB">
        <w:rPr>
          <w:rFonts w:asciiTheme="majorHAnsi" w:hAnsiTheme="majorHAnsi"/>
          <w:sz w:val="20"/>
          <w:szCs w:val="20"/>
        </w:rPr>
        <w:t xml:space="preserve">right to </w:t>
      </w:r>
      <w:r>
        <w:rPr>
          <w:rFonts w:asciiTheme="majorHAnsi" w:hAnsiTheme="majorHAnsi"/>
          <w:sz w:val="20"/>
          <w:szCs w:val="20"/>
        </w:rPr>
        <w:t>appeal</w:t>
      </w:r>
      <w:r w:rsidRPr="001E6489">
        <w:rPr>
          <w:rFonts w:asciiTheme="majorHAnsi" w:hAnsiTheme="majorHAnsi"/>
          <w:sz w:val="20"/>
          <w:szCs w:val="20"/>
        </w:rPr>
        <w:t xml:space="preserve"> enshrined in Article 8.2.h of the American Convention, to the detriment of himself and his relatives, as </w:t>
      </w:r>
      <w:r w:rsidR="00146CBB">
        <w:rPr>
          <w:rFonts w:asciiTheme="majorHAnsi" w:hAnsiTheme="majorHAnsi"/>
          <w:sz w:val="20"/>
          <w:szCs w:val="20"/>
        </w:rPr>
        <w:t xml:space="preserve">next-of-kin </w:t>
      </w:r>
      <w:r w:rsidRPr="001E6489">
        <w:rPr>
          <w:rFonts w:asciiTheme="majorHAnsi" w:hAnsiTheme="majorHAnsi"/>
          <w:sz w:val="20"/>
          <w:szCs w:val="20"/>
        </w:rPr>
        <w:t>of the late Reinaldo Andrade Barrientos, and in relation to the criminal proce</w:t>
      </w:r>
      <w:r w:rsidR="00146CBB">
        <w:rPr>
          <w:rFonts w:asciiTheme="majorHAnsi" w:hAnsiTheme="majorHAnsi"/>
          <w:sz w:val="20"/>
          <w:szCs w:val="20"/>
        </w:rPr>
        <w:t>edings</w:t>
      </w:r>
      <w:r w:rsidRPr="001E6489">
        <w:rPr>
          <w:rFonts w:asciiTheme="majorHAnsi" w:hAnsiTheme="majorHAnsi"/>
          <w:sz w:val="20"/>
          <w:szCs w:val="20"/>
        </w:rPr>
        <w:t xml:space="preserve"> that </w:t>
      </w:r>
      <w:r w:rsidR="00146CBB">
        <w:rPr>
          <w:rFonts w:asciiTheme="majorHAnsi" w:hAnsiTheme="majorHAnsi"/>
          <w:sz w:val="20"/>
          <w:szCs w:val="20"/>
        </w:rPr>
        <w:t xml:space="preserve">unfolded </w:t>
      </w:r>
      <w:r w:rsidRPr="001E6489">
        <w:rPr>
          <w:rFonts w:asciiTheme="majorHAnsi" w:hAnsiTheme="majorHAnsi"/>
          <w:sz w:val="20"/>
          <w:szCs w:val="20"/>
        </w:rPr>
        <w:t>after his death.</w:t>
      </w:r>
    </w:p>
    <w:p w14:paraId="5C390F8B" w14:textId="093FCA9D" w:rsidR="00A84C54" w:rsidRPr="00A84C54" w:rsidRDefault="00716652" w:rsidP="00A84C54">
      <w:pPr>
        <w:pStyle w:val="ListParagraph"/>
        <w:numPr>
          <w:ilvl w:val="0"/>
          <w:numId w:val="61"/>
        </w:numPr>
        <w:spacing w:before="120" w:after="120"/>
        <w:ind w:left="0" w:firstLine="720"/>
        <w:jc w:val="both"/>
        <w:rPr>
          <w:rFonts w:asciiTheme="majorHAnsi" w:hAnsiTheme="majorHAnsi"/>
          <w:sz w:val="20"/>
          <w:szCs w:val="20"/>
        </w:rPr>
      </w:pPr>
      <w:r w:rsidRPr="00716652">
        <w:rPr>
          <w:rFonts w:asciiTheme="majorHAnsi" w:hAnsiTheme="majorHAnsi"/>
          <w:sz w:val="20"/>
          <w:szCs w:val="20"/>
        </w:rPr>
        <w:t xml:space="preserve">The petitioner indicates that Reinaldo Andrade Barrientos was a 51-year-old adult with a mental disability, resident in the town of Castro, who was kidnapped on November 15, 2004, and whose body was found days later in the waters of the Gamboa river, in the island of Chiloé. The criminal investigation carried out </w:t>
      </w:r>
      <w:r w:rsidR="008673E6">
        <w:rPr>
          <w:rFonts w:asciiTheme="majorHAnsi" w:hAnsiTheme="majorHAnsi"/>
          <w:sz w:val="20"/>
          <w:szCs w:val="20"/>
        </w:rPr>
        <w:t>as a result</w:t>
      </w:r>
      <w:r w:rsidRPr="00716652">
        <w:rPr>
          <w:rFonts w:asciiTheme="majorHAnsi" w:hAnsiTheme="majorHAnsi"/>
          <w:sz w:val="20"/>
          <w:szCs w:val="20"/>
        </w:rPr>
        <w:t xml:space="preserve"> of his death led to the </w:t>
      </w:r>
      <w:r w:rsidR="008673E6">
        <w:rPr>
          <w:rFonts w:asciiTheme="majorHAnsi" w:hAnsiTheme="majorHAnsi"/>
          <w:sz w:val="20"/>
          <w:szCs w:val="20"/>
        </w:rPr>
        <w:t>indictment o</w:t>
      </w:r>
      <w:r w:rsidRPr="00716652">
        <w:rPr>
          <w:rFonts w:asciiTheme="majorHAnsi" w:hAnsiTheme="majorHAnsi"/>
          <w:sz w:val="20"/>
          <w:szCs w:val="20"/>
        </w:rPr>
        <w:t>f five individuals for the crimes of kidnapping, murder</w:t>
      </w:r>
      <w:r w:rsidR="00C567B5">
        <w:rPr>
          <w:rFonts w:asciiTheme="majorHAnsi" w:hAnsiTheme="majorHAnsi"/>
          <w:sz w:val="20"/>
          <w:szCs w:val="20"/>
        </w:rPr>
        <w:t>,</w:t>
      </w:r>
      <w:r w:rsidRPr="00716652">
        <w:rPr>
          <w:rFonts w:asciiTheme="majorHAnsi" w:hAnsiTheme="majorHAnsi"/>
          <w:sz w:val="20"/>
          <w:szCs w:val="20"/>
        </w:rPr>
        <w:t xml:space="preserve"> and sexual abuse. The defendants were convicted </w:t>
      </w:r>
      <w:r w:rsidR="00146CBB">
        <w:rPr>
          <w:rFonts w:asciiTheme="majorHAnsi" w:hAnsiTheme="majorHAnsi"/>
          <w:sz w:val="20"/>
          <w:szCs w:val="20"/>
        </w:rPr>
        <w:t xml:space="preserve">of </w:t>
      </w:r>
      <w:r w:rsidR="00146CBB" w:rsidRPr="00716652">
        <w:rPr>
          <w:rFonts w:asciiTheme="majorHAnsi" w:hAnsiTheme="majorHAnsi"/>
          <w:sz w:val="20"/>
          <w:szCs w:val="20"/>
        </w:rPr>
        <w:t>the crime of kidnapping</w:t>
      </w:r>
      <w:r w:rsidR="00146CBB">
        <w:rPr>
          <w:rFonts w:asciiTheme="majorHAnsi" w:hAnsiTheme="majorHAnsi"/>
          <w:sz w:val="20"/>
          <w:szCs w:val="20"/>
        </w:rPr>
        <w:t xml:space="preserve"> </w:t>
      </w:r>
      <w:r w:rsidRPr="00716652">
        <w:rPr>
          <w:rFonts w:asciiTheme="majorHAnsi" w:hAnsiTheme="majorHAnsi"/>
          <w:sz w:val="20"/>
          <w:szCs w:val="20"/>
        </w:rPr>
        <w:t xml:space="preserve">by the Castro Oral Trial Court </w:t>
      </w:r>
      <w:r w:rsidR="008673E6">
        <w:rPr>
          <w:rFonts w:asciiTheme="majorHAnsi" w:hAnsiTheme="majorHAnsi"/>
          <w:sz w:val="20"/>
          <w:szCs w:val="20"/>
        </w:rPr>
        <w:t>in</w:t>
      </w:r>
      <w:r w:rsidRPr="00716652">
        <w:rPr>
          <w:rFonts w:asciiTheme="majorHAnsi" w:hAnsiTheme="majorHAnsi"/>
          <w:sz w:val="20"/>
          <w:szCs w:val="20"/>
        </w:rPr>
        <w:t xml:space="preserve"> a </w:t>
      </w:r>
      <w:r w:rsidR="00911A2A">
        <w:rPr>
          <w:rFonts w:asciiTheme="majorHAnsi" w:hAnsiTheme="majorHAnsi"/>
          <w:sz w:val="20"/>
          <w:szCs w:val="20"/>
        </w:rPr>
        <w:lastRenderedPageBreak/>
        <w:t xml:space="preserve">non-appealable </w:t>
      </w:r>
      <w:r w:rsidRPr="00716652">
        <w:rPr>
          <w:rFonts w:asciiTheme="majorHAnsi" w:hAnsiTheme="majorHAnsi"/>
          <w:sz w:val="20"/>
          <w:szCs w:val="20"/>
        </w:rPr>
        <w:t>decision of September 28, 2009</w:t>
      </w:r>
      <w:r w:rsidR="00C567B5">
        <w:rPr>
          <w:rFonts w:asciiTheme="majorHAnsi" w:hAnsiTheme="majorHAnsi"/>
          <w:sz w:val="20"/>
          <w:szCs w:val="20"/>
        </w:rPr>
        <w:t>,</w:t>
      </w:r>
      <w:r w:rsidRPr="00716652">
        <w:rPr>
          <w:rFonts w:asciiTheme="majorHAnsi" w:hAnsiTheme="majorHAnsi"/>
          <w:sz w:val="20"/>
          <w:szCs w:val="20"/>
        </w:rPr>
        <w:t xml:space="preserve"> </w:t>
      </w:r>
      <w:r w:rsidR="00146CBB">
        <w:rPr>
          <w:rFonts w:asciiTheme="majorHAnsi" w:hAnsiTheme="majorHAnsi"/>
          <w:sz w:val="20"/>
          <w:szCs w:val="20"/>
        </w:rPr>
        <w:t xml:space="preserve">in which they </w:t>
      </w:r>
      <w:r w:rsidR="0059035A">
        <w:rPr>
          <w:rFonts w:asciiTheme="majorHAnsi" w:hAnsiTheme="majorHAnsi"/>
          <w:sz w:val="20"/>
          <w:szCs w:val="20"/>
        </w:rPr>
        <w:t xml:space="preserve">were </w:t>
      </w:r>
      <w:r w:rsidR="00146CBB">
        <w:rPr>
          <w:rFonts w:asciiTheme="majorHAnsi" w:hAnsiTheme="majorHAnsi"/>
          <w:sz w:val="20"/>
          <w:szCs w:val="20"/>
        </w:rPr>
        <w:t xml:space="preserve">also </w:t>
      </w:r>
      <w:r w:rsidRPr="00716652">
        <w:rPr>
          <w:rFonts w:asciiTheme="majorHAnsi" w:hAnsiTheme="majorHAnsi"/>
          <w:sz w:val="20"/>
          <w:szCs w:val="20"/>
        </w:rPr>
        <w:t xml:space="preserve">acquitted of the crimes of homicide and sexual abuse. However, based on the materials produced by the criminal investigation and recorded in case file RIT-34-2009, the </w:t>
      </w:r>
      <w:r w:rsidR="00911A2A">
        <w:rPr>
          <w:rFonts w:asciiTheme="majorHAnsi" w:hAnsiTheme="majorHAnsi"/>
          <w:sz w:val="20"/>
          <w:szCs w:val="20"/>
        </w:rPr>
        <w:t xml:space="preserve">relatives </w:t>
      </w:r>
      <w:r w:rsidRPr="00716652">
        <w:rPr>
          <w:rFonts w:asciiTheme="majorHAnsi" w:hAnsiTheme="majorHAnsi"/>
          <w:sz w:val="20"/>
          <w:szCs w:val="20"/>
        </w:rPr>
        <w:t xml:space="preserve">of Reinaldo Andrade consider that in addition to the kidnapping, </w:t>
      </w:r>
      <w:r w:rsidR="00911A2A">
        <w:rPr>
          <w:rFonts w:asciiTheme="majorHAnsi" w:hAnsiTheme="majorHAnsi"/>
          <w:sz w:val="20"/>
          <w:szCs w:val="20"/>
        </w:rPr>
        <w:t xml:space="preserve">their brother and son </w:t>
      </w:r>
      <w:r w:rsidR="0059035A">
        <w:rPr>
          <w:rFonts w:asciiTheme="majorHAnsi" w:hAnsiTheme="majorHAnsi"/>
          <w:sz w:val="20"/>
          <w:szCs w:val="20"/>
        </w:rPr>
        <w:t>was indeed also</w:t>
      </w:r>
      <w:r w:rsidRPr="00716652">
        <w:rPr>
          <w:rFonts w:asciiTheme="majorHAnsi" w:hAnsiTheme="majorHAnsi"/>
          <w:sz w:val="20"/>
          <w:szCs w:val="20"/>
        </w:rPr>
        <w:t xml:space="preserve"> </w:t>
      </w:r>
      <w:r w:rsidR="00146CBB">
        <w:rPr>
          <w:rFonts w:asciiTheme="majorHAnsi" w:hAnsiTheme="majorHAnsi"/>
          <w:sz w:val="20"/>
          <w:szCs w:val="20"/>
        </w:rPr>
        <w:t xml:space="preserve">the </w:t>
      </w:r>
      <w:r w:rsidRPr="00716652">
        <w:rPr>
          <w:rFonts w:asciiTheme="majorHAnsi" w:hAnsiTheme="majorHAnsi"/>
          <w:sz w:val="20"/>
          <w:szCs w:val="20"/>
        </w:rPr>
        <w:t xml:space="preserve">victim of sexual abuse and murder during </w:t>
      </w:r>
      <w:r w:rsidR="0059035A">
        <w:rPr>
          <w:rFonts w:asciiTheme="majorHAnsi" w:hAnsiTheme="majorHAnsi"/>
          <w:sz w:val="20"/>
          <w:szCs w:val="20"/>
        </w:rPr>
        <w:t>his</w:t>
      </w:r>
      <w:r w:rsidRPr="00716652">
        <w:rPr>
          <w:rFonts w:asciiTheme="majorHAnsi" w:hAnsiTheme="majorHAnsi"/>
          <w:sz w:val="20"/>
          <w:szCs w:val="20"/>
        </w:rPr>
        <w:t xml:space="preserve"> retention</w:t>
      </w:r>
      <w:r w:rsidR="00911A2A">
        <w:rPr>
          <w:rFonts w:asciiTheme="majorHAnsi" w:hAnsiTheme="majorHAnsi"/>
          <w:sz w:val="20"/>
          <w:szCs w:val="20"/>
        </w:rPr>
        <w:t>, committed</w:t>
      </w:r>
      <w:r w:rsidRPr="00716652">
        <w:rPr>
          <w:rFonts w:asciiTheme="majorHAnsi" w:hAnsiTheme="majorHAnsi"/>
          <w:sz w:val="20"/>
          <w:szCs w:val="20"/>
        </w:rPr>
        <w:t xml:space="preserve"> by the kidnappers. This lack of criminal conviction of the perpetrators of homicide and sexual abuse of a person with a mental disability is described by the victim's next of kin as a situation of injustice and impunity that has caused them psychological and emotional pain and harm.</w:t>
      </w:r>
    </w:p>
    <w:p w14:paraId="752D15EE" w14:textId="1FDC5D1B" w:rsidR="00F904AD" w:rsidRDefault="00A84C54" w:rsidP="00F904AD">
      <w:pPr>
        <w:pStyle w:val="ListParagraph"/>
        <w:numPr>
          <w:ilvl w:val="0"/>
          <w:numId w:val="61"/>
        </w:numPr>
        <w:spacing w:before="120" w:after="120"/>
        <w:ind w:left="0" w:firstLine="720"/>
        <w:jc w:val="both"/>
        <w:rPr>
          <w:rFonts w:asciiTheme="majorHAnsi" w:hAnsiTheme="majorHAnsi"/>
          <w:sz w:val="20"/>
          <w:szCs w:val="20"/>
        </w:rPr>
      </w:pPr>
      <w:r w:rsidRPr="00A84C54">
        <w:rPr>
          <w:rFonts w:asciiTheme="majorHAnsi" w:hAnsiTheme="majorHAnsi"/>
          <w:sz w:val="20"/>
          <w:szCs w:val="20"/>
        </w:rPr>
        <w:t xml:space="preserve">The petitioner indicates that the conviction for kidnapping, which by legal mandate </w:t>
      </w:r>
      <w:r w:rsidR="00146CBB">
        <w:rPr>
          <w:rFonts w:asciiTheme="majorHAnsi" w:hAnsiTheme="majorHAnsi"/>
          <w:sz w:val="20"/>
          <w:szCs w:val="20"/>
        </w:rPr>
        <w:t xml:space="preserve">may not be </w:t>
      </w:r>
      <w:r w:rsidRPr="00A84C54">
        <w:rPr>
          <w:rFonts w:asciiTheme="majorHAnsi" w:hAnsiTheme="majorHAnsi"/>
          <w:sz w:val="20"/>
          <w:szCs w:val="20"/>
        </w:rPr>
        <w:t>appeal</w:t>
      </w:r>
      <w:r w:rsidR="00146CBB">
        <w:rPr>
          <w:rFonts w:asciiTheme="majorHAnsi" w:hAnsiTheme="majorHAnsi"/>
          <w:sz w:val="20"/>
          <w:szCs w:val="20"/>
        </w:rPr>
        <w:t>ed</w:t>
      </w:r>
      <w:r w:rsidRPr="00A84C54">
        <w:rPr>
          <w:rFonts w:asciiTheme="majorHAnsi" w:hAnsiTheme="majorHAnsi"/>
          <w:sz w:val="20"/>
          <w:szCs w:val="20"/>
        </w:rPr>
        <w:t>, was the subject of a</w:t>
      </w:r>
      <w:r w:rsidR="00911A2A">
        <w:rPr>
          <w:rFonts w:asciiTheme="majorHAnsi" w:hAnsiTheme="majorHAnsi"/>
          <w:sz w:val="20"/>
          <w:szCs w:val="20"/>
        </w:rPr>
        <w:t xml:space="preserve"> request </w:t>
      </w:r>
      <w:r w:rsidRPr="00A84C54">
        <w:rPr>
          <w:rFonts w:asciiTheme="majorHAnsi" w:hAnsiTheme="majorHAnsi"/>
          <w:sz w:val="20"/>
          <w:szCs w:val="20"/>
        </w:rPr>
        <w:t xml:space="preserve">for annulment, filed by him as a private plaintiff on October 6, 2009 before the Court of Appeals of Puerto Montt, as well as by the </w:t>
      </w:r>
      <w:r w:rsidR="00C4681D">
        <w:rPr>
          <w:rFonts w:asciiTheme="majorHAnsi" w:hAnsiTheme="majorHAnsi"/>
          <w:sz w:val="20"/>
          <w:szCs w:val="20"/>
        </w:rPr>
        <w:t>Attorney General’s Office</w:t>
      </w:r>
      <w:r w:rsidRPr="00A84C54">
        <w:rPr>
          <w:rFonts w:asciiTheme="majorHAnsi" w:hAnsiTheme="majorHAnsi"/>
          <w:sz w:val="20"/>
          <w:szCs w:val="20"/>
        </w:rPr>
        <w:t xml:space="preserve"> and the defense. Said Court of Appeals denied the </w:t>
      </w:r>
      <w:r w:rsidR="00911A2A">
        <w:rPr>
          <w:rFonts w:asciiTheme="majorHAnsi" w:hAnsiTheme="majorHAnsi"/>
          <w:sz w:val="20"/>
          <w:szCs w:val="20"/>
        </w:rPr>
        <w:t>request</w:t>
      </w:r>
      <w:r w:rsidRPr="00A84C54">
        <w:rPr>
          <w:rFonts w:asciiTheme="majorHAnsi" w:hAnsiTheme="majorHAnsi"/>
          <w:sz w:val="20"/>
          <w:szCs w:val="20"/>
        </w:rPr>
        <w:t>, confirming the</w:t>
      </w:r>
      <w:r w:rsidR="0046736D">
        <w:rPr>
          <w:rFonts w:asciiTheme="majorHAnsi" w:hAnsiTheme="majorHAnsi"/>
          <w:sz w:val="20"/>
          <w:szCs w:val="20"/>
        </w:rPr>
        <w:t xml:space="preserve"> </w:t>
      </w:r>
      <w:r w:rsidRPr="00A84C54">
        <w:rPr>
          <w:rFonts w:asciiTheme="majorHAnsi" w:hAnsiTheme="majorHAnsi"/>
          <w:sz w:val="20"/>
          <w:szCs w:val="20"/>
        </w:rPr>
        <w:t>judgment in a decision of October 30, 2009. Facing this refusal, he filed a</w:t>
      </w:r>
      <w:r w:rsidR="0073016C">
        <w:rPr>
          <w:rFonts w:asciiTheme="majorHAnsi" w:hAnsiTheme="majorHAnsi"/>
          <w:sz w:val="20"/>
          <w:szCs w:val="20"/>
        </w:rPr>
        <w:t xml:space="preserve"> complaint </w:t>
      </w:r>
      <w:r w:rsidRPr="00A84C54">
        <w:rPr>
          <w:rFonts w:asciiTheme="majorHAnsi" w:hAnsiTheme="majorHAnsi"/>
          <w:sz w:val="20"/>
          <w:szCs w:val="20"/>
        </w:rPr>
        <w:t>appeal</w:t>
      </w:r>
      <w:r w:rsidR="00CF2942">
        <w:rPr>
          <w:rFonts w:asciiTheme="majorHAnsi" w:hAnsiTheme="majorHAnsi"/>
          <w:sz w:val="20"/>
          <w:szCs w:val="20"/>
        </w:rPr>
        <w:t xml:space="preserve"> (</w:t>
      </w:r>
      <w:proofErr w:type="spellStart"/>
      <w:r w:rsidR="00CF2942" w:rsidRPr="00CF2942">
        <w:rPr>
          <w:rFonts w:asciiTheme="majorHAnsi" w:hAnsiTheme="majorHAnsi"/>
          <w:i/>
          <w:iCs/>
          <w:sz w:val="20"/>
          <w:szCs w:val="20"/>
        </w:rPr>
        <w:t>recurso</w:t>
      </w:r>
      <w:proofErr w:type="spellEnd"/>
      <w:r w:rsidR="00CF2942" w:rsidRPr="00CF2942">
        <w:rPr>
          <w:rFonts w:asciiTheme="majorHAnsi" w:hAnsiTheme="majorHAnsi"/>
          <w:i/>
          <w:iCs/>
          <w:sz w:val="20"/>
          <w:szCs w:val="20"/>
        </w:rPr>
        <w:t xml:space="preserve"> de </w:t>
      </w:r>
      <w:proofErr w:type="spellStart"/>
      <w:r w:rsidR="00CF2942" w:rsidRPr="00CF2942">
        <w:rPr>
          <w:rFonts w:asciiTheme="majorHAnsi" w:hAnsiTheme="majorHAnsi"/>
          <w:i/>
          <w:iCs/>
          <w:sz w:val="20"/>
          <w:szCs w:val="20"/>
        </w:rPr>
        <w:t>queja</w:t>
      </w:r>
      <w:proofErr w:type="spellEnd"/>
      <w:r w:rsidR="00CF2942">
        <w:rPr>
          <w:rFonts w:asciiTheme="majorHAnsi" w:hAnsiTheme="majorHAnsi"/>
          <w:sz w:val="20"/>
          <w:szCs w:val="20"/>
        </w:rPr>
        <w:t>)</w:t>
      </w:r>
      <w:r w:rsidRPr="00A84C54">
        <w:rPr>
          <w:rFonts w:asciiTheme="majorHAnsi" w:hAnsiTheme="majorHAnsi"/>
          <w:sz w:val="20"/>
          <w:szCs w:val="20"/>
        </w:rPr>
        <w:t>, which was declared inadmissible on December 29, 2009 by the Supreme Court of Chile in a ruling with two dissenting votes. The complainants subsequently filed a</w:t>
      </w:r>
      <w:r w:rsidR="00911A2A">
        <w:rPr>
          <w:rFonts w:asciiTheme="majorHAnsi" w:hAnsiTheme="majorHAnsi"/>
          <w:sz w:val="20"/>
          <w:szCs w:val="20"/>
        </w:rPr>
        <w:t xml:space="preserve"> motion to modify the ruling (</w:t>
      </w:r>
      <w:proofErr w:type="spellStart"/>
      <w:r w:rsidR="00911A2A" w:rsidRPr="00911A2A">
        <w:rPr>
          <w:rFonts w:asciiTheme="majorHAnsi" w:hAnsiTheme="majorHAnsi"/>
          <w:i/>
          <w:iCs/>
          <w:sz w:val="20"/>
          <w:szCs w:val="20"/>
        </w:rPr>
        <w:t>r</w:t>
      </w:r>
      <w:r w:rsidR="00146CBB">
        <w:rPr>
          <w:rFonts w:asciiTheme="majorHAnsi" w:hAnsiTheme="majorHAnsi"/>
          <w:i/>
          <w:iCs/>
          <w:sz w:val="20"/>
          <w:szCs w:val="20"/>
        </w:rPr>
        <w:t>ecurso</w:t>
      </w:r>
      <w:proofErr w:type="spellEnd"/>
      <w:r w:rsidR="00146CBB">
        <w:rPr>
          <w:rFonts w:asciiTheme="majorHAnsi" w:hAnsiTheme="majorHAnsi"/>
          <w:i/>
          <w:iCs/>
          <w:sz w:val="20"/>
          <w:szCs w:val="20"/>
        </w:rPr>
        <w:t xml:space="preserve"> de </w:t>
      </w:r>
      <w:proofErr w:type="spellStart"/>
      <w:r w:rsidR="00146CBB">
        <w:rPr>
          <w:rFonts w:asciiTheme="majorHAnsi" w:hAnsiTheme="majorHAnsi"/>
          <w:i/>
          <w:iCs/>
          <w:sz w:val="20"/>
          <w:szCs w:val="20"/>
        </w:rPr>
        <w:t>r</w:t>
      </w:r>
      <w:r w:rsidR="00911A2A" w:rsidRPr="00911A2A">
        <w:rPr>
          <w:rFonts w:asciiTheme="majorHAnsi" w:hAnsiTheme="majorHAnsi"/>
          <w:i/>
          <w:iCs/>
          <w:sz w:val="20"/>
          <w:szCs w:val="20"/>
        </w:rPr>
        <w:t>eposición</w:t>
      </w:r>
      <w:proofErr w:type="spellEnd"/>
      <w:r w:rsidR="00911A2A">
        <w:rPr>
          <w:rFonts w:asciiTheme="majorHAnsi" w:hAnsiTheme="majorHAnsi"/>
          <w:sz w:val="20"/>
          <w:szCs w:val="20"/>
        </w:rPr>
        <w:t>)</w:t>
      </w:r>
      <w:r w:rsidRPr="00A84C54">
        <w:rPr>
          <w:rFonts w:asciiTheme="majorHAnsi" w:hAnsiTheme="majorHAnsi"/>
          <w:sz w:val="20"/>
          <w:szCs w:val="20"/>
        </w:rPr>
        <w:t>, which was denied by the Supreme Court.</w:t>
      </w:r>
    </w:p>
    <w:p w14:paraId="1D39A072" w14:textId="5A248BB8" w:rsidR="00D45AED" w:rsidRDefault="00F904AD" w:rsidP="003636C9">
      <w:pPr>
        <w:pStyle w:val="ListParagraph"/>
        <w:numPr>
          <w:ilvl w:val="0"/>
          <w:numId w:val="61"/>
        </w:numPr>
        <w:spacing w:before="120" w:after="120"/>
        <w:ind w:left="0" w:firstLine="720"/>
        <w:jc w:val="both"/>
        <w:rPr>
          <w:rFonts w:asciiTheme="majorHAnsi" w:hAnsiTheme="majorHAnsi"/>
          <w:sz w:val="20"/>
          <w:szCs w:val="20"/>
        </w:rPr>
      </w:pPr>
      <w:r w:rsidRPr="00F904AD">
        <w:rPr>
          <w:rFonts w:asciiTheme="majorHAnsi" w:hAnsiTheme="majorHAnsi"/>
          <w:sz w:val="20"/>
          <w:szCs w:val="20"/>
        </w:rPr>
        <w:t xml:space="preserve">The petitioner explains that the decision of the Supreme Court that denied the </w:t>
      </w:r>
      <w:r w:rsidR="002F58E0" w:rsidRPr="00F904AD">
        <w:rPr>
          <w:rFonts w:asciiTheme="majorHAnsi" w:hAnsiTheme="majorHAnsi"/>
          <w:sz w:val="20"/>
          <w:szCs w:val="20"/>
        </w:rPr>
        <w:t xml:space="preserve">complaint </w:t>
      </w:r>
      <w:r w:rsidR="00F74536">
        <w:rPr>
          <w:rFonts w:asciiTheme="majorHAnsi" w:hAnsiTheme="majorHAnsi"/>
          <w:sz w:val="20"/>
          <w:szCs w:val="20"/>
        </w:rPr>
        <w:t xml:space="preserve">appeal </w:t>
      </w:r>
      <w:r w:rsidRPr="00F904AD">
        <w:rPr>
          <w:rFonts w:asciiTheme="majorHAnsi" w:hAnsiTheme="majorHAnsi"/>
          <w:sz w:val="20"/>
          <w:szCs w:val="20"/>
        </w:rPr>
        <w:t xml:space="preserve">was based on the provisions of article 387 of the Criminal Procedure Code, according to which the resolution that </w:t>
      </w:r>
      <w:r w:rsidR="00F74536">
        <w:rPr>
          <w:rFonts w:asciiTheme="majorHAnsi" w:hAnsiTheme="majorHAnsi"/>
          <w:sz w:val="20"/>
          <w:szCs w:val="20"/>
        </w:rPr>
        <w:t xml:space="preserve">denies a request for annulment </w:t>
      </w:r>
      <w:r w:rsidRPr="00F904AD">
        <w:rPr>
          <w:rFonts w:asciiTheme="majorHAnsi" w:hAnsiTheme="majorHAnsi"/>
          <w:sz w:val="20"/>
          <w:szCs w:val="20"/>
        </w:rPr>
        <w:t>is not subject to any</w:t>
      </w:r>
      <w:r w:rsidR="00F74536">
        <w:rPr>
          <w:rFonts w:asciiTheme="majorHAnsi" w:hAnsiTheme="majorHAnsi"/>
          <w:sz w:val="20"/>
          <w:szCs w:val="20"/>
        </w:rPr>
        <w:t xml:space="preserve"> further</w:t>
      </w:r>
      <w:r w:rsidRPr="00F904AD">
        <w:rPr>
          <w:rFonts w:asciiTheme="majorHAnsi" w:hAnsiTheme="majorHAnsi"/>
          <w:sz w:val="20"/>
          <w:szCs w:val="20"/>
        </w:rPr>
        <w:t xml:space="preserve"> appeal</w:t>
      </w:r>
      <w:r w:rsidR="00F74536">
        <w:rPr>
          <w:rFonts w:asciiTheme="majorHAnsi" w:hAnsiTheme="majorHAnsi"/>
          <w:sz w:val="20"/>
          <w:szCs w:val="20"/>
        </w:rPr>
        <w:t>s</w:t>
      </w:r>
      <w:r w:rsidRPr="00F904AD">
        <w:rPr>
          <w:rFonts w:asciiTheme="majorHAnsi" w:hAnsiTheme="majorHAnsi"/>
          <w:sz w:val="20"/>
          <w:szCs w:val="20"/>
        </w:rPr>
        <w:t xml:space="preserve">. The dissident </w:t>
      </w:r>
      <w:r w:rsidR="00CF2942">
        <w:rPr>
          <w:rFonts w:asciiTheme="majorHAnsi" w:hAnsiTheme="majorHAnsi"/>
          <w:sz w:val="20"/>
          <w:szCs w:val="20"/>
        </w:rPr>
        <w:t xml:space="preserve">Justices </w:t>
      </w:r>
      <w:r w:rsidRPr="00F904AD">
        <w:rPr>
          <w:rFonts w:asciiTheme="majorHAnsi" w:hAnsiTheme="majorHAnsi"/>
          <w:sz w:val="20"/>
          <w:szCs w:val="20"/>
        </w:rPr>
        <w:t xml:space="preserve">of the Supreme Court stated in their </w:t>
      </w:r>
      <w:r w:rsidR="00F74536">
        <w:rPr>
          <w:rFonts w:asciiTheme="majorHAnsi" w:hAnsiTheme="majorHAnsi"/>
          <w:sz w:val="20"/>
          <w:szCs w:val="20"/>
        </w:rPr>
        <w:t>individual opinions</w:t>
      </w:r>
      <w:r w:rsidRPr="00F904AD">
        <w:rPr>
          <w:rFonts w:asciiTheme="majorHAnsi" w:hAnsiTheme="majorHAnsi"/>
          <w:sz w:val="20"/>
          <w:szCs w:val="20"/>
        </w:rPr>
        <w:t xml:space="preserve"> that, although the mandate of article 387 of the Criminal Procedure Code is clear, so is article 63.1.b of the Organic Code of Courts, which provides that the Courts of Appeals shall </w:t>
      </w:r>
      <w:r w:rsidR="00F74536">
        <w:rPr>
          <w:rFonts w:asciiTheme="majorHAnsi" w:hAnsiTheme="majorHAnsi"/>
          <w:sz w:val="20"/>
          <w:szCs w:val="20"/>
        </w:rPr>
        <w:t>decide</w:t>
      </w:r>
      <w:r w:rsidRPr="00F904AD">
        <w:rPr>
          <w:rFonts w:asciiTheme="majorHAnsi" w:hAnsiTheme="majorHAnsi"/>
          <w:sz w:val="20"/>
          <w:szCs w:val="20"/>
        </w:rPr>
        <w:t xml:space="preserve"> </w:t>
      </w:r>
      <w:r w:rsidR="00F74536">
        <w:rPr>
          <w:rFonts w:asciiTheme="majorHAnsi" w:hAnsiTheme="majorHAnsi"/>
          <w:sz w:val="20"/>
          <w:szCs w:val="20"/>
        </w:rPr>
        <w:t xml:space="preserve">requests </w:t>
      </w:r>
      <w:r w:rsidRPr="00F904AD">
        <w:rPr>
          <w:rFonts w:asciiTheme="majorHAnsi" w:hAnsiTheme="majorHAnsi"/>
          <w:sz w:val="20"/>
          <w:szCs w:val="20"/>
        </w:rPr>
        <w:t xml:space="preserve">for annulment </w:t>
      </w:r>
      <w:r w:rsidR="00F74536">
        <w:rPr>
          <w:rFonts w:asciiTheme="majorHAnsi" w:hAnsiTheme="majorHAnsi"/>
          <w:sz w:val="20"/>
          <w:szCs w:val="20"/>
        </w:rPr>
        <w:t xml:space="preserve">hearing the case as </w:t>
      </w:r>
      <w:r w:rsidRPr="00F904AD">
        <w:rPr>
          <w:rFonts w:asciiTheme="majorHAnsi" w:hAnsiTheme="majorHAnsi"/>
          <w:sz w:val="20"/>
          <w:szCs w:val="20"/>
        </w:rPr>
        <w:t>single</w:t>
      </w:r>
      <w:r w:rsidR="00F74536">
        <w:rPr>
          <w:rFonts w:asciiTheme="majorHAnsi" w:hAnsiTheme="majorHAnsi"/>
          <w:sz w:val="20"/>
          <w:szCs w:val="20"/>
        </w:rPr>
        <w:t>-</w:t>
      </w:r>
      <w:r w:rsidRPr="00F904AD">
        <w:rPr>
          <w:rFonts w:asciiTheme="majorHAnsi" w:hAnsiTheme="majorHAnsi"/>
          <w:sz w:val="20"/>
          <w:szCs w:val="20"/>
        </w:rPr>
        <w:t>instance</w:t>
      </w:r>
      <w:r w:rsidR="00F74536">
        <w:rPr>
          <w:rFonts w:asciiTheme="majorHAnsi" w:hAnsiTheme="majorHAnsi"/>
          <w:sz w:val="20"/>
          <w:szCs w:val="20"/>
        </w:rPr>
        <w:t xml:space="preserve"> courts</w:t>
      </w:r>
      <w:r w:rsidRPr="00F904AD">
        <w:rPr>
          <w:rFonts w:asciiTheme="majorHAnsi" w:hAnsiTheme="majorHAnsi"/>
          <w:sz w:val="20"/>
          <w:szCs w:val="20"/>
        </w:rPr>
        <w:t xml:space="preserve">, and that this lack of second instance is precisely one of the causes established in article 545 of the Organic Code of Courts for the </w:t>
      </w:r>
      <w:r w:rsidR="00CF2942">
        <w:rPr>
          <w:rFonts w:asciiTheme="majorHAnsi" w:hAnsiTheme="majorHAnsi"/>
          <w:sz w:val="20"/>
          <w:szCs w:val="20"/>
        </w:rPr>
        <w:t xml:space="preserve">complaint </w:t>
      </w:r>
      <w:r w:rsidRPr="00F904AD">
        <w:rPr>
          <w:rFonts w:asciiTheme="majorHAnsi" w:hAnsiTheme="majorHAnsi"/>
          <w:sz w:val="20"/>
          <w:szCs w:val="20"/>
        </w:rPr>
        <w:t>appeal to proceed. In other words, in the opinion of the diss</w:t>
      </w:r>
      <w:r w:rsidR="00CF2942">
        <w:rPr>
          <w:rFonts w:asciiTheme="majorHAnsi" w:hAnsiTheme="majorHAnsi"/>
          <w:sz w:val="20"/>
          <w:szCs w:val="20"/>
        </w:rPr>
        <w:t>enting Justices</w:t>
      </w:r>
      <w:r w:rsidRPr="00F904AD">
        <w:rPr>
          <w:rFonts w:asciiTheme="majorHAnsi" w:hAnsiTheme="majorHAnsi"/>
          <w:sz w:val="20"/>
          <w:szCs w:val="20"/>
        </w:rPr>
        <w:t xml:space="preserve">, preference should </w:t>
      </w:r>
      <w:r w:rsidR="00146CBB">
        <w:rPr>
          <w:rFonts w:asciiTheme="majorHAnsi" w:hAnsiTheme="majorHAnsi"/>
          <w:sz w:val="20"/>
          <w:szCs w:val="20"/>
        </w:rPr>
        <w:t xml:space="preserve">have </w:t>
      </w:r>
      <w:r w:rsidRPr="00F904AD">
        <w:rPr>
          <w:rFonts w:asciiTheme="majorHAnsi" w:hAnsiTheme="majorHAnsi"/>
          <w:sz w:val="20"/>
          <w:szCs w:val="20"/>
        </w:rPr>
        <w:t>be</w:t>
      </w:r>
      <w:r w:rsidR="00146CBB">
        <w:rPr>
          <w:rFonts w:asciiTheme="majorHAnsi" w:hAnsiTheme="majorHAnsi"/>
          <w:sz w:val="20"/>
          <w:szCs w:val="20"/>
        </w:rPr>
        <w:t>en</w:t>
      </w:r>
      <w:r w:rsidRPr="00F904AD">
        <w:rPr>
          <w:rFonts w:asciiTheme="majorHAnsi" w:hAnsiTheme="majorHAnsi"/>
          <w:sz w:val="20"/>
          <w:szCs w:val="20"/>
        </w:rPr>
        <w:t xml:space="preserve"> given to the application of these last two </w:t>
      </w:r>
      <w:r w:rsidR="00146CBB">
        <w:rPr>
          <w:rFonts w:asciiTheme="majorHAnsi" w:hAnsiTheme="majorHAnsi"/>
          <w:sz w:val="20"/>
          <w:szCs w:val="20"/>
        </w:rPr>
        <w:t>provisions</w:t>
      </w:r>
      <w:r w:rsidRPr="00F904AD">
        <w:rPr>
          <w:rFonts w:asciiTheme="majorHAnsi" w:hAnsiTheme="majorHAnsi"/>
          <w:sz w:val="20"/>
          <w:szCs w:val="20"/>
        </w:rPr>
        <w:t xml:space="preserve">, in compliance with Article 8.2.h of the American Convention </w:t>
      </w:r>
      <w:r w:rsidR="00146CBB">
        <w:rPr>
          <w:rFonts w:asciiTheme="majorHAnsi" w:hAnsiTheme="majorHAnsi"/>
          <w:sz w:val="20"/>
          <w:szCs w:val="20"/>
        </w:rPr>
        <w:t xml:space="preserve">which </w:t>
      </w:r>
      <w:r w:rsidRPr="00F904AD">
        <w:rPr>
          <w:rFonts w:asciiTheme="majorHAnsi" w:hAnsiTheme="majorHAnsi"/>
          <w:sz w:val="20"/>
          <w:szCs w:val="20"/>
        </w:rPr>
        <w:t xml:space="preserve">establishes </w:t>
      </w:r>
      <w:r w:rsidR="005A56E0" w:rsidRPr="005A56E0">
        <w:rPr>
          <w:rFonts w:asciiTheme="majorHAnsi" w:hAnsiTheme="majorHAnsi"/>
          <w:sz w:val="20"/>
          <w:szCs w:val="20"/>
        </w:rPr>
        <w:t>the right to appeal judgment</w:t>
      </w:r>
      <w:r w:rsidR="00577557">
        <w:rPr>
          <w:rFonts w:asciiTheme="majorHAnsi" w:hAnsiTheme="majorHAnsi"/>
          <w:sz w:val="20"/>
          <w:szCs w:val="20"/>
        </w:rPr>
        <w:t>s in criminal matters</w:t>
      </w:r>
      <w:r w:rsidR="005A56E0" w:rsidRPr="005A56E0">
        <w:rPr>
          <w:rFonts w:asciiTheme="majorHAnsi" w:hAnsiTheme="majorHAnsi"/>
          <w:sz w:val="20"/>
          <w:szCs w:val="20"/>
        </w:rPr>
        <w:t xml:space="preserve"> to a higher court</w:t>
      </w:r>
      <w:r w:rsidRPr="00F904AD">
        <w:rPr>
          <w:rFonts w:asciiTheme="majorHAnsi" w:hAnsiTheme="majorHAnsi"/>
          <w:sz w:val="20"/>
          <w:szCs w:val="20"/>
        </w:rPr>
        <w:t xml:space="preserve">. This decision of the Supreme Court was notified </w:t>
      </w:r>
      <w:r w:rsidR="00CF2942">
        <w:rPr>
          <w:rFonts w:asciiTheme="majorHAnsi" w:hAnsiTheme="majorHAnsi"/>
          <w:sz w:val="20"/>
          <w:szCs w:val="20"/>
        </w:rPr>
        <w:t xml:space="preserve">during the judicial hearing </w:t>
      </w:r>
      <w:r w:rsidRPr="00F904AD">
        <w:rPr>
          <w:rFonts w:asciiTheme="majorHAnsi" w:hAnsiTheme="majorHAnsi"/>
          <w:sz w:val="20"/>
          <w:szCs w:val="20"/>
        </w:rPr>
        <w:t xml:space="preserve">on December 29, 2009. Subsequently, in view of the </w:t>
      </w:r>
      <w:r w:rsidR="00CF2942">
        <w:rPr>
          <w:rFonts w:asciiTheme="majorHAnsi" w:hAnsiTheme="majorHAnsi"/>
          <w:sz w:val="20"/>
          <w:szCs w:val="20"/>
        </w:rPr>
        <w:t xml:space="preserve">request for reconsideration </w:t>
      </w:r>
      <w:r w:rsidRPr="00F904AD">
        <w:rPr>
          <w:rFonts w:asciiTheme="majorHAnsi" w:hAnsiTheme="majorHAnsi"/>
          <w:sz w:val="20"/>
          <w:szCs w:val="20"/>
        </w:rPr>
        <w:t xml:space="preserve">filed by Mr. Andrade against this decision, the Supreme Court adopted a brief decision declaring that </w:t>
      </w:r>
      <w:r w:rsidR="003636C9">
        <w:rPr>
          <w:rFonts w:asciiTheme="majorHAnsi" w:hAnsiTheme="majorHAnsi"/>
          <w:sz w:val="20"/>
          <w:szCs w:val="20"/>
        </w:rPr>
        <w:t xml:space="preserve">it </w:t>
      </w:r>
      <w:r w:rsidRPr="00F904AD">
        <w:rPr>
          <w:rFonts w:asciiTheme="majorHAnsi" w:hAnsiTheme="majorHAnsi"/>
          <w:sz w:val="20"/>
          <w:szCs w:val="20"/>
        </w:rPr>
        <w:t>“</w:t>
      </w:r>
      <w:r w:rsidR="003636C9" w:rsidRPr="003636C9">
        <w:rPr>
          <w:rFonts w:asciiTheme="majorHAnsi" w:hAnsiTheme="majorHAnsi"/>
          <w:i/>
          <w:iCs/>
          <w:sz w:val="20"/>
          <w:szCs w:val="20"/>
        </w:rPr>
        <w:t>dismissed</w:t>
      </w:r>
      <w:r w:rsidRPr="003636C9">
        <w:rPr>
          <w:rFonts w:asciiTheme="majorHAnsi" w:hAnsiTheme="majorHAnsi"/>
          <w:i/>
          <w:iCs/>
          <w:sz w:val="20"/>
          <w:szCs w:val="20"/>
        </w:rPr>
        <w:t xml:space="preserve"> the </w:t>
      </w:r>
      <w:r w:rsidR="00CF2942">
        <w:rPr>
          <w:rFonts w:asciiTheme="majorHAnsi" w:hAnsiTheme="majorHAnsi"/>
          <w:i/>
          <w:iCs/>
          <w:sz w:val="20"/>
          <w:szCs w:val="20"/>
        </w:rPr>
        <w:t xml:space="preserve">reconsideration request </w:t>
      </w:r>
      <w:r w:rsidR="003636C9" w:rsidRPr="003636C9">
        <w:rPr>
          <w:rFonts w:asciiTheme="majorHAnsi" w:hAnsiTheme="majorHAnsi"/>
          <w:i/>
          <w:iCs/>
          <w:sz w:val="20"/>
          <w:szCs w:val="20"/>
        </w:rPr>
        <w:t>presented</w:t>
      </w:r>
      <w:r w:rsidRPr="00F904AD">
        <w:rPr>
          <w:rFonts w:asciiTheme="majorHAnsi" w:hAnsiTheme="majorHAnsi"/>
          <w:sz w:val="20"/>
          <w:szCs w:val="20"/>
        </w:rPr>
        <w:t xml:space="preserve">”, with dissenting votes from the same two </w:t>
      </w:r>
      <w:r w:rsidR="003636C9">
        <w:rPr>
          <w:rFonts w:asciiTheme="majorHAnsi" w:hAnsiTheme="majorHAnsi"/>
          <w:sz w:val="20"/>
          <w:szCs w:val="20"/>
        </w:rPr>
        <w:t>Judges</w:t>
      </w:r>
      <w:r w:rsidRPr="00F904AD">
        <w:rPr>
          <w:rFonts w:asciiTheme="majorHAnsi" w:hAnsiTheme="majorHAnsi"/>
          <w:sz w:val="20"/>
          <w:szCs w:val="20"/>
        </w:rPr>
        <w:t xml:space="preserve">, </w:t>
      </w:r>
      <w:r w:rsidR="00CF2942">
        <w:rPr>
          <w:rFonts w:asciiTheme="majorHAnsi" w:hAnsiTheme="majorHAnsi"/>
          <w:sz w:val="20"/>
          <w:szCs w:val="20"/>
        </w:rPr>
        <w:t xml:space="preserve">based </w:t>
      </w:r>
      <w:r w:rsidRPr="00F904AD">
        <w:rPr>
          <w:rFonts w:asciiTheme="majorHAnsi" w:hAnsiTheme="majorHAnsi"/>
          <w:sz w:val="20"/>
          <w:szCs w:val="20"/>
        </w:rPr>
        <w:t>on the same grounds that supported their dissent in the denial of the complaint</w:t>
      </w:r>
      <w:r w:rsidR="003636C9" w:rsidRPr="003636C9">
        <w:rPr>
          <w:rFonts w:asciiTheme="majorHAnsi" w:hAnsiTheme="majorHAnsi"/>
          <w:sz w:val="20"/>
          <w:szCs w:val="20"/>
        </w:rPr>
        <w:t xml:space="preserve"> </w:t>
      </w:r>
      <w:r w:rsidR="00CF2942">
        <w:rPr>
          <w:rFonts w:asciiTheme="majorHAnsi" w:hAnsiTheme="majorHAnsi"/>
          <w:sz w:val="20"/>
          <w:szCs w:val="20"/>
        </w:rPr>
        <w:t>appeal</w:t>
      </w:r>
      <w:r w:rsidRPr="00F904AD">
        <w:rPr>
          <w:rFonts w:asciiTheme="majorHAnsi" w:hAnsiTheme="majorHAnsi"/>
          <w:sz w:val="20"/>
          <w:szCs w:val="20"/>
        </w:rPr>
        <w:t xml:space="preserve">. This decision was notified by </w:t>
      </w:r>
      <w:r w:rsidR="003636C9">
        <w:rPr>
          <w:rFonts w:asciiTheme="majorHAnsi" w:hAnsiTheme="majorHAnsi"/>
          <w:sz w:val="20"/>
          <w:szCs w:val="20"/>
        </w:rPr>
        <w:t xml:space="preserve">a </w:t>
      </w:r>
      <w:r w:rsidRPr="00F904AD">
        <w:rPr>
          <w:rFonts w:asciiTheme="majorHAnsi" w:hAnsiTheme="majorHAnsi"/>
          <w:sz w:val="20"/>
          <w:szCs w:val="20"/>
        </w:rPr>
        <w:t xml:space="preserve">court </w:t>
      </w:r>
      <w:r w:rsidR="003636C9">
        <w:rPr>
          <w:rFonts w:asciiTheme="majorHAnsi" w:hAnsiTheme="majorHAnsi"/>
          <w:sz w:val="20"/>
          <w:szCs w:val="20"/>
        </w:rPr>
        <w:t xml:space="preserve">sheriff </w:t>
      </w:r>
      <w:r w:rsidRPr="00F904AD">
        <w:rPr>
          <w:rFonts w:asciiTheme="majorHAnsi" w:hAnsiTheme="majorHAnsi"/>
          <w:sz w:val="20"/>
          <w:szCs w:val="20"/>
        </w:rPr>
        <w:t>on January 14, 2010.</w:t>
      </w:r>
    </w:p>
    <w:p w14:paraId="265676FE" w14:textId="32CB8A57" w:rsidR="00427C1F" w:rsidRDefault="003636C9" w:rsidP="005516EB">
      <w:pPr>
        <w:pStyle w:val="ListParagraph"/>
        <w:numPr>
          <w:ilvl w:val="0"/>
          <w:numId w:val="61"/>
        </w:numPr>
        <w:spacing w:before="120" w:after="120"/>
        <w:ind w:left="0" w:firstLine="720"/>
        <w:jc w:val="both"/>
        <w:rPr>
          <w:rFonts w:asciiTheme="majorHAnsi" w:hAnsiTheme="majorHAnsi"/>
          <w:sz w:val="20"/>
          <w:szCs w:val="20"/>
        </w:rPr>
      </w:pPr>
      <w:r w:rsidRPr="00D45AED">
        <w:rPr>
          <w:rFonts w:asciiTheme="majorHAnsi" w:hAnsiTheme="majorHAnsi"/>
          <w:sz w:val="20"/>
          <w:szCs w:val="20"/>
        </w:rPr>
        <w:t xml:space="preserve">The petitioner argues that the </w:t>
      </w:r>
      <w:r w:rsidR="00D45AED" w:rsidRPr="00D45AED">
        <w:rPr>
          <w:rFonts w:asciiTheme="majorHAnsi" w:hAnsiTheme="majorHAnsi"/>
          <w:sz w:val="20"/>
          <w:szCs w:val="20"/>
        </w:rPr>
        <w:t>conviction</w:t>
      </w:r>
      <w:r w:rsidRPr="00D45AED">
        <w:rPr>
          <w:rFonts w:asciiTheme="majorHAnsi" w:hAnsiTheme="majorHAnsi"/>
          <w:sz w:val="20"/>
          <w:szCs w:val="20"/>
        </w:rPr>
        <w:t xml:space="preserve"> </w:t>
      </w:r>
      <w:r w:rsidR="00CF2942">
        <w:rPr>
          <w:rFonts w:asciiTheme="majorHAnsi" w:hAnsiTheme="majorHAnsi"/>
          <w:sz w:val="20"/>
          <w:szCs w:val="20"/>
        </w:rPr>
        <w:t xml:space="preserve">judgments </w:t>
      </w:r>
      <w:r w:rsidRPr="00D45AED">
        <w:rPr>
          <w:rFonts w:asciiTheme="majorHAnsi" w:hAnsiTheme="majorHAnsi"/>
          <w:sz w:val="20"/>
          <w:szCs w:val="20"/>
        </w:rPr>
        <w:t xml:space="preserve">handed down by the oral trial courts, </w:t>
      </w:r>
      <w:r w:rsidR="00CF2942">
        <w:rPr>
          <w:rFonts w:asciiTheme="majorHAnsi" w:hAnsiTheme="majorHAnsi"/>
          <w:sz w:val="20"/>
          <w:szCs w:val="20"/>
        </w:rPr>
        <w:t>being non-</w:t>
      </w:r>
      <w:r w:rsidRPr="00D45AED">
        <w:rPr>
          <w:rFonts w:asciiTheme="majorHAnsi" w:hAnsiTheme="majorHAnsi"/>
          <w:sz w:val="20"/>
          <w:szCs w:val="20"/>
        </w:rPr>
        <w:t>appeal</w:t>
      </w:r>
      <w:r w:rsidR="00CF2942">
        <w:rPr>
          <w:rFonts w:asciiTheme="majorHAnsi" w:hAnsiTheme="majorHAnsi"/>
          <w:sz w:val="20"/>
          <w:szCs w:val="20"/>
        </w:rPr>
        <w:t>able in nature</w:t>
      </w:r>
      <w:r w:rsidRPr="00D45AED">
        <w:rPr>
          <w:rFonts w:asciiTheme="majorHAnsi" w:hAnsiTheme="majorHAnsi"/>
          <w:sz w:val="20"/>
          <w:szCs w:val="20"/>
        </w:rPr>
        <w:t xml:space="preserve">, can only be challenged </w:t>
      </w:r>
      <w:r w:rsidR="00577557">
        <w:rPr>
          <w:rFonts w:asciiTheme="majorHAnsi" w:hAnsiTheme="majorHAnsi"/>
          <w:sz w:val="20"/>
          <w:szCs w:val="20"/>
        </w:rPr>
        <w:t xml:space="preserve">based on </w:t>
      </w:r>
      <w:r w:rsidRPr="00D45AED">
        <w:rPr>
          <w:rFonts w:asciiTheme="majorHAnsi" w:hAnsiTheme="majorHAnsi"/>
          <w:sz w:val="20"/>
          <w:szCs w:val="20"/>
        </w:rPr>
        <w:t xml:space="preserve">the restricted and specific </w:t>
      </w:r>
      <w:r w:rsidR="00CF2942">
        <w:rPr>
          <w:rFonts w:asciiTheme="majorHAnsi" w:hAnsiTheme="majorHAnsi"/>
          <w:sz w:val="20"/>
          <w:szCs w:val="20"/>
        </w:rPr>
        <w:t xml:space="preserve">legal grounds </w:t>
      </w:r>
      <w:r w:rsidRPr="00D45AED">
        <w:rPr>
          <w:rFonts w:asciiTheme="majorHAnsi" w:hAnsiTheme="majorHAnsi"/>
          <w:sz w:val="20"/>
          <w:szCs w:val="20"/>
        </w:rPr>
        <w:t xml:space="preserve">of the </w:t>
      </w:r>
      <w:r w:rsidR="00CF2942">
        <w:rPr>
          <w:rFonts w:asciiTheme="majorHAnsi" w:hAnsiTheme="majorHAnsi"/>
          <w:sz w:val="20"/>
          <w:szCs w:val="20"/>
        </w:rPr>
        <w:t>motion to annul</w:t>
      </w:r>
      <w:r w:rsidRPr="00D45AED">
        <w:rPr>
          <w:rFonts w:asciiTheme="majorHAnsi" w:hAnsiTheme="majorHAnsi"/>
          <w:sz w:val="20"/>
          <w:szCs w:val="20"/>
        </w:rPr>
        <w:t>, which prevents them from being subject</w:t>
      </w:r>
      <w:r w:rsidR="00D45AED">
        <w:rPr>
          <w:rFonts w:asciiTheme="majorHAnsi" w:hAnsiTheme="majorHAnsi"/>
          <w:sz w:val="20"/>
          <w:szCs w:val="20"/>
        </w:rPr>
        <w:t>ed</w:t>
      </w:r>
      <w:r w:rsidRPr="00D45AED">
        <w:rPr>
          <w:rFonts w:asciiTheme="majorHAnsi" w:hAnsiTheme="majorHAnsi"/>
          <w:sz w:val="20"/>
          <w:szCs w:val="20"/>
        </w:rPr>
        <w:t xml:space="preserve"> </w:t>
      </w:r>
      <w:r w:rsidR="00D45AED">
        <w:rPr>
          <w:rFonts w:asciiTheme="majorHAnsi" w:hAnsiTheme="majorHAnsi"/>
          <w:sz w:val="20"/>
          <w:szCs w:val="20"/>
        </w:rPr>
        <w:t>to</w:t>
      </w:r>
      <w:r w:rsidRPr="00D45AED">
        <w:rPr>
          <w:rFonts w:asciiTheme="majorHAnsi" w:hAnsiTheme="majorHAnsi"/>
          <w:sz w:val="20"/>
          <w:szCs w:val="20"/>
        </w:rPr>
        <w:t xml:space="preserve"> a comprehensive examination </w:t>
      </w:r>
      <w:r w:rsidR="00CF2942">
        <w:rPr>
          <w:rFonts w:asciiTheme="majorHAnsi" w:hAnsiTheme="majorHAnsi"/>
          <w:sz w:val="20"/>
          <w:szCs w:val="20"/>
        </w:rPr>
        <w:t xml:space="preserve">on the merits </w:t>
      </w:r>
      <w:r w:rsidRPr="00D45AED">
        <w:rPr>
          <w:rFonts w:asciiTheme="majorHAnsi" w:hAnsiTheme="majorHAnsi"/>
          <w:sz w:val="20"/>
          <w:szCs w:val="20"/>
        </w:rPr>
        <w:t xml:space="preserve">by the </w:t>
      </w:r>
      <w:r w:rsidR="00D45AED">
        <w:rPr>
          <w:rFonts w:asciiTheme="majorHAnsi" w:hAnsiTheme="majorHAnsi"/>
          <w:sz w:val="20"/>
          <w:szCs w:val="20"/>
        </w:rPr>
        <w:t>higher court</w:t>
      </w:r>
      <w:r w:rsidRPr="00D45AED">
        <w:rPr>
          <w:rFonts w:asciiTheme="majorHAnsi" w:hAnsiTheme="majorHAnsi"/>
          <w:sz w:val="20"/>
          <w:szCs w:val="20"/>
        </w:rPr>
        <w:t xml:space="preserve">. Likewise, </w:t>
      </w:r>
      <w:r w:rsidR="00CF2942">
        <w:rPr>
          <w:rFonts w:asciiTheme="majorHAnsi" w:hAnsiTheme="majorHAnsi"/>
          <w:sz w:val="20"/>
          <w:szCs w:val="20"/>
        </w:rPr>
        <w:t xml:space="preserve">petitioner </w:t>
      </w:r>
      <w:r w:rsidRPr="00D45AED">
        <w:rPr>
          <w:rFonts w:asciiTheme="majorHAnsi" w:hAnsiTheme="majorHAnsi"/>
          <w:sz w:val="20"/>
          <w:szCs w:val="20"/>
        </w:rPr>
        <w:t xml:space="preserve">argues that the impossibility of appealing the decision </w:t>
      </w:r>
      <w:r w:rsidR="00577557">
        <w:rPr>
          <w:rFonts w:asciiTheme="majorHAnsi" w:hAnsiTheme="majorHAnsi"/>
          <w:sz w:val="20"/>
          <w:szCs w:val="20"/>
        </w:rPr>
        <w:t xml:space="preserve">adopted by </w:t>
      </w:r>
      <w:r w:rsidRPr="00D45AED">
        <w:rPr>
          <w:rFonts w:asciiTheme="majorHAnsi" w:hAnsiTheme="majorHAnsi"/>
          <w:sz w:val="20"/>
          <w:szCs w:val="20"/>
        </w:rPr>
        <w:t xml:space="preserve">the Court of Appeals on the </w:t>
      </w:r>
      <w:r w:rsidR="002E2D65">
        <w:rPr>
          <w:rFonts w:asciiTheme="majorHAnsi" w:hAnsiTheme="majorHAnsi"/>
          <w:sz w:val="20"/>
          <w:szCs w:val="20"/>
        </w:rPr>
        <w:t xml:space="preserve">motion to </w:t>
      </w:r>
      <w:r w:rsidRPr="00D45AED">
        <w:rPr>
          <w:rFonts w:asciiTheme="majorHAnsi" w:hAnsiTheme="majorHAnsi"/>
          <w:sz w:val="20"/>
          <w:szCs w:val="20"/>
        </w:rPr>
        <w:t>annul</w:t>
      </w:r>
      <w:r w:rsidR="00577557">
        <w:rPr>
          <w:rFonts w:asciiTheme="majorHAnsi" w:hAnsiTheme="majorHAnsi"/>
          <w:sz w:val="20"/>
          <w:szCs w:val="20"/>
        </w:rPr>
        <w:t>,</w:t>
      </w:r>
      <w:r w:rsidRPr="00D45AED">
        <w:rPr>
          <w:rFonts w:asciiTheme="majorHAnsi" w:hAnsiTheme="majorHAnsi"/>
          <w:sz w:val="20"/>
          <w:szCs w:val="20"/>
        </w:rPr>
        <w:t xml:space="preserve"> violated his right to a</w:t>
      </w:r>
      <w:r w:rsidR="005516EB">
        <w:rPr>
          <w:rFonts w:asciiTheme="majorHAnsi" w:hAnsiTheme="majorHAnsi"/>
          <w:sz w:val="20"/>
          <w:szCs w:val="20"/>
        </w:rPr>
        <w:t xml:space="preserve">ppeal </w:t>
      </w:r>
      <w:r w:rsidR="00577557">
        <w:rPr>
          <w:rFonts w:asciiTheme="majorHAnsi" w:hAnsiTheme="majorHAnsi"/>
          <w:sz w:val="20"/>
          <w:szCs w:val="20"/>
        </w:rPr>
        <w:t xml:space="preserve">under </w:t>
      </w:r>
      <w:r w:rsidRPr="00D45AED">
        <w:rPr>
          <w:rFonts w:asciiTheme="majorHAnsi" w:hAnsiTheme="majorHAnsi"/>
          <w:sz w:val="20"/>
          <w:szCs w:val="20"/>
        </w:rPr>
        <w:t xml:space="preserve">Article 8.2.h of the American Convention; and that this absence of a second instance for decisions on nullity </w:t>
      </w:r>
      <w:r w:rsidR="00577557">
        <w:rPr>
          <w:rFonts w:asciiTheme="majorHAnsi" w:hAnsiTheme="majorHAnsi"/>
          <w:sz w:val="20"/>
          <w:szCs w:val="20"/>
        </w:rPr>
        <w:t>motions</w:t>
      </w:r>
      <w:r w:rsidRPr="00D45AED">
        <w:rPr>
          <w:rFonts w:asciiTheme="majorHAnsi" w:hAnsiTheme="majorHAnsi"/>
          <w:sz w:val="20"/>
          <w:szCs w:val="20"/>
        </w:rPr>
        <w:t xml:space="preserve"> constitutes a </w:t>
      </w:r>
      <w:r w:rsidR="002E2D65">
        <w:rPr>
          <w:rFonts w:asciiTheme="majorHAnsi" w:hAnsiTheme="majorHAnsi"/>
          <w:sz w:val="20"/>
          <w:szCs w:val="20"/>
        </w:rPr>
        <w:t>defect</w:t>
      </w:r>
      <w:r w:rsidRPr="00D45AED">
        <w:rPr>
          <w:rFonts w:asciiTheme="majorHAnsi" w:hAnsiTheme="majorHAnsi"/>
          <w:sz w:val="20"/>
          <w:szCs w:val="20"/>
        </w:rPr>
        <w:t xml:space="preserve"> </w:t>
      </w:r>
      <w:r w:rsidR="002E2D65">
        <w:rPr>
          <w:rFonts w:asciiTheme="majorHAnsi" w:hAnsiTheme="majorHAnsi"/>
          <w:sz w:val="20"/>
          <w:szCs w:val="20"/>
        </w:rPr>
        <w:t xml:space="preserve">of </w:t>
      </w:r>
      <w:r w:rsidRPr="00D45AED">
        <w:rPr>
          <w:rFonts w:asciiTheme="majorHAnsi" w:hAnsiTheme="majorHAnsi"/>
          <w:sz w:val="20"/>
          <w:szCs w:val="20"/>
        </w:rPr>
        <w:t>Chilean procedural legislation that in itself is contrary to the American Convention.</w:t>
      </w:r>
    </w:p>
    <w:p w14:paraId="669F3285" w14:textId="563EBC11" w:rsidR="005516EB" w:rsidRDefault="005516EB" w:rsidP="005516EB">
      <w:pPr>
        <w:pStyle w:val="ListParagraph"/>
        <w:numPr>
          <w:ilvl w:val="0"/>
          <w:numId w:val="61"/>
        </w:numPr>
        <w:spacing w:before="120" w:after="120"/>
        <w:ind w:left="0" w:firstLine="720"/>
        <w:jc w:val="both"/>
        <w:rPr>
          <w:rFonts w:asciiTheme="majorHAnsi" w:hAnsiTheme="majorHAnsi"/>
          <w:sz w:val="20"/>
          <w:szCs w:val="20"/>
        </w:rPr>
      </w:pPr>
      <w:r w:rsidRPr="00427C1F">
        <w:rPr>
          <w:rFonts w:asciiTheme="majorHAnsi" w:hAnsiTheme="majorHAnsi"/>
          <w:sz w:val="20"/>
          <w:szCs w:val="20"/>
        </w:rPr>
        <w:t xml:space="preserve">The petitioner also requests </w:t>
      </w:r>
      <w:r w:rsidR="00577557">
        <w:rPr>
          <w:rFonts w:asciiTheme="majorHAnsi" w:hAnsiTheme="majorHAnsi"/>
          <w:sz w:val="20"/>
          <w:szCs w:val="20"/>
        </w:rPr>
        <w:t xml:space="preserve">that </w:t>
      </w:r>
      <w:r w:rsidRPr="00427C1F">
        <w:rPr>
          <w:rFonts w:asciiTheme="majorHAnsi" w:hAnsiTheme="majorHAnsi"/>
          <w:sz w:val="20"/>
          <w:szCs w:val="20"/>
        </w:rPr>
        <w:t xml:space="preserve">the IACHR require the Supreme Court of Chile to admit the </w:t>
      </w:r>
      <w:r w:rsidR="00427C1F" w:rsidRPr="00427C1F">
        <w:rPr>
          <w:rFonts w:asciiTheme="majorHAnsi" w:hAnsiTheme="majorHAnsi"/>
          <w:sz w:val="20"/>
          <w:szCs w:val="20"/>
        </w:rPr>
        <w:t xml:space="preserve">complaint </w:t>
      </w:r>
      <w:r w:rsidR="002E2D65">
        <w:rPr>
          <w:rFonts w:asciiTheme="majorHAnsi" w:hAnsiTheme="majorHAnsi"/>
          <w:sz w:val="20"/>
          <w:szCs w:val="20"/>
        </w:rPr>
        <w:t>appeal</w:t>
      </w:r>
      <w:r w:rsidR="00427C1F">
        <w:rPr>
          <w:rFonts w:asciiTheme="majorHAnsi" w:hAnsiTheme="majorHAnsi"/>
          <w:sz w:val="20"/>
          <w:szCs w:val="20"/>
        </w:rPr>
        <w:t>,</w:t>
      </w:r>
      <w:r w:rsidRPr="00427C1F">
        <w:rPr>
          <w:rFonts w:asciiTheme="majorHAnsi" w:hAnsiTheme="majorHAnsi"/>
          <w:sz w:val="20"/>
          <w:szCs w:val="20"/>
        </w:rPr>
        <w:t xml:space="preserve"> </w:t>
      </w:r>
      <w:r w:rsidR="002E2D65">
        <w:rPr>
          <w:rFonts w:asciiTheme="majorHAnsi" w:hAnsiTheme="majorHAnsi"/>
          <w:sz w:val="20"/>
          <w:szCs w:val="20"/>
        </w:rPr>
        <w:t xml:space="preserve">to </w:t>
      </w:r>
      <w:r w:rsidRPr="00427C1F">
        <w:rPr>
          <w:rFonts w:asciiTheme="majorHAnsi" w:hAnsiTheme="majorHAnsi"/>
          <w:sz w:val="20"/>
          <w:szCs w:val="20"/>
        </w:rPr>
        <w:t xml:space="preserve">exercise the powers of annulment granted </w:t>
      </w:r>
      <w:r w:rsidR="002E2D65">
        <w:rPr>
          <w:rFonts w:asciiTheme="majorHAnsi" w:hAnsiTheme="majorHAnsi"/>
          <w:sz w:val="20"/>
          <w:szCs w:val="20"/>
        </w:rPr>
        <w:t xml:space="preserve">it </w:t>
      </w:r>
      <w:r w:rsidRPr="00427C1F">
        <w:rPr>
          <w:rFonts w:asciiTheme="majorHAnsi" w:hAnsiTheme="majorHAnsi"/>
          <w:sz w:val="20"/>
          <w:szCs w:val="20"/>
        </w:rPr>
        <w:t xml:space="preserve">by the Organic Code of Courts, </w:t>
      </w:r>
      <w:r w:rsidR="002E2D65">
        <w:rPr>
          <w:rFonts w:asciiTheme="majorHAnsi" w:hAnsiTheme="majorHAnsi"/>
          <w:sz w:val="20"/>
          <w:szCs w:val="20"/>
        </w:rPr>
        <w:t xml:space="preserve">to void </w:t>
      </w:r>
      <w:r w:rsidRPr="00427C1F">
        <w:rPr>
          <w:rFonts w:asciiTheme="majorHAnsi" w:hAnsiTheme="majorHAnsi"/>
          <w:sz w:val="20"/>
          <w:szCs w:val="20"/>
        </w:rPr>
        <w:t xml:space="preserve">the trial and the </w:t>
      </w:r>
      <w:r w:rsidR="002E2D65">
        <w:rPr>
          <w:rFonts w:asciiTheme="majorHAnsi" w:hAnsiTheme="majorHAnsi"/>
          <w:sz w:val="20"/>
          <w:szCs w:val="20"/>
        </w:rPr>
        <w:t xml:space="preserve">judgment </w:t>
      </w:r>
      <w:r w:rsidRPr="00427C1F">
        <w:rPr>
          <w:rFonts w:asciiTheme="majorHAnsi" w:hAnsiTheme="majorHAnsi"/>
          <w:sz w:val="20"/>
          <w:szCs w:val="20"/>
        </w:rPr>
        <w:t xml:space="preserve">issued by the </w:t>
      </w:r>
      <w:r w:rsidR="00427C1F" w:rsidRPr="00427C1F">
        <w:rPr>
          <w:rFonts w:asciiTheme="majorHAnsi" w:hAnsiTheme="majorHAnsi"/>
          <w:sz w:val="20"/>
          <w:szCs w:val="20"/>
        </w:rPr>
        <w:t>Castro</w:t>
      </w:r>
      <w:r w:rsidRPr="00427C1F">
        <w:rPr>
          <w:rFonts w:asciiTheme="majorHAnsi" w:hAnsiTheme="majorHAnsi"/>
          <w:sz w:val="20"/>
          <w:szCs w:val="20"/>
        </w:rPr>
        <w:t xml:space="preserve"> Oral </w:t>
      </w:r>
      <w:r w:rsidR="009F111D">
        <w:rPr>
          <w:rFonts w:asciiTheme="majorHAnsi" w:hAnsiTheme="majorHAnsi"/>
          <w:sz w:val="20"/>
          <w:szCs w:val="20"/>
        </w:rPr>
        <w:t xml:space="preserve">Trial </w:t>
      </w:r>
      <w:r w:rsidR="00427C1F" w:rsidRPr="00427C1F">
        <w:rPr>
          <w:rFonts w:asciiTheme="majorHAnsi" w:hAnsiTheme="majorHAnsi"/>
          <w:sz w:val="20"/>
          <w:szCs w:val="20"/>
        </w:rPr>
        <w:t>Court</w:t>
      </w:r>
      <w:r w:rsidRPr="00427C1F">
        <w:rPr>
          <w:rFonts w:asciiTheme="majorHAnsi" w:hAnsiTheme="majorHAnsi"/>
          <w:sz w:val="20"/>
          <w:szCs w:val="20"/>
        </w:rPr>
        <w:t xml:space="preserve">, and </w:t>
      </w:r>
      <w:r w:rsidR="00577557">
        <w:rPr>
          <w:rFonts w:asciiTheme="majorHAnsi" w:hAnsiTheme="majorHAnsi"/>
          <w:sz w:val="20"/>
          <w:szCs w:val="20"/>
        </w:rPr>
        <w:t xml:space="preserve">to </w:t>
      </w:r>
      <w:r w:rsidR="009F111D">
        <w:rPr>
          <w:rFonts w:asciiTheme="majorHAnsi" w:hAnsiTheme="majorHAnsi"/>
          <w:sz w:val="20"/>
          <w:szCs w:val="20"/>
        </w:rPr>
        <w:t xml:space="preserve">provide </w:t>
      </w:r>
      <w:r w:rsidR="002E2D65">
        <w:rPr>
          <w:rFonts w:asciiTheme="majorHAnsi" w:hAnsiTheme="majorHAnsi"/>
          <w:sz w:val="20"/>
          <w:szCs w:val="20"/>
        </w:rPr>
        <w:t xml:space="preserve">compensation </w:t>
      </w:r>
      <w:r w:rsidR="009F111D">
        <w:rPr>
          <w:rFonts w:asciiTheme="majorHAnsi" w:hAnsiTheme="majorHAnsi"/>
          <w:sz w:val="20"/>
          <w:szCs w:val="20"/>
        </w:rPr>
        <w:t>to</w:t>
      </w:r>
      <w:r w:rsidRPr="00427C1F">
        <w:rPr>
          <w:rFonts w:asciiTheme="majorHAnsi" w:hAnsiTheme="majorHAnsi"/>
          <w:sz w:val="20"/>
          <w:szCs w:val="20"/>
        </w:rPr>
        <w:t xml:space="preserve"> the petitioner and his relatives for the deep moral damage caused by </w:t>
      </w:r>
      <w:r w:rsidR="00577557">
        <w:rPr>
          <w:rFonts w:asciiTheme="majorHAnsi" w:hAnsiTheme="majorHAnsi"/>
          <w:sz w:val="20"/>
          <w:szCs w:val="20"/>
        </w:rPr>
        <w:t xml:space="preserve">its </w:t>
      </w:r>
      <w:r w:rsidRPr="00427C1F">
        <w:rPr>
          <w:rFonts w:asciiTheme="majorHAnsi" w:hAnsiTheme="majorHAnsi"/>
          <w:sz w:val="20"/>
          <w:szCs w:val="20"/>
        </w:rPr>
        <w:t>decision</w:t>
      </w:r>
      <w:r w:rsidR="00577557">
        <w:rPr>
          <w:rFonts w:asciiTheme="majorHAnsi" w:hAnsiTheme="majorHAnsi"/>
          <w:sz w:val="20"/>
          <w:szCs w:val="20"/>
        </w:rPr>
        <w:t>s</w:t>
      </w:r>
      <w:r w:rsidRPr="00427C1F">
        <w:rPr>
          <w:rFonts w:asciiTheme="majorHAnsi" w:hAnsiTheme="majorHAnsi"/>
          <w:sz w:val="20"/>
          <w:szCs w:val="20"/>
        </w:rPr>
        <w:t xml:space="preserve">, which, in his opinion, foster impunity, </w:t>
      </w:r>
      <w:r w:rsidR="009F111D">
        <w:rPr>
          <w:rFonts w:asciiTheme="majorHAnsi" w:hAnsiTheme="majorHAnsi"/>
          <w:sz w:val="20"/>
          <w:szCs w:val="20"/>
        </w:rPr>
        <w:t>since the</w:t>
      </w:r>
      <w:r w:rsidRPr="00427C1F">
        <w:rPr>
          <w:rFonts w:asciiTheme="majorHAnsi" w:hAnsiTheme="majorHAnsi"/>
          <w:sz w:val="20"/>
          <w:szCs w:val="20"/>
        </w:rPr>
        <w:t xml:space="preserve"> perpetrators were acquitted of the crimes of sexual abuse and homicide.</w:t>
      </w:r>
    </w:p>
    <w:p w14:paraId="1D392CC8" w14:textId="309FA6A2" w:rsidR="00B75D9F" w:rsidRDefault="00BD7ADA" w:rsidP="00F13B0A">
      <w:pPr>
        <w:pStyle w:val="ListParagraph"/>
        <w:numPr>
          <w:ilvl w:val="0"/>
          <w:numId w:val="61"/>
        </w:numPr>
        <w:spacing w:before="120" w:after="120"/>
        <w:ind w:left="0" w:firstLine="720"/>
        <w:jc w:val="both"/>
        <w:rPr>
          <w:rFonts w:asciiTheme="majorHAnsi" w:hAnsiTheme="majorHAnsi"/>
          <w:sz w:val="20"/>
          <w:szCs w:val="20"/>
        </w:rPr>
      </w:pPr>
      <w:r w:rsidRPr="00BD7ADA">
        <w:rPr>
          <w:rFonts w:asciiTheme="majorHAnsi" w:hAnsiTheme="majorHAnsi"/>
          <w:sz w:val="20"/>
          <w:szCs w:val="20"/>
        </w:rPr>
        <w:t>The State, in its reply, expressly affirms that “</w:t>
      </w:r>
      <w:r w:rsidRPr="00BD7ADA">
        <w:rPr>
          <w:rFonts w:asciiTheme="majorHAnsi" w:hAnsiTheme="majorHAnsi"/>
          <w:i/>
          <w:iCs/>
          <w:sz w:val="20"/>
          <w:szCs w:val="20"/>
        </w:rPr>
        <w:t xml:space="preserve">Mr. Andrade had at his disposal all the procedural tools existing in our legal system and effectively used each one of them in order </w:t>
      </w:r>
      <w:r w:rsidR="002E2D65">
        <w:rPr>
          <w:rFonts w:asciiTheme="majorHAnsi" w:hAnsiTheme="majorHAnsi"/>
          <w:i/>
          <w:iCs/>
          <w:sz w:val="20"/>
          <w:szCs w:val="20"/>
        </w:rPr>
        <w:t>for</w:t>
      </w:r>
      <w:r w:rsidRPr="00BD7ADA">
        <w:rPr>
          <w:rFonts w:asciiTheme="majorHAnsi" w:hAnsiTheme="majorHAnsi"/>
          <w:i/>
          <w:iCs/>
          <w:sz w:val="20"/>
          <w:szCs w:val="20"/>
        </w:rPr>
        <w:t xml:space="preserve"> the judgment </w:t>
      </w:r>
      <w:r>
        <w:rPr>
          <w:rFonts w:asciiTheme="majorHAnsi" w:hAnsiTheme="majorHAnsi"/>
          <w:i/>
          <w:iCs/>
          <w:sz w:val="20"/>
          <w:szCs w:val="20"/>
        </w:rPr>
        <w:t xml:space="preserve">he </w:t>
      </w:r>
      <w:r w:rsidRPr="00BD7ADA">
        <w:rPr>
          <w:rFonts w:asciiTheme="majorHAnsi" w:hAnsiTheme="majorHAnsi"/>
          <w:i/>
          <w:iCs/>
          <w:sz w:val="20"/>
          <w:szCs w:val="20"/>
        </w:rPr>
        <w:t xml:space="preserve">contested </w:t>
      </w:r>
      <w:r w:rsidR="002E2D65">
        <w:rPr>
          <w:rFonts w:asciiTheme="majorHAnsi" w:hAnsiTheme="majorHAnsi"/>
          <w:i/>
          <w:iCs/>
          <w:sz w:val="20"/>
          <w:szCs w:val="20"/>
        </w:rPr>
        <w:t xml:space="preserve">to </w:t>
      </w:r>
      <w:r w:rsidRPr="00BD7ADA">
        <w:rPr>
          <w:rFonts w:asciiTheme="majorHAnsi" w:hAnsiTheme="majorHAnsi"/>
          <w:i/>
          <w:iCs/>
          <w:sz w:val="20"/>
          <w:szCs w:val="20"/>
        </w:rPr>
        <w:t>be revise</w:t>
      </w:r>
      <w:r>
        <w:rPr>
          <w:rFonts w:asciiTheme="majorHAnsi" w:hAnsiTheme="majorHAnsi"/>
          <w:i/>
          <w:iCs/>
          <w:sz w:val="20"/>
          <w:szCs w:val="20"/>
        </w:rPr>
        <w:t>d</w:t>
      </w:r>
      <w:r w:rsidRPr="00BD7ADA">
        <w:rPr>
          <w:rFonts w:asciiTheme="majorHAnsi" w:hAnsiTheme="majorHAnsi"/>
          <w:sz w:val="20"/>
          <w:szCs w:val="20"/>
        </w:rPr>
        <w:t xml:space="preserve">”, for which </w:t>
      </w:r>
      <w:r w:rsidR="002E2D65">
        <w:rPr>
          <w:rFonts w:asciiTheme="majorHAnsi" w:hAnsiTheme="majorHAnsi"/>
          <w:sz w:val="20"/>
          <w:szCs w:val="20"/>
        </w:rPr>
        <w:t xml:space="preserve">reason </w:t>
      </w:r>
      <w:r w:rsidR="007B11BF">
        <w:rPr>
          <w:rFonts w:asciiTheme="majorHAnsi" w:hAnsiTheme="majorHAnsi"/>
          <w:sz w:val="20"/>
          <w:szCs w:val="20"/>
        </w:rPr>
        <w:t>the State</w:t>
      </w:r>
      <w:r w:rsidRPr="00BD7ADA">
        <w:rPr>
          <w:rFonts w:asciiTheme="majorHAnsi" w:hAnsiTheme="majorHAnsi"/>
          <w:sz w:val="20"/>
          <w:szCs w:val="20"/>
        </w:rPr>
        <w:t xml:space="preserve"> does not question the exhaustion of domestic remedies.</w:t>
      </w:r>
    </w:p>
    <w:p w14:paraId="4DCF6AFE" w14:textId="5AFD68B8" w:rsidR="00F13B0A" w:rsidRPr="00B75D9F" w:rsidRDefault="00F13B0A" w:rsidP="00F13B0A">
      <w:pPr>
        <w:pStyle w:val="ListParagraph"/>
        <w:numPr>
          <w:ilvl w:val="0"/>
          <w:numId w:val="61"/>
        </w:numPr>
        <w:spacing w:before="120" w:after="120"/>
        <w:ind w:left="0" w:firstLine="720"/>
        <w:jc w:val="both"/>
        <w:rPr>
          <w:rFonts w:asciiTheme="majorHAnsi" w:hAnsiTheme="majorHAnsi"/>
          <w:sz w:val="20"/>
          <w:szCs w:val="20"/>
        </w:rPr>
      </w:pPr>
      <w:r w:rsidRPr="00B75D9F">
        <w:rPr>
          <w:rFonts w:asciiTheme="majorHAnsi" w:hAnsiTheme="majorHAnsi"/>
          <w:sz w:val="20"/>
          <w:szCs w:val="20"/>
        </w:rPr>
        <w:t xml:space="preserve">Likewise, the State argues that the petitioner </w:t>
      </w:r>
      <w:r w:rsidR="002E2D65">
        <w:rPr>
          <w:rFonts w:asciiTheme="majorHAnsi" w:hAnsiTheme="majorHAnsi"/>
          <w:sz w:val="20"/>
          <w:szCs w:val="20"/>
        </w:rPr>
        <w:t xml:space="preserve">has resorted </w:t>
      </w:r>
      <w:r w:rsidRPr="00B75D9F">
        <w:rPr>
          <w:rFonts w:asciiTheme="majorHAnsi" w:hAnsiTheme="majorHAnsi"/>
          <w:sz w:val="20"/>
          <w:szCs w:val="20"/>
        </w:rPr>
        <w:t xml:space="preserve">to the IACHR </w:t>
      </w:r>
      <w:r w:rsidR="002E2D65">
        <w:rPr>
          <w:rFonts w:asciiTheme="majorHAnsi" w:hAnsiTheme="majorHAnsi"/>
          <w:sz w:val="20"/>
          <w:szCs w:val="20"/>
        </w:rPr>
        <w:t xml:space="preserve">as a </w:t>
      </w:r>
      <w:r w:rsidRPr="00B75D9F">
        <w:rPr>
          <w:rFonts w:asciiTheme="majorHAnsi" w:hAnsiTheme="majorHAnsi"/>
          <w:sz w:val="20"/>
          <w:szCs w:val="20"/>
        </w:rPr>
        <w:t xml:space="preserve">“fourth instance”, since, in </w:t>
      </w:r>
      <w:r w:rsidR="00066E2E" w:rsidRPr="00B75D9F">
        <w:rPr>
          <w:rFonts w:asciiTheme="majorHAnsi" w:hAnsiTheme="majorHAnsi"/>
          <w:sz w:val="20"/>
          <w:szCs w:val="20"/>
        </w:rPr>
        <w:t>its</w:t>
      </w:r>
      <w:r w:rsidRPr="00B75D9F">
        <w:rPr>
          <w:rFonts w:asciiTheme="majorHAnsi" w:hAnsiTheme="majorHAnsi"/>
          <w:sz w:val="20"/>
          <w:szCs w:val="20"/>
        </w:rPr>
        <w:t xml:space="preserve"> opinion, the facts set forth in the petition do not constitute violations of the human rights established in the American Convention, but rather</w:t>
      </w:r>
      <w:r w:rsidR="002E2D65">
        <w:rPr>
          <w:rFonts w:asciiTheme="majorHAnsi" w:hAnsiTheme="majorHAnsi"/>
          <w:sz w:val="20"/>
          <w:szCs w:val="20"/>
        </w:rPr>
        <w:t>, the petitioner’s claim is</w:t>
      </w:r>
      <w:r w:rsidRPr="00B75D9F">
        <w:rPr>
          <w:rFonts w:asciiTheme="majorHAnsi" w:hAnsiTheme="majorHAnsi"/>
          <w:sz w:val="20"/>
          <w:szCs w:val="20"/>
        </w:rPr>
        <w:t xml:space="preserve"> based on </w:t>
      </w:r>
      <w:r w:rsidR="002E2D65">
        <w:rPr>
          <w:rFonts w:asciiTheme="majorHAnsi" w:hAnsiTheme="majorHAnsi"/>
          <w:sz w:val="20"/>
          <w:szCs w:val="20"/>
        </w:rPr>
        <w:t xml:space="preserve">his </w:t>
      </w:r>
      <w:r w:rsidRPr="00B75D9F">
        <w:rPr>
          <w:rFonts w:asciiTheme="majorHAnsi" w:hAnsiTheme="majorHAnsi"/>
          <w:sz w:val="20"/>
          <w:szCs w:val="20"/>
        </w:rPr>
        <w:t xml:space="preserve">disagreement with the </w:t>
      </w:r>
      <w:r w:rsidR="002E2D65">
        <w:rPr>
          <w:rFonts w:asciiTheme="majorHAnsi" w:hAnsiTheme="majorHAnsi"/>
          <w:sz w:val="20"/>
          <w:szCs w:val="20"/>
        </w:rPr>
        <w:t>merits</w:t>
      </w:r>
      <w:r w:rsidRPr="00B75D9F">
        <w:rPr>
          <w:rFonts w:asciiTheme="majorHAnsi" w:hAnsiTheme="majorHAnsi"/>
          <w:sz w:val="20"/>
          <w:szCs w:val="20"/>
        </w:rPr>
        <w:t xml:space="preserve"> of judicial decisions validly adopted by the Chilean judges. In this regard, the State points out: "</w:t>
      </w:r>
      <w:r w:rsidRPr="00B75D9F">
        <w:rPr>
          <w:rFonts w:asciiTheme="majorHAnsi" w:hAnsiTheme="majorHAnsi"/>
          <w:i/>
          <w:iCs/>
          <w:sz w:val="20"/>
          <w:szCs w:val="20"/>
        </w:rPr>
        <w:t xml:space="preserve">We are not </w:t>
      </w:r>
      <w:r w:rsidR="002E2D65">
        <w:rPr>
          <w:rFonts w:asciiTheme="majorHAnsi" w:hAnsiTheme="majorHAnsi"/>
          <w:i/>
          <w:iCs/>
          <w:sz w:val="20"/>
          <w:szCs w:val="20"/>
        </w:rPr>
        <w:t xml:space="preserve">facing </w:t>
      </w:r>
      <w:r w:rsidRPr="00B75D9F">
        <w:rPr>
          <w:rFonts w:asciiTheme="majorHAnsi" w:hAnsiTheme="majorHAnsi"/>
          <w:i/>
          <w:iCs/>
          <w:sz w:val="20"/>
          <w:szCs w:val="20"/>
        </w:rPr>
        <w:t>a case of infringement of due process, but rather</w:t>
      </w:r>
      <w:r w:rsidR="002E2D65">
        <w:rPr>
          <w:rFonts w:asciiTheme="majorHAnsi" w:hAnsiTheme="majorHAnsi"/>
          <w:i/>
          <w:iCs/>
          <w:sz w:val="20"/>
          <w:szCs w:val="20"/>
        </w:rPr>
        <w:t xml:space="preserve"> </w:t>
      </w:r>
      <w:r w:rsidRPr="00B75D9F">
        <w:rPr>
          <w:rFonts w:asciiTheme="majorHAnsi" w:hAnsiTheme="majorHAnsi"/>
          <w:i/>
          <w:iCs/>
          <w:sz w:val="20"/>
          <w:szCs w:val="20"/>
        </w:rPr>
        <w:t>a disagreement with the result of the judgment, the review of which was requested through different judicial channels</w:t>
      </w:r>
      <w:r w:rsidRPr="00B75D9F">
        <w:rPr>
          <w:rFonts w:asciiTheme="majorHAnsi" w:hAnsiTheme="majorHAnsi"/>
          <w:sz w:val="20"/>
          <w:szCs w:val="20"/>
        </w:rPr>
        <w:t xml:space="preserve">." For this reason, </w:t>
      </w:r>
      <w:r w:rsidR="00B75D9F" w:rsidRPr="00B75D9F">
        <w:rPr>
          <w:rFonts w:asciiTheme="majorHAnsi" w:hAnsiTheme="majorHAnsi"/>
          <w:sz w:val="20"/>
          <w:szCs w:val="20"/>
        </w:rPr>
        <w:t xml:space="preserve">the State </w:t>
      </w:r>
      <w:r w:rsidRPr="00B75D9F">
        <w:rPr>
          <w:rFonts w:asciiTheme="majorHAnsi" w:hAnsiTheme="majorHAnsi"/>
          <w:sz w:val="20"/>
          <w:szCs w:val="20"/>
        </w:rPr>
        <w:t xml:space="preserve">considers that the complaint is unfounded in the terms of Article 47.b of the </w:t>
      </w:r>
      <w:r w:rsidR="002E2D65">
        <w:rPr>
          <w:rFonts w:asciiTheme="majorHAnsi" w:hAnsiTheme="majorHAnsi"/>
          <w:sz w:val="20"/>
          <w:szCs w:val="20"/>
        </w:rPr>
        <w:t>Convention</w:t>
      </w:r>
      <w:r w:rsidRPr="00B75D9F">
        <w:rPr>
          <w:rFonts w:asciiTheme="majorHAnsi" w:hAnsiTheme="majorHAnsi"/>
          <w:sz w:val="20"/>
          <w:szCs w:val="20"/>
        </w:rPr>
        <w:t>, and requests that the petition be declared inadmissible.</w:t>
      </w:r>
    </w:p>
    <w:p w14:paraId="3FE6F5AE" w14:textId="17D5B12C" w:rsidR="004C616A" w:rsidRPr="00C13C17" w:rsidRDefault="004C616A" w:rsidP="00BE110B">
      <w:pPr>
        <w:spacing w:before="240" w:after="240"/>
        <w:ind w:firstLine="720"/>
        <w:jc w:val="both"/>
        <w:rPr>
          <w:rFonts w:ascii="Cambria" w:hAnsi="Cambria"/>
          <w:sz w:val="20"/>
          <w:szCs w:val="20"/>
        </w:rPr>
      </w:pPr>
      <w:r w:rsidRPr="00C13C17">
        <w:rPr>
          <w:rFonts w:asciiTheme="majorHAnsi" w:hAnsiTheme="majorHAnsi"/>
          <w:b/>
          <w:bCs/>
          <w:sz w:val="20"/>
          <w:szCs w:val="20"/>
        </w:rPr>
        <w:lastRenderedPageBreak/>
        <w:t xml:space="preserve">VI. </w:t>
      </w:r>
      <w:r w:rsidRPr="00C13C17">
        <w:rPr>
          <w:rFonts w:asciiTheme="majorHAnsi" w:hAnsiTheme="majorHAnsi"/>
          <w:b/>
          <w:bCs/>
          <w:sz w:val="20"/>
          <w:szCs w:val="20"/>
        </w:rPr>
        <w:tab/>
      </w:r>
      <w:r w:rsidR="002E2D65">
        <w:rPr>
          <w:rFonts w:asciiTheme="majorHAnsi" w:hAnsiTheme="majorHAnsi"/>
          <w:b/>
          <w:bCs/>
          <w:sz w:val="20"/>
          <w:szCs w:val="20"/>
        </w:rPr>
        <w:t xml:space="preserve">ANALYSIS OF </w:t>
      </w:r>
      <w:r w:rsidR="00BE110B" w:rsidRPr="00C13C17">
        <w:rPr>
          <w:rFonts w:asciiTheme="majorHAnsi" w:hAnsiTheme="majorHAnsi"/>
          <w:b/>
          <w:sz w:val="20"/>
          <w:szCs w:val="20"/>
        </w:rPr>
        <w:t>EXHAUSTION OF DOMESTIC REMEDIES AND TIMELINESS OF THE PETITION</w:t>
      </w:r>
      <w:r w:rsidR="00BE110B" w:rsidRPr="00C13C17">
        <w:rPr>
          <w:rFonts w:asciiTheme="majorHAnsi" w:eastAsia="Cambria" w:hAnsiTheme="majorHAnsi" w:cs="Cambria"/>
          <w:b/>
          <w:bCs/>
          <w:color w:val="000000"/>
          <w:sz w:val="20"/>
          <w:szCs w:val="20"/>
          <w:u w:color="000000"/>
          <w:lang w:eastAsia="es-ES"/>
        </w:rPr>
        <w:t xml:space="preserve"> </w:t>
      </w:r>
    </w:p>
    <w:p w14:paraId="4B996517" w14:textId="03EAAC49" w:rsidR="00B75D9F" w:rsidRDefault="00B75D9F" w:rsidP="00B250B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810"/>
        <w:jc w:val="both"/>
        <w:rPr>
          <w:sz w:val="20"/>
          <w:szCs w:val="20"/>
        </w:rPr>
      </w:pPr>
      <w:r>
        <w:rPr>
          <w:sz w:val="20"/>
          <w:szCs w:val="20"/>
        </w:rPr>
        <w:t>First</w:t>
      </w:r>
      <w:r w:rsidRPr="00B75D9F">
        <w:rPr>
          <w:sz w:val="20"/>
          <w:szCs w:val="20"/>
        </w:rPr>
        <w:t xml:space="preserve">, the Commission </w:t>
      </w:r>
      <w:r w:rsidR="008A0B2D">
        <w:rPr>
          <w:sz w:val="20"/>
          <w:szCs w:val="20"/>
        </w:rPr>
        <w:t>not</w:t>
      </w:r>
      <w:r w:rsidRPr="00B75D9F">
        <w:rPr>
          <w:sz w:val="20"/>
          <w:szCs w:val="20"/>
        </w:rPr>
        <w:t xml:space="preserve">es that the State has </w:t>
      </w:r>
      <w:r>
        <w:rPr>
          <w:sz w:val="20"/>
          <w:szCs w:val="20"/>
        </w:rPr>
        <w:t>indicated</w:t>
      </w:r>
      <w:r w:rsidRPr="00B75D9F">
        <w:rPr>
          <w:sz w:val="20"/>
          <w:szCs w:val="20"/>
        </w:rPr>
        <w:t xml:space="preserve"> that the petitioner used all the judicial remedies available to him under Chilean law to contest</w:t>
      </w:r>
      <w:r w:rsidR="008A0B2D">
        <w:rPr>
          <w:sz w:val="20"/>
          <w:szCs w:val="20"/>
        </w:rPr>
        <w:t xml:space="preserve"> the</w:t>
      </w:r>
      <w:r w:rsidRPr="00B75D9F">
        <w:rPr>
          <w:sz w:val="20"/>
          <w:szCs w:val="20"/>
        </w:rPr>
        <w:t xml:space="preserve"> judicial decisions he considers to be detrimental to his rights. The IACHR agrees with this position, bearing in mind that, as it has decided in previous</w:t>
      </w:r>
      <w:r w:rsidR="001E231C">
        <w:rPr>
          <w:sz w:val="20"/>
          <w:szCs w:val="20"/>
        </w:rPr>
        <w:t xml:space="preserve"> reports</w:t>
      </w:r>
      <w:r w:rsidR="00A26452" w:rsidRPr="00C13C17">
        <w:rPr>
          <w:rStyle w:val="FootnoteReference"/>
          <w:bCs/>
          <w:sz w:val="19"/>
          <w:szCs w:val="19"/>
        </w:rPr>
        <w:footnoteReference w:id="6"/>
      </w:r>
      <w:r w:rsidRPr="00B75D9F">
        <w:rPr>
          <w:sz w:val="20"/>
          <w:szCs w:val="20"/>
        </w:rPr>
        <w:t>, in cases where violations of procedural guarantees and other human rights in the course of judicial proceedings</w:t>
      </w:r>
      <w:r w:rsidR="008A0B2D" w:rsidRPr="008A0B2D">
        <w:rPr>
          <w:sz w:val="20"/>
          <w:szCs w:val="20"/>
        </w:rPr>
        <w:t xml:space="preserve"> </w:t>
      </w:r>
      <w:r w:rsidR="008A0B2D" w:rsidRPr="00B75D9F">
        <w:rPr>
          <w:sz w:val="20"/>
          <w:szCs w:val="20"/>
        </w:rPr>
        <w:t>are alleged</w:t>
      </w:r>
      <w:r w:rsidR="001E231C">
        <w:rPr>
          <w:sz w:val="20"/>
          <w:szCs w:val="20"/>
        </w:rPr>
        <w:t>,</w:t>
      </w:r>
      <w:r w:rsidRPr="00B75D9F">
        <w:rPr>
          <w:sz w:val="20"/>
          <w:szCs w:val="20"/>
        </w:rPr>
        <w:t xml:space="preserve"> </w:t>
      </w:r>
      <w:r w:rsidR="008A0B2D" w:rsidRPr="00B75D9F">
        <w:rPr>
          <w:sz w:val="20"/>
          <w:szCs w:val="20"/>
        </w:rPr>
        <w:t xml:space="preserve">the appropriate remedies to exhaust </w:t>
      </w:r>
      <w:r w:rsidRPr="00B75D9F">
        <w:rPr>
          <w:sz w:val="20"/>
          <w:szCs w:val="20"/>
        </w:rPr>
        <w:t>are by general rule th</w:t>
      </w:r>
      <w:r w:rsidR="008A0B2D">
        <w:rPr>
          <w:sz w:val="20"/>
          <w:szCs w:val="20"/>
        </w:rPr>
        <w:t xml:space="preserve">ose means </w:t>
      </w:r>
      <w:r w:rsidRPr="00B75D9F">
        <w:rPr>
          <w:sz w:val="20"/>
          <w:szCs w:val="20"/>
        </w:rPr>
        <w:t xml:space="preserve">provided by the national procedural legislation that allow </w:t>
      </w:r>
      <w:r w:rsidR="008A0B2D">
        <w:rPr>
          <w:sz w:val="20"/>
          <w:szCs w:val="20"/>
        </w:rPr>
        <w:t xml:space="preserve">for </w:t>
      </w:r>
      <w:r w:rsidR="007C3E42">
        <w:rPr>
          <w:sz w:val="20"/>
          <w:szCs w:val="20"/>
        </w:rPr>
        <w:t>contesting</w:t>
      </w:r>
      <w:r w:rsidRPr="00B75D9F">
        <w:rPr>
          <w:sz w:val="20"/>
          <w:szCs w:val="20"/>
        </w:rPr>
        <w:t xml:space="preserve">, in the course of the questioned </w:t>
      </w:r>
      <w:r w:rsidR="008A0B2D">
        <w:rPr>
          <w:sz w:val="20"/>
          <w:szCs w:val="20"/>
        </w:rPr>
        <w:t xml:space="preserve">procedure </w:t>
      </w:r>
      <w:r w:rsidRPr="00B75D9F">
        <w:rPr>
          <w:sz w:val="20"/>
          <w:szCs w:val="20"/>
        </w:rPr>
        <w:t xml:space="preserve">itself, the actions </w:t>
      </w:r>
      <w:r w:rsidR="008A0B2D">
        <w:rPr>
          <w:sz w:val="20"/>
          <w:szCs w:val="20"/>
        </w:rPr>
        <w:t xml:space="preserve">taken </w:t>
      </w:r>
      <w:r w:rsidRPr="00B75D9F">
        <w:rPr>
          <w:sz w:val="20"/>
          <w:szCs w:val="20"/>
        </w:rPr>
        <w:t xml:space="preserve">and </w:t>
      </w:r>
      <w:r w:rsidR="008A0B2D">
        <w:rPr>
          <w:sz w:val="20"/>
          <w:szCs w:val="20"/>
        </w:rPr>
        <w:t xml:space="preserve">the </w:t>
      </w:r>
      <w:r w:rsidRPr="00B75D9F">
        <w:rPr>
          <w:sz w:val="20"/>
          <w:szCs w:val="20"/>
        </w:rPr>
        <w:t xml:space="preserve">decisions </w:t>
      </w:r>
      <w:r w:rsidR="008A0B2D">
        <w:rPr>
          <w:sz w:val="20"/>
          <w:szCs w:val="20"/>
        </w:rPr>
        <w:t>adopted</w:t>
      </w:r>
      <w:r w:rsidRPr="00B75D9F">
        <w:rPr>
          <w:sz w:val="20"/>
          <w:szCs w:val="20"/>
        </w:rPr>
        <w:t xml:space="preserve"> </w:t>
      </w:r>
      <w:r w:rsidR="008A0B2D">
        <w:rPr>
          <w:sz w:val="20"/>
          <w:szCs w:val="20"/>
        </w:rPr>
        <w:t xml:space="preserve">during </w:t>
      </w:r>
      <w:r w:rsidRPr="00B75D9F">
        <w:rPr>
          <w:sz w:val="20"/>
          <w:szCs w:val="20"/>
        </w:rPr>
        <w:t xml:space="preserve">its development, </w:t>
      </w:r>
      <w:r w:rsidR="008A0B2D">
        <w:rPr>
          <w:sz w:val="20"/>
          <w:szCs w:val="20"/>
        </w:rPr>
        <w:t xml:space="preserve">specifically </w:t>
      </w:r>
      <w:r w:rsidRPr="00B75D9F">
        <w:rPr>
          <w:sz w:val="20"/>
          <w:szCs w:val="20"/>
        </w:rPr>
        <w:t>the ordinary judicial remedies</w:t>
      </w:r>
      <w:r w:rsidR="008A0B2D">
        <w:rPr>
          <w:sz w:val="20"/>
          <w:szCs w:val="20"/>
        </w:rPr>
        <w:t xml:space="preserve"> at hand</w:t>
      </w:r>
      <w:r w:rsidRPr="00B75D9F">
        <w:rPr>
          <w:sz w:val="20"/>
          <w:szCs w:val="20"/>
        </w:rPr>
        <w:t>, or the extraordinary ones</w:t>
      </w:r>
      <w:r w:rsidR="004A297A">
        <w:rPr>
          <w:sz w:val="20"/>
          <w:szCs w:val="20"/>
        </w:rPr>
        <w:t>,</w:t>
      </w:r>
      <w:r w:rsidRPr="00B75D9F">
        <w:rPr>
          <w:sz w:val="20"/>
          <w:szCs w:val="20"/>
        </w:rPr>
        <w:t xml:space="preserve"> if these were brought</w:t>
      </w:r>
      <w:r w:rsidR="004A297A">
        <w:rPr>
          <w:sz w:val="20"/>
          <w:szCs w:val="20"/>
        </w:rPr>
        <w:t xml:space="preserve"> forward</w:t>
      </w:r>
      <w:r w:rsidRPr="00B75D9F">
        <w:rPr>
          <w:sz w:val="20"/>
          <w:szCs w:val="20"/>
        </w:rPr>
        <w:t xml:space="preserve"> by the alleged victims of the violations of procedural guarantees </w:t>
      </w:r>
      <w:r w:rsidR="008A0B2D">
        <w:rPr>
          <w:sz w:val="20"/>
          <w:szCs w:val="20"/>
        </w:rPr>
        <w:t xml:space="preserve">in order to </w:t>
      </w:r>
      <w:r w:rsidRPr="00B75D9F">
        <w:rPr>
          <w:sz w:val="20"/>
          <w:szCs w:val="20"/>
        </w:rPr>
        <w:t xml:space="preserve">assert their rights. It has been </w:t>
      </w:r>
      <w:r w:rsidR="008A0B2D">
        <w:rPr>
          <w:sz w:val="20"/>
          <w:szCs w:val="20"/>
        </w:rPr>
        <w:t xml:space="preserve">proven </w:t>
      </w:r>
      <w:r w:rsidR="00E91F1E">
        <w:rPr>
          <w:sz w:val="20"/>
          <w:szCs w:val="20"/>
        </w:rPr>
        <w:t>in this case</w:t>
      </w:r>
      <w:r w:rsidR="008A0B2D">
        <w:rPr>
          <w:sz w:val="20"/>
          <w:szCs w:val="20"/>
        </w:rPr>
        <w:t xml:space="preserve"> that</w:t>
      </w:r>
      <w:r w:rsidR="00E91F1E">
        <w:rPr>
          <w:sz w:val="20"/>
          <w:szCs w:val="20"/>
        </w:rPr>
        <w:t>,</w:t>
      </w:r>
      <w:r w:rsidRPr="00B75D9F">
        <w:rPr>
          <w:sz w:val="20"/>
          <w:szCs w:val="20"/>
        </w:rPr>
        <w:t xml:space="preserve"> </w:t>
      </w:r>
      <w:r w:rsidR="008A0B2D">
        <w:rPr>
          <w:sz w:val="20"/>
          <w:szCs w:val="20"/>
        </w:rPr>
        <w:t xml:space="preserve">against </w:t>
      </w:r>
      <w:r w:rsidRPr="00B75D9F">
        <w:rPr>
          <w:sz w:val="20"/>
          <w:szCs w:val="20"/>
        </w:rPr>
        <w:t xml:space="preserve">the final criminal </w:t>
      </w:r>
      <w:r w:rsidR="0050065A">
        <w:rPr>
          <w:sz w:val="20"/>
          <w:szCs w:val="20"/>
        </w:rPr>
        <w:t>judgment</w:t>
      </w:r>
      <w:r w:rsidRPr="00B75D9F">
        <w:rPr>
          <w:sz w:val="20"/>
          <w:szCs w:val="20"/>
        </w:rPr>
        <w:t xml:space="preserve">, which </w:t>
      </w:r>
      <w:r w:rsidR="008A0B2D">
        <w:rPr>
          <w:sz w:val="20"/>
          <w:szCs w:val="20"/>
        </w:rPr>
        <w:t xml:space="preserve">allowed for no </w:t>
      </w:r>
      <w:r w:rsidRPr="00B75D9F">
        <w:rPr>
          <w:sz w:val="20"/>
          <w:szCs w:val="20"/>
        </w:rPr>
        <w:t xml:space="preserve">appeal </w:t>
      </w:r>
      <w:r w:rsidR="008A0B2D">
        <w:rPr>
          <w:sz w:val="20"/>
          <w:szCs w:val="20"/>
        </w:rPr>
        <w:t>-</w:t>
      </w:r>
      <w:r w:rsidRPr="00B75D9F">
        <w:rPr>
          <w:sz w:val="20"/>
          <w:szCs w:val="20"/>
        </w:rPr>
        <w:t>as confirmed by the State</w:t>
      </w:r>
      <w:r w:rsidR="008A0B2D">
        <w:rPr>
          <w:sz w:val="20"/>
          <w:szCs w:val="20"/>
        </w:rPr>
        <w:t>-</w:t>
      </w:r>
      <w:r w:rsidRPr="00B75D9F">
        <w:rPr>
          <w:sz w:val="20"/>
          <w:szCs w:val="20"/>
        </w:rPr>
        <w:t>, the petitioner filed a</w:t>
      </w:r>
      <w:r w:rsidR="008A0B2D">
        <w:rPr>
          <w:sz w:val="20"/>
          <w:szCs w:val="20"/>
        </w:rPr>
        <w:t xml:space="preserve"> request </w:t>
      </w:r>
      <w:r w:rsidRPr="00B75D9F">
        <w:rPr>
          <w:sz w:val="20"/>
          <w:szCs w:val="20"/>
        </w:rPr>
        <w:t xml:space="preserve">for annulment, which was </w:t>
      </w:r>
      <w:r w:rsidR="008A0B2D">
        <w:rPr>
          <w:sz w:val="20"/>
          <w:szCs w:val="20"/>
        </w:rPr>
        <w:t xml:space="preserve">denied </w:t>
      </w:r>
      <w:r w:rsidRPr="00B75D9F">
        <w:rPr>
          <w:sz w:val="20"/>
          <w:szCs w:val="20"/>
        </w:rPr>
        <w:t xml:space="preserve">by the Court of Appeals of Puerto Montt; and that </w:t>
      </w:r>
      <w:r w:rsidR="008A0B2D">
        <w:rPr>
          <w:sz w:val="20"/>
          <w:szCs w:val="20"/>
        </w:rPr>
        <w:t xml:space="preserve">against </w:t>
      </w:r>
      <w:r w:rsidRPr="00B75D9F">
        <w:rPr>
          <w:sz w:val="20"/>
          <w:szCs w:val="20"/>
        </w:rPr>
        <w:t>this decision, he filed a complaint</w:t>
      </w:r>
      <w:r w:rsidR="00E91F1E">
        <w:rPr>
          <w:sz w:val="20"/>
          <w:szCs w:val="20"/>
        </w:rPr>
        <w:t xml:space="preserve"> </w:t>
      </w:r>
      <w:r w:rsidR="008A0B2D">
        <w:rPr>
          <w:sz w:val="20"/>
          <w:szCs w:val="20"/>
        </w:rPr>
        <w:t>appeal</w:t>
      </w:r>
      <w:r w:rsidRPr="00B75D9F">
        <w:rPr>
          <w:sz w:val="20"/>
          <w:szCs w:val="20"/>
        </w:rPr>
        <w:t>, which was declared inadmissible by the Supreme Court</w:t>
      </w:r>
      <w:r w:rsidR="008A0B2D">
        <w:rPr>
          <w:sz w:val="20"/>
          <w:szCs w:val="20"/>
        </w:rPr>
        <w:t>. Against</w:t>
      </w:r>
      <w:r w:rsidRPr="00B75D9F">
        <w:rPr>
          <w:sz w:val="20"/>
          <w:szCs w:val="20"/>
        </w:rPr>
        <w:t xml:space="preserve"> this </w:t>
      </w:r>
      <w:r w:rsidR="008A0B2D">
        <w:rPr>
          <w:sz w:val="20"/>
          <w:szCs w:val="20"/>
        </w:rPr>
        <w:t xml:space="preserve">last </w:t>
      </w:r>
      <w:r w:rsidRPr="00B75D9F">
        <w:rPr>
          <w:sz w:val="20"/>
          <w:szCs w:val="20"/>
        </w:rPr>
        <w:t xml:space="preserve">decision he filed a </w:t>
      </w:r>
      <w:r w:rsidR="008A0B2D">
        <w:rPr>
          <w:sz w:val="20"/>
          <w:szCs w:val="20"/>
        </w:rPr>
        <w:t xml:space="preserve">request for reconsideration </w:t>
      </w:r>
      <w:r w:rsidRPr="00B75D9F">
        <w:rPr>
          <w:sz w:val="20"/>
          <w:szCs w:val="20"/>
        </w:rPr>
        <w:t xml:space="preserve">that was also denied. Therefore, the Commission concludes that domestic judicial remedies were exhausted </w:t>
      </w:r>
      <w:r w:rsidR="008A0B2D">
        <w:rPr>
          <w:sz w:val="20"/>
          <w:szCs w:val="20"/>
        </w:rPr>
        <w:t>in</w:t>
      </w:r>
      <w:r w:rsidRPr="00B75D9F">
        <w:rPr>
          <w:sz w:val="20"/>
          <w:szCs w:val="20"/>
        </w:rPr>
        <w:t xml:space="preserve"> the terms of Article 46.1.a of the American Convention.</w:t>
      </w:r>
    </w:p>
    <w:p w14:paraId="4880E773" w14:textId="10F71C3C" w:rsidR="001D6421" w:rsidRPr="00C13C17" w:rsidRDefault="001D6421" w:rsidP="00B250B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810"/>
        <w:jc w:val="both"/>
        <w:rPr>
          <w:sz w:val="20"/>
          <w:szCs w:val="20"/>
        </w:rPr>
      </w:pPr>
      <w:r w:rsidRPr="001D6421">
        <w:rPr>
          <w:sz w:val="20"/>
          <w:szCs w:val="20"/>
        </w:rPr>
        <w:t xml:space="preserve">The decision of the Supreme Court declaring the complaint </w:t>
      </w:r>
      <w:r w:rsidR="0050065A">
        <w:rPr>
          <w:sz w:val="20"/>
          <w:szCs w:val="20"/>
        </w:rPr>
        <w:t xml:space="preserve">appeal </w:t>
      </w:r>
      <w:r w:rsidRPr="001D6421">
        <w:rPr>
          <w:sz w:val="20"/>
          <w:szCs w:val="20"/>
        </w:rPr>
        <w:t xml:space="preserve">inadmissible was notified on December 29, 2009, and its denial of the </w:t>
      </w:r>
      <w:r w:rsidR="0050065A">
        <w:rPr>
          <w:sz w:val="20"/>
          <w:szCs w:val="20"/>
        </w:rPr>
        <w:t>request for reconsideration</w:t>
      </w:r>
      <w:r w:rsidRPr="001D6421">
        <w:rPr>
          <w:sz w:val="20"/>
          <w:szCs w:val="20"/>
        </w:rPr>
        <w:t xml:space="preserve">, on January 14, 2010. Since the petition was received by the Inter-American Commission on 28 June 2010, it is clear that </w:t>
      </w:r>
      <w:r w:rsidR="00577557">
        <w:rPr>
          <w:sz w:val="20"/>
          <w:szCs w:val="20"/>
        </w:rPr>
        <w:t xml:space="preserve">petitioner </w:t>
      </w:r>
      <w:r w:rsidRPr="001D6421">
        <w:rPr>
          <w:sz w:val="20"/>
          <w:szCs w:val="20"/>
        </w:rPr>
        <w:t>complie</w:t>
      </w:r>
      <w:r w:rsidR="00577557">
        <w:rPr>
          <w:sz w:val="20"/>
          <w:szCs w:val="20"/>
        </w:rPr>
        <w:t>d</w:t>
      </w:r>
      <w:r w:rsidRPr="001D6421">
        <w:rPr>
          <w:sz w:val="20"/>
          <w:szCs w:val="20"/>
        </w:rPr>
        <w:t xml:space="preserve"> with the six-month </w:t>
      </w:r>
      <w:r w:rsidR="0050065A">
        <w:rPr>
          <w:sz w:val="20"/>
          <w:szCs w:val="20"/>
        </w:rPr>
        <w:t>presentation</w:t>
      </w:r>
      <w:r w:rsidRPr="001D6421">
        <w:rPr>
          <w:sz w:val="20"/>
          <w:szCs w:val="20"/>
        </w:rPr>
        <w:t xml:space="preserve"> </w:t>
      </w:r>
      <w:r w:rsidR="0050065A">
        <w:rPr>
          <w:sz w:val="20"/>
          <w:szCs w:val="20"/>
        </w:rPr>
        <w:t xml:space="preserve">deadline </w:t>
      </w:r>
      <w:r w:rsidRPr="001D6421">
        <w:rPr>
          <w:sz w:val="20"/>
          <w:szCs w:val="20"/>
        </w:rPr>
        <w:t>established in Article 46.1.b of the American Convention.</w:t>
      </w:r>
    </w:p>
    <w:p w14:paraId="7090A929" w14:textId="34730A8B" w:rsidR="00F04591" w:rsidRPr="00C13C17" w:rsidRDefault="00F04591" w:rsidP="00647756">
      <w:pPr>
        <w:pStyle w:val="ListParagraph"/>
        <w:spacing w:before="120" w:after="120"/>
        <w:jc w:val="both"/>
        <w:rPr>
          <w:rFonts w:asciiTheme="majorHAnsi" w:hAnsiTheme="majorHAnsi"/>
          <w:b/>
          <w:bCs/>
          <w:sz w:val="20"/>
          <w:szCs w:val="20"/>
        </w:rPr>
      </w:pPr>
      <w:r w:rsidRPr="00C13C17">
        <w:rPr>
          <w:rFonts w:asciiTheme="majorHAnsi" w:hAnsiTheme="majorHAnsi"/>
          <w:b/>
          <w:bCs/>
          <w:sz w:val="20"/>
          <w:szCs w:val="20"/>
        </w:rPr>
        <w:t>V</w:t>
      </w:r>
      <w:r w:rsidR="000E2789" w:rsidRPr="00C13C17">
        <w:rPr>
          <w:rFonts w:asciiTheme="majorHAnsi" w:hAnsiTheme="majorHAnsi"/>
          <w:b/>
          <w:bCs/>
          <w:sz w:val="20"/>
          <w:szCs w:val="20"/>
        </w:rPr>
        <w:t>I</w:t>
      </w:r>
      <w:r w:rsidRPr="00C13C17">
        <w:rPr>
          <w:rFonts w:asciiTheme="majorHAnsi" w:hAnsiTheme="majorHAnsi"/>
          <w:b/>
          <w:bCs/>
          <w:sz w:val="20"/>
          <w:szCs w:val="20"/>
        </w:rPr>
        <w:t xml:space="preserve">I. </w:t>
      </w:r>
      <w:r w:rsidRPr="00C13C17">
        <w:rPr>
          <w:rFonts w:asciiTheme="majorHAnsi" w:hAnsiTheme="majorHAnsi"/>
          <w:b/>
          <w:bCs/>
          <w:sz w:val="20"/>
          <w:szCs w:val="20"/>
        </w:rPr>
        <w:tab/>
      </w:r>
      <w:r w:rsidR="0050065A">
        <w:rPr>
          <w:rFonts w:asciiTheme="majorHAnsi" w:hAnsiTheme="majorHAnsi"/>
          <w:b/>
          <w:bCs/>
          <w:sz w:val="20"/>
          <w:szCs w:val="20"/>
        </w:rPr>
        <w:t xml:space="preserve">ANALYSIS OF </w:t>
      </w:r>
      <w:r w:rsidR="007910C8" w:rsidRPr="00C13C17">
        <w:rPr>
          <w:rFonts w:asciiTheme="majorHAnsi" w:hAnsiTheme="majorHAnsi"/>
          <w:b/>
          <w:bCs/>
          <w:sz w:val="20"/>
          <w:szCs w:val="20"/>
        </w:rPr>
        <w:t>COLORABLE CLAIM</w:t>
      </w:r>
    </w:p>
    <w:p w14:paraId="139FAD82" w14:textId="7302F180" w:rsidR="00813862" w:rsidRDefault="009643E9" w:rsidP="00813862">
      <w:pPr>
        <w:pStyle w:val="ListParagraph"/>
        <w:numPr>
          <w:ilvl w:val="0"/>
          <w:numId w:val="61"/>
        </w:numPr>
        <w:ind w:left="0" w:firstLine="720"/>
        <w:jc w:val="both"/>
        <w:rPr>
          <w:sz w:val="20"/>
          <w:szCs w:val="20"/>
        </w:rPr>
      </w:pPr>
      <w:r w:rsidRPr="00813862">
        <w:rPr>
          <w:sz w:val="20"/>
          <w:szCs w:val="20"/>
        </w:rPr>
        <w:t>First</w:t>
      </w:r>
      <w:r w:rsidR="0050065A">
        <w:rPr>
          <w:sz w:val="20"/>
          <w:szCs w:val="20"/>
        </w:rPr>
        <w:t>ly</w:t>
      </w:r>
      <w:r w:rsidRPr="00813862">
        <w:rPr>
          <w:sz w:val="20"/>
          <w:szCs w:val="20"/>
        </w:rPr>
        <w:t xml:space="preserve">, and taking into account the State's allegation that the petitioner </w:t>
      </w:r>
      <w:r w:rsidR="0050065A">
        <w:rPr>
          <w:sz w:val="20"/>
          <w:szCs w:val="20"/>
        </w:rPr>
        <w:t xml:space="preserve">is resorting to </w:t>
      </w:r>
      <w:r w:rsidRPr="00813862">
        <w:rPr>
          <w:sz w:val="20"/>
          <w:szCs w:val="20"/>
        </w:rPr>
        <w:t xml:space="preserve">the IACHR as a "court of fourth instance," the Commission reiterates its uniform and consistent position </w:t>
      </w:r>
      <w:r w:rsidR="0050065A">
        <w:rPr>
          <w:sz w:val="20"/>
          <w:szCs w:val="20"/>
        </w:rPr>
        <w:t xml:space="preserve">in the sense </w:t>
      </w:r>
      <w:r w:rsidRPr="00813862">
        <w:rPr>
          <w:sz w:val="20"/>
          <w:szCs w:val="20"/>
        </w:rPr>
        <w:t xml:space="preserve">that it is </w:t>
      </w:r>
      <w:r w:rsidR="0050065A">
        <w:rPr>
          <w:sz w:val="20"/>
          <w:szCs w:val="20"/>
        </w:rPr>
        <w:t xml:space="preserve">indeed </w:t>
      </w:r>
      <w:r w:rsidRPr="00813862">
        <w:rPr>
          <w:sz w:val="20"/>
          <w:szCs w:val="20"/>
        </w:rPr>
        <w:t xml:space="preserve">competent to declare a petition admissible and decide on its merits in cases related to </w:t>
      </w:r>
      <w:r w:rsidR="0050065A">
        <w:rPr>
          <w:sz w:val="20"/>
          <w:szCs w:val="20"/>
        </w:rPr>
        <w:t>domestic</w:t>
      </w:r>
      <w:r w:rsidRPr="00813862">
        <w:rPr>
          <w:sz w:val="20"/>
          <w:szCs w:val="20"/>
        </w:rPr>
        <w:t xml:space="preserve"> judicial </w:t>
      </w:r>
      <w:r w:rsidR="0050065A">
        <w:rPr>
          <w:sz w:val="20"/>
          <w:szCs w:val="20"/>
        </w:rPr>
        <w:t xml:space="preserve">proceedings </w:t>
      </w:r>
      <w:r w:rsidRPr="00813862">
        <w:rPr>
          <w:sz w:val="20"/>
          <w:szCs w:val="20"/>
        </w:rPr>
        <w:t>that may violate the rights protected by the American Convention. Along these lines, it is clear that in the present case</w:t>
      </w:r>
      <w:r w:rsidR="00577557">
        <w:rPr>
          <w:sz w:val="20"/>
          <w:szCs w:val="20"/>
        </w:rPr>
        <w:t>,</w:t>
      </w:r>
      <w:r w:rsidRPr="00813862">
        <w:rPr>
          <w:sz w:val="20"/>
          <w:szCs w:val="20"/>
        </w:rPr>
        <w:t xml:space="preserve"> the petitioner raises specific allegations regarding the legal impossibility </w:t>
      </w:r>
      <w:r w:rsidR="0050065A">
        <w:rPr>
          <w:sz w:val="20"/>
          <w:szCs w:val="20"/>
        </w:rPr>
        <w:t xml:space="preserve">he faced of having access to </w:t>
      </w:r>
      <w:r w:rsidRPr="00813862">
        <w:rPr>
          <w:sz w:val="20"/>
          <w:szCs w:val="20"/>
        </w:rPr>
        <w:t xml:space="preserve">a </w:t>
      </w:r>
      <w:r w:rsidR="0050065A">
        <w:rPr>
          <w:sz w:val="20"/>
          <w:szCs w:val="20"/>
        </w:rPr>
        <w:t xml:space="preserve">real appellate review </w:t>
      </w:r>
      <w:r w:rsidRPr="00813862">
        <w:rPr>
          <w:sz w:val="20"/>
          <w:szCs w:val="20"/>
        </w:rPr>
        <w:t xml:space="preserve">of a criminal </w:t>
      </w:r>
      <w:r w:rsidR="0050065A">
        <w:rPr>
          <w:sz w:val="20"/>
          <w:szCs w:val="20"/>
        </w:rPr>
        <w:t xml:space="preserve">judgment </w:t>
      </w:r>
      <w:r w:rsidRPr="00813862">
        <w:rPr>
          <w:sz w:val="20"/>
          <w:szCs w:val="20"/>
        </w:rPr>
        <w:t xml:space="preserve">that he considers violates his rights as </w:t>
      </w:r>
      <w:r w:rsidR="0050065A">
        <w:rPr>
          <w:sz w:val="20"/>
          <w:szCs w:val="20"/>
        </w:rPr>
        <w:t xml:space="preserve">the </w:t>
      </w:r>
      <w:r w:rsidRPr="00813862">
        <w:rPr>
          <w:sz w:val="20"/>
          <w:szCs w:val="20"/>
        </w:rPr>
        <w:t>victim</w:t>
      </w:r>
      <w:r w:rsidR="0050065A">
        <w:rPr>
          <w:sz w:val="20"/>
          <w:szCs w:val="20"/>
        </w:rPr>
        <w:t>’s family member</w:t>
      </w:r>
      <w:r w:rsidRPr="00813862">
        <w:rPr>
          <w:sz w:val="20"/>
          <w:szCs w:val="20"/>
        </w:rPr>
        <w:t xml:space="preserve">. The petitioner legally frames this fact </w:t>
      </w:r>
      <w:r w:rsidR="0050065A">
        <w:rPr>
          <w:sz w:val="20"/>
          <w:szCs w:val="20"/>
        </w:rPr>
        <w:t>with</w:t>
      </w:r>
      <w:r w:rsidRPr="00813862">
        <w:rPr>
          <w:sz w:val="20"/>
          <w:szCs w:val="20"/>
        </w:rPr>
        <w:t>in the alleged violation of Articles 8.2.</w:t>
      </w:r>
      <w:r w:rsidR="0050065A">
        <w:rPr>
          <w:sz w:val="20"/>
          <w:szCs w:val="20"/>
        </w:rPr>
        <w:t>(</w:t>
      </w:r>
      <w:r w:rsidRPr="00813862">
        <w:rPr>
          <w:sz w:val="20"/>
          <w:szCs w:val="20"/>
        </w:rPr>
        <w:t>h</w:t>
      </w:r>
      <w:r w:rsidR="0050065A">
        <w:rPr>
          <w:sz w:val="20"/>
          <w:szCs w:val="20"/>
        </w:rPr>
        <w:t>)</w:t>
      </w:r>
      <w:r w:rsidRPr="00813862">
        <w:rPr>
          <w:sz w:val="20"/>
          <w:szCs w:val="20"/>
        </w:rPr>
        <w:t xml:space="preserve"> and 25 of the American Convention.</w:t>
      </w:r>
    </w:p>
    <w:p w14:paraId="1E4AED75" w14:textId="77777777" w:rsidR="00813862" w:rsidRDefault="00813862" w:rsidP="00813862">
      <w:pPr>
        <w:pStyle w:val="ListParagraph"/>
        <w:jc w:val="both"/>
        <w:rPr>
          <w:sz w:val="20"/>
          <w:szCs w:val="20"/>
        </w:rPr>
      </w:pPr>
    </w:p>
    <w:p w14:paraId="38DFF261" w14:textId="45233AE0" w:rsidR="008A07BA" w:rsidRDefault="0050065A" w:rsidP="005C1AD2">
      <w:pPr>
        <w:pStyle w:val="ListParagraph"/>
        <w:numPr>
          <w:ilvl w:val="0"/>
          <w:numId w:val="61"/>
        </w:numPr>
        <w:ind w:left="0" w:firstLine="720"/>
        <w:jc w:val="both"/>
        <w:rPr>
          <w:sz w:val="20"/>
          <w:szCs w:val="20"/>
        </w:rPr>
      </w:pPr>
      <w:r>
        <w:rPr>
          <w:sz w:val="20"/>
          <w:szCs w:val="20"/>
        </w:rPr>
        <w:t xml:space="preserve">This </w:t>
      </w:r>
      <w:r w:rsidR="00813862" w:rsidRPr="00813862">
        <w:rPr>
          <w:sz w:val="20"/>
          <w:szCs w:val="20"/>
        </w:rPr>
        <w:t xml:space="preserve">is not, therefore, in the opinion of the Commission, a mere disagreement with the content of the judicial </w:t>
      </w:r>
      <w:r>
        <w:rPr>
          <w:sz w:val="20"/>
          <w:szCs w:val="20"/>
        </w:rPr>
        <w:t xml:space="preserve">decisions </w:t>
      </w:r>
      <w:r w:rsidR="00813862" w:rsidRPr="00813862">
        <w:rPr>
          <w:sz w:val="20"/>
          <w:szCs w:val="20"/>
        </w:rPr>
        <w:t xml:space="preserve">adopted by the Court of Appeals of Puerto Montt and the Supreme Court, but rather a substantial allegation about a possible violation of </w:t>
      </w:r>
      <w:r>
        <w:rPr>
          <w:sz w:val="20"/>
          <w:szCs w:val="20"/>
        </w:rPr>
        <w:t xml:space="preserve">his </w:t>
      </w:r>
      <w:r w:rsidR="00813862" w:rsidRPr="00813862">
        <w:rPr>
          <w:sz w:val="20"/>
          <w:szCs w:val="20"/>
        </w:rPr>
        <w:t xml:space="preserve">right </w:t>
      </w:r>
      <w:r>
        <w:rPr>
          <w:sz w:val="20"/>
          <w:szCs w:val="20"/>
        </w:rPr>
        <w:t xml:space="preserve">to have the unfavorable </w:t>
      </w:r>
      <w:r w:rsidR="00813862" w:rsidRPr="00813862">
        <w:rPr>
          <w:sz w:val="20"/>
          <w:szCs w:val="20"/>
        </w:rPr>
        <w:t xml:space="preserve">judicial ruling reviewed in its entirety by a </w:t>
      </w:r>
      <w:r w:rsidR="005C1AD2">
        <w:rPr>
          <w:sz w:val="20"/>
          <w:szCs w:val="20"/>
        </w:rPr>
        <w:t>higher court</w:t>
      </w:r>
      <w:r w:rsidR="00813862" w:rsidRPr="00813862">
        <w:rPr>
          <w:sz w:val="20"/>
          <w:szCs w:val="20"/>
        </w:rPr>
        <w:t xml:space="preserve">, </w:t>
      </w:r>
      <w:r>
        <w:rPr>
          <w:sz w:val="20"/>
          <w:szCs w:val="20"/>
        </w:rPr>
        <w:t xml:space="preserve">given that </w:t>
      </w:r>
      <w:r w:rsidR="00813862" w:rsidRPr="00813862">
        <w:rPr>
          <w:sz w:val="20"/>
          <w:szCs w:val="20"/>
        </w:rPr>
        <w:t xml:space="preserve">the procedural avenues that </w:t>
      </w:r>
      <w:r>
        <w:rPr>
          <w:sz w:val="20"/>
          <w:szCs w:val="20"/>
        </w:rPr>
        <w:t xml:space="preserve">he </w:t>
      </w:r>
      <w:r w:rsidR="00813862" w:rsidRPr="00813862">
        <w:rPr>
          <w:sz w:val="20"/>
          <w:szCs w:val="20"/>
        </w:rPr>
        <w:t>activated to achieve such a review, which were the only ones available under Chilean procedural law, did not allow</w:t>
      </w:r>
      <w:r>
        <w:rPr>
          <w:sz w:val="20"/>
          <w:szCs w:val="20"/>
        </w:rPr>
        <w:t xml:space="preserve"> for</w:t>
      </w:r>
      <w:r w:rsidR="00813862" w:rsidRPr="00813862">
        <w:rPr>
          <w:sz w:val="20"/>
          <w:szCs w:val="20"/>
        </w:rPr>
        <w:t xml:space="preserve"> it.</w:t>
      </w:r>
    </w:p>
    <w:p w14:paraId="026242D1" w14:textId="77777777" w:rsidR="008A07BA" w:rsidRPr="008A07BA" w:rsidRDefault="008A07BA" w:rsidP="008A07BA">
      <w:pPr>
        <w:pStyle w:val="ListParagraph"/>
        <w:rPr>
          <w:sz w:val="20"/>
          <w:szCs w:val="20"/>
        </w:rPr>
      </w:pPr>
    </w:p>
    <w:p w14:paraId="36474A77" w14:textId="78F0C79F" w:rsidR="005C1AD2" w:rsidRPr="008A07BA" w:rsidRDefault="005C1AD2" w:rsidP="005C1AD2">
      <w:pPr>
        <w:pStyle w:val="ListParagraph"/>
        <w:numPr>
          <w:ilvl w:val="0"/>
          <w:numId w:val="61"/>
        </w:numPr>
        <w:ind w:left="0" w:firstLine="720"/>
        <w:jc w:val="both"/>
        <w:rPr>
          <w:sz w:val="20"/>
          <w:szCs w:val="20"/>
        </w:rPr>
      </w:pPr>
      <w:r w:rsidRPr="008A07BA">
        <w:rPr>
          <w:sz w:val="20"/>
          <w:szCs w:val="20"/>
        </w:rPr>
        <w:t xml:space="preserve">Based on a </w:t>
      </w:r>
      <w:r w:rsidRPr="008A07BA">
        <w:rPr>
          <w:i/>
          <w:iCs/>
          <w:sz w:val="20"/>
          <w:szCs w:val="20"/>
        </w:rPr>
        <w:t>prima facie</w:t>
      </w:r>
      <w:r w:rsidRPr="008A07BA">
        <w:rPr>
          <w:sz w:val="20"/>
          <w:szCs w:val="20"/>
        </w:rPr>
        <w:t xml:space="preserve"> assessment of the denounced</w:t>
      </w:r>
      <w:r w:rsidR="0050065A">
        <w:rPr>
          <w:sz w:val="20"/>
          <w:szCs w:val="20"/>
        </w:rPr>
        <w:t xml:space="preserve"> facts</w:t>
      </w:r>
      <w:r w:rsidRPr="008A07BA">
        <w:rPr>
          <w:sz w:val="20"/>
          <w:szCs w:val="20"/>
        </w:rPr>
        <w:t xml:space="preserve">, the Commission considers that, at the merits stage of these proceedings, it </w:t>
      </w:r>
      <w:r w:rsidR="0050065A">
        <w:rPr>
          <w:sz w:val="20"/>
          <w:szCs w:val="20"/>
        </w:rPr>
        <w:t xml:space="preserve">must </w:t>
      </w:r>
      <w:r w:rsidRPr="008A07BA">
        <w:rPr>
          <w:sz w:val="20"/>
          <w:szCs w:val="20"/>
        </w:rPr>
        <w:t xml:space="preserve">be determined, </w:t>
      </w:r>
      <w:r w:rsidR="0050065A" w:rsidRPr="0050065A">
        <w:rPr>
          <w:sz w:val="20"/>
          <w:szCs w:val="20"/>
        </w:rPr>
        <w:t>for example</w:t>
      </w:r>
      <w:r w:rsidR="0050065A">
        <w:rPr>
          <w:sz w:val="20"/>
          <w:szCs w:val="20"/>
        </w:rPr>
        <w:t>,</w:t>
      </w:r>
      <w:r w:rsidRPr="008A07BA">
        <w:rPr>
          <w:sz w:val="20"/>
          <w:szCs w:val="20"/>
        </w:rPr>
        <w:t xml:space="preserve"> (a) whether the parties to </w:t>
      </w:r>
      <w:r w:rsidR="0050065A">
        <w:rPr>
          <w:sz w:val="20"/>
          <w:szCs w:val="20"/>
        </w:rPr>
        <w:t xml:space="preserve">criminal </w:t>
      </w:r>
      <w:r w:rsidRPr="008A07BA">
        <w:rPr>
          <w:sz w:val="20"/>
          <w:szCs w:val="20"/>
        </w:rPr>
        <w:t xml:space="preserve">proceedings other than the </w:t>
      </w:r>
      <w:r w:rsidR="0050065A">
        <w:rPr>
          <w:sz w:val="20"/>
          <w:szCs w:val="20"/>
        </w:rPr>
        <w:t>defendant</w:t>
      </w:r>
      <w:r w:rsidRPr="008A07BA">
        <w:rPr>
          <w:sz w:val="20"/>
          <w:szCs w:val="20"/>
        </w:rPr>
        <w:t xml:space="preserve">, that is, the victims and their representatives, must have </w:t>
      </w:r>
      <w:r w:rsidR="0050065A">
        <w:rPr>
          <w:sz w:val="20"/>
          <w:szCs w:val="20"/>
        </w:rPr>
        <w:t xml:space="preserve">the possibility of </w:t>
      </w:r>
      <w:r w:rsidR="008A07BA">
        <w:rPr>
          <w:sz w:val="20"/>
          <w:szCs w:val="20"/>
        </w:rPr>
        <w:t>appeal</w:t>
      </w:r>
      <w:r w:rsidR="0050065A">
        <w:rPr>
          <w:sz w:val="20"/>
          <w:szCs w:val="20"/>
        </w:rPr>
        <w:t>ing</w:t>
      </w:r>
      <w:r w:rsidR="00A94484">
        <w:rPr>
          <w:sz w:val="20"/>
          <w:szCs w:val="20"/>
        </w:rPr>
        <w:t xml:space="preserve"> rulings</w:t>
      </w:r>
      <w:r w:rsidRPr="008A07BA">
        <w:rPr>
          <w:sz w:val="20"/>
          <w:szCs w:val="20"/>
        </w:rPr>
        <w:t xml:space="preserve">, </w:t>
      </w:r>
      <w:r w:rsidR="00A94484">
        <w:rPr>
          <w:sz w:val="20"/>
          <w:szCs w:val="20"/>
        </w:rPr>
        <w:t xml:space="preserve">in terms </w:t>
      </w:r>
      <w:r w:rsidRPr="008A07BA">
        <w:rPr>
          <w:sz w:val="20"/>
          <w:szCs w:val="20"/>
        </w:rPr>
        <w:t xml:space="preserve">equivalent to </w:t>
      </w:r>
      <w:r w:rsidR="00A94484">
        <w:rPr>
          <w:sz w:val="20"/>
          <w:szCs w:val="20"/>
        </w:rPr>
        <w:t xml:space="preserve">the right </w:t>
      </w:r>
      <w:r w:rsidRPr="008A07BA">
        <w:rPr>
          <w:sz w:val="20"/>
          <w:szCs w:val="20"/>
        </w:rPr>
        <w:t xml:space="preserve">established in article 8.2.h of the Convention for </w:t>
      </w:r>
      <w:r w:rsidR="00A94484">
        <w:rPr>
          <w:sz w:val="20"/>
          <w:szCs w:val="20"/>
        </w:rPr>
        <w:t xml:space="preserve">the accused in </w:t>
      </w:r>
      <w:r w:rsidRPr="008A07BA">
        <w:rPr>
          <w:sz w:val="20"/>
          <w:szCs w:val="20"/>
        </w:rPr>
        <w:t>criminal proc</w:t>
      </w:r>
      <w:r w:rsidR="00A94484">
        <w:rPr>
          <w:sz w:val="20"/>
          <w:szCs w:val="20"/>
        </w:rPr>
        <w:t>eedings</w:t>
      </w:r>
      <w:r w:rsidRPr="008A07BA">
        <w:rPr>
          <w:sz w:val="20"/>
          <w:szCs w:val="20"/>
        </w:rPr>
        <w:t xml:space="preserve">, as part of the </w:t>
      </w:r>
      <w:r w:rsidR="00A94484">
        <w:rPr>
          <w:sz w:val="20"/>
          <w:szCs w:val="20"/>
        </w:rPr>
        <w:t xml:space="preserve">broader content and </w:t>
      </w:r>
      <w:r w:rsidRPr="008A07BA">
        <w:rPr>
          <w:sz w:val="20"/>
          <w:szCs w:val="20"/>
        </w:rPr>
        <w:t xml:space="preserve">scope of </w:t>
      </w:r>
      <w:proofErr w:type="spellStart"/>
      <w:r w:rsidRPr="008A07BA">
        <w:rPr>
          <w:sz w:val="20"/>
          <w:szCs w:val="20"/>
        </w:rPr>
        <w:t>the</w:t>
      </w:r>
      <w:r w:rsidR="00577557">
        <w:rPr>
          <w:sz w:val="20"/>
          <w:szCs w:val="20"/>
        </w:rPr>
        <w:t>r</w:t>
      </w:r>
      <w:proofErr w:type="spellEnd"/>
      <w:r w:rsidRPr="008A07BA">
        <w:rPr>
          <w:sz w:val="20"/>
          <w:szCs w:val="20"/>
        </w:rPr>
        <w:t xml:space="preserve"> right of access to justice; (ii) </w:t>
      </w:r>
      <w:r w:rsidR="00A94484">
        <w:rPr>
          <w:sz w:val="20"/>
          <w:szCs w:val="20"/>
        </w:rPr>
        <w:t>whether</w:t>
      </w:r>
      <w:r w:rsidRPr="008A07BA">
        <w:rPr>
          <w:sz w:val="20"/>
          <w:szCs w:val="20"/>
        </w:rPr>
        <w:t xml:space="preserve"> said guarantee of</w:t>
      </w:r>
      <w:r w:rsidR="004C21C2">
        <w:rPr>
          <w:sz w:val="20"/>
          <w:szCs w:val="20"/>
        </w:rPr>
        <w:t xml:space="preserve"> appeal </w:t>
      </w:r>
      <w:r w:rsidR="00A94484">
        <w:rPr>
          <w:sz w:val="20"/>
          <w:szCs w:val="20"/>
        </w:rPr>
        <w:t xml:space="preserve">applies to </w:t>
      </w:r>
      <w:r w:rsidRPr="008A07BA">
        <w:rPr>
          <w:sz w:val="20"/>
          <w:szCs w:val="20"/>
        </w:rPr>
        <w:t>judicial resolution</w:t>
      </w:r>
      <w:r w:rsidR="00A94484">
        <w:rPr>
          <w:sz w:val="20"/>
          <w:szCs w:val="20"/>
        </w:rPr>
        <w:t>s</w:t>
      </w:r>
      <w:r w:rsidRPr="008A07BA">
        <w:rPr>
          <w:sz w:val="20"/>
          <w:szCs w:val="20"/>
        </w:rPr>
        <w:t xml:space="preserve"> that </w:t>
      </w:r>
      <w:r w:rsidR="00A94484">
        <w:rPr>
          <w:sz w:val="20"/>
          <w:szCs w:val="20"/>
        </w:rPr>
        <w:t xml:space="preserve">decide requests for </w:t>
      </w:r>
      <w:r w:rsidRPr="008A07BA">
        <w:rPr>
          <w:sz w:val="20"/>
          <w:szCs w:val="20"/>
        </w:rPr>
        <w:t xml:space="preserve">annulment of </w:t>
      </w:r>
      <w:r w:rsidR="00A94484">
        <w:rPr>
          <w:sz w:val="20"/>
          <w:szCs w:val="20"/>
        </w:rPr>
        <w:t xml:space="preserve">criminal convictions </w:t>
      </w:r>
      <w:r w:rsidRPr="008A07BA">
        <w:rPr>
          <w:sz w:val="20"/>
          <w:szCs w:val="20"/>
        </w:rPr>
        <w:t>that are</w:t>
      </w:r>
      <w:r w:rsidR="00A94484">
        <w:rPr>
          <w:sz w:val="20"/>
          <w:szCs w:val="20"/>
        </w:rPr>
        <w:t xml:space="preserve"> in themselves, by legal mandate,</w:t>
      </w:r>
      <w:r w:rsidRPr="008A07BA">
        <w:rPr>
          <w:sz w:val="20"/>
          <w:szCs w:val="20"/>
        </w:rPr>
        <w:t xml:space="preserve"> unappealable; and (iii) </w:t>
      </w:r>
      <w:r w:rsidR="00A94484">
        <w:rPr>
          <w:sz w:val="20"/>
          <w:szCs w:val="20"/>
        </w:rPr>
        <w:t xml:space="preserve">whether </w:t>
      </w:r>
      <w:r w:rsidRPr="008A07BA">
        <w:rPr>
          <w:sz w:val="20"/>
          <w:szCs w:val="20"/>
        </w:rPr>
        <w:t xml:space="preserve">the </w:t>
      </w:r>
      <w:r w:rsidR="00A94484">
        <w:rPr>
          <w:sz w:val="20"/>
          <w:szCs w:val="20"/>
        </w:rPr>
        <w:t xml:space="preserve">request </w:t>
      </w:r>
      <w:r w:rsidRPr="008A07BA">
        <w:rPr>
          <w:sz w:val="20"/>
          <w:szCs w:val="20"/>
        </w:rPr>
        <w:t xml:space="preserve">for annulment filed before an Appeals Court constitutes in itself a second instance for unappealable </w:t>
      </w:r>
      <w:r w:rsidR="00A94484">
        <w:rPr>
          <w:sz w:val="20"/>
          <w:szCs w:val="20"/>
        </w:rPr>
        <w:t xml:space="preserve">judicial </w:t>
      </w:r>
      <w:r w:rsidRPr="008A07BA">
        <w:rPr>
          <w:sz w:val="20"/>
          <w:szCs w:val="20"/>
        </w:rPr>
        <w:t>convictions. On the other hand, it must be determined whether the decision of the Supreme Court that denied the complaint</w:t>
      </w:r>
      <w:r w:rsidR="00C0042A" w:rsidRPr="00C0042A">
        <w:rPr>
          <w:sz w:val="20"/>
          <w:szCs w:val="20"/>
        </w:rPr>
        <w:t xml:space="preserve"> </w:t>
      </w:r>
      <w:r w:rsidR="00A94484">
        <w:rPr>
          <w:sz w:val="20"/>
          <w:szCs w:val="20"/>
        </w:rPr>
        <w:t>appeal</w:t>
      </w:r>
      <w:r w:rsidRPr="008A07BA">
        <w:rPr>
          <w:sz w:val="20"/>
          <w:szCs w:val="20"/>
        </w:rPr>
        <w:t xml:space="preserve">, and its decision not to </w:t>
      </w:r>
      <w:r w:rsidR="00A94484">
        <w:rPr>
          <w:sz w:val="20"/>
          <w:szCs w:val="20"/>
        </w:rPr>
        <w:t>process the request for reconsideration</w:t>
      </w:r>
      <w:r w:rsidRPr="008A07BA">
        <w:rPr>
          <w:sz w:val="20"/>
          <w:szCs w:val="20"/>
        </w:rPr>
        <w:t xml:space="preserve">, were compatible with the duty of adequate motivation of judicial rulings </w:t>
      </w:r>
      <w:r w:rsidR="00A94484">
        <w:rPr>
          <w:sz w:val="20"/>
          <w:szCs w:val="20"/>
        </w:rPr>
        <w:t xml:space="preserve">which stems </w:t>
      </w:r>
      <w:r w:rsidRPr="008A07BA">
        <w:rPr>
          <w:sz w:val="20"/>
          <w:szCs w:val="20"/>
        </w:rPr>
        <w:t xml:space="preserve">from Articles 8 and 25 of the American Convention. </w:t>
      </w:r>
      <w:r w:rsidR="00A94484">
        <w:rPr>
          <w:sz w:val="20"/>
          <w:szCs w:val="20"/>
        </w:rPr>
        <w:t xml:space="preserve">All the </w:t>
      </w:r>
      <w:r w:rsidRPr="008A07BA">
        <w:rPr>
          <w:sz w:val="20"/>
          <w:szCs w:val="20"/>
        </w:rPr>
        <w:t xml:space="preserve">more so when the rights at stake are those of </w:t>
      </w:r>
      <w:r w:rsidR="00A94484">
        <w:rPr>
          <w:sz w:val="20"/>
          <w:szCs w:val="20"/>
        </w:rPr>
        <w:t xml:space="preserve">the victims of </w:t>
      </w:r>
      <w:r w:rsidRPr="008A07BA">
        <w:rPr>
          <w:sz w:val="20"/>
          <w:szCs w:val="20"/>
        </w:rPr>
        <w:t>crime.</w:t>
      </w:r>
    </w:p>
    <w:p w14:paraId="0EBB3DB9" w14:textId="77777777" w:rsidR="00813862" w:rsidRDefault="00813862" w:rsidP="009643E9">
      <w:pPr>
        <w:pStyle w:val="ListParagraph"/>
        <w:jc w:val="both"/>
        <w:rPr>
          <w:sz w:val="20"/>
          <w:szCs w:val="20"/>
        </w:rPr>
      </w:pPr>
    </w:p>
    <w:p w14:paraId="75B05D17" w14:textId="30BF61AE" w:rsidR="00D33624" w:rsidRPr="00C13C17" w:rsidRDefault="00D33624" w:rsidP="00056F4C">
      <w:pPr>
        <w:pStyle w:val="ListParagraph"/>
        <w:numPr>
          <w:ilvl w:val="0"/>
          <w:numId w:val="61"/>
        </w:numPr>
        <w:ind w:left="0" w:firstLine="720"/>
        <w:jc w:val="both"/>
        <w:rPr>
          <w:sz w:val="20"/>
          <w:szCs w:val="20"/>
        </w:rPr>
      </w:pPr>
      <w:r w:rsidRPr="00C13C17">
        <w:rPr>
          <w:sz w:val="20"/>
          <w:szCs w:val="20"/>
        </w:rPr>
        <w:t>In light of these considerations and after examining the factual and legal elements presented by the parties, the Commission considers that the petitioner's allegations are not manifestly unfounded and</w:t>
      </w:r>
      <w:r w:rsidR="00434832">
        <w:rPr>
          <w:sz w:val="20"/>
          <w:szCs w:val="20"/>
        </w:rPr>
        <w:t>,</w:t>
      </w:r>
      <w:r w:rsidRPr="00C13C17">
        <w:rPr>
          <w:sz w:val="20"/>
          <w:szCs w:val="20"/>
        </w:rPr>
        <w:t xml:space="preserve"> if corroborated</w:t>
      </w:r>
      <w:r w:rsidR="00434832">
        <w:rPr>
          <w:sz w:val="20"/>
          <w:szCs w:val="20"/>
        </w:rPr>
        <w:t>,</w:t>
      </w:r>
      <w:r w:rsidRPr="00C13C17">
        <w:rPr>
          <w:sz w:val="20"/>
          <w:szCs w:val="20"/>
        </w:rPr>
        <w:t xml:space="preserve"> could characterize violations of </w:t>
      </w:r>
      <w:r w:rsidR="00A94484">
        <w:rPr>
          <w:sz w:val="20"/>
          <w:szCs w:val="20"/>
        </w:rPr>
        <w:t>A</w:t>
      </w:r>
      <w:r w:rsidRPr="00C13C17">
        <w:rPr>
          <w:sz w:val="20"/>
          <w:szCs w:val="20"/>
        </w:rPr>
        <w:t>rticles 8 (</w:t>
      </w:r>
      <w:r w:rsidR="0028212F" w:rsidRPr="00C13C17">
        <w:rPr>
          <w:sz w:val="20"/>
          <w:szCs w:val="20"/>
        </w:rPr>
        <w:t>fair trial</w:t>
      </w:r>
      <w:r w:rsidRPr="00C13C17">
        <w:rPr>
          <w:sz w:val="20"/>
          <w:szCs w:val="20"/>
        </w:rPr>
        <w:t xml:space="preserve">) and 25 (judicial protection) of the American Convention, in relation to </w:t>
      </w:r>
      <w:r w:rsidR="00A94484">
        <w:rPr>
          <w:sz w:val="20"/>
          <w:szCs w:val="20"/>
        </w:rPr>
        <w:t>A</w:t>
      </w:r>
      <w:r w:rsidRPr="00C13C17">
        <w:rPr>
          <w:sz w:val="20"/>
          <w:szCs w:val="20"/>
        </w:rPr>
        <w:t>rticles 1.1 (obligation to respect rights) and 2 (</w:t>
      </w:r>
      <w:r w:rsidR="0028212F" w:rsidRPr="00C13C17">
        <w:rPr>
          <w:bCs/>
          <w:sz w:val="20"/>
          <w:szCs w:val="20"/>
        </w:rPr>
        <w:t>domestic legal effects</w:t>
      </w:r>
      <w:r w:rsidR="008C55B3">
        <w:rPr>
          <w:sz w:val="20"/>
          <w:szCs w:val="20"/>
        </w:rPr>
        <w:t>)</w:t>
      </w:r>
      <w:r w:rsidR="00A94484">
        <w:rPr>
          <w:sz w:val="20"/>
          <w:szCs w:val="20"/>
        </w:rPr>
        <w:t xml:space="preserve"> thereof</w:t>
      </w:r>
      <w:r w:rsidR="00056F4C" w:rsidRPr="00C13C17">
        <w:rPr>
          <w:sz w:val="20"/>
          <w:szCs w:val="20"/>
        </w:rPr>
        <w:t>.</w:t>
      </w:r>
    </w:p>
    <w:p w14:paraId="29BB41F5" w14:textId="69630A64" w:rsidR="003239B8" w:rsidRPr="00C13C17" w:rsidRDefault="00EC72AB" w:rsidP="00E601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Theme="majorHAnsi" w:hAnsiTheme="majorHAnsi"/>
          <w:b/>
          <w:bCs/>
          <w:sz w:val="20"/>
          <w:szCs w:val="20"/>
        </w:rPr>
      </w:pPr>
      <w:r w:rsidRPr="00C13C17">
        <w:rPr>
          <w:rFonts w:asciiTheme="majorHAnsi" w:hAnsiTheme="majorHAnsi"/>
          <w:b/>
          <w:bCs/>
          <w:sz w:val="20"/>
          <w:szCs w:val="20"/>
        </w:rPr>
        <w:t>VI</w:t>
      </w:r>
      <w:r w:rsidR="00F04591" w:rsidRPr="00C13C17">
        <w:rPr>
          <w:rFonts w:asciiTheme="majorHAnsi" w:hAnsiTheme="majorHAnsi"/>
          <w:b/>
          <w:bCs/>
          <w:sz w:val="20"/>
          <w:szCs w:val="20"/>
        </w:rPr>
        <w:t>II</w:t>
      </w:r>
      <w:r w:rsidR="003239B8" w:rsidRPr="00C13C17">
        <w:rPr>
          <w:rFonts w:asciiTheme="majorHAnsi" w:hAnsiTheme="majorHAnsi"/>
          <w:b/>
          <w:bCs/>
          <w:sz w:val="20"/>
          <w:szCs w:val="20"/>
        </w:rPr>
        <w:t xml:space="preserve">. </w:t>
      </w:r>
      <w:r w:rsidR="003239B8" w:rsidRPr="00C13C17">
        <w:rPr>
          <w:rFonts w:asciiTheme="majorHAnsi" w:hAnsiTheme="majorHAnsi"/>
          <w:b/>
          <w:bCs/>
          <w:sz w:val="20"/>
          <w:szCs w:val="20"/>
        </w:rPr>
        <w:tab/>
        <w:t>DECISI</w:t>
      </w:r>
      <w:r w:rsidR="007910C8" w:rsidRPr="00C13C17">
        <w:rPr>
          <w:rFonts w:asciiTheme="majorHAnsi" w:hAnsiTheme="majorHAnsi"/>
          <w:b/>
          <w:bCs/>
          <w:sz w:val="20"/>
          <w:szCs w:val="20"/>
        </w:rPr>
        <w:t>O</w:t>
      </w:r>
      <w:r w:rsidR="003239B8" w:rsidRPr="00C13C17">
        <w:rPr>
          <w:rFonts w:asciiTheme="majorHAnsi" w:hAnsiTheme="majorHAnsi"/>
          <w:b/>
          <w:bCs/>
          <w:sz w:val="20"/>
          <w:szCs w:val="20"/>
        </w:rPr>
        <w:t>N</w:t>
      </w:r>
    </w:p>
    <w:p w14:paraId="432B140A" w14:textId="25B13808" w:rsidR="00056F4C" w:rsidRPr="00C13C17" w:rsidRDefault="00056F4C" w:rsidP="00056F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C13C17">
        <w:rPr>
          <w:rFonts w:asciiTheme="majorHAnsi" w:hAnsiTheme="majorHAnsi"/>
          <w:sz w:val="20"/>
          <w:szCs w:val="20"/>
        </w:rPr>
        <w:t xml:space="preserve">To declare this petition admissible in relation to Articles 8 and 25 of the American Convention, in </w:t>
      </w:r>
      <w:r w:rsidR="00A94484">
        <w:rPr>
          <w:rFonts w:asciiTheme="majorHAnsi" w:hAnsiTheme="majorHAnsi"/>
          <w:sz w:val="20"/>
          <w:szCs w:val="20"/>
        </w:rPr>
        <w:t>connection with A</w:t>
      </w:r>
      <w:r w:rsidRPr="00C13C17">
        <w:rPr>
          <w:rFonts w:asciiTheme="majorHAnsi" w:hAnsiTheme="majorHAnsi"/>
          <w:sz w:val="20"/>
          <w:szCs w:val="20"/>
        </w:rPr>
        <w:t>rticles 1.1 and 2</w:t>
      </w:r>
      <w:r w:rsidR="00A94484">
        <w:rPr>
          <w:rFonts w:asciiTheme="majorHAnsi" w:hAnsiTheme="majorHAnsi"/>
          <w:sz w:val="20"/>
          <w:szCs w:val="20"/>
        </w:rPr>
        <w:t xml:space="preserve"> thereof</w:t>
      </w:r>
      <w:r w:rsidRPr="00C13C17">
        <w:rPr>
          <w:rFonts w:asciiTheme="majorHAnsi" w:hAnsiTheme="majorHAnsi"/>
          <w:sz w:val="20"/>
          <w:szCs w:val="20"/>
        </w:rPr>
        <w:t xml:space="preserve">; </w:t>
      </w:r>
      <w:r w:rsidR="009F5266" w:rsidRPr="00C13C17">
        <w:rPr>
          <w:rFonts w:asciiTheme="majorHAnsi" w:hAnsiTheme="majorHAnsi"/>
          <w:sz w:val="20"/>
          <w:szCs w:val="20"/>
        </w:rPr>
        <w:t>and</w:t>
      </w:r>
    </w:p>
    <w:p w14:paraId="3F6935DB" w14:textId="247300A2" w:rsidR="00056F4C" w:rsidRDefault="009F5266" w:rsidP="00056F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C13C17">
        <w:rPr>
          <w:rFonts w:asciiTheme="majorHAnsi" w:hAnsiTheme="majorHAnsi"/>
          <w:sz w:val="20"/>
          <w:szCs w:val="20"/>
        </w:rPr>
        <w:t>To n</w:t>
      </w:r>
      <w:r w:rsidR="00056F4C" w:rsidRPr="00C13C17">
        <w:rPr>
          <w:rFonts w:asciiTheme="majorHAnsi" w:hAnsiTheme="majorHAnsi"/>
          <w:sz w:val="20"/>
          <w:szCs w:val="20"/>
        </w:rPr>
        <w:t xml:space="preserve">otify the parties of this decision; </w:t>
      </w:r>
      <w:r w:rsidRPr="00C13C17">
        <w:rPr>
          <w:rFonts w:asciiTheme="majorHAnsi" w:hAnsiTheme="majorHAnsi"/>
          <w:sz w:val="20"/>
          <w:szCs w:val="20"/>
        </w:rPr>
        <w:t xml:space="preserve">to </w:t>
      </w:r>
      <w:r w:rsidR="00056F4C" w:rsidRPr="00C13C17">
        <w:rPr>
          <w:rFonts w:asciiTheme="majorHAnsi" w:hAnsiTheme="majorHAnsi"/>
          <w:sz w:val="20"/>
          <w:szCs w:val="20"/>
        </w:rPr>
        <w:t>continue with the analysis o</w:t>
      </w:r>
      <w:r w:rsidR="00B97413" w:rsidRPr="00C13C17">
        <w:rPr>
          <w:rFonts w:asciiTheme="majorHAnsi" w:hAnsiTheme="majorHAnsi"/>
          <w:sz w:val="20"/>
          <w:szCs w:val="20"/>
        </w:rPr>
        <w:t xml:space="preserve">n </w:t>
      </w:r>
      <w:r w:rsidR="00056F4C" w:rsidRPr="00C13C17">
        <w:rPr>
          <w:rFonts w:asciiTheme="majorHAnsi" w:hAnsiTheme="majorHAnsi"/>
          <w:sz w:val="20"/>
          <w:szCs w:val="20"/>
        </w:rPr>
        <w:t>the merits of</w:t>
      </w:r>
      <w:r w:rsidR="00B97413" w:rsidRPr="00C13C17">
        <w:rPr>
          <w:rFonts w:asciiTheme="majorHAnsi" w:hAnsiTheme="majorHAnsi"/>
          <w:sz w:val="20"/>
          <w:szCs w:val="20"/>
        </w:rPr>
        <w:t xml:space="preserve"> </w:t>
      </w:r>
      <w:r w:rsidR="00056F4C" w:rsidRPr="00C13C17">
        <w:rPr>
          <w:rFonts w:asciiTheme="majorHAnsi" w:hAnsiTheme="majorHAnsi"/>
          <w:sz w:val="20"/>
          <w:szCs w:val="20"/>
        </w:rPr>
        <w:t>the matter; and</w:t>
      </w:r>
      <w:r w:rsidR="00B97413" w:rsidRPr="00C13C17">
        <w:rPr>
          <w:rFonts w:asciiTheme="majorHAnsi" w:hAnsiTheme="majorHAnsi"/>
          <w:sz w:val="20"/>
          <w:szCs w:val="20"/>
        </w:rPr>
        <w:t xml:space="preserve"> to</w:t>
      </w:r>
      <w:r w:rsidR="00056F4C" w:rsidRPr="00C13C17">
        <w:rPr>
          <w:rFonts w:asciiTheme="majorHAnsi" w:hAnsiTheme="majorHAnsi"/>
          <w:sz w:val="20"/>
          <w:szCs w:val="20"/>
        </w:rPr>
        <w:t xml:space="preserve"> publish this decision and include it in its Annual Report to the General Assembly of the Organization of American States.</w:t>
      </w:r>
    </w:p>
    <w:p w14:paraId="24571E44" w14:textId="4FB69C79" w:rsidR="00F82CC9" w:rsidRDefault="00F82CC9" w:rsidP="00F82CC9">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10</w:t>
      </w:r>
      <w:r w:rsidRPr="003D21A3">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December,</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 xml:space="preserve">Margarette May Macaulay, </w:t>
      </w:r>
      <w:r>
        <w:rPr>
          <w:rFonts w:asciiTheme="majorHAnsi" w:hAnsiTheme="majorHAnsi" w:cs="Arial"/>
          <w:noProof/>
          <w:spacing w:val="-2"/>
          <w:sz w:val="20"/>
          <w:szCs w:val="20"/>
        </w:rPr>
        <w:t xml:space="preserve">and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14:paraId="6AEC1E11" w14:textId="77777777" w:rsidR="00F82CC9" w:rsidRPr="00C13C17" w:rsidRDefault="00F82CC9" w:rsidP="00F82CC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sectPr w:rsidR="00F82CC9" w:rsidRPr="00C13C1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D3583" w14:textId="77777777" w:rsidR="004049B1" w:rsidRDefault="004049B1">
      <w:r>
        <w:separator/>
      </w:r>
    </w:p>
  </w:endnote>
  <w:endnote w:type="continuationSeparator" w:id="0">
    <w:p w14:paraId="50A15960" w14:textId="77777777" w:rsidR="004049B1" w:rsidRDefault="0040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1DB8B" w14:textId="77777777" w:rsidR="00B57E90" w:rsidRDefault="00B57E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2D6D4F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57E90">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47C53" w14:textId="77777777" w:rsidR="004049B1" w:rsidRPr="000F35ED" w:rsidRDefault="004049B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36C1F7" w14:textId="77777777" w:rsidR="004049B1" w:rsidRPr="000F35ED" w:rsidRDefault="004049B1" w:rsidP="000F35ED">
      <w:pPr>
        <w:rPr>
          <w:rFonts w:asciiTheme="majorHAnsi" w:hAnsiTheme="majorHAnsi"/>
          <w:sz w:val="16"/>
          <w:szCs w:val="16"/>
        </w:rPr>
      </w:pPr>
      <w:r w:rsidRPr="000F35ED">
        <w:rPr>
          <w:rFonts w:asciiTheme="majorHAnsi" w:hAnsiTheme="majorHAnsi"/>
          <w:sz w:val="16"/>
          <w:szCs w:val="16"/>
        </w:rPr>
        <w:separator/>
      </w:r>
    </w:p>
    <w:p w14:paraId="17BC116D" w14:textId="77777777" w:rsidR="004049B1" w:rsidRPr="000F35ED" w:rsidRDefault="004049B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F3C3C28" w14:textId="77777777" w:rsidR="004049B1" w:rsidRPr="000F35ED" w:rsidRDefault="004049B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80FC9D1" w14:textId="6E0748FA" w:rsidR="006A4A1B" w:rsidRPr="006A4A1B" w:rsidRDefault="001666E6" w:rsidP="00062072">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sidRPr="006A4A1B">
        <w:rPr>
          <w:rFonts w:asciiTheme="majorHAnsi" w:hAnsiTheme="majorHAnsi"/>
          <w:sz w:val="16"/>
          <w:szCs w:val="16"/>
        </w:rPr>
        <w:t xml:space="preserve"> </w:t>
      </w:r>
      <w:r w:rsidR="006A4A1B" w:rsidRPr="006A4A1B">
        <w:rPr>
          <w:rFonts w:asciiTheme="majorHAnsi" w:hAnsiTheme="majorHAnsi"/>
          <w:sz w:val="16"/>
          <w:szCs w:val="16"/>
        </w:rPr>
        <w:t xml:space="preserve">Until now, </w:t>
      </w:r>
      <w:r w:rsidR="00062072">
        <w:rPr>
          <w:rFonts w:asciiTheme="majorHAnsi" w:hAnsiTheme="majorHAnsi"/>
          <w:sz w:val="16"/>
          <w:szCs w:val="16"/>
        </w:rPr>
        <w:t xml:space="preserve">petitioners have </w:t>
      </w:r>
      <w:r w:rsidR="006A4A1B" w:rsidRPr="006A4A1B">
        <w:rPr>
          <w:rFonts w:asciiTheme="majorHAnsi" w:hAnsiTheme="majorHAnsi"/>
          <w:sz w:val="16"/>
          <w:szCs w:val="16"/>
        </w:rPr>
        <w:t>identified</w:t>
      </w:r>
      <w:r w:rsidR="00062072">
        <w:rPr>
          <w:rFonts w:asciiTheme="majorHAnsi" w:hAnsiTheme="majorHAnsi"/>
          <w:sz w:val="16"/>
          <w:szCs w:val="16"/>
        </w:rPr>
        <w:t xml:space="preserve"> before the IACHR</w:t>
      </w:r>
      <w:r w:rsidR="006A4A1B" w:rsidRPr="006A4A1B">
        <w:rPr>
          <w:rFonts w:asciiTheme="majorHAnsi" w:hAnsiTheme="majorHAnsi"/>
          <w:sz w:val="16"/>
          <w:szCs w:val="16"/>
        </w:rPr>
        <w:t>: David Armando Andrade Barrientos, brother of Reinaldo Andrade</w:t>
      </w:r>
      <w:r w:rsidR="00062072">
        <w:rPr>
          <w:rFonts w:asciiTheme="majorHAnsi" w:hAnsiTheme="majorHAnsi"/>
          <w:sz w:val="16"/>
          <w:szCs w:val="16"/>
        </w:rPr>
        <w:t>;</w:t>
      </w:r>
      <w:r w:rsidR="006A4A1B" w:rsidRPr="006A4A1B">
        <w:rPr>
          <w:rFonts w:asciiTheme="majorHAnsi" w:hAnsiTheme="majorHAnsi"/>
          <w:sz w:val="16"/>
          <w:szCs w:val="16"/>
        </w:rPr>
        <w:t xml:space="preserve"> and Héctor Alejandro Andrade Ramírez, nephew of Reinaldo Andrade.</w:t>
      </w:r>
    </w:p>
  </w:footnote>
  <w:footnote w:id="3">
    <w:p w14:paraId="74564D2E" w14:textId="522D77BD" w:rsidR="007C4725" w:rsidRPr="00426681" w:rsidRDefault="007C4725" w:rsidP="00684B85">
      <w:pPr>
        <w:pStyle w:val="FootnoteText"/>
        <w:jc w:val="both"/>
        <w:rPr>
          <w:rFonts w:asciiTheme="majorHAnsi" w:hAnsiTheme="majorHAnsi"/>
          <w:sz w:val="16"/>
          <w:szCs w:val="16"/>
        </w:rPr>
      </w:pPr>
      <w:r w:rsidRPr="00C7583C">
        <w:rPr>
          <w:rStyle w:val="FootnoteReference"/>
          <w:rFonts w:asciiTheme="majorHAnsi" w:hAnsiTheme="majorHAnsi"/>
          <w:sz w:val="16"/>
          <w:szCs w:val="16"/>
        </w:rPr>
        <w:footnoteRef/>
      </w:r>
      <w:r w:rsidRPr="00426681">
        <w:rPr>
          <w:rFonts w:asciiTheme="majorHAnsi" w:hAnsiTheme="majorHAnsi"/>
          <w:sz w:val="16"/>
          <w:szCs w:val="16"/>
        </w:rPr>
        <w:t xml:space="preserve"> </w:t>
      </w:r>
      <w:r w:rsidR="00426681" w:rsidRPr="00426681">
        <w:rPr>
          <w:rFonts w:asciiTheme="majorHAnsi" w:hAnsiTheme="majorHAnsi"/>
          <w:sz w:val="16"/>
          <w:szCs w:val="16"/>
        </w:rPr>
        <w:t xml:space="preserve">Pursuant to Article 17.2.a of the Commission's </w:t>
      </w:r>
      <w:r w:rsidR="00426681">
        <w:rPr>
          <w:rFonts w:asciiTheme="majorHAnsi" w:hAnsiTheme="majorHAnsi"/>
          <w:sz w:val="16"/>
          <w:szCs w:val="16"/>
        </w:rPr>
        <w:t>Rules of Procedure</w:t>
      </w:r>
      <w:r w:rsidR="00426681" w:rsidRPr="00426681">
        <w:rPr>
          <w:rFonts w:asciiTheme="majorHAnsi" w:hAnsiTheme="majorHAnsi"/>
          <w:sz w:val="16"/>
          <w:szCs w:val="16"/>
        </w:rPr>
        <w:t>, Commissioner Antonia Urrejola Noguera, a Chilean national, did not participate in the debate or decision on this matter.</w:t>
      </w:r>
    </w:p>
  </w:footnote>
  <w:footnote w:id="4">
    <w:p w14:paraId="7B2B1BDD" w14:textId="52463B03" w:rsidR="007F5276" w:rsidRPr="00A6428E" w:rsidRDefault="007F5276" w:rsidP="007F5276">
      <w:pPr>
        <w:pStyle w:val="FootnoteText"/>
        <w:jc w:val="both"/>
        <w:rPr>
          <w:rFonts w:asciiTheme="majorHAnsi" w:hAnsiTheme="majorHAnsi"/>
          <w:sz w:val="16"/>
          <w:szCs w:val="16"/>
        </w:rPr>
      </w:pPr>
      <w:r w:rsidRPr="00C7583C">
        <w:rPr>
          <w:rStyle w:val="FootnoteReference"/>
          <w:rFonts w:asciiTheme="majorHAnsi" w:hAnsiTheme="majorHAnsi"/>
          <w:sz w:val="16"/>
          <w:szCs w:val="16"/>
        </w:rPr>
        <w:footnoteRef/>
      </w:r>
      <w:r w:rsidRPr="00A6428E">
        <w:rPr>
          <w:rFonts w:asciiTheme="majorHAnsi" w:hAnsiTheme="majorHAnsi"/>
          <w:sz w:val="16"/>
          <w:szCs w:val="16"/>
        </w:rPr>
        <w:t xml:space="preserve"> </w:t>
      </w:r>
      <w:r w:rsidR="00A6428E" w:rsidRPr="00A6428E">
        <w:rPr>
          <w:rFonts w:asciiTheme="majorHAnsi" w:hAnsiTheme="majorHAnsi"/>
          <w:sz w:val="16"/>
          <w:szCs w:val="16"/>
        </w:rPr>
        <w:t>Hereinafter "the American Convention" or "the Convention".</w:t>
      </w:r>
    </w:p>
  </w:footnote>
  <w:footnote w:id="5">
    <w:p w14:paraId="2EDA24FD" w14:textId="5779543D" w:rsidR="00F04034" w:rsidRPr="00F04034" w:rsidRDefault="00F04034" w:rsidP="00F04034">
      <w:pPr>
        <w:pStyle w:val="FootnoteText"/>
        <w:jc w:val="both"/>
        <w:rPr>
          <w:rFonts w:asciiTheme="majorHAnsi" w:hAnsiTheme="majorHAnsi"/>
          <w:sz w:val="16"/>
          <w:szCs w:val="16"/>
        </w:rPr>
      </w:pPr>
      <w:r w:rsidRPr="00C7583C">
        <w:rPr>
          <w:rStyle w:val="FootnoteReference"/>
          <w:rFonts w:asciiTheme="majorHAnsi" w:hAnsiTheme="majorHAnsi"/>
          <w:sz w:val="16"/>
          <w:szCs w:val="16"/>
        </w:rPr>
        <w:footnoteRef/>
      </w:r>
      <w:r w:rsidRPr="00F04034">
        <w:rPr>
          <w:rFonts w:asciiTheme="majorHAnsi" w:hAnsiTheme="majorHAnsi"/>
          <w:sz w:val="16"/>
          <w:szCs w:val="16"/>
        </w:rPr>
        <w:t xml:space="preserve"> </w:t>
      </w:r>
      <w:r>
        <w:rPr>
          <w:rFonts w:ascii="Cambria" w:hAnsi="Cambria"/>
          <w:sz w:val="16"/>
          <w:szCs w:val="16"/>
        </w:rPr>
        <w:t>The observations presented by each party were duly transmitted to the opposing party.</w:t>
      </w:r>
    </w:p>
  </w:footnote>
  <w:footnote w:id="6">
    <w:p w14:paraId="2A4B8444" w14:textId="5BB820BA" w:rsidR="00A26452" w:rsidRPr="00A6428E" w:rsidRDefault="00316262" w:rsidP="00A26452">
      <w:pPr>
        <w:pStyle w:val="FootnoteText"/>
        <w:jc w:val="both"/>
        <w:rPr>
          <w:rFonts w:asciiTheme="majorHAnsi" w:hAnsiTheme="majorHAnsi"/>
          <w:sz w:val="16"/>
          <w:szCs w:val="16"/>
        </w:rPr>
      </w:pPr>
      <w:r>
        <w:rPr>
          <w:rFonts w:asciiTheme="majorHAnsi" w:hAnsiTheme="majorHAnsi"/>
          <w:sz w:val="16"/>
          <w:szCs w:val="16"/>
        </w:rPr>
        <w:tab/>
      </w:r>
      <w:r w:rsidR="00A26452" w:rsidRPr="00C7583C">
        <w:rPr>
          <w:rStyle w:val="FootnoteReference"/>
          <w:rFonts w:asciiTheme="majorHAnsi" w:hAnsiTheme="majorHAnsi"/>
          <w:sz w:val="16"/>
          <w:szCs w:val="16"/>
        </w:rPr>
        <w:footnoteRef/>
      </w:r>
      <w:r w:rsidR="00A26452" w:rsidRPr="00A6428E">
        <w:rPr>
          <w:rFonts w:asciiTheme="majorHAnsi" w:hAnsiTheme="majorHAnsi"/>
          <w:sz w:val="16"/>
          <w:szCs w:val="16"/>
        </w:rPr>
        <w:t xml:space="preserve"> </w:t>
      </w:r>
      <w:r w:rsidR="00A26452" w:rsidRPr="00A26452">
        <w:rPr>
          <w:rFonts w:asciiTheme="majorHAnsi" w:hAnsiTheme="majorHAnsi"/>
          <w:sz w:val="16"/>
          <w:szCs w:val="16"/>
        </w:rPr>
        <w:t xml:space="preserve">See, among others: IACHR, Report No. 92/14, Petition P-1196-03. Admissibility. Daniel Omar Camusso and son. Argentina. November 4, 2014, paras. 68 et seq; IACHR, Admissibility Report No. 104/13, Petition 643-00. Admissibility. Hebe Sánchez de </w:t>
      </w:r>
      <w:proofErr w:type="spellStart"/>
      <w:r w:rsidR="00A26452" w:rsidRPr="00A26452">
        <w:rPr>
          <w:rFonts w:asciiTheme="majorHAnsi" w:hAnsiTheme="majorHAnsi"/>
          <w:sz w:val="16"/>
          <w:szCs w:val="16"/>
        </w:rPr>
        <w:t>Améndola</w:t>
      </w:r>
      <w:proofErr w:type="spellEnd"/>
      <w:r w:rsidR="00A26452" w:rsidRPr="00A26452">
        <w:rPr>
          <w:rFonts w:asciiTheme="majorHAnsi" w:hAnsiTheme="majorHAnsi"/>
          <w:sz w:val="16"/>
          <w:szCs w:val="16"/>
        </w:rPr>
        <w:t xml:space="preserve"> and daughters. Argentina. November 5, 2013, paras. 24 et seq; and IACHR, Report No. 85/12, Petition 381-03. Admissibility. S. et al., Ecuador. November 8, 2012, paras. 23 et seq.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6EFE5E65" w:rsidR="00A50FCF" w:rsidRDefault="006516AE" w:rsidP="00A50FCF">
    <w:pPr>
      <w:pStyle w:val="Header"/>
      <w:tabs>
        <w:tab w:val="clear" w:pos="4320"/>
        <w:tab w:val="clear" w:pos="8640"/>
      </w:tabs>
      <w:jc w:val="center"/>
      <w:rPr>
        <w:sz w:val="22"/>
        <w:szCs w:val="22"/>
      </w:rPr>
    </w:pPr>
    <w:r>
      <w:rPr>
        <w:noProof/>
        <w:sz w:val="22"/>
        <w:szCs w:val="22"/>
      </w:rPr>
      <w:drawing>
        <wp:inline distT="0" distB="0" distL="0" distR="0" wp14:anchorId="2F7849B8" wp14:editId="34B0E99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4049B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563AA" w14:textId="77777777" w:rsidR="00B57E90" w:rsidRDefault="00B57E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850362"/>
    <w:multiLevelType w:val="hybridMultilevel"/>
    <w:tmpl w:val="DC7E486A"/>
    <w:lvl w:ilvl="0" w:tplc="1E8665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0"/>
  </w:num>
  <w:num w:numId="58">
    <w:abstractNumId w:val="21"/>
  </w:num>
  <w:num w:numId="59">
    <w:abstractNumId w:val="3"/>
  </w:num>
  <w:num w:numId="60">
    <w:abstractNumId w:val="48"/>
  </w:num>
  <w:num w:numId="61">
    <w:abstractNumId w:val="7"/>
  </w:num>
  <w:num w:numId="62">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CC1"/>
    <w:rsid w:val="000065D0"/>
    <w:rsid w:val="00006B74"/>
    <w:rsid w:val="00006E1F"/>
    <w:rsid w:val="000070D7"/>
    <w:rsid w:val="000104F5"/>
    <w:rsid w:val="00014395"/>
    <w:rsid w:val="00015701"/>
    <w:rsid w:val="0001788C"/>
    <w:rsid w:val="0002186F"/>
    <w:rsid w:val="00021B5D"/>
    <w:rsid w:val="000222C7"/>
    <w:rsid w:val="000265BB"/>
    <w:rsid w:val="000337EF"/>
    <w:rsid w:val="000369C3"/>
    <w:rsid w:val="00040C3A"/>
    <w:rsid w:val="000419AD"/>
    <w:rsid w:val="00044850"/>
    <w:rsid w:val="000557AB"/>
    <w:rsid w:val="00056F4C"/>
    <w:rsid w:val="00062072"/>
    <w:rsid w:val="000651F5"/>
    <w:rsid w:val="00066E2E"/>
    <w:rsid w:val="000716C5"/>
    <w:rsid w:val="00075E23"/>
    <w:rsid w:val="00077E9E"/>
    <w:rsid w:val="0009006E"/>
    <w:rsid w:val="0009344A"/>
    <w:rsid w:val="000A19F8"/>
    <w:rsid w:val="000A2E48"/>
    <w:rsid w:val="000A3254"/>
    <w:rsid w:val="000A392E"/>
    <w:rsid w:val="000A575F"/>
    <w:rsid w:val="000A63D0"/>
    <w:rsid w:val="000A6780"/>
    <w:rsid w:val="000B0579"/>
    <w:rsid w:val="000B1FCC"/>
    <w:rsid w:val="000C002F"/>
    <w:rsid w:val="000C1C69"/>
    <w:rsid w:val="000C3A31"/>
    <w:rsid w:val="000D10DB"/>
    <w:rsid w:val="000E2789"/>
    <w:rsid w:val="000E5EB5"/>
    <w:rsid w:val="000F03F0"/>
    <w:rsid w:val="000F35ED"/>
    <w:rsid w:val="0010149B"/>
    <w:rsid w:val="00107131"/>
    <w:rsid w:val="0010736F"/>
    <w:rsid w:val="00111A8A"/>
    <w:rsid w:val="00113F73"/>
    <w:rsid w:val="00121CC2"/>
    <w:rsid w:val="00122095"/>
    <w:rsid w:val="00131D8B"/>
    <w:rsid w:val="00133EE5"/>
    <w:rsid w:val="00135729"/>
    <w:rsid w:val="00135F2C"/>
    <w:rsid w:val="00136E3D"/>
    <w:rsid w:val="00143EFE"/>
    <w:rsid w:val="0014587C"/>
    <w:rsid w:val="00146CBB"/>
    <w:rsid w:val="001479C0"/>
    <w:rsid w:val="00147AB7"/>
    <w:rsid w:val="001523D2"/>
    <w:rsid w:val="00152FF4"/>
    <w:rsid w:val="0015330B"/>
    <w:rsid w:val="001666E6"/>
    <w:rsid w:val="00167A34"/>
    <w:rsid w:val="001750FC"/>
    <w:rsid w:val="00176BB3"/>
    <w:rsid w:val="00177EEF"/>
    <w:rsid w:val="0018227F"/>
    <w:rsid w:val="00190FBD"/>
    <w:rsid w:val="001A1E96"/>
    <w:rsid w:val="001A7870"/>
    <w:rsid w:val="001A799F"/>
    <w:rsid w:val="001B3510"/>
    <w:rsid w:val="001B3A00"/>
    <w:rsid w:val="001B4260"/>
    <w:rsid w:val="001B4C00"/>
    <w:rsid w:val="001C1B41"/>
    <w:rsid w:val="001D6421"/>
    <w:rsid w:val="001D65EF"/>
    <w:rsid w:val="001E231C"/>
    <w:rsid w:val="001E49E7"/>
    <w:rsid w:val="001E6489"/>
    <w:rsid w:val="001F271B"/>
    <w:rsid w:val="001F7201"/>
    <w:rsid w:val="00204931"/>
    <w:rsid w:val="00217FDA"/>
    <w:rsid w:val="00223A29"/>
    <w:rsid w:val="002250A3"/>
    <w:rsid w:val="00231294"/>
    <w:rsid w:val="00235217"/>
    <w:rsid w:val="002355A9"/>
    <w:rsid w:val="00246D1F"/>
    <w:rsid w:val="00247403"/>
    <w:rsid w:val="00247542"/>
    <w:rsid w:val="00260E53"/>
    <w:rsid w:val="00265064"/>
    <w:rsid w:val="002656D5"/>
    <w:rsid w:val="002668EF"/>
    <w:rsid w:val="00266B61"/>
    <w:rsid w:val="0026712A"/>
    <w:rsid w:val="002704DB"/>
    <w:rsid w:val="00277BDA"/>
    <w:rsid w:val="0028212F"/>
    <w:rsid w:val="00285158"/>
    <w:rsid w:val="00293BF7"/>
    <w:rsid w:val="00294568"/>
    <w:rsid w:val="0029575A"/>
    <w:rsid w:val="002A0AAE"/>
    <w:rsid w:val="002A1B72"/>
    <w:rsid w:val="002A5820"/>
    <w:rsid w:val="002B55D7"/>
    <w:rsid w:val="002C3350"/>
    <w:rsid w:val="002C5E21"/>
    <w:rsid w:val="002C64DA"/>
    <w:rsid w:val="002D0608"/>
    <w:rsid w:val="002D2B26"/>
    <w:rsid w:val="002D7EA2"/>
    <w:rsid w:val="002E187C"/>
    <w:rsid w:val="002E2D65"/>
    <w:rsid w:val="002E6CC0"/>
    <w:rsid w:val="002E7512"/>
    <w:rsid w:val="002F3724"/>
    <w:rsid w:val="002F3D22"/>
    <w:rsid w:val="002F58E0"/>
    <w:rsid w:val="002F61AE"/>
    <w:rsid w:val="00302733"/>
    <w:rsid w:val="003121D5"/>
    <w:rsid w:val="00314078"/>
    <w:rsid w:val="0031535D"/>
    <w:rsid w:val="00316262"/>
    <w:rsid w:val="003239B8"/>
    <w:rsid w:val="0033169F"/>
    <w:rsid w:val="003325F5"/>
    <w:rsid w:val="00335390"/>
    <w:rsid w:val="0034224A"/>
    <w:rsid w:val="003432E5"/>
    <w:rsid w:val="00343438"/>
    <w:rsid w:val="00344977"/>
    <w:rsid w:val="00346C95"/>
    <w:rsid w:val="00351155"/>
    <w:rsid w:val="00351D9C"/>
    <w:rsid w:val="00352845"/>
    <w:rsid w:val="003548D4"/>
    <w:rsid w:val="00356185"/>
    <w:rsid w:val="00360380"/>
    <w:rsid w:val="003636C9"/>
    <w:rsid w:val="0036461E"/>
    <w:rsid w:val="00373637"/>
    <w:rsid w:val="0037519E"/>
    <w:rsid w:val="00386C6C"/>
    <w:rsid w:val="00386CF0"/>
    <w:rsid w:val="00387664"/>
    <w:rsid w:val="003942EC"/>
    <w:rsid w:val="003A2C1A"/>
    <w:rsid w:val="003A6337"/>
    <w:rsid w:val="003B4FF6"/>
    <w:rsid w:val="003B70FB"/>
    <w:rsid w:val="003C6112"/>
    <w:rsid w:val="003C676B"/>
    <w:rsid w:val="003D0A55"/>
    <w:rsid w:val="003D3BC2"/>
    <w:rsid w:val="003E614F"/>
    <w:rsid w:val="003E6CA1"/>
    <w:rsid w:val="003F7D7A"/>
    <w:rsid w:val="004049B1"/>
    <w:rsid w:val="004065A8"/>
    <w:rsid w:val="004074FE"/>
    <w:rsid w:val="00410F52"/>
    <w:rsid w:val="004153F5"/>
    <w:rsid w:val="004165C2"/>
    <w:rsid w:val="00426681"/>
    <w:rsid w:val="00427C1F"/>
    <w:rsid w:val="004304AD"/>
    <w:rsid w:val="00434832"/>
    <w:rsid w:val="00441ECB"/>
    <w:rsid w:val="00445193"/>
    <w:rsid w:val="00447CCF"/>
    <w:rsid w:val="0045622A"/>
    <w:rsid w:val="004565BA"/>
    <w:rsid w:val="00462C1B"/>
    <w:rsid w:val="004665D6"/>
    <w:rsid w:val="0046736D"/>
    <w:rsid w:val="00467B7E"/>
    <w:rsid w:val="0047080D"/>
    <w:rsid w:val="00473BB4"/>
    <w:rsid w:val="00476211"/>
    <w:rsid w:val="00477592"/>
    <w:rsid w:val="0048009C"/>
    <w:rsid w:val="004861CE"/>
    <w:rsid w:val="00486F1C"/>
    <w:rsid w:val="0049354E"/>
    <w:rsid w:val="00493E47"/>
    <w:rsid w:val="0049419D"/>
    <w:rsid w:val="004A297A"/>
    <w:rsid w:val="004A59CC"/>
    <w:rsid w:val="004A6A54"/>
    <w:rsid w:val="004B5D63"/>
    <w:rsid w:val="004C20D2"/>
    <w:rsid w:val="004C21C2"/>
    <w:rsid w:val="004C2312"/>
    <w:rsid w:val="004C4B62"/>
    <w:rsid w:val="004C54C9"/>
    <w:rsid w:val="004C616A"/>
    <w:rsid w:val="004D1942"/>
    <w:rsid w:val="004D4ABA"/>
    <w:rsid w:val="004D6025"/>
    <w:rsid w:val="004E19B1"/>
    <w:rsid w:val="004E2649"/>
    <w:rsid w:val="004E5382"/>
    <w:rsid w:val="004E5B91"/>
    <w:rsid w:val="004F57B0"/>
    <w:rsid w:val="0050065A"/>
    <w:rsid w:val="00501399"/>
    <w:rsid w:val="00501652"/>
    <w:rsid w:val="0050633D"/>
    <w:rsid w:val="005070DB"/>
    <w:rsid w:val="00507BC4"/>
    <w:rsid w:val="005118AC"/>
    <w:rsid w:val="0051250F"/>
    <w:rsid w:val="005128E4"/>
    <w:rsid w:val="005133DB"/>
    <w:rsid w:val="00520217"/>
    <w:rsid w:val="00525560"/>
    <w:rsid w:val="00531D87"/>
    <w:rsid w:val="00533645"/>
    <w:rsid w:val="005415E6"/>
    <w:rsid w:val="00544216"/>
    <w:rsid w:val="00544C49"/>
    <w:rsid w:val="005516A1"/>
    <w:rsid w:val="005516EB"/>
    <w:rsid w:val="00552C40"/>
    <w:rsid w:val="00563557"/>
    <w:rsid w:val="005715E3"/>
    <w:rsid w:val="0057402A"/>
    <w:rsid w:val="00574CB7"/>
    <w:rsid w:val="005771D0"/>
    <w:rsid w:val="00577557"/>
    <w:rsid w:val="0059035A"/>
    <w:rsid w:val="0059191A"/>
    <w:rsid w:val="00591F90"/>
    <w:rsid w:val="005921FF"/>
    <w:rsid w:val="00594707"/>
    <w:rsid w:val="00597C45"/>
    <w:rsid w:val="005A24ED"/>
    <w:rsid w:val="005A3F2B"/>
    <w:rsid w:val="005A4A57"/>
    <w:rsid w:val="005A56E0"/>
    <w:rsid w:val="005A6D0E"/>
    <w:rsid w:val="005B37CC"/>
    <w:rsid w:val="005B52B0"/>
    <w:rsid w:val="005B6806"/>
    <w:rsid w:val="005B6D22"/>
    <w:rsid w:val="005C1AD2"/>
    <w:rsid w:val="005C261A"/>
    <w:rsid w:val="005C41AB"/>
    <w:rsid w:val="005C4225"/>
    <w:rsid w:val="005C7989"/>
    <w:rsid w:val="005D66AD"/>
    <w:rsid w:val="005E0B65"/>
    <w:rsid w:val="005E11B2"/>
    <w:rsid w:val="005E466E"/>
    <w:rsid w:val="005F0DAD"/>
    <w:rsid w:val="005F0F33"/>
    <w:rsid w:val="005F483E"/>
    <w:rsid w:val="00600DEB"/>
    <w:rsid w:val="00600F76"/>
    <w:rsid w:val="006068B7"/>
    <w:rsid w:val="00606B8D"/>
    <w:rsid w:val="00611884"/>
    <w:rsid w:val="00613A6F"/>
    <w:rsid w:val="006277DE"/>
    <w:rsid w:val="00627C9F"/>
    <w:rsid w:val="00627DD8"/>
    <w:rsid w:val="006311E9"/>
    <w:rsid w:val="00632354"/>
    <w:rsid w:val="00642810"/>
    <w:rsid w:val="0064380A"/>
    <w:rsid w:val="00644965"/>
    <w:rsid w:val="00647756"/>
    <w:rsid w:val="006509DA"/>
    <w:rsid w:val="006516AE"/>
    <w:rsid w:val="006516E4"/>
    <w:rsid w:val="00652333"/>
    <w:rsid w:val="006557FF"/>
    <w:rsid w:val="006642D7"/>
    <w:rsid w:val="00666F06"/>
    <w:rsid w:val="00670AD8"/>
    <w:rsid w:val="00675BD1"/>
    <w:rsid w:val="006775AB"/>
    <w:rsid w:val="0068009E"/>
    <w:rsid w:val="006819E9"/>
    <w:rsid w:val="00684B85"/>
    <w:rsid w:val="00686471"/>
    <w:rsid w:val="0068794B"/>
    <w:rsid w:val="00691BBE"/>
    <w:rsid w:val="00692219"/>
    <w:rsid w:val="0069402E"/>
    <w:rsid w:val="006A17D2"/>
    <w:rsid w:val="006A466E"/>
    <w:rsid w:val="006A4A1B"/>
    <w:rsid w:val="006A73E6"/>
    <w:rsid w:val="006B2D5C"/>
    <w:rsid w:val="006B2EE8"/>
    <w:rsid w:val="006B7F0B"/>
    <w:rsid w:val="006C4EB1"/>
    <w:rsid w:val="006C67D8"/>
    <w:rsid w:val="006E0166"/>
    <w:rsid w:val="006E2E9C"/>
    <w:rsid w:val="006E32A8"/>
    <w:rsid w:val="006E772A"/>
    <w:rsid w:val="006E7B34"/>
    <w:rsid w:val="0070697F"/>
    <w:rsid w:val="00706DAD"/>
    <w:rsid w:val="00716652"/>
    <w:rsid w:val="00720812"/>
    <w:rsid w:val="0072199C"/>
    <w:rsid w:val="00722C9F"/>
    <w:rsid w:val="007251FF"/>
    <w:rsid w:val="007253B8"/>
    <w:rsid w:val="00727B0E"/>
    <w:rsid w:val="0073016C"/>
    <w:rsid w:val="00734D1D"/>
    <w:rsid w:val="0073598C"/>
    <w:rsid w:val="0073741F"/>
    <w:rsid w:val="0076643F"/>
    <w:rsid w:val="00767043"/>
    <w:rsid w:val="00777F63"/>
    <w:rsid w:val="00783402"/>
    <w:rsid w:val="007852B5"/>
    <w:rsid w:val="007910C8"/>
    <w:rsid w:val="00795471"/>
    <w:rsid w:val="00796A37"/>
    <w:rsid w:val="007A3467"/>
    <w:rsid w:val="007A5817"/>
    <w:rsid w:val="007B05C4"/>
    <w:rsid w:val="007B11BF"/>
    <w:rsid w:val="007B60E9"/>
    <w:rsid w:val="007B6CC3"/>
    <w:rsid w:val="007C3334"/>
    <w:rsid w:val="007C3E42"/>
    <w:rsid w:val="007C402A"/>
    <w:rsid w:val="007C4725"/>
    <w:rsid w:val="007D2B98"/>
    <w:rsid w:val="007D7C02"/>
    <w:rsid w:val="007E21BC"/>
    <w:rsid w:val="007E58FE"/>
    <w:rsid w:val="007E7C82"/>
    <w:rsid w:val="007F5276"/>
    <w:rsid w:val="007F588D"/>
    <w:rsid w:val="00802748"/>
    <w:rsid w:val="00803F1C"/>
    <w:rsid w:val="00804A2F"/>
    <w:rsid w:val="0080600E"/>
    <w:rsid w:val="00813862"/>
    <w:rsid w:val="00817612"/>
    <w:rsid w:val="008338A4"/>
    <w:rsid w:val="00834D49"/>
    <w:rsid w:val="00835364"/>
    <w:rsid w:val="00837C45"/>
    <w:rsid w:val="008411F0"/>
    <w:rsid w:val="008439BC"/>
    <w:rsid w:val="00843D81"/>
    <w:rsid w:val="00844730"/>
    <w:rsid w:val="008457C2"/>
    <w:rsid w:val="00847973"/>
    <w:rsid w:val="008508AB"/>
    <w:rsid w:val="008537FD"/>
    <w:rsid w:val="00857A82"/>
    <w:rsid w:val="00866394"/>
    <w:rsid w:val="008673E6"/>
    <w:rsid w:val="00871526"/>
    <w:rsid w:val="00873836"/>
    <w:rsid w:val="00875668"/>
    <w:rsid w:val="00885737"/>
    <w:rsid w:val="00890650"/>
    <w:rsid w:val="00891761"/>
    <w:rsid w:val="00897E12"/>
    <w:rsid w:val="008A07BA"/>
    <w:rsid w:val="008A0B2D"/>
    <w:rsid w:val="008A0F81"/>
    <w:rsid w:val="008A310C"/>
    <w:rsid w:val="008A5ABE"/>
    <w:rsid w:val="008A7E0F"/>
    <w:rsid w:val="008B12F5"/>
    <w:rsid w:val="008B5932"/>
    <w:rsid w:val="008C55B3"/>
    <w:rsid w:val="008C5751"/>
    <w:rsid w:val="008D5552"/>
    <w:rsid w:val="008D768D"/>
    <w:rsid w:val="008E0FD8"/>
    <w:rsid w:val="008E328A"/>
    <w:rsid w:val="008E3759"/>
    <w:rsid w:val="008E3BFE"/>
    <w:rsid w:val="008E7900"/>
    <w:rsid w:val="008F1912"/>
    <w:rsid w:val="009010CD"/>
    <w:rsid w:val="0090270B"/>
    <w:rsid w:val="0090381D"/>
    <w:rsid w:val="009041DC"/>
    <w:rsid w:val="00911A2A"/>
    <w:rsid w:val="0091393F"/>
    <w:rsid w:val="00915F8B"/>
    <w:rsid w:val="00917B5A"/>
    <w:rsid w:val="00920A58"/>
    <w:rsid w:val="00920A8C"/>
    <w:rsid w:val="00923187"/>
    <w:rsid w:val="00925274"/>
    <w:rsid w:val="00934A2C"/>
    <w:rsid w:val="00935F06"/>
    <w:rsid w:val="00937B3A"/>
    <w:rsid w:val="00954B82"/>
    <w:rsid w:val="00957000"/>
    <w:rsid w:val="00962436"/>
    <w:rsid w:val="009643E9"/>
    <w:rsid w:val="0096706E"/>
    <w:rsid w:val="00974491"/>
    <w:rsid w:val="00975C4E"/>
    <w:rsid w:val="00981FBA"/>
    <w:rsid w:val="00982A66"/>
    <w:rsid w:val="00986290"/>
    <w:rsid w:val="00997A24"/>
    <w:rsid w:val="00997BC5"/>
    <w:rsid w:val="009A4F41"/>
    <w:rsid w:val="009A6CE0"/>
    <w:rsid w:val="009B07D0"/>
    <w:rsid w:val="009B1559"/>
    <w:rsid w:val="009B381B"/>
    <w:rsid w:val="009C2FC5"/>
    <w:rsid w:val="009D1753"/>
    <w:rsid w:val="009D6502"/>
    <w:rsid w:val="009D7611"/>
    <w:rsid w:val="009D78A5"/>
    <w:rsid w:val="009E08DD"/>
    <w:rsid w:val="009E0B61"/>
    <w:rsid w:val="009E4A86"/>
    <w:rsid w:val="009E5091"/>
    <w:rsid w:val="009E53DE"/>
    <w:rsid w:val="009E7913"/>
    <w:rsid w:val="009E7C00"/>
    <w:rsid w:val="009F111D"/>
    <w:rsid w:val="009F5266"/>
    <w:rsid w:val="009F5472"/>
    <w:rsid w:val="00A05433"/>
    <w:rsid w:val="00A0691C"/>
    <w:rsid w:val="00A115C3"/>
    <w:rsid w:val="00A11E44"/>
    <w:rsid w:val="00A154C8"/>
    <w:rsid w:val="00A22397"/>
    <w:rsid w:val="00A26452"/>
    <w:rsid w:val="00A301DF"/>
    <w:rsid w:val="00A32313"/>
    <w:rsid w:val="00A328B3"/>
    <w:rsid w:val="00A32C1A"/>
    <w:rsid w:val="00A359D1"/>
    <w:rsid w:val="00A418F8"/>
    <w:rsid w:val="00A4228A"/>
    <w:rsid w:val="00A50FCF"/>
    <w:rsid w:val="00A528D1"/>
    <w:rsid w:val="00A54407"/>
    <w:rsid w:val="00A610CD"/>
    <w:rsid w:val="00A625E0"/>
    <w:rsid w:val="00A6428E"/>
    <w:rsid w:val="00A66C80"/>
    <w:rsid w:val="00A74947"/>
    <w:rsid w:val="00A758AA"/>
    <w:rsid w:val="00A84C54"/>
    <w:rsid w:val="00A85301"/>
    <w:rsid w:val="00A92093"/>
    <w:rsid w:val="00A94484"/>
    <w:rsid w:val="00A97D64"/>
    <w:rsid w:val="00AA09A2"/>
    <w:rsid w:val="00AA7996"/>
    <w:rsid w:val="00AB7028"/>
    <w:rsid w:val="00AC19CB"/>
    <w:rsid w:val="00AD1886"/>
    <w:rsid w:val="00AE5488"/>
    <w:rsid w:val="00AE6F91"/>
    <w:rsid w:val="00AF2C69"/>
    <w:rsid w:val="00AF30AD"/>
    <w:rsid w:val="00AF5571"/>
    <w:rsid w:val="00B0359F"/>
    <w:rsid w:val="00B06B4E"/>
    <w:rsid w:val="00B07341"/>
    <w:rsid w:val="00B143EC"/>
    <w:rsid w:val="00B202B5"/>
    <w:rsid w:val="00B250BC"/>
    <w:rsid w:val="00B25294"/>
    <w:rsid w:val="00B30539"/>
    <w:rsid w:val="00B314DB"/>
    <w:rsid w:val="00B32AC6"/>
    <w:rsid w:val="00B36004"/>
    <w:rsid w:val="00B361F2"/>
    <w:rsid w:val="00B3718B"/>
    <w:rsid w:val="00B4632A"/>
    <w:rsid w:val="00B5067D"/>
    <w:rsid w:val="00B530F1"/>
    <w:rsid w:val="00B57297"/>
    <w:rsid w:val="00B57A80"/>
    <w:rsid w:val="00B57E90"/>
    <w:rsid w:val="00B736AF"/>
    <w:rsid w:val="00B738E6"/>
    <w:rsid w:val="00B742BE"/>
    <w:rsid w:val="00B75D9F"/>
    <w:rsid w:val="00B81BD4"/>
    <w:rsid w:val="00B87359"/>
    <w:rsid w:val="00B97413"/>
    <w:rsid w:val="00B97946"/>
    <w:rsid w:val="00BA276C"/>
    <w:rsid w:val="00BA5544"/>
    <w:rsid w:val="00BB306F"/>
    <w:rsid w:val="00BB3FBD"/>
    <w:rsid w:val="00BB52AD"/>
    <w:rsid w:val="00BB608F"/>
    <w:rsid w:val="00BC6CD0"/>
    <w:rsid w:val="00BD4B89"/>
    <w:rsid w:val="00BD5922"/>
    <w:rsid w:val="00BD76D9"/>
    <w:rsid w:val="00BD7ADA"/>
    <w:rsid w:val="00BE110B"/>
    <w:rsid w:val="00BF02CB"/>
    <w:rsid w:val="00BF1CE2"/>
    <w:rsid w:val="00BF514A"/>
    <w:rsid w:val="00BF6FD8"/>
    <w:rsid w:val="00BF775D"/>
    <w:rsid w:val="00C0042A"/>
    <w:rsid w:val="00C01C1F"/>
    <w:rsid w:val="00C03680"/>
    <w:rsid w:val="00C054DF"/>
    <w:rsid w:val="00C10AFC"/>
    <w:rsid w:val="00C13C17"/>
    <w:rsid w:val="00C21562"/>
    <w:rsid w:val="00C21762"/>
    <w:rsid w:val="00C21FEF"/>
    <w:rsid w:val="00C24543"/>
    <w:rsid w:val="00C256A2"/>
    <w:rsid w:val="00C35A26"/>
    <w:rsid w:val="00C40A59"/>
    <w:rsid w:val="00C44A2D"/>
    <w:rsid w:val="00C450A7"/>
    <w:rsid w:val="00C4681D"/>
    <w:rsid w:val="00C507EA"/>
    <w:rsid w:val="00C51515"/>
    <w:rsid w:val="00C53910"/>
    <w:rsid w:val="00C5660B"/>
    <w:rsid w:val="00C567B5"/>
    <w:rsid w:val="00C56854"/>
    <w:rsid w:val="00C5788A"/>
    <w:rsid w:val="00C66B72"/>
    <w:rsid w:val="00C7337D"/>
    <w:rsid w:val="00C7583C"/>
    <w:rsid w:val="00C83526"/>
    <w:rsid w:val="00C87AC4"/>
    <w:rsid w:val="00C9567A"/>
    <w:rsid w:val="00C9788B"/>
    <w:rsid w:val="00CA2B11"/>
    <w:rsid w:val="00CA48A3"/>
    <w:rsid w:val="00CB19BB"/>
    <w:rsid w:val="00CB212D"/>
    <w:rsid w:val="00CB2660"/>
    <w:rsid w:val="00CC5E90"/>
    <w:rsid w:val="00CD046C"/>
    <w:rsid w:val="00CD04C1"/>
    <w:rsid w:val="00CD186A"/>
    <w:rsid w:val="00CE076C"/>
    <w:rsid w:val="00CE5199"/>
    <w:rsid w:val="00CE66D5"/>
    <w:rsid w:val="00CF2942"/>
    <w:rsid w:val="00CF637A"/>
    <w:rsid w:val="00CF63D5"/>
    <w:rsid w:val="00D059DE"/>
    <w:rsid w:val="00D05ABD"/>
    <w:rsid w:val="00D13FCE"/>
    <w:rsid w:val="00D17E8C"/>
    <w:rsid w:val="00D306D1"/>
    <w:rsid w:val="00D30800"/>
    <w:rsid w:val="00D33624"/>
    <w:rsid w:val="00D34786"/>
    <w:rsid w:val="00D35E1B"/>
    <w:rsid w:val="00D3631C"/>
    <w:rsid w:val="00D37BFC"/>
    <w:rsid w:val="00D42822"/>
    <w:rsid w:val="00D436C5"/>
    <w:rsid w:val="00D453F3"/>
    <w:rsid w:val="00D45AED"/>
    <w:rsid w:val="00D4666E"/>
    <w:rsid w:val="00D47A8E"/>
    <w:rsid w:val="00D52D14"/>
    <w:rsid w:val="00D55256"/>
    <w:rsid w:val="00D56D93"/>
    <w:rsid w:val="00D673D7"/>
    <w:rsid w:val="00D6796D"/>
    <w:rsid w:val="00D712D3"/>
    <w:rsid w:val="00D71422"/>
    <w:rsid w:val="00D72DC6"/>
    <w:rsid w:val="00D73F5E"/>
    <w:rsid w:val="00D7558D"/>
    <w:rsid w:val="00D77503"/>
    <w:rsid w:val="00D81D92"/>
    <w:rsid w:val="00D876F9"/>
    <w:rsid w:val="00D877B6"/>
    <w:rsid w:val="00D93A90"/>
    <w:rsid w:val="00D962FC"/>
    <w:rsid w:val="00DA51F8"/>
    <w:rsid w:val="00DA7B5F"/>
    <w:rsid w:val="00DC11E7"/>
    <w:rsid w:val="00DC1E15"/>
    <w:rsid w:val="00DC56C6"/>
    <w:rsid w:val="00DC5E97"/>
    <w:rsid w:val="00DC7023"/>
    <w:rsid w:val="00DC769A"/>
    <w:rsid w:val="00DD061E"/>
    <w:rsid w:val="00DD3D86"/>
    <w:rsid w:val="00DD4404"/>
    <w:rsid w:val="00DD6CF4"/>
    <w:rsid w:val="00DD76FF"/>
    <w:rsid w:val="00DE12F0"/>
    <w:rsid w:val="00DE2672"/>
    <w:rsid w:val="00DE3F5A"/>
    <w:rsid w:val="00DE7629"/>
    <w:rsid w:val="00DF1EC4"/>
    <w:rsid w:val="00DF2573"/>
    <w:rsid w:val="00DF51E9"/>
    <w:rsid w:val="00E01943"/>
    <w:rsid w:val="00E0340B"/>
    <w:rsid w:val="00E04A90"/>
    <w:rsid w:val="00E0551F"/>
    <w:rsid w:val="00E05CE5"/>
    <w:rsid w:val="00E219C7"/>
    <w:rsid w:val="00E22BB7"/>
    <w:rsid w:val="00E26CCA"/>
    <w:rsid w:val="00E27F56"/>
    <w:rsid w:val="00E32609"/>
    <w:rsid w:val="00E378A3"/>
    <w:rsid w:val="00E4118C"/>
    <w:rsid w:val="00E42A64"/>
    <w:rsid w:val="00E43157"/>
    <w:rsid w:val="00E461CE"/>
    <w:rsid w:val="00E601C0"/>
    <w:rsid w:val="00E63A81"/>
    <w:rsid w:val="00E720CA"/>
    <w:rsid w:val="00E76D3D"/>
    <w:rsid w:val="00E81885"/>
    <w:rsid w:val="00E84EB5"/>
    <w:rsid w:val="00E85662"/>
    <w:rsid w:val="00E87379"/>
    <w:rsid w:val="00E8789F"/>
    <w:rsid w:val="00E91F1E"/>
    <w:rsid w:val="00E92747"/>
    <w:rsid w:val="00E97B71"/>
    <w:rsid w:val="00EA05AA"/>
    <w:rsid w:val="00EA3D34"/>
    <w:rsid w:val="00EA6BE1"/>
    <w:rsid w:val="00EB0F2A"/>
    <w:rsid w:val="00EB454D"/>
    <w:rsid w:val="00EC26E9"/>
    <w:rsid w:val="00EC4788"/>
    <w:rsid w:val="00EC72AB"/>
    <w:rsid w:val="00ED2F03"/>
    <w:rsid w:val="00ED549D"/>
    <w:rsid w:val="00ED76BE"/>
    <w:rsid w:val="00ED7F05"/>
    <w:rsid w:val="00EE00E9"/>
    <w:rsid w:val="00EE014D"/>
    <w:rsid w:val="00EE3527"/>
    <w:rsid w:val="00EF35AB"/>
    <w:rsid w:val="00EF40AD"/>
    <w:rsid w:val="00EF4355"/>
    <w:rsid w:val="00EF4C44"/>
    <w:rsid w:val="00EF619B"/>
    <w:rsid w:val="00F00B55"/>
    <w:rsid w:val="00F02AD1"/>
    <w:rsid w:val="00F04034"/>
    <w:rsid w:val="00F04591"/>
    <w:rsid w:val="00F06354"/>
    <w:rsid w:val="00F13B0A"/>
    <w:rsid w:val="00F16977"/>
    <w:rsid w:val="00F253CC"/>
    <w:rsid w:val="00F25733"/>
    <w:rsid w:val="00F332EF"/>
    <w:rsid w:val="00F33DED"/>
    <w:rsid w:val="00F34F4F"/>
    <w:rsid w:val="00F362F4"/>
    <w:rsid w:val="00F3683C"/>
    <w:rsid w:val="00F37106"/>
    <w:rsid w:val="00F519CF"/>
    <w:rsid w:val="00F53168"/>
    <w:rsid w:val="00F539E3"/>
    <w:rsid w:val="00F5421B"/>
    <w:rsid w:val="00F56BA5"/>
    <w:rsid w:val="00F60E22"/>
    <w:rsid w:val="00F63B39"/>
    <w:rsid w:val="00F724EF"/>
    <w:rsid w:val="00F74536"/>
    <w:rsid w:val="00F7478A"/>
    <w:rsid w:val="00F752EB"/>
    <w:rsid w:val="00F81395"/>
    <w:rsid w:val="00F81887"/>
    <w:rsid w:val="00F81BB8"/>
    <w:rsid w:val="00F82CC9"/>
    <w:rsid w:val="00F9043F"/>
    <w:rsid w:val="00F904AD"/>
    <w:rsid w:val="00F917D1"/>
    <w:rsid w:val="00F91E31"/>
    <w:rsid w:val="00F9342C"/>
    <w:rsid w:val="00F9653B"/>
    <w:rsid w:val="00FA56EA"/>
    <w:rsid w:val="00FB24AE"/>
    <w:rsid w:val="00FB62CF"/>
    <w:rsid w:val="00FC0F4A"/>
    <w:rsid w:val="00FC3330"/>
    <w:rsid w:val="00FC4883"/>
    <w:rsid w:val="00FD1BCA"/>
    <w:rsid w:val="00FD3C3B"/>
    <w:rsid w:val="00FE07DD"/>
    <w:rsid w:val="00FE6B45"/>
    <w:rsid w:val="00FF3AC9"/>
    <w:rsid w:val="00FF4B0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1666E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5697">
      <w:bodyDiv w:val="1"/>
      <w:marLeft w:val="0"/>
      <w:marRight w:val="0"/>
      <w:marTop w:val="0"/>
      <w:marBottom w:val="0"/>
      <w:divBdr>
        <w:top w:val="none" w:sz="0" w:space="0" w:color="auto"/>
        <w:left w:val="none" w:sz="0" w:space="0" w:color="auto"/>
        <w:bottom w:val="none" w:sz="0" w:space="0" w:color="auto"/>
        <w:right w:val="none" w:sz="0" w:space="0" w:color="auto"/>
      </w:divBdr>
    </w:div>
    <w:div w:id="45187198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594898170">
      <w:bodyDiv w:val="1"/>
      <w:marLeft w:val="0"/>
      <w:marRight w:val="0"/>
      <w:marTop w:val="0"/>
      <w:marBottom w:val="0"/>
      <w:divBdr>
        <w:top w:val="none" w:sz="0" w:space="0" w:color="auto"/>
        <w:left w:val="none" w:sz="0" w:space="0" w:color="auto"/>
        <w:bottom w:val="none" w:sz="0" w:space="0" w:color="auto"/>
        <w:right w:val="none" w:sz="0" w:space="0" w:color="auto"/>
      </w:divBdr>
    </w:div>
    <w:div w:id="1728723919">
      <w:bodyDiv w:val="1"/>
      <w:marLeft w:val="0"/>
      <w:marRight w:val="0"/>
      <w:marTop w:val="0"/>
      <w:marBottom w:val="0"/>
      <w:divBdr>
        <w:top w:val="none" w:sz="0" w:space="0" w:color="auto"/>
        <w:left w:val="none" w:sz="0" w:space="0" w:color="auto"/>
        <w:bottom w:val="none" w:sz="0" w:space="0" w:color="auto"/>
        <w:right w:val="none" w:sz="0" w:space="0" w:color="auto"/>
      </w:divBdr>
    </w:div>
    <w:div w:id="1733038134">
      <w:bodyDiv w:val="1"/>
      <w:marLeft w:val="0"/>
      <w:marRight w:val="0"/>
      <w:marTop w:val="0"/>
      <w:marBottom w:val="0"/>
      <w:divBdr>
        <w:top w:val="none" w:sz="0" w:space="0" w:color="auto"/>
        <w:left w:val="none" w:sz="0" w:space="0" w:color="auto"/>
        <w:bottom w:val="none" w:sz="0" w:space="0" w:color="auto"/>
        <w:right w:val="none" w:sz="0" w:space="0" w:color="auto"/>
      </w:divBdr>
    </w:div>
    <w:div w:id="17826516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211852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B0E9BC55F94F27A3F47476743F18B3"/>
        <w:category>
          <w:name w:val="General"/>
          <w:gallery w:val="placeholder"/>
        </w:category>
        <w:types>
          <w:type w:val="bbPlcHdr"/>
        </w:types>
        <w:behaviors>
          <w:behavior w:val="content"/>
        </w:behaviors>
        <w:guid w:val="{415CE153-8953-4219-80E5-006503628E19}"/>
      </w:docPartPr>
      <w:docPartBody>
        <w:p w:rsidR="00497C74" w:rsidRDefault="004F7951" w:rsidP="004F7951">
          <w:pPr>
            <w:pStyle w:val="19B0E9BC55F94F27A3F47476743F18B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51"/>
    <w:rsid w:val="00426DD6"/>
    <w:rsid w:val="00497C74"/>
    <w:rsid w:val="004F7951"/>
    <w:rsid w:val="00587D77"/>
    <w:rsid w:val="005923ED"/>
    <w:rsid w:val="005D7612"/>
    <w:rsid w:val="00A03394"/>
    <w:rsid w:val="00F7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951"/>
    <w:rPr>
      <w:color w:val="808080"/>
    </w:rPr>
  </w:style>
  <w:style w:type="paragraph" w:customStyle="1" w:styleId="DB78488E21C0443A9FE4F74AEA93AE81">
    <w:name w:val="DB78488E21C0443A9FE4F74AEA93AE81"/>
    <w:rsid w:val="004F7951"/>
  </w:style>
  <w:style w:type="paragraph" w:customStyle="1" w:styleId="E2772548F1164AFE97862BE27F8125A1">
    <w:name w:val="E2772548F1164AFE97862BE27F8125A1"/>
    <w:rsid w:val="004F7951"/>
  </w:style>
  <w:style w:type="paragraph" w:customStyle="1" w:styleId="56A36F3EA641470584ED667A8E9D5E78">
    <w:name w:val="56A36F3EA641470584ED667A8E9D5E78"/>
    <w:rsid w:val="004F7951"/>
  </w:style>
  <w:style w:type="paragraph" w:customStyle="1" w:styleId="8CE3D22285CA409EA511E364E58BA927">
    <w:name w:val="8CE3D22285CA409EA511E364E58BA927"/>
    <w:rsid w:val="004F7951"/>
  </w:style>
  <w:style w:type="paragraph" w:customStyle="1" w:styleId="152641E6EA3A4F2597F38B7D097ABEFE">
    <w:name w:val="152641E6EA3A4F2597F38B7D097ABEFE"/>
    <w:rsid w:val="004F7951"/>
  </w:style>
  <w:style w:type="paragraph" w:customStyle="1" w:styleId="B3C8B6772DE14A439D9958265F7047BB">
    <w:name w:val="B3C8B6772DE14A439D9958265F7047BB"/>
    <w:rsid w:val="004F7951"/>
  </w:style>
  <w:style w:type="paragraph" w:customStyle="1" w:styleId="19B0E9BC55F94F27A3F47476743F18B3">
    <w:name w:val="19B0E9BC55F94F27A3F47476743F18B3"/>
    <w:rsid w:val="004F7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E91F-2A7C-4102-87A5-EB61BD29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11211</Characters>
  <Application>Microsoft Office Word</Application>
  <DocSecurity>0</DocSecurity>
  <Lines>224</Lines>
  <Paragraphs>64</Paragraphs>
  <ScaleCrop>false</ScaleCrop>
  <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408/20</dc:title>
  <dc:creator/>
  <cp:lastModifiedBy/>
  <cp:revision>1</cp:revision>
  <dcterms:created xsi:type="dcterms:W3CDTF">2021-03-05T20:08:00Z</dcterms:created>
  <dcterms:modified xsi:type="dcterms:W3CDTF">2021-03-05T20:08:00Z</dcterms:modified>
</cp:coreProperties>
</file>