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2A4690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D4719">
                              <w:rPr>
                                <w:rFonts w:asciiTheme="majorHAnsi" w:hAnsiTheme="majorHAnsi" w:cs="Arial"/>
                                <w:b/>
                                <w:bCs/>
                                <w:color w:val="0D0D0D" w:themeColor="text1" w:themeTint="F2"/>
                                <w:sz w:val="36"/>
                                <w:szCs w:val="40"/>
                              </w:rPr>
                              <w:t>186</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0C0A1CA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B2771" w:rsidRPr="00721C27">
                              <w:rPr>
                                <w:rFonts w:asciiTheme="majorHAnsi" w:hAnsiTheme="majorHAnsi" w:cs="Arial"/>
                                <w:b/>
                                <w:color w:val="0D0D0D" w:themeColor="text1" w:themeTint="F2"/>
                                <w:sz w:val="36"/>
                                <w:szCs w:val="22"/>
                              </w:rPr>
                              <w:t>1673-10</w:t>
                            </w:r>
                          </w:p>
                          <w:p w14:paraId="34978E5A" w14:textId="21BFF094" w:rsidR="002C1641" w:rsidRPr="004B7EB6" w:rsidRDefault="000E0EB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C8FE2D3" w14:textId="77777777" w:rsidR="00DB2771" w:rsidRPr="00721C27" w:rsidRDefault="00DB2771" w:rsidP="00DB2771">
                            <w:pPr>
                              <w:spacing w:line="276" w:lineRule="auto"/>
                              <w:rPr>
                                <w:rFonts w:asciiTheme="majorHAnsi" w:hAnsiTheme="majorHAnsi" w:cs="Arial"/>
                                <w:color w:val="0D0D0D" w:themeColor="text1" w:themeTint="F2"/>
                                <w:szCs w:val="22"/>
                              </w:rPr>
                            </w:pPr>
                            <w:r w:rsidRPr="00721C27">
                              <w:rPr>
                                <w:rFonts w:asciiTheme="majorHAnsi" w:hAnsiTheme="majorHAnsi" w:cs="Arial"/>
                                <w:color w:val="0D0D0D" w:themeColor="text1" w:themeTint="F2"/>
                                <w:szCs w:val="22"/>
                              </w:rPr>
                              <w:t>ALBERTO QUIMPER HERRERA</w:t>
                            </w:r>
                          </w:p>
                          <w:p w14:paraId="36FDA466" w14:textId="6C3AD092" w:rsidR="00DB2771" w:rsidRPr="0010736F" w:rsidRDefault="00DB2771" w:rsidP="00DB2771">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D778C1">
                              <w:rPr>
                                <w:rFonts w:asciiTheme="majorHAnsi" w:hAnsiTheme="majorHAnsi" w:cs="Arial"/>
                                <w:color w:val="0D0D0D" w:themeColor="text1" w:themeTint="F2"/>
                                <w:szCs w:val="22"/>
                                <w:lang w:val="es-ES_tradnl"/>
                              </w:rPr>
                              <w:t>ERU</w:t>
                            </w:r>
                          </w:p>
                          <w:p w14:paraId="17A89EFB" w14:textId="192F8096" w:rsidR="005B52B0" w:rsidRPr="000C4365" w:rsidRDefault="005B52B0" w:rsidP="00FE5113">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2A4690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D4719">
                        <w:rPr>
                          <w:rFonts w:asciiTheme="majorHAnsi" w:hAnsiTheme="majorHAnsi" w:cs="Arial"/>
                          <w:b/>
                          <w:bCs/>
                          <w:color w:val="0D0D0D" w:themeColor="text1" w:themeTint="F2"/>
                          <w:sz w:val="36"/>
                          <w:szCs w:val="40"/>
                        </w:rPr>
                        <w:t>186</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0C0A1CA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B2771" w:rsidRPr="00721C27">
                        <w:rPr>
                          <w:rFonts w:asciiTheme="majorHAnsi" w:hAnsiTheme="majorHAnsi" w:cs="Arial"/>
                          <w:b/>
                          <w:color w:val="0D0D0D" w:themeColor="text1" w:themeTint="F2"/>
                          <w:sz w:val="36"/>
                          <w:szCs w:val="22"/>
                        </w:rPr>
                        <w:t>1673-10</w:t>
                      </w:r>
                    </w:p>
                    <w:p w14:paraId="34978E5A" w14:textId="21BFF094" w:rsidR="002C1641" w:rsidRPr="004B7EB6" w:rsidRDefault="000E0EB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C8FE2D3" w14:textId="77777777" w:rsidR="00DB2771" w:rsidRPr="00721C27" w:rsidRDefault="00DB2771" w:rsidP="00DB2771">
                      <w:pPr>
                        <w:spacing w:line="276" w:lineRule="auto"/>
                        <w:rPr>
                          <w:rFonts w:asciiTheme="majorHAnsi" w:hAnsiTheme="majorHAnsi" w:cs="Arial"/>
                          <w:color w:val="0D0D0D" w:themeColor="text1" w:themeTint="F2"/>
                          <w:szCs w:val="22"/>
                        </w:rPr>
                      </w:pPr>
                      <w:r w:rsidRPr="00721C27">
                        <w:rPr>
                          <w:rFonts w:asciiTheme="majorHAnsi" w:hAnsiTheme="majorHAnsi" w:cs="Arial"/>
                          <w:color w:val="0D0D0D" w:themeColor="text1" w:themeTint="F2"/>
                          <w:szCs w:val="22"/>
                        </w:rPr>
                        <w:t>ALBERTO QUIMPER HERRERA</w:t>
                      </w:r>
                    </w:p>
                    <w:p w14:paraId="36FDA466" w14:textId="6C3AD092" w:rsidR="00DB2771" w:rsidRPr="0010736F" w:rsidRDefault="00DB2771" w:rsidP="00DB2771">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D778C1">
                        <w:rPr>
                          <w:rFonts w:asciiTheme="majorHAnsi" w:hAnsiTheme="majorHAnsi" w:cs="Arial"/>
                          <w:color w:val="0D0D0D" w:themeColor="text1" w:themeTint="F2"/>
                          <w:szCs w:val="22"/>
                          <w:lang w:val="es-ES_tradnl"/>
                        </w:rPr>
                        <w:t>ERU</w:t>
                      </w:r>
                    </w:p>
                    <w:p w14:paraId="17A89EFB" w14:textId="192F8096" w:rsidR="005B52B0" w:rsidRPr="000C4365" w:rsidRDefault="005B52B0" w:rsidP="00FE5113">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1EEDAE47"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05875911"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8D4719">
                              <w:rPr>
                                <w:rFonts w:asciiTheme="minorHAnsi" w:hAnsiTheme="minorHAnsi"/>
                                <w:color w:val="FFFFFF" w:themeColor="background1"/>
                                <w:sz w:val="22"/>
                                <w:lang w:val="pt-BR"/>
                              </w:rPr>
                              <w:t>196</w:t>
                            </w:r>
                          </w:p>
                          <w:p w14:paraId="0BEFF61A" w14:textId="6E9394BD"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817887">
                              <w:rPr>
                                <w:rFonts w:asciiTheme="minorHAnsi" w:hAnsiTheme="minorHAnsi"/>
                                <w:color w:val="FFFFFF" w:themeColor="background1"/>
                                <w:sz w:val="22"/>
                              </w:rPr>
                              <w:t>6</w:t>
                            </w:r>
                            <w:r w:rsidR="008D4719">
                              <w:rPr>
                                <w:rFonts w:asciiTheme="minorHAnsi" w:hAnsiTheme="minorHAnsi"/>
                                <w:color w:val="FFFFFF" w:themeColor="background1"/>
                                <w:sz w:val="22"/>
                              </w:rPr>
                              <w:t xml:space="preserve"> July</w:t>
                            </w:r>
                            <w:r w:rsidR="00167D72">
                              <w:rPr>
                                <w:rFonts w:asciiTheme="minorHAnsi" w:hAnsiTheme="minorHAnsi"/>
                                <w:color w:val="FFFFFF" w:themeColor="background1"/>
                                <w:sz w:val="22"/>
                              </w:rPr>
                              <w:t xml:space="preserve"> 2020</w:t>
                            </w:r>
                          </w:p>
                          <w:p w14:paraId="0FC103BD" w14:textId="53EDFDAE" w:rsidR="008D4719" w:rsidRPr="00302748" w:rsidRDefault="00627C9F" w:rsidP="008D4719">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D4719">
                              <w:rPr>
                                <w:rFonts w:asciiTheme="minorHAnsi" w:hAnsiTheme="minorHAnsi"/>
                                <w:color w:val="FFFFFF" w:themeColor="background1"/>
                                <w:sz w:val="22"/>
                              </w:rPr>
                              <w:t xml:space="preserve"> Spanish</w:t>
                            </w:r>
                          </w:p>
                          <w:p w14:paraId="5F1F7BEA" w14:textId="4FFE4CFF" w:rsidR="00302748" w:rsidRPr="00302748" w:rsidRDefault="00302748"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F823D97" w14:textId="1EEDAE47"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05875911"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8D4719">
                        <w:rPr>
                          <w:rFonts w:asciiTheme="minorHAnsi" w:hAnsiTheme="minorHAnsi"/>
                          <w:color w:val="FFFFFF" w:themeColor="background1"/>
                          <w:sz w:val="22"/>
                          <w:lang w:val="pt-BR"/>
                        </w:rPr>
                        <w:t>196</w:t>
                      </w:r>
                    </w:p>
                    <w:p w14:paraId="0BEFF61A" w14:textId="6E9394BD"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817887">
                        <w:rPr>
                          <w:rFonts w:asciiTheme="minorHAnsi" w:hAnsiTheme="minorHAnsi"/>
                          <w:color w:val="FFFFFF" w:themeColor="background1"/>
                          <w:sz w:val="22"/>
                        </w:rPr>
                        <w:t>6</w:t>
                      </w:r>
                      <w:r w:rsidR="008D4719">
                        <w:rPr>
                          <w:rFonts w:asciiTheme="minorHAnsi" w:hAnsiTheme="minorHAnsi"/>
                          <w:color w:val="FFFFFF" w:themeColor="background1"/>
                          <w:sz w:val="22"/>
                        </w:rPr>
                        <w:t xml:space="preserve"> July</w:t>
                      </w:r>
                      <w:r w:rsidR="00167D72">
                        <w:rPr>
                          <w:rFonts w:asciiTheme="minorHAnsi" w:hAnsiTheme="minorHAnsi"/>
                          <w:color w:val="FFFFFF" w:themeColor="background1"/>
                          <w:sz w:val="22"/>
                        </w:rPr>
                        <w:t xml:space="preserve"> 2020</w:t>
                      </w:r>
                    </w:p>
                    <w:p w14:paraId="0FC103BD" w14:textId="53EDFDAE" w:rsidR="008D4719" w:rsidRPr="00302748" w:rsidRDefault="00627C9F" w:rsidP="008D4719">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D4719">
                        <w:rPr>
                          <w:rFonts w:asciiTheme="minorHAnsi" w:hAnsiTheme="minorHAnsi"/>
                          <w:color w:val="FFFFFF" w:themeColor="background1"/>
                          <w:sz w:val="22"/>
                        </w:rPr>
                        <w:t xml:space="preserve"> Spanish</w:t>
                      </w:r>
                    </w:p>
                    <w:p w14:paraId="5F1F7BEA" w14:textId="4FFE4CFF" w:rsidR="00302748" w:rsidRPr="00302748" w:rsidRDefault="00302748"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4453815"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D4719">
                              <w:rPr>
                                <w:rFonts w:asciiTheme="majorHAnsi" w:hAnsiTheme="majorHAnsi"/>
                                <w:color w:val="0D0D0D" w:themeColor="text1" w:themeTint="F2"/>
                                <w:sz w:val="18"/>
                                <w:szCs w:val="20"/>
                              </w:rPr>
                              <w:t>electronically</w:t>
                            </w:r>
                            <w:r w:rsidR="008D4719"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8D4719">
                              <w:rPr>
                                <w:rFonts w:asciiTheme="majorHAnsi" w:hAnsiTheme="majorHAnsi"/>
                                <w:color w:val="0D0D0D" w:themeColor="text1" w:themeTint="F2"/>
                                <w:sz w:val="18"/>
                                <w:szCs w:val="20"/>
                              </w:rPr>
                              <w:t>July 6</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AE5EC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4453815"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D4719">
                        <w:rPr>
                          <w:rFonts w:asciiTheme="majorHAnsi" w:hAnsiTheme="majorHAnsi"/>
                          <w:color w:val="0D0D0D" w:themeColor="text1" w:themeTint="F2"/>
                          <w:sz w:val="18"/>
                          <w:szCs w:val="20"/>
                        </w:rPr>
                        <w:t>electronically</w:t>
                      </w:r>
                      <w:r w:rsidR="008D4719"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8D4719">
                        <w:rPr>
                          <w:rFonts w:asciiTheme="majorHAnsi" w:hAnsiTheme="majorHAnsi"/>
                          <w:color w:val="0D0D0D" w:themeColor="text1" w:themeTint="F2"/>
                          <w:sz w:val="18"/>
                          <w:szCs w:val="20"/>
                        </w:rPr>
                        <w:t>July 6</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AE5EC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739D96B4">
                <wp:simplePos x="0" y="0"/>
                <wp:positionH relativeFrom="column">
                  <wp:posOffset>1208314</wp:posOffset>
                </wp:positionH>
                <wp:positionV relativeFrom="paragraph">
                  <wp:posOffset>92256</wp:posOffset>
                </wp:positionV>
                <wp:extent cx="4876800"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768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D93AED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D4719">
                              <w:rPr>
                                <w:rFonts w:asciiTheme="majorHAnsi" w:hAnsiTheme="majorHAnsi"/>
                                <w:color w:val="595959" w:themeColor="text1" w:themeTint="A6"/>
                                <w:sz w:val="18"/>
                              </w:rPr>
                              <w:t>186</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E0EBD">
                              <w:rPr>
                                <w:rFonts w:asciiTheme="majorHAnsi" w:hAnsiTheme="majorHAnsi"/>
                                <w:color w:val="595959" w:themeColor="text1" w:themeTint="A6"/>
                                <w:sz w:val="18"/>
                              </w:rPr>
                              <w:t>1673-10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0E0EBD">
                              <w:rPr>
                                <w:rFonts w:asciiTheme="majorHAnsi" w:hAnsiTheme="majorHAnsi"/>
                                <w:color w:val="595959" w:themeColor="text1" w:themeTint="A6"/>
                                <w:sz w:val="18"/>
                              </w:rPr>
                              <w:t>Ina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0E0EBD" w:rsidRPr="008D4719">
                              <w:rPr>
                                <w:rFonts w:asciiTheme="majorHAnsi" w:hAnsiTheme="majorHAnsi"/>
                                <w:color w:val="595959" w:themeColor="text1" w:themeTint="A6"/>
                                <w:sz w:val="18"/>
                                <w:szCs w:val="18"/>
                              </w:rPr>
                              <w:t xml:space="preserve">Alberto Quimper Herrera. </w:t>
                            </w:r>
                            <w:proofErr w:type="spellStart"/>
                            <w:r w:rsidR="000E0EBD" w:rsidRPr="008D4719">
                              <w:rPr>
                                <w:rFonts w:asciiTheme="majorHAnsi" w:hAnsiTheme="majorHAnsi"/>
                                <w:color w:val="595959" w:themeColor="text1" w:themeTint="A6"/>
                                <w:sz w:val="18"/>
                                <w:szCs w:val="18"/>
                              </w:rPr>
                              <w:t>Perú</w:t>
                            </w:r>
                            <w:proofErr w:type="spellEnd"/>
                            <w:r w:rsidR="000E0EBD" w:rsidRPr="008D4719">
                              <w:rPr>
                                <w:rFonts w:asciiTheme="majorHAnsi" w:hAnsiTheme="majorHAnsi"/>
                                <w:color w:val="595959" w:themeColor="text1" w:themeTint="A6"/>
                                <w:sz w:val="18"/>
                                <w:szCs w:val="18"/>
                              </w:rPr>
                              <w:t>.</w:t>
                            </w:r>
                            <w:r w:rsidR="00022CF5">
                              <w:rPr>
                                <w:rFonts w:asciiTheme="majorHAnsi" w:hAnsiTheme="majorHAnsi"/>
                                <w:color w:val="595959" w:themeColor="text1" w:themeTint="A6"/>
                                <w:sz w:val="18"/>
                              </w:rPr>
                              <w:t xml:space="preserve"> </w:t>
                            </w:r>
                            <w:r w:rsidR="008D4719">
                              <w:rPr>
                                <w:rFonts w:asciiTheme="majorHAnsi" w:hAnsiTheme="majorHAnsi"/>
                                <w:color w:val="595959" w:themeColor="text1" w:themeTint="A6"/>
                                <w:sz w:val="18"/>
                              </w:rPr>
                              <w:t>July 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15pt;margin-top:7.25pt;width:384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CpfQIAAGsFAAAOAAAAZHJzL2Uyb0RvYy54bWysVF1P2zAUfZ+0/2D5faRlpYOKFHUgpkkI&#10;0GDi2XVsGs3x9Wy3Sffrd+w0pWJ7YdpLcn3v8fH9Pr/oGsM2yoeabMnHRyPOlJVU1fa55N8frz+c&#10;chaisJUwZFXJtyrwi/n7d+etm6ljWpGplGcgsWHWupKvYnSzoghypRoRjsgpC6Mm34iIo38uKi9a&#10;sDemOB6NpkVLvnKepAoB2qveyOeZX2sl453WQUVmSg7fYv76/F2mbzE/F7NnL9yqljs3xD940Yja&#10;4tE91ZWIgq19/QdVU0tPgXQ8ktQUpHUtVY4B0YxHr6J5WAmncixITnD7NIX/RytvN/ee1RVqN+HM&#10;igY1elRdZJ+pY1AhP60LM8AeHICxgx7YQR+gTGF32jfpj4AY7Mj0dp/dxCahnJx+mp6OYJKwTUdn&#10;U8igL15uOx/iF0UNS0LJPaqXkyo2NyH20AGSHrN0XRuTK2gsa0H68WSUL+wtIDc2YVXuhR1Niqj3&#10;PEtxa1TCGPtNaeQiB5AUuQvVpfFsI9A/QkplY4498wKdUBpOvOXiDv/i1Vsu93EML5ON+8tNbcnn&#10;6F+5Xf0YXNY9Hjk/iDuJsVt2uQn2BV9StUW9PfUTE5y8rlGUGxHivfAYEdQRYx/v8NGGkHzaSZyt&#10;yP/6mz7h0bmwctZi5Eoefq6FV5yZrxY9fTaeTNKM5sPk5NMxDv7Qsjy02HVzSajKGAvGySwmfDSD&#10;qD01T9gOi/QqTMJKvF3yOIiXsV8E2C5SLRYZhKl0It7YBycTdSpSarnH7kl4t+vLiI6+pWE4xexV&#10;e/bYdNPSYh1J17l3U577rO7yj4nO3b/bPmllHJ4z6mVHzn8DAAD//wMAUEsDBBQABgAIAAAAIQAz&#10;++9M4AAAAAoBAAAPAAAAZHJzL2Rvd25yZXYueG1sTI9BT8MwDIXvSPyHyEjcWLJBUVeaTlOlCQnB&#10;YWMXbmnjtRWNU5psK/x6zGnc/J6fnj/nq8n14oRj6DxpmM8UCKTa244aDfv3zV0KIkRD1vSeUMM3&#10;BlgV11e5yaw/0xZPu9gILqGQGQ1tjEMmZahbdCbM/IDEu4MfnYksx0ba0Zy53PVyodSjdKYjvtCa&#10;AcsW68/d0Wl4KTdvZlstXPrTl8+vh/Xwtf9ItL69mdZPICJO8RKGP3xGh4KZKn8kG0TPeqnuOcrD&#10;QwKCA8skZaNiY64SkEUu/79Q/AIAAP//AwBQSwECLQAUAAYACAAAACEAtoM4kv4AAADhAQAAEwAA&#10;AAAAAAAAAAAAAAAAAAAAW0NvbnRlbnRfVHlwZXNdLnhtbFBLAQItABQABgAIAAAAIQA4/SH/1gAA&#10;AJQBAAALAAAAAAAAAAAAAAAAAC8BAABfcmVscy8ucmVsc1BLAQItABQABgAIAAAAIQAZhRCpfQIA&#10;AGsFAAAOAAAAAAAAAAAAAAAAAC4CAABkcnMvZTJvRG9jLnhtbFBLAQItABQABgAIAAAAIQAz++9M&#10;4AAAAAoBAAAPAAAAAAAAAAAAAAAAANcEAABkcnMvZG93bnJldi54bWxQSwUGAAAAAAQABADzAAAA&#10;5AUAAAAA&#10;" filled="f" stroked="f" strokeweight=".5pt">
                <v:textbox>
                  <w:txbxContent>
                    <w:p w14:paraId="0126B579" w14:textId="2D93AED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8D4719">
                        <w:rPr>
                          <w:rFonts w:asciiTheme="majorHAnsi" w:hAnsiTheme="majorHAnsi"/>
                          <w:color w:val="595959" w:themeColor="text1" w:themeTint="A6"/>
                          <w:sz w:val="18"/>
                        </w:rPr>
                        <w:t>186</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E0EBD">
                        <w:rPr>
                          <w:rFonts w:asciiTheme="majorHAnsi" w:hAnsiTheme="majorHAnsi"/>
                          <w:color w:val="595959" w:themeColor="text1" w:themeTint="A6"/>
                          <w:sz w:val="18"/>
                        </w:rPr>
                        <w:t>1673-10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0E0EBD">
                        <w:rPr>
                          <w:rFonts w:asciiTheme="majorHAnsi" w:hAnsiTheme="majorHAnsi"/>
                          <w:color w:val="595959" w:themeColor="text1" w:themeTint="A6"/>
                          <w:sz w:val="18"/>
                        </w:rPr>
                        <w:t>Ina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0E0EBD" w:rsidRPr="008D4719">
                        <w:rPr>
                          <w:rFonts w:asciiTheme="majorHAnsi" w:hAnsiTheme="majorHAnsi"/>
                          <w:color w:val="595959" w:themeColor="text1" w:themeTint="A6"/>
                          <w:sz w:val="18"/>
                          <w:szCs w:val="18"/>
                        </w:rPr>
                        <w:t xml:space="preserve">Alberto Quimper Herrera. </w:t>
                      </w:r>
                      <w:proofErr w:type="spellStart"/>
                      <w:r w:rsidR="000E0EBD" w:rsidRPr="008D4719">
                        <w:rPr>
                          <w:rFonts w:asciiTheme="majorHAnsi" w:hAnsiTheme="majorHAnsi"/>
                          <w:color w:val="595959" w:themeColor="text1" w:themeTint="A6"/>
                          <w:sz w:val="18"/>
                          <w:szCs w:val="18"/>
                        </w:rPr>
                        <w:t>Perú</w:t>
                      </w:r>
                      <w:proofErr w:type="spellEnd"/>
                      <w:r w:rsidR="000E0EBD" w:rsidRPr="008D4719">
                        <w:rPr>
                          <w:rFonts w:asciiTheme="majorHAnsi" w:hAnsiTheme="majorHAnsi"/>
                          <w:color w:val="595959" w:themeColor="text1" w:themeTint="A6"/>
                          <w:sz w:val="18"/>
                          <w:szCs w:val="18"/>
                        </w:rPr>
                        <w:t>.</w:t>
                      </w:r>
                      <w:r w:rsidR="00022CF5">
                        <w:rPr>
                          <w:rFonts w:asciiTheme="majorHAnsi" w:hAnsiTheme="majorHAnsi"/>
                          <w:color w:val="595959" w:themeColor="text1" w:themeTint="A6"/>
                          <w:sz w:val="18"/>
                        </w:rPr>
                        <w:t xml:space="preserve"> </w:t>
                      </w:r>
                      <w:r w:rsidR="008D4719">
                        <w:rPr>
                          <w:rFonts w:asciiTheme="majorHAnsi" w:hAnsiTheme="majorHAnsi"/>
                          <w:color w:val="595959" w:themeColor="text1" w:themeTint="A6"/>
                          <w:sz w:val="18"/>
                        </w:rPr>
                        <w:t>July 6,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778C1"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A4513CC" w:rsidR="00F621C3" w:rsidRPr="00D778C1" w:rsidRDefault="00DB2771" w:rsidP="009163FC">
            <w:pPr>
              <w:jc w:val="both"/>
              <w:rPr>
                <w:rFonts w:asciiTheme="majorHAnsi" w:hAnsiTheme="majorHAnsi"/>
                <w:bCs/>
                <w:sz w:val="20"/>
                <w:szCs w:val="20"/>
                <w:lang w:val="es-US"/>
              </w:rPr>
            </w:pPr>
            <w:r w:rsidRPr="005F1AF5">
              <w:rPr>
                <w:rFonts w:ascii="Cambria" w:hAnsi="Cambria"/>
                <w:sz w:val="20"/>
                <w:szCs w:val="20"/>
                <w:lang w:val="es-ES"/>
              </w:rPr>
              <w:t xml:space="preserve">Domingo García Belaúnde, Licurgo Pinto Ruiz </w:t>
            </w:r>
            <w:r w:rsidR="00070571">
              <w:rPr>
                <w:rFonts w:ascii="Cambria" w:hAnsi="Cambria"/>
                <w:sz w:val="20"/>
                <w:szCs w:val="20"/>
                <w:lang w:val="es-ES"/>
              </w:rPr>
              <w:t>and</w:t>
            </w:r>
            <w:r w:rsidRPr="005F1AF5">
              <w:rPr>
                <w:rFonts w:ascii="Cambria" w:hAnsi="Cambria"/>
                <w:sz w:val="20"/>
                <w:szCs w:val="20"/>
                <w:lang w:val="es-ES"/>
              </w:rPr>
              <w:t xml:space="preserve"> Carmen Luisa Castro de </w:t>
            </w:r>
            <w:proofErr w:type="spellStart"/>
            <w:r w:rsidRPr="005F1AF5">
              <w:rPr>
                <w:rFonts w:ascii="Cambria" w:hAnsi="Cambria"/>
                <w:sz w:val="20"/>
                <w:szCs w:val="20"/>
                <w:lang w:val="es-ES"/>
              </w:rPr>
              <w:t>Quimper</w:t>
            </w:r>
            <w:proofErr w:type="spellEnd"/>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570DF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6B888258" w:rsidR="00F621C3" w:rsidRPr="00FE5113" w:rsidRDefault="00DB2771" w:rsidP="009163FC">
            <w:pPr>
              <w:jc w:val="both"/>
              <w:rPr>
                <w:rFonts w:asciiTheme="majorHAnsi" w:hAnsiTheme="majorHAnsi"/>
                <w:bCs/>
                <w:sz w:val="20"/>
                <w:szCs w:val="20"/>
              </w:rPr>
            </w:pPr>
            <w:r>
              <w:rPr>
                <w:rFonts w:ascii="Cambria" w:hAnsi="Cambria"/>
                <w:bCs/>
                <w:sz w:val="20"/>
                <w:szCs w:val="20"/>
                <w:lang w:val="es-ES"/>
              </w:rPr>
              <w:t xml:space="preserve">Alberto </w:t>
            </w:r>
            <w:proofErr w:type="spellStart"/>
            <w:r>
              <w:rPr>
                <w:rFonts w:ascii="Cambria" w:hAnsi="Cambria"/>
                <w:bCs/>
                <w:sz w:val="20"/>
                <w:szCs w:val="20"/>
                <w:lang w:val="es-ES"/>
              </w:rPr>
              <w:t>Quimper</w:t>
            </w:r>
            <w:proofErr w:type="spellEnd"/>
            <w:r>
              <w:rPr>
                <w:rFonts w:ascii="Cambria" w:hAnsi="Cambria"/>
                <w:bCs/>
                <w:sz w:val="20"/>
                <w:szCs w:val="20"/>
                <w:lang w:val="es-ES"/>
              </w:rPr>
              <w:t xml:space="preserve"> Herrera</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129C1FF2" w:rsidR="00F621C3" w:rsidRPr="00FE5113" w:rsidRDefault="00DB2771" w:rsidP="009163FC">
            <w:pPr>
              <w:jc w:val="both"/>
              <w:rPr>
                <w:rFonts w:asciiTheme="majorHAnsi" w:hAnsiTheme="majorHAnsi"/>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5C39C4A5" w:rsidR="00E47F3D" w:rsidRPr="00FE5113" w:rsidRDefault="00DB2771" w:rsidP="009163FC">
            <w:pPr>
              <w:jc w:val="both"/>
              <w:rPr>
                <w:rFonts w:ascii="Cambria" w:hAnsi="Cambria"/>
                <w:bCs/>
                <w:sz w:val="20"/>
                <w:szCs w:val="20"/>
              </w:rPr>
            </w:pPr>
            <w:r w:rsidRPr="00DB2771">
              <w:rPr>
                <w:rFonts w:ascii="Cambria" w:hAnsi="Cambria"/>
                <w:bCs/>
                <w:sz w:val="20"/>
                <w:szCs w:val="20"/>
              </w:rPr>
              <w:t>Articles 7 (personal liberty), 8 (</w:t>
            </w:r>
            <w:r>
              <w:rPr>
                <w:rFonts w:ascii="Cambria" w:hAnsi="Cambria"/>
                <w:bCs/>
                <w:sz w:val="20"/>
                <w:szCs w:val="20"/>
              </w:rPr>
              <w:t>fair trial</w:t>
            </w:r>
            <w:r w:rsidRPr="00DB2771">
              <w:rPr>
                <w:rFonts w:ascii="Cambria" w:hAnsi="Cambria"/>
                <w:bCs/>
                <w:sz w:val="20"/>
                <w:szCs w:val="20"/>
              </w:rPr>
              <w:t>), 11 (</w:t>
            </w:r>
            <w:r>
              <w:rPr>
                <w:rFonts w:ascii="Cambria" w:hAnsi="Cambria"/>
                <w:bCs/>
                <w:sz w:val="20"/>
                <w:szCs w:val="20"/>
              </w:rPr>
              <w:t>privacy</w:t>
            </w:r>
            <w:r w:rsidRPr="00DB2771">
              <w:rPr>
                <w:rFonts w:ascii="Cambria" w:hAnsi="Cambria"/>
                <w:bCs/>
                <w:sz w:val="20"/>
                <w:szCs w:val="20"/>
              </w:rPr>
              <w:t>) and 25 (judicial protection) of the American Convention on Human Rights</w:t>
            </w:r>
            <w:r>
              <w:rPr>
                <w:rStyle w:val="FootnoteReference"/>
                <w:rFonts w:ascii="Cambria" w:hAnsi="Cambria"/>
                <w:bCs/>
                <w:sz w:val="20"/>
                <w:szCs w:val="20"/>
                <w:lang w:val="es-ES"/>
              </w:rPr>
              <w:footnoteReference w:id="3"/>
            </w:r>
            <w:r w:rsidRPr="00DB2771">
              <w:rPr>
                <w:rFonts w:ascii="Cambria" w:hAnsi="Cambria"/>
                <w:bCs/>
                <w:sz w:val="20"/>
                <w:szCs w:val="20"/>
              </w:rPr>
              <w:t xml:space="preserve"> and other international treaties</w:t>
            </w:r>
            <w:r>
              <w:rPr>
                <w:rStyle w:val="FootnoteReference"/>
                <w:rFonts w:ascii="Cambria" w:hAnsi="Cambria"/>
                <w:bCs/>
                <w:sz w:val="20"/>
                <w:szCs w:val="20"/>
                <w:lang w:val="es-ES"/>
              </w:rPr>
              <w:footnoteReference w:id="4"/>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721C27" w:rsidRDefault="00B06BB7" w:rsidP="00B06BB7">
            <w:pPr>
              <w:jc w:val="center"/>
              <w:rPr>
                <w:rFonts w:ascii="Cambria" w:hAnsi="Cambria"/>
                <w:b/>
                <w:bCs/>
                <w:color w:val="FFFFFF" w:themeColor="background1"/>
                <w:sz w:val="20"/>
                <w:szCs w:val="20"/>
              </w:rPr>
            </w:pPr>
            <w:r w:rsidRPr="00721C27">
              <w:rPr>
                <w:rFonts w:ascii="Cambria" w:hAnsi="Cambria"/>
                <w:b/>
                <w:bCs/>
                <w:color w:val="FFFFFF" w:themeColor="background1"/>
                <w:sz w:val="20"/>
                <w:szCs w:val="20"/>
              </w:rPr>
              <w:t>Filing of the petition</w:t>
            </w:r>
            <w:r w:rsidR="00F621C3" w:rsidRPr="00721C27">
              <w:rPr>
                <w:rFonts w:ascii="Cambria" w:hAnsi="Cambria"/>
                <w:b/>
                <w:bCs/>
                <w:color w:val="FFFFFF" w:themeColor="background1"/>
                <w:sz w:val="20"/>
                <w:szCs w:val="20"/>
              </w:rPr>
              <w:t>:</w:t>
            </w:r>
          </w:p>
        </w:tc>
        <w:tc>
          <w:tcPr>
            <w:tcW w:w="5670" w:type="dxa"/>
            <w:vAlign w:val="center"/>
          </w:tcPr>
          <w:p w14:paraId="1C0C3DE2" w14:textId="231A3B0F" w:rsidR="00F621C3" w:rsidRPr="00FE5113" w:rsidRDefault="00DB2771" w:rsidP="009163FC">
            <w:pPr>
              <w:jc w:val="both"/>
              <w:rPr>
                <w:rFonts w:ascii="Cambria" w:hAnsi="Cambria"/>
                <w:bCs/>
                <w:sz w:val="20"/>
                <w:szCs w:val="20"/>
              </w:rPr>
            </w:pPr>
            <w:proofErr w:type="spellStart"/>
            <w:r>
              <w:rPr>
                <w:rFonts w:ascii="Cambria" w:hAnsi="Cambria"/>
                <w:bCs/>
                <w:sz w:val="20"/>
                <w:szCs w:val="20"/>
                <w:lang w:val="es-ES"/>
              </w:rPr>
              <w:t>November</w:t>
            </w:r>
            <w:proofErr w:type="spellEnd"/>
            <w:r>
              <w:rPr>
                <w:rFonts w:ascii="Cambria" w:hAnsi="Cambria"/>
                <w:bCs/>
                <w:sz w:val="20"/>
                <w:szCs w:val="20"/>
                <w:lang w:val="es-ES"/>
              </w:rPr>
              <w:t xml:space="preserve"> 23, 2010</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1961327E" w:rsidR="00F621C3" w:rsidRPr="00721C27" w:rsidRDefault="00F210CE" w:rsidP="00721C27">
            <w:pPr>
              <w:jc w:val="center"/>
              <w:rPr>
                <w:rFonts w:ascii="Cambria" w:hAnsi="Cambria"/>
                <w:b/>
                <w:bCs/>
                <w:color w:val="FFFFFF" w:themeColor="background1"/>
                <w:sz w:val="20"/>
                <w:szCs w:val="20"/>
              </w:rPr>
            </w:pPr>
            <w:r w:rsidRPr="00721C27">
              <w:rPr>
                <w:rFonts w:ascii="Cambria" w:hAnsi="Cambria"/>
                <w:b/>
                <w:bCs/>
                <w:color w:val="FFFFFF" w:themeColor="background1"/>
                <w:sz w:val="20"/>
                <w:szCs w:val="20"/>
              </w:rPr>
              <w:t>Additional information received at the stage of initial review:</w:t>
            </w:r>
          </w:p>
        </w:tc>
        <w:tc>
          <w:tcPr>
            <w:tcW w:w="5670" w:type="dxa"/>
            <w:vAlign w:val="center"/>
          </w:tcPr>
          <w:p w14:paraId="22ADBFFE" w14:textId="3BA1CE25" w:rsidR="00F621C3" w:rsidRPr="00FE5113" w:rsidRDefault="00F210CE" w:rsidP="009163FC">
            <w:pPr>
              <w:jc w:val="both"/>
              <w:rPr>
                <w:rFonts w:ascii="Cambria" w:hAnsi="Cambria"/>
                <w:bCs/>
                <w:sz w:val="20"/>
                <w:szCs w:val="20"/>
              </w:rPr>
            </w:pPr>
            <w:r w:rsidRPr="00F210CE">
              <w:rPr>
                <w:rFonts w:ascii="Cambria" w:hAnsi="Cambria"/>
                <w:bCs/>
                <w:sz w:val="20"/>
                <w:szCs w:val="20"/>
              </w:rPr>
              <w:t>January 20, 2011, February 21, 2011, March 7, 2011, July 14, 2011, April 20, 2011, July 19, 2011, July 20, 2011, August 3, 2011, December 13, October 2011 and October 18, 2011</w:t>
            </w:r>
          </w:p>
        </w:tc>
      </w:tr>
      <w:tr w:rsidR="00DB2771" w:rsidRPr="000B6B7A" w14:paraId="50325F68" w14:textId="77777777" w:rsidTr="00B06BB7">
        <w:tc>
          <w:tcPr>
            <w:tcW w:w="3690" w:type="dxa"/>
            <w:tcBorders>
              <w:top w:val="single" w:sz="6" w:space="0" w:color="auto"/>
              <w:bottom w:val="single" w:sz="6" w:space="0" w:color="auto"/>
            </w:tcBorders>
            <w:shd w:val="clear" w:color="auto" w:fill="67AE3C"/>
            <w:vAlign w:val="center"/>
          </w:tcPr>
          <w:p w14:paraId="283CB52E" w14:textId="7D7DA632" w:rsidR="00DB2771" w:rsidRPr="00721C27" w:rsidRDefault="00F210CE" w:rsidP="00721C27">
            <w:pPr>
              <w:jc w:val="center"/>
              <w:rPr>
                <w:rFonts w:ascii="Cambria" w:hAnsi="Cambria"/>
                <w:b/>
                <w:color w:val="FFFFFF" w:themeColor="background1"/>
                <w:sz w:val="20"/>
                <w:szCs w:val="20"/>
              </w:rPr>
            </w:pPr>
            <w:r w:rsidRPr="00721C27">
              <w:rPr>
                <w:rFonts w:ascii="Cambria" w:hAnsi="Cambria"/>
                <w:b/>
                <w:color w:val="FFFFFF" w:themeColor="background1"/>
                <w:sz w:val="20"/>
                <w:szCs w:val="20"/>
              </w:rPr>
              <w:t xml:space="preserve">Notification of the petition to the State: </w:t>
            </w:r>
          </w:p>
        </w:tc>
        <w:tc>
          <w:tcPr>
            <w:tcW w:w="5670" w:type="dxa"/>
            <w:vAlign w:val="center"/>
          </w:tcPr>
          <w:p w14:paraId="3BFF6780" w14:textId="09CA5A5B" w:rsidR="00DB2771" w:rsidRPr="00FE5113" w:rsidRDefault="00F210CE" w:rsidP="009163FC">
            <w:pPr>
              <w:jc w:val="both"/>
              <w:rPr>
                <w:rFonts w:ascii="Cambria" w:hAnsi="Cambria"/>
                <w:bCs/>
                <w:sz w:val="20"/>
                <w:szCs w:val="20"/>
              </w:rPr>
            </w:pPr>
            <w:r>
              <w:rPr>
                <w:rFonts w:ascii="Cambria" w:hAnsi="Cambria"/>
                <w:bCs/>
                <w:sz w:val="20"/>
                <w:szCs w:val="20"/>
              </w:rPr>
              <w:t>December 10, 2015</w:t>
            </w:r>
          </w:p>
        </w:tc>
      </w:tr>
      <w:tr w:rsidR="00DB2771" w:rsidRPr="000B6B7A" w14:paraId="6AA51B6F" w14:textId="77777777" w:rsidTr="00B06BB7">
        <w:tc>
          <w:tcPr>
            <w:tcW w:w="3690" w:type="dxa"/>
            <w:tcBorders>
              <w:top w:val="single" w:sz="6" w:space="0" w:color="auto"/>
              <w:bottom w:val="single" w:sz="6" w:space="0" w:color="auto"/>
            </w:tcBorders>
            <w:shd w:val="clear" w:color="auto" w:fill="67AE3C"/>
            <w:vAlign w:val="center"/>
          </w:tcPr>
          <w:p w14:paraId="08AF1E5E" w14:textId="178CB8A6" w:rsidR="00DB2771" w:rsidRPr="00721C27" w:rsidRDefault="00F210CE" w:rsidP="00B06BB7">
            <w:pPr>
              <w:jc w:val="center"/>
              <w:rPr>
                <w:rFonts w:ascii="Cambria" w:hAnsi="Cambria"/>
                <w:b/>
                <w:color w:val="FFFFFF" w:themeColor="background1"/>
                <w:sz w:val="20"/>
                <w:szCs w:val="20"/>
              </w:rPr>
            </w:pPr>
            <w:r w:rsidRPr="00721C27">
              <w:rPr>
                <w:rFonts w:ascii="Cambria" w:hAnsi="Cambria"/>
                <w:b/>
                <w:color w:val="FFFFFF" w:themeColor="background1"/>
                <w:sz w:val="20"/>
                <w:szCs w:val="20"/>
              </w:rPr>
              <w:t>State’s first response:</w:t>
            </w:r>
          </w:p>
        </w:tc>
        <w:tc>
          <w:tcPr>
            <w:tcW w:w="5670" w:type="dxa"/>
            <w:vAlign w:val="center"/>
          </w:tcPr>
          <w:p w14:paraId="412CB193" w14:textId="544EC8B4" w:rsidR="00DB2771" w:rsidRPr="00FE5113" w:rsidRDefault="00F210CE" w:rsidP="009163FC">
            <w:pPr>
              <w:jc w:val="both"/>
              <w:rPr>
                <w:rFonts w:ascii="Cambria" w:hAnsi="Cambria"/>
                <w:bCs/>
                <w:sz w:val="20"/>
                <w:szCs w:val="20"/>
              </w:rPr>
            </w:pPr>
            <w:r>
              <w:rPr>
                <w:rFonts w:ascii="Cambria" w:hAnsi="Cambria"/>
                <w:bCs/>
                <w:sz w:val="20"/>
                <w:szCs w:val="20"/>
              </w:rPr>
              <w:t>March 14, 2016</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352CD183" w:rsidR="00F621C3" w:rsidRPr="00721C27" w:rsidRDefault="00F210CE" w:rsidP="00721C27">
            <w:pPr>
              <w:jc w:val="center"/>
              <w:rPr>
                <w:rFonts w:ascii="Cambria" w:hAnsi="Cambria"/>
                <w:b/>
                <w:bCs/>
                <w:color w:val="FFFFFF" w:themeColor="background1"/>
                <w:sz w:val="20"/>
                <w:szCs w:val="20"/>
              </w:rPr>
            </w:pPr>
            <w:r w:rsidRPr="00721C27">
              <w:rPr>
                <w:rFonts w:ascii="Cambria" w:hAnsi="Cambria"/>
                <w:b/>
                <w:bCs/>
                <w:color w:val="FFFFFF" w:themeColor="background1"/>
                <w:sz w:val="20"/>
                <w:szCs w:val="20"/>
              </w:rPr>
              <w:t>Additional observations from the petitioner:</w:t>
            </w:r>
          </w:p>
        </w:tc>
        <w:tc>
          <w:tcPr>
            <w:tcW w:w="5670" w:type="dxa"/>
            <w:vAlign w:val="center"/>
          </w:tcPr>
          <w:p w14:paraId="19C5DA57" w14:textId="33686CAD" w:rsidR="00F621C3" w:rsidRPr="00FE5113" w:rsidRDefault="00721C27" w:rsidP="009163FC">
            <w:pPr>
              <w:jc w:val="both"/>
              <w:rPr>
                <w:rFonts w:ascii="Cambria" w:hAnsi="Cambria"/>
                <w:bCs/>
                <w:sz w:val="20"/>
                <w:szCs w:val="20"/>
              </w:rPr>
            </w:pPr>
            <w:r>
              <w:rPr>
                <w:rFonts w:ascii="Cambria" w:hAnsi="Cambria"/>
                <w:bCs/>
                <w:sz w:val="20"/>
                <w:szCs w:val="20"/>
              </w:rPr>
              <w:t>February 19, 2019</w:t>
            </w:r>
          </w:p>
        </w:tc>
      </w:tr>
      <w:tr w:rsidR="00770176" w:rsidRPr="000B6B7A" w14:paraId="1AF0CAF7" w14:textId="77777777" w:rsidTr="00B06BB7">
        <w:tc>
          <w:tcPr>
            <w:tcW w:w="3690" w:type="dxa"/>
            <w:tcBorders>
              <w:top w:val="single" w:sz="6" w:space="0" w:color="auto"/>
              <w:bottom w:val="single" w:sz="6" w:space="0" w:color="auto"/>
            </w:tcBorders>
            <w:shd w:val="clear" w:color="auto" w:fill="67AE3C"/>
            <w:vAlign w:val="center"/>
          </w:tcPr>
          <w:p w14:paraId="4834899F" w14:textId="5E07C0A8" w:rsidR="00770176" w:rsidRPr="00721C27" w:rsidRDefault="00770176" w:rsidP="00721C27">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290754D" w14:textId="5CD70E66" w:rsidR="00770176" w:rsidRPr="00770176" w:rsidRDefault="00770176" w:rsidP="007D1585">
            <w:pPr>
              <w:jc w:val="both"/>
              <w:rPr>
                <w:rFonts w:ascii="Cambria" w:hAnsi="Cambria"/>
                <w:bCs/>
                <w:sz w:val="20"/>
                <w:szCs w:val="20"/>
              </w:rPr>
            </w:pPr>
            <w:r>
              <w:rPr>
                <w:rFonts w:ascii="Cambria" w:hAnsi="Cambria"/>
                <w:bCs/>
                <w:sz w:val="20"/>
                <w:szCs w:val="20"/>
              </w:rPr>
              <w:t>June 12, 2020</w:t>
            </w:r>
          </w:p>
        </w:tc>
      </w:tr>
      <w:tr w:rsidR="00521B60"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5892BA7" w:rsidR="00521B60" w:rsidRPr="00721C27" w:rsidRDefault="007D1585" w:rsidP="00721C27">
            <w:pPr>
              <w:jc w:val="center"/>
              <w:rPr>
                <w:rFonts w:ascii="Cambria" w:hAnsi="Cambria"/>
                <w:b/>
                <w:bCs/>
                <w:color w:val="FFFFFF" w:themeColor="background1"/>
                <w:sz w:val="20"/>
                <w:szCs w:val="20"/>
              </w:rPr>
            </w:pPr>
            <w:r w:rsidRPr="00721C27">
              <w:rPr>
                <w:rFonts w:ascii="Cambria" w:hAnsi="Cambria"/>
                <w:b/>
                <w:bCs/>
                <w:color w:val="FFFFFF" w:themeColor="background1"/>
                <w:sz w:val="20"/>
                <w:szCs w:val="20"/>
              </w:rPr>
              <w:t>Notification of the possible archiving of the petition:</w:t>
            </w:r>
          </w:p>
        </w:tc>
        <w:tc>
          <w:tcPr>
            <w:tcW w:w="5670" w:type="dxa"/>
            <w:vAlign w:val="center"/>
          </w:tcPr>
          <w:p w14:paraId="2A863ACD" w14:textId="57B27CB2" w:rsidR="00FE5113" w:rsidRPr="00FE5113" w:rsidRDefault="007D1585" w:rsidP="00770176">
            <w:pPr>
              <w:jc w:val="both"/>
              <w:rPr>
                <w:rFonts w:ascii="Cambria" w:hAnsi="Cambria"/>
                <w:bCs/>
                <w:sz w:val="20"/>
                <w:szCs w:val="20"/>
                <w:lang w:val="es-ES_tradnl"/>
              </w:rPr>
            </w:pPr>
            <w:proofErr w:type="spellStart"/>
            <w:r>
              <w:rPr>
                <w:rFonts w:ascii="Cambria" w:hAnsi="Cambria"/>
                <w:bCs/>
                <w:sz w:val="20"/>
                <w:szCs w:val="20"/>
                <w:lang w:val="es-ES_tradnl"/>
              </w:rPr>
              <w:t>November</w:t>
            </w:r>
            <w:proofErr w:type="spellEnd"/>
            <w:r>
              <w:rPr>
                <w:rFonts w:ascii="Cambria" w:hAnsi="Cambria"/>
                <w:bCs/>
                <w:sz w:val="20"/>
                <w:szCs w:val="20"/>
                <w:lang w:val="es-ES_tradnl"/>
              </w:rPr>
              <w:t xml:space="preserve"> 1</w:t>
            </w:r>
            <w:r w:rsidR="00F210CE">
              <w:rPr>
                <w:rFonts w:ascii="Cambria" w:hAnsi="Cambria"/>
                <w:bCs/>
                <w:sz w:val="20"/>
                <w:szCs w:val="20"/>
                <w:lang w:val="es-ES_tradnl"/>
              </w:rPr>
              <w:t>6</w:t>
            </w:r>
            <w:r>
              <w:rPr>
                <w:rFonts w:ascii="Cambria" w:hAnsi="Cambria"/>
                <w:bCs/>
                <w:sz w:val="20"/>
                <w:szCs w:val="20"/>
                <w:lang w:val="es-ES_tradnl"/>
              </w:rPr>
              <w:t>, 201</w:t>
            </w:r>
            <w:r w:rsidR="00F210CE">
              <w:rPr>
                <w:rFonts w:ascii="Cambria" w:hAnsi="Cambria"/>
                <w:bCs/>
                <w:sz w:val="20"/>
                <w:szCs w:val="20"/>
                <w:lang w:val="es-ES_tradnl"/>
              </w:rPr>
              <w:t>8</w:t>
            </w:r>
          </w:p>
        </w:tc>
      </w:tr>
      <w:tr w:rsidR="00521B60"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5A246C00" w:rsidR="00521B60" w:rsidRPr="00721C27" w:rsidRDefault="007D1585" w:rsidP="00721C27">
            <w:pPr>
              <w:jc w:val="center"/>
              <w:rPr>
                <w:rFonts w:ascii="Cambria" w:hAnsi="Cambria"/>
                <w:b/>
                <w:bCs/>
                <w:color w:val="FFFFFF" w:themeColor="background1"/>
                <w:sz w:val="20"/>
                <w:szCs w:val="20"/>
              </w:rPr>
            </w:pPr>
            <w:r w:rsidRPr="00721C27">
              <w:rPr>
                <w:rFonts w:ascii="Cambria" w:hAnsi="Cambria"/>
                <w:b/>
                <w:bCs/>
                <w:color w:val="FFFFFF" w:themeColor="background1"/>
                <w:sz w:val="20"/>
                <w:szCs w:val="20"/>
              </w:rPr>
              <w:t>Petitioner’s response to the notification regarding the possible archiving of the petition:</w:t>
            </w:r>
          </w:p>
        </w:tc>
        <w:tc>
          <w:tcPr>
            <w:tcW w:w="5670" w:type="dxa"/>
            <w:vAlign w:val="center"/>
          </w:tcPr>
          <w:p w14:paraId="27F6ADE3" w14:textId="4BF5338C" w:rsidR="00521B60" w:rsidRPr="00FE5113" w:rsidRDefault="00F210CE" w:rsidP="00521B60">
            <w:pPr>
              <w:jc w:val="both"/>
              <w:rPr>
                <w:rFonts w:ascii="Cambria" w:hAnsi="Cambria"/>
                <w:bCs/>
                <w:sz w:val="20"/>
                <w:szCs w:val="20"/>
              </w:rPr>
            </w:pPr>
            <w:r>
              <w:rPr>
                <w:rFonts w:ascii="Cambria" w:hAnsi="Cambria"/>
                <w:bCs/>
                <w:sz w:val="20"/>
                <w:szCs w:val="20"/>
              </w:rPr>
              <w:t>February 19, 2019</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4A02A337" w:rsidR="00F621C3" w:rsidRPr="000B6B7A" w:rsidRDefault="00F210CE" w:rsidP="009163FC">
            <w:pPr>
              <w:jc w:val="both"/>
              <w:rPr>
                <w:rFonts w:asciiTheme="majorHAnsi" w:hAnsiTheme="majorHAnsi"/>
                <w:bCs/>
                <w:sz w:val="20"/>
                <w:szCs w:val="20"/>
              </w:rPr>
            </w:pPr>
            <w:r w:rsidRPr="00F210CE">
              <w:rPr>
                <w:rFonts w:asciiTheme="majorHAnsi" w:hAnsiTheme="majorHAnsi"/>
                <w:bCs/>
                <w:sz w:val="20"/>
                <w:szCs w:val="20"/>
              </w:rPr>
              <w:t>Yes, American Convention (</w:t>
            </w:r>
            <w:r w:rsidR="006A6D57" w:rsidRPr="000B4E9F">
              <w:rPr>
                <w:rFonts w:ascii="Cambria" w:hAnsi="Cambria" w:cs="Cambria"/>
                <w:sz w:val="20"/>
                <w:szCs w:val="20"/>
              </w:rPr>
              <w:t>instrument of ratification deposited on</w:t>
            </w:r>
            <w:r w:rsidR="006A6D57" w:rsidRPr="000B4E9F">
              <w:rPr>
                <w:rFonts w:asciiTheme="majorHAnsi" w:hAnsiTheme="majorHAnsi"/>
                <w:bCs/>
                <w:sz w:val="20"/>
                <w:szCs w:val="20"/>
              </w:rPr>
              <w:t xml:space="preserve"> </w:t>
            </w:r>
            <w:r w:rsidRPr="00F210CE">
              <w:rPr>
                <w:rFonts w:asciiTheme="majorHAnsi" w:hAnsiTheme="majorHAnsi"/>
                <w:bCs/>
                <w:sz w:val="20"/>
                <w:szCs w:val="20"/>
              </w:rPr>
              <w:t>July 28,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0792AAC2" w:rsidR="00F621C3" w:rsidRPr="000B6B7A" w:rsidRDefault="00F210CE"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4C4EC6AA" w:rsidR="00F621C3" w:rsidRPr="000B6B7A" w:rsidRDefault="00F210CE" w:rsidP="009163FC">
            <w:pPr>
              <w:rPr>
                <w:rFonts w:ascii="Cambria" w:hAnsi="Cambria"/>
                <w:bCs/>
                <w:sz w:val="20"/>
                <w:szCs w:val="20"/>
              </w:rPr>
            </w:pPr>
            <w:r w:rsidRPr="00F210CE">
              <w:rPr>
                <w:rFonts w:ascii="Cambria" w:hAnsi="Cambria"/>
                <w:bCs/>
                <w:sz w:val="20"/>
                <w:szCs w:val="20"/>
              </w:rPr>
              <w:t>No, in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0817628" w:rsidR="00F621C3" w:rsidRPr="000B6B7A" w:rsidRDefault="00F210CE" w:rsidP="009163FC">
            <w:pPr>
              <w:rPr>
                <w:rFonts w:asciiTheme="majorHAnsi" w:hAnsiTheme="majorHAnsi"/>
                <w:bCs/>
                <w:sz w:val="20"/>
                <w:szCs w:val="20"/>
              </w:rPr>
            </w:pPr>
            <w:r>
              <w:rPr>
                <w:rFonts w:asciiTheme="majorHAnsi" w:hAnsiTheme="majorHAnsi"/>
                <w:bCs/>
                <w:sz w:val="20"/>
                <w:szCs w:val="20"/>
              </w:rPr>
              <w:t>No</w:t>
            </w:r>
          </w:p>
        </w:tc>
      </w:tr>
    </w:tbl>
    <w:p w14:paraId="54172C4F" w14:textId="75E1031D" w:rsidR="00B06BB7" w:rsidRDefault="00B06BB7">
      <w:pPr>
        <w:rPr>
          <w:rFonts w:asciiTheme="majorHAnsi" w:hAnsiTheme="majorHAnsi"/>
          <w:b/>
          <w:sz w:val="20"/>
          <w:szCs w:val="20"/>
        </w:rPr>
      </w:pPr>
    </w:p>
    <w:p w14:paraId="22BE12EB" w14:textId="77777777" w:rsidR="00BF4B32" w:rsidRPr="00167D72" w:rsidRDefault="00F621C3" w:rsidP="00BF4B32">
      <w:pPr>
        <w:spacing w:before="240" w:after="240"/>
        <w:ind w:firstLine="720"/>
        <w:jc w:val="both"/>
        <w:rPr>
          <w:rFonts w:asciiTheme="majorHAnsi" w:hAnsiTheme="majorHAnsi"/>
          <w:b/>
          <w:sz w:val="20"/>
          <w:szCs w:val="20"/>
        </w:rPr>
      </w:pPr>
      <w:r w:rsidRPr="00167D72">
        <w:rPr>
          <w:rFonts w:asciiTheme="majorHAnsi" w:hAnsiTheme="majorHAnsi"/>
          <w:b/>
          <w:sz w:val="20"/>
          <w:szCs w:val="20"/>
        </w:rPr>
        <w:lastRenderedPageBreak/>
        <w:t xml:space="preserve">V. </w:t>
      </w:r>
      <w:r w:rsidRPr="00167D72">
        <w:rPr>
          <w:rFonts w:asciiTheme="majorHAnsi" w:hAnsiTheme="majorHAnsi"/>
          <w:b/>
          <w:sz w:val="20"/>
          <w:szCs w:val="20"/>
        </w:rPr>
        <w:tab/>
        <w:t xml:space="preserve">FACTS </w:t>
      </w:r>
      <w:r w:rsidR="005816E5" w:rsidRPr="00167D72">
        <w:rPr>
          <w:rFonts w:asciiTheme="majorHAnsi" w:hAnsiTheme="majorHAnsi"/>
          <w:b/>
          <w:sz w:val="20"/>
          <w:szCs w:val="20"/>
        </w:rPr>
        <w:t>ALLEGED</w:t>
      </w:r>
    </w:p>
    <w:p w14:paraId="4B0BE67B" w14:textId="30133CC2" w:rsidR="008A614D" w:rsidRDefault="008A614D"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bCs/>
          <w:sz w:val="20"/>
          <w:szCs w:val="20"/>
        </w:rPr>
      </w:pPr>
      <w:r w:rsidRPr="008A614D">
        <w:rPr>
          <w:rFonts w:asciiTheme="majorHAnsi" w:hAnsiTheme="majorHAnsi"/>
          <w:bCs/>
          <w:sz w:val="20"/>
          <w:szCs w:val="20"/>
        </w:rPr>
        <w:t xml:space="preserve">The petitioner claims that Mr. Alberto Quimper Herrera (hereinafter </w:t>
      </w:r>
      <w:r w:rsidR="007136B1">
        <w:rPr>
          <w:rFonts w:ascii="Cambria" w:hAnsi="Cambria"/>
          <w:sz w:val="20"/>
          <w:szCs w:val="20"/>
        </w:rPr>
        <w:t>“the alleged victim” or</w:t>
      </w:r>
      <w:r w:rsidRPr="008A614D">
        <w:rPr>
          <w:rFonts w:asciiTheme="majorHAnsi" w:hAnsiTheme="majorHAnsi"/>
          <w:bCs/>
          <w:sz w:val="20"/>
          <w:szCs w:val="20"/>
        </w:rPr>
        <w:t xml:space="preserve"> “Mr. Quimper Herrera”) had a criminal proceeding initiated by means of evidence unlawfully collected, causing him to be removed from his public office and imposed a precautionary measure of house arrest.</w:t>
      </w:r>
    </w:p>
    <w:p w14:paraId="3018F4CB" w14:textId="76BEE003" w:rsidR="008A614D" w:rsidRDefault="008A614D"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bCs/>
          <w:sz w:val="20"/>
          <w:szCs w:val="20"/>
        </w:rPr>
      </w:pPr>
      <w:r w:rsidRPr="008A614D">
        <w:rPr>
          <w:rFonts w:asciiTheme="majorHAnsi" w:hAnsiTheme="majorHAnsi"/>
          <w:bCs/>
          <w:sz w:val="20"/>
          <w:szCs w:val="20"/>
        </w:rPr>
        <w:t>The petitioner</w:t>
      </w:r>
      <w:r>
        <w:rPr>
          <w:rFonts w:asciiTheme="majorHAnsi" w:hAnsiTheme="majorHAnsi"/>
          <w:bCs/>
          <w:sz w:val="20"/>
          <w:szCs w:val="20"/>
        </w:rPr>
        <w:t>s</w:t>
      </w:r>
      <w:r w:rsidRPr="008A614D">
        <w:rPr>
          <w:rFonts w:asciiTheme="majorHAnsi" w:hAnsiTheme="majorHAnsi"/>
          <w:bCs/>
          <w:sz w:val="20"/>
          <w:szCs w:val="20"/>
        </w:rPr>
        <w:t xml:space="preserve"> narrate that Mr. Quimper Herrera was appointed director of the state company “</w:t>
      </w:r>
      <w:proofErr w:type="spellStart"/>
      <w:r w:rsidRPr="008A614D">
        <w:rPr>
          <w:rFonts w:asciiTheme="majorHAnsi" w:hAnsiTheme="majorHAnsi"/>
          <w:bCs/>
          <w:sz w:val="20"/>
          <w:szCs w:val="20"/>
        </w:rPr>
        <w:t>PeruPetro</w:t>
      </w:r>
      <w:proofErr w:type="spellEnd"/>
      <w:r w:rsidRPr="008A614D">
        <w:rPr>
          <w:rFonts w:asciiTheme="majorHAnsi" w:hAnsiTheme="majorHAnsi"/>
          <w:bCs/>
          <w:sz w:val="20"/>
          <w:szCs w:val="20"/>
        </w:rPr>
        <w:t xml:space="preserve"> SA” on September 8, 2006. </w:t>
      </w:r>
      <w:r>
        <w:rPr>
          <w:rFonts w:asciiTheme="majorHAnsi" w:hAnsiTheme="majorHAnsi"/>
          <w:bCs/>
          <w:sz w:val="20"/>
          <w:szCs w:val="20"/>
        </w:rPr>
        <w:t>O</w:t>
      </w:r>
      <w:r w:rsidRPr="008A614D">
        <w:rPr>
          <w:rFonts w:asciiTheme="majorHAnsi" w:hAnsiTheme="majorHAnsi"/>
          <w:bCs/>
          <w:sz w:val="20"/>
          <w:szCs w:val="20"/>
        </w:rPr>
        <w:t xml:space="preserve">n October 5, 2008, the television program “Cuarto </w:t>
      </w:r>
      <w:proofErr w:type="spellStart"/>
      <w:r w:rsidRPr="008A614D">
        <w:rPr>
          <w:rFonts w:asciiTheme="majorHAnsi" w:hAnsiTheme="majorHAnsi"/>
          <w:bCs/>
          <w:sz w:val="20"/>
          <w:szCs w:val="20"/>
        </w:rPr>
        <w:t>Poder</w:t>
      </w:r>
      <w:proofErr w:type="spellEnd"/>
      <w:r w:rsidRPr="008A614D">
        <w:rPr>
          <w:rFonts w:asciiTheme="majorHAnsi" w:hAnsiTheme="majorHAnsi"/>
          <w:bCs/>
          <w:sz w:val="20"/>
          <w:szCs w:val="20"/>
        </w:rPr>
        <w:t xml:space="preserve">” broadcast </w:t>
      </w:r>
      <w:r w:rsidR="001946FB" w:rsidRPr="008A614D">
        <w:rPr>
          <w:rFonts w:asciiTheme="majorHAnsi" w:hAnsiTheme="majorHAnsi"/>
          <w:bCs/>
          <w:sz w:val="20"/>
          <w:szCs w:val="20"/>
        </w:rPr>
        <w:t xml:space="preserve">nationwide </w:t>
      </w:r>
      <w:r w:rsidRPr="008A614D">
        <w:rPr>
          <w:rFonts w:asciiTheme="majorHAnsi" w:hAnsiTheme="majorHAnsi"/>
          <w:bCs/>
          <w:sz w:val="20"/>
          <w:szCs w:val="20"/>
        </w:rPr>
        <w:t xml:space="preserve">four audios obtained by third parties through clandestine telephone interception mechanisms, in which the voice of the alleged victim </w:t>
      </w:r>
      <w:r>
        <w:rPr>
          <w:rFonts w:asciiTheme="majorHAnsi" w:hAnsiTheme="majorHAnsi"/>
          <w:bCs/>
          <w:sz w:val="20"/>
          <w:szCs w:val="20"/>
        </w:rPr>
        <w:t>c</w:t>
      </w:r>
      <w:r w:rsidRPr="008A614D">
        <w:rPr>
          <w:rFonts w:asciiTheme="majorHAnsi" w:hAnsiTheme="majorHAnsi"/>
          <w:bCs/>
          <w:sz w:val="20"/>
          <w:szCs w:val="20"/>
        </w:rPr>
        <w:t>ould be heard, conducting improper negotiations to favor certain people. As a result, on October 5, 2008, Mr. Quimper H</w:t>
      </w:r>
      <w:r w:rsidR="007136B1">
        <w:rPr>
          <w:rFonts w:asciiTheme="majorHAnsi" w:hAnsiTheme="majorHAnsi"/>
          <w:bCs/>
          <w:sz w:val="20"/>
          <w:szCs w:val="20"/>
        </w:rPr>
        <w:t>errera was removed from his position</w:t>
      </w:r>
      <w:r w:rsidRPr="008A614D">
        <w:rPr>
          <w:rFonts w:asciiTheme="majorHAnsi" w:hAnsiTheme="majorHAnsi"/>
          <w:bCs/>
          <w:sz w:val="20"/>
          <w:szCs w:val="20"/>
        </w:rPr>
        <w:t xml:space="preserve"> as director of the aforementioned company, and on October 21, 2008, the Judge of the Third Special Criminal Court of the Superior Court of Justice of Lima, </w:t>
      </w:r>
      <w:r>
        <w:rPr>
          <w:rFonts w:asciiTheme="majorHAnsi" w:hAnsiTheme="majorHAnsi"/>
          <w:bCs/>
          <w:sz w:val="20"/>
          <w:szCs w:val="20"/>
        </w:rPr>
        <w:t>a</w:t>
      </w:r>
      <w:r w:rsidRPr="008A614D">
        <w:rPr>
          <w:rFonts w:asciiTheme="majorHAnsi" w:hAnsiTheme="majorHAnsi"/>
          <w:bCs/>
          <w:sz w:val="20"/>
          <w:szCs w:val="20"/>
        </w:rPr>
        <w:t>t the request of the prosecution, ordered a house arrest measure and opened a criminal investigation against him for the crimes of illegal sponsorship, passive bribery and incompatible negotiation.</w:t>
      </w:r>
    </w:p>
    <w:p w14:paraId="0A400D01" w14:textId="3CFA45D6" w:rsidR="00070571" w:rsidRDefault="00070571"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bCs/>
          <w:sz w:val="20"/>
          <w:szCs w:val="20"/>
        </w:rPr>
      </w:pPr>
      <w:r w:rsidRPr="00070571">
        <w:rPr>
          <w:rFonts w:asciiTheme="majorHAnsi" w:hAnsiTheme="majorHAnsi"/>
          <w:bCs/>
          <w:sz w:val="20"/>
          <w:szCs w:val="20"/>
        </w:rPr>
        <w:t xml:space="preserve">They indicate that on June 25, 2009, the alleged victim filed </w:t>
      </w:r>
      <w:r>
        <w:rPr>
          <w:rFonts w:asciiTheme="majorHAnsi" w:hAnsiTheme="majorHAnsi"/>
          <w:bCs/>
          <w:sz w:val="20"/>
          <w:szCs w:val="20"/>
        </w:rPr>
        <w:t>a</w:t>
      </w:r>
      <w:r w:rsidRPr="00070571">
        <w:rPr>
          <w:rFonts w:asciiTheme="majorHAnsi" w:hAnsiTheme="majorHAnsi"/>
          <w:bCs/>
          <w:sz w:val="20"/>
          <w:szCs w:val="20"/>
        </w:rPr>
        <w:t xml:space="preserve"> habeas corpus against the aforementioned decision, claiming that the aforementioned audios could not be used against him, as they were altered evidence that lacked credibil</w:t>
      </w:r>
      <w:r w:rsidR="001946FB">
        <w:rPr>
          <w:rFonts w:asciiTheme="majorHAnsi" w:hAnsiTheme="majorHAnsi"/>
          <w:bCs/>
          <w:sz w:val="20"/>
          <w:szCs w:val="20"/>
        </w:rPr>
        <w:t>ity and was obtained unlawfully</w:t>
      </w:r>
      <w:r w:rsidRPr="00070571">
        <w:rPr>
          <w:rFonts w:asciiTheme="majorHAnsi" w:hAnsiTheme="majorHAnsi"/>
          <w:bCs/>
          <w:sz w:val="20"/>
          <w:szCs w:val="20"/>
        </w:rPr>
        <w:t xml:space="preserve">, in violation of their right to secrecy of communications. They argue that on September 21, 2009, the Fifty-second Specialized Criminal Court of Lima declared the lawsuit unfounded, considering that the actions denounced did not violate any judicial guarantee. On January 12, 2010, the Fifth Special Criminal Chamber for Trials with Free Prisoners of the Superior Court of Lima, upon review, declared the action inadmissible. Given this, the alleged victim filed a constitutional complaint, and on October 27, 2010 the Constitutional Court confirmed the inadmissibility of the lawsuit, arguing that it was filed prematurely because to verify a possible violation of rights </w:t>
      </w:r>
      <w:r>
        <w:rPr>
          <w:rFonts w:asciiTheme="majorHAnsi" w:hAnsiTheme="majorHAnsi"/>
          <w:bCs/>
          <w:sz w:val="20"/>
          <w:szCs w:val="20"/>
        </w:rPr>
        <w:t>d</w:t>
      </w:r>
      <w:r w:rsidRPr="00070571">
        <w:rPr>
          <w:rFonts w:asciiTheme="majorHAnsi" w:hAnsiTheme="majorHAnsi"/>
          <w:bCs/>
          <w:sz w:val="20"/>
          <w:szCs w:val="20"/>
        </w:rPr>
        <w:t>ue to the use of prohibited evidence, it is necessary to analyze the entire criminal process and not only the opening order.</w:t>
      </w:r>
    </w:p>
    <w:p w14:paraId="77DE8DA0" w14:textId="6FB4A853" w:rsidR="00070571" w:rsidRDefault="00070571"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sidRPr="00070571">
        <w:rPr>
          <w:rFonts w:asciiTheme="majorHAnsi" w:hAnsiTheme="majorHAnsi"/>
          <w:sz w:val="20"/>
          <w:szCs w:val="20"/>
        </w:rPr>
        <w:t xml:space="preserve">The petitioner adds that, in parallel to the criminal proceeding, the defense of the alleged victim filed a contentious administrative lawsuit questioning </w:t>
      </w:r>
      <w:r>
        <w:rPr>
          <w:rFonts w:asciiTheme="majorHAnsi" w:hAnsiTheme="majorHAnsi"/>
          <w:sz w:val="20"/>
          <w:szCs w:val="20"/>
        </w:rPr>
        <w:t>his</w:t>
      </w:r>
      <w:r w:rsidRPr="00070571">
        <w:rPr>
          <w:rFonts w:asciiTheme="majorHAnsi" w:hAnsiTheme="majorHAnsi"/>
          <w:sz w:val="20"/>
          <w:szCs w:val="20"/>
        </w:rPr>
        <w:t xml:space="preserve"> dismissal as </w:t>
      </w:r>
      <w:r>
        <w:rPr>
          <w:rFonts w:asciiTheme="majorHAnsi" w:hAnsiTheme="majorHAnsi"/>
          <w:sz w:val="20"/>
          <w:szCs w:val="20"/>
        </w:rPr>
        <w:t>D</w:t>
      </w:r>
      <w:r w:rsidRPr="00070571">
        <w:rPr>
          <w:rFonts w:asciiTheme="majorHAnsi" w:hAnsiTheme="majorHAnsi"/>
          <w:sz w:val="20"/>
          <w:szCs w:val="20"/>
        </w:rPr>
        <w:t>irector of the company “</w:t>
      </w:r>
      <w:proofErr w:type="spellStart"/>
      <w:r w:rsidRPr="00070571">
        <w:rPr>
          <w:rFonts w:asciiTheme="majorHAnsi" w:hAnsiTheme="majorHAnsi"/>
          <w:sz w:val="20"/>
          <w:szCs w:val="20"/>
        </w:rPr>
        <w:t>PetroPeru</w:t>
      </w:r>
      <w:proofErr w:type="spellEnd"/>
      <w:r w:rsidRPr="00070571">
        <w:rPr>
          <w:rFonts w:asciiTheme="majorHAnsi" w:hAnsiTheme="majorHAnsi"/>
          <w:sz w:val="20"/>
          <w:szCs w:val="20"/>
        </w:rPr>
        <w:t xml:space="preserve"> SA”, alleging that the resolution that removes him from said charge did not have a</w:t>
      </w:r>
      <w:r>
        <w:rPr>
          <w:rFonts w:asciiTheme="majorHAnsi" w:hAnsiTheme="majorHAnsi"/>
          <w:sz w:val="20"/>
          <w:szCs w:val="20"/>
        </w:rPr>
        <w:t>n</w:t>
      </w:r>
      <w:r w:rsidRPr="00070571">
        <w:rPr>
          <w:rFonts w:asciiTheme="majorHAnsi" w:hAnsiTheme="majorHAnsi"/>
          <w:sz w:val="20"/>
          <w:szCs w:val="20"/>
        </w:rPr>
        <w:t xml:space="preserve"> adequate motivation, since it was based on the audios obtained irregularly. However, on May 4, 2009, the Third Administrative Litigation Court of the Superior Court of Lima declared the action inadmissible, stating that the contested resolution is an act of management of the President of the Republic that does not have the nature of an administrative act. On June 21, 2010, the Third Specialized Administrative Litigation Chamber of the Superior Court of Lima, upon review, confirmed the inadmissibility of the action. Faced with these adverse decisions, on September 7, 20</w:t>
      </w:r>
      <w:r w:rsidR="00D233C6">
        <w:rPr>
          <w:rFonts w:asciiTheme="majorHAnsi" w:hAnsiTheme="majorHAnsi"/>
          <w:sz w:val="20"/>
          <w:szCs w:val="20"/>
        </w:rPr>
        <w:t>10, Mr. Quimper Herrera filed a cassation</w:t>
      </w:r>
      <w:r w:rsidRPr="00070571">
        <w:rPr>
          <w:rFonts w:asciiTheme="majorHAnsi" w:hAnsiTheme="majorHAnsi"/>
          <w:sz w:val="20"/>
          <w:szCs w:val="20"/>
        </w:rPr>
        <w:t xml:space="preserve"> appeal and on August 23, 2012 the Permanent Constitutional and Social Law Chamber of the Supreme Court of Justice declared the appeal inadmissible, indicating that the previous sentences did not commit any regulatory infraction.</w:t>
      </w:r>
    </w:p>
    <w:p w14:paraId="63AEB385" w14:textId="3B6AFAC3" w:rsidR="00070571" w:rsidRDefault="00070571"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sidRPr="00070571">
        <w:rPr>
          <w:rFonts w:asciiTheme="majorHAnsi" w:hAnsiTheme="majorHAnsi"/>
          <w:sz w:val="20"/>
          <w:szCs w:val="20"/>
        </w:rPr>
        <w:t>Subsequently, on January 21, 2013, Mr. Quimper Herrera filed an amparo action, alleging that the aforementioned judgment of the Supreme Court violated his right to due process. However, on August 27, 2015, the Judge of the Seventh Constitutional Court of Lima declared the lawsuit inadmissible, as there was no eviden</w:t>
      </w:r>
      <w:r>
        <w:rPr>
          <w:rFonts w:asciiTheme="majorHAnsi" w:hAnsiTheme="majorHAnsi"/>
          <w:sz w:val="20"/>
          <w:szCs w:val="20"/>
        </w:rPr>
        <w:t>t</w:t>
      </w:r>
      <w:r w:rsidRPr="00070571">
        <w:rPr>
          <w:rFonts w:asciiTheme="majorHAnsi" w:hAnsiTheme="majorHAnsi"/>
          <w:sz w:val="20"/>
          <w:szCs w:val="20"/>
        </w:rPr>
        <w:t xml:space="preserve"> violation of the content of any constitutionally protected right. On May 17, 2017, the Second Civil Chamber of the Superior Court of Justice of Lima, upon review, confirmed the inadmissibility of the appeal. Finally, Mr. Quimper Herrera filed a constitutional complaint, which was denied by the Constitutional Court on August 22, 2018, considering that the allegations presented did not constitute an affectation of fundamental rights.</w:t>
      </w:r>
    </w:p>
    <w:p w14:paraId="1222CCB4" w14:textId="4C264390" w:rsidR="00070571" w:rsidRDefault="00070571"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sidRPr="00070571">
        <w:rPr>
          <w:rFonts w:asciiTheme="majorHAnsi" w:hAnsiTheme="majorHAnsi"/>
          <w:sz w:val="20"/>
          <w:szCs w:val="20"/>
        </w:rPr>
        <w:t xml:space="preserve">Based on these events, the petitioners argue that the rights to personal liberty and judicial guarantees of Mr. Quimper Herrera were violated. That the house arrest measure and the beginning of the criminal process were based on illegal evidence, so the authorities </w:t>
      </w:r>
      <w:r>
        <w:rPr>
          <w:rFonts w:asciiTheme="majorHAnsi" w:hAnsiTheme="majorHAnsi"/>
          <w:sz w:val="20"/>
          <w:szCs w:val="20"/>
        </w:rPr>
        <w:t>should</w:t>
      </w:r>
      <w:r w:rsidRPr="00070571">
        <w:rPr>
          <w:rFonts w:asciiTheme="majorHAnsi" w:hAnsiTheme="majorHAnsi"/>
          <w:sz w:val="20"/>
          <w:szCs w:val="20"/>
        </w:rPr>
        <w:t xml:space="preserve"> declare the nullity of said actions. Similarly, they allege that his dismissal as Director of "</w:t>
      </w:r>
      <w:proofErr w:type="spellStart"/>
      <w:r w:rsidRPr="00070571">
        <w:rPr>
          <w:rFonts w:asciiTheme="majorHAnsi" w:hAnsiTheme="majorHAnsi"/>
          <w:sz w:val="20"/>
          <w:szCs w:val="20"/>
        </w:rPr>
        <w:t>PetroPeru</w:t>
      </w:r>
      <w:proofErr w:type="spellEnd"/>
      <w:r w:rsidRPr="00070571">
        <w:rPr>
          <w:rFonts w:asciiTheme="majorHAnsi" w:hAnsiTheme="majorHAnsi"/>
          <w:sz w:val="20"/>
          <w:szCs w:val="20"/>
        </w:rPr>
        <w:t xml:space="preserve"> S.A." was also irregular due to the use in the m</w:t>
      </w:r>
      <w:r w:rsidR="00CB62C0">
        <w:rPr>
          <w:rFonts w:asciiTheme="majorHAnsi" w:hAnsiTheme="majorHAnsi"/>
          <w:sz w:val="20"/>
          <w:szCs w:val="20"/>
        </w:rPr>
        <w:t>otivation of the mentioned evidence</w:t>
      </w:r>
      <w:r w:rsidRPr="00070571">
        <w:rPr>
          <w:rFonts w:asciiTheme="majorHAnsi" w:hAnsiTheme="majorHAnsi"/>
          <w:sz w:val="20"/>
          <w:szCs w:val="20"/>
        </w:rPr>
        <w:t>.</w:t>
      </w:r>
    </w:p>
    <w:p w14:paraId="66E1B6EC" w14:textId="16BEA37C" w:rsidR="00070571" w:rsidRDefault="00070571"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sidRPr="00070571">
        <w:rPr>
          <w:rFonts w:asciiTheme="majorHAnsi" w:hAnsiTheme="majorHAnsi"/>
          <w:sz w:val="20"/>
          <w:szCs w:val="20"/>
        </w:rPr>
        <w:lastRenderedPageBreak/>
        <w:t xml:space="preserve">The State, for its part, maintains that the petition is inadmissible, since domestic remedies </w:t>
      </w:r>
      <w:r>
        <w:rPr>
          <w:rFonts w:asciiTheme="majorHAnsi" w:hAnsiTheme="majorHAnsi"/>
          <w:sz w:val="20"/>
          <w:szCs w:val="20"/>
        </w:rPr>
        <w:t xml:space="preserve">were </w:t>
      </w:r>
      <w:r w:rsidRPr="00070571">
        <w:rPr>
          <w:rFonts w:asciiTheme="majorHAnsi" w:hAnsiTheme="majorHAnsi"/>
          <w:sz w:val="20"/>
          <w:szCs w:val="20"/>
        </w:rPr>
        <w:t>not exhausted.</w:t>
      </w:r>
      <w:r w:rsidR="00CB62C0">
        <w:rPr>
          <w:rFonts w:asciiTheme="majorHAnsi" w:hAnsiTheme="majorHAnsi"/>
          <w:sz w:val="20"/>
          <w:szCs w:val="20"/>
        </w:rPr>
        <w:t xml:space="preserve"> It indicates that, as stated</w:t>
      </w:r>
      <w:r w:rsidRPr="00070571">
        <w:rPr>
          <w:rFonts w:asciiTheme="majorHAnsi" w:hAnsiTheme="majorHAnsi"/>
          <w:sz w:val="20"/>
          <w:szCs w:val="20"/>
        </w:rPr>
        <w:t xml:space="preserve"> by the Constitutional Court, it was necessary for the criminal process to end in order to determine a possible violation of judicial guarantees for the use of illegal evidence. It specifies that on October 30, 2014, the Third Criminal Chamber for Liquidation of the Superior Court of Justice of Lima declared the prescription of the criminal action and that such decision would be pending confirmation in the second instance, so that to date </w:t>
      </w:r>
      <w:r w:rsidR="000B5E02">
        <w:rPr>
          <w:rFonts w:asciiTheme="majorHAnsi" w:hAnsiTheme="majorHAnsi"/>
          <w:sz w:val="20"/>
          <w:szCs w:val="20"/>
        </w:rPr>
        <w:t>resources have not been</w:t>
      </w:r>
      <w:r w:rsidRPr="00070571">
        <w:rPr>
          <w:rFonts w:asciiTheme="majorHAnsi" w:hAnsiTheme="majorHAnsi"/>
          <w:sz w:val="20"/>
          <w:szCs w:val="20"/>
        </w:rPr>
        <w:t xml:space="preserve"> exhausted</w:t>
      </w:r>
      <w:r w:rsidR="000B5E02">
        <w:rPr>
          <w:rFonts w:asciiTheme="majorHAnsi" w:hAnsiTheme="majorHAnsi"/>
          <w:sz w:val="20"/>
          <w:szCs w:val="20"/>
        </w:rPr>
        <w:t xml:space="preserve"> at the domestic</w:t>
      </w:r>
      <w:r w:rsidR="00CB62C0">
        <w:rPr>
          <w:rFonts w:asciiTheme="majorHAnsi" w:hAnsiTheme="majorHAnsi"/>
          <w:sz w:val="20"/>
          <w:szCs w:val="20"/>
        </w:rPr>
        <w:t xml:space="preserve"> level</w:t>
      </w:r>
      <w:r w:rsidRPr="00070571">
        <w:rPr>
          <w:rFonts w:asciiTheme="majorHAnsi" w:hAnsiTheme="majorHAnsi"/>
          <w:sz w:val="20"/>
          <w:szCs w:val="20"/>
        </w:rPr>
        <w:t>.</w:t>
      </w:r>
    </w:p>
    <w:p w14:paraId="32EAEA60" w14:textId="78530188" w:rsidR="000B5E02" w:rsidRPr="00070571" w:rsidRDefault="000B5E02"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sidRPr="000B5E02">
        <w:rPr>
          <w:rFonts w:asciiTheme="majorHAnsi" w:hAnsiTheme="majorHAnsi"/>
          <w:sz w:val="20"/>
          <w:szCs w:val="20"/>
        </w:rPr>
        <w:t>On the other hand, it argues that the criminal process against Mr. Quimper Herrera was carried out in accordance with the applicable legal framework and in full respect of judicial guarantees and due process. It also indicates that current</w:t>
      </w:r>
      <w:r w:rsidR="00CB62C0">
        <w:rPr>
          <w:rFonts w:asciiTheme="majorHAnsi" w:hAnsiTheme="majorHAnsi"/>
          <w:sz w:val="20"/>
          <w:szCs w:val="20"/>
        </w:rPr>
        <w:t>ly the alleged victim is with no</w:t>
      </w:r>
      <w:r w:rsidRPr="000B5E02">
        <w:rPr>
          <w:rFonts w:asciiTheme="majorHAnsi" w:hAnsiTheme="majorHAnsi"/>
          <w:sz w:val="20"/>
          <w:szCs w:val="20"/>
        </w:rPr>
        <w:t xml:space="preserve"> restrictions, as he has no precautionary measure against him, and is excluded from the aforementioned criminal proceeding, due to the </w:t>
      </w:r>
      <w:r w:rsidR="004A6ACE" w:rsidRPr="000B5E02">
        <w:rPr>
          <w:rFonts w:asciiTheme="majorHAnsi" w:hAnsiTheme="majorHAnsi"/>
          <w:sz w:val="20"/>
          <w:szCs w:val="20"/>
        </w:rPr>
        <w:t>previously mentioned</w:t>
      </w:r>
      <w:r w:rsidRPr="000B5E02">
        <w:rPr>
          <w:rFonts w:asciiTheme="majorHAnsi" w:hAnsiTheme="majorHAnsi"/>
          <w:sz w:val="20"/>
          <w:szCs w:val="20"/>
        </w:rPr>
        <w:t xml:space="preserve"> statute of limitations. Likewise, it argues that on September 8, 2015, in a parallel criminal proceeding, the Third Criminal Chamber for Liquidation of the Superior Court of Justice of Lima determined that Mr. Quimper Herrera was the victim of the crime of telephone interception, for which there are guarantees that the aforementioned audios will not be used against </w:t>
      </w:r>
      <w:r>
        <w:rPr>
          <w:rFonts w:asciiTheme="majorHAnsi" w:hAnsiTheme="majorHAnsi"/>
          <w:sz w:val="20"/>
          <w:szCs w:val="20"/>
        </w:rPr>
        <w:t>him</w:t>
      </w:r>
      <w:r w:rsidRPr="000B5E02">
        <w:rPr>
          <w:rFonts w:asciiTheme="majorHAnsi" w:hAnsiTheme="majorHAnsi"/>
          <w:sz w:val="20"/>
          <w:szCs w:val="20"/>
        </w:rPr>
        <w:t>. For this reason, it requests that the petition be declared inadmissible based on Article 47 (b) of the American Convention, since it considers that the petitioner's claim is that the Commission act as a court of appeal, in contradiction of its complementary nature.</w:t>
      </w:r>
    </w:p>
    <w:p w14:paraId="3191A206" w14:textId="426AD434" w:rsidR="00D74450" w:rsidRPr="00070571" w:rsidRDefault="00F621C3" w:rsidP="00C32FDA">
      <w:pPr>
        <w:spacing w:before="240" w:after="240"/>
        <w:ind w:firstLine="720"/>
        <w:jc w:val="both"/>
        <w:rPr>
          <w:rFonts w:asciiTheme="majorHAnsi" w:eastAsia="Cambria" w:hAnsiTheme="majorHAnsi" w:cs="Cambria"/>
          <w:color w:val="000000"/>
          <w:sz w:val="20"/>
          <w:szCs w:val="20"/>
          <w:u w:color="000000"/>
          <w:lang w:eastAsia="es-ES"/>
        </w:rPr>
      </w:pPr>
      <w:r w:rsidRPr="00070571">
        <w:rPr>
          <w:rFonts w:asciiTheme="majorHAnsi" w:eastAsia="Cambria" w:hAnsiTheme="majorHAnsi" w:cs="Cambria"/>
          <w:b/>
          <w:bCs/>
          <w:color w:val="000000"/>
          <w:sz w:val="20"/>
          <w:szCs w:val="20"/>
          <w:u w:color="000000"/>
          <w:lang w:eastAsia="es-ES"/>
        </w:rPr>
        <w:t>VI.</w:t>
      </w:r>
      <w:r w:rsidRPr="00070571">
        <w:rPr>
          <w:rFonts w:asciiTheme="majorHAnsi" w:eastAsia="Cambria" w:hAnsiTheme="majorHAnsi" w:cs="Cambria"/>
          <w:b/>
          <w:bCs/>
          <w:color w:val="000000"/>
          <w:sz w:val="20"/>
          <w:szCs w:val="20"/>
          <w:u w:color="000000"/>
          <w:lang w:eastAsia="es-ES"/>
        </w:rPr>
        <w:tab/>
      </w:r>
      <w:r w:rsidR="001F1902" w:rsidRPr="00070571">
        <w:rPr>
          <w:rFonts w:asciiTheme="majorHAnsi" w:hAnsiTheme="majorHAnsi"/>
          <w:b/>
          <w:bCs/>
          <w:sz w:val="20"/>
          <w:szCs w:val="20"/>
        </w:rPr>
        <w:t xml:space="preserve">ANALYSIS OF </w:t>
      </w:r>
      <w:r w:rsidRPr="00070571">
        <w:rPr>
          <w:rFonts w:asciiTheme="majorHAnsi" w:hAnsiTheme="majorHAnsi"/>
          <w:b/>
          <w:sz w:val="20"/>
          <w:szCs w:val="20"/>
        </w:rPr>
        <w:t>EXHAUSTION OF DOMESTIC REMEDIES AND TIMELINESS OF THE PETITION</w:t>
      </w:r>
      <w:r w:rsidRPr="00070571">
        <w:rPr>
          <w:rFonts w:asciiTheme="majorHAnsi" w:eastAsia="Cambria" w:hAnsiTheme="majorHAnsi" w:cs="Cambria"/>
          <w:b/>
          <w:bCs/>
          <w:color w:val="000000"/>
          <w:sz w:val="20"/>
          <w:szCs w:val="20"/>
          <w:u w:color="000000"/>
          <w:lang w:eastAsia="es-ES"/>
        </w:rPr>
        <w:t xml:space="preserve"> </w:t>
      </w:r>
    </w:p>
    <w:p w14:paraId="1C6A3739" w14:textId="2506530F" w:rsidR="000B5E02" w:rsidRDefault="000B5E02"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sidRPr="000B5E02">
        <w:rPr>
          <w:rFonts w:asciiTheme="majorHAnsi" w:hAnsiTheme="majorHAnsi"/>
          <w:sz w:val="20"/>
          <w:szCs w:val="20"/>
        </w:rPr>
        <w:t>The petitioner indicates that domestic remedies were exhausted with the sentences of the Constitutional Court of October 27, 2010 and August 22, 2018, which declared, respectively, the inadmissibility of the habeas corpus and amparo lawsuits filed by the defense of the alleged victim. The State, for its part, considers that the national jurisdiction has not been exhausted, since the criminal proceedings against Mr. Quimper Herrera have not yet ended.</w:t>
      </w:r>
    </w:p>
    <w:p w14:paraId="2097CB39" w14:textId="7A69E98F" w:rsidR="000B5E02" w:rsidRPr="000B5E02" w:rsidRDefault="000B5E02"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sidRPr="000B5E02">
        <w:rPr>
          <w:rFonts w:asciiTheme="majorHAnsi" w:hAnsiTheme="majorHAnsi"/>
          <w:sz w:val="20"/>
          <w:szCs w:val="20"/>
        </w:rPr>
        <w:t>In accordance with the arguments presented, the Commission finds that the criminal proceeding against Mr. Quimper Herrera for the crimes of illegal sponsorship, passive bribery and incompatible negotiation has not yet been completed, while the applicat</w:t>
      </w:r>
      <w:r w:rsidR="00BB7BE1">
        <w:rPr>
          <w:rFonts w:asciiTheme="majorHAnsi" w:hAnsiTheme="majorHAnsi"/>
          <w:sz w:val="20"/>
          <w:szCs w:val="20"/>
        </w:rPr>
        <w:t>ion of a statute of limitations</w:t>
      </w:r>
      <w:r>
        <w:rPr>
          <w:rFonts w:asciiTheme="majorHAnsi" w:hAnsiTheme="majorHAnsi"/>
          <w:sz w:val="20"/>
          <w:szCs w:val="20"/>
        </w:rPr>
        <w:t xml:space="preserve"> in his favor</w:t>
      </w:r>
      <w:r w:rsidR="00BB7BE1">
        <w:rPr>
          <w:rFonts w:asciiTheme="majorHAnsi" w:hAnsiTheme="majorHAnsi"/>
          <w:sz w:val="20"/>
          <w:szCs w:val="20"/>
        </w:rPr>
        <w:t xml:space="preserve"> is pending in second instance</w:t>
      </w:r>
      <w:r w:rsidRPr="000B5E02">
        <w:rPr>
          <w:rFonts w:asciiTheme="majorHAnsi" w:hAnsiTheme="majorHAnsi"/>
          <w:sz w:val="20"/>
          <w:szCs w:val="20"/>
        </w:rPr>
        <w:t xml:space="preserve">. In this regard, the IACHR considers that such a judicial remedy must be exhausted before </w:t>
      </w:r>
      <w:r>
        <w:rPr>
          <w:rFonts w:asciiTheme="majorHAnsi" w:hAnsiTheme="majorHAnsi"/>
          <w:sz w:val="20"/>
          <w:szCs w:val="20"/>
        </w:rPr>
        <w:t>seeking relief from the</w:t>
      </w:r>
      <w:r w:rsidRPr="000B5E02">
        <w:rPr>
          <w:rFonts w:asciiTheme="majorHAnsi" w:hAnsiTheme="majorHAnsi"/>
          <w:sz w:val="20"/>
          <w:szCs w:val="20"/>
        </w:rPr>
        <w:t xml:space="preserve"> </w:t>
      </w:r>
      <w:r>
        <w:rPr>
          <w:rFonts w:asciiTheme="majorHAnsi" w:hAnsiTheme="majorHAnsi"/>
          <w:sz w:val="20"/>
          <w:szCs w:val="20"/>
        </w:rPr>
        <w:t>I</w:t>
      </w:r>
      <w:r w:rsidRPr="000B5E02">
        <w:rPr>
          <w:rFonts w:asciiTheme="majorHAnsi" w:hAnsiTheme="majorHAnsi"/>
          <w:sz w:val="20"/>
          <w:szCs w:val="20"/>
        </w:rPr>
        <w:t xml:space="preserve">nter-American system, the </w:t>
      </w:r>
      <w:r>
        <w:rPr>
          <w:rFonts w:asciiTheme="majorHAnsi" w:hAnsiTheme="majorHAnsi"/>
          <w:sz w:val="20"/>
          <w:szCs w:val="20"/>
        </w:rPr>
        <w:t xml:space="preserve">ordinary </w:t>
      </w:r>
      <w:r w:rsidRPr="000B5E02">
        <w:rPr>
          <w:rFonts w:asciiTheme="majorHAnsi" w:hAnsiTheme="majorHAnsi"/>
          <w:sz w:val="20"/>
          <w:szCs w:val="20"/>
        </w:rPr>
        <w:t xml:space="preserve">criminal process itself represents the </w:t>
      </w:r>
      <w:r>
        <w:rPr>
          <w:rFonts w:asciiTheme="majorHAnsi" w:hAnsiTheme="majorHAnsi"/>
          <w:sz w:val="20"/>
          <w:szCs w:val="20"/>
        </w:rPr>
        <w:t>means</w:t>
      </w:r>
      <w:r w:rsidRPr="000B5E02">
        <w:rPr>
          <w:rFonts w:asciiTheme="majorHAnsi" w:hAnsiTheme="majorHAnsi"/>
          <w:sz w:val="20"/>
          <w:szCs w:val="20"/>
        </w:rPr>
        <w:t xml:space="preserve"> for the jurisdictional authorities to internally analyze the legality of the audios in question. Likewise, the petitioner has not provided evidence or</w:t>
      </w:r>
      <w:r w:rsidR="00BB7BE1">
        <w:rPr>
          <w:rFonts w:asciiTheme="majorHAnsi" w:hAnsiTheme="majorHAnsi"/>
          <w:sz w:val="20"/>
          <w:szCs w:val="20"/>
        </w:rPr>
        <w:t xml:space="preserve"> allegations that would allow</w:t>
      </w:r>
      <w:r w:rsidR="00F3385E">
        <w:rPr>
          <w:rFonts w:asciiTheme="majorHAnsi" w:hAnsiTheme="majorHAnsi"/>
          <w:sz w:val="20"/>
          <w:szCs w:val="20"/>
        </w:rPr>
        <w:t xml:space="preserve"> deducing</w:t>
      </w:r>
      <w:r w:rsidRPr="000B5E02">
        <w:rPr>
          <w:rFonts w:asciiTheme="majorHAnsi" w:hAnsiTheme="majorHAnsi"/>
          <w:sz w:val="20"/>
          <w:szCs w:val="20"/>
        </w:rPr>
        <w:t xml:space="preserve"> that in this case an unreasonable </w:t>
      </w:r>
      <w:r w:rsidR="00BB7BE1" w:rsidRPr="000B5E02">
        <w:rPr>
          <w:rFonts w:asciiTheme="majorHAnsi" w:hAnsiTheme="majorHAnsi"/>
          <w:sz w:val="20"/>
          <w:szCs w:val="20"/>
        </w:rPr>
        <w:t>period</w:t>
      </w:r>
      <w:r w:rsidRPr="000B5E02">
        <w:rPr>
          <w:rFonts w:asciiTheme="majorHAnsi" w:hAnsiTheme="majorHAnsi"/>
          <w:sz w:val="20"/>
          <w:szCs w:val="20"/>
        </w:rPr>
        <w:t xml:space="preserve"> is established in the resolution of the dispute. For this reason, based on the information provided, the IACHR concludes that the remedies of domestic jurisdiction have not been exhausted, and therefore cannot confirm the admissibility requirement set forth in Article 46.1.a of the Convention with respect to these allegations.</w:t>
      </w:r>
    </w:p>
    <w:p w14:paraId="70146B96" w14:textId="38F81704" w:rsidR="00F621C3" w:rsidRPr="000B5E02" w:rsidRDefault="00F621C3" w:rsidP="00C32FDA">
      <w:pPr>
        <w:spacing w:before="240" w:after="240"/>
        <w:ind w:firstLine="720"/>
        <w:jc w:val="both"/>
        <w:rPr>
          <w:rFonts w:asciiTheme="majorHAnsi" w:hAnsiTheme="majorHAnsi"/>
          <w:b/>
          <w:bCs/>
          <w:sz w:val="20"/>
          <w:szCs w:val="20"/>
        </w:rPr>
      </w:pPr>
      <w:r w:rsidRPr="00C32FDA">
        <w:rPr>
          <w:rFonts w:asciiTheme="majorHAnsi" w:hAnsiTheme="majorHAnsi"/>
          <w:b/>
          <w:sz w:val="20"/>
          <w:szCs w:val="20"/>
        </w:rPr>
        <w:t>VII</w:t>
      </w:r>
      <w:r w:rsidRPr="000B5E02">
        <w:rPr>
          <w:rFonts w:asciiTheme="majorHAnsi" w:hAnsiTheme="majorHAnsi"/>
          <w:b/>
          <w:bCs/>
          <w:sz w:val="20"/>
          <w:szCs w:val="20"/>
        </w:rPr>
        <w:t>.</w:t>
      </w:r>
      <w:r w:rsidRPr="000B5E02">
        <w:rPr>
          <w:rFonts w:asciiTheme="majorHAnsi" w:hAnsiTheme="majorHAnsi"/>
          <w:b/>
          <w:bCs/>
          <w:sz w:val="20"/>
          <w:szCs w:val="20"/>
        </w:rPr>
        <w:tab/>
      </w:r>
      <w:r w:rsidR="001F1902" w:rsidRPr="000B5E02">
        <w:rPr>
          <w:rFonts w:asciiTheme="majorHAnsi" w:hAnsiTheme="majorHAnsi"/>
          <w:b/>
          <w:bCs/>
          <w:sz w:val="20"/>
          <w:szCs w:val="20"/>
        </w:rPr>
        <w:t xml:space="preserve">ANALYSIS OF </w:t>
      </w:r>
      <w:r w:rsidRPr="000B5E02">
        <w:rPr>
          <w:rFonts w:asciiTheme="majorHAnsi" w:hAnsiTheme="majorHAnsi"/>
          <w:b/>
          <w:bCs/>
          <w:sz w:val="20"/>
          <w:szCs w:val="20"/>
        </w:rPr>
        <w:t>COLORABLE CLAIM</w:t>
      </w:r>
    </w:p>
    <w:p w14:paraId="5CFD1CBF" w14:textId="0B384D77" w:rsidR="000B5E02" w:rsidRDefault="000B5E02" w:rsidP="00C32FDA">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sidRPr="000B5E02">
        <w:rPr>
          <w:rFonts w:asciiTheme="majorHAnsi" w:hAnsiTheme="majorHAnsi"/>
          <w:sz w:val="20"/>
          <w:szCs w:val="20"/>
        </w:rPr>
        <w:t xml:space="preserve"> On the other hand, regarding the allegations raised by the petitioners regarding the </w:t>
      </w:r>
      <w:r>
        <w:rPr>
          <w:rFonts w:asciiTheme="majorHAnsi" w:hAnsiTheme="majorHAnsi"/>
          <w:sz w:val="20"/>
          <w:szCs w:val="20"/>
        </w:rPr>
        <w:t>character</w:t>
      </w:r>
      <w:r w:rsidR="00F3385E">
        <w:rPr>
          <w:rFonts w:asciiTheme="majorHAnsi" w:hAnsiTheme="majorHAnsi"/>
          <w:sz w:val="20"/>
          <w:szCs w:val="20"/>
        </w:rPr>
        <w:t xml:space="preserve"> of</w:t>
      </w:r>
      <w:r>
        <w:rPr>
          <w:rFonts w:asciiTheme="majorHAnsi" w:hAnsiTheme="majorHAnsi"/>
          <w:sz w:val="20"/>
          <w:szCs w:val="20"/>
        </w:rPr>
        <w:t xml:space="preserve"> </w:t>
      </w:r>
      <w:r w:rsidRPr="000B5E02">
        <w:rPr>
          <w:rFonts w:asciiTheme="majorHAnsi" w:hAnsiTheme="majorHAnsi"/>
          <w:sz w:val="20"/>
          <w:szCs w:val="20"/>
        </w:rPr>
        <w:t>public official that Mr. Quimper Herrera had, they denounce that he was improperly removed from the position of Director of the company “</w:t>
      </w:r>
      <w:proofErr w:type="spellStart"/>
      <w:r w:rsidRPr="000B5E02">
        <w:rPr>
          <w:rFonts w:asciiTheme="majorHAnsi" w:hAnsiTheme="majorHAnsi"/>
          <w:sz w:val="20"/>
          <w:szCs w:val="20"/>
        </w:rPr>
        <w:t>PeruPetro</w:t>
      </w:r>
      <w:proofErr w:type="spellEnd"/>
      <w:r w:rsidRPr="000B5E02">
        <w:rPr>
          <w:rFonts w:asciiTheme="majorHAnsi" w:hAnsiTheme="majorHAnsi"/>
          <w:sz w:val="20"/>
          <w:szCs w:val="20"/>
        </w:rPr>
        <w:t xml:space="preserve"> SA”, violating his right to judicial guarantees at the administrative level. However, the IACHR confirms that according to the judicial decisions analyzed and the internal legal framework</w:t>
      </w:r>
      <w:r w:rsidR="00702338" w:rsidRPr="00C35949">
        <w:rPr>
          <w:rStyle w:val="FootnoteReference"/>
          <w:sz w:val="20"/>
          <w:szCs w:val="20"/>
          <w:lang w:val="es-ES_tradnl"/>
        </w:rPr>
        <w:footnoteReference w:id="6"/>
      </w:r>
      <w:r w:rsidRPr="000B5E02">
        <w:rPr>
          <w:rFonts w:asciiTheme="majorHAnsi" w:hAnsiTheme="majorHAnsi"/>
          <w:sz w:val="20"/>
          <w:szCs w:val="20"/>
        </w:rPr>
        <w:t xml:space="preserve">, the aforementioned position is appointed by means of the Supreme Resolution of the Executive Power, being a position of trust that does not enjoy job stability. In this sense, the separation of the alleged victim and the rejection of his claims at the domestic level did not imply a violation of the rights established in the American Convention. Therefore, the Commission concludes that the petition is inadmissible based on Article 47 (b) of the American Convention, given that these violations do not reveal, even </w:t>
      </w:r>
      <w:r w:rsidRPr="000B5E02">
        <w:rPr>
          <w:rFonts w:asciiTheme="majorHAnsi" w:hAnsiTheme="majorHAnsi"/>
          <w:i/>
          <w:iCs/>
          <w:sz w:val="20"/>
          <w:szCs w:val="20"/>
        </w:rPr>
        <w:t>prima facie</w:t>
      </w:r>
      <w:r w:rsidRPr="000B5E02">
        <w:rPr>
          <w:rFonts w:asciiTheme="majorHAnsi" w:hAnsiTheme="majorHAnsi"/>
          <w:sz w:val="20"/>
          <w:szCs w:val="20"/>
        </w:rPr>
        <w:t>, possible violations of said treaty.</w:t>
      </w:r>
    </w:p>
    <w:p w14:paraId="5A70550C" w14:textId="3E88D9D8" w:rsidR="00F621C3" w:rsidRPr="00EB6B8C" w:rsidRDefault="00F621C3" w:rsidP="00C32FDA">
      <w:pPr>
        <w:spacing w:before="240" w:after="240"/>
        <w:ind w:firstLine="720"/>
        <w:jc w:val="both"/>
        <w:rPr>
          <w:rFonts w:asciiTheme="majorHAnsi" w:hAnsiTheme="majorHAnsi"/>
          <w:b/>
          <w:bCs/>
          <w:sz w:val="20"/>
          <w:szCs w:val="20"/>
        </w:rPr>
      </w:pPr>
      <w:r w:rsidRPr="00EB6B8C">
        <w:rPr>
          <w:rFonts w:asciiTheme="majorHAnsi" w:hAnsiTheme="majorHAnsi"/>
          <w:b/>
          <w:bCs/>
          <w:sz w:val="20"/>
          <w:szCs w:val="20"/>
        </w:rPr>
        <w:lastRenderedPageBreak/>
        <w:t xml:space="preserve">VIII. </w:t>
      </w:r>
      <w:r w:rsidRPr="00EB6B8C">
        <w:rPr>
          <w:rFonts w:asciiTheme="majorHAnsi" w:hAnsiTheme="majorHAnsi"/>
          <w:b/>
          <w:bCs/>
          <w:sz w:val="20"/>
          <w:szCs w:val="20"/>
        </w:rPr>
        <w:tab/>
        <w:t>DECISION</w:t>
      </w:r>
    </w:p>
    <w:p w14:paraId="6CE5ED1C" w14:textId="7998FC81" w:rsidR="000B5E02" w:rsidRPr="000B5E02" w:rsidRDefault="00F3385E" w:rsidP="00C32FD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Pr>
          <w:rFonts w:asciiTheme="majorHAnsi" w:hAnsiTheme="majorHAnsi"/>
          <w:sz w:val="20"/>
          <w:szCs w:val="20"/>
        </w:rPr>
        <w:t>To d</w:t>
      </w:r>
      <w:r w:rsidR="000B5E02" w:rsidRPr="000B5E02">
        <w:rPr>
          <w:rFonts w:asciiTheme="majorHAnsi" w:hAnsiTheme="majorHAnsi"/>
          <w:sz w:val="20"/>
          <w:szCs w:val="20"/>
        </w:rPr>
        <w:t>eclare the present petition inadmissible; and</w:t>
      </w:r>
    </w:p>
    <w:p w14:paraId="2122B46A" w14:textId="72FACB9C" w:rsidR="00C55560" w:rsidRDefault="00F3385E" w:rsidP="00C32FD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rPr>
      </w:pPr>
      <w:r>
        <w:rPr>
          <w:rFonts w:asciiTheme="majorHAnsi" w:hAnsiTheme="majorHAnsi"/>
          <w:sz w:val="20"/>
          <w:szCs w:val="20"/>
        </w:rPr>
        <w:t>To</w:t>
      </w:r>
      <w:r w:rsidR="000B5E02" w:rsidRPr="000B5E02">
        <w:rPr>
          <w:rFonts w:asciiTheme="majorHAnsi" w:hAnsiTheme="majorHAnsi"/>
          <w:sz w:val="20"/>
          <w:szCs w:val="20"/>
        </w:rPr>
        <w:t xml:space="preserve"> Noti</w:t>
      </w:r>
      <w:r>
        <w:rPr>
          <w:rFonts w:asciiTheme="majorHAnsi" w:hAnsiTheme="majorHAnsi"/>
          <w:sz w:val="20"/>
          <w:szCs w:val="20"/>
        </w:rPr>
        <w:t>fy the parties of this decision; to</w:t>
      </w:r>
      <w:r w:rsidR="000B5E02" w:rsidRPr="000B5E02">
        <w:rPr>
          <w:rFonts w:asciiTheme="majorHAnsi" w:hAnsiTheme="majorHAnsi"/>
          <w:sz w:val="20"/>
          <w:szCs w:val="20"/>
        </w:rPr>
        <w:t xml:space="preserve"> publish this decision and</w:t>
      </w:r>
      <w:r>
        <w:rPr>
          <w:rFonts w:asciiTheme="majorHAnsi" w:hAnsiTheme="majorHAnsi"/>
          <w:sz w:val="20"/>
          <w:szCs w:val="20"/>
        </w:rPr>
        <w:t xml:space="preserve"> to</w:t>
      </w:r>
      <w:r w:rsidR="000B5E02" w:rsidRPr="000B5E02">
        <w:rPr>
          <w:rFonts w:asciiTheme="majorHAnsi" w:hAnsiTheme="majorHAnsi"/>
          <w:sz w:val="20"/>
          <w:szCs w:val="20"/>
        </w:rPr>
        <w:t xml:space="preserve"> include it in its Annual Report to the General Assembly of the Organization of American States.</w:t>
      </w:r>
    </w:p>
    <w:p w14:paraId="34AB93B2" w14:textId="45FB12E2" w:rsidR="008D4719" w:rsidRDefault="008D4719" w:rsidP="008D4719">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6</w:t>
      </w:r>
      <w:r w:rsidRPr="008D4719">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w:t>
      </w:r>
      <w:r>
        <w:rPr>
          <w:rFonts w:asciiTheme="majorHAnsi" w:hAnsiTheme="majorHAnsi" w:cs="Arial"/>
          <w:noProof/>
          <w:spacing w:val="-2"/>
          <w:sz w:val="20"/>
          <w:szCs w:val="20"/>
        </w:rPr>
        <w:t xml:space="preserve"> and</w:t>
      </w:r>
      <w:r w:rsidRPr="00DD57A5">
        <w:rPr>
          <w:rFonts w:asciiTheme="majorHAnsi" w:hAnsiTheme="majorHAnsi" w:cs="Arial"/>
          <w:noProof/>
          <w:spacing w:val="-2"/>
          <w:sz w:val="20"/>
          <w:szCs w:val="20"/>
        </w:rPr>
        <w:t xml:space="preserve"> 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1A622280" w14:textId="77777777" w:rsidR="008D4719" w:rsidRPr="00EB6B8C" w:rsidRDefault="008D4719" w:rsidP="008D47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8D4719" w:rsidRPr="00EB6B8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484A0" w14:textId="77777777" w:rsidR="00570DFF" w:rsidRDefault="00570DFF" w:rsidP="00036A8A">
      <w:r>
        <w:separator/>
      </w:r>
    </w:p>
  </w:endnote>
  <w:endnote w:type="continuationSeparator" w:id="0">
    <w:p w14:paraId="0AC089FF" w14:textId="77777777" w:rsidR="00570DFF" w:rsidRDefault="00570DF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8C8B" w14:textId="77777777" w:rsidR="00944B4F" w:rsidRDefault="00944B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12F14BE0"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44B4F">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0EF56" w14:textId="77777777" w:rsidR="00570DFF" w:rsidRPr="00036A8A" w:rsidRDefault="00570DF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BB377FC" w14:textId="77777777" w:rsidR="00570DFF" w:rsidRPr="00036A8A" w:rsidRDefault="00570DFF" w:rsidP="00036A8A">
      <w:pPr>
        <w:rPr>
          <w:rFonts w:asciiTheme="majorHAnsi" w:hAnsiTheme="majorHAnsi"/>
          <w:sz w:val="16"/>
          <w:szCs w:val="16"/>
        </w:rPr>
      </w:pPr>
      <w:r w:rsidRPr="00036A8A">
        <w:rPr>
          <w:rFonts w:asciiTheme="majorHAnsi" w:hAnsiTheme="majorHAnsi"/>
          <w:sz w:val="16"/>
          <w:szCs w:val="16"/>
        </w:rPr>
        <w:separator/>
      </w:r>
    </w:p>
    <w:p w14:paraId="3F0ED278" w14:textId="77777777" w:rsidR="00570DFF" w:rsidRPr="00036A8A" w:rsidRDefault="00570DF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AD2548A" w14:textId="77777777" w:rsidR="00570DFF" w:rsidRPr="0093441A" w:rsidRDefault="00570DF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A823A18" w14:textId="6BA7A40D" w:rsidR="00DB2771" w:rsidRPr="00721C27" w:rsidRDefault="00DB2771" w:rsidP="00721C27">
      <w:pPr>
        <w:pStyle w:val="FootnoteText"/>
        <w:ind w:firstLine="720"/>
        <w:jc w:val="both"/>
        <w:rPr>
          <w:rFonts w:asciiTheme="majorHAnsi" w:hAnsiTheme="majorHAnsi"/>
          <w:sz w:val="16"/>
          <w:szCs w:val="16"/>
        </w:rPr>
      </w:pPr>
      <w:r w:rsidRPr="00C9699F">
        <w:rPr>
          <w:rStyle w:val="FootnoteReference"/>
          <w:rFonts w:asciiTheme="majorHAnsi" w:hAnsiTheme="majorHAnsi"/>
          <w:sz w:val="16"/>
          <w:szCs w:val="16"/>
        </w:rPr>
        <w:footnoteRef/>
      </w:r>
      <w:r w:rsidR="00F210CE" w:rsidRPr="00721C27">
        <w:rPr>
          <w:rFonts w:asciiTheme="majorHAnsi" w:hAnsiTheme="majorHAnsi"/>
          <w:sz w:val="16"/>
          <w:szCs w:val="16"/>
        </w:rPr>
        <w:t xml:space="preserve"> Pursuant to Article 17.2.</w:t>
      </w:r>
      <w:proofErr w:type="spellStart"/>
      <w:r w:rsidR="00F210CE" w:rsidRPr="00721C27">
        <w:rPr>
          <w:rFonts w:asciiTheme="majorHAnsi" w:hAnsiTheme="majorHAnsi"/>
          <w:sz w:val="16"/>
          <w:szCs w:val="16"/>
        </w:rPr>
        <w:t>a</w:t>
      </w:r>
      <w:proofErr w:type="spellEnd"/>
      <w:r w:rsidR="00F210CE" w:rsidRPr="00721C27">
        <w:rPr>
          <w:rFonts w:asciiTheme="majorHAnsi" w:hAnsiTheme="majorHAnsi"/>
          <w:sz w:val="16"/>
          <w:szCs w:val="16"/>
        </w:rPr>
        <w:t xml:space="preserve"> of the Commission's Regulations, Commissioner Julissa Mantilla Falcón, a Peruvian national, did not participate in the debate or decision on this matter.</w:t>
      </w:r>
    </w:p>
  </w:footnote>
  <w:footnote w:id="3">
    <w:p w14:paraId="2F39CA41" w14:textId="61490E2A" w:rsidR="00DB2771" w:rsidRPr="00721C27" w:rsidRDefault="00DB2771" w:rsidP="00721C27">
      <w:pPr>
        <w:pStyle w:val="FootnoteText"/>
        <w:ind w:firstLine="720"/>
        <w:jc w:val="both"/>
        <w:rPr>
          <w:rFonts w:asciiTheme="majorHAnsi" w:hAnsiTheme="majorHAnsi"/>
          <w:sz w:val="16"/>
          <w:szCs w:val="16"/>
        </w:rPr>
      </w:pPr>
      <w:r w:rsidRPr="00C9699F">
        <w:rPr>
          <w:rStyle w:val="FootnoteReference"/>
          <w:rFonts w:asciiTheme="majorHAnsi" w:hAnsiTheme="majorHAnsi"/>
          <w:sz w:val="16"/>
          <w:szCs w:val="16"/>
        </w:rPr>
        <w:footnoteRef/>
      </w:r>
      <w:r w:rsidRPr="00721C27">
        <w:rPr>
          <w:rFonts w:asciiTheme="majorHAnsi" w:hAnsiTheme="majorHAnsi"/>
          <w:sz w:val="16"/>
          <w:szCs w:val="16"/>
        </w:rPr>
        <w:t xml:space="preserve"> </w:t>
      </w:r>
      <w:r w:rsidR="00F210CE" w:rsidRPr="00721C27">
        <w:rPr>
          <w:rFonts w:asciiTheme="majorHAnsi" w:hAnsiTheme="majorHAnsi"/>
          <w:sz w:val="16"/>
          <w:szCs w:val="16"/>
        </w:rPr>
        <w:t>Hereinafter "the American Convention" or "the Convention".</w:t>
      </w:r>
    </w:p>
  </w:footnote>
  <w:footnote w:id="4">
    <w:p w14:paraId="50565BC7" w14:textId="2A2F6025" w:rsidR="00DB2771" w:rsidRPr="00721C27" w:rsidRDefault="00DB2771" w:rsidP="006A6D57">
      <w:pPr>
        <w:pStyle w:val="FootnoteText"/>
        <w:ind w:firstLine="720"/>
        <w:jc w:val="both"/>
        <w:rPr>
          <w:rFonts w:asciiTheme="majorHAnsi" w:hAnsiTheme="majorHAnsi"/>
          <w:sz w:val="16"/>
          <w:szCs w:val="16"/>
        </w:rPr>
      </w:pPr>
      <w:r w:rsidRPr="00C9699F">
        <w:rPr>
          <w:rStyle w:val="FootnoteReference"/>
          <w:rFonts w:asciiTheme="majorHAnsi" w:hAnsiTheme="majorHAnsi"/>
          <w:sz w:val="16"/>
          <w:szCs w:val="16"/>
        </w:rPr>
        <w:footnoteRef/>
      </w:r>
      <w:r w:rsidRPr="00721C27">
        <w:rPr>
          <w:rFonts w:asciiTheme="majorHAnsi" w:hAnsiTheme="majorHAnsi"/>
          <w:sz w:val="16"/>
          <w:szCs w:val="16"/>
        </w:rPr>
        <w:t xml:space="preserve"> </w:t>
      </w:r>
      <w:r w:rsidR="00F210CE" w:rsidRPr="00721C27">
        <w:rPr>
          <w:rFonts w:asciiTheme="majorHAnsi" w:hAnsiTheme="majorHAnsi"/>
          <w:sz w:val="16"/>
          <w:szCs w:val="16"/>
        </w:rPr>
        <w:t>The Universal Declaration of Human Rights and the International Covenant on Civil and Political Rights.</w:t>
      </w:r>
    </w:p>
  </w:footnote>
  <w:footnote w:id="5">
    <w:p w14:paraId="6F51BDAF" w14:textId="5F4755E7" w:rsidR="00653EA6" w:rsidRPr="000B6B7A" w:rsidRDefault="00653EA6" w:rsidP="006A6D57">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1A076BED" w14:textId="711F9BDD" w:rsidR="00702338" w:rsidRPr="00721C27" w:rsidRDefault="00702338" w:rsidP="00F06399">
      <w:pPr>
        <w:pStyle w:val="FootnoteText"/>
        <w:ind w:firstLine="720"/>
        <w:jc w:val="both"/>
        <w:rPr>
          <w:rFonts w:asciiTheme="majorHAnsi" w:hAnsiTheme="majorHAnsi"/>
          <w:sz w:val="16"/>
          <w:szCs w:val="16"/>
        </w:rPr>
      </w:pPr>
      <w:r w:rsidRPr="00C9699F">
        <w:rPr>
          <w:rStyle w:val="FootnoteReference"/>
          <w:rFonts w:asciiTheme="majorHAnsi" w:hAnsiTheme="majorHAnsi"/>
          <w:sz w:val="16"/>
          <w:szCs w:val="16"/>
        </w:rPr>
        <w:footnoteRef/>
      </w:r>
      <w:r w:rsidRPr="00721C27">
        <w:rPr>
          <w:rFonts w:asciiTheme="majorHAnsi" w:hAnsiTheme="majorHAnsi"/>
          <w:sz w:val="16"/>
          <w:szCs w:val="16"/>
        </w:rPr>
        <w:t xml:space="preserve"> Law No. 26225, Law of Organization and Functions of PERUPETRO S.A.¨. Article 12</w:t>
      </w:r>
      <w:proofErr w:type="gramStart"/>
      <w:r w:rsidRPr="00721C27">
        <w:rPr>
          <w:rFonts w:asciiTheme="majorHAnsi" w:hAnsiTheme="majorHAnsi"/>
          <w:sz w:val="16"/>
          <w:szCs w:val="16"/>
        </w:rPr>
        <w:t>.-</w:t>
      </w:r>
      <w:proofErr w:type="gramEnd"/>
      <w:r w:rsidRPr="00721C27">
        <w:rPr>
          <w:rFonts w:asciiTheme="majorHAnsi" w:hAnsiTheme="majorHAnsi"/>
          <w:sz w:val="16"/>
          <w:szCs w:val="16"/>
        </w:rPr>
        <w:t xml:space="preserve"> The Board of Directors of PERUPETRO S.A. It will be made up of five (5) members; whose President will be designated by Supreme Resolution and the remaining four (4) by Ministerial Resolution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70DFF"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26A3" w14:textId="77777777" w:rsidR="00944B4F" w:rsidRDefault="00944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E2B186E"/>
    <w:multiLevelType w:val="hybridMultilevel"/>
    <w:tmpl w:val="0C848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F90DD6"/>
    <w:multiLevelType w:val="hybridMultilevel"/>
    <w:tmpl w:val="C8AE5ED8"/>
    <w:lvl w:ilvl="0" w:tplc="1FB0ECE4">
      <w:start w:val="1"/>
      <w:numFmt w:val="decimal"/>
      <w:lvlText w:val="%1."/>
      <w:lvlJc w:val="left"/>
      <w:pPr>
        <w:ind w:left="720" w:hanging="36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E7213E"/>
    <w:multiLevelType w:val="hybridMultilevel"/>
    <w:tmpl w:val="0ED42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8"/>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8"/>
  </w:num>
  <w:num w:numId="55">
    <w:abstractNumId w:val="39"/>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1"/>
  </w:num>
  <w:num w:numId="83">
    <w:abstractNumId w:val="42"/>
  </w:num>
  <w:num w:numId="84">
    <w:abstractNumId w:val="49"/>
  </w:num>
  <w:num w:numId="85">
    <w:abstractNumId w:val="52"/>
  </w:num>
  <w:num w:numId="86">
    <w:abstractNumId w:val="54"/>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1"/>
  </w:num>
  <w:num w:numId="95">
    <w:abstractNumId w:val="43"/>
  </w:num>
  <w:num w:numId="96">
    <w:abstractNumId w:val="55"/>
  </w:num>
  <w:num w:numId="97">
    <w:abstractNumId w:val="53"/>
  </w:num>
  <w:num w:numId="98">
    <w:abstractNumId w:val="48"/>
  </w:num>
  <w:num w:numId="99">
    <w:abstractNumId w:val="37"/>
  </w:num>
  <w:num w:numId="100">
    <w:abstractNumId w:val="3"/>
  </w:num>
  <w:num w:numId="101">
    <w:abstractNumId w:val="26"/>
  </w:num>
  <w:num w:numId="102">
    <w:abstractNumId w:val="50"/>
  </w:num>
  <w:num w:numId="103">
    <w:abstractNumId w:val="5"/>
  </w:num>
  <w:num w:numId="104">
    <w:abstractNumId w:val="11"/>
  </w:num>
  <w:num w:numId="105">
    <w:abstractNumId w:val="46"/>
  </w:num>
  <w:num w:numId="106">
    <w:abstractNumId w:val="56"/>
  </w:num>
  <w:num w:numId="107">
    <w:abstractNumId w:val="45"/>
  </w:num>
  <w:num w:numId="108">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4569"/>
    <w:rsid w:val="000639C0"/>
    <w:rsid w:val="00070571"/>
    <w:rsid w:val="00070F3A"/>
    <w:rsid w:val="000716C5"/>
    <w:rsid w:val="00075E23"/>
    <w:rsid w:val="00092F32"/>
    <w:rsid w:val="0009344A"/>
    <w:rsid w:val="00094D5B"/>
    <w:rsid w:val="000A575F"/>
    <w:rsid w:val="000B5E02"/>
    <w:rsid w:val="000C4365"/>
    <w:rsid w:val="000D10DB"/>
    <w:rsid w:val="000E0EBD"/>
    <w:rsid w:val="000E767F"/>
    <w:rsid w:val="00124116"/>
    <w:rsid w:val="00130279"/>
    <w:rsid w:val="0013104F"/>
    <w:rsid w:val="00137EBA"/>
    <w:rsid w:val="00145EDC"/>
    <w:rsid w:val="00153084"/>
    <w:rsid w:val="00153439"/>
    <w:rsid w:val="00156B0F"/>
    <w:rsid w:val="00157B97"/>
    <w:rsid w:val="00167A34"/>
    <w:rsid w:val="00167D72"/>
    <w:rsid w:val="001714B4"/>
    <w:rsid w:val="00173468"/>
    <w:rsid w:val="0018037F"/>
    <w:rsid w:val="001946FB"/>
    <w:rsid w:val="001A5F27"/>
    <w:rsid w:val="001A65E4"/>
    <w:rsid w:val="001A7870"/>
    <w:rsid w:val="001B2EA5"/>
    <w:rsid w:val="001C1B41"/>
    <w:rsid w:val="001E366B"/>
    <w:rsid w:val="001E5FAC"/>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02748"/>
    <w:rsid w:val="00311A4F"/>
    <w:rsid w:val="00314078"/>
    <w:rsid w:val="00321AFD"/>
    <w:rsid w:val="00322450"/>
    <w:rsid w:val="003246B5"/>
    <w:rsid w:val="0033169F"/>
    <w:rsid w:val="003414AC"/>
    <w:rsid w:val="00347852"/>
    <w:rsid w:val="00356185"/>
    <w:rsid w:val="00360380"/>
    <w:rsid w:val="003771A3"/>
    <w:rsid w:val="003854F5"/>
    <w:rsid w:val="00386CF0"/>
    <w:rsid w:val="003A18A7"/>
    <w:rsid w:val="003A4348"/>
    <w:rsid w:val="003C32BC"/>
    <w:rsid w:val="003E3E03"/>
    <w:rsid w:val="003F1BBF"/>
    <w:rsid w:val="003F5A99"/>
    <w:rsid w:val="004162B1"/>
    <w:rsid w:val="004165C2"/>
    <w:rsid w:val="00450A4A"/>
    <w:rsid w:val="004666FB"/>
    <w:rsid w:val="00466D0B"/>
    <w:rsid w:val="00467B7E"/>
    <w:rsid w:val="00484FE3"/>
    <w:rsid w:val="0049419D"/>
    <w:rsid w:val="004A6ACE"/>
    <w:rsid w:val="004B2762"/>
    <w:rsid w:val="004B7EB6"/>
    <w:rsid w:val="004C41DE"/>
    <w:rsid w:val="004C4B62"/>
    <w:rsid w:val="004C7A36"/>
    <w:rsid w:val="004D6025"/>
    <w:rsid w:val="004D72BC"/>
    <w:rsid w:val="004F6B67"/>
    <w:rsid w:val="00501399"/>
    <w:rsid w:val="00507BC4"/>
    <w:rsid w:val="005128E4"/>
    <w:rsid w:val="00521B60"/>
    <w:rsid w:val="00525560"/>
    <w:rsid w:val="005357A6"/>
    <w:rsid w:val="005406C2"/>
    <w:rsid w:val="00544C49"/>
    <w:rsid w:val="00570DFF"/>
    <w:rsid w:val="0057402A"/>
    <w:rsid w:val="005771D0"/>
    <w:rsid w:val="005816E5"/>
    <w:rsid w:val="005879AF"/>
    <w:rsid w:val="0059191A"/>
    <w:rsid w:val="005921FF"/>
    <w:rsid w:val="00592718"/>
    <w:rsid w:val="005A4F7C"/>
    <w:rsid w:val="005A6D0E"/>
    <w:rsid w:val="005B0771"/>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5506C"/>
    <w:rsid w:val="006614CA"/>
    <w:rsid w:val="0068009E"/>
    <w:rsid w:val="006A17D2"/>
    <w:rsid w:val="006A6D57"/>
    <w:rsid w:val="006A73E6"/>
    <w:rsid w:val="006B2D5C"/>
    <w:rsid w:val="006C4EB1"/>
    <w:rsid w:val="006D4707"/>
    <w:rsid w:val="006E0166"/>
    <w:rsid w:val="006E7B34"/>
    <w:rsid w:val="00701B24"/>
    <w:rsid w:val="00702338"/>
    <w:rsid w:val="007136B1"/>
    <w:rsid w:val="0071495F"/>
    <w:rsid w:val="00721C27"/>
    <w:rsid w:val="0073798E"/>
    <w:rsid w:val="00745899"/>
    <w:rsid w:val="007607C4"/>
    <w:rsid w:val="007656D5"/>
    <w:rsid w:val="0076643F"/>
    <w:rsid w:val="00770176"/>
    <w:rsid w:val="00781653"/>
    <w:rsid w:val="007A2F70"/>
    <w:rsid w:val="007C3334"/>
    <w:rsid w:val="007C52BB"/>
    <w:rsid w:val="007D1585"/>
    <w:rsid w:val="007D2B98"/>
    <w:rsid w:val="007F196E"/>
    <w:rsid w:val="00803F1C"/>
    <w:rsid w:val="0080600E"/>
    <w:rsid w:val="00817612"/>
    <w:rsid w:val="00817887"/>
    <w:rsid w:val="00837C45"/>
    <w:rsid w:val="00842B67"/>
    <w:rsid w:val="00853419"/>
    <w:rsid w:val="00897E12"/>
    <w:rsid w:val="008A614D"/>
    <w:rsid w:val="008A61AD"/>
    <w:rsid w:val="008D43BA"/>
    <w:rsid w:val="008D4719"/>
    <w:rsid w:val="008E10AB"/>
    <w:rsid w:val="008E3759"/>
    <w:rsid w:val="009041DC"/>
    <w:rsid w:val="009104B4"/>
    <w:rsid w:val="009228DA"/>
    <w:rsid w:val="00925FCD"/>
    <w:rsid w:val="0093441A"/>
    <w:rsid w:val="00944B4F"/>
    <w:rsid w:val="00954BF7"/>
    <w:rsid w:val="0096706E"/>
    <w:rsid w:val="00981FBA"/>
    <w:rsid w:val="009B381B"/>
    <w:rsid w:val="009D7611"/>
    <w:rsid w:val="009E53DE"/>
    <w:rsid w:val="009E566A"/>
    <w:rsid w:val="00A12DBC"/>
    <w:rsid w:val="00A43458"/>
    <w:rsid w:val="00A528D1"/>
    <w:rsid w:val="00A66BE5"/>
    <w:rsid w:val="00AD37C1"/>
    <w:rsid w:val="00AE0C9C"/>
    <w:rsid w:val="00AE5ECF"/>
    <w:rsid w:val="00AE66EC"/>
    <w:rsid w:val="00AE6F91"/>
    <w:rsid w:val="00AF5571"/>
    <w:rsid w:val="00B06BB7"/>
    <w:rsid w:val="00B167E9"/>
    <w:rsid w:val="00B179ED"/>
    <w:rsid w:val="00B314DB"/>
    <w:rsid w:val="00B31EBE"/>
    <w:rsid w:val="00B3718B"/>
    <w:rsid w:val="00B44B23"/>
    <w:rsid w:val="00B4632A"/>
    <w:rsid w:val="00B51815"/>
    <w:rsid w:val="00B92E49"/>
    <w:rsid w:val="00B930DB"/>
    <w:rsid w:val="00B96994"/>
    <w:rsid w:val="00BA276C"/>
    <w:rsid w:val="00BB306F"/>
    <w:rsid w:val="00BB7BE1"/>
    <w:rsid w:val="00BD232B"/>
    <w:rsid w:val="00BD2E42"/>
    <w:rsid w:val="00BD4B89"/>
    <w:rsid w:val="00BE45B0"/>
    <w:rsid w:val="00BF1835"/>
    <w:rsid w:val="00BF4B32"/>
    <w:rsid w:val="00C05480"/>
    <w:rsid w:val="00C14851"/>
    <w:rsid w:val="00C20982"/>
    <w:rsid w:val="00C21762"/>
    <w:rsid w:val="00C24543"/>
    <w:rsid w:val="00C256A2"/>
    <w:rsid w:val="00C32FDA"/>
    <w:rsid w:val="00C3492D"/>
    <w:rsid w:val="00C55560"/>
    <w:rsid w:val="00C66B72"/>
    <w:rsid w:val="00C9567A"/>
    <w:rsid w:val="00CA14B3"/>
    <w:rsid w:val="00CA6577"/>
    <w:rsid w:val="00CB2660"/>
    <w:rsid w:val="00CB62C0"/>
    <w:rsid w:val="00CC5E90"/>
    <w:rsid w:val="00CD046C"/>
    <w:rsid w:val="00CE5199"/>
    <w:rsid w:val="00CE66D5"/>
    <w:rsid w:val="00D233C6"/>
    <w:rsid w:val="00D34786"/>
    <w:rsid w:val="00D40A1E"/>
    <w:rsid w:val="00D533C0"/>
    <w:rsid w:val="00D712D3"/>
    <w:rsid w:val="00D71422"/>
    <w:rsid w:val="00D7145E"/>
    <w:rsid w:val="00D720D9"/>
    <w:rsid w:val="00D74450"/>
    <w:rsid w:val="00D75084"/>
    <w:rsid w:val="00D7558D"/>
    <w:rsid w:val="00D778C1"/>
    <w:rsid w:val="00D81D92"/>
    <w:rsid w:val="00D93446"/>
    <w:rsid w:val="00DA7B5F"/>
    <w:rsid w:val="00DB2771"/>
    <w:rsid w:val="00DF078B"/>
    <w:rsid w:val="00DF350D"/>
    <w:rsid w:val="00E227C1"/>
    <w:rsid w:val="00E43157"/>
    <w:rsid w:val="00E47F3D"/>
    <w:rsid w:val="00E533FF"/>
    <w:rsid w:val="00E709B3"/>
    <w:rsid w:val="00E7588C"/>
    <w:rsid w:val="00E850B6"/>
    <w:rsid w:val="00E8789F"/>
    <w:rsid w:val="00E97B71"/>
    <w:rsid w:val="00EB454D"/>
    <w:rsid w:val="00EB6B8C"/>
    <w:rsid w:val="00ED0D1B"/>
    <w:rsid w:val="00EE3522"/>
    <w:rsid w:val="00EF619B"/>
    <w:rsid w:val="00F00B55"/>
    <w:rsid w:val="00F06399"/>
    <w:rsid w:val="00F1380F"/>
    <w:rsid w:val="00F14F0E"/>
    <w:rsid w:val="00F15A3B"/>
    <w:rsid w:val="00F210CE"/>
    <w:rsid w:val="00F24C29"/>
    <w:rsid w:val="00F253CC"/>
    <w:rsid w:val="00F3385E"/>
    <w:rsid w:val="00F42B71"/>
    <w:rsid w:val="00F56BA5"/>
    <w:rsid w:val="00F621C3"/>
    <w:rsid w:val="00F644E6"/>
    <w:rsid w:val="00F85202"/>
    <w:rsid w:val="00F862D8"/>
    <w:rsid w:val="00F9653B"/>
    <w:rsid w:val="00FB62CF"/>
    <w:rsid w:val="00FC3EB4"/>
    <w:rsid w:val="00FC6C58"/>
    <w:rsid w:val="00FE511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64760">
      <w:bodyDiv w:val="1"/>
      <w:marLeft w:val="0"/>
      <w:marRight w:val="0"/>
      <w:marTop w:val="0"/>
      <w:marBottom w:val="0"/>
      <w:divBdr>
        <w:top w:val="none" w:sz="0" w:space="0" w:color="auto"/>
        <w:left w:val="none" w:sz="0" w:space="0" w:color="auto"/>
        <w:bottom w:val="none" w:sz="0" w:space="0" w:color="auto"/>
        <w:right w:val="none" w:sz="0" w:space="0" w:color="auto"/>
      </w:divBdr>
    </w:div>
    <w:div w:id="817455304">
      <w:bodyDiv w:val="1"/>
      <w:marLeft w:val="0"/>
      <w:marRight w:val="0"/>
      <w:marTop w:val="0"/>
      <w:marBottom w:val="0"/>
      <w:divBdr>
        <w:top w:val="none" w:sz="0" w:space="0" w:color="auto"/>
        <w:left w:val="none" w:sz="0" w:space="0" w:color="auto"/>
        <w:bottom w:val="none" w:sz="0" w:space="0" w:color="auto"/>
        <w:right w:val="none" w:sz="0" w:space="0" w:color="auto"/>
      </w:divBdr>
    </w:div>
    <w:div w:id="999769292">
      <w:bodyDiv w:val="1"/>
      <w:marLeft w:val="0"/>
      <w:marRight w:val="0"/>
      <w:marTop w:val="0"/>
      <w:marBottom w:val="0"/>
      <w:divBdr>
        <w:top w:val="none" w:sz="0" w:space="0" w:color="auto"/>
        <w:left w:val="none" w:sz="0" w:space="0" w:color="auto"/>
        <w:bottom w:val="none" w:sz="0" w:space="0" w:color="auto"/>
        <w:right w:val="none" w:sz="0" w:space="0" w:color="auto"/>
      </w:divBdr>
    </w:div>
    <w:div w:id="1107233097">
      <w:bodyDiv w:val="1"/>
      <w:marLeft w:val="0"/>
      <w:marRight w:val="0"/>
      <w:marTop w:val="0"/>
      <w:marBottom w:val="0"/>
      <w:divBdr>
        <w:top w:val="none" w:sz="0" w:space="0" w:color="auto"/>
        <w:left w:val="none" w:sz="0" w:space="0" w:color="auto"/>
        <w:bottom w:val="none" w:sz="0" w:space="0" w:color="auto"/>
        <w:right w:val="none" w:sz="0" w:space="0" w:color="auto"/>
      </w:divBdr>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497841196">
      <w:bodyDiv w:val="1"/>
      <w:marLeft w:val="0"/>
      <w:marRight w:val="0"/>
      <w:marTop w:val="0"/>
      <w:marBottom w:val="0"/>
      <w:divBdr>
        <w:top w:val="none" w:sz="0" w:space="0" w:color="auto"/>
        <w:left w:val="none" w:sz="0" w:space="0" w:color="auto"/>
        <w:bottom w:val="none" w:sz="0" w:space="0" w:color="auto"/>
        <w:right w:val="none" w:sz="0" w:space="0" w:color="auto"/>
      </w:divBdr>
    </w:div>
    <w:div w:id="1497964973">
      <w:bodyDiv w:val="1"/>
      <w:marLeft w:val="0"/>
      <w:marRight w:val="0"/>
      <w:marTop w:val="0"/>
      <w:marBottom w:val="0"/>
      <w:divBdr>
        <w:top w:val="none" w:sz="0" w:space="0" w:color="auto"/>
        <w:left w:val="none" w:sz="0" w:space="0" w:color="auto"/>
        <w:bottom w:val="none" w:sz="0" w:space="0" w:color="auto"/>
        <w:right w:val="none" w:sz="0" w:space="0" w:color="auto"/>
      </w:divBdr>
    </w:div>
    <w:div w:id="1645701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403136">
      <w:bodyDiv w:val="1"/>
      <w:marLeft w:val="0"/>
      <w:marRight w:val="0"/>
      <w:marTop w:val="0"/>
      <w:marBottom w:val="0"/>
      <w:divBdr>
        <w:top w:val="none" w:sz="0" w:space="0" w:color="auto"/>
        <w:left w:val="none" w:sz="0" w:space="0" w:color="auto"/>
        <w:bottom w:val="none" w:sz="0" w:space="0" w:color="auto"/>
        <w:right w:val="none" w:sz="0" w:space="0" w:color="auto"/>
      </w:divBdr>
    </w:div>
    <w:div w:id="1896045534">
      <w:bodyDiv w:val="1"/>
      <w:marLeft w:val="0"/>
      <w:marRight w:val="0"/>
      <w:marTop w:val="0"/>
      <w:marBottom w:val="0"/>
      <w:divBdr>
        <w:top w:val="none" w:sz="0" w:space="0" w:color="auto"/>
        <w:left w:val="none" w:sz="0" w:space="0" w:color="auto"/>
        <w:bottom w:val="none" w:sz="0" w:space="0" w:color="auto"/>
        <w:right w:val="none" w:sz="0" w:space="0" w:color="auto"/>
      </w:divBdr>
    </w:div>
    <w:div w:id="211701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64DB"/>
    <w:rsid w:val="004108B1"/>
    <w:rsid w:val="005C1B93"/>
    <w:rsid w:val="005D6D29"/>
    <w:rsid w:val="00602DBB"/>
    <w:rsid w:val="00630553"/>
    <w:rsid w:val="00733948"/>
    <w:rsid w:val="009405F6"/>
    <w:rsid w:val="00A21ADF"/>
    <w:rsid w:val="00AB44F1"/>
    <w:rsid w:val="00BD73EC"/>
    <w:rsid w:val="00C46B03"/>
    <w:rsid w:val="00D7165A"/>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BCEE-79A7-454B-A92E-64D03429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9476</Characters>
  <Application>Microsoft Office Word</Application>
  <DocSecurity>0</DocSecurity>
  <Lines>175</Lines>
  <Paragraphs>52</Paragraphs>
  <ScaleCrop>false</ScaleCrop>
  <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186/20</dc:title>
  <dc:creator/>
  <cp:lastModifiedBy/>
  <cp:revision>1</cp:revision>
  <dcterms:created xsi:type="dcterms:W3CDTF">2020-07-30T19:02:00Z</dcterms:created>
  <dcterms:modified xsi:type="dcterms:W3CDTF">2020-07-30T19:02:00Z</dcterms:modified>
</cp:coreProperties>
</file>