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9D304D" w:rsidRDefault="006311DA" w:rsidP="00627C9F">
      <w:pPr>
        <w:jc w:val="both"/>
        <w:rPr>
          <w:rFonts w:asciiTheme="majorHAnsi" w:hAnsiTheme="majorHAnsi" w:cs="Univers"/>
          <w:b/>
          <w:bCs/>
          <w:sz w:val="22"/>
          <w:szCs w:val="22"/>
        </w:rPr>
      </w:pPr>
      <w:r w:rsidRPr="009D304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9D304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83A8C" w:rsidRDefault="00483A8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83A8C" w:rsidRDefault="00483A8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9D304D" w:rsidRDefault="00040C3A" w:rsidP="00040C3A">
      <w:pPr>
        <w:tabs>
          <w:tab w:val="center" w:pos="5400"/>
        </w:tabs>
        <w:suppressAutoHyphens/>
        <w:jc w:val="both"/>
        <w:rPr>
          <w:rFonts w:asciiTheme="majorHAnsi" w:hAnsiTheme="majorHAnsi"/>
          <w:sz w:val="22"/>
          <w:szCs w:val="22"/>
        </w:rPr>
      </w:pPr>
    </w:p>
    <w:p w14:paraId="54AC1FBF" w14:textId="77777777" w:rsidR="00040C3A" w:rsidRPr="009D304D" w:rsidRDefault="00040C3A" w:rsidP="00040C3A">
      <w:pPr>
        <w:tabs>
          <w:tab w:val="center" w:pos="5400"/>
        </w:tabs>
        <w:suppressAutoHyphens/>
        <w:jc w:val="both"/>
        <w:rPr>
          <w:rFonts w:asciiTheme="majorHAnsi" w:hAnsiTheme="majorHAnsi"/>
          <w:sz w:val="22"/>
          <w:szCs w:val="22"/>
        </w:rPr>
      </w:pPr>
    </w:p>
    <w:p w14:paraId="6A4AC464" w14:textId="77777777" w:rsidR="005128E4" w:rsidRPr="009D304D" w:rsidRDefault="005128E4" w:rsidP="00040C3A">
      <w:pPr>
        <w:tabs>
          <w:tab w:val="center" w:pos="5400"/>
        </w:tabs>
        <w:suppressAutoHyphens/>
        <w:rPr>
          <w:rFonts w:asciiTheme="majorHAnsi" w:hAnsiTheme="majorHAnsi"/>
          <w:sz w:val="22"/>
          <w:szCs w:val="22"/>
        </w:rPr>
      </w:pPr>
    </w:p>
    <w:p w14:paraId="515D20A5" w14:textId="77777777" w:rsidR="005128E4" w:rsidRPr="009D304D" w:rsidRDefault="005128E4" w:rsidP="00040C3A">
      <w:pPr>
        <w:tabs>
          <w:tab w:val="center" w:pos="5400"/>
        </w:tabs>
        <w:suppressAutoHyphens/>
        <w:rPr>
          <w:rFonts w:asciiTheme="majorHAnsi" w:hAnsiTheme="majorHAnsi"/>
          <w:sz w:val="22"/>
          <w:szCs w:val="22"/>
        </w:rPr>
      </w:pPr>
    </w:p>
    <w:p w14:paraId="7CBA3E7E" w14:textId="77777777" w:rsidR="005128E4" w:rsidRPr="009D304D" w:rsidRDefault="005128E4" w:rsidP="00040C3A">
      <w:pPr>
        <w:tabs>
          <w:tab w:val="center" w:pos="5400"/>
        </w:tabs>
        <w:suppressAutoHyphens/>
        <w:rPr>
          <w:rFonts w:asciiTheme="majorHAnsi" w:hAnsiTheme="majorHAnsi"/>
          <w:sz w:val="22"/>
          <w:szCs w:val="22"/>
        </w:rPr>
      </w:pPr>
    </w:p>
    <w:p w14:paraId="0FFC5ED6" w14:textId="77777777" w:rsidR="00040C3A" w:rsidRPr="009D304D" w:rsidRDefault="00040C3A" w:rsidP="005128E4">
      <w:pPr>
        <w:tabs>
          <w:tab w:val="center" w:pos="5400"/>
        </w:tabs>
        <w:suppressAutoHyphens/>
        <w:jc w:val="center"/>
        <w:rPr>
          <w:rFonts w:asciiTheme="majorHAnsi" w:hAnsiTheme="majorHAnsi"/>
          <w:sz w:val="22"/>
          <w:szCs w:val="22"/>
        </w:rPr>
      </w:pPr>
    </w:p>
    <w:p w14:paraId="5FCF0358" w14:textId="77777777" w:rsidR="00040C3A" w:rsidRPr="009D304D" w:rsidRDefault="00040C3A" w:rsidP="005128E4">
      <w:pPr>
        <w:tabs>
          <w:tab w:val="center" w:pos="5400"/>
        </w:tabs>
        <w:suppressAutoHyphens/>
        <w:jc w:val="center"/>
        <w:rPr>
          <w:rFonts w:asciiTheme="majorHAnsi" w:hAnsiTheme="majorHAnsi"/>
          <w:sz w:val="22"/>
          <w:szCs w:val="22"/>
        </w:rPr>
      </w:pPr>
    </w:p>
    <w:p w14:paraId="23C02B60" w14:textId="77777777" w:rsidR="005B52B0" w:rsidRPr="009D304D" w:rsidRDefault="005B52B0" w:rsidP="005128E4">
      <w:pPr>
        <w:tabs>
          <w:tab w:val="center" w:pos="5400"/>
        </w:tabs>
        <w:suppressAutoHyphens/>
        <w:jc w:val="center"/>
        <w:rPr>
          <w:rFonts w:asciiTheme="majorHAnsi" w:hAnsiTheme="majorHAnsi"/>
          <w:sz w:val="22"/>
          <w:szCs w:val="22"/>
        </w:rPr>
      </w:pPr>
    </w:p>
    <w:p w14:paraId="1E4CC4A3" w14:textId="77777777" w:rsidR="005B52B0" w:rsidRPr="009D304D" w:rsidRDefault="005B52B0" w:rsidP="005128E4">
      <w:pPr>
        <w:tabs>
          <w:tab w:val="center" w:pos="5400"/>
        </w:tabs>
        <w:suppressAutoHyphens/>
        <w:jc w:val="center"/>
        <w:rPr>
          <w:rFonts w:asciiTheme="majorHAnsi" w:hAnsiTheme="majorHAnsi"/>
          <w:sz w:val="22"/>
          <w:szCs w:val="22"/>
        </w:rPr>
      </w:pPr>
    </w:p>
    <w:p w14:paraId="022074FD" w14:textId="77777777" w:rsidR="005B52B0" w:rsidRPr="009D304D" w:rsidRDefault="005B52B0" w:rsidP="005128E4">
      <w:pPr>
        <w:tabs>
          <w:tab w:val="center" w:pos="5400"/>
        </w:tabs>
        <w:suppressAutoHyphens/>
        <w:jc w:val="center"/>
        <w:rPr>
          <w:rFonts w:asciiTheme="majorHAnsi" w:hAnsiTheme="majorHAnsi"/>
          <w:sz w:val="22"/>
          <w:szCs w:val="22"/>
        </w:rPr>
      </w:pPr>
    </w:p>
    <w:p w14:paraId="3234C43C" w14:textId="77777777" w:rsidR="00040C3A" w:rsidRPr="009D304D" w:rsidRDefault="00040C3A" w:rsidP="00040C3A">
      <w:pPr>
        <w:tabs>
          <w:tab w:val="center" w:pos="5400"/>
        </w:tabs>
        <w:suppressAutoHyphens/>
        <w:jc w:val="center"/>
        <w:rPr>
          <w:rFonts w:asciiTheme="majorHAnsi" w:hAnsiTheme="majorHAnsi"/>
          <w:sz w:val="22"/>
          <w:szCs w:val="22"/>
        </w:rPr>
      </w:pPr>
    </w:p>
    <w:p w14:paraId="2D58FFBA" w14:textId="77777777" w:rsidR="00040C3A" w:rsidRPr="009D304D" w:rsidRDefault="00040C3A" w:rsidP="00040C3A">
      <w:pPr>
        <w:tabs>
          <w:tab w:val="center" w:pos="5400"/>
        </w:tabs>
        <w:suppressAutoHyphens/>
        <w:jc w:val="center"/>
        <w:rPr>
          <w:rFonts w:asciiTheme="majorHAnsi" w:hAnsiTheme="majorHAnsi"/>
          <w:sz w:val="22"/>
          <w:szCs w:val="22"/>
        </w:rPr>
      </w:pPr>
    </w:p>
    <w:p w14:paraId="4A574974" w14:textId="77777777" w:rsidR="00040C3A" w:rsidRPr="009D304D" w:rsidRDefault="00040C3A" w:rsidP="00040C3A">
      <w:pPr>
        <w:tabs>
          <w:tab w:val="center" w:pos="5400"/>
        </w:tabs>
        <w:suppressAutoHyphens/>
        <w:jc w:val="center"/>
        <w:rPr>
          <w:rFonts w:asciiTheme="majorHAnsi" w:hAnsiTheme="majorHAnsi"/>
          <w:sz w:val="22"/>
          <w:szCs w:val="22"/>
        </w:rPr>
      </w:pPr>
    </w:p>
    <w:p w14:paraId="11A9BA8A" w14:textId="77777777" w:rsidR="00040C3A" w:rsidRPr="009D304D" w:rsidRDefault="00E533FF" w:rsidP="00040C3A">
      <w:pPr>
        <w:tabs>
          <w:tab w:val="center" w:pos="5400"/>
        </w:tabs>
        <w:suppressAutoHyphens/>
        <w:jc w:val="center"/>
        <w:rPr>
          <w:rFonts w:asciiTheme="majorHAnsi" w:hAnsiTheme="majorHAnsi"/>
          <w:sz w:val="22"/>
          <w:szCs w:val="22"/>
        </w:rPr>
      </w:pPr>
      <w:r w:rsidRPr="009D304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AE3DB71" w:rsidR="00483A8C" w:rsidRPr="004B7EB6" w:rsidRDefault="00483A8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7129C">
                              <w:rPr>
                                <w:rFonts w:asciiTheme="majorHAnsi" w:hAnsiTheme="majorHAnsi" w:cs="Arial"/>
                                <w:b/>
                                <w:bCs/>
                                <w:color w:val="0D0D0D" w:themeColor="text1" w:themeTint="F2"/>
                                <w:sz w:val="36"/>
                                <w:szCs w:val="40"/>
                              </w:rPr>
                              <w:t>108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87129C">
                              <w:rPr>
                                <w:rFonts w:asciiTheme="majorHAnsi" w:hAnsiTheme="majorHAnsi" w:cs="Arial"/>
                                <w:b/>
                                <w:bCs/>
                                <w:color w:val="0D0D0D" w:themeColor="text1" w:themeTint="F2"/>
                                <w:sz w:val="36"/>
                                <w:szCs w:val="40"/>
                              </w:rPr>
                              <w:t>1</w:t>
                            </w:r>
                          </w:p>
                          <w:p w14:paraId="081F51F3" w14:textId="5FB5FCD1" w:rsidR="00483A8C" w:rsidRPr="004B7EB6" w:rsidRDefault="00483A8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E40676">
                              <w:rPr>
                                <w:rFonts w:asciiTheme="majorHAnsi" w:hAnsiTheme="majorHAnsi"/>
                                <w:b/>
                                <w:bCs/>
                                <w:sz w:val="36"/>
                                <w:szCs w:val="36"/>
                              </w:rPr>
                              <w:t>87-10</w:t>
                            </w:r>
                          </w:p>
                          <w:p w14:paraId="34978E5A" w14:textId="44DA6B6F" w:rsidR="00483A8C" w:rsidRPr="004B7EB6" w:rsidRDefault="00483A8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83A8C" w:rsidRPr="004B7EB6" w:rsidRDefault="00483A8C" w:rsidP="004B7EB6">
                            <w:pPr>
                              <w:spacing w:line="276" w:lineRule="auto"/>
                              <w:rPr>
                                <w:rFonts w:asciiTheme="majorHAnsi" w:hAnsiTheme="majorHAnsi" w:cs="Arial"/>
                                <w:color w:val="0D0D0D" w:themeColor="text1" w:themeTint="F2"/>
                                <w:szCs w:val="22"/>
                              </w:rPr>
                            </w:pPr>
                          </w:p>
                          <w:p w14:paraId="57F1A96D" w14:textId="77777777" w:rsidR="00483A8C" w:rsidRDefault="00483A8C" w:rsidP="00932B9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PARRA VARGAS</w:t>
                            </w:r>
                          </w:p>
                          <w:p w14:paraId="17A89EFB" w14:textId="6CFDA48B" w:rsidR="00483A8C" w:rsidRPr="000C4365" w:rsidRDefault="00483A8C" w:rsidP="00932B94">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AE3DB71" w:rsidR="00483A8C" w:rsidRPr="004B7EB6" w:rsidRDefault="00483A8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7129C">
                        <w:rPr>
                          <w:rFonts w:asciiTheme="majorHAnsi" w:hAnsiTheme="majorHAnsi" w:cs="Arial"/>
                          <w:b/>
                          <w:bCs/>
                          <w:color w:val="0D0D0D" w:themeColor="text1" w:themeTint="F2"/>
                          <w:sz w:val="36"/>
                          <w:szCs w:val="40"/>
                        </w:rPr>
                        <w:t>108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87129C">
                        <w:rPr>
                          <w:rFonts w:asciiTheme="majorHAnsi" w:hAnsiTheme="majorHAnsi" w:cs="Arial"/>
                          <w:b/>
                          <w:bCs/>
                          <w:color w:val="0D0D0D" w:themeColor="text1" w:themeTint="F2"/>
                          <w:sz w:val="36"/>
                          <w:szCs w:val="40"/>
                        </w:rPr>
                        <w:t>1</w:t>
                      </w:r>
                    </w:p>
                    <w:p w14:paraId="081F51F3" w14:textId="5FB5FCD1" w:rsidR="00483A8C" w:rsidRPr="004B7EB6" w:rsidRDefault="00483A8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E40676">
                        <w:rPr>
                          <w:rFonts w:asciiTheme="majorHAnsi" w:hAnsiTheme="majorHAnsi"/>
                          <w:b/>
                          <w:bCs/>
                          <w:sz w:val="36"/>
                          <w:szCs w:val="36"/>
                        </w:rPr>
                        <w:t>87-10</w:t>
                      </w:r>
                    </w:p>
                    <w:p w14:paraId="34978E5A" w14:textId="44DA6B6F" w:rsidR="00483A8C" w:rsidRPr="004B7EB6" w:rsidRDefault="00483A8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83A8C" w:rsidRPr="004B7EB6" w:rsidRDefault="00483A8C" w:rsidP="004B7EB6">
                      <w:pPr>
                        <w:spacing w:line="276" w:lineRule="auto"/>
                        <w:rPr>
                          <w:rFonts w:asciiTheme="majorHAnsi" w:hAnsiTheme="majorHAnsi" w:cs="Arial"/>
                          <w:color w:val="0D0D0D" w:themeColor="text1" w:themeTint="F2"/>
                          <w:szCs w:val="22"/>
                        </w:rPr>
                      </w:pPr>
                    </w:p>
                    <w:p w14:paraId="57F1A96D" w14:textId="77777777" w:rsidR="00483A8C" w:rsidRDefault="00483A8C" w:rsidP="00932B9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PARRA VARGAS</w:t>
                      </w:r>
                    </w:p>
                    <w:p w14:paraId="17A89EFB" w14:textId="6CFDA48B" w:rsidR="00483A8C" w:rsidRPr="000C4365" w:rsidRDefault="00483A8C" w:rsidP="00932B94">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9D304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368C05F" w:rsidR="00483A8C" w:rsidRPr="00431179" w:rsidRDefault="00483A8C" w:rsidP="009E566A">
                            <w:pPr>
                              <w:jc w:val="right"/>
                              <w:rPr>
                                <w:rFonts w:asciiTheme="minorHAnsi" w:hAnsiTheme="minorHAnsi"/>
                                <w:color w:val="FFFFFF" w:themeColor="background1"/>
                                <w:sz w:val="22"/>
                                <w:lang w:val="es-US"/>
                              </w:rPr>
                            </w:pPr>
                            <w:r w:rsidRPr="00431179">
                              <w:rPr>
                                <w:rFonts w:asciiTheme="minorHAnsi" w:hAnsiTheme="minorHAnsi"/>
                                <w:color w:val="FFFFFF" w:themeColor="background1"/>
                                <w:sz w:val="22"/>
                                <w:lang w:val="es-US"/>
                              </w:rPr>
                              <w:t>OEA/</w:t>
                            </w:r>
                            <w:proofErr w:type="spellStart"/>
                            <w:r w:rsidRPr="00431179">
                              <w:rPr>
                                <w:rFonts w:asciiTheme="minorHAnsi" w:hAnsiTheme="minorHAnsi"/>
                                <w:color w:val="FFFFFF" w:themeColor="background1"/>
                                <w:sz w:val="22"/>
                                <w:lang w:val="es-US"/>
                              </w:rPr>
                              <w:t>Ser.L</w:t>
                            </w:r>
                            <w:proofErr w:type="spellEnd"/>
                            <w:r w:rsidRPr="00431179">
                              <w:rPr>
                                <w:rFonts w:asciiTheme="minorHAnsi" w:hAnsiTheme="minorHAnsi"/>
                                <w:color w:val="FFFFFF" w:themeColor="background1"/>
                                <w:sz w:val="22"/>
                                <w:lang w:val="es-US"/>
                              </w:rPr>
                              <w:t>/V/II</w:t>
                            </w:r>
                          </w:p>
                          <w:p w14:paraId="4AA08A8C" w14:textId="6D2EED05" w:rsidR="00483A8C" w:rsidRPr="00431179" w:rsidRDefault="00483A8C" w:rsidP="009E566A">
                            <w:pPr>
                              <w:jc w:val="right"/>
                              <w:rPr>
                                <w:rFonts w:asciiTheme="minorHAnsi" w:hAnsiTheme="minorHAnsi"/>
                                <w:color w:val="FFFFFF" w:themeColor="background1"/>
                                <w:sz w:val="22"/>
                                <w:lang w:val="es-US"/>
                              </w:rPr>
                            </w:pPr>
                            <w:r w:rsidRPr="00431179">
                              <w:rPr>
                                <w:rFonts w:asciiTheme="minorHAnsi" w:hAnsiTheme="minorHAnsi"/>
                                <w:color w:val="FFFFFF" w:themeColor="background1"/>
                                <w:sz w:val="22"/>
                                <w:lang w:val="es-US"/>
                              </w:rPr>
                              <w:t>Doc.</w:t>
                            </w:r>
                            <w:r w:rsidR="0087129C" w:rsidRPr="00431179">
                              <w:rPr>
                                <w:rFonts w:asciiTheme="minorHAnsi" w:hAnsiTheme="minorHAnsi"/>
                                <w:color w:val="FFFFFF" w:themeColor="background1"/>
                                <w:sz w:val="22"/>
                                <w:lang w:val="es-US"/>
                              </w:rPr>
                              <w:t xml:space="preserve"> 115</w:t>
                            </w:r>
                          </w:p>
                          <w:p w14:paraId="0BEFF61A" w14:textId="1186F27D" w:rsidR="00483A8C" w:rsidRPr="004B7EB6" w:rsidRDefault="00483A8C" w:rsidP="009E566A">
                            <w:pPr>
                              <w:jc w:val="right"/>
                              <w:rPr>
                                <w:rFonts w:asciiTheme="minorHAnsi" w:hAnsiTheme="minorHAnsi"/>
                                <w:color w:val="FFFFFF" w:themeColor="background1"/>
                                <w:sz w:val="22"/>
                              </w:rPr>
                            </w:pPr>
                            <w:r w:rsidRPr="00431179">
                              <w:rPr>
                                <w:rFonts w:asciiTheme="minorHAnsi" w:hAnsiTheme="minorHAnsi"/>
                                <w:color w:val="FFFFFF" w:themeColor="background1"/>
                                <w:sz w:val="22"/>
                                <w:lang w:val="es-US"/>
                              </w:rPr>
                              <w:t xml:space="preserve"> </w:t>
                            </w:r>
                            <w:r w:rsidR="0087129C">
                              <w:rPr>
                                <w:rFonts w:asciiTheme="minorHAnsi" w:hAnsiTheme="minorHAnsi"/>
                                <w:color w:val="FFFFFF" w:themeColor="background1"/>
                                <w:sz w:val="22"/>
                              </w:rPr>
                              <w:t>3 June</w:t>
                            </w:r>
                            <w:r>
                              <w:rPr>
                                <w:rFonts w:asciiTheme="minorHAnsi" w:hAnsiTheme="minorHAnsi"/>
                                <w:color w:val="FFFFFF" w:themeColor="background1"/>
                                <w:sz w:val="22"/>
                              </w:rPr>
                              <w:t xml:space="preserve"> 2020</w:t>
                            </w:r>
                          </w:p>
                          <w:p w14:paraId="0FC103BD" w14:textId="550A2ED5" w:rsidR="00483A8C" w:rsidRPr="004B7EB6" w:rsidRDefault="00483A8C"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7129C">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368C05F" w:rsidR="00483A8C" w:rsidRPr="0087129C" w:rsidRDefault="00483A8C" w:rsidP="009E566A">
                      <w:pPr>
                        <w:jc w:val="right"/>
                        <w:rPr>
                          <w:rFonts w:asciiTheme="minorHAnsi" w:hAnsiTheme="minorHAnsi"/>
                          <w:color w:val="FFFFFF" w:themeColor="background1"/>
                          <w:sz w:val="22"/>
                        </w:rPr>
                      </w:pPr>
                      <w:r w:rsidRPr="0087129C">
                        <w:rPr>
                          <w:rFonts w:asciiTheme="minorHAnsi" w:hAnsiTheme="minorHAnsi"/>
                          <w:color w:val="FFFFFF" w:themeColor="background1"/>
                          <w:sz w:val="22"/>
                        </w:rPr>
                        <w:t>OEA/</w:t>
                      </w:r>
                      <w:proofErr w:type="spellStart"/>
                      <w:r w:rsidRPr="0087129C">
                        <w:rPr>
                          <w:rFonts w:asciiTheme="minorHAnsi" w:hAnsiTheme="minorHAnsi"/>
                          <w:color w:val="FFFFFF" w:themeColor="background1"/>
                          <w:sz w:val="22"/>
                        </w:rPr>
                        <w:t>Ser.L</w:t>
                      </w:r>
                      <w:proofErr w:type="spellEnd"/>
                      <w:r w:rsidRPr="0087129C">
                        <w:rPr>
                          <w:rFonts w:asciiTheme="minorHAnsi" w:hAnsiTheme="minorHAnsi"/>
                          <w:color w:val="FFFFFF" w:themeColor="background1"/>
                          <w:sz w:val="22"/>
                        </w:rPr>
                        <w:t>/V/II</w:t>
                      </w:r>
                    </w:p>
                    <w:p w14:paraId="4AA08A8C" w14:textId="6D2EED05" w:rsidR="00483A8C" w:rsidRPr="0087129C" w:rsidRDefault="00483A8C" w:rsidP="009E566A">
                      <w:pPr>
                        <w:jc w:val="right"/>
                        <w:rPr>
                          <w:rFonts w:asciiTheme="minorHAnsi" w:hAnsiTheme="minorHAnsi"/>
                          <w:color w:val="FFFFFF" w:themeColor="background1"/>
                          <w:sz w:val="22"/>
                        </w:rPr>
                      </w:pPr>
                      <w:r w:rsidRPr="0087129C">
                        <w:rPr>
                          <w:rFonts w:asciiTheme="minorHAnsi" w:hAnsiTheme="minorHAnsi"/>
                          <w:color w:val="FFFFFF" w:themeColor="background1"/>
                          <w:sz w:val="22"/>
                        </w:rPr>
                        <w:t>Doc.</w:t>
                      </w:r>
                      <w:r w:rsidR="0087129C">
                        <w:rPr>
                          <w:rFonts w:asciiTheme="minorHAnsi" w:hAnsiTheme="minorHAnsi"/>
                          <w:color w:val="FFFFFF" w:themeColor="background1"/>
                          <w:sz w:val="22"/>
                        </w:rPr>
                        <w:t xml:space="preserve"> 115</w:t>
                      </w:r>
                    </w:p>
                    <w:p w14:paraId="0BEFF61A" w14:textId="1186F27D" w:rsidR="00483A8C" w:rsidRPr="004B7EB6" w:rsidRDefault="00483A8C" w:rsidP="009E566A">
                      <w:pPr>
                        <w:jc w:val="right"/>
                        <w:rPr>
                          <w:rFonts w:asciiTheme="minorHAnsi" w:hAnsiTheme="minorHAnsi"/>
                          <w:color w:val="FFFFFF" w:themeColor="background1"/>
                          <w:sz w:val="22"/>
                        </w:rPr>
                      </w:pPr>
                      <w:r w:rsidRPr="0087129C">
                        <w:rPr>
                          <w:rFonts w:asciiTheme="minorHAnsi" w:hAnsiTheme="minorHAnsi"/>
                          <w:color w:val="FFFFFF" w:themeColor="background1"/>
                          <w:sz w:val="22"/>
                        </w:rPr>
                        <w:t xml:space="preserve"> </w:t>
                      </w:r>
                      <w:r w:rsidR="0087129C">
                        <w:rPr>
                          <w:rFonts w:asciiTheme="minorHAnsi" w:hAnsiTheme="minorHAnsi"/>
                          <w:color w:val="FFFFFF" w:themeColor="background1"/>
                          <w:sz w:val="22"/>
                        </w:rPr>
                        <w:t>3 June</w:t>
                      </w:r>
                      <w:r>
                        <w:rPr>
                          <w:rFonts w:asciiTheme="minorHAnsi" w:hAnsiTheme="minorHAnsi"/>
                          <w:color w:val="FFFFFF" w:themeColor="background1"/>
                          <w:sz w:val="22"/>
                        </w:rPr>
                        <w:t xml:space="preserve"> 2020</w:t>
                      </w:r>
                    </w:p>
                    <w:p w14:paraId="0FC103BD" w14:textId="550A2ED5" w:rsidR="00483A8C" w:rsidRPr="004B7EB6" w:rsidRDefault="00483A8C"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7129C">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v:textbox>
              </v:shape>
            </w:pict>
          </mc:Fallback>
        </mc:AlternateContent>
      </w:r>
    </w:p>
    <w:p w14:paraId="3765F9FA" w14:textId="77777777" w:rsidR="00040C3A" w:rsidRPr="009D304D" w:rsidRDefault="00040C3A" w:rsidP="00040C3A">
      <w:pPr>
        <w:tabs>
          <w:tab w:val="center" w:pos="5400"/>
        </w:tabs>
        <w:suppressAutoHyphens/>
        <w:jc w:val="center"/>
        <w:rPr>
          <w:rFonts w:asciiTheme="majorHAnsi" w:hAnsiTheme="majorHAnsi"/>
          <w:sz w:val="22"/>
          <w:szCs w:val="22"/>
        </w:rPr>
      </w:pPr>
    </w:p>
    <w:p w14:paraId="5E33CE59" w14:textId="77777777" w:rsidR="00040C3A" w:rsidRPr="009D304D"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9D304D" w:rsidRDefault="00040C3A" w:rsidP="00040C3A">
      <w:pPr>
        <w:tabs>
          <w:tab w:val="center" w:pos="5400"/>
        </w:tabs>
        <w:suppressAutoHyphens/>
        <w:jc w:val="center"/>
        <w:rPr>
          <w:rFonts w:asciiTheme="majorHAnsi" w:hAnsiTheme="majorHAnsi"/>
          <w:sz w:val="22"/>
          <w:szCs w:val="22"/>
        </w:rPr>
      </w:pPr>
    </w:p>
    <w:p w14:paraId="43677EE2" w14:textId="77777777" w:rsidR="00040C3A" w:rsidRPr="009D304D" w:rsidRDefault="00040C3A" w:rsidP="00040C3A">
      <w:pPr>
        <w:tabs>
          <w:tab w:val="center" w:pos="5400"/>
        </w:tabs>
        <w:suppressAutoHyphens/>
        <w:jc w:val="center"/>
        <w:rPr>
          <w:rFonts w:asciiTheme="majorHAnsi" w:hAnsiTheme="majorHAnsi"/>
          <w:sz w:val="22"/>
          <w:szCs w:val="22"/>
        </w:rPr>
      </w:pPr>
    </w:p>
    <w:p w14:paraId="747B776B" w14:textId="77777777" w:rsidR="00040C3A" w:rsidRPr="009D304D" w:rsidRDefault="00040C3A" w:rsidP="00040C3A">
      <w:pPr>
        <w:tabs>
          <w:tab w:val="center" w:pos="5400"/>
        </w:tabs>
        <w:suppressAutoHyphens/>
        <w:jc w:val="center"/>
        <w:rPr>
          <w:rFonts w:asciiTheme="majorHAnsi" w:hAnsiTheme="majorHAnsi"/>
          <w:sz w:val="22"/>
          <w:szCs w:val="22"/>
        </w:rPr>
      </w:pPr>
    </w:p>
    <w:p w14:paraId="3FA14379" w14:textId="77777777" w:rsidR="00040C3A" w:rsidRPr="009D304D" w:rsidRDefault="00040C3A" w:rsidP="00040C3A">
      <w:pPr>
        <w:tabs>
          <w:tab w:val="center" w:pos="5400"/>
        </w:tabs>
        <w:suppressAutoHyphens/>
        <w:jc w:val="center"/>
        <w:rPr>
          <w:rFonts w:asciiTheme="majorHAnsi" w:hAnsiTheme="majorHAnsi"/>
          <w:sz w:val="22"/>
          <w:szCs w:val="22"/>
        </w:rPr>
      </w:pPr>
    </w:p>
    <w:p w14:paraId="28A65FAF" w14:textId="77777777" w:rsidR="005128E4" w:rsidRPr="009D304D" w:rsidRDefault="005128E4" w:rsidP="00040C3A">
      <w:pPr>
        <w:tabs>
          <w:tab w:val="center" w:pos="5400"/>
        </w:tabs>
        <w:suppressAutoHyphens/>
        <w:jc w:val="center"/>
        <w:rPr>
          <w:rFonts w:asciiTheme="majorHAnsi" w:hAnsiTheme="majorHAnsi"/>
          <w:sz w:val="22"/>
          <w:szCs w:val="22"/>
        </w:rPr>
      </w:pPr>
    </w:p>
    <w:p w14:paraId="11B1978A" w14:textId="77777777" w:rsidR="00040C3A" w:rsidRPr="009D304D" w:rsidRDefault="00040C3A" w:rsidP="00040C3A">
      <w:pPr>
        <w:tabs>
          <w:tab w:val="center" w:pos="5400"/>
        </w:tabs>
        <w:suppressAutoHyphens/>
        <w:jc w:val="center"/>
        <w:rPr>
          <w:rFonts w:asciiTheme="majorHAnsi" w:hAnsiTheme="majorHAnsi"/>
          <w:sz w:val="22"/>
          <w:szCs w:val="22"/>
        </w:rPr>
      </w:pPr>
    </w:p>
    <w:p w14:paraId="650F503D" w14:textId="77777777" w:rsidR="005128E4" w:rsidRPr="009D304D" w:rsidRDefault="005128E4" w:rsidP="00040C3A">
      <w:pPr>
        <w:tabs>
          <w:tab w:val="center" w:pos="5400"/>
        </w:tabs>
        <w:suppressAutoHyphens/>
        <w:jc w:val="center"/>
        <w:rPr>
          <w:rFonts w:asciiTheme="majorHAnsi" w:hAnsiTheme="majorHAnsi"/>
          <w:sz w:val="22"/>
          <w:szCs w:val="22"/>
        </w:rPr>
      </w:pPr>
    </w:p>
    <w:p w14:paraId="17861C77" w14:textId="77777777" w:rsidR="005128E4" w:rsidRPr="009D304D" w:rsidRDefault="005128E4" w:rsidP="00040C3A">
      <w:pPr>
        <w:tabs>
          <w:tab w:val="center" w:pos="5400"/>
        </w:tabs>
        <w:suppressAutoHyphens/>
        <w:jc w:val="center"/>
        <w:rPr>
          <w:rFonts w:asciiTheme="majorHAnsi" w:hAnsiTheme="majorHAnsi"/>
          <w:sz w:val="22"/>
          <w:szCs w:val="22"/>
        </w:rPr>
      </w:pPr>
    </w:p>
    <w:p w14:paraId="0EFEAEB7" w14:textId="77777777" w:rsidR="005128E4" w:rsidRPr="009D304D" w:rsidRDefault="005128E4" w:rsidP="00040C3A">
      <w:pPr>
        <w:tabs>
          <w:tab w:val="center" w:pos="5400"/>
        </w:tabs>
        <w:suppressAutoHyphens/>
        <w:jc w:val="center"/>
        <w:rPr>
          <w:rFonts w:asciiTheme="majorHAnsi" w:hAnsiTheme="majorHAnsi"/>
          <w:sz w:val="22"/>
          <w:szCs w:val="22"/>
        </w:rPr>
      </w:pPr>
    </w:p>
    <w:p w14:paraId="5B815FC5" w14:textId="77777777" w:rsidR="00040C3A" w:rsidRPr="009D304D" w:rsidRDefault="00040C3A" w:rsidP="00040C3A">
      <w:pPr>
        <w:tabs>
          <w:tab w:val="center" w:pos="5400"/>
        </w:tabs>
        <w:suppressAutoHyphens/>
        <w:jc w:val="center"/>
        <w:rPr>
          <w:rFonts w:asciiTheme="majorHAnsi" w:hAnsiTheme="majorHAnsi"/>
          <w:sz w:val="22"/>
          <w:szCs w:val="22"/>
        </w:rPr>
      </w:pPr>
    </w:p>
    <w:p w14:paraId="0D43F8BD" w14:textId="77777777" w:rsidR="00040C3A" w:rsidRPr="009D304D" w:rsidRDefault="00040C3A" w:rsidP="00040C3A">
      <w:pPr>
        <w:tabs>
          <w:tab w:val="center" w:pos="5400"/>
        </w:tabs>
        <w:suppressAutoHyphens/>
        <w:jc w:val="center"/>
        <w:rPr>
          <w:rFonts w:asciiTheme="majorHAnsi" w:hAnsiTheme="majorHAnsi"/>
          <w:sz w:val="22"/>
          <w:szCs w:val="22"/>
        </w:rPr>
      </w:pPr>
    </w:p>
    <w:p w14:paraId="03AA1AEB" w14:textId="77777777" w:rsidR="002C1641" w:rsidRPr="009D304D" w:rsidRDefault="002C1641" w:rsidP="00040C3A">
      <w:pPr>
        <w:tabs>
          <w:tab w:val="center" w:pos="5400"/>
        </w:tabs>
        <w:suppressAutoHyphens/>
        <w:jc w:val="center"/>
        <w:rPr>
          <w:rFonts w:asciiTheme="majorHAnsi" w:hAnsiTheme="majorHAnsi"/>
          <w:sz w:val="18"/>
          <w:szCs w:val="22"/>
        </w:rPr>
      </w:pPr>
    </w:p>
    <w:p w14:paraId="2FD75BF3" w14:textId="77777777" w:rsidR="002C1641" w:rsidRPr="009D304D" w:rsidRDefault="002C1641" w:rsidP="00040C3A">
      <w:pPr>
        <w:tabs>
          <w:tab w:val="center" w:pos="5400"/>
        </w:tabs>
        <w:suppressAutoHyphens/>
        <w:jc w:val="center"/>
        <w:rPr>
          <w:rFonts w:asciiTheme="majorHAnsi" w:hAnsiTheme="majorHAnsi"/>
          <w:sz w:val="18"/>
          <w:szCs w:val="22"/>
        </w:rPr>
      </w:pPr>
    </w:p>
    <w:p w14:paraId="73EF440E" w14:textId="77777777" w:rsidR="002C1641" w:rsidRPr="009D304D" w:rsidRDefault="002C1641" w:rsidP="00040C3A">
      <w:pPr>
        <w:tabs>
          <w:tab w:val="center" w:pos="5400"/>
        </w:tabs>
        <w:suppressAutoHyphens/>
        <w:jc w:val="center"/>
        <w:rPr>
          <w:rFonts w:asciiTheme="majorHAnsi" w:hAnsiTheme="majorHAnsi"/>
          <w:sz w:val="18"/>
          <w:szCs w:val="22"/>
        </w:rPr>
      </w:pPr>
    </w:p>
    <w:p w14:paraId="3D12B191" w14:textId="77777777" w:rsidR="002C1641" w:rsidRPr="009D304D" w:rsidRDefault="002C1641" w:rsidP="00040C3A">
      <w:pPr>
        <w:tabs>
          <w:tab w:val="center" w:pos="5400"/>
        </w:tabs>
        <w:suppressAutoHyphens/>
        <w:jc w:val="center"/>
        <w:rPr>
          <w:rFonts w:asciiTheme="majorHAnsi" w:hAnsiTheme="majorHAnsi"/>
          <w:sz w:val="18"/>
          <w:szCs w:val="22"/>
        </w:rPr>
      </w:pPr>
    </w:p>
    <w:p w14:paraId="1132D17C" w14:textId="77777777" w:rsidR="002C1641" w:rsidRPr="009D304D" w:rsidRDefault="002C1641" w:rsidP="00040C3A">
      <w:pPr>
        <w:tabs>
          <w:tab w:val="center" w:pos="5400"/>
        </w:tabs>
        <w:suppressAutoHyphens/>
        <w:jc w:val="center"/>
        <w:rPr>
          <w:rFonts w:asciiTheme="majorHAnsi" w:hAnsiTheme="majorHAnsi"/>
          <w:sz w:val="18"/>
          <w:szCs w:val="22"/>
        </w:rPr>
      </w:pPr>
    </w:p>
    <w:p w14:paraId="659B324C" w14:textId="77777777" w:rsidR="002C1641" w:rsidRPr="009D304D" w:rsidRDefault="002C1641" w:rsidP="00040C3A">
      <w:pPr>
        <w:tabs>
          <w:tab w:val="center" w:pos="5400"/>
        </w:tabs>
        <w:suppressAutoHyphens/>
        <w:jc w:val="center"/>
        <w:rPr>
          <w:rFonts w:asciiTheme="majorHAnsi" w:hAnsiTheme="majorHAnsi"/>
          <w:sz w:val="18"/>
          <w:szCs w:val="22"/>
        </w:rPr>
      </w:pPr>
    </w:p>
    <w:p w14:paraId="0DE58CEA" w14:textId="77777777" w:rsidR="002C1641" w:rsidRPr="009D304D" w:rsidRDefault="002C1641" w:rsidP="00040C3A">
      <w:pPr>
        <w:tabs>
          <w:tab w:val="center" w:pos="5400"/>
        </w:tabs>
        <w:suppressAutoHyphens/>
        <w:jc w:val="center"/>
        <w:rPr>
          <w:rFonts w:asciiTheme="majorHAnsi" w:hAnsiTheme="majorHAnsi"/>
          <w:sz w:val="18"/>
          <w:szCs w:val="22"/>
        </w:rPr>
      </w:pPr>
    </w:p>
    <w:p w14:paraId="3A5BB7C9" w14:textId="77777777" w:rsidR="002C1641" w:rsidRPr="009D304D" w:rsidRDefault="002C1641" w:rsidP="00040C3A">
      <w:pPr>
        <w:tabs>
          <w:tab w:val="center" w:pos="5400"/>
        </w:tabs>
        <w:suppressAutoHyphens/>
        <w:jc w:val="center"/>
        <w:rPr>
          <w:rFonts w:asciiTheme="majorHAnsi" w:hAnsiTheme="majorHAnsi"/>
          <w:sz w:val="18"/>
          <w:szCs w:val="22"/>
        </w:rPr>
      </w:pPr>
    </w:p>
    <w:p w14:paraId="6BA67E7F" w14:textId="77777777" w:rsidR="002C1641" w:rsidRPr="009D304D" w:rsidRDefault="002C1641" w:rsidP="00040C3A">
      <w:pPr>
        <w:tabs>
          <w:tab w:val="center" w:pos="5400"/>
        </w:tabs>
        <w:suppressAutoHyphens/>
        <w:jc w:val="center"/>
        <w:rPr>
          <w:rFonts w:asciiTheme="majorHAnsi" w:hAnsiTheme="majorHAnsi"/>
          <w:sz w:val="18"/>
          <w:szCs w:val="22"/>
        </w:rPr>
      </w:pPr>
    </w:p>
    <w:p w14:paraId="6D4FBE3A" w14:textId="77777777" w:rsidR="002C1641" w:rsidRPr="009D304D" w:rsidRDefault="002C1641" w:rsidP="00040C3A">
      <w:pPr>
        <w:tabs>
          <w:tab w:val="center" w:pos="5400"/>
        </w:tabs>
        <w:suppressAutoHyphens/>
        <w:jc w:val="center"/>
        <w:rPr>
          <w:rFonts w:asciiTheme="majorHAnsi" w:hAnsiTheme="majorHAnsi"/>
          <w:sz w:val="18"/>
          <w:szCs w:val="22"/>
        </w:rPr>
      </w:pPr>
    </w:p>
    <w:p w14:paraId="2741AD16" w14:textId="77777777" w:rsidR="002C1641" w:rsidRPr="009D304D" w:rsidRDefault="002C1641" w:rsidP="00040C3A">
      <w:pPr>
        <w:tabs>
          <w:tab w:val="center" w:pos="5400"/>
        </w:tabs>
        <w:suppressAutoHyphens/>
        <w:jc w:val="center"/>
        <w:rPr>
          <w:rFonts w:asciiTheme="majorHAnsi" w:hAnsiTheme="majorHAnsi"/>
          <w:sz w:val="18"/>
          <w:szCs w:val="22"/>
        </w:rPr>
      </w:pPr>
    </w:p>
    <w:p w14:paraId="1D99DBC4" w14:textId="77777777" w:rsidR="002C1641" w:rsidRPr="009D304D" w:rsidRDefault="002C1641" w:rsidP="00040C3A">
      <w:pPr>
        <w:tabs>
          <w:tab w:val="center" w:pos="5400"/>
        </w:tabs>
        <w:suppressAutoHyphens/>
        <w:jc w:val="center"/>
        <w:rPr>
          <w:rFonts w:asciiTheme="majorHAnsi" w:hAnsiTheme="majorHAnsi"/>
          <w:sz w:val="18"/>
          <w:szCs w:val="22"/>
        </w:rPr>
      </w:pPr>
    </w:p>
    <w:p w14:paraId="3290BF94" w14:textId="77777777" w:rsidR="002C1641" w:rsidRPr="009D304D" w:rsidRDefault="003C32BC" w:rsidP="00040C3A">
      <w:pPr>
        <w:tabs>
          <w:tab w:val="center" w:pos="5400"/>
        </w:tabs>
        <w:suppressAutoHyphens/>
        <w:jc w:val="center"/>
        <w:rPr>
          <w:rFonts w:asciiTheme="majorHAnsi" w:hAnsiTheme="majorHAnsi"/>
          <w:sz w:val="18"/>
          <w:szCs w:val="22"/>
        </w:rPr>
      </w:pPr>
      <w:r w:rsidRPr="009D304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7DA392A7" w:rsidR="00483A8C" w:rsidRDefault="00483A8C"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87129C">
                              <w:rPr>
                                <w:rFonts w:asciiTheme="majorHAnsi" w:hAnsiTheme="majorHAnsi"/>
                                <w:color w:val="0D0D0D" w:themeColor="text1" w:themeTint="F2"/>
                                <w:sz w:val="18"/>
                                <w:szCs w:val="20"/>
                              </w:rPr>
                              <w:t>June 3</w:t>
                            </w:r>
                            <w:r>
                              <w:rPr>
                                <w:rFonts w:asciiTheme="majorHAnsi" w:hAnsiTheme="majorHAnsi"/>
                                <w:color w:val="0D0D0D" w:themeColor="text1" w:themeTint="F2"/>
                                <w:sz w:val="18"/>
                                <w:szCs w:val="20"/>
                              </w:rPr>
                              <w:t>, 2021</w:t>
                            </w:r>
                            <w:r w:rsidR="00431179">
                              <w:rPr>
                                <w:rFonts w:asciiTheme="majorHAnsi" w:hAnsiTheme="majorHAnsi"/>
                                <w:color w:val="0D0D0D" w:themeColor="text1" w:themeTint="F2"/>
                                <w:sz w:val="18"/>
                                <w:szCs w:val="20"/>
                              </w:rPr>
                              <w:t>.</w:t>
                            </w:r>
                          </w:p>
                          <w:p w14:paraId="29BF637A" w14:textId="6A635CEE" w:rsidR="00483A8C" w:rsidRPr="003C32BC" w:rsidRDefault="00483A8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7DA392A7" w:rsidR="00483A8C" w:rsidRDefault="00483A8C"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87129C">
                        <w:rPr>
                          <w:rFonts w:asciiTheme="majorHAnsi" w:hAnsiTheme="majorHAnsi"/>
                          <w:color w:val="0D0D0D" w:themeColor="text1" w:themeTint="F2"/>
                          <w:sz w:val="18"/>
                          <w:szCs w:val="20"/>
                        </w:rPr>
                        <w:t>June 3</w:t>
                      </w:r>
                      <w:r>
                        <w:rPr>
                          <w:rFonts w:asciiTheme="majorHAnsi" w:hAnsiTheme="majorHAnsi"/>
                          <w:color w:val="0D0D0D" w:themeColor="text1" w:themeTint="F2"/>
                          <w:sz w:val="18"/>
                          <w:szCs w:val="20"/>
                        </w:rPr>
                        <w:t>, 2021</w:t>
                      </w:r>
                      <w:r w:rsidR="00431179">
                        <w:rPr>
                          <w:rFonts w:asciiTheme="majorHAnsi" w:hAnsiTheme="majorHAnsi"/>
                          <w:color w:val="0D0D0D" w:themeColor="text1" w:themeTint="F2"/>
                          <w:sz w:val="18"/>
                          <w:szCs w:val="20"/>
                        </w:rPr>
                        <w:t>.</w:t>
                      </w:r>
                    </w:p>
                    <w:p w14:paraId="29BF637A" w14:textId="6A635CEE" w:rsidR="00483A8C" w:rsidRPr="003C32BC" w:rsidRDefault="00483A8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9D304D" w:rsidRDefault="002C1641" w:rsidP="00040C3A">
      <w:pPr>
        <w:tabs>
          <w:tab w:val="center" w:pos="5400"/>
        </w:tabs>
        <w:suppressAutoHyphens/>
        <w:jc w:val="center"/>
        <w:rPr>
          <w:rFonts w:asciiTheme="majorHAnsi" w:hAnsiTheme="majorHAnsi"/>
          <w:sz w:val="18"/>
          <w:szCs w:val="22"/>
        </w:rPr>
      </w:pPr>
    </w:p>
    <w:p w14:paraId="3751FEDE" w14:textId="77777777" w:rsidR="002C1641" w:rsidRPr="009D304D" w:rsidRDefault="002C1641" w:rsidP="00040C3A">
      <w:pPr>
        <w:tabs>
          <w:tab w:val="center" w:pos="5400"/>
        </w:tabs>
        <w:suppressAutoHyphens/>
        <w:jc w:val="center"/>
        <w:rPr>
          <w:rFonts w:asciiTheme="majorHAnsi" w:hAnsiTheme="majorHAnsi"/>
          <w:sz w:val="18"/>
          <w:szCs w:val="22"/>
        </w:rPr>
      </w:pPr>
    </w:p>
    <w:p w14:paraId="5FAB54E7" w14:textId="77777777" w:rsidR="002C1641" w:rsidRPr="009D304D" w:rsidRDefault="002C1641" w:rsidP="00040C3A">
      <w:pPr>
        <w:tabs>
          <w:tab w:val="center" w:pos="5400"/>
        </w:tabs>
        <w:suppressAutoHyphens/>
        <w:jc w:val="center"/>
        <w:rPr>
          <w:rFonts w:asciiTheme="majorHAnsi" w:hAnsiTheme="majorHAnsi"/>
          <w:sz w:val="18"/>
          <w:szCs w:val="22"/>
        </w:rPr>
      </w:pPr>
    </w:p>
    <w:p w14:paraId="4AE4FBFB" w14:textId="77777777" w:rsidR="002C1641" w:rsidRPr="009D304D" w:rsidRDefault="002C1641" w:rsidP="00040C3A">
      <w:pPr>
        <w:tabs>
          <w:tab w:val="center" w:pos="5400"/>
        </w:tabs>
        <w:suppressAutoHyphens/>
        <w:jc w:val="center"/>
        <w:rPr>
          <w:rFonts w:asciiTheme="majorHAnsi" w:hAnsiTheme="majorHAnsi"/>
          <w:sz w:val="18"/>
          <w:szCs w:val="22"/>
        </w:rPr>
      </w:pPr>
    </w:p>
    <w:p w14:paraId="4DA3B2C3" w14:textId="77777777" w:rsidR="002C1641" w:rsidRPr="009D304D" w:rsidRDefault="003C32BC" w:rsidP="00040C3A">
      <w:pPr>
        <w:tabs>
          <w:tab w:val="center" w:pos="5400"/>
        </w:tabs>
        <w:suppressAutoHyphens/>
        <w:jc w:val="center"/>
        <w:rPr>
          <w:rFonts w:asciiTheme="majorHAnsi" w:hAnsiTheme="majorHAnsi"/>
          <w:sz w:val="18"/>
          <w:szCs w:val="22"/>
        </w:rPr>
      </w:pPr>
      <w:r w:rsidRPr="009D304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5EA627E" w:rsidR="00483A8C" w:rsidRPr="003C32BC" w:rsidRDefault="00483A8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7129C">
                              <w:rPr>
                                <w:rFonts w:asciiTheme="majorHAnsi" w:hAnsiTheme="majorHAnsi"/>
                                <w:color w:val="595959" w:themeColor="text1" w:themeTint="A6"/>
                                <w:sz w:val="18"/>
                              </w:rPr>
                              <w:t>108</w:t>
                            </w:r>
                            <w:r>
                              <w:rPr>
                                <w:rFonts w:asciiTheme="majorHAnsi" w:hAnsiTheme="majorHAnsi"/>
                                <w:color w:val="595959" w:themeColor="text1" w:themeTint="A6"/>
                                <w:sz w:val="18"/>
                              </w:rPr>
                              <w:t>/2</w:t>
                            </w:r>
                            <w:r w:rsidR="0087129C">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87129C">
                              <w:rPr>
                                <w:rFonts w:asciiTheme="majorHAnsi" w:hAnsiTheme="majorHAnsi"/>
                                <w:color w:val="595959" w:themeColor="text1" w:themeTint="A6"/>
                                <w:sz w:val="18"/>
                              </w:rPr>
                              <w:t>87</w:t>
                            </w:r>
                            <w:r>
                              <w:rPr>
                                <w:rFonts w:asciiTheme="majorHAnsi" w:hAnsiTheme="majorHAnsi"/>
                                <w:color w:val="595959" w:themeColor="text1" w:themeTint="A6"/>
                                <w:sz w:val="18"/>
                              </w:rPr>
                              <w:t>-</w:t>
                            </w:r>
                            <w:r w:rsidR="0087129C">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431179">
                              <w:rPr>
                                <w:rFonts w:asciiTheme="majorHAnsi" w:hAnsiTheme="majorHAnsi"/>
                                <w:color w:val="595959" w:themeColor="text1" w:themeTint="A6"/>
                                <w:sz w:val="18"/>
                                <w:lang w:val="es-US"/>
                              </w:rPr>
                              <w:t>Admissibility</w:t>
                            </w:r>
                            <w:proofErr w:type="spellEnd"/>
                            <w:r w:rsidRPr="00431179">
                              <w:rPr>
                                <w:rFonts w:asciiTheme="majorHAnsi" w:hAnsiTheme="majorHAnsi"/>
                                <w:color w:val="595959" w:themeColor="text1" w:themeTint="A6"/>
                                <w:sz w:val="18"/>
                                <w:lang w:val="es-US"/>
                              </w:rPr>
                              <w:t xml:space="preserve">. </w:t>
                            </w:r>
                            <w:r w:rsidR="0087129C" w:rsidRPr="00431179">
                              <w:rPr>
                                <w:rFonts w:asciiTheme="majorHAnsi" w:hAnsiTheme="majorHAnsi"/>
                                <w:color w:val="595959" w:themeColor="text1" w:themeTint="A6"/>
                                <w:sz w:val="18"/>
                                <w:lang w:val="es-US"/>
                              </w:rPr>
                              <w:t>Rodrigo Parra Vargas</w:t>
                            </w:r>
                            <w:r w:rsidRPr="00431179">
                              <w:rPr>
                                <w:rFonts w:asciiTheme="majorHAnsi" w:hAnsiTheme="majorHAnsi"/>
                                <w:color w:val="595959" w:themeColor="text1" w:themeTint="A6"/>
                                <w:sz w:val="18"/>
                                <w:lang w:val="es-US"/>
                              </w:rPr>
                              <w:t xml:space="preserve">. </w:t>
                            </w:r>
                            <w:r w:rsidR="0087129C" w:rsidRPr="00431179">
                              <w:rPr>
                                <w:rFonts w:asciiTheme="majorHAnsi" w:hAnsiTheme="majorHAnsi"/>
                                <w:color w:val="595959" w:themeColor="text1" w:themeTint="A6"/>
                                <w:sz w:val="18"/>
                                <w:lang w:val="es-US"/>
                              </w:rPr>
                              <w:t>Colombia</w:t>
                            </w:r>
                            <w:r w:rsidRPr="00431179">
                              <w:rPr>
                                <w:rFonts w:asciiTheme="majorHAnsi" w:hAnsiTheme="majorHAnsi"/>
                                <w:color w:val="595959" w:themeColor="text1" w:themeTint="A6"/>
                                <w:sz w:val="18"/>
                                <w:lang w:val="es-US"/>
                              </w:rPr>
                              <w:t xml:space="preserve">. </w:t>
                            </w:r>
                            <w:r w:rsidR="0087129C">
                              <w:rPr>
                                <w:rFonts w:asciiTheme="majorHAnsi" w:hAnsiTheme="majorHAnsi"/>
                                <w:color w:val="595959" w:themeColor="text1" w:themeTint="A6"/>
                                <w:sz w:val="18"/>
                              </w:rPr>
                              <w:t>June 3,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5EA627E" w:rsidR="00483A8C" w:rsidRPr="003C32BC" w:rsidRDefault="00483A8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7129C">
                        <w:rPr>
                          <w:rFonts w:asciiTheme="majorHAnsi" w:hAnsiTheme="majorHAnsi"/>
                          <w:color w:val="595959" w:themeColor="text1" w:themeTint="A6"/>
                          <w:sz w:val="18"/>
                        </w:rPr>
                        <w:t>108</w:t>
                      </w:r>
                      <w:r>
                        <w:rPr>
                          <w:rFonts w:asciiTheme="majorHAnsi" w:hAnsiTheme="majorHAnsi"/>
                          <w:color w:val="595959" w:themeColor="text1" w:themeTint="A6"/>
                          <w:sz w:val="18"/>
                        </w:rPr>
                        <w:t>/2</w:t>
                      </w:r>
                      <w:r w:rsidR="0087129C">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87129C">
                        <w:rPr>
                          <w:rFonts w:asciiTheme="majorHAnsi" w:hAnsiTheme="majorHAnsi"/>
                          <w:color w:val="595959" w:themeColor="text1" w:themeTint="A6"/>
                          <w:sz w:val="18"/>
                        </w:rPr>
                        <w:t>87</w:t>
                      </w:r>
                      <w:r>
                        <w:rPr>
                          <w:rFonts w:asciiTheme="majorHAnsi" w:hAnsiTheme="majorHAnsi"/>
                          <w:color w:val="595959" w:themeColor="text1" w:themeTint="A6"/>
                          <w:sz w:val="18"/>
                        </w:rPr>
                        <w:t>-</w:t>
                      </w:r>
                      <w:r w:rsidR="0087129C">
                        <w:rPr>
                          <w:rFonts w:asciiTheme="majorHAnsi" w:hAnsiTheme="majorHAnsi"/>
                          <w:color w:val="595959" w:themeColor="text1" w:themeTint="A6"/>
                          <w:sz w:val="18"/>
                        </w:rPr>
                        <w:t>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87129C">
                        <w:rPr>
                          <w:rFonts w:asciiTheme="majorHAnsi" w:hAnsiTheme="majorHAnsi"/>
                          <w:color w:val="595959" w:themeColor="text1" w:themeTint="A6"/>
                          <w:sz w:val="18"/>
                        </w:rPr>
                        <w:t>Rodrigo Parra Vargas</w:t>
                      </w:r>
                      <w:r w:rsidRPr="003C32BC">
                        <w:rPr>
                          <w:rFonts w:asciiTheme="majorHAnsi" w:hAnsiTheme="majorHAnsi"/>
                          <w:color w:val="595959" w:themeColor="text1" w:themeTint="A6"/>
                          <w:sz w:val="18"/>
                        </w:rPr>
                        <w:t xml:space="preserve">. </w:t>
                      </w:r>
                      <w:r w:rsidR="0087129C">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87129C">
                        <w:rPr>
                          <w:rFonts w:asciiTheme="majorHAnsi" w:hAnsiTheme="majorHAnsi"/>
                          <w:color w:val="595959" w:themeColor="text1" w:themeTint="A6"/>
                          <w:sz w:val="18"/>
                        </w:rPr>
                        <w:t>June 3, 2021</w:t>
                      </w:r>
                      <w:r>
                        <w:rPr>
                          <w:rFonts w:asciiTheme="majorHAnsi" w:hAnsiTheme="majorHAnsi"/>
                          <w:color w:val="595959" w:themeColor="text1" w:themeTint="A6"/>
                          <w:sz w:val="18"/>
                        </w:rPr>
                        <w:t>.</w:t>
                      </w:r>
                    </w:p>
                  </w:txbxContent>
                </v:textbox>
              </v:shape>
            </w:pict>
          </mc:Fallback>
        </mc:AlternateContent>
      </w:r>
    </w:p>
    <w:p w14:paraId="1C0DAFDE" w14:textId="77777777" w:rsidR="002C1641" w:rsidRPr="009D304D" w:rsidRDefault="002C1641" w:rsidP="00040C3A">
      <w:pPr>
        <w:tabs>
          <w:tab w:val="center" w:pos="5400"/>
        </w:tabs>
        <w:suppressAutoHyphens/>
        <w:jc w:val="center"/>
        <w:rPr>
          <w:rFonts w:asciiTheme="majorHAnsi" w:hAnsiTheme="majorHAnsi"/>
          <w:sz w:val="18"/>
          <w:szCs w:val="22"/>
        </w:rPr>
      </w:pPr>
    </w:p>
    <w:p w14:paraId="5420A6FF" w14:textId="77777777" w:rsidR="002C1641" w:rsidRPr="009D304D" w:rsidRDefault="002C1641" w:rsidP="00040C3A">
      <w:pPr>
        <w:tabs>
          <w:tab w:val="center" w:pos="5400"/>
        </w:tabs>
        <w:suppressAutoHyphens/>
        <w:jc w:val="center"/>
        <w:rPr>
          <w:rFonts w:asciiTheme="majorHAnsi" w:hAnsiTheme="majorHAnsi"/>
          <w:sz w:val="18"/>
          <w:szCs w:val="22"/>
        </w:rPr>
      </w:pPr>
    </w:p>
    <w:p w14:paraId="03B36C31" w14:textId="77777777" w:rsidR="003C32BC" w:rsidRPr="009D304D" w:rsidRDefault="003C32BC" w:rsidP="003C32BC">
      <w:pPr>
        <w:tabs>
          <w:tab w:val="center" w:pos="5400"/>
        </w:tabs>
        <w:suppressAutoHyphens/>
        <w:jc w:val="center"/>
        <w:rPr>
          <w:rFonts w:asciiTheme="majorHAnsi" w:hAnsiTheme="majorHAnsi"/>
          <w:sz w:val="18"/>
          <w:szCs w:val="22"/>
        </w:rPr>
      </w:pPr>
    </w:p>
    <w:p w14:paraId="154A4854" w14:textId="77777777" w:rsidR="003C32BC" w:rsidRPr="009D304D" w:rsidRDefault="006311DA" w:rsidP="003C32BC">
      <w:pPr>
        <w:tabs>
          <w:tab w:val="center" w:pos="5400"/>
        </w:tabs>
        <w:suppressAutoHyphens/>
        <w:jc w:val="center"/>
        <w:rPr>
          <w:rFonts w:asciiTheme="majorHAnsi" w:hAnsiTheme="majorHAnsi"/>
          <w:sz w:val="18"/>
          <w:szCs w:val="22"/>
        </w:rPr>
      </w:pPr>
      <w:r w:rsidRPr="009D304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483A8C" w:rsidRPr="004B7EB6" w:rsidRDefault="00483A8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483A8C" w:rsidRPr="004B7EB6" w:rsidRDefault="00483A8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9D304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483A8C" w:rsidRDefault="00483A8C">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483A8C" w:rsidRDefault="00483A8C">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9D304D" w:rsidRDefault="007607C4" w:rsidP="003C32BC">
      <w:pPr>
        <w:tabs>
          <w:tab w:val="center" w:pos="5400"/>
        </w:tabs>
        <w:suppressAutoHyphens/>
        <w:jc w:val="center"/>
        <w:rPr>
          <w:rFonts w:asciiTheme="majorHAnsi" w:hAnsiTheme="majorHAnsi"/>
          <w:sz w:val="18"/>
          <w:szCs w:val="22"/>
        </w:rPr>
        <w:sectPr w:rsidR="007607C4" w:rsidRPr="009D304D"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9D304D" w:rsidRDefault="00F621C3" w:rsidP="00F621C3">
      <w:pPr>
        <w:spacing w:after="240"/>
        <w:ind w:firstLine="720"/>
        <w:jc w:val="both"/>
        <w:rPr>
          <w:rFonts w:asciiTheme="majorHAnsi" w:hAnsiTheme="majorHAnsi"/>
          <w:b/>
          <w:bCs/>
          <w:sz w:val="20"/>
          <w:szCs w:val="20"/>
        </w:rPr>
      </w:pPr>
      <w:r w:rsidRPr="009D304D">
        <w:rPr>
          <w:rFonts w:asciiTheme="majorHAnsi" w:hAnsiTheme="majorHAnsi"/>
          <w:b/>
          <w:bCs/>
          <w:sz w:val="20"/>
          <w:szCs w:val="20"/>
        </w:rPr>
        <w:lastRenderedPageBreak/>
        <w:t>I.</w:t>
      </w:r>
      <w:r w:rsidRPr="009D304D">
        <w:rPr>
          <w:rFonts w:asciiTheme="majorHAnsi" w:hAnsiTheme="majorHAnsi"/>
          <w:b/>
          <w:bCs/>
          <w:sz w:val="20"/>
          <w:szCs w:val="20"/>
        </w:rPr>
        <w:tab/>
      </w:r>
      <w:r w:rsidR="00592718" w:rsidRPr="009D304D">
        <w:rPr>
          <w:rFonts w:asciiTheme="majorHAnsi" w:hAnsiTheme="majorHAnsi"/>
          <w:b/>
          <w:bCs/>
          <w:sz w:val="20"/>
          <w:szCs w:val="20"/>
        </w:rPr>
        <w:t>INFORMATION ABOUT THE PETITION</w:t>
      </w:r>
      <w:r w:rsidRPr="009D304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D304D"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9D304D" w:rsidRDefault="003771A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Petitioner</w:t>
            </w:r>
            <w:r w:rsidR="00F621C3" w:rsidRPr="009D304D">
              <w:rPr>
                <w:rFonts w:ascii="Cambria" w:hAnsi="Cambria"/>
                <w:b/>
                <w:bCs/>
                <w:color w:val="FFFFFF" w:themeColor="background1"/>
                <w:sz w:val="20"/>
                <w:szCs w:val="20"/>
              </w:rPr>
              <w:t>:</w:t>
            </w:r>
          </w:p>
        </w:tc>
        <w:tc>
          <w:tcPr>
            <w:tcW w:w="5670" w:type="dxa"/>
            <w:vAlign w:val="center"/>
          </w:tcPr>
          <w:p w14:paraId="0674C7B8" w14:textId="4C256FC5" w:rsidR="00F621C3" w:rsidRPr="009D304D" w:rsidRDefault="00932B94" w:rsidP="00483A8C">
            <w:pPr>
              <w:jc w:val="both"/>
              <w:rPr>
                <w:rFonts w:ascii="Cambria" w:hAnsi="Cambria"/>
                <w:bCs/>
                <w:sz w:val="20"/>
                <w:szCs w:val="20"/>
              </w:rPr>
            </w:pPr>
            <w:r w:rsidRPr="009D304D">
              <w:rPr>
                <w:rFonts w:ascii="Cambria" w:hAnsi="Cambria"/>
                <w:bCs/>
                <w:sz w:val="20"/>
                <w:szCs w:val="20"/>
              </w:rPr>
              <w:t>Rodrigo Parra Vargas</w:t>
            </w:r>
          </w:p>
        </w:tc>
      </w:tr>
      <w:tr w:rsidR="00F621C3" w:rsidRPr="009D304D"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9D304D" w:rsidRDefault="00C70D13" w:rsidP="00483A8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9D304D">
                  <w:rPr>
                    <w:rFonts w:ascii="Cambria" w:hAnsi="Cambria"/>
                    <w:b/>
                    <w:bCs/>
                    <w:color w:val="FFFFFF" w:themeColor="background1"/>
                    <w:sz w:val="20"/>
                    <w:szCs w:val="20"/>
                  </w:rPr>
                  <w:t>Alleged victim</w:t>
                </w:r>
              </w:sdtContent>
            </w:sdt>
            <w:r w:rsidR="00F621C3" w:rsidRPr="009D304D">
              <w:rPr>
                <w:rFonts w:ascii="Cambria" w:hAnsi="Cambria"/>
                <w:b/>
                <w:bCs/>
                <w:color w:val="FFFFFF" w:themeColor="background1"/>
                <w:sz w:val="20"/>
                <w:szCs w:val="20"/>
              </w:rPr>
              <w:t>:</w:t>
            </w:r>
          </w:p>
        </w:tc>
        <w:tc>
          <w:tcPr>
            <w:tcW w:w="5670" w:type="dxa"/>
            <w:vAlign w:val="center"/>
          </w:tcPr>
          <w:p w14:paraId="60895337" w14:textId="21B70AE9" w:rsidR="00F621C3" w:rsidRPr="009D304D" w:rsidRDefault="00932B94" w:rsidP="00483A8C">
            <w:pPr>
              <w:jc w:val="both"/>
              <w:rPr>
                <w:rFonts w:ascii="Cambria" w:hAnsi="Cambria"/>
                <w:bCs/>
                <w:sz w:val="20"/>
                <w:szCs w:val="20"/>
              </w:rPr>
            </w:pPr>
            <w:r w:rsidRPr="009D304D">
              <w:rPr>
                <w:rFonts w:ascii="Cambria" w:hAnsi="Cambria"/>
                <w:bCs/>
                <w:sz w:val="20"/>
                <w:szCs w:val="20"/>
              </w:rPr>
              <w:t>Rodrigo Parra Vargas</w:t>
            </w:r>
          </w:p>
        </w:tc>
      </w:tr>
      <w:tr w:rsidR="00F621C3" w:rsidRPr="009D304D"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9D304D" w:rsidRDefault="005816E5" w:rsidP="005816E5">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 xml:space="preserve">Respondent </w:t>
            </w:r>
            <w:r w:rsidR="00F621C3" w:rsidRPr="009D304D">
              <w:rPr>
                <w:rFonts w:ascii="Cambria" w:hAnsi="Cambria"/>
                <w:b/>
                <w:bCs/>
                <w:color w:val="FFFFFF" w:themeColor="background1"/>
                <w:sz w:val="20"/>
                <w:szCs w:val="20"/>
              </w:rPr>
              <w:t>State:</w:t>
            </w:r>
          </w:p>
        </w:tc>
        <w:tc>
          <w:tcPr>
            <w:tcW w:w="5670" w:type="dxa"/>
            <w:vAlign w:val="center"/>
          </w:tcPr>
          <w:p w14:paraId="3539D391" w14:textId="57E9EE24" w:rsidR="00F621C3" w:rsidRPr="009D304D" w:rsidRDefault="00CC2FB3" w:rsidP="00483A8C">
            <w:pPr>
              <w:jc w:val="both"/>
              <w:rPr>
                <w:rFonts w:ascii="Cambria" w:hAnsi="Cambria"/>
                <w:bCs/>
                <w:sz w:val="20"/>
                <w:szCs w:val="20"/>
              </w:rPr>
            </w:pPr>
            <w:r w:rsidRPr="009D304D">
              <w:rPr>
                <w:rFonts w:ascii="Cambria" w:hAnsi="Cambria"/>
                <w:bCs/>
                <w:sz w:val="20"/>
                <w:szCs w:val="20"/>
              </w:rPr>
              <w:t>Colombia</w:t>
            </w:r>
          </w:p>
        </w:tc>
      </w:tr>
      <w:tr w:rsidR="00E47F3D" w:rsidRPr="009D304D"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9D304D" w:rsidRDefault="00E47F3D" w:rsidP="00E758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 xml:space="preserve">Rights </w:t>
            </w:r>
            <w:r w:rsidR="00E7588C" w:rsidRPr="009D304D">
              <w:rPr>
                <w:rFonts w:ascii="Cambria" w:hAnsi="Cambria"/>
                <w:b/>
                <w:bCs/>
                <w:color w:val="FFFFFF" w:themeColor="background1"/>
                <w:sz w:val="20"/>
                <w:szCs w:val="20"/>
              </w:rPr>
              <w:t>invoked:</w:t>
            </w:r>
          </w:p>
        </w:tc>
        <w:tc>
          <w:tcPr>
            <w:tcW w:w="5670" w:type="dxa"/>
            <w:vAlign w:val="center"/>
          </w:tcPr>
          <w:p w14:paraId="51EEF9D2" w14:textId="7AEF3530" w:rsidR="00E47F3D" w:rsidRPr="009D304D" w:rsidRDefault="00025EAD" w:rsidP="00483A8C">
            <w:pPr>
              <w:jc w:val="both"/>
              <w:rPr>
                <w:rFonts w:ascii="Cambria" w:hAnsi="Cambria"/>
                <w:bCs/>
                <w:sz w:val="20"/>
                <w:szCs w:val="20"/>
              </w:rPr>
            </w:pPr>
            <w:r w:rsidRPr="009D304D">
              <w:rPr>
                <w:rFonts w:ascii="Cambria" w:hAnsi="Cambria"/>
                <w:bCs/>
                <w:sz w:val="20"/>
                <w:szCs w:val="20"/>
              </w:rPr>
              <w:t xml:space="preserve">Articles </w:t>
            </w:r>
            <w:r w:rsidR="00CC2FB3" w:rsidRPr="009D304D">
              <w:rPr>
                <w:rFonts w:ascii="Cambria" w:hAnsi="Cambria"/>
                <w:bCs/>
                <w:sz w:val="20"/>
                <w:szCs w:val="20"/>
              </w:rPr>
              <w:t>7 (personal</w:t>
            </w:r>
            <w:r w:rsidR="009D304D">
              <w:rPr>
                <w:rFonts w:ascii="Cambria" w:hAnsi="Cambria"/>
                <w:bCs/>
                <w:sz w:val="20"/>
                <w:szCs w:val="20"/>
              </w:rPr>
              <w:t xml:space="preserve"> liberty</w:t>
            </w:r>
            <w:r w:rsidR="00CC2FB3" w:rsidRPr="009D304D">
              <w:rPr>
                <w:rFonts w:ascii="Cambria" w:hAnsi="Cambria"/>
                <w:bCs/>
                <w:sz w:val="20"/>
                <w:szCs w:val="20"/>
              </w:rPr>
              <w:t>), 8 (</w:t>
            </w:r>
            <w:r w:rsidR="009D304D">
              <w:rPr>
                <w:rFonts w:ascii="Cambria" w:hAnsi="Cambria"/>
                <w:bCs/>
                <w:sz w:val="20"/>
                <w:szCs w:val="20"/>
              </w:rPr>
              <w:t>fair trial</w:t>
            </w:r>
            <w:r w:rsidR="00CC2FB3" w:rsidRPr="009D304D">
              <w:rPr>
                <w:rFonts w:ascii="Cambria" w:hAnsi="Cambria"/>
                <w:bCs/>
                <w:sz w:val="20"/>
                <w:szCs w:val="20"/>
              </w:rPr>
              <w:t>), 11 (</w:t>
            </w:r>
            <w:r w:rsidR="009D304D">
              <w:rPr>
                <w:rFonts w:ascii="Cambria" w:hAnsi="Cambria"/>
                <w:bCs/>
                <w:sz w:val="20"/>
                <w:szCs w:val="20"/>
              </w:rPr>
              <w:t>right to privacy</w:t>
            </w:r>
            <w:r w:rsidR="00CC2FB3" w:rsidRPr="009D304D">
              <w:rPr>
                <w:rFonts w:ascii="Cambria" w:hAnsi="Cambria"/>
                <w:bCs/>
                <w:sz w:val="20"/>
                <w:szCs w:val="20"/>
              </w:rPr>
              <w:t>), 17 (</w:t>
            </w:r>
            <w:r w:rsidR="009D304D">
              <w:rPr>
                <w:rFonts w:ascii="Cambria" w:hAnsi="Cambria"/>
                <w:bCs/>
                <w:sz w:val="20"/>
                <w:szCs w:val="20"/>
              </w:rPr>
              <w:t>right s of the family</w:t>
            </w:r>
            <w:r w:rsidR="00CC2FB3" w:rsidRPr="009D304D">
              <w:rPr>
                <w:rFonts w:ascii="Cambria" w:hAnsi="Cambria"/>
                <w:bCs/>
                <w:sz w:val="20"/>
                <w:szCs w:val="20"/>
              </w:rPr>
              <w:t>), 19 (</w:t>
            </w:r>
            <w:r w:rsidR="009D304D">
              <w:rPr>
                <w:rFonts w:ascii="Cambria" w:hAnsi="Cambria"/>
                <w:bCs/>
                <w:sz w:val="20"/>
                <w:szCs w:val="20"/>
              </w:rPr>
              <w:t>rights of the child</w:t>
            </w:r>
            <w:r w:rsidR="00CC2FB3" w:rsidRPr="009D304D">
              <w:rPr>
                <w:rFonts w:ascii="Cambria" w:hAnsi="Cambria"/>
                <w:bCs/>
                <w:sz w:val="20"/>
                <w:szCs w:val="20"/>
              </w:rPr>
              <w:t>), 24 (</w:t>
            </w:r>
            <w:r w:rsidR="009D304D">
              <w:rPr>
                <w:rFonts w:ascii="Cambria" w:hAnsi="Cambria"/>
                <w:bCs/>
                <w:sz w:val="20"/>
                <w:szCs w:val="20"/>
              </w:rPr>
              <w:t>equality before the law</w:t>
            </w:r>
            <w:r w:rsidR="00CC2FB3" w:rsidRPr="009D304D">
              <w:rPr>
                <w:rFonts w:ascii="Cambria" w:hAnsi="Cambria"/>
                <w:bCs/>
                <w:sz w:val="20"/>
                <w:szCs w:val="20"/>
              </w:rPr>
              <w:t xml:space="preserve">) </w:t>
            </w:r>
            <w:r w:rsidR="009D304D">
              <w:rPr>
                <w:rFonts w:ascii="Cambria" w:hAnsi="Cambria"/>
                <w:bCs/>
                <w:sz w:val="20"/>
                <w:szCs w:val="20"/>
              </w:rPr>
              <w:t>and</w:t>
            </w:r>
            <w:r w:rsidR="00CC2FB3" w:rsidRPr="009D304D">
              <w:rPr>
                <w:rFonts w:ascii="Cambria" w:hAnsi="Cambria"/>
                <w:bCs/>
                <w:sz w:val="20"/>
                <w:szCs w:val="20"/>
              </w:rPr>
              <w:t xml:space="preserve"> 25 (judicial</w:t>
            </w:r>
            <w:r w:rsidRPr="009D304D">
              <w:rPr>
                <w:rFonts w:ascii="Cambria" w:hAnsi="Cambria"/>
                <w:bCs/>
                <w:sz w:val="20"/>
                <w:szCs w:val="20"/>
              </w:rPr>
              <w:t xml:space="preserve"> </w:t>
            </w:r>
            <w:r w:rsidR="009D304D">
              <w:rPr>
                <w:rFonts w:ascii="Cambria" w:hAnsi="Cambria"/>
                <w:bCs/>
                <w:sz w:val="20"/>
                <w:szCs w:val="20"/>
              </w:rPr>
              <w:t>p</w:t>
            </w:r>
            <w:r w:rsidR="009D304D" w:rsidRPr="009D304D">
              <w:rPr>
                <w:rFonts w:ascii="Cambria" w:hAnsi="Cambria"/>
                <w:bCs/>
                <w:sz w:val="20"/>
                <w:szCs w:val="20"/>
              </w:rPr>
              <w:t>rotec</w:t>
            </w:r>
            <w:r w:rsidR="009D304D">
              <w:rPr>
                <w:rFonts w:ascii="Cambria" w:hAnsi="Cambria"/>
                <w:bCs/>
                <w:sz w:val="20"/>
                <w:szCs w:val="20"/>
              </w:rPr>
              <w:t>tion) o</w:t>
            </w:r>
            <w:r w:rsidR="002E6F7C" w:rsidRPr="009D304D">
              <w:rPr>
                <w:rFonts w:ascii="Cambria" w:hAnsi="Cambria"/>
                <w:bCs/>
                <w:sz w:val="20"/>
                <w:szCs w:val="20"/>
              </w:rPr>
              <w:t>f the American Convention on Human Rights</w:t>
            </w:r>
            <w:r w:rsidR="002E6F7C" w:rsidRPr="009D304D">
              <w:rPr>
                <w:rStyle w:val="FootnoteReference"/>
                <w:rFonts w:ascii="Cambria" w:hAnsi="Cambria"/>
                <w:bCs/>
                <w:sz w:val="20"/>
                <w:szCs w:val="20"/>
              </w:rPr>
              <w:footnoteReference w:id="2"/>
            </w:r>
            <w:r w:rsidR="002F3266" w:rsidRPr="009D304D">
              <w:rPr>
                <w:rFonts w:ascii="Cambria" w:hAnsi="Cambria"/>
                <w:bCs/>
                <w:sz w:val="20"/>
                <w:szCs w:val="20"/>
              </w:rPr>
              <w:t xml:space="preserve"> </w:t>
            </w:r>
          </w:p>
        </w:tc>
      </w:tr>
    </w:tbl>
    <w:p w14:paraId="006E8D49" w14:textId="1C646C41" w:rsidR="00F621C3" w:rsidRPr="009D304D" w:rsidRDefault="00F621C3" w:rsidP="00F621C3">
      <w:pPr>
        <w:spacing w:before="240" w:after="240"/>
        <w:ind w:firstLine="720"/>
        <w:jc w:val="both"/>
        <w:rPr>
          <w:rFonts w:asciiTheme="majorHAnsi" w:hAnsiTheme="majorHAnsi"/>
          <w:b/>
          <w:bCs/>
          <w:sz w:val="20"/>
          <w:szCs w:val="20"/>
        </w:rPr>
      </w:pPr>
      <w:r w:rsidRPr="009D304D">
        <w:rPr>
          <w:rFonts w:asciiTheme="majorHAnsi" w:hAnsiTheme="majorHAnsi"/>
          <w:b/>
          <w:bCs/>
          <w:sz w:val="20"/>
          <w:szCs w:val="20"/>
        </w:rPr>
        <w:t>II.</w:t>
      </w:r>
      <w:r w:rsidRPr="009D304D">
        <w:rPr>
          <w:rFonts w:asciiTheme="majorHAnsi" w:hAnsiTheme="majorHAnsi"/>
          <w:b/>
          <w:bCs/>
          <w:sz w:val="20"/>
          <w:szCs w:val="20"/>
        </w:rPr>
        <w:tab/>
        <w:t>PROCE</w:t>
      </w:r>
      <w:r w:rsidR="00321AFD" w:rsidRPr="009D304D">
        <w:rPr>
          <w:rFonts w:asciiTheme="majorHAnsi" w:hAnsiTheme="majorHAnsi"/>
          <w:b/>
          <w:bCs/>
          <w:sz w:val="20"/>
          <w:szCs w:val="20"/>
        </w:rPr>
        <w:t>EDINGS</w:t>
      </w:r>
      <w:r w:rsidRPr="009D304D">
        <w:rPr>
          <w:rFonts w:asciiTheme="majorHAnsi" w:hAnsiTheme="majorHAnsi"/>
          <w:b/>
          <w:bCs/>
          <w:sz w:val="20"/>
          <w:szCs w:val="20"/>
        </w:rPr>
        <w:t xml:space="preserve"> BEFORE THE IACHR</w:t>
      </w:r>
      <w:r w:rsidR="00653EA6" w:rsidRPr="009D304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D304D"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9D304D" w:rsidRDefault="00B06BB7" w:rsidP="00B06BB7">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Filing of the petition</w:t>
            </w:r>
            <w:r w:rsidR="00F621C3" w:rsidRPr="009D304D">
              <w:rPr>
                <w:rFonts w:ascii="Cambria" w:hAnsi="Cambria"/>
                <w:b/>
                <w:bCs/>
                <w:color w:val="FFFFFF" w:themeColor="background1"/>
                <w:sz w:val="20"/>
                <w:szCs w:val="20"/>
              </w:rPr>
              <w:t>:</w:t>
            </w:r>
          </w:p>
        </w:tc>
        <w:tc>
          <w:tcPr>
            <w:tcW w:w="5670" w:type="dxa"/>
            <w:vAlign w:val="center"/>
          </w:tcPr>
          <w:p w14:paraId="1C0C3DE2" w14:textId="3C0A0592" w:rsidR="00F621C3" w:rsidRPr="009D304D" w:rsidRDefault="001654E0" w:rsidP="00483A8C">
            <w:pPr>
              <w:jc w:val="both"/>
              <w:rPr>
                <w:rFonts w:ascii="Cambria" w:hAnsi="Cambria"/>
                <w:bCs/>
                <w:sz w:val="20"/>
                <w:szCs w:val="20"/>
              </w:rPr>
            </w:pPr>
            <w:r>
              <w:rPr>
                <w:rFonts w:ascii="Cambria" w:hAnsi="Cambria"/>
                <w:bCs/>
                <w:sz w:val="20"/>
                <w:szCs w:val="20"/>
              </w:rPr>
              <w:t>January 20,</w:t>
            </w:r>
            <w:r w:rsidR="00CC2FB3" w:rsidRPr="009D304D">
              <w:rPr>
                <w:rFonts w:ascii="Cambria" w:hAnsi="Cambria"/>
                <w:bCs/>
                <w:sz w:val="20"/>
                <w:szCs w:val="20"/>
              </w:rPr>
              <w:t xml:space="preserve"> 2010</w:t>
            </w:r>
          </w:p>
        </w:tc>
      </w:tr>
      <w:tr w:rsidR="00F621C3" w:rsidRPr="009D304D"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9D304D" w:rsidRDefault="00B06BB7" w:rsidP="00B06BB7">
            <w:pPr>
              <w:jc w:val="center"/>
              <w:rPr>
                <w:rFonts w:ascii="Cambria" w:hAnsi="Cambria"/>
                <w:b/>
                <w:bCs/>
                <w:color w:val="FFFFFF" w:themeColor="background1"/>
                <w:sz w:val="20"/>
                <w:szCs w:val="20"/>
              </w:rPr>
            </w:pPr>
            <w:r w:rsidRPr="009D304D">
              <w:rPr>
                <w:rFonts w:ascii="Cambria" w:hAnsi="Cambria"/>
                <w:b/>
                <w:color w:val="FFFFFF" w:themeColor="background1"/>
                <w:sz w:val="20"/>
                <w:szCs w:val="20"/>
              </w:rPr>
              <w:t>Notification of the petition to</w:t>
            </w:r>
            <w:r w:rsidR="00F621C3" w:rsidRPr="009D304D">
              <w:rPr>
                <w:rFonts w:ascii="Cambria" w:hAnsi="Cambria"/>
                <w:b/>
                <w:color w:val="FFFFFF" w:themeColor="background1"/>
                <w:sz w:val="20"/>
                <w:szCs w:val="20"/>
              </w:rPr>
              <w:t xml:space="preserve"> the State:</w:t>
            </w:r>
          </w:p>
        </w:tc>
        <w:tc>
          <w:tcPr>
            <w:tcW w:w="5670" w:type="dxa"/>
            <w:vAlign w:val="center"/>
          </w:tcPr>
          <w:p w14:paraId="22ADBFFE" w14:textId="52814560" w:rsidR="00F621C3" w:rsidRPr="009D304D" w:rsidRDefault="001654E0" w:rsidP="00483A8C">
            <w:pPr>
              <w:jc w:val="both"/>
              <w:rPr>
                <w:rFonts w:ascii="Cambria" w:hAnsi="Cambria"/>
                <w:bCs/>
                <w:sz w:val="20"/>
                <w:szCs w:val="20"/>
              </w:rPr>
            </w:pPr>
            <w:r>
              <w:rPr>
                <w:rFonts w:ascii="Cambria" w:hAnsi="Cambria"/>
                <w:bCs/>
                <w:sz w:val="20"/>
                <w:szCs w:val="20"/>
              </w:rPr>
              <w:t>November 5,</w:t>
            </w:r>
            <w:r w:rsidR="00CC2FB3" w:rsidRPr="009D304D">
              <w:rPr>
                <w:rFonts w:ascii="Cambria" w:hAnsi="Cambria"/>
                <w:bCs/>
                <w:sz w:val="20"/>
                <w:szCs w:val="20"/>
              </w:rPr>
              <w:t xml:space="preserve"> 2014</w:t>
            </w:r>
          </w:p>
        </w:tc>
      </w:tr>
      <w:tr w:rsidR="00F621C3" w:rsidRPr="009D304D"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9D304D" w:rsidRDefault="00F621C3" w:rsidP="00483A8C">
            <w:pPr>
              <w:jc w:val="center"/>
              <w:rPr>
                <w:rFonts w:ascii="Cambria" w:hAnsi="Cambria"/>
                <w:b/>
                <w:bCs/>
                <w:color w:val="FFFFFF" w:themeColor="background1"/>
                <w:sz w:val="20"/>
                <w:szCs w:val="20"/>
              </w:rPr>
            </w:pPr>
            <w:r w:rsidRPr="009D304D">
              <w:rPr>
                <w:rFonts w:ascii="Cambria" w:hAnsi="Cambria"/>
                <w:b/>
                <w:color w:val="FFFFFF" w:themeColor="background1"/>
                <w:sz w:val="20"/>
                <w:szCs w:val="20"/>
              </w:rPr>
              <w:t>State’s first response:</w:t>
            </w:r>
          </w:p>
        </w:tc>
        <w:tc>
          <w:tcPr>
            <w:tcW w:w="5670" w:type="dxa"/>
            <w:vAlign w:val="center"/>
          </w:tcPr>
          <w:p w14:paraId="19C5DA57" w14:textId="7F261CF0" w:rsidR="00F621C3" w:rsidRPr="009D304D" w:rsidRDefault="001654E0" w:rsidP="00483A8C">
            <w:pPr>
              <w:jc w:val="both"/>
              <w:rPr>
                <w:rFonts w:ascii="Cambria" w:hAnsi="Cambria"/>
                <w:bCs/>
                <w:sz w:val="20"/>
                <w:szCs w:val="20"/>
              </w:rPr>
            </w:pPr>
            <w:r>
              <w:rPr>
                <w:rFonts w:ascii="Cambria" w:hAnsi="Cambria"/>
                <w:bCs/>
                <w:sz w:val="20"/>
                <w:szCs w:val="20"/>
              </w:rPr>
              <w:t>March 25,</w:t>
            </w:r>
            <w:r w:rsidR="00CC2FB3" w:rsidRPr="009D304D">
              <w:rPr>
                <w:rFonts w:ascii="Cambria" w:hAnsi="Cambria"/>
                <w:bCs/>
                <w:sz w:val="20"/>
                <w:szCs w:val="20"/>
              </w:rPr>
              <w:t xml:space="preserve"> 2015</w:t>
            </w:r>
          </w:p>
        </w:tc>
      </w:tr>
      <w:tr w:rsidR="003771A3" w:rsidRPr="009D304D"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77069382" w:rsidR="003771A3" w:rsidRPr="009D304D" w:rsidRDefault="003771A3" w:rsidP="0023351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 xml:space="preserve">Additional </w:t>
            </w:r>
            <w:r w:rsidR="00D77421">
              <w:rPr>
                <w:rFonts w:ascii="Cambria" w:hAnsi="Cambria"/>
                <w:b/>
                <w:bCs/>
                <w:color w:val="FFFFFF" w:themeColor="background1"/>
                <w:sz w:val="20"/>
                <w:szCs w:val="20"/>
              </w:rPr>
              <w:t>observat</w:t>
            </w:r>
            <w:r w:rsidR="00D77421" w:rsidRPr="009D304D">
              <w:rPr>
                <w:rFonts w:ascii="Cambria" w:hAnsi="Cambria"/>
                <w:b/>
                <w:bCs/>
                <w:color w:val="FFFFFF" w:themeColor="background1"/>
                <w:sz w:val="20"/>
                <w:szCs w:val="20"/>
              </w:rPr>
              <w:t>ions</w:t>
            </w:r>
            <w:r w:rsidRPr="009D304D">
              <w:rPr>
                <w:rFonts w:ascii="Cambria" w:hAnsi="Cambria"/>
                <w:b/>
                <w:bCs/>
                <w:color w:val="FFFFFF" w:themeColor="background1"/>
                <w:sz w:val="20"/>
                <w:szCs w:val="20"/>
              </w:rPr>
              <w:t xml:space="preserve"> from the petition</w:t>
            </w:r>
            <w:r w:rsidR="0023351C" w:rsidRPr="009D304D">
              <w:rPr>
                <w:rFonts w:ascii="Cambria" w:hAnsi="Cambria"/>
                <w:b/>
                <w:bCs/>
                <w:color w:val="FFFFFF" w:themeColor="background1"/>
                <w:sz w:val="20"/>
                <w:szCs w:val="20"/>
              </w:rPr>
              <w:t>er</w:t>
            </w:r>
            <w:r w:rsidRPr="009D304D">
              <w:rPr>
                <w:rFonts w:ascii="Cambria" w:hAnsi="Cambria"/>
                <w:b/>
                <w:bCs/>
                <w:color w:val="FFFFFF" w:themeColor="background1"/>
                <w:sz w:val="20"/>
                <w:szCs w:val="20"/>
              </w:rPr>
              <w:t>:</w:t>
            </w:r>
          </w:p>
        </w:tc>
        <w:tc>
          <w:tcPr>
            <w:tcW w:w="5670" w:type="dxa"/>
            <w:vAlign w:val="center"/>
          </w:tcPr>
          <w:p w14:paraId="2A863ACD" w14:textId="2F293F3F" w:rsidR="003771A3" w:rsidRPr="009D304D" w:rsidRDefault="001654E0" w:rsidP="00483A8C">
            <w:pPr>
              <w:jc w:val="both"/>
              <w:rPr>
                <w:rFonts w:ascii="Cambria" w:hAnsi="Cambria"/>
                <w:bCs/>
                <w:sz w:val="20"/>
                <w:szCs w:val="20"/>
              </w:rPr>
            </w:pPr>
            <w:r>
              <w:rPr>
                <w:rFonts w:ascii="Cambria" w:hAnsi="Cambria"/>
                <w:bCs/>
                <w:sz w:val="20"/>
                <w:szCs w:val="20"/>
              </w:rPr>
              <w:t xml:space="preserve">July 22, </w:t>
            </w:r>
            <w:r w:rsidR="00CC2FB3" w:rsidRPr="009D304D">
              <w:rPr>
                <w:rFonts w:ascii="Cambria" w:hAnsi="Cambria"/>
                <w:bCs/>
                <w:sz w:val="20"/>
                <w:szCs w:val="20"/>
              </w:rPr>
              <w:t xml:space="preserve">2016; </w:t>
            </w:r>
            <w:r>
              <w:rPr>
                <w:rFonts w:ascii="Cambria" w:hAnsi="Cambria"/>
                <w:bCs/>
                <w:sz w:val="20"/>
                <w:szCs w:val="20"/>
              </w:rPr>
              <w:t>July 21,</w:t>
            </w:r>
            <w:r w:rsidR="00CC2FB3" w:rsidRPr="009D304D">
              <w:rPr>
                <w:rFonts w:ascii="Cambria" w:hAnsi="Cambria"/>
                <w:bCs/>
                <w:sz w:val="20"/>
                <w:szCs w:val="20"/>
              </w:rPr>
              <w:t xml:space="preserve"> 2017, </w:t>
            </w:r>
            <w:r>
              <w:rPr>
                <w:rFonts w:ascii="Cambria" w:hAnsi="Cambria"/>
                <w:bCs/>
                <w:sz w:val="20"/>
                <w:szCs w:val="20"/>
              </w:rPr>
              <w:t>September 21,</w:t>
            </w:r>
            <w:r w:rsidR="00CC2FB3" w:rsidRPr="009D304D">
              <w:rPr>
                <w:rFonts w:ascii="Cambria" w:hAnsi="Cambria"/>
                <w:bCs/>
                <w:sz w:val="20"/>
                <w:szCs w:val="20"/>
              </w:rPr>
              <w:t xml:space="preserve"> 2017, </w:t>
            </w:r>
            <w:r>
              <w:rPr>
                <w:rFonts w:ascii="Cambria" w:hAnsi="Cambria"/>
                <w:bCs/>
                <w:sz w:val="20"/>
                <w:szCs w:val="20"/>
              </w:rPr>
              <w:t>October 26,</w:t>
            </w:r>
            <w:r w:rsidR="00CC2FB3" w:rsidRPr="009D304D">
              <w:rPr>
                <w:rFonts w:ascii="Cambria" w:hAnsi="Cambria"/>
                <w:bCs/>
                <w:sz w:val="20"/>
                <w:szCs w:val="20"/>
              </w:rPr>
              <w:t xml:space="preserve"> 2017, </w:t>
            </w:r>
            <w:r>
              <w:rPr>
                <w:rFonts w:ascii="Cambria" w:hAnsi="Cambria"/>
                <w:bCs/>
                <w:sz w:val="20"/>
                <w:szCs w:val="20"/>
              </w:rPr>
              <w:t>November 16,</w:t>
            </w:r>
            <w:r w:rsidR="00CC2FB3" w:rsidRPr="009D304D">
              <w:rPr>
                <w:rFonts w:ascii="Cambria" w:hAnsi="Cambria"/>
                <w:bCs/>
                <w:sz w:val="20"/>
                <w:szCs w:val="20"/>
              </w:rPr>
              <w:t xml:space="preserve"> 2017, </w:t>
            </w:r>
            <w:r>
              <w:rPr>
                <w:rFonts w:ascii="Cambria" w:hAnsi="Cambria"/>
                <w:bCs/>
                <w:sz w:val="20"/>
                <w:szCs w:val="20"/>
              </w:rPr>
              <w:t>November 23,</w:t>
            </w:r>
            <w:r w:rsidR="00CC2FB3" w:rsidRPr="009D304D">
              <w:rPr>
                <w:rFonts w:ascii="Cambria" w:hAnsi="Cambria"/>
                <w:bCs/>
                <w:sz w:val="20"/>
                <w:szCs w:val="20"/>
              </w:rPr>
              <w:t xml:space="preserve"> 2017, </w:t>
            </w:r>
            <w:r>
              <w:rPr>
                <w:rFonts w:ascii="Cambria" w:hAnsi="Cambria"/>
                <w:bCs/>
                <w:sz w:val="20"/>
                <w:szCs w:val="20"/>
              </w:rPr>
              <w:t>June 7,</w:t>
            </w:r>
            <w:r w:rsidR="00CC2FB3" w:rsidRPr="009D304D">
              <w:rPr>
                <w:rFonts w:ascii="Cambria" w:hAnsi="Cambria"/>
                <w:bCs/>
                <w:sz w:val="20"/>
                <w:szCs w:val="20"/>
              </w:rPr>
              <w:t xml:space="preserve"> 2018 </w:t>
            </w:r>
            <w:r>
              <w:rPr>
                <w:rFonts w:ascii="Cambria" w:hAnsi="Cambria"/>
                <w:bCs/>
                <w:sz w:val="20"/>
                <w:szCs w:val="20"/>
              </w:rPr>
              <w:t>and</w:t>
            </w:r>
            <w:r w:rsidR="00CC2FB3" w:rsidRPr="009D304D">
              <w:rPr>
                <w:rFonts w:ascii="Cambria" w:hAnsi="Cambria"/>
                <w:bCs/>
                <w:sz w:val="20"/>
                <w:szCs w:val="20"/>
              </w:rPr>
              <w:t xml:space="preserve"> </w:t>
            </w:r>
            <w:r>
              <w:rPr>
                <w:rFonts w:ascii="Cambria" w:hAnsi="Cambria"/>
                <w:bCs/>
                <w:sz w:val="20"/>
                <w:szCs w:val="20"/>
              </w:rPr>
              <w:t>May 14,</w:t>
            </w:r>
            <w:r w:rsidR="00CC2FB3" w:rsidRPr="009D304D">
              <w:rPr>
                <w:rFonts w:ascii="Cambria" w:hAnsi="Cambria"/>
                <w:bCs/>
                <w:sz w:val="20"/>
                <w:szCs w:val="20"/>
              </w:rPr>
              <w:t xml:space="preserve"> 2019.</w:t>
            </w:r>
          </w:p>
        </w:tc>
      </w:tr>
      <w:tr w:rsidR="003771A3" w:rsidRPr="009D304D"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76101A6E" w:rsidR="003771A3" w:rsidRPr="009D304D" w:rsidRDefault="003771A3" w:rsidP="00653EA6">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 xml:space="preserve">Additional </w:t>
            </w:r>
            <w:r w:rsidR="00D77421">
              <w:rPr>
                <w:rFonts w:ascii="Cambria" w:hAnsi="Cambria"/>
                <w:b/>
                <w:bCs/>
                <w:color w:val="FFFFFF" w:themeColor="background1"/>
                <w:sz w:val="20"/>
                <w:szCs w:val="20"/>
              </w:rPr>
              <w:t>observat</w:t>
            </w:r>
            <w:r w:rsidR="00D77421" w:rsidRPr="009D304D">
              <w:rPr>
                <w:rFonts w:ascii="Cambria" w:hAnsi="Cambria"/>
                <w:b/>
                <w:bCs/>
                <w:color w:val="FFFFFF" w:themeColor="background1"/>
                <w:sz w:val="20"/>
                <w:szCs w:val="20"/>
              </w:rPr>
              <w:t>ions</w:t>
            </w:r>
            <w:r w:rsidRPr="009D304D">
              <w:rPr>
                <w:rFonts w:ascii="Cambria" w:hAnsi="Cambria"/>
                <w:b/>
                <w:bCs/>
                <w:color w:val="FFFFFF" w:themeColor="background1"/>
                <w:sz w:val="20"/>
                <w:szCs w:val="20"/>
              </w:rPr>
              <w:t xml:space="preserve"> from the State:</w:t>
            </w:r>
          </w:p>
        </w:tc>
        <w:tc>
          <w:tcPr>
            <w:tcW w:w="5670" w:type="dxa"/>
            <w:vAlign w:val="center"/>
          </w:tcPr>
          <w:p w14:paraId="27F6ADE3" w14:textId="51925922" w:rsidR="003771A3" w:rsidRPr="009D304D" w:rsidRDefault="001654E0" w:rsidP="00483A8C">
            <w:pPr>
              <w:jc w:val="both"/>
              <w:rPr>
                <w:rFonts w:ascii="Cambria" w:hAnsi="Cambria"/>
                <w:bCs/>
                <w:sz w:val="20"/>
                <w:szCs w:val="20"/>
              </w:rPr>
            </w:pPr>
            <w:r>
              <w:rPr>
                <w:rFonts w:ascii="Cambria" w:hAnsi="Cambria"/>
                <w:bCs/>
                <w:sz w:val="20"/>
                <w:szCs w:val="20"/>
              </w:rPr>
              <w:t>November 24,</w:t>
            </w:r>
            <w:r w:rsidR="00CC2FB3" w:rsidRPr="009D304D">
              <w:rPr>
                <w:rFonts w:ascii="Cambria" w:hAnsi="Cambria"/>
                <w:bCs/>
                <w:sz w:val="20"/>
                <w:szCs w:val="20"/>
              </w:rPr>
              <w:t xml:space="preserve"> 2015</w:t>
            </w:r>
          </w:p>
        </w:tc>
      </w:tr>
    </w:tbl>
    <w:p w14:paraId="7F88B361" w14:textId="77777777" w:rsidR="00F621C3" w:rsidRPr="009D304D" w:rsidRDefault="00F621C3" w:rsidP="00F621C3">
      <w:pPr>
        <w:spacing w:before="240" w:after="240"/>
        <w:ind w:firstLine="720"/>
        <w:jc w:val="both"/>
        <w:rPr>
          <w:rFonts w:asciiTheme="majorHAnsi" w:hAnsiTheme="majorHAnsi"/>
          <w:b/>
          <w:bCs/>
          <w:sz w:val="20"/>
          <w:szCs w:val="20"/>
        </w:rPr>
      </w:pPr>
      <w:r w:rsidRPr="009D304D">
        <w:rPr>
          <w:rFonts w:asciiTheme="majorHAnsi" w:hAnsiTheme="majorHAnsi"/>
          <w:b/>
          <w:bCs/>
          <w:sz w:val="20"/>
          <w:szCs w:val="20"/>
        </w:rPr>
        <w:t xml:space="preserve">III. </w:t>
      </w:r>
      <w:r w:rsidRPr="009D304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9D304D"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9D304D" w:rsidRDefault="00F621C3" w:rsidP="00483A8C">
            <w:pPr>
              <w:jc w:val="center"/>
              <w:rPr>
                <w:rFonts w:ascii="Cambria" w:hAnsi="Cambria"/>
                <w:b/>
                <w:bCs/>
                <w:i/>
                <w:color w:val="FFFFFF" w:themeColor="background1"/>
                <w:sz w:val="20"/>
                <w:szCs w:val="20"/>
              </w:rPr>
            </w:pPr>
            <w:r w:rsidRPr="009D304D">
              <w:rPr>
                <w:rFonts w:ascii="Cambria" w:hAnsi="Cambria"/>
                <w:b/>
                <w:bCs/>
                <w:color w:val="FFFFFF" w:themeColor="background1"/>
                <w:sz w:val="20"/>
                <w:szCs w:val="20"/>
              </w:rPr>
              <w:t>Competence</w:t>
            </w:r>
            <w:r w:rsidRPr="009D304D">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9D304D" w:rsidRDefault="0019302D" w:rsidP="00483A8C">
            <w:pPr>
              <w:rPr>
                <w:rFonts w:asciiTheme="majorHAnsi" w:hAnsiTheme="majorHAnsi"/>
                <w:bCs/>
                <w:sz w:val="20"/>
                <w:szCs w:val="20"/>
              </w:rPr>
            </w:pPr>
            <w:r w:rsidRPr="009D304D">
              <w:rPr>
                <w:rFonts w:asciiTheme="majorHAnsi" w:hAnsiTheme="majorHAnsi"/>
                <w:bCs/>
                <w:sz w:val="20"/>
                <w:szCs w:val="20"/>
              </w:rPr>
              <w:t>Yes</w:t>
            </w:r>
          </w:p>
        </w:tc>
      </w:tr>
      <w:tr w:rsidR="00F621C3" w:rsidRPr="009D304D"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Competence</w:t>
            </w:r>
            <w:r w:rsidRPr="009D304D">
              <w:rPr>
                <w:rFonts w:ascii="Cambria" w:hAnsi="Cambria"/>
                <w:b/>
                <w:bCs/>
                <w:i/>
                <w:color w:val="FFFFFF" w:themeColor="background1"/>
                <w:sz w:val="20"/>
                <w:szCs w:val="20"/>
              </w:rPr>
              <w:t xml:space="preserve"> Ratione loci</w:t>
            </w:r>
            <w:r w:rsidRPr="009D304D">
              <w:rPr>
                <w:rFonts w:ascii="Cambria" w:hAnsi="Cambria"/>
                <w:b/>
                <w:bCs/>
                <w:color w:val="FFFFFF" w:themeColor="background1"/>
                <w:sz w:val="20"/>
                <w:szCs w:val="20"/>
              </w:rPr>
              <w:t>:</w:t>
            </w:r>
          </w:p>
        </w:tc>
        <w:tc>
          <w:tcPr>
            <w:tcW w:w="5670" w:type="dxa"/>
            <w:vAlign w:val="center"/>
          </w:tcPr>
          <w:p w14:paraId="48257424" w14:textId="1473C0F0" w:rsidR="00F621C3" w:rsidRPr="009D304D" w:rsidRDefault="0019302D" w:rsidP="00483A8C">
            <w:pPr>
              <w:rPr>
                <w:rFonts w:asciiTheme="majorHAnsi" w:hAnsiTheme="majorHAnsi"/>
                <w:bCs/>
                <w:sz w:val="20"/>
                <w:szCs w:val="20"/>
              </w:rPr>
            </w:pPr>
            <w:r w:rsidRPr="009D304D">
              <w:rPr>
                <w:rFonts w:asciiTheme="majorHAnsi" w:hAnsiTheme="majorHAnsi"/>
                <w:bCs/>
                <w:sz w:val="20"/>
                <w:szCs w:val="20"/>
              </w:rPr>
              <w:t>Yes</w:t>
            </w:r>
          </w:p>
        </w:tc>
      </w:tr>
      <w:tr w:rsidR="00F621C3" w:rsidRPr="009D304D"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Competence</w:t>
            </w:r>
            <w:r w:rsidRPr="009D304D">
              <w:rPr>
                <w:rFonts w:ascii="Cambria" w:hAnsi="Cambria"/>
                <w:b/>
                <w:bCs/>
                <w:i/>
                <w:color w:val="FFFFFF" w:themeColor="background1"/>
                <w:sz w:val="20"/>
                <w:szCs w:val="20"/>
              </w:rPr>
              <w:t xml:space="preserve"> Ratione temporis</w:t>
            </w:r>
            <w:r w:rsidRPr="009D304D">
              <w:rPr>
                <w:rFonts w:ascii="Cambria" w:hAnsi="Cambria"/>
                <w:b/>
                <w:bCs/>
                <w:color w:val="FFFFFF" w:themeColor="background1"/>
                <w:sz w:val="20"/>
                <w:szCs w:val="20"/>
              </w:rPr>
              <w:t>:</w:t>
            </w:r>
          </w:p>
        </w:tc>
        <w:tc>
          <w:tcPr>
            <w:tcW w:w="5670" w:type="dxa"/>
            <w:vAlign w:val="center"/>
          </w:tcPr>
          <w:p w14:paraId="74B3F783" w14:textId="1CB55CD1" w:rsidR="00F621C3" w:rsidRPr="009D304D" w:rsidRDefault="0019302D" w:rsidP="00483A8C">
            <w:pPr>
              <w:rPr>
                <w:rFonts w:asciiTheme="majorHAnsi" w:hAnsiTheme="majorHAnsi"/>
                <w:bCs/>
                <w:sz w:val="20"/>
                <w:szCs w:val="20"/>
              </w:rPr>
            </w:pPr>
            <w:r w:rsidRPr="009D304D">
              <w:rPr>
                <w:rFonts w:asciiTheme="majorHAnsi" w:hAnsiTheme="majorHAnsi"/>
                <w:bCs/>
                <w:sz w:val="20"/>
                <w:szCs w:val="20"/>
              </w:rPr>
              <w:t>Yes</w:t>
            </w:r>
          </w:p>
        </w:tc>
      </w:tr>
      <w:tr w:rsidR="00F621C3" w:rsidRPr="009D304D"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Competence</w:t>
            </w:r>
            <w:r w:rsidRPr="009D304D">
              <w:rPr>
                <w:rFonts w:ascii="Cambria" w:hAnsi="Cambria"/>
                <w:b/>
                <w:bCs/>
                <w:i/>
                <w:color w:val="FFFFFF" w:themeColor="background1"/>
                <w:sz w:val="20"/>
                <w:szCs w:val="20"/>
              </w:rPr>
              <w:t xml:space="preserve"> Ratione materiae</w:t>
            </w:r>
            <w:r w:rsidRPr="009D304D">
              <w:rPr>
                <w:rFonts w:ascii="Cambria" w:hAnsi="Cambria"/>
                <w:b/>
                <w:bCs/>
                <w:color w:val="FFFFFF" w:themeColor="background1"/>
                <w:sz w:val="20"/>
                <w:szCs w:val="20"/>
              </w:rPr>
              <w:t>:</w:t>
            </w:r>
          </w:p>
        </w:tc>
        <w:tc>
          <w:tcPr>
            <w:tcW w:w="5670" w:type="dxa"/>
            <w:vAlign w:val="center"/>
          </w:tcPr>
          <w:p w14:paraId="64B3F199" w14:textId="4E254EB3" w:rsidR="00F621C3" w:rsidRPr="009D304D" w:rsidRDefault="0019302D" w:rsidP="006B32E7">
            <w:pPr>
              <w:jc w:val="both"/>
              <w:rPr>
                <w:rFonts w:asciiTheme="majorHAnsi" w:hAnsiTheme="majorHAnsi"/>
                <w:bCs/>
                <w:sz w:val="20"/>
                <w:szCs w:val="20"/>
              </w:rPr>
            </w:pPr>
            <w:r w:rsidRPr="009D304D">
              <w:rPr>
                <w:rFonts w:asciiTheme="majorHAnsi" w:hAnsiTheme="majorHAnsi"/>
                <w:bCs/>
                <w:sz w:val="20"/>
                <w:szCs w:val="20"/>
              </w:rPr>
              <w:t xml:space="preserve">Yes, American Convention </w:t>
            </w:r>
            <w:r w:rsidR="006B32E7" w:rsidRPr="009D304D">
              <w:rPr>
                <w:rFonts w:asciiTheme="majorHAnsi" w:hAnsiTheme="majorHAnsi"/>
                <w:bCs/>
                <w:sz w:val="20"/>
                <w:szCs w:val="20"/>
              </w:rPr>
              <w:t>(</w:t>
            </w:r>
            <w:r w:rsidR="006B32E7" w:rsidRPr="009D304D">
              <w:rPr>
                <w:rFonts w:ascii="Cambria" w:hAnsi="Cambria"/>
                <w:bCs/>
                <w:sz w:val="20"/>
                <w:szCs w:val="20"/>
              </w:rPr>
              <w:t xml:space="preserve">deposit of the instrument on </w:t>
            </w:r>
            <w:r w:rsidR="00A95E47">
              <w:rPr>
                <w:rFonts w:ascii="Cambria" w:hAnsi="Cambria"/>
                <w:bCs/>
                <w:sz w:val="20"/>
                <w:szCs w:val="20"/>
              </w:rPr>
              <w:t>July 31,</w:t>
            </w:r>
            <w:r w:rsidR="00CC2FB3" w:rsidRPr="009D304D">
              <w:rPr>
                <w:rFonts w:ascii="Cambria" w:hAnsi="Cambria"/>
                <w:bCs/>
                <w:sz w:val="20"/>
                <w:szCs w:val="20"/>
              </w:rPr>
              <w:t>1973</w:t>
            </w:r>
            <w:r w:rsidR="006B32E7" w:rsidRPr="009D304D">
              <w:rPr>
                <w:rFonts w:ascii="Cambria" w:hAnsi="Cambria"/>
                <w:bCs/>
                <w:sz w:val="20"/>
                <w:szCs w:val="20"/>
              </w:rPr>
              <w:t>)</w:t>
            </w:r>
          </w:p>
        </w:tc>
      </w:tr>
    </w:tbl>
    <w:p w14:paraId="0408D4CD" w14:textId="54A61356" w:rsidR="00F621C3" w:rsidRPr="009D304D" w:rsidRDefault="00F621C3" w:rsidP="00F621C3">
      <w:pPr>
        <w:spacing w:before="240" w:after="240"/>
        <w:ind w:firstLine="720"/>
        <w:jc w:val="both"/>
        <w:rPr>
          <w:rFonts w:asciiTheme="majorHAnsi" w:hAnsiTheme="majorHAnsi"/>
          <w:b/>
          <w:bCs/>
          <w:sz w:val="20"/>
          <w:szCs w:val="20"/>
        </w:rPr>
      </w:pPr>
      <w:r w:rsidRPr="009D304D">
        <w:rPr>
          <w:rFonts w:asciiTheme="majorHAnsi" w:hAnsiTheme="majorHAnsi"/>
          <w:b/>
          <w:bCs/>
          <w:sz w:val="20"/>
          <w:szCs w:val="20"/>
        </w:rPr>
        <w:t xml:space="preserve">IV. </w:t>
      </w:r>
      <w:r w:rsidRPr="009D304D">
        <w:rPr>
          <w:rFonts w:asciiTheme="majorHAnsi" w:hAnsiTheme="majorHAnsi"/>
          <w:b/>
          <w:bCs/>
          <w:sz w:val="20"/>
          <w:szCs w:val="20"/>
        </w:rPr>
        <w:tab/>
        <w:t xml:space="preserve">DUPLICATION OF PROCEDURES AND INTERNATIONAL </w:t>
      </w:r>
      <w:r w:rsidRPr="009D304D">
        <w:rPr>
          <w:rFonts w:asciiTheme="majorHAnsi" w:hAnsiTheme="majorHAnsi"/>
          <w:b/>
          <w:bCs/>
          <w:i/>
          <w:sz w:val="20"/>
          <w:szCs w:val="20"/>
        </w:rPr>
        <w:t>RES JUDICATA</w:t>
      </w:r>
      <w:r w:rsidRPr="009D304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9D304D"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 xml:space="preserve">Duplication of procedures and International </w:t>
            </w:r>
            <w:r w:rsidRPr="009D304D">
              <w:rPr>
                <w:rFonts w:ascii="Cambria" w:hAnsi="Cambria"/>
                <w:b/>
                <w:bCs/>
                <w:i/>
                <w:color w:val="FFFFFF" w:themeColor="background1"/>
                <w:sz w:val="20"/>
                <w:szCs w:val="20"/>
              </w:rPr>
              <w:t>res judicata</w:t>
            </w:r>
            <w:r w:rsidRPr="009D304D">
              <w:rPr>
                <w:rFonts w:ascii="Cambria" w:hAnsi="Cambria"/>
                <w:b/>
                <w:bCs/>
                <w:color w:val="FFFFFF" w:themeColor="background1"/>
                <w:sz w:val="20"/>
                <w:szCs w:val="20"/>
              </w:rPr>
              <w:t>:</w:t>
            </w:r>
          </w:p>
        </w:tc>
        <w:tc>
          <w:tcPr>
            <w:tcW w:w="5670" w:type="dxa"/>
            <w:vAlign w:val="center"/>
          </w:tcPr>
          <w:p w14:paraId="4773CD23" w14:textId="1FCE98EB" w:rsidR="00F621C3" w:rsidRPr="009D304D" w:rsidRDefault="00CC2FB3" w:rsidP="00483A8C">
            <w:pPr>
              <w:jc w:val="both"/>
              <w:rPr>
                <w:rFonts w:ascii="Cambria" w:hAnsi="Cambria"/>
                <w:bCs/>
                <w:sz w:val="20"/>
                <w:szCs w:val="20"/>
              </w:rPr>
            </w:pPr>
            <w:r w:rsidRPr="009D304D">
              <w:rPr>
                <w:rFonts w:ascii="Cambria" w:hAnsi="Cambria"/>
                <w:bCs/>
                <w:sz w:val="20"/>
                <w:szCs w:val="20"/>
              </w:rPr>
              <w:t>No</w:t>
            </w:r>
          </w:p>
        </w:tc>
      </w:tr>
      <w:tr w:rsidR="00F621C3" w:rsidRPr="009D304D"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9D304D" w:rsidRDefault="00F621C3" w:rsidP="00483A8C">
            <w:pPr>
              <w:jc w:val="center"/>
              <w:rPr>
                <w:rFonts w:ascii="Cambria" w:hAnsi="Cambria"/>
                <w:b/>
                <w:bCs/>
                <w:i/>
                <w:color w:val="FFFFFF" w:themeColor="background1"/>
                <w:sz w:val="20"/>
                <w:szCs w:val="20"/>
              </w:rPr>
            </w:pPr>
            <w:r w:rsidRPr="009D304D">
              <w:rPr>
                <w:rFonts w:ascii="Cambria" w:hAnsi="Cambria"/>
                <w:b/>
                <w:bCs/>
                <w:color w:val="FFFFFF" w:themeColor="background1"/>
                <w:sz w:val="20"/>
                <w:szCs w:val="20"/>
              </w:rPr>
              <w:t>Rights declared admissible</w:t>
            </w:r>
          </w:p>
        </w:tc>
        <w:tc>
          <w:tcPr>
            <w:tcW w:w="5670" w:type="dxa"/>
            <w:vAlign w:val="center"/>
          </w:tcPr>
          <w:p w14:paraId="33BE4040" w14:textId="74B51A56" w:rsidR="00F621C3" w:rsidRPr="009D304D" w:rsidRDefault="009A733D" w:rsidP="00483A8C">
            <w:pPr>
              <w:jc w:val="both"/>
              <w:rPr>
                <w:rFonts w:ascii="Cambria" w:hAnsi="Cambria"/>
                <w:bCs/>
                <w:sz w:val="20"/>
                <w:szCs w:val="20"/>
              </w:rPr>
            </w:pPr>
            <w:r w:rsidRPr="009D304D">
              <w:rPr>
                <w:rFonts w:ascii="Cambria" w:hAnsi="Cambria"/>
                <w:bCs/>
                <w:sz w:val="20"/>
                <w:szCs w:val="20"/>
              </w:rPr>
              <w:t xml:space="preserve">Articles </w:t>
            </w:r>
            <w:r w:rsidRPr="009D304D">
              <w:rPr>
                <w:rFonts w:asciiTheme="majorHAnsi" w:hAnsiTheme="majorHAnsi"/>
                <w:bCs/>
                <w:sz w:val="20"/>
                <w:szCs w:val="20"/>
              </w:rPr>
              <w:t xml:space="preserve">8 (fair trial) and 25 (judicial protection) of the American Convention, in relation to its </w:t>
            </w:r>
            <w:r w:rsidR="00431179">
              <w:rPr>
                <w:rFonts w:asciiTheme="majorHAnsi" w:hAnsiTheme="majorHAnsi"/>
                <w:bCs/>
                <w:sz w:val="20"/>
                <w:szCs w:val="20"/>
              </w:rPr>
              <w:t>Article</w:t>
            </w:r>
            <w:r w:rsidRPr="009D304D">
              <w:rPr>
                <w:rFonts w:asciiTheme="majorHAnsi" w:hAnsiTheme="majorHAnsi"/>
                <w:bCs/>
                <w:sz w:val="20"/>
                <w:szCs w:val="20"/>
              </w:rPr>
              <w:t xml:space="preserve">s 1.1 </w:t>
            </w:r>
          </w:p>
        </w:tc>
      </w:tr>
      <w:tr w:rsidR="00F621C3" w:rsidRPr="009D304D"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C5CEB73" w:rsidR="00F621C3" w:rsidRPr="009D304D" w:rsidRDefault="00666CE4" w:rsidP="00483A8C">
            <w:pPr>
              <w:rPr>
                <w:rFonts w:ascii="Cambria" w:hAnsi="Cambria"/>
                <w:bCs/>
                <w:sz w:val="20"/>
                <w:szCs w:val="20"/>
              </w:rPr>
            </w:pPr>
            <w:r w:rsidRPr="009D304D">
              <w:rPr>
                <w:rFonts w:asciiTheme="majorHAnsi" w:hAnsiTheme="majorHAnsi"/>
                <w:sz w:val="19"/>
                <w:szCs w:val="19"/>
                <w:bdr w:val="none" w:sz="0" w:space="0" w:color="auto" w:frame="1"/>
              </w:rPr>
              <w:t xml:space="preserve">Yes, </w:t>
            </w:r>
            <w:r w:rsidR="00A95E47">
              <w:rPr>
                <w:rFonts w:ascii="Cambria" w:hAnsi="Cambria"/>
                <w:bCs/>
                <w:sz w:val="20"/>
                <w:szCs w:val="20"/>
              </w:rPr>
              <w:t>on December 9,</w:t>
            </w:r>
            <w:r w:rsidR="00CC2FB3" w:rsidRPr="009D304D">
              <w:rPr>
                <w:rFonts w:ascii="Cambria" w:hAnsi="Cambria"/>
                <w:bCs/>
                <w:sz w:val="20"/>
                <w:szCs w:val="20"/>
              </w:rPr>
              <w:t xml:space="preserve"> 2009</w:t>
            </w:r>
          </w:p>
        </w:tc>
      </w:tr>
      <w:tr w:rsidR="00F621C3" w:rsidRPr="009D304D"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9D304D" w:rsidRDefault="00F621C3" w:rsidP="00483A8C">
            <w:pPr>
              <w:jc w:val="center"/>
              <w:rPr>
                <w:rFonts w:ascii="Cambria" w:hAnsi="Cambria"/>
                <w:b/>
                <w:bCs/>
                <w:color w:val="FFFFFF" w:themeColor="background1"/>
                <w:sz w:val="20"/>
                <w:szCs w:val="20"/>
              </w:rPr>
            </w:pPr>
            <w:r w:rsidRPr="009D304D">
              <w:rPr>
                <w:rFonts w:ascii="Cambria" w:hAnsi="Cambria"/>
                <w:b/>
                <w:bCs/>
                <w:color w:val="FFFFFF" w:themeColor="background1"/>
                <w:sz w:val="20"/>
                <w:szCs w:val="20"/>
              </w:rPr>
              <w:t>Timeliness of the petition:</w:t>
            </w:r>
          </w:p>
        </w:tc>
        <w:tc>
          <w:tcPr>
            <w:tcW w:w="5670" w:type="dxa"/>
            <w:vAlign w:val="center"/>
          </w:tcPr>
          <w:p w14:paraId="6A26CCE9" w14:textId="47A1B22D" w:rsidR="00F621C3" w:rsidRPr="009D304D" w:rsidRDefault="00666CE4" w:rsidP="00483A8C">
            <w:pPr>
              <w:rPr>
                <w:rFonts w:asciiTheme="majorHAnsi" w:hAnsiTheme="majorHAnsi"/>
                <w:bCs/>
                <w:sz w:val="20"/>
                <w:szCs w:val="20"/>
              </w:rPr>
            </w:pPr>
            <w:r w:rsidRPr="009D304D">
              <w:rPr>
                <w:rFonts w:asciiTheme="majorHAnsi" w:hAnsiTheme="majorHAnsi"/>
                <w:sz w:val="19"/>
                <w:szCs w:val="19"/>
                <w:bdr w:val="none" w:sz="0" w:space="0" w:color="auto" w:frame="1"/>
              </w:rPr>
              <w:t xml:space="preserve">Yes, </w:t>
            </w:r>
            <w:r w:rsidR="00A95E47">
              <w:rPr>
                <w:rFonts w:ascii="Cambria" w:hAnsi="Cambria"/>
                <w:bCs/>
                <w:sz w:val="20"/>
                <w:szCs w:val="20"/>
              </w:rPr>
              <w:t>on January 20,</w:t>
            </w:r>
            <w:r w:rsidR="00CC2FB3" w:rsidRPr="009D304D">
              <w:rPr>
                <w:rFonts w:ascii="Cambria" w:hAnsi="Cambria"/>
                <w:bCs/>
                <w:sz w:val="20"/>
                <w:szCs w:val="20"/>
              </w:rPr>
              <w:t xml:space="preserve"> 2009</w:t>
            </w:r>
          </w:p>
        </w:tc>
      </w:tr>
    </w:tbl>
    <w:p w14:paraId="629E2DE8" w14:textId="62D32F02" w:rsidR="00F621C3" w:rsidRPr="009D304D" w:rsidRDefault="00F621C3" w:rsidP="00F621C3">
      <w:pPr>
        <w:spacing w:before="240" w:after="240"/>
        <w:ind w:firstLine="720"/>
        <w:jc w:val="both"/>
        <w:rPr>
          <w:rFonts w:asciiTheme="majorHAnsi" w:hAnsiTheme="majorHAnsi"/>
          <w:b/>
          <w:sz w:val="20"/>
          <w:szCs w:val="20"/>
        </w:rPr>
      </w:pPr>
      <w:r w:rsidRPr="009D304D">
        <w:rPr>
          <w:rFonts w:asciiTheme="majorHAnsi" w:hAnsiTheme="majorHAnsi"/>
          <w:b/>
          <w:sz w:val="20"/>
          <w:szCs w:val="20"/>
        </w:rPr>
        <w:t xml:space="preserve">V. </w:t>
      </w:r>
      <w:r w:rsidRPr="009D304D">
        <w:rPr>
          <w:rFonts w:asciiTheme="majorHAnsi" w:hAnsiTheme="majorHAnsi"/>
          <w:b/>
          <w:sz w:val="20"/>
          <w:szCs w:val="20"/>
        </w:rPr>
        <w:tab/>
        <w:t xml:space="preserve">FACTS </w:t>
      </w:r>
      <w:r w:rsidR="005816E5" w:rsidRPr="009D304D">
        <w:rPr>
          <w:rFonts w:asciiTheme="majorHAnsi" w:hAnsiTheme="majorHAnsi"/>
          <w:b/>
          <w:sz w:val="20"/>
          <w:szCs w:val="20"/>
        </w:rPr>
        <w:t>ALLEGED</w:t>
      </w:r>
    </w:p>
    <w:p w14:paraId="1B87EFA4" w14:textId="36144235" w:rsidR="00CC2FB3" w:rsidRPr="009D304D" w:rsidRDefault="006318B2"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D304D">
        <w:rPr>
          <w:rFonts w:ascii="Cambria" w:hAnsi="Cambria"/>
          <w:sz w:val="20"/>
          <w:szCs w:val="20"/>
        </w:rPr>
        <w:t xml:space="preserve"> </w:t>
      </w:r>
      <w:r w:rsidR="00CC2FB3" w:rsidRPr="009D304D">
        <w:rPr>
          <w:rFonts w:ascii="Cambria" w:hAnsi="Cambria"/>
          <w:sz w:val="20"/>
          <w:szCs w:val="20"/>
        </w:rPr>
        <w:t>Rodrigo Parra Vargas. (</w:t>
      </w:r>
      <w:r w:rsidR="00A95E47">
        <w:rPr>
          <w:rFonts w:ascii="Cambria" w:hAnsi="Cambria"/>
          <w:sz w:val="20"/>
          <w:szCs w:val="20"/>
        </w:rPr>
        <w:t>hereinafter</w:t>
      </w:r>
      <w:r w:rsidR="00CC2FB3" w:rsidRPr="009D304D">
        <w:rPr>
          <w:rFonts w:ascii="Cambria" w:hAnsi="Cambria"/>
          <w:sz w:val="20"/>
          <w:szCs w:val="20"/>
        </w:rPr>
        <w:t xml:space="preserve"> “</w:t>
      </w:r>
      <w:r w:rsidR="00A95E47">
        <w:rPr>
          <w:rFonts w:ascii="Cambria" w:hAnsi="Cambria"/>
          <w:sz w:val="20"/>
          <w:szCs w:val="20"/>
        </w:rPr>
        <w:t>the petitioner</w:t>
      </w:r>
      <w:r w:rsidR="00CC2FB3" w:rsidRPr="009D304D">
        <w:rPr>
          <w:rFonts w:ascii="Cambria" w:hAnsi="Cambria"/>
          <w:sz w:val="20"/>
          <w:szCs w:val="20"/>
        </w:rPr>
        <w:t xml:space="preserve">”) </w:t>
      </w:r>
      <w:r w:rsidR="00510928">
        <w:rPr>
          <w:rFonts w:ascii="Cambria" w:hAnsi="Cambria"/>
          <w:sz w:val="20"/>
          <w:szCs w:val="20"/>
        </w:rPr>
        <w:t xml:space="preserve">claims he was criminally </w:t>
      </w:r>
      <w:r w:rsidR="00E40676">
        <w:rPr>
          <w:rFonts w:ascii="Cambria" w:hAnsi="Cambria"/>
          <w:sz w:val="20"/>
          <w:szCs w:val="20"/>
        </w:rPr>
        <w:t>convicted</w:t>
      </w:r>
      <w:r w:rsidR="00CC2FB3" w:rsidRPr="009D304D">
        <w:rPr>
          <w:rFonts w:ascii="Cambria" w:hAnsi="Cambria"/>
          <w:sz w:val="20"/>
          <w:szCs w:val="20"/>
        </w:rPr>
        <w:t xml:space="preserve"> </w:t>
      </w:r>
      <w:r w:rsidR="00510928">
        <w:rPr>
          <w:rFonts w:ascii="Cambria" w:hAnsi="Cambria"/>
          <w:sz w:val="20"/>
          <w:szCs w:val="20"/>
        </w:rPr>
        <w:t>in a proceeding which did not fully prove his culpability</w:t>
      </w:r>
      <w:r w:rsidR="00CC2FB3" w:rsidRPr="009D304D">
        <w:rPr>
          <w:rFonts w:ascii="Cambria" w:hAnsi="Cambria"/>
          <w:sz w:val="20"/>
          <w:szCs w:val="20"/>
        </w:rPr>
        <w:t xml:space="preserve">. </w:t>
      </w:r>
      <w:r w:rsidR="00510928">
        <w:rPr>
          <w:rFonts w:ascii="Cambria" w:hAnsi="Cambria"/>
          <w:sz w:val="20"/>
          <w:szCs w:val="20"/>
        </w:rPr>
        <w:t>He also claims being denied access to justice</w:t>
      </w:r>
      <w:r w:rsidR="00CC2FB3" w:rsidRPr="009D304D">
        <w:rPr>
          <w:rFonts w:ascii="Cambria" w:hAnsi="Cambria"/>
          <w:sz w:val="20"/>
          <w:szCs w:val="20"/>
        </w:rPr>
        <w:t xml:space="preserve">, </w:t>
      </w:r>
      <w:r w:rsidR="00510928">
        <w:rPr>
          <w:rFonts w:ascii="Cambria" w:hAnsi="Cambria"/>
          <w:sz w:val="20"/>
          <w:szCs w:val="20"/>
        </w:rPr>
        <w:t>due to the rejection of the</w:t>
      </w:r>
      <w:r w:rsidR="00CC2FB3" w:rsidRPr="009D304D">
        <w:rPr>
          <w:rFonts w:ascii="Cambria" w:hAnsi="Cambria"/>
          <w:sz w:val="20"/>
          <w:szCs w:val="20"/>
        </w:rPr>
        <w:t xml:space="preserve"> </w:t>
      </w:r>
      <w:r w:rsidR="00A95E47">
        <w:rPr>
          <w:rFonts w:ascii="Cambria" w:hAnsi="Cambria"/>
          <w:sz w:val="20"/>
          <w:szCs w:val="20"/>
        </w:rPr>
        <w:t>cassation remedy</w:t>
      </w:r>
      <w:r w:rsidR="00CC2FB3" w:rsidRPr="009D304D">
        <w:rPr>
          <w:rFonts w:ascii="Cambria" w:hAnsi="Cambria"/>
          <w:sz w:val="20"/>
          <w:szCs w:val="20"/>
        </w:rPr>
        <w:t xml:space="preserve"> </w:t>
      </w:r>
      <w:r w:rsidR="00510928">
        <w:rPr>
          <w:rFonts w:ascii="Cambria" w:hAnsi="Cambria"/>
          <w:sz w:val="20"/>
          <w:szCs w:val="20"/>
        </w:rPr>
        <w:t>he filed</w:t>
      </w:r>
      <w:r w:rsidR="00CC2FB3" w:rsidRPr="009D304D">
        <w:rPr>
          <w:rFonts w:ascii="Cambria" w:hAnsi="Cambria"/>
          <w:sz w:val="20"/>
          <w:szCs w:val="20"/>
        </w:rPr>
        <w:t xml:space="preserve"> </w:t>
      </w:r>
      <w:r w:rsidR="00510928">
        <w:rPr>
          <w:rFonts w:ascii="Cambria" w:hAnsi="Cambria"/>
          <w:sz w:val="20"/>
          <w:szCs w:val="20"/>
        </w:rPr>
        <w:t>against</w:t>
      </w:r>
      <w:r w:rsidR="00CC2FB3" w:rsidRPr="009D304D">
        <w:rPr>
          <w:rFonts w:ascii="Cambria" w:hAnsi="Cambria"/>
          <w:sz w:val="20"/>
          <w:szCs w:val="20"/>
        </w:rPr>
        <w:t xml:space="preserve"> </w:t>
      </w:r>
      <w:r w:rsidR="00510928">
        <w:rPr>
          <w:rFonts w:ascii="Cambria" w:hAnsi="Cambria"/>
          <w:sz w:val="20"/>
          <w:szCs w:val="20"/>
        </w:rPr>
        <w:t>the conviction</w:t>
      </w:r>
      <w:r w:rsidR="00144732">
        <w:rPr>
          <w:rFonts w:ascii="Cambria" w:hAnsi="Cambria"/>
          <w:sz w:val="20"/>
          <w:szCs w:val="20"/>
        </w:rPr>
        <w:t>,</w:t>
      </w:r>
      <w:r w:rsidR="00510928">
        <w:rPr>
          <w:rFonts w:ascii="Cambria" w:hAnsi="Cambria"/>
          <w:sz w:val="20"/>
          <w:szCs w:val="20"/>
        </w:rPr>
        <w:t xml:space="preserve"> based on an alleged</w:t>
      </w:r>
      <w:r w:rsidR="00CC2FB3" w:rsidRPr="009D304D">
        <w:rPr>
          <w:rFonts w:ascii="Cambria" w:hAnsi="Cambria"/>
          <w:sz w:val="20"/>
          <w:szCs w:val="20"/>
        </w:rPr>
        <w:t xml:space="preserve"> </w:t>
      </w:r>
      <w:r w:rsidR="00510928">
        <w:rPr>
          <w:rFonts w:ascii="Cambria" w:hAnsi="Cambria"/>
          <w:sz w:val="20"/>
          <w:szCs w:val="20"/>
        </w:rPr>
        <w:t>untimeliness</w:t>
      </w:r>
      <w:r w:rsidR="00CC2FB3" w:rsidRPr="009D304D">
        <w:rPr>
          <w:rFonts w:ascii="Cambria" w:hAnsi="Cambria"/>
          <w:sz w:val="20"/>
          <w:szCs w:val="20"/>
        </w:rPr>
        <w:t xml:space="preserve">, </w:t>
      </w:r>
      <w:r w:rsidR="00510928">
        <w:rPr>
          <w:rFonts w:ascii="Cambria" w:hAnsi="Cambria"/>
          <w:sz w:val="20"/>
          <w:szCs w:val="20"/>
        </w:rPr>
        <w:t>although</w:t>
      </w:r>
      <w:r w:rsidR="00F438F5">
        <w:rPr>
          <w:rFonts w:ascii="Cambria" w:hAnsi="Cambria"/>
          <w:sz w:val="20"/>
          <w:szCs w:val="20"/>
        </w:rPr>
        <w:t xml:space="preserve"> the </w:t>
      </w:r>
      <w:r w:rsidR="00510928">
        <w:rPr>
          <w:rFonts w:ascii="Cambria" w:hAnsi="Cambria"/>
          <w:sz w:val="20"/>
          <w:szCs w:val="20"/>
        </w:rPr>
        <w:t>remedy was filed pursuant to the deadline communicated to him</w:t>
      </w:r>
      <w:r w:rsidR="00CC2FB3" w:rsidRPr="009D304D">
        <w:rPr>
          <w:rFonts w:ascii="Cambria" w:hAnsi="Cambria"/>
          <w:sz w:val="20"/>
          <w:szCs w:val="20"/>
        </w:rPr>
        <w:t xml:space="preserve"> </w:t>
      </w:r>
      <w:r w:rsidR="00510928">
        <w:rPr>
          <w:rFonts w:ascii="Cambria" w:hAnsi="Cambria"/>
          <w:sz w:val="20"/>
          <w:szCs w:val="20"/>
        </w:rPr>
        <w:t>by the court</w:t>
      </w:r>
      <w:r w:rsidR="00CC2FB3" w:rsidRPr="009D304D">
        <w:rPr>
          <w:rFonts w:ascii="Cambria" w:hAnsi="Cambria"/>
          <w:sz w:val="20"/>
          <w:szCs w:val="20"/>
        </w:rPr>
        <w:t xml:space="preserve"> </w:t>
      </w:r>
      <w:r w:rsidR="00510928">
        <w:rPr>
          <w:rFonts w:ascii="Cambria" w:hAnsi="Cambria"/>
          <w:sz w:val="20"/>
          <w:szCs w:val="20"/>
        </w:rPr>
        <w:t>who heard the matter on second instance</w:t>
      </w:r>
      <w:r w:rsidR="00CC2FB3" w:rsidRPr="009D304D">
        <w:rPr>
          <w:rFonts w:ascii="Cambria" w:hAnsi="Cambria"/>
          <w:sz w:val="20"/>
          <w:szCs w:val="20"/>
        </w:rPr>
        <w:t>.</w:t>
      </w:r>
    </w:p>
    <w:p w14:paraId="4901188E" w14:textId="77777777" w:rsidR="00CC2FB3" w:rsidRPr="009D304D" w:rsidRDefault="00CC2FB3" w:rsidP="00CC2FB3">
      <w:pPr>
        <w:suppressAutoHyphens/>
        <w:ind w:left="720"/>
        <w:jc w:val="both"/>
        <w:rPr>
          <w:rFonts w:ascii="Cambria" w:hAnsi="Cambria"/>
          <w:sz w:val="20"/>
          <w:szCs w:val="20"/>
        </w:rPr>
      </w:pPr>
    </w:p>
    <w:p w14:paraId="4A17DF58" w14:textId="5294F8A0" w:rsidR="00CC2FB3" w:rsidRPr="009D304D" w:rsidRDefault="00A95E47"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lastRenderedPageBreak/>
        <w:t>The petitioner</w:t>
      </w:r>
      <w:r w:rsidR="00CC2FB3" w:rsidRPr="009D304D">
        <w:rPr>
          <w:rFonts w:ascii="Cambria" w:hAnsi="Cambria"/>
          <w:sz w:val="20"/>
          <w:szCs w:val="20"/>
        </w:rPr>
        <w:t xml:space="preserve"> </w:t>
      </w:r>
      <w:r w:rsidR="007E70EF">
        <w:rPr>
          <w:rFonts w:ascii="Cambria" w:hAnsi="Cambria"/>
          <w:sz w:val="20"/>
          <w:szCs w:val="20"/>
        </w:rPr>
        <w:t>was deprived of his liberty by virtue of an arrest warrant</w:t>
      </w:r>
      <w:r w:rsidR="00CC2FB3" w:rsidRPr="009D304D">
        <w:rPr>
          <w:rFonts w:ascii="Cambria" w:hAnsi="Cambria"/>
          <w:sz w:val="20"/>
          <w:szCs w:val="20"/>
        </w:rPr>
        <w:t xml:space="preserve"> </w:t>
      </w:r>
      <w:r w:rsidR="007E70EF">
        <w:rPr>
          <w:rFonts w:ascii="Cambria" w:hAnsi="Cambria"/>
          <w:sz w:val="20"/>
          <w:szCs w:val="20"/>
        </w:rPr>
        <w:t>issued on January 23,</w:t>
      </w:r>
      <w:r w:rsidR="00CC2FB3" w:rsidRPr="009D304D">
        <w:rPr>
          <w:rFonts w:ascii="Cambria" w:hAnsi="Cambria"/>
          <w:sz w:val="20"/>
          <w:szCs w:val="20"/>
        </w:rPr>
        <w:t xml:space="preserve"> 2007 </w:t>
      </w:r>
      <w:r w:rsidR="007E70EF">
        <w:rPr>
          <w:rFonts w:ascii="Cambria" w:hAnsi="Cambria"/>
          <w:sz w:val="20"/>
          <w:szCs w:val="20"/>
        </w:rPr>
        <w:t>by the</w:t>
      </w:r>
      <w:r w:rsidR="00CC2FB3" w:rsidRPr="009D304D">
        <w:rPr>
          <w:rFonts w:ascii="Cambria" w:hAnsi="Cambria"/>
          <w:sz w:val="20"/>
          <w:szCs w:val="20"/>
        </w:rPr>
        <w:t xml:space="preserve"> 17 Delega</w:t>
      </w:r>
      <w:r w:rsidR="007E70EF">
        <w:rPr>
          <w:rFonts w:ascii="Cambria" w:hAnsi="Cambria"/>
          <w:sz w:val="20"/>
          <w:szCs w:val="20"/>
        </w:rPr>
        <w:t>te Prosecutor’s Office</w:t>
      </w:r>
      <w:r w:rsidR="00CC2FB3" w:rsidRPr="009D304D">
        <w:rPr>
          <w:rFonts w:ascii="Cambria" w:hAnsi="Cambria"/>
          <w:sz w:val="20"/>
          <w:szCs w:val="20"/>
        </w:rPr>
        <w:t xml:space="preserve">, </w:t>
      </w:r>
      <w:r w:rsidR="007E70EF">
        <w:rPr>
          <w:rFonts w:ascii="Cambria" w:hAnsi="Cambria"/>
          <w:sz w:val="20"/>
          <w:szCs w:val="20"/>
        </w:rPr>
        <w:t>for his alleged</w:t>
      </w:r>
      <w:r w:rsidR="00CC2FB3" w:rsidRPr="009D304D">
        <w:rPr>
          <w:rFonts w:ascii="Cambria" w:hAnsi="Cambria"/>
          <w:sz w:val="20"/>
          <w:szCs w:val="20"/>
        </w:rPr>
        <w:t xml:space="preserve"> respons</w:t>
      </w:r>
      <w:r w:rsidR="007E70EF">
        <w:rPr>
          <w:rFonts w:ascii="Cambria" w:hAnsi="Cambria"/>
          <w:sz w:val="20"/>
          <w:szCs w:val="20"/>
        </w:rPr>
        <w:t>ibility</w:t>
      </w:r>
      <w:r w:rsidR="00CC2FB3" w:rsidRPr="009D304D">
        <w:rPr>
          <w:rFonts w:ascii="Cambria" w:hAnsi="Cambria"/>
          <w:sz w:val="20"/>
          <w:szCs w:val="20"/>
        </w:rPr>
        <w:t xml:space="preserve"> </w:t>
      </w:r>
      <w:r w:rsidR="007E70EF">
        <w:rPr>
          <w:rFonts w:ascii="Cambria" w:hAnsi="Cambria"/>
          <w:sz w:val="20"/>
          <w:szCs w:val="20"/>
        </w:rPr>
        <w:t>in a crime of</w:t>
      </w:r>
      <w:r w:rsidR="00CC2FB3" w:rsidRPr="009D304D">
        <w:rPr>
          <w:rFonts w:ascii="Cambria" w:hAnsi="Cambria"/>
          <w:sz w:val="20"/>
          <w:szCs w:val="20"/>
        </w:rPr>
        <w:t xml:space="preserve"> </w:t>
      </w:r>
      <w:r w:rsidR="00CE3070">
        <w:rPr>
          <w:rFonts w:ascii="Cambria" w:hAnsi="Cambria"/>
          <w:sz w:val="20"/>
          <w:szCs w:val="20"/>
        </w:rPr>
        <w:t xml:space="preserve">aggravated </w:t>
      </w:r>
      <w:r w:rsidR="00072962">
        <w:rPr>
          <w:rFonts w:ascii="Cambria" w:hAnsi="Cambria"/>
          <w:sz w:val="20"/>
          <w:szCs w:val="20"/>
        </w:rPr>
        <w:t>carnal access</w:t>
      </w:r>
      <w:r w:rsidR="00CC2FB3" w:rsidRPr="009D304D">
        <w:rPr>
          <w:rFonts w:ascii="Cambria" w:hAnsi="Cambria"/>
          <w:sz w:val="20"/>
          <w:szCs w:val="20"/>
        </w:rPr>
        <w:t xml:space="preserve">. </w:t>
      </w:r>
      <w:r w:rsidR="00CE3070">
        <w:rPr>
          <w:rFonts w:ascii="Cambria" w:hAnsi="Cambria"/>
          <w:sz w:val="20"/>
          <w:szCs w:val="20"/>
        </w:rPr>
        <w:t>On November 26</w:t>
      </w:r>
      <w:r w:rsidR="00072962">
        <w:rPr>
          <w:rFonts w:ascii="Cambria" w:hAnsi="Cambria"/>
          <w:sz w:val="20"/>
          <w:szCs w:val="20"/>
        </w:rPr>
        <w:t>,</w:t>
      </w:r>
      <w:r w:rsidR="00CC2FB3" w:rsidRPr="009D304D">
        <w:rPr>
          <w:rFonts w:ascii="Cambria" w:hAnsi="Cambria"/>
          <w:sz w:val="20"/>
          <w:szCs w:val="20"/>
        </w:rPr>
        <w:t xml:space="preserve"> 2008 </w:t>
      </w:r>
      <w:r w:rsidR="00072962">
        <w:rPr>
          <w:rFonts w:ascii="Cambria" w:hAnsi="Cambria"/>
          <w:sz w:val="20"/>
          <w:szCs w:val="20"/>
        </w:rPr>
        <w:t>the first instance</w:t>
      </w:r>
      <w:r w:rsidR="00CC2FB3" w:rsidRPr="009D304D">
        <w:rPr>
          <w:rFonts w:ascii="Cambria" w:hAnsi="Cambria"/>
          <w:sz w:val="20"/>
          <w:szCs w:val="20"/>
        </w:rPr>
        <w:t xml:space="preserve"> </w:t>
      </w:r>
      <w:r>
        <w:rPr>
          <w:rFonts w:ascii="Cambria" w:hAnsi="Cambria"/>
          <w:sz w:val="20"/>
          <w:szCs w:val="20"/>
        </w:rPr>
        <w:t xml:space="preserve">judgment </w:t>
      </w:r>
      <w:r w:rsidR="00072962">
        <w:rPr>
          <w:rFonts w:ascii="Cambria" w:hAnsi="Cambria"/>
          <w:sz w:val="20"/>
          <w:szCs w:val="20"/>
        </w:rPr>
        <w:t>was issued</w:t>
      </w:r>
      <w:r w:rsidR="00CC2FB3" w:rsidRPr="009D304D">
        <w:rPr>
          <w:rFonts w:ascii="Cambria" w:hAnsi="Cambria"/>
          <w:sz w:val="20"/>
          <w:szCs w:val="20"/>
        </w:rPr>
        <w:t xml:space="preserve">, </w:t>
      </w:r>
      <w:r w:rsidR="00072962">
        <w:rPr>
          <w:rFonts w:ascii="Cambria" w:hAnsi="Cambria"/>
          <w:sz w:val="20"/>
          <w:szCs w:val="20"/>
        </w:rPr>
        <w:t>in which he was found responsible for the referred crime</w:t>
      </w:r>
      <w:r w:rsidR="00CC2FB3" w:rsidRPr="009D304D">
        <w:rPr>
          <w:rFonts w:ascii="Cambria" w:hAnsi="Cambria"/>
          <w:sz w:val="20"/>
          <w:szCs w:val="20"/>
        </w:rPr>
        <w:t xml:space="preserve"> </w:t>
      </w:r>
      <w:r w:rsidR="00072962">
        <w:rPr>
          <w:rFonts w:ascii="Cambria" w:hAnsi="Cambria"/>
          <w:sz w:val="20"/>
          <w:szCs w:val="20"/>
        </w:rPr>
        <w:t xml:space="preserve">and was sentenced to </w:t>
      </w:r>
      <w:r w:rsidR="00CC2FB3" w:rsidRPr="009D304D">
        <w:rPr>
          <w:rFonts w:ascii="Cambria" w:hAnsi="Cambria"/>
          <w:sz w:val="20"/>
          <w:szCs w:val="20"/>
        </w:rPr>
        <w:t>20</w:t>
      </w:r>
      <w:r w:rsidR="00072962">
        <w:rPr>
          <w:rFonts w:ascii="Cambria" w:hAnsi="Cambria"/>
          <w:sz w:val="20"/>
          <w:szCs w:val="20"/>
        </w:rPr>
        <w:t>0-month imprisonment and the</w:t>
      </w:r>
      <w:r w:rsidR="00CC2FB3" w:rsidRPr="009D304D">
        <w:rPr>
          <w:rFonts w:ascii="Cambria" w:hAnsi="Cambria"/>
          <w:sz w:val="20"/>
          <w:szCs w:val="20"/>
        </w:rPr>
        <w:t xml:space="preserve"> </w:t>
      </w:r>
      <w:r w:rsidR="00072962" w:rsidRPr="009D304D">
        <w:rPr>
          <w:rFonts w:ascii="Cambria" w:hAnsi="Cambria"/>
          <w:sz w:val="20"/>
          <w:szCs w:val="20"/>
        </w:rPr>
        <w:t>inhabitation</w:t>
      </w:r>
      <w:r w:rsidR="00CC2FB3" w:rsidRPr="009D304D">
        <w:rPr>
          <w:rFonts w:ascii="Cambria" w:hAnsi="Cambria"/>
          <w:sz w:val="20"/>
          <w:szCs w:val="20"/>
        </w:rPr>
        <w:t xml:space="preserve"> </w:t>
      </w:r>
      <w:r w:rsidR="00072962">
        <w:rPr>
          <w:rFonts w:ascii="Cambria" w:hAnsi="Cambria"/>
          <w:sz w:val="20"/>
          <w:szCs w:val="20"/>
        </w:rPr>
        <w:t>to work at any public office for</w:t>
      </w:r>
      <w:r w:rsidR="00CC2FB3" w:rsidRPr="009D304D">
        <w:rPr>
          <w:rFonts w:ascii="Cambria" w:hAnsi="Cambria"/>
          <w:sz w:val="20"/>
          <w:szCs w:val="20"/>
        </w:rPr>
        <w:t xml:space="preserve"> 20 </w:t>
      </w:r>
      <w:r w:rsidR="00072962">
        <w:rPr>
          <w:rFonts w:ascii="Cambria" w:hAnsi="Cambria"/>
          <w:sz w:val="20"/>
          <w:szCs w:val="20"/>
        </w:rPr>
        <w:t>years</w:t>
      </w:r>
      <w:r w:rsidR="00CC2FB3" w:rsidRPr="009D304D">
        <w:rPr>
          <w:rFonts w:ascii="Cambria" w:hAnsi="Cambria"/>
          <w:sz w:val="20"/>
          <w:szCs w:val="20"/>
        </w:rPr>
        <w:t xml:space="preserve">. </w:t>
      </w:r>
      <w:r w:rsidR="00072962">
        <w:rPr>
          <w:rFonts w:ascii="Cambria" w:hAnsi="Cambria"/>
          <w:sz w:val="20"/>
          <w:szCs w:val="20"/>
        </w:rPr>
        <w:t xml:space="preserve">He holds that the proceedings </w:t>
      </w:r>
      <w:r w:rsidR="00E40676">
        <w:rPr>
          <w:rFonts w:ascii="Cambria" w:hAnsi="Cambria"/>
          <w:sz w:val="20"/>
          <w:szCs w:val="20"/>
        </w:rPr>
        <w:t>were biased</w:t>
      </w:r>
      <w:r w:rsidR="00CC2FB3" w:rsidRPr="009D304D">
        <w:rPr>
          <w:rFonts w:ascii="Cambria" w:hAnsi="Cambria"/>
          <w:sz w:val="20"/>
          <w:szCs w:val="20"/>
        </w:rPr>
        <w:t xml:space="preserve"> </w:t>
      </w:r>
      <w:r w:rsidR="00510928">
        <w:rPr>
          <w:rFonts w:ascii="Cambria" w:hAnsi="Cambria"/>
          <w:sz w:val="20"/>
          <w:szCs w:val="20"/>
        </w:rPr>
        <w:t>against</w:t>
      </w:r>
      <w:r w:rsidR="00072962">
        <w:rPr>
          <w:rFonts w:ascii="Cambria" w:hAnsi="Cambria"/>
          <w:sz w:val="20"/>
          <w:szCs w:val="20"/>
        </w:rPr>
        <w:t xml:space="preserve"> him</w:t>
      </w:r>
      <w:r w:rsidR="00CC2FB3" w:rsidRPr="009D304D">
        <w:rPr>
          <w:rFonts w:ascii="Cambria" w:hAnsi="Cambria"/>
          <w:sz w:val="20"/>
          <w:szCs w:val="20"/>
        </w:rPr>
        <w:t xml:space="preserve">, </w:t>
      </w:r>
      <w:r w:rsidR="00072962">
        <w:rPr>
          <w:rFonts w:ascii="Cambria" w:hAnsi="Cambria"/>
          <w:sz w:val="20"/>
          <w:szCs w:val="20"/>
        </w:rPr>
        <w:t>since no due</w:t>
      </w:r>
      <w:r w:rsidR="00CC2FB3" w:rsidRPr="009D304D">
        <w:rPr>
          <w:rFonts w:ascii="Cambria" w:hAnsi="Cambria"/>
          <w:sz w:val="20"/>
          <w:szCs w:val="20"/>
        </w:rPr>
        <w:t xml:space="preserve"> </w:t>
      </w:r>
      <w:r w:rsidR="00072962">
        <w:rPr>
          <w:rFonts w:ascii="Cambria" w:hAnsi="Cambria"/>
          <w:sz w:val="20"/>
          <w:szCs w:val="20"/>
        </w:rPr>
        <w:t>investigation</w:t>
      </w:r>
      <w:r w:rsidR="00CC2FB3" w:rsidRPr="009D304D">
        <w:rPr>
          <w:rFonts w:ascii="Cambria" w:hAnsi="Cambria"/>
          <w:sz w:val="20"/>
          <w:szCs w:val="20"/>
        </w:rPr>
        <w:t xml:space="preserve"> </w:t>
      </w:r>
      <w:r w:rsidR="00072962">
        <w:rPr>
          <w:rFonts w:ascii="Cambria" w:hAnsi="Cambria"/>
          <w:sz w:val="20"/>
          <w:szCs w:val="20"/>
        </w:rPr>
        <w:t>was conducted so as to clarify the facts</w:t>
      </w:r>
      <w:r w:rsidR="00CC2FB3" w:rsidRPr="009D304D">
        <w:rPr>
          <w:rFonts w:ascii="Cambria" w:hAnsi="Cambria"/>
          <w:sz w:val="20"/>
          <w:szCs w:val="20"/>
        </w:rPr>
        <w:t xml:space="preserve">. </w:t>
      </w:r>
    </w:p>
    <w:p w14:paraId="10E0120E" w14:textId="77777777" w:rsidR="00CC2FB3" w:rsidRPr="009D304D" w:rsidRDefault="00CC2FB3" w:rsidP="00CC2FB3">
      <w:pPr>
        <w:suppressAutoHyphens/>
        <w:jc w:val="both"/>
        <w:rPr>
          <w:rFonts w:ascii="Cambria" w:hAnsi="Cambria"/>
          <w:sz w:val="20"/>
          <w:szCs w:val="20"/>
        </w:rPr>
      </w:pPr>
    </w:p>
    <w:p w14:paraId="7F2169D1" w14:textId="39C0E60E" w:rsidR="00CC2FB3" w:rsidRPr="009D304D" w:rsidRDefault="00A95E47"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counselor</w:t>
      </w:r>
      <w:r w:rsidR="00CC2FB3" w:rsidRPr="009D304D">
        <w:rPr>
          <w:rFonts w:ascii="Cambria" w:hAnsi="Cambria"/>
          <w:sz w:val="20"/>
          <w:szCs w:val="20"/>
        </w:rPr>
        <w:t xml:space="preserve"> </w:t>
      </w:r>
      <w:r>
        <w:rPr>
          <w:rFonts w:ascii="Cambria" w:hAnsi="Cambria"/>
          <w:sz w:val="20"/>
          <w:szCs w:val="20"/>
        </w:rPr>
        <w:t>of the petitioner</w:t>
      </w:r>
      <w:r w:rsidR="00CC2FB3" w:rsidRPr="009D304D">
        <w:rPr>
          <w:rFonts w:ascii="Cambria" w:hAnsi="Cambria"/>
          <w:sz w:val="20"/>
          <w:szCs w:val="20"/>
        </w:rPr>
        <w:t xml:space="preserve"> </w:t>
      </w:r>
      <w:r w:rsidR="00072962">
        <w:rPr>
          <w:rFonts w:ascii="Cambria" w:hAnsi="Cambria"/>
          <w:sz w:val="20"/>
          <w:szCs w:val="20"/>
        </w:rPr>
        <w:t>appealed the</w:t>
      </w:r>
      <w:r w:rsidR="00CC2FB3" w:rsidRPr="009D304D">
        <w:rPr>
          <w:rFonts w:ascii="Cambria" w:hAnsi="Cambria"/>
          <w:sz w:val="20"/>
          <w:szCs w:val="20"/>
        </w:rPr>
        <w:t xml:space="preserve"> </w:t>
      </w:r>
      <w:r>
        <w:rPr>
          <w:rFonts w:ascii="Cambria" w:hAnsi="Cambria"/>
          <w:sz w:val="20"/>
          <w:szCs w:val="20"/>
        </w:rPr>
        <w:t>condemnatory judgment</w:t>
      </w:r>
      <w:r w:rsidR="00CC2FB3" w:rsidRPr="009D304D">
        <w:rPr>
          <w:rFonts w:ascii="Cambria" w:hAnsi="Cambria"/>
          <w:sz w:val="20"/>
          <w:szCs w:val="20"/>
        </w:rPr>
        <w:t xml:space="preserve">, </w:t>
      </w:r>
      <w:r w:rsidR="00072962">
        <w:rPr>
          <w:rFonts w:ascii="Cambria" w:hAnsi="Cambria"/>
          <w:sz w:val="20"/>
          <w:szCs w:val="20"/>
        </w:rPr>
        <w:t>which was</w:t>
      </w:r>
      <w:r w:rsidR="00CC2FB3" w:rsidRPr="009D304D">
        <w:rPr>
          <w:rFonts w:ascii="Cambria" w:hAnsi="Cambria"/>
          <w:sz w:val="20"/>
          <w:szCs w:val="20"/>
        </w:rPr>
        <w:t xml:space="preserve"> confirm</w:t>
      </w:r>
      <w:r w:rsidR="00072962">
        <w:rPr>
          <w:rFonts w:ascii="Cambria" w:hAnsi="Cambria"/>
          <w:sz w:val="20"/>
          <w:szCs w:val="20"/>
        </w:rPr>
        <w:t>ed</w:t>
      </w:r>
      <w:r w:rsidR="00CC2FB3" w:rsidRPr="009D304D">
        <w:rPr>
          <w:rFonts w:ascii="Cambria" w:hAnsi="Cambria"/>
          <w:sz w:val="20"/>
          <w:szCs w:val="20"/>
        </w:rPr>
        <w:t xml:space="preserve"> </w:t>
      </w:r>
      <w:r w:rsidR="00072962">
        <w:rPr>
          <w:rFonts w:ascii="Cambria" w:hAnsi="Cambria"/>
          <w:sz w:val="20"/>
          <w:szCs w:val="20"/>
        </w:rPr>
        <w:t>by the</w:t>
      </w:r>
      <w:r w:rsidR="00CC2FB3" w:rsidRPr="009D304D">
        <w:rPr>
          <w:rFonts w:ascii="Cambria" w:hAnsi="Cambria"/>
          <w:sz w:val="20"/>
          <w:szCs w:val="20"/>
        </w:rPr>
        <w:t xml:space="preserve"> </w:t>
      </w:r>
      <w:r w:rsidR="00072962">
        <w:rPr>
          <w:rFonts w:ascii="Cambria" w:hAnsi="Cambria"/>
          <w:sz w:val="20"/>
          <w:szCs w:val="20"/>
        </w:rPr>
        <w:t xml:space="preserve">Superior Court of the Judicial District of </w:t>
      </w:r>
      <w:r w:rsidR="00CC2FB3" w:rsidRPr="009D304D">
        <w:rPr>
          <w:rFonts w:ascii="Cambria" w:hAnsi="Cambria"/>
          <w:sz w:val="20"/>
          <w:szCs w:val="20"/>
        </w:rPr>
        <w:t xml:space="preserve">Bogotá </w:t>
      </w:r>
      <w:r w:rsidR="00072962">
        <w:rPr>
          <w:rFonts w:ascii="Cambria" w:hAnsi="Cambria"/>
          <w:sz w:val="20"/>
          <w:szCs w:val="20"/>
        </w:rPr>
        <w:t>in a hearing held on March 10,</w:t>
      </w:r>
      <w:r w:rsidR="00CC2FB3" w:rsidRPr="009D304D">
        <w:rPr>
          <w:rFonts w:ascii="Cambria" w:hAnsi="Cambria"/>
          <w:sz w:val="20"/>
          <w:szCs w:val="20"/>
        </w:rPr>
        <w:t xml:space="preserve"> 2009.  </w:t>
      </w:r>
      <w:r>
        <w:rPr>
          <w:rFonts w:ascii="Cambria" w:hAnsi="Cambria"/>
          <w:sz w:val="20"/>
          <w:szCs w:val="20"/>
        </w:rPr>
        <w:t>The petitioner</w:t>
      </w:r>
      <w:r w:rsidR="00CC2FB3" w:rsidRPr="009D304D">
        <w:rPr>
          <w:rFonts w:ascii="Cambria" w:hAnsi="Cambria"/>
          <w:sz w:val="20"/>
          <w:szCs w:val="20"/>
        </w:rPr>
        <w:t xml:space="preserve"> </w:t>
      </w:r>
      <w:r w:rsidR="00072962">
        <w:rPr>
          <w:rFonts w:ascii="Cambria" w:hAnsi="Cambria"/>
          <w:sz w:val="20"/>
          <w:szCs w:val="20"/>
        </w:rPr>
        <w:t>holds that he did not attend such</w:t>
      </w:r>
      <w:r w:rsidR="00CC2FB3" w:rsidRPr="009D304D">
        <w:rPr>
          <w:rFonts w:ascii="Cambria" w:hAnsi="Cambria"/>
          <w:sz w:val="20"/>
          <w:szCs w:val="20"/>
        </w:rPr>
        <w:t xml:space="preserve"> </w:t>
      </w:r>
      <w:r w:rsidR="00072962">
        <w:rPr>
          <w:rFonts w:ascii="Cambria" w:hAnsi="Cambria"/>
          <w:sz w:val="20"/>
          <w:szCs w:val="20"/>
        </w:rPr>
        <w:t>hearing</w:t>
      </w:r>
      <w:r w:rsidR="00CC2FB3" w:rsidRPr="009D304D">
        <w:rPr>
          <w:rFonts w:ascii="Cambria" w:hAnsi="Cambria"/>
          <w:sz w:val="20"/>
          <w:szCs w:val="20"/>
        </w:rPr>
        <w:t xml:space="preserve"> </w:t>
      </w:r>
      <w:r w:rsidR="00072962">
        <w:rPr>
          <w:rFonts w:ascii="Cambria" w:hAnsi="Cambria"/>
          <w:sz w:val="20"/>
          <w:szCs w:val="20"/>
        </w:rPr>
        <w:t>because he was not transported by the penitentiary system</w:t>
      </w:r>
      <w:r w:rsidR="00CC2FB3" w:rsidRPr="009D304D">
        <w:rPr>
          <w:rFonts w:ascii="Cambria" w:hAnsi="Cambria"/>
          <w:sz w:val="20"/>
          <w:szCs w:val="20"/>
        </w:rPr>
        <w:t xml:space="preserve">; </w:t>
      </w:r>
      <w:r w:rsidR="005E03F4">
        <w:rPr>
          <w:rFonts w:ascii="Cambria" w:hAnsi="Cambria"/>
          <w:sz w:val="20"/>
          <w:szCs w:val="20"/>
        </w:rPr>
        <w:t>for this reason</w:t>
      </w:r>
      <w:r w:rsidR="00CC2FB3" w:rsidRPr="009D304D">
        <w:rPr>
          <w:rFonts w:ascii="Cambria" w:hAnsi="Cambria"/>
          <w:sz w:val="20"/>
          <w:szCs w:val="20"/>
        </w:rPr>
        <w:t xml:space="preserve">, </w:t>
      </w:r>
      <w:r w:rsidR="005E03F4">
        <w:rPr>
          <w:rFonts w:ascii="Cambria" w:hAnsi="Cambria"/>
          <w:sz w:val="20"/>
          <w:szCs w:val="20"/>
        </w:rPr>
        <w:t>the court of appeals</w:t>
      </w:r>
      <w:r w:rsidR="00CC2FB3" w:rsidRPr="009D304D">
        <w:rPr>
          <w:rFonts w:ascii="Cambria" w:hAnsi="Cambria"/>
          <w:sz w:val="20"/>
          <w:szCs w:val="20"/>
        </w:rPr>
        <w:t xml:space="preserve"> orde</w:t>
      </w:r>
      <w:r w:rsidR="005E03F4">
        <w:rPr>
          <w:rFonts w:ascii="Cambria" w:hAnsi="Cambria"/>
          <w:sz w:val="20"/>
          <w:szCs w:val="20"/>
        </w:rPr>
        <w:t>red</w:t>
      </w:r>
      <w:r w:rsidR="00E40676">
        <w:rPr>
          <w:rFonts w:ascii="Cambria" w:hAnsi="Cambria"/>
          <w:sz w:val="20"/>
          <w:szCs w:val="20"/>
        </w:rPr>
        <w:t xml:space="preserve"> for</w:t>
      </w:r>
      <w:r w:rsidR="00F438F5">
        <w:rPr>
          <w:rFonts w:ascii="Cambria" w:hAnsi="Cambria"/>
          <w:sz w:val="20"/>
          <w:szCs w:val="20"/>
        </w:rPr>
        <w:t xml:space="preserve"> the </w:t>
      </w:r>
      <w:r w:rsidR="005E03F4">
        <w:rPr>
          <w:rFonts w:ascii="Cambria" w:hAnsi="Cambria"/>
          <w:sz w:val="20"/>
          <w:szCs w:val="20"/>
        </w:rPr>
        <w:t xml:space="preserve">referred </w:t>
      </w:r>
      <w:r>
        <w:rPr>
          <w:rFonts w:ascii="Cambria" w:hAnsi="Cambria"/>
          <w:sz w:val="20"/>
          <w:szCs w:val="20"/>
        </w:rPr>
        <w:t xml:space="preserve">judgment </w:t>
      </w:r>
      <w:r w:rsidR="00E40676">
        <w:rPr>
          <w:rFonts w:ascii="Cambria" w:hAnsi="Cambria"/>
          <w:sz w:val="20"/>
          <w:szCs w:val="20"/>
        </w:rPr>
        <w:t>to be</w:t>
      </w:r>
      <w:r w:rsidR="005E03F4">
        <w:rPr>
          <w:rFonts w:ascii="Cambria" w:hAnsi="Cambria"/>
          <w:sz w:val="20"/>
          <w:szCs w:val="20"/>
        </w:rPr>
        <w:t xml:space="preserve"> personally notified to him in the incarceration center at which </w:t>
      </w:r>
      <w:r w:rsidR="00144732">
        <w:rPr>
          <w:rFonts w:ascii="Cambria" w:hAnsi="Cambria"/>
          <w:sz w:val="20"/>
          <w:szCs w:val="20"/>
        </w:rPr>
        <w:t>was imprisoned</w:t>
      </w:r>
      <w:r w:rsidR="00CC2FB3" w:rsidRPr="009D304D">
        <w:rPr>
          <w:rFonts w:ascii="Cambria" w:hAnsi="Cambria"/>
          <w:sz w:val="20"/>
          <w:szCs w:val="20"/>
        </w:rPr>
        <w:t xml:space="preserve">. </w:t>
      </w:r>
      <w:r w:rsidR="005E03F4">
        <w:rPr>
          <w:rFonts w:ascii="Cambria" w:hAnsi="Cambria"/>
          <w:sz w:val="20"/>
          <w:szCs w:val="20"/>
        </w:rPr>
        <w:t>On April 14,</w:t>
      </w:r>
      <w:r w:rsidR="00CC2FB3" w:rsidRPr="009D304D">
        <w:rPr>
          <w:rFonts w:ascii="Cambria" w:hAnsi="Cambria"/>
          <w:sz w:val="20"/>
          <w:szCs w:val="20"/>
        </w:rPr>
        <w:t xml:space="preserve"> 2009 </w:t>
      </w:r>
      <w:r w:rsidR="005E03F4">
        <w:rPr>
          <w:rFonts w:ascii="Cambria" w:hAnsi="Cambria"/>
          <w:sz w:val="20"/>
          <w:szCs w:val="20"/>
        </w:rPr>
        <w:t>the second instance court</w:t>
      </w:r>
      <w:r w:rsidR="00CC2FB3" w:rsidRPr="009D304D">
        <w:rPr>
          <w:rFonts w:ascii="Cambria" w:hAnsi="Cambria"/>
          <w:sz w:val="20"/>
          <w:szCs w:val="20"/>
        </w:rPr>
        <w:t xml:space="preserve"> </w:t>
      </w:r>
      <w:r w:rsidR="005E03F4">
        <w:rPr>
          <w:rFonts w:ascii="Cambria" w:hAnsi="Cambria"/>
          <w:sz w:val="20"/>
          <w:szCs w:val="20"/>
        </w:rPr>
        <w:t xml:space="preserve">issued </w:t>
      </w:r>
      <w:r w:rsidR="00CC2FB3" w:rsidRPr="009D304D">
        <w:rPr>
          <w:rFonts w:ascii="Cambria" w:hAnsi="Cambria"/>
          <w:sz w:val="20"/>
          <w:szCs w:val="20"/>
        </w:rPr>
        <w:t xml:space="preserve">a secretarial </w:t>
      </w:r>
      <w:r w:rsidR="005E03F4">
        <w:rPr>
          <w:rFonts w:ascii="Cambria" w:hAnsi="Cambria"/>
          <w:sz w:val="20"/>
          <w:szCs w:val="20"/>
        </w:rPr>
        <w:t>report which indicated that as of that date</w:t>
      </w:r>
      <w:r w:rsidR="00CC2FB3" w:rsidRPr="009D304D">
        <w:rPr>
          <w:rFonts w:ascii="Cambria" w:hAnsi="Cambria"/>
          <w:sz w:val="20"/>
          <w:szCs w:val="20"/>
        </w:rPr>
        <w:t xml:space="preserve"> </w:t>
      </w:r>
      <w:r w:rsidR="005E03F4">
        <w:rPr>
          <w:rFonts w:ascii="Cambria" w:hAnsi="Cambria"/>
          <w:sz w:val="20"/>
          <w:szCs w:val="20"/>
        </w:rPr>
        <w:t>started the countdown of</w:t>
      </w:r>
      <w:r w:rsidR="00CC2FB3" w:rsidRPr="009D304D">
        <w:rPr>
          <w:rFonts w:ascii="Cambria" w:hAnsi="Cambria"/>
          <w:sz w:val="20"/>
          <w:szCs w:val="20"/>
        </w:rPr>
        <w:t xml:space="preserve"> 60 </w:t>
      </w:r>
      <w:r w:rsidR="005E03F4">
        <w:rPr>
          <w:rFonts w:ascii="Cambria" w:hAnsi="Cambria"/>
          <w:sz w:val="20"/>
          <w:szCs w:val="20"/>
        </w:rPr>
        <w:t>common working days</w:t>
      </w:r>
      <w:r w:rsidR="00CC2FB3" w:rsidRPr="009D304D">
        <w:rPr>
          <w:rFonts w:ascii="Cambria" w:hAnsi="Cambria"/>
          <w:sz w:val="20"/>
          <w:szCs w:val="20"/>
        </w:rPr>
        <w:t xml:space="preserve"> </w:t>
      </w:r>
      <w:r w:rsidR="005E03F4">
        <w:rPr>
          <w:rFonts w:ascii="Cambria" w:hAnsi="Cambria"/>
          <w:sz w:val="20"/>
          <w:szCs w:val="20"/>
        </w:rPr>
        <w:t>to file the</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5E03F4">
        <w:rPr>
          <w:rFonts w:ascii="Cambria" w:hAnsi="Cambria"/>
          <w:sz w:val="20"/>
          <w:szCs w:val="20"/>
        </w:rPr>
        <w:t xml:space="preserve">and expressly established that </w:t>
      </w:r>
      <w:r w:rsidR="00F438F5">
        <w:rPr>
          <w:rFonts w:ascii="Cambria" w:hAnsi="Cambria"/>
          <w:sz w:val="20"/>
          <w:szCs w:val="20"/>
        </w:rPr>
        <w:t xml:space="preserve">the </w:t>
      </w:r>
      <w:r w:rsidR="005E03F4">
        <w:rPr>
          <w:rFonts w:ascii="Cambria" w:hAnsi="Cambria"/>
          <w:sz w:val="20"/>
          <w:szCs w:val="20"/>
        </w:rPr>
        <w:t>deadline to file such</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5E03F4">
        <w:rPr>
          <w:rFonts w:ascii="Cambria" w:hAnsi="Cambria"/>
          <w:sz w:val="20"/>
          <w:szCs w:val="20"/>
        </w:rPr>
        <w:t>expired on July 13,</w:t>
      </w:r>
      <w:r w:rsidR="00CC2FB3" w:rsidRPr="009D304D">
        <w:rPr>
          <w:rFonts w:ascii="Cambria" w:hAnsi="Cambria"/>
          <w:sz w:val="20"/>
          <w:szCs w:val="20"/>
        </w:rPr>
        <w:t xml:space="preserve"> 2009. </w:t>
      </w:r>
      <w:r w:rsidR="005E03F4">
        <w:rPr>
          <w:rFonts w:ascii="Cambria" w:hAnsi="Cambria"/>
          <w:sz w:val="20"/>
          <w:szCs w:val="20"/>
        </w:rPr>
        <w:t>The defense counsel of the</w:t>
      </w:r>
      <w:r w:rsidR="00CC2FB3" w:rsidRPr="009D304D">
        <w:rPr>
          <w:rFonts w:ascii="Cambria" w:hAnsi="Cambria"/>
          <w:sz w:val="20"/>
          <w:szCs w:val="20"/>
        </w:rPr>
        <w:t xml:space="preserve"> </w:t>
      </w:r>
      <w:r w:rsidR="005E03F4">
        <w:rPr>
          <w:rFonts w:ascii="Cambria" w:hAnsi="Cambria"/>
          <w:sz w:val="20"/>
          <w:szCs w:val="20"/>
        </w:rPr>
        <w:t>petitioner</w:t>
      </w:r>
      <w:r w:rsidR="00CC2FB3" w:rsidRPr="009D304D">
        <w:rPr>
          <w:rFonts w:ascii="Cambria" w:hAnsi="Cambria"/>
          <w:sz w:val="20"/>
          <w:szCs w:val="20"/>
        </w:rPr>
        <w:t xml:space="preserve"> </w:t>
      </w:r>
      <w:r w:rsidR="005E03F4">
        <w:rPr>
          <w:rFonts w:ascii="Cambria" w:hAnsi="Cambria"/>
          <w:sz w:val="20"/>
          <w:szCs w:val="20"/>
        </w:rPr>
        <w:t>filed the</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5E03F4">
        <w:rPr>
          <w:rFonts w:ascii="Cambria" w:hAnsi="Cambria"/>
          <w:sz w:val="20"/>
          <w:szCs w:val="20"/>
        </w:rPr>
        <w:t>on July 13,</w:t>
      </w:r>
      <w:r w:rsidR="00CC2FB3" w:rsidRPr="009D304D">
        <w:rPr>
          <w:rFonts w:ascii="Cambria" w:hAnsi="Cambria"/>
          <w:sz w:val="20"/>
          <w:szCs w:val="20"/>
        </w:rPr>
        <w:t xml:space="preserve"> 2009, </w:t>
      </w:r>
      <w:r w:rsidR="005E03F4">
        <w:rPr>
          <w:rFonts w:ascii="Cambria" w:hAnsi="Cambria"/>
          <w:sz w:val="20"/>
          <w:szCs w:val="20"/>
        </w:rPr>
        <w:t>but the remedy was rejected by</w:t>
      </w:r>
      <w:r w:rsidR="00CC2FB3" w:rsidRPr="009D304D">
        <w:rPr>
          <w:rFonts w:ascii="Cambria" w:hAnsi="Cambria"/>
          <w:sz w:val="20"/>
          <w:szCs w:val="20"/>
        </w:rPr>
        <w:t xml:space="preserve"> </w:t>
      </w:r>
      <w:r w:rsidR="00F438F5">
        <w:rPr>
          <w:rFonts w:ascii="Cambria" w:hAnsi="Cambria"/>
          <w:sz w:val="20"/>
          <w:szCs w:val="20"/>
        </w:rPr>
        <w:t>the Cassation Chamber of the Supreme Court of Justice</w:t>
      </w:r>
      <w:r w:rsidR="00CC2FB3" w:rsidRPr="009D304D">
        <w:rPr>
          <w:rFonts w:ascii="Cambria" w:hAnsi="Cambria"/>
          <w:sz w:val="20"/>
          <w:szCs w:val="20"/>
        </w:rPr>
        <w:t xml:space="preserve"> </w:t>
      </w:r>
      <w:r w:rsidR="005E03F4">
        <w:rPr>
          <w:rFonts w:ascii="Cambria" w:hAnsi="Cambria"/>
          <w:sz w:val="20"/>
          <w:szCs w:val="20"/>
        </w:rPr>
        <w:t>on November 9,</w:t>
      </w:r>
      <w:r w:rsidR="00CC2FB3" w:rsidRPr="009D304D">
        <w:rPr>
          <w:rFonts w:ascii="Cambria" w:hAnsi="Cambria"/>
          <w:sz w:val="20"/>
          <w:szCs w:val="20"/>
        </w:rPr>
        <w:t xml:space="preserve"> 2009, </w:t>
      </w:r>
      <w:r w:rsidR="005E03F4">
        <w:rPr>
          <w:rFonts w:ascii="Cambria" w:hAnsi="Cambria"/>
          <w:sz w:val="20"/>
          <w:szCs w:val="20"/>
        </w:rPr>
        <w:t>based on an alleged untimeliness</w:t>
      </w:r>
      <w:r w:rsidR="00CC2FB3" w:rsidRPr="009D304D">
        <w:rPr>
          <w:rFonts w:ascii="Cambria" w:hAnsi="Cambria"/>
          <w:sz w:val="20"/>
          <w:szCs w:val="20"/>
        </w:rPr>
        <w:t xml:space="preserve"> </w:t>
      </w:r>
      <w:r w:rsidR="005E03F4">
        <w:rPr>
          <w:rFonts w:ascii="Cambria" w:hAnsi="Cambria"/>
          <w:sz w:val="20"/>
          <w:szCs w:val="20"/>
        </w:rPr>
        <w:t>and with no assessment concerning merits</w:t>
      </w:r>
      <w:r w:rsidR="00CC2FB3" w:rsidRPr="009D304D">
        <w:rPr>
          <w:rFonts w:ascii="Cambria" w:hAnsi="Cambria"/>
          <w:sz w:val="20"/>
          <w:szCs w:val="20"/>
        </w:rPr>
        <w:t xml:space="preserve">. </w:t>
      </w:r>
      <w:r w:rsidR="005E03F4">
        <w:rPr>
          <w:rFonts w:ascii="Cambria" w:hAnsi="Cambria"/>
          <w:sz w:val="20"/>
          <w:szCs w:val="20"/>
        </w:rPr>
        <w:t>In the</w:t>
      </w:r>
      <w:r w:rsidR="00CC2FB3" w:rsidRPr="009D304D">
        <w:rPr>
          <w:rFonts w:ascii="Cambria" w:hAnsi="Cambria"/>
          <w:sz w:val="20"/>
          <w:szCs w:val="20"/>
        </w:rPr>
        <w:t xml:space="preserve"> </w:t>
      </w:r>
      <w:r>
        <w:rPr>
          <w:rFonts w:ascii="Cambria" w:hAnsi="Cambria"/>
          <w:sz w:val="20"/>
          <w:szCs w:val="20"/>
        </w:rPr>
        <w:t>Cassation Court</w:t>
      </w:r>
      <w:r w:rsidR="005E03F4">
        <w:rPr>
          <w:rFonts w:ascii="Cambria" w:hAnsi="Cambria"/>
          <w:sz w:val="20"/>
          <w:szCs w:val="20"/>
        </w:rPr>
        <w:t>’s view</w:t>
      </w:r>
      <w:r w:rsidR="00CC2FB3" w:rsidRPr="009D304D">
        <w:rPr>
          <w:rFonts w:ascii="Cambria" w:hAnsi="Cambria"/>
          <w:sz w:val="20"/>
          <w:szCs w:val="20"/>
        </w:rPr>
        <w:t xml:space="preserve">, </w:t>
      </w:r>
      <w:r w:rsidR="005E03F4">
        <w:rPr>
          <w:rFonts w:ascii="Cambria" w:hAnsi="Cambria"/>
          <w:sz w:val="20"/>
          <w:szCs w:val="20"/>
        </w:rPr>
        <w:t>the court of appeals</w:t>
      </w:r>
      <w:r w:rsidR="00CC2FB3" w:rsidRPr="009D304D">
        <w:rPr>
          <w:rFonts w:ascii="Cambria" w:hAnsi="Cambria"/>
          <w:sz w:val="20"/>
          <w:szCs w:val="20"/>
        </w:rPr>
        <w:t xml:space="preserve"> </w:t>
      </w:r>
      <w:r w:rsidR="005E03F4">
        <w:rPr>
          <w:rFonts w:ascii="Cambria" w:hAnsi="Cambria"/>
          <w:sz w:val="20"/>
          <w:szCs w:val="20"/>
        </w:rPr>
        <w:t>made a mistake by ordering</w:t>
      </w:r>
      <w:r w:rsidR="00CC2FB3" w:rsidRPr="009D304D">
        <w:rPr>
          <w:rFonts w:ascii="Cambria" w:hAnsi="Cambria"/>
          <w:sz w:val="20"/>
          <w:szCs w:val="20"/>
        </w:rPr>
        <w:t xml:space="preserve"> </w:t>
      </w:r>
      <w:r w:rsidR="005E03F4">
        <w:rPr>
          <w:rFonts w:ascii="Cambria" w:hAnsi="Cambria"/>
          <w:sz w:val="20"/>
          <w:szCs w:val="20"/>
        </w:rPr>
        <w:t xml:space="preserve">that the petitioner </w:t>
      </w:r>
      <w:r w:rsidR="00E40676">
        <w:rPr>
          <w:rFonts w:ascii="Cambria" w:hAnsi="Cambria"/>
          <w:sz w:val="20"/>
          <w:szCs w:val="20"/>
        </w:rPr>
        <w:t xml:space="preserve">be </w:t>
      </w:r>
      <w:r w:rsidR="005E03F4">
        <w:rPr>
          <w:rFonts w:ascii="Cambria" w:hAnsi="Cambria"/>
          <w:sz w:val="20"/>
          <w:szCs w:val="20"/>
        </w:rPr>
        <w:t>personally notified of the</w:t>
      </w:r>
      <w:r w:rsidR="00CC2FB3" w:rsidRPr="009D304D">
        <w:rPr>
          <w:rFonts w:ascii="Cambria" w:hAnsi="Cambria"/>
          <w:sz w:val="20"/>
          <w:szCs w:val="20"/>
        </w:rPr>
        <w:t xml:space="preserve"> </w:t>
      </w:r>
      <w:r>
        <w:rPr>
          <w:rFonts w:ascii="Cambria" w:hAnsi="Cambria"/>
          <w:sz w:val="20"/>
          <w:szCs w:val="20"/>
        </w:rPr>
        <w:t xml:space="preserve">judgment </w:t>
      </w:r>
      <w:r w:rsidR="00B33D45">
        <w:rPr>
          <w:rFonts w:ascii="Cambria" w:hAnsi="Cambria"/>
          <w:sz w:val="20"/>
          <w:szCs w:val="20"/>
        </w:rPr>
        <w:t xml:space="preserve">since </w:t>
      </w:r>
      <w:r w:rsidR="00E40676">
        <w:rPr>
          <w:rFonts w:ascii="Cambria" w:hAnsi="Cambria"/>
          <w:sz w:val="20"/>
          <w:szCs w:val="20"/>
        </w:rPr>
        <w:t>what law mandated was only a personal communication</w:t>
      </w:r>
      <w:r w:rsidR="004F3FA3">
        <w:rPr>
          <w:rFonts w:ascii="Cambria" w:hAnsi="Cambria"/>
          <w:sz w:val="20"/>
          <w:szCs w:val="20"/>
        </w:rPr>
        <w:t xml:space="preserve">. </w:t>
      </w:r>
      <w:r w:rsidR="00510928">
        <w:rPr>
          <w:rFonts w:ascii="Cambria" w:hAnsi="Cambria"/>
          <w:sz w:val="20"/>
          <w:szCs w:val="20"/>
        </w:rPr>
        <w:t>Therefore</w:t>
      </w:r>
      <w:r w:rsidR="00CC2FB3" w:rsidRPr="009D304D">
        <w:rPr>
          <w:rFonts w:ascii="Cambria" w:hAnsi="Cambria"/>
          <w:sz w:val="20"/>
          <w:szCs w:val="20"/>
        </w:rPr>
        <w:t xml:space="preserve">, </w:t>
      </w:r>
      <w:r w:rsidR="00B33D45">
        <w:rPr>
          <w:rFonts w:ascii="Cambria" w:hAnsi="Cambria"/>
          <w:sz w:val="20"/>
          <w:szCs w:val="20"/>
        </w:rPr>
        <w:t xml:space="preserve">it understood that the </w:t>
      </w:r>
      <w:r w:rsidR="00E40676">
        <w:rPr>
          <w:rFonts w:ascii="Cambria" w:hAnsi="Cambria"/>
          <w:sz w:val="20"/>
          <w:szCs w:val="20"/>
        </w:rPr>
        <w:t>last notifications for purposes</w:t>
      </w:r>
      <w:r w:rsidR="00B33D45">
        <w:rPr>
          <w:rFonts w:ascii="Cambria" w:hAnsi="Cambria"/>
          <w:sz w:val="20"/>
          <w:szCs w:val="20"/>
        </w:rPr>
        <w:t xml:space="preserve"> </w:t>
      </w:r>
      <w:r w:rsidR="00E40676">
        <w:rPr>
          <w:rFonts w:ascii="Cambria" w:hAnsi="Cambria"/>
          <w:sz w:val="20"/>
          <w:szCs w:val="20"/>
        </w:rPr>
        <w:t>of</w:t>
      </w:r>
      <w:r w:rsidR="00B33D45">
        <w:rPr>
          <w:rFonts w:ascii="Cambria" w:hAnsi="Cambria"/>
          <w:sz w:val="20"/>
          <w:szCs w:val="20"/>
        </w:rPr>
        <w:t xml:space="preserve"> calculat</w:t>
      </w:r>
      <w:r w:rsidR="00E40676">
        <w:rPr>
          <w:rFonts w:ascii="Cambria" w:hAnsi="Cambria"/>
          <w:sz w:val="20"/>
          <w:szCs w:val="20"/>
        </w:rPr>
        <w:t>ing</w:t>
      </w:r>
      <w:r w:rsidR="00B33D45">
        <w:rPr>
          <w:rFonts w:ascii="Cambria" w:hAnsi="Cambria"/>
          <w:sz w:val="20"/>
          <w:szCs w:val="20"/>
        </w:rPr>
        <w:t xml:space="preserve"> the </w:t>
      </w:r>
      <w:r w:rsidR="00E40676">
        <w:rPr>
          <w:rFonts w:ascii="Cambria" w:hAnsi="Cambria"/>
          <w:sz w:val="20"/>
          <w:szCs w:val="20"/>
        </w:rPr>
        <w:t>filing deadline</w:t>
      </w:r>
      <w:r w:rsidR="00CC2FB3" w:rsidRPr="009D304D">
        <w:rPr>
          <w:rFonts w:ascii="Cambria" w:hAnsi="Cambria"/>
          <w:sz w:val="20"/>
          <w:szCs w:val="20"/>
        </w:rPr>
        <w:t xml:space="preserve"> </w:t>
      </w:r>
      <w:r w:rsidR="00B33D45">
        <w:rPr>
          <w:rFonts w:ascii="Cambria" w:hAnsi="Cambria"/>
          <w:sz w:val="20"/>
          <w:szCs w:val="20"/>
        </w:rPr>
        <w:t>had been</w:t>
      </w:r>
      <w:r w:rsidR="00E40676">
        <w:rPr>
          <w:rFonts w:ascii="Cambria" w:hAnsi="Cambria"/>
          <w:sz w:val="20"/>
          <w:szCs w:val="20"/>
        </w:rPr>
        <w:t xml:space="preserve"> those</w:t>
      </w:r>
      <w:r w:rsidR="00B33D45">
        <w:rPr>
          <w:rFonts w:ascii="Cambria" w:hAnsi="Cambria"/>
          <w:sz w:val="20"/>
          <w:szCs w:val="20"/>
        </w:rPr>
        <w:t xml:space="preserve"> given to the defender</w:t>
      </w:r>
      <w:r w:rsidR="00CC2FB3" w:rsidRPr="009D304D">
        <w:rPr>
          <w:rFonts w:ascii="Cambria" w:hAnsi="Cambria"/>
          <w:sz w:val="20"/>
          <w:szCs w:val="20"/>
        </w:rPr>
        <w:t xml:space="preserve"> </w:t>
      </w:r>
      <w:r>
        <w:rPr>
          <w:rFonts w:ascii="Cambria" w:hAnsi="Cambria"/>
          <w:sz w:val="20"/>
          <w:szCs w:val="20"/>
        </w:rPr>
        <w:t>of the petitioner</w:t>
      </w:r>
      <w:r w:rsidR="00CC2FB3" w:rsidRPr="009D304D">
        <w:rPr>
          <w:rFonts w:ascii="Cambria" w:hAnsi="Cambria"/>
          <w:sz w:val="20"/>
          <w:szCs w:val="20"/>
        </w:rPr>
        <w:t xml:space="preserve"> </w:t>
      </w:r>
      <w:r w:rsidR="00B33D45">
        <w:rPr>
          <w:rFonts w:ascii="Cambria" w:hAnsi="Cambria"/>
          <w:sz w:val="20"/>
          <w:szCs w:val="20"/>
        </w:rPr>
        <w:t>and to the Prosecutor’s Office at the very</w:t>
      </w:r>
      <w:r w:rsidR="00CC2FB3" w:rsidRPr="009D304D">
        <w:rPr>
          <w:rFonts w:ascii="Cambria" w:hAnsi="Cambria"/>
          <w:sz w:val="20"/>
          <w:szCs w:val="20"/>
        </w:rPr>
        <w:t xml:space="preserve"> </w:t>
      </w:r>
      <w:r w:rsidR="00072962">
        <w:rPr>
          <w:rFonts w:ascii="Cambria" w:hAnsi="Cambria"/>
          <w:sz w:val="20"/>
          <w:szCs w:val="20"/>
        </w:rPr>
        <w:t>hearing</w:t>
      </w:r>
      <w:r w:rsidR="00CC2FB3" w:rsidRPr="009D304D">
        <w:rPr>
          <w:rFonts w:ascii="Cambria" w:hAnsi="Cambria"/>
          <w:sz w:val="20"/>
          <w:szCs w:val="20"/>
        </w:rPr>
        <w:t xml:space="preserve"> </w:t>
      </w:r>
      <w:r w:rsidR="00B33D45">
        <w:rPr>
          <w:rFonts w:ascii="Cambria" w:hAnsi="Cambria"/>
          <w:sz w:val="20"/>
          <w:szCs w:val="20"/>
        </w:rPr>
        <w:t>in which the appeal was</w:t>
      </w:r>
      <w:r w:rsidR="00E40676">
        <w:rPr>
          <w:rFonts w:ascii="Cambria" w:hAnsi="Cambria"/>
          <w:sz w:val="20"/>
          <w:szCs w:val="20"/>
        </w:rPr>
        <w:t xml:space="preserve"> decided</w:t>
      </w:r>
      <w:r w:rsidR="00B33D45">
        <w:rPr>
          <w:rFonts w:ascii="Cambria" w:hAnsi="Cambria"/>
          <w:sz w:val="20"/>
          <w:szCs w:val="20"/>
        </w:rPr>
        <w:t>.</w:t>
      </w:r>
      <w:r w:rsidR="00CC2FB3" w:rsidRPr="009D304D">
        <w:rPr>
          <w:rFonts w:ascii="Cambria" w:hAnsi="Cambria"/>
          <w:sz w:val="20"/>
          <w:szCs w:val="20"/>
        </w:rPr>
        <w:t xml:space="preserve"> </w:t>
      </w:r>
      <w:r w:rsidR="00E40676">
        <w:rPr>
          <w:rFonts w:ascii="Cambria" w:hAnsi="Cambria"/>
          <w:sz w:val="20"/>
          <w:szCs w:val="20"/>
        </w:rPr>
        <w:t>The petitioner adds</w:t>
      </w:r>
      <w:r w:rsidR="00B33D45">
        <w:rPr>
          <w:rFonts w:ascii="Cambria" w:hAnsi="Cambria"/>
          <w:sz w:val="20"/>
          <w:szCs w:val="20"/>
        </w:rPr>
        <w:t xml:space="preserve"> that </w:t>
      </w:r>
      <w:r w:rsidR="00E40676">
        <w:rPr>
          <w:rFonts w:ascii="Cambria" w:hAnsi="Cambria"/>
          <w:sz w:val="20"/>
          <w:szCs w:val="20"/>
        </w:rPr>
        <w:t xml:space="preserve">he </w:t>
      </w:r>
      <w:r w:rsidR="00B33D45">
        <w:rPr>
          <w:rFonts w:ascii="Cambria" w:hAnsi="Cambria"/>
          <w:sz w:val="20"/>
          <w:szCs w:val="20"/>
        </w:rPr>
        <w:t>filed an appeal for reversal</w:t>
      </w:r>
      <w:r w:rsidR="00CC2FB3" w:rsidRPr="009D304D">
        <w:rPr>
          <w:rFonts w:ascii="Cambria" w:hAnsi="Cambria"/>
          <w:sz w:val="20"/>
          <w:szCs w:val="20"/>
        </w:rPr>
        <w:t xml:space="preserve"> </w:t>
      </w:r>
      <w:r w:rsidR="00510928">
        <w:rPr>
          <w:rFonts w:ascii="Cambria" w:hAnsi="Cambria"/>
          <w:sz w:val="20"/>
          <w:szCs w:val="20"/>
        </w:rPr>
        <w:t>against</w:t>
      </w:r>
      <w:r w:rsidR="00CC2FB3" w:rsidRPr="009D304D">
        <w:rPr>
          <w:rFonts w:ascii="Cambria" w:hAnsi="Cambria"/>
          <w:sz w:val="20"/>
          <w:szCs w:val="20"/>
        </w:rPr>
        <w:t xml:space="preserve"> </w:t>
      </w:r>
      <w:r w:rsidR="00B33D45">
        <w:rPr>
          <w:rFonts w:ascii="Cambria" w:hAnsi="Cambria"/>
          <w:sz w:val="20"/>
          <w:szCs w:val="20"/>
        </w:rPr>
        <w:t>the judgment</w:t>
      </w:r>
      <w:r w:rsidR="00CC2FB3" w:rsidRPr="009D304D">
        <w:rPr>
          <w:rFonts w:ascii="Cambria" w:hAnsi="Cambria"/>
          <w:sz w:val="20"/>
          <w:szCs w:val="20"/>
        </w:rPr>
        <w:t xml:space="preserve"> </w:t>
      </w:r>
      <w:r w:rsidR="00B33D45">
        <w:rPr>
          <w:rFonts w:ascii="Cambria" w:hAnsi="Cambria"/>
          <w:sz w:val="20"/>
          <w:szCs w:val="20"/>
        </w:rPr>
        <w:t>to reject the cassation remedy on account of untimeliness</w:t>
      </w:r>
      <w:r w:rsidR="00CC2FB3" w:rsidRPr="009D304D">
        <w:rPr>
          <w:rFonts w:ascii="Cambria" w:hAnsi="Cambria"/>
          <w:sz w:val="20"/>
          <w:szCs w:val="20"/>
        </w:rPr>
        <w:t xml:space="preserve">, </w:t>
      </w:r>
      <w:r w:rsidR="00B33D45">
        <w:rPr>
          <w:rFonts w:ascii="Cambria" w:hAnsi="Cambria"/>
          <w:sz w:val="20"/>
          <w:szCs w:val="20"/>
        </w:rPr>
        <w:t xml:space="preserve">but that </w:t>
      </w:r>
      <w:r w:rsidR="00E40676">
        <w:rPr>
          <w:rFonts w:ascii="Cambria" w:hAnsi="Cambria"/>
          <w:sz w:val="20"/>
          <w:szCs w:val="20"/>
        </w:rPr>
        <w:t>the remedy</w:t>
      </w:r>
      <w:r w:rsidR="00B33D45">
        <w:rPr>
          <w:rFonts w:ascii="Cambria" w:hAnsi="Cambria"/>
          <w:sz w:val="20"/>
          <w:szCs w:val="20"/>
        </w:rPr>
        <w:t xml:space="preserve"> </w:t>
      </w:r>
      <w:r w:rsidR="00E40676">
        <w:rPr>
          <w:rFonts w:ascii="Cambria" w:hAnsi="Cambria"/>
          <w:sz w:val="20"/>
          <w:szCs w:val="20"/>
        </w:rPr>
        <w:t>was unsuccessful</w:t>
      </w:r>
      <w:r w:rsidR="00CC2FB3" w:rsidRPr="009D304D">
        <w:rPr>
          <w:rFonts w:ascii="Cambria" w:hAnsi="Cambria"/>
          <w:sz w:val="20"/>
          <w:szCs w:val="20"/>
        </w:rPr>
        <w:t>.</w:t>
      </w:r>
    </w:p>
    <w:p w14:paraId="3FE562BF" w14:textId="77777777" w:rsidR="00CC2FB3" w:rsidRPr="009D304D" w:rsidRDefault="00CC2FB3" w:rsidP="00CC2FB3">
      <w:pPr>
        <w:suppressAutoHyphens/>
        <w:jc w:val="both"/>
        <w:rPr>
          <w:rFonts w:ascii="Cambria" w:hAnsi="Cambria"/>
          <w:sz w:val="20"/>
          <w:szCs w:val="20"/>
        </w:rPr>
      </w:pPr>
    </w:p>
    <w:p w14:paraId="5E0A21E9" w14:textId="344BF3C6" w:rsidR="00CC2FB3" w:rsidRPr="009D304D" w:rsidRDefault="00A95E47"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petitioner</w:t>
      </w:r>
      <w:r w:rsidR="00CC2FB3" w:rsidRPr="009D304D">
        <w:rPr>
          <w:rFonts w:ascii="Cambria" w:hAnsi="Cambria"/>
          <w:sz w:val="20"/>
          <w:szCs w:val="20"/>
        </w:rPr>
        <w:t xml:space="preserve"> consider</w:t>
      </w:r>
      <w:r w:rsidR="00B33D45">
        <w:rPr>
          <w:rFonts w:ascii="Cambria" w:hAnsi="Cambria"/>
          <w:sz w:val="20"/>
          <w:szCs w:val="20"/>
        </w:rPr>
        <w:t>s</w:t>
      </w:r>
      <w:r w:rsidR="00CC2FB3" w:rsidRPr="009D304D">
        <w:rPr>
          <w:rFonts w:ascii="Cambria" w:hAnsi="Cambria"/>
          <w:sz w:val="20"/>
          <w:szCs w:val="20"/>
        </w:rPr>
        <w:t xml:space="preserve"> </w:t>
      </w:r>
      <w:r w:rsidR="00F438F5">
        <w:rPr>
          <w:rFonts w:ascii="Cambria" w:hAnsi="Cambria"/>
          <w:sz w:val="20"/>
          <w:szCs w:val="20"/>
        </w:rPr>
        <w:t xml:space="preserve">that the </w:t>
      </w:r>
      <w:r w:rsidR="00B33D45">
        <w:rPr>
          <w:rFonts w:ascii="Cambria" w:hAnsi="Cambria"/>
          <w:sz w:val="20"/>
          <w:szCs w:val="20"/>
        </w:rPr>
        <w:t>rejection of his</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B33D45">
        <w:rPr>
          <w:rFonts w:ascii="Cambria" w:hAnsi="Cambria"/>
          <w:sz w:val="20"/>
          <w:szCs w:val="20"/>
        </w:rPr>
        <w:t>with no assessment on its</w:t>
      </w:r>
      <w:r w:rsidR="00CC2FB3" w:rsidRPr="009D304D">
        <w:rPr>
          <w:rFonts w:ascii="Cambria" w:hAnsi="Cambria"/>
          <w:sz w:val="20"/>
          <w:szCs w:val="20"/>
        </w:rPr>
        <w:t xml:space="preserve"> m</w:t>
      </w:r>
      <w:r w:rsidR="00B33D45">
        <w:rPr>
          <w:rFonts w:ascii="Cambria" w:hAnsi="Cambria"/>
          <w:sz w:val="20"/>
          <w:szCs w:val="20"/>
        </w:rPr>
        <w:t>e</w:t>
      </w:r>
      <w:r w:rsidR="00CC2FB3" w:rsidRPr="009D304D">
        <w:rPr>
          <w:rFonts w:ascii="Cambria" w:hAnsi="Cambria"/>
          <w:sz w:val="20"/>
          <w:szCs w:val="20"/>
        </w:rPr>
        <w:t xml:space="preserve">rits </w:t>
      </w:r>
      <w:r w:rsidR="00B33D45">
        <w:rPr>
          <w:rFonts w:ascii="Cambria" w:hAnsi="Cambria"/>
          <w:sz w:val="20"/>
          <w:szCs w:val="20"/>
        </w:rPr>
        <w:t>infringed his access to justice</w:t>
      </w:r>
      <w:r w:rsidR="00CC2FB3" w:rsidRPr="009D304D">
        <w:rPr>
          <w:rFonts w:ascii="Cambria" w:hAnsi="Cambria"/>
          <w:sz w:val="20"/>
          <w:szCs w:val="20"/>
        </w:rPr>
        <w:t xml:space="preserve"> </w:t>
      </w:r>
      <w:r w:rsidR="00B33D45">
        <w:rPr>
          <w:rFonts w:ascii="Cambria" w:hAnsi="Cambria"/>
          <w:sz w:val="20"/>
          <w:szCs w:val="20"/>
        </w:rPr>
        <w:t xml:space="preserve">based on a mistake from the very </w:t>
      </w:r>
      <w:r w:rsidR="00CC2FB3" w:rsidRPr="009D304D">
        <w:rPr>
          <w:rFonts w:ascii="Cambria" w:hAnsi="Cambria"/>
          <w:sz w:val="20"/>
          <w:szCs w:val="20"/>
        </w:rPr>
        <w:t>magistra</w:t>
      </w:r>
      <w:r w:rsidR="00B33D45">
        <w:rPr>
          <w:rFonts w:ascii="Cambria" w:hAnsi="Cambria"/>
          <w:sz w:val="20"/>
          <w:szCs w:val="20"/>
        </w:rPr>
        <w:t>te</w:t>
      </w:r>
      <w:r w:rsidR="00CC2FB3" w:rsidRPr="009D304D">
        <w:rPr>
          <w:rFonts w:ascii="Cambria" w:hAnsi="Cambria"/>
          <w:sz w:val="20"/>
          <w:szCs w:val="20"/>
        </w:rPr>
        <w:t>s;</w:t>
      </w:r>
      <w:r w:rsidR="00B33D45">
        <w:rPr>
          <w:rFonts w:ascii="Cambria" w:hAnsi="Cambria"/>
          <w:sz w:val="20"/>
          <w:szCs w:val="20"/>
        </w:rPr>
        <w:t xml:space="preserve"> and that the parties had to legitimately trust in </w:t>
      </w:r>
      <w:r w:rsidR="00861D54">
        <w:rPr>
          <w:rFonts w:ascii="Cambria" w:hAnsi="Cambria"/>
          <w:sz w:val="20"/>
          <w:szCs w:val="20"/>
        </w:rPr>
        <w:t>what had been</w:t>
      </w:r>
      <w:r w:rsidR="00B33D45">
        <w:rPr>
          <w:rFonts w:ascii="Cambria" w:hAnsi="Cambria"/>
          <w:sz w:val="20"/>
          <w:szCs w:val="20"/>
        </w:rPr>
        <w:t xml:space="preserve"> notified by</w:t>
      </w:r>
      <w:r w:rsidR="00CC2FB3" w:rsidRPr="009D304D">
        <w:rPr>
          <w:rFonts w:ascii="Cambria" w:hAnsi="Cambria"/>
          <w:sz w:val="20"/>
          <w:szCs w:val="20"/>
        </w:rPr>
        <w:t xml:space="preserve"> </w:t>
      </w:r>
      <w:r w:rsidR="005E03F4">
        <w:rPr>
          <w:rFonts w:ascii="Cambria" w:hAnsi="Cambria"/>
          <w:sz w:val="20"/>
          <w:szCs w:val="20"/>
        </w:rPr>
        <w:t>the court of appeals</w:t>
      </w:r>
      <w:r w:rsidR="00CC2FB3" w:rsidRPr="009D304D">
        <w:rPr>
          <w:rFonts w:ascii="Cambria" w:hAnsi="Cambria"/>
          <w:sz w:val="20"/>
          <w:szCs w:val="20"/>
        </w:rPr>
        <w:t xml:space="preserve"> </w:t>
      </w:r>
      <w:r w:rsidR="00B33D45">
        <w:rPr>
          <w:rFonts w:ascii="Cambria" w:hAnsi="Cambria"/>
          <w:sz w:val="20"/>
          <w:szCs w:val="20"/>
        </w:rPr>
        <w:t xml:space="preserve">concerning the </w:t>
      </w:r>
      <w:r w:rsidR="00CC2FB3" w:rsidRPr="009D304D">
        <w:rPr>
          <w:rFonts w:ascii="Cambria" w:hAnsi="Cambria"/>
          <w:sz w:val="20"/>
          <w:szCs w:val="20"/>
        </w:rPr>
        <w:t>legal</w:t>
      </w:r>
      <w:r w:rsidR="00B33D45">
        <w:rPr>
          <w:rFonts w:ascii="Cambria" w:hAnsi="Cambria"/>
          <w:sz w:val="20"/>
          <w:szCs w:val="20"/>
        </w:rPr>
        <w:t xml:space="preserve"> deadline</w:t>
      </w:r>
      <w:r w:rsidR="00CC2FB3" w:rsidRPr="009D304D">
        <w:rPr>
          <w:rFonts w:ascii="Cambria" w:hAnsi="Cambria"/>
          <w:sz w:val="20"/>
          <w:szCs w:val="20"/>
        </w:rPr>
        <w:t xml:space="preserve">. </w:t>
      </w:r>
      <w:r w:rsidR="00B33D45">
        <w:rPr>
          <w:rFonts w:ascii="Cambria" w:hAnsi="Cambria"/>
          <w:sz w:val="20"/>
          <w:szCs w:val="20"/>
        </w:rPr>
        <w:t xml:space="preserve">The petitioner highlights that </w:t>
      </w:r>
      <w:r w:rsidR="00F438F5">
        <w:rPr>
          <w:rFonts w:ascii="Cambria" w:hAnsi="Cambria"/>
          <w:sz w:val="20"/>
          <w:szCs w:val="20"/>
        </w:rPr>
        <w:t xml:space="preserve">the </w:t>
      </w:r>
      <w:r w:rsidR="00B33D45">
        <w:rPr>
          <w:rFonts w:ascii="Cambria" w:hAnsi="Cambria"/>
          <w:sz w:val="20"/>
          <w:szCs w:val="20"/>
        </w:rPr>
        <w:t xml:space="preserve">secretarial report </w:t>
      </w:r>
      <w:r w:rsidR="00144732">
        <w:rPr>
          <w:rFonts w:ascii="Cambria" w:hAnsi="Cambria"/>
          <w:sz w:val="20"/>
          <w:szCs w:val="20"/>
        </w:rPr>
        <w:t>was not</w:t>
      </w:r>
      <w:r w:rsidR="00CC2FB3" w:rsidRPr="009D304D">
        <w:rPr>
          <w:rFonts w:ascii="Cambria" w:hAnsi="Cambria"/>
          <w:sz w:val="20"/>
          <w:szCs w:val="20"/>
        </w:rPr>
        <w:t xml:space="preserve"> manifest</w:t>
      </w:r>
      <w:r w:rsidR="00B33D45">
        <w:rPr>
          <w:rFonts w:ascii="Cambria" w:hAnsi="Cambria"/>
          <w:sz w:val="20"/>
          <w:szCs w:val="20"/>
        </w:rPr>
        <w:t>ly</w:t>
      </w:r>
      <w:r w:rsidR="00CC2FB3" w:rsidRPr="009D304D">
        <w:rPr>
          <w:rFonts w:ascii="Cambria" w:hAnsi="Cambria"/>
          <w:sz w:val="20"/>
          <w:szCs w:val="20"/>
        </w:rPr>
        <w:t xml:space="preserve"> </w:t>
      </w:r>
      <w:r w:rsidR="00B33D45">
        <w:rPr>
          <w:rFonts w:ascii="Cambria" w:hAnsi="Cambria"/>
          <w:sz w:val="20"/>
          <w:szCs w:val="20"/>
        </w:rPr>
        <w:t xml:space="preserve">contrary to the </w:t>
      </w:r>
      <w:r w:rsidR="00861D54">
        <w:rPr>
          <w:rFonts w:ascii="Cambria" w:hAnsi="Cambria"/>
          <w:sz w:val="20"/>
          <w:szCs w:val="20"/>
        </w:rPr>
        <w:t>legal</w:t>
      </w:r>
      <w:r w:rsidR="00B33D45">
        <w:rPr>
          <w:rFonts w:ascii="Cambria" w:hAnsi="Cambria"/>
          <w:sz w:val="20"/>
          <w:szCs w:val="20"/>
        </w:rPr>
        <w:t xml:space="preserve"> </w:t>
      </w:r>
      <w:r w:rsidR="00861D54">
        <w:rPr>
          <w:rFonts w:ascii="Cambria" w:hAnsi="Cambria"/>
          <w:sz w:val="20"/>
          <w:szCs w:val="20"/>
        </w:rPr>
        <w:t>order</w:t>
      </w:r>
      <w:r w:rsidR="00B33D45">
        <w:rPr>
          <w:rFonts w:ascii="Cambria" w:hAnsi="Cambria"/>
          <w:sz w:val="20"/>
          <w:szCs w:val="20"/>
        </w:rPr>
        <w:t xml:space="preserve"> since</w:t>
      </w:r>
      <w:r w:rsidR="00CC2FB3" w:rsidRPr="009D304D">
        <w:rPr>
          <w:rFonts w:ascii="Cambria" w:hAnsi="Cambria"/>
          <w:sz w:val="20"/>
          <w:szCs w:val="20"/>
        </w:rPr>
        <w:t xml:space="preserve">, </w:t>
      </w:r>
      <w:r w:rsidR="00861D54">
        <w:rPr>
          <w:rFonts w:ascii="Cambria" w:hAnsi="Cambria"/>
          <w:sz w:val="20"/>
          <w:szCs w:val="20"/>
        </w:rPr>
        <w:t>even if</w:t>
      </w:r>
      <w:r w:rsidR="00F438F5">
        <w:rPr>
          <w:rFonts w:ascii="Cambria" w:hAnsi="Cambria"/>
          <w:sz w:val="20"/>
          <w:szCs w:val="20"/>
        </w:rPr>
        <w:t xml:space="preserve"> the </w:t>
      </w:r>
      <w:r w:rsidR="00476F8B">
        <w:rPr>
          <w:rFonts w:ascii="Cambria" w:hAnsi="Cambria"/>
          <w:sz w:val="20"/>
          <w:szCs w:val="20"/>
        </w:rPr>
        <w:t>court of appeals</w:t>
      </w:r>
      <w:r w:rsidR="00CC2FB3" w:rsidRPr="009D304D">
        <w:rPr>
          <w:rFonts w:ascii="Cambria" w:hAnsi="Cambria"/>
          <w:sz w:val="20"/>
          <w:szCs w:val="20"/>
        </w:rPr>
        <w:t xml:space="preserve"> </w:t>
      </w:r>
      <w:r w:rsidR="00861D54">
        <w:rPr>
          <w:rFonts w:ascii="Cambria" w:hAnsi="Cambria"/>
          <w:sz w:val="20"/>
          <w:szCs w:val="20"/>
        </w:rPr>
        <w:t>were to have erred in</w:t>
      </w:r>
      <w:r w:rsidR="00476F8B">
        <w:rPr>
          <w:rFonts w:ascii="Cambria" w:hAnsi="Cambria"/>
          <w:sz w:val="20"/>
          <w:szCs w:val="20"/>
        </w:rPr>
        <w:t xml:space="preserve"> ordering</w:t>
      </w:r>
      <w:r w:rsidR="00861D54">
        <w:rPr>
          <w:rFonts w:ascii="Cambria" w:hAnsi="Cambria"/>
          <w:sz w:val="20"/>
          <w:szCs w:val="20"/>
        </w:rPr>
        <w:t xml:space="preserve"> him</w:t>
      </w:r>
      <w:r w:rsidR="00476F8B">
        <w:rPr>
          <w:rFonts w:ascii="Cambria" w:hAnsi="Cambria"/>
          <w:sz w:val="20"/>
          <w:szCs w:val="20"/>
        </w:rPr>
        <w:t xml:space="preserve"> to </w:t>
      </w:r>
      <w:r w:rsidR="00861D54">
        <w:rPr>
          <w:rFonts w:ascii="Cambria" w:hAnsi="Cambria"/>
          <w:sz w:val="20"/>
          <w:szCs w:val="20"/>
        </w:rPr>
        <w:t xml:space="preserve">be </w:t>
      </w:r>
      <w:r w:rsidR="00476F8B">
        <w:rPr>
          <w:rFonts w:ascii="Cambria" w:hAnsi="Cambria"/>
          <w:sz w:val="20"/>
          <w:szCs w:val="20"/>
        </w:rPr>
        <w:t>personally notif</w:t>
      </w:r>
      <w:r w:rsidR="00861D54">
        <w:rPr>
          <w:rFonts w:ascii="Cambria" w:hAnsi="Cambria"/>
          <w:sz w:val="20"/>
          <w:szCs w:val="20"/>
        </w:rPr>
        <w:t>ied</w:t>
      </w:r>
      <w:r w:rsidR="00476F8B">
        <w:rPr>
          <w:rFonts w:ascii="Cambria" w:hAnsi="Cambria"/>
          <w:sz w:val="20"/>
          <w:szCs w:val="20"/>
        </w:rPr>
        <w:t xml:space="preserve"> of the</w:t>
      </w:r>
      <w:r w:rsidR="00CC2FB3" w:rsidRPr="009D304D">
        <w:rPr>
          <w:rFonts w:ascii="Cambria" w:hAnsi="Cambria"/>
          <w:sz w:val="20"/>
          <w:szCs w:val="20"/>
        </w:rPr>
        <w:t xml:space="preserve"> </w:t>
      </w:r>
      <w:r>
        <w:rPr>
          <w:rFonts w:ascii="Cambria" w:hAnsi="Cambria"/>
          <w:sz w:val="20"/>
          <w:szCs w:val="20"/>
        </w:rPr>
        <w:t>judgment</w:t>
      </w:r>
      <w:r w:rsidR="00CC2FB3" w:rsidRPr="009D304D">
        <w:rPr>
          <w:rFonts w:ascii="Cambria" w:hAnsi="Cambria"/>
          <w:sz w:val="20"/>
          <w:szCs w:val="20"/>
        </w:rPr>
        <w:t xml:space="preserve">, </w:t>
      </w:r>
      <w:r w:rsidR="00476F8B">
        <w:rPr>
          <w:rFonts w:ascii="Cambria" w:hAnsi="Cambria"/>
          <w:sz w:val="20"/>
          <w:szCs w:val="20"/>
        </w:rPr>
        <w:t>such order was complied</w:t>
      </w:r>
      <w:r w:rsidR="00861D54">
        <w:rPr>
          <w:rFonts w:ascii="Cambria" w:hAnsi="Cambria"/>
          <w:sz w:val="20"/>
          <w:szCs w:val="20"/>
        </w:rPr>
        <w:t xml:space="preserve"> with</w:t>
      </w:r>
      <w:r w:rsidR="00CC2FB3" w:rsidRPr="009D304D">
        <w:rPr>
          <w:rFonts w:ascii="Cambria" w:hAnsi="Cambria"/>
          <w:sz w:val="20"/>
          <w:szCs w:val="20"/>
        </w:rPr>
        <w:t xml:space="preserve">. </w:t>
      </w:r>
      <w:r w:rsidR="00476F8B">
        <w:rPr>
          <w:rFonts w:ascii="Cambria" w:hAnsi="Cambria"/>
          <w:sz w:val="20"/>
          <w:szCs w:val="20"/>
        </w:rPr>
        <w:t>This is why</w:t>
      </w:r>
      <w:r w:rsidR="00861D54">
        <w:rPr>
          <w:rFonts w:ascii="Cambria" w:hAnsi="Cambria"/>
          <w:sz w:val="20"/>
          <w:szCs w:val="20"/>
        </w:rPr>
        <w:t xml:space="preserve"> </w:t>
      </w:r>
      <w:r w:rsidR="00476F8B">
        <w:rPr>
          <w:rFonts w:ascii="Cambria" w:hAnsi="Cambria"/>
          <w:sz w:val="20"/>
          <w:szCs w:val="20"/>
        </w:rPr>
        <w:t xml:space="preserve">he </w:t>
      </w:r>
      <w:r w:rsidR="00CC2FB3" w:rsidRPr="009D304D">
        <w:rPr>
          <w:rFonts w:ascii="Cambria" w:hAnsi="Cambria"/>
          <w:sz w:val="20"/>
          <w:szCs w:val="20"/>
        </w:rPr>
        <w:t>consider</w:t>
      </w:r>
      <w:r w:rsidR="00476F8B">
        <w:rPr>
          <w:rFonts w:ascii="Cambria" w:hAnsi="Cambria"/>
          <w:sz w:val="20"/>
          <w:szCs w:val="20"/>
        </w:rPr>
        <w:t>s</w:t>
      </w:r>
      <w:r w:rsidR="00CC2FB3" w:rsidRPr="009D304D">
        <w:rPr>
          <w:rFonts w:ascii="Cambria" w:hAnsi="Cambria"/>
          <w:sz w:val="20"/>
          <w:szCs w:val="20"/>
        </w:rPr>
        <w:t xml:space="preserve"> </w:t>
      </w:r>
      <w:r w:rsidR="00F438F5">
        <w:rPr>
          <w:rFonts w:ascii="Cambria" w:hAnsi="Cambria"/>
          <w:sz w:val="20"/>
          <w:szCs w:val="20"/>
        </w:rPr>
        <w:t xml:space="preserve">that the </w:t>
      </w:r>
      <w:r w:rsidR="00476F8B">
        <w:rPr>
          <w:rFonts w:ascii="Cambria" w:hAnsi="Cambria"/>
          <w:sz w:val="20"/>
          <w:szCs w:val="20"/>
        </w:rPr>
        <w:t>court of appeals</w:t>
      </w:r>
      <w:r w:rsidR="00CC2FB3" w:rsidRPr="009D304D">
        <w:rPr>
          <w:rFonts w:ascii="Cambria" w:hAnsi="Cambria"/>
          <w:sz w:val="20"/>
          <w:szCs w:val="20"/>
        </w:rPr>
        <w:t xml:space="preserve"> act</w:t>
      </w:r>
      <w:r w:rsidR="00476F8B">
        <w:rPr>
          <w:rFonts w:ascii="Cambria" w:hAnsi="Cambria"/>
          <w:sz w:val="20"/>
          <w:szCs w:val="20"/>
        </w:rPr>
        <w:t>ed</w:t>
      </w:r>
      <w:r w:rsidR="00CC2FB3" w:rsidRPr="009D304D">
        <w:rPr>
          <w:rFonts w:ascii="Cambria" w:hAnsi="Cambria"/>
          <w:sz w:val="20"/>
          <w:szCs w:val="20"/>
        </w:rPr>
        <w:t xml:space="preserve"> </w:t>
      </w:r>
      <w:r w:rsidR="00476F8B">
        <w:rPr>
          <w:rFonts w:ascii="Cambria" w:hAnsi="Cambria"/>
          <w:sz w:val="20"/>
          <w:szCs w:val="20"/>
        </w:rPr>
        <w:t>within</w:t>
      </w:r>
      <w:r w:rsidR="00CC2FB3" w:rsidRPr="009D304D">
        <w:rPr>
          <w:rFonts w:ascii="Cambria" w:hAnsi="Cambria"/>
          <w:sz w:val="20"/>
          <w:szCs w:val="20"/>
        </w:rPr>
        <w:t xml:space="preserve"> legal </w:t>
      </w:r>
      <w:r w:rsidR="00476F8B" w:rsidRPr="009D304D">
        <w:rPr>
          <w:rFonts w:ascii="Cambria" w:hAnsi="Cambria"/>
          <w:sz w:val="20"/>
          <w:szCs w:val="20"/>
        </w:rPr>
        <w:t>par</w:t>
      </w:r>
      <w:r w:rsidR="00476F8B">
        <w:rPr>
          <w:rFonts w:ascii="Cambria" w:hAnsi="Cambria"/>
          <w:sz w:val="20"/>
          <w:szCs w:val="20"/>
        </w:rPr>
        <w:t>a</w:t>
      </w:r>
      <w:r w:rsidR="00476F8B" w:rsidRPr="009D304D">
        <w:rPr>
          <w:rFonts w:ascii="Cambria" w:hAnsi="Cambria"/>
          <w:sz w:val="20"/>
          <w:szCs w:val="20"/>
        </w:rPr>
        <w:t>met</w:t>
      </w:r>
      <w:r w:rsidR="00476F8B">
        <w:rPr>
          <w:rFonts w:ascii="Cambria" w:hAnsi="Cambria"/>
          <w:sz w:val="20"/>
          <w:szCs w:val="20"/>
        </w:rPr>
        <w:t>e</w:t>
      </w:r>
      <w:r w:rsidR="00476F8B" w:rsidRPr="009D304D">
        <w:rPr>
          <w:rFonts w:ascii="Cambria" w:hAnsi="Cambria"/>
          <w:sz w:val="20"/>
          <w:szCs w:val="20"/>
        </w:rPr>
        <w:t xml:space="preserve">rs </w:t>
      </w:r>
      <w:r w:rsidR="00476F8B">
        <w:rPr>
          <w:rFonts w:ascii="Cambria" w:hAnsi="Cambria"/>
          <w:sz w:val="20"/>
          <w:szCs w:val="20"/>
        </w:rPr>
        <w:t>when setting the date of</w:t>
      </w:r>
      <w:r w:rsidR="00CC2FB3" w:rsidRPr="009D304D">
        <w:rPr>
          <w:rFonts w:ascii="Cambria" w:hAnsi="Cambria"/>
          <w:sz w:val="20"/>
          <w:szCs w:val="20"/>
        </w:rPr>
        <w:t xml:space="preserve"> </w:t>
      </w:r>
      <w:r w:rsidR="00476F8B" w:rsidRPr="009D304D">
        <w:rPr>
          <w:rFonts w:ascii="Cambria" w:hAnsi="Cambria"/>
          <w:sz w:val="20"/>
          <w:szCs w:val="20"/>
        </w:rPr>
        <w:t xml:space="preserve">personal </w:t>
      </w:r>
      <w:r w:rsidR="004F3FA3">
        <w:rPr>
          <w:rFonts w:ascii="Cambria" w:hAnsi="Cambria"/>
          <w:sz w:val="20"/>
          <w:szCs w:val="20"/>
        </w:rPr>
        <w:t>notification</w:t>
      </w:r>
      <w:r w:rsidR="00CC2FB3" w:rsidRPr="009D304D">
        <w:rPr>
          <w:rFonts w:ascii="Cambria" w:hAnsi="Cambria"/>
          <w:sz w:val="20"/>
          <w:szCs w:val="20"/>
        </w:rPr>
        <w:t xml:space="preserve"> </w:t>
      </w:r>
      <w:r w:rsidR="00476F8B">
        <w:rPr>
          <w:rFonts w:ascii="Cambria" w:hAnsi="Cambria"/>
          <w:sz w:val="20"/>
          <w:szCs w:val="20"/>
        </w:rPr>
        <w:t>carried out in the incarceration center</w:t>
      </w:r>
      <w:r w:rsidR="00CC2FB3" w:rsidRPr="009D304D">
        <w:rPr>
          <w:rFonts w:ascii="Cambria" w:hAnsi="Cambria"/>
          <w:sz w:val="20"/>
          <w:szCs w:val="20"/>
        </w:rPr>
        <w:t xml:space="preserve"> </w:t>
      </w:r>
      <w:r w:rsidR="00476F8B">
        <w:rPr>
          <w:rFonts w:ascii="Cambria" w:hAnsi="Cambria"/>
          <w:sz w:val="20"/>
          <w:szCs w:val="20"/>
        </w:rPr>
        <w:t xml:space="preserve">as the </w:t>
      </w:r>
      <w:r w:rsidR="00861D54">
        <w:rPr>
          <w:rFonts w:ascii="Cambria" w:hAnsi="Cambria"/>
          <w:sz w:val="20"/>
          <w:szCs w:val="20"/>
        </w:rPr>
        <w:t>starting point</w:t>
      </w:r>
      <w:r w:rsidR="00476F8B">
        <w:rPr>
          <w:rFonts w:ascii="Cambria" w:hAnsi="Cambria"/>
          <w:sz w:val="20"/>
          <w:szCs w:val="20"/>
        </w:rPr>
        <w:t xml:space="preserve"> </w:t>
      </w:r>
      <w:r w:rsidR="00861D54">
        <w:rPr>
          <w:rFonts w:ascii="Cambria" w:hAnsi="Cambria"/>
          <w:sz w:val="20"/>
          <w:szCs w:val="20"/>
        </w:rPr>
        <w:t>for the calculation of</w:t>
      </w:r>
      <w:r w:rsidR="00476F8B">
        <w:rPr>
          <w:rFonts w:ascii="Cambria" w:hAnsi="Cambria"/>
          <w:sz w:val="20"/>
          <w:szCs w:val="20"/>
        </w:rPr>
        <w:t xml:space="preserve"> the deadline for the</w:t>
      </w:r>
      <w:r w:rsidR="00CC2FB3" w:rsidRPr="009D304D">
        <w:rPr>
          <w:rFonts w:ascii="Cambria" w:hAnsi="Cambria"/>
          <w:sz w:val="20"/>
          <w:szCs w:val="20"/>
        </w:rPr>
        <w:t xml:space="preserve"> </w:t>
      </w:r>
      <w:r w:rsidR="00476F8B">
        <w:rPr>
          <w:rFonts w:ascii="Cambria" w:hAnsi="Cambria"/>
          <w:sz w:val="20"/>
          <w:szCs w:val="20"/>
        </w:rPr>
        <w:t>filing of the</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w:t>
      </w:r>
    </w:p>
    <w:p w14:paraId="45C3D065" w14:textId="77777777" w:rsidR="00CC2FB3" w:rsidRPr="009D304D" w:rsidRDefault="00CC2FB3" w:rsidP="00CC2FB3">
      <w:pPr>
        <w:suppressAutoHyphens/>
        <w:jc w:val="both"/>
        <w:rPr>
          <w:rFonts w:ascii="Cambria" w:hAnsi="Cambria"/>
          <w:sz w:val="20"/>
          <w:szCs w:val="20"/>
        </w:rPr>
      </w:pPr>
    </w:p>
    <w:p w14:paraId="041E89FD" w14:textId="4051A9EB" w:rsidR="00CC2FB3" w:rsidRPr="00144C98" w:rsidRDefault="00081BD7" w:rsidP="00144C9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On its part</w:t>
      </w:r>
      <w:r w:rsidR="00CC2FB3" w:rsidRPr="009D304D">
        <w:rPr>
          <w:rFonts w:ascii="Cambria" w:hAnsi="Cambria"/>
          <w:sz w:val="20"/>
          <w:szCs w:val="20"/>
        </w:rPr>
        <w:t xml:space="preserve">, </w:t>
      </w:r>
      <w:r w:rsidR="00F438F5">
        <w:rPr>
          <w:rFonts w:ascii="Cambria" w:hAnsi="Cambria"/>
          <w:sz w:val="20"/>
          <w:szCs w:val="20"/>
        </w:rPr>
        <w:t xml:space="preserve">the State </w:t>
      </w:r>
      <w:r w:rsidR="00CC2FB3" w:rsidRPr="009D304D">
        <w:rPr>
          <w:rFonts w:ascii="Cambria" w:hAnsi="Cambria"/>
          <w:sz w:val="20"/>
          <w:szCs w:val="20"/>
        </w:rPr>
        <w:t>controvert</w:t>
      </w:r>
      <w:r>
        <w:rPr>
          <w:rFonts w:ascii="Cambria" w:hAnsi="Cambria"/>
          <w:sz w:val="20"/>
          <w:szCs w:val="20"/>
        </w:rPr>
        <w:t>s</w:t>
      </w:r>
      <w:r w:rsidR="00CC2FB3" w:rsidRPr="009D304D">
        <w:rPr>
          <w:rFonts w:ascii="Cambria" w:hAnsi="Cambria"/>
          <w:sz w:val="20"/>
          <w:szCs w:val="20"/>
        </w:rPr>
        <w:t xml:space="preserve"> </w:t>
      </w:r>
      <w:r>
        <w:rPr>
          <w:rFonts w:ascii="Cambria" w:hAnsi="Cambria"/>
          <w:sz w:val="20"/>
          <w:szCs w:val="20"/>
        </w:rPr>
        <w:t>the facts exposed by</w:t>
      </w:r>
      <w:r w:rsidR="00CC2FB3" w:rsidRPr="009D304D">
        <w:rPr>
          <w:rFonts w:ascii="Cambria" w:hAnsi="Cambria"/>
          <w:sz w:val="20"/>
          <w:szCs w:val="20"/>
        </w:rPr>
        <w:t xml:space="preserve"> </w:t>
      </w:r>
      <w:r w:rsidR="00A95E47">
        <w:rPr>
          <w:rFonts w:ascii="Cambria" w:hAnsi="Cambria"/>
          <w:sz w:val="20"/>
          <w:szCs w:val="20"/>
        </w:rPr>
        <w:t>the petitioner</w:t>
      </w:r>
      <w:r w:rsidR="00B33D45">
        <w:rPr>
          <w:rFonts w:ascii="Cambria" w:hAnsi="Cambria"/>
          <w:sz w:val="20"/>
          <w:szCs w:val="20"/>
        </w:rPr>
        <w:t xml:space="preserve"> and </w:t>
      </w:r>
      <w:r>
        <w:rPr>
          <w:rFonts w:ascii="Cambria" w:hAnsi="Cambria"/>
          <w:sz w:val="20"/>
          <w:szCs w:val="20"/>
        </w:rPr>
        <w:t>holds that all of the evidence in the proceedings was integrally valued</w:t>
      </w:r>
      <w:r w:rsidR="00CC2FB3" w:rsidRPr="009D304D">
        <w:rPr>
          <w:rFonts w:ascii="Cambria" w:hAnsi="Cambria"/>
          <w:sz w:val="20"/>
          <w:szCs w:val="20"/>
        </w:rPr>
        <w:t>; consider</w:t>
      </w:r>
      <w:r>
        <w:rPr>
          <w:rFonts w:ascii="Cambria" w:hAnsi="Cambria"/>
          <w:sz w:val="20"/>
          <w:szCs w:val="20"/>
        </w:rPr>
        <w:t>s</w:t>
      </w:r>
      <w:r w:rsidR="00CC2FB3" w:rsidRPr="009D304D">
        <w:rPr>
          <w:rFonts w:ascii="Cambria" w:hAnsi="Cambria"/>
          <w:sz w:val="20"/>
          <w:szCs w:val="20"/>
        </w:rPr>
        <w:t xml:space="preserve"> </w:t>
      </w:r>
      <w:r>
        <w:rPr>
          <w:rFonts w:ascii="Cambria" w:hAnsi="Cambria"/>
          <w:sz w:val="20"/>
          <w:szCs w:val="20"/>
        </w:rPr>
        <w:t>i</w:t>
      </w:r>
      <w:r w:rsidR="00CC2FB3" w:rsidRPr="009D304D">
        <w:rPr>
          <w:rFonts w:ascii="Cambria" w:hAnsi="Cambria"/>
          <w:sz w:val="20"/>
          <w:szCs w:val="20"/>
        </w:rPr>
        <w:t xml:space="preserve">n </w:t>
      </w:r>
      <w:r w:rsidRPr="009D304D">
        <w:rPr>
          <w:rFonts w:ascii="Cambria" w:hAnsi="Cambria"/>
          <w:sz w:val="20"/>
          <w:szCs w:val="20"/>
        </w:rPr>
        <w:t>consequence</w:t>
      </w:r>
      <w:r>
        <w:rPr>
          <w:rFonts w:ascii="Cambria" w:hAnsi="Cambria"/>
          <w:sz w:val="20"/>
          <w:szCs w:val="20"/>
        </w:rPr>
        <w:t>,</w:t>
      </w:r>
      <w:r w:rsidR="00CC2FB3" w:rsidRPr="009D304D">
        <w:rPr>
          <w:rFonts w:ascii="Cambria" w:hAnsi="Cambria"/>
          <w:sz w:val="20"/>
          <w:szCs w:val="20"/>
        </w:rPr>
        <w:t xml:space="preserve"> </w:t>
      </w:r>
      <w:r w:rsidR="00F438F5">
        <w:rPr>
          <w:rFonts w:ascii="Cambria" w:hAnsi="Cambria"/>
          <w:sz w:val="20"/>
          <w:szCs w:val="20"/>
        </w:rPr>
        <w:t xml:space="preserve">that the </w:t>
      </w:r>
      <w:r>
        <w:rPr>
          <w:rFonts w:ascii="Cambria" w:hAnsi="Cambria"/>
          <w:sz w:val="20"/>
          <w:szCs w:val="20"/>
        </w:rPr>
        <w:t>matter subject of the</w:t>
      </w:r>
      <w:r w:rsidR="00CC2FB3" w:rsidRPr="009D304D">
        <w:rPr>
          <w:rFonts w:ascii="Cambria" w:hAnsi="Cambria"/>
          <w:sz w:val="20"/>
          <w:szCs w:val="20"/>
        </w:rPr>
        <w:t xml:space="preserve"> peti</w:t>
      </w:r>
      <w:r>
        <w:rPr>
          <w:rFonts w:ascii="Cambria" w:hAnsi="Cambria"/>
          <w:sz w:val="20"/>
          <w:szCs w:val="20"/>
        </w:rPr>
        <w:t>tio</w:t>
      </w:r>
      <w:r w:rsidR="00CC2FB3" w:rsidRPr="009D304D">
        <w:rPr>
          <w:rFonts w:ascii="Cambria" w:hAnsi="Cambria"/>
          <w:sz w:val="20"/>
          <w:szCs w:val="20"/>
        </w:rPr>
        <w:t xml:space="preserve">n </w:t>
      </w:r>
      <w:r>
        <w:rPr>
          <w:rFonts w:ascii="Cambria" w:hAnsi="Cambria"/>
          <w:sz w:val="20"/>
          <w:szCs w:val="20"/>
        </w:rPr>
        <w:t>was heard</w:t>
      </w:r>
      <w:r w:rsidR="00B33D45">
        <w:rPr>
          <w:rFonts w:ascii="Cambria" w:hAnsi="Cambria"/>
          <w:sz w:val="20"/>
          <w:szCs w:val="20"/>
        </w:rPr>
        <w:t xml:space="preserve"> and </w:t>
      </w:r>
      <w:r>
        <w:rPr>
          <w:rFonts w:ascii="Cambria" w:hAnsi="Cambria"/>
          <w:sz w:val="20"/>
          <w:szCs w:val="20"/>
        </w:rPr>
        <w:t>judged by domestic</w:t>
      </w:r>
      <w:r w:rsidR="00CC2FB3" w:rsidRPr="009D304D">
        <w:rPr>
          <w:rFonts w:ascii="Cambria" w:hAnsi="Cambria"/>
          <w:sz w:val="20"/>
          <w:szCs w:val="20"/>
        </w:rPr>
        <w:t xml:space="preserve"> </w:t>
      </w:r>
      <w:r>
        <w:rPr>
          <w:rFonts w:ascii="Cambria" w:hAnsi="Cambria"/>
          <w:sz w:val="20"/>
          <w:szCs w:val="20"/>
        </w:rPr>
        <w:t>jurisdiction</w:t>
      </w:r>
      <w:r w:rsidR="00CC2FB3" w:rsidRPr="009D304D">
        <w:rPr>
          <w:rFonts w:ascii="Cambria" w:hAnsi="Cambria"/>
          <w:sz w:val="20"/>
          <w:szCs w:val="20"/>
        </w:rPr>
        <w:t xml:space="preserve">. </w:t>
      </w:r>
      <w:r>
        <w:rPr>
          <w:rFonts w:ascii="Cambria" w:hAnsi="Cambria"/>
          <w:sz w:val="20"/>
          <w:szCs w:val="20"/>
        </w:rPr>
        <w:t>It holds that</w:t>
      </w:r>
      <w:r w:rsidR="00CC2FB3" w:rsidRPr="009D304D">
        <w:rPr>
          <w:rFonts w:ascii="Cambria" w:hAnsi="Cambria"/>
          <w:sz w:val="20"/>
          <w:szCs w:val="20"/>
        </w:rPr>
        <w:t xml:space="preserve"> </w:t>
      </w:r>
      <w:r w:rsidR="00F438F5">
        <w:rPr>
          <w:rFonts w:ascii="Cambria" w:hAnsi="Cambria"/>
          <w:sz w:val="20"/>
          <w:szCs w:val="20"/>
        </w:rPr>
        <w:t xml:space="preserve">the State </w:t>
      </w:r>
      <w:r>
        <w:rPr>
          <w:rFonts w:ascii="Cambria" w:hAnsi="Cambria"/>
          <w:sz w:val="20"/>
          <w:szCs w:val="20"/>
        </w:rPr>
        <w:t>acted in accordance with</w:t>
      </w:r>
      <w:r w:rsidR="00CC2FB3" w:rsidRPr="009D304D">
        <w:rPr>
          <w:rFonts w:ascii="Cambria" w:hAnsi="Cambria"/>
          <w:sz w:val="20"/>
          <w:szCs w:val="20"/>
        </w:rPr>
        <w:t xml:space="preserve"> </w:t>
      </w:r>
      <w:r>
        <w:rPr>
          <w:rFonts w:ascii="Cambria" w:hAnsi="Cambria"/>
          <w:sz w:val="20"/>
          <w:szCs w:val="20"/>
        </w:rPr>
        <w:t xml:space="preserve">the </w:t>
      </w:r>
      <w:r w:rsidR="00CC2FB3" w:rsidRPr="009D304D">
        <w:rPr>
          <w:rFonts w:ascii="Cambria" w:hAnsi="Cambria"/>
          <w:sz w:val="20"/>
          <w:szCs w:val="20"/>
        </w:rPr>
        <w:t>princip</w:t>
      </w:r>
      <w:r>
        <w:rPr>
          <w:rFonts w:ascii="Cambria" w:hAnsi="Cambria"/>
          <w:sz w:val="20"/>
          <w:szCs w:val="20"/>
        </w:rPr>
        <w:t>le</w:t>
      </w:r>
      <w:r w:rsidR="00CC2FB3" w:rsidRPr="009D304D">
        <w:rPr>
          <w:rFonts w:ascii="Cambria" w:hAnsi="Cambria"/>
          <w:sz w:val="20"/>
          <w:szCs w:val="20"/>
        </w:rPr>
        <w:t xml:space="preserve">s </w:t>
      </w:r>
      <w:r>
        <w:rPr>
          <w:rFonts w:ascii="Cambria" w:hAnsi="Cambria"/>
          <w:sz w:val="20"/>
          <w:szCs w:val="20"/>
        </w:rPr>
        <w:t>which lead the right to due process on criminal matters</w:t>
      </w:r>
      <w:r w:rsidR="00B33D45">
        <w:rPr>
          <w:rFonts w:ascii="Cambria" w:hAnsi="Cambria"/>
          <w:sz w:val="20"/>
          <w:szCs w:val="20"/>
        </w:rPr>
        <w:t xml:space="preserve"> and </w:t>
      </w:r>
      <w:r w:rsidR="00144C98">
        <w:rPr>
          <w:rFonts w:ascii="Cambria" w:hAnsi="Cambria"/>
          <w:sz w:val="20"/>
          <w:szCs w:val="20"/>
        </w:rPr>
        <w:t>that it complied with the</w:t>
      </w:r>
      <w:r w:rsidR="00CC2FB3" w:rsidRPr="009D304D">
        <w:rPr>
          <w:rFonts w:ascii="Cambria" w:hAnsi="Cambria"/>
          <w:sz w:val="20"/>
          <w:szCs w:val="20"/>
        </w:rPr>
        <w:t xml:space="preserve"> structural </w:t>
      </w:r>
      <w:r w:rsidR="00144C98">
        <w:rPr>
          <w:rFonts w:ascii="Cambria" w:hAnsi="Cambria"/>
          <w:sz w:val="20"/>
          <w:szCs w:val="20"/>
        </w:rPr>
        <w:t>elements</w:t>
      </w:r>
      <w:r w:rsidR="00144C98" w:rsidRPr="009D304D">
        <w:rPr>
          <w:rFonts w:ascii="Cambria" w:hAnsi="Cambria"/>
          <w:sz w:val="20"/>
          <w:szCs w:val="20"/>
        </w:rPr>
        <w:t xml:space="preserve"> </w:t>
      </w:r>
      <w:r w:rsidR="00144C98">
        <w:rPr>
          <w:rFonts w:ascii="Cambria" w:hAnsi="Cambria"/>
          <w:sz w:val="20"/>
          <w:szCs w:val="20"/>
        </w:rPr>
        <w:t>which conform it</w:t>
      </w:r>
      <w:r w:rsidR="00CC2FB3" w:rsidRPr="009D304D">
        <w:rPr>
          <w:rFonts w:ascii="Cambria" w:hAnsi="Cambria"/>
          <w:sz w:val="20"/>
          <w:szCs w:val="20"/>
        </w:rPr>
        <w:t xml:space="preserve">: </w:t>
      </w:r>
      <w:r w:rsidR="00144C98">
        <w:rPr>
          <w:rFonts w:ascii="Cambria" w:hAnsi="Cambria"/>
          <w:sz w:val="20"/>
          <w:szCs w:val="20"/>
        </w:rPr>
        <w:t>the presumption of innocence</w:t>
      </w:r>
      <w:r w:rsidR="00CC2FB3" w:rsidRPr="009D304D">
        <w:rPr>
          <w:rFonts w:ascii="Cambria" w:hAnsi="Cambria"/>
          <w:sz w:val="20"/>
          <w:szCs w:val="20"/>
        </w:rPr>
        <w:t xml:space="preserve">, </w:t>
      </w:r>
      <w:r w:rsidR="00144C98">
        <w:rPr>
          <w:rFonts w:ascii="Cambria" w:hAnsi="Cambria"/>
          <w:sz w:val="20"/>
          <w:szCs w:val="20"/>
        </w:rPr>
        <w:t>the right to</w:t>
      </w:r>
      <w:r w:rsidR="00CC2FB3" w:rsidRPr="009D304D">
        <w:rPr>
          <w:rFonts w:ascii="Cambria" w:hAnsi="Cambria"/>
          <w:sz w:val="20"/>
          <w:szCs w:val="20"/>
        </w:rPr>
        <w:t xml:space="preserve"> defens</w:t>
      </w:r>
      <w:r w:rsidR="00144C98">
        <w:rPr>
          <w:rFonts w:ascii="Cambria" w:hAnsi="Cambria"/>
          <w:sz w:val="20"/>
          <w:szCs w:val="20"/>
        </w:rPr>
        <w:t>e</w:t>
      </w:r>
      <w:r w:rsidR="00CC2FB3" w:rsidRPr="009D304D">
        <w:rPr>
          <w:rFonts w:ascii="Cambria" w:hAnsi="Cambria"/>
          <w:sz w:val="20"/>
          <w:szCs w:val="20"/>
        </w:rPr>
        <w:t xml:space="preserve">, </w:t>
      </w:r>
      <w:r w:rsidR="00144C98">
        <w:rPr>
          <w:rFonts w:ascii="Cambria" w:hAnsi="Cambria"/>
          <w:sz w:val="20"/>
          <w:szCs w:val="20"/>
        </w:rPr>
        <w:t xml:space="preserve">public due </w:t>
      </w:r>
      <w:r w:rsidR="00144C98" w:rsidRPr="00144C98">
        <w:rPr>
          <w:rFonts w:ascii="Cambria" w:hAnsi="Cambria"/>
          <w:sz w:val="20"/>
          <w:szCs w:val="20"/>
        </w:rPr>
        <w:t>process</w:t>
      </w:r>
      <w:r w:rsidR="00CC2FB3" w:rsidRPr="00144C98">
        <w:rPr>
          <w:rFonts w:ascii="Cambria" w:hAnsi="Cambria"/>
          <w:sz w:val="20"/>
          <w:szCs w:val="20"/>
        </w:rPr>
        <w:t xml:space="preserve"> </w:t>
      </w:r>
      <w:r w:rsidR="00144C98">
        <w:rPr>
          <w:rFonts w:ascii="Cambria" w:hAnsi="Cambria"/>
          <w:sz w:val="20"/>
          <w:szCs w:val="20"/>
        </w:rPr>
        <w:t>without delays</w:t>
      </w:r>
      <w:r w:rsidR="00CC2FB3" w:rsidRPr="00144C98">
        <w:rPr>
          <w:rFonts w:ascii="Cambria" w:hAnsi="Cambria"/>
          <w:sz w:val="20"/>
          <w:szCs w:val="20"/>
        </w:rPr>
        <w:t xml:space="preserve">, </w:t>
      </w:r>
      <w:r w:rsidR="00144C98">
        <w:rPr>
          <w:rFonts w:ascii="Cambria" w:hAnsi="Cambria"/>
          <w:sz w:val="20"/>
          <w:szCs w:val="20"/>
        </w:rPr>
        <w:t>the right to submit evidence</w:t>
      </w:r>
      <w:r w:rsidR="00B33D45" w:rsidRPr="00144C98">
        <w:rPr>
          <w:rFonts w:ascii="Cambria" w:hAnsi="Cambria"/>
          <w:sz w:val="20"/>
          <w:szCs w:val="20"/>
        </w:rPr>
        <w:t xml:space="preserve"> and </w:t>
      </w:r>
      <w:r w:rsidR="00144C98">
        <w:rPr>
          <w:rFonts w:ascii="Cambria" w:hAnsi="Cambria"/>
          <w:sz w:val="20"/>
          <w:szCs w:val="20"/>
        </w:rPr>
        <w:t xml:space="preserve">the right to </w:t>
      </w:r>
      <w:r w:rsidR="00861D54">
        <w:rPr>
          <w:rFonts w:ascii="Cambria" w:hAnsi="Cambria"/>
          <w:sz w:val="20"/>
          <w:szCs w:val="20"/>
        </w:rPr>
        <w:t>appeal</w:t>
      </w:r>
      <w:r w:rsidR="00144C98">
        <w:rPr>
          <w:rFonts w:ascii="Cambria" w:hAnsi="Cambria"/>
          <w:sz w:val="20"/>
          <w:szCs w:val="20"/>
        </w:rPr>
        <w:t xml:space="preserve"> a</w:t>
      </w:r>
      <w:r w:rsidR="00CC2FB3" w:rsidRPr="00144C98">
        <w:rPr>
          <w:rFonts w:ascii="Cambria" w:hAnsi="Cambria"/>
          <w:sz w:val="20"/>
          <w:szCs w:val="20"/>
        </w:rPr>
        <w:t xml:space="preserve"> </w:t>
      </w:r>
      <w:r w:rsidR="00A95E47" w:rsidRPr="00144C98">
        <w:rPr>
          <w:rFonts w:ascii="Cambria" w:hAnsi="Cambria"/>
          <w:sz w:val="20"/>
          <w:szCs w:val="20"/>
        </w:rPr>
        <w:t>condemnatory judgment</w:t>
      </w:r>
      <w:r w:rsidR="00CC2FB3" w:rsidRPr="00144C98">
        <w:rPr>
          <w:rFonts w:ascii="Cambria" w:hAnsi="Cambria"/>
          <w:sz w:val="20"/>
          <w:szCs w:val="20"/>
        </w:rPr>
        <w:t xml:space="preserve">. </w:t>
      </w:r>
    </w:p>
    <w:p w14:paraId="22A0537A" w14:textId="77777777" w:rsidR="00CC2FB3" w:rsidRPr="009D304D" w:rsidRDefault="00CC2FB3" w:rsidP="00CC2FB3">
      <w:pPr>
        <w:suppressAutoHyphens/>
        <w:jc w:val="both"/>
        <w:rPr>
          <w:rFonts w:ascii="Cambria" w:hAnsi="Cambria"/>
          <w:color w:val="FF0000"/>
          <w:sz w:val="20"/>
          <w:szCs w:val="20"/>
        </w:rPr>
      </w:pPr>
    </w:p>
    <w:p w14:paraId="7BAF3B5F" w14:textId="5984CD76" w:rsidR="00CC2FB3" w:rsidRPr="009D304D" w:rsidRDefault="00483A8C"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It also holds that the</w:t>
      </w:r>
      <w:r w:rsidR="00F438F5">
        <w:rPr>
          <w:rFonts w:ascii="Cambria" w:hAnsi="Cambria"/>
          <w:sz w:val="20"/>
          <w:szCs w:val="20"/>
        </w:rPr>
        <w:t xml:space="preserve"> </w:t>
      </w:r>
      <w:r w:rsidR="00A95E47">
        <w:rPr>
          <w:rFonts w:ascii="Cambria" w:hAnsi="Cambria"/>
          <w:sz w:val="20"/>
          <w:szCs w:val="20"/>
        </w:rPr>
        <w:t>cassation remedy</w:t>
      </w:r>
      <w:r w:rsidR="00CC2FB3" w:rsidRPr="009D304D">
        <w:rPr>
          <w:rFonts w:ascii="Cambria" w:hAnsi="Cambria"/>
          <w:sz w:val="20"/>
          <w:szCs w:val="20"/>
        </w:rPr>
        <w:t xml:space="preserve"> </w:t>
      </w:r>
      <w:r>
        <w:rPr>
          <w:rFonts w:ascii="Cambria" w:hAnsi="Cambria"/>
          <w:sz w:val="20"/>
          <w:szCs w:val="20"/>
        </w:rPr>
        <w:t>was filed a month past the deadline</w:t>
      </w:r>
      <w:r w:rsidR="00CC2FB3" w:rsidRPr="009D304D">
        <w:rPr>
          <w:rFonts w:ascii="Cambria" w:hAnsi="Cambria"/>
          <w:sz w:val="20"/>
          <w:szCs w:val="20"/>
        </w:rPr>
        <w:t>,</w:t>
      </w:r>
      <w:r w:rsidR="00B33D45">
        <w:rPr>
          <w:rFonts w:ascii="Cambria" w:hAnsi="Cambria"/>
          <w:sz w:val="20"/>
          <w:szCs w:val="20"/>
        </w:rPr>
        <w:t xml:space="preserve"> </w:t>
      </w:r>
      <w:r>
        <w:rPr>
          <w:rFonts w:ascii="Cambria" w:hAnsi="Cambria"/>
          <w:sz w:val="20"/>
          <w:szCs w:val="20"/>
        </w:rPr>
        <w:t>which is why it was rejected</w:t>
      </w:r>
      <w:r w:rsidR="00CC2FB3" w:rsidRPr="009D304D">
        <w:rPr>
          <w:rFonts w:ascii="Cambria" w:hAnsi="Cambria"/>
          <w:sz w:val="20"/>
          <w:szCs w:val="20"/>
        </w:rPr>
        <w:t xml:space="preserve">. </w:t>
      </w:r>
      <w:r>
        <w:rPr>
          <w:rFonts w:ascii="Cambria" w:hAnsi="Cambria"/>
          <w:sz w:val="20"/>
          <w:szCs w:val="20"/>
        </w:rPr>
        <w:t>It explains that</w:t>
      </w:r>
      <w:r w:rsidR="00CC2FB3" w:rsidRPr="009D304D">
        <w:rPr>
          <w:rFonts w:ascii="Cambria" w:hAnsi="Cambria"/>
          <w:sz w:val="20"/>
          <w:szCs w:val="20"/>
        </w:rPr>
        <w:t xml:space="preserve">, </w:t>
      </w:r>
      <w:r>
        <w:rPr>
          <w:rFonts w:ascii="Cambria" w:hAnsi="Cambria"/>
          <w:sz w:val="20"/>
          <w:szCs w:val="20"/>
        </w:rPr>
        <w:t xml:space="preserve">according to </w:t>
      </w:r>
      <w:r w:rsidR="00CC2FB3" w:rsidRPr="009D304D">
        <w:rPr>
          <w:rFonts w:ascii="Cambria" w:hAnsi="Cambria"/>
          <w:sz w:val="20"/>
          <w:szCs w:val="20"/>
        </w:rPr>
        <w:t>ap</w:t>
      </w:r>
      <w:r>
        <w:rPr>
          <w:rFonts w:ascii="Cambria" w:hAnsi="Cambria"/>
          <w:sz w:val="20"/>
          <w:szCs w:val="20"/>
        </w:rPr>
        <w:t>p</w:t>
      </w:r>
      <w:r w:rsidR="00CC2FB3" w:rsidRPr="009D304D">
        <w:rPr>
          <w:rFonts w:ascii="Cambria" w:hAnsi="Cambria"/>
          <w:sz w:val="20"/>
          <w:szCs w:val="20"/>
        </w:rPr>
        <w:t>licable</w:t>
      </w:r>
      <w:r>
        <w:rPr>
          <w:rFonts w:ascii="Cambria" w:hAnsi="Cambria"/>
          <w:sz w:val="20"/>
          <w:szCs w:val="20"/>
        </w:rPr>
        <w:t xml:space="preserve"> law</w:t>
      </w:r>
      <w:r w:rsidR="00CC2FB3" w:rsidRPr="009D304D">
        <w:rPr>
          <w:rFonts w:ascii="Cambria" w:hAnsi="Cambria"/>
          <w:sz w:val="20"/>
          <w:szCs w:val="20"/>
        </w:rPr>
        <w:t xml:space="preserve">, </w:t>
      </w:r>
      <w:r>
        <w:rPr>
          <w:rFonts w:ascii="Cambria" w:hAnsi="Cambria"/>
          <w:sz w:val="20"/>
          <w:szCs w:val="20"/>
        </w:rPr>
        <w:t>the time to file the remedy expired</w:t>
      </w:r>
      <w:r w:rsidR="00CC2FB3" w:rsidRPr="009D304D">
        <w:rPr>
          <w:rFonts w:ascii="Cambria" w:hAnsi="Cambria"/>
          <w:sz w:val="20"/>
          <w:szCs w:val="20"/>
        </w:rPr>
        <w:t xml:space="preserve"> 60 </w:t>
      </w:r>
      <w:r>
        <w:rPr>
          <w:rFonts w:ascii="Cambria" w:hAnsi="Cambria"/>
          <w:sz w:val="20"/>
          <w:szCs w:val="20"/>
        </w:rPr>
        <w:t>working days as of the last</w:t>
      </w:r>
      <w:r w:rsidR="00CC2FB3" w:rsidRPr="009D304D">
        <w:rPr>
          <w:rFonts w:ascii="Cambria" w:hAnsi="Cambria"/>
          <w:sz w:val="20"/>
          <w:szCs w:val="20"/>
        </w:rPr>
        <w:t xml:space="preserve"> </w:t>
      </w:r>
      <w:r w:rsidR="004F3FA3">
        <w:rPr>
          <w:rFonts w:ascii="Cambria" w:hAnsi="Cambria"/>
          <w:sz w:val="20"/>
          <w:szCs w:val="20"/>
        </w:rPr>
        <w:t>notification</w:t>
      </w:r>
      <w:r w:rsidR="00CC2FB3" w:rsidRPr="009D304D">
        <w:rPr>
          <w:rFonts w:ascii="Cambria" w:hAnsi="Cambria"/>
          <w:sz w:val="20"/>
          <w:szCs w:val="20"/>
        </w:rPr>
        <w:t xml:space="preserve"> </w:t>
      </w:r>
      <w:r>
        <w:rPr>
          <w:rFonts w:ascii="Cambria" w:hAnsi="Cambria"/>
          <w:sz w:val="20"/>
          <w:szCs w:val="20"/>
        </w:rPr>
        <w:t>of the</w:t>
      </w:r>
      <w:r w:rsidR="00CC2FB3" w:rsidRPr="009D304D">
        <w:rPr>
          <w:rFonts w:ascii="Cambria" w:hAnsi="Cambria"/>
          <w:sz w:val="20"/>
          <w:szCs w:val="20"/>
        </w:rPr>
        <w:t xml:space="preserve"> </w:t>
      </w:r>
      <w:r w:rsidRPr="009D304D">
        <w:rPr>
          <w:rFonts w:ascii="Cambria" w:hAnsi="Cambria"/>
          <w:sz w:val="20"/>
          <w:szCs w:val="20"/>
        </w:rPr>
        <w:t>recurred</w:t>
      </w:r>
      <w:r w:rsidRPr="00483A8C">
        <w:rPr>
          <w:rFonts w:ascii="Cambria" w:hAnsi="Cambria"/>
          <w:sz w:val="20"/>
          <w:szCs w:val="20"/>
        </w:rPr>
        <w:t xml:space="preserve"> </w:t>
      </w:r>
      <w:r>
        <w:rPr>
          <w:rFonts w:ascii="Cambria" w:hAnsi="Cambria"/>
          <w:sz w:val="20"/>
          <w:szCs w:val="20"/>
        </w:rPr>
        <w:t>judgment</w:t>
      </w:r>
      <w:r w:rsidR="00CC2FB3" w:rsidRPr="009D304D">
        <w:rPr>
          <w:rFonts w:ascii="Cambria" w:hAnsi="Cambria"/>
          <w:sz w:val="20"/>
          <w:szCs w:val="20"/>
        </w:rPr>
        <w:t xml:space="preserve">. </w:t>
      </w:r>
      <w:r>
        <w:rPr>
          <w:rFonts w:ascii="Cambria" w:hAnsi="Cambria"/>
          <w:sz w:val="20"/>
          <w:szCs w:val="20"/>
        </w:rPr>
        <w:t>The last</w:t>
      </w:r>
      <w:r w:rsidR="00CC2FB3" w:rsidRPr="009D304D">
        <w:rPr>
          <w:rFonts w:ascii="Cambria" w:hAnsi="Cambria"/>
          <w:sz w:val="20"/>
          <w:szCs w:val="20"/>
        </w:rPr>
        <w:t xml:space="preserve"> </w:t>
      </w:r>
      <w:r w:rsidR="004F3FA3">
        <w:rPr>
          <w:rFonts w:ascii="Cambria" w:hAnsi="Cambria"/>
          <w:sz w:val="20"/>
          <w:szCs w:val="20"/>
        </w:rPr>
        <w:t>notification</w:t>
      </w:r>
      <w:r w:rsidR="00CC2FB3" w:rsidRPr="009D304D">
        <w:rPr>
          <w:rFonts w:ascii="Cambria" w:hAnsi="Cambria"/>
          <w:sz w:val="20"/>
          <w:szCs w:val="20"/>
        </w:rPr>
        <w:t xml:space="preserve"> </w:t>
      </w:r>
      <w:r>
        <w:rPr>
          <w:rFonts w:ascii="Cambria" w:hAnsi="Cambria"/>
          <w:sz w:val="20"/>
          <w:szCs w:val="20"/>
        </w:rPr>
        <w:t>of the</w:t>
      </w:r>
      <w:r w:rsidR="00CC2FB3" w:rsidRPr="009D304D">
        <w:rPr>
          <w:rFonts w:ascii="Cambria" w:hAnsi="Cambria"/>
          <w:sz w:val="20"/>
          <w:szCs w:val="20"/>
        </w:rPr>
        <w:t xml:space="preserve"> </w:t>
      </w:r>
      <w:r w:rsidR="00D7479C">
        <w:rPr>
          <w:rFonts w:ascii="Cambria" w:hAnsi="Cambria"/>
          <w:sz w:val="20"/>
          <w:szCs w:val="20"/>
        </w:rPr>
        <w:t xml:space="preserve">appeal’s </w:t>
      </w:r>
      <w:r w:rsidR="00A95E47">
        <w:rPr>
          <w:rFonts w:ascii="Cambria" w:hAnsi="Cambria"/>
          <w:sz w:val="20"/>
          <w:szCs w:val="20"/>
        </w:rPr>
        <w:t xml:space="preserve">judgment </w:t>
      </w:r>
      <w:r w:rsidR="00510928">
        <w:rPr>
          <w:rFonts w:ascii="Cambria" w:hAnsi="Cambria"/>
          <w:sz w:val="20"/>
          <w:szCs w:val="20"/>
        </w:rPr>
        <w:t>against</w:t>
      </w:r>
      <w:r w:rsidR="00CC2FB3" w:rsidRPr="009D304D">
        <w:rPr>
          <w:rFonts w:ascii="Cambria" w:hAnsi="Cambria"/>
          <w:sz w:val="20"/>
          <w:szCs w:val="20"/>
        </w:rPr>
        <w:t xml:space="preserve"> </w:t>
      </w:r>
      <w:r>
        <w:rPr>
          <w:rFonts w:ascii="Cambria" w:hAnsi="Cambria"/>
          <w:sz w:val="20"/>
          <w:szCs w:val="20"/>
        </w:rPr>
        <w:t>which the</w:t>
      </w:r>
      <w:r w:rsidR="00CC2FB3" w:rsidRPr="009D304D">
        <w:rPr>
          <w:rFonts w:ascii="Cambria" w:hAnsi="Cambria"/>
          <w:sz w:val="20"/>
          <w:szCs w:val="20"/>
        </w:rPr>
        <w:t xml:space="preserve"> </w:t>
      </w:r>
      <w:r w:rsidR="00A95E47">
        <w:rPr>
          <w:rFonts w:ascii="Cambria" w:hAnsi="Cambria"/>
          <w:sz w:val="20"/>
          <w:szCs w:val="20"/>
        </w:rPr>
        <w:t>cassation remedy</w:t>
      </w:r>
      <w:r w:rsidR="00CC2FB3" w:rsidRPr="009D304D">
        <w:rPr>
          <w:rFonts w:ascii="Cambria" w:hAnsi="Cambria"/>
          <w:sz w:val="20"/>
          <w:szCs w:val="20"/>
        </w:rPr>
        <w:t xml:space="preserve"> </w:t>
      </w:r>
      <w:r>
        <w:rPr>
          <w:rFonts w:ascii="Cambria" w:hAnsi="Cambria"/>
          <w:sz w:val="20"/>
          <w:szCs w:val="20"/>
        </w:rPr>
        <w:t>was filed took place on March 10,</w:t>
      </w:r>
      <w:r w:rsidR="00CC2FB3" w:rsidRPr="009D304D">
        <w:rPr>
          <w:rFonts w:ascii="Cambria" w:hAnsi="Cambria"/>
          <w:sz w:val="20"/>
          <w:szCs w:val="20"/>
        </w:rPr>
        <w:t xml:space="preserve"> 2009 </w:t>
      </w:r>
      <w:r>
        <w:rPr>
          <w:rFonts w:ascii="Cambria" w:hAnsi="Cambria"/>
          <w:sz w:val="20"/>
          <w:szCs w:val="20"/>
        </w:rPr>
        <w:t>at the same</w:t>
      </w:r>
      <w:r w:rsidR="00CC2FB3" w:rsidRPr="009D304D">
        <w:rPr>
          <w:rFonts w:ascii="Cambria" w:hAnsi="Cambria"/>
          <w:sz w:val="20"/>
          <w:szCs w:val="20"/>
        </w:rPr>
        <w:t xml:space="preserve"> </w:t>
      </w:r>
      <w:r w:rsidR="00072962">
        <w:rPr>
          <w:rFonts w:ascii="Cambria" w:hAnsi="Cambria"/>
          <w:sz w:val="20"/>
          <w:szCs w:val="20"/>
        </w:rPr>
        <w:t>hearing</w:t>
      </w:r>
      <w:r w:rsidR="00CC2FB3" w:rsidRPr="009D304D">
        <w:rPr>
          <w:rFonts w:ascii="Cambria" w:hAnsi="Cambria"/>
          <w:sz w:val="20"/>
          <w:szCs w:val="20"/>
        </w:rPr>
        <w:t xml:space="preserve"> </w:t>
      </w:r>
      <w:r>
        <w:rPr>
          <w:rFonts w:ascii="Cambria" w:hAnsi="Cambria"/>
          <w:sz w:val="20"/>
          <w:szCs w:val="20"/>
        </w:rPr>
        <w:t>in which</w:t>
      </w:r>
      <w:r w:rsidR="00CC2FB3" w:rsidRPr="009D304D">
        <w:rPr>
          <w:rFonts w:ascii="Cambria" w:hAnsi="Cambria"/>
          <w:sz w:val="20"/>
          <w:szCs w:val="20"/>
        </w:rPr>
        <w:t xml:space="preserve"> </w:t>
      </w:r>
      <w:r w:rsidR="00F438F5">
        <w:rPr>
          <w:rFonts w:ascii="Cambria" w:hAnsi="Cambria"/>
          <w:sz w:val="20"/>
          <w:szCs w:val="20"/>
        </w:rPr>
        <w:t>the appeal</w:t>
      </w:r>
      <w:r>
        <w:rPr>
          <w:rFonts w:ascii="Cambria" w:hAnsi="Cambria"/>
          <w:sz w:val="20"/>
          <w:szCs w:val="20"/>
        </w:rPr>
        <w:t xml:space="preserve"> was </w:t>
      </w:r>
      <w:r w:rsidR="00D7479C">
        <w:rPr>
          <w:rFonts w:ascii="Cambria" w:hAnsi="Cambria"/>
          <w:sz w:val="20"/>
          <w:szCs w:val="20"/>
        </w:rPr>
        <w:t xml:space="preserve">decided. </w:t>
      </w:r>
      <w:r w:rsidR="00510928">
        <w:rPr>
          <w:rFonts w:ascii="Cambria" w:hAnsi="Cambria"/>
          <w:sz w:val="20"/>
          <w:szCs w:val="20"/>
        </w:rPr>
        <w:t>Therefore</w:t>
      </w:r>
      <w:r w:rsidR="00CC2FB3" w:rsidRPr="009D304D">
        <w:rPr>
          <w:rFonts w:ascii="Cambria" w:hAnsi="Cambria"/>
          <w:sz w:val="20"/>
          <w:szCs w:val="20"/>
        </w:rPr>
        <w:t xml:space="preserve">, </w:t>
      </w:r>
      <w:r>
        <w:rPr>
          <w:rFonts w:ascii="Cambria" w:hAnsi="Cambria"/>
          <w:sz w:val="20"/>
          <w:szCs w:val="20"/>
        </w:rPr>
        <w:t>the time ended on</w:t>
      </w:r>
      <w:r w:rsidR="00CC2FB3" w:rsidRPr="009D304D">
        <w:rPr>
          <w:rFonts w:ascii="Cambria" w:hAnsi="Cambria"/>
          <w:sz w:val="20"/>
          <w:szCs w:val="20"/>
        </w:rPr>
        <w:t xml:space="preserve"> </w:t>
      </w:r>
      <w:r>
        <w:rPr>
          <w:rFonts w:ascii="Cambria" w:hAnsi="Cambria"/>
          <w:sz w:val="20"/>
          <w:szCs w:val="20"/>
        </w:rPr>
        <w:t>June 12,</w:t>
      </w:r>
      <w:r w:rsidR="00CC2FB3" w:rsidRPr="009D304D">
        <w:rPr>
          <w:rFonts w:ascii="Cambria" w:hAnsi="Cambria"/>
          <w:sz w:val="20"/>
          <w:szCs w:val="20"/>
        </w:rPr>
        <w:t xml:space="preserve"> 2009 </w:t>
      </w:r>
      <w:r>
        <w:rPr>
          <w:rFonts w:ascii="Cambria" w:hAnsi="Cambria"/>
          <w:sz w:val="20"/>
          <w:szCs w:val="20"/>
        </w:rPr>
        <w:t xml:space="preserve">yet the remedy was not filed until July 13, </w:t>
      </w:r>
      <w:r w:rsidR="00CC2FB3" w:rsidRPr="009D304D">
        <w:rPr>
          <w:rFonts w:ascii="Cambria" w:hAnsi="Cambria"/>
          <w:sz w:val="20"/>
          <w:szCs w:val="20"/>
        </w:rPr>
        <w:t xml:space="preserve">2009. </w:t>
      </w:r>
    </w:p>
    <w:p w14:paraId="0C85935E" w14:textId="77777777" w:rsidR="00CC2FB3" w:rsidRPr="009D304D" w:rsidRDefault="00CC2FB3" w:rsidP="00CC2FB3">
      <w:pPr>
        <w:suppressAutoHyphens/>
        <w:jc w:val="both"/>
        <w:rPr>
          <w:rFonts w:ascii="Cambria" w:hAnsi="Cambria"/>
          <w:color w:val="FF0000"/>
          <w:sz w:val="20"/>
          <w:szCs w:val="20"/>
        </w:rPr>
      </w:pPr>
    </w:p>
    <w:p w14:paraId="7B732754" w14:textId="078C68E3" w:rsidR="00CC2FB3" w:rsidRPr="009D304D" w:rsidRDefault="00F438F5"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The Cassation Chamber of the Supreme Court of Justice</w:t>
      </w:r>
      <w:r w:rsidR="00CC2FB3" w:rsidRPr="009D304D">
        <w:rPr>
          <w:rFonts w:ascii="Cambria" w:hAnsi="Cambria"/>
          <w:sz w:val="20"/>
          <w:szCs w:val="20"/>
        </w:rPr>
        <w:t xml:space="preserve"> </w:t>
      </w:r>
      <w:r w:rsidR="00483A8C">
        <w:rPr>
          <w:rFonts w:ascii="Cambria" w:hAnsi="Cambria"/>
          <w:sz w:val="20"/>
          <w:szCs w:val="20"/>
        </w:rPr>
        <w:t xml:space="preserve">decided on December 9, </w:t>
      </w:r>
      <w:r w:rsidR="00CC2FB3" w:rsidRPr="009D304D">
        <w:rPr>
          <w:rFonts w:ascii="Cambria" w:hAnsi="Cambria"/>
          <w:sz w:val="20"/>
          <w:szCs w:val="20"/>
        </w:rPr>
        <w:t xml:space="preserve">2009 </w:t>
      </w:r>
      <w:r w:rsidR="00483A8C">
        <w:rPr>
          <w:rFonts w:ascii="Cambria" w:hAnsi="Cambria"/>
          <w:sz w:val="20"/>
          <w:szCs w:val="20"/>
        </w:rPr>
        <w:t>not to reinstate the rejection for untimeliness</w:t>
      </w:r>
      <w:r w:rsidR="00CC2FB3" w:rsidRPr="009D304D">
        <w:rPr>
          <w:rFonts w:ascii="Cambria" w:hAnsi="Cambria"/>
          <w:sz w:val="20"/>
          <w:szCs w:val="20"/>
        </w:rPr>
        <w:t xml:space="preserve"> </w:t>
      </w:r>
      <w:r w:rsidR="00483A8C">
        <w:rPr>
          <w:rFonts w:ascii="Cambria" w:hAnsi="Cambria"/>
          <w:sz w:val="20"/>
          <w:szCs w:val="20"/>
        </w:rPr>
        <w:t>via a duly motivated judgment</w:t>
      </w:r>
      <w:r w:rsidR="00CC2FB3" w:rsidRPr="009D304D">
        <w:rPr>
          <w:rFonts w:ascii="Cambria" w:hAnsi="Cambria"/>
          <w:sz w:val="20"/>
          <w:szCs w:val="20"/>
        </w:rPr>
        <w:t xml:space="preserve"> </w:t>
      </w:r>
      <w:r w:rsidR="00483A8C">
        <w:rPr>
          <w:rFonts w:ascii="Cambria" w:hAnsi="Cambria"/>
          <w:sz w:val="20"/>
          <w:szCs w:val="20"/>
        </w:rPr>
        <w:t>in which it expressed that</w:t>
      </w:r>
      <w:r w:rsidR="00CC2FB3" w:rsidRPr="009D304D">
        <w:rPr>
          <w:rFonts w:ascii="Cambria" w:hAnsi="Cambria"/>
          <w:sz w:val="20"/>
          <w:szCs w:val="20"/>
        </w:rPr>
        <w:t xml:space="preserve"> “</w:t>
      </w:r>
      <w:r w:rsidR="00483A8C">
        <w:rPr>
          <w:rFonts w:ascii="Cambria" w:hAnsi="Cambria"/>
          <w:sz w:val="20"/>
          <w:szCs w:val="20"/>
        </w:rPr>
        <w:t>if the</w:t>
      </w:r>
      <w:r w:rsidR="00CC2FB3" w:rsidRPr="009D304D">
        <w:rPr>
          <w:rFonts w:ascii="Cambria" w:hAnsi="Cambria"/>
          <w:sz w:val="20"/>
          <w:szCs w:val="20"/>
        </w:rPr>
        <w:t xml:space="preserve"> </w:t>
      </w:r>
      <w:r w:rsidR="005E56AD">
        <w:rPr>
          <w:rFonts w:ascii="Cambria" w:hAnsi="Cambria"/>
          <w:sz w:val="20"/>
          <w:szCs w:val="20"/>
        </w:rPr>
        <w:t xml:space="preserve">reporting </w:t>
      </w:r>
      <w:r w:rsidR="00CC2FB3" w:rsidRPr="009D304D">
        <w:rPr>
          <w:rFonts w:ascii="Cambria" w:hAnsi="Cambria"/>
          <w:sz w:val="20"/>
          <w:szCs w:val="20"/>
        </w:rPr>
        <w:t>Magistra</w:t>
      </w:r>
      <w:r w:rsidR="00483A8C">
        <w:rPr>
          <w:rFonts w:ascii="Cambria" w:hAnsi="Cambria"/>
          <w:sz w:val="20"/>
          <w:szCs w:val="20"/>
        </w:rPr>
        <w:t>te</w:t>
      </w:r>
      <w:r w:rsidR="00CC2FB3" w:rsidRPr="009D304D">
        <w:rPr>
          <w:rFonts w:ascii="Cambria" w:hAnsi="Cambria"/>
          <w:sz w:val="20"/>
          <w:szCs w:val="20"/>
        </w:rPr>
        <w:t xml:space="preserve"> </w:t>
      </w:r>
      <w:r w:rsidR="005E56AD">
        <w:rPr>
          <w:rFonts w:ascii="Cambria" w:hAnsi="Cambria"/>
          <w:sz w:val="20"/>
          <w:szCs w:val="20"/>
        </w:rPr>
        <w:t>of the Court</w:t>
      </w:r>
      <w:r w:rsidR="00CC2FB3" w:rsidRPr="009D304D">
        <w:rPr>
          <w:rFonts w:ascii="Cambria" w:hAnsi="Cambria"/>
          <w:sz w:val="20"/>
          <w:szCs w:val="20"/>
        </w:rPr>
        <w:t xml:space="preserve"> </w:t>
      </w:r>
      <w:r w:rsidR="005E56AD">
        <w:rPr>
          <w:rFonts w:ascii="Cambria" w:hAnsi="Cambria"/>
          <w:sz w:val="20"/>
          <w:szCs w:val="20"/>
        </w:rPr>
        <w:t xml:space="preserve">gave a wrong approach to the </w:t>
      </w:r>
      <w:r w:rsidR="00CC2FB3" w:rsidRPr="009D304D">
        <w:rPr>
          <w:rFonts w:ascii="Cambria" w:hAnsi="Cambria"/>
          <w:sz w:val="20"/>
          <w:szCs w:val="20"/>
        </w:rPr>
        <w:t>4</w:t>
      </w:r>
      <w:r w:rsidR="005E56AD" w:rsidRPr="005E56AD">
        <w:rPr>
          <w:rFonts w:ascii="Cambria" w:hAnsi="Cambria"/>
          <w:sz w:val="20"/>
          <w:szCs w:val="20"/>
          <w:vertAlign w:val="superscript"/>
        </w:rPr>
        <w:t>th</w:t>
      </w:r>
      <w:r w:rsidR="005E56AD">
        <w:rPr>
          <w:rFonts w:ascii="Cambria" w:hAnsi="Cambria"/>
          <w:sz w:val="20"/>
          <w:szCs w:val="20"/>
        </w:rPr>
        <w:t xml:space="preserve"> subsection</w:t>
      </w:r>
      <w:r w:rsidR="005E56AD" w:rsidRPr="009D304D">
        <w:rPr>
          <w:rFonts w:ascii="Cambria" w:hAnsi="Cambria"/>
          <w:sz w:val="20"/>
          <w:szCs w:val="20"/>
        </w:rPr>
        <w:t xml:space="preserve"> </w:t>
      </w:r>
      <w:r w:rsidR="005E56AD">
        <w:rPr>
          <w:rFonts w:ascii="Cambria" w:hAnsi="Cambria"/>
          <w:sz w:val="20"/>
          <w:szCs w:val="20"/>
        </w:rPr>
        <w:t>of</w:t>
      </w:r>
      <w:r w:rsidR="00CC2FB3" w:rsidRPr="009D304D">
        <w:rPr>
          <w:rFonts w:ascii="Cambria" w:hAnsi="Cambria"/>
          <w:sz w:val="20"/>
          <w:szCs w:val="20"/>
        </w:rPr>
        <w:t xml:space="preserve"> </w:t>
      </w:r>
      <w:r w:rsidR="00431179">
        <w:rPr>
          <w:rFonts w:ascii="Cambria" w:hAnsi="Cambria"/>
          <w:sz w:val="20"/>
          <w:szCs w:val="20"/>
        </w:rPr>
        <w:t>Article</w:t>
      </w:r>
      <w:r w:rsidR="00CC2FB3" w:rsidRPr="009D304D">
        <w:rPr>
          <w:rFonts w:ascii="Cambria" w:hAnsi="Cambria"/>
          <w:sz w:val="20"/>
          <w:szCs w:val="20"/>
        </w:rPr>
        <w:t xml:space="preserve"> 169 </w:t>
      </w:r>
      <w:r w:rsidR="005E56AD">
        <w:rPr>
          <w:rFonts w:ascii="Cambria" w:hAnsi="Cambria"/>
          <w:sz w:val="20"/>
          <w:szCs w:val="20"/>
        </w:rPr>
        <w:t>of the procedural statute</w:t>
      </w:r>
      <w:r w:rsidR="00CC2FB3" w:rsidRPr="009D304D">
        <w:rPr>
          <w:rFonts w:ascii="Cambria" w:hAnsi="Cambria"/>
          <w:sz w:val="20"/>
          <w:szCs w:val="20"/>
        </w:rPr>
        <w:t xml:space="preserve">, </w:t>
      </w:r>
      <w:r w:rsidR="005E56AD">
        <w:rPr>
          <w:rFonts w:ascii="Cambria" w:hAnsi="Cambria"/>
          <w:sz w:val="20"/>
          <w:szCs w:val="20"/>
        </w:rPr>
        <w:t>which simply orders to communicate the prosecuted</w:t>
      </w:r>
      <w:r w:rsidR="00CC2FB3" w:rsidRPr="009D304D">
        <w:rPr>
          <w:rFonts w:ascii="Cambria" w:hAnsi="Cambria"/>
          <w:sz w:val="20"/>
          <w:szCs w:val="20"/>
        </w:rPr>
        <w:t xml:space="preserve"> </w:t>
      </w:r>
      <w:r w:rsidR="005E56AD">
        <w:rPr>
          <w:rFonts w:ascii="Cambria" w:hAnsi="Cambria"/>
          <w:sz w:val="20"/>
          <w:szCs w:val="20"/>
        </w:rPr>
        <w:t>deprived of liberty of the</w:t>
      </w:r>
      <w:r w:rsidR="00CC2FB3" w:rsidRPr="009D304D">
        <w:rPr>
          <w:rFonts w:ascii="Cambria" w:hAnsi="Cambria"/>
          <w:sz w:val="20"/>
          <w:szCs w:val="20"/>
        </w:rPr>
        <w:t xml:space="preserve"> </w:t>
      </w:r>
      <w:r w:rsidR="005E56AD" w:rsidRPr="009D304D">
        <w:rPr>
          <w:rFonts w:ascii="Cambria" w:hAnsi="Cambria"/>
          <w:sz w:val="20"/>
          <w:szCs w:val="20"/>
        </w:rPr>
        <w:t>decisions</w:t>
      </w:r>
      <w:r w:rsidR="00CC2FB3" w:rsidRPr="009D304D">
        <w:rPr>
          <w:rFonts w:ascii="Cambria" w:hAnsi="Cambria"/>
          <w:sz w:val="20"/>
          <w:szCs w:val="20"/>
        </w:rPr>
        <w:t xml:space="preserve"> </w:t>
      </w:r>
      <w:r w:rsidR="005E56AD" w:rsidRPr="009D304D">
        <w:rPr>
          <w:rFonts w:ascii="Cambria" w:hAnsi="Cambria"/>
          <w:sz w:val="20"/>
          <w:szCs w:val="20"/>
        </w:rPr>
        <w:t>notifi</w:t>
      </w:r>
      <w:r w:rsidR="005E56AD">
        <w:rPr>
          <w:rFonts w:ascii="Cambria" w:hAnsi="Cambria"/>
          <w:sz w:val="20"/>
          <w:szCs w:val="20"/>
        </w:rPr>
        <w:t>ed</w:t>
      </w:r>
      <w:r w:rsidR="005E56AD" w:rsidRPr="009D304D">
        <w:rPr>
          <w:rFonts w:ascii="Cambria" w:hAnsi="Cambria"/>
          <w:sz w:val="20"/>
          <w:szCs w:val="20"/>
        </w:rPr>
        <w:t xml:space="preserve"> </w:t>
      </w:r>
      <w:r w:rsidR="005E56AD">
        <w:rPr>
          <w:rFonts w:ascii="Cambria" w:hAnsi="Cambria"/>
          <w:sz w:val="20"/>
          <w:szCs w:val="20"/>
        </w:rPr>
        <w:t>at</w:t>
      </w:r>
      <w:r w:rsidR="00CC2FB3" w:rsidRPr="009D304D">
        <w:rPr>
          <w:rFonts w:ascii="Cambria" w:hAnsi="Cambria"/>
          <w:sz w:val="20"/>
          <w:szCs w:val="20"/>
        </w:rPr>
        <w:t xml:space="preserve"> </w:t>
      </w:r>
      <w:r w:rsidR="00072962">
        <w:rPr>
          <w:rFonts w:ascii="Cambria" w:hAnsi="Cambria"/>
          <w:sz w:val="20"/>
          <w:szCs w:val="20"/>
        </w:rPr>
        <w:t>hearing</w:t>
      </w:r>
      <w:r w:rsidR="005E56AD">
        <w:rPr>
          <w:rFonts w:ascii="Cambria" w:hAnsi="Cambria"/>
          <w:sz w:val="20"/>
          <w:szCs w:val="20"/>
        </w:rPr>
        <w:t>s</w:t>
      </w:r>
      <w:r w:rsidR="00CC2FB3" w:rsidRPr="009D304D">
        <w:rPr>
          <w:rFonts w:ascii="Cambria" w:hAnsi="Cambria"/>
          <w:sz w:val="20"/>
          <w:szCs w:val="20"/>
        </w:rPr>
        <w:t xml:space="preserve">, </w:t>
      </w:r>
      <w:r w:rsidR="005E56AD">
        <w:rPr>
          <w:rFonts w:ascii="Cambria" w:hAnsi="Cambria"/>
          <w:sz w:val="20"/>
          <w:szCs w:val="20"/>
        </w:rPr>
        <w:t xml:space="preserve">this does not </w:t>
      </w:r>
      <w:r w:rsidR="00CC2FB3" w:rsidRPr="009D304D">
        <w:rPr>
          <w:rFonts w:ascii="Cambria" w:hAnsi="Cambria"/>
          <w:sz w:val="20"/>
          <w:szCs w:val="20"/>
        </w:rPr>
        <w:t>excus</w:t>
      </w:r>
      <w:r w:rsidR="005E56AD">
        <w:rPr>
          <w:rFonts w:ascii="Cambria" w:hAnsi="Cambria"/>
          <w:sz w:val="20"/>
          <w:szCs w:val="20"/>
        </w:rPr>
        <w:t xml:space="preserve">e </w:t>
      </w:r>
      <w:r w:rsidR="00CC2FB3" w:rsidRPr="009D304D">
        <w:rPr>
          <w:rFonts w:ascii="Cambria" w:hAnsi="Cambria"/>
          <w:sz w:val="20"/>
          <w:szCs w:val="20"/>
        </w:rPr>
        <w:t>an</w:t>
      </w:r>
      <w:r w:rsidR="005E56AD">
        <w:rPr>
          <w:rFonts w:ascii="Cambria" w:hAnsi="Cambria"/>
          <w:sz w:val="20"/>
          <w:szCs w:val="20"/>
        </w:rPr>
        <w:t>y</w:t>
      </w:r>
      <w:r w:rsidR="00CC2FB3" w:rsidRPr="009D304D">
        <w:rPr>
          <w:rFonts w:ascii="Cambria" w:hAnsi="Cambria"/>
          <w:sz w:val="20"/>
          <w:szCs w:val="20"/>
        </w:rPr>
        <w:t xml:space="preserve"> part</w:t>
      </w:r>
      <w:r w:rsidR="005E56AD">
        <w:rPr>
          <w:rFonts w:ascii="Cambria" w:hAnsi="Cambria"/>
          <w:sz w:val="20"/>
          <w:szCs w:val="20"/>
        </w:rPr>
        <w:t>y</w:t>
      </w:r>
      <w:r w:rsidR="00CC2FB3" w:rsidRPr="009D304D">
        <w:rPr>
          <w:rFonts w:ascii="Cambria" w:hAnsi="Cambria"/>
          <w:sz w:val="20"/>
          <w:szCs w:val="20"/>
        </w:rPr>
        <w:t xml:space="preserve"> </w:t>
      </w:r>
      <w:r w:rsidR="005E56AD">
        <w:rPr>
          <w:rFonts w:ascii="Cambria" w:hAnsi="Cambria"/>
          <w:sz w:val="20"/>
          <w:szCs w:val="20"/>
        </w:rPr>
        <w:t>to take advantage of this</w:t>
      </w:r>
      <w:r w:rsidR="00CC2FB3" w:rsidRPr="009D304D">
        <w:rPr>
          <w:rFonts w:ascii="Cambria" w:hAnsi="Cambria"/>
          <w:sz w:val="20"/>
          <w:szCs w:val="20"/>
        </w:rPr>
        <w:t xml:space="preserve"> </w:t>
      </w:r>
      <w:r w:rsidR="005E56AD" w:rsidRPr="009D304D">
        <w:rPr>
          <w:rFonts w:ascii="Cambria" w:hAnsi="Cambria"/>
          <w:sz w:val="20"/>
          <w:szCs w:val="20"/>
        </w:rPr>
        <w:t>situation</w:t>
      </w:r>
      <w:r w:rsidR="00CC2FB3" w:rsidRPr="009D304D">
        <w:rPr>
          <w:rFonts w:ascii="Cambria" w:hAnsi="Cambria"/>
          <w:sz w:val="20"/>
          <w:szCs w:val="20"/>
        </w:rPr>
        <w:t>”;</w:t>
      </w:r>
      <w:r w:rsidR="00B33D45">
        <w:rPr>
          <w:rFonts w:ascii="Cambria" w:hAnsi="Cambria"/>
          <w:sz w:val="20"/>
          <w:szCs w:val="20"/>
        </w:rPr>
        <w:t xml:space="preserve"> and </w:t>
      </w:r>
      <w:r>
        <w:rPr>
          <w:rFonts w:ascii="Cambria" w:hAnsi="Cambria"/>
          <w:sz w:val="20"/>
          <w:szCs w:val="20"/>
        </w:rPr>
        <w:t xml:space="preserve">that the </w:t>
      </w:r>
      <w:r w:rsidR="00CC2FB3" w:rsidRPr="009D304D">
        <w:rPr>
          <w:rFonts w:ascii="Cambria" w:hAnsi="Cambria"/>
          <w:sz w:val="20"/>
          <w:szCs w:val="20"/>
        </w:rPr>
        <w:t xml:space="preserve">error </w:t>
      </w:r>
      <w:r w:rsidR="005E56AD">
        <w:rPr>
          <w:rFonts w:ascii="Cambria" w:hAnsi="Cambria"/>
          <w:sz w:val="20"/>
          <w:szCs w:val="20"/>
        </w:rPr>
        <w:t>of the</w:t>
      </w:r>
      <w:r w:rsidR="00CC2FB3" w:rsidRPr="009D304D">
        <w:rPr>
          <w:rFonts w:ascii="Cambria" w:hAnsi="Cambria"/>
          <w:sz w:val="20"/>
          <w:szCs w:val="20"/>
        </w:rPr>
        <w:t xml:space="preserve"> magistra</w:t>
      </w:r>
      <w:r w:rsidR="005E56AD">
        <w:rPr>
          <w:rFonts w:ascii="Cambria" w:hAnsi="Cambria"/>
          <w:sz w:val="20"/>
          <w:szCs w:val="20"/>
        </w:rPr>
        <w:t>te</w:t>
      </w:r>
      <w:r w:rsidR="00CC2FB3" w:rsidRPr="009D304D">
        <w:rPr>
          <w:rFonts w:ascii="Cambria" w:hAnsi="Cambria"/>
          <w:sz w:val="20"/>
          <w:szCs w:val="20"/>
        </w:rPr>
        <w:t xml:space="preserve"> </w:t>
      </w:r>
      <w:r w:rsidR="005E56AD">
        <w:rPr>
          <w:rFonts w:ascii="Cambria" w:hAnsi="Cambria"/>
          <w:sz w:val="20"/>
          <w:szCs w:val="20"/>
        </w:rPr>
        <w:t>who decided th</w:t>
      </w:r>
      <w:r>
        <w:rPr>
          <w:rFonts w:ascii="Cambria" w:hAnsi="Cambria"/>
          <w:sz w:val="20"/>
          <w:szCs w:val="20"/>
        </w:rPr>
        <w:t>e appeal</w:t>
      </w:r>
      <w:r w:rsidR="00CC2FB3" w:rsidRPr="009D304D">
        <w:rPr>
          <w:rFonts w:ascii="Cambria" w:hAnsi="Cambria"/>
          <w:sz w:val="20"/>
          <w:szCs w:val="20"/>
        </w:rPr>
        <w:t xml:space="preserve"> </w:t>
      </w:r>
      <w:r w:rsidR="005E56AD">
        <w:rPr>
          <w:rFonts w:ascii="Cambria" w:hAnsi="Cambria"/>
          <w:sz w:val="20"/>
          <w:szCs w:val="20"/>
        </w:rPr>
        <w:t>did not exempt the</w:t>
      </w:r>
      <w:r w:rsidR="00CC2FB3" w:rsidRPr="009D304D">
        <w:rPr>
          <w:rFonts w:ascii="Cambria" w:hAnsi="Cambria"/>
          <w:sz w:val="20"/>
          <w:szCs w:val="20"/>
        </w:rPr>
        <w:t xml:space="preserve"> part</w:t>
      </w:r>
      <w:r w:rsidR="005E56AD">
        <w:rPr>
          <w:rFonts w:ascii="Cambria" w:hAnsi="Cambria"/>
          <w:sz w:val="20"/>
          <w:szCs w:val="20"/>
        </w:rPr>
        <w:t>i</w:t>
      </w:r>
      <w:r w:rsidR="00CC2FB3" w:rsidRPr="009D304D">
        <w:rPr>
          <w:rFonts w:ascii="Cambria" w:hAnsi="Cambria"/>
          <w:sz w:val="20"/>
          <w:szCs w:val="20"/>
        </w:rPr>
        <w:t xml:space="preserve">es </w:t>
      </w:r>
      <w:r w:rsidR="005E56AD">
        <w:rPr>
          <w:rFonts w:ascii="Cambria" w:hAnsi="Cambria"/>
          <w:sz w:val="20"/>
          <w:szCs w:val="20"/>
        </w:rPr>
        <w:t>since</w:t>
      </w:r>
      <w:r w:rsidR="00CC2FB3" w:rsidRPr="009D304D">
        <w:rPr>
          <w:rFonts w:ascii="Cambria" w:hAnsi="Cambria"/>
          <w:sz w:val="20"/>
          <w:szCs w:val="20"/>
        </w:rPr>
        <w:t xml:space="preserve"> “</w:t>
      </w:r>
      <w:r w:rsidR="005E56AD">
        <w:rPr>
          <w:rFonts w:ascii="Cambria" w:hAnsi="Cambria"/>
          <w:sz w:val="20"/>
          <w:szCs w:val="20"/>
        </w:rPr>
        <w:t xml:space="preserve">whenever the text of the law is </w:t>
      </w:r>
      <w:r w:rsidR="00CC2FB3" w:rsidRPr="009D304D">
        <w:rPr>
          <w:rFonts w:ascii="Cambria" w:hAnsi="Cambria"/>
          <w:sz w:val="20"/>
          <w:szCs w:val="20"/>
        </w:rPr>
        <w:t>cl</w:t>
      </w:r>
      <w:r w:rsidR="005E56AD">
        <w:rPr>
          <w:rFonts w:ascii="Cambria" w:hAnsi="Cambria"/>
          <w:sz w:val="20"/>
          <w:szCs w:val="20"/>
        </w:rPr>
        <w:t>e</w:t>
      </w:r>
      <w:r w:rsidR="00CC2FB3" w:rsidRPr="009D304D">
        <w:rPr>
          <w:rFonts w:ascii="Cambria" w:hAnsi="Cambria"/>
          <w:sz w:val="20"/>
          <w:szCs w:val="20"/>
        </w:rPr>
        <w:t>a</w:t>
      </w:r>
      <w:r w:rsidR="005E56AD">
        <w:rPr>
          <w:rFonts w:ascii="Cambria" w:hAnsi="Cambria"/>
          <w:sz w:val="20"/>
          <w:szCs w:val="20"/>
        </w:rPr>
        <w:t>r</w:t>
      </w:r>
      <w:r w:rsidR="00CC2FB3" w:rsidRPr="009D304D">
        <w:rPr>
          <w:rFonts w:ascii="Cambria" w:hAnsi="Cambria"/>
          <w:sz w:val="20"/>
          <w:szCs w:val="20"/>
        </w:rPr>
        <w:t xml:space="preserve">, </w:t>
      </w:r>
      <w:r w:rsidR="005E56AD">
        <w:rPr>
          <w:rFonts w:ascii="Cambria" w:hAnsi="Cambria"/>
          <w:sz w:val="20"/>
          <w:szCs w:val="20"/>
        </w:rPr>
        <w:t>as in this case</w:t>
      </w:r>
      <w:r w:rsidR="00CC2FB3" w:rsidRPr="009D304D">
        <w:rPr>
          <w:rFonts w:ascii="Cambria" w:hAnsi="Cambria"/>
          <w:sz w:val="20"/>
          <w:szCs w:val="20"/>
        </w:rPr>
        <w:t xml:space="preserve">, </w:t>
      </w:r>
      <w:r w:rsidR="005E56AD">
        <w:rPr>
          <w:rFonts w:ascii="Cambria" w:hAnsi="Cambria"/>
          <w:sz w:val="20"/>
          <w:szCs w:val="20"/>
        </w:rPr>
        <w:t>there is no contrary interpretation admitted</w:t>
      </w:r>
      <w:r w:rsidR="00CC2FB3" w:rsidRPr="009D304D">
        <w:rPr>
          <w:rFonts w:ascii="Cambria" w:hAnsi="Cambria"/>
          <w:sz w:val="20"/>
          <w:szCs w:val="20"/>
        </w:rPr>
        <w:t xml:space="preserve">”. </w:t>
      </w:r>
      <w:r w:rsidR="005E56AD">
        <w:rPr>
          <w:rFonts w:ascii="Cambria" w:hAnsi="Cambria"/>
          <w:sz w:val="20"/>
          <w:szCs w:val="20"/>
        </w:rPr>
        <w:t>The judgment rejects the</w:t>
      </w:r>
      <w:r w:rsidR="00CC2FB3" w:rsidRPr="009D304D">
        <w:rPr>
          <w:rFonts w:ascii="Cambria" w:hAnsi="Cambria"/>
          <w:sz w:val="20"/>
          <w:szCs w:val="20"/>
        </w:rPr>
        <w:t xml:space="preserve"> argument </w:t>
      </w:r>
      <w:r>
        <w:rPr>
          <w:rFonts w:ascii="Cambria" w:hAnsi="Cambria"/>
          <w:sz w:val="20"/>
          <w:szCs w:val="20"/>
        </w:rPr>
        <w:t xml:space="preserve">that the </w:t>
      </w:r>
      <w:r w:rsidR="005E56AD">
        <w:rPr>
          <w:rFonts w:ascii="Cambria" w:hAnsi="Cambria"/>
          <w:sz w:val="20"/>
          <w:szCs w:val="20"/>
        </w:rPr>
        <w:t xml:space="preserve">alleged </w:t>
      </w:r>
      <w:r w:rsidR="00CC2FB3" w:rsidRPr="009D304D">
        <w:rPr>
          <w:rFonts w:ascii="Cambria" w:hAnsi="Cambria"/>
          <w:sz w:val="20"/>
          <w:szCs w:val="20"/>
        </w:rPr>
        <w:t>v</w:t>
      </w:r>
      <w:r w:rsidR="005E56AD">
        <w:rPr>
          <w:rFonts w:ascii="Cambria" w:hAnsi="Cambria"/>
          <w:sz w:val="20"/>
          <w:szCs w:val="20"/>
        </w:rPr>
        <w:t>i</w:t>
      </w:r>
      <w:r w:rsidR="00CC2FB3" w:rsidRPr="009D304D">
        <w:rPr>
          <w:rFonts w:ascii="Cambria" w:hAnsi="Cambria"/>
          <w:sz w:val="20"/>
          <w:szCs w:val="20"/>
        </w:rPr>
        <w:t xml:space="preserve">ctim </w:t>
      </w:r>
      <w:r w:rsidR="005E56AD">
        <w:rPr>
          <w:rFonts w:ascii="Cambria" w:hAnsi="Cambria"/>
          <w:sz w:val="20"/>
          <w:szCs w:val="20"/>
        </w:rPr>
        <w:t>had the legitimate right to trust the time indicated to him</w:t>
      </w:r>
      <w:r w:rsidR="00CC2FB3" w:rsidRPr="009D304D">
        <w:rPr>
          <w:rFonts w:ascii="Cambria" w:hAnsi="Cambria"/>
          <w:sz w:val="20"/>
          <w:szCs w:val="20"/>
        </w:rPr>
        <w:t xml:space="preserve"> </w:t>
      </w:r>
      <w:r w:rsidR="005E56AD">
        <w:rPr>
          <w:rFonts w:ascii="Cambria" w:hAnsi="Cambria"/>
          <w:sz w:val="20"/>
          <w:szCs w:val="20"/>
        </w:rPr>
        <w:t>on the</w:t>
      </w:r>
      <w:r w:rsidR="00CC2FB3" w:rsidRPr="009D304D">
        <w:rPr>
          <w:rFonts w:ascii="Cambria" w:hAnsi="Cambria"/>
          <w:sz w:val="20"/>
          <w:szCs w:val="20"/>
        </w:rPr>
        <w:t xml:space="preserve"> </w:t>
      </w:r>
      <w:r w:rsidR="00B33D45">
        <w:rPr>
          <w:rFonts w:ascii="Cambria" w:hAnsi="Cambria"/>
          <w:sz w:val="20"/>
          <w:szCs w:val="20"/>
        </w:rPr>
        <w:t xml:space="preserve">secretarial report and </w:t>
      </w:r>
      <w:r w:rsidR="005E56AD">
        <w:rPr>
          <w:rFonts w:ascii="Cambria" w:hAnsi="Cambria"/>
          <w:sz w:val="20"/>
          <w:szCs w:val="20"/>
        </w:rPr>
        <w:t>it is held that</w:t>
      </w:r>
      <w:r w:rsidR="00CC2FB3" w:rsidRPr="009D304D">
        <w:rPr>
          <w:rFonts w:ascii="Cambria" w:hAnsi="Cambria"/>
          <w:sz w:val="20"/>
          <w:szCs w:val="20"/>
        </w:rPr>
        <w:t xml:space="preserve"> “</w:t>
      </w:r>
      <w:r w:rsidR="005E56AD">
        <w:rPr>
          <w:rFonts w:ascii="Cambria" w:hAnsi="Cambria"/>
          <w:sz w:val="20"/>
          <w:szCs w:val="20"/>
        </w:rPr>
        <w:t xml:space="preserve">it is clear </w:t>
      </w:r>
      <w:r>
        <w:rPr>
          <w:rFonts w:ascii="Cambria" w:hAnsi="Cambria"/>
          <w:sz w:val="20"/>
          <w:szCs w:val="20"/>
        </w:rPr>
        <w:t xml:space="preserve">that </w:t>
      </w:r>
      <w:r>
        <w:rPr>
          <w:rFonts w:ascii="Cambria" w:hAnsi="Cambria"/>
          <w:sz w:val="20"/>
          <w:szCs w:val="20"/>
        </w:rPr>
        <w:lastRenderedPageBreak/>
        <w:t>the</w:t>
      </w:r>
      <w:r w:rsidR="0063188D">
        <w:rPr>
          <w:rFonts w:ascii="Cambria" w:hAnsi="Cambria"/>
          <w:sz w:val="20"/>
          <w:szCs w:val="20"/>
        </w:rPr>
        <w:t xml:space="preserve"> slip </w:t>
      </w:r>
      <w:r w:rsidR="005E56AD">
        <w:rPr>
          <w:rFonts w:ascii="Cambria" w:hAnsi="Cambria"/>
          <w:sz w:val="20"/>
          <w:szCs w:val="20"/>
        </w:rPr>
        <w:t>cannot generate</w:t>
      </w:r>
      <w:r w:rsidR="00CC2FB3" w:rsidRPr="009D304D">
        <w:rPr>
          <w:rFonts w:ascii="Cambria" w:hAnsi="Cambria"/>
          <w:sz w:val="20"/>
          <w:szCs w:val="20"/>
        </w:rPr>
        <w:t xml:space="preserve"> legal</w:t>
      </w:r>
      <w:r w:rsidR="005E56AD">
        <w:rPr>
          <w:rFonts w:ascii="Cambria" w:hAnsi="Cambria"/>
          <w:sz w:val="20"/>
          <w:szCs w:val="20"/>
        </w:rPr>
        <w:t xml:space="preserve"> eff</w:t>
      </w:r>
      <w:r w:rsidR="00CC2FB3" w:rsidRPr="009D304D">
        <w:rPr>
          <w:rFonts w:ascii="Cambria" w:hAnsi="Cambria"/>
          <w:sz w:val="20"/>
          <w:szCs w:val="20"/>
        </w:rPr>
        <w:t>e</w:t>
      </w:r>
      <w:r w:rsidR="005E56AD">
        <w:rPr>
          <w:rFonts w:ascii="Cambria" w:hAnsi="Cambria"/>
          <w:sz w:val="20"/>
          <w:szCs w:val="20"/>
        </w:rPr>
        <w:t>ct</w:t>
      </w:r>
      <w:r w:rsidR="00CC2FB3" w:rsidRPr="009D304D">
        <w:rPr>
          <w:rFonts w:ascii="Cambria" w:hAnsi="Cambria"/>
          <w:sz w:val="20"/>
          <w:szCs w:val="20"/>
        </w:rPr>
        <w:t xml:space="preserve">s, </w:t>
      </w:r>
      <w:r w:rsidR="005E56AD">
        <w:rPr>
          <w:rFonts w:ascii="Cambria" w:hAnsi="Cambria"/>
          <w:sz w:val="20"/>
          <w:szCs w:val="20"/>
        </w:rPr>
        <w:t>as it would be</w:t>
      </w:r>
      <w:r w:rsidR="00CC2FB3" w:rsidRPr="009D304D">
        <w:rPr>
          <w:rFonts w:ascii="Cambria" w:hAnsi="Cambria"/>
          <w:sz w:val="20"/>
          <w:szCs w:val="20"/>
        </w:rPr>
        <w:t xml:space="preserve">, </w:t>
      </w:r>
      <w:r w:rsidR="005E56AD">
        <w:rPr>
          <w:rFonts w:ascii="Cambria" w:hAnsi="Cambria"/>
          <w:sz w:val="20"/>
          <w:szCs w:val="20"/>
        </w:rPr>
        <w:t>in this matter</w:t>
      </w:r>
      <w:r w:rsidR="00CC2FB3" w:rsidRPr="009D304D">
        <w:rPr>
          <w:rFonts w:ascii="Cambria" w:hAnsi="Cambria"/>
          <w:sz w:val="20"/>
          <w:szCs w:val="20"/>
        </w:rPr>
        <w:t xml:space="preserve">, </w:t>
      </w:r>
      <w:r w:rsidR="005E56AD">
        <w:rPr>
          <w:rFonts w:ascii="Cambria" w:hAnsi="Cambria"/>
          <w:sz w:val="20"/>
          <w:szCs w:val="20"/>
        </w:rPr>
        <w:t>altering the rules for the calculation of times</w:t>
      </w:r>
      <w:r w:rsidR="00B33D45">
        <w:rPr>
          <w:rFonts w:ascii="Cambria" w:hAnsi="Cambria"/>
          <w:sz w:val="20"/>
          <w:szCs w:val="20"/>
        </w:rPr>
        <w:t xml:space="preserve"> and </w:t>
      </w:r>
      <w:r w:rsidR="005E56AD">
        <w:rPr>
          <w:rFonts w:ascii="Cambria" w:hAnsi="Cambria"/>
          <w:sz w:val="20"/>
          <w:szCs w:val="20"/>
        </w:rPr>
        <w:t>deadlines stipulated in the law</w:t>
      </w:r>
      <w:r w:rsidR="00CC2FB3" w:rsidRPr="009D304D">
        <w:rPr>
          <w:rFonts w:ascii="Cambria" w:hAnsi="Cambria"/>
          <w:sz w:val="20"/>
          <w:szCs w:val="20"/>
        </w:rPr>
        <w:t>.</w:t>
      </w:r>
    </w:p>
    <w:p w14:paraId="0BB8CBD6" w14:textId="77777777" w:rsidR="00CC2FB3" w:rsidRPr="009D304D" w:rsidRDefault="00CC2FB3" w:rsidP="00CC2FB3">
      <w:pPr>
        <w:suppressAutoHyphens/>
        <w:jc w:val="both"/>
        <w:rPr>
          <w:rFonts w:ascii="Cambria" w:hAnsi="Cambria"/>
          <w:color w:val="FF0000"/>
          <w:sz w:val="20"/>
          <w:szCs w:val="20"/>
        </w:rPr>
      </w:pPr>
    </w:p>
    <w:p w14:paraId="4B709035" w14:textId="17B53999" w:rsidR="00CC2FB3" w:rsidRPr="009D304D" w:rsidRDefault="00F438F5" w:rsidP="00CC2F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The State</w:t>
      </w:r>
      <w:r w:rsidR="00893071">
        <w:rPr>
          <w:rFonts w:ascii="Cambria" w:hAnsi="Cambria"/>
          <w:sz w:val="20"/>
          <w:szCs w:val="20"/>
        </w:rPr>
        <w:t xml:space="preserve"> holds</w:t>
      </w:r>
      <w:r w:rsidR="00CC2FB3" w:rsidRPr="009D304D">
        <w:rPr>
          <w:rFonts w:ascii="Cambria" w:hAnsi="Cambria"/>
          <w:sz w:val="20"/>
          <w:szCs w:val="20"/>
        </w:rPr>
        <w:t xml:space="preserve"> </w:t>
      </w:r>
      <w:r>
        <w:rPr>
          <w:rFonts w:ascii="Cambria" w:hAnsi="Cambria"/>
          <w:sz w:val="20"/>
          <w:szCs w:val="20"/>
        </w:rPr>
        <w:t xml:space="preserve">that the </w:t>
      </w:r>
      <w:r w:rsidR="00893071">
        <w:rPr>
          <w:rFonts w:ascii="Cambria" w:hAnsi="Cambria"/>
          <w:sz w:val="20"/>
          <w:szCs w:val="20"/>
        </w:rPr>
        <w:t>petition</w:t>
      </w:r>
      <w:r w:rsidR="00CC2FB3" w:rsidRPr="009D304D">
        <w:rPr>
          <w:rFonts w:ascii="Cambria" w:hAnsi="Cambria"/>
          <w:sz w:val="20"/>
          <w:szCs w:val="20"/>
        </w:rPr>
        <w:t xml:space="preserve"> vers</w:t>
      </w:r>
      <w:r w:rsidR="00893071">
        <w:rPr>
          <w:rFonts w:ascii="Cambria" w:hAnsi="Cambria"/>
          <w:sz w:val="20"/>
          <w:szCs w:val="20"/>
        </w:rPr>
        <w:t>es</w:t>
      </w:r>
      <w:r w:rsidR="00CC2FB3" w:rsidRPr="009D304D">
        <w:rPr>
          <w:rFonts w:ascii="Cambria" w:hAnsi="Cambria"/>
          <w:sz w:val="20"/>
          <w:szCs w:val="20"/>
        </w:rPr>
        <w:t xml:space="preserve"> </w:t>
      </w:r>
      <w:r w:rsidR="00893071">
        <w:rPr>
          <w:rFonts w:ascii="Cambria" w:hAnsi="Cambria"/>
          <w:sz w:val="20"/>
          <w:szCs w:val="20"/>
        </w:rPr>
        <w:t xml:space="preserve">on </w:t>
      </w:r>
      <w:r w:rsidR="00CC2FB3" w:rsidRPr="009D304D">
        <w:rPr>
          <w:rFonts w:ascii="Cambria" w:hAnsi="Cambria"/>
          <w:sz w:val="20"/>
          <w:szCs w:val="20"/>
        </w:rPr>
        <w:t>mer</w:t>
      </w:r>
      <w:r w:rsidR="00893071">
        <w:rPr>
          <w:rFonts w:ascii="Cambria" w:hAnsi="Cambria"/>
          <w:sz w:val="20"/>
          <w:szCs w:val="20"/>
        </w:rPr>
        <w:t>e</w:t>
      </w:r>
      <w:r w:rsidR="00CC2FB3" w:rsidRPr="009D304D">
        <w:rPr>
          <w:rFonts w:ascii="Cambria" w:hAnsi="Cambria"/>
          <w:sz w:val="20"/>
          <w:szCs w:val="20"/>
        </w:rPr>
        <w:t xml:space="preserve"> inconformi</w:t>
      </w:r>
      <w:r w:rsidR="00893071">
        <w:rPr>
          <w:rFonts w:ascii="Cambria" w:hAnsi="Cambria"/>
          <w:sz w:val="20"/>
          <w:szCs w:val="20"/>
        </w:rPr>
        <w:t>ty</w:t>
      </w:r>
      <w:r w:rsidR="00CC2FB3" w:rsidRPr="009D304D">
        <w:rPr>
          <w:rFonts w:ascii="Cambria" w:hAnsi="Cambria"/>
          <w:sz w:val="20"/>
          <w:szCs w:val="20"/>
        </w:rPr>
        <w:t xml:space="preserve"> </w:t>
      </w:r>
      <w:r w:rsidR="00893071">
        <w:rPr>
          <w:rFonts w:ascii="Cambria" w:hAnsi="Cambria"/>
          <w:sz w:val="20"/>
          <w:szCs w:val="20"/>
        </w:rPr>
        <w:t xml:space="preserve">with the </w:t>
      </w:r>
      <w:r w:rsidR="0063188D">
        <w:rPr>
          <w:rFonts w:ascii="Cambria" w:hAnsi="Cambria"/>
          <w:sz w:val="20"/>
          <w:szCs w:val="20"/>
        </w:rPr>
        <w:t>judgment of the</w:t>
      </w:r>
      <w:r w:rsidR="00893071">
        <w:rPr>
          <w:rFonts w:ascii="Cambria" w:hAnsi="Cambria"/>
          <w:sz w:val="20"/>
          <w:szCs w:val="20"/>
        </w:rPr>
        <w:t xml:space="preserve"> national courts</w:t>
      </w:r>
      <w:r w:rsidR="00B33D45">
        <w:rPr>
          <w:rFonts w:ascii="Cambria" w:hAnsi="Cambria"/>
          <w:sz w:val="20"/>
          <w:szCs w:val="20"/>
        </w:rPr>
        <w:t xml:space="preserve"> and </w:t>
      </w:r>
      <w:r w:rsidR="00893071">
        <w:rPr>
          <w:rFonts w:ascii="Cambria" w:hAnsi="Cambria"/>
          <w:sz w:val="20"/>
          <w:szCs w:val="20"/>
        </w:rPr>
        <w:t>that</w:t>
      </w:r>
      <w:r w:rsidR="00CC2FB3" w:rsidRPr="009D304D">
        <w:rPr>
          <w:rFonts w:ascii="Cambria" w:hAnsi="Cambria"/>
          <w:sz w:val="20"/>
          <w:szCs w:val="20"/>
        </w:rPr>
        <w:t xml:space="preserve"> </w:t>
      </w:r>
      <w:r w:rsidR="00A95E47">
        <w:rPr>
          <w:rFonts w:ascii="Cambria" w:hAnsi="Cambria"/>
          <w:sz w:val="20"/>
          <w:szCs w:val="20"/>
        </w:rPr>
        <w:t>the petitioner</w:t>
      </w:r>
      <w:r w:rsidR="00CC2FB3" w:rsidRPr="009D304D">
        <w:rPr>
          <w:rFonts w:ascii="Cambria" w:hAnsi="Cambria"/>
          <w:sz w:val="20"/>
          <w:szCs w:val="20"/>
        </w:rPr>
        <w:t xml:space="preserve"> </w:t>
      </w:r>
      <w:r w:rsidR="00893071">
        <w:rPr>
          <w:rFonts w:ascii="Cambria" w:hAnsi="Cambria"/>
          <w:sz w:val="20"/>
          <w:szCs w:val="20"/>
        </w:rPr>
        <w:t>does not know the</w:t>
      </w:r>
      <w:r w:rsidR="00CC2FB3" w:rsidRPr="009D304D">
        <w:rPr>
          <w:rFonts w:ascii="Cambria" w:hAnsi="Cambria"/>
          <w:sz w:val="20"/>
          <w:szCs w:val="20"/>
        </w:rPr>
        <w:t xml:space="preserve"> subsidiar</w:t>
      </w:r>
      <w:r w:rsidR="00893071">
        <w:rPr>
          <w:rFonts w:ascii="Cambria" w:hAnsi="Cambria"/>
          <w:sz w:val="20"/>
          <w:szCs w:val="20"/>
        </w:rPr>
        <w:t>y</w:t>
      </w:r>
      <w:r w:rsidR="00B33D45">
        <w:rPr>
          <w:rFonts w:ascii="Cambria" w:hAnsi="Cambria"/>
          <w:sz w:val="20"/>
          <w:szCs w:val="20"/>
        </w:rPr>
        <w:t xml:space="preserve"> and </w:t>
      </w:r>
      <w:r w:rsidR="00CC2FB3" w:rsidRPr="009D304D">
        <w:rPr>
          <w:rFonts w:ascii="Cambria" w:hAnsi="Cambria"/>
          <w:sz w:val="20"/>
          <w:szCs w:val="20"/>
        </w:rPr>
        <w:t>complementar</w:t>
      </w:r>
      <w:r w:rsidR="00893071">
        <w:rPr>
          <w:rFonts w:ascii="Cambria" w:hAnsi="Cambria"/>
          <w:sz w:val="20"/>
          <w:szCs w:val="20"/>
        </w:rPr>
        <w:t>y nature of the Inter-American</w:t>
      </w:r>
      <w:r w:rsidR="00893071" w:rsidRPr="009D304D">
        <w:rPr>
          <w:rFonts w:ascii="Cambria" w:hAnsi="Cambria"/>
          <w:sz w:val="20"/>
          <w:szCs w:val="20"/>
        </w:rPr>
        <w:t xml:space="preserve"> </w:t>
      </w:r>
      <w:r w:rsidR="00CC2FB3" w:rsidRPr="009D304D">
        <w:rPr>
          <w:rFonts w:ascii="Cambria" w:hAnsi="Cambria"/>
          <w:sz w:val="20"/>
          <w:szCs w:val="20"/>
        </w:rPr>
        <w:t>s</w:t>
      </w:r>
      <w:r w:rsidR="00893071">
        <w:rPr>
          <w:rFonts w:ascii="Cambria" w:hAnsi="Cambria"/>
          <w:sz w:val="20"/>
          <w:szCs w:val="20"/>
        </w:rPr>
        <w:t>y</w:t>
      </w:r>
      <w:r w:rsidR="00CC2FB3" w:rsidRPr="009D304D">
        <w:rPr>
          <w:rFonts w:ascii="Cambria" w:hAnsi="Cambria"/>
          <w:sz w:val="20"/>
          <w:szCs w:val="20"/>
        </w:rPr>
        <w:t xml:space="preserve">stem, </w:t>
      </w:r>
      <w:r w:rsidR="00893071">
        <w:rPr>
          <w:rFonts w:ascii="Cambria" w:hAnsi="Cambria"/>
          <w:sz w:val="20"/>
          <w:szCs w:val="20"/>
        </w:rPr>
        <w:t>since he intends to</w:t>
      </w:r>
      <w:r w:rsidR="00CC2FB3" w:rsidRPr="009D304D">
        <w:rPr>
          <w:rFonts w:ascii="Cambria" w:hAnsi="Cambria"/>
          <w:sz w:val="20"/>
          <w:szCs w:val="20"/>
        </w:rPr>
        <w:t xml:space="preserve"> controvert</w:t>
      </w:r>
      <w:r w:rsidR="00893071">
        <w:rPr>
          <w:rFonts w:ascii="Cambria" w:hAnsi="Cambria"/>
          <w:sz w:val="20"/>
          <w:szCs w:val="20"/>
        </w:rPr>
        <w:t xml:space="preserve"> before</w:t>
      </w:r>
      <w:r w:rsidR="00CC2FB3" w:rsidRPr="009D304D">
        <w:rPr>
          <w:rFonts w:ascii="Cambria" w:hAnsi="Cambria"/>
          <w:sz w:val="20"/>
          <w:szCs w:val="20"/>
        </w:rPr>
        <w:t xml:space="preserve"> </w:t>
      </w:r>
      <w:r w:rsidR="00A95E47">
        <w:rPr>
          <w:rFonts w:ascii="Cambria" w:hAnsi="Cambria"/>
          <w:sz w:val="20"/>
          <w:szCs w:val="20"/>
        </w:rPr>
        <w:t>the IACHR</w:t>
      </w:r>
      <w:r w:rsidR="00CC2FB3" w:rsidRPr="009D304D">
        <w:rPr>
          <w:rFonts w:ascii="Cambria" w:hAnsi="Cambria"/>
          <w:sz w:val="20"/>
          <w:szCs w:val="20"/>
        </w:rPr>
        <w:t xml:space="preserve"> </w:t>
      </w:r>
      <w:r w:rsidR="00893071">
        <w:rPr>
          <w:rFonts w:ascii="Cambria" w:hAnsi="Cambria"/>
          <w:sz w:val="20"/>
          <w:szCs w:val="20"/>
        </w:rPr>
        <w:t>a matter already heard</w:t>
      </w:r>
      <w:r w:rsidR="00CC2FB3" w:rsidRPr="009D304D">
        <w:rPr>
          <w:rFonts w:ascii="Cambria" w:hAnsi="Cambria"/>
          <w:sz w:val="20"/>
          <w:szCs w:val="20"/>
        </w:rPr>
        <w:t>, examin</w:t>
      </w:r>
      <w:r w:rsidR="00893071">
        <w:rPr>
          <w:rFonts w:ascii="Cambria" w:hAnsi="Cambria"/>
          <w:sz w:val="20"/>
          <w:szCs w:val="20"/>
        </w:rPr>
        <w:t>ed</w:t>
      </w:r>
      <w:r w:rsidR="00B33D45">
        <w:rPr>
          <w:rFonts w:ascii="Cambria" w:hAnsi="Cambria"/>
          <w:sz w:val="20"/>
          <w:szCs w:val="20"/>
        </w:rPr>
        <w:t xml:space="preserve"> and </w:t>
      </w:r>
      <w:r w:rsidR="00893071">
        <w:rPr>
          <w:rFonts w:ascii="Cambria" w:hAnsi="Cambria"/>
          <w:sz w:val="20"/>
          <w:szCs w:val="20"/>
        </w:rPr>
        <w:t>judged by</w:t>
      </w:r>
      <w:r w:rsidR="00CC2FB3" w:rsidRPr="009D304D">
        <w:rPr>
          <w:rFonts w:ascii="Cambria" w:hAnsi="Cambria"/>
          <w:sz w:val="20"/>
          <w:szCs w:val="20"/>
        </w:rPr>
        <w:t xml:space="preserve"> </w:t>
      </w:r>
      <w:r w:rsidR="00893071">
        <w:rPr>
          <w:rFonts w:ascii="Cambria" w:hAnsi="Cambria"/>
          <w:sz w:val="20"/>
          <w:szCs w:val="20"/>
        </w:rPr>
        <w:t xml:space="preserve">domestic </w:t>
      </w:r>
      <w:r w:rsidR="00081BD7">
        <w:rPr>
          <w:rFonts w:ascii="Cambria" w:hAnsi="Cambria"/>
          <w:sz w:val="20"/>
          <w:szCs w:val="20"/>
        </w:rPr>
        <w:t>jurisdiction</w:t>
      </w:r>
      <w:r w:rsidR="00CC2FB3" w:rsidRPr="009D304D">
        <w:rPr>
          <w:rFonts w:ascii="Cambria" w:hAnsi="Cambria"/>
          <w:sz w:val="20"/>
          <w:szCs w:val="20"/>
        </w:rPr>
        <w:t xml:space="preserve">. </w:t>
      </w:r>
      <w:r w:rsidR="00893071">
        <w:rPr>
          <w:rFonts w:ascii="Cambria" w:hAnsi="Cambria"/>
          <w:sz w:val="20"/>
          <w:szCs w:val="20"/>
        </w:rPr>
        <w:t>For this reason</w:t>
      </w:r>
      <w:r w:rsidR="00CC2FB3" w:rsidRPr="009D304D">
        <w:rPr>
          <w:rFonts w:ascii="Cambria" w:hAnsi="Cambria"/>
          <w:sz w:val="20"/>
          <w:szCs w:val="20"/>
        </w:rPr>
        <w:t xml:space="preserve">, </w:t>
      </w:r>
      <w:r w:rsidR="00893071">
        <w:rPr>
          <w:rFonts w:ascii="Cambria" w:hAnsi="Cambria"/>
          <w:sz w:val="20"/>
          <w:szCs w:val="20"/>
        </w:rPr>
        <w:t>it requests</w:t>
      </w:r>
      <w:r w:rsidR="00CC2FB3" w:rsidRPr="009D304D">
        <w:rPr>
          <w:rFonts w:ascii="Cambria" w:hAnsi="Cambria"/>
          <w:sz w:val="20"/>
          <w:szCs w:val="20"/>
        </w:rPr>
        <w:t xml:space="preserve"> </w:t>
      </w:r>
      <w:r>
        <w:rPr>
          <w:rFonts w:ascii="Cambria" w:hAnsi="Cambria"/>
          <w:sz w:val="20"/>
          <w:szCs w:val="20"/>
        </w:rPr>
        <w:t xml:space="preserve">that the </w:t>
      </w:r>
      <w:r w:rsidR="00893071">
        <w:rPr>
          <w:rFonts w:ascii="Cambria" w:hAnsi="Cambria"/>
          <w:sz w:val="20"/>
          <w:szCs w:val="20"/>
        </w:rPr>
        <w:t>petition</w:t>
      </w:r>
      <w:r w:rsidR="00CC2FB3" w:rsidRPr="009D304D">
        <w:rPr>
          <w:rFonts w:ascii="Cambria" w:hAnsi="Cambria"/>
          <w:sz w:val="20"/>
          <w:szCs w:val="20"/>
        </w:rPr>
        <w:t xml:space="preserve"> </w:t>
      </w:r>
      <w:r w:rsidR="00893071">
        <w:rPr>
          <w:rFonts w:ascii="Cambria" w:hAnsi="Cambria"/>
          <w:sz w:val="20"/>
          <w:szCs w:val="20"/>
        </w:rPr>
        <w:t>be unadmitted</w:t>
      </w:r>
      <w:r w:rsidR="00CC2FB3" w:rsidRPr="009D304D">
        <w:rPr>
          <w:rFonts w:ascii="Cambria" w:hAnsi="Cambria"/>
          <w:sz w:val="20"/>
          <w:szCs w:val="20"/>
        </w:rPr>
        <w:t xml:space="preserve"> </w:t>
      </w:r>
      <w:r w:rsidR="00893071">
        <w:rPr>
          <w:rFonts w:ascii="Cambria" w:hAnsi="Cambria"/>
          <w:sz w:val="20"/>
          <w:szCs w:val="20"/>
        </w:rPr>
        <w:t>for being</w:t>
      </w:r>
      <w:r w:rsidR="00CC2FB3" w:rsidRPr="009D304D">
        <w:rPr>
          <w:rFonts w:ascii="Cambria" w:hAnsi="Cambria"/>
          <w:sz w:val="20"/>
          <w:szCs w:val="20"/>
        </w:rPr>
        <w:t xml:space="preserve"> manif</w:t>
      </w:r>
      <w:r w:rsidR="00893071">
        <w:rPr>
          <w:rFonts w:ascii="Cambria" w:hAnsi="Cambria"/>
          <w:sz w:val="20"/>
          <w:szCs w:val="20"/>
        </w:rPr>
        <w:t>e</w:t>
      </w:r>
      <w:r w:rsidR="00CC2FB3" w:rsidRPr="009D304D">
        <w:rPr>
          <w:rFonts w:ascii="Cambria" w:hAnsi="Cambria"/>
          <w:sz w:val="20"/>
          <w:szCs w:val="20"/>
        </w:rPr>
        <w:t>st</w:t>
      </w:r>
      <w:r w:rsidR="00893071">
        <w:rPr>
          <w:rFonts w:ascii="Cambria" w:hAnsi="Cambria"/>
          <w:sz w:val="20"/>
          <w:szCs w:val="20"/>
        </w:rPr>
        <w:t>ly unfounded pursuant to</w:t>
      </w:r>
      <w:r w:rsidR="00CC2FB3" w:rsidRPr="009D304D">
        <w:rPr>
          <w:rFonts w:ascii="Cambria" w:hAnsi="Cambria"/>
          <w:sz w:val="20"/>
          <w:szCs w:val="20"/>
        </w:rPr>
        <w:t xml:space="preserve"> </w:t>
      </w:r>
      <w:r w:rsidR="00431179">
        <w:rPr>
          <w:rFonts w:ascii="Cambria" w:hAnsi="Cambria"/>
          <w:sz w:val="20"/>
          <w:szCs w:val="20"/>
        </w:rPr>
        <w:t>Article</w:t>
      </w:r>
      <w:r w:rsidR="00CC2FB3" w:rsidRPr="009D304D">
        <w:rPr>
          <w:rFonts w:ascii="Cambria" w:hAnsi="Cambria"/>
          <w:sz w:val="20"/>
          <w:szCs w:val="20"/>
        </w:rPr>
        <w:t xml:space="preserve"> 47.c </w:t>
      </w:r>
      <w:r w:rsidR="00893071">
        <w:rPr>
          <w:rFonts w:ascii="Cambria" w:hAnsi="Cambria"/>
          <w:sz w:val="20"/>
          <w:szCs w:val="20"/>
        </w:rPr>
        <w:t>of the American Convention</w:t>
      </w:r>
      <w:r w:rsidR="00CC2FB3" w:rsidRPr="009D304D">
        <w:rPr>
          <w:rFonts w:ascii="Cambria" w:hAnsi="Cambria"/>
          <w:sz w:val="20"/>
          <w:szCs w:val="20"/>
        </w:rPr>
        <w:t xml:space="preserve">.   </w:t>
      </w:r>
    </w:p>
    <w:p w14:paraId="55505107" w14:textId="28153572" w:rsidR="00F621C3" w:rsidRPr="009D304D" w:rsidRDefault="00F621C3" w:rsidP="00D77421">
      <w:pPr>
        <w:spacing w:before="240" w:after="240"/>
        <w:ind w:left="1418" w:hanging="698"/>
        <w:jc w:val="both"/>
        <w:rPr>
          <w:rFonts w:ascii="Cambria" w:hAnsi="Cambria"/>
          <w:sz w:val="20"/>
          <w:szCs w:val="20"/>
        </w:rPr>
      </w:pPr>
      <w:r w:rsidRPr="009D304D">
        <w:rPr>
          <w:rFonts w:asciiTheme="majorHAnsi" w:eastAsia="Cambria" w:hAnsiTheme="majorHAnsi" w:cs="Cambria"/>
          <w:b/>
          <w:bCs/>
          <w:color w:val="000000"/>
          <w:sz w:val="20"/>
          <w:szCs w:val="20"/>
          <w:u w:color="000000"/>
          <w:lang w:eastAsia="es-ES"/>
        </w:rPr>
        <w:t>VI.</w:t>
      </w:r>
      <w:r w:rsidRPr="009D304D">
        <w:rPr>
          <w:rFonts w:asciiTheme="majorHAnsi" w:eastAsia="Cambria" w:hAnsiTheme="majorHAnsi" w:cs="Cambria"/>
          <w:b/>
          <w:bCs/>
          <w:color w:val="000000"/>
          <w:sz w:val="20"/>
          <w:szCs w:val="20"/>
          <w:u w:color="000000"/>
          <w:lang w:eastAsia="es-ES"/>
        </w:rPr>
        <w:tab/>
      </w:r>
      <w:r w:rsidR="001F1902" w:rsidRPr="009D304D">
        <w:rPr>
          <w:rFonts w:asciiTheme="majorHAnsi" w:hAnsiTheme="majorHAnsi"/>
          <w:b/>
          <w:bCs/>
          <w:sz w:val="20"/>
          <w:szCs w:val="20"/>
        </w:rPr>
        <w:t xml:space="preserve">ANALYSIS OF </w:t>
      </w:r>
      <w:r w:rsidRPr="009D304D">
        <w:rPr>
          <w:rFonts w:asciiTheme="majorHAnsi" w:hAnsiTheme="majorHAnsi"/>
          <w:b/>
          <w:sz w:val="20"/>
          <w:szCs w:val="20"/>
        </w:rPr>
        <w:t>EXHAUSTION OF DOMESTIC REMEDIES AND TIMELINESS OF THE PETITION</w:t>
      </w:r>
      <w:r w:rsidRPr="009D304D">
        <w:rPr>
          <w:rFonts w:asciiTheme="majorHAnsi" w:eastAsia="Cambria" w:hAnsiTheme="majorHAnsi" w:cs="Cambria"/>
          <w:b/>
          <w:bCs/>
          <w:color w:val="000000"/>
          <w:sz w:val="20"/>
          <w:szCs w:val="20"/>
          <w:u w:color="000000"/>
          <w:lang w:eastAsia="es-ES"/>
        </w:rPr>
        <w:t xml:space="preserve"> </w:t>
      </w:r>
    </w:p>
    <w:p w14:paraId="201312D3" w14:textId="06E191E6" w:rsidR="00CC2FB3" w:rsidRPr="009D304D" w:rsidRDefault="00FD514B"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rPr>
        <w:t>The Commission observes</w:t>
      </w:r>
      <w:r w:rsidR="00CC2FB3" w:rsidRPr="009D304D">
        <w:rPr>
          <w:rFonts w:ascii="Cambria" w:hAnsi="Cambria"/>
          <w:sz w:val="20"/>
          <w:szCs w:val="20"/>
        </w:rPr>
        <w:t xml:space="preserve"> </w:t>
      </w:r>
      <w:r w:rsidR="00F438F5">
        <w:rPr>
          <w:rFonts w:ascii="Cambria" w:hAnsi="Cambria"/>
          <w:sz w:val="20"/>
          <w:szCs w:val="20"/>
        </w:rPr>
        <w:t xml:space="preserve">that the </w:t>
      </w:r>
      <w:r>
        <w:rPr>
          <w:rFonts w:ascii="Cambria" w:hAnsi="Cambria"/>
          <w:sz w:val="20"/>
          <w:szCs w:val="20"/>
        </w:rPr>
        <w:t xml:space="preserve">alleged victim </w:t>
      </w:r>
      <w:r w:rsidR="00CC2FB3" w:rsidRPr="009D304D">
        <w:rPr>
          <w:rFonts w:ascii="Cambria" w:hAnsi="Cambria"/>
          <w:sz w:val="20"/>
          <w:szCs w:val="20"/>
        </w:rPr>
        <w:t>ha</w:t>
      </w:r>
      <w:r>
        <w:rPr>
          <w:rFonts w:ascii="Cambria" w:hAnsi="Cambria"/>
          <w:sz w:val="20"/>
          <w:szCs w:val="20"/>
        </w:rPr>
        <w:t>s</w:t>
      </w:r>
      <w:r w:rsidR="00CC2FB3" w:rsidRPr="009D304D">
        <w:rPr>
          <w:rFonts w:ascii="Cambria" w:hAnsi="Cambria"/>
          <w:sz w:val="20"/>
          <w:szCs w:val="20"/>
        </w:rPr>
        <w:t xml:space="preserve"> inform</w:t>
      </w:r>
      <w:r>
        <w:rPr>
          <w:rFonts w:ascii="Cambria" w:hAnsi="Cambria"/>
          <w:sz w:val="20"/>
          <w:szCs w:val="20"/>
        </w:rPr>
        <w:t>ed</w:t>
      </w:r>
      <w:r w:rsidR="00CC2FB3" w:rsidRPr="009D304D">
        <w:rPr>
          <w:rFonts w:ascii="Cambria" w:hAnsi="Cambria"/>
          <w:sz w:val="20"/>
          <w:szCs w:val="20"/>
        </w:rPr>
        <w:t xml:space="preserve"> </w:t>
      </w:r>
      <w:r>
        <w:rPr>
          <w:rFonts w:ascii="Cambria" w:hAnsi="Cambria"/>
          <w:sz w:val="20"/>
          <w:szCs w:val="20"/>
        </w:rPr>
        <w:t>about the remedies</w:t>
      </w:r>
      <w:r w:rsidR="00CC2FB3" w:rsidRPr="009D304D">
        <w:rPr>
          <w:rFonts w:ascii="Cambria" w:hAnsi="Cambria"/>
          <w:sz w:val="20"/>
          <w:szCs w:val="20"/>
        </w:rPr>
        <w:t xml:space="preserve"> </w:t>
      </w:r>
      <w:r>
        <w:rPr>
          <w:rFonts w:ascii="Cambria" w:hAnsi="Cambria"/>
          <w:sz w:val="20"/>
          <w:szCs w:val="20"/>
        </w:rPr>
        <w:t>he filed domestically</w:t>
      </w:r>
      <w:r w:rsidR="00B33D45">
        <w:rPr>
          <w:rFonts w:ascii="Cambria" w:hAnsi="Cambria"/>
          <w:sz w:val="20"/>
          <w:szCs w:val="20"/>
        </w:rPr>
        <w:t xml:space="preserve"> and </w:t>
      </w:r>
      <w:r>
        <w:rPr>
          <w:rFonts w:ascii="Cambria" w:hAnsi="Cambria"/>
          <w:sz w:val="20"/>
          <w:szCs w:val="20"/>
        </w:rPr>
        <w:t>that</w:t>
      </w:r>
      <w:r w:rsidR="00CC2FB3" w:rsidRPr="009D304D">
        <w:rPr>
          <w:rFonts w:ascii="Cambria" w:hAnsi="Cambria"/>
          <w:sz w:val="20"/>
          <w:szCs w:val="20"/>
        </w:rPr>
        <w:t xml:space="preserve"> </w:t>
      </w:r>
      <w:r w:rsidR="00F438F5">
        <w:rPr>
          <w:rFonts w:ascii="Cambria" w:hAnsi="Cambria"/>
          <w:sz w:val="20"/>
          <w:szCs w:val="20"/>
        </w:rPr>
        <w:t xml:space="preserve">the State </w:t>
      </w:r>
      <w:r>
        <w:rPr>
          <w:rFonts w:ascii="Cambria" w:hAnsi="Cambria"/>
          <w:sz w:val="20"/>
          <w:szCs w:val="20"/>
        </w:rPr>
        <w:t>has not submitted observation</w:t>
      </w:r>
      <w:r w:rsidR="00CC2FB3" w:rsidRPr="009D304D">
        <w:rPr>
          <w:rFonts w:ascii="Cambria" w:hAnsi="Cambria"/>
          <w:sz w:val="20"/>
          <w:szCs w:val="20"/>
        </w:rPr>
        <w:t xml:space="preserve">s </w:t>
      </w:r>
      <w:r>
        <w:rPr>
          <w:rFonts w:ascii="Cambria" w:hAnsi="Cambria"/>
          <w:sz w:val="20"/>
          <w:szCs w:val="20"/>
        </w:rPr>
        <w:t>concerning compliance of such requirement</w:t>
      </w:r>
      <w:r w:rsidR="00CC2FB3" w:rsidRPr="009D304D">
        <w:rPr>
          <w:rFonts w:ascii="Cambria" w:hAnsi="Cambria"/>
          <w:sz w:val="20"/>
          <w:szCs w:val="20"/>
        </w:rPr>
        <w:t xml:space="preserve">, </w:t>
      </w:r>
      <w:r>
        <w:rPr>
          <w:rFonts w:ascii="Cambria" w:hAnsi="Cambria"/>
          <w:sz w:val="20"/>
          <w:szCs w:val="20"/>
        </w:rPr>
        <w:t>nor the time</w:t>
      </w:r>
      <w:r w:rsidR="0063188D">
        <w:rPr>
          <w:rFonts w:ascii="Cambria" w:hAnsi="Cambria"/>
          <w:sz w:val="20"/>
          <w:szCs w:val="20"/>
        </w:rPr>
        <w:t>liness of the petition.</w:t>
      </w:r>
    </w:p>
    <w:p w14:paraId="16C5FE73" w14:textId="77777777" w:rsidR="00CC2FB3" w:rsidRPr="009D304D" w:rsidRDefault="00CC2FB3" w:rsidP="00CC2FB3">
      <w:pPr>
        <w:suppressAutoHyphens/>
        <w:jc w:val="both"/>
        <w:rPr>
          <w:rFonts w:asciiTheme="majorHAnsi" w:hAnsiTheme="majorHAnsi"/>
          <w:sz w:val="20"/>
          <w:szCs w:val="20"/>
        </w:rPr>
      </w:pPr>
    </w:p>
    <w:p w14:paraId="44BF346E" w14:textId="47F07D73" w:rsidR="00CC2FB3" w:rsidRPr="009D304D" w:rsidRDefault="00A95E47"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rPr>
        <w:t xml:space="preserve">The </w:t>
      </w:r>
      <w:r w:rsidR="0063188D">
        <w:rPr>
          <w:rFonts w:ascii="Cambria" w:hAnsi="Cambria"/>
          <w:sz w:val="20"/>
          <w:szCs w:val="20"/>
        </w:rPr>
        <w:t>petitioning alleged victim</w:t>
      </w:r>
      <w:r w:rsidR="00FD514B" w:rsidRPr="009D304D">
        <w:rPr>
          <w:rFonts w:ascii="Cambria" w:hAnsi="Cambria"/>
          <w:sz w:val="20"/>
          <w:szCs w:val="20"/>
        </w:rPr>
        <w:t xml:space="preserve"> </w:t>
      </w:r>
      <w:r w:rsidR="00FD514B">
        <w:rPr>
          <w:rFonts w:ascii="Cambria" w:hAnsi="Cambria"/>
          <w:sz w:val="20"/>
          <w:szCs w:val="20"/>
        </w:rPr>
        <w:t>challenged</w:t>
      </w:r>
      <w:r w:rsidR="00CC2FB3" w:rsidRPr="009D304D">
        <w:rPr>
          <w:rFonts w:ascii="Cambria" w:hAnsi="Cambria"/>
          <w:sz w:val="20"/>
          <w:szCs w:val="20"/>
        </w:rPr>
        <w:t xml:space="preserve"> </w:t>
      </w:r>
      <w:r w:rsidR="00FD514B">
        <w:rPr>
          <w:rFonts w:ascii="Cambria" w:hAnsi="Cambria"/>
          <w:sz w:val="20"/>
          <w:szCs w:val="20"/>
        </w:rPr>
        <w:t>the criminal sentence</w:t>
      </w:r>
      <w:r w:rsidR="00CC2FB3" w:rsidRPr="009D304D">
        <w:rPr>
          <w:rFonts w:ascii="Cambria" w:hAnsi="Cambria"/>
          <w:sz w:val="20"/>
          <w:szCs w:val="20"/>
        </w:rPr>
        <w:t xml:space="preserve"> </w:t>
      </w:r>
      <w:r w:rsidR="00510928">
        <w:rPr>
          <w:rFonts w:ascii="Cambria" w:hAnsi="Cambria"/>
          <w:sz w:val="20"/>
          <w:szCs w:val="20"/>
        </w:rPr>
        <w:t>against</w:t>
      </w:r>
      <w:r w:rsidR="00CC2FB3" w:rsidRPr="009D304D">
        <w:rPr>
          <w:rFonts w:ascii="Cambria" w:hAnsi="Cambria"/>
          <w:sz w:val="20"/>
          <w:szCs w:val="20"/>
        </w:rPr>
        <w:t xml:space="preserve"> </w:t>
      </w:r>
      <w:r w:rsidR="00FD514B">
        <w:rPr>
          <w:rFonts w:ascii="Cambria" w:hAnsi="Cambria"/>
          <w:sz w:val="20"/>
          <w:szCs w:val="20"/>
        </w:rPr>
        <w:t>him by means of an</w:t>
      </w:r>
      <w:r w:rsidR="00F438F5">
        <w:rPr>
          <w:rFonts w:ascii="Cambria" w:hAnsi="Cambria"/>
          <w:sz w:val="20"/>
          <w:szCs w:val="20"/>
        </w:rPr>
        <w:t xml:space="preserve"> appeal</w:t>
      </w:r>
      <w:r w:rsidR="00CC2FB3" w:rsidRPr="009D304D">
        <w:rPr>
          <w:rFonts w:ascii="Cambria" w:hAnsi="Cambria"/>
          <w:sz w:val="20"/>
          <w:szCs w:val="20"/>
        </w:rPr>
        <w:t xml:space="preserve"> </w:t>
      </w:r>
      <w:r w:rsidR="00774CBE">
        <w:rPr>
          <w:rFonts w:ascii="Cambria" w:hAnsi="Cambria"/>
          <w:sz w:val="20"/>
          <w:szCs w:val="20"/>
        </w:rPr>
        <w:t>that was rejected on March 10,</w:t>
      </w:r>
      <w:r w:rsidR="00CC2FB3" w:rsidRPr="009D304D">
        <w:rPr>
          <w:rFonts w:ascii="Cambria" w:hAnsi="Cambria"/>
          <w:sz w:val="20"/>
          <w:szCs w:val="20"/>
        </w:rPr>
        <w:t xml:space="preserve"> 2009 </w:t>
      </w:r>
      <w:r w:rsidR="00774CBE">
        <w:rPr>
          <w:rFonts w:ascii="Cambria" w:hAnsi="Cambria"/>
          <w:sz w:val="20"/>
          <w:szCs w:val="20"/>
        </w:rPr>
        <w:t>by the</w:t>
      </w:r>
      <w:r w:rsidR="00CC2FB3" w:rsidRPr="009D304D">
        <w:rPr>
          <w:rFonts w:ascii="Cambria" w:hAnsi="Cambria"/>
          <w:sz w:val="20"/>
          <w:szCs w:val="20"/>
        </w:rPr>
        <w:t xml:space="preserve"> Superior </w:t>
      </w:r>
      <w:r w:rsidR="00774CBE">
        <w:rPr>
          <w:rFonts w:ascii="Cambria" w:hAnsi="Cambria"/>
          <w:sz w:val="20"/>
          <w:szCs w:val="20"/>
        </w:rPr>
        <w:t>Court of</w:t>
      </w:r>
      <w:r w:rsidR="00CC2FB3" w:rsidRPr="009D304D">
        <w:rPr>
          <w:rFonts w:ascii="Cambria" w:hAnsi="Cambria"/>
          <w:sz w:val="20"/>
          <w:szCs w:val="20"/>
        </w:rPr>
        <w:t xml:space="preserve"> Bogotá; </w:t>
      </w:r>
      <w:r w:rsidR="00774CBE">
        <w:rPr>
          <w:rFonts w:ascii="Cambria" w:hAnsi="Cambria"/>
          <w:sz w:val="20"/>
          <w:szCs w:val="20"/>
        </w:rPr>
        <w:t>then filed a</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774CBE">
        <w:rPr>
          <w:rFonts w:ascii="Cambria" w:hAnsi="Cambria"/>
          <w:sz w:val="20"/>
          <w:szCs w:val="20"/>
        </w:rPr>
        <w:t>before</w:t>
      </w:r>
      <w:r w:rsidR="00CC2FB3" w:rsidRPr="009D304D">
        <w:rPr>
          <w:rFonts w:ascii="Cambria" w:hAnsi="Cambria"/>
          <w:sz w:val="20"/>
          <w:szCs w:val="20"/>
        </w:rPr>
        <w:t xml:space="preserve"> </w:t>
      </w:r>
      <w:r w:rsidR="00F438F5">
        <w:rPr>
          <w:rFonts w:ascii="Cambria" w:hAnsi="Cambria"/>
          <w:sz w:val="20"/>
          <w:szCs w:val="20"/>
        </w:rPr>
        <w:t>the Cassation Chamber of the Supreme Court of Justice</w:t>
      </w:r>
      <w:r w:rsidR="00CC2FB3" w:rsidRPr="009D304D">
        <w:rPr>
          <w:rFonts w:ascii="Cambria" w:hAnsi="Cambria"/>
          <w:sz w:val="20"/>
          <w:szCs w:val="20"/>
        </w:rPr>
        <w:t xml:space="preserve">, </w:t>
      </w:r>
      <w:r w:rsidR="00774CBE">
        <w:rPr>
          <w:rFonts w:ascii="Cambria" w:hAnsi="Cambria"/>
          <w:sz w:val="20"/>
          <w:szCs w:val="20"/>
        </w:rPr>
        <w:t>which was dismissed</w:t>
      </w:r>
      <w:r w:rsidR="00CC2FB3" w:rsidRPr="009D304D">
        <w:rPr>
          <w:rFonts w:ascii="Cambria" w:hAnsi="Cambria"/>
          <w:sz w:val="20"/>
          <w:szCs w:val="20"/>
        </w:rPr>
        <w:t xml:space="preserve"> </w:t>
      </w:r>
      <w:r w:rsidR="00774CBE">
        <w:rPr>
          <w:rFonts w:ascii="Cambria" w:hAnsi="Cambria"/>
          <w:sz w:val="20"/>
          <w:szCs w:val="20"/>
        </w:rPr>
        <w:t xml:space="preserve">on account of untimeliness on November 9, </w:t>
      </w:r>
      <w:r w:rsidR="00CC2FB3" w:rsidRPr="009D304D">
        <w:rPr>
          <w:rFonts w:ascii="Cambria" w:hAnsi="Cambria"/>
          <w:sz w:val="20"/>
          <w:szCs w:val="20"/>
        </w:rPr>
        <w:t>2009. Final</w:t>
      </w:r>
      <w:r w:rsidR="00774CBE">
        <w:rPr>
          <w:rFonts w:ascii="Cambria" w:hAnsi="Cambria"/>
          <w:sz w:val="20"/>
          <w:szCs w:val="20"/>
        </w:rPr>
        <w:t>ly</w:t>
      </w:r>
      <w:r w:rsidR="00CC2FB3" w:rsidRPr="009D304D">
        <w:rPr>
          <w:rFonts w:ascii="Cambria" w:hAnsi="Cambria"/>
          <w:sz w:val="20"/>
          <w:szCs w:val="20"/>
        </w:rPr>
        <w:t xml:space="preserve">, </w:t>
      </w:r>
      <w:r w:rsidR="00774CBE">
        <w:rPr>
          <w:rFonts w:ascii="Cambria" w:hAnsi="Cambria"/>
          <w:sz w:val="20"/>
          <w:szCs w:val="20"/>
        </w:rPr>
        <w:t>he filed a</w:t>
      </w:r>
      <w:r w:rsidR="00CC2FB3" w:rsidRPr="009D304D">
        <w:rPr>
          <w:rFonts w:ascii="Cambria" w:hAnsi="Cambria"/>
          <w:sz w:val="20"/>
          <w:szCs w:val="20"/>
        </w:rPr>
        <w:t xml:space="preserve"> </w:t>
      </w:r>
      <w:r w:rsidR="00774CBE">
        <w:rPr>
          <w:rFonts w:ascii="Cambria" w:hAnsi="Cambria"/>
          <w:sz w:val="20"/>
          <w:szCs w:val="20"/>
        </w:rPr>
        <w:t>reversal</w:t>
      </w:r>
      <w:r w:rsidR="00CC2FB3" w:rsidRPr="009D304D">
        <w:rPr>
          <w:rFonts w:ascii="Cambria" w:hAnsi="Cambria"/>
          <w:sz w:val="20"/>
          <w:szCs w:val="20"/>
        </w:rPr>
        <w:t xml:space="preserve"> </w:t>
      </w:r>
      <w:r w:rsidR="00774CBE">
        <w:rPr>
          <w:rFonts w:ascii="Cambria" w:hAnsi="Cambria"/>
          <w:sz w:val="20"/>
          <w:szCs w:val="20"/>
        </w:rPr>
        <w:t xml:space="preserve">remedy </w:t>
      </w:r>
      <w:r w:rsidR="00510928">
        <w:rPr>
          <w:rFonts w:ascii="Cambria" w:hAnsi="Cambria"/>
          <w:sz w:val="20"/>
          <w:szCs w:val="20"/>
        </w:rPr>
        <w:t>against</w:t>
      </w:r>
      <w:r w:rsidR="00CC2FB3" w:rsidRPr="009D304D">
        <w:rPr>
          <w:rFonts w:ascii="Cambria" w:hAnsi="Cambria"/>
          <w:sz w:val="20"/>
          <w:szCs w:val="20"/>
        </w:rPr>
        <w:t xml:space="preserve"> </w:t>
      </w:r>
      <w:r w:rsidR="00774CBE">
        <w:rPr>
          <w:rFonts w:ascii="Cambria" w:hAnsi="Cambria"/>
          <w:sz w:val="20"/>
          <w:szCs w:val="20"/>
        </w:rPr>
        <w:t>untimeliness</w:t>
      </w:r>
      <w:r w:rsidR="00CC2FB3" w:rsidRPr="009D304D">
        <w:rPr>
          <w:rFonts w:ascii="Cambria" w:hAnsi="Cambria"/>
          <w:sz w:val="20"/>
          <w:szCs w:val="20"/>
        </w:rPr>
        <w:t xml:space="preserve">, </w:t>
      </w:r>
      <w:r w:rsidR="00774CBE">
        <w:rPr>
          <w:rFonts w:ascii="Cambria" w:hAnsi="Cambria"/>
          <w:sz w:val="20"/>
          <w:szCs w:val="20"/>
        </w:rPr>
        <w:t>which was dismissed on December 9,</w:t>
      </w:r>
      <w:r w:rsidR="00CC2FB3" w:rsidRPr="009D304D">
        <w:rPr>
          <w:rFonts w:ascii="Cambria" w:hAnsi="Cambria"/>
          <w:sz w:val="20"/>
          <w:szCs w:val="20"/>
        </w:rPr>
        <w:t xml:space="preserve"> 2009. </w:t>
      </w:r>
      <w:r w:rsidR="00F438F5">
        <w:rPr>
          <w:rFonts w:ascii="Cambria" w:hAnsi="Cambria"/>
          <w:sz w:val="20"/>
          <w:szCs w:val="20"/>
        </w:rPr>
        <w:t xml:space="preserve">The State </w:t>
      </w:r>
      <w:r w:rsidR="00774CBE">
        <w:rPr>
          <w:rFonts w:ascii="Cambria" w:hAnsi="Cambria"/>
          <w:sz w:val="20"/>
          <w:szCs w:val="20"/>
        </w:rPr>
        <w:t>has not raised, nor does i</w:t>
      </w:r>
      <w:r w:rsidR="0052737C">
        <w:rPr>
          <w:rFonts w:ascii="Cambria" w:hAnsi="Cambria"/>
          <w:sz w:val="20"/>
          <w:szCs w:val="20"/>
        </w:rPr>
        <w:t>t</w:t>
      </w:r>
      <w:r w:rsidR="00774CBE">
        <w:rPr>
          <w:rFonts w:ascii="Cambria" w:hAnsi="Cambria"/>
          <w:sz w:val="20"/>
          <w:szCs w:val="20"/>
        </w:rPr>
        <w:t xml:space="preserve"> appear on the casefile</w:t>
      </w:r>
      <w:r w:rsidR="00CC2FB3" w:rsidRPr="009D304D">
        <w:rPr>
          <w:rFonts w:ascii="Cambria" w:hAnsi="Cambria"/>
          <w:sz w:val="20"/>
          <w:szCs w:val="20"/>
        </w:rPr>
        <w:t xml:space="preserve"> </w:t>
      </w:r>
      <w:r w:rsidR="00774CBE">
        <w:rPr>
          <w:rFonts w:ascii="Cambria" w:hAnsi="Cambria"/>
          <w:sz w:val="20"/>
          <w:szCs w:val="20"/>
        </w:rPr>
        <w:t>information as to any additional unexhausted remedies</w:t>
      </w:r>
      <w:r w:rsidR="00CC2FB3" w:rsidRPr="009D304D">
        <w:rPr>
          <w:rFonts w:ascii="Cambria" w:hAnsi="Cambria"/>
          <w:sz w:val="20"/>
          <w:szCs w:val="20"/>
        </w:rPr>
        <w:t xml:space="preserve"> </w:t>
      </w:r>
      <w:r w:rsidR="00774CBE">
        <w:rPr>
          <w:rFonts w:ascii="Cambria" w:hAnsi="Cambria"/>
          <w:sz w:val="20"/>
          <w:szCs w:val="20"/>
        </w:rPr>
        <w:t>which may be suitable to address</w:t>
      </w:r>
      <w:r w:rsidR="00CC2FB3" w:rsidRPr="009D304D">
        <w:rPr>
          <w:rFonts w:ascii="Cambria" w:hAnsi="Cambria"/>
          <w:sz w:val="20"/>
          <w:szCs w:val="20"/>
        </w:rPr>
        <w:t xml:space="preserve"> </w:t>
      </w:r>
      <w:r w:rsidR="00774CBE">
        <w:rPr>
          <w:rFonts w:ascii="Cambria" w:hAnsi="Cambria"/>
          <w:sz w:val="20"/>
          <w:szCs w:val="20"/>
        </w:rPr>
        <w:t>the claims</w:t>
      </w:r>
      <w:r w:rsidR="00CC2FB3" w:rsidRPr="009D304D">
        <w:rPr>
          <w:rFonts w:ascii="Cambria" w:hAnsi="Cambria"/>
          <w:sz w:val="20"/>
          <w:szCs w:val="20"/>
        </w:rPr>
        <w:t xml:space="preserve"> </w:t>
      </w:r>
      <w:r>
        <w:rPr>
          <w:rFonts w:ascii="Cambria" w:hAnsi="Cambria"/>
          <w:sz w:val="20"/>
          <w:szCs w:val="20"/>
        </w:rPr>
        <w:t>of the petitioner</w:t>
      </w:r>
      <w:r w:rsidR="00CC2FB3" w:rsidRPr="009D304D">
        <w:rPr>
          <w:rFonts w:ascii="Cambria" w:hAnsi="Cambria"/>
          <w:sz w:val="20"/>
          <w:szCs w:val="20"/>
        </w:rPr>
        <w:t xml:space="preserve"> </w:t>
      </w:r>
      <w:r w:rsidR="00774CBE">
        <w:rPr>
          <w:rFonts w:ascii="Cambria" w:hAnsi="Cambria"/>
          <w:sz w:val="20"/>
          <w:szCs w:val="20"/>
        </w:rPr>
        <w:t>domestically</w:t>
      </w:r>
      <w:r w:rsidR="00CC2FB3" w:rsidRPr="009D304D">
        <w:rPr>
          <w:rFonts w:ascii="Cambria" w:hAnsi="Cambria"/>
          <w:sz w:val="20"/>
          <w:szCs w:val="20"/>
        </w:rPr>
        <w:t xml:space="preserve">. </w:t>
      </w:r>
      <w:r w:rsidR="00774CBE">
        <w:rPr>
          <w:rFonts w:ascii="Cambria" w:hAnsi="Cambria"/>
          <w:sz w:val="20"/>
          <w:szCs w:val="20"/>
        </w:rPr>
        <w:t>For these reasons</w:t>
      </w:r>
      <w:r w:rsidR="00CC2FB3" w:rsidRPr="009D304D">
        <w:rPr>
          <w:rFonts w:ascii="Cambria" w:hAnsi="Cambria"/>
          <w:sz w:val="20"/>
          <w:szCs w:val="20"/>
        </w:rPr>
        <w:t xml:space="preserve">, </w:t>
      </w:r>
      <w:r>
        <w:rPr>
          <w:rFonts w:ascii="Cambria" w:hAnsi="Cambria"/>
          <w:sz w:val="20"/>
          <w:szCs w:val="20"/>
        </w:rPr>
        <w:t>the IACHR</w:t>
      </w:r>
      <w:r w:rsidR="00CC2FB3" w:rsidRPr="009D304D">
        <w:rPr>
          <w:rFonts w:ascii="Cambria" w:hAnsi="Cambria"/>
          <w:sz w:val="20"/>
          <w:szCs w:val="20"/>
        </w:rPr>
        <w:t xml:space="preserve"> </w:t>
      </w:r>
      <w:r w:rsidR="00CC2FB3" w:rsidRPr="009D304D">
        <w:rPr>
          <w:rFonts w:asciiTheme="majorHAnsi" w:hAnsiTheme="majorHAnsi"/>
          <w:sz w:val="20"/>
          <w:szCs w:val="20"/>
        </w:rPr>
        <w:t>conclu</w:t>
      </w:r>
      <w:r w:rsidR="00774CBE">
        <w:rPr>
          <w:rFonts w:asciiTheme="majorHAnsi" w:hAnsiTheme="majorHAnsi"/>
          <w:sz w:val="20"/>
          <w:szCs w:val="20"/>
        </w:rPr>
        <w:t>d</w:t>
      </w:r>
      <w:r w:rsidR="00CC2FB3" w:rsidRPr="009D304D">
        <w:rPr>
          <w:rFonts w:asciiTheme="majorHAnsi" w:hAnsiTheme="majorHAnsi"/>
          <w:sz w:val="20"/>
          <w:szCs w:val="20"/>
        </w:rPr>
        <w:t>e</w:t>
      </w:r>
      <w:r w:rsidR="00774CBE">
        <w:rPr>
          <w:rFonts w:asciiTheme="majorHAnsi" w:hAnsiTheme="majorHAnsi"/>
          <w:sz w:val="20"/>
          <w:szCs w:val="20"/>
        </w:rPr>
        <w:t>s</w:t>
      </w:r>
      <w:r w:rsidR="00CC2FB3" w:rsidRPr="009D304D">
        <w:rPr>
          <w:rFonts w:asciiTheme="majorHAnsi" w:hAnsiTheme="majorHAnsi"/>
          <w:sz w:val="20"/>
          <w:szCs w:val="20"/>
        </w:rPr>
        <w:t xml:space="preserve"> </w:t>
      </w:r>
      <w:r w:rsidR="00F438F5">
        <w:rPr>
          <w:rFonts w:asciiTheme="majorHAnsi" w:hAnsiTheme="majorHAnsi"/>
          <w:sz w:val="20"/>
          <w:szCs w:val="20"/>
        </w:rPr>
        <w:t xml:space="preserve">that the </w:t>
      </w:r>
      <w:r w:rsidR="00893071">
        <w:rPr>
          <w:rFonts w:asciiTheme="majorHAnsi" w:hAnsiTheme="majorHAnsi"/>
          <w:sz w:val="20"/>
          <w:szCs w:val="20"/>
        </w:rPr>
        <w:t>petition</w:t>
      </w:r>
      <w:r w:rsidR="00CC2FB3" w:rsidRPr="009D304D">
        <w:rPr>
          <w:rFonts w:asciiTheme="majorHAnsi" w:hAnsiTheme="majorHAnsi"/>
          <w:sz w:val="20"/>
          <w:szCs w:val="20"/>
        </w:rPr>
        <w:t xml:space="preserve"> </w:t>
      </w:r>
      <w:r w:rsidR="00774CBE">
        <w:rPr>
          <w:rFonts w:asciiTheme="majorHAnsi" w:hAnsiTheme="majorHAnsi"/>
          <w:sz w:val="20"/>
          <w:szCs w:val="20"/>
        </w:rPr>
        <w:t>meets the requirements of</w:t>
      </w:r>
      <w:r w:rsidR="00CC2FB3" w:rsidRPr="009D304D">
        <w:rPr>
          <w:rFonts w:asciiTheme="majorHAnsi" w:hAnsiTheme="majorHAnsi"/>
          <w:sz w:val="20"/>
          <w:szCs w:val="20"/>
        </w:rPr>
        <w:t xml:space="preserve"> </w:t>
      </w:r>
      <w:r w:rsidR="00431179">
        <w:rPr>
          <w:rFonts w:asciiTheme="majorHAnsi" w:hAnsiTheme="majorHAnsi"/>
          <w:sz w:val="20"/>
          <w:szCs w:val="20"/>
        </w:rPr>
        <w:t>Article</w:t>
      </w:r>
      <w:r w:rsidR="00CC2FB3" w:rsidRPr="009D304D">
        <w:rPr>
          <w:rFonts w:asciiTheme="majorHAnsi" w:hAnsiTheme="majorHAnsi"/>
          <w:sz w:val="20"/>
          <w:szCs w:val="20"/>
        </w:rPr>
        <w:t xml:space="preserve"> 46.1(a) </w:t>
      </w:r>
      <w:r w:rsidR="00893071">
        <w:rPr>
          <w:rFonts w:asciiTheme="majorHAnsi" w:hAnsiTheme="majorHAnsi"/>
          <w:sz w:val="20"/>
          <w:szCs w:val="20"/>
        </w:rPr>
        <w:t>of the American Convention</w:t>
      </w:r>
      <w:r w:rsidR="00CC2FB3" w:rsidRPr="009D304D">
        <w:rPr>
          <w:rFonts w:asciiTheme="majorHAnsi" w:hAnsiTheme="majorHAnsi"/>
          <w:sz w:val="20"/>
          <w:szCs w:val="20"/>
        </w:rPr>
        <w:t xml:space="preserve">. </w:t>
      </w:r>
      <w:r w:rsidR="00774CBE">
        <w:rPr>
          <w:rFonts w:asciiTheme="majorHAnsi" w:hAnsiTheme="majorHAnsi"/>
          <w:sz w:val="20"/>
          <w:szCs w:val="20"/>
        </w:rPr>
        <w:t>Since the</w:t>
      </w:r>
      <w:r w:rsidR="00F438F5">
        <w:rPr>
          <w:rFonts w:asciiTheme="majorHAnsi" w:hAnsiTheme="majorHAnsi"/>
          <w:sz w:val="20"/>
          <w:szCs w:val="20"/>
        </w:rPr>
        <w:t xml:space="preserve"> </w:t>
      </w:r>
      <w:r w:rsidR="00774CBE" w:rsidRPr="009D304D">
        <w:rPr>
          <w:rFonts w:asciiTheme="majorHAnsi" w:hAnsiTheme="majorHAnsi"/>
          <w:sz w:val="20"/>
          <w:szCs w:val="20"/>
        </w:rPr>
        <w:t>definitive</w:t>
      </w:r>
      <w:r w:rsidR="00CC2FB3" w:rsidRPr="009D304D">
        <w:rPr>
          <w:rFonts w:asciiTheme="majorHAnsi" w:hAnsiTheme="majorHAnsi"/>
          <w:sz w:val="20"/>
          <w:szCs w:val="20"/>
        </w:rPr>
        <w:t xml:space="preserve"> </w:t>
      </w:r>
      <w:r w:rsidR="00774CBE">
        <w:rPr>
          <w:rFonts w:asciiTheme="majorHAnsi" w:hAnsiTheme="majorHAnsi"/>
          <w:sz w:val="20"/>
          <w:szCs w:val="20"/>
        </w:rPr>
        <w:t>decision</w:t>
      </w:r>
      <w:r w:rsidR="00774CBE" w:rsidRPr="009D304D">
        <w:rPr>
          <w:rFonts w:asciiTheme="majorHAnsi" w:hAnsiTheme="majorHAnsi"/>
          <w:sz w:val="20"/>
          <w:szCs w:val="20"/>
        </w:rPr>
        <w:t xml:space="preserve"> </w:t>
      </w:r>
      <w:r w:rsidR="00774CBE">
        <w:rPr>
          <w:rFonts w:asciiTheme="majorHAnsi" w:hAnsiTheme="majorHAnsi"/>
          <w:sz w:val="20"/>
          <w:szCs w:val="20"/>
        </w:rPr>
        <w:t>was issued on December 9,</w:t>
      </w:r>
      <w:r w:rsidR="00CC2FB3" w:rsidRPr="009D304D">
        <w:rPr>
          <w:rFonts w:asciiTheme="majorHAnsi" w:hAnsiTheme="majorHAnsi"/>
          <w:sz w:val="20"/>
          <w:szCs w:val="20"/>
        </w:rPr>
        <w:t xml:space="preserve"> 2009</w:t>
      </w:r>
      <w:r w:rsidR="00B33D45">
        <w:rPr>
          <w:rFonts w:asciiTheme="majorHAnsi" w:hAnsiTheme="majorHAnsi"/>
          <w:sz w:val="20"/>
          <w:szCs w:val="20"/>
        </w:rPr>
        <w:t xml:space="preserve"> and </w:t>
      </w:r>
      <w:r w:rsidR="00774CBE">
        <w:rPr>
          <w:rFonts w:asciiTheme="majorHAnsi" w:hAnsiTheme="majorHAnsi"/>
          <w:sz w:val="20"/>
          <w:szCs w:val="20"/>
        </w:rPr>
        <w:t>the</w:t>
      </w:r>
      <w:r w:rsidR="00CC2FB3" w:rsidRPr="009D304D">
        <w:rPr>
          <w:rFonts w:asciiTheme="majorHAnsi" w:hAnsiTheme="majorHAnsi"/>
          <w:sz w:val="20"/>
          <w:szCs w:val="20"/>
        </w:rPr>
        <w:t xml:space="preserve"> </w:t>
      </w:r>
      <w:r w:rsidR="00893071">
        <w:rPr>
          <w:rFonts w:asciiTheme="majorHAnsi" w:hAnsiTheme="majorHAnsi"/>
          <w:sz w:val="20"/>
          <w:szCs w:val="20"/>
        </w:rPr>
        <w:t>petition</w:t>
      </w:r>
      <w:r w:rsidR="00CC2FB3" w:rsidRPr="009D304D">
        <w:rPr>
          <w:rFonts w:asciiTheme="majorHAnsi" w:hAnsiTheme="majorHAnsi"/>
          <w:sz w:val="20"/>
          <w:szCs w:val="20"/>
        </w:rPr>
        <w:t xml:space="preserve"> </w:t>
      </w:r>
      <w:r w:rsidR="00774CBE">
        <w:rPr>
          <w:rFonts w:asciiTheme="majorHAnsi" w:hAnsiTheme="majorHAnsi"/>
          <w:sz w:val="20"/>
          <w:szCs w:val="20"/>
        </w:rPr>
        <w:t>was filed on January 20,</w:t>
      </w:r>
      <w:r w:rsidR="00CC2FB3" w:rsidRPr="009D304D">
        <w:rPr>
          <w:rFonts w:asciiTheme="majorHAnsi" w:hAnsiTheme="majorHAnsi"/>
          <w:sz w:val="20"/>
          <w:szCs w:val="20"/>
        </w:rPr>
        <w:t xml:space="preserve"> 2010, </w:t>
      </w:r>
      <w:r w:rsidR="00FD514B">
        <w:rPr>
          <w:rFonts w:asciiTheme="majorHAnsi" w:hAnsiTheme="majorHAnsi"/>
          <w:sz w:val="20"/>
          <w:szCs w:val="20"/>
        </w:rPr>
        <w:t xml:space="preserve">the Commission </w:t>
      </w:r>
      <w:r w:rsidR="00CC2FB3" w:rsidRPr="009D304D">
        <w:rPr>
          <w:rFonts w:asciiTheme="majorHAnsi" w:hAnsiTheme="majorHAnsi"/>
          <w:sz w:val="20"/>
          <w:szCs w:val="20"/>
        </w:rPr>
        <w:t>conclu</w:t>
      </w:r>
      <w:r w:rsidR="00774CBE">
        <w:rPr>
          <w:rFonts w:asciiTheme="majorHAnsi" w:hAnsiTheme="majorHAnsi"/>
          <w:sz w:val="20"/>
          <w:szCs w:val="20"/>
        </w:rPr>
        <w:t>d</w:t>
      </w:r>
      <w:r w:rsidR="00CC2FB3" w:rsidRPr="009D304D">
        <w:rPr>
          <w:rFonts w:asciiTheme="majorHAnsi" w:hAnsiTheme="majorHAnsi"/>
          <w:sz w:val="20"/>
          <w:szCs w:val="20"/>
        </w:rPr>
        <w:t>e</w:t>
      </w:r>
      <w:r w:rsidR="00774CBE">
        <w:rPr>
          <w:rFonts w:asciiTheme="majorHAnsi" w:hAnsiTheme="majorHAnsi"/>
          <w:sz w:val="20"/>
          <w:szCs w:val="20"/>
        </w:rPr>
        <w:t>s</w:t>
      </w:r>
      <w:r w:rsidR="00CC2FB3" w:rsidRPr="009D304D">
        <w:rPr>
          <w:rFonts w:asciiTheme="majorHAnsi" w:hAnsiTheme="majorHAnsi"/>
          <w:sz w:val="20"/>
          <w:szCs w:val="20"/>
        </w:rPr>
        <w:t xml:space="preserve"> </w:t>
      </w:r>
      <w:r w:rsidR="00774CBE">
        <w:rPr>
          <w:rFonts w:asciiTheme="majorHAnsi" w:hAnsiTheme="majorHAnsi"/>
          <w:sz w:val="20"/>
          <w:szCs w:val="20"/>
        </w:rPr>
        <w:t>it also meets the requirement of</w:t>
      </w:r>
      <w:r w:rsidR="00CC2FB3" w:rsidRPr="009D304D">
        <w:rPr>
          <w:rFonts w:asciiTheme="majorHAnsi" w:hAnsiTheme="majorHAnsi"/>
          <w:sz w:val="20"/>
          <w:szCs w:val="20"/>
        </w:rPr>
        <w:t xml:space="preserve"> </w:t>
      </w:r>
      <w:r w:rsidR="00431179">
        <w:rPr>
          <w:rFonts w:asciiTheme="majorHAnsi" w:hAnsiTheme="majorHAnsi"/>
          <w:sz w:val="20"/>
          <w:szCs w:val="20"/>
        </w:rPr>
        <w:t>Article</w:t>
      </w:r>
      <w:r w:rsidR="00CC2FB3" w:rsidRPr="009D304D">
        <w:rPr>
          <w:rFonts w:asciiTheme="majorHAnsi" w:hAnsiTheme="majorHAnsi"/>
          <w:sz w:val="20"/>
          <w:szCs w:val="20"/>
        </w:rPr>
        <w:t xml:space="preserve"> 46.1(b) </w:t>
      </w:r>
      <w:r w:rsidR="00893071">
        <w:rPr>
          <w:rFonts w:asciiTheme="majorHAnsi" w:hAnsiTheme="majorHAnsi"/>
          <w:sz w:val="20"/>
          <w:szCs w:val="20"/>
        </w:rPr>
        <w:t>of the American Convention</w:t>
      </w:r>
      <w:r w:rsidR="00CC2FB3" w:rsidRPr="009D304D">
        <w:rPr>
          <w:rFonts w:asciiTheme="majorHAnsi" w:hAnsiTheme="majorHAnsi"/>
          <w:sz w:val="20"/>
          <w:szCs w:val="20"/>
        </w:rPr>
        <w:t xml:space="preserve">. </w:t>
      </w:r>
    </w:p>
    <w:p w14:paraId="378478A0" w14:textId="6ED3F5D1" w:rsidR="00F621C3" w:rsidRPr="009D304D" w:rsidRDefault="00F621C3" w:rsidP="00F621C3">
      <w:pPr>
        <w:pStyle w:val="ListParagraph"/>
        <w:spacing w:before="240" w:after="240"/>
        <w:jc w:val="both"/>
        <w:rPr>
          <w:rFonts w:asciiTheme="majorHAnsi" w:hAnsiTheme="majorHAnsi"/>
          <w:b/>
          <w:bCs/>
          <w:sz w:val="20"/>
          <w:szCs w:val="20"/>
        </w:rPr>
      </w:pPr>
      <w:r w:rsidRPr="009D304D">
        <w:rPr>
          <w:rFonts w:asciiTheme="majorHAnsi" w:hAnsiTheme="majorHAnsi"/>
          <w:b/>
          <w:bCs/>
          <w:sz w:val="20"/>
          <w:szCs w:val="20"/>
        </w:rPr>
        <w:t>VII.</w:t>
      </w:r>
      <w:r w:rsidRPr="009D304D">
        <w:rPr>
          <w:rFonts w:asciiTheme="majorHAnsi" w:hAnsiTheme="majorHAnsi"/>
          <w:b/>
          <w:bCs/>
          <w:sz w:val="20"/>
          <w:szCs w:val="20"/>
        </w:rPr>
        <w:tab/>
      </w:r>
      <w:r w:rsidR="001F1902" w:rsidRPr="009D304D">
        <w:rPr>
          <w:rFonts w:asciiTheme="majorHAnsi" w:hAnsiTheme="majorHAnsi"/>
          <w:b/>
          <w:bCs/>
          <w:sz w:val="20"/>
          <w:szCs w:val="20"/>
        </w:rPr>
        <w:t xml:space="preserve">ANALYSIS OF </w:t>
      </w:r>
      <w:r w:rsidRPr="009D304D">
        <w:rPr>
          <w:rFonts w:asciiTheme="majorHAnsi" w:hAnsiTheme="majorHAnsi"/>
          <w:b/>
          <w:bCs/>
          <w:sz w:val="20"/>
          <w:szCs w:val="20"/>
        </w:rPr>
        <w:t>COLORABLE CLAIM</w:t>
      </w:r>
    </w:p>
    <w:p w14:paraId="36762E42" w14:textId="68BF5E78" w:rsidR="00CC2FB3" w:rsidRPr="009D304D" w:rsidRDefault="00A95E47"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petitioner</w:t>
      </w:r>
      <w:r w:rsidR="00CC2FB3" w:rsidRPr="009D304D">
        <w:rPr>
          <w:rFonts w:ascii="Cambria" w:hAnsi="Cambria"/>
          <w:sz w:val="20"/>
          <w:szCs w:val="20"/>
        </w:rPr>
        <w:t xml:space="preserve"> </w:t>
      </w:r>
      <w:r w:rsidR="00774CBE">
        <w:rPr>
          <w:rFonts w:ascii="Cambria" w:hAnsi="Cambria"/>
          <w:sz w:val="20"/>
          <w:szCs w:val="20"/>
        </w:rPr>
        <w:t>claims denial of justice</w:t>
      </w:r>
      <w:r w:rsidR="00CC2FB3" w:rsidRPr="009D304D">
        <w:rPr>
          <w:rFonts w:ascii="Cambria" w:hAnsi="Cambria"/>
          <w:sz w:val="20"/>
          <w:szCs w:val="20"/>
        </w:rPr>
        <w:t xml:space="preserve"> </w:t>
      </w:r>
      <w:r w:rsidR="00774CBE">
        <w:rPr>
          <w:rFonts w:ascii="Cambria" w:hAnsi="Cambria"/>
          <w:sz w:val="20"/>
          <w:szCs w:val="20"/>
        </w:rPr>
        <w:t>due to the rejection of his</w:t>
      </w:r>
      <w:r w:rsidR="00CC2FB3" w:rsidRPr="009D304D">
        <w:rPr>
          <w:rFonts w:ascii="Cambria" w:hAnsi="Cambria"/>
          <w:sz w:val="20"/>
          <w:szCs w:val="20"/>
        </w:rPr>
        <w:t xml:space="preserve"> </w:t>
      </w:r>
      <w:r>
        <w:rPr>
          <w:rFonts w:ascii="Cambria" w:hAnsi="Cambria"/>
          <w:sz w:val="20"/>
          <w:szCs w:val="20"/>
        </w:rPr>
        <w:t>cassation remedy</w:t>
      </w:r>
      <w:r w:rsidR="00CC2FB3" w:rsidRPr="009D304D">
        <w:rPr>
          <w:rFonts w:ascii="Cambria" w:hAnsi="Cambria"/>
          <w:sz w:val="20"/>
          <w:szCs w:val="20"/>
        </w:rPr>
        <w:t xml:space="preserve"> </w:t>
      </w:r>
      <w:r w:rsidR="001E7E0E">
        <w:rPr>
          <w:rFonts w:ascii="Cambria" w:hAnsi="Cambria"/>
          <w:sz w:val="20"/>
          <w:szCs w:val="20"/>
        </w:rPr>
        <w:t>on account of</w:t>
      </w:r>
      <w:r w:rsidR="00774CBE">
        <w:rPr>
          <w:rFonts w:ascii="Cambria" w:hAnsi="Cambria"/>
          <w:sz w:val="20"/>
          <w:szCs w:val="20"/>
        </w:rPr>
        <w:t xml:space="preserve"> untimeliness</w:t>
      </w:r>
      <w:r w:rsidR="00CC2FB3" w:rsidRPr="009D304D">
        <w:rPr>
          <w:rFonts w:ascii="Cambria" w:hAnsi="Cambria"/>
          <w:sz w:val="20"/>
          <w:szCs w:val="20"/>
        </w:rPr>
        <w:t xml:space="preserve">, </w:t>
      </w:r>
      <w:r w:rsidR="006452FA">
        <w:rPr>
          <w:rFonts w:ascii="Cambria" w:hAnsi="Cambria"/>
          <w:sz w:val="20"/>
          <w:szCs w:val="20"/>
        </w:rPr>
        <w:t>although he filed it within the time he had available according to the</w:t>
      </w:r>
      <w:r w:rsidR="00CC2FB3" w:rsidRPr="009D304D">
        <w:rPr>
          <w:rFonts w:ascii="Cambria" w:hAnsi="Cambria"/>
          <w:sz w:val="20"/>
          <w:szCs w:val="20"/>
        </w:rPr>
        <w:t xml:space="preserve"> </w:t>
      </w:r>
      <w:r w:rsidR="00B33D45">
        <w:rPr>
          <w:rFonts w:ascii="Cambria" w:hAnsi="Cambria"/>
          <w:sz w:val="20"/>
          <w:szCs w:val="20"/>
        </w:rPr>
        <w:t xml:space="preserve">secretarial report </w:t>
      </w:r>
      <w:r w:rsidR="006452FA">
        <w:rPr>
          <w:rFonts w:ascii="Cambria" w:hAnsi="Cambria"/>
          <w:sz w:val="20"/>
          <w:szCs w:val="20"/>
        </w:rPr>
        <w:t>which had been issued by a court of</w:t>
      </w:r>
      <w:r w:rsidR="00F438F5">
        <w:rPr>
          <w:rFonts w:ascii="Cambria" w:hAnsi="Cambria"/>
          <w:sz w:val="20"/>
          <w:szCs w:val="20"/>
        </w:rPr>
        <w:t xml:space="preserve"> </w:t>
      </w:r>
      <w:r w:rsidR="001E7E0E">
        <w:rPr>
          <w:rFonts w:ascii="Cambria" w:hAnsi="Cambria"/>
          <w:sz w:val="20"/>
          <w:szCs w:val="20"/>
        </w:rPr>
        <w:t xml:space="preserve">the </w:t>
      </w:r>
      <w:r w:rsidR="00F438F5">
        <w:rPr>
          <w:rFonts w:ascii="Cambria" w:hAnsi="Cambria"/>
          <w:sz w:val="20"/>
          <w:szCs w:val="20"/>
        </w:rPr>
        <w:t>State</w:t>
      </w:r>
      <w:r w:rsidR="00B33D45">
        <w:rPr>
          <w:rFonts w:ascii="Cambria" w:hAnsi="Cambria"/>
          <w:sz w:val="20"/>
          <w:szCs w:val="20"/>
        </w:rPr>
        <w:t xml:space="preserve"> and </w:t>
      </w:r>
      <w:r w:rsidR="006452FA">
        <w:rPr>
          <w:rFonts w:ascii="Cambria" w:hAnsi="Cambria"/>
          <w:sz w:val="20"/>
          <w:szCs w:val="20"/>
        </w:rPr>
        <w:t>that was not</w:t>
      </w:r>
      <w:r w:rsidR="00CC2FB3" w:rsidRPr="009D304D">
        <w:rPr>
          <w:rFonts w:ascii="Cambria" w:hAnsi="Cambria"/>
          <w:sz w:val="20"/>
          <w:szCs w:val="20"/>
        </w:rPr>
        <w:t xml:space="preserve"> manifest</w:t>
      </w:r>
      <w:r w:rsidR="006452FA">
        <w:rPr>
          <w:rFonts w:ascii="Cambria" w:hAnsi="Cambria"/>
          <w:sz w:val="20"/>
          <w:szCs w:val="20"/>
        </w:rPr>
        <w:t>ly</w:t>
      </w:r>
      <w:r w:rsidR="00CC2FB3" w:rsidRPr="009D304D">
        <w:rPr>
          <w:rFonts w:ascii="Cambria" w:hAnsi="Cambria"/>
          <w:sz w:val="20"/>
          <w:szCs w:val="20"/>
        </w:rPr>
        <w:t xml:space="preserve"> il</w:t>
      </w:r>
      <w:r w:rsidR="006452FA">
        <w:rPr>
          <w:rFonts w:ascii="Cambria" w:hAnsi="Cambria"/>
          <w:sz w:val="20"/>
          <w:szCs w:val="20"/>
        </w:rPr>
        <w:t>l</w:t>
      </w:r>
      <w:r w:rsidR="00CC2FB3" w:rsidRPr="009D304D">
        <w:rPr>
          <w:rFonts w:ascii="Cambria" w:hAnsi="Cambria"/>
          <w:sz w:val="20"/>
          <w:szCs w:val="20"/>
        </w:rPr>
        <w:t xml:space="preserve">egal. </w:t>
      </w:r>
    </w:p>
    <w:p w14:paraId="6ED96234" w14:textId="77777777" w:rsidR="00CC2FB3" w:rsidRPr="009D304D" w:rsidRDefault="00CC2FB3" w:rsidP="00CC2FB3">
      <w:pPr>
        <w:suppressAutoHyphens/>
        <w:jc w:val="both"/>
        <w:rPr>
          <w:rFonts w:ascii="Cambria" w:hAnsi="Cambria"/>
          <w:sz w:val="20"/>
          <w:szCs w:val="20"/>
        </w:rPr>
      </w:pPr>
    </w:p>
    <w:p w14:paraId="249968FE" w14:textId="399B6A6E" w:rsidR="00CC2FB3" w:rsidRPr="009D304D" w:rsidRDefault="006452FA"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eastAsia="Times New Roman" w:hAnsiTheme="majorHAnsi" w:cs="Calibri"/>
          <w:color w:val="000000"/>
          <w:sz w:val="20"/>
          <w:szCs w:val="20"/>
        </w:rPr>
        <w:t>On this point</w:t>
      </w:r>
      <w:r w:rsidR="00CC2FB3" w:rsidRPr="009D304D">
        <w:rPr>
          <w:rFonts w:asciiTheme="majorHAnsi" w:eastAsia="Times New Roman" w:hAnsiTheme="majorHAnsi" w:cs="Calibri"/>
          <w:color w:val="000000"/>
          <w:sz w:val="20"/>
          <w:szCs w:val="20"/>
        </w:rPr>
        <w:t xml:space="preserve">, </w:t>
      </w:r>
      <w:r>
        <w:rPr>
          <w:rFonts w:asciiTheme="majorHAnsi" w:eastAsia="Times New Roman" w:hAnsiTheme="majorHAnsi" w:cs="Calibri"/>
          <w:color w:val="000000"/>
          <w:sz w:val="20"/>
          <w:szCs w:val="20"/>
        </w:rPr>
        <w:t xml:space="preserve">the Inter-American Court </w:t>
      </w:r>
      <w:r w:rsidR="00CC2FB3" w:rsidRPr="009D304D">
        <w:rPr>
          <w:rFonts w:asciiTheme="majorHAnsi" w:eastAsia="Times New Roman" w:hAnsiTheme="majorHAnsi" w:cs="Calibri"/>
          <w:color w:val="000000"/>
          <w:sz w:val="20"/>
          <w:szCs w:val="20"/>
        </w:rPr>
        <w:t>ha</w:t>
      </w:r>
      <w:r>
        <w:rPr>
          <w:rFonts w:asciiTheme="majorHAnsi" w:eastAsia="Times New Roman" w:hAnsiTheme="majorHAnsi" w:cs="Calibri"/>
          <w:color w:val="000000"/>
          <w:sz w:val="20"/>
          <w:szCs w:val="20"/>
        </w:rPr>
        <w:t>s</w:t>
      </w:r>
      <w:r w:rsidR="00CC2FB3" w:rsidRPr="009D304D">
        <w:rPr>
          <w:rFonts w:asciiTheme="majorHAnsi" w:eastAsia="Times New Roman" w:hAnsiTheme="majorHAnsi" w:cs="Calibri"/>
          <w:color w:val="000000"/>
          <w:sz w:val="20"/>
          <w:szCs w:val="20"/>
        </w:rPr>
        <w:t xml:space="preserve"> determin</w:t>
      </w:r>
      <w:r>
        <w:rPr>
          <w:rFonts w:asciiTheme="majorHAnsi" w:eastAsia="Times New Roman" w:hAnsiTheme="majorHAnsi" w:cs="Calibri"/>
          <w:color w:val="000000"/>
          <w:sz w:val="20"/>
          <w:szCs w:val="20"/>
        </w:rPr>
        <w:t>ed</w:t>
      </w:r>
      <w:r w:rsidR="00CC2FB3" w:rsidRPr="009D304D">
        <w:rPr>
          <w:rFonts w:asciiTheme="majorHAnsi" w:eastAsia="Times New Roman" w:hAnsiTheme="majorHAnsi" w:cs="Calibri"/>
          <w:color w:val="000000"/>
          <w:sz w:val="20"/>
          <w:szCs w:val="20"/>
        </w:rPr>
        <w:t xml:space="preserve"> </w:t>
      </w:r>
      <w:r>
        <w:rPr>
          <w:rFonts w:asciiTheme="majorHAnsi" w:eastAsia="Times New Roman" w:hAnsiTheme="majorHAnsi" w:cs="Calibri"/>
          <w:color w:val="000000"/>
          <w:sz w:val="20"/>
          <w:szCs w:val="20"/>
        </w:rPr>
        <w:t>that</w:t>
      </w:r>
      <w:r w:rsidR="00CC2FB3" w:rsidRPr="009D304D">
        <w:rPr>
          <w:rFonts w:asciiTheme="majorHAnsi" w:eastAsia="Times New Roman" w:hAnsiTheme="majorHAnsi" w:cs="Calibri"/>
          <w:color w:val="000000"/>
          <w:sz w:val="20"/>
          <w:szCs w:val="20"/>
        </w:rPr>
        <w:t xml:space="preserve"> “</w:t>
      </w:r>
      <w:r>
        <w:rPr>
          <w:rFonts w:asciiTheme="majorHAnsi" w:eastAsia="Times New Roman" w:hAnsiTheme="majorHAnsi" w:cs="Calibri"/>
          <w:color w:val="000000"/>
          <w:sz w:val="20"/>
          <w:szCs w:val="20"/>
        </w:rPr>
        <w:t>the</w:t>
      </w:r>
      <w:r w:rsidR="00CC2FB3" w:rsidRPr="009D304D">
        <w:rPr>
          <w:rFonts w:asciiTheme="majorHAnsi" w:hAnsiTheme="majorHAnsi"/>
          <w:sz w:val="20"/>
          <w:szCs w:val="20"/>
        </w:rPr>
        <w:t xml:space="preserve"> </w:t>
      </w:r>
      <w:r>
        <w:rPr>
          <w:rFonts w:asciiTheme="majorHAnsi" w:hAnsiTheme="majorHAnsi"/>
          <w:sz w:val="20"/>
          <w:szCs w:val="20"/>
        </w:rPr>
        <w:t>States</w:t>
      </w:r>
      <w:r w:rsidR="00CC2FB3" w:rsidRPr="009D304D">
        <w:rPr>
          <w:rFonts w:asciiTheme="majorHAnsi" w:hAnsiTheme="majorHAnsi"/>
          <w:sz w:val="20"/>
          <w:szCs w:val="20"/>
        </w:rPr>
        <w:t xml:space="preserve"> </w:t>
      </w:r>
      <w:r>
        <w:rPr>
          <w:rFonts w:asciiTheme="majorHAnsi" w:hAnsiTheme="majorHAnsi"/>
          <w:sz w:val="20"/>
          <w:szCs w:val="20"/>
        </w:rPr>
        <w:t>must not put obstacles to</w:t>
      </w:r>
      <w:r w:rsidR="00CC2FB3" w:rsidRPr="009D304D">
        <w:rPr>
          <w:rFonts w:asciiTheme="majorHAnsi" w:hAnsiTheme="majorHAnsi"/>
          <w:sz w:val="20"/>
          <w:szCs w:val="20"/>
        </w:rPr>
        <w:t xml:space="preserve"> persons </w:t>
      </w:r>
      <w:r>
        <w:rPr>
          <w:rFonts w:asciiTheme="majorHAnsi" w:hAnsiTheme="majorHAnsi"/>
          <w:sz w:val="20"/>
          <w:szCs w:val="20"/>
        </w:rPr>
        <w:t>who resort to judges or courts</w:t>
      </w:r>
      <w:r w:rsidR="00CC2FB3" w:rsidRPr="009D304D">
        <w:rPr>
          <w:rFonts w:asciiTheme="majorHAnsi" w:hAnsiTheme="majorHAnsi"/>
          <w:sz w:val="20"/>
          <w:szCs w:val="20"/>
        </w:rPr>
        <w:t xml:space="preserve"> </w:t>
      </w:r>
      <w:r>
        <w:rPr>
          <w:rFonts w:asciiTheme="majorHAnsi" w:hAnsiTheme="majorHAnsi"/>
          <w:sz w:val="20"/>
          <w:szCs w:val="20"/>
        </w:rPr>
        <w:t>seeking to determine or protect their rights</w:t>
      </w:r>
      <w:r w:rsidR="00CC2FB3" w:rsidRPr="009D304D">
        <w:rPr>
          <w:rFonts w:asciiTheme="majorHAnsi" w:hAnsiTheme="majorHAnsi"/>
          <w:sz w:val="20"/>
          <w:szCs w:val="20"/>
        </w:rPr>
        <w:t xml:space="preserve">. </w:t>
      </w:r>
      <w:r>
        <w:rPr>
          <w:rFonts w:asciiTheme="majorHAnsi" w:hAnsiTheme="majorHAnsi"/>
          <w:sz w:val="20"/>
          <w:szCs w:val="20"/>
        </w:rPr>
        <w:t xml:space="preserve">Any domestic </w:t>
      </w:r>
      <w:r w:rsidR="00CC2FB3" w:rsidRPr="009D304D">
        <w:rPr>
          <w:rFonts w:asciiTheme="majorHAnsi" w:hAnsiTheme="majorHAnsi"/>
          <w:sz w:val="20"/>
          <w:szCs w:val="20"/>
        </w:rPr>
        <w:t>norm o</w:t>
      </w:r>
      <w:r>
        <w:rPr>
          <w:rFonts w:asciiTheme="majorHAnsi" w:hAnsiTheme="majorHAnsi"/>
          <w:sz w:val="20"/>
          <w:szCs w:val="20"/>
        </w:rPr>
        <w:t>r</w:t>
      </w:r>
      <w:r w:rsidR="00CC2FB3" w:rsidRPr="009D304D">
        <w:rPr>
          <w:rFonts w:asciiTheme="majorHAnsi" w:hAnsiTheme="majorHAnsi"/>
          <w:sz w:val="20"/>
          <w:szCs w:val="20"/>
        </w:rPr>
        <w:t xml:space="preserve"> </w:t>
      </w:r>
      <w:r>
        <w:rPr>
          <w:rFonts w:asciiTheme="majorHAnsi" w:hAnsiTheme="majorHAnsi"/>
          <w:sz w:val="20"/>
          <w:szCs w:val="20"/>
        </w:rPr>
        <w:t>measure</w:t>
      </w:r>
      <w:r w:rsidR="00CC2FB3" w:rsidRPr="009D304D">
        <w:rPr>
          <w:rFonts w:asciiTheme="majorHAnsi" w:hAnsiTheme="majorHAnsi"/>
          <w:sz w:val="20"/>
          <w:szCs w:val="20"/>
        </w:rPr>
        <w:t xml:space="preserve"> </w:t>
      </w:r>
      <w:r>
        <w:rPr>
          <w:rFonts w:asciiTheme="majorHAnsi" w:hAnsiTheme="majorHAnsi"/>
          <w:sz w:val="20"/>
          <w:szCs w:val="20"/>
        </w:rPr>
        <w:t>which imposes</w:t>
      </w:r>
      <w:r w:rsidR="00CC2FB3" w:rsidRPr="009D304D">
        <w:rPr>
          <w:rFonts w:asciiTheme="majorHAnsi" w:hAnsiTheme="majorHAnsi"/>
          <w:sz w:val="20"/>
          <w:szCs w:val="20"/>
        </w:rPr>
        <w:t xml:space="preserve"> costs o</w:t>
      </w:r>
      <w:r>
        <w:rPr>
          <w:rFonts w:asciiTheme="majorHAnsi" w:hAnsiTheme="majorHAnsi"/>
          <w:sz w:val="20"/>
          <w:szCs w:val="20"/>
        </w:rPr>
        <w:t>r</w:t>
      </w:r>
      <w:r w:rsidR="00CC2FB3" w:rsidRPr="009D304D">
        <w:rPr>
          <w:rFonts w:asciiTheme="majorHAnsi" w:hAnsiTheme="majorHAnsi"/>
          <w:sz w:val="20"/>
          <w:szCs w:val="20"/>
        </w:rPr>
        <w:t xml:space="preserve"> </w:t>
      </w:r>
      <w:r>
        <w:rPr>
          <w:rFonts w:asciiTheme="majorHAnsi" w:hAnsiTheme="majorHAnsi"/>
          <w:sz w:val="20"/>
          <w:szCs w:val="20"/>
        </w:rPr>
        <w:t>that complicates</w:t>
      </w:r>
      <w:r w:rsidR="00CC2FB3" w:rsidRPr="009D304D">
        <w:rPr>
          <w:rFonts w:asciiTheme="majorHAnsi" w:hAnsiTheme="majorHAnsi"/>
          <w:sz w:val="20"/>
          <w:szCs w:val="20"/>
        </w:rPr>
        <w:t xml:space="preserve"> </w:t>
      </w:r>
      <w:r>
        <w:rPr>
          <w:rFonts w:asciiTheme="majorHAnsi" w:hAnsiTheme="majorHAnsi"/>
          <w:sz w:val="20"/>
          <w:szCs w:val="20"/>
        </w:rPr>
        <w:t>in any other way the</w:t>
      </w:r>
      <w:r w:rsidR="00CC2FB3" w:rsidRPr="009D304D">
        <w:rPr>
          <w:rFonts w:asciiTheme="majorHAnsi" w:hAnsiTheme="majorHAnsi"/>
          <w:sz w:val="20"/>
          <w:szCs w:val="20"/>
        </w:rPr>
        <w:t xml:space="preserve"> acces</w:t>
      </w:r>
      <w:r>
        <w:rPr>
          <w:rFonts w:asciiTheme="majorHAnsi" w:hAnsiTheme="majorHAnsi"/>
          <w:sz w:val="20"/>
          <w:szCs w:val="20"/>
        </w:rPr>
        <w:t xml:space="preserve">s </w:t>
      </w:r>
      <w:r w:rsidR="00CC2FB3" w:rsidRPr="009D304D">
        <w:rPr>
          <w:rFonts w:asciiTheme="majorHAnsi" w:hAnsiTheme="majorHAnsi"/>
          <w:sz w:val="20"/>
          <w:szCs w:val="20"/>
        </w:rPr>
        <w:t>o</w:t>
      </w:r>
      <w:r>
        <w:rPr>
          <w:rFonts w:asciiTheme="majorHAnsi" w:hAnsiTheme="majorHAnsi"/>
          <w:sz w:val="20"/>
          <w:szCs w:val="20"/>
        </w:rPr>
        <w:t>f</w:t>
      </w:r>
      <w:r w:rsidR="00CC2FB3" w:rsidRPr="009D304D">
        <w:rPr>
          <w:rFonts w:asciiTheme="majorHAnsi" w:hAnsiTheme="majorHAnsi"/>
          <w:sz w:val="20"/>
          <w:szCs w:val="20"/>
        </w:rPr>
        <w:t xml:space="preserve"> individu</w:t>
      </w:r>
      <w:r>
        <w:rPr>
          <w:rFonts w:asciiTheme="majorHAnsi" w:hAnsiTheme="majorHAnsi"/>
          <w:sz w:val="20"/>
          <w:szCs w:val="20"/>
        </w:rPr>
        <w:t>al</w:t>
      </w:r>
      <w:r w:rsidR="00CC2FB3" w:rsidRPr="009D304D">
        <w:rPr>
          <w:rFonts w:asciiTheme="majorHAnsi" w:hAnsiTheme="majorHAnsi"/>
          <w:sz w:val="20"/>
          <w:szCs w:val="20"/>
        </w:rPr>
        <w:t xml:space="preserve">s </w:t>
      </w:r>
      <w:r>
        <w:rPr>
          <w:rFonts w:asciiTheme="majorHAnsi" w:hAnsiTheme="majorHAnsi"/>
          <w:sz w:val="20"/>
          <w:szCs w:val="20"/>
        </w:rPr>
        <w:t>to courts</w:t>
      </w:r>
      <w:r w:rsidR="00CC2FB3" w:rsidRPr="009D304D">
        <w:rPr>
          <w:rFonts w:asciiTheme="majorHAnsi" w:hAnsiTheme="majorHAnsi"/>
          <w:sz w:val="20"/>
          <w:szCs w:val="20"/>
        </w:rPr>
        <w:t>,</w:t>
      </w:r>
      <w:r w:rsidR="00B33D45">
        <w:rPr>
          <w:rFonts w:asciiTheme="majorHAnsi" w:hAnsiTheme="majorHAnsi"/>
          <w:sz w:val="20"/>
          <w:szCs w:val="20"/>
        </w:rPr>
        <w:t xml:space="preserve"> and </w:t>
      </w:r>
      <w:r>
        <w:rPr>
          <w:rFonts w:asciiTheme="majorHAnsi" w:hAnsiTheme="majorHAnsi"/>
          <w:sz w:val="20"/>
          <w:szCs w:val="20"/>
        </w:rPr>
        <w:t>that</w:t>
      </w:r>
      <w:r w:rsidR="00CC2FB3" w:rsidRPr="009D304D">
        <w:rPr>
          <w:rFonts w:asciiTheme="majorHAnsi" w:hAnsiTheme="majorHAnsi"/>
          <w:sz w:val="20"/>
          <w:szCs w:val="20"/>
        </w:rPr>
        <w:t xml:space="preserve"> </w:t>
      </w:r>
      <w:r>
        <w:rPr>
          <w:rFonts w:asciiTheme="majorHAnsi" w:hAnsiTheme="majorHAnsi"/>
          <w:sz w:val="20"/>
          <w:szCs w:val="20"/>
        </w:rPr>
        <w:t>it is not justified by reasonable needs</w:t>
      </w:r>
      <w:r w:rsidR="00CC2FB3" w:rsidRPr="009D304D">
        <w:rPr>
          <w:rFonts w:asciiTheme="majorHAnsi" w:hAnsiTheme="majorHAnsi"/>
          <w:sz w:val="20"/>
          <w:szCs w:val="20"/>
        </w:rPr>
        <w:t xml:space="preserve"> </w:t>
      </w:r>
      <w:r w:rsidR="00893071">
        <w:rPr>
          <w:rFonts w:asciiTheme="majorHAnsi" w:hAnsiTheme="majorHAnsi"/>
          <w:sz w:val="20"/>
          <w:szCs w:val="20"/>
        </w:rPr>
        <w:t xml:space="preserve">of the </w:t>
      </w:r>
      <w:r>
        <w:rPr>
          <w:rFonts w:asciiTheme="majorHAnsi" w:hAnsiTheme="majorHAnsi"/>
          <w:sz w:val="20"/>
          <w:szCs w:val="20"/>
        </w:rPr>
        <w:t>very</w:t>
      </w:r>
      <w:r w:rsidR="00CC2FB3" w:rsidRPr="009D304D">
        <w:rPr>
          <w:rFonts w:asciiTheme="majorHAnsi" w:hAnsiTheme="majorHAnsi"/>
          <w:sz w:val="20"/>
          <w:szCs w:val="20"/>
        </w:rPr>
        <w:t xml:space="preserve"> </w:t>
      </w:r>
      <w:r w:rsidRPr="009D304D">
        <w:rPr>
          <w:rFonts w:asciiTheme="majorHAnsi" w:hAnsiTheme="majorHAnsi"/>
          <w:sz w:val="20"/>
          <w:szCs w:val="20"/>
        </w:rPr>
        <w:t>administration</w:t>
      </w:r>
      <w:r w:rsidR="00CC2FB3" w:rsidRPr="009D304D">
        <w:rPr>
          <w:rFonts w:asciiTheme="majorHAnsi" w:hAnsiTheme="majorHAnsi"/>
          <w:sz w:val="20"/>
          <w:szCs w:val="20"/>
        </w:rPr>
        <w:t xml:space="preserve"> </w:t>
      </w:r>
      <w:r>
        <w:rPr>
          <w:rFonts w:asciiTheme="majorHAnsi" w:hAnsiTheme="majorHAnsi"/>
          <w:sz w:val="20"/>
          <w:szCs w:val="20"/>
        </w:rPr>
        <w:t>of</w:t>
      </w:r>
      <w:r w:rsidR="00CC2FB3" w:rsidRPr="009D304D">
        <w:rPr>
          <w:rFonts w:asciiTheme="majorHAnsi" w:hAnsiTheme="majorHAnsi"/>
          <w:sz w:val="20"/>
          <w:szCs w:val="20"/>
        </w:rPr>
        <w:t xml:space="preserve"> justic</w:t>
      </w:r>
      <w:r>
        <w:rPr>
          <w:rFonts w:asciiTheme="majorHAnsi" w:hAnsiTheme="majorHAnsi"/>
          <w:sz w:val="20"/>
          <w:szCs w:val="20"/>
        </w:rPr>
        <w:t>e</w:t>
      </w:r>
      <w:r w:rsidR="00CC2FB3" w:rsidRPr="009D304D">
        <w:rPr>
          <w:rFonts w:asciiTheme="majorHAnsi" w:hAnsiTheme="majorHAnsi"/>
          <w:sz w:val="20"/>
          <w:szCs w:val="20"/>
        </w:rPr>
        <w:t xml:space="preserve">, </w:t>
      </w:r>
      <w:r>
        <w:rPr>
          <w:rFonts w:asciiTheme="majorHAnsi" w:hAnsiTheme="majorHAnsi"/>
          <w:sz w:val="20"/>
          <w:szCs w:val="20"/>
        </w:rPr>
        <w:t>is to be understood as</w:t>
      </w:r>
      <w:r w:rsidR="00CC2FB3" w:rsidRPr="009D304D">
        <w:rPr>
          <w:rFonts w:asciiTheme="majorHAnsi" w:hAnsiTheme="majorHAnsi"/>
          <w:sz w:val="20"/>
          <w:szCs w:val="20"/>
        </w:rPr>
        <w:t xml:space="preserve"> </w:t>
      </w:r>
      <w:r w:rsidR="00B33D45">
        <w:rPr>
          <w:rFonts w:asciiTheme="majorHAnsi" w:hAnsiTheme="majorHAnsi"/>
          <w:sz w:val="20"/>
          <w:szCs w:val="20"/>
        </w:rPr>
        <w:t xml:space="preserve">contrary </w:t>
      </w:r>
      <w:r>
        <w:rPr>
          <w:rFonts w:asciiTheme="majorHAnsi" w:hAnsiTheme="majorHAnsi"/>
          <w:sz w:val="20"/>
          <w:szCs w:val="20"/>
        </w:rPr>
        <w:t>to the aforesaid</w:t>
      </w:r>
      <w:r w:rsidR="00CC2FB3" w:rsidRPr="009D304D">
        <w:rPr>
          <w:rFonts w:asciiTheme="majorHAnsi" w:hAnsiTheme="majorHAnsi"/>
          <w:sz w:val="20"/>
          <w:szCs w:val="20"/>
        </w:rPr>
        <w:t xml:space="preserve"> </w:t>
      </w:r>
      <w:r w:rsidR="00431179">
        <w:rPr>
          <w:rFonts w:asciiTheme="majorHAnsi" w:hAnsiTheme="majorHAnsi"/>
          <w:sz w:val="20"/>
          <w:szCs w:val="20"/>
        </w:rPr>
        <w:t>Article</w:t>
      </w:r>
      <w:r w:rsidR="00CC2FB3" w:rsidRPr="009D304D">
        <w:rPr>
          <w:rFonts w:asciiTheme="majorHAnsi" w:hAnsiTheme="majorHAnsi"/>
          <w:sz w:val="20"/>
          <w:szCs w:val="20"/>
        </w:rPr>
        <w:t xml:space="preserve"> 8.1 </w:t>
      </w:r>
      <w:r w:rsidR="00893071">
        <w:rPr>
          <w:rFonts w:asciiTheme="majorHAnsi" w:hAnsiTheme="majorHAnsi"/>
          <w:sz w:val="20"/>
          <w:szCs w:val="20"/>
        </w:rPr>
        <w:t xml:space="preserve">of the </w:t>
      </w:r>
      <w:r w:rsidRPr="009D304D">
        <w:rPr>
          <w:rFonts w:asciiTheme="majorHAnsi" w:hAnsiTheme="majorHAnsi"/>
          <w:sz w:val="20"/>
          <w:szCs w:val="20"/>
        </w:rPr>
        <w:t>Convention</w:t>
      </w:r>
      <w:r w:rsidR="00CC2FB3" w:rsidRPr="009D304D">
        <w:rPr>
          <w:rFonts w:asciiTheme="majorHAnsi" w:hAnsiTheme="majorHAnsi"/>
          <w:sz w:val="20"/>
          <w:szCs w:val="20"/>
        </w:rPr>
        <w:t>”</w:t>
      </w:r>
      <w:r w:rsidR="00CC2FB3" w:rsidRPr="009D304D">
        <w:rPr>
          <w:rStyle w:val="FootnoteReference"/>
          <w:rFonts w:asciiTheme="majorHAnsi" w:hAnsiTheme="majorHAnsi"/>
          <w:sz w:val="20"/>
          <w:szCs w:val="20"/>
        </w:rPr>
        <w:footnoteReference w:id="4"/>
      </w:r>
      <w:r w:rsidR="00CC2FB3" w:rsidRPr="009D304D">
        <w:rPr>
          <w:rFonts w:asciiTheme="majorHAnsi" w:hAnsiTheme="majorHAnsi"/>
          <w:sz w:val="20"/>
          <w:szCs w:val="20"/>
        </w:rPr>
        <w:t xml:space="preserve">. </w:t>
      </w:r>
    </w:p>
    <w:p w14:paraId="2C5D94BE" w14:textId="77777777" w:rsidR="00CC2FB3" w:rsidRPr="009D304D" w:rsidRDefault="00CC2FB3" w:rsidP="00CC2FB3">
      <w:pPr>
        <w:suppressAutoHyphens/>
        <w:jc w:val="both"/>
        <w:rPr>
          <w:rFonts w:asciiTheme="majorHAnsi" w:hAnsiTheme="majorHAnsi"/>
          <w:sz w:val="20"/>
          <w:szCs w:val="20"/>
        </w:rPr>
      </w:pPr>
    </w:p>
    <w:p w14:paraId="1D2006E8" w14:textId="7372044B" w:rsidR="00CC2FB3" w:rsidRPr="009D304D" w:rsidRDefault="008C1F6C"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On the instant matter</w:t>
      </w:r>
      <w:r w:rsidR="00CC2FB3" w:rsidRPr="009D304D">
        <w:rPr>
          <w:rFonts w:asciiTheme="majorHAnsi" w:hAnsiTheme="majorHAnsi"/>
          <w:sz w:val="20"/>
          <w:szCs w:val="20"/>
        </w:rPr>
        <w:t xml:space="preserve">, </w:t>
      </w:r>
      <w:r w:rsidR="00A95E47">
        <w:rPr>
          <w:rFonts w:asciiTheme="majorHAnsi" w:hAnsiTheme="majorHAnsi"/>
          <w:sz w:val="20"/>
          <w:szCs w:val="20"/>
        </w:rPr>
        <w:t>the petitioner</w:t>
      </w:r>
      <w:r w:rsidR="00CC2FB3" w:rsidRPr="009D304D">
        <w:rPr>
          <w:rFonts w:asciiTheme="majorHAnsi" w:hAnsiTheme="majorHAnsi"/>
          <w:sz w:val="20"/>
          <w:szCs w:val="20"/>
        </w:rPr>
        <w:t xml:space="preserve"> </w:t>
      </w:r>
      <w:r w:rsidR="00EA35BD">
        <w:rPr>
          <w:rFonts w:asciiTheme="majorHAnsi" w:hAnsiTheme="majorHAnsi"/>
          <w:sz w:val="20"/>
          <w:szCs w:val="20"/>
        </w:rPr>
        <w:t>holds that he filed a</w:t>
      </w:r>
      <w:r w:rsidR="00CC2FB3" w:rsidRPr="009D304D">
        <w:rPr>
          <w:rFonts w:asciiTheme="majorHAnsi" w:hAnsiTheme="majorHAnsi"/>
          <w:sz w:val="20"/>
          <w:szCs w:val="20"/>
        </w:rPr>
        <w:t xml:space="preserve"> </w:t>
      </w:r>
      <w:r w:rsidR="00A95E47">
        <w:rPr>
          <w:rFonts w:asciiTheme="majorHAnsi" w:hAnsiTheme="majorHAnsi"/>
          <w:sz w:val="20"/>
          <w:szCs w:val="20"/>
        </w:rPr>
        <w:t>cassation remedy</w:t>
      </w:r>
      <w:r w:rsidR="00CC2FB3" w:rsidRPr="009D304D">
        <w:rPr>
          <w:rFonts w:asciiTheme="majorHAnsi" w:hAnsiTheme="majorHAnsi"/>
          <w:sz w:val="20"/>
          <w:szCs w:val="20"/>
        </w:rPr>
        <w:t xml:space="preserve"> </w:t>
      </w:r>
      <w:r w:rsidR="00EA35BD">
        <w:rPr>
          <w:rFonts w:asciiTheme="majorHAnsi" w:hAnsiTheme="majorHAnsi"/>
          <w:sz w:val="20"/>
          <w:szCs w:val="20"/>
        </w:rPr>
        <w:t xml:space="preserve">trusting that the </w:t>
      </w:r>
      <w:r w:rsidR="00F5255D">
        <w:rPr>
          <w:rFonts w:asciiTheme="majorHAnsi" w:hAnsiTheme="majorHAnsi"/>
          <w:sz w:val="20"/>
          <w:szCs w:val="20"/>
        </w:rPr>
        <w:t>deadline for</w:t>
      </w:r>
      <w:r w:rsidR="00EA35BD">
        <w:rPr>
          <w:rFonts w:asciiTheme="majorHAnsi" w:hAnsiTheme="majorHAnsi"/>
          <w:sz w:val="20"/>
          <w:szCs w:val="20"/>
        </w:rPr>
        <w:t xml:space="preserve"> filing</w:t>
      </w:r>
      <w:r w:rsidR="00CC2FB3" w:rsidRPr="009D304D">
        <w:rPr>
          <w:rFonts w:asciiTheme="majorHAnsi" w:hAnsiTheme="majorHAnsi"/>
          <w:sz w:val="20"/>
          <w:szCs w:val="20"/>
        </w:rPr>
        <w:t xml:space="preserve"> </w:t>
      </w:r>
      <w:r w:rsidR="00EA35BD">
        <w:rPr>
          <w:rFonts w:asciiTheme="majorHAnsi" w:hAnsiTheme="majorHAnsi"/>
          <w:sz w:val="20"/>
          <w:szCs w:val="20"/>
        </w:rPr>
        <w:t>which had been published in a</w:t>
      </w:r>
      <w:r w:rsidR="00CC2FB3" w:rsidRPr="009D304D">
        <w:rPr>
          <w:rFonts w:asciiTheme="majorHAnsi" w:hAnsiTheme="majorHAnsi"/>
          <w:sz w:val="20"/>
          <w:szCs w:val="20"/>
        </w:rPr>
        <w:t xml:space="preserve"> </w:t>
      </w:r>
      <w:r w:rsidR="00B33D45">
        <w:rPr>
          <w:rFonts w:asciiTheme="majorHAnsi" w:hAnsiTheme="majorHAnsi"/>
          <w:sz w:val="20"/>
          <w:szCs w:val="20"/>
        </w:rPr>
        <w:t xml:space="preserve">secretarial report </w:t>
      </w:r>
      <w:r w:rsidR="00EA35BD">
        <w:rPr>
          <w:rFonts w:asciiTheme="majorHAnsi" w:hAnsiTheme="majorHAnsi"/>
          <w:sz w:val="20"/>
          <w:szCs w:val="20"/>
        </w:rPr>
        <w:t>of the second instance court</w:t>
      </w:r>
      <w:r w:rsidR="00CC2FB3" w:rsidRPr="009D304D">
        <w:rPr>
          <w:rFonts w:asciiTheme="majorHAnsi" w:hAnsiTheme="majorHAnsi"/>
          <w:sz w:val="20"/>
          <w:szCs w:val="20"/>
        </w:rPr>
        <w:t xml:space="preserve"> </w:t>
      </w:r>
      <w:r w:rsidR="00EA35BD">
        <w:rPr>
          <w:rFonts w:asciiTheme="majorHAnsi" w:hAnsiTheme="majorHAnsi"/>
          <w:sz w:val="20"/>
          <w:szCs w:val="20"/>
        </w:rPr>
        <w:t>was</w:t>
      </w:r>
      <w:r w:rsidR="00CC2FB3" w:rsidRPr="009D304D">
        <w:rPr>
          <w:rFonts w:asciiTheme="majorHAnsi" w:hAnsiTheme="majorHAnsi"/>
          <w:sz w:val="20"/>
          <w:szCs w:val="20"/>
        </w:rPr>
        <w:t xml:space="preserve"> correct. </w:t>
      </w:r>
      <w:r w:rsidR="00EA35BD">
        <w:rPr>
          <w:rFonts w:asciiTheme="majorHAnsi" w:hAnsiTheme="majorHAnsi"/>
          <w:sz w:val="20"/>
          <w:szCs w:val="20"/>
        </w:rPr>
        <w:t>The</w:t>
      </w:r>
      <w:r w:rsidR="00CC2FB3" w:rsidRPr="009D304D">
        <w:rPr>
          <w:rFonts w:asciiTheme="majorHAnsi" w:hAnsiTheme="majorHAnsi"/>
          <w:sz w:val="20"/>
          <w:szCs w:val="20"/>
        </w:rPr>
        <w:t xml:space="preserve"> </w:t>
      </w:r>
      <w:r w:rsidR="00A95E47">
        <w:rPr>
          <w:rFonts w:asciiTheme="majorHAnsi" w:hAnsiTheme="majorHAnsi"/>
          <w:sz w:val="20"/>
          <w:szCs w:val="20"/>
        </w:rPr>
        <w:t>Cassation Court</w:t>
      </w:r>
      <w:r w:rsidR="00CC2FB3" w:rsidRPr="009D304D">
        <w:rPr>
          <w:rFonts w:asciiTheme="majorHAnsi" w:hAnsiTheme="majorHAnsi"/>
          <w:sz w:val="20"/>
          <w:szCs w:val="20"/>
        </w:rPr>
        <w:t xml:space="preserve"> consider</w:t>
      </w:r>
      <w:r w:rsidR="00EA35BD">
        <w:rPr>
          <w:rFonts w:asciiTheme="majorHAnsi" w:hAnsiTheme="majorHAnsi"/>
          <w:sz w:val="20"/>
          <w:szCs w:val="20"/>
        </w:rPr>
        <w:t>ed</w:t>
      </w:r>
      <w:r w:rsidR="00CC2FB3" w:rsidRPr="009D304D">
        <w:rPr>
          <w:rFonts w:asciiTheme="majorHAnsi" w:hAnsiTheme="majorHAnsi"/>
          <w:sz w:val="20"/>
          <w:szCs w:val="20"/>
        </w:rPr>
        <w:t xml:space="preserve"> </w:t>
      </w:r>
      <w:r w:rsidR="00F438F5">
        <w:rPr>
          <w:rFonts w:asciiTheme="majorHAnsi" w:hAnsiTheme="majorHAnsi"/>
          <w:sz w:val="20"/>
          <w:szCs w:val="20"/>
        </w:rPr>
        <w:t xml:space="preserve">that the </w:t>
      </w:r>
      <w:r w:rsidR="00CC2FB3" w:rsidRPr="009D304D">
        <w:rPr>
          <w:rFonts w:asciiTheme="majorHAnsi" w:hAnsiTheme="majorHAnsi"/>
          <w:sz w:val="20"/>
          <w:szCs w:val="20"/>
        </w:rPr>
        <w:t xml:space="preserve">legal </w:t>
      </w:r>
      <w:r w:rsidR="00EA35BD">
        <w:rPr>
          <w:rFonts w:asciiTheme="majorHAnsi" w:hAnsiTheme="majorHAnsi"/>
          <w:sz w:val="20"/>
          <w:szCs w:val="20"/>
        </w:rPr>
        <w:t xml:space="preserve">counselor </w:t>
      </w:r>
      <w:r w:rsidR="00A95E47">
        <w:rPr>
          <w:rFonts w:asciiTheme="majorHAnsi" w:hAnsiTheme="majorHAnsi"/>
          <w:sz w:val="20"/>
          <w:szCs w:val="20"/>
        </w:rPr>
        <w:t>of the petitioner</w:t>
      </w:r>
      <w:r w:rsidR="00CC2FB3" w:rsidRPr="009D304D">
        <w:rPr>
          <w:rFonts w:asciiTheme="majorHAnsi" w:hAnsiTheme="majorHAnsi"/>
          <w:sz w:val="20"/>
          <w:szCs w:val="20"/>
        </w:rPr>
        <w:t xml:space="preserve"> </w:t>
      </w:r>
      <w:r w:rsidR="00EA35BD">
        <w:rPr>
          <w:rFonts w:asciiTheme="majorHAnsi" w:hAnsiTheme="majorHAnsi"/>
          <w:sz w:val="20"/>
          <w:szCs w:val="20"/>
        </w:rPr>
        <w:t xml:space="preserve">should have known that the applicable </w:t>
      </w:r>
      <w:r w:rsidR="00F5255D">
        <w:rPr>
          <w:rFonts w:asciiTheme="majorHAnsi" w:hAnsiTheme="majorHAnsi"/>
          <w:sz w:val="20"/>
          <w:szCs w:val="20"/>
        </w:rPr>
        <w:t>deadline</w:t>
      </w:r>
      <w:r w:rsidR="00EA35BD">
        <w:rPr>
          <w:rFonts w:asciiTheme="majorHAnsi" w:hAnsiTheme="majorHAnsi"/>
          <w:sz w:val="20"/>
          <w:szCs w:val="20"/>
        </w:rPr>
        <w:t xml:space="preserve"> was set by law regardless of a</w:t>
      </w:r>
      <w:r w:rsidR="00CC2FB3" w:rsidRPr="009D304D">
        <w:rPr>
          <w:rFonts w:asciiTheme="majorHAnsi" w:hAnsiTheme="majorHAnsi"/>
          <w:sz w:val="20"/>
          <w:szCs w:val="20"/>
        </w:rPr>
        <w:t xml:space="preserve"> </w:t>
      </w:r>
      <w:r w:rsidR="00B33D45">
        <w:rPr>
          <w:rFonts w:asciiTheme="majorHAnsi" w:hAnsiTheme="majorHAnsi"/>
          <w:sz w:val="20"/>
          <w:szCs w:val="20"/>
        </w:rPr>
        <w:t xml:space="preserve">secretarial report </w:t>
      </w:r>
      <w:r w:rsidR="00EA35BD">
        <w:rPr>
          <w:rFonts w:asciiTheme="majorHAnsi" w:hAnsiTheme="majorHAnsi"/>
          <w:sz w:val="20"/>
          <w:szCs w:val="20"/>
        </w:rPr>
        <w:t>informing of a different one</w:t>
      </w:r>
      <w:r w:rsidR="00CC2FB3" w:rsidRPr="009D304D">
        <w:rPr>
          <w:rFonts w:asciiTheme="majorHAnsi" w:hAnsiTheme="majorHAnsi"/>
          <w:sz w:val="20"/>
          <w:szCs w:val="20"/>
        </w:rPr>
        <w:t xml:space="preserve">. </w:t>
      </w:r>
      <w:r w:rsidR="00EA35BD">
        <w:rPr>
          <w:rFonts w:asciiTheme="majorHAnsi" w:hAnsiTheme="majorHAnsi"/>
          <w:sz w:val="20"/>
          <w:szCs w:val="20"/>
        </w:rPr>
        <w:t>On this point</w:t>
      </w:r>
      <w:r w:rsidR="00CC2FB3" w:rsidRPr="009D304D">
        <w:rPr>
          <w:rFonts w:asciiTheme="majorHAnsi" w:hAnsiTheme="majorHAnsi"/>
          <w:sz w:val="20"/>
          <w:szCs w:val="20"/>
        </w:rPr>
        <w:t xml:space="preserve">, </w:t>
      </w:r>
      <w:r w:rsidR="00FD514B">
        <w:rPr>
          <w:rFonts w:asciiTheme="majorHAnsi" w:hAnsiTheme="majorHAnsi"/>
          <w:sz w:val="20"/>
          <w:szCs w:val="20"/>
        </w:rPr>
        <w:t xml:space="preserve">the Commission </w:t>
      </w:r>
      <w:r w:rsidR="00CC2FB3" w:rsidRPr="009D304D">
        <w:rPr>
          <w:rFonts w:asciiTheme="majorHAnsi" w:hAnsiTheme="majorHAnsi"/>
          <w:sz w:val="20"/>
          <w:szCs w:val="20"/>
        </w:rPr>
        <w:t>consider</w:t>
      </w:r>
      <w:r w:rsidR="00EA35BD">
        <w:rPr>
          <w:rFonts w:asciiTheme="majorHAnsi" w:hAnsiTheme="majorHAnsi"/>
          <w:sz w:val="20"/>
          <w:szCs w:val="20"/>
        </w:rPr>
        <w:t>s</w:t>
      </w:r>
      <w:r w:rsidR="00CC2FB3" w:rsidRPr="009D304D">
        <w:rPr>
          <w:rFonts w:asciiTheme="majorHAnsi" w:hAnsiTheme="majorHAnsi"/>
          <w:sz w:val="20"/>
          <w:szCs w:val="20"/>
        </w:rPr>
        <w:t xml:space="preserve"> </w:t>
      </w:r>
      <w:r w:rsidR="00EA35BD">
        <w:rPr>
          <w:rFonts w:asciiTheme="majorHAnsi" w:hAnsiTheme="majorHAnsi"/>
          <w:sz w:val="20"/>
          <w:szCs w:val="20"/>
        </w:rPr>
        <w:t>that a study on merits is required concerning the instant case</w:t>
      </w:r>
      <w:r w:rsidR="00CC2FB3" w:rsidRPr="009D304D">
        <w:rPr>
          <w:rFonts w:asciiTheme="majorHAnsi" w:hAnsiTheme="majorHAnsi"/>
          <w:sz w:val="20"/>
          <w:szCs w:val="20"/>
        </w:rPr>
        <w:t xml:space="preserve"> </w:t>
      </w:r>
      <w:r w:rsidR="00EA35BD">
        <w:rPr>
          <w:rFonts w:asciiTheme="majorHAnsi" w:hAnsiTheme="majorHAnsi"/>
          <w:sz w:val="20"/>
          <w:szCs w:val="20"/>
        </w:rPr>
        <w:t>in order to assess the</w:t>
      </w:r>
      <w:r w:rsidR="00CC2FB3" w:rsidRPr="009D304D">
        <w:rPr>
          <w:rFonts w:asciiTheme="majorHAnsi" w:hAnsiTheme="majorHAnsi"/>
          <w:sz w:val="20"/>
          <w:szCs w:val="20"/>
        </w:rPr>
        <w:t xml:space="preserve"> propor</w:t>
      </w:r>
      <w:r w:rsidR="00EA35BD">
        <w:rPr>
          <w:rFonts w:asciiTheme="majorHAnsi" w:hAnsiTheme="majorHAnsi"/>
          <w:sz w:val="20"/>
          <w:szCs w:val="20"/>
        </w:rPr>
        <w:t>tionality</w:t>
      </w:r>
      <w:r w:rsidR="00CC2FB3" w:rsidRPr="009D304D">
        <w:rPr>
          <w:rFonts w:asciiTheme="majorHAnsi" w:hAnsiTheme="majorHAnsi"/>
          <w:sz w:val="20"/>
          <w:szCs w:val="20"/>
        </w:rPr>
        <w:t>, r</w:t>
      </w:r>
      <w:r w:rsidR="00EA35BD">
        <w:rPr>
          <w:rFonts w:asciiTheme="majorHAnsi" w:hAnsiTheme="majorHAnsi"/>
          <w:sz w:val="20"/>
          <w:szCs w:val="20"/>
        </w:rPr>
        <w:t>easonability</w:t>
      </w:r>
      <w:r w:rsidR="00B33D45">
        <w:rPr>
          <w:rFonts w:asciiTheme="majorHAnsi" w:hAnsiTheme="majorHAnsi"/>
          <w:sz w:val="20"/>
          <w:szCs w:val="20"/>
        </w:rPr>
        <w:t xml:space="preserve"> and </w:t>
      </w:r>
      <w:r w:rsidR="00EA35BD">
        <w:rPr>
          <w:rFonts w:asciiTheme="majorHAnsi" w:hAnsiTheme="majorHAnsi"/>
          <w:sz w:val="20"/>
          <w:szCs w:val="20"/>
        </w:rPr>
        <w:t>ne</w:t>
      </w:r>
      <w:r w:rsidR="00F5255D">
        <w:rPr>
          <w:rFonts w:asciiTheme="majorHAnsi" w:hAnsiTheme="majorHAnsi"/>
          <w:sz w:val="20"/>
          <w:szCs w:val="20"/>
        </w:rPr>
        <w:t>cessity</w:t>
      </w:r>
      <w:r w:rsidR="00EA35BD">
        <w:rPr>
          <w:rFonts w:asciiTheme="majorHAnsi" w:hAnsiTheme="majorHAnsi"/>
          <w:sz w:val="20"/>
          <w:szCs w:val="20"/>
        </w:rPr>
        <w:t xml:space="preserve"> </w:t>
      </w:r>
      <w:r w:rsidR="00F5255D">
        <w:rPr>
          <w:rFonts w:asciiTheme="majorHAnsi" w:hAnsiTheme="majorHAnsi"/>
          <w:sz w:val="20"/>
          <w:szCs w:val="20"/>
        </w:rPr>
        <w:t>of</w:t>
      </w:r>
      <w:r w:rsidR="00EA35BD">
        <w:rPr>
          <w:rFonts w:asciiTheme="majorHAnsi" w:hAnsiTheme="majorHAnsi"/>
          <w:sz w:val="20"/>
          <w:szCs w:val="20"/>
        </w:rPr>
        <w:t xml:space="preserve"> impos</w:t>
      </w:r>
      <w:r w:rsidR="00F5255D">
        <w:rPr>
          <w:rFonts w:asciiTheme="majorHAnsi" w:hAnsiTheme="majorHAnsi"/>
          <w:sz w:val="20"/>
          <w:szCs w:val="20"/>
        </w:rPr>
        <w:t>ing</w:t>
      </w:r>
      <w:r w:rsidR="00EA35BD">
        <w:rPr>
          <w:rFonts w:asciiTheme="majorHAnsi" w:hAnsiTheme="majorHAnsi"/>
          <w:sz w:val="20"/>
          <w:szCs w:val="20"/>
        </w:rPr>
        <w:t xml:space="preserve"> upon the</w:t>
      </w:r>
      <w:r w:rsidR="00CC2FB3" w:rsidRPr="009D304D">
        <w:rPr>
          <w:rFonts w:asciiTheme="majorHAnsi" w:hAnsiTheme="majorHAnsi"/>
          <w:sz w:val="20"/>
          <w:szCs w:val="20"/>
        </w:rPr>
        <w:t xml:space="preserve"> </w:t>
      </w:r>
      <w:r w:rsidR="005E03F4">
        <w:rPr>
          <w:rFonts w:asciiTheme="majorHAnsi" w:hAnsiTheme="majorHAnsi"/>
          <w:sz w:val="20"/>
          <w:szCs w:val="20"/>
        </w:rPr>
        <w:t>petitioner</w:t>
      </w:r>
      <w:r w:rsidR="00CC2FB3" w:rsidRPr="009D304D">
        <w:rPr>
          <w:rFonts w:asciiTheme="majorHAnsi" w:hAnsiTheme="majorHAnsi"/>
          <w:sz w:val="20"/>
          <w:szCs w:val="20"/>
        </w:rPr>
        <w:t xml:space="preserve"> </w:t>
      </w:r>
      <w:r w:rsidR="00EA35BD">
        <w:rPr>
          <w:rFonts w:asciiTheme="majorHAnsi" w:hAnsiTheme="majorHAnsi"/>
          <w:sz w:val="20"/>
          <w:szCs w:val="20"/>
        </w:rPr>
        <w:t>the burden to foresee</w:t>
      </w:r>
      <w:r w:rsidR="00CC2FB3" w:rsidRPr="009D304D">
        <w:rPr>
          <w:rFonts w:asciiTheme="majorHAnsi" w:hAnsiTheme="majorHAnsi"/>
          <w:sz w:val="20"/>
          <w:szCs w:val="20"/>
        </w:rPr>
        <w:t xml:space="preserve"> </w:t>
      </w:r>
      <w:r w:rsidR="00F438F5">
        <w:rPr>
          <w:rFonts w:asciiTheme="majorHAnsi" w:hAnsiTheme="majorHAnsi"/>
          <w:sz w:val="20"/>
          <w:szCs w:val="20"/>
        </w:rPr>
        <w:t xml:space="preserve">that the </w:t>
      </w:r>
      <w:r w:rsidR="00EA35BD">
        <w:rPr>
          <w:rFonts w:asciiTheme="majorHAnsi" w:hAnsiTheme="majorHAnsi"/>
          <w:sz w:val="20"/>
          <w:szCs w:val="20"/>
        </w:rPr>
        <w:t>second instance court</w:t>
      </w:r>
      <w:r w:rsidR="00CC2FB3" w:rsidRPr="009D304D">
        <w:rPr>
          <w:rFonts w:asciiTheme="majorHAnsi" w:hAnsiTheme="majorHAnsi"/>
          <w:sz w:val="20"/>
          <w:szCs w:val="20"/>
        </w:rPr>
        <w:t xml:space="preserve"> </w:t>
      </w:r>
      <w:r w:rsidR="00EA35BD">
        <w:rPr>
          <w:rFonts w:asciiTheme="majorHAnsi" w:hAnsiTheme="majorHAnsi"/>
          <w:sz w:val="20"/>
          <w:szCs w:val="20"/>
        </w:rPr>
        <w:t xml:space="preserve">may </w:t>
      </w:r>
      <w:r w:rsidR="00F5255D">
        <w:rPr>
          <w:rFonts w:asciiTheme="majorHAnsi" w:hAnsiTheme="majorHAnsi"/>
          <w:sz w:val="20"/>
          <w:szCs w:val="20"/>
        </w:rPr>
        <w:t>erred in ordering for him to be personally notified</w:t>
      </w:r>
      <w:r w:rsidR="00EA35BD">
        <w:rPr>
          <w:rFonts w:asciiTheme="majorHAnsi" w:hAnsiTheme="majorHAnsi"/>
          <w:sz w:val="20"/>
          <w:szCs w:val="20"/>
        </w:rPr>
        <w:t xml:space="preserve"> and</w:t>
      </w:r>
      <w:r w:rsidR="00F5255D">
        <w:rPr>
          <w:rFonts w:asciiTheme="majorHAnsi" w:hAnsiTheme="majorHAnsi"/>
          <w:sz w:val="20"/>
          <w:szCs w:val="20"/>
        </w:rPr>
        <w:t xml:space="preserve"> in</w:t>
      </w:r>
      <w:r w:rsidR="00EA35BD">
        <w:rPr>
          <w:rFonts w:asciiTheme="majorHAnsi" w:hAnsiTheme="majorHAnsi"/>
          <w:sz w:val="20"/>
          <w:szCs w:val="20"/>
        </w:rPr>
        <w:t xml:space="preserve"> indicat</w:t>
      </w:r>
      <w:r w:rsidR="00F5255D">
        <w:rPr>
          <w:rFonts w:asciiTheme="majorHAnsi" w:hAnsiTheme="majorHAnsi"/>
          <w:sz w:val="20"/>
          <w:szCs w:val="20"/>
        </w:rPr>
        <w:t>ing to</w:t>
      </w:r>
      <w:r w:rsidR="00EA35BD">
        <w:rPr>
          <w:rFonts w:asciiTheme="majorHAnsi" w:hAnsiTheme="majorHAnsi"/>
          <w:sz w:val="20"/>
          <w:szCs w:val="20"/>
        </w:rPr>
        <w:t xml:space="preserve"> him that </w:t>
      </w:r>
      <w:r w:rsidR="00F5255D">
        <w:rPr>
          <w:rFonts w:asciiTheme="majorHAnsi" w:hAnsiTheme="majorHAnsi"/>
          <w:sz w:val="20"/>
          <w:szCs w:val="20"/>
        </w:rPr>
        <w:t>the deadline to</w:t>
      </w:r>
      <w:r w:rsidR="00EA35BD">
        <w:rPr>
          <w:rFonts w:asciiTheme="majorHAnsi" w:hAnsiTheme="majorHAnsi"/>
          <w:sz w:val="20"/>
          <w:szCs w:val="20"/>
        </w:rPr>
        <w:t xml:space="preserve"> file the</w:t>
      </w:r>
      <w:r w:rsidR="00CC2FB3" w:rsidRPr="009D304D">
        <w:rPr>
          <w:rFonts w:asciiTheme="majorHAnsi" w:hAnsiTheme="majorHAnsi"/>
          <w:sz w:val="20"/>
          <w:szCs w:val="20"/>
        </w:rPr>
        <w:t xml:space="preserve"> </w:t>
      </w:r>
      <w:r w:rsidR="00EA35BD">
        <w:rPr>
          <w:rFonts w:asciiTheme="majorHAnsi" w:hAnsiTheme="majorHAnsi"/>
          <w:sz w:val="20"/>
          <w:szCs w:val="20"/>
        </w:rPr>
        <w:t xml:space="preserve">remedy would start counting as of that very </w:t>
      </w:r>
      <w:r w:rsidR="004F3FA3">
        <w:rPr>
          <w:rFonts w:asciiTheme="majorHAnsi" w:hAnsiTheme="majorHAnsi"/>
          <w:sz w:val="20"/>
          <w:szCs w:val="20"/>
        </w:rPr>
        <w:t>notification</w:t>
      </w:r>
      <w:r w:rsidR="00CC2FB3" w:rsidRPr="009D304D">
        <w:rPr>
          <w:rFonts w:asciiTheme="majorHAnsi" w:hAnsiTheme="majorHAnsi"/>
          <w:sz w:val="20"/>
          <w:szCs w:val="20"/>
        </w:rPr>
        <w:t>.</w:t>
      </w:r>
    </w:p>
    <w:p w14:paraId="70B5A980" w14:textId="77777777" w:rsidR="00CC2FB3" w:rsidRPr="009D304D" w:rsidRDefault="00CC2FB3" w:rsidP="00CC2FB3">
      <w:pPr>
        <w:suppressAutoHyphens/>
        <w:jc w:val="both"/>
        <w:rPr>
          <w:rFonts w:asciiTheme="majorHAnsi" w:hAnsiTheme="majorHAnsi"/>
          <w:sz w:val="20"/>
          <w:szCs w:val="20"/>
        </w:rPr>
      </w:pPr>
    </w:p>
    <w:p w14:paraId="04348EB0" w14:textId="7ED00C00" w:rsidR="00CC2FB3" w:rsidRPr="009D304D" w:rsidRDefault="00EA35BD"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D304D">
        <w:rPr>
          <w:rFonts w:asciiTheme="majorHAnsi" w:hAnsiTheme="majorHAnsi"/>
          <w:sz w:val="20"/>
          <w:szCs w:val="20"/>
        </w:rPr>
        <w:t xml:space="preserve">In view of these considerations, and after examining the factual and legal elements set forth by the parties, the IACHR considers that the petitioner’s claims are not manifestly unfounded and require a study on the merits, since the alleged facts, if corroborated, may characterize violations of rights established in </w:t>
      </w:r>
      <w:r w:rsidR="00431179">
        <w:rPr>
          <w:rFonts w:asciiTheme="majorHAnsi" w:hAnsiTheme="majorHAnsi"/>
          <w:sz w:val="20"/>
          <w:szCs w:val="20"/>
        </w:rPr>
        <w:t>Article</w:t>
      </w:r>
      <w:r w:rsidRPr="009D304D">
        <w:rPr>
          <w:rFonts w:asciiTheme="majorHAnsi" w:hAnsiTheme="majorHAnsi"/>
          <w:sz w:val="20"/>
          <w:szCs w:val="20"/>
        </w:rPr>
        <w:t>s</w:t>
      </w:r>
      <w:r>
        <w:rPr>
          <w:rFonts w:asciiTheme="majorHAnsi" w:hAnsiTheme="majorHAnsi"/>
          <w:sz w:val="20"/>
          <w:szCs w:val="20"/>
        </w:rPr>
        <w:t xml:space="preserve"> </w:t>
      </w:r>
      <w:r w:rsidR="00CC2FB3" w:rsidRPr="009D304D">
        <w:rPr>
          <w:rFonts w:ascii="Cambria" w:hAnsi="Cambria"/>
          <w:sz w:val="20"/>
          <w:szCs w:val="20"/>
        </w:rPr>
        <w:t>8 (</w:t>
      </w:r>
      <w:r>
        <w:rPr>
          <w:rFonts w:ascii="Cambria" w:hAnsi="Cambria"/>
          <w:sz w:val="20"/>
          <w:szCs w:val="20"/>
        </w:rPr>
        <w:t>fair trial</w:t>
      </w:r>
      <w:r w:rsidR="00CC2FB3" w:rsidRPr="009D304D">
        <w:rPr>
          <w:rFonts w:ascii="Cambria" w:hAnsi="Cambria"/>
          <w:sz w:val="20"/>
          <w:szCs w:val="20"/>
        </w:rPr>
        <w:t>)</w:t>
      </w:r>
      <w:r w:rsidR="00B33D45">
        <w:rPr>
          <w:rFonts w:ascii="Cambria" w:hAnsi="Cambria"/>
          <w:sz w:val="20"/>
          <w:szCs w:val="20"/>
        </w:rPr>
        <w:t xml:space="preserve"> and </w:t>
      </w:r>
      <w:r w:rsidR="00CC2FB3" w:rsidRPr="009D304D">
        <w:rPr>
          <w:rFonts w:ascii="Cambria" w:hAnsi="Cambria"/>
          <w:sz w:val="20"/>
          <w:szCs w:val="20"/>
        </w:rPr>
        <w:t>25 (judicial</w:t>
      </w:r>
      <w:r w:rsidRPr="00EA35BD">
        <w:rPr>
          <w:rFonts w:ascii="Cambria" w:hAnsi="Cambria"/>
          <w:sz w:val="20"/>
          <w:szCs w:val="20"/>
        </w:rPr>
        <w:t xml:space="preserve"> </w:t>
      </w:r>
      <w:r w:rsidRPr="009D304D">
        <w:rPr>
          <w:rFonts w:ascii="Cambria" w:hAnsi="Cambria"/>
          <w:sz w:val="20"/>
          <w:szCs w:val="20"/>
        </w:rPr>
        <w:t>protection</w:t>
      </w:r>
      <w:r w:rsidR="00CC2FB3" w:rsidRPr="009D304D">
        <w:rPr>
          <w:rFonts w:ascii="Cambria" w:hAnsi="Cambria"/>
          <w:sz w:val="20"/>
          <w:szCs w:val="20"/>
        </w:rPr>
        <w:t xml:space="preserve">) </w:t>
      </w:r>
      <w:r w:rsidR="00893071">
        <w:rPr>
          <w:rFonts w:ascii="Cambria" w:hAnsi="Cambria"/>
          <w:sz w:val="20"/>
          <w:szCs w:val="20"/>
        </w:rPr>
        <w:t>of the American Convention</w:t>
      </w:r>
      <w:r w:rsidR="00CC2FB3" w:rsidRPr="009D304D">
        <w:rPr>
          <w:rFonts w:ascii="Cambria" w:hAnsi="Cambria"/>
          <w:sz w:val="20"/>
          <w:szCs w:val="20"/>
        </w:rPr>
        <w:t xml:space="preserve"> </w:t>
      </w:r>
      <w:r>
        <w:rPr>
          <w:rFonts w:ascii="Cambria" w:hAnsi="Cambria"/>
          <w:sz w:val="20"/>
          <w:szCs w:val="20"/>
        </w:rPr>
        <w:t>in relation to its</w:t>
      </w:r>
      <w:r w:rsidR="00CC2FB3" w:rsidRPr="009D304D">
        <w:rPr>
          <w:rFonts w:ascii="Cambria" w:hAnsi="Cambria"/>
          <w:sz w:val="20"/>
          <w:szCs w:val="20"/>
        </w:rPr>
        <w:t xml:space="preserve"> </w:t>
      </w:r>
      <w:r w:rsidR="00431179">
        <w:rPr>
          <w:rFonts w:ascii="Cambria" w:hAnsi="Cambria"/>
          <w:sz w:val="20"/>
          <w:szCs w:val="20"/>
        </w:rPr>
        <w:t>Article</w:t>
      </w:r>
      <w:r w:rsidR="00CC2FB3" w:rsidRPr="009D304D">
        <w:rPr>
          <w:rFonts w:ascii="Cambria" w:hAnsi="Cambria"/>
          <w:sz w:val="20"/>
          <w:szCs w:val="20"/>
        </w:rPr>
        <w:t xml:space="preserve"> 1.1</w:t>
      </w:r>
      <w:proofErr w:type="gramStart"/>
      <w:r w:rsidR="00CC2FB3" w:rsidRPr="009D304D">
        <w:rPr>
          <w:rFonts w:ascii="Cambria" w:hAnsi="Cambria"/>
          <w:sz w:val="20"/>
          <w:szCs w:val="20"/>
        </w:rPr>
        <w:t>.(</w:t>
      </w:r>
      <w:proofErr w:type="gramEnd"/>
      <w:r w:rsidRPr="009D304D">
        <w:rPr>
          <w:rFonts w:ascii="Cambria" w:hAnsi="Cambria"/>
          <w:sz w:val="20"/>
          <w:szCs w:val="20"/>
        </w:rPr>
        <w:t>obligation</w:t>
      </w:r>
      <w:r w:rsidR="00CC2FB3" w:rsidRPr="009D304D">
        <w:rPr>
          <w:rFonts w:ascii="Cambria" w:hAnsi="Cambria"/>
          <w:sz w:val="20"/>
          <w:szCs w:val="20"/>
        </w:rPr>
        <w:t xml:space="preserve"> </w:t>
      </w:r>
      <w:r>
        <w:rPr>
          <w:rFonts w:ascii="Cambria" w:hAnsi="Cambria"/>
          <w:sz w:val="20"/>
          <w:szCs w:val="20"/>
        </w:rPr>
        <w:t>to respect rights</w:t>
      </w:r>
      <w:r w:rsidR="00CC2FB3" w:rsidRPr="009D304D">
        <w:rPr>
          <w:rFonts w:ascii="Cambria" w:hAnsi="Cambria"/>
          <w:sz w:val="20"/>
          <w:szCs w:val="20"/>
        </w:rPr>
        <w:t>).</w:t>
      </w:r>
    </w:p>
    <w:p w14:paraId="6F529ABA" w14:textId="77777777" w:rsidR="00CC2FB3" w:rsidRPr="009D304D" w:rsidRDefault="00CC2FB3" w:rsidP="00CC2FB3">
      <w:pPr>
        <w:suppressAutoHyphens/>
        <w:jc w:val="both"/>
        <w:rPr>
          <w:rFonts w:ascii="Cambria" w:hAnsi="Cambria"/>
          <w:sz w:val="20"/>
          <w:szCs w:val="20"/>
        </w:rPr>
      </w:pPr>
    </w:p>
    <w:p w14:paraId="4F06B287" w14:textId="7C677899" w:rsidR="00CC2FB3" w:rsidRPr="009D304D" w:rsidRDefault="00EA35BD" w:rsidP="00CC2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In regard to the alleged violations of</w:t>
      </w:r>
      <w:r w:rsidR="00CC2FB3" w:rsidRPr="009D304D">
        <w:rPr>
          <w:rFonts w:ascii="Cambria" w:hAnsi="Cambria"/>
          <w:sz w:val="20"/>
          <w:szCs w:val="20"/>
        </w:rPr>
        <w:t xml:space="preserve"> </w:t>
      </w:r>
      <w:r w:rsidR="00431179">
        <w:rPr>
          <w:rFonts w:ascii="Cambria" w:hAnsi="Cambria"/>
          <w:sz w:val="20"/>
          <w:szCs w:val="20"/>
        </w:rPr>
        <w:t>Article</w:t>
      </w:r>
      <w:r w:rsidR="00CC2FB3" w:rsidRPr="009D304D">
        <w:rPr>
          <w:rFonts w:ascii="Cambria" w:hAnsi="Cambria"/>
          <w:sz w:val="20"/>
          <w:szCs w:val="20"/>
        </w:rPr>
        <w:t>s 7 (personal</w:t>
      </w:r>
      <w:r w:rsidRPr="00EA35BD">
        <w:rPr>
          <w:rFonts w:ascii="Cambria" w:hAnsi="Cambria"/>
          <w:sz w:val="20"/>
          <w:szCs w:val="20"/>
        </w:rPr>
        <w:t xml:space="preserve"> </w:t>
      </w:r>
      <w:r w:rsidRPr="009D304D">
        <w:rPr>
          <w:rFonts w:ascii="Cambria" w:hAnsi="Cambria"/>
          <w:sz w:val="20"/>
          <w:szCs w:val="20"/>
        </w:rPr>
        <w:t>libert</w:t>
      </w:r>
      <w:r>
        <w:rPr>
          <w:rFonts w:ascii="Cambria" w:hAnsi="Cambria"/>
          <w:sz w:val="20"/>
          <w:szCs w:val="20"/>
        </w:rPr>
        <w:t>y</w:t>
      </w:r>
      <w:r w:rsidR="00CC2FB3" w:rsidRPr="009D304D">
        <w:rPr>
          <w:rFonts w:ascii="Cambria" w:hAnsi="Cambria"/>
          <w:sz w:val="20"/>
          <w:szCs w:val="20"/>
        </w:rPr>
        <w:t>),</w:t>
      </w:r>
      <w:r w:rsidR="00CC2FB3" w:rsidRPr="009D304D">
        <w:rPr>
          <w:rFonts w:ascii="Cambria" w:hAnsi="Cambria"/>
          <w:bCs/>
          <w:sz w:val="20"/>
          <w:szCs w:val="20"/>
        </w:rPr>
        <w:t xml:space="preserve"> 11 </w:t>
      </w:r>
      <w:r w:rsidRPr="009D304D">
        <w:rPr>
          <w:rFonts w:ascii="Cambria" w:hAnsi="Cambria"/>
          <w:bCs/>
          <w:sz w:val="20"/>
          <w:szCs w:val="20"/>
        </w:rPr>
        <w:t>(</w:t>
      </w:r>
      <w:r>
        <w:rPr>
          <w:rFonts w:ascii="Cambria" w:hAnsi="Cambria"/>
          <w:bCs/>
          <w:sz w:val="20"/>
          <w:szCs w:val="20"/>
        </w:rPr>
        <w:t>right to privacy</w:t>
      </w:r>
      <w:r w:rsidRPr="009D304D">
        <w:rPr>
          <w:rFonts w:ascii="Cambria" w:hAnsi="Cambria"/>
          <w:bCs/>
          <w:sz w:val="20"/>
          <w:szCs w:val="20"/>
        </w:rPr>
        <w:t>), 17 (</w:t>
      </w:r>
      <w:r>
        <w:rPr>
          <w:rFonts w:ascii="Cambria" w:hAnsi="Cambria"/>
          <w:bCs/>
          <w:sz w:val="20"/>
          <w:szCs w:val="20"/>
        </w:rPr>
        <w:t>right s of the family</w:t>
      </w:r>
      <w:r w:rsidRPr="009D304D">
        <w:rPr>
          <w:rFonts w:ascii="Cambria" w:hAnsi="Cambria"/>
          <w:bCs/>
          <w:sz w:val="20"/>
          <w:szCs w:val="20"/>
        </w:rPr>
        <w:t>), 19 (</w:t>
      </w:r>
      <w:r>
        <w:rPr>
          <w:rFonts w:ascii="Cambria" w:hAnsi="Cambria"/>
          <w:bCs/>
          <w:sz w:val="20"/>
          <w:szCs w:val="20"/>
        </w:rPr>
        <w:t>rights of the child</w:t>
      </w:r>
      <w:r w:rsidRPr="009D304D">
        <w:rPr>
          <w:rFonts w:ascii="Cambria" w:hAnsi="Cambria"/>
          <w:bCs/>
          <w:sz w:val="20"/>
          <w:szCs w:val="20"/>
        </w:rPr>
        <w:t xml:space="preserve">), </w:t>
      </w:r>
      <w:r>
        <w:rPr>
          <w:rFonts w:ascii="Cambria" w:hAnsi="Cambria"/>
          <w:bCs/>
          <w:sz w:val="20"/>
          <w:szCs w:val="20"/>
        </w:rPr>
        <w:t xml:space="preserve">and </w:t>
      </w:r>
      <w:r w:rsidRPr="009D304D">
        <w:rPr>
          <w:rFonts w:ascii="Cambria" w:hAnsi="Cambria"/>
          <w:bCs/>
          <w:sz w:val="20"/>
          <w:szCs w:val="20"/>
        </w:rPr>
        <w:t>24 (</w:t>
      </w:r>
      <w:r>
        <w:rPr>
          <w:rFonts w:ascii="Cambria" w:hAnsi="Cambria"/>
          <w:bCs/>
          <w:sz w:val="20"/>
          <w:szCs w:val="20"/>
        </w:rPr>
        <w:t>equality before the law</w:t>
      </w:r>
      <w:r w:rsidRPr="009D304D">
        <w:rPr>
          <w:rFonts w:ascii="Cambria" w:hAnsi="Cambria"/>
          <w:bCs/>
          <w:sz w:val="20"/>
          <w:szCs w:val="20"/>
        </w:rPr>
        <w:t>)</w:t>
      </w:r>
      <w:r w:rsidR="00CC2FB3" w:rsidRPr="009D304D">
        <w:rPr>
          <w:rFonts w:ascii="Cambria" w:hAnsi="Cambria"/>
          <w:bCs/>
          <w:sz w:val="20"/>
          <w:szCs w:val="20"/>
        </w:rPr>
        <w:t xml:space="preserve"> </w:t>
      </w:r>
      <w:r w:rsidR="00893071">
        <w:rPr>
          <w:rFonts w:ascii="Cambria" w:hAnsi="Cambria"/>
          <w:bCs/>
          <w:sz w:val="20"/>
          <w:szCs w:val="20"/>
        </w:rPr>
        <w:t>of the American Convention</w:t>
      </w:r>
      <w:r w:rsidR="00CC2FB3" w:rsidRPr="009D304D">
        <w:rPr>
          <w:rFonts w:ascii="Cambria" w:hAnsi="Cambria"/>
          <w:bCs/>
          <w:sz w:val="20"/>
          <w:szCs w:val="20"/>
        </w:rPr>
        <w:t xml:space="preserve">, </w:t>
      </w:r>
      <w:r w:rsidR="00FD514B">
        <w:rPr>
          <w:rFonts w:ascii="Cambria" w:hAnsi="Cambria"/>
          <w:bCs/>
          <w:sz w:val="20"/>
          <w:szCs w:val="20"/>
        </w:rPr>
        <w:t xml:space="preserve">the Commission </w:t>
      </w:r>
      <w:r w:rsidR="00CC2FB3" w:rsidRPr="009D304D">
        <w:rPr>
          <w:rFonts w:ascii="Cambria" w:hAnsi="Cambria"/>
          <w:bCs/>
          <w:sz w:val="20"/>
          <w:szCs w:val="20"/>
        </w:rPr>
        <w:t>consider</w:t>
      </w:r>
      <w:r>
        <w:rPr>
          <w:rFonts w:ascii="Cambria" w:hAnsi="Cambria"/>
          <w:bCs/>
          <w:sz w:val="20"/>
          <w:szCs w:val="20"/>
        </w:rPr>
        <w:t>s</w:t>
      </w:r>
      <w:r w:rsidR="00CC2FB3" w:rsidRPr="009D304D">
        <w:rPr>
          <w:rFonts w:ascii="Cambria" w:hAnsi="Cambria"/>
          <w:bCs/>
          <w:sz w:val="20"/>
          <w:szCs w:val="20"/>
        </w:rPr>
        <w:t xml:space="preserve"> </w:t>
      </w:r>
      <w:r w:rsidR="00F438F5">
        <w:rPr>
          <w:rFonts w:ascii="Cambria" w:hAnsi="Cambria"/>
          <w:bCs/>
          <w:sz w:val="20"/>
          <w:szCs w:val="20"/>
        </w:rPr>
        <w:t xml:space="preserve">that the </w:t>
      </w:r>
      <w:r>
        <w:rPr>
          <w:rFonts w:ascii="Cambria" w:hAnsi="Cambria"/>
          <w:bCs/>
          <w:sz w:val="20"/>
          <w:szCs w:val="20"/>
        </w:rPr>
        <w:t>petitioner has not contributed</w:t>
      </w:r>
      <w:r w:rsidR="00CC2FB3" w:rsidRPr="009D304D">
        <w:rPr>
          <w:rFonts w:ascii="Cambria" w:hAnsi="Cambria"/>
          <w:bCs/>
          <w:sz w:val="20"/>
          <w:szCs w:val="20"/>
        </w:rPr>
        <w:t xml:space="preserve">, </w:t>
      </w:r>
      <w:r>
        <w:rPr>
          <w:rFonts w:ascii="Cambria" w:hAnsi="Cambria"/>
          <w:bCs/>
          <w:sz w:val="20"/>
          <w:szCs w:val="20"/>
        </w:rPr>
        <w:t>nor does the casefile contain</w:t>
      </w:r>
      <w:r w:rsidR="00CC2FB3" w:rsidRPr="009D304D">
        <w:rPr>
          <w:rFonts w:ascii="Cambria" w:hAnsi="Cambria"/>
          <w:bCs/>
          <w:sz w:val="20"/>
          <w:szCs w:val="20"/>
        </w:rPr>
        <w:t xml:space="preserve">, </w:t>
      </w:r>
      <w:r w:rsidR="001E7E0E">
        <w:rPr>
          <w:rFonts w:ascii="Cambria" w:hAnsi="Cambria"/>
          <w:bCs/>
          <w:sz w:val="20"/>
          <w:szCs w:val="20"/>
        </w:rPr>
        <w:t xml:space="preserve">enough </w:t>
      </w:r>
      <w:r w:rsidR="00144C98">
        <w:rPr>
          <w:rFonts w:ascii="Cambria" w:hAnsi="Cambria"/>
          <w:bCs/>
          <w:sz w:val="20"/>
          <w:szCs w:val="20"/>
        </w:rPr>
        <w:t>elements</w:t>
      </w:r>
      <w:r w:rsidR="00CC2FB3" w:rsidRPr="009D304D">
        <w:rPr>
          <w:rFonts w:ascii="Cambria" w:hAnsi="Cambria"/>
          <w:bCs/>
          <w:sz w:val="20"/>
          <w:szCs w:val="20"/>
        </w:rPr>
        <w:t xml:space="preserve"> o</w:t>
      </w:r>
      <w:r>
        <w:rPr>
          <w:rFonts w:ascii="Cambria" w:hAnsi="Cambria"/>
          <w:bCs/>
          <w:sz w:val="20"/>
          <w:szCs w:val="20"/>
        </w:rPr>
        <w:t>r</w:t>
      </w:r>
      <w:r w:rsidR="00CC2FB3" w:rsidRPr="009D304D">
        <w:rPr>
          <w:rFonts w:ascii="Cambria" w:hAnsi="Cambria"/>
          <w:bCs/>
          <w:sz w:val="20"/>
          <w:szCs w:val="20"/>
        </w:rPr>
        <w:t xml:space="preserve"> </w:t>
      </w:r>
      <w:r>
        <w:rPr>
          <w:rFonts w:ascii="Cambria" w:hAnsi="Cambria"/>
          <w:bCs/>
          <w:sz w:val="20"/>
          <w:szCs w:val="20"/>
        </w:rPr>
        <w:t>grounds so as to consider</w:t>
      </w:r>
      <w:r w:rsidR="00CC2FB3" w:rsidRPr="009D304D">
        <w:rPr>
          <w:rFonts w:ascii="Cambria" w:hAnsi="Cambria"/>
          <w:bCs/>
          <w:sz w:val="20"/>
          <w:szCs w:val="20"/>
        </w:rPr>
        <w:t xml:space="preserve">, </w:t>
      </w:r>
      <w:r w:rsidR="00CC2FB3" w:rsidRPr="009D304D">
        <w:rPr>
          <w:rFonts w:ascii="Cambria" w:hAnsi="Cambria"/>
          <w:bCs/>
          <w:i/>
          <w:sz w:val="20"/>
          <w:szCs w:val="20"/>
        </w:rPr>
        <w:t>prima facie</w:t>
      </w:r>
      <w:r w:rsidR="00CC2FB3" w:rsidRPr="009D304D">
        <w:rPr>
          <w:rFonts w:ascii="Cambria" w:hAnsi="Cambria"/>
          <w:bCs/>
          <w:sz w:val="20"/>
          <w:szCs w:val="20"/>
        </w:rPr>
        <w:t xml:space="preserve">, </w:t>
      </w:r>
      <w:r>
        <w:rPr>
          <w:rFonts w:ascii="Cambria" w:hAnsi="Cambria"/>
          <w:bCs/>
          <w:sz w:val="20"/>
          <w:szCs w:val="20"/>
        </w:rPr>
        <w:t>their</w:t>
      </w:r>
      <w:r w:rsidR="00CC2FB3" w:rsidRPr="009D304D">
        <w:rPr>
          <w:rFonts w:ascii="Cambria" w:hAnsi="Cambria"/>
          <w:bCs/>
          <w:sz w:val="20"/>
          <w:szCs w:val="20"/>
        </w:rPr>
        <w:t xml:space="preserve"> pos</w:t>
      </w:r>
      <w:r>
        <w:rPr>
          <w:rFonts w:ascii="Cambria" w:hAnsi="Cambria"/>
          <w:bCs/>
          <w:sz w:val="20"/>
          <w:szCs w:val="20"/>
        </w:rPr>
        <w:t>s</w:t>
      </w:r>
      <w:r w:rsidR="00CC2FB3" w:rsidRPr="009D304D">
        <w:rPr>
          <w:rFonts w:ascii="Cambria" w:hAnsi="Cambria"/>
          <w:bCs/>
          <w:sz w:val="20"/>
          <w:szCs w:val="20"/>
        </w:rPr>
        <w:t>ible viola</w:t>
      </w:r>
      <w:r>
        <w:rPr>
          <w:rFonts w:ascii="Cambria" w:hAnsi="Cambria"/>
          <w:bCs/>
          <w:sz w:val="20"/>
          <w:szCs w:val="20"/>
        </w:rPr>
        <w:t>tio</w:t>
      </w:r>
      <w:r w:rsidR="00CC2FB3" w:rsidRPr="009D304D">
        <w:rPr>
          <w:rFonts w:ascii="Cambria" w:hAnsi="Cambria"/>
          <w:bCs/>
          <w:sz w:val="20"/>
          <w:szCs w:val="20"/>
        </w:rPr>
        <w:t xml:space="preserve">n. </w:t>
      </w:r>
      <w:r w:rsidR="00CC2FB3" w:rsidRPr="009D304D">
        <w:rPr>
          <w:rFonts w:ascii="Cambria" w:hAnsi="Cambria"/>
          <w:sz w:val="20"/>
          <w:szCs w:val="20"/>
        </w:rPr>
        <w:t xml:space="preserve">   </w:t>
      </w:r>
    </w:p>
    <w:p w14:paraId="4EFBC0AE" w14:textId="77777777" w:rsidR="00CC2FB3" w:rsidRPr="009D304D" w:rsidRDefault="00CC2FB3" w:rsidP="00CC2FB3">
      <w:pPr>
        <w:suppressAutoHyphens/>
        <w:jc w:val="both"/>
        <w:rPr>
          <w:rFonts w:ascii="Cambria" w:hAnsi="Cambria"/>
          <w:sz w:val="20"/>
          <w:szCs w:val="20"/>
        </w:rPr>
      </w:pPr>
    </w:p>
    <w:p w14:paraId="548A523A" w14:textId="645DEBCC" w:rsidR="00885183" w:rsidRPr="00F5255D" w:rsidRDefault="005C0E90" w:rsidP="00F52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D304D">
        <w:rPr>
          <w:rFonts w:asciiTheme="majorHAnsi" w:hAnsiTheme="majorHAnsi" w:cs="Calibri"/>
          <w:sz w:val="20"/>
          <w:szCs w:val="20"/>
        </w:rPr>
        <w:t>In terms of admissibility, the Commission must decide whether the petition exposes facts that may characterize a violation, as Article 47 b) of the American Convention stipulates,</w:t>
      </w:r>
      <w:r w:rsidR="00F5255D">
        <w:rPr>
          <w:rFonts w:asciiTheme="majorHAnsi" w:hAnsiTheme="majorHAnsi" w:cs="Calibri"/>
          <w:sz w:val="20"/>
          <w:szCs w:val="20"/>
        </w:rPr>
        <w:t xml:space="preserve"> or</w:t>
      </w:r>
      <w:r w:rsidRPr="009D304D">
        <w:rPr>
          <w:rFonts w:asciiTheme="majorHAnsi" w:hAnsiTheme="majorHAnsi" w:cs="Calibri"/>
          <w:sz w:val="20"/>
          <w:szCs w:val="20"/>
        </w:rPr>
        <w:t xml:space="preserve"> if the petition is “manifestly unfounded” or if " its inadmissibility is totally evident", according to subsection (c) of the same article.</w:t>
      </w:r>
      <w:r w:rsidR="00CC2FB3" w:rsidRPr="009D304D">
        <w:rPr>
          <w:rFonts w:ascii="Cambria" w:eastAsia="Times New Roman" w:hAnsi="Cambria" w:cs="Calibri"/>
          <w:color w:val="000000"/>
          <w:sz w:val="20"/>
          <w:szCs w:val="20"/>
        </w:rPr>
        <w:t xml:space="preserve"> </w:t>
      </w:r>
      <w:r w:rsidRPr="009D304D">
        <w:rPr>
          <w:rFonts w:asciiTheme="majorHAnsi" w:hAnsiTheme="majorHAnsi" w:cs="Calibri"/>
          <w:sz w:val="20"/>
          <w:szCs w:val="20"/>
        </w:rPr>
        <w:t>The standard of appraisal of these extremes is different from the required to decide on the merits of a claim.</w:t>
      </w:r>
      <w:r w:rsidR="00CC2FB3" w:rsidRPr="009D304D">
        <w:rPr>
          <w:rFonts w:ascii="Cambria" w:eastAsia="Times New Roman" w:hAnsi="Cambria" w:cs="Calibri"/>
          <w:color w:val="000000"/>
          <w:sz w:val="20"/>
          <w:szCs w:val="20"/>
        </w:rPr>
        <w:t xml:space="preserve"> </w:t>
      </w:r>
      <w:r w:rsidRPr="009D304D">
        <w:rPr>
          <w:rFonts w:asciiTheme="majorHAnsi" w:hAnsiTheme="majorHAnsi"/>
          <w:sz w:val="20"/>
          <w:szCs w:val="20"/>
        </w:rPr>
        <w:t xml:space="preserve">Likewise, within the scope of its mandate </w:t>
      </w:r>
      <w:r w:rsidR="00F5255D">
        <w:rPr>
          <w:rFonts w:asciiTheme="majorHAnsi" w:hAnsiTheme="majorHAnsi"/>
          <w:sz w:val="20"/>
          <w:szCs w:val="20"/>
        </w:rPr>
        <w:t>the IACHR</w:t>
      </w:r>
      <w:r w:rsidRPr="009D304D">
        <w:rPr>
          <w:rFonts w:asciiTheme="majorHAnsi" w:hAnsiTheme="majorHAnsi"/>
          <w:sz w:val="20"/>
          <w:szCs w:val="20"/>
        </w:rPr>
        <w:t xml:space="preserve"> is competent to declare a petition admissible if it refers to domestic proceedings which may violate rights guaranteed by the American Convention</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This means that</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in accordance with the conventional norms cited above</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pursuant to</w:t>
      </w:r>
      <w:r w:rsidR="00CC2FB3" w:rsidRPr="009D304D">
        <w:rPr>
          <w:rFonts w:ascii="Cambria" w:eastAsia="Times New Roman" w:hAnsi="Cambria" w:cs="Calibri"/>
          <w:color w:val="000000"/>
          <w:sz w:val="20"/>
          <w:szCs w:val="20"/>
        </w:rPr>
        <w:t xml:space="preserve"> </w:t>
      </w:r>
      <w:r w:rsidR="00431179">
        <w:rPr>
          <w:rFonts w:ascii="Cambria" w:eastAsia="Times New Roman" w:hAnsi="Cambria" w:cs="Calibri"/>
          <w:color w:val="000000"/>
          <w:sz w:val="20"/>
          <w:szCs w:val="20"/>
        </w:rPr>
        <w:t>Article</w:t>
      </w:r>
      <w:r w:rsidR="00CC2FB3" w:rsidRPr="009D304D">
        <w:rPr>
          <w:rFonts w:ascii="Cambria" w:eastAsia="Times New Roman" w:hAnsi="Cambria" w:cs="Calibri"/>
          <w:color w:val="000000"/>
          <w:sz w:val="20"/>
          <w:szCs w:val="20"/>
        </w:rPr>
        <w:t xml:space="preserve"> 34 </w:t>
      </w:r>
      <w:r>
        <w:rPr>
          <w:rFonts w:ascii="Cambria" w:eastAsia="Times New Roman" w:hAnsi="Cambria" w:cs="Calibri"/>
          <w:color w:val="000000"/>
          <w:sz w:val="20"/>
          <w:szCs w:val="20"/>
        </w:rPr>
        <w:t>of its Rules for Procedure</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the analysis on</w:t>
      </w:r>
      <w:r w:rsidR="00CC2FB3" w:rsidRPr="009D304D">
        <w:rPr>
          <w:rFonts w:ascii="Cambria" w:eastAsia="Times New Roman" w:hAnsi="Cambria" w:cs="Calibri"/>
          <w:color w:val="000000"/>
          <w:sz w:val="20"/>
          <w:szCs w:val="20"/>
        </w:rPr>
        <w:t xml:space="preserve"> admi</w:t>
      </w:r>
      <w:r>
        <w:rPr>
          <w:rFonts w:ascii="Cambria" w:eastAsia="Times New Roman" w:hAnsi="Cambria" w:cs="Calibri"/>
          <w:color w:val="000000"/>
          <w:sz w:val="20"/>
          <w:szCs w:val="20"/>
        </w:rPr>
        <w:t>s</w:t>
      </w:r>
      <w:r w:rsidR="00CC2FB3" w:rsidRPr="009D304D">
        <w:rPr>
          <w:rFonts w:ascii="Cambria" w:eastAsia="Times New Roman" w:hAnsi="Cambria" w:cs="Calibri"/>
          <w:color w:val="000000"/>
          <w:sz w:val="20"/>
          <w:szCs w:val="20"/>
        </w:rPr>
        <w:t>sibili</w:t>
      </w:r>
      <w:r>
        <w:rPr>
          <w:rFonts w:ascii="Cambria" w:eastAsia="Times New Roman" w:hAnsi="Cambria" w:cs="Calibri"/>
          <w:color w:val="000000"/>
          <w:sz w:val="20"/>
          <w:szCs w:val="20"/>
        </w:rPr>
        <w:t>ty is</w:t>
      </w:r>
      <w:r w:rsidR="00CC2FB3" w:rsidRPr="009D304D">
        <w:rPr>
          <w:rFonts w:ascii="Cambria" w:eastAsia="Times New Roman" w:hAnsi="Cambria" w:cs="Calibri"/>
          <w:color w:val="000000"/>
          <w:sz w:val="20"/>
          <w:szCs w:val="20"/>
        </w:rPr>
        <w:t xml:space="preserve"> cent</w:t>
      </w:r>
      <w:r>
        <w:rPr>
          <w:rFonts w:ascii="Cambria" w:eastAsia="Times New Roman" w:hAnsi="Cambria" w:cs="Calibri"/>
          <w:color w:val="000000"/>
          <w:sz w:val="20"/>
          <w:szCs w:val="20"/>
        </w:rPr>
        <w:t>e</w:t>
      </w:r>
      <w:r w:rsidR="00CC2FB3" w:rsidRPr="009D304D">
        <w:rPr>
          <w:rFonts w:ascii="Cambria" w:eastAsia="Times New Roman" w:hAnsi="Cambria" w:cs="Calibri"/>
          <w:color w:val="000000"/>
          <w:sz w:val="20"/>
          <w:szCs w:val="20"/>
        </w:rPr>
        <w:t>r</w:t>
      </w:r>
      <w:r>
        <w:rPr>
          <w:rFonts w:ascii="Cambria" w:eastAsia="Times New Roman" w:hAnsi="Cambria" w:cs="Calibri"/>
          <w:color w:val="000000"/>
          <w:sz w:val="20"/>
          <w:szCs w:val="20"/>
        </w:rPr>
        <w:t>ed</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 xml:space="preserve">in the </w:t>
      </w:r>
      <w:r w:rsidRPr="009D304D">
        <w:rPr>
          <w:rFonts w:ascii="Cambria" w:eastAsia="Times New Roman" w:hAnsi="Cambria" w:cs="Calibri"/>
          <w:color w:val="000000"/>
          <w:sz w:val="20"/>
          <w:szCs w:val="20"/>
        </w:rPr>
        <w:t>verification</w:t>
      </w:r>
      <w:r w:rsidR="00CC2FB3" w:rsidRPr="009D304D">
        <w:rPr>
          <w:rFonts w:ascii="Cambria" w:eastAsia="Times New Roman" w:hAnsi="Cambria" w:cs="Calibri"/>
          <w:color w:val="000000"/>
          <w:sz w:val="20"/>
          <w:szCs w:val="20"/>
        </w:rPr>
        <w:t xml:space="preserve"> </w:t>
      </w:r>
      <w:r>
        <w:rPr>
          <w:rFonts w:ascii="Cambria" w:eastAsia="Times New Roman" w:hAnsi="Cambria" w:cs="Calibri"/>
          <w:color w:val="000000"/>
          <w:sz w:val="20"/>
          <w:szCs w:val="20"/>
        </w:rPr>
        <w:t>of such</w:t>
      </w:r>
      <w:r w:rsidR="00CC2FB3" w:rsidRPr="009D304D">
        <w:rPr>
          <w:rFonts w:ascii="Cambria" w:eastAsia="Times New Roman" w:hAnsi="Cambria" w:cs="Calibri"/>
          <w:color w:val="000000"/>
          <w:sz w:val="20"/>
          <w:szCs w:val="20"/>
        </w:rPr>
        <w:t xml:space="preserve"> requi</w:t>
      </w:r>
      <w:r>
        <w:rPr>
          <w:rFonts w:ascii="Cambria" w:eastAsia="Times New Roman" w:hAnsi="Cambria" w:cs="Calibri"/>
          <w:color w:val="000000"/>
          <w:sz w:val="20"/>
          <w:szCs w:val="20"/>
        </w:rPr>
        <w:t>rement</w:t>
      </w:r>
      <w:r w:rsidR="00CC2FB3" w:rsidRPr="009D304D">
        <w:rPr>
          <w:rFonts w:ascii="Cambria" w:eastAsia="Times New Roman" w:hAnsi="Cambria" w:cs="Calibri"/>
          <w:color w:val="000000"/>
          <w:sz w:val="20"/>
          <w:szCs w:val="20"/>
        </w:rPr>
        <w:t>s</w:t>
      </w:r>
      <w:r w:rsidR="00CC2FB3" w:rsidRPr="009D304D">
        <w:rPr>
          <w:rStyle w:val="FootnoteReference"/>
          <w:rFonts w:ascii="Cambria" w:eastAsia="Times New Roman" w:hAnsi="Cambria" w:cs="Calibri"/>
          <w:color w:val="000000"/>
          <w:sz w:val="20"/>
          <w:szCs w:val="20"/>
        </w:rPr>
        <w:footnoteReference w:id="5"/>
      </w:r>
      <w:r w:rsidR="00CC2FB3" w:rsidRPr="009D304D">
        <w:rPr>
          <w:rFonts w:ascii="Cambria" w:eastAsia="Times New Roman" w:hAnsi="Cambria" w:cs="Calibri"/>
          <w:color w:val="000000"/>
          <w:sz w:val="20"/>
          <w:szCs w:val="20"/>
        </w:rPr>
        <w:t>.</w:t>
      </w:r>
    </w:p>
    <w:p w14:paraId="5A70550C" w14:textId="77777777" w:rsidR="00F621C3" w:rsidRPr="009D304D" w:rsidRDefault="00F621C3" w:rsidP="00F621C3">
      <w:pPr>
        <w:pStyle w:val="ListParagraph"/>
        <w:spacing w:before="240" w:after="240"/>
        <w:jc w:val="both"/>
        <w:rPr>
          <w:rFonts w:asciiTheme="majorHAnsi" w:hAnsiTheme="majorHAnsi"/>
          <w:b/>
          <w:bCs/>
          <w:sz w:val="20"/>
          <w:szCs w:val="20"/>
        </w:rPr>
      </w:pPr>
      <w:r w:rsidRPr="009D304D">
        <w:rPr>
          <w:rFonts w:asciiTheme="majorHAnsi" w:hAnsiTheme="majorHAnsi"/>
          <w:b/>
          <w:bCs/>
          <w:sz w:val="20"/>
          <w:szCs w:val="20"/>
        </w:rPr>
        <w:t xml:space="preserve">VIII. </w:t>
      </w:r>
      <w:r w:rsidRPr="009D304D">
        <w:rPr>
          <w:rFonts w:asciiTheme="majorHAnsi" w:hAnsiTheme="majorHAnsi"/>
          <w:b/>
          <w:bCs/>
          <w:sz w:val="20"/>
          <w:szCs w:val="20"/>
        </w:rPr>
        <w:tab/>
        <w:t>DECISION</w:t>
      </w:r>
    </w:p>
    <w:p w14:paraId="227B9B6E" w14:textId="68AA94B1" w:rsidR="00F621C3" w:rsidRPr="009D304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304D">
        <w:rPr>
          <w:rFonts w:asciiTheme="majorHAnsi" w:hAnsiTheme="majorHAnsi"/>
          <w:sz w:val="20"/>
          <w:szCs w:val="20"/>
        </w:rPr>
        <w:t xml:space="preserve">To find the instant petition admissible in relation to Articles </w:t>
      </w:r>
      <w:r w:rsidR="009D304D" w:rsidRPr="009D304D">
        <w:rPr>
          <w:rFonts w:asciiTheme="majorHAnsi" w:hAnsiTheme="majorHAnsi"/>
          <w:sz w:val="20"/>
          <w:szCs w:val="20"/>
        </w:rPr>
        <w:t xml:space="preserve">8 and 25 </w:t>
      </w:r>
      <w:r w:rsidR="003268E4" w:rsidRPr="009D304D">
        <w:rPr>
          <w:rFonts w:asciiTheme="majorHAnsi" w:hAnsiTheme="majorHAnsi"/>
          <w:sz w:val="20"/>
          <w:szCs w:val="20"/>
        </w:rPr>
        <w:t xml:space="preserve">of the American Convention in connection to its </w:t>
      </w:r>
      <w:r w:rsidR="00431179">
        <w:rPr>
          <w:rFonts w:asciiTheme="majorHAnsi" w:hAnsiTheme="majorHAnsi"/>
          <w:sz w:val="20"/>
          <w:szCs w:val="20"/>
        </w:rPr>
        <w:t>Article</w:t>
      </w:r>
      <w:r w:rsidR="003268E4" w:rsidRPr="009D304D">
        <w:rPr>
          <w:rFonts w:asciiTheme="majorHAnsi" w:hAnsiTheme="majorHAnsi"/>
          <w:sz w:val="20"/>
          <w:szCs w:val="20"/>
        </w:rPr>
        <w:t xml:space="preserve"> 1.1</w:t>
      </w:r>
      <w:r w:rsidR="00D77421">
        <w:rPr>
          <w:rFonts w:asciiTheme="majorHAnsi" w:hAnsiTheme="majorHAnsi"/>
          <w:sz w:val="20"/>
          <w:szCs w:val="20"/>
        </w:rPr>
        <w:t>.</w:t>
      </w:r>
    </w:p>
    <w:p w14:paraId="7B069E47" w14:textId="6706A3B7" w:rsidR="00F621C3" w:rsidRPr="009D304D" w:rsidRDefault="00F621C3" w:rsidP="00D77421">
      <w:pPr>
        <w:pStyle w:val="ListParagraph"/>
        <w:numPr>
          <w:ilvl w:val="0"/>
          <w:numId w:val="105"/>
        </w:numPr>
        <w:jc w:val="both"/>
        <w:rPr>
          <w:rFonts w:eastAsia="Arial Unicode MS" w:cs="Times New Roman"/>
          <w:color w:val="auto"/>
          <w:sz w:val="20"/>
          <w:szCs w:val="20"/>
          <w:lang w:eastAsia="en-US"/>
        </w:rPr>
      </w:pPr>
      <w:r w:rsidRPr="009D304D">
        <w:rPr>
          <w:rFonts w:asciiTheme="majorHAnsi" w:hAnsiTheme="majorHAnsi"/>
          <w:sz w:val="20"/>
          <w:szCs w:val="20"/>
        </w:rPr>
        <w:t xml:space="preserve">To find the instant </w:t>
      </w:r>
      <w:r w:rsidRPr="009D304D">
        <w:rPr>
          <w:rFonts w:asciiTheme="majorHAnsi" w:hAnsiTheme="majorHAnsi"/>
          <w:color w:val="auto"/>
          <w:sz w:val="20"/>
          <w:szCs w:val="20"/>
        </w:rPr>
        <w:t xml:space="preserve">petition inadmissible in relation </w:t>
      </w:r>
      <w:r w:rsidRPr="009D304D">
        <w:rPr>
          <w:rFonts w:asciiTheme="majorHAnsi" w:hAnsiTheme="majorHAnsi"/>
          <w:sz w:val="20"/>
          <w:szCs w:val="20"/>
        </w:rPr>
        <w:t xml:space="preserve">to Articles </w:t>
      </w:r>
      <w:r w:rsidR="00CC2FB3" w:rsidRPr="009D304D">
        <w:rPr>
          <w:bCs/>
          <w:sz w:val="20"/>
          <w:szCs w:val="20"/>
        </w:rPr>
        <w:t>7, 11, 17, 19</w:t>
      </w:r>
      <w:r w:rsidR="00B33D45">
        <w:rPr>
          <w:bCs/>
          <w:sz w:val="20"/>
          <w:szCs w:val="20"/>
        </w:rPr>
        <w:t xml:space="preserve"> and </w:t>
      </w:r>
      <w:r w:rsidR="00CC2FB3" w:rsidRPr="009D304D">
        <w:rPr>
          <w:bCs/>
          <w:sz w:val="20"/>
          <w:szCs w:val="20"/>
        </w:rPr>
        <w:t>24</w:t>
      </w:r>
      <w:r w:rsidR="00F5255D">
        <w:rPr>
          <w:bCs/>
          <w:sz w:val="20"/>
          <w:szCs w:val="20"/>
        </w:rPr>
        <w:t xml:space="preserve"> of the American Convention</w:t>
      </w:r>
      <w:r w:rsidR="00D77421">
        <w:rPr>
          <w:rFonts w:eastAsia="Arial Unicode MS" w:cs="Times New Roman"/>
          <w:color w:val="auto"/>
          <w:sz w:val="20"/>
          <w:szCs w:val="20"/>
          <w:lang w:eastAsia="en-US"/>
        </w:rPr>
        <w:t>.</w:t>
      </w:r>
    </w:p>
    <w:p w14:paraId="47F30965" w14:textId="77777777" w:rsidR="00F621C3" w:rsidRPr="009D304D" w:rsidRDefault="00F621C3" w:rsidP="00F621C3">
      <w:pPr>
        <w:pStyle w:val="ListParagraph"/>
        <w:rPr>
          <w:rFonts w:eastAsia="Arial Unicode MS" w:cs="Times New Roman"/>
          <w:color w:val="auto"/>
          <w:sz w:val="20"/>
          <w:szCs w:val="20"/>
          <w:lang w:eastAsia="en-US"/>
        </w:rPr>
      </w:pPr>
    </w:p>
    <w:p w14:paraId="22CC8DDA" w14:textId="488EFC8D" w:rsidR="00F621C3" w:rsidRPr="0087129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304D">
        <w:rPr>
          <w:rFonts w:asciiTheme="majorHAnsi" w:hAnsiTheme="majorHAnsi"/>
          <w:sz w:val="20"/>
          <w:szCs w:val="20"/>
        </w:rPr>
        <w:t>To notify the parties of this decision;</w:t>
      </w:r>
      <w:r w:rsidR="001F1902" w:rsidRPr="009D304D">
        <w:rPr>
          <w:rFonts w:asciiTheme="majorHAnsi" w:hAnsiTheme="majorHAnsi"/>
          <w:sz w:val="20"/>
          <w:szCs w:val="20"/>
        </w:rPr>
        <w:t xml:space="preserve"> t</w:t>
      </w:r>
      <w:r w:rsidRPr="009D304D">
        <w:rPr>
          <w:rFonts w:asciiTheme="majorHAnsi" w:hAnsiTheme="majorHAnsi"/>
          <w:sz w:val="20"/>
          <w:szCs w:val="20"/>
        </w:rPr>
        <w:t xml:space="preserve">o continue with the analysis on the merits; and </w:t>
      </w:r>
      <w:r w:rsidR="001F1902" w:rsidRPr="009D304D">
        <w:rPr>
          <w:rFonts w:asciiTheme="majorHAnsi" w:hAnsiTheme="majorHAnsi"/>
          <w:sz w:val="20"/>
          <w:szCs w:val="20"/>
        </w:rPr>
        <w:t>t</w:t>
      </w:r>
      <w:r w:rsidRPr="009D304D">
        <w:rPr>
          <w:rFonts w:asciiTheme="majorHAnsi" w:hAnsiTheme="majorHAnsi"/>
          <w:sz w:val="20"/>
          <w:szCs w:val="20"/>
        </w:rPr>
        <w:t>o publish this decision and include it in its Annual Report to the General Assembly of the Organization of American States.</w:t>
      </w:r>
    </w:p>
    <w:p w14:paraId="7533B21B" w14:textId="6307C2B4" w:rsidR="0087129C" w:rsidRDefault="0087129C" w:rsidP="0087129C">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3</w:t>
      </w:r>
      <w:r w:rsidRPr="0087129C">
        <w:rPr>
          <w:rFonts w:ascii="Cambria" w:hAnsi="Cambria"/>
          <w:spacing w:val="-2"/>
          <w:sz w:val="20"/>
          <w:vertAlign w:val="superscript"/>
        </w:rPr>
        <w:t>rd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307B948D" w14:textId="2DF3C369" w:rsidR="0087129C" w:rsidRPr="009D304D" w:rsidRDefault="0087129C" w:rsidP="008712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9D304D"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9D304D"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9D304D" w:rsidRDefault="00F621C3" w:rsidP="00F621C3">
      <w:pPr>
        <w:rPr>
          <w:rFonts w:ascii="Cambria" w:hAnsi="Cambria" w:cs="Calibri"/>
          <w:sz w:val="20"/>
          <w:szCs w:val="20"/>
        </w:rPr>
      </w:pPr>
    </w:p>
    <w:p w14:paraId="2122B46A" w14:textId="77777777" w:rsidR="00C55560" w:rsidRPr="009D304D" w:rsidRDefault="00C55560" w:rsidP="00230163">
      <w:pPr>
        <w:tabs>
          <w:tab w:val="left" w:pos="2820"/>
        </w:tabs>
        <w:suppressAutoHyphens/>
        <w:spacing w:line="276" w:lineRule="auto"/>
        <w:rPr>
          <w:rFonts w:asciiTheme="majorHAnsi" w:hAnsiTheme="majorHAnsi"/>
          <w:sz w:val="20"/>
          <w:szCs w:val="20"/>
        </w:rPr>
      </w:pPr>
    </w:p>
    <w:sectPr w:rsidR="00C55560" w:rsidRPr="009D304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592B5" w14:textId="77777777" w:rsidR="00C70D13" w:rsidRDefault="00C70D13" w:rsidP="00036A8A">
      <w:r>
        <w:separator/>
      </w:r>
    </w:p>
  </w:endnote>
  <w:endnote w:type="continuationSeparator" w:id="0">
    <w:p w14:paraId="071F6CB8" w14:textId="77777777" w:rsidR="00C70D13" w:rsidRDefault="00C70D1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9996" w14:textId="77777777" w:rsidR="00882E1E" w:rsidRDefault="00882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483A8C" w:rsidRPr="006311DA" w:rsidRDefault="00483A8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2E1E">
          <w:rPr>
            <w:noProof/>
            <w:sz w:val="16"/>
          </w:rPr>
          <w:t>3</w:t>
        </w:r>
        <w:r w:rsidRPr="006311DA">
          <w:rPr>
            <w:noProof/>
            <w:sz w:val="16"/>
          </w:rPr>
          <w:fldChar w:fldCharType="end"/>
        </w:r>
      </w:p>
    </w:sdtContent>
  </w:sdt>
  <w:p w14:paraId="767961CB" w14:textId="77777777" w:rsidR="00483A8C" w:rsidRDefault="00483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83A8C" w:rsidRDefault="00483A8C">
    <w:pPr>
      <w:pStyle w:val="Footer"/>
      <w:jc w:val="center"/>
    </w:pPr>
  </w:p>
  <w:p w14:paraId="2699B8C1" w14:textId="77777777" w:rsidR="00483A8C" w:rsidRDefault="00483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2A2D9" w14:textId="77777777" w:rsidR="00C70D13" w:rsidRPr="00036A8A" w:rsidRDefault="00C70D1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E94E9E3" w14:textId="77777777" w:rsidR="00C70D13" w:rsidRPr="00036A8A" w:rsidRDefault="00C70D13" w:rsidP="00036A8A">
      <w:pPr>
        <w:rPr>
          <w:rFonts w:asciiTheme="majorHAnsi" w:hAnsiTheme="majorHAnsi"/>
          <w:sz w:val="16"/>
          <w:szCs w:val="16"/>
        </w:rPr>
      </w:pPr>
      <w:r w:rsidRPr="00036A8A">
        <w:rPr>
          <w:rFonts w:asciiTheme="majorHAnsi" w:hAnsiTheme="majorHAnsi"/>
          <w:sz w:val="16"/>
          <w:szCs w:val="16"/>
        </w:rPr>
        <w:separator/>
      </w:r>
    </w:p>
    <w:p w14:paraId="31DDB7AE" w14:textId="77777777" w:rsidR="00C70D13" w:rsidRPr="00036A8A" w:rsidRDefault="00C70D1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E2C1C6F" w14:textId="77777777" w:rsidR="00C70D13" w:rsidRPr="0093441A" w:rsidRDefault="00C70D1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483A8C" w:rsidRPr="00CB0289" w:rsidRDefault="00483A8C" w:rsidP="00D77421">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CB0289">
        <w:rPr>
          <w:rStyle w:val="FootnoteReference"/>
          <w:rFonts w:ascii="Cambria" w:hAnsi="Cambria"/>
          <w:sz w:val="16"/>
          <w:szCs w:val="16"/>
        </w:rPr>
        <w:footnoteRef/>
      </w:r>
      <w:r w:rsidRPr="00CB0289">
        <w:rPr>
          <w:rFonts w:ascii="Cambria" w:hAnsi="Cambria"/>
          <w:sz w:val="16"/>
          <w:szCs w:val="16"/>
        </w:rPr>
        <w:t xml:space="preserve"> Hereinafter “the American Convention”.</w:t>
      </w:r>
    </w:p>
  </w:footnote>
  <w:footnote w:id="3">
    <w:p w14:paraId="6F51BDAF" w14:textId="5F4755E7" w:rsidR="00483A8C" w:rsidRPr="00CB0289" w:rsidRDefault="00483A8C" w:rsidP="00D77421">
      <w:pPr>
        <w:pStyle w:val="FootnoteText"/>
        <w:ind w:firstLine="720"/>
        <w:jc w:val="both"/>
        <w:rPr>
          <w:rFonts w:ascii="Cambria" w:hAnsi="Cambria"/>
          <w:sz w:val="16"/>
          <w:szCs w:val="16"/>
        </w:rPr>
      </w:pPr>
      <w:r w:rsidRPr="00CB0289">
        <w:rPr>
          <w:rStyle w:val="FootnoteReference"/>
          <w:rFonts w:ascii="Cambria" w:hAnsi="Cambria"/>
          <w:sz w:val="16"/>
          <w:szCs w:val="16"/>
        </w:rPr>
        <w:footnoteRef/>
      </w:r>
      <w:r w:rsidRPr="00CB0289">
        <w:rPr>
          <w:rFonts w:ascii="Cambria" w:hAnsi="Cambria"/>
          <w:sz w:val="16"/>
          <w:szCs w:val="16"/>
        </w:rPr>
        <w:t xml:space="preserve"> The observations submitted by each party were duly transmitted to the opposing party.</w:t>
      </w:r>
    </w:p>
  </w:footnote>
  <w:footnote w:id="4">
    <w:p w14:paraId="60A233B2" w14:textId="5258FDFC" w:rsidR="00483A8C" w:rsidRPr="00E40676" w:rsidRDefault="00483A8C" w:rsidP="00D77421">
      <w:pPr>
        <w:pStyle w:val="FootnoteText"/>
        <w:ind w:firstLine="720"/>
        <w:rPr>
          <w:rFonts w:asciiTheme="majorHAnsi" w:hAnsiTheme="majorHAnsi"/>
          <w:sz w:val="16"/>
          <w:szCs w:val="16"/>
          <w:lang w:val="es-PA"/>
        </w:rPr>
      </w:pPr>
      <w:r w:rsidRPr="00CB0289">
        <w:rPr>
          <w:rStyle w:val="FootnoteReference"/>
          <w:rFonts w:asciiTheme="majorHAnsi" w:hAnsiTheme="majorHAnsi"/>
          <w:sz w:val="16"/>
          <w:szCs w:val="16"/>
        </w:rPr>
        <w:footnoteRef/>
      </w:r>
      <w:r w:rsidRPr="00CB0289">
        <w:rPr>
          <w:rFonts w:asciiTheme="majorHAnsi" w:hAnsiTheme="majorHAnsi"/>
          <w:sz w:val="16"/>
          <w:szCs w:val="16"/>
        </w:rPr>
        <w:t xml:space="preserve"> I.H.R. Court., Cantos vs. Argentina. Judgment on Merits, Reparations and Costs. </w:t>
      </w:r>
      <w:r w:rsidRPr="00E40676">
        <w:rPr>
          <w:rFonts w:asciiTheme="majorHAnsi" w:hAnsiTheme="majorHAnsi"/>
          <w:sz w:val="16"/>
          <w:szCs w:val="16"/>
          <w:lang w:val="es-PA"/>
        </w:rPr>
        <w:t>November 28, 2002, para. 50.</w:t>
      </w:r>
    </w:p>
  </w:footnote>
  <w:footnote w:id="5">
    <w:p w14:paraId="49A60AE1" w14:textId="505FBCAB" w:rsidR="00483A8C" w:rsidRPr="00CB0289" w:rsidRDefault="00483A8C" w:rsidP="00D77421">
      <w:pPr>
        <w:pStyle w:val="FootnoteText"/>
        <w:ind w:firstLine="720"/>
        <w:rPr>
          <w:rFonts w:ascii="Cambria" w:hAnsi="Cambria"/>
          <w:sz w:val="16"/>
          <w:szCs w:val="16"/>
        </w:rPr>
      </w:pPr>
      <w:r w:rsidRPr="00CB0289">
        <w:rPr>
          <w:rStyle w:val="FootnoteReference"/>
          <w:rFonts w:asciiTheme="majorHAnsi" w:hAnsiTheme="majorHAnsi"/>
          <w:sz w:val="16"/>
          <w:szCs w:val="16"/>
        </w:rPr>
        <w:footnoteRef/>
      </w:r>
      <w:r w:rsidRPr="00E40676">
        <w:rPr>
          <w:rFonts w:asciiTheme="majorHAnsi" w:hAnsiTheme="majorHAnsi"/>
          <w:sz w:val="16"/>
          <w:szCs w:val="16"/>
          <w:lang w:val="es-PA"/>
        </w:rPr>
        <w:t xml:space="preserve"> </w:t>
      </w:r>
      <w:r w:rsidR="00CB0289" w:rsidRPr="00E40676">
        <w:rPr>
          <w:rFonts w:asciiTheme="majorHAnsi" w:hAnsiTheme="majorHAnsi"/>
          <w:sz w:val="16"/>
          <w:szCs w:val="16"/>
          <w:lang w:val="es-PA"/>
        </w:rPr>
        <w:t>IACHR</w:t>
      </w:r>
      <w:r w:rsidRPr="00E40676">
        <w:rPr>
          <w:rFonts w:asciiTheme="majorHAnsi" w:hAnsiTheme="majorHAnsi"/>
          <w:sz w:val="16"/>
          <w:szCs w:val="16"/>
          <w:lang w:val="es-PA"/>
        </w:rPr>
        <w:t xml:space="preserve">, </w:t>
      </w:r>
      <w:r w:rsidR="00CB0289" w:rsidRPr="00E40676">
        <w:rPr>
          <w:rFonts w:asciiTheme="majorHAnsi" w:hAnsiTheme="majorHAnsi"/>
          <w:sz w:val="16"/>
          <w:szCs w:val="16"/>
          <w:lang w:val="es-PA"/>
        </w:rPr>
        <w:t>Report</w:t>
      </w:r>
      <w:r w:rsidRPr="00E40676">
        <w:rPr>
          <w:rFonts w:asciiTheme="majorHAnsi" w:hAnsiTheme="majorHAnsi"/>
          <w:sz w:val="16"/>
          <w:szCs w:val="16"/>
          <w:lang w:val="es-PA"/>
        </w:rPr>
        <w:t xml:space="preserve"> No 143/18, Peti</w:t>
      </w:r>
      <w:r w:rsidR="00CB0289" w:rsidRPr="00E40676">
        <w:rPr>
          <w:rFonts w:asciiTheme="majorHAnsi" w:hAnsiTheme="majorHAnsi"/>
          <w:sz w:val="16"/>
          <w:szCs w:val="16"/>
          <w:lang w:val="es-PA"/>
        </w:rPr>
        <w:t>tio</w:t>
      </w:r>
      <w:r w:rsidRPr="00E40676">
        <w:rPr>
          <w:rFonts w:asciiTheme="majorHAnsi" w:hAnsiTheme="majorHAnsi"/>
          <w:sz w:val="16"/>
          <w:szCs w:val="16"/>
          <w:lang w:val="es-PA"/>
        </w:rPr>
        <w:t>n 940-08. Admis</w:t>
      </w:r>
      <w:r w:rsidR="00CB0289" w:rsidRPr="00E40676">
        <w:rPr>
          <w:rFonts w:asciiTheme="majorHAnsi" w:hAnsiTheme="majorHAnsi"/>
          <w:sz w:val="16"/>
          <w:szCs w:val="16"/>
          <w:lang w:val="es-PA"/>
        </w:rPr>
        <w:t>s</w:t>
      </w:r>
      <w:r w:rsidRPr="00E40676">
        <w:rPr>
          <w:rFonts w:asciiTheme="majorHAnsi" w:hAnsiTheme="majorHAnsi"/>
          <w:sz w:val="16"/>
          <w:szCs w:val="16"/>
          <w:lang w:val="es-PA"/>
        </w:rPr>
        <w:t>ibili</w:t>
      </w:r>
      <w:r w:rsidR="00CB0289" w:rsidRPr="00E40676">
        <w:rPr>
          <w:rFonts w:asciiTheme="majorHAnsi" w:hAnsiTheme="majorHAnsi"/>
          <w:sz w:val="16"/>
          <w:szCs w:val="16"/>
          <w:lang w:val="es-PA"/>
        </w:rPr>
        <w:t>ty</w:t>
      </w:r>
      <w:r w:rsidRPr="00E40676">
        <w:rPr>
          <w:rFonts w:asciiTheme="majorHAnsi" w:hAnsiTheme="majorHAnsi"/>
          <w:sz w:val="16"/>
          <w:szCs w:val="16"/>
          <w:lang w:val="es-PA"/>
        </w:rPr>
        <w:t>. Luis Américo Ayala Gonzales. Per</w:t>
      </w:r>
      <w:r w:rsidR="00CB0289" w:rsidRPr="00E40676">
        <w:rPr>
          <w:rFonts w:asciiTheme="majorHAnsi" w:hAnsiTheme="majorHAnsi"/>
          <w:sz w:val="16"/>
          <w:szCs w:val="16"/>
          <w:lang w:val="es-PA"/>
        </w:rPr>
        <w:t>u</w:t>
      </w:r>
      <w:r w:rsidRPr="00E40676">
        <w:rPr>
          <w:rFonts w:asciiTheme="majorHAnsi" w:hAnsiTheme="majorHAnsi"/>
          <w:sz w:val="16"/>
          <w:szCs w:val="16"/>
          <w:lang w:val="es-PA"/>
        </w:rPr>
        <w:t xml:space="preserve">. </w:t>
      </w:r>
      <w:r w:rsidR="00CB0289">
        <w:rPr>
          <w:rFonts w:asciiTheme="majorHAnsi" w:hAnsiTheme="majorHAnsi"/>
          <w:sz w:val="16"/>
          <w:szCs w:val="16"/>
        </w:rPr>
        <w:t>December 4,</w:t>
      </w:r>
      <w:r w:rsidRPr="00CB0289">
        <w:rPr>
          <w:rFonts w:asciiTheme="majorHAnsi" w:hAnsiTheme="majorHAnsi"/>
          <w:sz w:val="16"/>
          <w:szCs w:val="16"/>
        </w:rPr>
        <w:t xml:space="preserve">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83A8C" w:rsidRDefault="00483A8C" w:rsidP="00483A8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83A8C" w:rsidRDefault="00483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83A8C" w:rsidRDefault="00483A8C"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83A8C" w:rsidRPr="00EC7D62" w:rsidRDefault="00C70D1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AFE0" w14:textId="77777777" w:rsidR="00882E1E" w:rsidRDefault="00882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70F3A"/>
    <w:rsid w:val="000716C5"/>
    <w:rsid w:val="00072962"/>
    <w:rsid w:val="00072E3D"/>
    <w:rsid w:val="00075E23"/>
    <w:rsid w:val="00081BD7"/>
    <w:rsid w:val="00083BC3"/>
    <w:rsid w:val="00092F32"/>
    <w:rsid w:val="0009344A"/>
    <w:rsid w:val="000A575F"/>
    <w:rsid w:val="000C4365"/>
    <w:rsid w:val="000D10DB"/>
    <w:rsid w:val="001100CE"/>
    <w:rsid w:val="00124116"/>
    <w:rsid w:val="0013104F"/>
    <w:rsid w:val="00137EBA"/>
    <w:rsid w:val="00143619"/>
    <w:rsid w:val="00144732"/>
    <w:rsid w:val="00144C98"/>
    <w:rsid w:val="00144FC2"/>
    <w:rsid w:val="00145EDC"/>
    <w:rsid w:val="00153084"/>
    <w:rsid w:val="001654E0"/>
    <w:rsid w:val="00167A34"/>
    <w:rsid w:val="001714B4"/>
    <w:rsid w:val="0018037F"/>
    <w:rsid w:val="0019302D"/>
    <w:rsid w:val="001A5F27"/>
    <w:rsid w:val="001A65E4"/>
    <w:rsid w:val="001A7870"/>
    <w:rsid w:val="001C1B41"/>
    <w:rsid w:val="001D2379"/>
    <w:rsid w:val="001E366B"/>
    <w:rsid w:val="001E7E0E"/>
    <w:rsid w:val="001F1902"/>
    <w:rsid w:val="00210E0E"/>
    <w:rsid w:val="00210F4B"/>
    <w:rsid w:val="00227CCD"/>
    <w:rsid w:val="00230163"/>
    <w:rsid w:val="0023351C"/>
    <w:rsid w:val="00247403"/>
    <w:rsid w:val="00247542"/>
    <w:rsid w:val="00257893"/>
    <w:rsid w:val="00266092"/>
    <w:rsid w:val="00266B61"/>
    <w:rsid w:val="0026712A"/>
    <w:rsid w:val="002704DB"/>
    <w:rsid w:val="002760CE"/>
    <w:rsid w:val="002A54E6"/>
    <w:rsid w:val="002B7A85"/>
    <w:rsid w:val="002C1641"/>
    <w:rsid w:val="002D7EA2"/>
    <w:rsid w:val="002E15DF"/>
    <w:rsid w:val="002E187C"/>
    <w:rsid w:val="002E6E57"/>
    <w:rsid w:val="002E6F7C"/>
    <w:rsid w:val="002F11EB"/>
    <w:rsid w:val="002F3266"/>
    <w:rsid w:val="00301075"/>
    <w:rsid w:val="00302733"/>
    <w:rsid w:val="00311A4F"/>
    <w:rsid w:val="00314078"/>
    <w:rsid w:val="00321AFD"/>
    <w:rsid w:val="00322450"/>
    <w:rsid w:val="003246B5"/>
    <w:rsid w:val="00324BA6"/>
    <w:rsid w:val="003268E4"/>
    <w:rsid w:val="0033169F"/>
    <w:rsid w:val="003414AC"/>
    <w:rsid w:val="00356185"/>
    <w:rsid w:val="00360380"/>
    <w:rsid w:val="003771A3"/>
    <w:rsid w:val="00377FAE"/>
    <w:rsid w:val="00386CF0"/>
    <w:rsid w:val="003A18A7"/>
    <w:rsid w:val="003A4348"/>
    <w:rsid w:val="003C32BC"/>
    <w:rsid w:val="003C4D7B"/>
    <w:rsid w:val="003C71C1"/>
    <w:rsid w:val="003E3E03"/>
    <w:rsid w:val="003F1BBF"/>
    <w:rsid w:val="004162B1"/>
    <w:rsid w:val="004165C2"/>
    <w:rsid w:val="00430356"/>
    <w:rsid w:val="00431179"/>
    <w:rsid w:val="00450A4A"/>
    <w:rsid w:val="004666FB"/>
    <w:rsid w:val="00466D0B"/>
    <w:rsid w:val="00467B7E"/>
    <w:rsid w:val="00476F8B"/>
    <w:rsid w:val="00483A8C"/>
    <w:rsid w:val="0049419D"/>
    <w:rsid w:val="004B07FC"/>
    <w:rsid w:val="004B2762"/>
    <w:rsid w:val="004B7EB6"/>
    <w:rsid w:val="004C41DE"/>
    <w:rsid w:val="004C4B62"/>
    <w:rsid w:val="004C7A36"/>
    <w:rsid w:val="004D6025"/>
    <w:rsid w:val="004D72BC"/>
    <w:rsid w:val="004F3FA3"/>
    <w:rsid w:val="004F6B67"/>
    <w:rsid w:val="00501399"/>
    <w:rsid w:val="00507BC4"/>
    <w:rsid w:val="00510928"/>
    <w:rsid w:val="005128E4"/>
    <w:rsid w:val="00525560"/>
    <w:rsid w:val="0052737C"/>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0E90"/>
    <w:rsid w:val="005C4225"/>
    <w:rsid w:val="005E03F4"/>
    <w:rsid w:val="005E56AD"/>
    <w:rsid w:val="005F0F33"/>
    <w:rsid w:val="00600DEB"/>
    <w:rsid w:val="00605DE2"/>
    <w:rsid w:val="00613027"/>
    <w:rsid w:val="00627C9F"/>
    <w:rsid w:val="006311DA"/>
    <w:rsid w:val="006311E9"/>
    <w:rsid w:val="0063188D"/>
    <w:rsid w:val="006318B2"/>
    <w:rsid w:val="00632354"/>
    <w:rsid w:val="00642810"/>
    <w:rsid w:val="006452FA"/>
    <w:rsid w:val="006466C1"/>
    <w:rsid w:val="00652333"/>
    <w:rsid w:val="00653EA6"/>
    <w:rsid w:val="006614CA"/>
    <w:rsid w:val="00662C6F"/>
    <w:rsid w:val="00666CE4"/>
    <w:rsid w:val="0068009E"/>
    <w:rsid w:val="006A17D2"/>
    <w:rsid w:val="006A73E6"/>
    <w:rsid w:val="006B2D5C"/>
    <w:rsid w:val="006B32E7"/>
    <w:rsid w:val="006C4EB1"/>
    <w:rsid w:val="006C7BED"/>
    <w:rsid w:val="006D4707"/>
    <w:rsid w:val="006E0166"/>
    <w:rsid w:val="006E7B34"/>
    <w:rsid w:val="00701B24"/>
    <w:rsid w:val="0071495F"/>
    <w:rsid w:val="007360B0"/>
    <w:rsid w:val="0073798E"/>
    <w:rsid w:val="007413CC"/>
    <w:rsid w:val="00745899"/>
    <w:rsid w:val="007607C4"/>
    <w:rsid w:val="0076643F"/>
    <w:rsid w:val="00774CBE"/>
    <w:rsid w:val="00781653"/>
    <w:rsid w:val="007A2F70"/>
    <w:rsid w:val="007C3334"/>
    <w:rsid w:val="007C52BB"/>
    <w:rsid w:val="007D2B98"/>
    <w:rsid w:val="007E6ECE"/>
    <w:rsid w:val="007E70EF"/>
    <w:rsid w:val="007F196E"/>
    <w:rsid w:val="00803F1C"/>
    <w:rsid w:val="008056F9"/>
    <w:rsid w:val="0080600E"/>
    <w:rsid w:val="00817612"/>
    <w:rsid w:val="00821F0E"/>
    <w:rsid w:val="00834369"/>
    <w:rsid w:val="00837C45"/>
    <w:rsid w:val="00853419"/>
    <w:rsid w:val="0085687F"/>
    <w:rsid w:val="00861D54"/>
    <w:rsid w:val="0087129C"/>
    <w:rsid w:val="00882E1E"/>
    <w:rsid w:val="00885183"/>
    <w:rsid w:val="00890B82"/>
    <w:rsid w:val="00893071"/>
    <w:rsid w:val="00897E12"/>
    <w:rsid w:val="008C1F6C"/>
    <w:rsid w:val="008D43BA"/>
    <w:rsid w:val="008D5117"/>
    <w:rsid w:val="008E3759"/>
    <w:rsid w:val="009041DC"/>
    <w:rsid w:val="009104B4"/>
    <w:rsid w:val="009228DA"/>
    <w:rsid w:val="00925FCD"/>
    <w:rsid w:val="00932B94"/>
    <w:rsid w:val="0093441A"/>
    <w:rsid w:val="00954BF7"/>
    <w:rsid w:val="0096706E"/>
    <w:rsid w:val="00981FBA"/>
    <w:rsid w:val="009A733D"/>
    <w:rsid w:val="009B381B"/>
    <w:rsid w:val="009D304D"/>
    <w:rsid w:val="009D7611"/>
    <w:rsid w:val="009E53DE"/>
    <w:rsid w:val="009E566A"/>
    <w:rsid w:val="00A12DBC"/>
    <w:rsid w:val="00A43458"/>
    <w:rsid w:val="00A528D1"/>
    <w:rsid w:val="00A66BE5"/>
    <w:rsid w:val="00A95E47"/>
    <w:rsid w:val="00AB6E55"/>
    <w:rsid w:val="00AD37C1"/>
    <w:rsid w:val="00AE66EC"/>
    <w:rsid w:val="00AE6F91"/>
    <w:rsid w:val="00AE7AB3"/>
    <w:rsid w:val="00AF5571"/>
    <w:rsid w:val="00B06BB7"/>
    <w:rsid w:val="00B167E9"/>
    <w:rsid w:val="00B179ED"/>
    <w:rsid w:val="00B314DB"/>
    <w:rsid w:val="00B31EBE"/>
    <w:rsid w:val="00B33D45"/>
    <w:rsid w:val="00B3567C"/>
    <w:rsid w:val="00B3718B"/>
    <w:rsid w:val="00B44B23"/>
    <w:rsid w:val="00B4632A"/>
    <w:rsid w:val="00B81A5C"/>
    <w:rsid w:val="00B92E49"/>
    <w:rsid w:val="00BA276C"/>
    <w:rsid w:val="00BA40D0"/>
    <w:rsid w:val="00BB306F"/>
    <w:rsid w:val="00BD232B"/>
    <w:rsid w:val="00BD2E42"/>
    <w:rsid w:val="00BD4B89"/>
    <w:rsid w:val="00C21762"/>
    <w:rsid w:val="00C22C17"/>
    <w:rsid w:val="00C24543"/>
    <w:rsid w:val="00C256A2"/>
    <w:rsid w:val="00C3492D"/>
    <w:rsid w:val="00C55560"/>
    <w:rsid w:val="00C66B72"/>
    <w:rsid w:val="00C70D13"/>
    <w:rsid w:val="00C72899"/>
    <w:rsid w:val="00C72AC2"/>
    <w:rsid w:val="00C9567A"/>
    <w:rsid w:val="00CA6577"/>
    <w:rsid w:val="00CB0289"/>
    <w:rsid w:val="00CB2660"/>
    <w:rsid w:val="00CC2FB3"/>
    <w:rsid w:val="00CC5E90"/>
    <w:rsid w:val="00CD046C"/>
    <w:rsid w:val="00CD2A23"/>
    <w:rsid w:val="00CE3070"/>
    <w:rsid w:val="00CE5199"/>
    <w:rsid w:val="00CE5518"/>
    <w:rsid w:val="00CE66D5"/>
    <w:rsid w:val="00D34786"/>
    <w:rsid w:val="00D40A1E"/>
    <w:rsid w:val="00D533C0"/>
    <w:rsid w:val="00D712D3"/>
    <w:rsid w:val="00D71422"/>
    <w:rsid w:val="00D7145E"/>
    <w:rsid w:val="00D7479C"/>
    <w:rsid w:val="00D75084"/>
    <w:rsid w:val="00D7558D"/>
    <w:rsid w:val="00D77421"/>
    <w:rsid w:val="00D81D92"/>
    <w:rsid w:val="00D93446"/>
    <w:rsid w:val="00DA7B5F"/>
    <w:rsid w:val="00DF078B"/>
    <w:rsid w:val="00DF350D"/>
    <w:rsid w:val="00E06700"/>
    <w:rsid w:val="00E227C1"/>
    <w:rsid w:val="00E40676"/>
    <w:rsid w:val="00E43157"/>
    <w:rsid w:val="00E47F3D"/>
    <w:rsid w:val="00E533FF"/>
    <w:rsid w:val="00E709B3"/>
    <w:rsid w:val="00E7588C"/>
    <w:rsid w:val="00E850B6"/>
    <w:rsid w:val="00E8789F"/>
    <w:rsid w:val="00E97B71"/>
    <w:rsid w:val="00EA35BD"/>
    <w:rsid w:val="00EB454D"/>
    <w:rsid w:val="00EC0F30"/>
    <w:rsid w:val="00ED0D1B"/>
    <w:rsid w:val="00EE3522"/>
    <w:rsid w:val="00EF619B"/>
    <w:rsid w:val="00F00B55"/>
    <w:rsid w:val="00F1380F"/>
    <w:rsid w:val="00F14F0E"/>
    <w:rsid w:val="00F15A3B"/>
    <w:rsid w:val="00F24C29"/>
    <w:rsid w:val="00F253CC"/>
    <w:rsid w:val="00F42B71"/>
    <w:rsid w:val="00F438F5"/>
    <w:rsid w:val="00F5255D"/>
    <w:rsid w:val="00F56BA5"/>
    <w:rsid w:val="00F621C3"/>
    <w:rsid w:val="00F644E6"/>
    <w:rsid w:val="00F9653B"/>
    <w:rsid w:val="00FB62CF"/>
    <w:rsid w:val="00FC3EB4"/>
    <w:rsid w:val="00FC6C58"/>
    <w:rsid w:val="00FD514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67387">
      <w:bodyDiv w:val="1"/>
      <w:marLeft w:val="0"/>
      <w:marRight w:val="0"/>
      <w:marTop w:val="0"/>
      <w:marBottom w:val="0"/>
      <w:divBdr>
        <w:top w:val="none" w:sz="0" w:space="0" w:color="auto"/>
        <w:left w:val="none" w:sz="0" w:space="0" w:color="auto"/>
        <w:bottom w:val="none" w:sz="0" w:space="0" w:color="auto"/>
        <w:right w:val="none" w:sz="0" w:space="0" w:color="auto"/>
      </w:divBdr>
    </w:div>
    <w:div w:id="420757964">
      <w:bodyDiv w:val="1"/>
      <w:marLeft w:val="0"/>
      <w:marRight w:val="0"/>
      <w:marTop w:val="0"/>
      <w:marBottom w:val="0"/>
      <w:divBdr>
        <w:top w:val="none" w:sz="0" w:space="0" w:color="auto"/>
        <w:left w:val="none" w:sz="0" w:space="0" w:color="auto"/>
        <w:bottom w:val="none" w:sz="0" w:space="0" w:color="auto"/>
        <w:right w:val="none" w:sz="0" w:space="0" w:color="auto"/>
      </w:divBdr>
    </w:div>
    <w:div w:id="985553174">
      <w:bodyDiv w:val="1"/>
      <w:marLeft w:val="0"/>
      <w:marRight w:val="0"/>
      <w:marTop w:val="0"/>
      <w:marBottom w:val="0"/>
      <w:divBdr>
        <w:top w:val="none" w:sz="0" w:space="0" w:color="auto"/>
        <w:left w:val="none" w:sz="0" w:space="0" w:color="auto"/>
        <w:bottom w:val="none" w:sz="0" w:space="0" w:color="auto"/>
        <w:right w:val="none" w:sz="0" w:space="0" w:color="auto"/>
      </w:divBdr>
    </w:div>
    <w:div w:id="1285964212">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2B503B"/>
    <w:rsid w:val="003200EB"/>
    <w:rsid w:val="00324B7D"/>
    <w:rsid w:val="003426A5"/>
    <w:rsid w:val="003B00D9"/>
    <w:rsid w:val="004108B1"/>
    <w:rsid w:val="00414BD0"/>
    <w:rsid w:val="004204B7"/>
    <w:rsid w:val="006F06C4"/>
    <w:rsid w:val="00733948"/>
    <w:rsid w:val="00777E76"/>
    <w:rsid w:val="00804798"/>
    <w:rsid w:val="008505CB"/>
    <w:rsid w:val="00867251"/>
    <w:rsid w:val="008B2749"/>
    <w:rsid w:val="008D54FA"/>
    <w:rsid w:val="00925FBF"/>
    <w:rsid w:val="00AB44F1"/>
    <w:rsid w:val="00B17DFA"/>
    <w:rsid w:val="00B242EF"/>
    <w:rsid w:val="00C443B4"/>
    <w:rsid w:val="00CC1AF8"/>
    <w:rsid w:val="00D32181"/>
    <w:rsid w:val="00E715BD"/>
    <w:rsid w:val="00EA0868"/>
    <w:rsid w:val="00F13C2E"/>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D96B-99B6-4B65-B198-C572AE9C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11014</Characters>
  <Application>Microsoft Office Word</Application>
  <DocSecurity>0</DocSecurity>
  <Lines>148</Lines>
  <Paragraphs>23</Paragraphs>
  <ScaleCrop>false</ScaleCrop>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108/21</dc:title>
  <dc:creator/>
  <cp:lastModifiedBy/>
  <cp:revision>1</cp:revision>
  <dcterms:created xsi:type="dcterms:W3CDTF">2021-06-25T19:06:00Z</dcterms:created>
  <dcterms:modified xsi:type="dcterms:W3CDTF">2021-06-25T19:06:00Z</dcterms:modified>
</cp:coreProperties>
</file>