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9FDEBFF" w14:textId="77777777" w:rsidR="00040C3A" w:rsidRPr="007521DD" w:rsidRDefault="00D306D1" w:rsidP="00627C9F">
      <w:pPr>
        <w:jc w:val="both"/>
        <w:rPr>
          <w:rFonts w:asciiTheme="majorHAnsi" w:hAnsiTheme="majorHAnsi" w:cs="Univers"/>
          <w:b/>
          <w:bCs/>
          <w:sz w:val="22"/>
          <w:szCs w:val="22"/>
          <w:lang w:val="es-ES"/>
        </w:rPr>
      </w:pPr>
      <w:r w:rsidRPr="007521D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4C866A4" wp14:editId="7716841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C9C9B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521D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5D6FA8B" wp14:editId="13566E5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DF251" w14:textId="77777777" w:rsidR="00CB2660" w:rsidRDefault="00AE5488" w:rsidP="00AE5488">
                            <w:r>
                              <w:rPr>
                                <w:noProof/>
                              </w:rPr>
                              <w:drawing>
                                <wp:inline distT="0" distB="0" distL="0" distR="0" wp14:anchorId="06848742" wp14:editId="2545B33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35DF251" w14:textId="77777777" w:rsidR="00CB2660" w:rsidRDefault="00AE5488" w:rsidP="00AE5488">
                      <w:r>
                        <w:rPr>
                          <w:noProof/>
                        </w:rPr>
                        <w:drawing>
                          <wp:inline distT="0" distB="0" distL="0" distR="0" wp14:anchorId="06848742" wp14:editId="2545B33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6D535699" w14:textId="77777777" w:rsidR="00040C3A" w:rsidRPr="007521DD" w:rsidRDefault="00040C3A" w:rsidP="00040C3A">
      <w:pPr>
        <w:tabs>
          <w:tab w:val="center" w:pos="5400"/>
        </w:tabs>
        <w:suppressAutoHyphens/>
        <w:jc w:val="both"/>
        <w:rPr>
          <w:rFonts w:asciiTheme="majorHAnsi" w:hAnsiTheme="majorHAnsi"/>
          <w:sz w:val="22"/>
          <w:szCs w:val="22"/>
          <w:lang w:val="es-ES"/>
        </w:rPr>
      </w:pPr>
    </w:p>
    <w:p w14:paraId="312E17EE" w14:textId="77777777" w:rsidR="00040C3A" w:rsidRPr="007521DD" w:rsidRDefault="00040C3A" w:rsidP="00040C3A">
      <w:pPr>
        <w:tabs>
          <w:tab w:val="center" w:pos="5400"/>
        </w:tabs>
        <w:suppressAutoHyphens/>
        <w:jc w:val="both"/>
        <w:rPr>
          <w:rFonts w:asciiTheme="majorHAnsi" w:hAnsiTheme="majorHAnsi"/>
          <w:sz w:val="22"/>
          <w:szCs w:val="22"/>
          <w:lang w:val="es-ES"/>
        </w:rPr>
      </w:pPr>
    </w:p>
    <w:p w14:paraId="5058D21D" w14:textId="77777777" w:rsidR="005128E4" w:rsidRPr="007521DD" w:rsidRDefault="005128E4" w:rsidP="00040C3A">
      <w:pPr>
        <w:tabs>
          <w:tab w:val="center" w:pos="5400"/>
        </w:tabs>
        <w:suppressAutoHyphens/>
        <w:rPr>
          <w:rFonts w:asciiTheme="majorHAnsi" w:hAnsiTheme="majorHAnsi"/>
          <w:sz w:val="22"/>
          <w:szCs w:val="22"/>
          <w:lang w:val="es-ES"/>
        </w:rPr>
      </w:pPr>
    </w:p>
    <w:p w14:paraId="7A817567" w14:textId="77777777" w:rsidR="005128E4" w:rsidRPr="007521DD" w:rsidRDefault="005128E4" w:rsidP="00040C3A">
      <w:pPr>
        <w:tabs>
          <w:tab w:val="center" w:pos="5400"/>
        </w:tabs>
        <w:suppressAutoHyphens/>
        <w:rPr>
          <w:rFonts w:asciiTheme="majorHAnsi" w:hAnsiTheme="majorHAnsi"/>
          <w:sz w:val="22"/>
          <w:szCs w:val="22"/>
          <w:lang w:val="es-ES"/>
        </w:rPr>
      </w:pPr>
    </w:p>
    <w:p w14:paraId="5381EC93" w14:textId="77777777" w:rsidR="005128E4" w:rsidRPr="007521DD" w:rsidRDefault="005128E4" w:rsidP="00040C3A">
      <w:pPr>
        <w:tabs>
          <w:tab w:val="center" w:pos="5400"/>
        </w:tabs>
        <w:suppressAutoHyphens/>
        <w:rPr>
          <w:rFonts w:asciiTheme="majorHAnsi" w:hAnsiTheme="majorHAnsi"/>
          <w:sz w:val="22"/>
          <w:szCs w:val="22"/>
          <w:lang w:val="es-ES"/>
        </w:rPr>
      </w:pPr>
    </w:p>
    <w:p w14:paraId="3A5D9C7E" w14:textId="1B4B56CD" w:rsidR="00040C3A" w:rsidRPr="007521DD" w:rsidRDefault="00040C3A" w:rsidP="005128E4">
      <w:pPr>
        <w:tabs>
          <w:tab w:val="center" w:pos="5400"/>
        </w:tabs>
        <w:suppressAutoHyphens/>
        <w:jc w:val="center"/>
        <w:rPr>
          <w:rFonts w:asciiTheme="majorHAnsi" w:hAnsiTheme="majorHAnsi"/>
          <w:sz w:val="22"/>
          <w:szCs w:val="22"/>
          <w:lang w:val="es-ES"/>
        </w:rPr>
      </w:pPr>
    </w:p>
    <w:p w14:paraId="3449667D" w14:textId="77777777" w:rsidR="00040C3A" w:rsidRPr="007521DD" w:rsidRDefault="00040C3A" w:rsidP="005128E4">
      <w:pPr>
        <w:tabs>
          <w:tab w:val="center" w:pos="5400"/>
        </w:tabs>
        <w:suppressAutoHyphens/>
        <w:jc w:val="center"/>
        <w:rPr>
          <w:rFonts w:asciiTheme="majorHAnsi" w:hAnsiTheme="majorHAnsi"/>
          <w:sz w:val="22"/>
          <w:szCs w:val="22"/>
          <w:lang w:val="es-ES"/>
        </w:rPr>
      </w:pPr>
    </w:p>
    <w:p w14:paraId="7EEDA5A5" w14:textId="77777777" w:rsidR="005B52B0" w:rsidRPr="007521DD" w:rsidRDefault="005B52B0" w:rsidP="005128E4">
      <w:pPr>
        <w:tabs>
          <w:tab w:val="center" w:pos="5400"/>
        </w:tabs>
        <w:suppressAutoHyphens/>
        <w:jc w:val="center"/>
        <w:rPr>
          <w:rFonts w:asciiTheme="majorHAnsi" w:hAnsiTheme="majorHAnsi"/>
          <w:sz w:val="22"/>
          <w:szCs w:val="22"/>
          <w:lang w:val="es-ES"/>
        </w:rPr>
      </w:pPr>
    </w:p>
    <w:p w14:paraId="7DF89BC8" w14:textId="77777777" w:rsidR="005B52B0" w:rsidRPr="007521DD" w:rsidRDefault="005B52B0" w:rsidP="005128E4">
      <w:pPr>
        <w:tabs>
          <w:tab w:val="center" w:pos="5400"/>
        </w:tabs>
        <w:suppressAutoHyphens/>
        <w:jc w:val="center"/>
        <w:rPr>
          <w:rFonts w:asciiTheme="majorHAnsi" w:hAnsiTheme="majorHAnsi"/>
          <w:sz w:val="22"/>
          <w:szCs w:val="22"/>
          <w:lang w:val="es-ES"/>
        </w:rPr>
      </w:pPr>
    </w:p>
    <w:p w14:paraId="457D36C6" w14:textId="77777777" w:rsidR="005B52B0" w:rsidRPr="007521DD" w:rsidRDefault="005B52B0" w:rsidP="005128E4">
      <w:pPr>
        <w:tabs>
          <w:tab w:val="center" w:pos="5400"/>
        </w:tabs>
        <w:suppressAutoHyphens/>
        <w:jc w:val="center"/>
        <w:rPr>
          <w:rFonts w:asciiTheme="majorHAnsi" w:hAnsiTheme="majorHAnsi"/>
          <w:sz w:val="22"/>
          <w:szCs w:val="22"/>
          <w:lang w:val="es-ES"/>
        </w:rPr>
      </w:pPr>
    </w:p>
    <w:p w14:paraId="6FAB3227"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15AFF569"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1A667EB6" w14:textId="77777777" w:rsidR="00040C3A" w:rsidRPr="007521DD" w:rsidRDefault="003D3BC2" w:rsidP="00040C3A">
      <w:pPr>
        <w:tabs>
          <w:tab w:val="center" w:pos="5400"/>
        </w:tabs>
        <w:suppressAutoHyphens/>
        <w:jc w:val="center"/>
        <w:rPr>
          <w:rFonts w:asciiTheme="majorHAnsi" w:hAnsiTheme="majorHAnsi"/>
          <w:sz w:val="22"/>
          <w:szCs w:val="22"/>
          <w:lang w:val="es-ES"/>
        </w:rPr>
      </w:pPr>
      <w:r w:rsidRPr="007521D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5D453F3" wp14:editId="6DA588A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74BF5" w14:textId="154B56F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6E70">
                              <w:rPr>
                                <w:rFonts w:asciiTheme="majorHAnsi" w:hAnsiTheme="majorHAnsi" w:cs="Arial"/>
                                <w:b/>
                                <w:bCs/>
                                <w:color w:val="0D0D0D" w:themeColor="text1" w:themeTint="F2"/>
                                <w:sz w:val="36"/>
                                <w:szCs w:val="22"/>
                                <w:lang w:val="es-ES_tradnl"/>
                              </w:rPr>
                              <w:t xml:space="preserve"> 26</w:t>
                            </w:r>
                            <w:r w:rsidR="00811E0C">
                              <w:rPr>
                                <w:rFonts w:asciiTheme="majorHAnsi" w:hAnsiTheme="majorHAnsi" w:cs="Arial"/>
                                <w:b/>
                                <w:bCs/>
                                <w:color w:val="0D0D0D" w:themeColor="text1" w:themeTint="F2"/>
                                <w:sz w:val="36"/>
                                <w:szCs w:val="22"/>
                                <w:lang w:val="es-ES_tradnl"/>
                              </w:rPr>
                              <w:t>/17</w:t>
                            </w:r>
                          </w:p>
                          <w:p w14:paraId="5A89CBA5"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02944">
                              <w:rPr>
                                <w:rFonts w:asciiTheme="majorHAnsi" w:hAnsiTheme="majorHAnsi" w:cs="Arial"/>
                                <w:b/>
                                <w:color w:val="0D0D0D" w:themeColor="text1" w:themeTint="F2"/>
                                <w:sz w:val="36"/>
                                <w:szCs w:val="22"/>
                                <w:lang w:val="es-ES_tradnl"/>
                              </w:rPr>
                              <w:t>1208-08</w:t>
                            </w:r>
                          </w:p>
                          <w:p w14:paraId="73566A61"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53C0B9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B957F89" w14:textId="00ECCDC1" w:rsidR="005B52B0" w:rsidRPr="0010736F" w:rsidRDefault="00E0649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WILLIAM OLAYA MORENO Y FAMILIA</w:t>
                            </w:r>
                          </w:p>
                          <w:bookmarkEnd w:id="1"/>
                          <w:p w14:paraId="314AA940" w14:textId="77777777" w:rsidR="005B52B0" w:rsidRPr="0010736F" w:rsidRDefault="007A7F4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84BC71B" w14:textId="77777777" w:rsidR="005B52B0" w:rsidRPr="00DB5121" w:rsidRDefault="005B52B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CD74BF5" w14:textId="154B56F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6E70">
                        <w:rPr>
                          <w:rFonts w:asciiTheme="majorHAnsi" w:hAnsiTheme="majorHAnsi" w:cs="Arial"/>
                          <w:b/>
                          <w:bCs/>
                          <w:color w:val="0D0D0D" w:themeColor="text1" w:themeTint="F2"/>
                          <w:sz w:val="36"/>
                          <w:szCs w:val="22"/>
                          <w:lang w:val="es-ES_tradnl"/>
                        </w:rPr>
                        <w:t xml:space="preserve"> 26</w:t>
                      </w:r>
                      <w:r w:rsidR="00811E0C">
                        <w:rPr>
                          <w:rFonts w:asciiTheme="majorHAnsi" w:hAnsiTheme="majorHAnsi" w:cs="Arial"/>
                          <w:b/>
                          <w:bCs/>
                          <w:color w:val="0D0D0D" w:themeColor="text1" w:themeTint="F2"/>
                          <w:sz w:val="36"/>
                          <w:szCs w:val="22"/>
                          <w:lang w:val="es-ES_tradnl"/>
                        </w:rPr>
                        <w:t>/17</w:t>
                      </w:r>
                    </w:p>
                    <w:p w14:paraId="5A89CBA5"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02944">
                        <w:rPr>
                          <w:rFonts w:asciiTheme="majorHAnsi" w:hAnsiTheme="majorHAnsi" w:cs="Arial"/>
                          <w:b/>
                          <w:color w:val="0D0D0D" w:themeColor="text1" w:themeTint="F2"/>
                          <w:sz w:val="36"/>
                          <w:szCs w:val="22"/>
                          <w:lang w:val="es-ES_tradnl"/>
                        </w:rPr>
                        <w:t>1208-08</w:t>
                      </w:r>
                    </w:p>
                    <w:p w14:paraId="73566A61"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53C0B9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7B957F89" w14:textId="00ECCDC1" w:rsidR="005B52B0" w:rsidRPr="0010736F" w:rsidRDefault="00E0649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WILLIAM OLAYA MORENO Y FAMILIA</w:t>
                      </w:r>
                      <w:bookmarkStart w:id="3" w:name="_GoBack"/>
                      <w:bookmarkEnd w:id="3"/>
                    </w:p>
                    <w:bookmarkEnd w:id="2"/>
                    <w:p w14:paraId="314AA940" w14:textId="77777777" w:rsidR="005B52B0" w:rsidRPr="0010736F" w:rsidRDefault="007A7F4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84BC71B" w14:textId="77777777" w:rsidR="005B52B0" w:rsidRPr="00DB5121" w:rsidRDefault="005B52B0" w:rsidP="007A5817">
                      <w:pPr>
                        <w:rPr>
                          <w:color w:val="0D0D0D" w:themeColor="text1" w:themeTint="F2"/>
                          <w:lang w:val="es-ES"/>
                        </w:rPr>
                      </w:pPr>
                    </w:p>
                  </w:txbxContent>
                </v:textbox>
              </v:shape>
            </w:pict>
          </mc:Fallback>
        </mc:AlternateContent>
      </w:r>
      <w:r w:rsidR="004E2649" w:rsidRPr="007521D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277BCB2" wp14:editId="468EA64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4E5CC" w14:textId="0BDF72FD" w:rsidR="00627C9F" w:rsidRPr="00811E0C" w:rsidRDefault="00627C9F" w:rsidP="007A5817">
                            <w:pPr>
                              <w:spacing w:line="276" w:lineRule="auto"/>
                              <w:jc w:val="right"/>
                              <w:rPr>
                                <w:rFonts w:asciiTheme="minorHAnsi" w:hAnsiTheme="minorHAnsi"/>
                                <w:color w:val="FFFFFF" w:themeColor="background1"/>
                                <w:sz w:val="22"/>
                                <w:lang w:val="pt-BR"/>
                              </w:rPr>
                            </w:pPr>
                            <w:r w:rsidRPr="00811E0C">
                              <w:rPr>
                                <w:rFonts w:asciiTheme="minorHAnsi" w:hAnsiTheme="minorHAnsi"/>
                                <w:color w:val="FFFFFF" w:themeColor="background1"/>
                                <w:sz w:val="22"/>
                                <w:lang w:val="pt-BR"/>
                              </w:rPr>
                              <w:t>OEA/Ser.L/V/II.1</w:t>
                            </w:r>
                            <w:r w:rsidR="00811E0C">
                              <w:rPr>
                                <w:rFonts w:asciiTheme="minorHAnsi" w:hAnsiTheme="minorHAnsi"/>
                                <w:color w:val="FFFFFF" w:themeColor="background1"/>
                                <w:sz w:val="22"/>
                                <w:lang w:val="pt-BR"/>
                              </w:rPr>
                              <w:t>6</w:t>
                            </w:r>
                            <w:r w:rsidR="00476E70">
                              <w:rPr>
                                <w:rFonts w:asciiTheme="minorHAnsi" w:hAnsiTheme="minorHAnsi"/>
                                <w:color w:val="FFFFFF" w:themeColor="background1"/>
                                <w:sz w:val="22"/>
                                <w:lang w:val="pt-BR"/>
                              </w:rPr>
                              <w:t>1</w:t>
                            </w:r>
                          </w:p>
                          <w:p w14:paraId="0440B980" w14:textId="0B500228" w:rsidR="00627C9F" w:rsidRPr="00811E0C" w:rsidRDefault="00476E7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w:t>
                            </w:r>
                          </w:p>
                          <w:p w14:paraId="421916AD" w14:textId="3F652F15" w:rsidR="00627C9F" w:rsidRPr="00DB5121" w:rsidRDefault="00476E7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18 marzo</w:t>
                            </w:r>
                            <w:r w:rsidR="00627C9F" w:rsidRPr="00DB5121">
                              <w:rPr>
                                <w:rFonts w:asciiTheme="minorHAnsi" w:hAnsiTheme="minorHAnsi"/>
                                <w:color w:val="FFFFFF" w:themeColor="background1"/>
                                <w:sz w:val="22"/>
                                <w:lang w:val="es-ES"/>
                              </w:rPr>
                              <w:t xml:space="preserve"> 201</w:t>
                            </w:r>
                            <w:r w:rsidR="0099669E">
                              <w:rPr>
                                <w:rFonts w:asciiTheme="minorHAnsi" w:hAnsiTheme="minorHAnsi"/>
                                <w:color w:val="FFFFFF" w:themeColor="background1"/>
                                <w:sz w:val="22"/>
                                <w:lang w:val="es-ES"/>
                              </w:rPr>
                              <w:t>7</w:t>
                            </w:r>
                          </w:p>
                          <w:p w14:paraId="5787C702" w14:textId="77777777" w:rsidR="00627C9F" w:rsidRPr="00DB5121" w:rsidRDefault="00E0340B" w:rsidP="007A5817">
                            <w:pPr>
                              <w:spacing w:line="276" w:lineRule="auto"/>
                              <w:jc w:val="right"/>
                              <w:rPr>
                                <w:rFonts w:asciiTheme="minorHAnsi" w:hAnsiTheme="minorHAnsi"/>
                                <w:color w:val="FFFFFF" w:themeColor="background1"/>
                                <w:sz w:val="22"/>
                                <w:lang w:val="es-ES"/>
                              </w:rPr>
                            </w:pPr>
                            <w:r w:rsidRPr="00DB5121">
                              <w:rPr>
                                <w:rFonts w:asciiTheme="minorHAnsi" w:hAnsiTheme="minorHAnsi"/>
                                <w:color w:val="FFFFFF" w:themeColor="background1"/>
                                <w:sz w:val="22"/>
                                <w:lang w:val="es-ES"/>
                              </w:rPr>
                              <w:t xml:space="preserve">Original: </w:t>
                            </w:r>
                            <w:r w:rsidR="008B12F5" w:rsidRPr="00DB5121">
                              <w:rPr>
                                <w:rFonts w:asciiTheme="minorHAnsi" w:hAnsiTheme="minorHAnsi"/>
                                <w:color w:val="FFFFFF" w:themeColor="background1"/>
                                <w:sz w:val="22"/>
                                <w:lang w:val="es-ES"/>
                              </w:rPr>
                              <w:t>e</w:t>
                            </w:r>
                            <w:r w:rsidR="00627C9F" w:rsidRPr="00DB5121">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D94E5CC" w14:textId="0BDF72FD" w:rsidR="00627C9F" w:rsidRPr="00811E0C" w:rsidRDefault="00627C9F" w:rsidP="007A5817">
                      <w:pPr>
                        <w:spacing w:line="276" w:lineRule="auto"/>
                        <w:jc w:val="right"/>
                        <w:rPr>
                          <w:rFonts w:asciiTheme="minorHAnsi" w:hAnsiTheme="minorHAnsi"/>
                          <w:color w:val="FFFFFF" w:themeColor="background1"/>
                          <w:sz w:val="22"/>
                          <w:lang w:val="pt-BR"/>
                        </w:rPr>
                      </w:pPr>
                      <w:r w:rsidRPr="00811E0C">
                        <w:rPr>
                          <w:rFonts w:asciiTheme="minorHAnsi" w:hAnsiTheme="minorHAnsi"/>
                          <w:color w:val="FFFFFF" w:themeColor="background1"/>
                          <w:sz w:val="22"/>
                          <w:lang w:val="pt-BR"/>
                        </w:rPr>
                        <w:t>OEA/Ser.L/V/II.1</w:t>
                      </w:r>
                      <w:r w:rsidR="00811E0C">
                        <w:rPr>
                          <w:rFonts w:asciiTheme="minorHAnsi" w:hAnsiTheme="minorHAnsi"/>
                          <w:color w:val="FFFFFF" w:themeColor="background1"/>
                          <w:sz w:val="22"/>
                          <w:lang w:val="pt-BR"/>
                        </w:rPr>
                        <w:t>6</w:t>
                      </w:r>
                      <w:r w:rsidR="00476E70">
                        <w:rPr>
                          <w:rFonts w:asciiTheme="minorHAnsi" w:hAnsiTheme="minorHAnsi"/>
                          <w:color w:val="FFFFFF" w:themeColor="background1"/>
                          <w:sz w:val="22"/>
                          <w:lang w:val="pt-BR"/>
                        </w:rPr>
                        <w:t>1</w:t>
                      </w:r>
                    </w:p>
                    <w:p w14:paraId="0440B980" w14:textId="0B500228" w:rsidR="00627C9F" w:rsidRPr="00811E0C" w:rsidRDefault="00476E7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w:t>
                      </w:r>
                    </w:p>
                    <w:p w14:paraId="421916AD" w14:textId="3F652F15" w:rsidR="00627C9F" w:rsidRPr="00DB5121" w:rsidRDefault="00476E7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18 marzo</w:t>
                      </w:r>
                      <w:r w:rsidR="00627C9F" w:rsidRPr="00DB5121">
                        <w:rPr>
                          <w:rFonts w:asciiTheme="minorHAnsi" w:hAnsiTheme="minorHAnsi"/>
                          <w:color w:val="FFFFFF" w:themeColor="background1"/>
                          <w:sz w:val="22"/>
                          <w:lang w:val="es-ES"/>
                        </w:rPr>
                        <w:t xml:space="preserve"> 201</w:t>
                      </w:r>
                      <w:r w:rsidR="0099669E">
                        <w:rPr>
                          <w:rFonts w:asciiTheme="minorHAnsi" w:hAnsiTheme="minorHAnsi"/>
                          <w:color w:val="FFFFFF" w:themeColor="background1"/>
                          <w:sz w:val="22"/>
                          <w:lang w:val="es-ES"/>
                        </w:rPr>
                        <w:t>7</w:t>
                      </w:r>
                    </w:p>
                    <w:p w14:paraId="5787C702" w14:textId="77777777" w:rsidR="00627C9F" w:rsidRPr="00DB5121" w:rsidRDefault="00E0340B" w:rsidP="007A5817">
                      <w:pPr>
                        <w:spacing w:line="276" w:lineRule="auto"/>
                        <w:jc w:val="right"/>
                        <w:rPr>
                          <w:rFonts w:asciiTheme="minorHAnsi" w:hAnsiTheme="minorHAnsi"/>
                          <w:color w:val="FFFFFF" w:themeColor="background1"/>
                          <w:sz w:val="22"/>
                          <w:lang w:val="es-ES"/>
                        </w:rPr>
                      </w:pPr>
                      <w:r w:rsidRPr="00DB5121">
                        <w:rPr>
                          <w:rFonts w:asciiTheme="minorHAnsi" w:hAnsiTheme="minorHAnsi"/>
                          <w:color w:val="FFFFFF" w:themeColor="background1"/>
                          <w:sz w:val="22"/>
                          <w:lang w:val="es-ES"/>
                        </w:rPr>
                        <w:t xml:space="preserve">Original: </w:t>
                      </w:r>
                      <w:r w:rsidR="008B12F5" w:rsidRPr="00DB5121">
                        <w:rPr>
                          <w:rFonts w:asciiTheme="minorHAnsi" w:hAnsiTheme="minorHAnsi"/>
                          <w:color w:val="FFFFFF" w:themeColor="background1"/>
                          <w:sz w:val="22"/>
                          <w:lang w:val="es-ES"/>
                        </w:rPr>
                        <w:t>e</w:t>
                      </w:r>
                      <w:r w:rsidR="00627C9F" w:rsidRPr="00DB5121">
                        <w:rPr>
                          <w:rFonts w:asciiTheme="minorHAnsi" w:hAnsiTheme="minorHAnsi"/>
                          <w:color w:val="FFFFFF" w:themeColor="background1"/>
                          <w:sz w:val="22"/>
                          <w:lang w:val="es-ES"/>
                        </w:rPr>
                        <w:t>spañol</w:t>
                      </w:r>
                    </w:p>
                  </w:txbxContent>
                </v:textbox>
              </v:shape>
            </w:pict>
          </mc:Fallback>
        </mc:AlternateContent>
      </w:r>
    </w:p>
    <w:p w14:paraId="6917BD1E"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4EBF2028"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15418CD4" w14:textId="77777777" w:rsidR="00040C3A" w:rsidRPr="007521DD" w:rsidRDefault="00040C3A" w:rsidP="00040C3A">
      <w:pPr>
        <w:tabs>
          <w:tab w:val="center" w:pos="5400"/>
        </w:tabs>
        <w:suppressAutoHyphens/>
        <w:jc w:val="center"/>
        <w:rPr>
          <w:rFonts w:asciiTheme="majorHAnsi" w:hAnsiTheme="majorHAnsi" w:cs="Arial"/>
          <w:sz w:val="22"/>
          <w:szCs w:val="22"/>
          <w:lang w:val="es-ES"/>
        </w:rPr>
      </w:pPr>
    </w:p>
    <w:p w14:paraId="0EC462E2"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1F121E9E"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152D54D0"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071B78FF"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43FD826A" w14:textId="77777777" w:rsidR="005128E4" w:rsidRPr="007521DD" w:rsidRDefault="005128E4" w:rsidP="00040C3A">
      <w:pPr>
        <w:tabs>
          <w:tab w:val="center" w:pos="5400"/>
        </w:tabs>
        <w:suppressAutoHyphens/>
        <w:jc w:val="center"/>
        <w:rPr>
          <w:rFonts w:asciiTheme="majorHAnsi" w:hAnsiTheme="majorHAnsi"/>
          <w:sz w:val="22"/>
          <w:szCs w:val="22"/>
          <w:lang w:val="es-ES"/>
        </w:rPr>
      </w:pPr>
    </w:p>
    <w:p w14:paraId="6F80E3B0"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3EABC635" w14:textId="77777777" w:rsidR="005128E4" w:rsidRPr="007521DD" w:rsidRDefault="005128E4" w:rsidP="00040C3A">
      <w:pPr>
        <w:tabs>
          <w:tab w:val="center" w:pos="5400"/>
        </w:tabs>
        <w:suppressAutoHyphens/>
        <w:jc w:val="center"/>
        <w:rPr>
          <w:rFonts w:asciiTheme="majorHAnsi" w:hAnsiTheme="majorHAnsi"/>
          <w:sz w:val="22"/>
          <w:szCs w:val="22"/>
          <w:lang w:val="es-ES"/>
        </w:rPr>
      </w:pPr>
    </w:p>
    <w:p w14:paraId="5EDFAF0D" w14:textId="77777777" w:rsidR="005128E4" w:rsidRPr="007521DD" w:rsidRDefault="005128E4" w:rsidP="00040C3A">
      <w:pPr>
        <w:tabs>
          <w:tab w:val="center" w:pos="5400"/>
        </w:tabs>
        <w:suppressAutoHyphens/>
        <w:jc w:val="center"/>
        <w:rPr>
          <w:rFonts w:asciiTheme="majorHAnsi" w:hAnsiTheme="majorHAnsi"/>
          <w:sz w:val="22"/>
          <w:szCs w:val="22"/>
          <w:lang w:val="es-ES"/>
        </w:rPr>
      </w:pPr>
    </w:p>
    <w:p w14:paraId="464B70B8" w14:textId="77777777" w:rsidR="005128E4" w:rsidRPr="007521DD" w:rsidRDefault="005128E4" w:rsidP="00040C3A">
      <w:pPr>
        <w:tabs>
          <w:tab w:val="center" w:pos="5400"/>
        </w:tabs>
        <w:suppressAutoHyphens/>
        <w:jc w:val="center"/>
        <w:rPr>
          <w:rFonts w:asciiTheme="majorHAnsi" w:hAnsiTheme="majorHAnsi"/>
          <w:sz w:val="22"/>
          <w:szCs w:val="22"/>
          <w:lang w:val="es-ES"/>
        </w:rPr>
      </w:pPr>
    </w:p>
    <w:p w14:paraId="57302B5E"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6DFC9DE5" w14:textId="77777777" w:rsidR="00040C3A" w:rsidRPr="007521DD" w:rsidRDefault="00040C3A" w:rsidP="00040C3A">
      <w:pPr>
        <w:tabs>
          <w:tab w:val="center" w:pos="5400"/>
        </w:tabs>
        <w:suppressAutoHyphens/>
        <w:jc w:val="center"/>
        <w:rPr>
          <w:rFonts w:asciiTheme="majorHAnsi" w:hAnsiTheme="majorHAnsi"/>
          <w:sz w:val="22"/>
          <w:szCs w:val="22"/>
          <w:lang w:val="es-ES"/>
        </w:rPr>
      </w:pPr>
    </w:p>
    <w:p w14:paraId="0F4257D9"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7F30EAD5"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12ADE6C4"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347AAA92"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60EE73CF"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36DDC50F"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74DDA9C3"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76C68B75"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39E0FDD1"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07760D93"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56F3814A"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56B3D942"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4CA2AFF6"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18455B4B"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37CC0771" w14:textId="77777777" w:rsidR="00A50FCF" w:rsidRPr="007521DD" w:rsidRDefault="0090270B" w:rsidP="00040C3A">
      <w:pPr>
        <w:tabs>
          <w:tab w:val="center" w:pos="5400"/>
        </w:tabs>
        <w:suppressAutoHyphens/>
        <w:jc w:val="center"/>
        <w:rPr>
          <w:rFonts w:asciiTheme="majorHAnsi" w:hAnsiTheme="majorHAnsi"/>
          <w:sz w:val="18"/>
          <w:szCs w:val="22"/>
          <w:lang w:val="es-ES"/>
        </w:rPr>
      </w:pPr>
      <w:r w:rsidRPr="007521D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98E7CD6" wp14:editId="1A581CA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ABDAC" w14:textId="3F5A5FC1"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476E70">
                              <w:rPr>
                                <w:rFonts w:asciiTheme="majorHAnsi" w:hAnsiTheme="majorHAnsi"/>
                                <w:color w:val="0D0D0D" w:themeColor="text1" w:themeTint="F2"/>
                                <w:sz w:val="18"/>
                                <w:szCs w:val="20"/>
                                <w:lang w:val="es-ES"/>
                              </w:rPr>
                              <w:t xml:space="preserve"> 2077</w:t>
                            </w:r>
                            <w:r w:rsidR="005F0DAD" w:rsidRPr="00890650">
                              <w:rPr>
                                <w:rFonts w:asciiTheme="majorHAnsi" w:hAnsiTheme="majorHAnsi"/>
                                <w:color w:val="0D0D0D" w:themeColor="text1" w:themeTint="F2"/>
                                <w:sz w:val="18"/>
                                <w:szCs w:val="20"/>
                                <w:lang w:val="es-ES"/>
                              </w:rPr>
                              <w:t xml:space="preserve"> c</w:t>
                            </w:r>
                            <w:r w:rsidR="00476E70">
                              <w:rPr>
                                <w:rFonts w:asciiTheme="majorHAnsi" w:hAnsiTheme="majorHAnsi"/>
                                <w:color w:val="0D0D0D" w:themeColor="text1" w:themeTint="F2"/>
                                <w:sz w:val="18"/>
                                <w:szCs w:val="20"/>
                                <w:lang w:val="es-ES"/>
                              </w:rPr>
                              <w:t>elebrada el 18</w:t>
                            </w:r>
                            <w:r w:rsidRPr="00890650">
                              <w:rPr>
                                <w:rFonts w:asciiTheme="majorHAnsi" w:hAnsiTheme="majorHAnsi"/>
                                <w:color w:val="0D0D0D" w:themeColor="text1" w:themeTint="F2"/>
                                <w:sz w:val="18"/>
                                <w:szCs w:val="20"/>
                                <w:lang w:val="es-ES"/>
                              </w:rPr>
                              <w:t xml:space="preserve"> de </w:t>
                            </w:r>
                            <w:r w:rsidR="00476E70">
                              <w:rPr>
                                <w:rFonts w:asciiTheme="majorHAnsi" w:hAnsiTheme="majorHAnsi"/>
                                <w:color w:val="0D0D0D" w:themeColor="text1" w:themeTint="F2"/>
                                <w:sz w:val="18"/>
                                <w:szCs w:val="20"/>
                                <w:lang w:val="es-ES"/>
                              </w:rPr>
                              <w:t>marzo</w:t>
                            </w:r>
                            <w:r w:rsidRPr="00890650">
                              <w:rPr>
                                <w:rFonts w:asciiTheme="majorHAnsi" w:hAnsiTheme="majorHAnsi"/>
                                <w:color w:val="0D0D0D" w:themeColor="text1" w:themeTint="F2"/>
                                <w:sz w:val="18"/>
                                <w:szCs w:val="20"/>
                                <w:lang w:val="es-ES"/>
                              </w:rPr>
                              <w:t xml:space="preserve"> de 201</w:t>
                            </w:r>
                            <w:r w:rsidR="00811E0C">
                              <w:rPr>
                                <w:rFonts w:asciiTheme="majorHAnsi" w:hAnsiTheme="majorHAnsi"/>
                                <w:color w:val="0D0D0D" w:themeColor="text1" w:themeTint="F2"/>
                                <w:sz w:val="18"/>
                                <w:szCs w:val="20"/>
                                <w:lang w:val="es-ES"/>
                              </w:rPr>
                              <w:t>7</w:t>
                            </w:r>
                            <w:r w:rsidR="00441F0B">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D56BD8">
                              <w:rPr>
                                <w:rFonts w:asciiTheme="majorHAnsi" w:hAnsiTheme="majorHAnsi" w:cs="Univers"/>
                                <w:color w:val="0D0D0D" w:themeColor="text1" w:themeTint="F2"/>
                                <w:sz w:val="18"/>
                                <w:szCs w:val="20"/>
                                <w:lang w:val="es-ES"/>
                              </w:rPr>
                              <w:t>161º</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441F0B">
                              <w:rPr>
                                <w:rFonts w:asciiTheme="majorHAnsi" w:hAnsiTheme="majorHAnsi" w:cs="Univers"/>
                                <w:color w:val="0D0D0D" w:themeColor="text1" w:themeTint="F2"/>
                                <w:sz w:val="18"/>
                                <w:szCs w:val="20"/>
                                <w:lang w:val="es-ES_tradnl"/>
                              </w:rPr>
                              <w:t>.</w:t>
                            </w:r>
                          </w:p>
                          <w:p w14:paraId="71C8C6D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E80660B"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57ABDAC" w14:textId="3F5A5FC1"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476E70">
                        <w:rPr>
                          <w:rFonts w:asciiTheme="majorHAnsi" w:hAnsiTheme="majorHAnsi"/>
                          <w:color w:val="0D0D0D" w:themeColor="text1" w:themeTint="F2"/>
                          <w:sz w:val="18"/>
                          <w:szCs w:val="20"/>
                          <w:lang w:val="es-ES"/>
                        </w:rPr>
                        <w:t xml:space="preserve"> 2077</w:t>
                      </w:r>
                      <w:r w:rsidR="005F0DAD" w:rsidRPr="00890650">
                        <w:rPr>
                          <w:rFonts w:asciiTheme="majorHAnsi" w:hAnsiTheme="majorHAnsi"/>
                          <w:color w:val="0D0D0D" w:themeColor="text1" w:themeTint="F2"/>
                          <w:sz w:val="18"/>
                          <w:szCs w:val="20"/>
                          <w:lang w:val="es-ES"/>
                        </w:rPr>
                        <w:t xml:space="preserve"> c</w:t>
                      </w:r>
                      <w:r w:rsidR="00476E70">
                        <w:rPr>
                          <w:rFonts w:asciiTheme="majorHAnsi" w:hAnsiTheme="majorHAnsi"/>
                          <w:color w:val="0D0D0D" w:themeColor="text1" w:themeTint="F2"/>
                          <w:sz w:val="18"/>
                          <w:szCs w:val="20"/>
                          <w:lang w:val="es-ES"/>
                        </w:rPr>
                        <w:t>elebrada el 18</w:t>
                      </w:r>
                      <w:r w:rsidRPr="00890650">
                        <w:rPr>
                          <w:rFonts w:asciiTheme="majorHAnsi" w:hAnsiTheme="majorHAnsi"/>
                          <w:color w:val="0D0D0D" w:themeColor="text1" w:themeTint="F2"/>
                          <w:sz w:val="18"/>
                          <w:szCs w:val="20"/>
                          <w:lang w:val="es-ES"/>
                        </w:rPr>
                        <w:t xml:space="preserve"> de </w:t>
                      </w:r>
                      <w:r w:rsidR="00476E70">
                        <w:rPr>
                          <w:rFonts w:asciiTheme="majorHAnsi" w:hAnsiTheme="majorHAnsi"/>
                          <w:color w:val="0D0D0D" w:themeColor="text1" w:themeTint="F2"/>
                          <w:sz w:val="18"/>
                          <w:szCs w:val="20"/>
                          <w:lang w:val="es-ES"/>
                        </w:rPr>
                        <w:t>marzo</w:t>
                      </w:r>
                      <w:r w:rsidRPr="00890650">
                        <w:rPr>
                          <w:rFonts w:asciiTheme="majorHAnsi" w:hAnsiTheme="majorHAnsi"/>
                          <w:color w:val="0D0D0D" w:themeColor="text1" w:themeTint="F2"/>
                          <w:sz w:val="18"/>
                          <w:szCs w:val="20"/>
                          <w:lang w:val="es-ES"/>
                        </w:rPr>
                        <w:t xml:space="preserve"> de 201</w:t>
                      </w:r>
                      <w:r w:rsidR="00811E0C">
                        <w:rPr>
                          <w:rFonts w:asciiTheme="majorHAnsi" w:hAnsiTheme="majorHAnsi"/>
                          <w:color w:val="0D0D0D" w:themeColor="text1" w:themeTint="F2"/>
                          <w:sz w:val="18"/>
                          <w:szCs w:val="20"/>
                          <w:lang w:val="es-ES"/>
                        </w:rPr>
                        <w:t>7</w:t>
                      </w:r>
                      <w:r w:rsidR="00441F0B">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D56BD8">
                        <w:rPr>
                          <w:rFonts w:asciiTheme="majorHAnsi" w:hAnsiTheme="majorHAnsi" w:cs="Univers"/>
                          <w:color w:val="0D0D0D" w:themeColor="text1" w:themeTint="F2"/>
                          <w:sz w:val="18"/>
                          <w:szCs w:val="20"/>
                          <w:lang w:val="es-ES"/>
                        </w:rPr>
                        <w:t>161º</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441F0B">
                        <w:rPr>
                          <w:rFonts w:asciiTheme="majorHAnsi" w:hAnsiTheme="majorHAnsi" w:cs="Univers"/>
                          <w:color w:val="0D0D0D" w:themeColor="text1" w:themeTint="F2"/>
                          <w:sz w:val="18"/>
                          <w:szCs w:val="20"/>
                          <w:lang w:val="es-ES_tradnl"/>
                        </w:rPr>
                        <w:t>.</w:t>
                      </w:r>
                    </w:p>
                    <w:p w14:paraId="71C8C6D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E80660B"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946408F"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072784DF"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1221071A"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181A2ABE"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3EE67AA3" w14:textId="77777777" w:rsidR="00A50FCF" w:rsidRPr="007521DD" w:rsidRDefault="0090270B" w:rsidP="00040C3A">
      <w:pPr>
        <w:tabs>
          <w:tab w:val="center" w:pos="5400"/>
        </w:tabs>
        <w:suppressAutoHyphens/>
        <w:jc w:val="center"/>
        <w:rPr>
          <w:rFonts w:asciiTheme="majorHAnsi" w:hAnsiTheme="majorHAnsi"/>
          <w:sz w:val="18"/>
          <w:szCs w:val="22"/>
          <w:lang w:val="es-ES"/>
        </w:rPr>
      </w:pPr>
      <w:r w:rsidRPr="007521D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150C0C9" wp14:editId="5200B1B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E7055" w14:textId="7C9164E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6E70" w:rsidRPr="00937D8D">
                              <w:rPr>
                                <w:rFonts w:asciiTheme="majorHAnsi" w:hAnsiTheme="majorHAnsi"/>
                                <w:color w:val="595959" w:themeColor="text1" w:themeTint="A6"/>
                                <w:sz w:val="18"/>
                                <w:szCs w:val="18"/>
                                <w:lang w:val="pt-BR"/>
                              </w:rPr>
                              <w:t>26/17.</w:t>
                            </w:r>
                            <w:r w:rsidR="00937D8D" w:rsidRPr="00937D8D">
                              <w:rPr>
                                <w:rFonts w:asciiTheme="majorHAnsi" w:hAnsiTheme="majorHAnsi"/>
                                <w:color w:val="595959" w:themeColor="text1" w:themeTint="A6"/>
                                <w:sz w:val="18"/>
                                <w:szCs w:val="18"/>
                                <w:lang w:val="pt-BR"/>
                              </w:rPr>
                              <w:t xml:space="preserve"> </w:t>
                            </w:r>
                            <w:r w:rsidR="00937D8D">
                              <w:rPr>
                                <w:rFonts w:asciiTheme="majorHAnsi" w:hAnsiTheme="majorHAnsi"/>
                                <w:color w:val="595959" w:themeColor="text1" w:themeTint="A6"/>
                                <w:sz w:val="18"/>
                                <w:szCs w:val="18"/>
                                <w:lang w:val="es-ES_tradnl"/>
                              </w:rPr>
                              <w:t>Petición 1208-08.</w:t>
                            </w:r>
                            <w:r w:rsidR="00476E70">
                              <w:rPr>
                                <w:rFonts w:asciiTheme="majorHAnsi" w:hAnsiTheme="majorHAnsi"/>
                                <w:color w:val="595959" w:themeColor="text1" w:themeTint="A6"/>
                                <w:sz w:val="18"/>
                                <w:szCs w:val="18"/>
                                <w:lang w:val="es-ES_tradnl"/>
                              </w:rPr>
                              <w:t xml:space="preserve"> Admisibilidad. </w:t>
                            </w:r>
                            <w:r w:rsidR="007A7F49">
                              <w:rPr>
                                <w:rFonts w:asciiTheme="majorHAnsi" w:hAnsiTheme="majorHAnsi"/>
                                <w:color w:val="595959" w:themeColor="text1" w:themeTint="A6"/>
                                <w:sz w:val="18"/>
                                <w:szCs w:val="18"/>
                                <w:lang w:val="es-ES_tradnl"/>
                              </w:rPr>
                              <w:t>William Olaya Moreno y familia</w:t>
                            </w:r>
                            <w:r w:rsidR="00476E70">
                              <w:rPr>
                                <w:rFonts w:asciiTheme="majorHAnsi" w:hAnsiTheme="majorHAnsi"/>
                                <w:color w:val="595959" w:themeColor="text1" w:themeTint="A6"/>
                                <w:sz w:val="18"/>
                                <w:szCs w:val="18"/>
                                <w:lang w:val="es-ES_tradnl"/>
                              </w:rPr>
                              <w:t xml:space="preserve">. </w:t>
                            </w:r>
                            <w:r w:rsidR="007A7F49">
                              <w:rPr>
                                <w:rFonts w:asciiTheme="majorHAnsi" w:hAnsiTheme="majorHAnsi"/>
                                <w:color w:val="595959" w:themeColor="text1" w:themeTint="A6"/>
                                <w:sz w:val="18"/>
                                <w:szCs w:val="18"/>
                                <w:lang w:val="es-ES_tradnl"/>
                              </w:rPr>
                              <w:t>Colombia</w:t>
                            </w:r>
                            <w:r w:rsidR="00476E70">
                              <w:rPr>
                                <w:rFonts w:asciiTheme="majorHAnsi" w:hAnsiTheme="majorHAnsi"/>
                                <w:color w:val="595959" w:themeColor="text1" w:themeTint="A6"/>
                                <w:sz w:val="18"/>
                                <w:szCs w:val="18"/>
                                <w:lang w:val="es-ES_tradnl"/>
                              </w:rPr>
                              <w:t>.</w:t>
                            </w:r>
                            <w:r w:rsidR="00D56BD8">
                              <w:rPr>
                                <w:rFonts w:asciiTheme="majorHAnsi" w:hAnsiTheme="majorHAnsi"/>
                                <w:color w:val="595959" w:themeColor="text1" w:themeTint="A6"/>
                                <w:sz w:val="18"/>
                                <w:szCs w:val="18"/>
                                <w:lang w:val="es-ES_tradnl"/>
                              </w:rPr>
                              <w:t xml:space="preserve"> 18 de marzo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AE7055" w14:textId="7C9164E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6E70" w:rsidRPr="00937D8D">
                        <w:rPr>
                          <w:rFonts w:asciiTheme="majorHAnsi" w:hAnsiTheme="majorHAnsi"/>
                          <w:color w:val="595959" w:themeColor="text1" w:themeTint="A6"/>
                          <w:sz w:val="18"/>
                          <w:szCs w:val="18"/>
                          <w:lang w:val="pt-BR"/>
                        </w:rPr>
                        <w:t>26/17.</w:t>
                      </w:r>
                      <w:r w:rsidR="00937D8D" w:rsidRPr="00937D8D">
                        <w:rPr>
                          <w:rFonts w:asciiTheme="majorHAnsi" w:hAnsiTheme="majorHAnsi"/>
                          <w:color w:val="595959" w:themeColor="text1" w:themeTint="A6"/>
                          <w:sz w:val="18"/>
                          <w:szCs w:val="18"/>
                          <w:lang w:val="pt-BR"/>
                        </w:rPr>
                        <w:t xml:space="preserve"> </w:t>
                      </w:r>
                      <w:r w:rsidR="00937D8D">
                        <w:rPr>
                          <w:rFonts w:asciiTheme="majorHAnsi" w:hAnsiTheme="majorHAnsi"/>
                          <w:color w:val="595959" w:themeColor="text1" w:themeTint="A6"/>
                          <w:sz w:val="18"/>
                          <w:szCs w:val="18"/>
                          <w:lang w:val="es-ES_tradnl"/>
                        </w:rPr>
                        <w:t>Petición 1208-08.</w:t>
                      </w:r>
                      <w:r w:rsidR="00476E70">
                        <w:rPr>
                          <w:rFonts w:asciiTheme="majorHAnsi" w:hAnsiTheme="majorHAnsi"/>
                          <w:color w:val="595959" w:themeColor="text1" w:themeTint="A6"/>
                          <w:sz w:val="18"/>
                          <w:szCs w:val="18"/>
                          <w:lang w:val="es-ES_tradnl"/>
                        </w:rPr>
                        <w:t xml:space="preserve"> Admisibilidad. </w:t>
                      </w:r>
                      <w:r w:rsidR="007A7F49">
                        <w:rPr>
                          <w:rFonts w:asciiTheme="majorHAnsi" w:hAnsiTheme="majorHAnsi"/>
                          <w:color w:val="595959" w:themeColor="text1" w:themeTint="A6"/>
                          <w:sz w:val="18"/>
                          <w:szCs w:val="18"/>
                          <w:lang w:val="es-ES_tradnl"/>
                        </w:rPr>
                        <w:t>William Olaya Moreno y familia</w:t>
                      </w:r>
                      <w:r w:rsidR="00476E70">
                        <w:rPr>
                          <w:rFonts w:asciiTheme="majorHAnsi" w:hAnsiTheme="majorHAnsi"/>
                          <w:color w:val="595959" w:themeColor="text1" w:themeTint="A6"/>
                          <w:sz w:val="18"/>
                          <w:szCs w:val="18"/>
                          <w:lang w:val="es-ES_tradnl"/>
                        </w:rPr>
                        <w:t xml:space="preserve">. </w:t>
                      </w:r>
                      <w:r w:rsidR="007A7F49">
                        <w:rPr>
                          <w:rFonts w:asciiTheme="majorHAnsi" w:hAnsiTheme="majorHAnsi"/>
                          <w:color w:val="595959" w:themeColor="text1" w:themeTint="A6"/>
                          <w:sz w:val="18"/>
                          <w:szCs w:val="18"/>
                          <w:lang w:val="es-ES_tradnl"/>
                        </w:rPr>
                        <w:t>Colombia</w:t>
                      </w:r>
                      <w:r w:rsidR="00476E70">
                        <w:rPr>
                          <w:rFonts w:asciiTheme="majorHAnsi" w:hAnsiTheme="majorHAnsi"/>
                          <w:color w:val="595959" w:themeColor="text1" w:themeTint="A6"/>
                          <w:sz w:val="18"/>
                          <w:szCs w:val="18"/>
                          <w:lang w:val="es-ES_tradnl"/>
                        </w:rPr>
                        <w:t>.</w:t>
                      </w:r>
                      <w:r w:rsidR="00D56BD8">
                        <w:rPr>
                          <w:rFonts w:asciiTheme="majorHAnsi" w:hAnsiTheme="majorHAnsi"/>
                          <w:color w:val="595959" w:themeColor="text1" w:themeTint="A6"/>
                          <w:sz w:val="18"/>
                          <w:szCs w:val="18"/>
                          <w:lang w:val="es-ES_tradnl"/>
                        </w:rPr>
                        <w:t xml:space="preserve"> 18 de marzo de 2017.</w:t>
                      </w:r>
                    </w:p>
                  </w:txbxContent>
                </v:textbox>
              </v:shape>
            </w:pict>
          </mc:Fallback>
        </mc:AlternateContent>
      </w:r>
    </w:p>
    <w:p w14:paraId="2AFBA139" w14:textId="77777777" w:rsidR="00A50FCF" w:rsidRPr="007521DD" w:rsidRDefault="00A50FCF" w:rsidP="00040C3A">
      <w:pPr>
        <w:tabs>
          <w:tab w:val="center" w:pos="5400"/>
        </w:tabs>
        <w:suppressAutoHyphens/>
        <w:jc w:val="center"/>
        <w:rPr>
          <w:rFonts w:asciiTheme="majorHAnsi" w:hAnsiTheme="majorHAnsi"/>
          <w:sz w:val="18"/>
          <w:szCs w:val="22"/>
          <w:lang w:val="es-ES"/>
        </w:rPr>
      </w:pPr>
    </w:p>
    <w:p w14:paraId="1264D1AA" w14:textId="77777777" w:rsidR="0090270B" w:rsidRPr="007521DD" w:rsidRDefault="00D306D1" w:rsidP="005516A1">
      <w:pPr>
        <w:tabs>
          <w:tab w:val="center" w:pos="5400"/>
        </w:tabs>
        <w:suppressAutoHyphens/>
        <w:jc w:val="center"/>
        <w:rPr>
          <w:rFonts w:asciiTheme="majorHAnsi" w:hAnsiTheme="majorHAnsi"/>
          <w:b/>
          <w:sz w:val="20"/>
          <w:lang w:val="es-ES"/>
        </w:rPr>
      </w:pPr>
      <w:r w:rsidRPr="007521D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FAF8DE0" wp14:editId="0CE2D20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BF18F"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DF9F0D7" wp14:editId="7899657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AABF18F"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DF9F0D7" wp14:editId="7899657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521D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49EF4C8" wp14:editId="112191F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32C88"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7032C88"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0CC24F3" w14:textId="77777777" w:rsidR="0070697F" w:rsidRPr="007521DD" w:rsidRDefault="0070697F" w:rsidP="005516A1">
      <w:pPr>
        <w:tabs>
          <w:tab w:val="center" w:pos="5400"/>
        </w:tabs>
        <w:suppressAutoHyphens/>
        <w:jc w:val="center"/>
        <w:rPr>
          <w:rFonts w:asciiTheme="majorHAnsi" w:hAnsiTheme="majorHAnsi"/>
          <w:b/>
          <w:sz w:val="20"/>
          <w:lang w:val="es-ES"/>
        </w:rPr>
        <w:sectPr w:rsidR="0070697F" w:rsidRPr="007521DD"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2B24EF9" w14:textId="5A55AE5B" w:rsidR="00722C9F" w:rsidRPr="007521DD" w:rsidRDefault="00D56BD8" w:rsidP="00722C9F">
      <w:pPr>
        <w:tabs>
          <w:tab w:val="center" w:pos="5400"/>
        </w:tabs>
        <w:suppressAutoHyphens/>
        <w:spacing w:line="276" w:lineRule="auto"/>
        <w:jc w:val="center"/>
        <w:rPr>
          <w:rFonts w:asciiTheme="majorHAnsi" w:hAnsiTheme="majorHAnsi"/>
          <w:b/>
          <w:sz w:val="18"/>
          <w:szCs w:val="20"/>
          <w:lang w:val="es-ES"/>
        </w:rPr>
      </w:pPr>
      <w:r>
        <w:rPr>
          <w:rFonts w:asciiTheme="majorHAnsi" w:hAnsiTheme="majorHAnsi"/>
          <w:b/>
          <w:sz w:val="18"/>
          <w:szCs w:val="20"/>
          <w:lang w:val="es-ES"/>
        </w:rPr>
        <w:lastRenderedPageBreak/>
        <w:t>INFORME No. 26</w:t>
      </w:r>
      <w:r w:rsidR="00722C9F" w:rsidRPr="007521DD">
        <w:rPr>
          <w:rFonts w:asciiTheme="majorHAnsi" w:hAnsiTheme="majorHAnsi"/>
          <w:b/>
          <w:sz w:val="18"/>
          <w:szCs w:val="20"/>
          <w:lang w:val="es-ES"/>
        </w:rPr>
        <w:t>/1</w:t>
      </w:r>
      <w:r w:rsidR="00811E0C" w:rsidRPr="007521DD">
        <w:rPr>
          <w:rFonts w:asciiTheme="majorHAnsi" w:hAnsiTheme="majorHAnsi"/>
          <w:b/>
          <w:sz w:val="18"/>
          <w:szCs w:val="20"/>
          <w:lang w:val="es-ES"/>
        </w:rPr>
        <w:t>7</w:t>
      </w:r>
    </w:p>
    <w:p w14:paraId="3D8C9859" w14:textId="77777777" w:rsidR="00722C9F" w:rsidRPr="007521DD" w:rsidRDefault="00AA313A" w:rsidP="00722C9F">
      <w:pPr>
        <w:tabs>
          <w:tab w:val="center" w:pos="5400"/>
        </w:tabs>
        <w:suppressAutoHyphens/>
        <w:spacing w:line="276" w:lineRule="auto"/>
        <w:jc w:val="center"/>
        <w:rPr>
          <w:rFonts w:asciiTheme="majorHAnsi" w:hAnsiTheme="majorHAnsi"/>
          <w:b/>
          <w:sz w:val="18"/>
          <w:szCs w:val="20"/>
          <w:lang w:val="es-ES"/>
        </w:rPr>
      </w:pPr>
      <w:r w:rsidRPr="007521DD">
        <w:rPr>
          <w:rFonts w:asciiTheme="majorHAnsi" w:hAnsiTheme="majorHAnsi"/>
          <w:b/>
          <w:sz w:val="18"/>
          <w:szCs w:val="20"/>
          <w:lang w:val="es-ES"/>
        </w:rPr>
        <w:t>PETICIÓN 1208-08</w:t>
      </w:r>
      <w:r w:rsidR="00722C9F" w:rsidRPr="007521DD">
        <w:rPr>
          <w:rFonts w:asciiTheme="majorHAnsi" w:hAnsiTheme="majorHAnsi"/>
          <w:b/>
          <w:sz w:val="18"/>
          <w:szCs w:val="20"/>
          <w:lang w:val="es-ES"/>
        </w:rPr>
        <w:t xml:space="preserve"> </w:t>
      </w:r>
    </w:p>
    <w:p w14:paraId="55BD6BC4" w14:textId="77777777" w:rsidR="00722C9F" w:rsidRPr="007521DD" w:rsidRDefault="00722C9F" w:rsidP="00722C9F">
      <w:pPr>
        <w:tabs>
          <w:tab w:val="center" w:pos="5400"/>
        </w:tabs>
        <w:suppressAutoHyphens/>
        <w:spacing w:line="276" w:lineRule="auto"/>
        <w:jc w:val="center"/>
        <w:rPr>
          <w:rFonts w:asciiTheme="majorHAnsi" w:hAnsiTheme="majorHAnsi"/>
          <w:sz w:val="18"/>
          <w:szCs w:val="20"/>
          <w:lang w:val="es-ES"/>
        </w:rPr>
      </w:pPr>
      <w:r w:rsidRPr="007521DD">
        <w:rPr>
          <w:rFonts w:asciiTheme="majorHAnsi" w:hAnsiTheme="majorHAnsi"/>
          <w:sz w:val="18"/>
          <w:szCs w:val="20"/>
          <w:lang w:val="es-ES"/>
        </w:rPr>
        <w:t>INFORME DE A</w:t>
      </w:r>
      <w:r w:rsidR="00AD2F38" w:rsidRPr="007521DD">
        <w:rPr>
          <w:rFonts w:asciiTheme="majorHAnsi" w:hAnsiTheme="majorHAnsi"/>
          <w:sz w:val="18"/>
          <w:szCs w:val="20"/>
          <w:lang w:val="es-ES"/>
        </w:rPr>
        <w:t>DMISIBILIDAD</w:t>
      </w:r>
    </w:p>
    <w:p w14:paraId="5EDC2B72" w14:textId="77777777" w:rsidR="00722C9F" w:rsidRPr="007521DD" w:rsidRDefault="00AD2F38" w:rsidP="00722C9F">
      <w:pPr>
        <w:tabs>
          <w:tab w:val="center" w:pos="5400"/>
        </w:tabs>
        <w:suppressAutoHyphens/>
        <w:spacing w:line="276" w:lineRule="auto"/>
        <w:jc w:val="center"/>
        <w:rPr>
          <w:rFonts w:asciiTheme="majorHAnsi" w:hAnsiTheme="majorHAnsi"/>
          <w:sz w:val="18"/>
          <w:szCs w:val="20"/>
          <w:lang w:val="es-ES"/>
        </w:rPr>
      </w:pPr>
      <w:r w:rsidRPr="007521DD">
        <w:rPr>
          <w:rFonts w:asciiTheme="majorHAnsi" w:hAnsiTheme="majorHAnsi"/>
          <w:sz w:val="18"/>
          <w:szCs w:val="20"/>
          <w:lang w:val="es-ES"/>
        </w:rPr>
        <w:t>WILLIAM OLAYA MORENO Y FAMILIA</w:t>
      </w:r>
    </w:p>
    <w:p w14:paraId="3F7BAE2C" w14:textId="77777777" w:rsidR="0070697F" w:rsidRPr="007521DD" w:rsidRDefault="00AD2F38" w:rsidP="00722C9F">
      <w:pPr>
        <w:tabs>
          <w:tab w:val="center" w:pos="5400"/>
        </w:tabs>
        <w:suppressAutoHyphens/>
        <w:spacing w:line="276" w:lineRule="auto"/>
        <w:jc w:val="center"/>
        <w:rPr>
          <w:rFonts w:asciiTheme="majorHAnsi" w:hAnsiTheme="majorHAnsi"/>
          <w:sz w:val="18"/>
          <w:szCs w:val="20"/>
          <w:lang w:val="es-ES"/>
        </w:rPr>
      </w:pPr>
      <w:r w:rsidRPr="007521DD">
        <w:rPr>
          <w:rFonts w:asciiTheme="majorHAnsi" w:hAnsiTheme="majorHAnsi"/>
          <w:sz w:val="18"/>
          <w:szCs w:val="20"/>
          <w:lang w:val="es-ES"/>
        </w:rPr>
        <w:t>COLOMBIA</w:t>
      </w:r>
    </w:p>
    <w:p w14:paraId="4E887055" w14:textId="0B573A62" w:rsidR="0070697F" w:rsidRDefault="00D56BD8" w:rsidP="00D56BD8">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18 DE MARZO DE 2017</w:t>
      </w:r>
    </w:p>
    <w:p w14:paraId="43A0CFF8" w14:textId="77777777" w:rsidR="00D56BD8" w:rsidRPr="007521DD" w:rsidRDefault="00D56BD8" w:rsidP="00D56BD8">
      <w:pPr>
        <w:tabs>
          <w:tab w:val="center" w:pos="5400"/>
        </w:tabs>
        <w:suppressAutoHyphens/>
        <w:spacing w:line="276" w:lineRule="auto"/>
        <w:jc w:val="center"/>
        <w:rPr>
          <w:rFonts w:asciiTheme="majorHAnsi" w:hAnsiTheme="majorHAnsi"/>
          <w:sz w:val="20"/>
          <w:szCs w:val="20"/>
          <w:lang w:val="es-ES"/>
        </w:rPr>
      </w:pPr>
    </w:p>
    <w:p w14:paraId="634A413F" w14:textId="77777777" w:rsidR="003239B8" w:rsidRPr="007521DD" w:rsidRDefault="003239B8" w:rsidP="003239B8">
      <w:pPr>
        <w:spacing w:after="240"/>
        <w:ind w:firstLine="720"/>
        <w:jc w:val="both"/>
        <w:rPr>
          <w:rFonts w:asciiTheme="majorHAnsi" w:hAnsiTheme="majorHAnsi"/>
          <w:b/>
          <w:bCs/>
          <w:sz w:val="20"/>
          <w:szCs w:val="20"/>
          <w:lang w:val="es-ES"/>
        </w:rPr>
      </w:pPr>
      <w:r w:rsidRPr="007521DD">
        <w:rPr>
          <w:rFonts w:asciiTheme="majorHAnsi" w:hAnsiTheme="majorHAnsi"/>
          <w:b/>
          <w:bCs/>
          <w:sz w:val="20"/>
          <w:szCs w:val="20"/>
          <w:lang w:val="es-ES"/>
        </w:rPr>
        <w:t>I.</w:t>
      </w:r>
      <w:r w:rsidRPr="007521DD">
        <w:rPr>
          <w:rFonts w:asciiTheme="majorHAnsi" w:hAnsiTheme="majorHAnsi"/>
          <w:b/>
          <w:bCs/>
          <w:sz w:val="20"/>
          <w:szCs w:val="20"/>
          <w:lang w:val="es-ES"/>
        </w:rPr>
        <w:tab/>
        <w:t xml:space="preserve">DATOS DE LA PETICIÓN </w:t>
      </w:r>
    </w:p>
    <w:tbl>
      <w:tblPr>
        <w:tblStyle w:val="TableGrid"/>
        <w:tblW w:w="9473" w:type="dxa"/>
        <w:tblInd w:w="-5" w:type="dxa"/>
        <w:tblBorders>
          <w:insideH w:val="single" w:sz="6" w:space="0" w:color="auto"/>
          <w:insideV w:val="single" w:sz="6" w:space="0" w:color="auto"/>
        </w:tblBorders>
        <w:tblLook w:val="04A0" w:firstRow="1" w:lastRow="0" w:firstColumn="1" w:lastColumn="0" w:noHBand="0" w:noVBand="1"/>
      </w:tblPr>
      <w:tblGrid>
        <w:gridCol w:w="4793"/>
        <w:gridCol w:w="4680"/>
      </w:tblGrid>
      <w:tr w:rsidR="003239B8" w:rsidRPr="007521DD" w14:paraId="46C57E64" w14:textId="77777777" w:rsidTr="003B7926">
        <w:tc>
          <w:tcPr>
            <w:tcW w:w="4793" w:type="dxa"/>
            <w:tcBorders>
              <w:top w:val="single" w:sz="4" w:space="0" w:color="auto"/>
              <w:bottom w:val="single" w:sz="6" w:space="0" w:color="auto"/>
            </w:tcBorders>
            <w:shd w:val="clear" w:color="auto" w:fill="386294"/>
            <w:vAlign w:val="center"/>
          </w:tcPr>
          <w:p w14:paraId="32B5FBF5" w14:textId="77777777" w:rsidR="003239B8" w:rsidRPr="007521DD" w:rsidRDefault="003239B8" w:rsidP="008D2290">
            <w:pPr>
              <w:jc w:val="center"/>
              <w:rPr>
                <w:rFonts w:ascii="Cambria" w:hAnsi="Cambria"/>
                <w:b/>
                <w:bCs/>
                <w:color w:val="FFFFFF" w:themeColor="background1"/>
                <w:sz w:val="20"/>
                <w:szCs w:val="20"/>
                <w:lang w:val="es-ES"/>
              </w:rPr>
            </w:pPr>
            <w:r w:rsidRPr="007521DD">
              <w:rPr>
                <w:rFonts w:ascii="Cambria" w:hAnsi="Cambria"/>
                <w:b/>
                <w:bCs/>
                <w:color w:val="FFFFFF" w:themeColor="background1"/>
                <w:sz w:val="20"/>
                <w:szCs w:val="20"/>
                <w:lang w:val="es-ES"/>
              </w:rPr>
              <w:t>Parte peticionaria:</w:t>
            </w:r>
          </w:p>
        </w:tc>
        <w:tc>
          <w:tcPr>
            <w:tcW w:w="4680" w:type="dxa"/>
            <w:vAlign w:val="center"/>
          </w:tcPr>
          <w:p w14:paraId="0A8FB954" w14:textId="77777777" w:rsidR="003239B8" w:rsidRPr="007521DD" w:rsidRDefault="00AD2F38" w:rsidP="008D2290">
            <w:pPr>
              <w:jc w:val="both"/>
              <w:rPr>
                <w:rFonts w:ascii="Cambria" w:hAnsi="Cambria"/>
                <w:bCs/>
                <w:sz w:val="20"/>
                <w:szCs w:val="20"/>
                <w:lang w:val="es-ES"/>
              </w:rPr>
            </w:pPr>
            <w:r w:rsidRPr="007521DD">
              <w:rPr>
                <w:rFonts w:ascii="Cambria" w:hAnsi="Cambria"/>
                <w:bCs/>
                <w:sz w:val="20"/>
                <w:szCs w:val="20"/>
                <w:lang w:val="es-ES"/>
              </w:rPr>
              <w:t>Eliana Patricia Quintero García</w:t>
            </w:r>
          </w:p>
        </w:tc>
      </w:tr>
      <w:tr w:rsidR="003239B8" w:rsidRPr="007521DD" w14:paraId="7C36A4F0" w14:textId="77777777" w:rsidTr="003B7926">
        <w:tc>
          <w:tcPr>
            <w:tcW w:w="4793" w:type="dxa"/>
            <w:tcBorders>
              <w:top w:val="single" w:sz="6" w:space="0" w:color="auto"/>
              <w:bottom w:val="single" w:sz="6" w:space="0" w:color="auto"/>
            </w:tcBorders>
            <w:shd w:val="clear" w:color="auto" w:fill="386294"/>
            <w:vAlign w:val="center"/>
          </w:tcPr>
          <w:p w14:paraId="218EA8FB" w14:textId="77777777" w:rsidR="003239B8" w:rsidRPr="007521DD" w:rsidRDefault="00BC0812"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521DD">
                  <w:rPr>
                    <w:rFonts w:ascii="Cambria" w:hAnsi="Cambria"/>
                    <w:b/>
                    <w:bCs/>
                    <w:color w:val="FFFFFF" w:themeColor="background1"/>
                    <w:sz w:val="20"/>
                    <w:szCs w:val="20"/>
                    <w:lang w:val="es-ES"/>
                  </w:rPr>
                  <w:t>Presunta víctima</w:t>
                </w:r>
              </w:sdtContent>
            </w:sdt>
            <w:r w:rsidR="003239B8" w:rsidRPr="007521DD">
              <w:rPr>
                <w:rFonts w:ascii="Cambria" w:hAnsi="Cambria"/>
                <w:b/>
                <w:bCs/>
                <w:color w:val="FFFFFF" w:themeColor="background1"/>
                <w:sz w:val="20"/>
                <w:szCs w:val="20"/>
                <w:lang w:val="es-ES"/>
              </w:rPr>
              <w:t>:</w:t>
            </w:r>
          </w:p>
        </w:tc>
        <w:tc>
          <w:tcPr>
            <w:tcW w:w="4680" w:type="dxa"/>
            <w:vAlign w:val="center"/>
          </w:tcPr>
          <w:p w14:paraId="78F5792D" w14:textId="77777777" w:rsidR="003239B8" w:rsidRPr="007521DD" w:rsidRDefault="00AD2F38" w:rsidP="008D2290">
            <w:pPr>
              <w:jc w:val="both"/>
              <w:rPr>
                <w:rFonts w:ascii="Cambria" w:hAnsi="Cambria"/>
                <w:bCs/>
                <w:sz w:val="20"/>
                <w:szCs w:val="20"/>
                <w:lang w:val="es-ES"/>
              </w:rPr>
            </w:pPr>
            <w:r w:rsidRPr="007521DD">
              <w:rPr>
                <w:rFonts w:ascii="Cambria" w:hAnsi="Cambria"/>
                <w:bCs/>
                <w:sz w:val="20"/>
                <w:szCs w:val="20"/>
                <w:lang w:val="es-ES"/>
              </w:rPr>
              <w:t>William Olaya Moreno y familia</w:t>
            </w:r>
            <w:r w:rsidRPr="007521DD">
              <w:rPr>
                <w:rStyle w:val="FootnoteReference"/>
                <w:rFonts w:ascii="Cambria" w:hAnsi="Cambria"/>
                <w:bCs/>
                <w:sz w:val="20"/>
                <w:szCs w:val="20"/>
                <w:lang w:val="es-ES"/>
              </w:rPr>
              <w:footnoteReference w:id="2"/>
            </w:r>
          </w:p>
        </w:tc>
      </w:tr>
      <w:tr w:rsidR="003239B8" w:rsidRPr="007521DD" w14:paraId="159DADB0" w14:textId="77777777" w:rsidTr="003B7926">
        <w:tc>
          <w:tcPr>
            <w:tcW w:w="4793" w:type="dxa"/>
            <w:tcBorders>
              <w:top w:val="single" w:sz="6" w:space="0" w:color="auto"/>
              <w:bottom w:val="single" w:sz="6" w:space="0" w:color="auto"/>
            </w:tcBorders>
            <w:shd w:val="clear" w:color="auto" w:fill="386294"/>
            <w:vAlign w:val="center"/>
          </w:tcPr>
          <w:p w14:paraId="5762731D" w14:textId="77777777" w:rsidR="003239B8" w:rsidRPr="007521DD" w:rsidRDefault="003239B8" w:rsidP="008D2290">
            <w:pPr>
              <w:jc w:val="center"/>
              <w:rPr>
                <w:rFonts w:ascii="Cambria" w:hAnsi="Cambria"/>
                <w:b/>
                <w:bCs/>
                <w:color w:val="FFFFFF" w:themeColor="background1"/>
                <w:sz w:val="20"/>
                <w:szCs w:val="20"/>
                <w:lang w:val="es-ES"/>
              </w:rPr>
            </w:pPr>
            <w:r w:rsidRPr="007521DD">
              <w:rPr>
                <w:rFonts w:ascii="Cambria" w:hAnsi="Cambria"/>
                <w:b/>
                <w:bCs/>
                <w:color w:val="FFFFFF" w:themeColor="background1"/>
                <w:sz w:val="20"/>
                <w:szCs w:val="20"/>
                <w:lang w:val="es-ES"/>
              </w:rPr>
              <w:t>Estado denunciado:</w:t>
            </w:r>
          </w:p>
        </w:tc>
        <w:tc>
          <w:tcPr>
            <w:tcW w:w="4680" w:type="dxa"/>
            <w:vAlign w:val="center"/>
          </w:tcPr>
          <w:p w14:paraId="76E6F6F9" w14:textId="77777777" w:rsidR="003239B8" w:rsidRPr="007521DD" w:rsidRDefault="00AD2F38" w:rsidP="008D2290">
            <w:pPr>
              <w:jc w:val="both"/>
              <w:rPr>
                <w:rFonts w:ascii="Cambria" w:hAnsi="Cambria"/>
                <w:bCs/>
                <w:sz w:val="20"/>
                <w:szCs w:val="20"/>
                <w:lang w:val="es-ES"/>
              </w:rPr>
            </w:pPr>
            <w:r w:rsidRPr="007521DD">
              <w:rPr>
                <w:rFonts w:ascii="Cambria" w:hAnsi="Cambria"/>
                <w:bCs/>
                <w:sz w:val="20"/>
                <w:szCs w:val="20"/>
                <w:lang w:val="es-ES"/>
              </w:rPr>
              <w:t>Colombia</w:t>
            </w:r>
          </w:p>
        </w:tc>
      </w:tr>
      <w:tr w:rsidR="00561495" w:rsidRPr="001B77FF" w14:paraId="05AD6E0D" w14:textId="77777777" w:rsidTr="003B7926">
        <w:tc>
          <w:tcPr>
            <w:tcW w:w="4793" w:type="dxa"/>
            <w:tcBorders>
              <w:top w:val="single" w:sz="6" w:space="0" w:color="auto"/>
              <w:bottom w:val="single" w:sz="6" w:space="0" w:color="auto"/>
            </w:tcBorders>
            <w:shd w:val="clear" w:color="auto" w:fill="386294"/>
            <w:vAlign w:val="center"/>
          </w:tcPr>
          <w:p w14:paraId="5D1CFCE5" w14:textId="77777777" w:rsidR="00561495" w:rsidRPr="007521DD" w:rsidRDefault="00561495" w:rsidP="008D2290">
            <w:pPr>
              <w:jc w:val="center"/>
              <w:rPr>
                <w:rFonts w:ascii="Cambria" w:hAnsi="Cambria"/>
                <w:b/>
                <w:bCs/>
                <w:color w:val="FFFFFF" w:themeColor="background1"/>
                <w:sz w:val="20"/>
                <w:szCs w:val="20"/>
                <w:lang w:val="es-ES"/>
              </w:rPr>
            </w:pPr>
            <w:r w:rsidRPr="007521DD">
              <w:rPr>
                <w:rFonts w:ascii="Cambria" w:hAnsi="Cambria"/>
                <w:b/>
                <w:bCs/>
                <w:color w:val="FFFFFF" w:themeColor="background1"/>
                <w:sz w:val="20"/>
                <w:szCs w:val="20"/>
                <w:lang w:val="es-ES"/>
              </w:rPr>
              <w:t>Derechos invocados:</w:t>
            </w:r>
          </w:p>
        </w:tc>
        <w:tc>
          <w:tcPr>
            <w:tcW w:w="4680" w:type="dxa"/>
            <w:vAlign w:val="center"/>
          </w:tcPr>
          <w:p w14:paraId="3C1ED3BB" w14:textId="344DA41B" w:rsidR="00561495" w:rsidRPr="007521DD" w:rsidRDefault="00DB5121" w:rsidP="00C66532">
            <w:pPr>
              <w:jc w:val="both"/>
              <w:rPr>
                <w:rFonts w:ascii="Cambria" w:hAnsi="Cambria"/>
                <w:bCs/>
                <w:sz w:val="20"/>
                <w:szCs w:val="20"/>
                <w:lang w:val="es-ES"/>
              </w:rPr>
            </w:pPr>
            <w:r w:rsidRPr="007521DD">
              <w:rPr>
                <w:rFonts w:ascii="Cambria" w:hAnsi="Cambria"/>
                <w:bCs/>
                <w:sz w:val="20"/>
                <w:szCs w:val="20"/>
                <w:lang w:val="es-ES"/>
              </w:rPr>
              <w:t>A</w:t>
            </w:r>
            <w:r w:rsidR="0072569C" w:rsidRPr="007521DD">
              <w:rPr>
                <w:rFonts w:ascii="Cambria" w:hAnsi="Cambria"/>
                <w:bCs/>
                <w:sz w:val="20"/>
                <w:szCs w:val="20"/>
                <w:lang w:val="es-ES"/>
              </w:rPr>
              <w:t>rtículos 1</w:t>
            </w:r>
            <w:r w:rsidRPr="007521DD">
              <w:rPr>
                <w:rFonts w:ascii="Cambria" w:hAnsi="Cambria"/>
                <w:bCs/>
                <w:sz w:val="20"/>
                <w:szCs w:val="20"/>
                <w:lang w:val="es-ES"/>
              </w:rPr>
              <w:t xml:space="preserve"> (obligación de respetar los derechos)</w:t>
            </w:r>
            <w:r w:rsidR="0072569C" w:rsidRPr="007521DD">
              <w:rPr>
                <w:rFonts w:ascii="Cambria" w:hAnsi="Cambria"/>
                <w:bCs/>
                <w:sz w:val="20"/>
                <w:szCs w:val="20"/>
                <w:lang w:val="es-ES"/>
              </w:rPr>
              <w:t>, 4</w:t>
            </w:r>
            <w:r w:rsidRPr="007521DD">
              <w:rPr>
                <w:rFonts w:ascii="Cambria" w:hAnsi="Cambria"/>
                <w:bCs/>
                <w:sz w:val="20"/>
                <w:szCs w:val="20"/>
                <w:lang w:val="es-ES"/>
              </w:rPr>
              <w:t xml:space="preserve"> (derecho a la vida)</w:t>
            </w:r>
            <w:r w:rsidR="0072569C" w:rsidRPr="007521DD">
              <w:rPr>
                <w:rFonts w:ascii="Cambria" w:hAnsi="Cambria"/>
                <w:bCs/>
                <w:sz w:val="20"/>
                <w:szCs w:val="20"/>
                <w:lang w:val="es-ES"/>
              </w:rPr>
              <w:t>, 5</w:t>
            </w:r>
            <w:r w:rsidRPr="007521DD">
              <w:rPr>
                <w:rFonts w:ascii="Cambria" w:hAnsi="Cambria"/>
                <w:bCs/>
                <w:sz w:val="20"/>
                <w:szCs w:val="20"/>
                <w:lang w:val="es-ES"/>
              </w:rPr>
              <w:t xml:space="preserve"> (derecho a la integridad personal)</w:t>
            </w:r>
            <w:r w:rsidR="0072569C" w:rsidRPr="007521DD">
              <w:rPr>
                <w:rFonts w:ascii="Cambria" w:hAnsi="Cambria"/>
                <w:bCs/>
                <w:sz w:val="20"/>
                <w:szCs w:val="20"/>
                <w:lang w:val="es-ES"/>
              </w:rPr>
              <w:t>, 8</w:t>
            </w:r>
            <w:r w:rsidRPr="007521DD">
              <w:rPr>
                <w:rFonts w:ascii="Cambria" w:hAnsi="Cambria"/>
                <w:bCs/>
                <w:sz w:val="20"/>
                <w:szCs w:val="20"/>
                <w:lang w:val="es-ES"/>
              </w:rPr>
              <w:t xml:space="preserve"> (garantías judiciales)</w:t>
            </w:r>
            <w:r w:rsidR="0072569C" w:rsidRPr="007521DD">
              <w:rPr>
                <w:rFonts w:ascii="Cambria" w:hAnsi="Cambria"/>
                <w:bCs/>
                <w:sz w:val="20"/>
                <w:szCs w:val="20"/>
                <w:lang w:val="es-ES"/>
              </w:rPr>
              <w:t xml:space="preserve"> y 25</w:t>
            </w:r>
            <w:r w:rsidRPr="007521DD">
              <w:rPr>
                <w:rFonts w:ascii="Cambria" w:hAnsi="Cambria"/>
                <w:bCs/>
                <w:sz w:val="20"/>
                <w:szCs w:val="20"/>
                <w:lang w:val="es-ES"/>
              </w:rPr>
              <w:t xml:space="preserve"> (protección judicial)</w:t>
            </w:r>
            <w:r w:rsidR="0072569C" w:rsidRPr="007521DD">
              <w:rPr>
                <w:rFonts w:ascii="Cambria" w:hAnsi="Cambria"/>
                <w:bCs/>
                <w:sz w:val="20"/>
                <w:szCs w:val="20"/>
                <w:lang w:val="es-ES"/>
              </w:rPr>
              <w:t xml:space="preserve"> de la Convención Americana </w:t>
            </w:r>
            <w:r w:rsidRPr="007521DD">
              <w:rPr>
                <w:rFonts w:ascii="Cambria" w:hAnsi="Cambria"/>
                <w:bCs/>
                <w:sz w:val="20"/>
                <w:szCs w:val="20"/>
                <w:lang w:val="es-ES"/>
              </w:rPr>
              <w:t>s</w:t>
            </w:r>
            <w:r w:rsidR="0072569C" w:rsidRPr="007521DD">
              <w:rPr>
                <w:rFonts w:ascii="Cambria" w:hAnsi="Cambria"/>
                <w:bCs/>
                <w:sz w:val="20"/>
                <w:szCs w:val="20"/>
                <w:lang w:val="es-ES"/>
              </w:rPr>
              <w:t xml:space="preserve">obre </w:t>
            </w:r>
            <w:r w:rsidRPr="007521DD">
              <w:rPr>
                <w:rFonts w:ascii="Cambria" w:hAnsi="Cambria"/>
                <w:bCs/>
                <w:sz w:val="20"/>
                <w:szCs w:val="20"/>
                <w:lang w:val="es-ES"/>
              </w:rPr>
              <w:t>d</w:t>
            </w:r>
            <w:r w:rsidR="00F43519" w:rsidRPr="007521DD">
              <w:rPr>
                <w:rFonts w:ascii="Cambria" w:hAnsi="Cambria"/>
                <w:bCs/>
                <w:sz w:val="20"/>
                <w:szCs w:val="20"/>
                <w:lang w:val="es-ES"/>
              </w:rPr>
              <w:t>erechos Humanos</w:t>
            </w:r>
            <w:r w:rsidR="0072569C" w:rsidRPr="007521DD">
              <w:rPr>
                <w:rStyle w:val="FootnoteReference"/>
                <w:rFonts w:ascii="Cambria" w:hAnsi="Cambria"/>
                <w:bCs/>
                <w:sz w:val="20"/>
                <w:szCs w:val="20"/>
                <w:lang w:val="es-ES"/>
              </w:rPr>
              <w:footnoteReference w:id="3"/>
            </w:r>
            <w:r w:rsidR="00F43519" w:rsidRPr="007521DD">
              <w:rPr>
                <w:rFonts w:ascii="Cambria" w:hAnsi="Cambria"/>
                <w:bCs/>
                <w:sz w:val="20"/>
                <w:szCs w:val="20"/>
                <w:lang w:val="es-ES"/>
              </w:rPr>
              <w:t xml:space="preserve"> y otros tratados internacionales</w:t>
            </w:r>
            <w:r w:rsidR="00BF3EB4">
              <w:rPr>
                <w:rStyle w:val="FootnoteReference"/>
                <w:rFonts w:ascii="Cambria" w:hAnsi="Cambria"/>
                <w:bCs/>
                <w:sz w:val="20"/>
                <w:szCs w:val="20"/>
                <w:lang w:val="es-ES"/>
              </w:rPr>
              <w:footnoteReference w:id="4"/>
            </w:r>
          </w:p>
        </w:tc>
      </w:tr>
    </w:tbl>
    <w:p w14:paraId="69639647" w14:textId="48EEEEDC" w:rsidR="003239B8" w:rsidRPr="007521DD" w:rsidRDefault="003239B8" w:rsidP="003239B8">
      <w:pPr>
        <w:spacing w:before="240" w:after="240"/>
        <w:ind w:firstLine="720"/>
        <w:jc w:val="both"/>
        <w:rPr>
          <w:rFonts w:asciiTheme="majorHAnsi" w:hAnsiTheme="majorHAnsi"/>
          <w:b/>
          <w:bCs/>
          <w:sz w:val="20"/>
          <w:szCs w:val="20"/>
          <w:lang w:val="es-ES"/>
        </w:rPr>
      </w:pPr>
      <w:r w:rsidRPr="007521DD">
        <w:rPr>
          <w:rFonts w:asciiTheme="majorHAnsi" w:hAnsiTheme="majorHAnsi"/>
          <w:b/>
          <w:bCs/>
          <w:sz w:val="20"/>
          <w:szCs w:val="20"/>
          <w:lang w:val="es-ES"/>
        </w:rPr>
        <w:t>II.</w:t>
      </w:r>
      <w:r w:rsidRPr="007521DD">
        <w:rPr>
          <w:rFonts w:asciiTheme="majorHAnsi" w:hAnsiTheme="majorHAnsi"/>
          <w:b/>
          <w:bCs/>
          <w:sz w:val="20"/>
          <w:szCs w:val="20"/>
          <w:lang w:val="es-ES"/>
        </w:rPr>
        <w:tab/>
        <w:t>TRÁMITE ANTE LA CIDH</w:t>
      </w:r>
      <w:r w:rsidR="00397A17" w:rsidRPr="007521DD">
        <w:rPr>
          <w:rStyle w:val="FootnoteReference"/>
          <w:rFonts w:asciiTheme="majorHAnsi" w:hAnsiTheme="majorHAnsi"/>
          <w:b/>
          <w:bCs/>
          <w:sz w:val="20"/>
          <w:szCs w:val="20"/>
          <w:lang w:val="es-ES"/>
        </w:rPr>
        <w:footnoteReference w:id="5"/>
      </w:r>
    </w:p>
    <w:tbl>
      <w:tblPr>
        <w:tblStyle w:val="TableGrid"/>
        <w:tblW w:w="9473" w:type="dxa"/>
        <w:tblInd w:w="-5" w:type="dxa"/>
        <w:tblBorders>
          <w:insideH w:val="single" w:sz="6" w:space="0" w:color="auto"/>
          <w:insideV w:val="single" w:sz="6" w:space="0" w:color="auto"/>
        </w:tblBorders>
        <w:tblLook w:val="04A0" w:firstRow="1" w:lastRow="0" w:firstColumn="1" w:lastColumn="0" w:noHBand="0" w:noVBand="1"/>
      </w:tblPr>
      <w:tblGrid>
        <w:gridCol w:w="4793"/>
        <w:gridCol w:w="4680"/>
      </w:tblGrid>
      <w:tr w:rsidR="003239B8" w:rsidRPr="007521DD" w14:paraId="54A36094" w14:textId="77777777" w:rsidTr="003B7926">
        <w:tc>
          <w:tcPr>
            <w:tcW w:w="4793" w:type="dxa"/>
            <w:tcBorders>
              <w:top w:val="single" w:sz="6" w:space="0" w:color="auto"/>
              <w:bottom w:val="single" w:sz="6" w:space="0" w:color="auto"/>
            </w:tcBorders>
            <w:shd w:val="clear" w:color="auto" w:fill="386294"/>
            <w:vAlign w:val="center"/>
          </w:tcPr>
          <w:p w14:paraId="2C890C6B" w14:textId="77777777" w:rsidR="003239B8" w:rsidRPr="007521DD" w:rsidRDefault="003239B8" w:rsidP="008D2290">
            <w:pPr>
              <w:jc w:val="center"/>
              <w:rPr>
                <w:rFonts w:ascii="Cambria" w:hAnsi="Cambria"/>
                <w:b/>
                <w:bCs/>
                <w:color w:val="FFFFFF" w:themeColor="background1"/>
                <w:sz w:val="20"/>
                <w:szCs w:val="20"/>
                <w:lang w:val="es-ES"/>
              </w:rPr>
            </w:pPr>
            <w:r w:rsidRPr="007521DD">
              <w:rPr>
                <w:rFonts w:ascii="Cambria" w:hAnsi="Cambria"/>
                <w:b/>
                <w:bCs/>
                <w:color w:val="FFFFFF" w:themeColor="background1"/>
                <w:sz w:val="20"/>
                <w:szCs w:val="20"/>
                <w:lang w:val="es-ES"/>
              </w:rPr>
              <w:t>Fecha de presentación de la petición:</w:t>
            </w:r>
          </w:p>
        </w:tc>
        <w:tc>
          <w:tcPr>
            <w:tcW w:w="4680" w:type="dxa"/>
            <w:vAlign w:val="center"/>
          </w:tcPr>
          <w:p w14:paraId="20AE2A8F" w14:textId="77777777" w:rsidR="003239B8" w:rsidRPr="007521DD" w:rsidRDefault="000250E8" w:rsidP="008D2290">
            <w:pPr>
              <w:jc w:val="both"/>
              <w:rPr>
                <w:rFonts w:ascii="Cambria" w:hAnsi="Cambria"/>
                <w:bCs/>
                <w:sz w:val="20"/>
                <w:szCs w:val="20"/>
                <w:lang w:val="es-ES"/>
              </w:rPr>
            </w:pPr>
            <w:r w:rsidRPr="007521DD">
              <w:rPr>
                <w:rFonts w:ascii="Cambria" w:hAnsi="Cambria"/>
                <w:bCs/>
                <w:sz w:val="20"/>
                <w:szCs w:val="20"/>
                <w:lang w:val="es-ES"/>
              </w:rPr>
              <w:t>15 de octubre de 2008</w:t>
            </w:r>
          </w:p>
        </w:tc>
      </w:tr>
      <w:tr w:rsidR="003239B8" w:rsidRPr="007521DD" w14:paraId="348E6D06" w14:textId="77777777" w:rsidTr="003B7926">
        <w:tc>
          <w:tcPr>
            <w:tcW w:w="4793" w:type="dxa"/>
            <w:tcBorders>
              <w:top w:val="single" w:sz="6" w:space="0" w:color="auto"/>
              <w:bottom w:val="single" w:sz="6" w:space="0" w:color="auto"/>
            </w:tcBorders>
            <w:shd w:val="clear" w:color="auto" w:fill="386294"/>
            <w:vAlign w:val="center"/>
          </w:tcPr>
          <w:p w14:paraId="1ABCE330" w14:textId="77777777" w:rsidR="003239B8" w:rsidRPr="007521DD" w:rsidRDefault="003239B8" w:rsidP="008D2290">
            <w:pPr>
              <w:jc w:val="center"/>
              <w:rPr>
                <w:rFonts w:ascii="Cambria" w:hAnsi="Cambria"/>
                <w:b/>
                <w:color w:val="FFFFFF" w:themeColor="background1"/>
                <w:sz w:val="20"/>
                <w:szCs w:val="20"/>
                <w:lang w:val="es-ES"/>
              </w:rPr>
            </w:pPr>
            <w:r w:rsidRPr="007521DD">
              <w:rPr>
                <w:rFonts w:ascii="Cambria" w:hAnsi="Cambria"/>
                <w:b/>
                <w:color w:val="FFFFFF" w:themeColor="background1"/>
                <w:sz w:val="20"/>
                <w:szCs w:val="20"/>
                <w:lang w:val="es-ES"/>
              </w:rPr>
              <w:t>Información adicional recibida durante la etapa de estudio:</w:t>
            </w:r>
          </w:p>
        </w:tc>
        <w:tc>
          <w:tcPr>
            <w:tcW w:w="4680" w:type="dxa"/>
            <w:vAlign w:val="center"/>
          </w:tcPr>
          <w:p w14:paraId="5B645E9C" w14:textId="77777777" w:rsidR="003239B8" w:rsidRPr="007521DD" w:rsidRDefault="00983549" w:rsidP="008D2290">
            <w:pPr>
              <w:jc w:val="both"/>
              <w:rPr>
                <w:rFonts w:ascii="Cambria" w:hAnsi="Cambria"/>
                <w:bCs/>
                <w:sz w:val="20"/>
                <w:szCs w:val="20"/>
                <w:lang w:val="es-ES"/>
              </w:rPr>
            </w:pPr>
            <w:r w:rsidRPr="007521DD">
              <w:rPr>
                <w:rFonts w:ascii="Cambria" w:hAnsi="Cambria"/>
                <w:bCs/>
                <w:sz w:val="20"/>
                <w:szCs w:val="20"/>
                <w:lang w:val="es-ES"/>
              </w:rPr>
              <w:t>12 de diciembre de 2008</w:t>
            </w:r>
          </w:p>
        </w:tc>
      </w:tr>
      <w:tr w:rsidR="003239B8" w:rsidRPr="007521DD" w14:paraId="6F1CC805" w14:textId="77777777" w:rsidTr="003B7926">
        <w:tc>
          <w:tcPr>
            <w:tcW w:w="4793" w:type="dxa"/>
            <w:tcBorders>
              <w:top w:val="single" w:sz="6" w:space="0" w:color="auto"/>
              <w:bottom w:val="single" w:sz="6" w:space="0" w:color="auto"/>
            </w:tcBorders>
            <w:shd w:val="clear" w:color="auto" w:fill="386294"/>
            <w:vAlign w:val="center"/>
          </w:tcPr>
          <w:p w14:paraId="56F95DAA" w14:textId="77777777" w:rsidR="003239B8" w:rsidRPr="007521DD" w:rsidRDefault="003239B8" w:rsidP="008D2290">
            <w:pPr>
              <w:jc w:val="center"/>
              <w:rPr>
                <w:rFonts w:ascii="Cambria" w:hAnsi="Cambria"/>
                <w:b/>
                <w:bCs/>
                <w:color w:val="FFFFFF" w:themeColor="background1"/>
                <w:sz w:val="20"/>
                <w:szCs w:val="20"/>
                <w:lang w:val="es-ES"/>
              </w:rPr>
            </w:pPr>
            <w:r w:rsidRPr="007521DD">
              <w:rPr>
                <w:rFonts w:ascii="Cambria" w:hAnsi="Cambria"/>
                <w:b/>
                <w:color w:val="FFFFFF" w:themeColor="background1"/>
                <w:sz w:val="20"/>
                <w:szCs w:val="20"/>
                <w:lang w:val="es-ES"/>
              </w:rPr>
              <w:t>Fecha de notificación de la petición al Estado:</w:t>
            </w:r>
          </w:p>
        </w:tc>
        <w:tc>
          <w:tcPr>
            <w:tcW w:w="4680" w:type="dxa"/>
            <w:vAlign w:val="center"/>
          </w:tcPr>
          <w:p w14:paraId="378B1E79" w14:textId="77777777" w:rsidR="003239B8" w:rsidRPr="007521DD" w:rsidRDefault="00983549" w:rsidP="008D2290">
            <w:pPr>
              <w:jc w:val="both"/>
              <w:rPr>
                <w:rFonts w:ascii="Cambria" w:hAnsi="Cambria"/>
                <w:bCs/>
                <w:sz w:val="20"/>
                <w:szCs w:val="20"/>
                <w:lang w:val="es-ES"/>
              </w:rPr>
            </w:pPr>
            <w:r w:rsidRPr="007521DD">
              <w:rPr>
                <w:rFonts w:ascii="Cambria" w:hAnsi="Cambria"/>
                <w:bCs/>
                <w:sz w:val="20"/>
                <w:szCs w:val="20"/>
                <w:lang w:val="es-ES"/>
              </w:rPr>
              <w:t>1 de mayo de 2014</w:t>
            </w:r>
          </w:p>
        </w:tc>
      </w:tr>
      <w:tr w:rsidR="003239B8" w:rsidRPr="007521DD" w14:paraId="4EC2FE93" w14:textId="77777777" w:rsidTr="003B7926">
        <w:tc>
          <w:tcPr>
            <w:tcW w:w="4793" w:type="dxa"/>
            <w:tcBorders>
              <w:top w:val="single" w:sz="6" w:space="0" w:color="auto"/>
              <w:bottom w:val="single" w:sz="6" w:space="0" w:color="auto"/>
            </w:tcBorders>
            <w:shd w:val="clear" w:color="auto" w:fill="386294"/>
            <w:vAlign w:val="center"/>
          </w:tcPr>
          <w:p w14:paraId="3E324D45" w14:textId="77777777" w:rsidR="003239B8" w:rsidRPr="007521DD" w:rsidRDefault="003239B8" w:rsidP="008D2290">
            <w:pPr>
              <w:jc w:val="center"/>
              <w:rPr>
                <w:rFonts w:ascii="Cambria" w:hAnsi="Cambria"/>
                <w:b/>
                <w:bCs/>
                <w:color w:val="FFFFFF" w:themeColor="background1"/>
                <w:sz w:val="20"/>
                <w:szCs w:val="20"/>
                <w:lang w:val="es-ES"/>
              </w:rPr>
            </w:pPr>
            <w:r w:rsidRPr="007521DD">
              <w:rPr>
                <w:rFonts w:ascii="Cambria" w:hAnsi="Cambria"/>
                <w:b/>
                <w:color w:val="FFFFFF" w:themeColor="background1"/>
                <w:sz w:val="20"/>
                <w:szCs w:val="20"/>
                <w:lang w:val="es-ES"/>
              </w:rPr>
              <w:t>Fecha de primera respuesta del Estado:</w:t>
            </w:r>
          </w:p>
        </w:tc>
        <w:tc>
          <w:tcPr>
            <w:tcW w:w="4680" w:type="dxa"/>
            <w:vAlign w:val="center"/>
          </w:tcPr>
          <w:p w14:paraId="2ACB27CF" w14:textId="77777777" w:rsidR="003239B8" w:rsidRPr="007521DD" w:rsidRDefault="00983549" w:rsidP="008D2290">
            <w:pPr>
              <w:jc w:val="both"/>
              <w:rPr>
                <w:rFonts w:ascii="Cambria" w:hAnsi="Cambria"/>
                <w:bCs/>
                <w:sz w:val="20"/>
                <w:szCs w:val="20"/>
                <w:lang w:val="es-ES"/>
              </w:rPr>
            </w:pPr>
            <w:r w:rsidRPr="007521DD">
              <w:rPr>
                <w:rFonts w:ascii="Cambria" w:hAnsi="Cambria"/>
                <w:bCs/>
                <w:sz w:val="20"/>
                <w:szCs w:val="20"/>
                <w:lang w:val="es-ES"/>
              </w:rPr>
              <w:t>23 de septiembre de 2014</w:t>
            </w:r>
          </w:p>
        </w:tc>
      </w:tr>
    </w:tbl>
    <w:p w14:paraId="29AD2718" w14:textId="77777777" w:rsidR="003239B8" w:rsidRPr="007521DD" w:rsidRDefault="003239B8" w:rsidP="003239B8">
      <w:pPr>
        <w:spacing w:before="240" w:after="240"/>
        <w:ind w:firstLine="720"/>
        <w:jc w:val="both"/>
        <w:rPr>
          <w:rFonts w:asciiTheme="majorHAnsi" w:hAnsiTheme="majorHAnsi"/>
          <w:b/>
          <w:bCs/>
          <w:sz w:val="20"/>
          <w:szCs w:val="20"/>
          <w:lang w:val="es-ES"/>
        </w:rPr>
      </w:pPr>
      <w:r w:rsidRPr="007521DD">
        <w:rPr>
          <w:rFonts w:asciiTheme="majorHAnsi" w:hAnsiTheme="majorHAnsi"/>
          <w:b/>
          <w:bCs/>
          <w:sz w:val="20"/>
          <w:szCs w:val="20"/>
          <w:lang w:val="es-ES"/>
        </w:rPr>
        <w:t xml:space="preserve">III. </w:t>
      </w:r>
      <w:r w:rsidRPr="007521DD">
        <w:rPr>
          <w:rFonts w:asciiTheme="majorHAnsi" w:hAnsiTheme="majorHAnsi"/>
          <w:b/>
          <w:bCs/>
          <w:sz w:val="20"/>
          <w:szCs w:val="20"/>
          <w:lang w:val="es-ES"/>
        </w:rPr>
        <w:tab/>
        <w:t>COMPETENCIA</w:t>
      </w:r>
      <w:r w:rsidR="00EE00E9" w:rsidRPr="007521DD">
        <w:rPr>
          <w:rFonts w:asciiTheme="majorHAnsi" w:hAnsiTheme="majorHAnsi"/>
          <w:b/>
          <w:bCs/>
          <w:sz w:val="20"/>
          <w:szCs w:val="20"/>
          <w:lang w:val="es-ES"/>
        </w:rPr>
        <w:t xml:space="preserve"> </w:t>
      </w:r>
    </w:p>
    <w:tbl>
      <w:tblPr>
        <w:tblStyle w:val="TableGrid"/>
        <w:tblW w:w="9450" w:type="dxa"/>
        <w:tblInd w:w="-5" w:type="dxa"/>
        <w:tblBorders>
          <w:insideH w:val="single" w:sz="6" w:space="0" w:color="auto"/>
          <w:insideV w:val="single" w:sz="6" w:space="0" w:color="auto"/>
        </w:tblBorders>
        <w:tblLook w:val="04A0" w:firstRow="1" w:lastRow="0" w:firstColumn="1" w:lastColumn="0" w:noHBand="0" w:noVBand="1"/>
      </w:tblPr>
      <w:tblGrid>
        <w:gridCol w:w="4733"/>
        <w:gridCol w:w="4717"/>
      </w:tblGrid>
      <w:tr w:rsidR="003239B8" w:rsidRPr="007521DD" w14:paraId="26B8CF7B" w14:textId="77777777" w:rsidTr="003B7926">
        <w:trPr>
          <w:cantSplit/>
        </w:trPr>
        <w:tc>
          <w:tcPr>
            <w:tcW w:w="4733" w:type="dxa"/>
            <w:tcBorders>
              <w:top w:val="single" w:sz="4" w:space="0" w:color="auto"/>
              <w:bottom w:val="single" w:sz="6" w:space="0" w:color="auto"/>
            </w:tcBorders>
            <w:shd w:val="clear" w:color="auto" w:fill="386294"/>
            <w:vAlign w:val="center"/>
          </w:tcPr>
          <w:p w14:paraId="72C18773" w14:textId="77777777" w:rsidR="003239B8" w:rsidRPr="007521DD" w:rsidRDefault="003239B8" w:rsidP="008D2290">
            <w:pPr>
              <w:jc w:val="center"/>
              <w:rPr>
                <w:rFonts w:ascii="Cambria" w:hAnsi="Cambria"/>
                <w:b/>
                <w:bCs/>
                <w:i/>
                <w:color w:val="FFFFFF" w:themeColor="background1"/>
                <w:sz w:val="20"/>
                <w:szCs w:val="20"/>
                <w:lang w:val="es-ES"/>
              </w:rPr>
            </w:pPr>
            <w:r w:rsidRPr="007521DD">
              <w:rPr>
                <w:rFonts w:ascii="Cambria" w:hAnsi="Cambria"/>
                <w:b/>
                <w:bCs/>
                <w:color w:val="FFFFFF" w:themeColor="background1"/>
                <w:sz w:val="20"/>
                <w:szCs w:val="20"/>
                <w:lang w:val="es-ES"/>
              </w:rPr>
              <w:t>Competencia</w:t>
            </w:r>
            <w:r w:rsidRPr="007521DD">
              <w:rPr>
                <w:rFonts w:ascii="Cambria" w:hAnsi="Cambria"/>
                <w:b/>
                <w:bCs/>
                <w:i/>
                <w:color w:val="FFFFFF" w:themeColor="background1"/>
                <w:sz w:val="20"/>
                <w:szCs w:val="20"/>
                <w:lang w:val="es-ES"/>
              </w:rPr>
              <w:t xml:space="preserve"> Ratione personae:</w:t>
            </w:r>
          </w:p>
        </w:tc>
        <w:tc>
          <w:tcPr>
            <w:tcW w:w="4717" w:type="dxa"/>
            <w:vAlign w:val="center"/>
          </w:tcPr>
          <w:p w14:paraId="05764EC7" w14:textId="77777777" w:rsidR="003239B8" w:rsidRPr="007521DD" w:rsidRDefault="00983549" w:rsidP="008D2290">
            <w:pPr>
              <w:rPr>
                <w:rFonts w:ascii="Cambria" w:hAnsi="Cambria"/>
                <w:bCs/>
                <w:sz w:val="20"/>
                <w:szCs w:val="20"/>
                <w:lang w:val="es-ES"/>
              </w:rPr>
            </w:pPr>
            <w:r w:rsidRPr="007521DD">
              <w:rPr>
                <w:rFonts w:ascii="Cambria" w:hAnsi="Cambria"/>
                <w:bCs/>
                <w:sz w:val="20"/>
                <w:szCs w:val="20"/>
                <w:lang w:val="es-ES"/>
              </w:rPr>
              <w:t>Sí</w:t>
            </w:r>
          </w:p>
        </w:tc>
      </w:tr>
      <w:tr w:rsidR="003239B8" w:rsidRPr="007521DD" w14:paraId="45F70D32" w14:textId="77777777" w:rsidTr="003B7926">
        <w:trPr>
          <w:cantSplit/>
        </w:trPr>
        <w:tc>
          <w:tcPr>
            <w:tcW w:w="4733" w:type="dxa"/>
            <w:tcBorders>
              <w:top w:val="single" w:sz="6" w:space="0" w:color="auto"/>
              <w:bottom w:val="single" w:sz="6" w:space="0" w:color="auto"/>
            </w:tcBorders>
            <w:shd w:val="clear" w:color="auto" w:fill="386294"/>
            <w:vAlign w:val="center"/>
          </w:tcPr>
          <w:p w14:paraId="1AFC7B73" w14:textId="77777777" w:rsidR="003239B8" w:rsidRPr="007521DD" w:rsidRDefault="003239B8" w:rsidP="008D2290">
            <w:pPr>
              <w:jc w:val="center"/>
              <w:rPr>
                <w:rFonts w:ascii="Cambria" w:hAnsi="Cambria"/>
                <w:b/>
                <w:bCs/>
                <w:color w:val="FFFFFF" w:themeColor="background1"/>
                <w:sz w:val="20"/>
                <w:szCs w:val="20"/>
                <w:lang w:val="es-ES"/>
              </w:rPr>
            </w:pPr>
            <w:r w:rsidRPr="007521DD">
              <w:rPr>
                <w:rFonts w:ascii="Cambria" w:hAnsi="Cambria"/>
                <w:b/>
                <w:bCs/>
                <w:color w:val="FFFFFF" w:themeColor="background1"/>
                <w:sz w:val="20"/>
                <w:szCs w:val="20"/>
                <w:lang w:val="es-ES"/>
              </w:rPr>
              <w:t>Competencia</w:t>
            </w:r>
            <w:r w:rsidRPr="007521DD">
              <w:rPr>
                <w:rFonts w:ascii="Cambria" w:hAnsi="Cambria"/>
                <w:b/>
                <w:bCs/>
                <w:i/>
                <w:color w:val="FFFFFF" w:themeColor="background1"/>
                <w:sz w:val="20"/>
                <w:szCs w:val="20"/>
                <w:lang w:val="es-ES"/>
              </w:rPr>
              <w:t xml:space="preserve"> Ratione loci</w:t>
            </w:r>
            <w:r w:rsidRPr="007521DD">
              <w:rPr>
                <w:rFonts w:ascii="Cambria" w:hAnsi="Cambria"/>
                <w:b/>
                <w:bCs/>
                <w:color w:val="FFFFFF" w:themeColor="background1"/>
                <w:sz w:val="20"/>
                <w:szCs w:val="20"/>
                <w:lang w:val="es-ES"/>
              </w:rPr>
              <w:t>:</w:t>
            </w:r>
          </w:p>
        </w:tc>
        <w:tc>
          <w:tcPr>
            <w:tcW w:w="4717" w:type="dxa"/>
            <w:vAlign w:val="center"/>
          </w:tcPr>
          <w:p w14:paraId="6318B57B" w14:textId="77777777" w:rsidR="003239B8" w:rsidRPr="007521DD" w:rsidRDefault="00983549" w:rsidP="008D2290">
            <w:pPr>
              <w:rPr>
                <w:rFonts w:ascii="Cambria" w:hAnsi="Cambria"/>
                <w:bCs/>
                <w:sz w:val="20"/>
                <w:szCs w:val="20"/>
                <w:lang w:val="es-ES"/>
              </w:rPr>
            </w:pPr>
            <w:r w:rsidRPr="007521DD">
              <w:rPr>
                <w:rFonts w:ascii="Cambria" w:hAnsi="Cambria"/>
                <w:bCs/>
                <w:sz w:val="20"/>
                <w:szCs w:val="20"/>
                <w:lang w:val="es-ES"/>
              </w:rPr>
              <w:t>Sí</w:t>
            </w:r>
          </w:p>
        </w:tc>
      </w:tr>
      <w:tr w:rsidR="003239B8" w:rsidRPr="007521DD" w14:paraId="767E7526" w14:textId="77777777" w:rsidTr="003B7926">
        <w:trPr>
          <w:cantSplit/>
        </w:trPr>
        <w:tc>
          <w:tcPr>
            <w:tcW w:w="4733" w:type="dxa"/>
            <w:tcBorders>
              <w:top w:val="single" w:sz="6" w:space="0" w:color="auto"/>
              <w:bottom w:val="single" w:sz="6" w:space="0" w:color="auto"/>
            </w:tcBorders>
            <w:shd w:val="clear" w:color="auto" w:fill="386294"/>
            <w:vAlign w:val="center"/>
          </w:tcPr>
          <w:p w14:paraId="31C20504" w14:textId="77777777" w:rsidR="003239B8" w:rsidRPr="007521DD" w:rsidRDefault="003239B8" w:rsidP="008D2290">
            <w:pPr>
              <w:jc w:val="center"/>
              <w:rPr>
                <w:rFonts w:ascii="Cambria" w:hAnsi="Cambria"/>
                <w:b/>
                <w:bCs/>
                <w:color w:val="FFFFFF" w:themeColor="background1"/>
                <w:sz w:val="20"/>
                <w:szCs w:val="20"/>
                <w:lang w:val="es-ES"/>
              </w:rPr>
            </w:pPr>
            <w:r w:rsidRPr="007521DD">
              <w:rPr>
                <w:rFonts w:ascii="Cambria" w:hAnsi="Cambria"/>
                <w:b/>
                <w:bCs/>
                <w:color w:val="FFFFFF" w:themeColor="background1"/>
                <w:sz w:val="20"/>
                <w:szCs w:val="20"/>
                <w:lang w:val="es-ES"/>
              </w:rPr>
              <w:t>Competencia</w:t>
            </w:r>
            <w:r w:rsidRPr="007521DD">
              <w:rPr>
                <w:rFonts w:ascii="Cambria" w:hAnsi="Cambria"/>
                <w:b/>
                <w:bCs/>
                <w:i/>
                <w:color w:val="FFFFFF" w:themeColor="background1"/>
                <w:sz w:val="20"/>
                <w:szCs w:val="20"/>
                <w:lang w:val="es-ES"/>
              </w:rPr>
              <w:t xml:space="preserve"> Ratione temporis</w:t>
            </w:r>
            <w:r w:rsidRPr="007521DD">
              <w:rPr>
                <w:rFonts w:ascii="Cambria" w:hAnsi="Cambria"/>
                <w:b/>
                <w:bCs/>
                <w:color w:val="FFFFFF" w:themeColor="background1"/>
                <w:sz w:val="20"/>
                <w:szCs w:val="20"/>
                <w:lang w:val="es-ES"/>
              </w:rPr>
              <w:t>:</w:t>
            </w:r>
          </w:p>
        </w:tc>
        <w:tc>
          <w:tcPr>
            <w:tcW w:w="4717" w:type="dxa"/>
            <w:vAlign w:val="center"/>
          </w:tcPr>
          <w:p w14:paraId="7B4739B9" w14:textId="77777777" w:rsidR="003239B8" w:rsidRPr="007521DD" w:rsidRDefault="00983549" w:rsidP="008D2290">
            <w:pPr>
              <w:rPr>
                <w:bCs/>
                <w:sz w:val="20"/>
                <w:szCs w:val="20"/>
                <w:lang w:val="es-ES"/>
              </w:rPr>
            </w:pPr>
            <w:r w:rsidRPr="007521DD">
              <w:rPr>
                <w:rFonts w:ascii="Cambria" w:hAnsi="Cambria"/>
                <w:bCs/>
                <w:sz w:val="20"/>
                <w:szCs w:val="20"/>
                <w:lang w:val="es-ES"/>
              </w:rPr>
              <w:t>Sí</w:t>
            </w:r>
          </w:p>
        </w:tc>
      </w:tr>
      <w:tr w:rsidR="003239B8" w:rsidRPr="001B77FF" w14:paraId="708FE7BC" w14:textId="77777777" w:rsidTr="003B7926">
        <w:trPr>
          <w:cantSplit/>
        </w:trPr>
        <w:tc>
          <w:tcPr>
            <w:tcW w:w="4733" w:type="dxa"/>
            <w:tcBorders>
              <w:top w:val="single" w:sz="6" w:space="0" w:color="auto"/>
              <w:bottom w:val="single" w:sz="6" w:space="0" w:color="auto"/>
            </w:tcBorders>
            <w:shd w:val="clear" w:color="auto" w:fill="386294"/>
            <w:vAlign w:val="center"/>
          </w:tcPr>
          <w:p w14:paraId="6C613840" w14:textId="77777777" w:rsidR="003239B8" w:rsidRPr="007521DD" w:rsidRDefault="003239B8" w:rsidP="008D2290">
            <w:pPr>
              <w:jc w:val="center"/>
              <w:rPr>
                <w:rFonts w:ascii="Cambria" w:hAnsi="Cambria"/>
                <w:b/>
                <w:bCs/>
                <w:color w:val="FFFFFF" w:themeColor="background1"/>
                <w:sz w:val="20"/>
                <w:szCs w:val="20"/>
                <w:lang w:val="es-ES"/>
              </w:rPr>
            </w:pPr>
            <w:r w:rsidRPr="007521DD">
              <w:rPr>
                <w:rFonts w:ascii="Cambria" w:hAnsi="Cambria"/>
                <w:b/>
                <w:bCs/>
                <w:color w:val="FFFFFF" w:themeColor="background1"/>
                <w:sz w:val="20"/>
                <w:szCs w:val="20"/>
                <w:lang w:val="es-ES"/>
              </w:rPr>
              <w:t>Competencia</w:t>
            </w:r>
            <w:r w:rsidRPr="007521DD">
              <w:rPr>
                <w:rFonts w:ascii="Cambria" w:hAnsi="Cambria"/>
                <w:b/>
                <w:bCs/>
                <w:i/>
                <w:color w:val="FFFFFF" w:themeColor="background1"/>
                <w:sz w:val="20"/>
                <w:szCs w:val="20"/>
                <w:lang w:val="es-ES"/>
              </w:rPr>
              <w:t xml:space="preserve"> Ratione materia</w:t>
            </w:r>
            <w:r w:rsidR="00EE00E9" w:rsidRPr="007521DD">
              <w:rPr>
                <w:rFonts w:ascii="Cambria" w:hAnsi="Cambria"/>
                <w:b/>
                <w:bCs/>
                <w:i/>
                <w:color w:val="FFFFFF" w:themeColor="background1"/>
                <w:sz w:val="20"/>
                <w:szCs w:val="20"/>
                <w:lang w:val="es-ES"/>
              </w:rPr>
              <w:t>e</w:t>
            </w:r>
            <w:r w:rsidRPr="007521DD">
              <w:rPr>
                <w:rFonts w:ascii="Cambria" w:hAnsi="Cambria"/>
                <w:b/>
                <w:bCs/>
                <w:color w:val="FFFFFF" w:themeColor="background1"/>
                <w:sz w:val="20"/>
                <w:szCs w:val="20"/>
                <w:lang w:val="es-ES"/>
              </w:rPr>
              <w:t>:</w:t>
            </w:r>
          </w:p>
        </w:tc>
        <w:tc>
          <w:tcPr>
            <w:tcW w:w="4717" w:type="dxa"/>
            <w:vAlign w:val="center"/>
          </w:tcPr>
          <w:p w14:paraId="68B7DC6B" w14:textId="223359C7" w:rsidR="003239B8" w:rsidRPr="007521DD" w:rsidRDefault="00983549" w:rsidP="0072569C">
            <w:pPr>
              <w:jc w:val="both"/>
              <w:rPr>
                <w:rFonts w:ascii="Cambria" w:hAnsi="Cambria"/>
                <w:bCs/>
                <w:sz w:val="20"/>
                <w:szCs w:val="20"/>
                <w:lang w:val="es-ES"/>
              </w:rPr>
            </w:pPr>
            <w:r w:rsidRPr="007521DD">
              <w:rPr>
                <w:rFonts w:ascii="Cambria" w:hAnsi="Cambria"/>
                <w:bCs/>
                <w:sz w:val="20"/>
                <w:szCs w:val="20"/>
                <w:lang w:val="es-ES"/>
              </w:rPr>
              <w:t>Sí, Convención Americana (depósito de instrumento realizado el 31</w:t>
            </w:r>
            <w:r w:rsidR="005E4E9A" w:rsidRPr="007521DD">
              <w:rPr>
                <w:rFonts w:ascii="Cambria" w:hAnsi="Cambria"/>
                <w:bCs/>
                <w:sz w:val="20"/>
                <w:szCs w:val="20"/>
                <w:lang w:val="es-ES"/>
              </w:rPr>
              <w:t xml:space="preserve"> de julio de 1973);</w:t>
            </w:r>
            <w:r w:rsidR="00E5083C" w:rsidRPr="007521DD">
              <w:rPr>
                <w:rFonts w:ascii="Cambria" w:hAnsi="Cambria"/>
                <w:bCs/>
                <w:sz w:val="20"/>
                <w:szCs w:val="20"/>
                <w:lang w:val="es-ES"/>
              </w:rPr>
              <w:t xml:space="preserve"> </w:t>
            </w:r>
            <w:r w:rsidRPr="007521DD">
              <w:rPr>
                <w:rFonts w:ascii="Cambria" w:hAnsi="Cambria"/>
                <w:bCs/>
                <w:sz w:val="20"/>
                <w:szCs w:val="20"/>
                <w:lang w:val="es-ES"/>
              </w:rPr>
              <w:t>Convención Interamericana sobre Desaparición Forzada de Personas (depósito de instrumento realizado el 12 de abril de 2005); Convención Interamericana para Prevenir y Sancionar la Tortura (depósito de instrumento realizado el 19 de enero de 1999)</w:t>
            </w:r>
            <w:r w:rsidR="00D22148" w:rsidRPr="007521DD">
              <w:rPr>
                <w:rFonts w:ascii="Cambria" w:hAnsi="Cambria"/>
                <w:bCs/>
                <w:sz w:val="20"/>
                <w:szCs w:val="20"/>
                <w:lang w:val="es-ES"/>
              </w:rPr>
              <w:t xml:space="preserve"> en términos de la sección V</w:t>
            </w:r>
          </w:p>
        </w:tc>
      </w:tr>
    </w:tbl>
    <w:p w14:paraId="1026CAE0" w14:textId="77777777" w:rsidR="00BF3EB4" w:rsidRDefault="00BF3EB4" w:rsidP="003239B8">
      <w:pPr>
        <w:spacing w:before="240" w:after="240"/>
        <w:ind w:firstLine="720"/>
        <w:jc w:val="both"/>
        <w:rPr>
          <w:rFonts w:asciiTheme="majorHAnsi" w:hAnsiTheme="majorHAnsi"/>
          <w:b/>
          <w:bCs/>
          <w:sz w:val="20"/>
          <w:szCs w:val="20"/>
          <w:lang w:val="es-ES"/>
        </w:rPr>
      </w:pPr>
    </w:p>
    <w:p w14:paraId="5BBA0298" w14:textId="77777777" w:rsidR="003239B8" w:rsidRPr="007521DD" w:rsidRDefault="003239B8" w:rsidP="003239B8">
      <w:pPr>
        <w:spacing w:before="240" w:after="240"/>
        <w:ind w:firstLine="720"/>
        <w:jc w:val="both"/>
        <w:rPr>
          <w:rFonts w:asciiTheme="majorHAnsi" w:hAnsiTheme="majorHAnsi"/>
          <w:b/>
          <w:bCs/>
          <w:sz w:val="20"/>
          <w:szCs w:val="20"/>
          <w:lang w:val="es-ES"/>
        </w:rPr>
      </w:pPr>
      <w:r w:rsidRPr="007521DD">
        <w:rPr>
          <w:rFonts w:asciiTheme="majorHAnsi" w:hAnsiTheme="majorHAnsi"/>
          <w:b/>
          <w:bCs/>
          <w:sz w:val="20"/>
          <w:szCs w:val="20"/>
          <w:lang w:val="es-ES"/>
        </w:rPr>
        <w:lastRenderedPageBreak/>
        <w:t xml:space="preserve">IV. </w:t>
      </w:r>
      <w:r w:rsidRPr="007521DD">
        <w:rPr>
          <w:rFonts w:asciiTheme="majorHAnsi" w:hAnsiTheme="majorHAnsi"/>
          <w:b/>
          <w:bCs/>
          <w:sz w:val="20"/>
          <w:szCs w:val="20"/>
          <w:lang w:val="es-ES"/>
        </w:rPr>
        <w:tab/>
        <w:t>ANÁLISIS DE</w:t>
      </w:r>
      <w:r w:rsidR="00EE00E9" w:rsidRPr="007521DD">
        <w:rPr>
          <w:rFonts w:asciiTheme="majorHAnsi" w:hAnsiTheme="majorHAnsi"/>
          <w:b/>
          <w:bCs/>
          <w:sz w:val="20"/>
          <w:szCs w:val="20"/>
          <w:lang w:val="es-ES"/>
        </w:rPr>
        <w:t xml:space="preserve"> DUPLICACIÓN</w:t>
      </w:r>
      <w:r w:rsidR="00EE00E9" w:rsidRPr="007521DD">
        <w:rPr>
          <w:rFonts w:asciiTheme="majorHAnsi" w:hAnsiTheme="majorHAnsi"/>
          <w:b/>
          <w:bCs/>
          <w:color w:val="FFFFFF" w:themeColor="background1"/>
          <w:sz w:val="20"/>
          <w:szCs w:val="20"/>
          <w:lang w:val="es-ES"/>
        </w:rPr>
        <w:t xml:space="preserve"> </w:t>
      </w:r>
      <w:r w:rsidR="00EE00E9" w:rsidRPr="007521DD">
        <w:rPr>
          <w:rFonts w:asciiTheme="majorHAnsi" w:hAnsiTheme="majorHAnsi"/>
          <w:b/>
          <w:bCs/>
          <w:sz w:val="20"/>
          <w:szCs w:val="20"/>
          <w:lang w:val="es-ES"/>
        </w:rPr>
        <w:t>DE PROCEDIMIENTOS Y COSA JUZGADA</w:t>
      </w:r>
      <w:r w:rsidR="00EE00E9" w:rsidRPr="007521DD">
        <w:rPr>
          <w:rFonts w:asciiTheme="majorHAnsi" w:hAnsiTheme="majorHAnsi"/>
          <w:b/>
          <w:bCs/>
          <w:i/>
          <w:sz w:val="20"/>
          <w:szCs w:val="20"/>
          <w:lang w:val="es-ES"/>
        </w:rPr>
        <w:t xml:space="preserve"> </w:t>
      </w:r>
      <w:r w:rsidR="00EE00E9" w:rsidRPr="007521DD">
        <w:rPr>
          <w:rFonts w:asciiTheme="majorHAnsi" w:hAnsiTheme="majorHAnsi"/>
          <w:b/>
          <w:bCs/>
          <w:sz w:val="20"/>
          <w:szCs w:val="20"/>
          <w:lang w:val="es-ES"/>
        </w:rPr>
        <w:t xml:space="preserve">INTERNACIONAL, </w:t>
      </w:r>
      <w:r w:rsidRPr="007521DD">
        <w:rPr>
          <w:rFonts w:asciiTheme="majorHAnsi" w:hAnsiTheme="majorHAnsi"/>
          <w:b/>
          <w:bCs/>
          <w:sz w:val="20"/>
          <w:szCs w:val="20"/>
          <w:lang w:val="es-ES"/>
        </w:rPr>
        <w:t xml:space="preserve"> CARACTERIZACIÓN, </w:t>
      </w:r>
      <w:r w:rsidRPr="007521DD">
        <w:rPr>
          <w:rFonts w:asciiTheme="majorHAnsi" w:hAnsiTheme="majorHAnsi"/>
          <w:b/>
          <w:sz w:val="20"/>
          <w:szCs w:val="20"/>
          <w:lang w:val="es-ES"/>
        </w:rPr>
        <w:t>AGOTAMIENTO DE LOS RECURSOS INTERNOS Y PLAZO DE PRESENTACIÓN</w:t>
      </w:r>
    </w:p>
    <w:tbl>
      <w:tblPr>
        <w:tblStyle w:val="TableGrid"/>
        <w:tblW w:w="9450" w:type="dxa"/>
        <w:tblInd w:w="-5" w:type="dxa"/>
        <w:tblBorders>
          <w:insideH w:val="single" w:sz="6" w:space="0" w:color="auto"/>
          <w:insideV w:val="single" w:sz="6" w:space="0" w:color="auto"/>
        </w:tblBorders>
        <w:tblLook w:val="04A0" w:firstRow="1" w:lastRow="0" w:firstColumn="1" w:lastColumn="0" w:noHBand="0" w:noVBand="1"/>
      </w:tblPr>
      <w:tblGrid>
        <w:gridCol w:w="4735"/>
        <w:gridCol w:w="4715"/>
      </w:tblGrid>
      <w:tr w:rsidR="00EE00E9" w:rsidRPr="007521DD" w14:paraId="49804887" w14:textId="77777777" w:rsidTr="003B7926">
        <w:trPr>
          <w:cantSplit/>
        </w:trPr>
        <w:tc>
          <w:tcPr>
            <w:tcW w:w="4735" w:type="dxa"/>
            <w:tcBorders>
              <w:top w:val="single" w:sz="4" w:space="0" w:color="auto"/>
              <w:bottom w:val="single" w:sz="6" w:space="0" w:color="auto"/>
            </w:tcBorders>
            <w:shd w:val="clear" w:color="auto" w:fill="386294"/>
            <w:vAlign w:val="center"/>
          </w:tcPr>
          <w:p w14:paraId="0A025F42" w14:textId="77777777" w:rsidR="00EE00E9" w:rsidRPr="007521DD" w:rsidRDefault="00EE00E9" w:rsidP="008D2290">
            <w:pPr>
              <w:jc w:val="center"/>
              <w:rPr>
                <w:rFonts w:ascii="Cambria" w:hAnsi="Cambria"/>
                <w:b/>
                <w:bCs/>
                <w:color w:val="FFFFFF" w:themeColor="background1"/>
                <w:sz w:val="20"/>
                <w:szCs w:val="20"/>
                <w:lang w:val="es-ES"/>
              </w:rPr>
            </w:pPr>
            <w:r w:rsidRPr="007521DD">
              <w:rPr>
                <w:rFonts w:ascii="Cambria" w:hAnsi="Cambria"/>
                <w:b/>
                <w:bCs/>
                <w:color w:val="FFFFFF" w:themeColor="background1"/>
                <w:sz w:val="20"/>
                <w:szCs w:val="20"/>
                <w:lang w:val="es-ES"/>
              </w:rPr>
              <w:t>Duplicación de procedimientos y cosa juzgada internacional:</w:t>
            </w:r>
          </w:p>
        </w:tc>
        <w:tc>
          <w:tcPr>
            <w:tcW w:w="4715" w:type="dxa"/>
            <w:vAlign w:val="center"/>
          </w:tcPr>
          <w:p w14:paraId="180D18E2" w14:textId="77777777" w:rsidR="00EE00E9" w:rsidRPr="007521DD" w:rsidRDefault="00903E59" w:rsidP="008D2290">
            <w:pPr>
              <w:jc w:val="both"/>
              <w:rPr>
                <w:rFonts w:ascii="Cambria" w:hAnsi="Cambria"/>
                <w:bCs/>
                <w:sz w:val="20"/>
                <w:szCs w:val="20"/>
                <w:lang w:val="es-ES"/>
              </w:rPr>
            </w:pPr>
            <w:r w:rsidRPr="007521DD">
              <w:rPr>
                <w:rFonts w:ascii="Cambria" w:hAnsi="Cambria"/>
                <w:bCs/>
                <w:sz w:val="20"/>
                <w:szCs w:val="20"/>
                <w:lang w:val="es-ES"/>
              </w:rPr>
              <w:t>No</w:t>
            </w:r>
          </w:p>
        </w:tc>
      </w:tr>
      <w:tr w:rsidR="003239B8" w:rsidRPr="001B77FF" w14:paraId="65F9E8A6" w14:textId="77777777" w:rsidTr="003B7926">
        <w:trPr>
          <w:cantSplit/>
        </w:trPr>
        <w:tc>
          <w:tcPr>
            <w:tcW w:w="4735" w:type="dxa"/>
            <w:tcBorders>
              <w:top w:val="single" w:sz="4" w:space="0" w:color="auto"/>
              <w:bottom w:val="single" w:sz="6" w:space="0" w:color="auto"/>
            </w:tcBorders>
            <w:shd w:val="clear" w:color="auto" w:fill="386294"/>
            <w:vAlign w:val="center"/>
          </w:tcPr>
          <w:p w14:paraId="596B463F" w14:textId="77777777" w:rsidR="003239B8" w:rsidRPr="007521DD" w:rsidRDefault="003239B8" w:rsidP="008D2290">
            <w:pPr>
              <w:jc w:val="center"/>
              <w:rPr>
                <w:rFonts w:ascii="Cambria" w:hAnsi="Cambria"/>
                <w:b/>
                <w:bCs/>
                <w:i/>
                <w:color w:val="FFFFFF" w:themeColor="background1"/>
                <w:sz w:val="20"/>
                <w:szCs w:val="20"/>
                <w:lang w:val="es-ES"/>
              </w:rPr>
            </w:pPr>
            <w:r w:rsidRPr="007521DD">
              <w:rPr>
                <w:rFonts w:ascii="Cambria" w:hAnsi="Cambria"/>
                <w:b/>
                <w:bCs/>
                <w:color w:val="FFFFFF" w:themeColor="background1"/>
                <w:sz w:val="20"/>
                <w:szCs w:val="20"/>
                <w:lang w:val="es-ES"/>
              </w:rPr>
              <w:t>Derechos declarados admisibles</w:t>
            </w:r>
            <w:r w:rsidRPr="007521DD">
              <w:rPr>
                <w:rFonts w:ascii="Cambria" w:hAnsi="Cambria"/>
                <w:b/>
                <w:bCs/>
                <w:i/>
                <w:color w:val="FFFFFF" w:themeColor="background1"/>
                <w:sz w:val="20"/>
                <w:szCs w:val="20"/>
                <w:lang w:val="es-ES"/>
              </w:rPr>
              <w:t>:</w:t>
            </w:r>
          </w:p>
        </w:tc>
        <w:tc>
          <w:tcPr>
            <w:tcW w:w="4715" w:type="dxa"/>
            <w:vAlign w:val="center"/>
          </w:tcPr>
          <w:p w14:paraId="0372CB9D" w14:textId="30FAE1D5" w:rsidR="003239B8" w:rsidRPr="007521DD" w:rsidRDefault="00A1715D" w:rsidP="00D22148">
            <w:pPr>
              <w:jc w:val="both"/>
              <w:rPr>
                <w:rFonts w:ascii="Cambria" w:hAnsi="Cambria"/>
                <w:bCs/>
                <w:sz w:val="20"/>
                <w:szCs w:val="20"/>
                <w:lang w:val="es-ES"/>
              </w:rPr>
            </w:pPr>
            <w:r w:rsidRPr="007521DD">
              <w:rPr>
                <w:rFonts w:ascii="Cambria" w:hAnsi="Cambria"/>
                <w:bCs/>
                <w:sz w:val="20"/>
                <w:szCs w:val="20"/>
                <w:lang w:val="es-ES"/>
              </w:rPr>
              <w:t>A</w:t>
            </w:r>
            <w:r w:rsidR="00903E59" w:rsidRPr="007521DD">
              <w:rPr>
                <w:rFonts w:ascii="Cambria" w:hAnsi="Cambria"/>
                <w:bCs/>
                <w:sz w:val="20"/>
                <w:szCs w:val="20"/>
                <w:lang w:val="es-ES"/>
              </w:rPr>
              <w:t>rtículos 3</w:t>
            </w:r>
            <w:r w:rsidR="003B7926" w:rsidRPr="007521DD">
              <w:rPr>
                <w:rFonts w:ascii="Cambria" w:hAnsi="Cambria"/>
                <w:bCs/>
                <w:sz w:val="20"/>
                <w:szCs w:val="20"/>
                <w:lang w:val="es-ES"/>
              </w:rPr>
              <w:t xml:space="preserve"> (derecho al reconocimiento de la personalidad jurídica)</w:t>
            </w:r>
            <w:r w:rsidR="00903E59" w:rsidRPr="007521DD">
              <w:rPr>
                <w:rFonts w:ascii="Cambria" w:hAnsi="Cambria"/>
                <w:bCs/>
                <w:sz w:val="20"/>
                <w:szCs w:val="20"/>
                <w:lang w:val="es-ES"/>
              </w:rPr>
              <w:t>, 4</w:t>
            </w:r>
            <w:r w:rsidR="003B7926" w:rsidRPr="007521DD">
              <w:rPr>
                <w:rFonts w:ascii="Cambria" w:hAnsi="Cambria"/>
                <w:bCs/>
                <w:sz w:val="20"/>
                <w:szCs w:val="20"/>
                <w:lang w:val="es-ES"/>
              </w:rPr>
              <w:t xml:space="preserve"> (derecho a la vida)</w:t>
            </w:r>
            <w:r w:rsidR="00903E59" w:rsidRPr="007521DD">
              <w:rPr>
                <w:rFonts w:ascii="Cambria" w:hAnsi="Cambria"/>
                <w:bCs/>
                <w:sz w:val="20"/>
                <w:szCs w:val="20"/>
                <w:lang w:val="es-ES"/>
              </w:rPr>
              <w:t>, 5</w:t>
            </w:r>
            <w:r w:rsidR="003B7926" w:rsidRPr="007521DD">
              <w:rPr>
                <w:rFonts w:ascii="Cambria" w:hAnsi="Cambria"/>
                <w:bCs/>
                <w:sz w:val="20"/>
                <w:szCs w:val="20"/>
                <w:lang w:val="es-ES"/>
              </w:rPr>
              <w:t xml:space="preserve"> (derecho a la integridad personal)</w:t>
            </w:r>
            <w:r w:rsidR="00903E59" w:rsidRPr="007521DD">
              <w:rPr>
                <w:rFonts w:ascii="Cambria" w:hAnsi="Cambria"/>
                <w:bCs/>
                <w:sz w:val="20"/>
                <w:szCs w:val="20"/>
                <w:lang w:val="es-ES"/>
              </w:rPr>
              <w:t>, 7</w:t>
            </w:r>
            <w:r w:rsidR="003B7926" w:rsidRPr="007521DD">
              <w:rPr>
                <w:rFonts w:ascii="Cambria" w:hAnsi="Cambria"/>
                <w:bCs/>
                <w:sz w:val="20"/>
                <w:szCs w:val="20"/>
                <w:lang w:val="es-ES"/>
              </w:rPr>
              <w:t xml:space="preserve"> (derecho a la libertad personal)</w:t>
            </w:r>
            <w:r w:rsidR="00903E59" w:rsidRPr="007521DD">
              <w:rPr>
                <w:rFonts w:ascii="Cambria" w:hAnsi="Cambria"/>
                <w:bCs/>
                <w:sz w:val="20"/>
                <w:szCs w:val="20"/>
                <w:lang w:val="es-ES"/>
              </w:rPr>
              <w:t>, 8</w:t>
            </w:r>
            <w:r w:rsidR="003B7926" w:rsidRPr="007521DD">
              <w:rPr>
                <w:rFonts w:ascii="Cambria" w:hAnsi="Cambria"/>
                <w:bCs/>
                <w:sz w:val="20"/>
                <w:szCs w:val="20"/>
                <w:lang w:val="es-ES"/>
              </w:rPr>
              <w:t xml:space="preserve"> (garantías judiciales)</w:t>
            </w:r>
            <w:r w:rsidR="00903E59" w:rsidRPr="007521DD">
              <w:rPr>
                <w:rFonts w:ascii="Cambria" w:hAnsi="Cambria"/>
                <w:bCs/>
                <w:sz w:val="20"/>
                <w:szCs w:val="20"/>
                <w:lang w:val="es-ES"/>
              </w:rPr>
              <w:t xml:space="preserve"> y 25</w:t>
            </w:r>
            <w:r w:rsidR="003B7926" w:rsidRPr="007521DD">
              <w:rPr>
                <w:rFonts w:ascii="Cambria" w:hAnsi="Cambria"/>
                <w:bCs/>
                <w:sz w:val="20"/>
                <w:szCs w:val="20"/>
                <w:lang w:val="es-ES"/>
              </w:rPr>
              <w:t xml:space="preserve"> (protección judicial)</w:t>
            </w:r>
            <w:r w:rsidR="00903E59" w:rsidRPr="007521DD">
              <w:rPr>
                <w:rFonts w:ascii="Cambria" w:hAnsi="Cambria"/>
                <w:bCs/>
                <w:sz w:val="20"/>
                <w:szCs w:val="20"/>
                <w:lang w:val="es-ES"/>
              </w:rPr>
              <w:t xml:space="preserve"> de la Co</w:t>
            </w:r>
            <w:r w:rsidR="00D22148" w:rsidRPr="007521DD">
              <w:rPr>
                <w:rFonts w:ascii="Cambria" w:hAnsi="Cambria"/>
                <w:bCs/>
                <w:sz w:val="20"/>
                <w:szCs w:val="20"/>
                <w:lang w:val="es-ES"/>
              </w:rPr>
              <w:t>nvención</w:t>
            </w:r>
            <w:r w:rsidR="00811E0C" w:rsidRPr="007521DD">
              <w:rPr>
                <w:rFonts w:ascii="Cambria" w:hAnsi="Cambria"/>
                <w:bCs/>
                <w:sz w:val="20"/>
                <w:szCs w:val="20"/>
                <w:lang w:val="es-ES"/>
              </w:rPr>
              <w:t>, en relación con su artículo 1.</w:t>
            </w:r>
            <w:r w:rsidR="00B64B0B" w:rsidRPr="007521DD">
              <w:rPr>
                <w:rFonts w:ascii="Cambria" w:hAnsi="Cambria"/>
                <w:bCs/>
                <w:sz w:val="20"/>
                <w:szCs w:val="20"/>
                <w:lang w:val="es-ES"/>
              </w:rPr>
              <w:t>1</w:t>
            </w:r>
            <w:r w:rsidR="00D22148" w:rsidRPr="007521DD">
              <w:rPr>
                <w:rFonts w:ascii="Cambria" w:hAnsi="Cambria"/>
                <w:bCs/>
                <w:sz w:val="20"/>
                <w:szCs w:val="20"/>
                <w:lang w:val="es-ES"/>
              </w:rPr>
              <w:t xml:space="preserve">; artículo I </w:t>
            </w:r>
            <w:r w:rsidR="00903E59" w:rsidRPr="007521DD">
              <w:rPr>
                <w:rFonts w:ascii="Cambria" w:hAnsi="Cambria"/>
                <w:bCs/>
                <w:sz w:val="20"/>
                <w:szCs w:val="20"/>
                <w:lang w:val="es-ES"/>
              </w:rPr>
              <w:t>de la Convención Interamericana sobre Desaparición Forzada de Personas;</w:t>
            </w:r>
            <w:r w:rsidR="00E6017A" w:rsidRPr="007521DD">
              <w:rPr>
                <w:rFonts w:ascii="Cambria" w:hAnsi="Cambria"/>
                <w:bCs/>
                <w:sz w:val="20"/>
                <w:szCs w:val="20"/>
                <w:lang w:val="es-ES"/>
              </w:rPr>
              <w:t xml:space="preserve"> </w:t>
            </w:r>
            <w:r w:rsidR="003B7926" w:rsidRPr="007521DD">
              <w:rPr>
                <w:rFonts w:ascii="Cambria" w:hAnsi="Cambria"/>
                <w:bCs/>
                <w:sz w:val="20"/>
                <w:szCs w:val="20"/>
                <w:lang w:val="es-ES"/>
              </w:rPr>
              <w:t xml:space="preserve">y </w:t>
            </w:r>
            <w:r w:rsidR="00E6017A" w:rsidRPr="007521DD">
              <w:rPr>
                <w:rFonts w:ascii="Cambria" w:hAnsi="Cambria"/>
                <w:bCs/>
                <w:sz w:val="20"/>
                <w:szCs w:val="20"/>
                <w:lang w:val="es-ES"/>
              </w:rPr>
              <w:t xml:space="preserve">artículos </w:t>
            </w:r>
            <w:r w:rsidR="002F1D12" w:rsidRPr="007521DD">
              <w:rPr>
                <w:rFonts w:ascii="Cambria" w:hAnsi="Cambria"/>
                <w:bCs/>
                <w:sz w:val="20"/>
                <w:szCs w:val="20"/>
                <w:lang w:val="es-ES"/>
              </w:rPr>
              <w:t>1, 6 y 8 de la Convención Interamericana para Prevenir y Sancionar la Tortura</w:t>
            </w:r>
            <w:r w:rsidR="003B7926" w:rsidRPr="007521DD">
              <w:rPr>
                <w:rFonts w:ascii="Cambria" w:hAnsi="Cambria"/>
                <w:bCs/>
                <w:sz w:val="20"/>
                <w:szCs w:val="20"/>
                <w:lang w:val="es-ES"/>
              </w:rPr>
              <w:t>,</w:t>
            </w:r>
            <w:r w:rsidR="002F1D12" w:rsidRPr="007521DD">
              <w:rPr>
                <w:rFonts w:ascii="Cambria" w:hAnsi="Cambria"/>
                <w:bCs/>
                <w:sz w:val="20"/>
                <w:szCs w:val="20"/>
                <w:lang w:val="es-ES"/>
              </w:rPr>
              <w:t xml:space="preserve"> </w:t>
            </w:r>
            <w:r w:rsidR="00903E59" w:rsidRPr="007521DD">
              <w:rPr>
                <w:rFonts w:ascii="Cambria" w:hAnsi="Cambria"/>
                <w:bCs/>
                <w:sz w:val="20"/>
                <w:szCs w:val="20"/>
                <w:lang w:val="es-ES"/>
              </w:rPr>
              <w:t>en</w:t>
            </w:r>
            <w:r w:rsidR="003B7926" w:rsidRPr="007521DD">
              <w:rPr>
                <w:rFonts w:ascii="Cambria" w:hAnsi="Cambria"/>
                <w:bCs/>
                <w:sz w:val="20"/>
                <w:szCs w:val="20"/>
                <w:lang w:val="es-ES"/>
              </w:rPr>
              <w:t xml:space="preserve"> los</w:t>
            </w:r>
            <w:r w:rsidR="00903E59" w:rsidRPr="007521DD">
              <w:rPr>
                <w:rFonts w:ascii="Cambria" w:hAnsi="Cambria"/>
                <w:bCs/>
                <w:sz w:val="20"/>
                <w:szCs w:val="20"/>
                <w:lang w:val="es-ES"/>
              </w:rPr>
              <w:t xml:space="preserve"> términos de la sección VII</w:t>
            </w:r>
          </w:p>
        </w:tc>
      </w:tr>
      <w:tr w:rsidR="003239B8" w:rsidRPr="001B77FF" w14:paraId="03E3F58A" w14:textId="77777777" w:rsidTr="003B7926">
        <w:trPr>
          <w:cantSplit/>
        </w:trPr>
        <w:tc>
          <w:tcPr>
            <w:tcW w:w="4735" w:type="dxa"/>
            <w:tcBorders>
              <w:top w:val="single" w:sz="6" w:space="0" w:color="auto"/>
              <w:bottom w:val="single" w:sz="6" w:space="0" w:color="auto"/>
            </w:tcBorders>
            <w:shd w:val="clear" w:color="auto" w:fill="386294"/>
            <w:vAlign w:val="center"/>
          </w:tcPr>
          <w:p w14:paraId="3F5F255C" w14:textId="77777777" w:rsidR="003239B8" w:rsidRPr="007521DD" w:rsidRDefault="003239B8" w:rsidP="008D2290">
            <w:pPr>
              <w:jc w:val="center"/>
              <w:rPr>
                <w:rFonts w:ascii="Cambria" w:hAnsi="Cambria"/>
                <w:b/>
                <w:bCs/>
                <w:color w:val="FFFFFF" w:themeColor="background1"/>
                <w:sz w:val="20"/>
                <w:szCs w:val="20"/>
                <w:lang w:val="es-ES"/>
              </w:rPr>
            </w:pPr>
            <w:r w:rsidRPr="007521DD">
              <w:rPr>
                <w:rFonts w:ascii="Cambria" w:hAnsi="Cambria"/>
                <w:b/>
                <w:bCs/>
                <w:color w:val="FFFFFF" w:themeColor="background1"/>
                <w:sz w:val="20"/>
                <w:szCs w:val="20"/>
                <w:lang w:val="es-ES"/>
              </w:rPr>
              <w:t>Agotamiento de recursos internos</w:t>
            </w:r>
            <w:r w:rsidR="00EE00E9" w:rsidRPr="007521DD">
              <w:rPr>
                <w:rFonts w:ascii="Cambria" w:hAnsi="Cambria"/>
                <w:b/>
                <w:bCs/>
                <w:color w:val="FFFFFF" w:themeColor="background1"/>
                <w:sz w:val="20"/>
                <w:szCs w:val="20"/>
                <w:lang w:val="es-ES"/>
              </w:rPr>
              <w:t xml:space="preserve"> o procedencia de una excepción</w:t>
            </w:r>
            <w:r w:rsidRPr="007521DD">
              <w:rPr>
                <w:rFonts w:ascii="Cambria" w:hAnsi="Cambria"/>
                <w:b/>
                <w:bCs/>
                <w:color w:val="FFFFFF" w:themeColor="background1"/>
                <w:sz w:val="20"/>
                <w:szCs w:val="20"/>
                <w:lang w:val="es-ES"/>
              </w:rPr>
              <w:t>:</w:t>
            </w:r>
          </w:p>
        </w:tc>
        <w:tc>
          <w:tcPr>
            <w:tcW w:w="4715" w:type="dxa"/>
            <w:vAlign w:val="center"/>
          </w:tcPr>
          <w:p w14:paraId="40291A55" w14:textId="24EE32E3" w:rsidR="00D20FDA" w:rsidRPr="007521DD" w:rsidRDefault="00562B59" w:rsidP="00D20FDA">
            <w:pPr>
              <w:rPr>
                <w:rFonts w:ascii="Cambria" w:hAnsi="Cambria"/>
                <w:bCs/>
                <w:sz w:val="20"/>
                <w:szCs w:val="20"/>
                <w:lang w:val="es-ES"/>
              </w:rPr>
            </w:pPr>
            <w:r w:rsidRPr="007521DD">
              <w:rPr>
                <w:rFonts w:ascii="Cambria" w:hAnsi="Cambria"/>
                <w:bCs/>
                <w:sz w:val="20"/>
                <w:szCs w:val="20"/>
                <w:lang w:val="es-ES"/>
              </w:rPr>
              <w:t xml:space="preserve">Sí, </w:t>
            </w:r>
            <w:r w:rsidR="00D20FDA" w:rsidRPr="007521DD">
              <w:rPr>
                <w:rFonts w:ascii="Cambria" w:hAnsi="Cambria"/>
                <w:bCs/>
                <w:sz w:val="20"/>
                <w:szCs w:val="20"/>
                <w:lang w:val="es-ES"/>
              </w:rPr>
              <w:t>aplica excepción artículo 46.2.a de la CADH</w:t>
            </w:r>
          </w:p>
        </w:tc>
      </w:tr>
      <w:tr w:rsidR="00562B59" w:rsidRPr="001B77FF" w14:paraId="13C8F34A" w14:textId="77777777" w:rsidTr="003B7926">
        <w:trPr>
          <w:cantSplit/>
        </w:trPr>
        <w:tc>
          <w:tcPr>
            <w:tcW w:w="4735" w:type="dxa"/>
            <w:tcBorders>
              <w:top w:val="single" w:sz="6" w:space="0" w:color="auto"/>
              <w:bottom w:val="single" w:sz="6" w:space="0" w:color="auto"/>
            </w:tcBorders>
            <w:shd w:val="clear" w:color="auto" w:fill="386294"/>
            <w:vAlign w:val="center"/>
          </w:tcPr>
          <w:p w14:paraId="5B4F6D9F" w14:textId="70A408BF" w:rsidR="00562B59" w:rsidRPr="007521DD" w:rsidRDefault="00562B59" w:rsidP="00562B59">
            <w:pPr>
              <w:jc w:val="center"/>
              <w:rPr>
                <w:rFonts w:ascii="Cambria" w:hAnsi="Cambria"/>
                <w:b/>
                <w:bCs/>
                <w:color w:val="FFFFFF" w:themeColor="background1"/>
                <w:sz w:val="20"/>
                <w:szCs w:val="20"/>
                <w:lang w:val="es-ES"/>
              </w:rPr>
            </w:pPr>
            <w:r w:rsidRPr="007521DD">
              <w:rPr>
                <w:rFonts w:ascii="Cambria" w:hAnsi="Cambria"/>
                <w:b/>
                <w:bCs/>
                <w:color w:val="FFFFFF" w:themeColor="background1"/>
                <w:sz w:val="20"/>
                <w:szCs w:val="20"/>
                <w:lang w:val="es-ES"/>
              </w:rPr>
              <w:t>Presentación dentro de plazo:</w:t>
            </w:r>
          </w:p>
        </w:tc>
        <w:tc>
          <w:tcPr>
            <w:tcW w:w="4715" w:type="dxa"/>
            <w:vAlign w:val="center"/>
          </w:tcPr>
          <w:p w14:paraId="112D5956" w14:textId="28AED33A" w:rsidR="00562B59" w:rsidRPr="007521DD" w:rsidRDefault="00562B59" w:rsidP="00562B59">
            <w:pPr>
              <w:rPr>
                <w:bCs/>
                <w:sz w:val="20"/>
                <w:szCs w:val="20"/>
                <w:lang w:val="es-ES"/>
              </w:rPr>
            </w:pPr>
            <w:r w:rsidRPr="007521DD">
              <w:rPr>
                <w:rFonts w:ascii="Cambria" w:hAnsi="Cambria"/>
                <w:bCs/>
                <w:sz w:val="20"/>
                <w:szCs w:val="20"/>
                <w:lang w:val="es-ES"/>
              </w:rPr>
              <w:t>Sí, en los términos de la Sección VI</w:t>
            </w:r>
          </w:p>
        </w:tc>
      </w:tr>
    </w:tbl>
    <w:p w14:paraId="4EA8C02F" w14:textId="60A020FD" w:rsidR="003239B8" w:rsidRPr="007521DD" w:rsidRDefault="003239B8" w:rsidP="003239B8">
      <w:pPr>
        <w:spacing w:before="240" w:after="240"/>
        <w:ind w:firstLine="720"/>
        <w:jc w:val="both"/>
        <w:rPr>
          <w:rFonts w:asciiTheme="majorHAnsi" w:hAnsiTheme="majorHAnsi"/>
          <w:b/>
          <w:sz w:val="20"/>
          <w:szCs w:val="20"/>
          <w:lang w:val="es-ES"/>
        </w:rPr>
      </w:pPr>
      <w:r w:rsidRPr="007521DD">
        <w:rPr>
          <w:rFonts w:asciiTheme="majorHAnsi" w:hAnsiTheme="majorHAnsi"/>
          <w:b/>
          <w:sz w:val="20"/>
          <w:szCs w:val="20"/>
          <w:lang w:val="es-ES"/>
        </w:rPr>
        <w:t xml:space="preserve">V. </w:t>
      </w:r>
      <w:r w:rsidRPr="007521DD">
        <w:rPr>
          <w:rFonts w:asciiTheme="majorHAnsi" w:hAnsiTheme="majorHAnsi"/>
          <w:b/>
          <w:sz w:val="20"/>
          <w:szCs w:val="20"/>
          <w:lang w:val="es-ES"/>
        </w:rPr>
        <w:tab/>
        <w:t xml:space="preserve">HECHOS ALEGADOS </w:t>
      </w:r>
    </w:p>
    <w:p w14:paraId="3AE1B3E6" w14:textId="49B127C1" w:rsidR="00A11E44" w:rsidRPr="007521DD" w:rsidRDefault="00A41982" w:rsidP="000A0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21DD">
        <w:rPr>
          <w:rFonts w:ascii="Cambria" w:hAnsi="Cambria"/>
          <w:sz w:val="20"/>
          <w:szCs w:val="20"/>
          <w:lang w:val="es-ES"/>
        </w:rPr>
        <w:t>La peticionaria alega que el 9 enero de 1993 vari</w:t>
      </w:r>
      <w:r w:rsidR="008A63E3" w:rsidRPr="007521DD">
        <w:rPr>
          <w:rFonts w:ascii="Cambria" w:hAnsi="Cambria"/>
          <w:sz w:val="20"/>
          <w:szCs w:val="20"/>
          <w:lang w:val="es-ES"/>
        </w:rPr>
        <w:t xml:space="preserve">as </w:t>
      </w:r>
      <w:r w:rsidR="00C8058E" w:rsidRPr="007521DD">
        <w:rPr>
          <w:rFonts w:ascii="Cambria" w:hAnsi="Cambria"/>
          <w:sz w:val="20"/>
          <w:szCs w:val="20"/>
          <w:lang w:val="es-ES"/>
        </w:rPr>
        <w:t>personas vestidas</w:t>
      </w:r>
      <w:r w:rsidRPr="007521DD">
        <w:rPr>
          <w:rFonts w:ascii="Cambria" w:hAnsi="Cambria"/>
          <w:sz w:val="20"/>
          <w:szCs w:val="20"/>
          <w:lang w:val="es-ES"/>
        </w:rPr>
        <w:t xml:space="preserve"> de civil pertenecientes al Organismo de Seguridad del Estado Colombiano denominado F2 le propinaron una golpiza a modo de advertencia al señor William Olaya Moreno por rencillas que tenía con estas autoridades. Refiere</w:t>
      </w:r>
      <w:r w:rsidR="00470D0E" w:rsidRPr="007521DD">
        <w:rPr>
          <w:rFonts w:ascii="Cambria" w:hAnsi="Cambria"/>
          <w:sz w:val="20"/>
          <w:szCs w:val="20"/>
          <w:lang w:val="es-ES"/>
        </w:rPr>
        <w:t xml:space="preserve"> que</w:t>
      </w:r>
      <w:r w:rsidR="00C8058E" w:rsidRPr="007521DD">
        <w:rPr>
          <w:rFonts w:ascii="Cambria" w:hAnsi="Cambria"/>
          <w:sz w:val="20"/>
          <w:szCs w:val="20"/>
          <w:lang w:val="es-ES"/>
        </w:rPr>
        <w:t>,</w:t>
      </w:r>
      <w:r w:rsidR="00470D0E" w:rsidRPr="007521DD">
        <w:rPr>
          <w:rFonts w:ascii="Cambria" w:hAnsi="Cambria"/>
          <w:sz w:val="20"/>
          <w:szCs w:val="20"/>
          <w:lang w:val="es-ES"/>
        </w:rPr>
        <w:t xml:space="preserve"> a través de un testimonio</w:t>
      </w:r>
      <w:r w:rsidR="00C8058E" w:rsidRPr="007521DD">
        <w:rPr>
          <w:rFonts w:ascii="Cambria" w:hAnsi="Cambria"/>
          <w:sz w:val="20"/>
          <w:szCs w:val="20"/>
          <w:lang w:val="es-ES"/>
        </w:rPr>
        <w:t>,</w:t>
      </w:r>
      <w:r w:rsidR="00470D0E" w:rsidRPr="007521DD">
        <w:rPr>
          <w:rFonts w:ascii="Cambria" w:hAnsi="Cambria"/>
          <w:sz w:val="20"/>
          <w:szCs w:val="20"/>
          <w:lang w:val="es-ES"/>
        </w:rPr>
        <w:t xml:space="preserve"> los familiares de la presunta víctima tuvieron conocimiento</w:t>
      </w:r>
      <w:r w:rsidRPr="007521DD">
        <w:rPr>
          <w:rFonts w:ascii="Cambria" w:hAnsi="Cambria"/>
          <w:sz w:val="20"/>
          <w:szCs w:val="20"/>
          <w:lang w:val="es-ES"/>
        </w:rPr>
        <w:t xml:space="preserve"> que el 10 de enero de 1993 el señor Olaya fue detenido por la Policía Nacional, trasladado al cuartel central de la Policía de Fusagasugá, golpeado abruptamente y sacado del lugar por elementos policiacos sin que a la fecha se sepa su paradero. </w:t>
      </w:r>
      <w:r w:rsidR="00854332" w:rsidRPr="007521DD">
        <w:rPr>
          <w:rFonts w:ascii="Cambria" w:hAnsi="Cambria"/>
          <w:sz w:val="20"/>
          <w:szCs w:val="20"/>
          <w:lang w:val="es-ES"/>
        </w:rPr>
        <w:t xml:space="preserve">De la información proporcionada por la peticionaria </w:t>
      </w:r>
      <w:r w:rsidR="00C8058E" w:rsidRPr="007521DD">
        <w:rPr>
          <w:rFonts w:ascii="Cambria" w:hAnsi="Cambria"/>
          <w:sz w:val="20"/>
          <w:szCs w:val="20"/>
          <w:lang w:val="es-ES"/>
        </w:rPr>
        <w:t>surge</w:t>
      </w:r>
      <w:r w:rsidR="00854332" w:rsidRPr="007521DD">
        <w:rPr>
          <w:rFonts w:ascii="Cambria" w:hAnsi="Cambria"/>
          <w:sz w:val="20"/>
          <w:szCs w:val="20"/>
          <w:lang w:val="es-ES"/>
        </w:rPr>
        <w:t xml:space="preserve"> </w:t>
      </w:r>
      <w:r w:rsidRPr="007521DD">
        <w:rPr>
          <w:rFonts w:ascii="Cambria" w:hAnsi="Cambria"/>
          <w:sz w:val="20"/>
          <w:szCs w:val="20"/>
          <w:lang w:val="es-ES"/>
        </w:rPr>
        <w:t>que</w:t>
      </w:r>
      <w:r w:rsidR="00854332" w:rsidRPr="007521DD">
        <w:rPr>
          <w:rFonts w:ascii="Cambria" w:hAnsi="Cambria"/>
          <w:sz w:val="20"/>
          <w:szCs w:val="20"/>
          <w:lang w:val="es-ES"/>
        </w:rPr>
        <w:t xml:space="preserve"> el Juez Sesenta y Cinco de Instrucción Militar recaud</w:t>
      </w:r>
      <w:r w:rsidR="00C8058E" w:rsidRPr="007521DD">
        <w:rPr>
          <w:rFonts w:ascii="Cambria" w:hAnsi="Cambria"/>
          <w:sz w:val="20"/>
          <w:szCs w:val="20"/>
          <w:lang w:val="es-ES"/>
        </w:rPr>
        <w:t>ó</w:t>
      </w:r>
      <w:r w:rsidR="00854332" w:rsidRPr="007521DD">
        <w:rPr>
          <w:rFonts w:ascii="Cambria" w:hAnsi="Cambria"/>
          <w:sz w:val="20"/>
          <w:szCs w:val="20"/>
          <w:lang w:val="es-ES"/>
        </w:rPr>
        <w:t xml:space="preserve"> varios testimonios relativos a la denuncia de desaparición interpuesta por la </w:t>
      </w:r>
      <w:r w:rsidR="003E52A1" w:rsidRPr="007521DD">
        <w:rPr>
          <w:rFonts w:ascii="Cambria" w:hAnsi="Cambria"/>
          <w:sz w:val="20"/>
          <w:szCs w:val="20"/>
          <w:lang w:val="es-ES"/>
        </w:rPr>
        <w:t xml:space="preserve">señora Luz Estella Olaya Moreno. Con base </w:t>
      </w:r>
      <w:r w:rsidR="00C8058E" w:rsidRPr="007521DD">
        <w:rPr>
          <w:rFonts w:ascii="Cambria" w:hAnsi="Cambria"/>
          <w:sz w:val="20"/>
          <w:szCs w:val="20"/>
          <w:lang w:val="es-ES"/>
        </w:rPr>
        <w:t>en</w:t>
      </w:r>
      <w:r w:rsidR="003E52A1" w:rsidRPr="007521DD">
        <w:rPr>
          <w:rFonts w:ascii="Cambria" w:hAnsi="Cambria"/>
          <w:sz w:val="20"/>
          <w:szCs w:val="20"/>
          <w:lang w:val="es-ES"/>
        </w:rPr>
        <w:t xml:space="preserve"> lo anterior, m</w:t>
      </w:r>
      <w:r w:rsidRPr="007521DD">
        <w:rPr>
          <w:rFonts w:ascii="Cambria" w:hAnsi="Cambria"/>
          <w:sz w:val="20"/>
          <w:szCs w:val="20"/>
          <w:lang w:val="es-ES"/>
        </w:rPr>
        <w:t>ediante sentencia de</w:t>
      </w:r>
      <w:r w:rsidR="00854332" w:rsidRPr="007521DD">
        <w:rPr>
          <w:rFonts w:ascii="Cambria" w:hAnsi="Cambria"/>
          <w:sz w:val="20"/>
          <w:szCs w:val="20"/>
          <w:lang w:val="es-ES"/>
        </w:rPr>
        <w:t xml:space="preserve"> 29 de diciembre de 1995 el Juzgado</w:t>
      </w:r>
      <w:r w:rsidRPr="007521DD">
        <w:rPr>
          <w:rFonts w:ascii="Cambria" w:hAnsi="Cambria"/>
          <w:sz w:val="20"/>
          <w:szCs w:val="20"/>
          <w:lang w:val="es-ES"/>
        </w:rPr>
        <w:t xml:space="preserve"> de Primera Instancia de </w:t>
      </w:r>
      <w:r w:rsidR="00854332" w:rsidRPr="007521DD">
        <w:rPr>
          <w:rFonts w:ascii="Cambria" w:hAnsi="Cambria"/>
          <w:sz w:val="20"/>
          <w:szCs w:val="20"/>
          <w:lang w:val="es-ES"/>
        </w:rPr>
        <w:t xml:space="preserve">la Policía Nacional </w:t>
      </w:r>
      <w:r w:rsidRPr="007521DD">
        <w:rPr>
          <w:rFonts w:ascii="Cambria" w:hAnsi="Cambria"/>
          <w:sz w:val="20"/>
          <w:szCs w:val="20"/>
          <w:lang w:val="es-ES"/>
        </w:rPr>
        <w:t xml:space="preserve">adscrito al Departamento de Cundinamarca decidió </w:t>
      </w:r>
      <w:r w:rsidR="00762585" w:rsidRPr="007521DD">
        <w:rPr>
          <w:rFonts w:ascii="Cambria" w:hAnsi="Cambria"/>
          <w:sz w:val="20"/>
          <w:szCs w:val="20"/>
          <w:lang w:val="es-ES"/>
        </w:rPr>
        <w:t xml:space="preserve">archivar </w:t>
      </w:r>
      <w:r w:rsidR="00BB6924" w:rsidRPr="007521DD">
        <w:rPr>
          <w:rFonts w:ascii="Cambria" w:hAnsi="Cambria"/>
          <w:sz w:val="20"/>
          <w:szCs w:val="20"/>
          <w:lang w:val="es-ES"/>
        </w:rPr>
        <w:t xml:space="preserve">el </w:t>
      </w:r>
      <w:r w:rsidRPr="007521DD">
        <w:rPr>
          <w:rFonts w:ascii="Cambria" w:hAnsi="Cambria"/>
          <w:sz w:val="20"/>
          <w:szCs w:val="20"/>
          <w:lang w:val="es-ES"/>
        </w:rPr>
        <w:t>procedimiento en contra del único sindicado por la desaparición del señor Olaya. Sostiene que la desaparición d</w:t>
      </w:r>
      <w:r w:rsidR="00090ADF" w:rsidRPr="007521DD">
        <w:rPr>
          <w:rFonts w:ascii="Cambria" w:hAnsi="Cambria"/>
          <w:sz w:val="20"/>
          <w:szCs w:val="20"/>
          <w:lang w:val="es-ES"/>
        </w:rPr>
        <w:t>el señor Olaya ha causado afectaciones graves a la salud de su madre</w:t>
      </w:r>
      <w:r w:rsidR="006D0033" w:rsidRPr="007521DD">
        <w:rPr>
          <w:rFonts w:ascii="Cambria" w:hAnsi="Cambria"/>
          <w:sz w:val="20"/>
          <w:szCs w:val="20"/>
          <w:lang w:val="es-ES"/>
        </w:rPr>
        <w:t>, la señora Carmen Elisa M</w:t>
      </w:r>
      <w:r w:rsidR="00090ADF" w:rsidRPr="007521DD">
        <w:rPr>
          <w:rFonts w:ascii="Cambria" w:hAnsi="Cambria"/>
          <w:sz w:val="20"/>
          <w:szCs w:val="20"/>
          <w:lang w:val="es-ES"/>
        </w:rPr>
        <w:t xml:space="preserve">oreno de Olaya. </w:t>
      </w:r>
    </w:p>
    <w:p w14:paraId="7FBF5CD0" w14:textId="77777777" w:rsidR="00A41982" w:rsidRPr="007521DD" w:rsidRDefault="00A41982" w:rsidP="00A419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21DD">
        <w:rPr>
          <w:rFonts w:asciiTheme="majorHAnsi" w:hAnsiTheme="majorHAnsi"/>
          <w:sz w:val="20"/>
          <w:szCs w:val="20"/>
          <w:lang w:val="es-ES"/>
        </w:rPr>
        <w:t xml:space="preserve">Alega que el 16 de noviembre de 1994 se presentó ante el Tribunal Contencioso </w:t>
      </w:r>
      <w:r w:rsidR="003E52A1" w:rsidRPr="007521DD">
        <w:rPr>
          <w:rFonts w:asciiTheme="majorHAnsi" w:hAnsiTheme="majorHAnsi"/>
          <w:sz w:val="20"/>
          <w:szCs w:val="20"/>
          <w:lang w:val="es-ES"/>
        </w:rPr>
        <w:t xml:space="preserve">Administrativo de Cundinamarca </w:t>
      </w:r>
      <w:r w:rsidRPr="007521DD">
        <w:rPr>
          <w:rFonts w:asciiTheme="majorHAnsi" w:hAnsiTheme="majorHAnsi"/>
          <w:sz w:val="20"/>
          <w:szCs w:val="20"/>
          <w:lang w:val="es-ES"/>
        </w:rPr>
        <w:t>una demanda de reparación directa en contra del Estado, la cual fue resuelta a favor de la presunta víctima el 29 de junio de 2000. Refiere que dicha sentencia fue apelada por el Ministerio de Defensa y hasta la fecha de la presentación de la petición no existía una decisión por parte de la Sección Tercera de la Sala de lo Contencioso Administrativo.</w:t>
      </w:r>
    </w:p>
    <w:p w14:paraId="0D19CBDC" w14:textId="463029E0" w:rsidR="00F43519" w:rsidRPr="007521DD" w:rsidRDefault="00A41982" w:rsidP="00A419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21DD">
        <w:rPr>
          <w:rFonts w:asciiTheme="majorHAnsi" w:hAnsiTheme="majorHAnsi"/>
          <w:sz w:val="20"/>
          <w:szCs w:val="20"/>
          <w:lang w:val="es-ES"/>
        </w:rPr>
        <w:t xml:space="preserve">Por su parte, el Estado alega que </w:t>
      </w:r>
      <w:r w:rsidR="00F43519" w:rsidRPr="007521DD">
        <w:rPr>
          <w:rFonts w:asciiTheme="majorHAnsi" w:hAnsiTheme="majorHAnsi"/>
          <w:sz w:val="20"/>
          <w:szCs w:val="20"/>
          <w:lang w:val="es-ES"/>
        </w:rPr>
        <w:t xml:space="preserve">existe falta de competencia </w:t>
      </w:r>
      <w:r w:rsidR="00F43519" w:rsidRPr="007521DD">
        <w:rPr>
          <w:rFonts w:asciiTheme="majorHAnsi" w:hAnsiTheme="majorHAnsi"/>
          <w:i/>
          <w:sz w:val="20"/>
          <w:szCs w:val="20"/>
          <w:lang w:val="es-ES"/>
        </w:rPr>
        <w:t>ratione materiae</w:t>
      </w:r>
      <w:r w:rsidR="00F43519" w:rsidRPr="007521DD">
        <w:rPr>
          <w:rFonts w:asciiTheme="majorHAnsi" w:hAnsiTheme="majorHAnsi"/>
          <w:sz w:val="20"/>
          <w:szCs w:val="20"/>
          <w:lang w:val="es-ES"/>
        </w:rPr>
        <w:t xml:space="preserve"> respecto del Pacto Internacional de Derechos Civiles y Políticos, los Convenios de Ginebra de 1949 y sus Protocolos Adicionales, la Declaración sobre la Protección de todas las Personas contra la Tortura y otros tratos o penas crueles, inhumanos o degradantes, y la Declaración de los Derechos del Hombre y del Ciudadano. </w:t>
      </w:r>
      <w:r w:rsidR="00FF3BC2" w:rsidRPr="007521DD">
        <w:rPr>
          <w:rFonts w:asciiTheme="majorHAnsi" w:hAnsiTheme="majorHAnsi"/>
          <w:sz w:val="20"/>
          <w:szCs w:val="20"/>
          <w:lang w:val="es-ES"/>
        </w:rPr>
        <w:t xml:space="preserve">Sostiene asimismo que no existe competencia </w:t>
      </w:r>
      <w:r w:rsidR="00FF3BC2" w:rsidRPr="007521DD">
        <w:rPr>
          <w:rFonts w:asciiTheme="majorHAnsi" w:hAnsiTheme="majorHAnsi"/>
          <w:i/>
          <w:sz w:val="20"/>
          <w:szCs w:val="20"/>
          <w:lang w:val="es-ES"/>
        </w:rPr>
        <w:t>ratione temporis</w:t>
      </w:r>
      <w:r w:rsidR="00FF3BC2" w:rsidRPr="007521DD">
        <w:rPr>
          <w:rFonts w:asciiTheme="majorHAnsi" w:hAnsiTheme="majorHAnsi"/>
          <w:sz w:val="20"/>
          <w:szCs w:val="20"/>
          <w:lang w:val="es-ES"/>
        </w:rPr>
        <w:t xml:space="preserve"> respecto de los derechos contenidos en la Convención Interamericana para Prevenir y Sancionar la Tortura dado que la misma fue ratificada por Colombia el 19 de enero de 1999, esto es 6 años después de la comisión de los hechos, y que sus efectos no son continuados.</w:t>
      </w:r>
    </w:p>
    <w:p w14:paraId="6B5884BB" w14:textId="5B3A1E61" w:rsidR="00A41982" w:rsidRPr="007521DD" w:rsidRDefault="00F43519" w:rsidP="00A419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21DD">
        <w:rPr>
          <w:rFonts w:asciiTheme="majorHAnsi" w:hAnsiTheme="majorHAnsi"/>
          <w:sz w:val="20"/>
          <w:szCs w:val="20"/>
          <w:lang w:val="es-ES"/>
        </w:rPr>
        <w:t xml:space="preserve">Por otra parte, alega que </w:t>
      </w:r>
      <w:r w:rsidR="003E52A1" w:rsidRPr="007521DD">
        <w:rPr>
          <w:rFonts w:asciiTheme="majorHAnsi" w:hAnsiTheme="majorHAnsi"/>
          <w:sz w:val="20"/>
          <w:szCs w:val="20"/>
          <w:lang w:val="es-ES"/>
        </w:rPr>
        <w:t xml:space="preserve">el </w:t>
      </w:r>
      <w:r w:rsidR="00ED7BD3" w:rsidRPr="007521DD">
        <w:rPr>
          <w:rFonts w:asciiTheme="majorHAnsi" w:hAnsiTheme="majorHAnsi"/>
          <w:sz w:val="20"/>
          <w:szCs w:val="20"/>
          <w:lang w:val="es-ES"/>
        </w:rPr>
        <w:t>26 de enero de 2011 la resolución de la apelación del recurso de reparación directa determinó la ausencia de responsabilidad de la Policía Nacional por la desaparición del señor Olaya. Afirma que</w:t>
      </w:r>
      <w:r w:rsidR="00782CF7" w:rsidRPr="007521DD">
        <w:rPr>
          <w:rFonts w:asciiTheme="majorHAnsi" w:hAnsiTheme="majorHAnsi"/>
          <w:sz w:val="20"/>
          <w:szCs w:val="20"/>
          <w:lang w:val="es-ES"/>
        </w:rPr>
        <w:t xml:space="preserve"> </w:t>
      </w:r>
      <w:r w:rsidR="00A41982" w:rsidRPr="007521DD">
        <w:rPr>
          <w:rFonts w:asciiTheme="majorHAnsi" w:hAnsiTheme="majorHAnsi"/>
          <w:sz w:val="20"/>
          <w:szCs w:val="20"/>
          <w:lang w:val="es-ES"/>
        </w:rPr>
        <w:t xml:space="preserve">la peticionaria pretende que la Comisión actúe como un tribunal de cuarta instancia toda vez que el objeto de la controversia planteada en la petición ya fue resuelto por las autoridades jurisdiccionales del Estado colombiano. Refiere que a partir de las pruebas recaudadas en los procesos internos no fue posible establecer la retención y </w:t>
      </w:r>
      <w:r w:rsidR="009C20BC" w:rsidRPr="007521DD">
        <w:rPr>
          <w:rFonts w:asciiTheme="majorHAnsi" w:hAnsiTheme="majorHAnsi"/>
          <w:sz w:val="20"/>
          <w:szCs w:val="20"/>
          <w:lang w:val="es-ES"/>
        </w:rPr>
        <w:t xml:space="preserve">menos aún </w:t>
      </w:r>
      <w:r w:rsidR="00A41982" w:rsidRPr="007521DD">
        <w:rPr>
          <w:rFonts w:asciiTheme="majorHAnsi" w:hAnsiTheme="majorHAnsi"/>
          <w:sz w:val="20"/>
          <w:szCs w:val="20"/>
          <w:lang w:val="es-ES"/>
        </w:rPr>
        <w:t xml:space="preserve">la muerte del señor Olaya </w:t>
      </w:r>
      <w:r w:rsidR="009C20BC" w:rsidRPr="007521DD">
        <w:rPr>
          <w:rFonts w:asciiTheme="majorHAnsi" w:hAnsiTheme="majorHAnsi"/>
          <w:sz w:val="20"/>
          <w:szCs w:val="20"/>
          <w:lang w:val="es-ES"/>
        </w:rPr>
        <w:t>por parte de</w:t>
      </w:r>
      <w:r w:rsidR="00A41982" w:rsidRPr="007521DD">
        <w:rPr>
          <w:rFonts w:asciiTheme="majorHAnsi" w:hAnsiTheme="majorHAnsi"/>
          <w:sz w:val="20"/>
          <w:szCs w:val="20"/>
          <w:lang w:val="es-ES"/>
        </w:rPr>
        <w:t xml:space="preserve"> miembros </w:t>
      </w:r>
      <w:r w:rsidR="00A41982" w:rsidRPr="007521DD">
        <w:rPr>
          <w:rFonts w:asciiTheme="majorHAnsi" w:hAnsiTheme="majorHAnsi"/>
          <w:sz w:val="20"/>
          <w:szCs w:val="20"/>
          <w:lang w:val="es-ES"/>
        </w:rPr>
        <w:lastRenderedPageBreak/>
        <w:t>de la Policía Nacional. Sostiene que la Comisión no es competente para revisar decisiones emitidas por el ordenamiento jurídico de un Estado o de lo contrario se instituiría como Tribunal de alzada que podría desconocer principios como la seguridad jurídica y la autonomía judicial.</w:t>
      </w:r>
    </w:p>
    <w:p w14:paraId="3DE8ECCD" w14:textId="4097C992" w:rsidR="003239B8" w:rsidRPr="007521DD" w:rsidRDefault="003239B8" w:rsidP="003239B8">
      <w:pPr>
        <w:spacing w:before="240" w:after="240"/>
        <w:ind w:firstLine="720"/>
        <w:jc w:val="both"/>
        <w:rPr>
          <w:rFonts w:ascii="Cambria" w:hAnsi="Cambria"/>
          <w:sz w:val="20"/>
          <w:szCs w:val="20"/>
          <w:lang w:val="es-ES"/>
        </w:rPr>
      </w:pPr>
      <w:r w:rsidRPr="007521DD">
        <w:rPr>
          <w:rFonts w:asciiTheme="majorHAnsi" w:eastAsia="Cambria" w:hAnsiTheme="majorHAnsi" w:cs="Cambria"/>
          <w:b/>
          <w:bCs/>
          <w:color w:val="000000"/>
          <w:sz w:val="20"/>
          <w:szCs w:val="20"/>
          <w:u w:color="000000"/>
          <w:lang w:val="es-ES" w:eastAsia="es-ES"/>
        </w:rPr>
        <w:t>VI.</w:t>
      </w:r>
      <w:r w:rsidRPr="007521DD">
        <w:rPr>
          <w:rFonts w:asciiTheme="majorHAnsi" w:eastAsia="Cambria" w:hAnsiTheme="majorHAnsi" w:cs="Cambria"/>
          <w:b/>
          <w:bCs/>
          <w:color w:val="000000"/>
          <w:sz w:val="20"/>
          <w:szCs w:val="20"/>
          <w:u w:color="000000"/>
          <w:lang w:val="es-ES" w:eastAsia="es-ES"/>
        </w:rPr>
        <w:tab/>
      </w:r>
      <w:r w:rsidR="00C21FEF" w:rsidRPr="007521DD">
        <w:rPr>
          <w:rFonts w:asciiTheme="majorHAnsi" w:hAnsiTheme="majorHAnsi"/>
          <w:b/>
          <w:sz w:val="20"/>
          <w:szCs w:val="20"/>
          <w:lang w:val="es-ES"/>
        </w:rPr>
        <w:t>AGOTAMIENTO DE LOS RECURSOS INTERNOS Y PLAZO DE PRESENTACIÓN</w:t>
      </w:r>
      <w:r w:rsidR="00C21FEF" w:rsidRPr="007521DD">
        <w:rPr>
          <w:rFonts w:asciiTheme="majorHAnsi" w:eastAsia="Cambria" w:hAnsiTheme="majorHAnsi" w:cs="Cambria"/>
          <w:b/>
          <w:bCs/>
          <w:color w:val="000000"/>
          <w:sz w:val="20"/>
          <w:szCs w:val="20"/>
          <w:u w:color="000000"/>
          <w:lang w:val="es-ES" w:eastAsia="es-ES"/>
        </w:rPr>
        <w:t xml:space="preserve"> </w:t>
      </w:r>
    </w:p>
    <w:p w14:paraId="149708B1" w14:textId="4CEDABAF" w:rsidR="00C903B3" w:rsidRPr="00BF3EB4" w:rsidRDefault="00875D9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F3EB4">
        <w:rPr>
          <w:rFonts w:asciiTheme="majorHAnsi" w:hAnsiTheme="majorHAnsi"/>
          <w:sz w:val="20"/>
          <w:szCs w:val="20"/>
          <w:lang w:val="es-ES"/>
        </w:rPr>
        <w:t>De la información disponible</w:t>
      </w:r>
      <w:r w:rsidR="00096458" w:rsidRPr="00BF3EB4">
        <w:rPr>
          <w:rFonts w:asciiTheme="majorHAnsi" w:hAnsiTheme="majorHAnsi"/>
          <w:sz w:val="20"/>
          <w:szCs w:val="20"/>
          <w:lang w:val="es-ES"/>
        </w:rPr>
        <w:t xml:space="preserve"> se desprende que</w:t>
      </w:r>
      <w:r w:rsidR="00ED779C" w:rsidRPr="00BF3EB4">
        <w:rPr>
          <w:rFonts w:asciiTheme="majorHAnsi" w:hAnsiTheme="majorHAnsi"/>
          <w:sz w:val="20"/>
          <w:szCs w:val="20"/>
          <w:lang w:val="es-ES"/>
        </w:rPr>
        <w:t xml:space="preserve"> la señora Luz Estella Olaya Moreno presentó una denuncia por la desaparición del señor Olaya </w:t>
      </w:r>
      <w:r w:rsidR="00C903B3" w:rsidRPr="00BF3EB4">
        <w:rPr>
          <w:rFonts w:asciiTheme="majorHAnsi" w:hAnsiTheme="majorHAnsi"/>
          <w:sz w:val="20"/>
          <w:szCs w:val="20"/>
          <w:lang w:val="es-ES"/>
        </w:rPr>
        <w:t xml:space="preserve">ante </w:t>
      </w:r>
      <w:r w:rsidR="00ED779C" w:rsidRPr="00BF3EB4">
        <w:rPr>
          <w:rFonts w:asciiTheme="majorHAnsi" w:hAnsiTheme="majorHAnsi"/>
          <w:sz w:val="20"/>
          <w:szCs w:val="20"/>
          <w:lang w:val="es-ES"/>
        </w:rPr>
        <w:t>la Fiscalía Seccional de Fusagasugá. La Fiscalía Seccional remitió el conocimiento de la denuncia a la Justicia Penal Militar, dado que los hechos habrían sucedido en las instalaciones del cuartel de Policía de Fusagasugá.</w:t>
      </w:r>
      <w:r w:rsidR="00096458" w:rsidRPr="00BF3EB4">
        <w:rPr>
          <w:rFonts w:asciiTheme="majorHAnsi" w:hAnsiTheme="majorHAnsi"/>
          <w:sz w:val="20"/>
          <w:szCs w:val="20"/>
          <w:lang w:val="es-ES"/>
        </w:rPr>
        <w:t xml:space="preserve"> </w:t>
      </w:r>
      <w:r w:rsidR="00C8058E" w:rsidRPr="00BF3EB4">
        <w:rPr>
          <w:rFonts w:asciiTheme="majorHAnsi" w:hAnsiTheme="majorHAnsi"/>
          <w:sz w:val="20"/>
          <w:szCs w:val="20"/>
          <w:lang w:val="es-ES"/>
        </w:rPr>
        <w:t>Mediante</w:t>
      </w:r>
      <w:r w:rsidR="00C903B3" w:rsidRPr="00BF3EB4">
        <w:rPr>
          <w:rFonts w:asciiTheme="majorHAnsi" w:hAnsiTheme="majorHAnsi"/>
          <w:sz w:val="20"/>
          <w:szCs w:val="20"/>
          <w:lang w:val="es-ES"/>
        </w:rPr>
        <w:t xml:space="preserve"> sentencia de fecha </w:t>
      </w:r>
      <w:r w:rsidR="00C903B3" w:rsidRPr="00BF3EB4">
        <w:rPr>
          <w:rFonts w:ascii="Cambria" w:hAnsi="Cambria"/>
          <w:sz w:val="20"/>
          <w:szCs w:val="20"/>
          <w:lang w:val="es-ES"/>
        </w:rPr>
        <w:t xml:space="preserve">29 de diciembre de 1995 el Juzgado de Primera Instancia de la Policía Nacional adscrito al Departamento de Cundinamarca decidió </w:t>
      </w:r>
      <w:r w:rsidR="00762585" w:rsidRPr="00BF3EB4">
        <w:rPr>
          <w:rFonts w:ascii="Cambria" w:hAnsi="Cambria"/>
          <w:sz w:val="20"/>
          <w:szCs w:val="20"/>
          <w:lang w:val="es-ES"/>
        </w:rPr>
        <w:t xml:space="preserve">archivar </w:t>
      </w:r>
      <w:r w:rsidR="00C903B3" w:rsidRPr="00BF3EB4">
        <w:rPr>
          <w:rFonts w:ascii="Cambria" w:hAnsi="Cambria"/>
          <w:sz w:val="20"/>
          <w:szCs w:val="20"/>
          <w:lang w:val="es-ES"/>
        </w:rPr>
        <w:t xml:space="preserve">procedimiento en contra del único sindicado por la desaparición del señor Olaya. </w:t>
      </w:r>
      <w:r w:rsidR="00C8058E" w:rsidRPr="00BF3EB4">
        <w:rPr>
          <w:rFonts w:ascii="Cambria" w:hAnsi="Cambria"/>
          <w:sz w:val="20"/>
          <w:szCs w:val="20"/>
          <w:lang w:val="es-ES"/>
        </w:rPr>
        <w:t xml:space="preserve">Por otra parte, de acuerdo a información proporcionada por el Estado, </w:t>
      </w:r>
      <w:r w:rsidR="00C8058E" w:rsidRPr="00BF3EB4">
        <w:rPr>
          <w:rFonts w:asciiTheme="majorHAnsi" w:hAnsiTheme="majorHAnsi"/>
          <w:sz w:val="20"/>
          <w:szCs w:val="20"/>
          <w:lang w:val="es-ES"/>
        </w:rPr>
        <w:t xml:space="preserve">el 26 de enero de 2011 se revocó, en sede de apelación, una sentencia de reparación directa favorable a la familia de la presunta víctima debido a que el tribunal concluyó que no existe responsabilidad de la Policía Nacional por los hechos denunciados. </w:t>
      </w:r>
    </w:p>
    <w:p w14:paraId="01351C16" w14:textId="77777777" w:rsidR="009531A2" w:rsidRPr="007521DD" w:rsidRDefault="004549BA"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21DD">
        <w:rPr>
          <w:rFonts w:asciiTheme="majorHAnsi" w:hAnsiTheme="majorHAnsi"/>
          <w:sz w:val="20"/>
          <w:szCs w:val="20"/>
          <w:lang w:val="es-ES"/>
        </w:rPr>
        <w:t xml:space="preserve">La Comisión reitera que en casos donde se alega </w:t>
      </w:r>
      <w:r w:rsidR="00786C62" w:rsidRPr="007521DD">
        <w:rPr>
          <w:rFonts w:asciiTheme="majorHAnsi" w:hAnsiTheme="majorHAnsi"/>
          <w:sz w:val="20"/>
          <w:szCs w:val="20"/>
          <w:lang w:val="es-ES"/>
        </w:rPr>
        <w:t xml:space="preserve">que se cometió </w:t>
      </w:r>
      <w:r w:rsidRPr="007521DD">
        <w:rPr>
          <w:rFonts w:asciiTheme="majorHAnsi" w:hAnsiTheme="majorHAnsi"/>
          <w:sz w:val="20"/>
          <w:szCs w:val="20"/>
          <w:lang w:val="es-ES"/>
        </w:rPr>
        <w:t>un</w:t>
      </w:r>
      <w:r w:rsidR="00786C62" w:rsidRPr="007521DD">
        <w:rPr>
          <w:rFonts w:asciiTheme="majorHAnsi" w:hAnsiTheme="majorHAnsi"/>
          <w:sz w:val="20"/>
          <w:szCs w:val="20"/>
          <w:lang w:val="es-ES"/>
        </w:rPr>
        <w:t xml:space="preserve"> presunto</w:t>
      </w:r>
      <w:r w:rsidRPr="007521DD">
        <w:rPr>
          <w:rFonts w:asciiTheme="majorHAnsi" w:hAnsiTheme="majorHAnsi"/>
          <w:sz w:val="20"/>
          <w:szCs w:val="20"/>
          <w:lang w:val="es-ES"/>
        </w:rPr>
        <w:t xml:space="preserve"> delito perseguible de oficio, el proceso interno que debe ser agotado es la investigación penal en sede ordinaria, la cual debe ser asumida e impulsada por el Estado</w:t>
      </w:r>
      <w:r w:rsidR="0085343B" w:rsidRPr="007521DD">
        <w:rPr>
          <w:rStyle w:val="FootnoteReference"/>
          <w:rFonts w:asciiTheme="majorHAnsi" w:hAnsiTheme="majorHAnsi"/>
          <w:sz w:val="20"/>
          <w:szCs w:val="20"/>
          <w:lang w:val="es-ES"/>
        </w:rPr>
        <w:footnoteReference w:id="6"/>
      </w:r>
      <w:r w:rsidRPr="007521DD">
        <w:rPr>
          <w:rFonts w:asciiTheme="majorHAnsi" w:hAnsiTheme="majorHAnsi"/>
          <w:sz w:val="20"/>
          <w:szCs w:val="20"/>
          <w:lang w:val="es-ES"/>
        </w:rPr>
        <w:t xml:space="preserve">. </w:t>
      </w:r>
      <w:r w:rsidR="0085343B" w:rsidRPr="007521DD">
        <w:rPr>
          <w:rFonts w:asciiTheme="majorHAnsi" w:hAnsiTheme="majorHAnsi"/>
          <w:sz w:val="20"/>
          <w:szCs w:val="20"/>
          <w:lang w:val="es-ES"/>
        </w:rPr>
        <w:t>En ese sentido, la Comisión también se ha pronunciado sosteniendo que las jurisdicciones especiales, como la militar, no constituyen un foro apropiado y por lo tanto no brindan un recurso adecuado para investigar, juzgar y sancionar posibles violaciones a los derechos consagrados en la Convención Americana</w:t>
      </w:r>
      <w:r w:rsidR="0085343B" w:rsidRPr="007521DD">
        <w:rPr>
          <w:rStyle w:val="FootnoteReference"/>
          <w:rFonts w:asciiTheme="majorHAnsi" w:hAnsiTheme="majorHAnsi"/>
          <w:sz w:val="20"/>
          <w:szCs w:val="20"/>
          <w:lang w:val="es-ES"/>
        </w:rPr>
        <w:footnoteReference w:id="7"/>
      </w:r>
      <w:r w:rsidR="0085343B" w:rsidRPr="007521DD">
        <w:rPr>
          <w:rFonts w:asciiTheme="majorHAnsi" w:hAnsiTheme="majorHAnsi"/>
          <w:sz w:val="20"/>
          <w:szCs w:val="20"/>
          <w:lang w:val="es-ES"/>
        </w:rPr>
        <w:t>.</w:t>
      </w:r>
      <w:r w:rsidRPr="007521DD">
        <w:rPr>
          <w:rFonts w:asciiTheme="majorHAnsi" w:hAnsiTheme="majorHAnsi"/>
          <w:sz w:val="20"/>
          <w:szCs w:val="20"/>
          <w:lang w:val="es-ES"/>
        </w:rPr>
        <w:t xml:space="preserve"> </w:t>
      </w:r>
      <w:r w:rsidR="0048236D" w:rsidRPr="007521DD">
        <w:rPr>
          <w:rFonts w:asciiTheme="majorHAnsi" w:hAnsiTheme="majorHAnsi"/>
          <w:sz w:val="20"/>
          <w:szCs w:val="20"/>
          <w:lang w:val="es-ES"/>
        </w:rPr>
        <w:t xml:space="preserve">En el presente caso, la Comisión considera que, toda vez que la investigación penal fue realizada por la jurisdicción militar derivando en una sentencia absolutoria para el único indiciado del caso, por el </w:t>
      </w:r>
      <w:r w:rsidR="0048236D" w:rsidRPr="007521DD">
        <w:rPr>
          <w:rFonts w:ascii="Cambria" w:hAnsi="Cambria"/>
          <w:sz w:val="20"/>
          <w:szCs w:val="20"/>
          <w:lang w:val="es-ES"/>
        </w:rPr>
        <w:t>Juzgado de Primera Instancia de la Policía Nacional adscrito al Departamento de Cundinamarca, se configuraría la excepción al agotamiento contemplada en el artículo 46.2.a de la Convención Americana.</w:t>
      </w:r>
      <w:r w:rsidR="0048236D" w:rsidRPr="007521DD">
        <w:rPr>
          <w:rFonts w:asciiTheme="majorHAnsi" w:hAnsiTheme="majorHAnsi"/>
          <w:sz w:val="20"/>
          <w:szCs w:val="20"/>
          <w:lang w:val="es-ES"/>
        </w:rPr>
        <w:t xml:space="preserve">  </w:t>
      </w:r>
    </w:p>
    <w:p w14:paraId="6D832ACB" w14:textId="0FEC3DA1" w:rsidR="003239B8" w:rsidRPr="007521DD" w:rsidRDefault="007D0D07" w:rsidP="00C65A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21DD">
        <w:rPr>
          <w:rFonts w:asciiTheme="majorHAnsi" w:hAnsiTheme="majorHAnsi"/>
          <w:sz w:val="20"/>
          <w:szCs w:val="20"/>
          <w:lang w:val="es-ES"/>
        </w:rPr>
        <w:t>Establecida la excepción sobre el agotamiento de los recursos internos prevista en el artículo 46.2.a</w:t>
      </w:r>
      <w:r w:rsidR="00A10CC6" w:rsidRPr="007521DD">
        <w:rPr>
          <w:rFonts w:asciiTheme="majorHAnsi" w:hAnsiTheme="majorHAnsi"/>
          <w:sz w:val="20"/>
          <w:szCs w:val="20"/>
          <w:lang w:val="es-ES"/>
        </w:rPr>
        <w:t xml:space="preserve">, debe analizarse si la petición fue presentada </w:t>
      </w:r>
      <w:r w:rsidR="00643B12" w:rsidRPr="007521DD">
        <w:rPr>
          <w:rFonts w:asciiTheme="majorHAnsi" w:hAnsiTheme="majorHAnsi"/>
          <w:sz w:val="20"/>
          <w:szCs w:val="20"/>
          <w:lang w:val="es-ES"/>
        </w:rPr>
        <w:t xml:space="preserve">dentro de </w:t>
      </w:r>
      <w:r w:rsidR="00A10CC6" w:rsidRPr="007521DD">
        <w:rPr>
          <w:rFonts w:asciiTheme="majorHAnsi" w:hAnsiTheme="majorHAnsi"/>
          <w:sz w:val="20"/>
          <w:szCs w:val="20"/>
          <w:lang w:val="es-ES"/>
        </w:rPr>
        <w:t xml:space="preserve">un plazo razonable. </w:t>
      </w:r>
      <w:r w:rsidR="00C65A4F" w:rsidRPr="007521DD">
        <w:rPr>
          <w:rFonts w:asciiTheme="majorHAnsi" w:hAnsiTheme="majorHAnsi"/>
          <w:sz w:val="20"/>
          <w:szCs w:val="20"/>
          <w:lang w:val="es-ES"/>
        </w:rPr>
        <w:t>La petición ante la CIDH fue rec</w:t>
      </w:r>
      <w:r w:rsidR="00643B12" w:rsidRPr="007521DD">
        <w:rPr>
          <w:rFonts w:asciiTheme="majorHAnsi" w:hAnsiTheme="majorHAnsi"/>
          <w:sz w:val="20"/>
          <w:szCs w:val="20"/>
          <w:lang w:val="es-ES"/>
        </w:rPr>
        <w:t>ibida el 15 de octubre de 2008;</w:t>
      </w:r>
      <w:r w:rsidR="00C65A4F" w:rsidRPr="007521DD">
        <w:rPr>
          <w:rFonts w:asciiTheme="majorHAnsi" w:hAnsiTheme="majorHAnsi"/>
          <w:sz w:val="20"/>
          <w:szCs w:val="20"/>
          <w:lang w:val="es-ES"/>
        </w:rPr>
        <w:t xml:space="preserve"> los presuntos hechos materia del reclamo </w:t>
      </w:r>
      <w:r w:rsidR="00BB6924" w:rsidRPr="007521DD">
        <w:rPr>
          <w:rFonts w:asciiTheme="majorHAnsi" w:hAnsiTheme="majorHAnsi"/>
          <w:sz w:val="20"/>
          <w:szCs w:val="20"/>
          <w:lang w:val="es-ES"/>
        </w:rPr>
        <w:t>habrían iniciado</w:t>
      </w:r>
      <w:r w:rsidR="00C65A4F" w:rsidRPr="007521DD">
        <w:rPr>
          <w:rFonts w:asciiTheme="majorHAnsi" w:hAnsiTheme="majorHAnsi"/>
          <w:sz w:val="20"/>
          <w:szCs w:val="20"/>
          <w:lang w:val="es-ES"/>
        </w:rPr>
        <w:t xml:space="preserve"> en el año 1993 y sus alegados efectos se extenderían hasta el presente. Al respecto</w:t>
      </w:r>
      <w:r w:rsidR="001F3737" w:rsidRPr="007521DD">
        <w:rPr>
          <w:rFonts w:asciiTheme="majorHAnsi" w:hAnsiTheme="majorHAnsi"/>
          <w:sz w:val="20"/>
          <w:szCs w:val="20"/>
          <w:lang w:val="es-ES"/>
        </w:rPr>
        <w:t xml:space="preserve">, </w:t>
      </w:r>
      <w:r w:rsidR="00BB6924" w:rsidRPr="007521DD">
        <w:rPr>
          <w:rFonts w:asciiTheme="majorHAnsi" w:hAnsiTheme="majorHAnsi"/>
          <w:sz w:val="20"/>
          <w:szCs w:val="20"/>
          <w:lang w:val="es-ES"/>
        </w:rPr>
        <w:t>la familia interpuso una denuncia por la presunta desaparición del señor Olaya y posteriormente un recurso de reparación directa</w:t>
      </w:r>
      <w:r w:rsidR="001F3737" w:rsidRPr="007521DD">
        <w:rPr>
          <w:rFonts w:asciiTheme="majorHAnsi" w:hAnsiTheme="majorHAnsi"/>
          <w:sz w:val="20"/>
          <w:szCs w:val="20"/>
          <w:lang w:val="es-ES"/>
        </w:rPr>
        <w:t>.</w:t>
      </w:r>
      <w:r w:rsidR="001F3737" w:rsidRPr="007521DD">
        <w:rPr>
          <w:lang w:val="es-ES"/>
        </w:rPr>
        <w:t xml:space="preserve"> </w:t>
      </w:r>
      <w:r w:rsidR="001F3737" w:rsidRPr="007521DD">
        <w:rPr>
          <w:rFonts w:asciiTheme="majorHAnsi" w:hAnsiTheme="majorHAnsi"/>
          <w:sz w:val="20"/>
          <w:szCs w:val="20"/>
          <w:lang w:val="es-ES"/>
        </w:rPr>
        <w:t>Por lo que</w:t>
      </w:r>
      <w:r w:rsidR="00C8058E" w:rsidRPr="007521DD">
        <w:rPr>
          <w:rFonts w:asciiTheme="majorHAnsi" w:hAnsiTheme="majorHAnsi"/>
          <w:sz w:val="20"/>
          <w:szCs w:val="20"/>
          <w:lang w:val="es-ES"/>
        </w:rPr>
        <w:t>,</w:t>
      </w:r>
      <w:r w:rsidR="001F3737" w:rsidRPr="007521DD">
        <w:rPr>
          <w:rFonts w:asciiTheme="majorHAnsi" w:hAnsiTheme="majorHAnsi"/>
          <w:sz w:val="20"/>
          <w:szCs w:val="20"/>
          <w:lang w:val="es-ES"/>
        </w:rPr>
        <w:t xml:space="preserve"> en vista </w:t>
      </w:r>
      <w:r w:rsidR="007521DD" w:rsidRPr="007521DD">
        <w:rPr>
          <w:rFonts w:asciiTheme="majorHAnsi" w:hAnsiTheme="majorHAnsi"/>
          <w:sz w:val="20"/>
          <w:szCs w:val="20"/>
          <w:lang w:val="es-ES"/>
        </w:rPr>
        <w:t xml:space="preserve">de los alegatos de desaparición forzada, así como </w:t>
      </w:r>
      <w:r w:rsidR="001F3737" w:rsidRPr="007521DD">
        <w:rPr>
          <w:rFonts w:asciiTheme="majorHAnsi" w:hAnsiTheme="majorHAnsi"/>
          <w:sz w:val="20"/>
          <w:szCs w:val="20"/>
          <w:lang w:val="es-ES"/>
        </w:rPr>
        <w:t>del contexto y las características del presente caso, la Comisión considera que la petición fue presentada dentro de un plazo razonable y que debe darse por satisfecho el requisito de admisibilidad referente al plazo de presentación.</w:t>
      </w:r>
      <w:r w:rsidR="00444F33" w:rsidRPr="007521DD">
        <w:rPr>
          <w:rFonts w:asciiTheme="majorHAnsi" w:hAnsiTheme="majorHAnsi"/>
          <w:sz w:val="20"/>
          <w:szCs w:val="20"/>
          <w:lang w:val="es-ES"/>
        </w:rPr>
        <w:t xml:space="preserve">  </w:t>
      </w:r>
    </w:p>
    <w:p w14:paraId="5C0D8D6E" w14:textId="6231A3A5" w:rsidR="003239B8" w:rsidRPr="007521DD" w:rsidRDefault="003239B8" w:rsidP="003239B8">
      <w:pPr>
        <w:pStyle w:val="ListParagraph"/>
        <w:spacing w:before="240" w:after="240"/>
        <w:jc w:val="both"/>
        <w:rPr>
          <w:rFonts w:asciiTheme="majorHAnsi" w:hAnsiTheme="majorHAnsi"/>
          <w:b/>
          <w:sz w:val="20"/>
          <w:szCs w:val="20"/>
          <w:lang w:val="es-ES"/>
        </w:rPr>
      </w:pPr>
      <w:r w:rsidRPr="007521DD">
        <w:rPr>
          <w:rFonts w:asciiTheme="majorHAnsi" w:hAnsiTheme="majorHAnsi"/>
          <w:b/>
          <w:bCs/>
          <w:sz w:val="20"/>
          <w:szCs w:val="20"/>
          <w:lang w:val="es-ES"/>
        </w:rPr>
        <w:t>VII.</w:t>
      </w:r>
      <w:r w:rsidRPr="007521DD">
        <w:rPr>
          <w:rFonts w:asciiTheme="majorHAnsi" w:hAnsiTheme="majorHAnsi"/>
          <w:b/>
          <w:bCs/>
          <w:sz w:val="20"/>
          <w:szCs w:val="20"/>
          <w:lang w:val="es-ES"/>
        </w:rPr>
        <w:tab/>
      </w:r>
      <w:r w:rsidR="00C21FEF" w:rsidRPr="007521DD">
        <w:rPr>
          <w:rFonts w:asciiTheme="majorHAnsi" w:hAnsiTheme="majorHAnsi"/>
          <w:b/>
          <w:bCs/>
          <w:sz w:val="20"/>
          <w:szCs w:val="20"/>
          <w:lang w:val="es-ES"/>
        </w:rPr>
        <w:t>CARACTERIZACIÓN DE LOS HECHOS ALEGADOS</w:t>
      </w:r>
    </w:p>
    <w:p w14:paraId="0EF798B2" w14:textId="07B6BD18" w:rsidR="00A11E44" w:rsidRPr="007521DD" w:rsidRDefault="00037EA4"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21DD">
        <w:rPr>
          <w:rFonts w:asciiTheme="majorHAnsi" w:hAnsiTheme="majorHAnsi"/>
          <w:sz w:val="20"/>
          <w:szCs w:val="20"/>
          <w:lang w:val="es-ES"/>
        </w:rPr>
        <w:t>En vista de los elementos de hecho y de derecho presentados por las partes y la naturaleza del asunto puesto bajo su conocimiento, la CIDH considera que los alegatos de los pe</w:t>
      </w:r>
      <w:r w:rsidR="006954E5" w:rsidRPr="007521DD">
        <w:rPr>
          <w:rFonts w:asciiTheme="majorHAnsi" w:hAnsiTheme="majorHAnsi"/>
          <w:sz w:val="20"/>
          <w:szCs w:val="20"/>
          <w:lang w:val="es-ES"/>
        </w:rPr>
        <w:t xml:space="preserve">ticionarios sobre </w:t>
      </w:r>
      <w:r w:rsidR="00C8058E" w:rsidRPr="007521DD">
        <w:rPr>
          <w:rFonts w:asciiTheme="majorHAnsi" w:hAnsiTheme="majorHAnsi"/>
          <w:sz w:val="20"/>
          <w:szCs w:val="20"/>
          <w:lang w:val="es-ES"/>
        </w:rPr>
        <w:t xml:space="preserve">la desaparición forzada de la presunta víctima, </w:t>
      </w:r>
      <w:r w:rsidR="006954E5" w:rsidRPr="007521DD">
        <w:rPr>
          <w:rFonts w:asciiTheme="majorHAnsi" w:hAnsiTheme="majorHAnsi"/>
          <w:sz w:val="20"/>
          <w:szCs w:val="20"/>
          <w:lang w:val="es-ES"/>
        </w:rPr>
        <w:t xml:space="preserve">el conocimiento de la investigación por la jurisdicción militar, el </w:t>
      </w:r>
      <w:r w:rsidRPr="007521DD">
        <w:rPr>
          <w:rFonts w:asciiTheme="majorHAnsi" w:hAnsiTheme="majorHAnsi"/>
          <w:sz w:val="20"/>
          <w:szCs w:val="20"/>
          <w:lang w:val="es-ES"/>
        </w:rPr>
        <w:t>r</w:t>
      </w:r>
      <w:r w:rsidR="006954E5" w:rsidRPr="007521DD">
        <w:rPr>
          <w:rFonts w:asciiTheme="majorHAnsi" w:hAnsiTheme="majorHAnsi"/>
          <w:sz w:val="20"/>
          <w:szCs w:val="20"/>
          <w:lang w:val="es-ES"/>
        </w:rPr>
        <w:t xml:space="preserve">etraso injustificado en la resolución </w:t>
      </w:r>
      <w:r w:rsidRPr="007521DD">
        <w:rPr>
          <w:rFonts w:asciiTheme="majorHAnsi" w:hAnsiTheme="majorHAnsi"/>
          <w:sz w:val="20"/>
          <w:szCs w:val="20"/>
          <w:lang w:val="es-ES"/>
        </w:rPr>
        <w:t>del proceso administrativo, así como la omisión por parte del Estado en la identificación y sanción de los responsables podrían caracterizar posibles violaciones a los derechos contenidos en los artículos 3, 4, 5, 7, 8 y 25 de la Convención</w:t>
      </w:r>
      <w:r w:rsidR="008A63E3" w:rsidRPr="007521DD">
        <w:rPr>
          <w:rFonts w:asciiTheme="majorHAnsi" w:hAnsiTheme="majorHAnsi"/>
          <w:sz w:val="20"/>
          <w:szCs w:val="20"/>
          <w:lang w:val="es-ES"/>
        </w:rPr>
        <w:t xml:space="preserve"> </w:t>
      </w:r>
      <w:r w:rsidRPr="007521DD">
        <w:rPr>
          <w:rFonts w:asciiTheme="majorHAnsi" w:hAnsiTheme="majorHAnsi"/>
          <w:sz w:val="20"/>
          <w:szCs w:val="20"/>
          <w:lang w:val="es-ES"/>
        </w:rPr>
        <w:t>en concordancia con el artículo 1.1 del mismo inst</w:t>
      </w:r>
      <w:r w:rsidR="006954E5" w:rsidRPr="007521DD">
        <w:rPr>
          <w:rFonts w:asciiTheme="majorHAnsi" w:hAnsiTheme="majorHAnsi"/>
          <w:sz w:val="20"/>
          <w:szCs w:val="20"/>
          <w:lang w:val="es-ES"/>
        </w:rPr>
        <w:t>rumento; el artículo I</w:t>
      </w:r>
      <w:r w:rsidRPr="007521DD">
        <w:rPr>
          <w:rFonts w:asciiTheme="majorHAnsi" w:hAnsiTheme="majorHAnsi"/>
          <w:sz w:val="20"/>
          <w:szCs w:val="20"/>
          <w:lang w:val="es-ES"/>
        </w:rPr>
        <w:t xml:space="preserve"> de la Convención Interamericana sobre Desaparición Forzada de Personas y los </w:t>
      </w:r>
      <w:r w:rsidRPr="007521DD">
        <w:rPr>
          <w:rFonts w:asciiTheme="majorHAnsi" w:hAnsiTheme="majorHAnsi"/>
          <w:sz w:val="20"/>
          <w:szCs w:val="20"/>
          <w:lang w:val="es-ES"/>
        </w:rPr>
        <w:lastRenderedPageBreak/>
        <w:t xml:space="preserve">artículos 1, 6 y 8 de la </w:t>
      </w:r>
      <w:r w:rsidR="00A97A7B" w:rsidRPr="007521DD">
        <w:rPr>
          <w:rFonts w:ascii="Cambria" w:hAnsi="Cambria"/>
          <w:bCs/>
          <w:sz w:val="20"/>
          <w:szCs w:val="20"/>
          <w:lang w:val="es-ES"/>
        </w:rPr>
        <w:t>Convención Interamericana para Prevenir y Sancionar la Tortura</w:t>
      </w:r>
      <w:r w:rsidR="0024381F" w:rsidRPr="007521DD">
        <w:rPr>
          <w:rStyle w:val="FootnoteReference"/>
          <w:rFonts w:asciiTheme="majorHAnsi" w:hAnsiTheme="majorHAnsi"/>
          <w:sz w:val="20"/>
          <w:szCs w:val="20"/>
          <w:lang w:val="es-ES"/>
        </w:rPr>
        <w:footnoteReference w:id="8"/>
      </w:r>
      <w:r w:rsidR="00A97A7B" w:rsidRPr="007521DD">
        <w:rPr>
          <w:rFonts w:ascii="Cambria" w:hAnsi="Cambria"/>
          <w:bCs/>
          <w:sz w:val="20"/>
          <w:szCs w:val="20"/>
          <w:lang w:val="es-ES"/>
        </w:rPr>
        <w:t xml:space="preserve"> </w:t>
      </w:r>
      <w:r w:rsidRPr="007521DD">
        <w:rPr>
          <w:rFonts w:asciiTheme="majorHAnsi" w:hAnsiTheme="majorHAnsi"/>
          <w:sz w:val="20"/>
          <w:szCs w:val="20"/>
          <w:lang w:val="es-ES"/>
        </w:rPr>
        <w:t>en perjuicio de William Olaya Moreno; así como los artículos 5, 8 y 25 de la Convención</w:t>
      </w:r>
      <w:r w:rsidR="00551643" w:rsidRPr="007521DD">
        <w:rPr>
          <w:rFonts w:asciiTheme="majorHAnsi" w:hAnsiTheme="majorHAnsi"/>
          <w:sz w:val="20"/>
          <w:szCs w:val="20"/>
          <w:lang w:val="es-ES"/>
        </w:rPr>
        <w:t xml:space="preserve"> </w:t>
      </w:r>
      <w:r w:rsidRPr="007521DD">
        <w:rPr>
          <w:rFonts w:asciiTheme="majorHAnsi" w:hAnsiTheme="majorHAnsi"/>
          <w:sz w:val="20"/>
          <w:szCs w:val="20"/>
          <w:lang w:val="es-ES"/>
        </w:rPr>
        <w:t>en concordancia con el artículo 1.1 del mismo instrumento en  perjuicio de los familiares de</w:t>
      </w:r>
      <w:r w:rsidR="006954E5" w:rsidRPr="007521DD">
        <w:rPr>
          <w:rFonts w:asciiTheme="majorHAnsi" w:hAnsiTheme="majorHAnsi"/>
          <w:sz w:val="20"/>
          <w:szCs w:val="20"/>
          <w:lang w:val="es-ES"/>
        </w:rPr>
        <w:t xml:space="preserve"> la presunta víctima. </w:t>
      </w:r>
    </w:p>
    <w:p w14:paraId="575E7ACC" w14:textId="6636FAC6" w:rsidR="00A72A63" w:rsidRPr="007521DD" w:rsidRDefault="00A72A63"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521DD">
        <w:rPr>
          <w:rFonts w:asciiTheme="majorHAnsi" w:hAnsiTheme="majorHAnsi"/>
          <w:sz w:val="20"/>
          <w:szCs w:val="20"/>
          <w:lang w:val="es-ES"/>
        </w:rPr>
        <w:t xml:space="preserve">La CIDH carece de competencia </w:t>
      </w:r>
      <w:r w:rsidRPr="007521DD">
        <w:rPr>
          <w:rFonts w:asciiTheme="majorHAnsi" w:hAnsiTheme="majorHAnsi"/>
          <w:i/>
          <w:sz w:val="20"/>
          <w:szCs w:val="20"/>
          <w:lang w:val="es-ES"/>
        </w:rPr>
        <w:t>ratione materiae</w:t>
      </w:r>
      <w:r w:rsidRPr="007521DD">
        <w:rPr>
          <w:rFonts w:asciiTheme="majorHAnsi" w:hAnsiTheme="majorHAnsi"/>
          <w:sz w:val="20"/>
          <w:szCs w:val="20"/>
          <w:lang w:val="es-ES"/>
        </w:rPr>
        <w:t xml:space="preserve"> para pronunciarse sobre violaciones a los derechos contenidos en tratados fuera del Sistema Interamericano, sin perjuicio que pueda recurrir a los estándares establecidos en otros tratados a fin de interpretar las normas de la Convención en virtud del artículo 29 de la misma.</w:t>
      </w:r>
    </w:p>
    <w:p w14:paraId="4BA98F13" w14:textId="696B8FE0" w:rsidR="003239B8" w:rsidRPr="007521DD" w:rsidRDefault="00B73C98" w:rsidP="003239B8">
      <w:pPr>
        <w:pStyle w:val="ListParagraph"/>
        <w:spacing w:before="240" w:after="240"/>
        <w:jc w:val="both"/>
        <w:rPr>
          <w:rFonts w:asciiTheme="majorHAnsi" w:hAnsiTheme="majorHAnsi"/>
          <w:b/>
          <w:bCs/>
          <w:sz w:val="20"/>
          <w:szCs w:val="20"/>
          <w:lang w:val="es-ES"/>
        </w:rPr>
      </w:pPr>
      <w:r w:rsidRPr="007521DD">
        <w:rPr>
          <w:rFonts w:asciiTheme="majorHAnsi" w:hAnsiTheme="majorHAnsi"/>
          <w:b/>
          <w:bCs/>
          <w:sz w:val="20"/>
          <w:szCs w:val="20"/>
          <w:lang w:val="es-ES"/>
        </w:rPr>
        <w:t>VIII</w:t>
      </w:r>
      <w:r w:rsidR="003239B8" w:rsidRPr="007521DD">
        <w:rPr>
          <w:rFonts w:asciiTheme="majorHAnsi" w:hAnsiTheme="majorHAnsi"/>
          <w:b/>
          <w:bCs/>
          <w:sz w:val="20"/>
          <w:szCs w:val="20"/>
          <w:lang w:val="es-ES"/>
        </w:rPr>
        <w:t xml:space="preserve">. </w:t>
      </w:r>
      <w:r w:rsidR="003239B8" w:rsidRPr="007521DD">
        <w:rPr>
          <w:rFonts w:asciiTheme="majorHAnsi" w:hAnsiTheme="majorHAnsi"/>
          <w:b/>
          <w:bCs/>
          <w:sz w:val="20"/>
          <w:szCs w:val="20"/>
          <w:lang w:val="es-ES"/>
        </w:rPr>
        <w:tab/>
        <w:t>DECISIÓN</w:t>
      </w:r>
    </w:p>
    <w:p w14:paraId="42E29E66" w14:textId="459C9AD7" w:rsidR="000419AD" w:rsidRPr="007521DD" w:rsidRDefault="00444F33"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21DD">
        <w:rPr>
          <w:rFonts w:asciiTheme="majorHAnsi" w:hAnsiTheme="majorHAnsi"/>
          <w:sz w:val="20"/>
          <w:szCs w:val="20"/>
          <w:lang w:val="es-ES"/>
        </w:rPr>
        <w:t>Declarar admisible la presente petición en relación con los artículos 3, 4, 5, 7, 8 y 25 de la Convención Americana en concordancia con el artíc</w:t>
      </w:r>
      <w:r w:rsidR="00037EA4" w:rsidRPr="007521DD">
        <w:rPr>
          <w:rFonts w:asciiTheme="majorHAnsi" w:hAnsiTheme="majorHAnsi"/>
          <w:sz w:val="20"/>
          <w:szCs w:val="20"/>
          <w:lang w:val="es-ES"/>
        </w:rPr>
        <w:t xml:space="preserve">ulo 1.1 del mismo instrumento; </w:t>
      </w:r>
      <w:r w:rsidR="005E4E9A" w:rsidRPr="007521DD">
        <w:rPr>
          <w:rFonts w:asciiTheme="majorHAnsi" w:hAnsiTheme="majorHAnsi"/>
          <w:sz w:val="20"/>
          <w:szCs w:val="20"/>
          <w:lang w:val="es-ES"/>
        </w:rPr>
        <w:t>el artículo I</w:t>
      </w:r>
      <w:r w:rsidRPr="007521DD">
        <w:rPr>
          <w:rFonts w:asciiTheme="majorHAnsi" w:hAnsiTheme="majorHAnsi"/>
          <w:sz w:val="20"/>
          <w:szCs w:val="20"/>
          <w:lang w:val="es-ES"/>
        </w:rPr>
        <w:t xml:space="preserve"> de la Convención Interamericana sobre Desaparición Forzada de Personas</w:t>
      </w:r>
      <w:r w:rsidR="00A97A7B" w:rsidRPr="007521DD">
        <w:rPr>
          <w:rFonts w:asciiTheme="majorHAnsi" w:hAnsiTheme="majorHAnsi"/>
          <w:sz w:val="20"/>
          <w:szCs w:val="20"/>
          <w:lang w:val="es-ES"/>
        </w:rPr>
        <w:t>;</w:t>
      </w:r>
      <w:r w:rsidRPr="007521DD">
        <w:rPr>
          <w:rFonts w:asciiTheme="majorHAnsi" w:hAnsiTheme="majorHAnsi"/>
          <w:sz w:val="20"/>
          <w:szCs w:val="20"/>
          <w:lang w:val="es-ES"/>
        </w:rPr>
        <w:t xml:space="preserve"> </w:t>
      </w:r>
      <w:r w:rsidR="00037EA4" w:rsidRPr="007521DD">
        <w:rPr>
          <w:rFonts w:asciiTheme="majorHAnsi" w:hAnsiTheme="majorHAnsi"/>
          <w:sz w:val="20"/>
          <w:szCs w:val="20"/>
          <w:lang w:val="es-ES"/>
        </w:rPr>
        <w:t xml:space="preserve">y los artículos 1, 6 y 8 de la Convención Americana sobre </w:t>
      </w:r>
      <w:r w:rsidR="0042700C" w:rsidRPr="007521DD">
        <w:rPr>
          <w:rFonts w:asciiTheme="majorHAnsi" w:hAnsiTheme="majorHAnsi"/>
          <w:sz w:val="20"/>
          <w:szCs w:val="20"/>
          <w:lang w:val="es-ES"/>
        </w:rPr>
        <w:t xml:space="preserve">para Prevenir y Sancionar la Tortura </w:t>
      </w:r>
      <w:r w:rsidRPr="007521DD">
        <w:rPr>
          <w:rFonts w:asciiTheme="majorHAnsi" w:hAnsiTheme="majorHAnsi"/>
          <w:sz w:val="20"/>
          <w:szCs w:val="20"/>
          <w:lang w:val="es-ES"/>
        </w:rPr>
        <w:t>en los términos del presente informe</w:t>
      </w:r>
      <w:r w:rsidR="00A758AA" w:rsidRPr="007521DD">
        <w:rPr>
          <w:rFonts w:asciiTheme="majorHAnsi" w:hAnsiTheme="majorHAnsi"/>
          <w:sz w:val="20"/>
          <w:szCs w:val="20"/>
          <w:lang w:val="es-ES"/>
        </w:rPr>
        <w:t>;</w:t>
      </w:r>
    </w:p>
    <w:p w14:paraId="0AE3885F" w14:textId="77777777" w:rsidR="003239B8" w:rsidRPr="007521D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21DD">
        <w:rPr>
          <w:rFonts w:asciiTheme="majorHAnsi" w:hAnsiTheme="majorHAnsi"/>
          <w:sz w:val="20"/>
          <w:szCs w:val="20"/>
          <w:lang w:val="es-ES"/>
        </w:rPr>
        <w:t>Notificar a las partes la presente decisión;</w:t>
      </w:r>
    </w:p>
    <w:p w14:paraId="55F36BC4" w14:textId="77777777" w:rsidR="003239B8" w:rsidRPr="007521D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21DD">
        <w:rPr>
          <w:rFonts w:asciiTheme="majorHAnsi" w:hAnsiTheme="majorHAnsi"/>
          <w:sz w:val="20"/>
          <w:szCs w:val="20"/>
          <w:lang w:val="es-ES"/>
        </w:rPr>
        <w:t>Continuar con el análisis del fondo de la cuestión; y</w:t>
      </w:r>
    </w:p>
    <w:p w14:paraId="767A3470" w14:textId="77777777" w:rsidR="001D303D" w:rsidRDefault="003239B8" w:rsidP="005E4E9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521DD">
        <w:rPr>
          <w:rFonts w:asciiTheme="majorHAnsi" w:hAnsiTheme="majorHAnsi"/>
          <w:sz w:val="20"/>
          <w:szCs w:val="20"/>
          <w:lang w:val="es-ES"/>
        </w:rPr>
        <w:t>Publicar esta decisión e incluirla en su Informe Anual a la Asamblea General de la Organización de los Estados Americanos.</w:t>
      </w:r>
    </w:p>
    <w:p w14:paraId="12CE71F9" w14:textId="3BE485CB" w:rsidR="00D56BD8" w:rsidRPr="005108AA" w:rsidRDefault="00D56BD8" w:rsidP="00D56BD8">
      <w:pPr>
        <w:ind w:firstLine="720"/>
        <w:jc w:val="both"/>
        <w:rPr>
          <w:rFonts w:ascii="Cambria" w:hAnsi="Cambria" w:cs="Arial"/>
          <w:noProof/>
          <w:spacing w:val="-2"/>
          <w:sz w:val="20"/>
          <w:szCs w:val="20"/>
          <w:lang w:val="es-CL"/>
        </w:rPr>
      </w:pPr>
      <w:r w:rsidRPr="005108AA">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 xml:space="preserve">18 dias del mes de marzo </w:t>
      </w:r>
      <w:r w:rsidRPr="005108AA">
        <w:rPr>
          <w:rFonts w:ascii="Cambria" w:hAnsi="Cambria" w:cs="Arial"/>
          <w:noProof/>
          <w:spacing w:val="-2"/>
          <w:sz w:val="20"/>
          <w:szCs w:val="20"/>
          <w:lang w:val="es-CL"/>
        </w:rPr>
        <w:t>de 2017. (Fir</w:t>
      </w:r>
      <w:r>
        <w:rPr>
          <w:rFonts w:ascii="Cambria" w:hAnsi="Cambria" w:cs="Arial"/>
          <w:noProof/>
          <w:spacing w:val="-2"/>
          <w:sz w:val="20"/>
          <w:szCs w:val="20"/>
          <w:lang w:val="es-CL"/>
        </w:rPr>
        <w:t>mado): Francisco José Eguiguren, Presidente; Margarette May Macaulay, Primer Vicepresidenta;</w:t>
      </w:r>
      <w:r w:rsidRPr="005108AA">
        <w:rPr>
          <w:rFonts w:ascii="Cambria" w:hAnsi="Cambria" w:cs="Arial"/>
          <w:noProof/>
          <w:spacing w:val="-2"/>
          <w:sz w:val="20"/>
          <w:szCs w:val="20"/>
          <w:lang w:val="es-CL"/>
        </w:rPr>
        <w:t xml:space="preserve"> Esmerald</w:t>
      </w:r>
      <w:r>
        <w:rPr>
          <w:rFonts w:ascii="Cambria" w:hAnsi="Cambria" w:cs="Arial"/>
          <w:noProof/>
          <w:spacing w:val="-2"/>
          <w:sz w:val="20"/>
          <w:szCs w:val="20"/>
          <w:lang w:val="es-CL"/>
        </w:rPr>
        <w:t>a E. Arosem</w:t>
      </w:r>
      <w:r w:rsidR="00BA1712">
        <w:rPr>
          <w:rFonts w:ascii="Cambria" w:hAnsi="Cambria" w:cs="Arial"/>
          <w:noProof/>
          <w:spacing w:val="-2"/>
          <w:sz w:val="20"/>
          <w:szCs w:val="20"/>
          <w:lang w:val="es-CL"/>
        </w:rPr>
        <w:t>en</w:t>
      </w:r>
      <w:r>
        <w:rPr>
          <w:rFonts w:ascii="Cambria" w:hAnsi="Cambria" w:cs="Arial"/>
          <w:noProof/>
          <w:spacing w:val="-2"/>
          <w:sz w:val="20"/>
          <w:szCs w:val="20"/>
          <w:lang w:val="es-CL"/>
        </w:rPr>
        <w:t>a Bernal de Troitiño, Segunda Vicepresidenta</w:t>
      </w:r>
      <w:r w:rsidRPr="005108AA">
        <w:rPr>
          <w:rFonts w:ascii="Cambria" w:hAnsi="Cambria" w:cs="Arial"/>
          <w:noProof/>
          <w:spacing w:val="-2"/>
          <w:sz w:val="20"/>
          <w:szCs w:val="20"/>
          <w:lang w:val="es-CL"/>
        </w:rPr>
        <w:t>, Paulo Vannuchi, y James L. Cavallaro, Miembros de la Comisión.</w:t>
      </w:r>
      <w:r w:rsidRPr="005108AA">
        <w:rPr>
          <w:rFonts w:ascii="Cambria" w:hAnsi="Cambria" w:cs="Arial"/>
          <w:noProof/>
          <w:sz w:val="20"/>
          <w:szCs w:val="20"/>
          <w:lang w:val="es-CL"/>
        </w:rPr>
        <w:t xml:space="preserve"> </w:t>
      </w:r>
    </w:p>
    <w:p w14:paraId="3536C7B4" w14:textId="77777777" w:rsidR="003239B8" w:rsidRPr="00AD2F38" w:rsidRDefault="003239B8" w:rsidP="003239B8">
      <w:pPr>
        <w:pStyle w:val="ListParagraph"/>
        <w:suppressAutoHyphens/>
        <w:spacing w:before="240" w:after="240"/>
        <w:jc w:val="both"/>
        <w:rPr>
          <w:rFonts w:asciiTheme="majorHAnsi" w:hAnsiTheme="majorHAnsi"/>
          <w:sz w:val="20"/>
          <w:szCs w:val="20"/>
          <w:lang w:val="es-ES"/>
        </w:rPr>
      </w:pPr>
    </w:p>
    <w:p w14:paraId="11980AFA" w14:textId="77777777" w:rsidR="008D768D" w:rsidRPr="00AD2F38" w:rsidRDefault="008D768D" w:rsidP="001D65EF">
      <w:pPr>
        <w:tabs>
          <w:tab w:val="center" w:pos="5400"/>
        </w:tabs>
        <w:suppressAutoHyphens/>
        <w:spacing w:line="276" w:lineRule="auto"/>
        <w:rPr>
          <w:rFonts w:asciiTheme="majorHAnsi" w:hAnsiTheme="majorHAnsi"/>
          <w:sz w:val="20"/>
          <w:szCs w:val="20"/>
          <w:lang w:val="es-ES"/>
        </w:rPr>
      </w:pPr>
    </w:p>
    <w:p w14:paraId="10E9D058" w14:textId="77777777" w:rsidR="008D768D" w:rsidRPr="00AD2F38" w:rsidRDefault="008D768D" w:rsidP="001D65EF">
      <w:pPr>
        <w:tabs>
          <w:tab w:val="center" w:pos="5400"/>
        </w:tabs>
        <w:suppressAutoHyphens/>
        <w:spacing w:line="276" w:lineRule="auto"/>
        <w:rPr>
          <w:rFonts w:asciiTheme="majorHAnsi" w:hAnsiTheme="majorHAnsi"/>
          <w:sz w:val="20"/>
          <w:szCs w:val="20"/>
          <w:lang w:val="es-ES"/>
        </w:rPr>
      </w:pPr>
    </w:p>
    <w:p w14:paraId="74EA8A4B" w14:textId="77777777" w:rsidR="00722C9F" w:rsidRPr="00AD2F38" w:rsidRDefault="00722C9F" w:rsidP="00974491">
      <w:pPr>
        <w:rPr>
          <w:rFonts w:ascii="Cambria" w:hAnsi="Cambria" w:cs="Calibri"/>
          <w:sz w:val="20"/>
          <w:szCs w:val="20"/>
          <w:lang w:val="es-ES"/>
        </w:rPr>
      </w:pPr>
    </w:p>
    <w:sectPr w:rsidR="00722C9F" w:rsidRPr="00AD2F3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751E4" w14:textId="77777777" w:rsidR="00BC0812" w:rsidRDefault="00BC0812">
      <w:r>
        <w:separator/>
      </w:r>
    </w:p>
  </w:endnote>
  <w:endnote w:type="continuationSeparator" w:id="0">
    <w:p w14:paraId="35F0B6C7" w14:textId="77777777" w:rsidR="00BC0812" w:rsidRDefault="00BC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C45B" w14:textId="77777777" w:rsidR="001B77FF" w:rsidRDefault="001B7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3CE4B3C4" w14:textId="2BCFD21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B77FF">
          <w:rPr>
            <w:noProof/>
            <w:sz w:val="16"/>
            <w:szCs w:val="22"/>
          </w:rPr>
          <w:t>1</w:t>
        </w:r>
        <w:r w:rsidRPr="00934A2C">
          <w:rPr>
            <w:noProof/>
            <w:sz w:val="16"/>
            <w:szCs w:val="22"/>
          </w:rPr>
          <w:fldChar w:fldCharType="end"/>
        </w:r>
      </w:p>
    </w:sdtContent>
  </w:sdt>
  <w:p w14:paraId="2CD1364E"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2EBA" w14:textId="77777777" w:rsidR="0070697F" w:rsidRPr="00934A2C" w:rsidRDefault="0070697F">
    <w:pPr>
      <w:pStyle w:val="Footer"/>
      <w:jc w:val="center"/>
      <w:rPr>
        <w:sz w:val="16"/>
        <w:szCs w:val="22"/>
      </w:rPr>
    </w:pPr>
  </w:p>
  <w:p w14:paraId="509C5988"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B920" w14:textId="77777777" w:rsidR="00BC0812" w:rsidRPr="000F35ED" w:rsidRDefault="00BC081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30E8B32" w14:textId="77777777" w:rsidR="00BC0812" w:rsidRPr="000F35ED" w:rsidRDefault="00BC0812" w:rsidP="000F35ED">
      <w:pPr>
        <w:rPr>
          <w:rFonts w:asciiTheme="majorHAnsi" w:hAnsiTheme="majorHAnsi"/>
          <w:sz w:val="16"/>
          <w:szCs w:val="16"/>
        </w:rPr>
      </w:pPr>
      <w:r w:rsidRPr="000F35ED">
        <w:rPr>
          <w:rFonts w:asciiTheme="majorHAnsi" w:hAnsiTheme="majorHAnsi"/>
          <w:sz w:val="16"/>
          <w:szCs w:val="16"/>
        </w:rPr>
        <w:separator/>
      </w:r>
    </w:p>
    <w:p w14:paraId="7FFEC7B7" w14:textId="77777777" w:rsidR="00BC0812" w:rsidRPr="000F35ED" w:rsidRDefault="00BC081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49B81E" w14:textId="77777777" w:rsidR="00BC0812" w:rsidRPr="000F35ED" w:rsidRDefault="00BC081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D5CAFA" w14:textId="591E3CA1" w:rsidR="00AD2F38" w:rsidRPr="0097749B" w:rsidRDefault="00AD2F38" w:rsidP="00BF3EB4">
      <w:pPr>
        <w:pStyle w:val="FootnoteText"/>
        <w:spacing w:before="120"/>
        <w:ind w:firstLine="720"/>
        <w:jc w:val="both"/>
        <w:rPr>
          <w:rFonts w:asciiTheme="majorHAnsi" w:hAnsiTheme="majorHAnsi"/>
          <w:sz w:val="16"/>
          <w:szCs w:val="16"/>
          <w:lang w:val="es-ES"/>
        </w:rPr>
      </w:pPr>
      <w:r w:rsidRPr="0097749B">
        <w:rPr>
          <w:rStyle w:val="FootnoteReference"/>
          <w:rFonts w:asciiTheme="majorHAnsi" w:hAnsiTheme="majorHAnsi"/>
          <w:color w:val="auto"/>
          <w:sz w:val="16"/>
          <w:szCs w:val="16"/>
        </w:rPr>
        <w:footnoteRef/>
      </w:r>
      <w:r w:rsidRPr="0097749B">
        <w:rPr>
          <w:rStyle w:val="FootnoteReference"/>
          <w:rFonts w:asciiTheme="majorHAnsi" w:hAnsiTheme="majorHAnsi"/>
          <w:color w:val="auto"/>
          <w:sz w:val="16"/>
          <w:szCs w:val="16"/>
          <w:lang w:val="es-ES"/>
        </w:rPr>
        <w:t xml:space="preserve"> </w:t>
      </w:r>
      <w:r w:rsidRPr="0097749B">
        <w:rPr>
          <w:rFonts w:asciiTheme="majorHAnsi" w:hAnsiTheme="majorHAnsi"/>
          <w:color w:val="auto"/>
          <w:sz w:val="16"/>
          <w:szCs w:val="16"/>
          <w:lang w:val="es-MX"/>
        </w:rPr>
        <w:t>La petición se refiere a 7 presuntas víctimas</w:t>
      </w:r>
      <w:r w:rsidR="0096135A" w:rsidRPr="0097749B">
        <w:rPr>
          <w:rFonts w:asciiTheme="majorHAnsi" w:hAnsiTheme="majorHAnsi"/>
          <w:color w:val="auto"/>
          <w:sz w:val="16"/>
          <w:szCs w:val="16"/>
          <w:lang w:val="es-MX"/>
        </w:rPr>
        <w:t>: William Olaya Moreno, Carmen Elisa Moreno de Olaya, Osvaldo Olaya Santamaría, Sandra María Olaya Moreno, Luz Estella Olaya Moreno, Carmen Elisa Olaya de Acosta y Carlos Armando Moreno.</w:t>
      </w:r>
    </w:p>
  </w:footnote>
  <w:footnote w:id="3">
    <w:p w14:paraId="4DAEE999" w14:textId="22594B08" w:rsidR="0072569C" w:rsidRPr="0097749B" w:rsidRDefault="0072569C" w:rsidP="00BF3EB4">
      <w:pPr>
        <w:pStyle w:val="FootnoteText"/>
        <w:spacing w:before="120"/>
        <w:ind w:firstLine="720"/>
        <w:jc w:val="both"/>
        <w:rPr>
          <w:rFonts w:asciiTheme="majorHAnsi" w:hAnsiTheme="majorHAnsi"/>
          <w:sz w:val="16"/>
          <w:szCs w:val="16"/>
          <w:lang w:val="es-ES"/>
        </w:rPr>
      </w:pPr>
      <w:r w:rsidRPr="0097749B">
        <w:rPr>
          <w:rStyle w:val="FootnoteReference"/>
          <w:rFonts w:asciiTheme="majorHAnsi" w:hAnsiTheme="majorHAnsi"/>
          <w:sz w:val="16"/>
          <w:szCs w:val="16"/>
        </w:rPr>
        <w:footnoteRef/>
      </w:r>
      <w:r w:rsidRPr="0097749B">
        <w:rPr>
          <w:rFonts w:asciiTheme="majorHAnsi" w:hAnsiTheme="majorHAnsi"/>
          <w:sz w:val="16"/>
          <w:szCs w:val="16"/>
          <w:lang w:val="es-ES"/>
        </w:rPr>
        <w:t xml:space="preserve"> En adelante “Convención” o Convención Americana”.</w:t>
      </w:r>
    </w:p>
  </w:footnote>
  <w:footnote w:id="4">
    <w:p w14:paraId="219D6B0A" w14:textId="3CB89487" w:rsidR="00BF3EB4" w:rsidRPr="00BF3EB4" w:rsidRDefault="00BF3EB4" w:rsidP="00BF3EB4">
      <w:pPr>
        <w:pStyle w:val="FootnoteText"/>
        <w:spacing w:before="120"/>
        <w:ind w:firstLine="720"/>
        <w:jc w:val="both"/>
        <w:rPr>
          <w:lang w:val="es-ES"/>
        </w:rPr>
      </w:pPr>
      <w:r>
        <w:rPr>
          <w:rStyle w:val="FootnoteReference"/>
        </w:rPr>
        <w:footnoteRef/>
      </w:r>
      <w:r w:rsidRPr="00BF3EB4">
        <w:rPr>
          <w:lang w:val="es-ES"/>
        </w:rPr>
        <w:t xml:space="preserve"> </w:t>
      </w:r>
      <w:r w:rsidRPr="00BF3EB4">
        <w:rPr>
          <w:rFonts w:asciiTheme="majorHAnsi" w:hAnsiTheme="majorHAnsi"/>
          <w:color w:val="auto"/>
          <w:sz w:val="16"/>
          <w:szCs w:val="16"/>
          <w:lang w:val="es-MX"/>
        </w:rPr>
        <w:t>Pacto Internacional de Derechos Civi</w:t>
      </w:r>
      <w:r>
        <w:rPr>
          <w:rFonts w:asciiTheme="majorHAnsi" w:hAnsiTheme="majorHAnsi"/>
          <w:color w:val="auto"/>
          <w:sz w:val="16"/>
          <w:szCs w:val="16"/>
          <w:lang w:val="es-MX"/>
        </w:rPr>
        <w:t>les y Políticos;</w:t>
      </w:r>
      <w:r w:rsidRPr="00BF3EB4">
        <w:rPr>
          <w:rFonts w:asciiTheme="majorHAnsi" w:hAnsiTheme="majorHAnsi"/>
          <w:color w:val="auto"/>
          <w:sz w:val="16"/>
          <w:szCs w:val="16"/>
          <w:lang w:val="es-MX"/>
        </w:rPr>
        <w:t xml:space="preserve"> Convenios de Ginebra de 1949 y sus Protocolos Adicionales</w:t>
      </w:r>
      <w:r>
        <w:rPr>
          <w:rFonts w:asciiTheme="majorHAnsi" w:hAnsiTheme="majorHAnsi"/>
          <w:color w:val="auto"/>
          <w:sz w:val="16"/>
          <w:szCs w:val="16"/>
          <w:lang w:val="es-MX"/>
        </w:rPr>
        <w:t>;</w:t>
      </w:r>
      <w:r w:rsidRPr="00BF3EB4">
        <w:rPr>
          <w:rFonts w:asciiTheme="majorHAnsi" w:hAnsiTheme="majorHAnsi"/>
          <w:color w:val="auto"/>
          <w:sz w:val="16"/>
          <w:szCs w:val="16"/>
          <w:lang w:val="es-MX"/>
        </w:rPr>
        <w:t xml:space="preserve"> Declaración sobre la Protección de todas las Personas contra la Tortura y otros tratos o penas crueles, inhumanos o degradantes</w:t>
      </w:r>
      <w:r>
        <w:rPr>
          <w:rFonts w:asciiTheme="majorHAnsi" w:hAnsiTheme="majorHAnsi"/>
          <w:color w:val="auto"/>
          <w:sz w:val="16"/>
          <w:szCs w:val="16"/>
          <w:lang w:val="es-MX"/>
        </w:rPr>
        <w:t>;</w:t>
      </w:r>
      <w:r w:rsidRPr="00BF3EB4">
        <w:rPr>
          <w:rFonts w:asciiTheme="majorHAnsi" w:hAnsiTheme="majorHAnsi"/>
          <w:color w:val="auto"/>
          <w:sz w:val="16"/>
          <w:szCs w:val="16"/>
          <w:lang w:val="es-MX"/>
        </w:rPr>
        <w:t xml:space="preserve"> y Declaración de los Derechos del Hombre y del Ciudadano</w:t>
      </w:r>
      <w:r>
        <w:rPr>
          <w:rFonts w:asciiTheme="majorHAnsi" w:hAnsiTheme="majorHAnsi"/>
          <w:color w:val="auto"/>
          <w:sz w:val="16"/>
          <w:szCs w:val="16"/>
          <w:lang w:val="es-MX"/>
        </w:rPr>
        <w:t>.</w:t>
      </w:r>
    </w:p>
  </w:footnote>
  <w:footnote w:id="5">
    <w:p w14:paraId="114E4E82" w14:textId="7973CFEF" w:rsidR="00397A17" w:rsidRPr="0097749B" w:rsidRDefault="00397A17" w:rsidP="00BF3EB4">
      <w:pPr>
        <w:pStyle w:val="FootnoteText"/>
        <w:spacing w:before="120"/>
        <w:ind w:firstLine="720"/>
        <w:jc w:val="both"/>
        <w:rPr>
          <w:rFonts w:asciiTheme="majorHAnsi" w:hAnsiTheme="majorHAnsi"/>
          <w:sz w:val="16"/>
          <w:szCs w:val="16"/>
          <w:lang w:val="es-ES"/>
        </w:rPr>
      </w:pPr>
      <w:r w:rsidRPr="0097749B">
        <w:rPr>
          <w:rStyle w:val="FootnoteReference"/>
          <w:rFonts w:asciiTheme="majorHAnsi" w:hAnsiTheme="majorHAnsi"/>
          <w:sz w:val="16"/>
          <w:szCs w:val="16"/>
        </w:rPr>
        <w:footnoteRef/>
      </w:r>
      <w:r w:rsidRPr="0097749B">
        <w:rPr>
          <w:rFonts w:asciiTheme="majorHAnsi" w:hAnsiTheme="majorHAnsi"/>
          <w:sz w:val="16"/>
          <w:szCs w:val="16"/>
          <w:lang w:val="es-ES"/>
        </w:rPr>
        <w:t xml:space="preserve"> </w:t>
      </w:r>
      <w:r w:rsidR="00DB5121" w:rsidRPr="0097749B">
        <w:rPr>
          <w:rFonts w:asciiTheme="majorHAnsi" w:hAnsiTheme="majorHAnsi"/>
          <w:sz w:val="16"/>
          <w:szCs w:val="16"/>
          <w:lang w:val="es-ES"/>
        </w:rPr>
        <w:t>Todas las</w:t>
      </w:r>
      <w:r w:rsidRPr="0097749B">
        <w:rPr>
          <w:rFonts w:asciiTheme="majorHAnsi" w:hAnsiTheme="majorHAnsi"/>
          <w:sz w:val="16"/>
          <w:szCs w:val="16"/>
          <w:lang w:val="es-ES"/>
        </w:rPr>
        <w:t xml:space="preserve"> observaciones fueron debidamente trasladadas a la parte contraria.</w:t>
      </w:r>
    </w:p>
  </w:footnote>
  <w:footnote w:id="6">
    <w:p w14:paraId="35D8B32F" w14:textId="2E22B820" w:rsidR="0085343B" w:rsidRPr="0097749B" w:rsidRDefault="0085343B" w:rsidP="00BF3EB4">
      <w:pPr>
        <w:pStyle w:val="FootnoteText"/>
        <w:spacing w:before="120"/>
        <w:ind w:firstLine="720"/>
        <w:jc w:val="both"/>
        <w:rPr>
          <w:rFonts w:asciiTheme="majorHAnsi" w:hAnsiTheme="majorHAnsi"/>
          <w:sz w:val="16"/>
          <w:szCs w:val="16"/>
          <w:lang w:val="es-ES"/>
        </w:rPr>
      </w:pPr>
      <w:r w:rsidRPr="0097749B">
        <w:rPr>
          <w:rStyle w:val="FootnoteReference"/>
          <w:rFonts w:asciiTheme="majorHAnsi" w:hAnsiTheme="majorHAnsi"/>
          <w:sz w:val="16"/>
          <w:szCs w:val="16"/>
        </w:rPr>
        <w:footnoteRef/>
      </w:r>
      <w:r w:rsidRPr="0097749B">
        <w:rPr>
          <w:rFonts w:asciiTheme="majorHAnsi" w:hAnsiTheme="majorHAnsi"/>
          <w:sz w:val="16"/>
          <w:szCs w:val="16"/>
          <w:lang w:val="es-ES"/>
        </w:rPr>
        <w:t xml:space="preserve"> </w:t>
      </w:r>
      <w:r w:rsidR="005E4E9A" w:rsidRPr="0097749B">
        <w:rPr>
          <w:rFonts w:asciiTheme="majorHAnsi" w:hAnsiTheme="majorHAnsi"/>
          <w:sz w:val="16"/>
          <w:szCs w:val="16"/>
          <w:lang w:val="es-ES"/>
        </w:rPr>
        <w:t xml:space="preserve">CIDH, Informe No. 12/16, Petición 11.888. Admisibilidad. Alfredo Acero Aranda y Otros (Red de la Armada). Colombia. 14 de abril de 2016, párr. </w:t>
      </w:r>
      <w:r w:rsidR="0064005D" w:rsidRPr="0097749B">
        <w:rPr>
          <w:rFonts w:asciiTheme="majorHAnsi" w:hAnsiTheme="majorHAnsi"/>
          <w:sz w:val="16"/>
          <w:szCs w:val="16"/>
          <w:lang w:val="es-ES"/>
        </w:rPr>
        <w:t>128.</w:t>
      </w:r>
    </w:p>
  </w:footnote>
  <w:footnote w:id="7">
    <w:p w14:paraId="555EEE29" w14:textId="77777777" w:rsidR="0085343B" w:rsidRPr="0097749B" w:rsidRDefault="0085343B" w:rsidP="00BF3EB4">
      <w:pPr>
        <w:pStyle w:val="FootnoteText"/>
        <w:spacing w:before="120"/>
        <w:ind w:firstLine="720"/>
        <w:jc w:val="both"/>
        <w:rPr>
          <w:rFonts w:asciiTheme="majorHAnsi" w:hAnsiTheme="majorHAnsi"/>
          <w:sz w:val="16"/>
          <w:szCs w:val="16"/>
          <w:lang w:val="es-ES"/>
        </w:rPr>
      </w:pPr>
      <w:r w:rsidRPr="0097749B">
        <w:rPr>
          <w:rStyle w:val="FootnoteReference"/>
          <w:rFonts w:asciiTheme="majorHAnsi" w:hAnsiTheme="majorHAnsi"/>
          <w:sz w:val="16"/>
          <w:szCs w:val="16"/>
        </w:rPr>
        <w:footnoteRef/>
      </w:r>
      <w:r w:rsidRPr="0097749B">
        <w:rPr>
          <w:rFonts w:asciiTheme="majorHAnsi" w:hAnsiTheme="majorHAnsi"/>
          <w:sz w:val="16"/>
          <w:szCs w:val="16"/>
          <w:lang w:val="es-ES"/>
        </w:rPr>
        <w:t xml:space="preserve"> </w:t>
      </w:r>
      <w:r w:rsidR="005E4E9A" w:rsidRPr="0097749B">
        <w:rPr>
          <w:rFonts w:asciiTheme="majorHAnsi" w:hAnsiTheme="majorHAnsi"/>
          <w:sz w:val="16"/>
          <w:szCs w:val="16"/>
          <w:lang w:val="es-ES"/>
        </w:rPr>
        <w:t>CIDH, Informe No. 12/16, Petición 11.888. Admisibilidad. Alfredo Acero Aranda y Otros (Red de la Armada). Colombia. 14 de abril de 2016, párr.</w:t>
      </w:r>
      <w:r w:rsidR="0064005D" w:rsidRPr="0097749B">
        <w:rPr>
          <w:rFonts w:asciiTheme="majorHAnsi" w:hAnsiTheme="majorHAnsi"/>
          <w:sz w:val="16"/>
          <w:szCs w:val="16"/>
          <w:lang w:val="es-ES"/>
        </w:rPr>
        <w:t xml:space="preserve"> 133; y CIDH, Informe No. 32/15, Caso 11.100. Admisibilidad. Familia Ayure Quintero. Colombia. 22 de julio de 2015, párr. 38.</w:t>
      </w:r>
    </w:p>
  </w:footnote>
  <w:footnote w:id="8">
    <w:p w14:paraId="0880FDD1" w14:textId="33DF11A6" w:rsidR="0024381F" w:rsidRPr="00762585" w:rsidRDefault="0024381F" w:rsidP="00BF3EB4">
      <w:pPr>
        <w:spacing w:before="120"/>
        <w:ind w:firstLine="720"/>
        <w:jc w:val="both"/>
        <w:rPr>
          <w:rFonts w:asciiTheme="majorHAnsi" w:hAnsiTheme="majorHAnsi"/>
          <w:sz w:val="16"/>
          <w:szCs w:val="16"/>
          <w:lang w:val="es-ES"/>
        </w:rPr>
      </w:pPr>
      <w:r w:rsidRPr="0097749B">
        <w:rPr>
          <w:rStyle w:val="FootnoteReference"/>
          <w:rFonts w:asciiTheme="majorHAnsi" w:hAnsiTheme="majorHAnsi"/>
          <w:sz w:val="16"/>
          <w:szCs w:val="16"/>
        </w:rPr>
        <w:footnoteRef/>
      </w:r>
      <w:r w:rsidRPr="0097749B">
        <w:rPr>
          <w:rFonts w:asciiTheme="majorHAnsi" w:hAnsiTheme="majorHAnsi"/>
          <w:sz w:val="16"/>
          <w:szCs w:val="16"/>
          <w:lang w:val="es-ES"/>
        </w:rPr>
        <w:t xml:space="preserve"> En lo relativo a la Convención Interamericana para Prevenir y Sancionar la Tortura, la CIDH tiene competencia </w:t>
      </w:r>
      <w:r w:rsidRPr="0097749B">
        <w:rPr>
          <w:rFonts w:asciiTheme="majorHAnsi" w:hAnsiTheme="majorHAnsi"/>
          <w:i/>
          <w:sz w:val="16"/>
          <w:szCs w:val="16"/>
          <w:lang w:val="es-ES"/>
        </w:rPr>
        <w:t>ratione temporis</w:t>
      </w:r>
      <w:r w:rsidRPr="0097749B">
        <w:rPr>
          <w:rFonts w:asciiTheme="majorHAnsi" w:hAnsiTheme="majorHAnsi"/>
          <w:sz w:val="16"/>
          <w:szCs w:val="16"/>
          <w:lang w:val="es-ES"/>
        </w:rPr>
        <w:t xml:space="preserve"> únicamente a partir de</w:t>
      </w:r>
      <w:r w:rsidR="001E69CD" w:rsidRPr="0097749B">
        <w:rPr>
          <w:rFonts w:asciiTheme="majorHAnsi" w:hAnsiTheme="majorHAnsi"/>
          <w:sz w:val="16"/>
          <w:szCs w:val="16"/>
          <w:lang w:val="es-ES"/>
        </w:rPr>
        <w:t xml:space="preserve">l 19 de enero de 1999, </w:t>
      </w:r>
      <w:r w:rsidRPr="0097749B">
        <w:rPr>
          <w:rFonts w:asciiTheme="majorHAnsi" w:hAnsiTheme="majorHAnsi"/>
          <w:sz w:val="16"/>
          <w:szCs w:val="16"/>
          <w:lang w:val="es-ES"/>
        </w:rPr>
        <w:t>fecha de entrada en vigor de dicho tratado en 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390B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C02831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8D4ED"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0376DBE" wp14:editId="0979D71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B5D6250" w14:textId="77777777" w:rsidR="00040C3A" w:rsidRPr="00EC7D62" w:rsidRDefault="00BC0812" w:rsidP="00A50FCF">
    <w:pPr>
      <w:pStyle w:val="Header"/>
      <w:tabs>
        <w:tab w:val="clear" w:pos="4320"/>
        <w:tab w:val="clear" w:pos="8640"/>
      </w:tabs>
      <w:jc w:val="center"/>
      <w:rPr>
        <w:sz w:val="22"/>
        <w:szCs w:val="22"/>
      </w:rPr>
    </w:pPr>
    <w:r>
      <w:rPr>
        <w:sz w:val="22"/>
        <w:szCs w:val="22"/>
      </w:rPr>
      <w:pict w14:anchorId="223E29C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D17F3" w14:textId="77777777" w:rsidR="001B77FF" w:rsidRDefault="001B7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86A045A0"/>
    <w:lvl w:ilvl="0" w:tplc="BD34E37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882670B"/>
    <w:multiLevelType w:val="hybridMultilevel"/>
    <w:tmpl w:val="D438E2AA"/>
    <w:lvl w:ilvl="0" w:tplc="07C8D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6656"/>
    <w:rsid w:val="0001788C"/>
    <w:rsid w:val="000250E8"/>
    <w:rsid w:val="00037EA4"/>
    <w:rsid w:val="00040C3A"/>
    <w:rsid w:val="000419AD"/>
    <w:rsid w:val="000716C5"/>
    <w:rsid w:val="00075E23"/>
    <w:rsid w:val="000776C7"/>
    <w:rsid w:val="00090ADF"/>
    <w:rsid w:val="0009344A"/>
    <w:rsid w:val="00096458"/>
    <w:rsid w:val="00097057"/>
    <w:rsid w:val="000A0273"/>
    <w:rsid w:val="000A392E"/>
    <w:rsid w:val="000A575F"/>
    <w:rsid w:val="000B7AF5"/>
    <w:rsid w:val="000D10DB"/>
    <w:rsid w:val="000D6CBD"/>
    <w:rsid w:val="000E5EB5"/>
    <w:rsid w:val="000F35ED"/>
    <w:rsid w:val="00107131"/>
    <w:rsid w:val="0010736F"/>
    <w:rsid w:val="00113F73"/>
    <w:rsid w:val="00121CC2"/>
    <w:rsid w:val="00133EE5"/>
    <w:rsid w:val="00135ABB"/>
    <w:rsid w:val="0016360C"/>
    <w:rsid w:val="00167A34"/>
    <w:rsid w:val="001A4E52"/>
    <w:rsid w:val="001A7870"/>
    <w:rsid w:val="001B77FF"/>
    <w:rsid w:val="001C1B41"/>
    <w:rsid w:val="001D303D"/>
    <w:rsid w:val="001D65EF"/>
    <w:rsid w:val="001E69CD"/>
    <w:rsid w:val="001F3737"/>
    <w:rsid w:val="001F45D1"/>
    <w:rsid w:val="001F7201"/>
    <w:rsid w:val="002250A3"/>
    <w:rsid w:val="00235217"/>
    <w:rsid w:val="0024381F"/>
    <w:rsid w:val="00246D1F"/>
    <w:rsid w:val="00247403"/>
    <w:rsid w:val="00247542"/>
    <w:rsid w:val="00251300"/>
    <w:rsid w:val="00266B61"/>
    <w:rsid w:val="0026712A"/>
    <w:rsid w:val="002704DB"/>
    <w:rsid w:val="002739D4"/>
    <w:rsid w:val="002A0AAE"/>
    <w:rsid w:val="002A5820"/>
    <w:rsid w:val="002C5197"/>
    <w:rsid w:val="002D2B26"/>
    <w:rsid w:val="002D44CB"/>
    <w:rsid w:val="002D7EA2"/>
    <w:rsid w:val="002E187C"/>
    <w:rsid w:val="002F1D12"/>
    <w:rsid w:val="00302733"/>
    <w:rsid w:val="00314078"/>
    <w:rsid w:val="0031535D"/>
    <w:rsid w:val="003239B8"/>
    <w:rsid w:val="00327B08"/>
    <w:rsid w:val="00330311"/>
    <w:rsid w:val="0033169F"/>
    <w:rsid w:val="00346C95"/>
    <w:rsid w:val="00356185"/>
    <w:rsid w:val="00360380"/>
    <w:rsid w:val="0037519E"/>
    <w:rsid w:val="00386CF0"/>
    <w:rsid w:val="00397A17"/>
    <w:rsid w:val="003A4BE2"/>
    <w:rsid w:val="003B19B5"/>
    <w:rsid w:val="003B70FB"/>
    <w:rsid w:val="003B7926"/>
    <w:rsid w:val="003C4304"/>
    <w:rsid w:val="003C676B"/>
    <w:rsid w:val="003D3BC2"/>
    <w:rsid w:val="003E52A1"/>
    <w:rsid w:val="003E6CA1"/>
    <w:rsid w:val="003F1717"/>
    <w:rsid w:val="00400AA6"/>
    <w:rsid w:val="00410DC8"/>
    <w:rsid w:val="004165C2"/>
    <w:rsid w:val="00416A79"/>
    <w:rsid w:val="0042700C"/>
    <w:rsid w:val="00441ECB"/>
    <w:rsid w:val="00441F0B"/>
    <w:rsid w:val="00444F33"/>
    <w:rsid w:val="00445193"/>
    <w:rsid w:val="004549BA"/>
    <w:rsid w:val="00462C1B"/>
    <w:rsid w:val="00462CCF"/>
    <w:rsid w:val="00467B7E"/>
    <w:rsid w:val="00470D0E"/>
    <w:rsid w:val="00473BB4"/>
    <w:rsid w:val="00476E70"/>
    <w:rsid w:val="00477592"/>
    <w:rsid w:val="0048236D"/>
    <w:rsid w:val="00486F1C"/>
    <w:rsid w:val="0049419D"/>
    <w:rsid w:val="004C20D2"/>
    <w:rsid w:val="004C4B62"/>
    <w:rsid w:val="004C54C9"/>
    <w:rsid w:val="004D4ABA"/>
    <w:rsid w:val="004D6025"/>
    <w:rsid w:val="004E2649"/>
    <w:rsid w:val="004F3DAF"/>
    <w:rsid w:val="00501399"/>
    <w:rsid w:val="00502944"/>
    <w:rsid w:val="0050633D"/>
    <w:rsid w:val="00507BC4"/>
    <w:rsid w:val="005128E4"/>
    <w:rsid w:val="005133DB"/>
    <w:rsid w:val="00520713"/>
    <w:rsid w:val="00525560"/>
    <w:rsid w:val="00544C49"/>
    <w:rsid w:val="00551643"/>
    <w:rsid w:val="005516A1"/>
    <w:rsid w:val="00561495"/>
    <w:rsid w:val="00562B59"/>
    <w:rsid w:val="00563557"/>
    <w:rsid w:val="0057402A"/>
    <w:rsid w:val="005771D0"/>
    <w:rsid w:val="0059191A"/>
    <w:rsid w:val="005921FF"/>
    <w:rsid w:val="005A24ED"/>
    <w:rsid w:val="005A6D0E"/>
    <w:rsid w:val="005B52B0"/>
    <w:rsid w:val="005B6806"/>
    <w:rsid w:val="005C4225"/>
    <w:rsid w:val="005D49BE"/>
    <w:rsid w:val="005E4A20"/>
    <w:rsid w:val="005E4E9A"/>
    <w:rsid w:val="005F0DAD"/>
    <w:rsid w:val="005F0F33"/>
    <w:rsid w:val="00600DEB"/>
    <w:rsid w:val="006100C1"/>
    <w:rsid w:val="0062235E"/>
    <w:rsid w:val="00627C9F"/>
    <w:rsid w:val="006311E9"/>
    <w:rsid w:val="00632354"/>
    <w:rsid w:val="0064005D"/>
    <w:rsid w:val="00642810"/>
    <w:rsid w:val="00643B12"/>
    <w:rsid w:val="00652333"/>
    <w:rsid w:val="0068009E"/>
    <w:rsid w:val="0068146B"/>
    <w:rsid w:val="00692219"/>
    <w:rsid w:val="006939E2"/>
    <w:rsid w:val="006954E5"/>
    <w:rsid w:val="006A17D2"/>
    <w:rsid w:val="006A73E6"/>
    <w:rsid w:val="006B2D5C"/>
    <w:rsid w:val="006C4EB1"/>
    <w:rsid w:val="006D0033"/>
    <w:rsid w:val="006E0166"/>
    <w:rsid w:val="006E7B34"/>
    <w:rsid w:val="0070697F"/>
    <w:rsid w:val="00715F06"/>
    <w:rsid w:val="0072199C"/>
    <w:rsid w:val="00722C9F"/>
    <w:rsid w:val="0072357E"/>
    <w:rsid w:val="007253B8"/>
    <w:rsid w:val="0072569C"/>
    <w:rsid w:val="0073741F"/>
    <w:rsid w:val="007521DD"/>
    <w:rsid w:val="00762585"/>
    <w:rsid w:val="0076643F"/>
    <w:rsid w:val="00777F63"/>
    <w:rsid w:val="00782CF7"/>
    <w:rsid w:val="00786C62"/>
    <w:rsid w:val="007A5817"/>
    <w:rsid w:val="007A7F49"/>
    <w:rsid w:val="007B05C4"/>
    <w:rsid w:val="007B60E9"/>
    <w:rsid w:val="007B6CC3"/>
    <w:rsid w:val="007C3334"/>
    <w:rsid w:val="007D0D07"/>
    <w:rsid w:val="007D2B98"/>
    <w:rsid w:val="007E21BC"/>
    <w:rsid w:val="00803F1C"/>
    <w:rsid w:val="00805EFA"/>
    <w:rsid w:val="0080600E"/>
    <w:rsid w:val="00811E0C"/>
    <w:rsid w:val="00817612"/>
    <w:rsid w:val="008338A4"/>
    <w:rsid w:val="00837C45"/>
    <w:rsid w:val="00844730"/>
    <w:rsid w:val="008457C2"/>
    <w:rsid w:val="0085343B"/>
    <w:rsid w:val="00854332"/>
    <w:rsid w:val="00857A82"/>
    <w:rsid w:val="00873836"/>
    <w:rsid w:val="00875D96"/>
    <w:rsid w:val="008813D9"/>
    <w:rsid w:val="00885737"/>
    <w:rsid w:val="00890650"/>
    <w:rsid w:val="0089422C"/>
    <w:rsid w:val="00897E12"/>
    <w:rsid w:val="008A63E3"/>
    <w:rsid w:val="008A7E0F"/>
    <w:rsid w:val="008B12F5"/>
    <w:rsid w:val="008D768D"/>
    <w:rsid w:val="008E3759"/>
    <w:rsid w:val="008F1912"/>
    <w:rsid w:val="0090270B"/>
    <w:rsid w:val="00903E59"/>
    <w:rsid w:val="009041DC"/>
    <w:rsid w:val="00917B5A"/>
    <w:rsid w:val="00920A58"/>
    <w:rsid w:val="00920A8C"/>
    <w:rsid w:val="00934A2C"/>
    <w:rsid w:val="00937D8D"/>
    <w:rsid w:val="00946B2B"/>
    <w:rsid w:val="009531A2"/>
    <w:rsid w:val="0096135A"/>
    <w:rsid w:val="0096349D"/>
    <w:rsid w:val="0096706E"/>
    <w:rsid w:val="00974491"/>
    <w:rsid w:val="00975C4E"/>
    <w:rsid w:val="0097749B"/>
    <w:rsid w:val="00981FBA"/>
    <w:rsid w:val="00983549"/>
    <w:rsid w:val="0099669E"/>
    <w:rsid w:val="00997BC5"/>
    <w:rsid w:val="009A2A94"/>
    <w:rsid w:val="009A4F41"/>
    <w:rsid w:val="009B1C37"/>
    <w:rsid w:val="009B381B"/>
    <w:rsid w:val="009C0374"/>
    <w:rsid w:val="009C20BC"/>
    <w:rsid w:val="009D1753"/>
    <w:rsid w:val="009D1D66"/>
    <w:rsid w:val="009D7611"/>
    <w:rsid w:val="009E0B61"/>
    <w:rsid w:val="009E53DE"/>
    <w:rsid w:val="00A10CC6"/>
    <w:rsid w:val="00A11E44"/>
    <w:rsid w:val="00A1715D"/>
    <w:rsid w:val="00A25372"/>
    <w:rsid w:val="00A328B3"/>
    <w:rsid w:val="00A41982"/>
    <w:rsid w:val="00A50FCF"/>
    <w:rsid w:val="00A528D1"/>
    <w:rsid w:val="00A610CD"/>
    <w:rsid w:val="00A72A63"/>
    <w:rsid w:val="00A758AA"/>
    <w:rsid w:val="00A97A7B"/>
    <w:rsid w:val="00AA09A2"/>
    <w:rsid w:val="00AA313A"/>
    <w:rsid w:val="00AA58AD"/>
    <w:rsid w:val="00AA7996"/>
    <w:rsid w:val="00AC19CB"/>
    <w:rsid w:val="00AD2F38"/>
    <w:rsid w:val="00AE1214"/>
    <w:rsid w:val="00AE3969"/>
    <w:rsid w:val="00AE5488"/>
    <w:rsid w:val="00AE6F91"/>
    <w:rsid w:val="00AF5571"/>
    <w:rsid w:val="00B07341"/>
    <w:rsid w:val="00B30539"/>
    <w:rsid w:val="00B314DB"/>
    <w:rsid w:val="00B361F2"/>
    <w:rsid w:val="00B3718B"/>
    <w:rsid w:val="00B4632A"/>
    <w:rsid w:val="00B530F1"/>
    <w:rsid w:val="00B64B0B"/>
    <w:rsid w:val="00B702E5"/>
    <w:rsid w:val="00B73C98"/>
    <w:rsid w:val="00BA1712"/>
    <w:rsid w:val="00BA276C"/>
    <w:rsid w:val="00BB306F"/>
    <w:rsid w:val="00BB588C"/>
    <w:rsid w:val="00BB6924"/>
    <w:rsid w:val="00BC0812"/>
    <w:rsid w:val="00BD4B89"/>
    <w:rsid w:val="00BF02CB"/>
    <w:rsid w:val="00BF3EB4"/>
    <w:rsid w:val="00BF6FD8"/>
    <w:rsid w:val="00C03680"/>
    <w:rsid w:val="00C054DF"/>
    <w:rsid w:val="00C21762"/>
    <w:rsid w:val="00C21FEF"/>
    <w:rsid w:val="00C24543"/>
    <w:rsid w:val="00C256A2"/>
    <w:rsid w:val="00C51515"/>
    <w:rsid w:val="00C5660B"/>
    <w:rsid w:val="00C65A4F"/>
    <w:rsid w:val="00C66532"/>
    <w:rsid w:val="00C66B72"/>
    <w:rsid w:val="00C8058E"/>
    <w:rsid w:val="00C903B3"/>
    <w:rsid w:val="00C9567A"/>
    <w:rsid w:val="00CB212D"/>
    <w:rsid w:val="00CB2660"/>
    <w:rsid w:val="00CC54A1"/>
    <w:rsid w:val="00CC5E90"/>
    <w:rsid w:val="00CD046C"/>
    <w:rsid w:val="00CE076C"/>
    <w:rsid w:val="00CE5199"/>
    <w:rsid w:val="00CE66D5"/>
    <w:rsid w:val="00CE7B52"/>
    <w:rsid w:val="00CF5971"/>
    <w:rsid w:val="00CF637A"/>
    <w:rsid w:val="00D059DE"/>
    <w:rsid w:val="00D13FCE"/>
    <w:rsid w:val="00D1531A"/>
    <w:rsid w:val="00D20FDA"/>
    <w:rsid w:val="00D22148"/>
    <w:rsid w:val="00D306D1"/>
    <w:rsid w:val="00D30800"/>
    <w:rsid w:val="00D34786"/>
    <w:rsid w:val="00D37BFC"/>
    <w:rsid w:val="00D47A8E"/>
    <w:rsid w:val="00D52D14"/>
    <w:rsid w:val="00D56BD8"/>
    <w:rsid w:val="00D712D3"/>
    <w:rsid w:val="00D71422"/>
    <w:rsid w:val="00D72DC6"/>
    <w:rsid w:val="00D7558D"/>
    <w:rsid w:val="00D81D92"/>
    <w:rsid w:val="00DA7B5F"/>
    <w:rsid w:val="00DB5121"/>
    <w:rsid w:val="00DC11E7"/>
    <w:rsid w:val="00DC7023"/>
    <w:rsid w:val="00DC769A"/>
    <w:rsid w:val="00DD3D86"/>
    <w:rsid w:val="00DE748B"/>
    <w:rsid w:val="00DF1EC4"/>
    <w:rsid w:val="00E0340B"/>
    <w:rsid w:val="00E04A90"/>
    <w:rsid w:val="00E0551F"/>
    <w:rsid w:val="00E06492"/>
    <w:rsid w:val="00E219C7"/>
    <w:rsid w:val="00E25A45"/>
    <w:rsid w:val="00E37B0E"/>
    <w:rsid w:val="00E43157"/>
    <w:rsid w:val="00E461CE"/>
    <w:rsid w:val="00E5083C"/>
    <w:rsid w:val="00E6017A"/>
    <w:rsid w:val="00E720CA"/>
    <w:rsid w:val="00E84EB5"/>
    <w:rsid w:val="00E85662"/>
    <w:rsid w:val="00E8789F"/>
    <w:rsid w:val="00E97B71"/>
    <w:rsid w:val="00EA3D34"/>
    <w:rsid w:val="00EA3FF5"/>
    <w:rsid w:val="00EB1834"/>
    <w:rsid w:val="00EB454D"/>
    <w:rsid w:val="00ED4C93"/>
    <w:rsid w:val="00ED549D"/>
    <w:rsid w:val="00ED76BE"/>
    <w:rsid w:val="00ED779C"/>
    <w:rsid w:val="00ED7BD3"/>
    <w:rsid w:val="00EE00E9"/>
    <w:rsid w:val="00EF2F1B"/>
    <w:rsid w:val="00EF619B"/>
    <w:rsid w:val="00F00B55"/>
    <w:rsid w:val="00F02AD1"/>
    <w:rsid w:val="00F253CC"/>
    <w:rsid w:val="00F37106"/>
    <w:rsid w:val="00F43519"/>
    <w:rsid w:val="00F519CF"/>
    <w:rsid w:val="00F56BA5"/>
    <w:rsid w:val="00F60E22"/>
    <w:rsid w:val="00F737CE"/>
    <w:rsid w:val="00F81395"/>
    <w:rsid w:val="00F81BB8"/>
    <w:rsid w:val="00F917D1"/>
    <w:rsid w:val="00F9653B"/>
    <w:rsid w:val="00FB62CF"/>
    <w:rsid w:val="00FD3C3B"/>
    <w:rsid w:val="00FE07DD"/>
    <w:rsid w:val="00FE521A"/>
    <w:rsid w:val="00FE6B45"/>
    <w:rsid w:val="00FF3BC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0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1495"/>
    <w:rPr>
      <w:sz w:val="16"/>
      <w:szCs w:val="16"/>
    </w:rPr>
  </w:style>
  <w:style w:type="paragraph" w:styleId="CommentText">
    <w:name w:val="annotation text"/>
    <w:basedOn w:val="Normal"/>
    <w:link w:val="CommentTextChar"/>
    <w:uiPriority w:val="99"/>
    <w:semiHidden/>
    <w:unhideWhenUsed/>
    <w:rsid w:val="00561495"/>
    <w:rPr>
      <w:sz w:val="20"/>
      <w:szCs w:val="20"/>
    </w:rPr>
  </w:style>
  <w:style w:type="character" w:customStyle="1" w:styleId="CommentTextChar">
    <w:name w:val="Comment Text Char"/>
    <w:basedOn w:val="DefaultParagraphFont"/>
    <w:link w:val="CommentText"/>
    <w:uiPriority w:val="99"/>
    <w:semiHidden/>
    <w:rsid w:val="00561495"/>
    <w:rPr>
      <w:lang w:val="en-US" w:eastAsia="en-US"/>
    </w:rPr>
  </w:style>
  <w:style w:type="paragraph" w:styleId="CommentSubject">
    <w:name w:val="annotation subject"/>
    <w:basedOn w:val="CommentText"/>
    <w:next w:val="CommentText"/>
    <w:link w:val="CommentSubjectChar"/>
    <w:uiPriority w:val="99"/>
    <w:semiHidden/>
    <w:unhideWhenUsed/>
    <w:rsid w:val="00561495"/>
    <w:rPr>
      <w:b/>
      <w:bCs/>
    </w:rPr>
  </w:style>
  <w:style w:type="character" w:customStyle="1" w:styleId="CommentSubjectChar">
    <w:name w:val="Comment Subject Char"/>
    <w:basedOn w:val="CommentTextChar"/>
    <w:link w:val="CommentSubject"/>
    <w:uiPriority w:val="99"/>
    <w:semiHidden/>
    <w:rsid w:val="00561495"/>
    <w:rPr>
      <w:b/>
      <w:bCs/>
      <w:lang w:val="en-US" w:eastAsia="en-US"/>
    </w:rPr>
  </w:style>
  <w:style w:type="paragraph" w:styleId="Revision">
    <w:name w:val="Revision"/>
    <w:hidden/>
    <w:uiPriority w:val="99"/>
    <w:semiHidden/>
    <w:rsid w:val="00E508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1495"/>
    <w:rPr>
      <w:sz w:val="16"/>
      <w:szCs w:val="16"/>
    </w:rPr>
  </w:style>
  <w:style w:type="paragraph" w:styleId="CommentText">
    <w:name w:val="annotation text"/>
    <w:basedOn w:val="Normal"/>
    <w:link w:val="CommentTextChar"/>
    <w:uiPriority w:val="99"/>
    <w:semiHidden/>
    <w:unhideWhenUsed/>
    <w:rsid w:val="00561495"/>
    <w:rPr>
      <w:sz w:val="20"/>
      <w:szCs w:val="20"/>
    </w:rPr>
  </w:style>
  <w:style w:type="character" w:customStyle="1" w:styleId="CommentTextChar">
    <w:name w:val="Comment Text Char"/>
    <w:basedOn w:val="DefaultParagraphFont"/>
    <w:link w:val="CommentText"/>
    <w:uiPriority w:val="99"/>
    <w:semiHidden/>
    <w:rsid w:val="00561495"/>
    <w:rPr>
      <w:lang w:val="en-US" w:eastAsia="en-US"/>
    </w:rPr>
  </w:style>
  <w:style w:type="paragraph" w:styleId="CommentSubject">
    <w:name w:val="annotation subject"/>
    <w:basedOn w:val="CommentText"/>
    <w:next w:val="CommentText"/>
    <w:link w:val="CommentSubjectChar"/>
    <w:uiPriority w:val="99"/>
    <w:semiHidden/>
    <w:unhideWhenUsed/>
    <w:rsid w:val="00561495"/>
    <w:rPr>
      <w:b/>
      <w:bCs/>
    </w:rPr>
  </w:style>
  <w:style w:type="character" w:customStyle="1" w:styleId="CommentSubjectChar">
    <w:name w:val="Comment Subject Char"/>
    <w:basedOn w:val="CommentTextChar"/>
    <w:link w:val="CommentSubject"/>
    <w:uiPriority w:val="99"/>
    <w:semiHidden/>
    <w:rsid w:val="00561495"/>
    <w:rPr>
      <w:b/>
      <w:bCs/>
      <w:lang w:val="en-US" w:eastAsia="en-US"/>
    </w:rPr>
  </w:style>
  <w:style w:type="paragraph" w:styleId="Revision">
    <w:name w:val="Revision"/>
    <w:hidden/>
    <w:uiPriority w:val="99"/>
    <w:semiHidden/>
    <w:rsid w:val="00E508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60BA"/>
    <w:rsid w:val="001A2CD1"/>
    <w:rsid w:val="00250EBB"/>
    <w:rsid w:val="002757AD"/>
    <w:rsid w:val="002D2F87"/>
    <w:rsid w:val="0037608B"/>
    <w:rsid w:val="00394049"/>
    <w:rsid w:val="004F2DF8"/>
    <w:rsid w:val="00521A0E"/>
    <w:rsid w:val="00535260"/>
    <w:rsid w:val="00853253"/>
    <w:rsid w:val="00910D2B"/>
    <w:rsid w:val="009611A5"/>
    <w:rsid w:val="00997637"/>
    <w:rsid w:val="009A261B"/>
    <w:rsid w:val="009C57F7"/>
    <w:rsid w:val="00AC15A4"/>
    <w:rsid w:val="00B44D61"/>
    <w:rsid w:val="00C86ACB"/>
    <w:rsid w:val="00C96C91"/>
    <w:rsid w:val="00DD007A"/>
    <w:rsid w:val="00E03A03"/>
    <w:rsid w:val="00E46D8A"/>
    <w:rsid w:val="00E967E8"/>
    <w:rsid w:val="00EE24CA"/>
    <w:rsid w:val="00F00D2F"/>
    <w:rsid w:val="00F8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DDD3B-17DE-47CC-8099-0881DA0E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9105</Characters>
  <Application>Microsoft Office Word</Application>
  <DocSecurity>0</DocSecurity>
  <Lines>211</Lines>
  <Paragraphs>73</Paragraphs>
  <ScaleCrop>false</ScaleCrop>
  <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26/17</dc:title>
  <dc:creator/>
  <cp:lastModifiedBy/>
  <cp:revision>1</cp:revision>
  <dcterms:created xsi:type="dcterms:W3CDTF">2017-05-01T15:45:00Z</dcterms:created>
  <dcterms:modified xsi:type="dcterms:W3CDTF">2017-05-01T15:46:00Z</dcterms:modified>
</cp:coreProperties>
</file>