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BF5E37" w:rsidRDefault="00D306D1" w:rsidP="00627C9F">
      <w:pPr>
        <w:jc w:val="both"/>
        <w:rPr>
          <w:rFonts w:asciiTheme="majorHAnsi" w:hAnsiTheme="majorHAnsi" w:cs="Univers"/>
          <w:b/>
          <w:bCs/>
          <w:sz w:val="22"/>
          <w:szCs w:val="22"/>
          <w:lang w:val="es-ES_tradnl"/>
        </w:rPr>
      </w:pPr>
      <w:r w:rsidRPr="00BF5E3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63F9A" wp14:editId="0772CB8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6421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F5E3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9F749BE" wp14:editId="7ED4EB5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D7C" w:rsidRDefault="007C6D7C" w:rsidP="00AE5488">
                            <w:r>
                              <w:rPr>
                                <w:noProof/>
                              </w:rPr>
                              <w:drawing>
                                <wp:inline distT="0" distB="0" distL="0" distR="0" wp14:anchorId="7BB0183F" wp14:editId="2D9F32F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C6D7C" w:rsidRDefault="007C6D7C" w:rsidP="00AE5488">
                      <w:r>
                        <w:rPr>
                          <w:noProof/>
                        </w:rPr>
                        <w:drawing>
                          <wp:inline distT="0" distB="0" distL="0" distR="0" wp14:anchorId="7BB0183F" wp14:editId="2D9F32F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BF5E37" w:rsidRDefault="00040C3A" w:rsidP="00040C3A">
      <w:pPr>
        <w:tabs>
          <w:tab w:val="center" w:pos="5400"/>
        </w:tabs>
        <w:suppressAutoHyphens/>
        <w:jc w:val="both"/>
        <w:rPr>
          <w:rFonts w:asciiTheme="majorHAnsi" w:hAnsiTheme="majorHAnsi"/>
          <w:sz w:val="22"/>
          <w:szCs w:val="22"/>
          <w:lang w:val="es-ES"/>
        </w:rPr>
      </w:pPr>
    </w:p>
    <w:p w:rsidR="00040C3A" w:rsidRPr="00BF5E37" w:rsidRDefault="00040C3A" w:rsidP="00040C3A">
      <w:pPr>
        <w:tabs>
          <w:tab w:val="center" w:pos="5400"/>
        </w:tabs>
        <w:suppressAutoHyphens/>
        <w:jc w:val="both"/>
        <w:rPr>
          <w:rFonts w:asciiTheme="majorHAnsi" w:hAnsiTheme="majorHAnsi"/>
          <w:sz w:val="22"/>
          <w:szCs w:val="22"/>
          <w:lang w:val="es-ES"/>
        </w:rPr>
      </w:pPr>
    </w:p>
    <w:p w:rsidR="005128E4" w:rsidRPr="00BF5E37" w:rsidRDefault="005128E4" w:rsidP="00040C3A">
      <w:pPr>
        <w:tabs>
          <w:tab w:val="center" w:pos="5400"/>
        </w:tabs>
        <w:suppressAutoHyphens/>
        <w:rPr>
          <w:rFonts w:asciiTheme="majorHAnsi" w:hAnsiTheme="majorHAnsi"/>
          <w:sz w:val="22"/>
          <w:szCs w:val="22"/>
          <w:lang w:val="es-ES_tradnl"/>
        </w:rPr>
      </w:pPr>
    </w:p>
    <w:p w:rsidR="005128E4" w:rsidRPr="00BF5E37" w:rsidRDefault="005128E4" w:rsidP="00040C3A">
      <w:pPr>
        <w:tabs>
          <w:tab w:val="center" w:pos="5400"/>
        </w:tabs>
        <w:suppressAutoHyphens/>
        <w:rPr>
          <w:rFonts w:asciiTheme="majorHAnsi" w:hAnsiTheme="majorHAnsi"/>
          <w:sz w:val="22"/>
          <w:szCs w:val="22"/>
          <w:lang w:val="es-ES_tradnl"/>
        </w:rPr>
      </w:pPr>
    </w:p>
    <w:p w:rsidR="005128E4" w:rsidRPr="00BF5E37" w:rsidRDefault="005128E4" w:rsidP="00040C3A">
      <w:pPr>
        <w:tabs>
          <w:tab w:val="center" w:pos="5400"/>
        </w:tabs>
        <w:suppressAutoHyphens/>
        <w:rPr>
          <w:rFonts w:asciiTheme="majorHAnsi" w:hAnsiTheme="majorHAnsi"/>
          <w:sz w:val="22"/>
          <w:szCs w:val="22"/>
          <w:lang w:val="es-ES_tradnl"/>
        </w:rPr>
      </w:pPr>
    </w:p>
    <w:p w:rsidR="00040C3A" w:rsidRPr="00BF5E37" w:rsidRDefault="00040C3A" w:rsidP="005128E4">
      <w:pPr>
        <w:tabs>
          <w:tab w:val="center" w:pos="5400"/>
        </w:tabs>
        <w:suppressAutoHyphens/>
        <w:jc w:val="center"/>
        <w:rPr>
          <w:rFonts w:asciiTheme="majorHAnsi" w:hAnsiTheme="majorHAnsi"/>
          <w:sz w:val="22"/>
          <w:szCs w:val="22"/>
          <w:lang w:val="es-ES_tradnl"/>
        </w:rPr>
      </w:pPr>
    </w:p>
    <w:p w:rsidR="00040C3A" w:rsidRPr="00BF5E37" w:rsidRDefault="00040C3A" w:rsidP="005128E4">
      <w:pPr>
        <w:tabs>
          <w:tab w:val="center" w:pos="5400"/>
        </w:tabs>
        <w:suppressAutoHyphens/>
        <w:jc w:val="center"/>
        <w:rPr>
          <w:rFonts w:asciiTheme="majorHAnsi" w:hAnsiTheme="majorHAnsi"/>
          <w:sz w:val="22"/>
          <w:szCs w:val="22"/>
          <w:lang w:val="es-ES_tradnl"/>
        </w:rPr>
      </w:pPr>
    </w:p>
    <w:p w:rsidR="005B52B0" w:rsidRPr="00BF5E37" w:rsidRDefault="005B52B0" w:rsidP="005128E4">
      <w:pPr>
        <w:tabs>
          <w:tab w:val="center" w:pos="5400"/>
        </w:tabs>
        <w:suppressAutoHyphens/>
        <w:jc w:val="center"/>
        <w:rPr>
          <w:rFonts w:asciiTheme="majorHAnsi" w:hAnsiTheme="majorHAnsi"/>
          <w:sz w:val="22"/>
          <w:szCs w:val="22"/>
          <w:lang w:val="es-ES_tradnl"/>
        </w:rPr>
      </w:pPr>
    </w:p>
    <w:p w:rsidR="005B52B0" w:rsidRPr="00BF5E37" w:rsidRDefault="005B52B0" w:rsidP="005128E4">
      <w:pPr>
        <w:tabs>
          <w:tab w:val="center" w:pos="5400"/>
        </w:tabs>
        <w:suppressAutoHyphens/>
        <w:jc w:val="center"/>
        <w:rPr>
          <w:rFonts w:asciiTheme="majorHAnsi" w:hAnsiTheme="majorHAnsi"/>
          <w:sz w:val="22"/>
          <w:szCs w:val="22"/>
          <w:lang w:val="es-ES_tradnl"/>
        </w:rPr>
      </w:pPr>
    </w:p>
    <w:p w:rsidR="005B52B0" w:rsidRPr="00BF5E37" w:rsidRDefault="005B52B0" w:rsidP="005128E4">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3D3BC2" w:rsidP="00040C3A">
      <w:pPr>
        <w:tabs>
          <w:tab w:val="center" w:pos="5400"/>
        </w:tabs>
        <w:suppressAutoHyphens/>
        <w:jc w:val="center"/>
        <w:rPr>
          <w:rFonts w:asciiTheme="majorHAnsi" w:hAnsiTheme="majorHAnsi"/>
          <w:sz w:val="22"/>
          <w:szCs w:val="22"/>
          <w:lang w:val="es-ES_tradnl"/>
        </w:rPr>
      </w:pPr>
      <w:r w:rsidRPr="00BF5E3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556955" wp14:editId="6CB6BDF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D7C" w:rsidRPr="004E2649" w:rsidRDefault="007C6D7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917EE">
                              <w:rPr>
                                <w:rFonts w:asciiTheme="majorHAnsi" w:hAnsiTheme="majorHAnsi" w:cs="Arial"/>
                                <w:b/>
                                <w:bCs/>
                                <w:color w:val="0D0D0D" w:themeColor="text1" w:themeTint="F2"/>
                                <w:sz w:val="36"/>
                                <w:szCs w:val="22"/>
                                <w:lang w:val="es-ES_tradnl"/>
                              </w:rPr>
                              <w:t xml:space="preserve"> 9</w:t>
                            </w:r>
                            <w:r>
                              <w:rPr>
                                <w:rFonts w:asciiTheme="majorHAnsi" w:hAnsiTheme="majorHAnsi" w:cs="Arial"/>
                                <w:b/>
                                <w:bCs/>
                                <w:color w:val="0D0D0D" w:themeColor="text1" w:themeTint="F2"/>
                                <w:sz w:val="36"/>
                                <w:szCs w:val="22"/>
                                <w:lang w:val="es-ES_tradnl"/>
                              </w:rPr>
                              <w:t>/1</w:t>
                            </w:r>
                            <w:r w:rsidR="00134033">
                              <w:rPr>
                                <w:rFonts w:asciiTheme="majorHAnsi" w:hAnsiTheme="majorHAnsi" w:cs="Arial"/>
                                <w:b/>
                                <w:bCs/>
                                <w:color w:val="0D0D0D" w:themeColor="text1" w:themeTint="F2"/>
                                <w:sz w:val="36"/>
                                <w:szCs w:val="22"/>
                                <w:lang w:val="es-ES_tradnl"/>
                              </w:rPr>
                              <w:t>7</w:t>
                            </w:r>
                          </w:p>
                          <w:p w:rsidR="007C6D7C" w:rsidRDefault="007C6D7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7951">
                              <w:rPr>
                                <w:rFonts w:asciiTheme="majorHAnsi" w:hAnsiTheme="majorHAnsi" w:cs="Arial"/>
                                <w:b/>
                                <w:color w:val="0D0D0D" w:themeColor="text1" w:themeTint="F2"/>
                                <w:sz w:val="36"/>
                                <w:szCs w:val="22"/>
                                <w:lang w:val="es-ES_tradnl"/>
                              </w:rPr>
                              <w:t>481</w:t>
                            </w:r>
                            <w:r w:rsidRPr="004E2649">
                              <w:rPr>
                                <w:rFonts w:asciiTheme="majorHAnsi" w:hAnsiTheme="majorHAnsi" w:cs="Arial"/>
                                <w:b/>
                                <w:color w:val="0D0D0D" w:themeColor="text1" w:themeTint="F2"/>
                                <w:sz w:val="36"/>
                                <w:szCs w:val="22"/>
                                <w:lang w:val="es-ES_tradnl"/>
                              </w:rPr>
                              <w:t>-</w:t>
                            </w:r>
                            <w:r w:rsidR="00A57951">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7C6D7C" w:rsidRPr="0010736F" w:rsidRDefault="007C6D7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C6D7C" w:rsidRPr="0010736F" w:rsidRDefault="007C6D7C" w:rsidP="00997BC5">
                            <w:pPr>
                              <w:spacing w:line="276" w:lineRule="auto"/>
                              <w:rPr>
                                <w:rFonts w:asciiTheme="majorHAnsi" w:hAnsiTheme="majorHAnsi" w:cs="Arial"/>
                                <w:color w:val="0D0D0D" w:themeColor="text1" w:themeTint="F2"/>
                                <w:szCs w:val="22"/>
                                <w:lang w:val="es-ES_tradnl"/>
                              </w:rPr>
                            </w:pPr>
                            <w:bookmarkStart w:id="1" w:name="_ftnref1"/>
                          </w:p>
                          <w:p w:rsidR="007C6D7C" w:rsidRPr="0010736F" w:rsidRDefault="007C6D7C" w:rsidP="00997BC5">
                            <w:pPr>
                              <w:spacing w:line="276" w:lineRule="auto"/>
                              <w:rPr>
                                <w:rFonts w:asciiTheme="majorHAnsi" w:hAnsiTheme="majorHAnsi" w:cs="Arial"/>
                                <w:color w:val="0D0D0D" w:themeColor="text1" w:themeTint="F2"/>
                                <w:szCs w:val="22"/>
                                <w:lang w:val="es-ES_tradnl"/>
                              </w:rPr>
                            </w:pPr>
                            <w:r w:rsidRPr="000B24BB">
                              <w:rPr>
                                <w:rFonts w:asciiTheme="majorHAnsi" w:hAnsiTheme="majorHAnsi" w:cs="Arial"/>
                                <w:color w:val="0D0D0D" w:themeColor="text1" w:themeTint="F2"/>
                                <w:szCs w:val="22"/>
                                <w:lang w:val="es-ES_tradnl"/>
                              </w:rPr>
                              <w:t>RUBÉN DARÍO OCAMPO HENAO</w:t>
                            </w:r>
                            <w:r>
                              <w:rPr>
                                <w:rFonts w:asciiTheme="majorHAnsi" w:hAnsiTheme="majorHAnsi" w:cs="Arial"/>
                                <w:color w:val="0D0D0D" w:themeColor="text1" w:themeTint="F2"/>
                                <w:szCs w:val="22"/>
                                <w:lang w:val="es-ES_tradnl"/>
                              </w:rPr>
                              <w:t xml:space="preserve"> Y OTROS</w:t>
                            </w:r>
                          </w:p>
                          <w:bookmarkEnd w:id="1"/>
                          <w:p w:rsidR="007C6D7C" w:rsidRPr="0010736F" w:rsidRDefault="007C6D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7C6D7C" w:rsidRPr="00AE5488" w:rsidRDefault="007C6D7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C6D7C" w:rsidRPr="004E2649" w:rsidRDefault="007C6D7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917EE">
                        <w:rPr>
                          <w:rFonts w:asciiTheme="majorHAnsi" w:hAnsiTheme="majorHAnsi" w:cs="Arial"/>
                          <w:b/>
                          <w:bCs/>
                          <w:color w:val="0D0D0D" w:themeColor="text1" w:themeTint="F2"/>
                          <w:sz w:val="36"/>
                          <w:szCs w:val="22"/>
                          <w:lang w:val="es-ES_tradnl"/>
                        </w:rPr>
                        <w:t xml:space="preserve"> 9</w:t>
                      </w:r>
                      <w:r>
                        <w:rPr>
                          <w:rFonts w:asciiTheme="majorHAnsi" w:hAnsiTheme="majorHAnsi" w:cs="Arial"/>
                          <w:b/>
                          <w:bCs/>
                          <w:color w:val="0D0D0D" w:themeColor="text1" w:themeTint="F2"/>
                          <w:sz w:val="36"/>
                          <w:szCs w:val="22"/>
                          <w:lang w:val="es-ES_tradnl"/>
                        </w:rPr>
                        <w:t>/1</w:t>
                      </w:r>
                      <w:r w:rsidR="00134033">
                        <w:rPr>
                          <w:rFonts w:asciiTheme="majorHAnsi" w:hAnsiTheme="majorHAnsi" w:cs="Arial"/>
                          <w:b/>
                          <w:bCs/>
                          <w:color w:val="0D0D0D" w:themeColor="text1" w:themeTint="F2"/>
                          <w:sz w:val="36"/>
                          <w:szCs w:val="22"/>
                          <w:lang w:val="es-ES_tradnl"/>
                        </w:rPr>
                        <w:t>7</w:t>
                      </w:r>
                    </w:p>
                    <w:p w:rsidR="007C6D7C" w:rsidRDefault="007C6D7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57951">
                        <w:rPr>
                          <w:rFonts w:asciiTheme="majorHAnsi" w:hAnsiTheme="majorHAnsi" w:cs="Arial"/>
                          <w:b/>
                          <w:color w:val="0D0D0D" w:themeColor="text1" w:themeTint="F2"/>
                          <w:sz w:val="36"/>
                          <w:szCs w:val="22"/>
                          <w:lang w:val="es-ES_tradnl"/>
                        </w:rPr>
                        <w:t>481</w:t>
                      </w:r>
                      <w:r w:rsidRPr="004E2649">
                        <w:rPr>
                          <w:rFonts w:asciiTheme="majorHAnsi" w:hAnsiTheme="majorHAnsi" w:cs="Arial"/>
                          <w:b/>
                          <w:color w:val="0D0D0D" w:themeColor="text1" w:themeTint="F2"/>
                          <w:sz w:val="36"/>
                          <w:szCs w:val="22"/>
                          <w:lang w:val="es-ES_tradnl"/>
                        </w:rPr>
                        <w:t>-</w:t>
                      </w:r>
                      <w:r w:rsidR="00A57951">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7C6D7C" w:rsidRPr="0010736F" w:rsidRDefault="007C6D7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C6D7C" w:rsidRPr="0010736F" w:rsidRDefault="007C6D7C" w:rsidP="00997BC5">
                      <w:pPr>
                        <w:spacing w:line="276" w:lineRule="auto"/>
                        <w:rPr>
                          <w:rFonts w:asciiTheme="majorHAnsi" w:hAnsiTheme="majorHAnsi" w:cs="Arial"/>
                          <w:color w:val="0D0D0D" w:themeColor="text1" w:themeTint="F2"/>
                          <w:szCs w:val="22"/>
                          <w:lang w:val="es-ES_tradnl"/>
                        </w:rPr>
                      </w:pPr>
                      <w:bookmarkStart w:id="1" w:name="_ftnref1"/>
                    </w:p>
                    <w:p w:rsidR="007C6D7C" w:rsidRPr="0010736F" w:rsidRDefault="007C6D7C" w:rsidP="00997BC5">
                      <w:pPr>
                        <w:spacing w:line="276" w:lineRule="auto"/>
                        <w:rPr>
                          <w:rFonts w:asciiTheme="majorHAnsi" w:hAnsiTheme="majorHAnsi" w:cs="Arial"/>
                          <w:color w:val="0D0D0D" w:themeColor="text1" w:themeTint="F2"/>
                          <w:szCs w:val="22"/>
                          <w:lang w:val="es-ES_tradnl"/>
                        </w:rPr>
                      </w:pPr>
                      <w:r w:rsidRPr="000B24BB">
                        <w:rPr>
                          <w:rFonts w:asciiTheme="majorHAnsi" w:hAnsiTheme="majorHAnsi" w:cs="Arial"/>
                          <w:color w:val="0D0D0D" w:themeColor="text1" w:themeTint="F2"/>
                          <w:szCs w:val="22"/>
                          <w:lang w:val="es-ES_tradnl"/>
                        </w:rPr>
                        <w:t>RUBÉN DARÍO OCAMPO HENAO</w:t>
                      </w:r>
                      <w:r>
                        <w:rPr>
                          <w:rFonts w:asciiTheme="majorHAnsi" w:hAnsiTheme="majorHAnsi" w:cs="Arial"/>
                          <w:color w:val="0D0D0D" w:themeColor="text1" w:themeTint="F2"/>
                          <w:szCs w:val="22"/>
                          <w:lang w:val="es-ES_tradnl"/>
                        </w:rPr>
                        <w:t xml:space="preserve"> Y OTROS</w:t>
                      </w:r>
                    </w:p>
                    <w:bookmarkEnd w:id="1"/>
                    <w:p w:rsidR="007C6D7C" w:rsidRPr="0010736F" w:rsidRDefault="007C6D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7C6D7C" w:rsidRPr="00AE5488" w:rsidRDefault="007C6D7C" w:rsidP="007A5817">
                      <w:pPr>
                        <w:rPr>
                          <w:color w:val="0D0D0D" w:themeColor="text1" w:themeTint="F2"/>
                          <w:lang w:val="es-ES_tradnl"/>
                        </w:rPr>
                      </w:pPr>
                    </w:p>
                  </w:txbxContent>
                </v:textbox>
              </v:shape>
            </w:pict>
          </mc:Fallback>
        </mc:AlternateContent>
      </w:r>
      <w:r w:rsidR="004E2649" w:rsidRPr="00BF5E3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9A28FA3" wp14:editId="2C6D311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D7C" w:rsidRPr="004E2649" w:rsidRDefault="008234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7C6D7C" w:rsidRPr="004E2649" w:rsidRDefault="005917E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w:t>
                            </w:r>
                          </w:p>
                          <w:p w:rsidR="007C6D7C" w:rsidRPr="004E2649" w:rsidRDefault="005917E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7C6D7C" w:rsidRPr="004E2649">
                              <w:rPr>
                                <w:rFonts w:asciiTheme="minorHAnsi" w:hAnsiTheme="minorHAnsi"/>
                                <w:color w:val="FFFFFF" w:themeColor="background1"/>
                                <w:sz w:val="22"/>
                              </w:rPr>
                              <w:t xml:space="preserve"> 201</w:t>
                            </w:r>
                            <w:r w:rsidR="0082340A">
                              <w:rPr>
                                <w:rFonts w:asciiTheme="minorHAnsi" w:hAnsiTheme="minorHAnsi"/>
                                <w:color w:val="FFFFFF" w:themeColor="background1"/>
                                <w:sz w:val="22"/>
                              </w:rPr>
                              <w:t>7</w:t>
                            </w:r>
                          </w:p>
                          <w:p w:rsidR="007C6D7C" w:rsidRPr="004E2649" w:rsidRDefault="007C6D7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C6D7C" w:rsidRPr="004E2649" w:rsidRDefault="0082340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7C6D7C" w:rsidRPr="004E2649" w:rsidRDefault="005917E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10</w:t>
                      </w:r>
                    </w:p>
                    <w:p w:rsidR="007C6D7C" w:rsidRPr="004E2649" w:rsidRDefault="005917E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enero</w:t>
                      </w:r>
                      <w:proofErr w:type="spellEnd"/>
                      <w:r w:rsidR="007C6D7C" w:rsidRPr="004E2649">
                        <w:rPr>
                          <w:rFonts w:asciiTheme="minorHAnsi" w:hAnsiTheme="minorHAnsi"/>
                          <w:color w:val="FFFFFF" w:themeColor="background1"/>
                          <w:sz w:val="22"/>
                        </w:rPr>
                        <w:t xml:space="preserve"> 201</w:t>
                      </w:r>
                      <w:r w:rsidR="0082340A">
                        <w:rPr>
                          <w:rFonts w:asciiTheme="minorHAnsi" w:hAnsiTheme="minorHAnsi"/>
                          <w:color w:val="FFFFFF" w:themeColor="background1"/>
                          <w:sz w:val="22"/>
                        </w:rPr>
                        <w:t>7</w:t>
                      </w:r>
                    </w:p>
                    <w:p w:rsidR="007C6D7C" w:rsidRPr="004E2649" w:rsidRDefault="007C6D7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cs="Arial"/>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5128E4" w:rsidRPr="00BF5E37" w:rsidRDefault="005128E4"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5128E4" w:rsidRPr="00BF5E37" w:rsidRDefault="005128E4" w:rsidP="00040C3A">
      <w:pPr>
        <w:tabs>
          <w:tab w:val="center" w:pos="5400"/>
        </w:tabs>
        <w:suppressAutoHyphens/>
        <w:jc w:val="center"/>
        <w:rPr>
          <w:rFonts w:asciiTheme="majorHAnsi" w:hAnsiTheme="majorHAnsi"/>
          <w:sz w:val="22"/>
          <w:szCs w:val="22"/>
          <w:lang w:val="es-ES_tradnl"/>
        </w:rPr>
      </w:pPr>
    </w:p>
    <w:p w:rsidR="005128E4" w:rsidRPr="00BF5E37" w:rsidRDefault="005128E4" w:rsidP="00040C3A">
      <w:pPr>
        <w:tabs>
          <w:tab w:val="center" w:pos="5400"/>
        </w:tabs>
        <w:suppressAutoHyphens/>
        <w:jc w:val="center"/>
        <w:rPr>
          <w:rFonts w:asciiTheme="majorHAnsi" w:hAnsiTheme="majorHAnsi"/>
          <w:sz w:val="22"/>
          <w:szCs w:val="22"/>
          <w:lang w:val="es-ES_tradnl"/>
        </w:rPr>
      </w:pPr>
    </w:p>
    <w:p w:rsidR="005128E4" w:rsidRPr="00BF5E37" w:rsidRDefault="005128E4"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040C3A" w:rsidRPr="00BF5E37" w:rsidRDefault="00040C3A" w:rsidP="00040C3A">
      <w:pPr>
        <w:tabs>
          <w:tab w:val="center" w:pos="5400"/>
        </w:tabs>
        <w:suppressAutoHyphens/>
        <w:jc w:val="center"/>
        <w:rPr>
          <w:rFonts w:asciiTheme="majorHAnsi" w:hAnsiTheme="majorHAnsi"/>
          <w:sz w:val="22"/>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90270B" w:rsidP="00040C3A">
      <w:pPr>
        <w:tabs>
          <w:tab w:val="center" w:pos="5400"/>
        </w:tabs>
        <w:suppressAutoHyphens/>
        <w:jc w:val="center"/>
        <w:rPr>
          <w:rFonts w:asciiTheme="majorHAnsi" w:hAnsiTheme="majorHAnsi"/>
          <w:sz w:val="18"/>
          <w:szCs w:val="22"/>
          <w:lang w:val="es-ES_tradnl"/>
        </w:rPr>
      </w:pPr>
      <w:r w:rsidRPr="00BF5E3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00C46" wp14:editId="40E3D4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D7C" w:rsidRPr="00890650" w:rsidRDefault="005917EE"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Aprobado</w:t>
                            </w:r>
                            <w:r w:rsidR="007C6D7C" w:rsidRPr="00890650">
                              <w:rPr>
                                <w:rFonts w:asciiTheme="majorHAnsi" w:hAnsiTheme="majorHAnsi"/>
                                <w:color w:val="0D0D0D" w:themeColor="text1" w:themeTint="F2"/>
                                <w:sz w:val="18"/>
                                <w:szCs w:val="22"/>
                                <w:lang w:val="es-ES"/>
                              </w:rPr>
                              <w:t xml:space="preserve"> por la Comisión </w:t>
                            </w:r>
                            <w:r>
                              <w:rPr>
                                <w:rFonts w:asciiTheme="majorHAnsi" w:hAnsiTheme="majorHAnsi"/>
                                <w:color w:val="0D0D0D" w:themeColor="text1" w:themeTint="F2"/>
                                <w:sz w:val="18"/>
                                <w:szCs w:val="22"/>
                                <w:lang w:val="es-ES"/>
                              </w:rPr>
                              <w:t>el 27 de enero</w:t>
                            </w:r>
                            <w:r w:rsidR="007C6D7C">
                              <w:rPr>
                                <w:rFonts w:asciiTheme="majorHAnsi" w:hAnsiTheme="majorHAnsi"/>
                                <w:color w:val="0D0D0D" w:themeColor="text1" w:themeTint="F2"/>
                                <w:sz w:val="18"/>
                                <w:szCs w:val="22"/>
                                <w:lang w:val="es-ES"/>
                              </w:rPr>
                              <w:t xml:space="preserve"> </w:t>
                            </w:r>
                            <w:r w:rsidR="007C6D7C" w:rsidRPr="00890650">
                              <w:rPr>
                                <w:rFonts w:asciiTheme="majorHAnsi" w:hAnsiTheme="majorHAnsi"/>
                                <w:color w:val="0D0D0D" w:themeColor="text1" w:themeTint="F2"/>
                                <w:sz w:val="18"/>
                                <w:szCs w:val="22"/>
                                <w:lang w:val="es-ES"/>
                              </w:rPr>
                              <w:t>de 201</w:t>
                            </w:r>
                            <w:r w:rsidR="0082340A">
                              <w:rPr>
                                <w:rFonts w:asciiTheme="majorHAnsi" w:hAnsiTheme="majorHAnsi"/>
                                <w:color w:val="0D0D0D" w:themeColor="text1" w:themeTint="F2"/>
                                <w:sz w:val="18"/>
                                <w:szCs w:val="22"/>
                                <w:lang w:val="es-ES"/>
                              </w:rPr>
                              <w:t>7</w:t>
                            </w:r>
                            <w:r w:rsidR="00EA3E63">
                              <w:rPr>
                                <w:rFonts w:asciiTheme="majorHAnsi" w:hAnsiTheme="majorHAnsi"/>
                                <w:color w:val="0D0D0D" w:themeColor="text1" w:themeTint="F2"/>
                                <w:sz w:val="18"/>
                                <w:szCs w:val="22"/>
                                <w:lang w:val="es-ES"/>
                              </w:rPr>
                              <w:t>.</w:t>
                            </w:r>
                          </w:p>
                          <w:p w:rsidR="007C6D7C" w:rsidRPr="007A5817" w:rsidRDefault="007C6D7C" w:rsidP="00247403">
                            <w:pPr>
                              <w:tabs>
                                <w:tab w:val="center" w:pos="5400"/>
                              </w:tabs>
                              <w:suppressAutoHyphens/>
                              <w:spacing w:before="60"/>
                              <w:rPr>
                                <w:rFonts w:asciiTheme="minorHAnsi" w:hAnsiTheme="minorHAnsi" w:cs="Univers"/>
                                <w:color w:val="0D0D0D" w:themeColor="text1" w:themeTint="F2"/>
                                <w:sz w:val="20"/>
                                <w:szCs w:val="20"/>
                                <w:lang w:val="es-ES"/>
                              </w:rPr>
                            </w:pPr>
                          </w:p>
                          <w:p w:rsidR="007C6D7C" w:rsidRPr="00167A34" w:rsidRDefault="007C6D7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C6D7C" w:rsidRPr="00890650" w:rsidRDefault="005917EE" w:rsidP="00DD3D86">
                      <w:pPr>
                        <w:tabs>
                          <w:tab w:val="center" w:pos="5400"/>
                        </w:tabs>
                        <w:suppressAutoHyphens/>
                        <w:spacing w:before="60"/>
                        <w:rPr>
                          <w:rFonts w:asciiTheme="majorHAnsi" w:hAnsiTheme="majorHAnsi"/>
                          <w:color w:val="0D0D0D" w:themeColor="text1" w:themeTint="F2"/>
                          <w:sz w:val="18"/>
                          <w:szCs w:val="22"/>
                          <w:lang w:val="es-ES"/>
                        </w:rPr>
                      </w:pPr>
                      <w:r>
                        <w:rPr>
                          <w:rFonts w:asciiTheme="majorHAnsi" w:hAnsiTheme="majorHAnsi"/>
                          <w:color w:val="0D0D0D" w:themeColor="text1" w:themeTint="F2"/>
                          <w:sz w:val="18"/>
                          <w:szCs w:val="22"/>
                          <w:lang w:val="es-ES"/>
                        </w:rPr>
                        <w:t>Aprobado</w:t>
                      </w:r>
                      <w:r w:rsidR="007C6D7C" w:rsidRPr="00890650">
                        <w:rPr>
                          <w:rFonts w:asciiTheme="majorHAnsi" w:hAnsiTheme="majorHAnsi"/>
                          <w:color w:val="0D0D0D" w:themeColor="text1" w:themeTint="F2"/>
                          <w:sz w:val="18"/>
                          <w:szCs w:val="22"/>
                          <w:lang w:val="es-ES"/>
                        </w:rPr>
                        <w:t xml:space="preserve"> por la Comisión </w:t>
                      </w:r>
                      <w:r>
                        <w:rPr>
                          <w:rFonts w:asciiTheme="majorHAnsi" w:hAnsiTheme="majorHAnsi"/>
                          <w:color w:val="0D0D0D" w:themeColor="text1" w:themeTint="F2"/>
                          <w:sz w:val="18"/>
                          <w:szCs w:val="22"/>
                          <w:lang w:val="es-ES"/>
                        </w:rPr>
                        <w:t>el 27 de enero</w:t>
                      </w:r>
                      <w:r w:rsidR="007C6D7C">
                        <w:rPr>
                          <w:rFonts w:asciiTheme="majorHAnsi" w:hAnsiTheme="majorHAnsi"/>
                          <w:color w:val="0D0D0D" w:themeColor="text1" w:themeTint="F2"/>
                          <w:sz w:val="18"/>
                          <w:szCs w:val="22"/>
                          <w:lang w:val="es-ES"/>
                        </w:rPr>
                        <w:t xml:space="preserve"> </w:t>
                      </w:r>
                      <w:r w:rsidR="007C6D7C" w:rsidRPr="00890650">
                        <w:rPr>
                          <w:rFonts w:asciiTheme="majorHAnsi" w:hAnsiTheme="majorHAnsi"/>
                          <w:color w:val="0D0D0D" w:themeColor="text1" w:themeTint="F2"/>
                          <w:sz w:val="18"/>
                          <w:szCs w:val="22"/>
                          <w:lang w:val="es-ES"/>
                        </w:rPr>
                        <w:t>de 201</w:t>
                      </w:r>
                      <w:r w:rsidR="0082340A">
                        <w:rPr>
                          <w:rFonts w:asciiTheme="majorHAnsi" w:hAnsiTheme="majorHAnsi"/>
                          <w:color w:val="0D0D0D" w:themeColor="text1" w:themeTint="F2"/>
                          <w:sz w:val="18"/>
                          <w:szCs w:val="22"/>
                          <w:lang w:val="es-ES"/>
                        </w:rPr>
                        <w:t>7</w:t>
                      </w:r>
                      <w:r w:rsidR="00EA3E63">
                        <w:rPr>
                          <w:rFonts w:asciiTheme="majorHAnsi" w:hAnsiTheme="majorHAnsi"/>
                          <w:color w:val="0D0D0D" w:themeColor="text1" w:themeTint="F2"/>
                          <w:sz w:val="18"/>
                          <w:szCs w:val="22"/>
                          <w:lang w:val="es-ES"/>
                        </w:rPr>
                        <w:t>.</w:t>
                      </w:r>
                    </w:p>
                    <w:p w:rsidR="007C6D7C" w:rsidRPr="007A5817" w:rsidRDefault="007C6D7C" w:rsidP="00247403">
                      <w:pPr>
                        <w:tabs>
                          <w:tab w:val="center" w:pos="5400"/>
                        </w:tabs>
                        <w:suppressAutoHyphens/>
                        <w:spacing w:before="60"/>
                        <w:rPr>
                          <w:rFonts w:asciiTheme="minorHAnsi" w:hAnsiTheme="minorHAnsi" w:cs="Univers"/>
                          <w:color w:val="0D0D0D" w:themeColor="text1" w:themeTint="F2"/>
                          <w:sz w:val="20"/>
                          <w:szCs w:val="20"/>
                          <w:lang w:val="es-ES"/>
                        </w:rPr>
                      </w:pPr>
                    </w:p>
                    <w:p w:rsidR="007C6D7C" w:rsidRPr="00167A34" w:rsidRDefault="007C6D7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A50FCF" w:rsidRPr="00BF5E37" w:rsidRDefault="0090270B" w:rsidP="00040C3A">
      <w:pPr>
        <w:tabs>
          <w:tab w:val="center" w:pos="5400"/>
        </w:tabs>
        <w:suppressAutoHyphens/>
        <w:jc w:val="center"/>
        <w:rPr>
          <w:rFonts w:asciiTheme="majorHAnsi" w:hAnsiTheme="majorHAnsi"/>
          <w:sz w:val="18"/>
          <w:szCs w:val="22"/>
          <w:lang w:val="es-ES_tradnl"/>
        </w:rPr>
      </w:pPr>
      <w:r w:rsidRPr="00BF5E3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F6EB59D" wp14:editId="553A41B8">
                <wp:simplePos x="0" y="0"/>
                <wp:positionH relativeFrom="column">
                  <wp:posOffset>1335820</wp:posOffset>
                </wp:positionH>
                <wp:positionV relativeFrom="paragraph">
                  <wp:posOffset>8586</wp:posOffset>
                </wp:positionV>
                <wp:extent cx="4667416"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67416"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D7C" w:rsidRPr="007B05C4" w:rsidRDefault="007C6D7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17EE" w:rsidRPr="005917EE">
                              <w:rPr>
                                <w:rFonts w:asciiTheme="majorHAnsi" w:hAnsiTheme="majorHAnsi"/>
                                <w:color w:val="595959" w:themeColor="text1" w:themeTint="A6"/>
                                <w:sz w:val="18"/>
                                <w:szCs w:val="18"/>
                                <w:lang w:val="pt-BR"/>
                              </w:rPr>
                              <w:t xml:space="preserve">9/17. </w:t>
                            </w:r>
                            <w:r w:rsidRPr="00890650">
                              <w:rPr>
                                <w:rFonts w:asciiTheme="majorHAnsi" w:hAnsiTheme="majorHAnsi"/>
                                <w:color w:val="595959" w:themeColor="text1" w:themeTint="A6"/>
                                <w:sz w:val="18"/>
                                <w:szCs w:val="18"/>
                                <w:lang w:val="es-ES_tradnl"/>
                              </w:rPr>
                              <w:t xml:space="preserve">Admisibilidad. </w:t>
                            </w:r>
                            <w:r w:rsidRPr="000B24BB">
                              <w:rPr>
                                <w:rFonts w:asciiTheme="majorHAnsi" w:hAnsiTheme="majorHAnsi"/>
                                <w:color w:val="595959" w:themeColor="text1" w:themeTint="A6"/>
                                <w:sz w:val="18"/>
                                <w:szCs w:val="18"/>
                                <w:lang w:val="es-ES_tradnl"/>
                              </w:rPr>
                              <w:t>Rubén Darío Ocampo Henao</w:t>
                            </w:r>
                            <w:r>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917EE">
                              <w:rPr>
                                <w:rFonts w:asciiTheme="majorHAnsi" w:hAnsiTheme="majorHAnsi"/>
                                <w:color w:val="595959" w:themeColor="text1" w:themeTint="A6"/>
                                <w:sz w:val="18"/>
                                <w:szCs w:val="18"/>
                                <w:lang w:val="es-ES"/>
                              </w:rPr>
                              <w:t>27 de enero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2pt;margin-top:.7pt;width:36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" filled="f" stroked="f" strokeweight=".5pt">
                <v:textbox>
                  <w:txbxContent>
                    <w:p w:rsidR="007C6D7C" w:rsidRPr="007B05C4" w:rsidRDefault="007C6D7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917EE" w:rsidRPr="005917EE">
                        <w:rPr>
                          <w:rFonts w:asciiTheme="majorHAnsi" w:hAnsiTheme="majorHAnsi"/>
                          <w:color w:val="595959" w:themeColor="text1" w:themeTint="A6"/>
                          <w:sz w:val="18"/>
                          <w:szCs w:val="18"/>
                          <w:lang w:val="pt-BR"/>
                        </w:rPr>
                        <w:t xml:space="preserve">9/17. </w:t>
                      </w:r>
                      <w:r w:rsidRPr="00890650">
                        <w:rPr>
                          <w:rFonts w:asciiTheme="majorHAnsi" w:hAnsiTheme="majorHAnsi"/>
                          <w:color w:val="595959" w:themeColor="text1" w:themeTint="A6"/>
                          <w:sz w:val="18"/>
                          <w:szCs w:val="18"/>
                          <w:lang w:val="es-ES_tradnl"/>
                        </w:rPr>
                        <w:t xml:space="preserve">Admisibilidad. </w:t>
                      </w:r>
                      <w:r w:rsidRPr="000B24BB">
                        <w:rPr>
                          <w:rFonts w:asciiTheme="majorHAnsi" w:hAnsiTheme="majorHAnsi"/>
                          <w:color w:val="595959" w:themeColor="text1" w:themeTint="A6"/>
                          <w:sz w:val="18"/>
                          <w:szCs w:val="18"/>
                          <w:lang w:val="es-ES_tradnl"/>
                        </w:rPr>
                        <w:t>Rubén Darío Ocampo Henao</w:t>
                      </w:r>
                      <w:r>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917EE">
                        <w:rPr>
                          <w:rFonts w:asciiTheme="majorHAnsi" w:hAnsiTheme="majorHAnsi"/>
                          <w:color w:val="595959" w:themeColor="text1" w:themeTint="A6"/>
                          <w:sz w:val="18"/>
                          <w:szCs w:val="18"/>
                          <w:lang w:val="es-ES"/>
                        </w:rPr>
                        <w:t>27 de enero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BF5E37" w:rsidRDefault="00A50FCF" w:rsidP="00040C3A">
      <w:pPr>
        <w:tabs>
          <w:tab w:val="center" w:pos="5400"/>
        </w:tabs>
        <w:suppressAutoHyphens/>
        <w:jc w:val="center"/>
        <w:rPr>
          <w:rFonts w:asciiTheme="majorHAnsi" w:hAnsiTheme="majorHAnsi"/>
          <w:sz w:val="18"/>
          <w:szCs w:val="22"/>
          <w:lang w:val="es-ES_tradnl"/>
        </w:rPr>
      </w:pPr>
    </w:p>
    <w:p w:rsidR="0090270B" w:rsidRPr="00BF5E37" w:rsidRDefault="00D306D1" w:rsidP="005516A1">
      <w:pPr>
        <w:tabs>
          <w:tab w:val="center" w:pos="5400"/>
        </w:tabs>
        <w:suppressAutoHyphens/>
        <w:jc w:val="center"/>
        <w:rPr>
          <w:rFonts w:asciiTheme="majorHAnsi" w:hAnsiTheme="majorHAnsi"/>
          <w:b/>
          <w:sz w:val="20"/>
          <w:lang w:val="es-ES_tradnl"/>
        </w:rPr>
      </w:pPr>
      <w:r w:rsidRPr="00BF5E3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6F80916" wp14:editId="6481514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6D7C" w:rsidRPr="00D72DC6" w:rsidRDefault="007C6D7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96E3034" wp14:editId="633BF48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C6D7C" w:rsidRPr="00D72DC6" w:rsidRDefault="007C6D7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96E3034" wp14:editId="633BF48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F5E3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0180B26" wp14:editId="4570A26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6D7C" w:rsidRPr="004B7EB6" w:rsidRDefault="007C6D7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C6D7C" w:rsidRPr="004B7EB6" w:rsidRDefault="007C6D7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F5E37" w:rsidRDefault="0070697F" w:rsidP="005516A1">
      <w:pPr>
        <w:tabs>
          <w:tab w:val="center" w:pos="5400"/>
        </w:tabs>
        <w:suppressAutoHyphens/>
        <w:jc w:val="center"/>
        <w:rPr>
          <w:rFonts w:asciiTheme="majorHAnsi" w:hAnsiTheme="majorHAnsi"/>
          <w:b/>
          <w:sz w:val="20"/>
          <w:lang w:val="es-ES_tradnl"/>
        </w:rPr>
        <w:sectPr w:rsidR="0070697F" w:rsidRPr="00BF5E37"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BF5E37" w:rsidRDefault="00662800" w:rsidP="00EA3E63">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9</w:t>
      </w:r>
      <w:r w:rsidR="00722C9F" w:rsidRPr="00BF5E37">
        <w:rPr>
          <w:rFonts w:asciiTheme="majorHAnsi" w:hAnsiTheme="majorHAnsi"/>
          <w:b/>
          <w:sz w:val="18"/>
          <w:szCs w:val="20"/>
          <w:lang w:val="es-ES_tradnl"/>
        </w:rPr>
        <w:t>/1</w:t>
      </w:r>
      <w:r w:rsidR="001702EF" w:rsidRPr="00BF5E37">
        <w:rPr>
          <w:rFonts w:asciiTheme="majorHAnsi" w:hAnsiTheme="majorHAnsi"/>
          <w:b/>
          <w:sz w:val="18"/>
          <w:szCs w:val="20"/>
          <w:lang w:val="es-ES_tradnl"/>
        </w:rPr>
        <w:t>7</w:t>
      </w:r>
      <w:r w:rsidR="00134033" w:rsidRPr="00BF5E37">
        <w:rPr>
          <w:rStyle w:val="FootnoteReference"/>
          <w:rFonts w:ascii="Cambria" w:hAnsi="Cambria"/>
          <w:b/>
          <w:sz w:val="18"/>
          <w:szCs w:val="18"/>
          <w:lang w:val="es-ES_tradnl"/>
        </w:rPr>
        <w:footnoteReference w:id="2"/>
      </w:r>
    </w:p>
    <w:p w:rsidR="00722C9F" w:rsidRPr="00BF5E37" w:rsidRDefault="00722C9F" w:rsidP="00EA3E63">
      <w:pPr>
        <w:tabs>
          <w:tab w:val="center" w:pos="5400"/>
        </w:tabs>
        <w:suppressAutoHyphens/>
        <w:jc w:val="center"/>
        <w:rPr>
          <w:rFonts w:asciiTheme="majorHAnsi" w:hAnsiTheme="majorHAnsi"/>
          <w:b/>
          <w:sz w:val="18"/>
          <w:szCs w:val="20"/>
          <w:lang w:val="es-ES_tradnl"/>
        </w:rPr>
      </w:pPr>
      <w:r w:rsidRPr="00BF5E37">
        <w:rPr>
          <w:rFonts w:asciiTheme="majorHAnsi" w:hAnsiTheme="majorHAnsi"/>
          <w:b/>
          <w:sz w:val="18"/>
          <w:szCs w:val="20"/>
          <w:lang w:val="es-ES_tradnl"/>
        </w:rPr>
        <w:t xml:space="preserve">PETICIÓN </w:t>
      </w:r>
      <w:r w:rsidR="000B24BB" w:rsidRPr="00BF5E37">
        <w:rPr>
          <w:rFonts w:asciiTheme="majorHAnsi" w:hAnsiTheme="majorHAnsi"/>
          <w:b/>
          <w:sz w:val="18"/>
          <w:szCs w:val="20"/>
          <w:lang w:val="es-ES_tradnl"/>
        </w:rPr>
        <w:t>481</w:t>
      </w:r>
      <w:r w:rsidRPr="00BF5E37">
        <w:rPr>
          <w:rFonts w:asciiTheme="majorHAnsi" w:hAnsiTheme="majorHAnsi"/>
          <w:b/>
          <w:sz w:val="18"/>
          <w:szCs w:val="20"/>
          <w:lang w:val="es-ES_tradnl"/>
        </w:rPr>
        <w:t>-</w:t>
      </w:r>
      <w:r w:rsidR="000B24BB" w:rsidRPr="00BF5E37">
        <w:rPr>
          <w:rFonts w:asciiTheme="majorHAnsi" w:hAnsiTheme="majorHAnsi"/>
          <w:b/>
          <w:sz w:val="18"/>
          <w:szCs w:val="20"/>
          <w:lang w:val="es-ES_tradnl"/>
        </w:rPr>
        <w:t>08</w:t>
      </w:r>
      <w:r w:rsidRPr="00BF5E37">
        <w:rPr>
          <w:rFonts w:asciiTheme="majorHAnsi" w:hAnsiTheme="majorHAnsi"/>
          <w:b/>
          <w:sz w:val="18"/>
          <w:szCs w:val="20"/>
          <w:lang w:val="es-ES_tradnl"/>
        </w:rPr>
        <w:t xml:space="preserve"> </w:t>
      </w:r>
    </w:p>
    <w:p w:rsidR="00722C9F" w:rsidRPr="00BF5E37" w:rsidRDefault="00722C9F" w:rsidP="00EA3E63">
      <w:pPr>
        <w:tabs>
          <w:tab w:val="center" w:pos="5400"/>
        </w:tabs>
        <w:suppressAutoHyphens/>
        <w:jc w:val="center"/>
        <w:rPr>
          <w:rFonts w:asciiTheme="majorHAnsi" w:hAnsiTheme="majorHAnsi"/>
          <w:sz w:val="18"/>
          <w:szCs w:val="20"/>
          <w:lang w:val="es-ES_tradnl"/>
        </w:rPr>
      </w:pPr>
      <w:r w:rsidRPr="00BF5E37">
        <w:rPr>
          <w:rFonts w:asciiTheme="majorHAnsi" w:hAnsiTheme="majorHAnsi"/>
          <w:sz w:val="18"/>
          <w:szCs w:val="20"/>
          <w:lang w:val="es-ES_tradnl"/>
        </w:rPr>
        <w:t>INFORME DE A</w:t>
      </w:r>
      <w:r w:rsidR="005A24ED" w:rsidRPr="00BF5E37">
        <w:rPr>
          <w:rFonts w:asciiTheme="majorHAnsi" w:hAnsiTheme="majorHAnsi"/>
          <w:sz w:val="18"/>
          <w:szCs w:val="20"/>
          <w:lang w:val="es-ES_tradnl"/>
        </w:rPr>
        <w:t xml:space="preserve">DMISIBILIDAD </w:t>
      </w:r>
    </w:p>
    <w:p w:rsidR="00722C9F" w:rsidRPr="00BF5E37" w:rsidRDefault="000B24BB" w:rsidP="00EA3E63">
      <w:pPr>
        <w:tabs>
          <w:tab w:val="center" w:pos="5400"/>
        </w:tabs>
        <w:suppressAutoHyphens/>
        <w:jc w:val="center"/>
        <w:rPr>
          <w:rFonts w:asciiTheme="majorHAnsi" w:hAnsiTheme="majorHAnsi"/>
          <w:sz w:val="18"/>
          <w:szCs w:val="20"/>
          <w:lang w:val="es-ES_tradnl"/>
        </w:rPr>
      </w:pPr>
      <w:r w:rsidRPr="00BF5E37">
        <w:rPr>
          <w:rFonts w:asciiTheme="majorHAnsi" w:hAnsiTheme="majorHAnsi"/>
          <w:sz w:val="18"/>
          <w:szCs w:val="20"/>
          <w:lang w:val="es-ES_tradnl"/>
        </w:rPr>
        <w:t>RUBÉN DARÍO OCAMPO HENAO Y OTROS</w:t>
      </w:r>
    </w:p>
    <w:p w:rsidR="0070697F" w:rsidRPr="00BF5E37" w:rsidRDefault="000B24BB" w:rsidP="00EA3E63">
      <w:pPr>
        <w:tabs>
          <w:tab w:val="center" w:pos="5400"/>
        </w:tabs>
        <w:suppressAutoHyphens/>
        <w:jc w:val="center"/>
        <w:rPr>
          <w:rFonts w:asciiTheme="majorHAnsi" w:hAnsiTheme="majorHAnsi"/>
          <w:sz w:val="18"/>
          <w:szCs w:val="20"/>
          <w:lang w:val="es-ES_tradnl"/>
        </w:rPr>
      </w:pPr>
      <w:r w:rsidRPr="00BF5E37">
        <w:rPr>
          <w:rFonts w:asciiTheme="majorHAnsi" w:hAnsiTheme="majorHAnsi"/>
          <w:sz w:val="18"/>
          <w:szCs w:val="20"/>
          <w:lang w:val="es-ES_tradnl"/>
        </w:rPr>
        <w:t>COLOMBIA</w:t>
      </w:r>
    </w:p>
    <w:p w:rsidR="00722C9F" w:rsidRPr="00BF5E37" w:rsidRDefault="00662800" w:rsidP="00EA3E63">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27 DE ENERO DE 2017</w:t>
      </w:r>
    </w:p>
    <w:p w:rsidR="0070697F" w:rsidRDefault="0070697F" w:rsidP="00EA3E63">
      <w:pPr>
        <w:tabs>
          <w:tab w:val="center" w:pos="5400"/>
        </w:tabs>
        <w:suppressAutoHyphens/>
        <w:rPr>
          <w:rFonts w:asciiTheme="majorHAnsi" w:hAnsiTheme="majorHAnsi"/>
          <w:sz w:val="20"/>
          <w:szCs w:val="20"/>
          <w:lang w:val="es-ES_tradnl"/>
        </w:rPr>
      </w:pPr>
    </w:p>
    <w:p w:rsidR="00EA3E63" w:rsidRPr="00BF5E37" w:rsidRDefault="00EA3E63" w:rsidP="00EA3E63">
      <w:pPr>
        <w:tabs>
          <w:tab w:val="center" w:pos="5400"/>
        </w:tabs>
        <w:suppressAutoHyphens/>
        <w:rPr>
          <w:rFonts w:asciiTheme="majorHAnsi" w:hAnsiTheme="majorHAnsi"/>
          <w:sz w:val="20"/>
          <w:szCs w:val="20"/>
          <w:lang w:val="es-ES_tradnl"/>
        </w:rPr>
      </w:pPr>
    </w:p>
    <w:p w:rsidR="003239B8" w:rsidRPr="00BF5E37" w:rsidRDefault="003239B8" w:rsidP="003239B8">
      <w:pPr>
        <w:spacing w:after="240"/>
        <w:ind w:firstLine="720"/>
        <w:jc w:val="both"/>
        <w:rPr>
          <w:rFonts w:asciiTheme="majorHAnsi" w:hAnsiTheme="majorHAnsi"/>
          <w:b/>
          <w:bCs/>
          <w:sz w:val="20"/>
          <w:szCs w:val="20"/>
          <w:lang w:val="es-ES"/>
        </w:rPr>
      </w:pPr>
      <w:r w:rsidRPr="00BF5E37">
        <w:rPr>
          <w:rFonts w:asciiTheme="majorHAnsi" w:hAnsiTheme="majorHAnsi"/>
          <w:b/>
          <w:bCs/>
          <w:sz w:val="20"/>
          <w:szCs w:val="20"/>
          <w:lang w:val="es-ES"/>
        </w:rPr>
        <w:t>I.</w:t>
      </w:r>
      <w:r w:rsidRPr="00BF5E3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A3E63" w:rsidTr="007C6D7C">
        <w:tc>
          <w:tcPr>
            <w:tcW w:w="4680" w:type="dxa"/>
            <w:tcBorders>
              <w:top w:val="single" w:sz="4"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rPr>
            </w:pPr>
            <w:r w:rsidRPr="00BF5E37">
              <w:rPr>
                <w:rFonts w:ascii="Cambria" w:hAnsi="Cambria"/>
                <w:b/>
                <w:bCs/>
                <w:color w:val="FFFFFF" w:themeColor="background1"/>
                <w:sz w:val="20"/>
                <w:szCs w:val="20"/>
              </w:rPr>
              <w:t>Parte peticionaria:</w:t>
            </w:r>
          </w:p>
        </w:tc>
        <w:tc>
          <w:tcPr>
            <w:tcW w:w="4680" w:type="dxa"/>
            <w:vAlign w:val="center"/>
          </w:tcPr>
          <w:p w:rsidR="003239B8" w:rsidRPr="00BF5E37" w:rsidRDefault="006D39EC" w:rsidP="0093004B">
            <w:pPr>
              <w:jc w:val="both"/>
              <w:rPr>
                <w:rFonts w:ascii="Cambria" w:hAnsi="Cambria"/>
                <w:bCs/>
                <w:sz w:val="20"/>
                <w:szCs w:val="20"/>
                <w:lang w:val="es-MX"/>
              </w:rPr>
            </w:pPr>
            <w:r w:rsidRPr="00BF5E37">
              <w:rPr>
                <w:rFonts w:ascii="Cambria" w:hAnsi="Cambria"/>
                <w:bCs/>
                <w:sz w:val="20"/>
                <w:szCs w:val="20"/>
                <w:lang w:val="es-MX"/>
              </w:rPr>
              <w:t>Luis C</w:t>
            </w:r>
            <w:r w:rsidR="00875572" w:rsidRPr="00BF5E37">
              <w:rPr>
                <w:rFonts w:ascii="Cambria" w:hAnsi="Cambria"/>
                <w:bCs/>
                <w:sz w:val="20"/>
                <w:szCs w:val="20"/>
                <w:lang w:val="es-MX"/>
              </w:rPr>
              <w:t xml:space="preserve">arlos José Peña Rodríguez </w:t>
            </w:r>
            <w:r w:rsidR="0093004B" w:rsidRPr="00BF5E37">
              <w:rPr>
                <w:rFonts w:ascii="Cambria" w:hAnsi="Cambria"/>
                <w:bCs/>
                <w:sz w:val="20"/>
                <w:szCs w:val="20"/>
                <w:lang w:val="es-MX"/>
              </w:rPr>
              <w:t>y Luis Francisco Peña Ramírez</w:t>
            </w:r>
          </w:p>
        </w:tc>
      </w:tr>
      <w:tr w:rsidR="003239B8" w:rsidRPr="00EA3E63" w:rsidTr="007C6D7C">
        <w:tc>
          <w:tcPr>
            <w:tcW w:w="4680" w:type="dxa"/>
            <w:tcBorders>
              <w:top w:val="single" w:sz="6" w:space="0" w:color="auto"/>
              <w:bottom w:val="single" w:sz="6" w:space="0" w:color="auto"/>
            </w:tcBorders>
            <w:shd w:val="clear" w:color="auto" w:fill="386294"/>
            <w:vAlign w:val="center"/>
          </w:tcPr>
          <w:p w:rsidR="003239B8" w:rsidRPr="00BF5E37" w:rsidRDefault="004B1E65" w:rsidP="007C6D7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F5E37">
                  <w:rPr>
                    <w:rFonts w:ascii="Cambria" w:hAnsi="Cambria"/>
                    <w:b/>
                    <w:bCs/>
                    <w:color w:val="FFFFFF" w:themeColor="background1"/>
                    <w:sz w:val="20"/>
                    <w:szCs w:val="20"/>
                  </w:rPr>
                  <w:t>Presunta víctima</w:t>
                </w:r>
              </w:sdtContent>
            </w:sdt>
            <w:r w:rsidR="003239B8" w:rsidRPr="00BF5E37">
              <w:rPr>
                <w:rFonts w:ascii="Cambria" w:hAnsi="Cambria"/>
                <w:b/>
                <w:bCs/>
                <w:color w:val="FFFFFF" w:themeColor="background1"/>
                <w:sz w:val="20"/>
                <w:szCs w:val="20"/>
              </w:rPr>
              <w:t>:</w:t>
            </w:r>
          </w:p>
        </w:tc>
        <w:tc>
          <w:tcPr>
            <w:tcW w:w="4680" w:type="dxa"/>
            <w:vAlign w:val="center"/>
          </w:tcPr>
          <w:p w:rsidR="003239B8" w:rsidRPr="00BF5E37" w:rsidRDefault="001D5AC9" w:rsidP="001D5AC9">
            <w:pPr>
              <w:jc w:val="both"/>
              <w:rPr>
                <w:rFonts w:ascii="Cambria" w:hAnsi="Cambria"/>
                <w:bCs/>
                <w:sz w:val="20"/>
                <w:szCs w:val="20"/>
                <w:lang w:val="es-MX"/>
              </w:rPr>
            </w:pPr>
            <w:r w:rsidRPr="00BF5E37">
              <w:rPr>
                <w:rFonts w:ascii="Cambria" w:hAnsi="Cambria"/>
                <w:bCs/>
                <w:sz w:val="20"/>
                <w:szCs w:val="20"/>
                <w:lang w:val="es-MX"/>
              </w:rPr>
              <w:t>Rubén Darío Ocampo Henao, Héctor Corrales Ocampo y familia</w:t>
            </w:r>
            <w:r w:rsidR="001F31E8" w:rsidRPr="00BF5E37">
              <w:rPr>
                <w:rFonts w:ascii="Cambria" w:hAnsi="Cambria"/>
                <w:bCs/>
                <w:sz w:val="20"/>
                <w:szCs w:val="20"/>
                <w:lang w:val="es-MX"/>
              </w:rPr>
              <w:t>s</w:t>
            </w:r>
          </w:p>
        </w:tc>
      </w:tr>
      <w:tr w:rsidR="003239B8" w:rsidRPr="00BF5E37" w:rsidTr="007C6D7C">
        <w:tc>
          <w:tcPr>
            <w:tcW w:w="4680" w:type="dxa"/>
            <w:tcBorders>
              <w:top w:val="single" w:sz="6"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rPr>
            </w:pPr>
            <w:r w:rsidRPr="00BF5E37">
              <w:rPr>
                <w:rFonts w:ascii="Cambria" w:hAnsi="Cambria"/>
                <w:b/>
                <w:bCs/>
                <w:color w:val="FFFFFF" w:themeColor="background1"/>
                <w:sz w:val="20"/>
                <w:szCs w:val="20"/>
              </w:rPr>
              <w:t>Estado denunciado:</w:t>
            </w:r>
          </w:p>
        </w:tc>
        <w:tc>
          <w:tcPr>
            <w:tcW w:w="4680" w:type="dxa"/>
            <w:vAlign w:val="center"/>
          </w:tcPr>
          <w:p w:rsidR="003239B8" w:rsidRPr="00BF5E37" w:rsidRDefault="001D5AC9" w:rsidP="007C6D7C">
            <w:pPr>
              <w:jc w:val="both"/>
              <w:rPr>
                <w:rFonts w:ascii="Cambria" w:hAnsi="Cambria"/>
                <w:bCs/>
                <w:sz w:val="20"/>
                <w:szCs w:val="20"/>
              </w:rPr>
            </w:pPr>
            <w:r w:rsidRPr="00BF5E37">
              <w:rPr>
                <w:rFonts w:ascii="Cambria" w:hAnsi="Cambria"/>
                <w:bCs/>
                <w:sz w:val="20"/>
                <w:szCs w:val="20"/>
              </w:rPr>
              <w:t>Colombia</w:t>
            </w:r>
          </w:p>
        </w:tc>
      </w:tr>
      <w:tr w:rsidR="00010DD9" w:rsidRPr="00BF5E37" w:rsidTr="007C6D7C">
        <w:tc>
          <w:tcPr>
            <w:tcW w:w="4680" w:type="dxa"/>
            <w:tcBorders>
              <w:top w:val="single" w:sz="6" w:space="0" w:color="auto"/>
              <w:bottom w:val="single" w:sz="6" w:space="0" w:color="auto"/>
            </w:tcBorders>
            <w:shd w:val="clear" w:color="auto" w:fill="386294"/>
            <w:vAlign w:val="center"/>
          </w:tcPr>
          <w:p w:rsidR="00010DD9" w:rsidRPr="00BF5E37" w:rsidRDefault="00F544EC" w:rsidP="007C6D7C">
            <w:pPr>
              <w:jc w:val="center"/>
              <w:rPr>
                <w:rFonts w:ascii="Cambria" w:hAnsi="Cambria"/>
                <w:b/>
                <w:bCs/>
                <w:color w:val="FFFFFF" w:themeColor="background1"/>
                <w:sz w:val="20"/>
                <w:szCs w:val="20"/>
              </w:rPr>
            </w:pPr>
            <w:r w:rsidRPr="00BF5E37">
              <w:rPr>
                <w:rFonts w:ascii="Cambria" w:hAnsi="Cambria"/>
                <w:b/>
                <w:bCs/>
                <w:color w:val="FFFFFF" w:themeColor="background1"/>
                <w:sz w:val="20"/>
                <w:szCs w:val="20"/>
              </w:rPr>
              <w:t>Derechos invocados</w:t>
            </w:r>
          </w:p>
        </w:tc>
        <w:tc>
          <w:tcPr>
            <w:tcW w:w="4680" w:type="dxa"/>
            <w:vAlign w:val="center"/>
          </w:tcPr>
          <w:p w:rsidR="00010DD9" w:rsidRPr="00BF5E37" w:rsidRDefault="00F544EC" w:rsidP="007C6D7C">
            <w:pPr>
              <w:jc w:val="both"/>
              <w:rPr>
                <w:rFonts w:ascii="Cambria" w:hAnsi="Cambria"/>
                <w:bCs/>
                <w:sz w:val="20"/>
                <w:szCs w:val="20"/>
              </w:rPr>
            </w:pPr>
            <w:r w:rsidRPr="00BF5E37">
              <w:rPr>
                <w:rFonts w:ascii="Cambria" w:hAnsi="Cambria"/>
                <w:bCs/>
                <w:sz w:val="20"/>
                <w:szCs w:val="20"/>
              </w:rPr>
              <w:t>No alega</w:t>
            </w:r>
            <w:r w:rsidR="00AC5ABA" w:rsidRPr="00BF5E37">
              <w:rPr>
                <w:rFonts w:ascii="Cambria" w:hAnsi="Cambria"/>
                <w:bCs/>
                <w:sz w:val="20"/>
                <w:szCs w:val="20"/>
              </w:rPr>
              <w:t>n</w:t>
            </w:r>
            <w:r w:rsidRPr="00BF5E37">
              <w:rPr>
                <w:rFonts w:ascii="Cambria" w:hAnsi="Cambria"/>
                <w:bCs/>
                <w:sz w:val="20"/>
                <w:szCs w:val="20"/>
              </w:rPr>
              <w:t xml:space="preserve"> artículos específicos</w:t>
            </w:r>
          </w:p>
        </w:tc>
      </w:tr>
    </w:tbl>
    <w:p w:rsidR="003239B8" w:rsidRPr="00BF5E37" w:rsidRDefault="003239B8" w:rsidP="003239B8">
      <w:pPr>
        <w:spacing w:before="240" w:after="240"/>
        <w:ind w:firstLine="720"/>
        <w:jc w:val="both"/>
        <w:rPr>
          <w:rFonts w:asciiTheme="majorHAnsi" w:hAnsiTheme="majorHAnsi"/>
          <w:b/>
          <w:bCs/>
          <w:sz w:val="20"/>
          <w:szCs w:val="20"/>
          <w:lang w:val="es-ES"/>
        </w:rPr>
      </w:pPr>
      <w:r w:rsidRPr="00BF5E37">
        <w:rPr>
          <w:rFonts w:asciiTheme="majorHAnsi" w:hAnsiTheme="majorHAnsi"/>
          <w:b/>
          <w:bCs/>
          <w:sz w:val="20"/>
          <w:szCs w:val="20"/>
          <w:lang w:val="es-ES"/>
        </w:rPr>
        <w:t>II.</w:t>
      </w:r>
      <w:r w:rsidRPr="00BF5E37">
        <w:rPr>
          <w:rFonts w:asciiTheme="majorHAnsi" w:hAnsiTheme="majorHAnsi"/>
          <w:b/>
          <w:bCs/>
          <w:sz w:val="20"/>
          <w:szCs w:val="20"/>
          <w:lang w:val="es-ES"/>
        </w:rPr>
        <w:tab/>
        <w:t>TRÁMITE ANTE LA CIDH</w:t>
      </w:r>
      <w:r w:rsidR="00280722" w:rsidRPr="00BF5E37">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F5E37" w:rsidTr="00817DB5">
        <w:tc>
          <w:tcPr>
            <w:tcW w:w="4680" w:type="dxa"/>
            <w:tcBorders>
              <w:top w:val="single" w:sz="6"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lang w:val="es-ES"/>
              </w:rPr>
            </w:pPr>
            <w:r w:rsidRPr="00BF5E37">
              <w:rPr>
                <w:rFonts w:ascii="Cambria" w:hAnsi="Cambria"/>
                <w:b/>
                <w:bCs/>
                <w:color w:val="FFFFFF" w:themeColor="background1"/>
                <w:sz w:val="20"/>
                <w:szCs w:val="20"/>
                <w:lang w:val="es-ES"/>
              </w:rPr>
              <w:t>Fecha de presentación de la petición:</w:t>
            </w:r>
          </w:p>
        </w:tc>
        <w:tc>
          <w:tcPr>
            <w:tcW w:w="4680" w:type="dxa"/>
            <w:vAlign w:val="center"/>
          </w:tcPr>
          <w:p w:rsidR="003239B8" w:rsidRPr="00BF5E37" w:rsidRDefault="00875572" w:rsidP="007C6D7C">
            <w:pPr>
              <w:jc w:val="both"/>
              <w:rPr>
                <w:rFonts w:ascii="Cambria" w:hAnsi="Cambria"/>
                <w:bCs/>
                <w:sz w:val="20"/>
                <w:szCs w:val="20"/>
                <w:lang w:val="es-ES"/>
              </w:rPr>
            </w:pPr>
            <w:r w:rsidRPr="00BF5E37">
              <w:rPr>
                <w:rFonts w:ascii="Cambria" w:hAnsi="Cambria"/>
                <w:bCs/>
                <w:sz w:val="20"/>
                <w:szCs w:val="20"/>
                <w:lang w:val="es-ES"/>
              </w:rPr>
              <w:t>23 de abril de 2008</w:t>
            </w:r>
          </w:p>
        </w:tc>
      </w:tr>
      <w:tr w:rsidR="00DD391B" w:rsidRPr="00BF5E37" w:rsidTr="00817DB5">
        <w:tc>
          <w:tcPr>
            <w:tcW w:w="4680" w:type="dxa"/>
            <w:tcBorders>
              <w:top w:val="single" w:sz="6" w:space="0" w:color="auto"/>
              <w:bottom w:val="single" w:sz="6" w:space="0" w:color="auto"/>
            </w:tcBorders>
            <w:shd w:val="clear" w:color="auto" w:fill="386294"/>
            <w:vAlign w:val="center"/>
          </w:tcPr>
          <w:p w:rsidR="00DD391B" w:rsidRPr="00BF5E37" w:rsidRDefault="00DD391B" w:rsidP="007C6D7C">
            <w:pPr>
              <w:jc w:val="center"/>
              <w:rPr>
                <w:rFonts w:ascii="Cambria" w:hAnsi="Cambria"/>
                <w:b/>
                <w:color w:val="FFFFFF" w:themeColor="background1"/>
                <w:sz w:val="20"/>
                <w:szCs w:val="20"/>
                <w:lang w:val="es-ES"/>
              </w:rPr>
            </w:pPr>
            <w:r w:rsidRPr="00BF5E37">
              <w:rPr>
                <w:rFonts w:ascii="Cambria" w:hAnsi="Cambria"/>
                <w:b/>
                <w:color w:val="FFFFFF" w:themeColor="background1"/>
                <w:sz w:val="20"/>
                <w:szCs w:val="20"/>
                <w:lang w:val="es-ES"/>
              </w:rPr>
              <w:t>Información adicional recibida durante la etapa de estudio:</w:t>
            </w:r>
          </w:p>
        </w:tc>
        <w:tc>
          <w:tcPr>
            <w:tcW w:w="4680" w:type="dxa"/>
            <w:vAlign w:val="center"/>
          </w:tcPr>
          <w:p w:rsidR="00DD391B" w:rsidRPr="00BF5E37" w:rsidRDefault="00DD391B" w:rsidP="007C6D7C">
            <w:pPr>
              <w:jc w:val="both"/>
              <w:rPr>
                <w:rFonts w:ascii="Cambria" w:hAnsi="Cambria"/>
                <w:bCs/>
                <w:sz w:val="20"/>
                <w:szCs w:val="20"/>
                <w:lang w:val="es-ES"/>
              </w:rPr>
            </w:pPr>
            <w:r w:rsidRPr="00BF5E37">
              <w:rPr>
                <w:rFonts w:ascii="Cambria" w:hAnsi="Cambria"/>
                <w:bCs/>
                <w:sz w:val="20"/>
                <w:szCs w:val="20"/>
                <w:lang w:val="es-ES"/>
              </w:rPr>
              <w:t>12 de octubre de 2011</w:t>
            </w:r>
          </w:p>
        </w:tc>
      </w:tr>
      <w:tr w:rsidR="003239B8" w:rsidRPr="00BF5E37" w:rsidTr="00817DB5">
        <w:tc>
          <w:tcPr>
            <w:tcW w:w="4680" w:type="dxa"/>
            <w:tcBorders>
              <w:top w:val="single" w:sz="6"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lang w:val="es-ES"/>
              </w:rPr>
            </w:pPr>
            <w:r w:rsidRPr="00BF5E37">
              <w:rPr>
                <w:rFonts w:ascii="Cambria" w:hAnsi="Cambria"/>
                <w:b/>
                <w:color w:val="FFFFFF" w:themeColor="background1"/>
                <w:sz w:val="20"/>
                <w:szCs w:val="20"/>
                <w:lang w:val="es-ES"/>
              </w:rPr>
              <w:t>Fecha de notificación de la petición al Estado:</w:t>
            </w:r>
          </w:p>
        </w:tc>
        <w:tc>
          <w:tcPr>
            <w:tcW w:w="4680" w:type="dxa"/>
            <w:vAlign w:val="center"/>
          </w:tcPr>
          <w:p w:rsidR="003239B8" w:rsidRPr="00BF5E37" w:rsidRDefault="003864CF" w:rsidP="007C6D7C">
            <w:pPr>
              <w:jc w:val="both"/>
              <w:rPr>
                <w:rFonts w:ascii="Cambria" w:hAnsi="Cambria"/>
                <w:bCs/>
                <w:sz w:val="20"/>
                <w:szCs w:val="20"/>
                <w:lang w:val="es-ES"/>
              </w:rPr>
            </w:pPr>
            <w:r w:rsidRPr="00BF5E37">
              <w:rPr>
                <w:rFonts w:ascii="Cambria" w:hAnsi="Cambria"/>
                <w:bCs/>
                <w:sz w:val="20"/>
                <w:szCs w:val="20"/>
                <w:lang w:val="es-ES"/>
              </w:rPr>
              <w:t>4 de diciembre de 2013</w:t>
            </w:r>
          </w:p>
        </w:tc>
      </w:tr>
      <w:tr w:rsidR="003239B8" w:rsidRPr="00BF5E37" w:rsidTr="00817DB5">
        <w:tc>
          <w:tcPr>
            <w:tcW w:w="4680" w:type="dxa"/>
            <w:tcBorders>
              <w:top w:val="single" w:sz="6"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lang w:val="es-ES"/>
              </w:rPr>
            </w:pPr>
            <w:r w:rsidRPr="00BF5E37">
              <w:rPr>
                <w:rFonts w:ascii="Cambria" w:hAnsi="Cambria"/>
                <w:b/>
                <w:color w:val="FFFFFF" w:themeColor="background1"/>
                <w:sz w:val="20"/>
                <w:szCs w:val="20"/>
                <w:lang w:val="es-ES"/>
              </w:rPr>
              <w:t>Fecha de primera respuesta del Estado:</w:t>
            </w:r>
          </w:p>
        </w:tc>
        <w:tc>
          <w:tcPr>
            <w:tcW w:w="4680" w:type="dxa"/>
            <w:vAlign w:val="center"/>
          </w:tcPr>
          <w:p w:rsidR="003239B8" w:rsidRPr="00BF5E37" w:rsidRDefault="003864CF" w:rsidP="007C6D7C">
            <w:pPr>
              <w:jc w:val="both"/>
              <w:rPr>
                <w:rFonts w:ascii="Cambria" w:hAnsi="Cambria"/>
                <w:bCs/>
                <w:sz w:val="20"/>
                <w:szCs w:val="20"/>
                <w:lang w:val="es-ES"/>
              </w:rPr>
            </w:pPr>
            <w:r w:rsidRPr="00BF5E37">
              <w:rPr>
                <w:rFonts w:ascii="Cambria" w:hAnsi="Cambria"/>
                <w:bCs/>
                <w:sz w:val="20"/>
                <w:szCs w:val="20"/>
                <w:lang w:val="es-ES"/>
              </w:rPr>
              <w:t>4 de abril de 2014</w:t>
            </w:r>
          </w:p>
        </w:tc>
      </w:tr>
      <w:tr w:rsidR="003239B8" w:rsidRPr="00BF5E37" w:rsidTr="00817DB5">
        <w:tc>
          <w:tcPr>
            <w:tcW w:w="4680" w:type="dxa"/>
            <w:tcBorders>
              <w:top w:val="single" w:sz="6" w:space="0" w:color="auto"/>
              <w:bottom w:val="single" w:sz="6" w:space="0" w:color="auto"/>
            </w:tcBorders>
            <w:shd w:val="clear" w:color="auto" w:fill="386294"/>
            <w:vAlign w:val="center"/>
          </w:tcPr>
          <w:p w:rsidR="00280722" w:rsidRPr="00BF5E37" w:rsidRDefault="003239B8" w:rsidP="00280722">
            <w:pPr>
              <w:ind w:left="-288"/>
              <w:jc w:val="center"/>
              <w:rPr>
                <w:rFonts w:ascii="Cambria" w:hAnsi="Cambria"/>
                <w:b/>
                <w:bCs/>
                <w:color w:val="FFFFFF" w:themeColor="background1"/>
                <w:sz w:val="20"/>
                <w:szCs w:val="20"/>
                <w:lang w:val="es-ES"/>
              </w:rPr>
            </w:pPr>
            <w:r w:rsidRPr="00BF5E37">
              <w:rPr>
                <w:rFonts w:ascii="Cambria" w:hAnsi="Cambria"/>
                <w:b/>
                <w:bCs/>
                <w:color w:val="FFFFFF" w:themeColor="background1"/>
                <w:sz w:val="20"/>
                <w:szCs w:val="20"/>
                <w:lang w:val="es-ES"/>
              </w:rPr>
              <w:t xml:space="preserve">Observaciones adicionales </w:t>
            </w:r>
          </w:p>
          <w:p w:rsidR="003239B8" w:rsidRPr="00BF5E37" w:rsidRDefault="003239B8" w:rsidP="00280722">
            <w:pPr>
              <w:ind w:left="-288"/>
              <w:jc w:val="center"/>
              <w:rPr>
                <w:rFonts w:ascii="Cambria" w:hAnsi="Cambria"/>
                <w:b/>
                <w:bCs/>
                <w:color w:val="FFFFFF" w:themeColor="background1"/>
                <w:sz w:val="20"/>
                <w:szCs w:val="20"/>
                <w:lang w:val="es-ES"/>
              </w:rPr>
            </w:pPr>
            <w:r w:rsidRPr="00BF5E37">
              <w:rPr>
                <w:rFonts w:ascii="Cambria" w:hAnsi="Cambria"/>
                <w:b/>
                <w:bCs/>
                <w:color w:val="FFFFFF" w:themeColor="background1"/>
                <w:sz w:val="20"/>
                <w:szCs w:val="20"/>
                <w:lang w:val="es-ES"/>
              </w:rPr>
              <w:t>de la parte peticionaria:</w:t>
            </w:r>
          </w:p>
        </w:tc>
        <w:tc>
          <w:tcPr>
            <w:tcW w:w="4680" w:type="dxa"/>
            <w:vAlign w:val="center"/>
          </w:tcPr>
          <w:p w:rsidR="003239B8" w:rsidRPr="00BF5E37" w:rsidRDefault="00886D43" w:rsidP="007C6D7C">
            <w:pPr>
              <w:jc w:val="both"/>
              <w:rPr>
                <w:rFonts w:ascii="Cambria" w:hAnsi="Cambria"/>
                <w:bCs/>
                <w:sz w:val="20"/>
                <w:szCs w:val="20"/>
                <w:lang w:val="es-ES"/>
              </w:rPr>
            </w:pPr>
            <w:r w:rsidRPr="00BF5E37">
              <w:rPr>
                <w:rFonts w:ascii="Cambria" w:hAnsi="Cambria"/>
                <w:bCs/>
                <w:sz w:val="20"/>
                <w:szCs w:val="20"/>
                <w:lang w:val="es-ES"/>
              </w:rPr>
              <w:t>1 de agosto de 2014</w:t>
            </w:r>
          </w:p>
        </w:tc>
      </w:tr>
      <w:tr w:rsidR="003239B8" w:rsidRPr="00BF5E37" w:rsidTr="00817DB5">
        <w:tc>
          <w:tcPr>
            <w:tcW w:w="4680" w:type="dxa"/>
            <w:tcBorders>
              <w:top w:val="single" w:sz="6" w:space="0" w:color="auto"/>
              <w:bottom w:val="single" w:sz="6" w:space="0" w:color="auto"/>
            </w:tcBorders>
            <w:shd w:val="clear" w:color="auto" w:fill="386294"/>
            <w:vAlign w:val="center"/>
          </w:tcPr>
          <w:p w:rsidR="003239B8" w:rsidRPr="00BF5E37" w:rsidRDefault="003239B8" w:rsidP="00280722">
            <w:pPr>
              <w:jc w:val="center"/>
              <w:rPr>
                <w:rFonts w:ascii="Cambria" w:hAnsi="Cambria"/>
                <w:b/>
                <w:bCs/>
                <w:color w:val="FFFFFF" w:themeColor="background1"/>
                <w:sz w:val="20"/>
                <w:szCs w:val="20"/>
              </w:rPr>
            </w:pPr>
            <w:r w:rsidRPr="00BF5E37">
              <w:rPr>
                <w:rFonts w:ascii="Cambria" w:hAnsi="Cambria"/>
                <w:b/>
                <w:bCs/>
                <w:color w:val="FFFFFF" w:themeColor="background1"/>
                <w:sz w:val="20"/>
                <w:szCs w:val="20"/>
              </w:rPr>
              <w:t>Observaciones adicionales del Estado:</w:t>
            </w:r>
          </w:p>
        </w:tc>
        <w:tc>
          <w:tcPr>
            <w:tcW w:w="4680" w:type="dxa"/>
            <w:vAlign w:val="center"/>
          </w:tcPr>
          <w:p w:rsidR="003239B8" w:rsidRPr="00BF5E37" w:rsidRDefault="00733C55" w:rsidP="007C6D7C">
            <w:pPr>
              <w:jc w:val="both"/>
              <w:rPr>
                <w:rFonts w:ascii="Cambria" w:hAnsi="Cambria"/>
                <w:bCs/>
                <w:sz w:val="20"/>
                <w:szCs w:val="20"/>
              </w:rPr>
            </w:pPr>
            <w:r w:rsidRPr="00BF5E37">
              <w:rPr>
                <w:rFonts w:ascii="Cambria" w:hAnsi="Cambria"/>
                <w:bCs/>
                <w:sz w:val="20"/>
                <w:szCs w:val="20"/>
              </w:rPr>
              <w:t>30 de diciembre de 2014</w:t>
            </w:r>
          </w:p>
        </w:tc>
      </w:tr>
    </w:tbl>
    <w:p w:rsidR="003239B8" w:rsidRPr="00BF5E37" w:rsidRDefault="003239B8" w:rsidP="003239B8">
      <w:pPr>
        <w:spacing w:before="240" w:after="240"/>
        <w:ind w:firstLine="720"/>
        <w:jc w:val="both"/>
        <w:rPr>
          <w:rFonts w:asciiTheme="majorHAnsi" w:hAnsiTheme="majorHAnsi"/>
          <w:b/>
          <w:bCs/>
          <w:sz w:val="20"/>
          <w:szCs w:val="20"/>
          <w:lang w:val="es-ES"/>
        </w:rPr>
      </w:pPr>
      <w:r w:rsidRPr="00BF5E37">
        <w:rPr>
          <w:rFonts w:asciiTheme="majorHAnsi" w:hAnsiTheme="majorHAnsi"/>
          <w:b/>
          <w:bCs/>
          <w:sz w:val="20"/>
          <w:szCs w:val="20"/>
          <w:lang w:val="es-ES"/>
        </w:rPr>
        <w:t xml:space="preserve">III. </w:t>
      </w:r>
      <w:r w:rsidRPr="00BF5E37">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BF5E37" w:rsidTr="007C6D7C">
        <w:trPr>
          <w:cantSplit/>
        </w:trPr>
        <w:tc>
          <w:tcPr>
            <w:tcW w:w="4680" w:type="dxa"/>
            <w:tcBorders>
              <w:top w:val="single" w:sz="4" w:space="0" w:color="auto"/>
              <w:bottom w:val="single" w:sz="6" w:space="0" w:color="auto"/>
            </w:tcBorders>
            <w:shd w:val="clear" w:color="auto" w:fill="386294"/>
            <w:vAlign w:val="center"/>
          </w:tcPr>
          <w:p w:rsidR="003239B8" w:rsidRPr="00BF5E37" w:rsidRDefault="003239B8" w:rsidP="007C6D7C">
            <w:pPr>
              <w:jc w:val="center"/>
              <w:rPr>
                <w:rFonts w:ascii="Cambria" w:hAnsi="Cambria"/>
                <w:b/>
                <w:bCs/>
                <w:i/>
                <w:color w:val="FFFFFF" w:themeColor="background1"/>
                <w:sz w:val="20"/>
                <w:szCs w:val="20"/>
              </w:rPr>
            </w:pPr>
            <w:r w:rsidRPr="00BF5E37">
              <w:rPr>
                <w:rFonts w:ascii="Cambria" w:hAnsi="Cambria"/>
                <w:b/>
                <w:bCs/>
                <w:color w:val="FFFFFF" w:themeColor="background1"/>
                <w:sz w:val="20"/>
                <w:szCs w:val="20"/>
              </w:rPr>
              <w:t>Competencia</w:t>
            </w:r>
            <w:r w:rsidRPr="00BF5E37">
              <w:rPr>
                <w:rFonts w:ascii="Cambria" w:hAnsi="Cambria"/>
                <w:b/>
                <w:bCs/>
                <w:i/>
                <w:color w:val="FFFFFF" w:themeColor="background1"/>
                <w:sz w:val="20"/>
                <w:szCs w:val="20"/>
              </w:rPr>
              <w:t xml:space="preserve"> Ratione personae:</w:t>
            </w:r>
          </w:p>
        </w:tc>
        <w:tc>
          <w:tcPr>
            <w:tcW w:w="4680" w:type="dxa"/>
            <w:vAlign w:val="center"/>
          </w:tcPr>
          <w:p w:rsidR="003239B8" w:rsidRPr="00BF5E37" w:rsidRDefault="00AD494A" w:rsidP="007C6D7C">
            <w:pPr>
              <w:rPr>
                <w:rFonts w:ascii="Cambria" w:hAnsi="Cambria"/>
                <w:bCs/>
                <w:sz w:val="20"/>
                <w:szCs w:val="20"/>
              </w:rPr>
            </w:pPr>
            <w:r w:rsidRPr="00BF5E37">
              <w:rPr>
                <w:rFonts w:ascii="Cambria" w:hAnsi="Cambria"/>
                <w:bCs/>
                <w:sz w:val="20"/>
                <w:szCs w:val="20"/>
              </w:rPr>
              <w:t>Sí</w:t>
            </w:r>
          </w:p>
        </w:tc>
      </w:tr>
      <w:tr w:rsidR="003239B8" w:rsidRPr="00BF5E37" w:rsidTr="007C6D7C">
        <w:trPr>
          <w:cantSplit/>
        </w:trPr>
        <w:tc>
          <w:tcPr>
            <w:tcW w:w="4680" w:type="dxa"/>
            <w:tcBorders>
              <w:top w:val="single" w:sz="6"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rPr>
            </w:pPr>
            <w:r w:rsidRPr="00BF5E37">
              <w:rPr>
                <w:rFonts w:ascii="Cambria" w:hAnsi="Cambria"/>
                <w:b/>
                <w:bCs/>
                <w:color w:val="FFFFFF" w:themeColor="background1"/>
                <w:sz w:val="20"/>
                <w:szCs w:val="20"/>
              </w:rPr>
              <w:t>Competencia</w:t>
            </w:r>
            <w:r w:rsidRPr="00BF5E37">
              <w:rPr>
                <w:rFonts w:ascii="Cambria" w:hAnsi="Cambria"/>
                <w:b/>
                <w:bCs/>
                <w:i/>
                <w:color w:val="FFFFFF" w:themeColor="background1"/>
                <w:sz w:val="20"/>
                <w:szCs w:val="20"/>
              </w:rPr>
              <w:t xml:space="preserve"> Ratione loci</w:t>
            </w:r>
            <w:r w:rsidRPr="00BF5E37">
              <w:rPr>
                <w:rFonts w:ascii="Cambria" w:hAnsi="Cambria"/>
                <w:b/>
                <w:bCs/>
                <w:color w:val="FFFFFF" w:themeColor="background1"/>
                <w:sz w:val="20"/>
                <w:szCs w:val="20"/>
              </w:rPr>
              <w:t>:</w:t>
            </w:r>
          </w:p>
        </w:tc>
        <w:tc>
          <w:tcPr>
            <w:tcW w:w="4680" w:type="dxa"/>
            <w:vAlign w:val="center"/>
          </w:tcPr>
          <w:p w:rsidR="003239B8" w:rsidRPr="00BF5E37" w:rsidRDefault="00AD494A" w:rsidP="007C6D7C">
            <w:pPr>
              <w:rPr>
                <w:rFonts w:ascii="Cambria" w:hAnsi="Cambria"/>
                <w:bCs/>
                <w:sz w:val="20"/>
                <w:szCs w:val="20"/>
              </w:rPr>
            </w:pPr>
            <w:r w:rsidRPr="00BF5E37">
              <w:rPr>
                <w:rFonts w:ascii="Cambria" w:hAnsi="Cambria"/>
                <w:bCs/>
                <w:sz w:val="20"/>
                <w:szCs w:val="20"/>
              </w:rPr>
              <w:t>Sí</w:t>
            </w:r>
          </w:p>
        </w:tc>
      </w:tr>
      <w:tr w:rsidR="003239B8" w:rsidRPr="00BF5E37" w:rsidTr="007C6D7C">
        <w:trPr>
          <w:cantSplit/>
        </w:trPr>
        <w:tc>
          <w:tcPr>
            <w:tcW w:w="4680" w:type="dxa"/>
            <w:tcBorders>
              <w:top w:val="single" w:sz="6"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rPr>
            </w:pPr>
            <w:r w:rsidRPr="00BF5E37">
              <w:rPr>
                <w:rFonts w:ascii="Cambria" w:hAnsi="Cambria"/>
                <w:b/>
                <w:bCs/>
                <w:color w:val="FFFFFF" w:themeColor="background1"/>
                <w:sz w:val="20"/>
                <w:szCs w:val="20"/>
              </w:rPr>
              <w:t>Competencia</w:t>
            </w:r>
            <w:r w:rsidRPr="00BF5E37">
              <w:rPr>
                <w:rFonts w:ascii="Cambria" w:hAnsi="Cambria"/>
                <w:b/>
                <w:bCs/>
                <w:i/>
                <w:color w:val="FFFFFF" w:themeColor="background1"/>
                <w:sz w:val="20"/>
                <w:szCs w:val="20"/>
              </w:rPr>
              <w:t xml:space="preserve"> Ratione temporis</w:t>
            </w:r>
            <w:r w:rsidRPr="00BF5E37">
              <w:rPr>
                <w:rFonts w:ascii="Cambria" w:hAnsi="Cambria"/>
                <w:b/>
                <w:bCs/>
                <w:color w:val="FFFFFF" w:themeColor="background1"/>
                <w:sz w:val="20"/>
                <w:szCs w:val="20"/>
              </w:rPr>
              <w:t>:</w:t>
            </w:r>
          </w:p>
        </w:tc>
        <w:tc>
          <w:tcPr>
            <w:tcW w:w="4680" w:type="dxa"/>
            <w:vAlign w:val="center"/>
          </w:tcPr>
          <w:p w:rsidR="003239B8" w:rsidRPr="00BF5E37" w:rsidRDefault="00AD494A" w:rsidP="007C6D7C">
            <w:pPr>
              <w:rPr>
                <w:bCs/>
                <w:sz w:val="20"/>
                <w:szCs w:val="20"/>
              </w:rPr>
            </w:pPr>
            <w:r w:rsidRPr="00BF5E37">
              <w:rPr>
                <w:bCs/>
                <w:sz w:val="20"/>
                <w:szCs w:val="20"/>
              </w:rPr>
              <w:t>Sí</w:t>
            </w:r>
          </w:p>
        </w:tc>
      </w:tr>
      <w:tr w:rsidR="003239B8" w:rsidRPr="00EA3E63" w:rsidTr="007C6D7C">
        <w:trPr>
          <w:cantSplit/>
        </w:trPr>
        <w:tc>
          <w:tcPr>
            <w:tcW w:w="4680" w:type="dxa"/>
            <w:tcBorders>
              <w:top w:val="single" w:sz="6" w:space="0" w:color="auto"/>
              <w:bottom w:val="single" w:sz="6" w:space="0" w:color="auto"/>
            </w:tcBorders>
            <w:shd w:val="clear" w:color="auto" w:fill="386294"/>
            <w:vAlign w:val="center"/>
          </w:tcPr>
          <w:p w:rsidR="003239B8" w:rsidRPr="00BF5E37" w:rsidRDefault="003239B8" w:rsidP="007C6D7C">
            <w:pPr>
              <w:jc w:val="center"/>
              <w:rPr>
                <w:rFonts w:ascii="Cambria" w:hAnsi="Cambria"/>
                <w:b/>
                <w:bCs/>
                <w:color w:val="FFFFFF" w:themeColor="background1"/>
                <w:sz w:val="20"/>
                <w:szCs w:val="20"/>
              </w:rPr>
            </w:pPr>
            <w:r w:rsidRPr="00BF5E37">
              <w:rPr>
                <w:rFonts w:ascii="Cambria" w:hAnsi="Cambria"/>
                <w:b/>
                <w:bCs/>
                <w:color w:val="FFFFFF" w:themeColor="background1"/>
                <w:sz w:val="20"/>
                <w:szCs w:val="20"/>
              </w:rPr>
              <w:t>Competencia</w:t>
            </w:r>
            <w:r w:rsidRPr="00BF5E37">
              <w:rPr>
                <w:rFonts w:ascii="Cambria" w:hAnsi="Cambria"/>
                <w:b/>
                <w:bCs/>
                <w:i/>
                <w:color w:val="FFFFFF" w:themeColor="background1"/>
                <w:sz w:val="20"/>
                <w:szCs w:val="20"/>
              </w:rPr>
              <w:t xml:space="preserve"> Ratione materia</w:t>
            </w:r>
            <w:r w:rsidR="001702EF" w:rsidRPr="00BF5E37">
              <w:rPr>
                <w:rFonts w:ascii="Cambria" w:hAnsi="Cambria"/>
                <w:b/>
                <w:bCs/>
                <w:i/>
                <w:color w:val="FFFFFF" w:themeColor="background1"/>
                <w:sz w:val="20"/>
                <w:szCs w:val="20"/>
              </w:rPr>
              <w:t>e</w:t>
            </w:r>
            <w:r w:rsidRPr="00BF5E37">
              <w:rPr>
                <w:rFonts w:ascii="Cambria" w:hAnsi="Cambria"/>
                <w:b/>
                <w:bCs/>
                <w:color w:val="FFFFFF" w:themeColor="background1"/>
                <w:sz w:val="20"/>
                <w:szCs w:val="20"/>
              </w:rPr>
              <w:t>:</w:t>
            </w:r>
          </w:p>
        </w:tc>
        <w:tc>
          <w:tcPr>
            <w:tcW w:w="4680" w:type="dxa"/>
            <w:vAlign w:val="center"/>
          </w:tcPr>
          <w:p w:rsidR="003239B8" w:rsidRPr="00BF5E37" w:rsidRDefault="00AD494A" w:rsidP="009D5378">
            <w:pPr>
              <w:jc w:val="both"/>
              <w:rPr>
                <w:rFonts w:ascii="Cambria" w:hAnsi="Cambria"/>
                <w:bCs/>
                <w:sz w:val="20"/>
                <w:szCs w:val="20"/>
                <w:lang w:val="es-MX"/>
              </w:rPr>
            </w:pPr>
            <w:r w:rsidRPr="00BF5E37">
              <w:rPr>
                <w:rFonts w:ascii="Cambria" w:hAnsi="Cambria"/>
                <w:bCs/>
                <w:sz w:val="20"/>
                <w:szCs w:val="20"/>
                <w:lang w:val="es-MX"/>
              </w:rPr>
              <w:t>Sí</w:t>
            </w:r>
            <w:r w:rsidR="001E00B8" w:rsidRPr="00BF5E37">
              <w:rPr>
                <w:rFonts w:ascii="Cambria" w:hAnsi="Cambria"/>
                <w:bCs/>
                <w:sz w:val="20"/>
                <w:szCs w:val="20"/>
                <w:lang w:val="es-MX"/>
              </w:rPr>
              <w:t>,</w:t>
            </w:r>
            <w:r w:rsidR="009D5378" w:rsidRPr="00BF5E37">
              <w:rPr>
                <w:rFonts w:ascii="Cambria" w:hAnsi="Cambria"/>
                <w:bCs/>
                <w:sz w:val="20"/>
                <w:szCs w:val="20"/>
                <w:lang w:val="es-MX"/>
              </w:rPr>
              <w:t xml:space="preserve"> </w:t>
            </w:r>
            <w:r w:rsidR="009D5378" w:rsidRPr="00BF5E37">
              <w:rPr>
                <w:rFonts w:ascii="Cambria" w:hAnsi="Cambria"/>
                <w:bCs/>
                <w:sz w:val="20"/>
                <w:szCs w:val="20"/>
                <w:lang w:val="es-ES"/>
              </w:rPr>
              <w:t>Convención Americana sobre Derechos Humanos</w:t>
            </w:r>
            <w:r w:rsidR="009D5378" w:rsidRPr="00BF5E37">
              <w:rPr>
                <w:rFonts w:ascii="Cambria" w:hAnsi="Cambria"/>
                <w:bCs/>
                <w:sz w:val="20"/>
                <w:szCs w:val="20"/>
                <w:vertAlign w:val="superscript"/>
                <w:lang w:val="es-ES"/>
              </w:rPr>
              <w:footnoteReference w:id="4"/>
            </w:r>
            <w:r w:rsidR="009D5378" w:rsidRPr="00BF5E37">
              <w:rPr>
                <w:rFonts w:ascii="Cambria" w:hAnsi="Cambria"/>
                <w:bCs/>
                <w:sz w:val="20"/>
                <w:szCs w:val="20"/>
                <w:lang w:val="es-ES"/>
              </w:rPr>
              <w:t xml:space="preserve"> (depósito de instrumento de ratificación el 31 de julio de 1973)</w:t>
            </w:r>
          </w:p>
        </w:tc>
      </w:tr>
    </w:tbl>
    <w:p w:rsidR="003239B8" w:rsidRPr="00BF5E37" w:rsidRDefault="003239B8" w:rsidP="003239B8">
      <w:pPr>
        <w:spacing w:before="240" w:after="240"/>
        <w:ind w:firstLine="720"/>
        <w:jc w:val="both"/>
        <w:rPr>
          <w:rFonts w:asciiTheme="majorHAnsi" w:hAnsiTheme="majorHAnsi"/>
          <w:b/>
          <w:bCs/>
          <w:sz w:val="20"/>
          <w:szCs w:val="20"/>
          <w:lang w:val="es-ES"/>
        </w:rPr>
      </w:pPr>
      <w:r w:rsidRPr="00BF5E37">
        <w:rPr>
          <w:rFonts w:asciiTheme="majorHAnsi" w:hAnsiTheme="majorHAnsi"/>
          <w:b/>
          <w:bCs/>
          <w:sz w:val="20"/>
          <w:szCs w:val="20"/>
          <w:lang w:val="es-ES"/>
        </w:rPr>
        <w:t xml:space="preserve">IV. </w:t>
      </w:r>
      <w:r w:rsidRPr="00BF5E37">
        <w:rPr>
          <w:rFonts w:asciiTheme="majorHAnsi" w:hAnsiTheme="majorHAnsi"/>
          <w:b/>
          <w:bCs/>
          <w:sz w:val="20"/>
          <w:szCs w:val="20"/>
          <w:lang w:val="es-ES"/>
        </w:rPr>
        <w:tab/>
      </w:r>
      <w:r w:rsidR="00976495" w:rsidRPr="00BF5E37">
        <w:rPr>
          <w:rFonts w:asciiTheme="majorHAnsi" w:hAnsiTheme="majorHAnsi"/>
          <w:b/>
          <w:bCs/>
          <w:sz w:val="20"/>
          <w:szCs w:val="20"/>
          <w:lang w:val="es-ES"/>
        </w:rPr>
        <w:t>DUPLICACIÓN</w:t>
      </w:r>
      <w:r w:rsidR="00976495" w:rsidRPr="00BF5E37">
        <w:rPr>
          <w:rFonts w:asciiTheme="majorHAnsi" w:hAnsiTheme="majorHAnsi"/>
          <w:b/>
          <w:bCs/>
          <w:color w:val="FFFFFF" w:themeColor="background1"/>
          <w:sz w:val="20"/>
          <w:szCs w:val="20"/>
          <w:lang w:val="es-ES"/>
        </w:rPr>
        <w:t xml:space="preserve"> </w:t>
      </w:r>
      <w:r w:rsidR="00976495" w:rsidRPr="00BF5E37">
        <w:rPr>
          <w:rFonts w:asciiTheme="majorHAnsi" w:hAnsiTheme="majorHAnsi"/>
          <w:b/>
          <w:bCs/>
          <w:sz w:val="20"/>
          <w:szCs w:val="20"/>
          <w:lang w:val="es-ES"/>
        </w:rPr>
        <w:t>DE PROCEDIMIENTOS Y COSA JUZGADA</w:t>
      </w:r>
      <w:r w:rsidR="00976495" w:rsidRPr="00BF5E37">
        <w:rPr>
          <w:rFonts w:asciiTheme="majorHAnsi" w:hAnsiTheme="majorHAnsi"/>
          <w:b/>
          <w:bCs/>
          <w:i/>
          <w:sz w:val="20"/>
          <w:szCs w:val="20"/>
          <w:lang w:val="es-ES"/>
        </w:rPr>
        <w:t xml:space="preserve"> </w:t>
      </w:r>
      <w:r w:rsidR="00976495" w:rsidRPr="00BF5E37">
        <w:rPr>
          <w:rFonts w:asciiTheme="majorHAnsi" w:hAnsiTheme="majorHAnsi"/>
          <w:b/>
          <w:bCs/>
          <w:sz w:val="20"/>
          <w:szCs w:val="20"/>
          <w:lang w:val="es-ES"/>
        </w:rPr>
        <w:t xml:space="preserve">INTERNACIONAL, </w:t>
      </w:r>
      <w:r w:rsidRPr="00BF5E37">
        <w:rPr>
          <w:rFonts w:asciiTheme="majorHAnsi" w:hAnsiTheme="majorHAnsi"/>
          <w:b/>
          <w:bCs/>
          <w:sz w:val="20"/>
          <w:szCs w:val="20"/>
          <w:lang w:val="es-ES"/>
        </w:rPr>
        <w:t xml:space="preserve">ANÁLISIS DE CARACTERIZACIÓN, </w:t>
      </w:r>
      <w:r w:rsidRPr="00BF5E3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976495" w:rsidRPr="00BF5E37" w:rsidTr="007C6D7C">
        <w:trPr>
          <w:cantSplit/>
        </w:trPr>
        <w:tc>
          <w:tcPr>
            <w:tcW w:w="4680" w:type="dxa"/>
            <w:tcBorders>
              <w:top w:val="single" w:sz="4" w:space="0" w:color="auto"/>
              <w:bottom w:val="single" w:sz="6" w:space="0" w:color="auto"/>
            </w:tcBorders>
            <w:shd w:val="clear" w:color="auto" w:fill="386294"/>
            <w:vAlign w:val="center"/>
          </w:tcPr>
          <w:p w:rsidR="00976495" w:rsidRPr="00BF5E37" w:rsidRDefault="00976495" w:rsidP="007C6D7C">
            <w:pPr>
              <w:jc w:val="center"/>
              <w:rPr>
                <w:rFonts w:ascii="Cambria" w:hAnsi="Cambria"/>
                <w:b/>
                <w:bCs/>
                <w:color w:val="FFFFFF" w:themeColor="background1"/>
                <w:sz w:val="20"/>
                <w:szCs w:val="20"/>
                <w:lang w:val="es-ES"/>
              </w:rPr>
            </w:pPr>
            <w:r w:rsidRPr="00BF5E37">
              <w:rPr>
                <w:rFonts w:asciiTheme="majorHAnsi" w:hAnsiTheme="majorHAnsi"/>
                <w:b/>
                <w:bCs/>
                <w:color w:val="FFFFFF" w:themeColor="background1"/>
                <w:sz w:val="20"/>
                <w:szCs w:val="20"/>
                <w:lang w:val="es-ES"/>
              </w:rPr>
              <w:t>Duplicación de procedimientos y cosa juzgada</w:t>
            </w:r>
            <w:r w:rsidRPr="00BF5E37">
              <w:rPr>
                <w:rFonts w:asciiTheme="majorHAnsi" w:hAnsiTheme="majorHAnsi"/>
                <w:b/>
                <w:bCs/>
                <w:i/>
                <w:color w:val="FFFFFF" w:themeColor="background1"/>
                <w:sz w:val="20"/>
                <w:szCs w:val="20"/>
                <w:lang w:val="es-ES"/>
              </w:rPr>
              <w:t xml:space="preserve"> </w:t>
            </w:r>
            <w:r w:rsidRPr="00BF5E37">
              <w:rPr>
                <w:rFonts w:asciiTheme="majorHAnsi" w:hAnsiTheme="majorHAnsi"/>
                <w:b/>
                <w:bCs/>
                <w:color w:val="FFFFFF" w:themeColor="background1"/>
                <w:sz w:val="20"/>
                <w:szCs w:val="20"/>
                <w:lang w:val="es-ES"/>
              </w:rPr>
              <w:t>internacional:</w:t>
            </w:r>
          </w:p>
        </w:tc>
        <w:tc>
          <w:tcPr>
            <w:tcW w:w="4680" w:type="dxa"/>
            <w:vAlign w:val="center"/>
          </w:tcPr>
          <w:p w:rsidR="00976495" w:rsidRPr="00BF5E37" w:rsidRDefault="00976495" w:rsidP="00F51237">
            <w:pPr>
              <w:jc w:val="both"/>
              <w:rPr>
                <w:rFonts w:ascii="Cambria" w:hAnsi="Cambria"/>
                <w:bCs/>
                <w:sz w:val="20"/>
                <w:szCs w:val="20"/>
                <w:lang w:val="es-MX"/>
              </w:rPr>
            </w:pPr>
            <w:r w:rsidRPr="00BF5E37">
              <w:rPr>
                <w:rFonts w:ascii="Cambria" w:hAnsi="Cambria"/>
                <w:bCs/>
                <w:sz w:val="20"/>
                <w:szCs w:val="20"/>
                <w:bdr w:val="none" w:sz="0" w:space="0" w:color="auto" w:frame="1"/>
                <w:lang w:val="es-ES"/>
              </w:rPr>
              <w:t>No</w:t>
            </w:r>
          </w:p>
        </w:tc>
      </w:tr>
      <w:tr w:rsidR="00976495" w:rsidRPr="00EA3E63" w:rsidTr="007C6D7C">
        <w:trPr>
          <w:cantSplit/>
        </w:trPr>
        <w:tc>
          <w:tcPr>
            <w:tcW w:w="4680" w:type="dxa"/>
            <w:tcBorders>
              <w:top w:val="single" w:sz="4" w:space="0" w:color="auto"/>
              <w:bottom w:val="single" w:sz="6" w:space="0" w:color="auto"/>
            </w:tcBorders>
            <w:shd w:val="clear" w:color="auto" w:fill="386294"/>
            <w:vAlign w:val="center"/>
          </w:tcPr>
          <w:p w:rsidR="00976495" w:rsidRPr="00BF5E37" w:rsidRDefault="00976495" w:rsidP="007C6D7C">
            <w:pPr>
              <w:jc w:val="center"/>
              <w:rPr>
                <w:rFonts w:ascii="Cambria" w:hAnsi="Cambria"/>
                <w:b/>
                <w:bCs/>
                <w:i/>
                <w:color w:val="FFFFFF" w:themeColor="background1"/>
                <w:sz w:val="20"/>
                <w:szCs w:val="20"/>
              </w:rPr>
            </w:pPr>
            <w:r w:rsidRPr="00BF5E37">
              <w:rPr>
                <w:rFonts w:ascii="Cambria" w:hAnsi="Cambria"/>
                <w:b/>
                <w:bCs/>
                <w:color w:val="FFFFFF" w:themeColor="background1"/>
                <w:sz w:val="20"/>
                <w:szCs w:val="20"/>
              </w:rPr>
              <w:lastRenderedPageBreak/>
              <w:t>Derechos declarados admisibles</w:t>
            </w:r>
            <w:r w:rsidRPr="00BF5E37">
              <w:rPr>
                <w:rFonts w:ascii="Cambria" w:hAnsi="Cambria"/>
                <w:b/>
                <w:bCs/>
                <w:i/>
                <w:color w:val="FFFFFF" w:themeColor="background1"/>
                <w:sz w:val="20"/>
                <w:szCs w:val="20"/>
              </w:rPr>
              <w:t>:</w:t>
            </w:r>
          </w:p>
        </w:tc>
        <w:tc>
          <w:tcPr>
            <w:tcW w:w="4680" w:type="dxa"/>
            <w:vAlign w:val="center"/>
          </w:tcPr>
          <w:p w:rsidR="00976495" w:rsidRPr="00BF5E37" w:rsidRDefault="00976495" w:rsidP="00F51237">
            <w:pPr>
              <w:jc w:val="both"/>
              <w:rPr>
                <w:rFonts w:ascii="Cambria" w:hAnsi="Cambria"/>
                <w:bCs/>
                <w:sz w:val="20"/>
                <w:szCs w:val="20"/>
                <w:lang w:val="es-MX"/>
              </w:rPr>
            </w:pPr>
            <w:r w:rsidRPr="00BF5E37">
              <w:rPr>
                <w:rFonts w:ascii="Cambria" w:hAnsi="Cambria"/>
                <w:bCs/>
                <w:sz w:val="20"/>
                <w:szCs w:val="20"/>
                <w:lang w:val="es-MX"/>
              </w:rPr>
              <w:t>Artículos 2</w:t>
            </w:r>
            <w:r w:rsidR="00DD391B" w:rsidRPr="00BF5E37">
              <w:rPr>
                <w:rFonts w:ascii="Cambria" w:hAnsi="Cambria"/>
                <w:bCs/>
                <w:sz w:val="20"/>
                <w:szCs w:val="20"/>
                <w:lang w:val="es-MX"/>
              </w:rPr>
              <w:t xml:space="preserve"> (deber de adoptar disposiciones de derecho interno)</w:t>
            </w:r>
            <w:r w:rsidRPr="00BF5E37">
              <w:rPr>
                <w:rFonts w:ascii="Cambria" w:hAnsi="Cambria"/>
                <w:bCs/>
                <w:sz w:val="20"/>
                <w:szCs w:val="20"/>
                <w:lang w:val="es-MX"/>
              </w:rPr>
              <w:t>, 4</w:t>
            </w:r>
            <w:r w:rsidR="00DD391B" w:rsidRPr="00BF5E37">
              <w:rPr>
                <w:rFonts w:ascii="Cambria" w:hAnsi="Cambria"/>
                <w:bCs/>
                <w:sz w:val="20"/>
                <w:szCs w:val="20"/>
                <w:lang w:val="es-MX"/>
              </w:rPr>
              <w:t xml:space="preserve"> (derecho a la vida)</w:t>
            </w:r>
            <w:r w:rsidRPr="00BF5E37">
              <w:rPr>
                <w:rFonts w:ascii="Cambria" w:hAnsi="Cambria"/>
                <w:bCs/>
                <w:sz w:val="20"/>
                <w:szCs w:val="20"/>
                <w:lang w:val="es-MX"/>
              </w:rPr>
              <w:t>, 5</w:t>
            </w:r>
            <w:r w:rsidR="00DD391B" w:rsidRPr="00BF5E37">
              <w:rPr>
                <w:rFonts w:ascii="Cambria" w:hAnsi="Cambria"/>
                <w:bCs/>
                <w:sz w:val="20"/>
                <w:szCs w:val="20"/>
                <w:lang w:val="es-MX"/>
              </w:rPr>
              <w:t xml:space="preserve"> (derecho a la integridad personal)</w:t>
            </w:r>
            <w:r w:rsidRPr="00BF5E37">
              <w:rPr>
                <w:rFonts w:ascii="Cambria" w:hAnsi="Cambria"/>
                <w:bCs/>
                <w:sz w:val="20"/>
                <w:szCs w:val="20"/>
                <w:lang w:val="es-MX"/>
              </w:rPr>
              <w:t>, 8</w:t>
            </w:r>
            <w:r w:rsidR="00DD391B" w:rsidRPr="00BF5E37">
              <w:rPr>
                <w:rFonts w:ascii="Cambria" w:hAnsi="Cambria"/>
                <w:bCs/>
                <w:sz w:val="20"/>
                <w:szCs w:val="20"/>
                <w:lang w:val="es-MX"/>
              </w:rPr>
              <w:t xml:space="preserve"> (</w:t>
            </w:r>
            <w:r w:rsidR="00DD391B" w:rsidRPr="00BF5E37">
              <w:rPr>
                <w:rFonts w:asciiTheme="majorHAnsi" w:hAnsiTheme="majorHAnsi"/>
                <w:sz w:val="20"/>
                <w:szCs w:val="20"/>
                <w:lang w:val="es-AR"/>
              </w:rPr>
              <w:t>garantías judiciales)</w:t>
            </w:r>
            <w:r w:rsidRPr="00BF5E37">
              <w:rPr>
                <w:rFonts w:asciiTheme="majorHAnsi" w:hAnsiTheme="majorHAnsi"/>
                <w:sz w:val="20"/>
                <w:szCs w:val="20"/>
                <w:lang w:val="es-AR"/>
              </w:rPr>
              <w:t xml:space="preserve">, </w:t>
            </w:r>
            <w:r w:rsidR="006E5CDA" w:rsidRPr="00BF5E37">
              <w:rPr>
                <w:rFonts w:asciiTheme="majorHAnsi" w:hAnsiTheme="majorHAnsi"/>
                <w:sz w:val="20"/>
                <w:szCs w:val="20"/>
                <w:lang w:val="es-AR"/>
              </w:rPr>
              <w:t>11 (derecho a la honra y dignidad)</w:t>
            </w:r>
            <w:r w:rsidR="00827C32" w:rsidRPr="00BF5E37">
              <w:rPr>
                <w:rFonts w:asciiTheme="majorHAnsi" w:hAnsiTheme="majorHAnsi"/>
                <w:sz w:val="20"/>
                <w:szCs w:val="20"/>
                <w:lang w:val="es-AR"/>
              </w:rPr>
              <w:t>, 22 (derecho de circulación y residencia)</w:t>
            </w:r>
            <w:r w:rsidR="006E5CDA" w:rsidRPr="00BF5E37">
              <w:rPr>
                <w:rFonts w:asciiTheme="majorHAnsi" w:hAnsiTheme="majorHAnsi"/>
                <w:sz w:val="20"/>
                <w:szCs w:val="20"/>
                <w:lang w:val="es-AR"/>
              </w:rPr>
              <w:t xml:space="preserve"> </w:t>
            </w:r>
            <w:r w:rsidRPr="00BF5E37">
              <w:rPr>
                <w:rFonts w:asciiTheme="majorHAnsi" w:hAnsiTheme="majorHAnsi"/>
                <w:sz w:val="20"/>
                <w:szCs w:val="20"/>
                <w:lang w:val="es-AR"/>
              </w:rPr>
              <w:t xml:space="preserve">y </w:t>
            </w:r>
            <w:r w:rsidRPr="00BF5E37">
              <w:rPr>
                <w:rFonts w:ascii="Cambria" w:hAnsi="Cambria"/>
                <w:bCs/>
                <w:sz w:val="20"/>
                <w:szCs w:val="20"/>
                <w:lang w:val="es-MX"/>
              </w:rPr>
              <w:t>25</w:t>
            </w:r>
            <w:r w:rsidR="00DD391B" w:rsidRPr="00BF5E37">
              <w:rPr>
                <w:rFonts w:ascii="Cambria" w:hAnsi="Cambria"/>
                <w:bCs/>
                <w:sz w:val="20"/>
                <w:szCs w:val="20"/>
                <w:lang w:val="es-MX"/>
              </w:rPr>
              <w:t xml:space="preserve"> (protección judicial)</w:t>
            </w:r>
            <w:r w:rsidRPr="00BF5E37">
              <w:rPr>
                <w:rFonts w:ascii="Cambria" w:hAnsi="Cambria"/>
                <w:bCs/>
                <w:sz w:val="20"/>
                <w:szCs w:val="20"/>
                <w:lang w:val="es-MX"/>
              </w:rPr>
              <w:t xml:space="preserve"> de la Convención en relación con su artículo 1.1</w:t>
            </w:r>
            <w:r w:rsidR="00DD391B" w:rsidRPr="00BF5E37">
              <w:rPr>
                <w:rFonts w:ascii="Cambria" w:hAnsi="Cambria"/>
                <w:bCs/>
                <w:sz w:val="20"/>
                <w:szCs w:val="20"/>
                <w:lang w:val="es-MX"/>
              </w:rPr>
              <w:t xml:space="preserve"> (obligación de respetar los derechos)</w:t>
            </w:r>
          </w:p>
        </w:tc>
      </w:tr>
      <w:tr w:rsidR="00976495" w:rsidRPr="00EA3E63" w:rsidTr="007C6D7C">
        <w:trPr>
          <w:cantSplit/>
        </w:trPr>
        <w:tc>
          <w:tcPr>
            <w:tcW w:w="4680" w:type="dxa"/>
            <w:tcBorders>
              <w:top w:val="single" w:sz="6" w:space="0" w:color="auto"/>
              <w:bottom w:val="single" w:sz="6" w:space="0" w:color="auto"/>
            </w:tcBorders>
            <w:shd w:val="clear" w:color="auto" w:fill="386294"/>
            <w:vAlign w:val="center"/>
          </w:tcPr>
          <w:p w:rsidR="00976495" w:rsidRPr="00BF5E37" w:rsidRDefault="00976495" w:rsidP="00BF5E37">
            <w:pPr>
              <w:jc w:val="center"/>
              <w:rPr>
                <w:rFonts w:ascii="Cambria" w:hAnsi="Cambria"/>
                <w:b/>
                <w:bCs/>
                <w:color w:val="FFFFFF" w:themeColor="background1"/>
                <w:sz w:val="20"/>
                <w:szCs w:val="20"/>
                <w:lang w:val="es-ES"/>
              </w:rPr>
            </w:pPr>
            <w:r w:rsidRPr="00BF5E37">
              <w:rPr>
                <w:rFonts w:ascii="Cambria" w:hAnsi="Cambria"/>
                <w:b/>
                <w:bCs/>
                <w:color w:val="FFFFFF" w:themeColor="background1"/>
                <w:sz w:val="20"/>
                <w:szCs w:val="20"/>
                <w:lang w:val="es-ES"/>
              </w:rPr>
              <w:t>Agotamiento de recursos internos</w:t>
            </w:r>
            <w:r w:rsidR="00BF5E37" w:rsidRPr="00BF5E37">
              <w:rPr>
                <w:rFonts w:ascii="Cambria" w:hAnsi="Cambria"/>
                <w:b/>
                <w:bCs/>
                <w:color w:val="FFFFFF" w:themeColor="background1"/>
                <w:sz w:val="20"/>
                <w:szCs w:val="20"/>
                <w:lang w:val="es-ES"/>
              </w:rPr>
              <w:t xml:space="preserve"> </w:t>
            </w:r>
            <w:r w:rsidR="00BF5E37" w:rsidRPr="006F3B81">
              <w:rPr>
                <w:rFonts w:ascii="Cambria" w:hAnsi="Cambria"/>
                <w:b/>
                <w:bCs/>
                <w:color w:val="FFFFFF" w:themeColor="background1"/>
                <w:sz w:val="20"/>
                <w:szCs w:val="20"/>
                <w:lang w:val="es-ES"/>
              </w:rPr>
              <w:t>o procedencia de una excepción:</w:t>
            </w:r>
          </w:p>
        </w:tc>
        <w:tc>
          <w:tcPr>
            <w:tcW w:w="4680" w:type="dxa"/>
            <w:vAlign w:val="center"/>
          </w:tcPr>
          <w:p w:rsidR="00976495" w:rsidRPr="00BF5E37" w:rsidRDefault="00976495" w:rsidP="00696A47">
            <w:pPr>
              <w:rPr>
                <w:rFonts w:ascii="Cambria" w:hAnsi="Cambria"/>
                <w:bCs/>
                <w:sz w:val="20"/>
                <w:szCs w:val="20"/>
                <w:lang w:val="es-ES"/>
              </w:rPr>
            </w:pPr>
            <w:r w:rsidRPr="00BF5E37">
              <w:rPr>
                <w:rFonts w:ascii="Cambria" w:hAnsi="Cambria"/>
                <w:bCs/>
                <w:sz w:val="20"/>
                <w:szCs w:val="20"/>
                <w:lang w:val="es-MX"/>
              </w:rPr>
              <w:t xml:space="preserve">Sí, </w:t>
            </w:r>
            <w:r w:rsidR="00BD6F1F" w:rsidRPr="00BF5E37">
              <w:rPr>
                <w:rFonts w:ascii="Cambria" w:hAnsi="Cambria"/>
                <w:bCs/>
                <w:sz w:val="20"/>
                <w:szCs w:val="20"/>
                <w:lang w:val="es-MX"/>
              </w:rPr>
              <w:t xml:space="preserve">aplica </w:t>
            </w:r>
            <w:r w:rsidR="00696A47" w:rsidRPr="00BF5E37">
              <w:rPr>
                <w:rFonts w:ascii="Cambria" w:hAnsi="Cambria"/>
                <w:bCs/>
                <w:sz w:val="20"/>
                <w:szCs w:val="20"/>
                <w:lang w:val="es-MX"/>
              </w:rPr>
              <w:t>excepción</w:t>
            </w:r>
            <w:r w:rsidR="00BD6F1F" w:rsidRPr="00BF5E37">
              <w:rPr>
                <w:rFonts w:ascii="Cambria" w:hAnsi="Cambria"/>
                <w:bCs/>
                <w:sz w:val="20"/>
                <w:szCs w:val="20"/>
                <w:lang w:val="es-ES"/>
              </w:rPr>
              <w:t xml:space="preserve"> artículo 46.2.a de la CADH</w:t>
            </w:r>
          </w:p>
        </w:tc>
      </w:tr>
      <w:tr w:rsidR="00976495" w:rsidRPr="00EA3E63" w:rsidTr="007C6D7C">
        <w:trPr>
          <w:cantSplit/>
        </w:trPr>
        <w:tc>
          <w:tcPr>
            <w:tcW w:w="4680" w:type="dxa"/>
            <w:tcBorders>
              <w:top w:val="single" w:sz="6" w:space="0" w:color="auto"/>
              <w:bottom w:val="single" w:sz="6" w:space="0" w:color="auto"/>
            </w:tcBorders>
            <w:shd w:val="clear" w:color="auto" w:fill="386294"/>
            <w:vAlign w:val="center"/>
          </w:tcPr>
          <w:p w:rsidR="00976495" w:rsidRPr="00BF5E37" w:rsidRDefault="00976495" w:rsidP="007C6D7C">
            <w:pPr>
              <w:jc w:val="center"/>
              <w:rPr>
                <w:rFonts w:ascii="Cambria" w:hAnsi="Cambria"/>
                <w:b/>
                <w:bCs/>
                <w:color w:val="FFFFFF" w:themeColor="background1"/>
                <w:sz w:val="20"/>
                <w:szCs w:val="20"/>
                <w:lang w:val="es-ES"/>
              </w:rPr>
            </w:pPr>
            <w:r w:rsidRPr="00BF5E37">
              <w:rPr>
                <w:rFonts w:ascii="Cambria" w:hAnsi="Cambria"/>
                <w:b/>
                <w:bCs/>
                <w:color w:val="FFFFFF" w:themeColor="background1"/>
                <w:sz w:val="20"/>
                <w:szCs w:val="20"/>
                <w:lang w:val="es-ES"/>
              </w:rPr>
              <w:t>Presentación dentro de plazo:</w:t>
            </w:r>
          </w:p>
        </w:tc>
        <w:tc>
          <w:tcPr>
            <w:tcW w:w="4680" w:type="dxa"/>
            <w:vAlign w:val="center"/>
          </w:tcPr>
          <w:p w:rsidR="00976495" w:rsidRPr="00BF5E37" w:rsidRDefault="00976495" w:rsidP="007C6D7C">
            <w:pPr>
              <w:rPr>
                <w:bCs/>
                <w:sz w:val="20"/>
                <w:szCs w:val="20"/>
                <w:lang w:val="es-ES"/>
              </w:rPr>
            </w:pPr>
            <w:r w:rsidRPr="00BF5E37">
              <w:rPr>
                <w:rFonts w:ascii="Cambria" w:hAnsi="Cambria"/>
                <w:bCs/>
                <w:sz w:val="20"/>
                <w:szCs w:val="20"/>
                <w:lang w:val="es-MX"/>
              </w:rPr>
              <w:t>Sí, en los términos de la sección VI</w:t>
            </w:r>
          </w:p>
        </w:tc>
      </w:tr>
    </w:tbl>
    <w:p w:rsidR="003239B8" w:rsidRPr="00BF5E37" w:rsidRDefault="003239B8" w:rsidP="003239B8">
      <w:pPr>
        <w:spacing w:before="240" w:after="240"/>
        <w:ind w:firstLine="720"/>
        <w:jc w:val="both"/>
        <w:rPr>
          <w:rFonts w:asciiTheme="majorHAnsi" w:hAnsiTheme="majorHAnsi"/>
          <w:b/>
          <w:sz w:val="20"/>
          <w:szCs w:val="20"/>
          <w:lang w:val="es-UY"/>
        </w:rPr>
      </w:pPr>
      <w:r w:rsidRPr="00BF5E37">
        <w:rPr>
          <w:rFonts w:asciiTheme="majorHAnsi" w:hAnsiTheme="majorHAnsi"/>
          <w:b/>
          <w:sz w:val="20"/>
          <w:szCs w:val="20"/>
          <w:lang w:val="es-UY"/>
        </w:rPr>
        <w:t xml:space="preserve">V. </w:t>
      </w:r>
      <w:r w:rsidRPr="00BF5E37">
        <w:rPr>
          <w:rFonts w:asciiTheme="majorHAnsi" w:hAnsiTheme="majorHAnsi"/>
          <w:b/>
          <w:sz w:val="20"/>
          <w:szCs w:val="20"/>
          <w:lang w:val="es-UY"/>
        </w:rPr>
        <w:tab/>
        <w:t xml:space="preserve">HECHOS ALEGADOS </w:t>
      </w:r>
    </w:p>
    <w:p w:rsidR="00153E5E" w:rsidRPr="00BF5E37" w:rsidRDefault="00361BDB"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BF5E37">
        <w:rPr>
          <w:rFonts w:ascii="Cambria" w:hAnsi="Cambria"/>
          <w:sz w:val="20"/>
          <w:szCs w:val="20"/>
          <w:lang w:val="es-MX"/>
        </w:rPr>
        <w:t>Los peticionarios señalan</w:t>
      </w:r>
      <w:r w:rsidR="001D5AC9" w:rsidRPr="00BF5E37">
        <w:rPr>
          <w:rFonts w:ascii="Cambria" w:hAnsi="Cambria"/>
          <w:sz w:val="20"/>
          <w:szCs w:val="20"/>
          <w:lang w:val="es-MX"/>
        </w:rPr>
        <w:t xml:space="preserve"> que </w:t>
      </w:r>
      <w:r w:rsidR="00877439" w:rsidRPr="00BF5E37">
        <w:rPr>
          <w:rFonts w:ascii="Cambria" w:hAnsi="Cambria"/>
          <w:sz w:val="20"/>
          <w:szCs w:val="20"/>
          <w:lang w:val="es-MX"/>
        </w:rPr>
        <w:t xml:space="preserve">aproximadamente a las 20:00 horas del </w:t>
      </w:r>
      <w:r w:rsidR="001D5AC9" w:rsidRPr="00BF5E37">
        <w:rPr>
          <w:rFonts w:ascii="Cambria" w:hAnsi="Cambria"/>
          <w:sz w:val="20"/>
          <w:szCs w:val="20"/>
          <w:lang w:val="es-MX"/>
        </w:rPr>
        <w:t>25 de junio de 2003 los campesinos Rubén Darío Ocampo Henao y Héctor Corrales Ocampo</w:t>
      </w:r>
      <w:r w:rsidR="00096BEB" w:rsidRPr="00BF5E37">
        <w:rPr>
          <w:rFonts w:ascii="Cambria" w:hAnsi="Cambria"/>
          <w:sz w:val="20"/>
          <w:szCs w:val="20"/>
          <w:lang w:val="es-MX"/>
        </w:rPr>
        <w:t>, primos en primer grado,</w:t>
      </w:r>
      <w:r w:rsidR="001D5AC9" w:rsidRPr="00BF5E37">
        <w:rPr>
          <w:rFonts w:ascii="Cambria" w:hAnsi="Cambria"/>
          <w:sz w:val="20"/>
          <w:szCs w:val="20"/>
          <w:lang w:val="es-MX"/>
        </w:rPr>
        <w:t xml:space="preserve"> murieron </w:t>
      </w:r>
      <w:r w:rsidR="00BD447C" w:rsidRPr="00BF5E37">
        <w:rPr>
          <w:rFonts w:ascii="Cambria" w:hAnsi="Cambria"/>
          <w:sz w:val="20"/>
          <w:szCs w:val="20"/>
          <w:lang w:val="es-MX"/>
        </w:rPr>
        <w:t xml:space="preserve">en </w:t>
      </w:r>
      <w:r w:rsidR="00EB4F07" w:rsidRPr="00BF5E37">
        <w:rPr>
          <w:rFonts w:ascii="Cambria" w:hAnsi="Cambria"/>
          <w:sz w:val="20"/>
          <w:szCs w:val="20"/>
          <w:lang w:val="es-MX"/>
        </w:rPr>
        <w:t xml:space="preserve">una </w:t>
      </w:r>
      <w:r w:rsidR="00BD447C" w:rsidRPr="00BF5E37">
        <w:rPr>
          <w:rFonts w:ascii="Cambria" w:hAnsi="Cambria"/>
          <w:sz w:val="20"/>
          <w:szCs w:val="20"/>
          <w:lang w:val="es-MX"/>
        </w:rPr>
        <w:t xml:space="preserve">zona rural </w:t>
      </w:r>
      <w:r w:rsidR="00EB4F07" w:rsidRPr="00BF5E37">
        <w:rPr>
          <w:rFonts w:ascii="Cambria" w:hAnsi="Cambria"/>
          <w:sz w:val="20"/>
          <w:szCs w:val="20"/>
          <w:lang w:val="es-MX"/>
        </w:rPr>
        <w:t xml:space="preserve">cercana a </w:t>
      </w:r>
      <w:r w:rsidR="00BD447C" w:rsidRPr="00BF5E37">
        <w:rPr>
          <w:rFonts w:ascii="Cambria" w:hAnsi="Cambria"/>
          <w:sz w:val="20"/>
          <w:szCs w:val="20"/>
          <w:lang w:val="es-MX"/>
        </w:rPr>
        <w:t xml:space="preserve">la ciudad de Pereira, departamento de Risaralda, </w:t>
      </w:r>
      <w:r w:rsidR="001D5AC9" w:rsidRPr="00BF5E37">
        <w:rPr>
          <w:rFonts w:ascii="Cambria" w:hAnsi="Cambria"/>
          <w:sz w:val="20"/>
          <w:szCs w:val="20"/>
          <w:lang w:val="es-MX"/>
        </w:rPr>
        <w:t xml:space="preserve">a manos </w:t>
      </w:r>
      <w:r w:rsidR="00BD447C" w:rsidRPr="00BF5E37">
        <w:rPr>
          <w:rFonts w:ascii="Cambria" w:hAnsi="Cambria"/>
          <w:sz w:val="20"/>
          <w:szCs w:val="20"/>
          <w:lang w:val="es-MX"/>
        </w:rPr>
        <w:t xml:space="preserve">del Grupo Armado Unidos para la Liberación (GAULA), </w:t>
      </w:r>
      <w:r w:rsidR="00877439" w:rsidRPr="00BF5E37">
        <w:rPr>
          <w:rFonts w:ascii="Cambria" w:hAnsi="Cambria"/>
          <w:sz w:val="20"/>
          <w:szCs w:val="20"/>
          <w:lang w:val="es-MX"/>
        </w:rPr>
        <w:t>integrado</w:t>
      </w:r>
      <w:r w:rsidR="00BD447C" w:rsidRPr="00BF5E37">
        <w:rPr>
          <w:rFonts w:ascii="Cambria" w:hAnsi="Cambria"/>
          <w:sz w:val="20"/>
          <w:szCs w:val="20"/>
          <w:lang w:val="es-MX"/>
        </w:rPr>
        <w:t xml:space="preserve"> por miembros del </w:t>
      </w:r>
      <w:r w:rsidR="0015429E" w:rsidRPr="00BF5E37">
        <w:rPr>
          <w:rFonts w:ascii="Cambria" w:hAnsi="Cambria"/>
          <w:sz w:val="20"/>
          <w:szCs w:val="20"/>
          <w:lang w:val="es-MX"/>
        </w:rPr>
        <w:t>Ejército Nacional</w:t>
      </w:r>
      <w:r w:rsidR="00BD447C" w:rsidRPr="00BF5E37">
        <w:rPr>
          <w:rFonts w:ascii="Cambria" w:hAnsi="Cambria"/>
          <w:sz w:val="20"/>
          <w:szCs w:val="20"/>
          <w:lang w:val="es-MX"/>
        </w:rPr>
        <w:t>, la Fiscalía General</w:t>
      </w:r>
      <w:r w:rsidR="00877439" w:rsidRPr="00BF5E37">
        <w:rPr>
          <w:rFonts w:ascii="Cambria" w:hAnsi="Cambria"/>
          <w:sz w:val="20"/>
          <w:szCs w:val="20"/>
          <w:lang w:val="es-MX"/>
        </w:rPr>
        <w:t xml:space="preserve"> de la Nación (FGN)</w:t>
      </w:r>
      <w:r w:rsidR="00BD447C" w:rsidRPr="00BF5E37">
        <w:rPr>
          <w:rFonts w:ascii="Cambria" w:hAnsi="Cambria"/>
          <w:sz w:val="20"/>
          <w:szCs w:val="20"/>
          <w:lang w:val="es-MX"/>
        </w:rPr>
        <w:t xml:space="preserve"> y el Departamento Administrativo de Seguridad</w:t>
      </w:r>
      <w:r w:rsidR="00877439" w:rsidRPr="00BF5E37">
        <w:rPr>
          <w:rFonts w:ascii="Cambria" w:hAnsi="Cambria"/>
          <w:sz w:val="20"/>
          <w:szCs w:val="20"/>
          <w:lang w:val="es-MX"/>
        </w:rPr>
        <w:t xml:space="preserve"> (DAS)</w:t>
      </w:r>
      <w:r w:rsidR="00BD447C" w:rsidRPr="00BF5E37">
        <w:rPr>
          <w:rFonts w:ascii="Cambria" w:hAnsi="Cambria"/>
          <w:sz w:val="20"/>
          <w:szCs w:val="20"/>
          <w:lang w:val="es-MX"/>
        </w:rPr>
        <w:t xml:space="preserve">, </w:t>
      </w:r>
      <w:r w:rsidR="00631E03" w:rsidRPr="00BF5E37">
        <w:rPr>
          <w:rFonts w:ascii="Cambria" w:hAnsi="Cambria"/>
          <w:sz w:val="20"/>
          <w:szCs w:val="20"/>
          <w:lang w:val="es-MX"/>
        </w:rPr>
        <w:t>en el marco de una operación dirigida a</w:t>
      </w:r>
      <w:r w:rsidR="00BD447C" w:rsidRPr="00BF5E37">
        <w:rPr>
          <w:rFonts w:ascii="Cambria" w:hAnsi="Cambria"/>
          <w:sz w:val="20"/>
          <w:szCs w:val="20"/>
          <w:lang w:val="es-MX"/>
        </w:rPr>
        <w:t xml:space="preserve"> identificar </w:t>
      </w:r>
      <w:r w:rsidR="00877439" w:rsidRPr="00BF5E37">
        <w:rPr>
          <w:rFonts w:ascii="Cambria" w:hAnsi="Cambria"/>
          <w:sz w:val="20"/>
          <w:szCs w:val="20"/>
          <w:lang w:val="es-MX"/>
        </w:rPr>
        <w:t xml:space="preserve">y capturar </w:t>
      </w:r>
      <w:r w:rsidR="00BD447C" w:rsidRPr="00BF5E37">
        <w:rPr>
          <w:rFonts w:ascii="Cambria" w:hAnsi="Cambria"/>
          <w:sz w:val="20"/>
          <w:szCs w:val="20"/>
          <w:lang w:val="es-MX"/>
        </w:rPr>
        <w:t xml:space="preserve">a presuntos </w:t>
      </w:r>
      <w:r w:rsidR="00877439" w:rsidRPr="00BF5E37">
        <w:rPr>
          <w:rFonts w:ascii="Cambria" w:hAnsi="Cambria"/>
          <w:sz w:val="20"/>
          <w:szCs w:val="20"/>
          <w:lang w:val="es-MX"/>
        </w:rPr>
        <w:t>extorsionistas del propietario de una finca</w:t>
      </w:r>
      <w:r w:rsidR="0015429E" w:rsidRPr="00BF5E37">
        <w:rPr>
          <w:rFonts w:ascii="Cambria" w:hAnsi="Cambria"/>
          <w:sz w:val="20"/>
          <w:szCs w:val="20"/>
          <w:lang w:val="es-MX"/>
        </w:rPr>
        <w:t xml:space="preserve"> de la localidad</w:t>
      </w:r>
      <w:r w:rsidR="00BD447C" w:rsidRPr="00BF5E37">
        <w:rPr>
          <w:rFonts w:ascii="Cambria" w:hAnsi="Cambria"/>
          <w:sz w:val="20"/>
          <w:szCs w:val="20"/>
          <w:lang w:val="es-MX"/>
        </w:rPr>
        <w:t xml:space="preserve">. </w:t>
      </w:r>
    </w:p>
    <w:p w:rsidR="00A11E44" w:rsidRPr="00BF5E37" w:rsidRDefault="009F4BCD"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BF5E37">
        <w:rPr>
          <w:rFonts w:ascii="Cambria" w:hAnsi="Cambria"/>
          <w:sz w:val="20"/>
          <w:szCs w:val="20"/>
          <w:lang w:val="es-MX"/>
        </w:rPr>
        <w:t>De acuerdo a los peticionarios, las presuntas víctimas</w:t>
      </w:r>
      <w:r w:rsidR="00A6263C" w:rsidRPr="00BF5E37">
        <w:rPr>
          <w:rFonts w:ascii="Cambria" w:hAnsi="Cambria"/>
          <w:sz w:val="20"/>
          <w:szCs w:val="20"/>
          <w:lang w:val="es-MX"/>
        </w:rPr>
        <w:t>,</w:t>
      </w:r>
      <w:r w:rsidR="00F05B91" w:rsidRPr="00BF5E37">
        <w:rPr>
          <w:rFonts w:ascii="Cambria" w:hAnsi="Cambria"/>
          <w:sz w:val="20"/>
          <w:szCs w:val="20"/>
          <w:lang w:val="es-MX"/>
        </w:rPr>
        <w:t xml:space="preserve"> campesinos</w:t>
      </w:r>
      <w:r w:rsidR="005D237F" w:rsidRPr="00BF5E37">
        <w:rPr>
          <w:rFonts w:ascii="Cambria" w:hAnsi="Cambria"/>
          <w:sz w:val="20"/>
          <w:szCs w:val="20"/>
          <w:lang w:val="es-MX"/>
        </w:rPr>
        <w:t xml:space="preserve"> de familias humildes,</w:t>
      </w:r>
      <w:r w:rsidRPr="00BF5E37">
        <w:rPr>
          <w:rFonts w:ascii="Cambria" w:hAnsi="Cambria"/>
          <w:sz w:val="20"/>
          <w:szCs w:val="20"/>
          <w:lang w:val="es-MX"/>
        </w:rPr>
        <w:t xml:space="preserve"> iban pasando por el lugar del operativo cuando el Comandante del Gaula y un Suboficial les dijeron que eran agentes del orden y procedieron de inmediato a dispararles causando su muerte. Señalan asimismo que éstos se encontraban en un completo estado de indefensión que se infiere por la superioridad en hombres y armas del </w:t>
      </w:r>
      <w:r w:rsidR="00BF5E37" w:rsidRPr="00BF5E37">
        <w:rPr>
          <w:rFonts w:ascii="Cambria" w:hAnsi="Cambria"/>
          <w:sz w:val="20"/>
          <w:szCs w:val="20"/>
          <w:lang w:val="es-MX"/>
        </w:rPr>
        <w:t>GAULA</w:t>
      </w:r>
      <w:r w:rsidRPr="00BF5E37">
        <w:rPr>
          <w:rFonts w:ascii="Cambria" w:hAnsi="Cambria"/>
          <w:sz w:val="20"/>
          <w:szCs w:val="20"/>
          <w:lang w:val="es-MX"/>
        </w:rPr>
        <w:t xml:space="preserve"> y por no estar las presuntas víctimas en capacidad de responder ante la actuación desproporcionada y excesiva de la fuerza pública. Al respecto, indican que el argumento utilizado por los militares según el cual las presuntas víctimas dispararon con una escopeta vieja fue desvirtuado por un dictamen pericial que determinó que dicha arma no se podía percutir porque estaba en mal estado. </w:t>
      </w:r>
      <w:r w:rsidR="00065C00" w:rsidRPr="00BF5E37">
        <w:rPr>
          <w:rFonts w:ascii="Cambria" w:hAnsi="Cambria"/>
          <w:sz w:val="20"/>
          <w:szCs w:val="20"/>
          <w:lang w:val="es-ES"/>
        </w:rPr>
        <w:t xml:space="preserve">Sostienen que el perímetro del operativo estaba cubierto por 32 efectivos del </w:t>
      </w:r>
      <w:r w:rsidR="00BF5E37" w:rsidRPr="00BF5E37">
        <w:rPr>
          <w:rFonts w:ascii="Cambria" w:hAnsi="Cambria"/>
          <w:sz w:val="20"/>
          <w:szCs w:val="20"/>
          <w:lang w:val="es-MX"/>
        </w:rPr>
        <w:t>GAULA</w:t>
      </w:r>
      <w:r w:rsidR="00065C00" w:rsidRPr="00BF5E37">
        <w:rPr>
          <w:rFonts w:ascii="Cambria" w:hAnsi="Cambria"/>
          <w:sz w:val="20"/>
          <w:szCs w:val="20"/>
          <w:lang w:val="es-ES"/>
        </w:rPr>
        <w:t xml:space="preserve"> por lo que si hubieran querido detener a las presuntas víctimas lo hubieran logrado sin resistencia. </w:t>
      </w:r>
      <w:r w:rsidR="00065C00" w:rsidRPr="00BF5E37">
        <w:rPr>
          <w:rFonts w:ascii="Cambria" w:hAnsi="Cambria"/>
          <w:sz w:val="20"/>
          <w:szCs w:val="20"/>
          <w:lang w:val="es-MX"/>
        </w:rPr>
        <w:t>Concluyen los peticionarios</w:t>
      </w:r>
      <w:r w:rsidR="00F72BFF" w:rsidRPr="00BF5E37">
        <w:rPr>
          <w:rFonts w:ascii="Cambria" w:hAnsi="Cambria"/>
          <w:sz w:val="20"/>
          <w:szCs w:val="20"/>
          <w:lang w:val="es-MX"/>
        </w:rPr>
        <w:t xml:space="preserve"> que </w:t>
      </w:r>
      <w:r w:rsidR="00361BDB" w:rsidRPr="00BF5E37">
        <w:rPr>
          <w:rFonts w:ascii="Cambria" w:hAnsi="Cambria"/>
          <w:sz w:val="20"/>
          <w:szCs w:val="20"/>
          <w:lang w:val="es-ES"/>
        </w:rPr>
        <w:t>la reacción de los miembros</w:t>
      </w:r>
      <w:r w:rsidR="00BA24C7" w:rsidRPr="00BF5E37">
        <w:rPr>
          <w:rFonts w:ascii="Cambria" w:hAnsi="Cambria"/>
          <w:sz w:val="20"/>
          <w:szCs w:val="20"/>
          <w:lang w:val="es-ES"/>
        </w:rPr>
        <w:t xml:space="preserve"> del grupo GAULA</w:t>
      </w:r>
      <w:r w:rsidR="00361BDB" w:rsidRPr="00BF5E37">
        <w:rPr>
          <w:rFonts w:ascii="Cambria" w:hAnsi="Cambria"/>
          <w:sz w:val="20"/>
          <w:szCs w:val="20"/>
          <w:lang w:val="es-ES"/>
        </w:rPr>
        <w:t xml:space="preserve"> fue desmedida y tuvo la intención de “darlos de baja” y “mostrarlos como trofeo de su lucha contra la delincuencia”.</w:t>
      </w:r>
      <w:r w:rsidR="00F72BFF" w:rsidRPr="00BF5E37">
        <w:rPr>
          <w:rFonts w:ascii="Cambria" w:hAnsi="Cambria"/>
          <w:sz w:val="20"/>
          <w:szCs w:val="20"/>
          <w:lang w:val="es-MX"/>
        </w:rPr>
        <w:tab/>
      </w:r>
    </w:p>
    <w:p w:rsidR="00BD6F1F" w:rsidRPr="00BF5E37" w:rsidRDefault="00BD6F1F" w:rsidP="00BD6F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E37">
        <w:rPr>
          <w:rFonts w:ascii="Cambria" w:hAnsi="Cambria"/>
          <w:sz w:val="20"/>
          <w:szCs w:val="20"/>
          <w:lang w:val="es-ES"/>
        </w:rPr>
        <w:t xml:space="preserve">Del expediente de la investigación penal proporcionado por los peticionarios  se desprende que el 25 de junio de 2003, tras recibir una comunicación de la Central de Comunicaciones de la SIJIN, la Fiscalía Dos Local de la Unidad de Reacción Inmediata de Pereira inició una investigación por las muertes de los señores Ocampo Henao y Corrales Ocampo. De la documentación surge que la Fiscalía ordenó la realización de distintas diligencias, las cuales fueron remitidas el 27 de junio de 2003 al Juzgado 56 de Instrucción Penal Militar, el cual abrió la investigación preliminar por el delito de homicidio en perjuicio de las presuntas víctimas. El juzgado practicó pericias técnicas y recibió testimonios de los familiares de las presuntas víctimas y de quienes participaron en el operativo. </w:t>
      </w:r>
      <w:r w:rsidR="00361BDB" w:rsidRPr="00BF5E37">
        <w:rPr>
          <w:rFonts w:ascii="Cambria" w:hAnsi="Cambria"/>
          <w:sz w:val="20"/>
          <w:szCs w:val="20"/>
          <w:lang w:val="es-ES"/>
        </w:rPr>
        <w:t>Sostienen que la conclusión del auto inhibitorio emitido por la justicia penal militar respecto a la alegada causal de legítima defensa es errada. Alegan que el Estado violó el debido proceso, el derecho a la vida e integridad personal de las presuntas víctimas y sus familias, y el derecho a la honra de éstas.</w:t>
      </w:r>
    </w:p>
    <w:p w:rsidR="000F609D" w:rsidRPr="00BF5E37" w:rsidRDefault="000F609D" w:rsidP="000F60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5E37">
        <w:rPr>
          <w:rFonts w:ascii="Cambria" w:hAnsi="Cambria"/>
          <w:sz w:val="20"/>
          <w:szCs w:val="20"/>
          <w:lang w:val="es-ES"/>
        </w:rPr>
        <w:t>Por otra parte, los peticionarios sostienen que interpusieron demanda de reparación directa ante el Juzgado Primero Administrativo de Pereira</w:t>
      </w:r>
      <w:r w:rsidR="00AF709A" w:rsidRPr="00BF5E37">
        <w:rPr>
          <w:rFonts w:ascii="Cambria" w:hAnsi="Cambria"/>
          <w:sz w:val="20"/>
          <w:szCs w:val="20"/>
          <w:lang w:val="es-ES"/>
        </w:rPr>
        <w:t>, el cual</w:t>
      </w:r>
      <w:r w:rsidRPr="00BF5E37">
        <w:rPr>
          <w:rFonts w:ascii="Cambria" w:hAnsi="Cambria"/>
          <w:sz w:val="20"/>
          <w:szCs w:val="20"/>
          <w:lang w:val="es-ES"/>
        </w:rPr>
        <w:t xml:space="preserve"> dictó sentencia favorable el 30 de octubre de 2006</w:t>
      </w:r>
      <w:r w:rsidR="00AF709A" w:rsidRPr="00BF5E37">
        <w:rPr>
          <w:rFonts w:ascii="Cambria" w:hAnsi="Cambria"/>
          <w:sz w:val="20"/>
          <w:szCs w:val="20"/>
          <w:lang w:val="es-ES"/>
        </w:rPr>
        <w:t xml:space="preserve">. Indican al respecto que el Juzgado concluyó que el Gaula incurrió en un exceso en el operativo, siendo las presuntas víctimas acribilladas con ráfagas de R-15, arma </w:t>
      </w:r>
      <w:r w:rsidR="00F91D75" w:rsidRPr="00BF5E37">
        <w:rPr>
          <w:rFonts w:ascii="Cambria" w:hAnsi="Cambria"/>
          <w:sz w:val="20"/>
          <w:szCs w:val="20"/>
          <w:lang w:val="es-ES"/>
        </w:rPr>
        <w:t>de largo y potente alcance</w:t>
      </w:r>
      <w:r w:rsidR="00AF709A" w:rsidRPr="00BF5E37">
        <w:rPr>
          <w:rFonts w:ascii="Cambria" w:hAnsi="Cambria"/>
          <w:sz w:val="20"/>
          <w:szCs w:val="20"/>
          <w:lang w:val="es-ES"/>
        </w:rPr>
        <w:t>.</w:t>
      </w:r>
      <w:r w:rsidR="004C5772" w:rsidRPr="00BF5E37">
        <w:rPr>
          <w:rFonts w:ascii="Cambria" w:hAnsi="Cambria"/>
          <w:sz w:val="20"/>
          <w:szCs w:val="20"/>
          <w:lang w:val="es-ES"/>
        </w:rPr>
        <w:t xml:space="preserve"> </w:t>
      </w:r>
      <w:r w:rsidR="00065C00" w:rsidRPr="00BF5E37">
        <w:rPr>
          <w:rFonts w:ascii="Cambria" w:hAnsi="Cambria"/>
          <w:sz w:val="20"/>
          <w:szCs w:val="20"/>
          <w:lang w:val="es-ES"/>
        </w:rPr>
        <w:t>Indican que</w:t>
      </w:r>
      <w:r w:rsidRPr="00BF5E37">
        <w:rPr>
          <w:rFonts w:ascii="Cambria" w:hAnsi="Cambria"/>
          <w:sz w:val="20"/>
          <w:szCs w:val="20"/>
          <w:lang w:val="es-ES"/>
        </w:rPr>
        <w:t xml:space="preserve">, tras un recurso de apelación presentado por el Ministerio Público, el 12 de julio de 2007 el Tribunal Contencioso Administrativo de Risaralda revocó la sentencia por considerar que los agentes estatales actuaron en legítima defensa. Sostienen que la acción de tutela interpuesta ante el Consejo de Estado contra la sentencia de segunda instancia fue rechazada por improcedente y notificada el 6 de diciembre de 2007. </w:t>
      </w:r>
      <w:r w:rsidR="00C440DB" w:rsidRPr="00BF5E37">
        <w:rPr>
          <w:rFonts w:ascii="Cambria" w:hAnsi="Cambria"/>
          <w:sz w:val="20"/>
          <w:szCs w:val="20"/>
          <w:lang w:val="es-ES"/>
        </w:rPr>
        <w:t xml:space="preserve">Por último, alegan </w:t>
      </w:r>
      <w:r w:rsidR="00C440DB" w:rsidRPr="00BF5E37">
        <w:rPr>
          <w:rFonts w:ascii="Cambria" w:hAnsi="Cambria"/>
          <w:sz w:val="20"/>
          <w:szCs w:val="20"/>
          <w:lang w:val="es-ES"/>
        </w:rPr>
        <w:lastRenderedPageBreak/>
        <w:t>que, a raíz de la muerte de las presuntas víctimas, sus familias debieron desplazarse de un lugar a otro “para no ser ajusticiados por grupos de derecha radical”.</w:t>
      </w:r>
    </w:p>
    <w:p w:rsidR="000F609D" w:rsidRPr="00BF5E37" w:rsidRDefault="00197DBE" w:rsidP="000F60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E37">
        <w:rPr>
          <w:rFonts w:ascii="Cambria" w:hAnsi="Cambria"/>
          <w:sz w:val="20"/>
          <w:szCs w:val="20"/>
          <w:lang w:val="es-MX"/>
        </w:rPr>
        <w:t>El Estado señala que</w:t>
      </w:r>
      <w:r w:rsidR="00631E03" w:rsidRPr="00BF5E37">
        <w:rPr>
          <w:rFonts w:ascii="Cambria" w:hAnsi="Cambria"/>
          <w:sz w:val="20"/>
          <w:szCs w:val="20"/>
          <w:lang w:val="es-MX"/>
        </w:rPr>
        <w:t>,</w:t>
      </w:r>
      <w:r w:rsidRPr="00BF5E37">
        <w:rPr>
          <w:rFonts w:ascii="Cambria" w:hAnsi="Cambria"/>
          <w:sz w:val="20"/>
          <w:szCs w:val="20"/>
          <w:lang w:val="es-MX"/>
        </w:rPr>
        <w:t xml:space="preserve"> </w:t>
      </w:r>
      <w:r w:rsidR="001E2F77" w:rsidRPr="00BF5E37">
        <w:rPr>
          <w:rFonts w:ascii="Cambria" w:hAnsi="Cambria"/>
          <w:sz w:val="20"/>
          <w:szCs w:val="20"/>
          <w:lang w:val="es-ES"/>
        </w:rPr>
        <w:t xml:space="preserve">a raíz de una denuncia presentada por el dueño de una finca de la jurisdicción de Pereira respecto a supuestos actos de extorsión y </w:t>
      </w:r>
      <w:r w:rsidR="004E3DFA" w:rsidRPr="00BF5E37">
        <w:rPr>
          <w:rFonts w:ascii="Cambria" w:hAnsi="Cambria"/>
          <w:sz w:val="20"/>
          <w:szCs w:val="20"/>
          <w:lang w:val="es-ES"/>
        </w:rPr>
        <w:t xml:space="preserve">un </w:t>
      </w:r>
      <w:r w:rsidR="001E2F77" w:rsidRPr="00BF5E37">
        <w:rPr>
          <w:rFonts w:ascii="Cambria" w:hAnsi="Cambria"/>
          <w:sz w:val="20"/>
          <w:szCs w:val="20"/>
          <w:lang w:val="es-ES"/>
        </w:rPr>
        <w:t>atentado cometido en su contra, el GAULA llevó a cabo la Orden de Operaciones Fragmentaria 10 “Jockey”</w:t>
      </w:r>
      <w:r w:rsidR="00544C1D" w:rsidRPr="00BF5E37">
        <w:rPr>
          <w:rFonts w:ascii="Cambria" w:hAnsi="Cambria"/>
          <w:sz w:val="20"/>
          <w:szCs w:val="20"/>
          <w:lang w:val="es-ES"/>
        </w:rPr>
        <w:t xml:space="preserve"> el 25 de junio de 2003</w:t>
      </w:r>
      <w:r w:rsidR="00631E03" w:rsidRPr="00BF5E37">
        <w:rPr>
          <w:rFonts w:ascii="Cambria" w:hAnsi="Cambria"/>
          <w:sz w:val="20"/>
          <w:szCs w:val="20"/>
          <w:lang w:val="es-ES"/>
        </w:rPr>
        <w:t>. Indica que,</w:t>
      </w:r>
      <w:r w:rsidR="004E3DFA" w:rsidRPr="00BF5E37">
        <w:rPr>
          <w:rFonts w:ascii="Cambria" w:hAnsi="Cambria"/>
          <w:sz w:val="20"/>
          <w:szCs w:val="20"/>
          <w:lang w:val="es-ES"/>
        </w:rPr>
        <w:t xml:space="preserve"> durante la misma</w:t>
      </w:r>
      <w:r w:rsidR="00631E03" w:rsidRPr="00BF5E37">
        <w:rPr>
          <w:rFonts w:ascii="Cambria" w:hAnsi="Cambria"/>
          <w:sz w:val="20"/>
          <w:szCs w:val="20"/>
          <w:lang w:val="es-ES"/>
        </w:rPr>
        <w:t>,</w:t>
      </w:r>
      <w:r w:rsidR="004E3DFA" w:rsidRPr="00BF5E37">
        <w:rPr>
          <w:rFonts w:ascii="Cambria" w:hAnsi="Cambria"/>
          <w:sz w:val="20"/>
          <w:szCs w:val="20"/>
          <w:lang w:val="es-ES"/>
        </w:rPr>
        <w:t xml:space="preserve"> </w:t>
      </w:r>
      <w:r w:rsidRPr="00BF5E37">
        <w:rPr>
          <w:rFonts w:ascii="Cambria" w:hAnsi="Cambria"/>
          <w:sz w:val="20"/>
          <w:szCs w:val="20"/>
          <w:lang w:val="es-MX"/>
        </w:rPr>
        <w:t xml:space="preserve">dos agentes del Estado se encontraron con </w:t>
      </w:r>
      <w:r w:rsidR="004E3DFA" w:rsidRPr="00BF5E37">
        <w:rPr>
          <w:rFonts w:ascii="Cambria" w:hAnsi="Cambria"/>
          <w:sz w:val="20"/>
          <w:szCs w:val="20"/>
          <w:lang w:val="es-MX"/>
        </w:rPr>
        <w:t xml:space="preserve">los presuntos extorsionadores (las presuntas víctimas) </w:t>
      </w:r>
      <w:r w:rsidRPr="00BF5E37">
        <w:rPr>
          <w:rFonts w:ascii="Cambria" w:hAnsi="Cambria"/>
          <w:sz w:val="20"/>
          <w:szCs w:val="20"/>
          <w:lang w:val="es-MX"/>
        </w:rPr>
        <w:t>en el lugar, quienes provistos con armas no acataron el alto que hicieron los miembros de</w:t>
      </w:r>
      <w:r w:rsidR="00A57951" w:rsidRPr="00BF5E37">
        <w:rPr>
          <w:rFonts w:ascii="Cambria" w:hAnsi="Cambria"/>
          <w:sz w:val="20"/>
          <w:szCs w:val="20"/>
          <w:lang w:val="es-MX"/>
        </w:rPr>
        <w:t>l</w:t>
      </w:r>
      <w:r w:rsidRPr="00BF5E37">
        <w:rPr>
          <w:rFonts w:ascii="Cambria" w:hAnsi="Cambria"/>
          <w:sz w:val="20"/>
          <w:szCs w:val="20"/>
          <w:lang w:val="es-MX"/>
        </w:rPr>
        <w:t xml:space="preserve"> GAULA, sino que apuntaron contra éstos con sus armas, por lo que ante la necesidad de proteger sus vidas dispararon contra </w:t>
      </w:r>
      <w:r w:rsidR="00A57951" w:rsidRPr="00BF5E37">
        <w:rPr>
          <w:rFonts w:ascii="Cambria" w:hAnsi="Cambria"/>
          <w:sz w:val="20"/>
          <w:szCs w:val="20"/>
          <w:lang w:val="es-MX"/>
        </w:rPr>
        <w:t>las presuntas víctimas</w:t>
      </w:r>
      <w:r w:rsidRPr="00BF5E37">
        <w:rPr>
          <w:rFonts w:ascii="Cambria" w:hAnsi="Cambria"/>
          <w:sz w:val="20"/>
          <w:szCs w:val="20"/>
          <w:lang w:val="es-MX"/>
        </w:rPr>
        <w:t>.</w:t>
      </w:r>
      <w:r w:rsidR="000F609D" w:rsidRPr="00BF5E37">
        <w:rPr>
          <w:rFonts w:ascii="Cambria" w:hAnsi="Cambria"/>
          <w:sz w:val="20"/>
          <w:szCs w:val="20"/>
          <w:lang w:val="es-ES"/>
        </w:rPr>
        <w:t xml:space="preserve"> </w:t>
      </w:r>
    </w:p>
    <w:p w:rsidR="00197DBE" w:rsidRPr="00BF5E37" w:rsidRDefault="000F609D" w:rsidP="00696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E37">
        <w:rPr>
          <w:rFonts w:ascii="Cambria" w:hAnsi="Cambria"/>
          <w:sz w:val="20"/>
          <w:szCs w:val="20"/>
          <w:lang w:val="es-ES"/>
        </w:rPr>
        <w:t>El Estado sostiene que, una vez practicadas las diligencias de levantamiento de cadáveres por la Unidad de Reacción, la Fiscalía General de la Nación (FGN) remitió las diligencias al Juzgado 56°, toda vez que el personal del Ejército Nacional miembro del GAULA se encontraba realizando labores inherentes a sus funciones. Señala que dicho proceso concluyó con auto inhibitorio al determinarse que las conductas de los militares “estuvieron al amparo de la causal de justificación en la medida que reaccionaron con sus armas para proteger su vida e integridad ante el inminente ataque”. Respecto al contencioso administrativo, el Estado coincide con lo alegado por los peticionarios respecto a la primera y segunda instancia. Sin embargo, alega que de la acción de tutela aportada por los peticionarios se desprende que fue presentada ante el Consejo Superior de la Judicatura y no ante el Consejo de Estado, lo que imposibilita la verificación de la entidad que la habría rechazado.</w:t>
      </w:r>
      <w:r w:rsidR="00696A47" w:rsidRPr="00BF5E37">
        <w:rPr>
          <w:rFonts w:ascii="Cambria" w:hAnsi="Cambria"/>
          <w:sz w:val="20"/>
          <w:szCs w:val="20"/>
          <w:lang w:val="es-ES"/>
        </w:rPr>
        <w:t xml:space="preserve"> </w:t>
      </w:r>
      <w:r w:rsidR="00BA24C7" w:rsidRPr="00BF5E37">
        <w:rPr>
          <w:rFonts w:ascii="Cambria" w:hAnsi="Cambria"/>
          <w:sz w:val="20"/>
          <w:szCs w:val="20"/>
          <w:lang w:val="es-ES"/>
        </w:rPr>
        <w:t xml:space="preserve">El Estado concluye que el conocimiento de un proceso ante la justicia penal militar no vulnera </w:t>
      </w:r>
      <w:r w:rsidR="00BA24C7" w:rsidRPr="00BF5E37">
        <w:rPr>
          <w:rFonts w:ascii="Cambria" w:hAnsi="Cambria"/>
          <w:i/>
          <w:sz w:val="20"/>
          <w:szCs w:val="20"/>
          <w:lang w:val="es-ES"/>
        </w:rPr>
        <w:t>per se</w:t>
      </w:r>
      <w:r w:rsidR="00BA24C7" w:rsidRPr="00BF5E37">
        <w:rPr>
          <w:rFonts w:ascii="Cambria" w:hAnsi="Cambria"/>
          <w:sz w:val="20"/>
          <w:szCs w:val="20"/>
          <w:lang w:val="es-ES"/>
        </w:rPr>
        <w:t xml:space="preserve"> los derechos humanos, como tampoco el hecho que un recurso administrativo no haya producido un resultado favorable, y que el rechazo por improcedente de la acción de tutela contra la decisión del Tribunal Contencioso no vulneró el debido proceso ni el acceso a la justicia.</w:t>
      </w:r>
    </w:p>
    <w:p w:rsidR="003239B8" w:rsidRPr="00BF5E37" w:rsidRDefault="003239B8" w:rsidP="003239B8">
      <w:pPr>
        <w:spacing w:before="240" w:after="240"/>
        <w:ind w:firstLine="720"/>
        <w:jc w:val="both"/>
        <w:rPr>
          <w:rFonts w:ascii="Cambria" w:hAnsi="Cambria"/>
          <w:sz w:val="20"/>
          <w:szCs w:val="20"/>
          <w:lang w:val="es-UY"/>
        </w:rPr>
      </w:pPr>
      <w:r w:rsidRPr="00BF5E37">
        <w:rPr>
          <w:rFonts w:asciiTheme="majorHAnsi" w:eastAsia="Cambria" w:hAnsiTheme="majorHAnsi" w:cs="Cambria"/>
          <w:b/>
          <w:bCs/>
          <w:color w:val="000000"/>
          <w:sz w:val="20"/>
          <w:szCs w:val="20"/>
          <w:u w:color="000000"/>
          <w:lang w:val="es-ES" w:eastAsia="es-ES"/>
        </w:rPr>
        <w:t>VI.</w:t>
      </w:r>
      <w:r w:rsidRPr="00BF5E37">
        <w:rPr>
          <w:rFonts w:asciiTheme="majorHAnsi" w:eastAsia="Cambria" w:hAnsiTheme="majorHAnsi" w:cs="Cambria"/>
          <w:b/>
          <w:bCs/>
          <w:color w:val="000000"/>
          <w:sz w:val="20"/>
          <w:szCs w:val="20"/>
          <w:u w:color="000000"/>
          <w:lang w:val="es-ES" w:eastAsia="es-ES"/>
        </w:rPr>
        <w:tab/>
      </w:r>
      <w:r w:rsidR="00C21FEF" w:rsidRPr="00BF5E37">
        <w:rPr>
          <w:rFonts w:asciiTheme="majorHAnsi" w:hAnsiTheme="majorHAnsi"/>
          <w:b/>
          <w:sz w:val="20"/>
          <w:szCs w:val="20"/>
          <w:lang w:val="es-ES"/>
        </w:rPr>
        <w:t>AGOTAMIENTO DE LOS RECURSOS INTERNOS Y PLAZO DE PRESENTACIÓN</w:t>
      </w:r>
      <w:r w:rsidR="00C21FEF" w:rsidRPr="00BF5E37">
        <w:rPr>
          <w:rFonts w:asciiTheme="majorHAnsi" w:eastAsia="Cambria" w:hAnsiTheme="majorHAnsi" w:cs="Cambria"/>
          <w:b/>
          <w:bCs/>
          <w:color w:val="000000"/>
          <w:sz w:val="20"/>
          <w:szCs w:val="20"/>
          <w:u w:color="000000"/>
          <w:lang w:val="es-ES" w:eastAsia="es-ES"/>
        </w:rPr>
        <w:t xml:space="preserve"> </w:t>
      </w:r>
    </w:p>
    <w:p w:rsidR="00CF706F" w:rsidRPr="00BF5E37" w:rsidRDefault="000F609D" w:rsidP="00E66F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5E37">
        <w:rPr>
          <w:rFonts w:asciiTheme="majorHAnsi" w:hAnsiTheme="majorHAnsi"/>
          <w:sz w:val="20"/>
          <w:szCs w:val="20"/>
          <w:lang w:val="es-MX"/>
        </w:rPr>
        <w:t xml:space="preserve">De acuerdo a la información proporcionada por las partes, el 27 de junio de 2007 el Juzgado 56 de Instrucción Penal Militar abrió una investigación por la muerte de las presuntas víctimas, la cual concluyó con un auto inhibitorio. </w:t>
      </w:r>
      <w:r w:rsidR="00E66FBA" w:rsidRPr="00BF5E37">
        <w:rPr>
          <w:rFonts w:asciiTheme="majorHAnsi" w:hAnsiTheme="majorHAnsi"/>
          <w:sz w:val="20"/>
          <w:szCs w:val="20"/>
          <w:lang w:val="es-MX"/>
        </w:rPr>
        <w:t xml:space="preserve">Respecto al empleo del fuero militar, la Comisión se ha pronunciado en forma reiterada en el sentido que no constituye un foro apropiado </w:t>
      </w:r>
      <w:r w:rsidR="0082340A" w:rsidRPr="00BF5E37">
        <w:rPr>
          <w:rFonts w:asciiTheme="majorHAnsi" w:hAnsiTheme="majorHAnsi"/>
          <w:sz w:val="20"/>
          <w:szCs w:val="20"/>
          <w:lang w:val="es-MX"/>
        </w:rPr>
        <w:t xml:space="preserve">para investigar la muerte de un civil dado que no ofrece las garantías requeridas </w:t>
      </w:r>
      <w:r w:rsidR="00E66FBA" w:rsidRPr="00BF5E37">
        <w:rPr>
          <w:rFonts w:asciiTheme="majorHAnsi" w:hAnsiTheme="majorHAnsi"/>
          <w:sz w:val="20"/>
          <w:szCs w:val="20"/>
          <w:lang w:val="es-MX"/>
        </w:rPr>
        <w:t>y por lo tanto no brinda un recurso adecuado para investigar, juzgar y sancionar</w:t>
      </w:r>
      <w:r w:rsidR="002D6732" w:rsidRPr="00BF5E37">
        <w:rPr>
          <w:rFonts w:asciiTheme="majorHAnsi" w:hAnsiTheme="majorHAnsi"/>
          <w:sz w:val="20"/>
          <w:szCs w:val="20"/>
          <w:lang w:val="es-MX"/>
        </w:rPr>
        <w:t xml:space="preserve"> alegadas</w:t>
      </w:r>
      <w:r w:rsidR="00E66FBA" w:rsidRPr="00BF5E37">
        <w:rPr>
          <w:rFonts w:asciiTheme="majorHAnsi" w:hAnsiTheme="majorHAnsi"/>
          <w:sz w:val="20"/>
          <w:szCs w:val="20"/>
          <w:lang w:val="es-MX"/>
        </w:rPr>
        <w:t xml:space="preserve"> violaciones a los derechos humanos consagrad</w:t>
      </w:r>
      <w:r w:rsidRPr="00BF5E37">
        <w:rPr>
          <w:rFonts w:asciiTheme="majorHAnsi" w:hAnsiTheme="majorHAnsi"/>
          <w:sz w:val="20"/>
          <w:szCs w:val="20"/>
          <w:lang w:val="es-MX"/>
        </w:rPr>
        <w:t>a</w:t>
      </w:r>
      <w:r w:rsidR="00E66FBA" w:rsidRPr="00BF5E37">
        <w:rPr>
          <w:rFonts w:asciiTheme="majorHAnsi" w:hAnsiTheme="majorHAnsi"/>
          <w:sz w:val="20"/>
          <w:szCs w:val="20"/>
          <w:lang w:val="es-MX"/>
        </w:rPr>
        <w:t>s en la Convención Americana</w:t>
      </w:r>
      <w:r w:rsidR="00361BDB" w:rsidRPr="00BF5E37">
        <w:rPr>
          <w:rStyle w:val="FootnoteReference"/>
          <w:rFonts w:asciiTheme="majorHAnsi" w:hAnsiTheme="majorHAnsi"/>
          <w:sz w:val="20"/>
          <w:szCs w:val="20"/>
          <w:lang w:val="es-MX"/>
        </w:rPr>
        <w:footnoteReference w:id="5"/>
      </w:r>
      <w:r w:rsidR="00E66FBA" w:rsidRPr="00BF5E37">
        <w:rPr>
          <w:rFonts w:asciiTheme="majorHAnsi" w:hAnsiTheme="majorHAnsi"/>
          <w:sz w:val="20"/>
          <w:szCs w:val="20"/>
          <w:lang w:val="es-MX"/>
        </w:rPr>
        <w:t>. Por lo anterior, la Comisión considera procedente la aplicación de la excepción contemplada en el artículo 46.2.a de la Convención.</w:t>
      </w:r>
      <w:r w:rsidR="005100DA" w:rsidRPr="00BF5E37">
        <w:rPr>
          <w:rFonts w:asciiTheme="majorHAnsi" w:hAnsiTheme="majorHAnsi"/>
          <w:sz w:val="20"/>
          <w:szCs w:val="20"/>
          <w:lang w:val="es-MX"/>
        </w:rPr>
        <w:t xml:space="preserve"> </w:t>
      </w:r>
    </w:p>
    <w:p w:rsidR="00696A47" w:rsidRPr="00BF5E37" w:rsidRDefault="00696A47" w:rsidP="00696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5E37">
        <w:rPr>
          <w:rFonts w:asciiTheme="majorHAnsi" w:hAnsiTheme="majorHAnsi"/>
          <w:sz w:val="20"/>
          <w:szCs w:val="20"/>
          <w:lang w:val="es-MX"/>
        </w:rPr>
        <w:t>Respecto al proceso contencioso administrativo, la Comisión reitera que, para los efectos de determinar la admisibilidad de un reclamo de la naturaleza del presente, la acción de reparación directa no constituye la vía idónea ni resulta necesario su agotamiento, dado que la misma no es adecuada para proporcionar una reparación integral y justicia a los familiares</w:t>
      </w:r>
      <w:r w:rsidRPr="00BF5E37">
        <w:rPr>
          <w:rStyle w:val="FootnoteReference"/>
          <w:rFonts w:asciiTheme="majorHAnsi" w:hAnsiTheme="majorHAnsi"/>
          <w:sz w:val="20"/>
          <w:szCs w:val="20"/>
          <w:lang w:val="es-MX"/>
        </w:rPr>
        <w:footnoteReference w:id="6"/>
      </w:r>
      <w:r w:rsidRPr="00BF5E37">
        <w:rPr>
          <w:rFonts w:asciiTheme="majorHAnsi" w:hAnsiTheme="majorHAnsi"/>
          <w:sz w:val="20"/>
          <w:szCs w:val="20"/>
          <w:lang w:val="es-MX"/>
        </w:rPr>
        <w:t xml:space="preserve">.  </w:t>
      </w:r>
    </w:p>
    <w:p w:rsidR="005C0D16" w:rsidRPr="00BF5E37" w:rsidRDefault="005C0D16" w:rsidP="00E66F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5E37">
        <w:rPr>
          <w:rFonts w:asciiTheme="majorHAnsi" w:hAnsiTheme="majorHAnsi"/>
          <w:sz w:val="20"/>
          <w:szCs w:val="20"/>
          <w:lang w:val="es-MX"/>
        </w:rPr>
        <w:t xml:space="preserve">En cuanto al plazo de presentación, toda vez que se ha establecido la aplicación de </w:t>
      </w:r>
      <w:r w:rsidR="00A57951" w:rsidRPr="00BF5E37">
        <w:rPr>
          <w:rFonts w:asciiTheme="majorHAnsi" w:hAnsiTheme="majorHAnsi"/>
          <w:sz w:val="20"/>
          <w:szCs w:val="20"/>
          <w:lang w:val="es-MX"/>
        </w:rPr>
        <w:t xml:space="preserve">una </w:t>
      </w:r>
      <w:r w:rsidRPr="00BF5E37">
        <w:rPr>
          <w:rFonts w:asciiTheme="majorHAnsi" w:hAnsiTheme="majorHAnsi"/>
          <w:sz w:val="20"/>
          <w:szCs w:val="20"/>
          <w:lang w:val="es-MX"/>
        </w:rPr>
        <w:t xml:space="preserve">excepción al agotamiento de los recursos internos, y que la petición fue recibida el </w:t>
      </w:r>
      <w:r w:rsidR="005100DA" w:rsidRPr="00BF5E37">
        <w:rPr>
          <w:rFonts w:asciiTheme="majorHAnsi" w:hAnsiTheme="majorHAnsi"/>
          <w:sz w:val="20"/>
          <w:szCs w:val="20"/>
          <w:lang w:val="es-MX"/>
        </w:rPr>
        <w:t>23 de abril de 2008</w:t>
      </w:r>
      <w:r w:rsidRPr="00BF5E37">
        <w:rPr>
          <w:rFonts w:asciiTheme="majorHAnsi" w:hAnsiTheme="majorHAnsi"/>
          <w:sz w:val="20"/>
          <w:szCs w:val="20"/>
          <w:lang w:val="es-MX"/>
        </w:rPr>
        <w:t xml:space="preserve"> y </w:t>
      </w:r>
      <w:r w:rsidR="00480FB2" w:rsidRPr="00BF5E37">
        <w:rPr>
          <w:rFonts w:asciiTheme="majorHAnsi" w:hAnsiTheme="majorHAnsi"/>
          <w:sz w:val="20"/>
          <w:szCs w:val="20"/>
          <w:lang w:val="es-MX"/>
        </w:rPr>
        <w:t xml:space="preserve">los hechos materia del reclamo iniciaron </w:t>
      </w:r>
      <w:r w:rsidR="00480FB2" w:rsidRPr="00BF5E37">
        <w:rPr>
          <w:rFonts w:ascii="Cambria" w:hAnsi="Cambria"/>
          <w:sz w:val="20"/>
          <w:szCs w:val="20"/>
          <w:lang w:val="es-ES"/>
        </w:rPr>
        <w:t xml:space="preserve">el 25 de junio de 2003 y sus </w:t>
      </w:r>
      <w:r w:rsidRPr="00BF5E37">
        <w:rPr>
          <w:rFonts w:asciiTheme="majorHAnsi" w:hAnsiTheme="majorHAnsi"/>
          <w:sz w:val="20"/>
          <w:szCs w:val="20"/>
          <w:lang w:val="es-MX"/>
        </w:rPr>
        <w:t xml:space="preserve">efectos </w:t>
      </w:r>
      <w:r w:rsidR="00882B2D" w:rsidRPr="00BF5E37">
        <w:rPr>
          <w:rFonts w:asciiTheme="majorHAnsi" w:hAnsiTheme="majorHAnsi"/>
          <w:sz w:val="20"/>
          <w:szCs w:val="20"/>
          <w:lang w:val="es-MX"/>
        </w:rPr>
        <w:t xml:space="preserve">en cuanto a la alegada denegación de justicia </w:t>
      </w:r>
      <w:r w:rsidRPr="00BF5E37">
        <w:rPr>
          <w:rFonts w:asciiTheme="majorHAnsi" w:hAnsiTheme="majorHAnsi"/>
          <w:sz w:val="20"/>
          <w:szCs w:val="20"/>
          <w:lang w:val="es-MX"/>
        </w:rPr>
        <w:t xml:space="preserve">se extenderían hasta el presente, </w:t>
      </w:r>
      <w:r w:rsidR="005A5E08" w:rsidRPr="00BF5E37">
        <w:rPr>
          <w:rFonts w:asciiTheme="majorHAnsi" w:hAnsiTheme="majorHAnsi"/>
          <w:sz w:val="20"/>
          <w:szCs w:val="20"/>
          <w:lang w:val="es-MX"/>
        </w:rPr>
        <w:t xml:space="preserve">la Comisión considera, </w:t>
      </w:r>
      <w:r w:rsidRPr="00BF5E37">
        <w:rPr>
          <w:rFonts w:asciiTheme="majorHAnsi" w:hAnsiTheme="majorHAnsi"/>
          <w:sz w:val="20"/>
          <w:szCs w:val="20"/>
          <w:lang w:val="es-MX"/>
        </w:rPr>
        <w:t>en vista del contexto y las características del presente caso, que la petición fue presentada dentro de un plazo razonable</w:t>
      </w:r>
      <w:r w:rsidRPr="00BF5E37">
        <w:rPr>
          <w:rFonts w:asciiTheme="majorHAnsi" w:hAnsiTheme="majorHAnsi"/>
          <w:bCs/>
          <w:sz w:val="20"/>
          <w:szCs w:val="20"/>
          <w:lang w:val="es-MX"/>
        </w:rPr>
        <w:t xml:space="preserve">. </w:t>
      </w:r>
    </w:p>
    <w:p w:rsidR="00BF5E37" w:rsidRDefault="00BF5E37" w:rsidP="00696A47">
      <w:pPr>
        <w:pStyle w:val="ListParagraph"/>
        <w:spacing w:before="240" w:after="240"/>
        <w:jc w:val="both"/>
        <w:rPr>
          <w:rFonts w:asciiTheme="majorHAnsi" w:hAnsiTheme="majorHAnsi"/>
          <w:b/>
          <w:bCs/>
          <w:sz w:val="20"/>
          <w:szCs w:val="20"/>
          <w:lang w:val="es-ES"/>
        </w:rPr>
      </w:pPr>
    </w:p>
    <w:p w:rsidR="0032383C" w:rsidRPr="00BF5E37" w:rsidRDefault="003239B8" w:rsidP="00696A47">
      <w:pPr>
        <w:pStyle w:val="ListParagraph"/>
        <w:spacing w:before="240" w:after="240"/>
        <w:jc w:val="both"/>
        <w:rPr>
          <w:rFonts w:asciiTheme="majorHAnsi" w:hAnsiTheme="majorHAnsi"/>
          <w:b/>
          <w:sz w:val="20"/>
          <w:szCs w:val="20"/>
          <w:lang w:val="es-ES"/>
        </w:rPr>
      </w:pPr>
      <w:r w:rsidRPr="00BF5E37">
        <w:rPr>
          <w:rFonts w:asciiTheme="majorHAnsi" w:hAnsiTheme="majorHAnsi"/>
          <w:b/>
          <w:bCs/>
          <w:sz w:val="20"/>
          <w:szCs w:val="20"/>
          <w:lang w:val="es-ES"/>
        </w:rPr>
        <w:lastRenderedPageBreak/>
        <w:t>VII.</w:t>
      </w:r>
      <w:r w:rsidRPr="00BF5E37">
        <w:rPr>
          <w:rFonts w:asciiTheme="majorHAnsi" w:hAnsiTheme="majorHAnsi"/>
          <w:b/>
          <w:bCs/>
          <w:sz w:val="20"/>
          <w:szCs w:val="20"/>
          <w:lang w:val="es-ES"/>
        </w:rPr>
        <w:tab/>
      </w:r>
      <w:r w:rsidR="00C21FEF" w:rsidRPr="00BF5E37">
        <w:rPr>
          <w:rFonts w:asciiTheme="majorHAnsi" w:hAnsiTheme="majorHAnsi"/>
          <w:b/>
          <w:bCs/>
          <w:sz w:val="20"/>
          <w:szCs w:val="20"/>
          <w:lang w:val="es-ES"/>
        </w:rPr>
        <w:t xml:space="preserve">CARACTERIZACIÓN </w:t>
      </w:r>
      <w:r w:rsidR="00C21FEF" w:rsidRPr="00BF5E37">
        <w:rPr>
          <w:rFonts w:asciiTheme="majorHAnsi" w:hAnsiTheme="majorHAnsi"/>
          <w:b/>
          <w:bCs/>
          <w:sz w:val="20"/>
          <w:szCs w:val="20"/>
          <w:lang w:val="es-UY"/>
        </w:rPr>
        <w:t>DE LOS HECHOS ALEGADOS</w:t>
      </w:r>
    </w:p>
    <w:p w:rsidR="001D6D33" w:rsidRPr="00BF5E37" w:rsidRDefault="000B24BB" w:rsidP="001D6D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BF5E37">
        <w:rPr>
          <w:rFonts w:asciiTheme="majorHAnsi" w:hAnsiTheme="majorHAnsi"/>
          <w:sz w:val="20"/>
          <w:szCs w:val="20"/>
          <w:lang w:val="es-AR"/>
        </w:rPr>
        <w:t xml:space="preserve">En vista de los elementos </w:t>
      </w:r>
      <w:r w:rsidR="00F14E06" w:rsidRPr="00BF5E37">
        <w:rPr>
          <w:rFonts w:asciiTheme="majorHAnsi" w:hAnsiTheme="majorHAnsi"/>
          <w:sz w:val="20"/>
          <w:szCs w:val="20"/>
          <w:lang w:val="es-AR"/>
        </w:rPr>
        <w:t xml:space="preserve">expuestos </w:t>
      </w:r>
      <w:r w:rsidRPr="00BF5E37">
        <w:rPr>
          <w:rFonts w:asciiTheme="majorHAnsi" w:hAnsiTheme="majorHAnsi"/>
          <w:sz w:val="20"/>
          <w:szCs w:val="20"/>
          <w:lang w:val="es-AR"/>
        </w:rPr>
        <w:t xml:space="preserve">y la naturaleza del asunto puesto bajo su conocimiento, la Comisión considera que, </w:t>
      </w:r>
      <w:r w:rsidR="00F14E06" w:rsidRPr="00BF5E37">
        <w:rPr>
          <w:rFonts w:asciiTheme="majorHAnsi" w:hAnsiTheme="majorHAnsi"/>
          <w:sz w:val="20"/>
          <w:szCs w:val="20"/>
          <w:lang w:val="es-AR"/>
        </w:rPr>
        <w:t xml:space="preserve">debido a que los alegatos de hecho y de derecho presentados por las partes difieren </w:t>
      </w:r>
      <w:r w:rsidR="001C4668" w:rsidRPr="00BF5E37">
        <w:rPr>
          <w:rFonts w:asciiTheme="majorHAnsi" w:hAnsiTheme="majorHAnsi"/>
          <w:sz w:val="20"/>
          <w:szCs w:val="20"/>
          <w:lang w:val="es-AR"/>
        </w:rPr>
        <w:t>en gran parte</w:t>
      </w:r>
      <w:r w:rsidR="00F14E06" w:rsidRPr="00BF5E37">
        <w:rPr>
          <w:rFonts w:asciiTheme="majorHAnsi" w:hAnsiTheme="majorHAnsi"/>
          <w:sz w:val="20"/>
          <w:szCs w:val="20"/>
          <w:lang w:val="es-AR"/>
        </w:rPr>
        <w:t xml:space="preserve">, los mismos deberán ser analizados en la etapa de fondo. En este sentido, </w:t>
      </w:r>
      <w:r w:rsidRPr="00BF5E37">
        <w:rPr>
          <w:rFonts w:asciiTheme="majorHAnsi" w:hAnsiTheme="majorHAnsi"/>
          <w:sz w:val="20"/>
          <w:szCs w:val="20"/>
          <w:lang w:val="es-AR"/>
        </w:rPr>
        <w:t>de ser probada</w:t>
      </w:r>
      <w:r w:rsidR="0082570E" w:rsidRPr="00BF5E37">
        <w:rPr>
          <w:rFonts w:asciiTheme="majorHAnsi" w:hAnsiTheme="majorHAnsi"/>
          <w:sz w:val="20"/>
          <w:szCs w:val="20"/>
          <w:lang w:val="es-AR"/>
        </w:rPr>
        <w:t>s,</w:t>
      </w:r>
      <w:r w:rsidRPr="00BF5E37">
        <w:rPr>
          <w:rFonts w:asciiTheme="majorHAnsi" w:hAnsiTheme="majorHAnsi"/>
          <w:sz w:val="20"/>
          <w:szCs w:val="20"/>
          <w:lang w:val="es-AR"/>
        </w:rPr>
        <w:t xml:space="preserve"> la </w:t>
      </w:r>
      <w:r w:rsidR="0082570E" w:rsidRPr="00BF5E37">
        <w:rPr>
          <w:rFonts w:asciiTheme="majorHAnsi" w:hAnsiTheme="majorHAnsi"/>
          <w:sz w:val="20"/>
          <w:szCs w:val="20"/>
          <w:lang w:val="es-AR"/>
        </w:rPr>
        <w:t xml:space="preserve">alegada </w:t>
      </w:r>
      <w:r w:rsidR="00882B2D" w:rsidRPr="00BF5E37">
        <w:rPr>
          <w:rFonts w:asciiTheme="majorHAnsi" w:hAnsiTheme="majorHAnsi"/>
          <w:sz w:val="20"/>
          <w:szCs w:val="20"/>
          <w:lang w:val="es-AR"/>
        </w:rPr>
        <w:t>actuación indebida</w:t>
      </w:r>
      <w:r w:rsidR="0082570E" w:rsidRPr="00BF5E37">
        <w:rPr>
          <w:rFonts w:asciiTheme="majorHAnsi" w:hAnsiTheme="majorHAnsi"/>
          <w:sz w:val="20"/>
          <w:szCs w:val="20"/>
          <w:lang w:val="es-AR"/>
        </w:rPr>
        <w:t xml:space="preserve"> de </w:t>
      </w:r>
      <w:r w:rsidR="00BA24C7" w:rsidRPr="00BF5E37">
        <w:rPr>
          <w:rFonts w:asciiTheme="majorHAnsi" w:hAnsiTheme="majorHAnsi"/>
          <w:sz w:val="20"/>
          <w:szCs w:val="20"/>
          <w:lang w:val="es-AR"/>
        </w:rPr>
        <w:t>a</w:t>
      </w:r>
      <w:r w:rsidR="0082570E" w:rsidRPr="00BF5E37">
        <w:rPr>
          <w:rFonts w:asciiTheme="majorHAnsi" w:hAnsiTheme="majorHAnsi"/>
          <w:sz w:val="20"/>
          <w:szCs w:val="20"/>
          <w:lang w:val="es-AR"/>
        </w:rPr>
        <w:t>gentes estatales en la muerte de las presuntas víctimas, así como la investigación en fuero militar</w:t>
      </w:r>
      <w:r w:rsidR="00FF6E28" w:rsidRPr="00BF5E37">
        <w:rPr>
          <w:rFonts w:asciiTheme="majorHAnsi" w:hAnsiTheme="majorHAnsi"/>
          <w:sz w:val="20"/>
          <w:szCs w:val="20"/>
          <w:lang w:val="es-AR"/>
        </w:rPr>
        <w:t>,</w:t>
      </w:r>
      <w:r w:rsidR="0082570E" w:rsidRPr="00BF5E37">
        <w:rPr>
          <w:rFonts w:asciiTheme="majorHAnsi" w:hAnsiTheme="majorHAnsi"/>
          <w:sz w:val="20"/>
          <w:szCs w:val="20"/>
          <w:lang w:val="es-AR"/>
        </w:rPr>
        <w:t xml:space="preserve"> </w:t>
      </w:r>
      <w:r w:rsidR="00FF6E28" w:rsidRPr="00BF5E37">
        <w:rPr>
          <w:rFonts w:asciiTheme="majorHAnsi" w:hAnsiTheme="majorHAnsi"/>
          <w:sz w:val="20"/>
          <w:szCs w:val="20"/>
          <w:lang w:val="es-AR"/>
        </w:rPr>
        <w:t xml:space="preserve">el alegado desplazamiento de los familiares a raíz de estos hechos y </w:t>
      </w:r>
      <w:r w:rsidR="0082570E" w:rsidRPr="00BF5E37">
        <w:rPr>
          <w:rFonts w:asciiTheme="majorHAnsi" w:hAnsiTheme="majorHAnsi"/>
          <w:sz w:val="20"/>
          <w:szCs w:val="20"/>
          <w:lang w:val="es-AR"/>
        </w:rPr>
        <w:t xml:space="preserve">la falta de reparación, </w:t>
      </w:r>
      <w:r w:rsidRPr="00BF5E37">
        <w:rPr>
          <w:rFonts w:asciiTheme="majorHAnsi" w:hAnsiTheme="majorHAnsi"/>
          <w:sz w:val="20"/>
          <w:szCs w:val="20"/>
          <w:lang w:val="es-AR"/>
        </w:rPr>
        <w:t>podrían caract</w:t>
      </w:r>
      <w:r w:rsidR="002A4005" w:rsidRPr="00BF5E37">
        <w:rPr>
          <w:rFonts w:asciiTheme="majorHAnsi" w:hAnsiTheme="majorHAnsi"/>
          <w:sz w:val="20"/>
          <w:szCs w:val="20"/>
          <w:lang w:val="es-AR"/>
        </w:rPr>
        <w:t>erizar posibles violaciones a</w:t>
      </w:r>
      <w:r w:rsidR="0082570E" w:rsidRPr="00BF5E37">
        <w:rPr>
          <w:rFonts w:asciiTheme="majorHAnsi" w:hAnsiTheme="majorHAnsi"/>
          <w:sz w:val="20"/>
          <w:szCs w:val="20"/>
          <w:lang w:val="es-AR"/>
        </w:rPr>
        <w:t xml:space="preserve"> </w:t>
      </w:r>
      <w:r w:rsidRPr="00BF5E37">
        <w:rPr>
          <w:rFonts w:asciiTheme="majorHAnsi" w:hAnsiTheme="majorHAnsi"/>
          <w:sz w:val="20"/>
          <w:szCs w:val="20"/>
          <w:lang w:val="es-AR"/>
        </w:rPr>
        <w:t>l</w:t>
      </w:r>
      <w:r w:rsidR="0082570E" w:rsidRPr="00BF5E37">
        <w:rPr>
          <w:rFonts w:asciiTheme="majorHAnsi" w:hAnsiTheme="majorHAnsi"/>
          <w:sz w:val="20"/>
          <w:szCs w:val="20"/>
          <w:lang w:val="es-AR"/>
        </w:rPr>
        <w:t>os</w:t>
      </w:r>
      <w:r w:rsidR="002A4005" w:rsidRPr="00BF5E37">
        <w:rPr>
          <w:rFonts w:asciiTheme="majorHAnsi" w:hAnsiTheme="majorHAnsi"/>
          <w:sz w:val="20"/>
          <w:szCs w:val="20"/>
          <w:lang w:val="es-AR"/>
        </w:rPr>
        <w:t xml:space="preserve"> derecho</w:t>
      </w:r>
      <w:r w:rsidR="0082570E" w:rsidRPr="00BF5E37">
        <w:rPr>
          <w:rFonts w:asciiTheme="majorHAnsi" w:hAnsiTheme="majorHAnsi"/>
          <w:sz w:val="20"/>
          <w:szCs w:val="20"/>
          <w:lang w:val="es-AR"/>
        </w:rPr>
        <w:t>s</w:t>
      </w:r>
      <w:r w:rsidR="002A4005" w:rsidRPr="00BF5E37">
        <w:rPr>
          <w:rFonts w:asciiTheme="majorHAnsi" w:hAnsiTheme="majorHAnsi"/>
          <w:sz w:val="20"/>
          <w:szCs w:val="20"/>
          <w:lang w:val="es-AR"/>
        </w:rPr>
        <w:t xml:space="preserve"> reconocido</w:t>
      </w:r>
      <w:r w:rsidR="0082570E" w:rsidRPr="00BF5E37">
        <w:rPr>
          <w:rFonts w:asciiTheme="majorHAnsi" w:hAnsiTheme="majorHAnsi"/>
          <w:sz w:val="20"/>
          <w:szCs w:val="20"/>
          <w:lang w:val="es-AR"/>
        </w:rPr>
        <w:t>s</w:t>
      </w:r>
      <w:r w:rsidRPr="00BF5E37">
        <w:rPr>
          <w:rFonts w:asciiTheme="majorHAnsi" w:hAnsiTheme="majorHAnsi"/>
          <w:sz w:val="20"/>
          <w:szCs w:val="20"/>
          <w:lang w:val="es-AR"/>
        </w:rPr>
        <w:t xml:space="preserve"> en </w:t>
      </w:r>
      <w:r w:rsidR="0082570E" w:rsidRPr="00BF5E37">
        <w:rPr>
          <w:rFonts w:asciiTheme="majorHAnsi" w:hAnsiTheme="majorHAnsi"/>
          <w:sz w:val="20"/>
          <w:szCs w:val="20"/>
          <w:lang w:val="es-AR"/>
        </w:rPr>
        <w:t>los</w:t>
      </w:r>
      <w:r w:rsidR="002A4005" w:rsidRPr="00BF5E37">
        <w:rPr>
          <w:rFonts w:asciiTheme="majorHAnsi" w:hAnsiTheme="majorHAnsi"/>
          <w:sz w:val="20"/>
          <w:szCs w:val="20"/>
          <w:lang w:val="es-AR"/>
        </w:rPr>
        <w:t xml:space="preserve"> </w:t>
      </w:r>
      <w:r w:rsidRPr="00BF5E37">
        <w:rPr>
          <w:rFonts w:asciiTheme="majorHAnsi" w:hAnsiTheme="majorHAnsi"/>
          <w:sz w:val="20"/>
          <w:szCs w:val="20"/>
          <w:lang w:val="es-AR"/>
        </w:rPr>
        <w:t xml:space="preserve">artículos </w:t>
      </w:r>
      <w:r w:rsidR="002A4005" w:rsidRPr="00BF5E37">
        <w:rPr>
          <w:rFonts w:asciiTheme="majorHAnsi" w:hAnsiTheme="majorHAnsi"/>
          <w:sz w:val="20"/>
          <w:szCs w:val="20"/>
          <w:lang w:val="es-AR"/>
        </w:rPr>
        <w:t xml:space="preserve">4 </w:t>
      </w:r>
      <w:r w:rsidRPr="00BF5E37">
        <w:rPr>
          <w:rFonts w:asciiTheme="majorHAnsi" w:hAnsiTheme="majorHAnsi"/>
          <w:sz w:val="20"/>
          <w:szCs w:val="20"/>
          <w:lang w:val="es-AR"/>
        </w:rPr>
        <w:t>(</w:t>
      </w:r>
      <w:r w:rsidR="002A4005" w:rsidRPr="00BF5E37">
        <w:rPr>
          <w:rFonts w:asciiTheme="majorHAnsi" w:hAnsiTheme="majorHAnsi"/>
          <w:sz w:val="20"/>
          <w:szCs w:val="20"/>
          <w:lang w:val="es-AR"/>
        </w:rPr>
        <w:t>derecho a la vida</w:t>
      </w:r>
      <w:r w:rsidRPr="00BF5E37">
        <w:rPr>
          <w:rFonts w:asciiTheme="majorHAnsi" w:hAnsiTheme="majorHAnsi"/>
          <w:sz w:val="20"/>
          <w:szCs w:val="20"/>
          <w:lang w:val="es-AR"/>
        </w:rPr>
        <w:t>)</w:t>
      </w:r>
      <w:r w:rsidR="0082570E" w:rsidRPr="00BF5E37">
        <w:rPr>
          <w:rFonts w:asciiTheme="majorHAnsi" w:hAnsiTheme="majorHAnsi"/>
          <w:sz w:val="20"/>
          <w:szCs w:val="20"/>
          <w:lang w:val="es-AR"/>
        </w:rPr>
        <w:t>,</w:t>
      </w:r>
      <w:r w:rsidR="002A4005" w:rsidRPr="00BF5E37">
        <w:rPr>
          <w:rFonts w:asciiTheme="majorHAnsi" w:hAnsiTheme="majorHAnsi"/>
          <w:sz w:val="20"/>
          <w:szCs w:val="20"/>
          <w:lang w:val="es-AR"/>
        </w:rPr>
        <w:t xml:space="preserve"> </w:t>
      </w:r>
      <w:r w:rsidR="0082570E" w:rsidRPr="00BF5E37">
        <w:rPr>
          <w:rFonts w:asciiTheme="majorHAnsi" w:hAnsiTheme="majorHAnsi"/>
          <w:sz w:val="20"/>
          <w:szCs w:val="20"/>
          <w:lang w:val="es-AR"/>
        </w:rPr>
        <w:t xml:space="preserve">8 (garantías judiciales) y 25 (protección judicial), de la Convención Americana en perjuicio de </w:t>
      </w:r>
      <w:r w:rsidR="0082570E" w:rsidRPr="00BF5E37">
        <w:rPr>
          <w:rFonts w:ascii="Cambria" w:hAnsi="Cambria"/>
          <w:sz w:val="20"/>
          <w:szCs w:val="20"/>
          <w:lang w:val="es-ES"/>
        </w:rPr>
        <w:t xml:space="preserve">los señores Ocampo Henao y Corrales Ocampo, así como de los artículos </w:t>
      </w:r>
      <w:r w:rsidR="0082570E" w:rsidRPr="00BF5E37">
        <w:rPr>
          <w:rFonts w:asciiTheme="majorHAnsi" w:hAnsiTheme="majorHAnsi"/>
          <w:sz w:val="20"/>
          <w:szCs w:val="20"/>
          <w:lang w:val="es-AR"/>
        </w:rPr>
        <w:t>5 (integridad personal), 8</w:t>
      </w:r>
      <w:r w:rsidR="00BA24C7" w:rsidRPr="00BF5E37">
        <w:rPr>
          <w:rFonts w:asciiTheme="majorHAnsi" w:hAnsiTheme="majorHAnsi"/>
          <w:sz w:val="20"/>
          <w:szCs w:val="20"/>
          <w:lang w:val="es-AR"/>
        </w:rPr>
        <w:t>, 11 (</w:t>
      </w:r>
      <w:r w:rsidR="00BA24C7" w:rsidRPr="00BF5E37">
        <w:rPr>
          <w:rFonts w:asciiTheme="majorHAnsi" w:eastAsia="SimSun" w:hAnsiTheme="majorHAnsi"/>
          <w:sz w:val="20"/>
          <w:szCs w:val="20"/>
          <w:lang w:val="es-UY"/>
        </w:rPr>
        <w:t xml:space="preserve">derecho a la </w:t>
      </w:r>
      <w:r w:rsidR="00BA24C7" w:rsidRPr="00BF5E37">
        <w:rPr>
          <w:rFonts w:asciiTheme="majorHAnsi" w:hAnsiTheme="majorHAnsi"/>
          <w:sz w:val="20"/>
          <w:szCs w:val="20"/>
          <w:lang w:val="es-AR"/>
        </w:rPr>
        <w:t>honra y dignidad)</w:t>
      </w:r>
      <w:r w:rsidR="00FF6E28" w:rsidRPr="00BF5E37">
        <w:rPr>
          <w:rFonts w:asciiTheme="majorHAnsi" w:hAnsiTheme="majorHAnsi"/>
          <w:sz w:val="20"/>
          <w:szCs w:val="20"/>
          <w:lang w:val="es-AR"/>
        </w:rPr>
        <w:t>, 22</w:t>
      </w:r>
      <w:r w:rsidR="00827C32" w:rsidRPr="00BF5E37">
        <w:rPr>
          <w:rFonts w:asciiTheme="majorHAnsi" w:hAnsiTheme="majorHAnsi"/>
          <w:sz w:val="20"/>
          <w:szCs w:val="20"/>
          <w:lang w:val="es-AR"/>
        </w:rPr>
        <w:t xml:space="preserve"> (derecho de circulación y residencia),</w:t>
      </w:r>
      <w:r w:rsidR="00BA24C7" w:rsidRPr="00BF5E37">
        <w:rPr>
          <w:rFonts w:asciiTheme="majorHAnsi" w:hAnsiTheme="majorHAnsi"/>
          <w:sz w:val="20"/>
          <w:szCs w:val="20"/>
          <w:lang w:val="es-AR"/>
        </w:rPr>
        <w:t xml:space="preserve"> </w:t>
      </w:r>
      <w:r w:rsidR="0082570E" w:rsidRPr="00BF5E37">
        <w:rPr>
          <w:rFonts w:asciiTheme="majorHAnsi" w:hAnsiTheme="majorHAnsi"/>
          <w:sz w:val="20"/>
          <w:szCs w:val="20"/>
          <w:lang w:val="es-AR"/>
        </w:rPr>
        <w:t>y 25 en perjuicio de sus familiares, todos  a la luz de las obligaciones consagradas en los artículos 1.1 (obligación de respetar los derechos) y 2 (deber de adoptar disposiciones de derecho interno)</w:t>
      </w:r>
      <w:r w:rsidRPr="00BF5E37">
        <w:rPr>
          <w:rFonts w:asciiTheme="majorHAnsi" w:hAnsiTheme="majorHAnsi"/>
          <w:sz w:val="20"/>
          <w:szCs w:val="20"/>
          <w:lang w:val="es-AR"/>
        </w:rPr>
        <w:t xml:space="preserve">. </w:t>
      </w:r>
    </w:p>
    <w:p w:rsidR="003239B8" w:rsidRPr="00BF5E37" w:rsidRDefault="003239B8" w:rsidP="00DA4F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BF5E37">
        <w:rPr>
          <w:rFonts w:asciiTheme="majorHAnsi" w:hAnsiTheme="majorHAnsi"/>
          <w:b/>
          <w:bCs/>
          <w:sz w:val="20"/>
          <w:szCs w:val="20"/>
          <w:lang w:val="es-ES"/>
        </w:rPr>
        <w:t xml:space="preserve">VIII. </w:t>
      </w:r>
      <w:r w:rsidRPr="00BF5E37">
        <w:rPr>
          <w:rFonts w:asciiTheme="majorHAnsi" w:hAnsiTheme="majorHAnsi"/>
          <w:b/>
          <w:bCs/>
          <w:sz w:val="20"/>
          <w:szCs w:val="20"/>
          <w:lang w:val="es-ES"/>
        </w:rPr>
        <w:tab/>
        <w:t>DECISIÓN</w:t>
      </w:r>
    </w:p>
    <w:p w:rsidR="000419AD" w:rsidRPr="00BF5E37"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E37">
        <w:rPr>
          <w:rFonts w:asciiTheme="majorHAnsi" w:hAnsiTheme="majorHAnsi"/>
          <w:sz w:val="20"/>
          <w:szCs w:val="20"/>
          <w:lang w:val="es-ES"/>
        </w:rPr>
        <w:t xml:space="preserve">Declarar admisible la presente petición en relación con </w:t>
      </w:r>
      <w:r w:rsidR="001D6D33" w:rsidRPr="00BF5E37">
        <w:rPr>
          <w:rFonts w:asciiTheme="majorHAnsi" w:hAnsiTheme="majorHAnsi"/>
          <w:sz w:val="20"/>
          <w:szCs w:val="20"/>
          <w:lang w:val="es-ES"/>
        </w:rPr>
        <w:t xml:space="preserve">los artículos 4, 5, 8, </w:t>
      </w:r>
      <w:r w:rsidR="006E5CDA" w:rsidRPr="00BF5E37">
        <w:rPr>
          <w:rFonts w:asciiTheme="majorHAnsi" w:hAnsiTheme="majorHAnsi"/>
          <w:sz w:val="20"/>
          <w:szCs w:val="20"/>
          <w:lang w:val="es-AR"/>
        </w:rPr>
        <w:t>11</w:t>
      </w:r>
      <w:r w:rsidR="00827C32" w:rsidRPr="00BF5E37">
        <w:rPr>
          <w:rFonts w:asciiTheme="majorHAnsi" w:hAnsiTheme="majorHAnsi"/>
          <w:sz w:val="20"/>
          <w:szCs w:val="20"/>
          <w:lang w:val="es-AR"/>
        </w:rPr>
        <w:t>, 22</w:t>
      </w:r>
      <w:r w:rsidR="006E5CDA" w:rsidRPr="00BF5E37">
        <w:rPr>
          <w:rFonts w:asciiTheme="majorHAnsi" w:hAnsiTheme="majorHAnsi"/>
          <w:sz w:val="20"/>
          <w:szCs w:val="20"/>
          <w:lang w:val="es-AR"/>
        </w:rPr>
        <w:t xml:space="preserve"> </w:t>
      </w:r>
      <w:r w:rsidR="001D6D33" w:rsidRPr="00BF5E37">
        <w:rPr>
          <w:rFonts w:asciiTheme="majorHAnsi" w:hAnsiTheme="majorHAnsi"/>
          <w:sz w:val="20"/>
          <w:szCs w:val="20"/>
          <w:lang w:val="es-AR"/>
        </w:rPr>
        <w:t>y</w:t>
      </w:r>
      <w:r w:rsidR="001D6D33" w:rsidRPr="00BF5E37">
        <w:rPr>
          <w:rFonts w:asciiTheme="majorHAnsi" w:hAnsiTheme="majorHAnsi"/>
          <w:sz w:val="20"/>
          <w:szCs w:val="20"/>
          <w:lang w:val="es-ES"/>
        </w:rPr>
        <w:t xml:space="preserve"> 25 en relación con los artículos 1.1 y 2 de la Convención</w:t>
      </w:r>
      <w:r w:rsidR="00931F6C" w:rsidRPr="00BF5E37">
        <w:rPr>
          <w:rFonts w:asciiTheme="majorHAnsi" w:hAnsiTheme="majorHAnsi"/>
          <w:sz w:val="20"/>
          <w:szCs w:val="20"/>
          <w:lang w:val="es-ES"/>
        </w:rPr>
        <w:t xml:space="preserve"> Americana</w:t>
      </w:r>
      <w:r w:rsidR="00734271" w:rsidRPr="00BF5E37">
        <w:rPr>
          <w:rFonts w:asciiTheme="majorHAnsi" w:hAnsiTheme="majorHAnsi"/>
          <w:sz w:val="20"/>
          <w:szCs w:val="20"/>
          <w:lang w:val="es-ES"/>
        </w:rPr>
        <w:t>;</w:t>
      </w:r>
    </w:p>
    <w:p w:rsidR="003239B8" w:rsidRPr="00BF5E3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E37">
        <w:rPr>
          <w:rFonts w:asciiTheme="majorHAnsi" w:hAnsiTheme="majorHAnsi"/>
          <w:sz w:val="20"/>
          <w:szCs w:val="20"/>
          <w:lang w:val="es-ES"/>
        </w:rPr>
        <w:t>Notificar a las partes la presente decisión;</w:t>
      </w:r>
    </w:p>
    <w:p w:rsidR="003239B8" w:rsidRPr="00BF5E3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E37">
        <w:rPr>
          <w:rFonts w:asciiTheme="majorHAnsi" w:hAnsiTheme="majorHAnsi"/>
          <w:sz w:val="20"/>
          <w:szCs w:val="20"/>
          <w:lang w:val="es-ES"/>
        </w:rPr>
        <w:t>Continuar con el análisis del fondo de la cuestión; y</w:t>
      </w:r>
    </w:p>
    <w:p w:rsidR="003239B8" w:rsidRPr="00BF5E3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E37">
        <w:rPr>
          <w:rFonts w:asciiTheme="majorHAnsi" w:hAnsiTheme="majorHAnsi"/>
          <w:sz w:val="20"/>
          <w:szCs w:val="20"/>
          <w:lang w:val="es-ES"/>
        </w:rPr>
        <w:t>Publicar esta decisión e incluirla en su Informe Anual a la Asamblea General de la Organización de los Estados Americanos.</w:t>
      </w:r>
    </w:p>
    <w:p w:rsidR="00662800" w:rsidRPr="00A37B82" w:rsidRDefault="00662800" w:rsidP="00662800">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t>
      </w:r>
      <w:r w:rsidR="00C52EA8" w:rsidRPr="005E41FD">
        <w:rPr>
          <w:rFonts w:asciiTheme="majorHAnsi" w:hAnsiTheme="majorHAnsi" w:cs="Arial"/>
          <w:noProof/>
          <w:spacing w:val="-2"/>
          <w:sz w:val="20"/>
          <w:szCs w:val="20"/>
          <w:lang w:val="es-CL"/>
        </w:rPr>
        <w:t>San Francisco, California, a los 27 días del mes de enero de 2017</w:t>
      </w:r>
      <w:r w:rsidR="00C52EA8">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sidR="00C52EA8">
        <w:rPr>
          <w:rFonts w:asciiTheme="majorHAnsi" w:hAnsiTheme="majorHAnsi" w:cs="Arial"/>
          <w:noProof/>
          <w:spacing w:val="-2"/>
          <w:sz w:val="20"/>
          <w:szCs w:val="20"/>
          <w:lang w:val="es-CL"/>
        </w:rPr>
        <w:t xml:space="preserve">José de Jesús Orozco Henríquez y </w:t>
      </w:r>
      <w:r w:rsidRPr="00FE6D56">
        <w:rPr>
          <w:rFonts w:asciiTheme="majorHAnsi" w:hAnsiTheme="majorHAnsi" w:cs="Arial"/>
          <w:noProof/>
          <w:spacing w:val="-2"/>
          <w:sz w:val="20"/>
          <w:szCs w:val="20"/>
          <w:lang w:val="es-CL"/>
        </w:rPr>
        <w:t>Esmeralda E. Arosem</w:t>
      </w:r>
      <w:r w:rsidR="00EA3E63">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C52EA8">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65" w:rsidRDefault="004B1E65">
      <w:r>
        <w:separator/>
      </w:r>
    </w:p>
  </w:endnote>
  <w:endnote w:type="continuationSeparator" w:id="0">
    <w:p w:rsidR="004B1E65" w:rsidRDefault="004B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C6D7C" w:rsidRPr="00EA3E63" w:rsidRDefault="007C6D7C" w:rsidP="00EA3E6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A3E63">
          <w:rPr>
            <w:noProof/>
            <w:sz w:val="16"/>
            <w:szCs w:val="22"/>
          </w:rPr>
          <w:t>4</w:t>
        </w:r>
        <w:r w:rsidRPr="00934A2C">
          <w:rPr>
            <w:noProof/>
            <w:sz w:val="16"/>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7C" w:rsidRPr="00934A2C" w:rsidRDefault="007C6D7C">
    <w:pPr>
      <w:pStyle w:val="Footer"/>
      <w:jc w:val="center"/>
      <w:rPr>
        <w:sz w:val="16"/>
        <w:szCs w:val="22"/>
      </w:rPr>
    </w:pPr>
  </w:p>
  <w:p w:rsidR="007C6D7C" w:rsidRDefault="007C6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65" w:rsidRPr="000F35ED" w:rsidRDefault="004B1E6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B1E65" w:rsidRPr="000F35ED" w:rsidRDefault="004B1E65" w:rsidP="000F35ED">
      <w:pPr>
        <w:rPr>
          <w:rFonts w:asciiTheme="majorHAnsi" w:hAnsiTheme="majorHAnsi"/>
          <w:sz w:val="16"/>
          <w:szCs w:val="16"/>
        </w:rPr>
      </w:pPr>
      <w:r w:rsidRPr="000F35ED">
        <w:rPr>
          <w:rFonts w:asciiTheme="majorHAnsi" w:hAnsiTheme="majorHAnsi"/>
          <w:sz w:val="16"/>
          <w:szCs w:val="16"/>
        </w:rPr>
        <w:separator/>
      </w:r>
    </w:p>
    <w:p w:rsidR="004B1E65" w:rsidRPr="000F35ED" w:rsidRDefault="004B1E6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B1E65" w:rsidRPr="000F35ED" w:rsidRDefault="004B1E6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34033" w:rsidRPr="006E5CDA" w:rsidRDefault="00134033" w:rsidP="006E5CDA">
      <w:pPr>
        <w:pStyle w:val="FootnoteText"/>
        <w:spacing w:before="120"/>
        <w:ind w:firstLine="720"/>
        <w:jc w:val="both"/>
        <w:rPr>
          <w:rFonts w:asciiTheme="majorHAnsi" w:hAnsiTheme="majorHAnsi"/>
          <w:color w:val="0070C0"/>
          <w:sz w:val="16"/>
          <w:szCs w:val="16"/>
          <w:lang w:val="es-MX"/>
        </w:rPr>
      </w:pPr>
      <w:r w:rsidRPr="006E5CDA">
        <w:rPr>
          <w:rStyle w:val="FootnoteReference"/>
          <w:rFonts w:asciiTheme="majorHAnsi" w:hAnsiTheme="majorHAnsi"/>
          <w:color w:val="auto"/>
          <w:sz w:val="16"/>
          <w:szCs w:val="16"/>
        </w:rPr>
        <w:footnoteRef/>
      </w:r>
      <w:r w:rsidRPr="006E5CDA">
        <w:rPr>
          <w:rFonts w:asciiTheme="majorHAnsi" w:hAnsiTheme="majorHAnsi"/>
          <w:color w:val="auto"/>
          <w:sz w:val="16"/>
          <w:szCs w:val="16"/>
          <w:lang w:val="es-MX"/>
        </w:rPr>
        <w:t xml:space="preserve"> Conforme </w:t>
      </w:r>
      <w:r w:rsidRPr="006E5CDA">
        <w:rPr>
          <w:rFonts w:asciiTheme="majorHAnsi" w:hAnsiTheme="majorHAnsi" w:cs="Arial"/>
          <w:color w:val="auto"/>
          <w:sz w:val="16"/>
          <w:szCs w:val="16"/>
          <w:lang w:val="es-ES"/>
        </w:rPr>
        <w:t xml:space="preserve">a lo dispuesto en el artículo 17.2.a del Reglamento de la Comisión, el Comisionado Enrique Gil Botero, de nacionalidad colombiana, no participó en el debate ni en la decisión del presente asunto. </w:t>
      </w:r>
    </w:p>
  </w:footnote>
  <w:footnote w:id="3">
    <w:p w:rsidR="00280722" w:rsidRPr="006E5CDA" w:rsidRDefault="00280722" w:rsidP="006E5CDA">
      <w:pPr>
        <w:pStyle w:val="FootnoteText"/>
        <w:spacing w:before="120"/>
        <w:ind w:firstLine="720"/>
        <w:jc w:val="both"/>
        <w:rPr>
          <w:rFonts w:asciiTheme="majorHAnsi" w:hAnsiTheme="majorHAnsi"/>
          <w:sz w:val="16"/>
          <w:szCs w:val="16"/>
          <w:lang w:val="es-ES"/>
        </w:rPr>
      </w:pPr>
      <w:r w:rsidRPr="006E5CDA">
        <w:rPr>
          <w:rStyle w:val="FootnoteReference"/>
          <w:rFonts w:asciiTheme="majorHAnsi" w:hAnsiTheme="majorHAnsi"/>
          <w:sz w:val="16"/>
          <w:szCs w:val="16"/>
        </w:rPr>
        <w:footnoteRef/>
      </w:r>
      <w:r w:rsidRPr="006E5CDA">
        <w:rPr>
          <w:rFonts w:asciiTheme="majorHAnsi" w:hAnsiTheme="majorHAnsi"/>
          <w:sz w:val="16"/>
          <w:szCs w:val="16"/>
          <w:lang w:val="es-ES"/>
        </w:rPr>
        <w:t xml:space="preserve"> Todas las observaciones fueron debidamente trasladadas a la parte contraria.</w:t>
      </w:r>
    </w:p>
  </w:footnote>
  <w:footnote w:id="4">
    <w:p w:rsidR="009D5378" w:rsidRPr="006E5CDA" w:rsidRDefault="009D5378" w:rsidP="006E5CDA">
      <w:pPr>
        <w:pStyle w:val="FootnoteText"/>
        <w:spacing w:before="120"/>
        <w:ind w:firstLine="720"/>
        <w:jc w:val="both"/>
        <w:rPr>
          <w:rFonts w:asciiTheme="majorHAnsi" w:hAnsiTheme="majorHAnsi"/>
          <w:sz w:val="16"/>
          <w:szCs w:val="16"/>
          <w:lang w:val="es-ES"/>
        </w:rPr>
      </w:pPr>
      <w:r w:rsidRPr="006E5CDA">
        <w:rPr>
          <w:rStyle w:val="FootnoteReference"/>
          <w:rFonts w:asciiTheme="majorHAnsi" w:hAnsiTheme="majorHAnsi"/>
          <w:sz w:val="16"/>
          <w:szCs w:val="16"/>
        </w:rPr>
        <w:footnoteRef/>
      </w:r>
      <w:r w:rsidRPr="006E5CDA">
        <w:rPr>
          <w:rFonts w:asciiTheme="majorHAnsi" w:hAnsiTheme="majorHAnsi"/>
          <w:sz w:val="16"/>
          <w:szCs w:val="16"/>
          <w:lang w:val="es-ES"/>
        </w:rPr>
        <w:t xml:space="preserve"> En adelante “Convención” o Convención Americana”.</w:t>
      </w:r>
    </w:p>
  </w:footnote>
  <w:footnote w:id="5">
    <w:p w:rsidR="00361BDB" w:rsidRPr="006E5CDA" w:rsidRDefault="00361BDB" w:rsidP="00696A47">
      <w:pPr>
        <w:pStyle w:val="FootnoteText"/>
        <w:spacing w:before="120"/>
        <w:ind w:firstLine="720"/>
        <w:jc w:val="both"/>
        <w:rPr>
          <w:rFonts w:asciiTheme="majorHAnsi" w:hAnsiTheme="majorHAnsi"/>
          <w:sz w:val="16"/>
          <w:szCs w:val="16"/>
          <w:lang w:val="es-ES"/>
        </w:rPr>
      </w:pPr>
      <w:r w:rsidRPr="006E5CDA">
        <w:rPr>
          <w:rStyle w:val="FootnoteReference"/>
          <w:rFonts w:asciiTheme="majorHAnsi" w:hAnsiTheme="majorHAnsi"/>
          <w:sz w:val="16"/>
          <w:szCs w:val="16"/>
        </w:rPr>
        <w:footnoteRef/>
      </w:r>
      <w:r w:rsidRPr="006E5CDA">
        <w:rPr>
          <w:rFonts w:asciiTheme="majorHAnsi" w:hAnsiTheme="majorHAnsi"/>
          <w:sz w:val="16"/>
          <w:szCs w:val="16"/>
          <w:lang w:val="es-ES"/>
        </w:rPr>
        <w:t xml:space="preserve"> CIDH, Informe </w:t>
      </w:r>
      <w:r w:rsidRPr="00361BDB">
        <w:rPr>
          <w:rFonts w:asciiTheme="majorHAnsi" w:hAnsiTheme="majorHAnsi"/>
          <w:sz w:val="16"/>
          <w:szCs w:val="16"/>
          <w:lang w:val="es-MX"/>
        </w:rPr>
        <w:t>Nº 70/14. Petición 1453-06. Admisibilidad. Maicon de Souza Silva. Renato da Silva Paix</w:t>
      </w:r>
      <w:r w:rsidRPr="006E5CDA">
        <w:rPr>
          <w:rFonts w:asciiTheme="majorHAnsi" w:hAnsiTheme="majorHAnsi"/>
          <w:sz w:val="16"/>
          <w:szCs w:val="16"/>
          <w:lang w:val="es-MX"/>
        </w:rPr>
        <w:t>ã</w:t>
      </w:r>
      <w:r w:rsidRPr="00361BDB">
        <w:rPr>
          <w:rFonts w:asciiTheme="majorHAnsi" w:hAnsiTheme="majorHAnsi"/>
          <w:sz w:val="16"/>
          <w:szCs w:val="16"/>
          <w:lang w:val="es-MX"/>
        </w:rPr>
        <w:t>o y otros. 25 de julio de 2014, párr. 18.</w:t>
      </w:r>
    </w:p>
  </w:footnote>
  <w:footnote w:id="6">
    <w:p w:rsidR="00696A47" w:rsidRPr="006E5CDA" w:rsidRDefault="00696A47" w:rsidP="00696A47">
      <w:pPr>
        <w:pStyle w:val="FootnoteText"/>
        <w:spacing w:before="120"/>
        <w:ind w:firstLine="720"/>
        <w:jc w:val="both"/>
        <w:rPr>
          <w:rFonts w:asciiTheme="majorHAnsi" w:hAnsiTheme="majorHAnsi"/>
          <w:sz w:val="16"/>
          <w:szCs w:val="16"/>
          <w:lang w:val="es-MX"/>
        </w:rPr>
      </w:pPr>
      <w:r w:rsidRPr="00361BDB">
        <w:rPr>
          <w:rStyle w:val="FootnoteReference"/>
          <w:rFonts w:asciiTheme="majorHAnsi" w:hAnsiTheme="majorHAnsi"/>
          <w:sz w:val="16"/>
          <w:szCs w:val="16"/>
        </w:rPr>
        <w:footnoteRef/>
      </w:r>
      <w:r w:rsidRPr="00361BDB">
        <w:rPr>
          <w:rFonts w:asciiTheme="majorHAnsi" w:hAnsiTheme="majorHAnsi"/>
          <w:sz w:val="16"/>
          <w:szCs w:val="16"/>
          <w:lang w:val="es-MX"/>
        </w:rPr>
        <w:t xml:space="preserve"> CIDH, Informe Nº 72/16. Petición 694-06. Admisibilidad. Onofre Antonio de La Hoz Montero y Familia. Colombia. 6 de diciembre de 2016</w:t>
      </w:r>
      <w:r w:rsidRPr="006E5CDA">
        <w:rPr>
          <w:rFonts w:asciiTheme="majorHAnsi" w:hAnsiTheme="majorHAnsi"/>
          <w:sz w:val="16"/>
          <w:szCs w:val="16"/>
          <w:lang w:val="es-MX"/>
        </w:rPr>
        <w:t xml:space="preserve">, párr. </w:t>
      </w:r>
      <w:r w:rsidRPr="006E5CDA">
        <w:rPr>
          <w:rFonts w:asciiTheme="majorHAnsi" w:hAnsiTheme="majorHAnsi"/>
          <w:sz w:val="16"/>
          <w:szCs w:val="16"/>
          <w:lang w:val="es-ES"/>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7C" w:rsidRDefault="007C6D7C" w:rsidP="007C6D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C6D7C" w:rsidRDefault="007C6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7C" w:rsidRDefault="007C6D7C" w:rsidP="00A50FCF">
    <w:pPr>
      <w:pStyle w:val="Header"/>
      <w:tabs>
        <w:tab w:val="clear" w:pos="4320"/>
        <w:tab w:val="clear" w:pos="8640"/>
      </w:tabs>
      <w:jc w:val="center"/>
      <w:rPr>
        <w:sz w:val="22"/>
        <w:szCs w:val="22"/>
      </w:rPr>
    </w:pPr>
    <w:r>
      <w:rPr>
        <w:noProof/>
        <w:sz w:val="22"/>
        <w:szCs w:val="22"/>
      </w:rPr>
      <w:drawing>
        <wp:inline distT="0" distB="0" distL="0" distR="0" wp14:anchorId="086B2A62" wp14:editId="1245965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C6D7C" w:rsidRPr="00EC7D62" w:rsidRDefault="004B1E6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E69C762A"/>
    <w:lvl w:ilvl="0" w:tplc="14707318">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0DD9"/>
    <w:rsid w:val="0001788C"/>
    <w:rsid w:val="00025439"/>
    <w:rsid w:val="00026A06"/>
    <w:rsid w:val="000372D4"/>
    <w:rsid w:val="00040C3A"/>
    <w:rsid w:val="000419AD"/>
    <w:rsid w:val="000524FF"/>
    <w:rsid w:val="00057843"/>
    <w:rsid w:val="00065C00"/>
    <w:rsid w:val="000716C5"/>
    <w:rsid w:val="00075E23"/>
    <w:rsid w:val="0009344A"/>
    <w:rsid w:val="000960AC"/>
    <w:rsid w:val="00096BEB"/>
    <w:rsid w:val="000A392E"/>
    <w:rsid w:val="000A575F"/>
    <w:rsid w:val="000B24BB"/>
    <w:rsid w:val="000D10DB"/>
    <w:rsid w:val="000E5EB5"/>
    <w:rsid w:val="000F2B36"/>
    <w:rsid w:val="000F35ED"/>
    <w:rsid w:val="000F609D"/>
    <w:rsid w:val="00107131"/>
    <w:rsid w:val="0010736F"/>
    <w:rsid w:val="00113F73"/>
    <w:rsid w:val="00121CC2"/>
    <w:rsid w:val="00133EE5"/>
    <w:rsid w:val="00134033"/>
    <w:rsid w:val="00137E97"/>
    <w:rsid w:val="001420A6"/>
    <w:rsid w:val="00153E5E"/>
    <w:rsid w:val="0015429E"/>
    <w:rsid w:val="00167A34"/>
    <w:rsid w:val="001702EF"/>
    <w:rsid w:val="001829ED"/>
    <w:rsid w:val="00197DBE"/>
    <w:rsid w:val="001A7870"/>
    <w:rsid w:val="001C1B41"/>
    <w:rsid w:val="001C4668"/>
    <w:rsid w:val="001C7B7E"/>
    <w:rsid w:val="001D0195"/>
    <w:rsid w:val="001D5AC9"/>
    <w:rsid w:val="001D65EF"/>
    <w:rsid w:val="001D6D33"/>
    <w:rsid w:val="001D79FA"/>
    <w:rsid w:val="001E00B8"/>
    <w:rsid w:val="001E2F77"/>
    <w:rsid w:val="001F31E8"/>
    <w:rsid w:val="001F7201"/>
    <w:rsid w:val="002250A3"/>
    <w:rsid w:val="00235217"/>
    <w:rsid w:val="002408B7"/>
    <w:rsid w:val="00246D1F"/>
    <w:rsid w:val="00247403"/>
    <w:rsid w:val="00247542"/>
    <w:rsid w:val="00254E3E"/>
    <w:rsid w:val="00256E43"/>
    <w:rsid w:val="00266B61"/>
    <w:rsid w:val="0026712A"/>
    <w:rsid w:val="002704DB"/>
    <w:rsid w:val="00280722"/>
    <w:rsid w:val="002A0AAE"/>
    <w:rsid w:val="002A1BE0"/>
    <w:rsid w:val="002A4005"/>
    <w:rsid w:val="002A5820"/>
    <w:rsid w:val="002C6075"/>
    <w:rsid w:val="002D2B26"/>
    <w:rsid w:val="002D45DA"/>
    <w:rsid w:val="002D6732"/>
    <w:rsid w:val="002D7EA2"/>
    <w:rsid w:val="002E187C"/>
    <w:rsid w:val="002E4C38"/>
    <w:rsid w:val="00302733"/>
    <w:rsid w:val="00314078"/>
    <w:rsid w:val="003140FF"/>
    <w:rsid w:val="0031535D"/>
    <w:rsid w:val="0032383C"/>
    <w:rsid w:val="003239B8"/>
    <w:rsid w:val="00327121"/>
    <w:rsid w:val="0033169F"/>
    <w:rsid w:val="00346C95"/>
    <w:rsid w:val="00356185"/>
    <w:rsid w:val="00360380"/>
    <w:rsid w:val="00361BDB"/>
    <w:rsid w:val="00361F64"/>
    <w:rsid w:val="0037519E"/>
    <w:rsid w:val="003864CF"/>
    <w:rsid w:val="00386CF0"/>
    <w:rsid w:val="003A163B"/>
    <w:rsid w:val="003A717F"/>
    <w:rsid w:val="003B04D2"/>
    <w:rsid w:val="003B70FB"/>
    <w:rsid w:val="003C676B"/>
    <w:rsid w:val="003D3BC2"/>
    <w:rsid w:val="003E33A4"/>
    <w:rsid w:val="003E6CA1"/>
    <w:rsid w:val="00400D13"/>
    <w:rsid w:val="00402096"/>
    <w:rsid w:val="004165C2"/>
    <w:rsid w:val="00441ECB"/>
    <w:rsid w:val="00445193"/>
    <w:rsid w:val="00445736"/>
    <w:rsid w:val="00445AEB"/>
    <w:rsid w:val="00462C1B"/>
    <w:rsid w:val="00467B7E"/>
    <w:rsid w:val="00473BB4"/>
    <w:rsid w:val="00477592"/>
    <w:rsid w:val="00480FB2"/>
    <w:rsid w:val="00486F1C"/>
    <w:rsid w:val="00487418"/>
    <w:rsid w:val="0049419D"/>
    <w:rsid w:val="004A69C6"/>
    <w:rsid w:val="004B1E65"/>
    <w:rsid w:val="004B782C"/>
    <w:rsid w:val="004C20D2"/>
    <w:rsid w:val="004C4B62"/>
    <w:rsid w:val="004C5313"/>
    <w:rsid w:val="004C54C9"/>
    <w:rsid w:val="004C5772"/>
    <w:rsid w:val="004D4ABA"/>
    <w:rsid w:val="004D6025"/>
    <w:rsid w:val="004E10FC"/>
    <w:rsid w:val="004E2649"/>
    <w:rsid w:val="004E3DFA"/>
    <w:rsid w:val="00501399"/>
    <w:rsid w:val="0050633D"/>
    <w:rsid w:val="00507BC4"/>
    <w:rsid w:val="005100DA"/>
    <w:rsid w:val="00510ED6"/>
    <w:rsid w:val="005128E4"/>
    <w:rsid w:val="005133DB"/>
    <w:rsid w:val="00525560"/>
    <w:rsid w:val="00544C1D"/>
    <w:rsid w:val="00544C49"/>
    <w:rsid w:val="005478AB"/>
    <w:rsid w:val="005516A1"/>
    <w:rsid w:val="00563557"/>
    <w:rsid w:val="0056586D"/>
    <w:rsid w:val="0057402A"/>
    <w:rsid w:val="005771D0"/>
    <w:rsid w:val="0058596C"/>
    <w:rsid w:val="005917EE"/>
    <w:rsid w:val="0059191A"/>
    <w:rsid w:val="005921FF"/>
    <w:rsid w:val="005A24ED"/>
    <w:rsid w:val="005A5E08"/>
    <w:rsid w:val="005A6D0E"/>
    <w:rsid w:val="005B250F"/>
    <w:rsid w:val="005B52B0"/>
    <w:rsid w:val="005B6806"/>
    <w:rsid w:val="005C0D16"/>
    <w:rsid w:val="005C4225"/>
    <w:rsid w:val="005D237F"/>
    <w:rsid w:val="005D2407"/>
    <w:rsid w:val="005F0DAD"/>
    <w:rsid w:val="005F0F33"/>
    <w:rsid w:val="00600DEB"/>
    <w:rsid w:val="00627C9F"/>
    <w:rsid w:val="006311E9"/>
    <w:rsid w:val="00631E03"/>
    <w:rsid w:val="00632354"/>
    <w:rsid w:val="00642810"/>
    <w:rsid w:val="00647CC8"/>
    <w:rsid w:val="00652333"/>
    <w:rsid w:val="00654401"/>
    <w:rsid w:val="00662800"/>
    <w:rsid w:val="0068009E"/>
    <w:rsid w:val="006856DB"/>
    <w:rsid w:val="00692219"/>
    <w:rsid w:val="00696A47"/>
    <w:rsid w:val="006A17D2"/>
    <w:rsid w:val="006A73E6"/>
    <w:rsid w:val="006B2D5C"/>
    <w:rsid w:val="006C4EB1"/>
    <w:rsid w:val="006D39EC"/>
    <w:rsid w:val="006E0166"/>
    <w:rsid w:val="006E5731"/>
    <w:rsid w:val="006E5CDA"/>
    <w:rsid w:val="006E7B34"/>
    <w:rsid w:val="00705C0A"/>
    <w:rsid w:val="0070697F"/>
    <w:rsid w:val="0072199C"/>
    <w:rsid w:val="00722C9F"/>
    <w:rsid w:val="007253B8"/>
    <w:rsid w:val="00733C55"/>
    <w:rsid w:val="00734271"/>
    <w:rsid w:val="0073741F"/>
    <w:rsid w:val="00763CD1"/>
    <w:rsid w:val="0076643F"/>
    <w:rsid w:val="007756A5"/>
    <w:rsid w:val="00777F63"/>
    <w:rsid w:val="007A5817"/>
    <w:rsid w:val="007B05C4"/>
    <w:rsid w:val="007B60E9"/>
    <w:rsid w:val="007B6CC3"/>
    <w:rsid w:val="007C3334"/>
    <w:rsid w:val="007C6D7C"/>
    <w:rsid w:val="007D2B98"/>
    <w:rsid w:val="007E21BC"/>
    <w:rsid w:val="00803F1C"/>
    <w:rsid w:val="0080600E"/>
    <w:rsid w:val="00817612"/>
    <w:rsid w:val="00817DB5"/>
    <w:rsid w:val="0082340A"/>
    <w:rsid w:val="0082570E"/>
    <w:rsid w:val="00827C32"/>
    <w:rsid w:val="008338A4"/>
    <w:rsid w:val="00837C45"/>
    <w:rsid w:val="00844730"/>
    <w:rsid w:val="008457C2"/>
    <w:rsid w:val="00857A82"/>
    <w:rsid w:val="008656FF"/>
    <w:rsid w:val="00871EDE"/>
    <w:rsid w:val="00873836"/>
    <w:rsid w:val="00875572"/>
    <w:rsid w:val="00877439"/>
    <w:rsid w:val="008825D6"/>
    <w:rsid w:val="00882B2D"/>
    <w:rsid w:val="00885737"/>
    <w:rsid w:val="00886D43"/>
    <w:rsid w:val="00890650"/>
    <w:rsid w:val="008913EE"/>
    <w:rsid w:val="00897E12"/>
    <w:rsid w:val="008A7E0F"/>
    <w:rsid w:val="008B12F5"/>
    <w:rsid w:val="008B13F0"/>
    <w:rsid w:val="008D768D"/>
    <w:rsid w:val="008E25EA"/>
    <w:rsid w:val="008E3759"/>
    <w:rsid w:val="008E42FF"/>
    <w:rsid w:val="008F1912"/>
    <w:rsid w:val="0090270B"/>
    <w:rsid w:val="009041DC"/>
    <w:rsid w:val="00917B5A"/>
    <w:rsid w:val="00920A58"/>
    <w:rsid w:val="00920A8C"/>
    <w:rsid w:val="0093004B"/>
    <w:rsid w:val="00931F6C"/>
    <w:rsid w:val="00934A2C"/>
    <w:rsid w:val="00941EEE"/>
    <w:rsid w:val="00951D5E"/>
    <w:rsid w:val="0096706E"/>
    <w:rsid w:val="009741B1"/>
    <w:rsid w:val="00974491"/>
    <w:rsid w:val="00975C4E"/>
    <w:rsid w:val="00976495"/>
    <w:rsid w:val="00981FBA"/>
    <w:rsid w:val="00997BC5"/>
    <w:rsid w:val="009A4F41"/>
    <w:rsid w:val="009A5EE3"/>
    <w:rsid w:val="009B381B"/>
    <w:rsid w:val="009D1753"/>
    <w:rsid w:val="009D24CF"/>
    <w:rsid w:val="009D5378"/>
    <w:rsid w:val="009D7611"/>
    <w:rsid w:val="009E0B61"/>
    <w:rsid w:val="009E2ED6"/>
    <w:rsid w:val="009E3242"/>
    <w:rsid w:val="009E3E79"/>
    <w:rsid w:val="009E53DE"/>
    <w:rsid w:val="009F4BCD"/>
    <w:rsid w:val="00A11E44"/>
    <w:rsid w:val="00A328B3"/>
    <w:rsid w:val="00A46103"/>
    <w:rsid w:val="00A50FCF"/>
    <w:rsid w:val="00A51848"/>
    <w:rsid w:val="00A528D1"/>
    <w:rsid w:val="00A53187"/>
    <w:rsid w:val="00A56199"/>
    <w:rsid w:val="00A57951"/>
    <w:rsid w:val="00A610CD"/>
    <w:rsid w:val="00A6263C"/>
    <w:rsid w:val="00A63056"/>
    <w:rsid w:val="00A758AA"/>
    <w:rsid w:val="00A75F67"/>
    <w:rsid w:val="00AA09A2"/>
    <w:rsid w:val="00AA1DDA"/>
    <w:rsid w:val="00AA7996"/>
    <w:rsid w:val="00AB371F"/>
    <w:rsid w:val="00AC19CB"/>
    <w:rsid w:val="00AC5ABA"/>
    <w:rsid w:val="00AC6A94"/>
    <w:rsid w:val="00AD494A"/>
    <w:rsid w:val="00AE5488"/>
    <w:rsid w:val="00AE6F91"/>
    <w:rsid w:val="00AF5571"/>
    <w:rsid w:val="00AF709A"/>
    <w:rsid w:val="00B07341"/>
    <w:rsid w:val="00B24BF7"/>
    <w:rsid w:val="00B30539"/>
    <w:rsid w:val="00B314DB"/>
    <w:rsid w:val="00B31839"/>
    <w:rsid w:val="00B361F2"/>
    <w:rsid w:val="00B3718B"/>
    <w:rsid w:val="00B4632A"/>
    <w:rsid w:val="00B530F1"/>
    <w:rsid w:val="00B5734A"/>
    <w:rsid w:val="00B851F2"/>
    <w:rsid w:val="00BA24C7"/>
    <w:rsid w:val="00BA276C"/>
    <w:rsid w:val="00BB306F"/>
    <w:rsid w:val="00BD447C"/>
    <w:rsid w:val="00BD4B89"/>
    <w:rsid w:val="00BD6F1F"/>
    <w:rsid w:val="00BF02CB"/>
    <w:rsid w:val="00BF5E37"/>
    <w:rsid w:val="00BF6FD8"/>
    <w:rsid w:val="00C03680"/>
    <w:rsid w:val="00C054DF"/>
    <w:rsid w:val="00C21762"/>
    <w:rsid w:val="00C21FEF"/>
    <w:rsid w:val="00C24543"/>
    <w:rsid w:val="00C256A2"/>
    <w:rsid w:val="00C3212E"/>
    <w:rsid w:val="00C4070D"/>
    <w:rsid w:val="00C440DB"/>
    <w:rsid w:val="00C51515"/>
    <w:rsid w:val="00C52EA8"/>
    <w:rsid w:val="00C5660B"/>
    <w:rsid w:val="00C66B72"/>
    <w:rsid w:val="00C9567A"/>
    <w:rsid w:val="00CA7709"/>
    <w:rsid w:val="00CB212D"/>
    <w:rsid w:val="00CB2660"/>
    <w:rsid w:val="00CC5E90"/>
    <w:rsid w:val="00CD046C"/>
    <w:rsid w:val="00CD7821"/>
    <w:rsid w:val="00CE076C"/>
    <w:rsid w:val="00CE4FF6"/>
    <w:rsid w:val="00CE5199"/>
    <w:rsid w:val="00CE66D5"/>
    <w:rsid w:val="00CF0C45"/>
    <w:rsid w:val="00CF20E3"/>
    <w:rsid w:val="00CF637A"/>
    <w:rsid w:val="00CF706F"/>
    <w:rsid w:val="00D059DE"/>
    <w:rsid w:val="00D13FCE"/>
    <w:rsid w:val="00D21F17"/>
    <w:rsid w:val="00D306D1"/>
    <w:rsid w:val="00D30800"/>
    <w:rsid w:val="00D31AB2"/>
    <w:rsid w:val="00D3364C"/>
    <w:rsid w:val="00D34786"/>
    <w:rsid w:val="00D37BFC"/>
    <w:rsid w:val="00D416EA"/>
    <w:rsid w:val="00D4188D"/>
    <w:rsid w:val="00D47A8E"/>
    <w:rsid w:val="00D52D14"/>
    <w:rsid w:val="00D712D3"/>
    <w:rsid w:val="00D71422"/>
    <w:rsid w:val="00D722A7"/>
    <w:rsid w:val="00D72DC6"/>
    <w:rsid w:val="00D741B4"/>
    <w:rsid w:val="00D7558D"/>
    <w:rsid w:val="00D81D92"/>
    <w:rsid w:val="00D94E6F"/>
    <w:rsid w:val="00DA4F2F"/>
    <w:rsid w:val="00DA7B5F"/>
    <w:rsid w:val="00DC11E7"/>
    <w:rsid w:val="00DC5249"/>
    <w:rsid w:val="00DC7023"/>
    <w:rsid w:val="00DC769A"/>
    <w:rsid w:val="00DD0A3D"/>
    <w:rsid w:val="00DD391B"/>
    <w:rsid w:val="00DD3D86"/>
    <w:rsid w:val="00DE1263"/>
    <w:rsid w:val="00DF1EC4"/>
    <w:rsid w:val="00E0340B"/>
    <w:rsid w:val="00E04A90"/>
    <w:rsid w:val="00E0551F"/>
    <w:rsid w:val="00E13AC5"/>
    <w:rsid w:val="00E21764"/>
    <w:rsid w:val="00E219C7"/>
    <w:rsid w:val="00E43157"/>
    <w:rsid w:val="00E461CE"/>
    <w:rsid w:val="00E66FBA"/>
    <w:rsid w:val="00E72014"/>
    <w:rsid w:val="00E720CA"/>
    <w:rsid w:val="00E75077"/>
    <w:rsid w:val="00E84EB5"/>
    <w:rsid w:val="00E85662"/>
    <w:rsid w:val="00E8789F"/>
    <w:rsid w:val="00E917F2"/>
    <w:rsid w:val="00E97B71"/>
    <w:rsid w:val="00EA3D34"/>
    <w:rsid w:val="00EA3E63"/>
    <w:rsid w:val="00EB454D"/>
    <w:rsid w:val="00EB4F07"/>
    <w:rsid w:val="00EC003F"/>
    <w:rsid w:val="00ED549D"/>
    <w:rsid w:val="00ED76BE"/>
    <w:rsid w:val="00EE7C51"/>
    <w:rsid w:val="00EF619B"/>
    <w:rsid w:val="00F00B55"/>
    <w:rsid w:val="00F02AD1"/>
    <w:rsid w:val="00F05B91"/>
    <w:rsid w:val="00F14E06"/>
    <w:rsid w:val="00F17F1B"/>
    <w:rsid w:val="00F253CC"/>
    <w:rsid w:val="00F31DD2"/>
    <w:rsid w:val="00F37106"/>
    <w:rsid w:val="00F416F0"/>
    <w:rsid w:val="00F51237"/>
    <w:rsid w:val="00F519CF"/>
    <w:rsid w:val="00F544EC"/>
    <w:rsid w:val="00F56BA5"/>
    <w:rsid w:val="00F60E22"/>
    <w:rsid w:val="00F61BE0"/>
    <w:rsid w:val="00F72BFF"/>
    <w:rsid w:val="00F81395"/>
    <w:rsid w:val="00F81BB8"/>
    <w:rsid w:val="00F917D1"/>
    <w:rsid w:val="00F91D75"/>
    <w:rsid w:val="00F9653B"/>
    <w:rsid w:val="00FB4183"/>
    <w:rsid w:val="00FB62CF"/>
    <w:rsid w:val="00FD2677"/>
    <w:rsid w:val="00FD3C3B"/>
    <w:rsid w:val="00FD58BB"/>
    <w:rsid w:val="00FE07DD"/>
    <w:rsid w:val="00FE6441"/>
    <w:rsid w:val="00FE6B45"/>
    <w:rsid w:val="00FE78C0"/>
    <w:rsid w:val="00FF55F3"/>
    <w:rsid w:val="00FF5851"/>
    <w:rsid w:val="00FF6E28"/>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DFA"/>
    <w:rPr>
      <w:sz w:val="16"/>
      <w:szCs w:val="16"/>
    </w:rPr>
  </w:style>
  <w:style w:type="paragraph" w:styleId="CommentText">
    <w:name w:val="annotation text"/>
    <w:basedOn w:val="Normal"/>
    <w:link w:val="CommentTextChar"/>
    <w:uiPriority w:val="99"/>
    <w:semiHidden/>
    <w:unhideWhenUsed/>
    <w:rsid w:val="004E3DFA"/>
    <w:rPr>
      <w:sz w:val="20"/>
      <w:szCs w:val="20"/>
    </w:rPr>
  </w:style>
  <w:style w:type="character" w:customStyle="1" w:styleId="CommentTextChar">
    <w:name w:val="Comment Text Char"/>
    <w:basedOn w:val="DefaultParagraphFont"/>
    <w:link w:val="CommentText"/>
    <w:uiPriority w:val="99"/>
    <w:semiHidden/>
    <w:rsid w:val="004E3DFA"/>
    <w:rPr>
      <w:lang w:val="en-US" w:eastAsia="en-US"/>
    </w:rPr>
  </w:style>
  <w:style w:type="paragraph" w:styleId="CommentSubject">
    <w:name w:val="annotation subject"/>
    <w:basedOn w:val="CommentText"/>
    <w:next w:val="CommentText"/>
    <w:link w:val="CommentSubjectChar"/>
    <w:uiPriority w:val="99"/>
    <w:semiHidden/>
    <w:unhideWhenUsed/>
    <w:rsid w:val="004E3DFA"/>
    <w:rPr>
      <w:b/>
      <w:bCs/>
    </w:rPr>
  </w:style>
  <w:style w:type="character" w:customStyle="1" w:styleId="CommentSubjectChar">
    <w:name w:val="Comment Subject Char"/>
    <w:basedOn w:val="CommentTextChar"/>
    <w:link w:val="CommentSubject"/>
    <w:uiPriority w:val="99"/>
    <w:semiHidden/>
    <w:rsid w:val="004E3DFA"/>
    <w:rPr>
      <w:b/>
      <w:bCs/>
      <w:lang w:val="en-US" w:eastAsia="en-US"/>
    </w:rPr>
  </w:style>
  <w:style w:type="paragraph" w:styleId="Revision">
    <w:name w:val="Revision"/>
    <w:hidden/>
    <w:uiPriority w:val="99"/>
    <w:semiHidden/>
    <w:rsid w:val="002807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A561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Emphasis">
    <w:name w:val="Emphasis"/>
    <w:basedOn w:val="DefaultParagraphFont"/>
    <w:uiPriority w:val="20"/>
    <w:qFormat/>
    <w:rsid w:val="00361BDB"/>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DFA"/>
    <w:rPr>
      <w:sz w:val="16"/>
      <w:szCs w:val="16"/>
    </w:rPr>
  </w:style>
  <w:style w:type="paragraph" w:styleId="CommentText">
    <w:name w:val="annotation text"/>
    <w:basedOn w:val="Normal"/>
    <w:link w:val="CommentTextChar"/>
    <w:uiPriority w:val="99"/>
    <w:semiHidden/>
    <w:unhideWhenUsed/>
    <w:rsid w:val="004E3DFA"/>
    <w:rPr>
      <w:sz w:val="20"/>
      <w:szCs w:val="20"/>
    </w:rPr>
  </w:style>
  <w:style w:type="character" w:customStyle="1" w:styleId="CommentTextChar">
    <w:name w:val="Comment Text Char"/>
    <w:basedOn w:val="DefaultParagraphFont"/>
    <w:link w:val="CommentText"/>
    <w:uiPriority w:val="99"/>
    <w:semiHidden/>
    <w:rsid w:val="004E3DFA"/>
    <w:rPr>
      <w:lang w:val="en-US" w:eastAsia="en-US"/>
    </w:rPr>
  </w:style>
  <w:style w:type="paragraph" w:styleId="CommentSubject">
    <w:name w:val="annotation subject"/>
    <w:basedOn w:val="CommentText"/>
    <w:next w:val="CommentText"/>
    <w:link w:val="CommentSubjectChar"/>
    <w:uiPriority w:val="99"/>
    <w:semiHidden/>
    <w:unhideWhenUsed/>
    <w:rsid w:val="004E3DFA"/>
    <w:rPr>
      <w:b/>
      <w:bCs/>
    </w:rPr>
  </w:style>
  <w:style w:type="character" w:customStyle="1" w:styleId="CommentSubjectChar">
    <w:name w:val="Comment Subject Char"/>
    <w:basedOn w:val="CommentTextChar"/>
    <w:link w:val="CommentSubject"/>
    <w:uiPriority w:val="99"/>
    <w:semiHidden/>
    <w:rsid w:val="004E3DFA"/>
    <w:rPr>
      <w:b/>
      <w:bCs/>
      <w:lang w:val="en-US" w:eastAsia="en-US"/>
    </w:rPr>
  </w:style>
  <w:style w:type="paragraph" w:styleId="Revision">
    <w:name w:val="Revision"/>
    <w:hidden/>
    <w:uiPriority w:val="99"/>
    <w:semiHidden/>
    <w:rsid w:val="002807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A561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Emphasis">
    <w:name w:val="Emphasis"/>
    <w:basedOn w:val="DefaultParagraphFont"/>
    <w:uiPriority w:val="20"/>
    <w:qFormat/>
    <w:rsid w:val="00361BD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4AE6"/>
    <w:rsid w:val="001D353E"/>
    <w:rsid w:val="00394049"/>
    <w:rsid w:val="004F2DF8"/>
    <w:rsid w:val="005D7166"/>
    <w:rsid w:val="00624C63"/>
    <w:rsid w:val="00653B43"/>
    <w:rsid w:val="006B0EB3"/>
    <w:rsid w:val="006B2C30"/>
    <w:rsid w:val="008E7BAC"/>
    <w:rsid w:val="00931085"/>
    <w:rsid w:val="009A261B"/>
    <w:rsid w:val="00AC15A4"/>
    <w:rsid w:val="00CD41C3"/>
    <w:rsid w:val="00DA2B3C"/>
    <w:rsid w:val="00DD7D5B"/>
    <w:rsid w:val="00DF0D06"/>
    <w:rsid w:val="00E36A04"/>
    <w:rsid w:val="00F00D2F"/>
    <w:rsid w:val="00F24D56"/>
    <w:rsid w:val="00FD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8295-C728-433F-93CC-F1E82785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1842</Words>
  <Characters>9601</Characters>
  <Application>Microsoft Office Word</Application>
  <DocSecurity>0</DocSecurity>
  <Lines>192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4</cp:revision>
  <cp:lastPrinted>2017-02-27T15:31:00Z</cp:lastPrinted>
  <dcterms:created xsi:type="dcterms:W3CDTF">2017-02-27T15:55:00Z</dcterms:created>
  <dcterms:modified xsi:type="dcterms:W3CDTF">2017-04-03T12:43:00Z</dcterms:modified>
</cp:coreProperties>
</file>