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CED09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8A6160F" wp14:editId="36A9056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0830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D404278" wp14:editId="75429C1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9C34F" w14:textId="77777777" w:rsidR="00CB2660" w:rsidRDefault="00AE5488" w:rsidP="00AE5488">
                            <w:r>
                              <w:rPr>
                                <w:noProof/>
                              </w:rPr>
                              <w:drawing>
                                <wp:inline distT="0" distB="0" distL="0" distR="0" wp14:anchorId="1F12DDC0" wp14:editId="31D1C9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40427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139C34F" w14:textId="77777777" w:rsidR="00CB2660" w:rsidRDefault="00AE5488" w:rsidP="00AE5488">
                      <w:r>
                        <w:rPr>
                          <w:noProof/>
                        </w:rPr>
                        <w:drawing>
                          <wp:inline distT="0" distB="0" distL="0" distR="0" wp14:anchorId="1F12DDC0" wp14:editId="31D1C9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325AA2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6FD0D3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4F073D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798B17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DCB1B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89B908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3036D7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58B6EC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126C95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807467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A27AC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1C55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FC044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76B9F96" wp14:editId="16D6070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C484F" w14:textId="2AB5E9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D6EA9">
                              <w:rPr>
                                <w:rFonts w:asciiTheme="majorHAnsi" w:hAnsiTheme="majorHAnsi" w:cs="Arial"/>
                                <w:b/>
                                <w:bCs/>
                                <w:color w:val="0D0D0D" w:themeColor="text1" w:themeTint="F2"/>
                                <w:sz w:val="36"/>
                                <w:szCs w:val="22"/>
                                <w:lang w:val="es-ES_tradnl"/>
                              </w:rPr>
                              <w:t xml:space="preserve"> 56</w:t>
                            </w:r>
                            <w:r w:rsidR="006730F5">
                              <w:rPr>
                                <w:rFonts w:asciiTheme="majorHAnsi" w:hAnsiTheme="majorHAnsi" w:cs="Arial"/>
                                <w:b/>
                                <w:bCs/>
                                <w:color w:val="0D0D0D" w:themeColor="text1" w:themeTint="F2"/>
                                <w:sz w:val="36"/>
                                <w:szCs w:val="22"/>
                                <w:lang w:val="es-ES_tradnl"/>
                              </w:rPr>
                              <w:t>/17</w:t>
                            </w:r>
                          </w:p>
                          <w:p w14:paraId="2E1ED6C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30F5">
                              <w:rPr>
                                <w:rFonts w:asciiTheme="majorHAnsi" w:hAnsiTheme="majorHAnsi" w:cs="Arial"/>
                                <w:b/>
                                <w:color w:val="0D0D0D" w:themeColor="text1" w:themeTint="F2"/>
                                <w:sz w:val="36"/>
                                <w:szCs w:val="22"/>
                                <w:lang w:val="es-ES_tradnl"/>
                              </w:rPr>
                              <w:t>955-07</w:t>
                            </w:r>
                            <w:r w:rsidR="00246D1F" w:rsidRPr="004E2649">
                              <w:rPr>
                                <w:rFonts w:asciiTheme="majorHAnsi" w:hAnsiTheme="majorHAnsi" w:cs="Arial"/>
                                <w:b/>
                                <w:color w:val="0D0D0D" w:themeColor="text1" w:themeTint="F2"/>
                                <w:sz w:val="36"/>
                                <w:szCs w:val="22"/>
                                <w:lang w:val="es-ES_tradnl"/>
                              </w:rPr>
                              <w:t xml:space="preserve"> </w:t>
                            </w:r>
                          </w:p>
                          <w:p w14:paraId="70226AD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369BAC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A2FE992" w14:textId="77777777" w:rsidR="005B52B0" w:rsidRPr="0010736F" w:rsidRDefault="00673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CARLÍN OLIVIO AJON AVILÉS</w:t>
                            </w:r>
                          </w:p>
                          <w:bookmarkEnd w:id="1"/>
                          <w:p w14:paraId="5B204833" w14:textId="77777777" w:rsidR="005B52B0" w:rsidRPr="0010736F" w:rsidRDefault="006730F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07EB548"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D6C484F" w14:textId="2AB5E9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D6EA9">
                        <w:rPr>
                          <w:rFonts w:asciiTheme="majorHAnsi" w:hAnsiTheme="majorHAnsi" w:cs="Arial"/>
                          <w:b/>
                          <w:bCs/>
                          <w:color w:val="0D0D0D" w:themeColor="text1" w:themeTint="F2"/>
                          <w:sz w:val="36"/>
                          <w:szCs w:val="22"/>
                          <w:lang w:val="es-ES_tradnl"/>
                        </w:rPr>
                        <w:t xml:space="preserve"> 56</w:t>
                      </w:r>
                      <w:r w:rsidR="006730F5">
                        <w:rPr>
                          <w:rFonts w:asciiTheme="majorHAnsi" w:hAnsiTheme="majorHAnsi" w:cs="Arial"/>
                          <w:b/>
                          <w:bCs/>
                          <w:color w:val="0D0D0D" w:themeColor="text1" w:themeTint="F2"/>
                          <w:sz w:val="36"/>
                          <w:szCs w:val="22"/>
                          <w:lang w:val="es-ES_tradnl"/>
                        </w:rPr>
                        <w:t>/17</w:t>
                      </w:r>
                    </w:p>
                    <w:p w14:paraId="2E1ED6C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30F5">
                        <w:rPr>
                          <w:rFonts w:asciiTheme="majorHAnsi" w:hAnsiTheme="majorHAnsi" w:cs="Arial"/>
                          <w:b/>
                          <w:color w:val="0D0D0D" w:themeColor="text1" w:themeTint="F2"/>
                          <w:sz w:val="36"/>
                          <w:szCs w:val="22"/>
                          <w:lang w:val="es-ES_tradnl"/>
                        </w:rPr>
                        <w:t>955-07</w:t>
                      </w:r>
                      <w:r w:rsidR="00246D1F" w:rsidRPr="004E2649">
                        <w:rPr>
                          <w:rFonts w:asciiTheme="majorHAnsi" w:hAnsiTheme="majorHAnsi" w:cs="Arial"/>
                          <w:b/>
                          <w:color w:val="0D0D0D" w:themeColor="text1" w:themeTint="F2"/>
                          <w:sz w:val="36"/>
                          <w:szCs w:val="22"/>
                          <w:lang w:val="es-ES_tradnl"/>
                        </w:rPr>
                        <w:t xml:space="preserve"> </w:t>
                      </w:r>
                    </w:p>
                    <w:p w14:paraId="70226AD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369BAC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A2FE992" w14:textId="77777777" w:rsidR="005B52B0" w:rsidRPr="0010736F" w:rsidRDefault="006730F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CARLÍN OLIVIO AJON AVILÉS</w:t>
                      </w:r>
                    </w:p>
                    <w:bookmarkEnd w:id="1"/>
                    <w:p w14:paraId="5B204833" w14:textId="77777777" w:rsidR="005B52B0" w:rsidRPr="0010736F" w:rsidRDefault="006730F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07EB548"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BD745BF" wp14:editId="7C9B737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6E2EB" w14:textId="3948C6E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6D6EA9">
                              <w:rPr>
                                <w:rFonts w:asciiTheme="minorHAnsi" w:hAnsiTheme="minorHAnsi"/>
                                <w:color w:val="FFFFFF" w:themeColor="background1"/>
                                <w:sz w:val="22"/>
                                <w:lang w:val="pt-BR"/>
                              </w:rPr>
                              <w:t>62</w:t>
                            </w:r>
                          </w:p>
                          <w:p w14:paraId="626C4F49" w14:textId="4EC2D891" w:rsidR="00627C9F" w:rsidRPr="004E2649" w:rsidRDefault="006D6EA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702A9A0E" w14:textId="721F17FC" w:rsidR="00627C9F" w:rsidRPr="004E2649" w:rsidRDefault="006D6EA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6730F5">
                              <w:rPr>
                                <w:rFonts w:asciiTheme="minorHAnsi" w:hAnsiTheme="minorHAnsi"/>
                                <w:color w:val="FFFFFF" w:themeColor="background1"/>
                                <w:sz w:val="22"/>
                              </w:rPr>
                              <w:t>7</w:t>
                            </w:r>
                          </w:p>
                          <w:p w14:paraId="2D64F290"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8F6E2EB" w14:textId="3948C6E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6D6EA9">
                        <w:rPr>
                          <w:rFonts w:asciiTheme="minorHAnsi" w:hAnsiTheme="minorHAnsi"/>
                          <w:color w:val="FFFFFF" w:themeColor="background1"/>
                          <w:sz w:val="22"/>
                          <w:lang w:val="pt-BR"/>
                        </w:rPr>
                        <w:t>62</w:t>
                      </w:r>
                    </w:p>
                    <w:p w14:paraId="626C4F49" w14:textId="4EC2D891" w:rsidR="00627C9F" w:rsidRPr="004E2649" w:rsidRDefault="006D6EA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702A9A0E" w14:textId="721F17FC" w:rsidR="00627C9F" w:rsidRPr="004E2649" w:rsidRDefault="006D6EA9"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6730F5">
                        <w:rPr>
                          <w:rFonts w:asciiTheme="minorHAnsi" w:hAnsiTheme="minorHAnsi"/>
                          <w:color w:val="FFFFFF" w:themeColor="background1"/>
                          <w:sz w:val="22"/>
                        </w:rPr>
                        <w:t>7</w:t>
                      </w:r>
                      <w:proofErr w:type="gramEnd"/>
                    </w:p>
                    <w:p w14:paraId="2D64F290"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7B3DC1D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42DE2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505D4D"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91807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D61A4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BB3D3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2705A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1169E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E18BBA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5E2DA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AF3464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1DCAEA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A25C6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4BDA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08E5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5BB9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E65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E87D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14C6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11390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C6AC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CBB9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8F5C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E0D71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A76D7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1F09E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CAD7A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BEFBA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C8158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2A8CC0E" wp14:editId="50A927C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BC747" w14:textId="77777777" w:rsidR="006D6EA9" w:rsidRPr="00890650" w:rsidRDefault="006D6EA9" w:rsidP="006D6EA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D93FC8C" w14:textId="77777777" w:rsidR="00DD3D86" w:rsidRPr="006D6EA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14C58C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FBC747" w14:textId="77777777" w:rsidR="006D6EA9" w:rsidRPr="00890650" w:rsidRDefault="006D6EA9" w:rsidP="006D6EA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D93FC8C" w14:textId="77777777" w:rsidR="00DD3D86" w:rsidRPr="006D6EA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14C58C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BEF7A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47F5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B06A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F50E7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3A057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468C0EA" wp14:editId="41BD718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5C801" w14:textId="5E5B5F03" w:rsidR="00113F73" w:rsidRPr="007B05C4" w:rsidRDefault="00113F73" w:rsidP="006D6EA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6D6EA9">
                              <w:rPr>
                                <w:rFonts w:asciiTheme="majorHAnsi" w:hAnsiTheme="majorHAnsi"/>
                                <w:color w:val="595959" w:themeColor="text1" w:themeTint="A6"/>
                                <w:sz w:val="18"/>
                                <w:szCs w:val="18"/>
                                <w:lang w:val="pt-BR"/>
                              </w:rPr>
                              <w:t xml:space="preserve">Informe No. 56/17. </w:t>
                            </w:r>
                            <w:r w:rsidR="006D6EA9">
                              <w:rPr>
                                <w:rFonts w:asciiTheme="majorHAnsi" w:hAnsiTheme="majorHAnsi"/>
                                <w:color w:val="595959" w:themeColor="text1" w:themeTint="A6"/>
                                <w:sz w:val="18"/>
                                <w:szCs w:val="18"/>
                                <w:lang w:val="es-ES"/>
                              </w:rPr>
                              <w:t xml:space="preserve">Petición 955-07. Admisibilidad. Carlín Olivio Ajon Avilés. </w:t>
                            </w:r>
                            <w:r w:rsidR="006D6EA9" w:rsidRPr="006D6EA9">
                              <w:rPr>
                                <w:rFonts w:asciiTheme="majorHAnsi" w:hAnsiTheme="majorHAnsi"/>
                                <w:color w:val="595959" w:themeColor="text1" w:themeTint="A6"/>
                                <w:sz w:val="18"/>
                                <w:szCs w:val="18"/>
                                <w:lang w:val="es-ES"/>
                              </w:rPr>
                              <w:t>Ecuador</w:t>
                            </w:r>
                            <w:r w:rsidR="006D6EA9">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995C801" w14:textId="5E5B5F03" w:rsidR="00113F73" w:rsidRPr="007B05C4" w:rsidRDefault="00113F73" w:rsidP="006D6EA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6D6EA9">
                        <w:rPr>
                          <w:rFonts w:asciiTheme="majorHAnsi" w:hAnsiTheme="majorHAnsi"/>
                          <w:color w:val="595959" w:themeColor="text1" w:themeTint="A6"/>
                          <w:sz w:val="18"/>
                          <w:szCs w:val="18"/>
                          <w:lang w:val="pt-BR"/>
                        </w:rPr>
                        <w:t xml:space="preserve">Informe No. 56/17. </w:t>
                      </w:r>
                      <w:r w:rsidR="006D6EA9">
                        <w:rPr>
                          <w:rFonts w:asciiTheme="majorHAnsi" w:hAnsiTheme="majorHAnsi"/>
                          <w:color w:val="595959" w:themeColor="text1" w:themeTint="A6"/>
                          <w:sz w:val="18"/>
                          <w:szCs w:val="18"/>
                          <w:lang w:val="es-ES"/>
                        </w:rPr>
                        <w:t xml:space="preserve">Petición 955-07. Admisibilidad. Carlín </w:t>
                      </w:r>
                      <w:proofErr w:type="spellStart"/>
                      <w:r w:rsidR="006D6EA9">
                        <w:rPr>
                          <w:rFonts w:asciiTheme="majorHAnsi" w:hAnsiTheme="majorHAnsi"/>
                          <w:color w:val="595959" w:themeColor="text1" w:themeTint="A6"/>
                          <w:sz w:val="18"/>
                          <w:szCs w:val="18"/>
                          <w:lang w:val="es-ES"/>
                        </w:rPr>
                        <w:t>Olivio</w:t>
                      </w:r>
                      <w:proofErr w:type="spellEnd"/>
                      <w:r w:rsidR="006D6EA9">
                        <w:rPr>
                          <w:rFonts w:asciiTheme="majorHAnsi" w:hAnsiTheme="majorHAnsi"/>
                          <w:color w:val="595959" w:themeColor="text1" w:themeTint="A6"/>
                          <w:sz w:val="18"/>
                          <w:szCs w:val="18"/>
                          <w:lang w:val="es-ES"/>
                        </w:rPr>
                        <w:t xml:space="preserve"> </w:t>
                      </w:r>
                      <w:proofErr w:type="spellStart"/>
                      <w:r w:rsidR="006D6EA9">
                        <w:rPr>
                          <w:rFonts w:asciiTheme="majorHAnsi" w:hAnsiTheme="majorHAnsi"/>
                          <w:color w:val="595959" w:themeColor="text1" w:themeTint="A6"/>
                          <w:sz w:val="18"/>
                          <w:szCs w:val="18"/>
                          <w:lang w:val="es-ES"/>
                        </w:rPr>
                        <w:t>Ajon</w:t>
                      </w:r>
                      <w:proofErr w:type="spellEnd"/>
                      <w:r w:rsidR="006D6EA9">
                        <w:rPr>
                          <w:rFonts w:asciiTheme="majorHAnsi" w:hAnsiTheme="majorHAnsi"/>
                          <w:color w:val="595959" w:themeColor="text1" w:themeTint="A6"/>
                          <w:sz w:val="18"/>
                          <w:szCs w:val="18"/>
                          <w:lang w:val="es-ES"/>
                        </w:rPr>
                        <w:t xml:space="preserve"> Avilés. </w:t>
                      </w:r>
                      <w:r w:rsidR="006D6EA9" w:rsidRPr="006D6EA9">
                        <w:rPr>
                          <w:rFonts w:asciiTheme="majorHAnsi" w:hAnsiTheme="majorHAnsi"/>
                          <w:color w:val="595959" w:themeColor="text1" w:themeTint="A6"/>
                          <w:sz w:val="18"/>
                          <w:szCs w:val="18"/>
                          <w:lang w:val="es-ES"/>
                        </w:rPr>
                        <w:t>Ecuador</w:t>
                      </w:r>
                      <w:r w:rsidR="006D6EA9">
                        <w:rPr>
                          <w:rFonts w:asciiTheme="majorHAnsi" w:hAnsiTheme="majorHAnsi"/>
                          <w:color w:val="595959" w:themeColor="text1" w:themeTint="A6"/>
                          <w:sz w:val="18"/>
                          <w:szCs w:val="18"/>
                          <w:lang w:val="es-ES"/>
                        </w:rPr>
                        <w:t>. 25 de mayo de 2017.</w:t>
                      </w:r>
                    </w:p>
                  </w:txbxContent>
                </v:textbox>
              </v:shape>
            </w:pict>
          </mc:Fallback>
        </mc:AlternateContent>
      </w:r>
    </w:p>
    <w:p w14:paraId="66F06C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74467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BB91B71" wp14:editId="275E77E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E18DF"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8233096" wp14:editId="590BC02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91B7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3DE18DF"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8233096" wp14:editId="590BC02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E2A6EB8" wp14:editId="6CE6839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E442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A6EB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1CE442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7C0C7FA"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9C4C638" w14:textId="61B6927F" w:rsidR="00722C9F" w:rsidRPr="00722C9F" w:rsidRDefault="006D6EA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56</w:t>
      </w:r>
      <w:r w:rsidR="00722C9F" w:rsidRPr="00722C9F">
        <w:rPr>
          <w:rFonts w:asciiTheme="majorHAnsi" w:hAnsiTheme="majorHAnsi"/>
          <w:b/>
          <w:sz w:val="18"/>
          <w:szCs w:val="20"/>
          <w:lang w:val="es-ES_tradnl"/>
        </w:rPr>
        <w:t>/1</w:t>
      </w:r>
      <w:r w:rsidR="006730F5">
        <w:rPr>
          <w:rFonts w:asciiTheme="majorHAnsi" w:hAnsiTheme="majorHAnsi"/>
          <w:b/>
          <w:sz w:val="18"/>
          <w:szCs w:val="20"/>
          <w:lang w:val="es-ES_tradnl"/>
        </w:rPr>
        <w:t>7</w:t>
      </w:r>
    </w:p>
    <w:p w14:paraId="4CF52AAF" w14:textId="77777777" w:rsidR="00722C9F" w:rsidRPr="00722C9F" w:rsidRDefault="006730F5"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955-07</w:t>
      </w:r>
      <w:r w:rsidR="00722C9F" w:rsidRPr="00722C9F">
        <w:rPr>
          <w:rFonts w:asciiTheme="majorHAnsi" w:hAnsiTheme="majorHAnsi"/>
          <w:b/>
          <w:sz w:val="18"/>
          <w:szCs w:val="20"/>
          <w:lang w:val="es-ES_tradnl"/>
        </w:rPr>
        <w:t xml:space="preserve"> </w:t>
      </w:r>
    </w:p>
    <w:p w14:paraId="74735B54" w14:textId="77777777"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883AAF7" w14:textId="77777777" w:rsidR="00722C9F" w:rsidRPr="00722C9F" w:rsidRDefault="006730F5"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CARLÍN OLIVIO AJON AVILÉS</w:t>
      </w:r>
    </w:p>
    <w:p w14:paraId="3E428C8A" w14:textId="77777777" w:rsidR="0070697F" w:rsidRDefault="006730F5"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ECUADOR</w:t>
      </w:r>
    </w:p>
    <w:p w14:paraId="1A165690" w14:textId="4B72AAF5" w:rsidR="00722C9F" w:rsidRPr="006D6EA9" w:rsidRDefault="006D6EA9" w:rsidP="003239B8">
      <w:pPr>
        <w:tabs>
          <w:tab w:val="center" w:pos="5400"/>
        </w:tabs>
        <w:suppressAutoHyphens/>
        <w:spacing w:line="276" w:lineRule="auto"/>
        <w:jc w:val="center"/>
        <w:rPr>
          <w:rFonts w:asciiTheme="majorHAnsi" w:hAnsiTheme="majorHAnsi"/>
          <w:sz w:val="18"/>
          <w:szCs w:val="20"/>
          <w:lang w:val="es-ES_tradnl"/>
        </w:rPr>
      </w:pPr>
      <w:r w:rsidRPr="006D6EA9">
        <w:rPr>
          <w:rFonts w:asciiTheme="majorHAnsi" w:hAnsiTheme="majorHAnsi"/>
          <w:sz w:val="18"/>
          <w:szCs w:val="20"/>
          <w:lang w:val="es-ES_tradnl"/>
        </w:rPr>
        <w:t>25 DE MAYO DE 2017</w:t>
      </w:r>
    </w:p>
    <w:p w14:paraId="66039047"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1C2D5F3"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225EF" w14:paraId="023E9646" w14:textId="77777777" w:rsidTr="008D2290">
        <w:tc>
          <w:tcPr>
            <w:tcW w:w="4680" w:type="dxa"/>
            <w:tcBorders>
              <w:top w:val="single" w:sz="4" w:space="0" w:color="auto"/>
              <w:bottom w:val="single" w:sz="6" w:space="0" w:color="auto"/>
            </w:tcBorders>
            <w:shd w:val="clear" w:color="auto" w:fill="386294"/>
            <w:vAlign w:val="center"/>
          </w:tcPr>
          <w:p w14:paraId="1A96A32C" w14:textId="77777777" w:rsidR="003239B8" w:rsidRPr="00706824" w:rsidRDefault="003239B8" w:rsidP="008D2290">
            <w:pPr>
              <w:jc w:val="center"/>
              <w:rPr>
                <w:rFonts w:ascii="Cambria" w:hAnsi="Cambria"/>
                <w:b/>
                <w:bCs/>
                <w:color w:val="FFFFFF" w:themeColor="background1"/>
                <w:sz w:val="20"/>
                <w:szCs w:val="20"/>
              </w:rPr>
            </w:pPr>
            <w:r w:rsidRPr="006D6EA9">
              <w:rPr>
                <w:rFonts w:ascii="Cambria" w:hAnsi="Cambria"/>
                <w:b/>
                <w:bCs/>
                <w:color w:val="FFFFFF" w:themeColor="background1"/>
                <w:sz w:val="20"/>
                <w:szCs w:val="20"/>
                <w:lang w:val="es-ES"/>
              </w:rPr>
              <w:t xml:space="preserve">Parte </w:t>
            </w:r>
            <w:r w:rsidRPr="00706824">
              <w:rPr>
                <w:rFonts w:ascii="Cambria" w:hAnsi="Cambria"/>
                <w:b/>
                <w:bCs/>
                <w:color w:val="FFFFFF" w:themeColor="background1"/>
                <w:sz w:val="20"/>
                <w:szCs w:val="20"/>
              </w:rPr>
              <w:t>peticionaria:</w:t>
            </w:r>
          </w:p>
        </w:tc>
        <w:tc>
          <w:tcPr>
            <w:tcW w:w="4680" w:type="dxa"/>
            <w:vAlign w:val="center"/>
          </w:tcPr>
          <w:p w14:paraId="1FFE84EF" w14:textId="77777777" w:rsidR="003239B8" w:rsidRPr="00341A1C" w:rsidRDefault="00341A1C" w:rsidP="008D2290">
            <w:pPr>
              <w:jc w:val="both"/>
              <w:rPr>
                <w:rFonts w:ascii="Cambria" w:hAnsi="Cambria"/>
                <w:bCs/>
                <w:sz w:val="20"/>
                <w:szCs w:val="20"/>
                <w:lang w:val="es-MX"/>
              </w:rPr>
            </w:pPr>
            <w:r w:rsidRPr="00341A1C">
              <w:rPr>
                <w:rFonts w:ascii="Cambria" w:hAnsi="Cambria"/>
                <w:bCs/>
                <w:sz w:val="20"/>
                <w:szCs w:val="20"/>
                <w:lang w:val="es-MX"/>
              </w:rPr>
              <w:t>Carlín Olivio Ajon Avilés y Jos</w:t>
            </w:r>
            <w:r w:rsidR="00241380">
              <w:rPr>
                <w:rFonts w:ascii="Cambria" w:hAnsi="Cambria"/>
                <w:bCs/>
                <w:sz w:val="20"/>
                <w:szCs w:val="20"/>
                <w:lang w:val="es-MX"/>
              </w:rPr>
              <w:t>é Antonio Toasa Escobar</w:t>
            </w:r>
          </w:p>
        </w:tc>
      </w:tr>
      <w:tr w:rsidR="003239B8" w:rsidRPr="001E49E7" w14:paraId="1A162537" w14:textId="77777777" w:rsidTr="008D2290">
        <w:tc>
          <w:tcPr>
            <w:tcW w:w="4680" w:type="dxa"/>
            <w:tcBorders>
              <w:top w:val="single" w:sz="6" w:space="0" w:color="auto"/>
              <w:bottom w:val="single" w:sz="6" w:space="0" w:color="auto"/>
            </w:tcBorders>
            <w:shd w:val="clear" w:color="auto" w:fill="386294"/>
            <w:vAlign w:val="center"/>
          </w:tcPr>
          <w:p w14:paraId="3617BFEA" w14:textId="77777777" w:rsidR="003239B8" w:rsidRPr="00706824" w:rsidRDefault="005C1EA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82A4E99" w14:textId="77777777" w:rsidR="003239B8" w:rsidRPr="004C2312" w:rsidRDefault="00241380" w:rsidP="008D2290">
            <w:pPr>
              <w:jc w:val="both"/>
              <w:rPr>
                <w:rFonts w:ascii="Cambria" w:hAnsi="Cambria"/>
                <w:bCs/>
                <w:sz w:val="20"/>
                <w:szCs w:val="20"/>
                <w:lang w:val="es-ES"/>
              </w:rPr>
            </w:pPr>
            <w:r>
              <w:rPr>
                <w:rFonts w:ascii="Cambria" w:hAnsi="Cambria"/>
                <w:bCs/>
                <w:sz w:val="20"/>
                <w:szCs w:val="20"/>
                <w:lang w:val="es-ES"/>
              </w:rPr>
              <w:t>Carlín Olivio Ajon Avilés</w:t>
            </w:r>
          </w:p>
        </w:tc>
      </w:tr>
      <w:tr w:rsidR="003239B8" w14:paraId="469CC3CC" w14:textId="77777777" w:rsidTr="008D2290">
        <w:tc>
          <w:tcPr>
            <w:tcW w:w="4680" w:type="dxa"/>
            <w:tcBorders>
              <w:top w:val="single" w:sz="6" w:space="0" w:color="auto"/>
              <w:bottom w:val="single" w:sz="6" w:space="0" w:color="auto"/>
            </w:tcBorders>
            <w:shd w:val="clear" w:color="auto" w:fill="386294"/>
            <w:vAlign w:val="center"/>
          </w:tcPr>
          <w:p w14:paraId="5E9E7C74"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0119674E" w14:textId="77777777" w:rsidR="003239B8" w:rsidRPr="004B3C14" w:rsidRDefault="00241380" w:rsidP="008D2290">
            <w:pPr>
              <w:jc w:val="both"/>
              <w:rPr>
                <w:rFonts w:ascii="Cambria" w:hAnsi="Cambria"/>
                <w:bCs/>
                <w:sz w:val="20"/>
                <w:szCs w:val="20"/>
              </w:rPr>
            </w:pPr>
            <w:r>
              <w:rPr>
                <w:rFonts w:ascii="Cambria" w:hAnsi="Cambria"/>
                <w:bCs/>
                <w:sz w:val="20"/>
                <w:szCs w:val="20"/>
              </w:rPr>
              <w:t>Ecuador</w:t>
            </w:r>
          </w:p>
        </w:tc>
      </w:tr>
      <w:tr w:rsidR="00223A29" w:rsidRPr="004225EF" w14:paraId="0B258413" w14:textId="77777777" w:rsidTr="008D2290">
        <w:tc>
          <w:tcPr>
            <w:tcW w:w="4680" w:type="dxa"/>
            <w:tcBorders>
              <w:top w:val="single" w:sz="6" w:space="0" w:color="auto"/>
              <w:bottom w:val="single" w:sz="6" w:space="0" w:color="auto"/>
            </w:tcBorders>
            <w:shd w:val="clear" w:color="auto" w:fill="386294"/>
            <w:vAlign w:val="center"/>
          </w:tcPr>
          <w:p w14:paraId="07104640" w14:textId="77777777"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1663BBBA" w14:textId="77777777" w:rsidR="00223A29" w:rsidRPr="007474AF" w:rsidRDefault="00341A1C" w:rsidP="008D2290">
            <w:pPr>
              <w:jc w:val="both"/>
              <w:rPr>
                <w:rFonts w:ascii="Cambria" w:hAnsi="Cambria"/>
                <w:bCs/>
                <w:sz w:val="20"/>
                <w:szCs w:val="20"/>
                <w:lang w:val="es-MX"/>
              </w:rPr>
            </w:pPr>
            <w:r>
              <w:rPr>
                <w:rFonts w:ascii="Cambria" w:hAnsi="Cambria"/>
                <w:bCs/>
                <w:sz w:val="20"/>
                <w:szCs w:val="20"/>
                <w:lang w:val="es-MX"/>
              </w:rPr>
              <w:t>Artículos</w:t>
            </w:r>
            <w:r w:rsidR="00CF3956">
              <w:rPr>
                <w:rFonts w:ascii="Cambria" w:hAnsi="Cambria"/>
                <w:bCs/>
                <w:sz w:val="20"/>
                <w:szCs w:val="20"/>
                <w:lang w:val="es-MX"/>
              </w:rPr>
              <w:t xml:space="preserve"> 1 (obligación de respetar los derechos), </w:t>
            </w:r>
            <w:r w:rsidR="00CF3956" w:rsidRPr="00C84381">
              <w:rPr>
                <w:rFonts w:ascii="Cambria" w:hAnsi="Cambria"/>
                <w:bCs/>
                <w:sz w:val="20"/>
                <w:szCs w:val="20"/>
                <w:lang w:val="es-MX"/>
              </w:rPr>
              <w:t>5 (derecho a la integridad personal),</w:t>
            </w:r>
            <w:r w:rsidR="00C409EA">
              <w:rPr>
                <w:rFonts w:ascii="Cambria" w:hAnsi="Cambria"/>
                <w:bCs/>
                <w:sz w:val="20"/>
                <w:szCs w:val="20"/>
                <w:lang w:val="es-MX"/>
              </w:rPr>
              <w:t xml:space="preserve"> </w:t>
            </w:r>
            <w:r w:rsidR="00C409EA" w:rsidRPr="00BC7CFF">
              <w:rPr>
                <w:rFonts w:ascii="Cambria" w:hAnsi="Cambria"/>
                <w:bCs/>
                <w:sz w:val="20"/>
                <w:szCs w:val="20"/>
                <w:lang w:val="es-MX"/>
              </w:rPr>
              <w:t>7 (derecho a la libertad personal)</w:t>
            </w:r>
            <w:r w:rsidR="00C409EA">
              <w:rPr>
                <w:rFonts w:ascii="Cambria" w:hAnsi="Cambria"/>
                <w:bCs/>
                <w:sz w:val="20"/>
                <w:szCs w:val="20"/>
                <w:lang w:val="es-MX"/>
              </w:rPr>
              <w:t>,</w:t>
            </w:r>
            <w:r w:rsidR="00CF3956">
              <w:rPr>
                <w:rFonts w:ascii="Cambria" w:hAnsi="Cambria"/>
                <w:bCs/>
                <w:sz w:val="20"/>
                <w:szCs w:val="20"/>
                <w:lang w:val="es-MX"/>
              </w:rPr>
              <w:t xml:space="preserve"> 8 (garantías judiciales), </w:t>
            </w:r>
            <w:r w:rsidR="002A6AF8">
              <w:rPr>
                <w:rFonts w:ascii="Cambria" w:hAnsi="Cambria"/>
                <w:bCs/>
                <w:sz w:val="20"/>
                <w:szCs w:val="20"/>
                <w:lang w:val="es-MX"/>
              </w:rPr>
              <w:t xml:space="preserve">19 (derechos del niño) </w:t>
            </w:r>
            <w:r w:rsidR="00CF3956">
              <w:rPr>
                <w:rFonts w:ascii="Cambria" w:hAnsi="Cambria"/>
                <w:bCs/>
                <w:sz w:val="20"/>
                <w:szCs w:val="20"/>
                <w:lang w:val="es-MX"/>
              </w:rPr>
              <w:t>y 25 (</w:t>
            </w:r>
            <w:r w:rsidR="008D4668">
              <w:rPr>
                <w:rFonts w:ascii="Cambria" w:hAnsi="Cambria"/>
                <w:bCs/>
                <w:sz w:val="20"/>
                <w:szCs w:val="20"/>
                <w:lang w:val="es-MX"/>
              </w:rPr>
              <w:t>protección judicial</w:t>
            </w:r>
            <w:r w:rsidR="00CF3956">
              <w:rPr>
                <w:rFonts w:ascii="Cambria" w:hAnsi="Cambria"/>
                <w:bCs/>
                <w:sz w:val="20"/>
                <w:szCs w:val="20"/>
                <w:lang w:val="es-MX"/>
              </w:rPr>
              <w:t>)</w:t>
            </w:r>
            <w:r>
              <w:rPr>
                <w:rFonts w:ascii="Cambria" w:hAnsi="Cambria"/>
                <w:bCs/>
                <w:sz w:val="20"/>
                <w:szCs w:val="20"/>
                <w:lang w:val="es-MX"/>
              </w:rPr>
              <w:t xml:space="preserve"> de la </w:t>
            </w:r>
            <w:r w:rsidR="007474AF" w:rsidRPr="007474AF">
              <w:rPr>
                <w:rFonts w:ascii="Cambria" w:hAnsi="Cambria"/>
                <w:bCs/>
                <w:sz w:val="20"/>
                <w:szCs w:val="20"/>
                <w:lang w:val="es-MX"/>
              </w:rPr>
              <w:t>Convención Americana sobre Derechos Humanos</w:t>
            </w:r>
            <w:r w:rsidR="007474AF">
              <w:rPr>
                <w:rStyle w:val="FootnoteReference"/>
                <w:rFonts w:ascii="Cambria" w:hAnsi="Cambria"/>
                <w:bCs/>
                <w:sz w:val="20"/>
                <w:szCs w:val="20"/>
                <w:lang w:val="es-MX"/>
              </w:rPr>
              <w:footnoteReference w:id="2"/>
            </w:r>
          </w:p>
        </w:tc>
      </w:tr>
    </w:tbl>
    <w:p w14:paraId="3948748A"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474AF" w14:paraId="6BBD0575" w14:textId="77777777" w:rsidTr="008D2290">
        <w:tc>
          <w:tcPr>
            <w:tcW w:w="4680" w:type="dxa"/>
            <w:tcBorders>
              <w:top w:val="single" w:sz="6" w:space="0" w:color="auto"/>
              <w:bottom w:val="single" w:sz="6" w:space="0" w:color="auto"/>
            </w:tcBorders>
            <w:shd w:val="clear" w:color="auto" w:fill="386294"/>
            <w:vAlign w:val="center"/>
          </w:tcPr>
          <w:p w14:paraId="2BABAF58"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74729B4E" w14:textId="77777777" w:rsidR="004C2312" w:rsidRPr="003239B8" w:rsidRDefault="00241380" w:rsidP="002625EA">
            <w:pPr>
              <w:jc w:val="both"/>
              <w:rPr>
                <w:rFonts w:ascii="Cambria" w:hAnsi="Cambria"/>
                <w:bCs/>
                <w:sz w:val="20"/>
                <w:szCs w:val="20"/>
                <w:lang w:val="es-ES"/>
              </w:rPr>
            </w:pPr>
            <w:r>
              <w:rPr>
                <w:rFonts w:ascii="Cambria" w:hAnsi="Cambria"/>
                <w:bCs/>
                <w:sz w:val="20"/>
                <w:szCs w:val="20"/>
                <w:lang w:val="es-ES"/>
              </w:rPr>
              <w:t>25 de julio de 2007</w:t>
            </w:r>
          </w:p>
        </w:tc>
      </w:tr>
      <w:tr w:rsidR="001E49E7" w:rsidRPr="007474AF" w14:paraId="105C7CF8" w14:textId="77777777" w:rsidTr="002625EA">
        <w:tc>
          <w:tcPr>
            <w:tcW w:w="4680" w:type="dxa"/>
            <w:tcBorders>
              <w:top w:val="single" w:sz="6" w:space="0" w:color="auto"/>
              <w:bottom w:val="single" w:sz="6" w:space="0" w:color="auto"/>
            </w:tcBorders>
            <w:shd w:val="clear" w:color="auto" w:fill="386294"/>
            <w:vAlign w:val="center"/>
          </w:tcPr>
          <w:p w14:paraId="4D8738BD"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57987F67" w14:textId="77777777" w:rsidR="001E49E7" w:rsidRPr="00241380" w:rsidRDefault="00011D21" w:rsidP="00241380">
            <w:pPr>
              <w:rPr>
                <w:rFonts w:ascii="Cambria" w:hAnsi="Cambria"/>
                <w:b/>
                <w:bCs/>
                <w:sz w:val="20"/>
                <w:szCs w:val="20"/>
                <w:lang w:val="es-AR"/>
              </w:rPr>
            </w:pPr>
            <w:r>
              <w:rPr>
                <w:rFonts w:ascii="Cambria" w:hAnsi="Cambria"/>
                <w:bCs/>
                <w:sz w:val="20"/>
                <w:szCs w:val="20"/>
                <w:lang w:val="es-ES"/>
              </w:rPr>
              <w:t>7 de o</w:t>
            </w:r>
            <w:r w:rsidR="00241380" w:rsidRPr="00241380">
              <w:rPr>
                <w:rFonts w:ascii="Cambria" w:hAnsi="Cambria"/>
                <w:bCs/>
                <w:sz w:val="20"/>
                <w:szCs w:val="20"/>
                <w:lang w:val="es-ES"/>
              </w:rPr>
              <w:t>ctubre de 2011</w:t>
            </w:r>
          </w:p>
        </w:tc>
      </w:tr>
      <w:tr w:rsidR="004C2312" w:rsidRPr="00241380" w14:paraId="0E6EC61C" w14:textId="77777777" w:rsidTr="008D2290">
        <w:tc>
          <w:tcPr>
            <w:tcW w:w="4680" w:type="dxa"/>
            <w:tcBorders>
              <w:top w:val="single" w:sz="6" w:space="0" w:color="auto"/>
              <w:bottom w:val="single" w:sz="6" w:space="0" w:color="auto"/>
            </w:tcBorders>
            <w:shd w:val="clear" w:color="auto" w:fill="386294"/>
            <w:vAlign w:val="center"/>
          </w:tcPr>
          <w:p w14:paraId="4732F4C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08E68451" w14:textId="77777777" w:rsidR="004C2312" w:rsidRPr="003239B8" w:rsidRDefault="00011D21" w:rsidP="008D2290">
            <w:pPr>
              <w:jc w:val="both"/>
              <w:rPr>
                <w:rFonts w:ascii="Cambria" w:hAnsi="Cambria"/>
                <w:bCs/>
                <w:sz w:val="20"/>
                <w:szCs w:val="20"/>
                <w:lang w:val="es-ES"/>
              </w:rPr>
            </w:pPr>
            <w:r>
              <w:rPr>
                <w:rFonts w:ascii="Cambria" w:hAnsi="Cambria"/>
                <w:bCs/>
                <w:sz w:val="20"/>
                <w:szCs w:val="20"/>
                <w:lang w:val="es-ES"/>
              </w:rPr>
              <w:t>1 de febrero de 2012</w:t>
            </w:r>
          </w:p>
        </w:tc>
      </w:tr>
      <w:tr w:rsidR="004C2312" w:rsidRPr="00241380" w14:paraId="6A2C9D22" w14:textId="77777777" w:rsidTr="008D2290">
        <w:tc>
          <w:tcPr>
            <w:tcW w:w="4680" w:type="dxa"/>
            <w:tcBorders>
              <w:top w:val="single" w:sz="6" w:space="0" w:color="auto"/>
              <w:bottom w:val="single" w:sz="6" w:space="0" w:color="auto"/>
            </w:tcBorders>
            <w:shd w:val="clear" w:color="auto" w:fill="386294"/>
            <w:vAlign w:val="center"/>
          </w:tcPr>
          <w:p w14:paraId="4AB2D9DE"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4A5CEE3E" w14:textId="77777777" w:rsidR="004C2312" w:rsidRPr="003239B8" w:rsidRDefault="00ED23F9" w:rsidP="008D2290">
            <w:pPr>
              <w:jc w:val="both"/>
              <w:rPr>
                <w:rFonts w:ascii="Cambria" w:hAnsi="Cambria"/>
                <w:bCs/>
                <w:sz w:val="20"/>
                <w:szCs w:val="20"/>
                <w:lang w:val="es-ES"/>
              </w:rPr>
            </w:pPr>
            <w:r>
              <w:rPr>
                <w:rFonts w:ascii="Cambria" w:hAnsi="Cambria"/>
                <w:bCs/>
                <w:sz w:val="20"/>
                <w:szCs w:val="20"/>
                <w:lang w:val="es-ES"/>
              </w:rPr>
              <w:t>1 de agosto de 2012</w:t>
            </w:r>
          </w:p>
        </w:tc>
      </w:tr>
      <w:tr w:rsidR="004C2312" w:rsidRPr="004225EF" w14:paraId="52537EEB" w14:textId="77777777" w:rsidTr="008D2290">
        <w:tc>
          <w:tcPr>
            <w:tcW w:w="4680" w:type="dxa"/>
            <w:tcBorders>
              <w:top w:val="single" w:sz="6" w:space="0" w:color="auto"/>
              <w:bottom w:val="single" w:sz="6" w:space="0" w:color="auto"/>
            </w:tcBorders>
            <w:shd w:val="clear" w:color="auto" w:fill="386294"/>
            <w:vAlign w:val="center"/>
          </w:tcPr>
          <w:p w14:paraId="4C950EAC"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0D60B6DA" w14:textId="77777777" w:rsidR="004C2312" w:rsidRPr="003239B8" w:rsidRDefault="00412B06" w:rsidP="008D2290">
            <w:pPr>
              <w:jc w:val="both"/>
              <w:rPr>
                <w:rFonts w:ascii="Cambria" w:hAnsi="Cambria"/>
                <w:bCs/>
                <w:sz w:val="20"/>
                <w:szCs w:val="20"/>
                <w:lang w:val="es-ES"/>
              </w:rPr>
            </w:pPr>
            <w:r>
              <w:rPr>
                <w:rFonts w:ascii="Cambria" w:hAnsi="Cambria"/>
                <w:bCs/>
                <w:sz w:val="20"/>
                <w:szCs w:val="20"/>
                <w:lang w:val="es-ES"/>
              </w:rPr>
              <w:t>6 de septiembre de 2012</w:t>
            </w:r>
            <w:r w:rsidR="00BD6DEF">
              <w:rPr>
                <w:rFonts w:ascii="Cambria" w:hAnsi="Cambria"/>
                <w:bCs/>
                <w:sz w:val="20"/>
                <w:szCs w:val="20"/>
                <w:lang w:val="es-ES"/>
              </w:rPr>
              <w:t xml:space="preserve"> y</w:t>
            </w:r>
            <w:r>
              <w:rPr>
                <w:rFonts w:ascii="Cambria" w:hAnsi="Cambria"/>
                <w:bCs/>
                <w:sz w:val="20"/>
                <w:szCs w:val="20"/>
                <w:lang w:val="es-ES"/>
              </w:rPr>
              <w:t xml:space="preserve"> 9 de septiembre de 2013</w:t>
            </w:r>
          </w:p>
        </w:tc>
      </w:tr>
      <w:tr w:rsidR="004C2312" w:rsidRPr="004225EF" w14:paraId="5FEA710A" w14:textId="77777777" w:rsidTr="008D2290">
        <w:tc>
          <w:tcPr>
            <w:tcW w:w="4680" w:type="dxa"/>
            <w:tcBorders>
              <w:top w:val="single" w:sz="6" w:space="0" w:color="auto"/>
              <w:bottom w:val="single" w:sz="6" w:space="0" w:color="auto"/>
            </w:tcBorders>
            <w:shd w:val="clear" w:color="auto" w:fill="386294"/>
            <w:vAlign w:val="center"/>
          </w:tcPr>
          <w:p w14:paraId="6838E046"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6900D4A3" w14:textId="77777777" w:rsidR="004C2312" w:rsidRPr="00412B06" w:rsidRDefault="00412B06" w:rsidP="008D2290">
            <w:pPr>
              <w:jc w:val="both"/>
              <w:rPr>
                <w:rFonts w:ascii="Cambria" w:hAnsi="Cambria"/>
                <w:bCs/>
                <w:sz w:val="20"/>
                <w:szCs w:val="20"/>
                <w:lang w:val="es-MX"/>
              </w:rPr>
            </w:pPr>
            <w:r w:rsidRPr="00412B06">
              <w:rPr>
                <w:rFonts w:ascii="Cambria" w:hAnsi="Cambria"/>
                <w:bCs/>
                <w:sz w:val="20"/>
                <w:szCs w:val="20"/>
                <w:lang w:val="es-MX"/>
              </w:rPr>
              <w:t>10 de julio de 2013</w:t>
            </w:r>
            <w:r w:rsidR="00BD6DEF">
              <w:rPr>
                <w:rFonts w:ascii="Cambria" w:hAnsi="Cambria"/>
                <w:bCs/>
                <w:sz w:val="20"/>
                <w:szCs w:val="20"/>
                <w:lang w:val="es-MX"/>
              </w:rPr>
              <w:t xml:space="preserve"> y </w:t>
            </w:r>
            <w:r w:rsidRPr="00412B06">
              <w:rPr>
                <w:rFonts w:ascii="Cambria" w:hAnsi="Cambria"/>
                <w:bCs/>
                <w:sz w:val="20"/>
                <w:szCs w:val="20"/>
                <w:lang w:val="es-MX"/>
              </w:rPr>
              <w:t>2 de diciembre de 2015</w:t>
            </w:r>
          </w:p>
        </w:tc>
      </w:tr>
      <w:tr w:rsidR="001E49E7" w:rsidRPr="00412B06" w14:paraId="4D1079AD" w14:textId="77777777" w:rsidTr="008D2290">
        <w:tc>
          <w:tcPr>
            <w:tcW w:w="4680" w:type="dxa"/>
            <w:tcBorders>
              <w:top w:val="single" w:sz="6" w:space="0" w:color="auto"/>
              <w:bottom w:val="single" w:sz="6" w:space="0" w:color="auto"/>
            </w:tcBorders>
            <w:shd w:val="clear" w:color="auto" w:fill="386294"/>
            <w:vAlign w:val="center"/>
          </w:tcPr>
          <w:p w14:paraId="3FFF8831" w14:textId="77777777" w:rsidR="001E49E7" w:rsidRPr="003239B8" w:rsidRDefault="001E49E7" w:rsidP="002625E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advertencia sobre posible de archivo:</w:t>
            </w:r>
          </w:p>
        </w:tc>
        <w:tc>
          <w:tcPr>
            <w:tcW w:w="4680" w:type="dxa"/>
            <w:vAlign w:val="center"/>
          </w:tcPr>
          <w:p w14:paraId="4918876F" w14:textId="77777777" w:rsidR="001E49E7" w:rsidRPr="003239B8" w:rsidRDefault="00CF3956" w:rsidP="002625EA">
            <w:pPr>
              <w:jc w:val="both"/>
              <w:rPr>
                <w:rFonts w:ascii="Cambria" w:hAnsi="Cambria"/>
                <w:bCs/>
                <w:sz w:val="20"/>
                <w:szCs w:val="20"/>
                <w:lang w:val="es-ES"/>
              </w:rPr>
            </w:pPr>
            <w:r>
              <w:rPr>
                <w:rFonts w:ascii="Cambria" w:hAnsi="Cambria"/>
                <w:bCs/>
                <w:sz w:val="20"/>
                <w:szCs w:val="20"/>
                <w:lang w:val="es-ES"/>
              </w:rPr>
              <w:t>3 de octubre de 2016</w:t>
            </w:r>
          </w:p>
        </w:tc>
      </w:tr>
      <w:tr w:rsidR="001E49E7" w:rsidRPr="00412B06" w14:paraId="4F0E4AEC" w14:textId="77777777" w:rsidTr="008D2290">
        <w:tc>
          <w:tcPr>
            <w:tcW w:w="4680" w:type="dxa"/>
            <w:tcBorders>
              <w:top w:val="single" w:sz="6" w:space="0" w:color="auto"/>
              <w:bottom w:val="single" w:sz="6" w:space="0" w:color="auto"/>
            </w:tcBorders>
            <w:shd w:val="clear" w:color="auto" w:fill="386294"/>
            <w:vAlign w:val="center"/>
          </w:tcPr>
          <w:p w14:paraId="0C18BF36" w14:textId="77777777" w:rsidR="001E49E7" w:rsidRPr="003239B8" w:rsidRDefault="001E49E7" w:rsidP="002625EA">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2C6C3A88" w14:textId="77777777" w:rsidR="001E49E7" w:rsidRPr="003239B8" w:rsidRDefault="00CF3956" w:rsidP="002625EA">
            <w:pPr>
              <w:jc w:val="both"/>
              <w:rPr>
                <w:rFonts w:ascii="Cambria" w:hAnsi="Cambria"/>
                <w:bCs/>
                <w:sz w:val="20"/>
                <w:szCs w:val="20"/>
                <w:lang w:val="es-ES"/>
              </w:rPr>
            </w:pPr>
            <w:r>
              <w:rPr>
                <w:rFonts w:ascii="Cambria" w:hAnsi="Cambria"/>
                <w:bCs/>
                <w:sz w:val="20"/>
                <w:szCs w:val="20"/>
                <w:lang w:val="es-ES"/>
              </w:rPr>
              <w:t>25 de octubre de 2016</w:t>
            </w:r>
          </w:p>
        </w:tc>
      </w:tr>
    </w:tbl>
    <w:p w14:paraId="725D1F91"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4E016382" w14:textId="77777777" w:rsidTr="008D2290">
        <w:trPr>
          <w:cantSplit/>
        </w:trPr>
        <w:tc>
          <w:tcPr>
            <w:tcW w:w="4680" w:type="dxa"/>
            <w:tcBorders>
              <w:top w:val="single" w:sz="4" w:space="0" w:color="auto"/>
              <w:bottom w:val="single" w:sz="6" w:space="0" w:color="auto"/>
            </w:tcBorders>
            <w:shd w:val="clear" w:color="auto" w:fill="386294"/>
            <w:vAlign w:val="center"/>
          </w:tcPr>
          <w:p w14:paraId="7990E3BA"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467D3FB2" w14:textId="6196FD18" w:rsidR="003239B8" w:rsidRPr="004B3C14" w:rsidRDefault="00341A1C" w:rsidP="008D2290">
            <w:pPr>
              <w:rPr>
                <w:rFonts w:ascii="Cambria" w:hAnsi="Cambria"/>
                <w:bCs/>
                <w:sz w:val="20"/>
                <w:szCs w:val="20"/>
              </w:rPr>
            </w:pPr>
            <w:r>
              <w:rPr>
                <w:rFonts w:ascii="Cambria" w:hAnsi="Cambria"/>
                <w:bCs/>
                <w:sz w:val="20"/>
                <w:szCs w:val="20"/>
              </w:rPr>
              <w:t>Sí</w:t>
            </w:r>
          </w:p>
        </w:tc>
      </w:tr>
      <w:tr w:rsidR="003239B8" w:rsidRPr="00540F17" w14:paraId="701B02E5" w14:textId="77777777" w:rsidTr="008D2290">
        <w:trPr>
          <w:cantSplit/>
        </w:trPr>
        <w:tc>
          <w:tcPr>
            <w:tcW w:w="4680" w:type="dxa"/>
            <w:tcBorders>
              <w:top w:val="single" w:sz="6" w:space="0" w:color="auto"/>
              <w:bottom w:val="single" w:sz="6" w:space="0" w:color="auto"/>
            </w:tcBorders>
            <w:shd w:val="clear" w:color="auto" w:fill="386294"/>
            <w:vAlign w:val="center"/>
          </w:tcPr>
          <w:p w14:paraId="265355E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661288E7" w14:textId="78787B53" w:rsidR="003239B8" w:rsidRPr="004B3C14" w:rsidRDefault="00341A1C" w:rsidP="008D2290">
            <w:pPr>
              <w:rPr>
                <w:rFonts w:ascii="Cambria" w:hAnsi="Cambria"/>
                <w:bCs/>
                <w:sz w:val="20"/>
                <w:szCs w:val="20"/>
              </w:rPr>
            </w:pPr>
            <w:r>
              <w:rPr>
                <w:rFonts w:ascii="Cambria" w:hAnsi="Cambria"/>
                <w:bCs/>
                <w:sz w:val="20"/>
                <w:szCs w:val="20"/>
              </w:rPr>
              <w:t>Sí</w:t>
            </w:r>
          </w:p>
        </w:tc>
      </w:tr>
      <w:tr w:rsidR="003239B8" w:rsidRPr="00540F17" w14:paraId="153AF95C" w14:textId="77777777" w:rsidTr="008D2290">
        <w:trPr>
          <w:cantSplit/>
        </w:trPr>
        <w:tc>
          <w:tcPr>
            <w:tcW w:w="4680" w:type="dxa"/>
            <w:tcBorders>
              <w:top w:val="single" w:sz="6" w:space="0" w:color="auto"/>
              <w:bottom w:val="single" w:sz="6" w:space="0" w:color="auto"/>
            </w:tcBorders>
            <w:shd w:val="clear" w:color="auto" w:fill="386294"/>
            <w:vAlign w:val="center"/>
          </w:tcPr>
          <w:p w14:paraId="574B0A7E"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74DE74FD" w14:textId="412017CA" w:rsidR="003239B8" w:rsidRPr="00153E77" w:rsidRDefault="00341A1C" w:rsidP="008D2290">
            <w:pPr>
              <w:rPr>
                <w:bCs/>
                <w:sz w:val="20"/>
                <w:szCs w:val="20"/>
              </w:rPr>
            </w:pPr>
            <w:r>
              <w:rPr>
                <w:bCs/>
                <w:sz w:val="20"/>
                <w:szCs w:val="20"/>
              </w:rPr>
              <w:t>Sí</w:t>
            </w:r>
          </w:p>
        </w:tc>
      </w:tr>
      <w:tr w:rsidR="003239B8" w:rsidRPr="001E49E7" w14:paraId="2C3C35C8" w14:textId="77777777" w:rsidTr="008D2290">
        <w:trPr>
          <w:cantSplit/>
        </w:trPr>
        <w:tc>
          <w:tcPr>
            <w:tcW w:w="4680" w:type="dxa"/>
            <w:tcBorders>
              <w:top w:val="single" w:sz="6" w:space="0" w:color="auto"/>
              <w:bottom w:val="single" w:sz="6" w:space="0" w:color="auto"/>
            </w:tcBorders>
            <w:shd w:val="clear" w:color="auto" w:fill="386294"/>
            <w:vAlign w:val="center"/>
          </w:tcPr>
          <w:p w14:paraId="127D042F"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611636AB" w14:textId="073D64CC" w:rsidR="003239B8" w:rsidRPr="004C2312" w:rsidRDefault="00341A1C" w:rsidP="008D2290">
            <w:pPr>
              <w:jc w:val="both"/>
              <w:rPr>
                <w:rFonts w:ascii="Cambria" w:hAnsi="Cambria"/>
                <w:bCs/>
                <w:sz w:val="20"/>
                <w:szCs w:val="20"/>
                <w:lang w:val="es-ES"/>
              </w:rPr>
            </w:pPr>
            <w:r w:rsidRPr="00BC7CFF">
              <w:rPr>
                <w:rFonts w:ascii="Cambria" w:hAnsi="Cambria"/>
                <w:bCs/>
                <w:sz w:val="20"/>
                <w:szCs w:val="20"/>
                <w:lang w:val="es-ES"/>
              </w:rPr>
              <w:t>Sí</w:t>
            </w:r>
          </w:p>
        </w:tc>
      </w:tr>
    </w:tbl>
    <w:p w14:paraId="1CE81692"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12B06" w14:paraId="42D6AD65" w14:textId="77777777" w:rsidTr="008D2290">
        <w:trPr>
          <w:cantSplit/>
        </w:trPr>
        <w:tc>
          <w:tcPr>
            <w:tcW w:w="4680" w:type="dxa"/>
            <w:tcBorders>
              <w:top w:val="single" w:sz="4" w:space="0" w:color="auto"/>
              <w:bottom w:val="single" w:sz="6" w:space="0" w:color="auto"/>
            </w:tcBorders>
            <w:shd w:val="clear" w:color="auto" w:fill="386294"/>
            <w:vAlign w:val="center"/>
          </w:tcPr>
          <w:p w14:paraId="0EB69B82"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0E78941C" w14:textId="5950935D" w:rsidR="00EE00E9" w:rsidRPr="00EE00E9" w:rsidRDefault="008D4668" w:rsidP="008D2290">
            <w:pPr>
              <w:jc w:val="both"/>
              <w:rPr>
                <w:rFonts w:ascii="Cambria" w:hAnsi="Cambria"/>
                <w:bCs/>
                <w:sz w:val="20"/>
                <w:szCs w:val="20"/>
                <w:lang w:val="es-ES"/>
              </w:rPr>
            </w:pPr>
            <w:r>
              <w:rPr>
                <w:rFonts w:ascii="Cambria" w:hAnsi="Cambria"/>
                <w:bCs/>
                <w:sz w:val="20"/>
                <w:szCs w:val="20"/>
                <w:lang w:val="es-ES"/>
              </w:rPr>
              <w:t xml:space="preserve">No </w:t>
            </w:r>
          </w:p>
        </w:tc>
      </w:tr>
      <w:tr w:rsidR="003239B8" w:rsidRPr="004225EF" w14:paraId="19A1E5FC" w14:textId="77777777" w:rsidTr="008D2290">
        <w:trPr>
          <w:cantSplit/>
        </w:trPr>
        <w:tc>
          <w:tcPr>
            <w:tcW w:w="4680" w:type="dxa"/>
            <w:tcBorders>
              <w:top w:val="single" w:sz="4" w:space="0" w:color="auto"/>
              <w:bottom w:val="single" w:sz="6" w:space="0" w:color="auto"/>
            </w:tcBorders>
            <w:shd w:val="clear" w:color="auto" w:fill="386294"/>
            <w:vAlign w:val="center"/>
          </w:tcPr>
          <w:p w14:paraId="40C6D083"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4680" w:type="dxa"/>
            <w:vAlign w:val="center"/>
          </w:tcPr>
          <w:p w14:paraId="2639FCBF" w14:textId="60874F89" w:rsidR="003239B8" w:rsidRPr="008D4668" w:rsidRDefault="008D4668" w:rsidP="00923BF4">
            <w:pPr>
              <w:jc w:val="both"/>
              <w:rPr>
                <w:rFonts w:ascii="Cambria" w:hAnsi="Cambria"/>
                <w:bCs/>
                <w:sz w:val="20"/>
                <w:szCs w:val="20"/>
                <w:lang w:val="es-MX"/>
              </w:rPr>
            </w:pPr>
            <w:r w:rsidRPr="008D4668">
              <w:rPr>
                <w:rFonts w:ascii="Cambria" w:hAnsi="Cambria"/>
                <w:bCs/>
                <w:sz w:val="20"/>
                <w:szCs w:val="20"/>
                <w:lang w:val="es-MX"/>
              </w:rPr>
              <w:t>Artículos</w:t>
            </w:r>
            <w:r>
              <w:rPr>
                <w:rFonts w:ascii="Cambria" w:hAnsi="Cambria"/>
                <w:bCs/>
                <w:sz w:val="20"/>
                <w:szCs w:val="20"/>
                <w:lang w:val="es-MX"/>
              </w:rPr>
              <w:t xml:space="preserve"> </w:t>
            </w:r>
            <w:r w:rsidR="00BC7CFF">
              <w:rPr>
                <w:rFonts w:ascii="Cambria" w:hAnsi="Cambria"/>
                <w:bCs/>
                <w:sz w:val="20"/>
                <w:szCs w:val="20"/>
                <w:lang w:val="es-MX"/>
              </w:rPr>
              <w:t>5 (derecho a la integridad personal)</w:t>
            </w:r>
            <w:r w:rsidR="001617D7">
              <w:rPr>
                <w:rFonts w:ascii="Cambria" w:hAnsi="Cambria"/>
                <w:bCs/>
                <w:sz w:val="20"/>
                <w:szCs w:val="20"/>
                <w:lang w:val="es-MX"/>
              </w:rPr>
              <w:t>,</w:t>
            </w:r>
            <w:r w:rsidR="00BC7CFF">
              <w:rPr>
                <w:rFonts w:ascii="Cambria" w:hAnsi="Cambria"/>
                <w:bCs/>
                <w:sz w:val="20"/>
                <w:szCs w:val="20"/>
                <w:lang w:val="es-MX"/>
              </w:rPr>
              <w:t xml:space="preserve"> </w:t>
            </w:r>
            <w:r w:rsidR="00BC7CFF" w:rsidRPr="00BC7CFF">
              <w:rPr>
                <w:rFonts w:ascii="Cambria" w:hAnsi="Cambria"/>
                <w:bCs/>
                <w:sz w:val="20"/>
                <w:szCs w:val="20"/>
                <w:lang w:val="es-MX"/>
              </w:rPr>
              <w:t xml:space="preserve">7 (derecho a la libertad personal), 8 (garantías judiciales), 19 (derechos de los niños) y 25 (protección judicial) </w:t>
            </w:r>
            <w:r>
              <w:rPr>
                <w:rFonts w:ascii="Cambria" w:hAnsi="Cambria"/>
                <w:bCs/>
                <w:sz w:val="20"/>
                <w:szCs w:val="20"/>
                <w:lang w:val="es-MX"/>
              </w:rPr>
              <w:t xml:space="preserve">de la </w:t>
            </w:r>
            <w:r w:rsidRPr="007474AF">
              <w:rPr>
                <w:rFonts w:ascii="Cambria" w:hAnsi="Cambria"/>
                <w:bCs/>
                <w:sz w:val="20"/>
                <w:szCs w:val="20"/>
                <w:lang w:val="es-MX"/>
              </w:rPr>
              <w:t>Convención Americana</w:t>
            </w:r>
            <w:r>
              <w:rPr>
                <w:rFonts w:ascii="Cambria" w:hAnsi="Cambria"/>
                <w:bCs/>
                <w:sz w:val="20"/>
                <w:szCs w:val="20"/>
                <w:lang w:val="es-MX"/>
              </w:rPr>
              <w:t xml:space="preserve">, en conexión con </w:t>
            </w:r>
            <w:r w:rsidR="00923BF4">
              <w:rPr>
                <w:rFonts w:ascii="Cambria" w:hAnsi="Cambria"/>
                <w:bCs/>
                <w:sz w:val="20"/>
                <w:szCs w:val="20"/>
                <w:lang w:val="es-MX"/>
              </w:rPr>
              <w:t>los</w:t>
            </w:r>
            <w:r>
              <w:rPr>
                <w:rFonts w:ascii="Cambria" w:hAnsi="Cambria"/>
                <w:bCs/>
                <w:sz w:val="20"/>
                <w:szCs w:val="20"/>
                <w:lang w:val="es-MX"/>
              </w:rPr>
              <w:t xml:space="preserve"> artículo</w:t>
            </w:r>
            <w:r w:rsidR="00923BF4">
              <w:rPr>
                <w:rFonts w:ascii="Cambria" w:hAnsi="Cambria"/>
                <w:bCs/>
                <w:sz w:val="20"/>
                <w:szCs w:val="20"/>
                <w:lang w:val="es-MX"/>
              </w:rPr>
              <w:t>s</w:t>
            </w:r>
            <w:r>
              <w:rPr>
                <w:rFonts w:ascii="Cambria" w:hAnsi="Cambria"/>
                <w:bCs/>
                <w:sz w:val="20"/>
                <w:szCs w:val="20"/>
                <w:lang w:val="es-MX"/>
              </w:rPr>
              <w:t xml:space="preserve"> 1.1 (obligación de respetar los derechos) </w:t>
            </w:r>
            <w:r w:rsidR="00923BF4">
              <w:rPr>
                <w:rFonts w:ascii="Cambria" w:hAnsi="Cambria"/>
                <w:bCs/>
                <w:sz w:val="20"/>
                <w:szCs w:val="20"/>
                <w:lang w:val="es-MX"/>
              </w:rPr>
              <w:t xml:space="preserve">y 2 (deber de adoptar disposiciones de derecho interno) </w:t>
            </w:r>
            <w:r>
              <w:rPr>
                <w:rFonts w:ascii="Cambria" w:hAnsi="Cambria"/>
                <w:bCs/>
                <w:sz w:val="20"/>
                <w:szCs w:val="20"/>
                <w:lang w:val="es-MX"/>
              </w:rPr>
              <w:t>del mismo instrumento</w:t>
            </w:r>
          </w:p>
        </w:tc>
      </w:tr>
      <w:tr w:rsidR="003239B8" w:rsidRPr="004225EF" w14:paraId="11EC012F" w14:textId="77777777" w:rsidTr="008D2290">
        <w:trPr>
          <w:cantSplit/>
        </w:trPr>
        <w:tc>
          <w:tcPr>
            <w:tcW w:w="4680" w:type="dxa"/>
            <w:tcBorders>
              <w:top w:val="single" w:sz="6" w:space="0" w:color="auto"/>
              <w:bottom w:val="single" w:sz="6" w:space="0" w:color="auto"/>
            </w:tcBorders>
            <w:shd w:val="clear" w:color="auto" w:fill="386294"/>
            <w:vAlign w:val="center"/>
          </w:tcPr>
          <w:p w14:paraId="7300A9AB"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7B79FD01" w14:textId="77777777" w:rsidR="003239B8" w:rsidRPr="00EE00E9" w:rsidRDefault="00F3109F" w:rsidP="008D2290">
            <w:pPr>
              <w:rPr>
                <w:rFonts w:ascii="Cambria" w:hAnsi="Cambria"/>
                <w:bCs/>
                <w:sz w:val="20"/>
                <w:szCs w:val="20"/>
                <w:lang w:val="es-ES"/>
              </w:rPr>
            </w:pPr>
            <w:r w:rsidRPr="00137150">
              <w:rPr>
                <w:rFonts w:ascii="Cambria" w:hAnsi="Cambria"/>
                <w:bCs/>
                <w:sz w:val="20"/>
                <w:szCs w:val="20"/>
                <w:lang w:val="es-ES"/>
              </w:rPr>
              <w:t>Sí, el 29 de enero de 2007</w:t>
            </w:r>
          </w:p>
        </w:tc>
      </w:tr>
      <w:tr w:rsidR="003239B8" w:rsidRPr="004225EF" w14:paraId="31801465" w14:textId="77777777" w:rsidTr="008D2290">
        <w:trPr>
          <w:cantSplit/>
        </w:trPr>
        <w:tc>
          <w:tcPr>
            <w:tcW w:w="4680" w:type="dxa"/>
            <w:tcBorders>
              <w:top w:val="single" w:sz="6" w:space="0" w:color="auto"/>
              <w:bottom w:val="single" w:sz="6" w:space="0" w:color="auto"/>
            </w:tcBorders>
            <w:shd w:val="clear" w:color="auto" w:fill="386294"/>
            <w:vAlign w:val="center"/>
          </w:tcPr>
          <w:p w14:paraId="25F61841" w14:textId="77777777" w:rsidR="003239B8" w:rsidRPr="008D4668" w:rsidRDefault="003239B8" w:rsidP="008D2290">
            <w:pPr>
              <w:jc w:val="center"/>
              <w:rPr>
                <w:rFonts w:ascii="Cambria" w:hAnsi="Cambria"/>
                <w:b/>
                <w:bCs/>
                <w:color w:val="FFFFFF" w:themeColor="background1"/>
                <w:sz w:val="20"/>
                <w:szCs w:val="20"/>
                <w:lang w:val="es-MX"/>
              </w:rPr>
            </w:pPr>
            <w:r w:rsidRPr="008D4668">
              <w:rPr>
                <w:rFonts w:ascii="Cambria" w:hAnsi="Cambria"/>
                <w:b/>
                <w:bCs/>
                <w:color w:val="FFFFFF" w:themeColor="background1"/>
                <w:sz w:val="20"/>
                <w:szCs w:val="20"/>
                <w:lang w:val="es-MX"/>
              </w:rPr>
              <w:t>Presentación dentro de plazo:</w:t>
            </w:r>
          </w:p>
        </w:tc>
        <w:tc>
          <w:tcPr>
            <w:tcW w:w="4680" w:type="dxa"/>
            <w:vAlign w:val="center"/>
          </w:tcPr>
          <w:p w14:paraId="6D0D4795" w14:textId="77777777" w:rsidR="003239B8" w:rsidRPr="008D4668" w:rsidRDefault="008D4668" w:rsidP="008D2290">
            <w:pPr>
              <w:rPr>
                <w:bCs/>
                <w:sz w:val="20"/>
                <w:szCs w:val="20"/>
                <w:lang w:val="es-MX"/>
              </w:rPr>
            </w:pPr>
            <w:r w:rsidRPr="008D4668">
              <w:rPr>
                <w:bCs/>
                <w:sz w:val="20"/>
                <w:szCs w:val="20"/>
                <w:lang w:val="es-MX"/>
              </w:rPr>
              <w:t xml:space="preserve">Sí, el </w:t>
            </w:r>
            <w:r>
              <w:rPr>
                <w:rFonts w:ascii="Cambria" w:hAnsi="Cambria"/>
                <w:bCs/>
                <w:sz w:val="20"/>
                <w:szCs w:val="20"/>
                <w:lang w:val="es-ES"/>
              </w:rPr>
              <w:t>25 de julio de 2007</w:t>
            </w:r>
          </w:p>
        </w:tc>
      </w:tr>
    </w:tbl>
    <w:p w14:paraId="199B2483"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FD46372" w14:textId="181591B0" w:rsidR="00A11E44" w:rsidRDefault="0035616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356163">
        <w:rPr>
          <w:rFonts w:ascii="Cambria" w:hAnsi="Cambria"/>
          <w:sz w:val="20"/>
          <w:szCs w:val="20"/>
          <w:lang w:val="es-MX"/>
        </w:rPr>
        <w:t>El peticionario</w:t>
      </w:r>
      <w:r w:rsidR="00AC1413">
        <w:rPr>
          <w:rFonts w:ascii="Cambria" w:hAnsi="Cambria"/>
          <w:sz w:val="20"/>
          <w:szCs w:val="20"/>
          <w:lang w:val="es-MX"/>
        </w:rPr>
        <w:t xml:space="preserve"> y presunta víctima (en adelante </w:t>
      </w:r>
      <w:r w:rsidR="003317ED">
        <w:rPr>
          <w:rFonts w:ascii="Cambria" w:hAnsi="Cambria"/>
          <w:sz w:val="20"/>
          <w:szCs w:val="20"/>
          <w:lang w:val="es-MX"/>
        </w:rPr>
        <w:t>“</w:t>
      </w:r>
      <w:r w:rsidR="00AC1413">
        <w:rPr>
          <w:rFonts w:ascii="Cambria" w:hAnsi="Cambria"/>
          <w:sz w:val="20"/>
          <w:szCs w:val="20"/>
          <w:lang w:val="es-MX"/>
        </w:rPr>
        <w:t>Sr. Carlín Ajon</w:t>
      </w:r>
      <w:r w:rsidR="003317ED">
        <w:rPr>
          <w:rFonts w:ascii="Cambria" w:hAnsi="Cambria"/>
          <w:sz w:val="20"/>
          <w:szCs w:val="20"/>
          <w:lang w:val="es-MX"/>
        </w:rPr>
        <w:t xml:space="preserve">” </w:t>
      </w:r>
      <w:r w:rsidR="00AC1413">
        <w:rPr>
          <w:rFonts w:ascii="Cambria" w:hAnsi="Cambria"/>
          <w:sz w:val="20"/>
          <w:szCs w:val="20"/>
          <w:lang w:val="es-MX"/>
        </w:rPr>
        <w:t xml:space="preserve">o </w:t>
      </w:r>
      <w:r w:rsidR="003317ED">
        <w:rPr>
          <w:rFonts w:ascii="Cambria" w:hAnsi="Cambria"/>
          <w:sz w:val="20"/>
          <w:szCs w:val="20"/>
          <w:lang w:val="es-MX"/>
        </w:rPr>
        <w:t>“</w:t>
      </w:r>
      <w:r w:rsidR="00AC1413">
        <w:rPr>
          <w:rFonts w:ascii="Cambria" w:hAnsi="Cambria"/>
          <w:sz w:val="20"/>
          <w:szCs w:val="20"/>
          <w:lang w:val="es-MX"/>
        </w:rPr>
        <w:t>la presunta víctima</w:t>
      </w:r>
      <w:r w:rsidR="003317ED">
        <w:rPr>
          <w:rFonts w:ascii="Cambria" w:hAnsi="Cambria"/>
          <w:sz w:val="20"/>
          <w:szCs w:val="20"/>
          <w:lang w:val="es-MX"/>
        </w:rPr>
        <w:t>”</w:t>
      </w:r>
      <w:r w:rsidR="00AC1413">
        <w:rPr>
          <w:rFonts w:ascii="Cambria" w:hAnsi="Cambria"/>
          <w:sz w:val="20"/>
          <w:szCs w:val="20"/>
          <w:lang w:val="es-MX"/>
        </w:rPr>
        <w:t>)</w:t>
      </w:r>
      <w:r w:rsidRPr="00356163">
        <w:rPr>
          <w:rFonts w:ascii="Cambria" w:hAnsi="Cambria"/>
          <w:sz w:val="20"/>
          <w:szCs w:val="20"/>
          <w:lang w:val="es-MX"/>
        </w:rPr>
        <w:t xml:space="preserve"> fue detenido </w:t>
      </w:r>
      <w:r w:rsidR="00294F23">
        <w:rPr>
          <w:rFonts w:ascii="Cambria" w:hAnsi="Cambria"/>
          <w:sz w:val="20"/>
          <w:szCs w:val="20"/>
          <w:lang w:val="es-MX"/>
        </w:rPr>
        <w:t xml:space="preserve">como parte del operativo antinarcóticos denominado “Tsunami” </w:t>
      </w:r>
      <w:r w:rsidRPr="00356163">
        <w:rPr>
          <w:rFonts w:ascii="Cambria" w:hAnsi="Cambria"/>
          <w:sz w:val="20"/>
          <w:szCs w:val="20"/>
          <w:lang w:val="es-MX"/>
        </w:rPr>
        <w:t>el 7 de noviembre de 2006 mientras trabajaba</w:t>
      </w:r>
      <w:r w:rsidR="00593B04">
        <w:rPr>
          <w:rFonts w:ascii="Cambria" w:hAnsi="Cambria"/>
          <w:sz w:val="20"/>
          <w:szCs w:val="20"/>
          <w:lang w:val="es-MX"/>
        </w:rPr>
        <w:t xml:space="preserve"> como </w:t>
      </w:r>
      <w:r w:rsidR="00AF11B2">
        <w:rPr>
          <w:rFonts w:ascii="Cambria" w:hAnsi="Cambria"/>
          <w:sz w:val="20"/>
          <w:szCs w:val="20"/>
          <w:lang w:val="es-MX"/>
        </w:rPr>
        <w:t>peón</w:t>
      </w:r>
      <w:r w:rsidR="00593B04">
        <w:rPr>
          <w:rFonts w:ascii="Cambria" w:hAnsi="Cambria"/>
          <w:sz w:val="20"/>
          <w:szCs w:val="20"/>
          <w:lang w:val="es-MX"/>
        </w:rPr>
        <w:t xml:space="preserve"> de potrero</w:t>
      </w:r>
      <w:r w:rsidRPr="00356163">
        <w:rPr>
          <w:rFonts w:ascii="Cambria" w:hAnsi="Cambria"/>
          <w:sz w:val="20"/>
          <w:szCs w:val="20"/>
          <w:lang w:val="es-MX"/>
        </w:rPr>
        <w:t xml:space="preserve"> en la hacienda Carchipulla</w:t>
      </w:r>
      <w:r w:rsidR="005B2182">
        <w:rPr>
          <w:rFonts w:ascii="Cambria" w:hAnsi="Cambria"/>
          <w:sz w:val="20"/>
          <w:szCs w:val="20"/>
          <w:lang w:val="es-MX"/>
        </w:rPr>
        <w:t xml:space="preserve">. </w:t>
      </w:r>
      <w:r w:rsidR="00AC1413">
        <w:rPr>
          <w:rFonts w:ascii="Cambria" w:hAnsi="Cambria"/>
          <w:sz w:val="20"/>
          <w:szCs w:val="20"/>
          <w:lang w:val="es-MX"/>
        </w:rPr>
        <w:t xml:space="preserve">La presunta víctima </w:t>
      </w:r>
      <w:r w:rsidR="00AF11B2">
        <w:rPr>
          <w:rFonts w:ascii="Cambria" w:hAnsi="Cambria"/>
          <w:sz w:val="20"/>
          <w:szCs w:val="20"/>
          <w:lang w:val="es-MX"/>
        </w:rPr>
        <w:t>manifestó</w:t>
      </w:r>
      <w:r w:rsidR="00593B04">
        <w:rPr>
          <w:rFonts w:ascii="Cambria" w:hAnsi="Cambria"/>
          <w:sz w:val="20"/>
          <w:szCs w:val="20"/>
          <w:lang w:val="es-MX"/>
        </w:rPr>
        <w:t xml:space="preserve"> </w:t>
      </w:r>
      <w:r w:rsidR="0016733E">
        <w:rPr>
          <w:rFonts w:ascii="Cambria" w:hAnsi="Cambria"/>
          <w:sz w:val="20"/>
          <w:szCs w:val="20"/>
          <w:lang w:val="es-MX"/>
        </w:rPr>
        <w:t xml:space="preserve">al momento de </w:t>
      </w:r>
      <w:r w:rsidR="00AF11B2">
        <w:rPr>
          <w:rFonts w:ascii="Cambria" w:hAnsi="Cambria"/>
          <w:sz w:val="20"/>
          <w:szCs w:val="20"/>
          <w:lang w:val="es-MX"/>
        </w:rPr>
        <w:t>su</w:t>
      </w:r>
      <w:r w:rsidR="0016733E">
        <w:rPr>
          <w:rFonts w:ascii="Cambria" w:hAnsi="Cambria"/>
          <w:sz w:val="20"/>
          <w:szCs w:val="20"/>
          <w:lang w:val="es-MX"/>
        </w:rPr>
        <w:t xml:space="preserve"> detención </w:t>
      </w:r>
      <w:r w:rsidR="00157E1C">
        <w:rPr>
          <w:rFonts w:ascii="Cambria" w:hAnsi="Cambria"/>
          <w:sz w:val="20"/>
          <w:szCs w:val="20"/>
          <w:lang w:val="es-MX"/>
        </w:rPr>
        <w:t>que tenía 17 años de edad</w:t>
      </w:r>
      <w:r w:rsidR="00AF11B2">
        <w:rPr>
          <w:rFonts w:ascii="Cambria" w:hAnsi="Cambria"/>
          <w:sz w:val="20"/>
          <w:szCs w:val="20"/>
          <w:lang w:val="es-MX"/>
        </w:rPr>
        <w:t>,</w:t>
      </w:r>
      <w:r w:rsidR="00157E1C">
        <w:rPr>
          <w:rFonts w:ascii="Cambria" w:hAnsi="Cambria"/>
          <w:sz w:val="20"/>
          <w:szCs w:val="20"/>
          <w:lang w:val="es-MX"/>
        </w:rPr>
        <w:t xml:space="preserve"> </w:t>
      </w:r>
      <w:r w:rsidR="005B2182">
        <w:rPr>
          <w:rFonts w:ascii="Cambria" w:hAnsi="Cambria"/>
          <w:sz w:val="20"/>
          <w:szCs w:val="20"/>
          <w:lang w:val="es-MX"/>
        </w:rPr>
        <w:t>pero al no tener un documento que lo probara</w:t>
      </w:r>
      <w:r w:rsidR="00381932">
        <w:rPr>
          <w:rFonts w:ascii="Cambria" w:hAnsi="Cambria"/>
          <w:sz w:val="20"/>
          <w:szCs w:val="20"/>
          <w:lang w:val="es-MX"/>
        </w:rPr>
        <w:t xml:space="preserve"> </w:t>
      </w:r>
      <w:r w:rsidR="00157E1C">
        <w:rPr>
          <w:rFonts w:ascii="Cambria" w:hAnsi="Cambria"/>
          <w:sz w:val="20"/>
          <w:szCs w:val="20"/>
          <w:lang w:val="es-MX"/>
        </w:rPr>
        <w:t>fue detenido</w:t>
      </w:r>
      <w:r w:rsidR="005B2182">
        <w:rPr>
          <w:rFonts w:ascii="Cambria" w:hAnsi="Cambria"/>
          <w:sz w:val="20"/>
          <w:szCs w:val="20"/>
          <w:lang w:val="es-MX"/>
        </w:rPr>
        <w:t xml:space="preserve"> </w:t>
      </w:r>
      <w:r w:rsidR="00593B04">
        <w:rPr>
          <w:rFonts w:ascii="Cambria" w:hAnsi="Cambria"/>
          <w:sz w:val="20"/>
          <w:szCs w:val="20"/>
          <w:lang w:val="es-MX"/>
        </w:rPr>
        <w:t>con adultos</w:t>
      </w:r>
      <w:r w:rsidR="00AF11B2">
        <w:rPr>
          <w:rFonts w:ascii="Cambria" w:hAnsi="Cambria"/>
          <w:sz w:val="20"/>
          <w:szCs w:val="20"/>
          <w:lang w:val="es-MX"/>
        </w:rPr>
        <w:t xml:space="preserve"> en los calabozos del grupo de intervención y rescate de Guayaquil.</w:t>
      </w:r>
      <w:r w:rsidR="00381932">
        <w:rPr>
          <w:rFonts w:ascii="Cambria" w:hAnsi="Cambria"/>
          <w:sz w:val="20"/>
          <w:szCs w:val="20"/>
          <w:lang w:val="es-MX"/>
        </w:rPr>
        <w:t xml:space="preserve"> </w:t>
      </w:r>
      <w:r w:rsidR="00802154">
        <w:rPr>
          <w:rFonts w:ascii="Cambria" w:hAnsi="Cambria"/>
          <w:sz w:val="20"/>
          <w:szCs w:val="20"/>
          <w:lang w:val="es-MX"/>
        </w:rPr>
        <w:t>Denuncia que en ese lugar</w:t>
      </w:r>
      <w:r w:rsidR="00524FD7">
        <w:rPr>
          <w:rFonts w:ascii="Cambria" w:hAnsi="Cambria"/>
          <w:sz w:val="20"/>
          <w:szCs w:val="20"/>
          <w:lang w:val="es-MX"/>
        </w:rPr>
        <w:t xml:space="preserve"> no le dieron alimento</w:t>
      </w:r>
      <w:r w:rsidR="00D920F2">
        <w:rPr>
          <w:rFonts w:ascii="Cambria" w:hAnsi="Cambria"/>
          <w:sz w:val="20"/>
          <w:szCs w:val="20"/>
          <w:lang w:val="es-MX"/>
        </w:rPr>
        <w:t>s</w:t>
      </w:r>
      <w:r w:rsidR="00524FD7">
        <w:rPr>
          <w:rFonts w:ascii="Cambria" w:hAnsi="Cambria"/>
          <w:sz w:val="20"/>
          <w:szCs w:val="20"/>
          <w:lang w:val="es-MX"/>
        </w:rPr>
        <w:t xml:space="preserve"> los primeros dos días</w:t>
      </w:r>
      <w:r w:rsidR="00802154">
        <w:rPr>
          <w:rFonts w:ascii="Cambria" w:hAnsi="Cambria"/>
          <w:sz w:val="20"/>
          <w:szCs w:val="20"/>
          <w:lang w:val="es-MX"/>
        </w:rPr>
        <w:t xml:space="preserve">; </w:t>
      </w:r>
      <w:r w:rsidR="00524FD7">
        <w:rPr>
          <w:rFonts w:ascii="Cambria" w:hAnsi="Cambria"/>
          <w:sz w:val="20"/>
          <w:szCs w:val="20"/>
          <w:lang w:val="es-MX"/>
        </w:rPr>
        <w:t>no tenía colchón ni cobijas</w:t>
      </w:r>
      <w:r w:rsidR="00802154">
        <w:rPr>
          <w:rFonts w:ascii="Cambria" w:hAnsi="Cambria"/>
          <w:sz w:val="20"/>
          <w:szCs w:val="20"/>
          <w:lang w:val="es-MX"/>
        </w:rPr>
        <w:t>;</w:t>
      </w:r>
      <w:r w:rsidR="005B2182">
        <w:rPr>
          <w:rFonts w:ascii="Cambria" w:hAnsi="Cambria"/>
          <w:sz w:val="20"/>
          <w:szCs w:val="20"/>
          <w:lang w:val="es-MX"/>
        </w:rPr>
        <w:t xml:space="preserve"> </w:t>
      </w:r>
      <w:r w:rsidR="00802154">
        <w:rPr>
          <w:rFonts w:ascii="Cambria" w:hAnsi="Cambria"/>
          <w:sz w:val="20"/>
          <w:szCs w:val="20"/>
          <w:lang w:val="es-MX"/>
        </w:rPr>
        <w:t>y</w:t>
      </w:r>
      <w:r w:rsidR="005B2182">
        <w:rPr>
          <w:rFonts w:ascii="Cambria" w:hAnsi="Cambria"/>
          <w:sz w:val="20"/>
          <w:szCs w:val="20"/>
          <w:lang w:val="es-MX"/>
        </w:rPr>
        <w:t xml:space="preserve"> permaneció incomunicado hasta el 12 de noviembre de 2006</w:t>
      </w:r>
      <w:r w:rsidR="00802154">
        <w:rPr>
          <w:rFonts w:ascii="Cambria" w:hAnsi="Cambria"/>
          <w:sz w:val="20"/>
          <w:szCs w:val="20"/>
          <w:lang w:val="es-MX"/>
        </w:rPr>
        <w:t>.</w:t>
      </w:r>
      <w:r w:rsidR="005B2182">
        <w:rPr>
          <w:rFonts w:ascii="Cambria" w:hAnsi="Cambria"/>
          <w:sz w:val="20"/>
          <w:szCs w:val="20"/>
          <w:lang w:val="es-MX"/>
        </w:rPr>
        <w:t xml:space="preserve"> </w:t>
      </w:r>
      <w:r w:rsidR="00802154">
        <w:rPr>
          <w:rFonts w:ascii="Cambria" w:hAnsi="Cambria"/>
          <w:sz w:val="20"/>
          <w:szCs w:val="20"/>
          <w:lang w:val="es-MX"/>
        </w:rPr>
        <w:t xml:space="preserve">Al día siguiente </w:t>
      </w:r>
      <w:r w:rsidR="00173617">
        <w:rPr>
          <w:rFonts w:ascii="Cambria" w:hAnsi="Cambria"/>
          <w:sz w:val="20"/>
          <w:szCs w:val="20"/>
          <w:lang w:val="es-MX"/>
        </w:rPr>
        <w:t xml:space="preserve">fue trasladado a los calabozos antinarcóticos de </w:t>
      </w:r>
      <w:r w:rsidR="00381932">
        <w:rPr>
          <w:rFonts w:ascii="Cambria" w:hAnsi="Cambria"/>
          <w:sz w:val="20"/>
          <w:szCs w:val="20"/>
          <w:lang w:val="es-MX"/>
        </w:rPr>
        <w:t xml:space="preserve">la policía judicial del Guayas donde </w:t>
      </w:r>
      <w:r w:rsidR="00802154">
        <w:rPr>
          <w:rFonts w:ascii="Cambria" w:hAnsi="Cambria"/>
          <w:sz w:val="20"/>
          <w:szCs w:val="20"/>
          <w:lang w:val="es-MX"/>
        </w:rPr>
        <w:t>por primera vez tuvo</w:t>
      </w:r>
      <w:r w:rsidR="00866803">
        <w:rPr>
          <w:rFonts w:ascii="Cambria" w:hAnsi="Cambria"/>
          <w:sz w:val="20"/>
          <w:szCs w:val="20"/>
          <w:lang w:val="es-MX"/>
        </w:rPr>
        <w:t xml:space="preserve"> contacto con un abogado</w:t>
      </w:r>
      <w:r w:rsidR="00802154">
        <w:rPr>
          <w:rFonts w:ascii="Cambria" w:hAnsi="Cambria"/>
          <w:sz w:val="20"/>
          <w:szCs w:val="20"/>
          <w:lang w:val="es-MX"/>
        </w:rPr>
        <w:t>,</w:t>
      </w:r>
      <w:r w:rsidR="00866803">
        <w:rPr>
          <w:rFonts w:ascii="Cambria" w:hAnsi="Cambria"/>
          <w:sz w:val="20"/>
          <w:szCs w:val="20"/>
          <w:lang w:val="es-MX"/>
        </w:rPr>
        <w:t xml:space="preserve"> </w:t>
      </w:r>
      <w:r w:rsidR="00173617">
        <w:rPr>
          <w:rFonts w:ascii="Cambria" w:hAnsi="Cambria"/>
          <w:sz w:val="20"/>
          <w:szCs w:val="20"/>
          <w:lang w:val="es-MX"/>
        </w:rPr>
        <w:t xml:space="preserve">quien le informó que </w:t>
      </w:r>
      <w:r w:rsidR="00866803">
        <w:rPr>
          <w:rFonts w:ascii="Cambria" w:hAnsi="Cambria"/>
          <w:sz w:val="20"/>
          <w:szCs w:val="20"/>
          <w:lang w:val="es-MX"/>
        </w:rPr>
        <w:t xml:space="preserve">se </w:t>
      </w:r>
      <w:r w:rsidR="00802154">
        <w:rPr>
          <w:rFonts w:ascii="Cambria" w:hAnsi="Cambria"/>
          <w:sz w:val="20"/>
          <w:szCs w:val="20"/>
          <w:lang w:val="es-MX"/>
        </w:rPr>
        <w:t>había abierto</w:t>
      </w:r>
      <w:r w:rsidR="00866803">
        <w:rPr>
          <w:rFonts w:ascii="Cambria" w:hAnsi="Cambria"/>
          <w:sz w:val="20"/>
          <w:szCs w:val="20"/>
          <w:lang w:val="es-MX"/>
        </w:rPr>
        <w:t xml:space="preserve"> una</w:t>
      </w:r>
      <w:r w:rsidR="00173617">
        <w:rPr>
          <w:rFonts w:ascii="Cambria" w:hAnsi="Cambria"/>
          <w:sz w:val="20"/>
          <w:szCs w:val="20"/>
          <w:lang w:val="es-MX"/>
        </w:rPr>
        <w:t xml:space="preserve"> </w:t>
      </w:r>
      <w:r w:rsidR="00802154">
        <w:rPr>
          <w:rFonts w:ascii="Cambria" w:hAnsi="Cambria"/>
          <w:sz w:val="20"/>
          <w:szCs w:val="20"/>
          <w:lang w:val="es-MX"/>
        </w:rPr>
        <w:t>investigación</w:t>
      </w:r>
      <w:r w:rsidR="00173617">
        <w:rPr>
          <w:rFonts w:ascii="Cambria" w:hAnsi="Cambria"/>
          <w:sz w:val="20"/>
          <w:szCs w:val="20"/>
          <w:lang w:val="es-MX"/>
        </w:rPr>
        <w:t xml:space="preserve"> fiscal en su contra el 10 de noviembre de 2006. </w:t>
      </w:r>
      <w:r w:rsidR="00866803">
        <w:rPr>
          <w:rFonts w:ascii="Cambria" w:hAnsi="Cambria"/>
          <w:sz w:val="20"/>
          <w:szCs w:val="20"/>
          <w:lang w:val="es-MX"/>
        </w:rPr>
        <w:t>Su</w:t>
      </w:r>
      <w:r w:rsidR="00173617">
        <w:rPr>
          <w:rFonts w:ascii="Cambria" w:hAnsi="Cambria"/>
          <w:sz w:val="20"/>
          <w:szCs w:val="20"/>
          <w:lang w:val="es-MX"/>
        </w:rPr>
        <w:t xml:space="preserve"> abogado presentó copia certificada </w:t>
      </w:r>
      <w:r w:rsidR="00D90D7E">
        <w:rPr>
          <w:rFonts w:ascii="Cambria" w:hAnsi="Cambria"/>
          <w:sz w:val="20"/>
          <w:szCs w:val="20"/>
          <w:lang w:val="es-MX"/>
        </w:rPr>
        <w:t>del</w:t>
      </w:r>
      <w:r w:rsidR="00173617">
        <w:rPr>
          <w:rFonts w:ascii="Cambria" w:hAnsi="Cambria"/>
          <w:sz w:val="20"/>
          <w:szCs w:val="20"/>
          <w:lang w:val="es-MX"/>
        </w:rPr>
        <w:t xml:space="preserve"> acta de nacimiento</w:t>
      </w:r>
      <w:r w:rsidR="00D90D7E">
        <w:rPr>
          <w:rFonts w:ascii="Cambria" w:hAnsi="Cambria"/>
          <w:sz w:val="20"/>
          <w:szCs w:val="20"/>
          <w:lang w:val="es-MX"/>
        </w:rPr>
        <w:t xml:space="preserve"> de la presunta víctima</w:t>
      </w:r>
      <w:r w:rsidR="00840F9C">
        <w:rPr>
          <w:rFonts w:ascii="Cambria" w:hAnsi="Cambria"/>
          <w:sz w:val="20"/>
          <w:szCs w:val="20"/>
          <w:lang w:val="es-MX"/>
        </w:rPr>
        <w:t>,</w:t>
      </w:r>
      <w:r w:rsidR="00173617">
        <w:rPr>
          <w:rFonts w:ascii="Cambria" w:hAnsi="Cambria"/>
          <w:sz w:val="20"/>
          <w:szCs w:val="20"/>
          <w:lang w:val="es-MX"/>
        </w:rPr>
        <w:t xml:space="preserve"> pero</w:t>
      </w:r>
      <w:r w:rsidR="00593B04">
        <w:rPr>
          <w:rFonts w:ascii="Cambria" w:hAnsi="Cambria"/>
          <w:sz w:val="20"/>
          <w:szCs w:val="20"/>
          <w:lang w:val="es-MX"/>
        </w:rPr>
        <w:t xml:space="preserve"> a</w:t>
      </w:r>
      <w:r w:rsidR="00840F9C">
        <w:rPr>
          <w:rFonts w:ascii="Cambria" w:hAnsi="Cambria"/>
          <w:sz w:val="20"/>
          <w:szCs w:val="20"/>
          <w:lang w:val="es-MX"/>
        </w:rPr>
        <w:t>u</w:t>
      </w:r>
      <w:r w:rsidR="00593B04">
        <w:rPr>
          <w:rFonts w:ascii="Cambria" w:hAnsi="Cambria"/>
          <w:sz w:val="20"/>
          <w:szCs w:val="20"/>
          <w:lang w:val="es-MX"/>
        </w:rPr>
        <w:t>n así</w:t>
      </w:r>
      <w:r w:rsidR="0051502F">
        <w:rPr>
          <w:rFonts w:ascii="Cambria" w:hAnsi="Cambria"/>
          <w:sz w:val="20"/>
          <w:szCs w:val="20"/>
          <w:lang w:val="es-MX"/>
        </w:rPr>
        <w:t xml:space="preserve"> el </w:t>
      </w:r>
      <w:r w:rsidR="00840F9C">
        <w:rPr>
          <w:rFonts w:ascii="Cambria" w:hAnsi="Cambria"/>
          <w:sz w:val="20"/>
          <w:szCs w:val="20"/>
          <w:lang w:val="es-MX"/>
        </w:rPr>
        <w:t>juez de la causa</w:t>
      </w:r>
      <w:r w:rsidR="0051502F">
        <w:rPr>
          <w:rFonts w:ascii="Cambria" w:hAnsi="Cambria"/>
          <w:sz w:val="20"/>
          <w:szCs w:val="20"/>
          <w:lang w:val="es-MX"/>
        </w:rPr>
        <w:t xml:space="preserve"> </w:t>
      </w:r>
      <w:r w:rsidR="00840F9C">
        <w:rPr>
          <w:rFonts w:ascii="Cambria" w:hAnsi="Cambria"/>
          <w:sz w:val="20"/>
          <w:szCs w:val="20"/>
          <w:lang w:val="es-MX"/>
        </w:rPr>
        <w:t>solicitó una evaluación médica</w:t>
      </w:r>
      <w:r w:rsidR="00173617">
        <w:rPr>
          <w:rFonts w:ascii="Cambria" w:hAnsi="Cambria"/>
          <w:sz w:val="20"/>
          <w:szCs w:val="20"/>
          <w:lang w:val="es-MX"/>
        </w:rPr>
        <w:t xml:space="preserve"> para determinar su edad por osificación. Una vez comprobada su min</w:t>
      </w:r>
      <w:r w:rsidR="00524FD7">
        <w:rPr>
          <w:rFonts w:ascii="Cambria" w:hAnsi="Cambria"/>
          <w:sz w:val="20"/>
          <w:szCs w:val="20"/>
          <w:lang w:val="es-MX"/>
        </w:rPr>
        <w:t>oría de edad fue trasladado al</w:t>
      </w:r>
      <w:r w:rsidR="00173617">
        <w:rPr>
          <w:rFonts w:ascii="Cambria" w:hAnsi="Cambria"/>
          <w:sz w:val="20"/>
          <w:szCs w:val="20"/>
          <w:lang w:val="es-MX"/>
        </w:rPr>
        <w:t xml:space="preserve"> hogar de tránsito</w:t>
      </w:r>
      <w:r w:rsidR="00524FD7">
        <w:rPr>
          <w:rFonts w:ascii="Cambria" w:hAnsi="Cambria"/>
          <w:sz w:val="20"/>
          <w:szCs w:val="20"/>
          <w:lang w:val="es-MX"/>
        </w:rPr>
        <w:t xml:space="preserve"> de Guayaquil</w:t>
      </w:r>
      <w:r w:rsidR="00D90D7E">
        <w:rPr>
          <w:rFonts w:ascii="Cambria" w:hAnsi="Cambria"/>
          <w:sz w:val="20"/>
          <w:szCs w:val="20"/>
          <w:lang w:val="es-MX"/>
        </w:rPr>
        <w:t xml:space="preserve"> (centro de reclusión de menores)</w:t>
      </w:r>
      <w:r w:rsidR="007E12EC">
        <w:rPr>
          <w:rFonts w:ascii="Cambria" w:hAnsi="Cambria"/>
          <w:sz w:val="20"/>
          <w:szCs w:val="20"/>
          <w:lang w:val="es-MX"/>
        </w:rPr>
        <w:t xml:space="preserve">, luego </w:t>
      </w:r>
      <w:r w:rsidR="001617D7">
        <w:rPr>
          <w:rFonts w:ascii="Cambria" w:hAnsi="Cambria"/>
          <w:sz w:val="20"/>
          <w:szCs w:val="20"/>
          <w:lang w:val="es-MX"/>
        </w:rPr>
        <w:t xml:space="preserve">de </w:t>
      </w:r>
      <w:r w:rsidR="007E12EC">
        <w:rPr>
          <w:rFonts w:ascii="Cambria" w:hAnsi="Cambria"/>
          <w:sz w:val="20"/>
          <w:szCs w:val="20"/>
          <w:lang w:val="es-MX"/>
        </w:rPr>
        <w:t>estar detenido catorce días junto con adultos</w:t>
      </w:r>
      <w:r w:rsidR="00173617">
        <w:rPr>
          <w:rFonts w:ascii="Cambria" w:hAnsi="Cambria"/>
          <w:sz w:val="20"/>
          <w:szCs w:val="20"/>
          <w:lang w:val="es-MX"/>
        </w:rPr>
        <w:t xml:space="preserve">. </w:t>
      </w:r>
    </w:p>
    <w:p w14:paraId="41F7EC8C" w14:textId="168A21FF" w:rsidR="0094285D" w:rsidRDefault="0094285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La presunta víctima </w:t>
      </w:r>
      <w:r w:rsidR="00222128">
        <w:rPr>
          <w:rFonts w:ascii="Cambria" w:hAnsi="Cambria"/>
          <w:sz w:val="20"/>
          <w:szCs w:val="20"/>
          <w:lang w:val="es-MX"/>
        </w:rPr>
        <w:t>denuncia</w:t>
      </w:r>
      <w:r>
        <w:rPr>
          <w:rFonts w:ascii="Cambria" w:hAnsi="Cambria"/>
          <w:sz w:val="20"/>
          <w:szCs w:val="20"/>
          <w:lang w:val="es-MX"/>
        </w:rPr>
        <w:t xml:space="preserve"> que </w:t>
      </w:r>
      <w:r w:rsidR="00222128">
        <w:rPr>
          <w:rFonts w:ascii="Cambria" w:hAnsi="Cambria"/>
          <w:sz w:val="20"/>
          <w:szCs w:val="20"/>
          <w:lang w:val="es-MX"/>
        </w:rPr>
        <w:t>en el</w:t>
      </w:r>
      <w:r w:rsidR="00BE1C9D">
        <w:rPr>
          <w:rFonts w:ascii="Cambria" w:hAnsi="Cambria"/>
          <w:sz w:val="20"/>
          <w:szCs w:val="20"/>
          <w:lang w:val="es-MX"/>
        </w:rPr>
        <w:t xml:space="preserve"> hogar de tránsito de Guayaquil, </w:t>
      </w:r>
      <w:r w:rsidR="00222128">
        <w:rPr>
          <w:rFonts w:ascii="Cambria" w:hAnsi="Cambria"/>
          <w:sz w:val="20"/>
          <w:szCs w:val="20"/>
          <w:lang w:val="es-MX"/>
        </w:rPr>
        <w:t xml:space="preserve">las celdas estaban sobrepobladas al triple de su capacidad y tenía que dormir en el suelo; que no había separación entre procesados y condenados; que no alcanzaban los alimentos para todos los reclusos; </w:t>
      </w:r>
      <w:r w:rsidR="00866803">
        <w:rPr>
          <w:rFonts w:ascii="Cambria" w:hAnsi="Cambria"/>
          <w:sz w:val="20"/>
          <w:szCs w:val="20"/>
          <w:lang w:val="es-MX"/>
        </w:rPr>
        <w:t xml:space="preserve">y que </w:t>
      </w:r>
      <w:r w:rsidR="00D920F2">
        <w:rPr>
          <w:rFonts w:ascii="Cambria" w:hAnsi="Cambria"/>
          <w:sz w:val="20"/>
          <w:szCs w:val="20"/>
          <w:lang w:val="es-MX"/>
        </w:rPr>
        <w:t>“</w:t>
      </w:r>
      <w:r>
        <w:rPr>
          <w:rFonts w:ascii="Cambria" w:hAnsi="Cambria"/>
          <w:sz w:val="20"/>
          <w:szCs w:val="20"/>
          <w:lang w:val="es-MX"/>
        </w:rPr>
        <w:t>las mafias</w:t>
      </w:r>
      <w:r w:rsidR="00D920F2">
        <w:rPr>
          <w:rFonts w:ascii="Cambria" w:hAnsi="Cambria"/>
          <w:sz w:val="20"/>
          <w:szCs w:val="20"/>
          <w:lang w:val="es-MX"/>
        </w:rPr>
        <w:t xml:space="preserve"> de la institución”</w:t>
      </w:r>
      <w:r>
        <w:rPr>
          <w:rFonts w:ascii="Cambria" w:hAnsi="Cambria"/>
          <w:sz w:val="20"/>
          <w:szCs w:val="20"/>
          <w:lang w:val="es-MX"/>
        </w:rPr>
        <w:t xml:space="preserve"> </w:t>
      </w:r>
      <w:r w:rsidR="00222128">
        <w:rPr>
          <w:rFonts w:ascii="Cambria" w:hAnsi="Cambria"/>
          <w:sz w:val="20"/>
          <w:szCs w:val="20"/>
          <w:lang w:val="es-MX"/>
        </w:rPr>
        <w:t xml:space="preserve">lo extorsionaban continuamente, llegando incluso a </w:t>
      </w:r>
      <w:r w:rsidR="00D920F2">
        <w:rPr>
          <w:rFonts w:ascii="Cambria" w:hAnsi="Cambria"/>
          <w:sz w:val="20"/>
          <w:szCs w:val="20"/>
          <w:lang w:val="es-MX"/>
        </w:rPr>
        <w:t xml:space="preserve">cortarlo </w:t>
      </w:r>
      <w:r w:rsidR="00222128">
        <w:rPr>
          <w:rFonts w:ascii="Cambria" w:hAnsi="Cambria"/>
          <w:sz w:val="20"/>
          <w:szCs w:val="20"/>
          <w:lang w:val="es-MX"/>
        </w:rPr>
        <w:t>gravemente en una mano</w:t>
      </w:r>
      <w:r w:rsidR="00D920F2">
        <w:rPr>
          <w:rFonts w:ascii="Cambria" w:hAnsi="Cambria"/>
          <w:sz w:val="20"/>
          <w:szCs w:val="20"/>
          <w:lang w:val="es-MX"/>
        </w:rPr>
        <w:t xml:space="preserve"> que ha dejado una cicatriz permanente</w:t>
      </w:r>
      <w:r w:rsidR="00524FD7">
        <w:rPr>
          <w:rFonts w:ascii="Cambria" w:hAnsi="Cambria"/>
          <w:sz w:val="20"/>
          <w:szCs w:val="20"/>
          <w:lang w:val="es-MX"/>
        </w:rPr>
        <w:t>.</w:t>
      </w:r>
      <w:r w:rsidR="00222128">
        <w:rPr>
          <w:rFonts w:ascii="Cambria" w:hAnsi="Cambria"/>
          <w:sz w:val="20"/>
          <w:szCs w:val="20"/>
          <w:lang w:val="es-MX"/>
        </w:rPr>
        <w:t xml:space="preserve"> Indica que inicialmente denunció esta situación a los guardias del lugar, quienes lo sometieron a una golpiza por considerar que lo que les contaba era mentira</w:t>
      </w:r>
      <w:r w:rsidR="00E3415F">
        <w:rPr>
          <w:rFonts w:ascii="Cambria" w:hAnsi="Cambria"/>
          <w:sz w:val="20"/>
          <w:szCs w:val="20"/>
          <w:lang w:val="es-MX"/>
        </w:rPr>
        <w:t>. Alega que</w:t>
      </w:r>
      <w:r w:rsidR="00222128">
        <w:rPr>
          <w:rFonts w:ascii="Cambria" w:hAnsi="Cambria"/>
          <w:sz w:val="20"/>
          <w:szCs w:val="20"/>
          <w:lang w:val="es-MX"/>
        </w:rPr>
        <w:t xml:space="preserve"> posteriormente, al sufrir agresiones evidentes por parte de otros internos</w:t>
      </w:r>
      <w:r w:rsidR="00D920F2">
        <w:rPr>
          <w:rFonts w:ascii="Cambria" w:hAnsi="Cambria"/>
          <w:sz w:val="20"/>
          <w:szCs w:val="20"/>
          <w:lang w:val="es-MX"/>
        </w:rPr>
        <w:t xml:space="preserve"> y de</w:t>
      </w:r>
      <w:r w:rsidR="008D6A02">
        <w:rPr>
          <w:rFonts w:ascii="Cambria" w:hAnsi="Cambria"/>
          <w:sz w:val="20"/>
          <w:szCs w:val="20"/>
          <w:lang w:val="es-MX"/>
        </w:rPr>
        <w:t xml:space="preserve"> </w:t>
      </w:r>
      <w:r w:rsidR="00D920F2">
        <w:rPr>
          <w:rFonts w:ascii="Cambria" w:hAnsi="Cambria"/>
          <w:sz w:val="20"/>
          <w:szCs w:val="20"/>
          <w:lang w:val="es-MX"/>
        </w:rPr>
        <w:t xml:space="preserve">los guardias, </w:t>
      </w:r>
      <w:r w:rsidR="00222128">
        <w:rPr>
          <w:rFonts w:ascii="Cambria" w:hAnsi="Cambria"/>
          <w:sz w:val="20"/>
          <w:szCs w:val="20"/>
          <w:lang w:val="es-MX"/>
        </w:rPr>
        <w:t>el director de ese establecimiento lo aisló por protección en el área de la cocina donde tuvo que seguir durmiendo en el suelo. Posteriormente</w:t>
      </w:r>
      <w:r>
        <w:rPr>
          <w:rFonts w:ascii="Cambria" w:hAnsi="Cambria"/>
          <w:sz w:val="20"/>
          <w:szCs w:val="20"/>
          <w:lang w:val="es-MX"/>
        </w:rPr>
        <w:t xml:space="preserve"> fue trasladado a la Casa Hogar de Machala, </w:t>
      </w:r>
      <w:r w:rsidR="00222128">
        <w:rPr>
          <w:rFonts w:ascii="Cambria" w:hAnsi="Cambria"/>
          <w:sz w:val="20"/>
          <w:szCs w:val="20"/>
          <w:lang w:val="es-MX"/>
        </w:rPr>
        <w:t xml:space="preserve">otro centro para menores infractores, </w:t>
      </w:r>
      <w:r w:rsidR="00663913">
        <w:rPr>
          <w:rFonts w:ascii="Cambria" w:hAnsi="Cambria"/>
          <w:sz w:val="20"/>
          <w:szCs w:val="20"/>
          <w:lang w:val="es-MX"/>
        </w:rPr>
        <w:t xml:space="preserve">cuyas </w:t>
      </w:r>
      <w:r w:rsidR="00222128">
        <w:rPr>
          <w:rFonts w:ascii="Cambria" w:hAnsi="Cambria"/>
          <w:sz w:val="20"/>
          <w:szCs w:val="20"/>
          <w:lang w:val="es-MX"/>
        </w:rPr>
        <w:t>condiciones</w:t>
      </w:r>
      <w:r w:rsidR="00663913">
        <w:rPr>
          <w:rFonts w:ascii="Cambria" w:hAnsi="Cambria"/>
          <w:sz w:val="20"/>
          <w:szCs w:val="20"/>
          <w:lang w:val="es-MX"/>
        </w:rPr>
        <w:t xml:space="preserve"> </w:t>
      </w:r>
      <w:r w:rsidR="00222128">
        <w:rPr>
          <w:rFonts w:ascii="Cambria" w:hAnsi="Cambria"/>
          <w:sz w:val="20"/>
          <w:szCs w:val="20"/>
          <w:lang w:val="es-MX"/>
        </w:rPr>
        <w:t>eran considerablemente mejores.</w:t>
      </w:r>
      <w:r>
        <w:rPr>
          <w:rFonts w:ascii="Cambria" w:hAnsi="Cambria"/>
          <w:sz w:val="20"/>
          <w:szCs w:val="20"/>
          <w:lang w:val="es-MX"/>
        </w:rPr>
        <w:t xml:space="preserve"> </w:t>
      </w:r>
    </w:p>
    <w:p w14:paraId="5F3A927F" w14:textId="07FB53D1" w:rsidR="00E322A9" w:rsidRDefault="00DF37D2" w:rsidP="001F47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La presunta víctima</w:t>
      </w:r>
      <w:r w:rsidR="00381932">
        <w:rPr>
          <w:rFonts w:ascii="Cambria" w:hAnsi="Cambria"/>
          <w:sz w:val="20"/>
          <w:szCs w:val="20"/>
          <w:lang w:val="es-MX"/>
        </w:rPr>
        <w:t xml:space="preserve"> </w:t>
      </w:r>
      <w:r w:rsidR="001F47A9">
        <w:rPr>
          <w:rFonts w:ascii="Cambria" w:hAnsi="Cambria"/>
          <w:sz w:val="20"/>
          <w:szCs w:val="20"/>
          <w:lang w:val="es-MX"/>
        </w:rPr>
        <w:t>denuncia que estuvo en prisión preventiva</w:t>
      </w:r>
      <w:r>
        <w:rPr>
          <w:rFonts w:ascii="Cambria" w:hAnsi="Cambria"/>
          <w:sz w:val="20"/>
          <w:szCs w:val="20"/>
          <w:lang w:val="es-MX"/>
        </w:rPr>
        <w:t xml:space="preserve"> </w:t>
      </w:r>
      <w:r w:rsidR="001F47A9">
        <w:rPr>
          <w:rFonts w:ascii="Cambria" w:hAnsi="Cambria"/>
          <w:sz w:val="20"/>
          <w:szCs w:val="20"/>
          <w:lang w:val="es-MX"/>
        </w:rPr>
        <w:t>durante</w:t>
      </w:r>
      <w:r>
        <w:rPr>
          <w:rFonts w:ascii="Cambria" w:hAnsi="Cambria"/>
          <w:sz w:val="20"/>
          <w:szCs w:val="20"/>
          <w:lang w:val="es-MX"/>
        </w:rPr>
        <w:t xml:space="preserve"> </w:t>
      </w:r>
      <w:r w:rsidR="0085700F">
        <w:rPr>
          <w:rFonts w:ascii="Cambria" w:hAnsi="Cambria"/>
          <w:sz w:val="20"/>
          <w:szCs w:val="20"/>
          <w:lang w:val="es-MX"/>
        </w:rPr>
        <w:t>dos meses y tres semanas</w:t>
      </w:r>
      <w:r>
        <w:rPr>
          <w:rFonts w:ascii="Cambria" w:hAnsi="Cambria"/>
          <w:sz w:val="20"/>
          <w:szCs w:val="20"/>
          <w:lang w:val="es-MX"/>
        </w:rPr>
        <w:t>,</w:t>
      </w:r>
      <w:r w:rsidR="001F47A9">
        <w:rPr>
          <w:rFonts w:ascii="Cambria" w:hAnsi="Cambria"/>
          <w:sz w:val="20"/>
          <w:szCs w:val="20"/>
          <w:lang w:val="es-MX"/>
        </w:rPr>
        <w:t xml:space="preserve"> pasando sucesivamente</w:t>
      </w:r>
      <w:r>
        <w:rPr>
          <w:rFonts w:ascii="Cambria" w:hAnsi="Cambria"/>
          <w:sz w:val="20"/>
          <w:szCs w:val="20"/>
          <w:lang w:val="es-MX"/>
        </w:rPr>
        <w:t xml:space="preserve"> </w:t>
      </w:r>
      <w:r w:rsidR="001F47A9">
        <w:rPr>
          <w:rFonts w:ascii="Cambria" w:hAnsi="Cambria"/>
          <w:sz w:val="20"/>
          <w:szCs w:val="20"/>
          <w:lang w:val="es-MX"/>
        </w:rPr>
        <w:t xml:space="preserve">por seis centros de reclusión de menores, en los que en su mayoría no había separación entre procesados y condenados. </w:t>
      </w:r>
      <w:r w:rsidR="00663913">
        <w:rPr>
          <w:rFonts w:ascii="Cambria" w:hAnsi="Cambria"/>
          <w:sz w:val="20"/>
          <w:szCs w:val="20"/>
          <w:lang w:val="es-MX"/>
        </w:rPr>
        <w:t>Alega</w:t>
      </w:r>
      <w:r w:rsidR="001F47A9">
        <w:rPr>
          <w:rFonts w:ascii="Cambria" w:hAnsi="Cambria"/>
          <w:sz w:val="20"/>
          <w:szCs w:val="20"/>
          <w:lang w:val="es-MX"/>
        </w:rPr>
        <w:t xml:space="preserve"> que finalmente </w:t>
      </w:r>
      <w:r w:rsidR="00F9504B">
        <w:rPr>
          <w:rFonts w:ascii="Cambria" w:hAnsi="Cambria"/>
          <w:sz w:val="20"/>
          <w:szCs w:val="20"/>
          <w:lang w:val="es-MX"/>
        </w:rPr>
        <w:t>obtuvo s</w:t>
      </w:r>
      <w:r w:rsidR="00381932">
        <w:rPr>
          <w:rFonts w:ascii="Cambria" w:hAnsi="Cambria"/>
          <w:sz w:val="20"/>
          <w:szCs w:val="20"/>
          <w:lang w:val="es-MX"/>
        </w:rPr>
        <w:t>u libertad</w:t>
      </w:r>
      <w:r w:rsidR="00E322A9">
        <w:rPr>
          <w:rFonts w:ascii="Cambria" w:hAnsi="Cambria"/>
          <w:sz w:val="20"/>
          <w:szCs w:val="20"/>
          <w:lang w:val="es-MX"/>
        </w:rPr>
        <w:t xml:space="preserve"> el 29 de enero de 2007</w:t>
      </w:r>
      <w:r w:rsidR="001F47A9">
        <w:rPr>
          <w:rFonts w:ascii="Cambria" w:hAnsi="Cambria"/>
          <w:sz w:val="20"/>
          <w:szCs w:val="20"/>
          <w:lang w:val="es-MX"/>
        </w:rPr>
        <w:t>,</w:t>
      </w:r>
      <w:r w:rsidR="00E322A9">
        <w:rPr>
          <w:rFonts w:ascii="Cambria" w:hAnsi="Cambria"/>
          <w:sz w:val="20"/>
          <w:szCs w:val="20"/>
          <w:lang w:val="es-MX"/>
        </w:rPr>
        <w:t xml:space="preserve"> </w:t>
      </w:r>
      <w:r w:rsidR="00381932">
        <w:rPr>
          <w:rFonts w:ascii="Cambria" w:hAnsi="Cambria"/>
          <w:sz w:val="20"/>
          <w:szCs w:val="20"/>
          <w:lang w:val="es-MX"/>
        </w:rPr>
        <w:t xml:space="preserve">cuando </w:t>
      </w:r>
      <w:r w:rsidR="00E322A9">
        <w:rPr>
          <w:rFonts w:ascii="Cambria" w:hAnsi="Cambria"/>
          <w:sz w:val="20"/>
          <w:szCs w:val="20"/>
          <w:lang w:val="es-MX"/>
        </w:rPr>
        <w:t xml:space="preserve">la Procuraduría de Menores y Adolescentes Infractores de El Oro emitió un dictamen fiscal </w:t>
      </w:r>
      <w:r w:rsidR="001F47A9">
        <w:rPr>
          <w:rFonts w:ascii="Cambria" w:hAnsi="Cambria"/>
          <w:sz w:val="20"/>
          <w:szCs w:val="20"/>
          <w:lang w:val="es-MX"/>
        </w:rPr>
        <w:t>a</w:t>
      </w:r>
      <w:r w:rsidR="00E322A9">
        <w:rPr>
          <w:rFonts w:ascii="Cambria" w:hAnsi="Cambria"/>
          <w:sz w:val="20"/>
          <w:szCs w:val="20"/>
          <w:lang w:val="es-MX"/>
        </w:rPr>
        <w:t xml:space="preserve"> favor del </w:t>
      </w:r>
      <w:r w:rsidR="00AC1413">
        <w:rPr>
          <w:rFonts w:ascii="Cambria" w:hAnsi="Cambria"/>
          <w:sz w:val="20"/>
          <w:szCs w:val="20"/>
          <w:lang w:val="es-MX"/>
        </w:rPr>
        <w:t>Sr. Carlín Ajon</w:t>
      </w:r>
      <w:r w:rsidR="00E322A9">
        <w:rPr>
          <w:rFonts w:ascii="Cambria" w:hAnsi="Cambria"/>
          <w:sz w:val="20"/>
          <w:szCs w:val="20"/>
          <w:lang w:val="es-MX"/>
        </w:rPr>
        <w:t xml:space="preserve"> </w:t>
      </w:r>
      <w:r w:rsidR="001F47A9">
        <w:rPr>
          <w:rFonts w:ascii="Cambria" w:hAnsi="Cambria"/>
          <w:sz w:val="20"/>
          <w:szCs w:val="20"/>
          <w:lang w:val="es-MX"/>
        </w:rPr>
        <w:t>por considerar</w:t>
      </w:r>
      <w:r w:rsidR="00E322A9">
        <w:rPr>
          <w:rFonts w:ascii="Cambria" w:hAnsi="Cambria"/>
          <w:sz w:val="20"/>
          <w:szCs w:val="20"/>
          <w:lang w:val="es-MX"/>
        </w:rPr>
        <w:t xml:space="preserve"> que no existían indicios suficientes para determinar su responsabilidad </w:t>
      </w:r>
      <w:r w:rsidR="001F47A9">
        <w:rPr>
          <w:rFonts w:ascii="Cambria" w:hAnsi="Cambria"/>
          <w:sz w:val="20"/>
          <w:szCs w:val="20"/>
          <w:lang w:val="es-MX"/>
        </w:rPr>
        <w:t xml:space="preserve">penal, y que </w:t>
      </w:r>
      <w:r w:rsidR="00C95B57">
        <w:rPr>
          <w:rFonts w:ascii="Cambria" w:hAnsi="Cambria"/>
          <w:sz w:val="20"/>
          <w:szCs w:val="20"/>
          <w:lang w:val="es-MX"/>
        </w:rPr>
        <w:t>la presunta víctima</w:t>
      </w:r>
      <w:r w:rsidR="00EA2C50">
        <w:rPr>
          <w:rFonts w:ascii="Cambria" w:hAnsi="Cambria"/>
          <w:sz w:val="20"/>
          <w:szCs w:val="20"/>
          <w:lang w:val="es-MX"/>
        </w:rPr>
        <w:t>, en efecto,</w:t>
      </w:r>
      <w:r w:rsidR="00C95B57">
        <w:rPr>
          <w:rFonts w:ascii="Cambria" w:hAnsi="Cambria"/>
          <w:sz w:val="20"/>
          <w:szCs w:val="20"/>
          <w:lang w:val="es-MX"/>
        </w:rPr>
        <w:t xml:space="preserve"> </w:t>
      </w:r>
      <w:r w:rsidR="001F47A9">
        <w:rPr>
          <w:rFonts w:ascii="Cambria" w:hAnsi="Cambria"/>
          <w:sz w:val="20"/>
          <w:szCs w:val="20"/>
          <w:lang w:val="es-MX"/>
        </w:rPr>
        <w:t xml:space="preserve">había estado </w:t>
      </w:r>
      <w:r w:rsidR="00165AE9">
        <w:rPr>
          <w:rFonts w:ascii="Cambria" w:hAnsi="Cambria"/>
          <w:sz w:val="20"/>
          <w:szCs w:val="20"/>
          <w:lang w:val="es-MX"/>
        </w:rPr>
        <w:t>detenid</w:t>
      </w:r>
      <w:r w:rsidR="00663913">
        <w:rPr>
          <w:rFonts w:ascii="Cambria" w:hAnsi="Cambria"/>
          <w:sz w:val="20"/>
          <w:szCs w:val="20"/>
          <w:lang w:val="es-MX"/>
        </w:rPr>
        <w:t>a</w:t>
      </w:r>
      <w:r w:rsidR="00165AE9">
        <w:rPr>
          <w:rFonts w:ascii="Cambria" w:hAnsi="Cambria"/>
          <w:sz w:val="20"/>
          <w:szCs w:val="20"/>
          <w:lang w:val="es-MX"/>
        </w:rPr>
        <w:t xml:space="preserve"> preventivamente</w:t>
      </w:r>
      <w:r w:rsidR="001F47A9">
        <w:rPr>
          <w:rFonts w:ascii="Cambria" w:hAnsi="Cambria"/>
          <w:sz w:val="20"/>
          <w:szCs w:val="20"/>
          <w:lang w:val="es-MX"/>
        </w:rPr>
        <w:t xml:space="preserve"> en exceso del máximo de </w:t>
      </w:r>
      <w:r w:rsidR="00381932">
        <w:rPr>
          <w:rFonts w:ascii="Cambria" w:hAnsi="Cambria"/>
          <w:sz w:val="20"/>
          <w:szCs w:val="20"/>
          <w:lang w:val="es-MX"/>
        </w:rPr>
        <w:t>cuarenta y cinco</w:t>
      </w:r>
      <w:r w:rsidR="00E322A9">
        <w:rPr>
          <w:rFonts w:ascii="Cambria" w:hAnsi="Cambria"/>
          <w:sz w:val="20"/>
          <w:szCs w:val="20"/>
          <w:lang w:val="es-MX"/>
        </w:rPr>
        <w:t xml:space="preserve"> días estipulados en el Código de la Niñez y Adolescencia.</w:t>
      </w:r>
    </w:p>
    <w:p w14:paraId="6512F198" w14:textId="18BB5C5F" w:rsidR="00173617" w:rsidRPr="000022A6" w:rsidRDefault="00480708" w:rsidP="000022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El Sr. Carlín Ajon </w:t>
      </w:r>
      <w:r w:rsidR="00E322A9">
        <w:rPr>
          <w:rFonts w:ascii="Cambria" w:hAnsi="Cambria"/>
          <w:sz w:val="20"/>
          <w:szCs w:val="20"/>
          <w:lang w:val="es-MX"/>
        </w:rPr>
        <w:t xml:space="preserve">señala </w:t>
      </w:r>
      <w:r>
        <w:rPr>
          <w:rFonts w:ascii="Cambria" w:hAnsi="Cambria"/>
          <w:sz w:val="20"/>
          <w:szCs w:val="20"/>
          <w:lang w:val="es-MX"/>
        </w:rPr>
        <w:t>que interpuso un recurso de a</w:t>
      </w:r>
      <w:r w:rsidRPr="00480708">
        <w:rPr>
          <w:rFonts w:ascii="Cambria" w:hAnsi="Cambria"/>
          <w:sz w:val="20"/>
          <w:szCs w:val="20"/>
          <w:lang w:val="es-MX"/>
        </w:rPr>
        <w:t xml:space="preserve">pelación contra </w:t>
      </w:r>
      <w:r>
        <w:rPr>
          <w:rFonts w:ascii="Cambria" w:hAnsi="Cambria"/>
          <w:sz w:val="20"/>
          <w:szCs w:val="20"/>
          <w:lang w:val="es-MX"/>
        </w:rPr>
        <w:t>el auto de</w:t>
      </w:r>
      <w:r w:rsidRPr="00480708">
        <w:rPr>
          <w:rFonts w:ascii="Cambria" w:hAnsi="Cambria"/>
          <w:sz w:val="20"/>
          <w:szCs w:val="20"/>
          <w:lang w:val="es-MX"/>
        </w:rPr>
        <w:t xml:space="preserve"> prisión preventiva ante el Juzgad</w:t>
      </w:r>
      <w:r>
        <w:rPr>
          <w:rFonts w:ascii="Cambria" w:hAnsi="Cambria"/>
          <w:sz w:val="20"/>
          <w:szCs w:val="20"/>
          <w:lang w:val="es-MX"/>
        </w:rPr>
        <w:t xml:space="preserve">o Séptimo de lo Penal de El Oro. Este recurso </w:t>
      </w:r>
      <w:r w:rsidRPr="00480708">
        <w:rPr>
          <w:rFonts w:ascii="Cambria" w:hAnsi="Cambria"/>
          <w:sz w:val="20"/>
          <w:szCs w:val="20"/>
          <w:lang w:val="es-MX"/>
        </w:rPr>
        <w:t>fue desechado el 17 de enero de 2007</w:t>
      </w:r>
      <w:r>
        <w:rPr>
          <w:rFonts w:ascii="Cambria" w:hAnsi="Cambria"/>
          <w:sz w:val="20"/>
          <w:szCs w:val="20"/>
          <w:lang w:val="es-MX"/>
        </w:rPr>
        <w:t xml:space="preserve">, por considerar el juez que </w:t>
      </w:r>
      <w:r w:rsidRPr="00480708">
        <w:rPr>
          <w:rFonts w:ascii="Cambria" w:hAnsi="Cambria"/>
          <w:sz w:val="20"/>
          <w:szCs w:val="20"/>
          <w:lang w:val="es-MX"/>
        </w:rPr>
        <w:t>un menor debe ser representado por sus padre</w:t>
      </w:r>
      <w:r>
        <w:rPr>
          <w:rFonts w:ascii="Cambria" w:hAnsi="Cambria"/>
          <w:sz w:val="20"/>
          <w:szCs w:val="20"/>
          <w:lang w:val="es-MX"/>
        </w:rPr>
        <w:t xml:space="preserve">s o algún familiar; sin embargo, </w:t>
      </w:r>
      <w:r w:rsidRPr="00480708">
        <w:rPr>
          <w:rFonts w:ascii="Cambria" w:hAnsi="Cambria"/>
          <w:sz w:val="20"/>
          <w:szCs w:val="20"/>
          <w:lang w:val="es-MX"/>
        </w:rPr>
        <w:t xml:space="preserve">la presunta víctima lo hizo </w:t>
      </w:r>
      <w:r>
        <w:rPr>
          <w:rFonts w:ascii="Cambria" w:hAnsi="Cambria"/>
          <w:sz w:val="20"/>
          <w:szCs w:val="20"/>
          <w:lang w:val="es-MX"/>
        </w:rPr>
        <w:t>por medio de</w:t>
      </w:r>
      <w:r w:rsidRPr="00480708">
        <w:rPr>
          <w:rFonts w:ascii="Cambria" w:hAnsi="Cambria"/>
          <w:sz w:val="20"/>
          <w:szCs w:val="20"/>
          <w:lang w:val="es-MX"/>
        </w:rPr>
        <w:t xml:space="preserve"> abogado al no tener familia cercana.</w:t>
      </w:r>
      <w:r w:rsidR="000022A6">
        <w:rPr>
          <w:rFonts w:ascii="Cambria" w:hAnsi="Cambria"/>
          <w:sz w:val="20"/>
          <w:szCs w:val="20"/>
          <w:lang w:val="es-MX"/>
        </w:rPr>
        <w:t xml:space="preserve"> La presunta víctima alega además, que </w:t>
      </w:r>
      <w:r w:rsidR="000448AE" w:rsidRPr="000022A6">
        <w:rPr>
          <w:rFonts w:ascii="Cambria" w:hAnsi="Cambria"/>
          <w:sz w:val="20"/>
          <w:szCs w:val="20"/>
          <w:lang w:val="es-MX"/>
        </w:rPr>
        <w:t xml:space="preserve">no </w:t>
      </w:r>
      <w:r w:rsidR="00E322A9" w:rsidRPr="000022A6">
        <w:rPr>
          <w:rFonts w:ascii="Cambria" w:hAnsi="Cambria"/>
          <w:sz w:val="20"/>
          <w:szCs w:val="20"/>
          <w:lang w:val="es-MX"/>
        </w:rPr>
        <w:t>interpuso</w:t>
      </w:r>
      <w:r w:rsidR="000448AE" w:rsidRPr="000022A6">
        <w:rPr>
          <w:rFonts w:ascii="Cambria" w:hAnsi="Cambria"/>
          <w:sz w:val="20"/>
          <w:szCs w:val="20"/>
          <w:lang w:val="es-MX"/>
        </w:rPr>
        <w:t xml:space="preserve"> el recurso </w:t>
      </w:r>
      <w:r w:rsidR="001B52E2">
        <w:rPr>
          <w:rFonts w:ascii="Cambria" w:hAnsi="Cambria"/>
          <w:sz w:val="20"/>
          <w:szCs w:val="20"/>
          <w:lang w:val="es-MX"/>
        </w:rPr>
        <w:t xml:space="preserve">de </w:t>
      </w:r>
      <w:r w:rsidR="000448AE" w:rsidRPr="000022A6">
        <w:rPr>
          <w:rFonts w:ascii="Cambria" w:hAnsi="Cambria"/>
          <w:sz w:val="20"/>
          <w:szCs w:val="20"/>
          <w:lang w:val="es-MX"/>
        </w:rPr>
        <w:t>habeas corpus o d</w:t>
      </w:r>
      <w:r w:rsidR="00E322A9" w:rsidRPr="000022A6">
        <w:rPr>
          <w:rFonts w:ascii="Cambria" w:hAnsi="Cambria"/>
          <w:sz w:val="20"/>
          <w:szCs w:val="20"/>
          <w:lang w:val="es-MX"/>
        </w:rPr>
        <w:t>e amparo de libertad</w:t>
      </w:r>
      <w:r w:rsidR="000022A6">
        <w:rPr>
          <w:rFonts w:ascii="Cambria" w:hAnsi="Cambria"/>
          <w:sz w:val="20"/>
          <w:szCs w:val="20"/>
          <w:lang w:val="es-MX"/>
        </w:rPr>
        <w:t xml:space="preserve">, o una </w:t>
      </w:r>
      <w:r w:rsidR="00061854" w:rsidRPr="000022A6">
        <w:rPr>
          <w:rFonts w:ascii="Cambria" w:hAnsi="Cambria"/>
          <w:sz w:val="20"/>
          <w:szCs w:val="20"/>
          <w:lang w:val="es-MX"/>
        </w:rPr>
        <w:t>demanda de daños</w:t>
      </w:r>
      <w:r w:rsidR="004028A8" w:rsidRPr="000022A6">
        <w:rPr>
          <w:rFonts w:ascii="Cambria" w:hAnsi="Cambria"/>
          <w:sz w:val="20"/>
          <w:szCs w:val="20"/>
          <w:lang w:val="es-MX"/>
        </w:rPr>
        <w:t xml:space="preserve"> y perjuicios contra los fiscales o jueces de su caso</w:t>
      </w:r>
      <w:r w:rsidR="00E063BE" w:rsidRPr="000022A6">
        <w:rPr>
          <w:rFonts w:ascii="Cambria" w:hAnsi="Cambria"/>
          <w:sz w:val="20"/>
          <w:szCs w:val="20"/>
          <w:lang w:val="es-MX"/>
        </w:rPr>
        <w:t xml:space="preserve"> por falta de recursos econ</w:t>
      </w:r>
      <w:r w:rsidR="00061854" w:rsidRPr="000022A6">
        <w:rPr>
          <w:rFonts w:ascii="Cambria" w:hAnsi="Cambria"/>
          <w:sz w:val="20"/>
          <w:szCs w:val="20"/>
          <w:lang w:val="es-MX"/>
        </w:rPr>
        <w:t>ómicos</w:t>
      </w:r>
      <w:r w:rsidR="00270885" w:rsidRPr="000022A6">
        <w:rPr>
          <w:rFonts w:ascii="Cambria" w:hAnsi="Cambria"/>
          <w:sz w:val="20"/>
          <w:szCs w:val="20"/>
          <w:lang w:val="es-MX"/>
        </w:rPr>
        <w:t xml:space="preserve">. </w:t>
      </w:r>
      <w:r w:rsidR="00061854" w:rsidRPr="000022A6">
        <w:rPr>
          <w:rFonts w:ascii="Cambria" w:hAnsi="Cambria"/>
          <w:sz w:val="20"/>
          <w:szCs w:val="20"/>
          <w:lang w:val="es-MX"/>
        </w:rPr>
        <w:t xml:space="preserve"> </w:t>
      </w:r>
    </w:p>
    <w:p w14:paraId="22CB3DCB" w14:textId="66D36BF2" w:rsidR="007F40CE" w:rsidRDefault="00E063B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lastRenderedPageBreak/>
        <w:t xml:space="preserve">El </w:t>
      </w:r>
      <w:r w:rsidR="00AC1413">
        <w:rPr>
          <w:rFonts w:ascii="Cambria" w:hAnsi="Cambria"/>
          <w:sz w:val="20"/>
          <w:szCs w:val="20"/>
          <w:lang w:val="es-MX"/>
        </w:rPr>
        <w:t>Sr. Carlín Ajon</w:t>
      </w:r>
      <w:r>
        <w:rPr>
          <w:rFonts w:ascii="Cambria" w:hAnsi="Cambria"/>
          <w:sz w:val="20"/>
          <w:szCs w:val="20"/>
          <w:lang w:val="es-MX"/>
        </w:rPr>
        <w:t xml:space="preserve"> </w:t>
      </w:r>
      <w:r w:rsidR="0008275D">
        <w:rPr>
          <w:rFonts w:ascii="Cambria" w:hAnsi="Cambria"/>
          <w:sz w:val="20"/>
          <w:szCs w:val="20"/>
          <w:lang w:val="es-MX"/>
        </w:rPr>
        <w:t xml:space="preserve">considera que Ecuador </w:t>
      </w:r>
      <w:r w:rsidR="007F40CE">
        <w:rPr>
          <w:rFonts w:ascii="Cambria" w:hAnsi="Cambria"/>
          <w:sz w:val="20"/>
          <w:szCs w:val="20"/>
          <w:lang w:val="es-MX"/>
        </w:rPr>
        <w:t xml:space="preserve">no respetó sus derechos </w:t>
      </w:r>
      <w:r w:rsidR="00D33255">
        <w:rPr>
          <w:rFonts w:ascii="Cambria" w:hAnsi="Cambria"/>
          <w:sz w:val="20"/>
          <w:szCs w:val="20"/>
          <w:lang w:val="es-MX"/>
        </w:rPr>
        <w:t>fundamentales durante el proceso penal iniciado en su contra,</w:t>
      </w:r>
      <w:r w:rsidR="001B52E2">
        <w:rPr>
          <w:rFonts w:ascii="Cambria" w:hAnsi="Cambria"/>
          <w:sz w:val="20"/>
          <w:szCs w:val="20"/>
          <w:lang w:val="es-MX"/>
        </w:rPr>
        <w:t xml:space="preserve"> debido a</w:t>
      </w:r>
      <w:r w:rsidR="00D33255">
        <w:rPr>
          <w:rFonts w:ascii="Cambria" w:hAnsi="Cambria"/>
          <w:sz w:val="20"/>
          <w:szCs w:val="20"/>
          <w:lang w:val="es-MX"/>
        </w:rPr>
        <w:t xml:space="preserve"> la alegada prolongación excesiva de la prisión preventiva dictada en su contra; así como por </w:t>
      </w:r>
      <w:r w:rsidR="00D920F2">
        <w:rPr>
          <w:rFonts w:ascii="Cambria" w:hAnsi="Cambria"/>
          <w:sz w:val="20"/>
          <w:szCs w:val="20"/>
          <w:lang w:val="es-MX"/>
        </w:rPr>
        <w:t>las condiciones</w:t>
      </w:r>
      <w:r w:rsidR="00D33255">
        <w:rPr>
          <w:rFonts w:ascii="Cambria" w:hAnsi="Cambria"/>
          <w:sz w:val="20"/>
          <w:szCs w:val="20"/>
          <w:lang w:val="es-MX"/>
        </w:rPr>
        <w:t xml:space="preserve"> durante su privación de libertad siendo menor de edad. En este sentido, solicita a la CIDH que proceda con el análisis de fondo de la presente petición; que se establezca la responsabilidad internacional de Ecuador; </w:t>
      </w:r>
      <w:r w:rsidR="001B52E2">
        <w:rPr>
          <w:rFonts w:ascii="Cambria" w:hAnsi="Cambria"/>
          <w:sz w:val="20"/>
          <w:szCs w:val="20"/>
          <w:lang w:val="es-MX"/>
        </w:rPr>
        <w:t xml:space="preserve">y </w:t>
      </w:r>
      <w:r w:rsidR="00D33255">
        <w:rPr>
          <w:rFonts w:ascii="Cambria" w:hAnsi="Cambria"/>
          <w:sz w:val="20"/>
          <w:szCs w:val="20"/>
          <w:lang w:val="es-MX"/>
        </w:rPr>
        <w:t>que se dispongan las medidas de no repetición pertinentes.</w:t>
      </w:r>
    </w:p>
    <w:p w14:paraId="6A0E6BF6" w14:textId="57E10F09" w:rsidR="00E063BE" w:rsidRDefault="000A32BD" w:rsidP="00DC50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El Estado, por su parte, </w:t>
      </w:r>
      <w:r w:rsidR="00E063BE">
        <w:rPr>
          <w:rFonts w:ascii="Cambria" w:hAnsi="Cambria"/>
          <w:sz w:val="20"/>
          <w:szCs w:val="20"/>
          <w:lang w:val="es-MX"/>
        </w:rPr>
        <w:t xml:space="preserve">indica que </w:t>
      </w:r>
      <w:r w:rsidR="00B26C66">
        <w:rPr>
          <w:rFonts w:ascii="Cambria" w:hAnsi="Cambria"/>
          <w:sz w:val="20"/>
          <w:szCs w:val="20"/>
          <w:lang w:val="es-MX"/>
        </w:rPr>
        <w:t xml:space="preserve">el Sr. Carlín Ajon </w:t>
      </w:r>
      <w:r w:rsidR="00E063BE">
        <w:rPr>
          <w:rFonts w:ascii="Cambria" w:hAnsi="Cambria"/>
          <w:sz w:val="20"/>
          <w:szCs w:val="20"/>
          <w:lang w:val="es-MX"/>
        </w:rPr>
        <w:t>fue detenid</w:t>
      </w:r>
      <w:r w:rsidR="00B26C66">
        <w:rPr>
          <w:rFonts w:ascii="Cambria" w:hAnsi="Cambria"/>
          <w:sz w:val="20"/>
          <w:szCs w:val="20"/>
          <w:lang w:val="es-MX"/>
        </w:rPr>
        <w:t>o</w:t>
      </w:r>
      <w:r w:rsidR="00E063BE">
        <w:rPr>
          <w:rFonts w:ascii="Cambria" w:hAnsi="Cambria"/>
          <w:sz w:val="20"/>
          <w:szCs w:val="20"/>
          <w:lang w:val="es-MX"/>
        </w:rPr>
        <w:t xml:space="preserve"> en el marco de una </w:t>
      </w:r>
      <w:r w:rsidR="00591480">
        <w:rPr>
          <w:rFonts w:ascii="Cambria" w:hAnsi="Cambria"/>
          <w:sz w:val="20"/>
          <w:szCs w:val="20"/>
          <w:lang w:val="es-MX"/>
        </w:rPr>
        <w:t>investigación</w:t>
      </w:r>
      <w:r w:rsidR="00E063BE">
        <w:rPr>
          <w:rFonts w:ascii="Cambria" w:hAnsi="Cambria"/>
          <w:sz w:val="20"/>
          <w:szCs w:val="20"/>
          <w:lang w:val="es-MX"/>
        </w:rPr>
        <w:t xml:space="preserve"> por el delito de elaboración, tráfico y transporte de drogas. Reconoce que</w:t>
      </w:r>
      <w:r w:rsidR="00B1559D">
        <w:rPr>
          <w:rFonts w:ascii="Cambria" w:hAnsi="Cambria"/>
          <w:sz w:val="20"/>
          <w:szCs w:val="20"/>
          <w:lang w:val="es-MX"/>
        </w:rPr>
        <w:t>,</w:t>
      </w:r>
      <w:r w:rsidR="00E063BE">
        <w:rPr>
          <w:rFonts w:ascii="Cambria" w:hAnsi="Cambria"/>
          <w:sz w:val="20"/>
          <w:szCs w:val="20"/>
          <w:lang w:val="es-MX"/>
        </w:rPr>
        <w:t xml:space="preserve"> </w:t>
      </w:r>
      <w:r w:rsidR="00944B90">
        <w:rPr>
          <w:rFonts w:ascii="Cambria" w:hAnsi="Cambria"/>
          <w:sz w:val="20"/>
          <w:szCs w:val="20"/>
          <w:lang w:val="es-MX"/>
        </w:rPr>
        <w:t>al no poder verificarse su</w:t>
      </w:r>
      <w:r w:rsidR="00E063BE">
        <w:rPr>
          <w:rFonts w:ascii="Cambria" w:hAnsi="Cambria"/>
          <w:sz w:val="20"/>
          <w:szCs w:val="20"/>
          <w:lang w:val="es-MX"/>
        </w:rPr>
        <w:t xml:space="preserve"> edad, </w:t>
      </w:r>
      <w:r w:rsidR="00B1559D">
        <w:rPr>
          <w:rFonts w:ascii="Cambria" w:hAnsi="Cambria"/>
          <w:sz w:val="20"/>
          <w:szCs w:val="20"/>
          <w:lang w:val="es-MX"/>
        </w:rPr>
        <w:t>debió haberse</w:t>
      </w:r>
      <w:r>
        <w:rPr>
          <w:rFonts w:ascii="Cambria" w:hAnsi="Cambria"/>
          <w:sz w:val="20"/>
          <w:szCs w:val="20"/>
          <w:lang w:val="es-MX"/>
        </w:rPr>
        <w:t xml:space="preserve"> aplicado</w:t>
      </w:r>
      <w:r w:rsidR="00E063BE">
        <w:rPr>
          <w:rFonts w:ascii="Cambria" w:hAnsi="Cambria"/>
          <w:sz w:val="20"/>
          <w:szCs w:val="20"/>
          <w:lang w:val="es-MX"/>
        </w:rPr>
        <w:t xml:space="preserve"> la presunción </w:t>
      </w:r>
      <w:r w:rsidR="00944B90">
        <w:rPr>
          <w:rFonts w:ascii="Cambria" w:hAnsi="Cambria"/>
          <w:sz w:val="20"/>
          <w:szCs w:val="20"/>
          <w:lang w:val="es-MX"/>
        </w:rPr>
        <w:t>de que se trataba de un adolescente</w:t>
      </w:r>
      <w:r w:rsidR="006976FB">
        <w:rPr>
          <w:rFonts w:ascii="Cambria" w:hAnsi="Cambria"/>
          <w:sz w:val="20"/>
          <w:szCs w:val="20"/>
          <w:lang w:val="es-MX"/>
        </w:rPr>
        <w:t>.</w:t>
      </w:r>
      <w:r w:rsidR="00362100">
        <w:rPr>
          <w:rFonts w:ascii="Cambria" w:hAnsi="Cambria"/>
          <w:sz w:val="20"/>
          <w:szCs w:val="20"/>
          <w:lang w:val="es-MX"/>
        </w:rPr>
        <w:t xml:space="preserve"> </w:t>
      </w:r>
      <w:r w:rsidR="00D920F2">
        <w:rPr>
          <w:rFonts w:ascii="Cambria" w:hAnsi="Cambria"/>
          <w:sz w:val="20"/>
          <w:szCs w:val="20"/>
          <w:lang w:val="es-MX"/>
        </w:rPr>
        <w:t>Respecto a la admisibilidad</w:t>
      </w:r>
      <w:r w:rsidR="00362100">
        <w:rPr>
          <w:rFonts w:ascii="Cambria" w:hAnsi="Cambria"/>
          <w:sz w:val="20"/>
          <w:szCs w:val="20"/>
          <w:lang w:val="es-MX"/>
        </w:rPr>
        <w:t xml:space="preserve">, </w:t>
      </w:r>
      <w:r w:rsidR="009A3CCD">
        <w:rPr>
          <w:rFonts w:ascii="Cambria" w:hAnsi="Cambria"/>
          <w:sz w:val="20"/>
          <w:szCs w:val="20"/>
          <w:lang w:val="es-MX"/>
        </w:rPr>
        <w:t xml:space="preserve">aduce que el peticionario no cumplió con el requisito del </w:t>
      </w:r>
      <w:r w:rsidR="00362100">
        <w:rPr>
          <w:rFonts w:ascii="Cambria" w:hAnsi="Cambria"/>
          <w:sz w:val="20"/>
          <w:szCs w:val="20"/>
          <w:lang w:val="es-MX"/>
        </w:rPr>
        <w:t>agotamiento de recursos internos</w:t>
      </w:r>
      <w:r w:rsidR="009A3CCD">
        <w:rPr>
          <w:rFonts w:ascii="Cambria" w:hAnsi="Cambria"/>
          <w:sz w:val="20"/>
          <w:szCs w:val="20"/>
          <w:lang w:val="es-MX"/>
        </w:rPr>
        <w:t>;</w:t>
      </w:r>
      <w:r w:rsidR="00362100">
        <w:rPr>
          <w:rFonts w:ascii="Cambria" w:hAnsi="Cambria"/>
          <w:sz w:val="20"/>
          <w:szCs w:val="20"/>
          <w:lang w:val="es-MX"/>
        </w:rPr>
        <w:t xml:space="preserve"> y que la Comisión no puede actuar como una cuarta instancia. </w:t>
      </w:r>
      <w:r w:rsidR="009A3CCD">
        <w:rPr>
          <w:rFonts w:ascii="Cambria" w:hAnsi="Cambria"/>
          <w:sz w:val="20"/>
          <w:szCs w:val="20"/>
          <w:lang w:val="es-MX"/>
        </w:rPr>
        <w:t>En este sentido, alega</w:t>
      </w:r>
      <w:r w:rsidR="000E0C11">
        <w:rPr>
          <w:rFonts w:ascii="Cambria" w:hAnsi="Cambria"/>
          <w:sz w:val="20"/>
          <w:szCs w:val="20"/>
          <w:lang w:val="es-MX"/>
        </w:rPr>
        <w:t xml:space="preserve"> </w:t>
      </w:r>
      <w:r w:rsidR="009A3CCD">
        <w:rPr>
          <w:rFonts w:ascii="Cambria" w:hAnsi="Cambria"/>
          <w:sz w:val="20"/>
          <w:szCs w:val="20"/>
          <w:lang w:val="es-MX"/>
        </w:rPr>
        <w:t xml:space="preserve">que </w:t>
      </w:r>
      <w:r w:rsidR="00AC1413">
        <w:rPr>
          <w:rFonts w:ascii="Cambria" w:hAnsi="Cambria"/>
          <w:sz w:val="20"/>
          <w:szCs w:val="20"/>
          <w:lang w:val="es-MX"/>
        </w:rPr>
        <w:t>la presunta víctima</w:t>
      </w:r>
      <w:r w:rsidR="000E0C11">
        <w:rPr>
          <w:rFonts w:ascii="Cambria" w:hAnsi="Cambria"/>
          <w:sz w:val="20"/>
          <w:szCs w:val="20"/>
          <w:lang w:val="es-MX"/>
        </w:rPr>
        <w:t xml:space="preserve"> no </w:t>
      </w:r>
      <w:r w:rsidR="009A3CCD">
        <w:rPr>
          <w:rFonts w:ascii="Cambria" w:hAnsi="Cambria"/>
          <w:sz w:val="20"/>
          <w:szCs w:val="20"/>
          <w:lang w:val="es-MX"/>
        </w:rPr>
        <w:t>interpuso</w:t>
      </w:r>
      <w:r w:rsidR="000E0C11">
        <w:rPr>
          <w:rFonts w:ascii="Cambria" w:hAnsi="Cambria"/>
          <w:sz w:val="20"/>
          <w:szCs w:val="20"/>
          <w:lang w:val="es-MX"/>
        </w:rPr>
        <w:t xml:space="preserve"> el recurso de </w:t>
      </w:r>
      <w:r w:rsidR="009A3CCD">
        <w:rPr>
          <w:rFonts w:ascii="Cambria" w:hAnsi="Cambria"/>
          <w:sz w:val="20"/>
          <w:szCs w:val="20"/>
          <w:lang w:val="es-MX"/>
        </w:rPr>
        <w:t>h</w:t>
      </w:r>
      <w:r w:rsidR="000E0C11">
        <w:rPr>
          <w:rFonts w:ascii="Cambria" w:hAnsi="Cambria"/>
          <w:sz w:val="20"/>
          <w:szCs w:val="20"/>
          <w:lang w:val="es-MX"/>
        </w:rPr>
        <w:t xml:space="preserve">abeas </w:t>
      </w:r>
      <w:r w:rsidR="009A3CCD">
        <w:rPr>
          <w:rFonts w:ascii="Cambria" w:hAnsi="Cambria"/>
          <w:sz w:val="20"/>
          <w:szCs w:val="20"/>
          <w:lang w:val="es-MX"/>
        </w:rPr>
        <w:t>c</w:t>
      </w:r>
      <w:r w:rsidR="000E0C11">
        <w:rPr>
          <w:rFonts w:ascii="Cambria" w:hAnsi="Cambria"/>
          <w:sz w:val="20"/>
          <w:szCs w:val="20"/>
          <w:lang w:val="es-MX"/>
        </w:rPr>
        <w:t xml:space="preserve">orpus, </w:t>
      </w:r>
      <w:r w:rsidR="009A3CCD">
        <w:rPr>
          <w:rFonts w:ascii="Cambria" w:hAnsi="Cambria"/>
          <w:sz w:val="20"/>
          <w:szCs w:val="20"/>
          <w:lang w:val="es-MX"/>
        </w:rPr>
        <w:t>que pudo</w:t>
      </w:r>
      <w:r w:rsidR="000E0C11">
        <w:rPr>
          <w:rFonts w:ascii="Cambria" w:hAnsi="Cambria"/>
          <w:sz w:val="20"/>
          <w:szCs w:val="20"/>
          <w:lang w:val="es-MX"/>
        </w:rPr>
        <w:t xml:space="preserve"> ser interpuesto por </w:t>
      </w:r>
      <w:r w:rsidR="009A3CCD">
        <w:rPr>
          <w:rFonts w:ascii="Cambria" w:hAnsi="Cambria"/>
          <w:sz w:val="20"/>
          <w:szCs w:val="20"/>
          <w:lang w:val="es-MX"/>
        </w:rPr>
        <w:t>sí mismo</w:t>
      </w:r>
      <w:r w:rsidR="000E0C11">
        <w:rPr>
          <w:rFonts w:ascii="Cambria" w:hAnsi="Cambria"/>
          <w:sz w:val="20"/>
          <w:szCs w:val="20"/>
          <w:lang w:val="es-MX"/>
        </w:rPr>
        <w:t xml:space="preserve"> o p</w:t>
      </w:r>
      <w:r>
        <w:rPr>
          <w:rFonts w:ascii="Cambria" w:hAnsi="Cambria"/>
          <w:sz w:val="20"/>
          <w:szCs w:val="20"/>
          <w:lang w:val="es-MX"/>
        </w:rPr>
        <w:t>or un tercero y que es gratuito</w:t>
      </w:r>
      <w:r w:rsidR="009A3CCD">
        <w:rPr>
          <w:rFonts w:ascii="Cambria" w:hAnsi="Cambria"/>
          <w:sz w:val="20"/>
          <w:szCs w:val="20"/>
          <w:lang w:val="es-MX"/>
        </w:rPr>
        <w:t xml:space="preserve">; y que en caso de ser negado </w:t>
      </w:r>
      <w:r w:rsidR="000E0C11">
        <w:rPr>
          <w:rFonts w:ascii="Cambria" w:hAnsi="Cambria"/>
          <w:sz w:val="20"/>
          <w:szCs w:val="20"/>
          <w:lang w:val="es-MX"/>
        </w:rPr>
        <w:t xml:space="preserve">el mismo </w:t>
      </w:r>
      <w:r w:rsidR="009A3CCD">
        <w:rPr>
          <w:rFonts w:ascii="Cambria" w:hAnsi="Cambria"/>
          <w:sz w:val="20"/>
          <w:szCs w:val="20"/>
          <w:lang w:val="es-MX"/>
        </w:rPr>
        <w:t>hubiera sido</w:t>
      </w:r>
      <w:r w:rsidR="000E0C11">
        <w:rPr>
          <w:rFonts w:ascii="Cambria" w:hAnsi="Cambria"/>
          <w:sz w:val="20"/>
          <w:szCs w:val="20"/>
          <w:lang w:val="es-MX"/>
        </w:rPr>
        <w:t xml:space="preserve"> revisado por un Tribunal de Control de </w:t>
      </w:r>
      <w:r w:rsidR="0085700F">
        <w:rPr>
          <w:rFonts w:ascii="Cambria" w:hAnsi="Cambria"/>
          <w:sz w:val="20"/>
          <w:szCs w:val="20"/>
          <w:lang w:val="es-MX"/>
        </w:rPr>
        <w:t>Constitucionalidad</w:t>
      </w:r>
      <w:r w:rsidR="000E0C11">
        <w:rPr>
          <w:rFonts w:ascii="Cambria" w:hAnsi="Cambria"/>
          <w:sz w:val="20"/>
          <w:szCs w:val="20"/>
          <w:lang w:val="es-MX"/>
        </w:rPr>
        <w:t xml:space="preserve">. También </w:t>
      </w:r>
      <w:r w:rsidR="009A3CCD">
        <w:rPr>
          <w:rFonts w:ascii="Cambria" w:hAnsi="Cambria"/>
          <w:sz w:val="20"/>
          <w:szCs w:val="20"/>
          <w:lang w:val="es-MX"/>
        </w:rPr>
        <w:t>aduce</w:t>
      </w:r>
      <w:r w:rsidR="000E0C11">
        <w:rPr>
          <w:rFonts w:ascii="Cambria" w:hAnsi="Cambria"/>
          <w:sz w:val="20"/>
          <w:szCs w:val="20"/>
          <w:lang w:val="es-MX"/>
        </w:rPr>
        <w:t xml:space="preserve"> que tenía disponible e</w:t>
      </w:r>
      <w:r w:rsidR="00061854">
        <w:rPr>
          <w:rFonts w:ascii="Cambria" w:hAnsi="Cambria"/>
          <w:sz w:val="20"/>
          <w:szCs w:val="20"/>
          <w:lang w:val="es-MX"/>
        </w:rPr>
        <w:t>l</w:t>
      </w:r>
      <w:r w:rsidR="002F0876">
        <w:rPr>
          <w:rFonts w:ascii="Cambria" w:hAnsi="Cambria"/>
          <w:sz w:val="20"/>
          <w:szCs w:val="20"/>
          <w:lang w:val="es-MX"/>
        </w:rPr>
        <w:t xml:space="preserve"> recurso de </w:t>
      </w:r>
      <w:r w:rsidR="009A3CCD">
        <w:rPr>
          <w:rFonts w:ascii="Cambria" w:hAnsi="Cambria"/>
          <w:sz w:val="20"/>
          <w:szCs w:val="20"/>
          <w:lang w:val="es-MX"/>
        </w:rPr>
        <w:t>amparo de l</w:t>
      </w:r>
      <w:r w:rsidR="002F0876">
        <w:rPr>
          <w:rFonts w:ascii="Cambria" w:hAnsi="Cambria"/>
          <w:sz w:val="20"/>
          <w:szCs w:val="20"/>
          <w:lang w:val="es-MX"/>
        </w:rPr>
        <w:t>ibertad</w:t>
      </w:r>
      <w:r w:rsidR="009A3CCD">
        <w:rPr>
          <w:rFonts w:ascii="Cambria" w:hAnsi="Cambria"/>
          <w:sz w:val="20"/>
          <w:szCs w:val="20"/>
          <w:lang w:val="es-MX"/>
        </w:rPr>
        <w:t>, y la</w:t>
      </w:r>
      <w:r w:rsidR="00DC5061">
        <w:rPr>
          <w:rFonts w:ascii="Cambria" w:hAnsi="Cambria"/>
          <w:sz w:val="20"/>
          <w:szCs w:val="20"/>
          <w:lang w:val="es-MX"/>
        </w:rPr>
        <w:t xml:space="preserve"> acción administrativa por </w:t>
      </w:r>
      <w:r w:rsidR="00DC5061" w:rsidRPr="00DC5061">
        <w:rPr>
          <w:rFonts w:ascii="Cambria" w:hAnsi="Cambria"/>
          <w:sz w:val="20"/>
          <w:szCs w:val="20"/>
          <w:lang w:val="es-MX"/>
        </w:rPr>
        <w:t>violación a dere</w:t>
      </w:r>
      <w:r w:rsidR="00DC5061">
        <w:rPr>
          <w:rFonts w:ascii="Cambria" w:hAnsi="Cambria"/>
          <w:sz w:val="20"/>
          <w:szCs w:val="20"/>
          <w:lang w:val="es-MX"/>
        </w:rPr>
        <w:t>chos individuales del niño ante la Junta Cantonal de P</w:t>
      </w:r>
      <w:r w:rsidR="00DC5061" w:rsidRPr="00DC5061">
        <w:rPr>
          <w:rFonts w:ascii="Cambria" w:hAnsi="Cambria"/>
          <w:sz w:val="20"/>
          <w:szCs w:val="20"/>
          <w:lang w:val="es-MX"/>
        </w:rPr>
        <w:t>rotección</w:t>
      </w:r>
      <w:r w:rsidR="00DC5061">
        <w:rPr>
          <w:rFonts w:ascii="Cambria" w:hAnsi="Cambria"/>
          <w:sz w:val="20"/>
          <w:szCs w:val="20"/>
          <w:lang w:val="es-MX"/>
        </w:rPr>
        <w:t xml:space="preserve">. </w:t>
      </w:r>
    </w:p>
    <w:p w14:paraId="4650A6B1" w14:textId="64316ABB" w:rsidR="0085700F" w:rsidRPr="0008275D" w:rsidRDefault="002F0876" w:rsidP="000827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El Estado indica que la presunta víctima </w:t>
      </w:r>
      <w:r w:rsidR="000F0352">
        <w:rPr>
          <w:rFonts w:ascii="Cambria" w:hAnsi="Cambria"/>
          <w:sz w:val="20"/>
          <w:szCs w:val="20"/>
          <w:lang w:val="es-MX"/>
        </w:rPr>
        <w:t>pudo</w:t>
      </w:r>
      <w:r>
        <w:rPr>
          <w:rFonts w:ascii="Cambria" w:hAnsi="Cambria"/>
          <w:sz w:val="20"/>
          <w:szCs w:val="20"/>
          <w:lang w:val="es-MX"/>
        </w:rPr>
        <w:t xml:space="preserve"> haber pedido reparación </w:t>
      </w:r>
      <w:r w:rsidR="00D920F2">
        <w:rPr>
          <w:rFonts w:ascii="Cambria" w:hAnsi="Cambria"/>
          <w:sz w:val="20"/>
          <w:szCs w:val="20"/>
          <w:lang w:val="es-MX"/>
        </w:rPr>
        <w:t xml:space="preserve">a través de recursos existentes en </w:t>
      </w:r>
      <w:r>
        <w:rPr>
          <w:rFonts w:ascii="Cambria" w:hAnsi="Cambria"/>
          <w:sz w:val="20"/>
          <w:szCs w:val="20"/>
          <w:lang w:val="es-MX"/>
        </w:rPr>
        <w:t>la jurisdicción del Estado</w:t>
      </w:r>
      <w:r w:rsidR="000F0352">
        <w:rPr>
          <w:rFonts w:ascii="Cambria" w:hAnsi="Cambria"/>
          <w:sz w:val="20"/>
          <w:szCs w:val="20"/>
          <w:lang w:val="es-MX"/>
        </w:rPr>
        <w:t>,</w:t>
      </w:r>
      <w:r>
        <w:rPr>
          <w:rFonts w:ascii="Cambria" w:hAnsi="Cambria"/>
          <w:sz w:val="20"/>
          <w:szCs w:val="20"/>
          <w:lang w:val="es-MX"/>
        </w:rPr>
        <w:t xml:space="preserve"> ya que las instituciones </w:t>
      </w:r>
      <w:r w:rsidR="000F0352">
        <w:rPr>
          <w:rFonts w:ascii="Cambria" w:hAnsi="Cambria"/>
          <w:sz w:val="20"/>
          <w:szCs w:val="20"/>
          <w:lang w:val="es-MX"/>
        </w:rPr>
        <w:t>públicas</w:t>
      </w:r>
      <w:r>
        <w:rPr>
          <w:rFonts w:ascii="Cambria" w:hAnsi="Cambria"/>
          <w:sz w:val="20"/>
          <w:szCs w:val="20"/>
          <w:lang w:val="es-MX"/>
        </w:rPr>
        <w:t xml:space="preserve"> están obligadas a indemnizar a los particulares por daños causados</w:t>
      </w:r>
      <w:r w:rsidR="0008275D">
        <w:rPr>
          <w:rFonts w:ascii="Cambria" w:hAnsi="Cambria"/>
          <w:sz w:val="20"/>
          <w:szCs w:val="20"/>
          <w:lang w:val="es-MX"/>
        </w:rPr>
        <w:t xml:space="preserve"> </w:t>
      </w:r>
      <w:r>
        <w:rPr>
          <w:rFonts w:ascii="Cambria" w:hAnsi="Cambria"/>
          <w:sz w:val="20"/>
          <w:szCs w:val="20"/>
          <w:lang w:val="es-MX"/>
        </w:rPr>
        <w:t xml:space="preserve">por las autoridades a su cargo o por el funcionamiento deficiente de los servicios públicos. </w:t>
      </w:r>
      <w:r w:rsidR="00AA1902">
        <w:rPr>
          <w:rFonts w:ascii="Cambria" w:hAnsi="Cambria"/>
          <w:sz w:val="20"/>
          <w:szCs w:val="20"/>
          <w:lang w:val="es-MX"/>
        </w:rPr>
        <w:t>Señala asimismo que la legislación</w:t>
      </w:r>
      <w:r>
        <w:rPr>
          <w:rFonts w:ascii="Cambria" w:hAnsi="Cambria"/>
          <w:sz w:val="20"/>
          <w:szCs w:val="20"/>
          <w:lang w:val="es-MX"/>
        </w:rPr>
        <w:t xml:space="preserve"> contempla </w:t>
      </w:r>
      <w:r w:rsidR="00BC428E">
        <w:rPr>
          <w:rFonts w:ascii="Cambria" w:hAnsi="Cambria"/>
          <w:sz w:val="20"/>
          <w:szCs w:val="20"/>
          <w:lang w:val="es-MX"/>
        </w:rPr>
        <w:t>la posibilidad de demandar civilmente a los funcionarios públicos que hubiesen cometido detenciones arbitrarias</w:t>
      </w:r>
      <w:r w:rsidR="000E6C0B">
        <w:rPr>
          <w:rFonts w:ascii="Cambria" w:hAnsi="Cambria"/>
          <w:sz w:val="20"/>
          <w:szCs w:val="20"/>
          <w:lang w:val="es-MX"/>
        </w:rPr>
        <w:t xml:space="preserve">. </w:t>
      </w:r>
      <w:r w:rsidR="0008275D">
        <w:rPr>
          <w:rFonts w:ascii="Cambria" w:hAnsi="Cambria"/>
          <w:sz w:val="20"/>
          <w:szCs w:val="20"/>
          <w:lang w:val="es-MX"/>
        </w:rPr>
        <w:t>Además, e</w:t>
      </w:r>
      <w:r w:rsidR="0085700F" w:rsidRPr="0008275D">
        <w:rPr>
          <w:rFonts w:ascii="Cambria" w:hAnsi="Cambria"/>
          <w:sz w:val="20"/>
          <w:szCs w:val="20"/>
          <w:lang w:val="es-MX"/>
        </w:rPr>
        <w:t xml:space="preserve">l Estado alega que no </w:t>
      </w:r>
      <w:r w:rsidR="0008275D">
        <w:rPr>
          <w:rFonts w:ascii="Cambria" w:hAnsi="Cambria"/>
          <w:sz w:val="20"/>
          <w:szCs w:val="20"/>
          <w:lang w:val="es-MX"/>
        </w:rPr>
        <w:t>se</w:t>
      </w:r>
      <w:r w:rsidR="0085700F" w:rsidRPr="0008275D">
        <w:rPr>
          <w:rFonts w:ascii="Cambria" w:hAnsi="Cambria"/>
          <w:sz w:val="20"/>
          <w:szCs w:val="20"/>
          <w:lang w:val="es-MX"/>
        </w:rPr>
        <w:t xml:space="preserve"> apli</w:t>
      </w:r>
      <w:r w:rsidR="00056F74">
        <w:rPr>
          <w:rFonts w:ascii="Cambria" w:hAnsi="Cambria"/>
          <w:sz w:val="20"/>
          <w:szCs w:val="20"/>
          <w:lang w:val="es-MX"/>
        </w:rPr>
        <w:t>ca</w:t>
      </w:r>
      <w:r w:rsidR="0085700F" w:rsidRPr="0008275D">
        <w:rPr>
          <w:rFonts w:ascii="Cambria" w:hAnsi="Cambria"/>
          <w:sz w:val="20"/>
          <w:szCs w:val="20"/>
          <w:lang w:val="es-MX"/>
        </w:rPr>
        <w:t xml:space="preserve"> la excepción a</w:t>
      </w:r>
      <w:r w:rsidR="00056F74">
        <w:rPr>
          <w:rFonts w:ascii="Cambria" w:hAnsi="Cambria"/>
          <w:sz w:val="20"/>
          <w:szCs w:val="20"/>
          <w:lang w:val="es-MX"/>
        </w:rPr>
        <w:t>l</w:t>
      </w:r>
      <w:r w:rsidR="0085700F" w:rsidRPr="0008275D">
        <w:rPr>
          <w:rFonts w:ascii="Cambria" w:hAnsi="Cambria"/>
          <w:sz w:val="20"/>
          <w:szCs w:val="20"/>
          <w:lang w:val="es-MX"/>
        </w:rPr>
        <w:t xml:space="preserve"> agotamiento de recursos internos por situación de indigencia puesto que los recursos que prop</w:t>
      </w:r>
      <w:r w:rsidR="000F0352">
        <w:rPr>
          <w:rFonts w:ascii="Cambria" w:hAnsi="Cambria"/>
          <w:sz w:val="20"/>
          <w:szCs w:val="20"/>
          <w:lang w:val="es-MX"/>
        </w:rPr>
        <w:t>orciona el Estado son gratuitos</w:t>
      </w:r>
      <w:r w:rsidR="00056F74">
        <w:rPr>
          <w:rFonts w:ascii="Cambria" w:hAnsi="Cambria"/>
          <w:sz w:val="20"/>
          <w:szCs w:val="20"/>
          <w:lang w:val="es-MX"/>
        </w:rPr>
        <w:t>. Indica al respecto que el</w:t>
      </w:r>
      <w:r w:rsidR="0085700F" w:rsidRPr="0008275D">
        <w:rPr>
          <w:rFonts w:ascii="Cambria" w:hAnsi="Cambria"/>
          <w:sz w:val="20"/>
          <w:szCs w:val="20"/>
          <w:lang w:val="es-MX"/>
        </w:rPr>
        <w:t xml:space="preserve"> </w:t>
      </w:r>
      <w:r w:rsidR="000F0352">
        <w:rPr>
          <w:rFonts w:ascii="Cambria" w:hAnsi="Cambria"/>
          <w:sz w:val="20"/>
          <w:szCs w:val="20"/>
          <w:lang w:val="es-MX"/>
        </w:rPr>
        <w:t xml:space="preserve">Sr. Carlín Ajon </w:t>
      </w:r>
      <w:r w:rsidR="0085700F" w:rsidRPr="0008275D">
        <w:rPr>
          <w:rFonts w:ascii="Cambria" w:hAnsi="Cambria"/>
          <w:sz w:val="20"/>
          <w:szCs w:val="20"/>
          <w:lang w:val="es-MX"/>
        </w:rPr>
        <w:t xml:space="preserve">tenía la posibilidad de un defensor público si así lo </w:t>
      </w:r>
      <w:r w:rsidR="00613057">
        <w:rPr>
          <w:rFonts w:ascii="Cambria" w:hAnsi="Cambria"/>
          <w:sz w:val="20"/>
          <w:szCs w:val="20"/>
          <w:lang w:val="es-MX"/>
        </w:rPr>
        <w:t>hubiese requerido</w:t>
      </w:r>
      <w:r w:rsidR="00755DAB">
        <w:rPr>
          <w:rFonts w:ascii="Cambria" w:hAnsi="Cambria"/>
          <w:sz w:val="20"/>
          <w:szCs w:val="20"/>
          <w:lang w:val="es-MX"/>
        </w:rPr>
        <w:t>,</w:t>
      </w:r>
      <w:r w:rsidR="00613057">
        <w:rPr>
          <w:rFonts w:ascii="Cambria" w:hAnsi="Cambria"/>
          <w:sz w:val="20"/>
          <w:szCs w:val="20"/>
          <w:lang w:val="es-MX"/>
        </w:rPr>
        <w:t xml:space="preserve"> </w:t>
      </w:r>
      <w:r w:rsidR="000F0352">
        <w:rPr>
          <w:rFonts w:ascii="Cambria" w:hAnsi="Cambria"/>
          <w:sz w:val="20"/>
          <w:szCs w:val="20"/>
          <w:lang w:val="es-MX"/>
        </w:rPr>
        <w:t>pero prefirió p</w:t>
      </w:r>
      <w:r w:rsidR="00666281">
        <w:rPr>
          <w:rFonts w:ascii="Cambria" w:hAnsi="Cambria"/>
          <w:sz w:val="20"/>
          <w:szCs w:val="20"/>
          <w:lang w:val="es-MX"/>
        </w:rPr>
        <w:t xml:space="preserve">agar </w:t>
      </w:r>
      <w:r w:rsidR="000F0352">
        <w:rPr>
          <w:rFonts w:ascii="Cambria" w:hAnsi="Cambria"/>
          <w:sz w:val="20"/>
          <w:szCs w:val="20"/>
          <w:lang w:val="es-MX"/>
        </w:rPr>
        <w:t xml:space="preserve">a </w:t>
      </w:r>
      <w:r w:rsidR="00666281">
        <w:rPr>
          <w:rFonts w:ascii="Cambria" w:hAnsi="Cambria"/>
          <w:sz w:val="20"/>
          <w:szCs w:val="20"/>
          <w:lang w:val="es-MX"/>
        </w:rPr>
        <w:t xml:space="preserve">un abogado privado. </w:t>
      </w:r>
    </w:p>
    <w:p w14:paraId="1F17A47A"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690D9D6E" w14:textId="6C15C106" w:rsidR="00FA1469" w:rsidRDefault="009229F1" w:rsidP="00EC36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EC3610">
        <w:rPr>
          <w:rFonts w:ascii="Cambria" w:hAnsi="Cambria"/>
          <w:sz w:val="20"/>
          <w:szCs w:val="20"/>
          <w:lang w:val="es-ES"/>
        </w:rPr>
        <w:t xml:space="preserve">a Comisión Interamericana observa que </w:t>
      </w:r>
      <w:r>
        <w:rPr>
          <w:rFonts w:ascii="Cambria" w:hAnsi="Cambria"/>
          <w:sz w:val="20"/>
          <w:szCs w:val="20"/>
          <w:lang w:val="es-ES"/>
        </w:rPr>
        <w:t>existe</w:t>
      </w:r>
      <w:r w:rsidR="00EC3610">
        <w:rPr>
          <w:rFonts w:ascii="Cambria" w:hAnsi="Cambria"/>
          <w:sz w:val="20"/>
          <w:szCs w:val="20"/>
          <w:lang w:val="es-ES"/>
        </w:rPr>
        <w:t xml:space="preserve"> controversia respecto a los recursos internos que debieron ser agotados con respecto a la privación de libertad de la presunta víctima bajo la medida cautelar de prisión preventiva. A ese respecto,</w:t>
      </w:r>
      <w:r w:rsidR="00AE76ED" w:rsidRPr="00EC3610">
        <w:rPr>
          <w:rFonts w:ascii="Cambria" w:hAnsi="Cambria"/>
          <w:sz w:val="20"/>
          <w:szCs w:val="20"/>
          <w:lang w:val="es-ES"/>
        </w:rPr>
        <w:t xml:space="preserve"> l</w:t>
      </w:r>
      <w:r w:rsidR="007802B9" w:rsidRPr="00EC3610">
        <w:rPr>
          <w:rFonts w:ascii="Cambria" w:hAnsi="Cambria"/>
          <w:sz w:val="20"/>
          <w:szCs w:val="20"/>
          <w:lang w:val="es-ES"/>
        </w:rPr>
        <w:t xml:space="preserve">a CIDH </w:t>
      </w:r>
      <w:r w:rsidR="00EC3610">
        <w:rPr>
          <w:rFonts w:ascii="Cambria" w:hAnsi="Cambria"/>
          <w:sz w:val="20"/>
          <w:szCs w:val="20"/>
          <w:lang w:val="es-ES"/>
        </w:rPr>
        <w:t>reitera</w:t>
      </w:r>
      <w:r w:rsidR="007802B9" w:rsidRPr="00EC3610">
        <w:rPr>
          <w:rFonts w:ascii="Cambria" w:hAnsi="Cambria"/>
          <w:sz w:val="20"/>
          <w:szCs w:val="20"/>
          <w:lang w:val="es-ES"/>
        </w:rPr>
        <w:t xml:space="preserve"> que </w:t>
      </w:r>
      <w:r w:rsidR="00450EAF" w:rsidRPr="00EC3610">
        <w:rPr>
          <w:rFonts w:ascii="Cambria" w:hAnsi="Cambria"/>
          <w:sz w:val="20"/>
          <w:szCs w:val="20"/>
          <w:lang w:val="es-ES"/>
        </w:rPr>
        <w:t>“[</w:t>
      </w:r>
      <w:r w:rsidR="007802B9" w:rsidRPr="00EC3610">
        <w:rPr>
          <w:rFonts w:ascii="Cambria" w:hAnsi="Cambria"/>
          <w:sz w:val="20"/>
          <w:szCs w:val="20"/>
          <w:lang w:val="es-ES"/>
        </w:rPr>
        <w:t>e</w:t>
      </w:r>
      <w:r w:rsidR="00450EAF" w:rsidRPr="00EC3610">
        <w:rPr>
          <w:rFonts w:ascii="Cambria" w:hAnsi="Cambria"/>
          <w:sz w:val="20"/>
          <w:szCs w:val="20"/>
          <w:lang w:val="es-ES"/>
        </w:rPr>
        <w:t>]</w:t>
      </w:r>
      <w:r w:rsidR="007802B9" w:rsidRPr="00EC3610">
        <w:rPr>
          <w:rFonts w:ascii="Cambria" w:hAnsi="Cambria"/>
          <w:sz w:val="20"/>
          <w:szCs w:val="20"/>
          <w:lang w:val="es-ES"/>
        </w:rPr>
        <w:t>n el contexto de la prisión preventiva, para el agotamiento de recursos es suficiente la solicitud de excarcelación y su denegatoria”</w:t>
      </w:r>
      <w:r w:rsidR="00450EAF">
        <w:rPr>
          <w:rStyle w:val="FootnoteReference"/>
          <w:rFonts w:ascii="Cambria" w:hAnsi="Cambria"/>
          <w:sz w:val="20"/>
          <w:szCs w:val="20"/>
          <w:lang w:val="es-ES"/>
        </w:rPr>
        <w:footnoteReference w:id="4"/>
      </w:r>
      <w:r w:rsidR="008A45BD">
        <w:rPr>
          <w:rFonts w:ascii="Cambria" w:hAnsi="Cambria"/>
          <w:sz w:val="20"/>
          <w:szCs w:val="20"/>
          <w:lang w:val="es-ES"/>
        </w:rPr>
        <w:t>.</w:t>
      </w:r>
      <w:r w:rsidR="00FA1469">
        <w:rPr>
          <w:rFonts w:ascii="Cambria" w:hAnsi="Cambria"/>
          <w:sz w:val="20"/>
          <w:szCs w:val="20"/>
          <w:lang w:val="es-ES"/>
        </w:rPr>
        <w:t xml:space="preserve"> </w:t>
      </w:r>
      <w:r w:rsidR="00AF2EC2">
        <w:rPr>
          <w:rFonts w:ascii="Cambria" w:hAnsi="Cambria"/>
          <w:sz w:val="20"/>
          <w:szCs w:val="20"/>
          <w:lang w:val="es-ES"/>
        </w:rPr>
        <w:t xml:space="preserve">El peticionario </w:t>
      </w:r>
      <w:r w:rsidR="00FA1469">
        <w:rPr>
          <w:rFonts w:ascii="Cambria" w:hAnsi="Cambria"/>
          <w:sz w:val="20"/>
          <w:szCs w:val="20"/>
          <w:lang w:val="es-ES"/>
        </w:rPr>
        <w:t xml:space="preserve">cumplió </w:t>
      </w:r>
      <w:r w:rsidR="00AF2EC2">
        <w:rPr>
          <w:rFonts w:ascii="Cambria" w:hAnsi="Cambria"/>
          <w:sz w:val="20"/>
          <w:szCs w:val="20"/>
          <w:lang w:val="es-ES"/>
        </w:rPr>
        <w:t>con este requisito</w:t>
      </w:r>
      <w:r w:rsidR="00FA1469">
        <w:rPr>
          <w:rFonts w:ascii="Cambria" w:hAnsi="Cambria"/>
          <w:sz w:val="20"/>
          <w:szCs w:val="20"/>
          <w:lang w:val="es-ES"/>
        </w:rPr>
        <w:t xml:space="preserve"> con la apelación que presentó </w:t>
      </w:r>
      <w:r w:rsidR="00895378">
        <w:rPr>
          <w:rFonts w:ascii="Cambria" w:hAnsi="Cambria"/>
          <w:sz w:val="20"/>
          <w:szCs w:val="20"/>
          <w:lang w:val="es-ES"/>
        </w:rPr>
        <w:t xml:space="preserve">ante el </w:t>
      </w:r>
      <w:r w:rsidR="00895378" w:rsidRPr="00480708">
        <w:rPr>
          <w:rFonts w:ascii="Cambria" w:hAnsi="Cambria"/>
          <w:sz w:val="20"/>
          <w:szCs w:val="20"/>
          <w:lang w:val="es-MX"/>
        </w:rPr>
        <w:t>Juzgad</w:t>
      </w:r>
      <w:r w:rsidR="00895378">
        <w:rPr>
          <w:rFonts w:ascii="Cambria" w:hAnsi="Cambria"/>
          <w:sz w:val="20"/>
          <w:szCs w:val="20"/>
          <w:lang w:val="es-MX"/>
        </w:rPr>
        <w:t>o Séptimo de lo Penal de El Oro</w:t>
      </w:r>
      <w:r w:rsidR="00895378">
        <w:rPr>
          <w:rFonts w:ascii="Cambria" w:hAnsi="Cambria"/>
          <w:sz w:val="20"/>
          <w:szCs w:val="20"/>
          <w:lang w:val="es-ES"/>
        </w:rPr>
        <w:t xml:space="preserve"> </w:t>
      </w:r>
      <w:r w:rsidR="00FA1469">
        <w:rPr>
          <w:rFonts w:ascii="Cambria" w:hAnsi="Cambria"/>
          <w:sz w:val="20"/>
          <w:szCs w:val="20"/>
          <w:lang w:val="es-ES"/>
        </w:rPr>
        <w:t>contra el auto de prisión preventiva</w:t>
      </w:r>
      <w:r w:rsidR="00895378">
        <w:rPr>
          <w:rFonts w:ascii="Cambria" w:hAnsi="Cambria"/>
          <w:sz w:val="20"/>
          <w:szCs w:val="20"/>
          <w:lang w:val="es-ES"/>
        </w:rPr>
        <w:t xml:space="preserve">, y que fue desechado mediante resolución del 17 de enero de 2007.  </w:t>
      </w:r>
      <w:r w:rsidR="00FA1469">
        <w:rPr>
          <w:rFonts w:ascii="Cambria" w:hAnsi="Cambria"/>
          <w:sz w:val="20"/>
          <w:szCs w:val="20"/>
          <w:lang w:val="es-ES"/>
        </w:rPr>
        <w:t xml:space="preserve"> </w:t>
      </w:r>
    </w:p>
    <w:p w14:paraId="4A5D7F3E" w14:textId="15BB6D31" w:rsidR="00A025BC" w:rsidRPr="00B60FE8" w:rsidRDefault="008A45BD" w:rsidP="00B60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w:t>
      </w:r>
      <w:r w:rsidR="00895378">
        <w:rPr>
          <w:rFonts w:ascii="Cambria" w:hAnsi="Cambria"/>
          <w:sz w:val="20"/>
          <w:szCs w:val="20"/>
          <w:lang w:val="es-ES"/>
        </w:rPr>
        <w:t xml:space="preserve">Por otro lado, la Comisión Interamericana ha establecido consistentemente que en la época en que ocurrieron los hechos del presente caso, y hasta antes de la reforma constitucional de 2008, la acción de hábeas corpus </w:t>
      </w:r>
      <w:r w:rsidR="007F3A85">
        <w:rPr>
          <w:rFonts w:ascii="Cambria" w:hAnsi="Cambria"/>
          <w:sz w:val="20"/>
          <w:szCs w:val="20"/>
          <w:lang w:val="es-ES"/>
        </w:rPr>
        <w:t>como mecanismo de supervisión de la legalidad de la detención no era un recurso idóneo en los términos de la Convención Americana</w:t>
      </w:r>
      <w:r w:rsidR="007F3A85">
        <w:rPr>
          <w:rStyle w:val="FootnoteReference"/>
          <w:rFonts w:ascii="Cambria" w:hAnsi="Cambria"/>
          <w:sz w:val="20"/>
          <w:szCs w:val="20"/>
          <w:lang w:val="es-ES"/>
        </w:rPr>
        <w:footnoteReference w:id="5"/>
      </w:r>
      <w:r w:rsidR="007F3A85">
        <w:rPr>
          <w:rFonts w:ascii="Cambria" w:hAnsi="Cambria"/>
          <w:sz w:val="20"/>
          <w:szCs w:val="20"/>
          <w:lang w:val="es-ES"/>
        </w:rPr>
        <w:t xml:space="preserve">. </w:t>
      </w:r>
      <w:r w:rsidR="00D50038">
        <w:rPr>
          <w:rFonts w:ascii="Cambria" w:hAnsi="Cambria"/>
          <w:sz w:val="20"/>
          <w:szCs w:val="20"/>
          <w:lang w:val="es-ES"/>
        </w:rPr>
        <w:t>Asimismo, la CIDH</w:t>
      </w:r>
      <w:r w:rsidR="00794ED8">
        <w:rPr>
          <w:rFonts w:ascii="Cambria" w:hAnsi="Cambria"/>
          <w:sz w:val="20"/>
          <w:szCs w:val="20"/>
          <w:lang w:val="es-ES"/>
        </w:rPr>
        <w:t xml:space="preserve"> </w:t>
      </w:r>
      <w:r w:rsidR="00794ED8" w:rsidRPr="00794ED8">
        <w:rPr>
          <w:rFonts w:ascii="Cambria" w:hAnsi="Cambria"/>
          <w:sz w:val="20"/>
          <w:szCs w:val="20"/>
          <w:lang w:val="es-ES"/>
        </w:rPr>
        <w:t xml:space="preserve">reitera su criterio según el cual el requisito del agotamiento de recursos internos no significa que las presuntas víctimas tengan que agotar todos los recursos existentes. En ese sentido, la Comisión observa que </w:t>
      </w:r>
      <w:r w:rsidR="00AC1413" w:rsidRPr="00B60FE8">
        <w:rPr>
          <w:rFonts w:ascii="Cambria" w:hAnsi="Cambria"/>
          <w:sz w:val="20"/>
          <w:szCs w:val="20"/>
          <w:lang w:val="es-ES"/>
        </w:rPr>
        <w:t>la presunta víctima</w:t>
      </w:r>
      <w:r w:rsidR="000A606E" w:rsidRPr="00B60FE8">
        <w:rPr>
          <w:rFonts w:ascii="Cambria" w:hAnsi="Cambria"/>
          <w:sz w:val="20"/>
          <w:szCs w:val="20"/>
          <w:lang w:val="es-ES"/>
        </w:rPr>
        <w:t xml:space="preserve"> </w:t>
      </w:r>
      <w:r w:rsidR="00516A22" w:rsidRPr="00B60FE8">
        <w:rPr>
          <w:rFonts w:ascii="Cambria" w:hAnsi="Cambria"/>
          <w:sz w:val="20"/>
          <w:szCs w:val="20"/>
          <w:lang w:val="es-ES"/>
        </w:rPr>
        <w:t>agotó el recurso</w:t>
      </w:r>
      <w:r w:rsidR="002C2D67" w:rsidRPr="00B60FE8">
        <w:rPr>
          <w:rFonts w:ascii="Cambria" w:hAnsi="Cambria"/>
          <w:sz w:val="20"/>
          <w:szCs w:val="20"/>
          <w:lang w:val="es-ES"/>
        </w:rPr>
        <w:t xml:space="preserve"> de apelación</w:t>
      </w:r>
      <w:r w:rsidR="000A606E" w:rsidRPr="00B60FE8">
        <w:rPr>
          <w:rFonts w:ascii="Cambria" w:hAnsi="Cambria"/>
          <w:sz w:val="20"/>
          <w:szCs w:val="20"/>
          <w:lang w:val="es-ES"/>
        </w:rPr>
        <w:t xml:space="preserve"> el cual </w:t>
      </w:r>
      <w:r w:rsidR="007802B9" w:rsidRPr="00B60FE8">
        <w:rPr>
          <w:rFonts w:ascii="Cambria" w:hAnsi="Cambria"/>
          <w:sz w:val="20"/>
          <w:szCs w:val="20"/>
          <w:lang w:val="es-ES"/>
        </w:rPr>
        <w:t>tenía los mismos fines</w:t>
      </w:r>
      <w:r w:rsidR="00DA6CF5" w:rsidRPr="00B60FE8">
        <w:rPr>
          <w:rFonts w:ascii="Cambria" w:hAnsi="Cambria"/>
          <w:sz w:val="20"/>
          <w:szCs w:val="20"/>
          <w:lang w:val="es-ES"/>
        </w:rPr>
        <w:t xml:space="preserve"> de excarcelación</w:t>
      </w:r>
      <w:r w:rsidR="007802B9" w:rsidRPr="00B60FE8">
        <w:rPr>
          <w:rFonts w:ascii="Cambria" w:hAnsi="Cambria"/>
          <w:sz w:val="20"/>
          <w:szCs w:val="20"/>
          <w:lang w:val="es-ES"/>
        </w:rPr>
        <w:t xml:space="preserve"> que los </w:t>
      </w:r>
      <w:r w:rsidR="005155B9" w:rsidRPr="00B60FE8">
        <w:rPr>
          <w:rFonts w:ascii="Cambria" w:hAnsi="Cambria"/>
          <w:sz w:val="20"/>
          <w:szCs w:val="20"/>
          <w:lang w:val="es-ES"/>
        </w:rPr>
        <w:t xml:space="preserve">otros </w:t>
      </w:r>
      <w:r w:rsidR="00613057" w:rsidRPr="00B60FE8">
        <w:rPr>
          <w:rFonts w:ascii="Cambria" w:hAnsi="Cambria"/>
          <w:sz w:val="20"/>
          <w:szCs w:val="20"/>
          <w:lang w:val="es-ES"/>
        </w:rPr>
        <w:t>recursos sugeridos por el Estado</w:t>
      </w:r>
      <w:r w:rsidR="00E9202E">
        <w:rPr>
          <w:rFonts w:ascii="Cambria" w:hAnsi="Cambria"/>
          <w:sz w:val="20"/>
          <w:szCs w:val="20"/>
          <w:lang w:val="es-ES"/>
        </w:rPr>
        <w:t>. P</w:t>
      </w:r>
      <w:r w:rsidR="007802B9" w:rsidRPr="00B60FE8">
        <w:rPr>
          <w:rFonts w:ascii="Cambria" w:hAnsi="Cambria"/>
          <w:sz w:val="20"/>
          <w:szCs w:val="20"/>
          <w:lang w:val="es-ES"/>
        </w:rPr>
        <w:t>or tanto</w:t>
      </w:r>
      <w:r w:rsidR="00E9202E">
        <w:rPr>
          <w:rFonts w:ascii="Cambria" w:hAnsi="Cambria"/>
          <w:sz w:val="20"/>
          <w:szCs w:val="20"/>
          <w:lang w:val="es-ES"/>
        </w:rPr>
        <w:t>,</w:t>
      </w:r>
      <w:r w:rsidR="007802B9" w:rsidRPr="00B60FE8">
        <w:rPr>
          <w:rFonts w:ascii="Cambria" w:hAnsi="Cambria"/>
          <w:sz w:val="20"/>
          <w:szCs w:val="20"/>
          <w:lang w:val="es-ES"/>
        </w:rPr>
        <w:t xml:space="preserve"> esta Comisión considera que la presente petición cumple con el requisito del agotamiento de los recursos internos en los términos del artículo 46.1.a de la Convención. </w:t>
      </w:r>
    </w:p>
    <w:p w14:paraId="7FE75825" w14:textId="489D0A08" w:rsidR="00FE0531" w:rsidRPr="009670DE" w:rsidRDefault="0031054B" w:rsidP="00F310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70DE">
        <w:rPr>
          <w:rFonts w:ascii="Cambria" w:hAnsi="Cambria"/>
          <w:sz w:val="20"/>
          <w:szCs w:val="20"/>
          <w:lang w:val="es-ES"/>
        </w:rPr>
        <w:lastRenderedPageBreak/>
        <w:t xml:space="preserve">Asimismo, </w:t>
      </w:r>
      <w:r w:rsidR="000033F6">
        <w:rPr>
          <w:rFonts w:ascii="Cambria" w:hAnsi="Cambria"/>
          <w:sz w:val="20"/>
          <w:szCs w:val="20"/>
          <w:lang w:val="es-ES"/>
        </w:rPr>
        <w:t xml:space="preserve">la Comisión observa que el 29 de enero </w:t>
      </w:r>
      <w:r w:rsidR="00D920F2">
        <w:rPr>
          <w:rFonts w:ascii="Cambria" w:hAnsi="Cambria"/>
          <w:sz w:val="20"/>
          <w:szCs w:val="20"/>
          <w:lang w:val="es-ES"/>
        </w:rPr>
        <w:t xml:space="preserve">de 2007 </w:t>
      </w:r>
      <w:r w:rsidR="000033F6">
        <w:rPr>
          <w:rFonts w:ascii="Cambria" w:hAnsi="Cambria"/>
          <w:sz w:val="20"/>
          <w:szCs w:val="20"/>
          <w:lang w:val="es-ES"/>
        </w:rPr>
        <w:t>se decretó el cierre del proceso penal contra la presunta víctima, y</w:t>
      </w:r>
      <w:r w:rsidRPr="009670DE">
        <w:rPr>
          <w:rFonts w:ascii="Cambria" w:hAnsi="Cambria"/>
          <w:sz w:val="20"/>
          <w:szCs w:val="20"/>
          <w:lang w:val="es-ES"/>
        </w:rPr>
        <w:t xml:space="preserve"> la </w:t>
      </w:r>
      <w:r w:rsidR="000033F6">
        <w:rPr>
          <w:rFonts w:ascii="Cambria" w:hAnsi="Cambria"/>
          <w:sz w:val="20"/>
          <w:szCs w:val="20"/>
          <w:lang w:val="es-ES"/>
        </w:rPr>
        <w:t xml:space="preserve">presente </w:t>
      </w:r>
      <w:r w:rsidRPr="009670DE">
        <w:rPr>
          <w:rFonts w:ascii="Cambria" w:hAnsi="Cambria"/>
          <w:sz w:val="20"/>
          <w:szCs w:val="20"/>
          <w:lang w:val="es-ES"/>
        </w:rPr>
        <w:t xml:space="preserve">petición </w:t>
      </w:r>
      <w:r w:rsidR="00E9202E">
        <w:rPr>
          <w:rFonts w:ascii="Cambria" w:hAnsi="Cambria"/>
          <w:sz w:val="20"/>
          <w:szCs w:val="20"/>
          <w:lang w:val="es-ES"/>
        </w:rPr>
        <w:t xml:space="preserve">fue </w:t>
      </w:r>
      <w:r w:rsidR="000033F6">
        <w:rPr>
          <w:rFonts w:ascii="Cambria" w:hAnsi="Cambria"/>
          <w:sz w:val="20"/>
          <w:szCs w:val="20"/>
          <w:lang w:val="es-ES"/>
        </w:rPr>
        <w:t xml:space="preserve">recibida </w:t>
      </w:r>
      <w:r w:rsidRPr="009670DE">
        <w:rPr>
          <w:rFonts w:ascii="Cambria" w:hAnsi="Cambria"/>
          <w:sz w:val="20"/>
          <w:szCs w:val="20"/>
          <w:lang w:val="es-ES"/>
        </w:rPr>
        <w:t>en la CIDH el 25 de julio de 2007</w:t>
      </w:r>
      <w:r w:rsidR="000033F6">
        <w:rPr>
          <w:rFonts w:ascii="Cambria" w:hAnsi="Cambria"/>
          <w:sz w:val="20"/>
          <w:szCs w:val="20"/>
          <w:lang w:val="es-ES"/>
        </w:rPr>
        <w:t xml:space="preserve">; por lo tanto, </w:t>
      </w:r>
      <w:r w:rsidRPr="009670DE">
        <w:rPr>
          <w:rFonts w:ascii="Cambria" w:hAnsi="Cambria"/>
          <w:sz w:val="20"/>
          <w:szCs w:val="20"/>
          <w:lang w:val="es-ES"/>
        </w:rPr>
        <w:t xml:space="preserve">la misma fue presentada dentro del plazo de seis meses </w:t>
      </w:r>
      <w:r w:rsidR="000033F6">
        <w:rPr>
          <w:rFonts w:ascii="Cambria" w:hAnsi="Cambria"/>
          <w:sz w:val="20"/>
          <w:szCs w:val="20"/>
          <w:lang w:val="es-ES"/>
        </w:rPr>
        <w:t xml:space="preserve">establecido en </w:t>
      </w:r>
      <w:r w:rsidRPr="009670DE">
        <w:rPr>
          <w:rFonts w:ascii="Cambria" w:hAnsi="Cambria"/>
          <w:sz w:val="20"/>
          <w:szCs w:val="20"/>
          <w:lang w:val="es-ES"/>
        </w:rPr>
        <w:t xml:space="preserve">el </w:t>
      </w:r>
      <w:r w:rsidRPr="005155B9">
        <w:rPr>
          <w:rFonts w:ascii="Cambria" w:hAnsi="Cambria"/>
          <w:sz w:val="20"/>
          <w:szCs w:val="20"/>
          <w:lang w:val="es-ES"/>
        </w:rPr>
        <w:t>artículo 46.1.b de</w:t>
      </w:r>
      <w:r w:rsidRPr="009670DE">
        <w:rPr>
          <w:rFonts w:ascii="Cambria" w:hAnsi="Cambria"/>
          <w:sz w:val="20"/>
          <w:szCs w:val="20"/>
          <w:lang w:val="es-ES"/>
        </w:rPr>
        <w:t xml:space="preserve"> la Convención</w:t>
      </w:r>
      <w:r w:rsidR="000033F6">
        <w:rPr>
          <w:rFonts w:ascii="Cambria" w:hAnsi="Cambria"/>
          <w:sz w:val="20"/>
          <w:szCs w:val="20"/>
          <w:lang w:val="es-ES"/>
        </w:rPr>
        <w:t xml:space="preserve"> Americana</w:t>
      </w:r>
      <w:r w:rsidRPr="009670DE">
        <w:rPr>
          <w:rFonts w:ascii="Cambria" w:hAnsi="Cambria"/>
          <w:sz w:val="20"/>
          <w:szCs w:val="20"/>
          <w:lang w:val="es-ES"/>
        </w:rPr>
        <w:t xml:space="preserve">. </w:t>
      </w:r>
    </w:p>
    <w:p w14:paraId="692D6F7C" w14:textId="77777777" w:rsidR="000951A4" w:rsidRPr="000951A4" w:rsidRDefault="003239B8" w:rsidP="000951A4">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F1AE58E" w14:textId="77777777" w:rsidR="00A63883" w:rsidRDefault="00DF538D" w:rsidP="007F3F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atención a las consideraciones anteriores, a la información disponible en el expediente de la petición y a sus precedentes</w:t>
      </w:r>
      <w:r>
        <w:rPr>
          <w:rStyle w:val="FootnoteReference"/>
          <w:rFonts w:ascii="Cambria" w:hAnsi="Cambria"/>
          <w:sz w:val="20"/>
          <w:szCs w:val="20"/>
          <w:lang w:val="es-ES"/>
        </w:rPr>
        <w:footnoteReference w:id="6"/>
      </w:r>
      <w:r>
        <w:rPr>
          <w:rFonts w:ascii="Cambria" w:hAnsi="Cambria"/>
          <w:sz w:val="20"/>
          <w:szCs w:val="20"/>
          <w:lang w:val="es-ES"/>
        </w:rPr>
        <w:t>, l</w:t>
      </w:r>
      <w:r w:rsidR="00A63883">
        <w:rPr>
          <w:rFonts w:ascii="Cambria" w:hAnsi="Cambria"/>
          <w:sz w:val="20"/>
          <w:szCs w:val="20"/>
          <w:lang w:val="es-ES"/>
        </w:rPr>
        <w:t>a CIDH considera que los hechos alegados, en caso de resultar probados, caracterizarían posibles violaciones de los derechos consagrados en los artículo</w:t>
      </w:r>
      <w:r w:rsidR="000951A4">
        <w:rPr>
          <w:rFonts w:ascii="Cambria" w:hAnsi="Cambria"/>
          <w:sz w:val="20"/>
          <w:szCs w:val="20"/>
          <w:lang w:val="es-ES"/>
        </w:rPr>
        <w:t>s</w:t>
      </w:r>
      <w:r w:rsidR="00A63883">
        <w:rPr>
          <w:rFonts w:ascii="Cambria" w:hAnsi="Cambria"/>
          <w:sz w:val="20"/>
          <w:szCs w:val="20"/>
          <w:lang w:val="es-ES"/>
        </w:rPr>
        <w:t xml:space="preserve"> </w:t>
      </w:r>
      <w:r w:rsidR="000951A4">
        <w:rPr>
          <w:rFonts w:ascii="Cambria" w:hAnsi="Cambria"/>
          <w:sz w:val="20"/>
          <w:szCs w:val="20"/>
          <w:lang w:val="es-ES"/>
        </w:rPr>
        <w:t>5 (derecho a la integridad personal)</w:t>
      </w:r>
      <w:r w:rsidR="00B27164">
        <w:rPr>
          <w:rFonts w:ascii="Cambria" w:hAnsi="Cambria"/>
          <w:sz w:val="20"/>
          <w:szCs w:val="20"/>
          <w:lang w:val="es-ES"/>
        </w:rPr>
        <w:t>,</w:t>
      </w:r>
      <w:r w:rsidR="000951A4">
        <w:rPr>
          <w:rFonts w:ascii="Cambria" w:hAnsi="Cambria"/>
          <w:sz w:val="20"/>
          <w:szCs w:val="20"/>
          <w:lang w:val="es-ES"/>
        </w:rPr>
        <w:t xml:space="preserve"> 7 (derecho a la libertad personal), 8 (garantías judiciales), 19 (derechos de los niños) y 25 (protección judicial) de la Convención Americana, en concordancia con </w:t>
      </w:r>
      <w:r w:rsidR="00B27164">
        <w:rPr>
          <w:rFonts w:ascii="Cambria" w:hAnsi="Cambria"/>
          <w:sz w:val="20"/>
          <w:szCs w:val="20"/>
          <w:lang w:val="es-ES"/>
        </w:rPr>
        <w:t>los artículos</w:t>
      </w:r>
      <w:r w:rsidR="000951A4">
        <w:rPr>
          <w:rFonts w:ascii="Cambria" w:hAnsi="Cambria"/>
          <w:sz w:val="20"/>
          <w:szCs w:val="20"/>
          <w:lang w:val="es-ES"/>
        </w:rPr>
        <w:t xml:space="preserve"> 1.1 (obligación de respetar los derechos) </w:t>
      </w:r>
      <w:r w:rsidR="00B27164">
        <w:rPr>
          <w:rFonts w:ascii="Cambria" w:hAnsi="Cambria"/>
          <w:sz w:val="20"/>
          <w:szCs w:val="20"/>
          <w:lang w:val="es-ES"/>
        </w:rPr>
        <w:t xml:space="preserve">y 2 (deber de adoptar disposiciones de derecho interno) </w:t>
      </w:r>
      <w:r w:rsidR="000951A4">
        <w:rPr>
          <w:rFonts w:ascii="Cambria" w:hAnsi="Cambria"/>
          <w:sz w:val="20"/>
          <w:szCs w:val="20"/>
          <w:lang w:val="es-ES"/>
        </w:rPr>
        <w:t xml:space="preserve">de dicho instrumento en perjuicio de </w:t>
      </w:r>
      <w:r w:rsidR="000951A4" w:rsidRPr="007F3FEF">
        <w:rPr>
          <w:rFonts w:ascii="Cambria" w:hAnsi="Cambria"/>
          <w:sz w:val="20"/>
          <w:szCs w:val="20"/>
          <w:lang w:val="es-ES"/>
        </w:rPr>
        <w:t>Carlín Olivio Ajon Avilés</w:t>
      </w:r>
      <w:r w:rsidR="000951A4">
        <w:rPr>
          <w:rFonts w:ascii="Cambria" w:hAnsi="Cambria"/>
          <w:sz w:val="20"/>
          <w:szCs w:val="20"/>
          <w:lang w:val="es-ES"/>
        </w:rPr>
        <w:t>.</w:t>
      </w:r>
    </w:p>
    <w:p w14:paraId="15E5359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5454310" w14:textId="2D5CA500" w:rsidR="000419AD" w:rsidRPr="000419AD" w:rsidRDefault="003239B8" w:rsidP="00732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sz w:val="20"/>
          <w:szCs w:val="20"/>
          <w:lang w:val="es-ES"/>
        </w:rPr>
        <w:t xml:space="preserve">Declarar admisible la presente petición en relación con </w:t>
      </w:r>
      <w:r w:rsidR="007328FD">
        <w:rPr>
          <w:rFonts w:asciiTheme="majorHAnsi" w:hAnsiTheme="majorHAnsi"/>
          <w:sz w:val="20"/>
          <w:szCs w:val="20"/>
          <w:lang w:val="es-ES"/>
        </w:rPr>
        <w:t>los artículos</w:t>
      </w:r>
      <w:r w:rsidR="00C84381">
        <w:rPr>
          <w:rFonts w:asciiTheme="majorHAnsi" w:hAnsiTheme="majorHAnsi"/>
          <w:sz w:val="20"/>
          <w:szCs w:val="20"/>
          <w:lang w:val="es-ES"/>
        </w:rPr>
        <w:t xml:space="preserve"> 5,</w:t>
      </w:r>
      <w:r w:rsidR="007328FD">
        <w:rPr>
          <w:rFonts w:asciiTheme="majorHAnsi" w:hAnsiTheme="majorHAnsi"/>
          <w:sz w:val="20"/>
          <w:szCs w:val="20"/>
          <w:lang w:val="es-ES"/>
        </w:rPr>
        <w:t xml:space="preserve"> 7, 8, 19 y 25 de la Convención Americana, en concordancia con </w:t>
      </w:r>
      <w:r w:rsidR="00B27164">
        <w:rPr>
          <w:rFonts w:asciiTheme="majorHAnsi" w:hAnsiTheme="majorHAnsi"/>
          <w:sz w:val="20"/>
          <w:szCs w:val="20"/>
          <w:lang w:val="es-ES"/>
        </w:rPr>
        <w:t>los artículos</w:t>
      </w:r>
      <w:r w:rsidR="007328FD">
        <w:rPr>
          <w:rFonts w:asciiTheme="majorHAnsi" w:hAnsiTheme="majorHAnsi"/>
          <w:sz w:val="20"/>
          <w:szCs w:val="20"/>
          <w:lang w:val="es-ES"/>
        </w:rPr>
        <w:t xml:space="preserve"> 1.1</w:t>
      </w:r>
      <w:r w:rsidR="00B27164">
        <w:rPr>
          <w:rFonts w:asciiTheme="majorHAnsi" w:hAnsiTheme="majorHAnsi"/>
          <w:sz w:val="20"/>
          <w:szCs w:val="20"/>
          <w:lang w:val="es-ES"/>
        </w:rPr>
        <w:t xml:space="preserve"> y 2</w:t>
      </w:r>
      <w:r w:rsidR="007328FD">
        <w:rPr>
          <w:rFonts w:asciiTheme="majorHAnsi" w:hAnsiTheme="majorHAnsi"/>
          <w:sz w:val="20"/>
          <w:szCs w:val="20"/>
          <w:lang w:val="es-ES"/>
        </w:rPr>
        <w:t xml:space="preserve"> de este tratado, en relación con la presunta víctima</w:t>
      </w:r>
      <w:r w:rsidR="00010D7A">
        <w:rPr>
          <w:rFonts w:asciiTheme="majorHAnsi" w:hAnsiTheme="majorHAnsi"/>
          <w:sz w:val="20"/>
          <w:szCs w:val="20"/>
          <w:lang w:val="es-ES"/>
        </w:rPr>
        <w:t>;</w:t>
      </w:r>
      <w:r w:rsidR="007328FD">
        <w:rPr>
          <w:rFonts w:asciiTheme="majorHAnsi" w:hAnsiTheme="majorHAnsi"/>
          <w:sz w:val="20"/>
          <w:szCs w:val="20"/>
          <w:lang w:val="es-ES"/>
        </w:rPr>
        <w:t xml:space="preserve"> </w:t>
      </w:r>
    </w:p>
    <w:p w14:paraId="1D2A7D8E"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021F61AB"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45B0D98C" w14:textId="7A8FC9B4" w:rsidR="006D6EA9" w:rsidRPr="006D6EA9" w:rsidRDefault="003239B8" w:rsidP="006D6EA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767EE7FA" w14:textId="413F1B16" w:rsidR="006D6EA9" w:rsidRDefault="006D6EA9" w:rsidP="006D6EA9">
      <w:pPr>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D5CDAD3" w14:textId="77777777" w:rsidR="006D6EA9" w:rsidRDefault="006D6EA9" w:rsidP="006D6EA9">
      <w:pPr>
        <w:ind w:firstLine="720"/>
        <w:jc w:val="both"/>
        <w:rPr>
          <w:rFonts w:asciiTheme="majorHAnsi" w:hAnsiTheme="majorHAnsi" w:cs="Arial"/>
          <w:noProof/>
          <w:sz w:val="20"/>
          <w:szCs w:val="20"/>
          <w:lang w:val="es-CL"/>
        </w:rPr>
      </w:pPr>
    </w:p>
    <w:p w14:paraId="5E439FA0" w14:textId="77777777" w:rsidR="006D6EA9" w:rsidRDefault="006D6EA9" w:rsidP="006D6EA9">
      <w:pPr>
        <w:ind w:firstLine="720"/>
        <w:jc w:val="both"/>
        <w:rPr>
          <w:rFonts w:asciiTheme="majorHAnsi" w:hAnsiTheme="majorHAnsi" w:cs="Arial"/>
          <w:noProof/>
          <w:sz w:val="20"/>
          <w:szCs w:val="20"/>
          <w:lang w:val="es-CL"/>
        </w:rPr>
      </w:pPr>
    </w:p>
    <w:p w14:paraId="634FA832" w14:textId="77777777" w:rsidR="006D6EA9" w:rsidRDefault="006D6EA9" w:rsidP="006D6EA9">
      <w:pPr>
        <w:ind w:firstLine="720"/>
        <w:jc w:val="both"/>
        <w:rPr>
          <w:rFonts w:asciiTheme="majorHAnsi" w:hAnsiTheme="majorHAnsi" w:cs="Arial"/>
          <w:noProof/>
          <w:sz w:val="20"/>
          <w:szCs w:val="20"/>
          <w:lang w:val="es-CL"/>
        </w:rPr>
      </w:pPr>
    </w:p>
    <w:p w14:paraId="01F475A9" w14:textId="77777777" w:rsidR="006D6EA9" w:rsidRDefault="006D6EA9" w:rsidP="006D6EA9">
      <w:pPr>
        <w:ind w:firstLine="720"/>
        <w:jc w:val="both"/>
        <w:rPr>
          <w:rFonts w:asciiTheme="majorHAnsi" w:hAnsiTheme="majorHAnsi" w:cs="Arial"/>
          <w:noProof/>
          <w:sz w:val="20"/>
          <w:szCs w:val="20"/>
          <w:lang w:val="es-CL"/>
        </w:rPr>
      </w:pPr>
    </w:p>
    <w:p w14:paraId="1A5292AA" w14:textId="77777777" w:rsidR="006D6EA9" w:rsidRDefault="006D6EA9" w:rsidP="006D6EA9">
      <w:pPr>
        <w:ind w:firstLine="720"/>
        <w:jc w:val="both"/>
        <w:rPr>
          <w:rFonts w:asciiTheme="majorHAnsi" w:hAnsiTheme="majorHAnsi" w:cs="Arial"/>
          <w:noProof/>
          <w:sz w:val="20"/>
          <w:szCs w:val="20"/>
          <w:lang w:val="es-CL"/>
        </w:rPr>
      </w:pPr>
    </w:p>
    <w:p w14:paraId="6CD13510" w14:textId="77777777" w:rsidR="006D6EA9" w:rsidRPr="00A37B82" w:rsidRDefault="006D6EA9" w:rsidP="006D6EA9">
      <w:pPr>
        <w:ind w:firstLine="720"/>
        <w:jc w:val="both"/>
        <w:rPr>
          <w:rFonts w:asciiTheme="majorHAnsi" w:hAnsiTheme="majorHAnsi" w:cs="Arial"/>
          <w:noProof/>
          <w:spacing w:val="-2"/>
          <w:sz w:val="20"/>
          <w:szCs w:val="20"/>
          <w:lang w:val="es-CL"/>
        </w:rPr>
      </w:pPr>
    </w:p>
    <w:p w14:paraId="7D964ADE" w14:textId="77777777" w:rsidR="006D6EA9" w:rsidRDefault="006D6EA9" w:rsidP="006D6EA9">
      <w:pPr>
        <w:suppressAutoHyphens/>
        <w:ind w:firstLine="720"/>
        <w:jc w:val="both"/>
        <w:rPr>
          <w:rFonts w:asciiTheme="majorHAnsi" w:hAnsiTheme="majorHAnsi" w:cs="Arial"/>
          <w:noProof/>
          <w:spacing w:val="-2"/>
          <w:sz w:val="20"/>
          <w:szCs w:val="20"/>
          <w:lang w:val="es-CL"/>
        </w:rPr>
      </w:pPr>
    </w:p>
    <w:p w14:paraId="368EA03D"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sectPr w:rsidR="008D768D" w:rsidRPr="007253B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A0E7B" w14:textId="77777777" w:rsidR="005C1EAC" w:rsidRDefault="005C1EAC">
      <w:r>
        <w:separator/>
      </w:r>
    </w:p>
  </w:endnote>
  <w:endnote w:type="continuationSeparator" w:id="0">
    <w:p w14:paraId="7E64ED41" w14:textId="77777777" w:rsidR="005C1EAC" w:rsidRDefault="005C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FE393" w14:textId="77777777" w:rsidR="004225EF" w:rsidRDefault="00422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A8ADBED" w14:textId="4D6898D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225EF">
          <w:rPr>
            <w:noProof/>
            <w:sz w:val="16"/>
            <w:szCs w:val="22"/>
          </w:rPr>
          <w:t>1</w:t>
        </w:r>
        <w:r w:rsidRPr="00934A2C">
          <w:rPr>
            <w:noProof/>
            <w:sz w:val="16"/>
            <w:szCs w:val="22"/>
          </w:rPr>
          <w:fldChar w:fldCharType="end"/>
        </w:r>
      </w:p>
    </w:sdtContent>
  </w:sdt>
  <w:p w14:paraId="0C23D197"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CB39" w14:textId="77777777" w:rsidR="0070697F" w:rsidRPr="00934A2C" w:rsidRDefault="0070697F">
    <w:pPr>
      <w:pStyle w:val="Footer"/>
      <w:jc w:val="center"/>
      <w:rPr>
        <w:sz w:val="16"/>
        <w:szCs w:val="22"/>
      </w:rPr>
    </w:pPr>
  </w:p>
  <w:p w14:paraId="79FE024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9943F" w14:textId="77777777" w:rsidR="005C1EAC" w:rsidRPr="000F35ED" w:rsidRDefault="005C1EA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C4EA89" w14:textId="77777777" w:rsidR="005C1EAC" w:rsidRPr="000F35ED" w:rsidRDefault="005C1EAC" w:rsidP="000F35ED">
      <w:pPr>
        <w:rPr>
          <w:rFonts w:asciiTheme="majorHAnsi" w:hAnsiTheme="majorHAnsi"/>
          <w:sz w:val="16"/>
          <w:szCs w:val="16"/>
        </w:rPr>
      </w:pPr>
      <w:r w:rsidRPr="000F35ED">
        <w:rPr>
          <w:rFonts w:asciiTheme="majorHAnsi" w:hAnsiTheme="majorHAnsi"/>
          <w:sz w:val="16"/>
          <w:szCs w:val="16"/>
        </w:rPr>
        <w:separator/>
      </w:r>
    </w:p>
    <w:p w14:paraId="766642A3" w14:textId="77777777" w:rsidR="005C1EAC" w:rsidRPr="000F35ED" w:rsidRDefault="005C1EA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820EE9E" w14:textId="77777777" w:rsidR="005C1EAC" w:rsidRPr="000F35ED" w:rsidRDefault="005C1EA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86AB14" w14:textId="77777777" w:rsidR="007474AF" w:rsidRPr="007474AF" w:rsidRDefault="007474AF" w:rsidP="00187381">
      <w:pPr>
        <w:pStyle w:val="FootnoteText"/>
        <w:spacing w:before="120"/>
        <w:ind w:firstLine="720"/>
        <w:rPr>
          <w:lang w:val="es-MX"/>
        </w:rPr>
      </w:pPr>
      <w:r w:rsidRPr="00486623">
        <w:rPr>
          <w:rStyle w:val="FootnoteReference"/>
          <w:sz w:val="16"/>
          <w:szCs w:val="16"/>
        </w:rPr>
        <w:footnoteRef/>
      </w:r>
      <w:r w:rsidRPr="00953B9D">
        <w:rPr>
          <w:lang w:val="es-MX"/>
        </w:rPr>
        <w:t xml:space="preserve"> </w:t>
      </w:r>
      <w:r w:rsidRPr="00953B9D">
        <w:rPr>
          <w:rFonts w:ascii="Cambria" w:hAnsi="Cambria"/>
          <w:sz w:val="16"/>
          <w:szCs w:val="16"/>
          <w:lang w:val="es-ES"/>
        </w:rPr>
        <w:t>En</w:t>
      </w:r>
      <w:r w:rsidRPr="003D50F9">
        <w:rPr>
          <w:rFonts w:ascii="Cambria" w:hAnsi="Cambria"/>
          <w:sz w:val="16"/>
          <w:szCs w:val="16"/>
          <w:lang w:val="es-ES"/>
        </w:rPr>
        <w:t xml:space="preserve"> </w:t>
      </w:r>
      <w:r w:rsidRPr="00953B9D">
        <w:rPr>
          <w:rFonts w:ascii="Cambria" w:hAnsi="Cambria"/>
          <w:sz w:val="16"/>
          <w:szCs w:val="16"/>
          <w:lang w:val="es-ES"/>
        </w:rPr>
        <w:t>adelante “Convención” o “Convención Americana”</w:t>
      </w:r>
      <w:r>
        <w:rPr>
          <w:rFonts w:ascii="Cambria" w:hAnsi="Cambria"/>
          <w:sz w:val="16"/>
          <w:szCs w:val="16"/>
          <w:lang w:val="es-ES"/>
        </w:rPr>
        <w:t>.</w:t>
      </w:r>
    </w:p>
  </w:footnote>
  <w:footnote w:id="3">
    <w:p w14:paraId="5C5DE7D8" w14:textId="77777777" w:rsidR="008E3BFE" w:rsidRPr="00537490" w:rsidRDefault="008E3BFE" w:rsidP="00187381">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994318C" w14:textId="5258A58D" w:rsidR="00450EAF" w:rsidRPr="007F3A85" w:rsidRDefault="00450EAF" w:rsidP="00187381">
      <w:pPr>
        <w:pStyle w:val="FootnoteText"/>
        <w:spacing w:before="120"/>
        <w:ind w:firstLine="720"/>
        <w:jc w:val="both"/>
        <w:rPr>
          <w:rFonts w:asciiTheme="majorHAnsi" w:hAnsiTheme="majorHAnsi"/>
          <w:sz w:val="16"/>
          <w:szCs w:val="16"/>
          <w:lang w:val="es-MX"/>
        </w:rPr>
      </w:pPr>
      <w:r w:rsidRPr="007F3A85">
        <w:rPr>
          <w:rStyle w:val="FootnoteReference"/>
          <w:rFonts w:asciiTheme="majorHAnsi" w:hAnsiTheme="majorHAnsi"/>
          <w:sz w:val="16"/>
          <w:szCs w:val="16"/>
        </w:rPr>
        <w:footnoteRef/>
      </w:r>
      <w:r w:rsidRPr="007F3A85">
        <w:rPr>
          <w:rFonts w:asciiTheme="majorHAnsi" w:hAnsiTheme="majorHAnsi"/>
          <w:sz w:val="16"/>
          <w:szCs w:val="16"/>
          <w:lang w:val="es-MX"/>
        </w:rPr>
        <w:t xml:space="preserve"> </w:t>
      </w:r>
      <w:r w:rsidR="00895378" w:rsidRPr="007F3A85">
        <w:rPr>
          <w:rFonts w:asciiTheme="majorHAnsi" w:hAnsiTheme="majorHAnsi"/>
          <w:sz w:val="16"/>
          <w:szCs w:val="16"/>
          <w:lang w:val="es-MX"/>
        </w:rPr>
        <w:t xml:space="preserve">CIDH, Informe No. 55/15, Admisibilidad, Caso 12.236, Fausto René Sisa Páez, Ecuador, 17 de octubre de 2015, párr. 23; </w:t>
      </w:r>
      <w:r w:rsidRPr="007F3A85">
        <w:rPr>
          <w:rFonts w:asciiTheme="majorHAnsi" w:hAnsiTheme="majorHAnsi"/>
          <w:sz w:val="16"/>
          <w:szCs w:val="16"/>
          <w:lang w:val="es-ES"/>
        </w:rPr>
        <w:t>CIDH, Informe sobre el Uso de la Prisión Preventiva en las Américas, OEA/Ser.L/V/II Doc 46/13, adoptado el 30 de diciembre de 2013, parr. 201</w:t>
      </w:r>
      <w:r w:rsidR="00A53457" w:rsidRPr="007F3A85">
        <w:rPr>
          <w:rFonts w:asciiTheme="majorHAnsi" w:hAnsiTheme="majorHAnsi"/>
          <w:sz w:val="16"/>
          <w:szCs w:val="16"/>
          <w:lang w:val="es-ES"/>
        </w:rPr>
        <w:t>;</w:t>
      </w:r>
      <w:r w:rsidRPr="007F3A85">
        <w:rPr>
          <w:rFonts w:asciiTheme="majorHAnsi" w:hAnsiTheme="majorHAnsi"/>
          <w:sz w:val="16"/>
          <w:szCs w:val="16"/>
          <w:lang w:val="es-ES"/>
        </w:rPr>
        <w:t xml:space="preserve"> CIDH. Informe No. 12/96, </w:t>
      </w:r>
      <w:r w:rsidR="00FB2931" w:rsidRPr="007F3A85">
        <w:rPr>
          <w:rFonts w:asciiTheme="majorHAnsi" w:hAnsiTheme="majorHAnsi"/>
          <w:sz w:val="16"/>
          <w:szCs w:val="16"/>
          <w:lang w:val="es-ES"/>
        </w:rPr>
        <w:t>Fondo, C</w:t>
      </w:r>
      <w:r w:rsidRPr="007F3A85">
        <w:rPr>
          <w:rFonts w:asciiTheme="majorHAnsi" w:hAnsiTheme="majorHAnsi"/>
          <w:sz w:val="16"/>
          <w:szCs w:val="16"/>
          <w:lang w:val="es-ES"/>
        </w:rPr>
        <w:t xml:space="preserve">aso 11.245, </w:t>
      </w:r>
      <w:r w:rsidR="00FB2931" w:rsidRPr="007F3A85">
        <w:rPr>
          <w:rFonts w:asciiTheme="majorHAnsi" w:hAnsiTheme="majorHAnsi"/>
          <w:sz w:val="16"/>
          <w:szCs w:val="16"/>
          <w:lang w:val="es-ES"/>
        </w:rPr>
        <w:t>Argentina</w:t>
      </w:r>
      <w:r w:rsidRPr="007F3A85">
        <w:rPr>
          <w:rFonts w:asciiTheme="majorHAnsi" w:hAnsiTheme="majorHAnsi"/>
          <w:sz w:val="16"/>
          <w:szCs w:val="16"/>
          <w:lang w:val="es-ES"/>
        </w:rPr>
        <w:t>, Jorge A. Giménez, 1 de marzo de 1996, parr. 57</w:t>
      </w:r>
      <w:r w:rsidR="00FB2931" w:rsidRPr="007F3A85">
        <w:rPr>
          <w:rFonts w:asciiTheme="majorHAnsi" w:hAnsiTheme="majorHAnsi"/>
          <w:sz w:val="16"/>
          <w:szCs w:val="16"/>
          <w:lang w:val="es-ES"/>
        </w:rPr>
        <w:t>.</w:t>
      </w:r>
    </w:p>
  </w:footnote>
  <w:footnote w:id="5">
    <w:p w14:paraId="653D86CC" w14:textId="2DD3E745" w:rsidR="007F3A85" w:rsidRPr="007F3A85" w:rsidRDefault="007F3A85" w:rsidP="00187381">
      <w:pPr>
        <w:pStyle w:val="FootnoteText"/>
        <w:spacing w:before="120"/>
        <w:ind w:firstLine="720"/>
        <w:jc w:val="both"/>
        <w:rPr>
          <w:rFonts w:asciiTheme="majorHAnsi" w:hAnsiTheme="majorHAnsi"/>
          <w:sz w:val="16"/>
          <w:szCs w:val="16"/>
          <w:lang w:val="es-ES"/>
        </w:rPr>
      </w:pPr>
      <w:r w:rsidRPr="007F3A85">
        <w:rPr>
          <w:rStyle w:val="FootnoteReference"/>
          <w:rFonts w:asciiTheme="majorHAnsi" w:hAnsiTheme="majorHAnsi"/>
          <w:sz w:val="16"/>
          <w:szCs w:val="16"/>
        </w:rPr>
        <w:footnoteRef/>
      </w:r>
      <w:r w:rsidRPr="007F3A85">
        <w:rPr>
          <w:rFonts w:asciiTheme="majorHAnsi" w:hAnsiTheme="majorHAnsi"/>
          <w:sz w:val="16"/>
          <w:szCs w:val="16"/>
          <w:lang w:val="es-ES"/>
        </w:rPr>
        <w:t xml:space="preserve"> A este respecto véase por ejemplo, CIDH, Informe No. 55/15, Admisibilidad, Caso 12.236, Fausto René Sisa Páez, Ecuador, 17 de octubre de 2015, párr. </w:t>
      </w:r>
      <w:r w:rsidR="00F925C3">
        <w:rPr>
          <w:rFonts w:asciiTheme="majorHAnsi" w:hAnsiTheme="majorHAnsi"/>
          <w:sz w:val="16"/>
          <w:szCs w:val="16"/>
          <w:lang w:val="es-ES"/>
        </w:rPr>
        <w:t xml:space="preserve">27; CIDH, Informe No. 91/13, Admisibilidad, Petición 910-07, Daría Olinda Puertocarrero Hurtada, Ecuador, 4 de noviembre de 2013, párr. 28; </w:t>
      </w:r>
      <w:r w:rsidRPr="007F3A85">
        <w:rPr>
          <w:rFonts w:asciiTheme="majorHAnsi" w:hAnsiTheme="majorHAnsi"/>
          <w:sz w:val="16"/>
          <w:szCs w:val="16"/>
          <w:lang w:val="es-ES"/>
        </w:rPr>
        <w:t>CIDH, Informe No. 66/01, Caso 11.992, Fondo, Dayra María Levoyer Jiménez, Ecuador, 14 de junio de 2001, párrs. 78-81</w:t>
      </w:r>
      <w:r w:rsidR="00F925C3">
        <w:rPr>
          <w:rFonts w:asciiTheme="majorHAnsi" w:hAnsiTheme="majorHAnsi"/>
          <w:sz w:val="16"/>
          <w:szCs w:val="16"/>
          <w:lang w:val="es-ES"/>
        </w:rPr>
        <w:t xml:space="preserve">. </w:t>
      </w:r>
    </w:p>
  </w:footnote>
  <w:footnote w:id="6">
    <w:p w14:paraId="04693022" w14:textId="355BFBC3" w:rsidR="00DF538D" w:rsidRPr="00DF538D" w:rsidRDefault="00DF538D" w:rsidP="00187381">
      <w:pPr>
        <w:pStyle w:val="FootnoteText"/>
        <w:spacing w:before="120"/>
        <w:ind w:firstLine="720"/>
        <w:jc w:val="both"/>
        <w:rPr>
          <w:rFonts w:asciiTheme="majorHAnsi" w:hAnsiTheme="majorHAnsi"/>
          <w:sz w:val="16"/>
          <w:szCs w:val="16"/>
          <w:lang w:val="es-ES"/>
        </w:rPr>
      </w:pPr>
      <w:r w:rsidRPr="00DF538D">
        <w:rPr>
          <w:rStyle w:val="FootnoteReference"/>
          <w:rFonts w:asciiTheme="majorHAnsi" w:hAnsiTheme="majorHAnsi"/>
          <w:sz w:val="16"/>
          <w:szCs w:val="16"/>
        </w:rPr>
        <w:footnoteRef/>
      </w:r>
      <w:r w:rsidRPr="00DF538D">
        <w:rPr>
          <w:rFonts w:asciiTheme="majorHAnsi" w:hAnsiTheme="majorHAnsi"/>
          <w:sz w:val="16"/>
          <w:szCs w:val="16"/>
          <w:lang w:val="es-ES"/>
        </w:rPr>
        <w:t xml:space="preserve"> Tanto la Comisión, como la Corte Interamericana han analizado el marco jurídico vigente </w:t>
      </w:r>
      <w:r>
        <w:rPr>
          <w:rFonts w:asciiTheme="majorHAnsi" w:hAnsiTheme="majorHAnsi"/>
          <w:sz w:val="16"/>
          <w:szCs w:val="16"/>
          <w:lang w:val="es-ES"/>
        </w:rPr>
        <w:t xml:space="preserve">(Ley 108 del 17 de septiembre de 1990 “Sobre sustancias estupefacientes y psicotrópicas”), </w:t>
      </w:r>
      <w:r w:rsidRPr="00DF538D">
        <w:rPr>
          <w:rFonts w:asciiTheme="majorHAnsi" w:hAnsiTheme="majorHAnsi"/>
          <w:sz w:val="16"/>
          <w:szCs w:val="16"/>
          <w:lang w:val="es-ES"/>
        </w:rPr>
        <w:t xml:space="preserve">y las acciones desplegadas por el Estado ecuatoriano como parte de su política de combate al narcotráfico </w:t>
      </w:r>
      <w:r>
        <w:rPr>
          <w:rFonts w:asciiTheme="majorHAnsi" w:hAnsiTheme="majorHAnsi"/>
          <w:sz w:val="16"/>
          <w:szCs w:val="16"/>
          <w:lang w:val="es-ES"/>
        </w:rPr>
        <w:t xml:space="preserve">en la época de los hechos de la presente petición. </w:t>
      </w:r>
      <w:r w:rsidRPr="00DF538D">
        <w:rPr>
          <w:rFonts w:asciiTheme="majorHAnsi" w:hAnsiTheme="majorHAnsi"/>
          <w:sz w:val="16"/>
          <w:szCs w:val="16"/>
          <w:lang w:val="es-ES"/>
        </w:rPr>
        <w:t xml:space="preserve">Véase a este respecto, por ejemplo CIDH, Informe No. 20/16, Petición 12.208, Robert Angelo Vera Gómez, Ecuador, 15 de abril de 2016; Informe No. 18/16, Petición 1208-07, Carlos Manuel Camacho Coloma y Familia, Ecuador, 15 de abril de 2016; Informe No. 55/15. Petición 12.236, Fausto René Sisa Páez, Ecuador, 17 de octubre de 2015; Informe No. 91/13, Petición 910-07, Daría Olinda Puertocarreno hurtado, Ecuador, 4 de noviembre de 2013;  Informe No. 15/12. Petición 786-02, Ester Avigail Fajardo Garcés y Claudio Alfonso Naser leal, Ecuador, 20 de marzo de 2012; Informe No. 155/11, Peticiones 12.087, Walter Ernesto Reyes Mantilla, 12.235, Vicente Hipólito Arce Ronquillo, 12.235, José Frank Serrano Barrera, Admisibilidad, Ecuador, 2 de noviembre de 2011; CIDH, Informe No. 3/10, Petición 12.088, Admisibilidad, Segundo Norberto Contreras Contreras, Ecuador, 15 de marzo de 2010; CIDH, Informe No. 66/01, Caso 11.992, Fondo, Dayra María Levoyer Jiménez, Ecuador, 14 de junio de 2001; CIDH, Informe No. 64/99, Caso 11.778, Fondo, Ruth del Rosario Garcés Valladares, Ecuador, 13 de abril de 1999; Corte IDH. Caso Chaparro Álvarez y Lapo Íñiguez. Vs. Ecuador. Excepciones Preliminares, Fondo, Reparaciones y Costas. Sentencia de 21 de noviembre de 2007. Serie C No. 170; Corte IDH. Caso Tibi Vs. Ecuador. Sentencia de 7 de septiembre de 2004. Serie C No. 114.Corte IDH. Caso Suárez Rosero Vs. Ecuador. Sentencia de 12 de noviembre de 1997. Serie C No. 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5262"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965CC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31E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7F7F30C" wp14:editId="2E33F3F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BB34E28" w14:textId="77777777" w:rsidR="00040C3A" w:rsidRPr="00EC7D62" w:rsidRDefault="005C1EAC" w:rsidP="00A50FCF">
    <w:pPr>
      <w:pStyle w:val="Header"/>
      <w:tabs>
        <w:tab w:val="clear" w:pos="4320"/>
        <w:tab w:val="clear" w:pos="8640"/>
      </w:tabs>
      <w:jc w:val="center"/>
      <w:rPr>
        <w:sz w:val="22"/>
        <w:szCs w:val="22"/>
      </w:rPr>
    </w:pPr>
    <w:r>
      <w:rPr>
        <w:sz w:val="22"/>
        <w:szCs w:val="22"/>
      </w:rPr>
      <w:pict w14:anchorId="1A22439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EFD1" w14:textId="77777777" w:rsidR="004225EF" w:rsidRDefault="0042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2A6"/>
    <w:rsid w:val="000033F6"/>
    <w:rsid w:val="00006E1F"/>
    <w:rsid w:val="000070D7"/>
    <w:rsid w:val="00010D7A"/>
    <w:rsid w:val="00011D21"/>
    <w:rsid w:val="0001788C"/>
    <w:rsid w:val="00040C3A"/>
    <w:rsid w:val="000419AD"/>
    <w:rsid w:val="000448AE"/>
    <w:rsid w:val="00056F74"/>
    <w:rsid w:val="00061854"/>
    <w:rsid w:val="000716C5"/>
    <w:rsid w:val="00075E23"/>
    <w:rsid w:val="0008275D"/>
    <w:rsid w:val="0009344A"/>
    <w:rsid w:val="000951A4"/>
    <w:rsid w:val="000A32BD"/>
    <w:rsid w:val="000A392E"/>
    <w:rsid w:val="000A575F"/>
    <w:rsid w:val="000A606E"/>
    <w:rsid w:val="000B0A02"/>
    <w:rsid w:val="000D10DB"/>
    <w:rsid w:val="000D6411"/>
    <w:rsid w:val="000E0C11"/>
    <w:rsid w:val="000E5EB5"/>
    <w:rsid w:val="000E6C0B"/>
    <w:rsid w:val="000F0352"/>
    <w:rsid w:val="000F35ED"/>
    <w:rsid w:val="00107131"/>
    <w:rsid w:val="0010736F"/>
    <w:rsid w:val="00113F73"/>
    <w:rsid w:val="00121CC2"/>
    <w:rsid w:val="00127572"/>
    <w:rsid w:val="00133EE5"/>
    <w:rsid w:val="00137150"/>
    <w:rsid w:val="001472C8"/>
    <w:rsid w:val="00157E1C"/>
    <w:rsid w:val="001617D7"/>
    <w:rsid w:val="00165AE9"/>
    <w:rsid w:val="0016733E"/>
    <w:rsid w:val="00167A34"/>
    <w:rsid w:val="00173617"/>
    <w:rsid w:val="00187381"/>
    <w:rsid w:val="001A7870"/>
    <w:rsid w:val="001B3A00"/>
    <w:rsid w:val="001B52E2"/>
    <w:rsid w:val="001C1B41"/>
    <w:rsid w:val="001D65EF"/>
    <w:rsid w:val="001E49E7"/>
    <w:rsid w:val="001F47A9"/>
    <w:rsid w:val="001F7201"/>
    <w:rsid w:val="00222128"/>
    <w:rsid w:val="00223A29"/>
    <w:rsid w:val="002250A3"/>
    <w:rsid w:val="00235217"/>
    <w:rsid w:val="00241380"/>
    <w:rsid w:val="00246D1F"/>
    <w:rsid w:val="00247403"/>
    <w:rsid w:val="00247542"/>
    <w:rsid w:val="00266B61"/>
    <w:rsid w:val="0026712A"/>
    <w:rsid w:val="002704DB"/>
    <w:rsid w:val="00270885"/>
    <w:rsid w:val="00294F23"/>
    <w:rsid w:val="00295CF2"/>
    <w:rsid w:val="002A0AAE"/>
    <w:rsid w:val="002A5820"/>
    <w:rsid w:val="002A6AF8"/>
    <w:rsid w:val="002B1C7E"/>
    <w:rsid w:val="002C285D"/>
    <w:rsid w:val="002C2D67"/>
    <w:rsid w:val="002D2B26"/>
    <w:rsid w:val="002D7EA2"/>
    <w:rsid w:val="002E187C"/>
    <w:rsid w:val="002F0876"/>
    <w:rsid w:val="00302733"/>
    <w:rsid w:val="0031054B"/>
    <w:rsid w:val="00313A0B"/>
    <w:rsid w:val="00314078"/>
    <w:rsid w:val="0031535D"/>
    <w:rsid w:val="003222AF"/>
    <w:rsid w:val="003239B8"/>
    <w:rsid w:val="0033169F"/>
    <w:rsid w:val="003317ED"/>
    <w:rsid w:val="00336CF2"/>
    <w:rsid w:val="00341A1C"/>
    <w:rsid w:val="00344977"/>
    <w:rsid w:val="00346C95"/>
    <w:rsid w:val="00356163"/>
    <w:rsid w:val="00356185"/>
    <w:rsid w:val="00360380"/>
    <w:rsid w:val="00362100"/>
    <w:rsid w:val="0037519E"/>
    <w:rsid w:val="00381932"/>
    <w:rsid w:val="00386CF0"/>
    <w:rsid w:val="003B70FB"/>
    <w:rsid w:val="003C4208"/>
    <w:rsid w:val="003C676B"/>
    <w:rsid w:val="003D3BC2"/>
    <w:rsid w:val="003D50F9"/>
    <w:rsid w:val="003E6CA1"/>
    <w:rsid w:val="004028A8"/>
    <w:rsid w:val="00412B06"/>
    <w:rsid w:val="004165C2"/>
    <w:rsid w:val="004225EF"/>
    <w:rsid w:val="00441ECB"/>
    <w:rsid w:val="00445193"/>
    <w:rsid w:val="00450EAF"/>
    <w:rsid w:val="004561A6"/>
    <w:rsid w:val="00462C1B"/>
    <w:rsid w:val="0046543A"/>
    <w:rsid w:val="00467B7E"/>
    <w:rsid w:val="00473BB4"/>
    <w:rsid w:val="00477592"/>
    <w:rsid w:val="00480708"/>
    <w:rsid w:val="0048186E"/>
    <w:rsid w:val="00486F1C"/>
    <w:rsid w:val="0049419D"/>
    <w:rsid w:val="004A2A04"/>
    <w:rsid w:val="004C20D2"/>
    <w:rsid w:val="004C2312"/>
    <w:rsid w:val="004C4B62"/>
    <w:rsid w:val="004C4F3D"/>
    <w:rsid w:val="004C54C9"/>
    <w:rsid w:val="004D4ABA"/>
    <w:rsid w:val="004D6025"/>
    <w:rsid w:val="004E19E7"/>
    <w:rsid w:val="004E2649"/>
    <w:rsid w:val="004E7BAB"/>
    <w:rsid w:val="00500815"/>
    <w:rsid w:val="00501399"/>
    <w:rsid w:val="0050633D"/>
    <w:rsid w:val="00507BC4"/>
    <w:rsid w:val="005128E4"/>
    <w:rsid w:val="005133DB"/>
    <w:rsid w:val="0051502F"/>
    <w:rsid w:val="005155B9"/>
    <w:rsid w:val="00516A22"/>
    <w:rsid w:val="00524FD7"/>
    <w:rsid w:val="00525560"/>
    <w:rsid w:val="00532896"/>
    <w:rsid w:val="00544C49"/>
    <w:rsid w:val="005516A1"/>
    <w:rsid w:val="00563557"/>
    <w:rsid w:val="0057402A"/>
    <w:rsid w:val="005771D0"/>
    <w:rsid w:val="00591480"/>
    <w:rsid w:val="0059191A"/>
    <w:rsid w:val="005921FF"/>
    <w:rsid w:val="00593B04"/>
    <w:rsid w:val="005A24ED"/>
    <w:rsid w:val="005A6D0E"/>
    <w:rsid w:val="005B2182"/>
    <w:rsid w:val="005B52B0"/>
    <w:rsid w:val="005B6806"/>
    <w:rsid w:val="005C1EAC"/>
    <w:rsid w:val="005C4225"/>
    <w:rsid w:val="005D16D9"/>
    <w:rsid w:val="005F0DAD"/>
    <w:rsid w:val="005F0F33"/>
    <w:rsid w:val="005F7926"/>
    <w:rsid w:val="00600DEB"/>
    <w:rsid w:val="00602FC6"/>
    <w:rsid w:val="00613057"/>
    <w:rsid w:val="00627C9F"/>
    <w:rsid w:val="006311E9"/>
    <w:rsid w:val="00632354"/>
    <w:rsid w:val="00642810"/>
    <w:rsid w:val="00652333"/>
    <w:rsid w:val="00663913"/>
    <w:rsid w:val="00666281"/>
    <w:rsid w:val="006730F5"/>
    <w:rsid w:val="0068009E"/>
    <w:rsid w:val="00692219"/>
    <w:rsid w:val="006976FB"/>
    <w:rsid w:val="006A17D2"/>
    <w:rsid w:val="006A73E6"/>
    <w:rsid w:val="006A7888"/>
    <w:rsid w:val="006B2D5C"/>
    <w:rsid w:val="006B67E4"/>
    <w:rsid w:val="006C24D5"/>
    <w:rsid w:val="006C4EB1"/>
    <w:rsid w:val="006D0CC9"/>
    <w:rsid w:val="006D1FF2"/>
    <w:rsid w:val="006D6EA9"/>
    <w:rsid w:val="006E0166"/>
    <w:rsid w:val="006E425C"/>
    <w:rsid w:val="006E7B34"/>
    <w:rsid w:val="0070694F"/>
    <w:rsid w:val="0070697F"/>
    <w:rsid w:val="00711C79"/>
    <w:rsid w:val="0072199C"/>
    <w:rsid w:val="00722C9F"/>
    <w:rsid w:val="007253B8"/>
    <w:rsid w:val="00731017"/>
    <w:rsid w:val="007328FD"/>
    <w:rsid w:val="0073741F"/>
    <w:rsid w:val="00745125"/>
    <w:rsid w:val="007471B2"/>
    <w:rsid w:val="007474AF"/>
    <w:rsid w:val="007546D6"/>
    <w:rsid w:val="00755DAB"/>
    <w:rsid w:val="0076643F"/>
    <w:rsid w:val="00777F63"/>
    <w:rsid w:val="007802B9"/>
    <w:rsid w:val="00794ED8"/>
    <w:rsid w:val="007A5817"/>
    <w:rsid w:val="007B05C4"/>
    <w:rsid w:val="007B227D"/>
    <w:rsid w:val="007B60E9"/>
    <w:rsid w:val="007B6CC3"/>
    <w:rsid w:val="007B6FF3"/>
    <w:rsid w:val="007C3334"/>
    <w:rsid w:val="007D0B0D"/>
    <w:rsid w:val="007D2B98"/>
    <w:rsid w:val="007E12EC"/>
    <w:rsid w:val="007E21BC"/>
    <w:rsid w:val="007F3A85"/>
    <w:rsid w:val="007F3FEF"/>
    <w:rsid w:val="007F40CE"/>
    <w:rsid w:val="00802154"/>
    <w:rsid w:val="00803F1C"/>
    <w:rsid w:val="0080600E"/>
    <w:rsid w:val="00817612"/>
    <w:rsid w:val="008270DD"/>
    <w:rsid w:val="008338A4"/>
    <w:rsid w:val="00837C45"/>
    <w:rsid w:val="00840F9C"/>
    <w:rsid w:val="00844730"/>
    <w:rsid w:val="008457C2"/>
    <w:rsid w:val="0085700F"/>
    <w:rsid w:val="00857A82"/>
    <w:rsid w:val="00866803"/>
    <w:rsid w:val="008718EA"/>
    <w:rsid w:val="00873836"/>
    <w:rsid w:val="00874C6A"/>
    <w:rsid w:val="00885737"/>
    <w:rsid w:val="00890650"/>
    <w:rsid w:val="00895378"/>
    <w:rsid w:val="00897E12"/>
    <w:rsid w:val="008A45BD"/>
    <w:rsid w:val="008A7E0F"/>
    <w:rsid w:val="008B12F5"/>
    <w:rsid w:val="008D4668"/>
    <w:rsid w:val="008D6A02"/>
    <w:rsid w:val="008D768D"/>
    <w:rsid w:val="008E3759"/>
    <w:rsid w:val="008E3BFE"/>
    <w:rsid w:val="008F1912"/>
    <w:rsid w:val="008F4857"/>
    <w:rsid w:val="0090270B"/>
    <w:rsid w:val="009041DC"/>
    <w:rsid w:val="00917B5A"/>
    <w:rsid w:val="00920A58"/>
    <w:rsid w:val="00920A8C"/>
    <w:rsid w:val="009229F1"/>
    <w:rsid w:val="00923BF4"/>
    <w:rsid w:val="00934A2C"/>
    <w:rsid w:val="00940A24"/>
    <w:rsid w:val="0094285D"/>
    <w:rsid w:val="00944B90"/>
    <w:rsid w:val="0096706E"/>
    <w:rsid w:val="009670DE"/>
    <w:rsid w:val="00974022"/>
    <w:rsid w:val="00974491"/>
    <w:rsid w:val="00975C4E"/>
    <w:rsid w:val="00981FBA"/>
    <w:rsid w:val="00997BC5"/>
    <w:rsid w:val="009A3CCD"/>
    <w:rsid w:val="009A4F41"/>
    <w:rsid w:val="009B381B"/>
    <w:rsid w:val="009D1753"/>
    <w:rsid w:val="009D7611"/>
    <w:rsid w:val="009E0B61"/>
    <w:rsid w:val="009E53DE"/>
    <w:rsid w:val="00A01976"/>
    <w:rsid w:val="00A025BC"/>
    <w:rsid w:val="00A11E44"/>
    <w:rsid w:val="00A12424"/>
    <w:rsid w:val="00A165F5"/>
    <w:rsid w:val="00A328B3"/>
    <w:rsid w:val="00A40C58"/>
    <w:rsid w:val="00A50FCF"/>
    <w:rsid w:val="00A528D1"/>
    <w:rsid w:val="00A53457"/>
    <w:rsid w:val="00A610CD"/>
    <w:rsid w:val="00A63883"/>
    <w:rsid w:val="00A73F0C"/>
    <w:rsid w:val="00A758AA"/>
    <w:rsid w:val="00A82660"/>
    <w:rsid w:val="00A95340"/>
    <w:rsid w:val="00AA09A2"/>
    <w:rsid w:val="00AA1902"/>
    <w:rsid w:val="00AA7996"/>
    <w:rsid w:val="00AC1413"/>
    <w:rsid w:val="00AC19CB"/>
    <w:rsid w:val="00AD5E12"/>
    <w:rsid w:val="00AE5488"/>
    <w:rsid w:val="00AE6F91"/>
    <w:rsid w:val="00AE76ED"/>
    <w:rsid w:val="00AF11B2"/>
    <w:rsid w:val="00AF2EC2"/>
    <w:rsid w:val="00AF5571"/>
    <w:rsid w:val="00B07341"/>
    <w:rsid w:val="00B1559D"/>
    <w:rsid w:val="00B177F9"/>
    <w:rsid w:val="00B26C66"/>
    <w:rsid w:val="00B27164"/>
    <w:rsid w:val="00B30539"/>
    <w:rsid w:val="00B314DB"/>
    <w:rsid w:val="00B32F9A"/>
    <w:rsid w:val="00B361F2"/>
    <w:rsid w:val="00B3718B"/>
    <w:rsid w:val="00B4632A"/>
    <w:rsid w:val="00B530F1"/>
    <w:rsid w:val="00B60FE8"/>
    <w:rsid w:val="00B713B9"/>
    <w:rsid w:val="00B9081F"/>
    <w:rsid w:val="00BA276C"/>
    <w:rsid w:val="00BB0E12"/>
    <w:rsid w:val="00BB306F"/>
    <w:rsid w:val="00BC428E"/>
    <w:rsid w:val="00BC65C5"/>
    <w:rsid w:val="00BC7CFF"/>
    <w:rsid w:val="00BD4B89"/>
    <w:rsid w:val="00BD6DEF"/>
    <w:rsid w:val="00BE1C9D"/>
    <w:rsid w:val="00BE5985"/>
    <w:rsid w:val="00BF02CB"/>
    <w:rsid w:val="00BF6FD8"/>
    <w:rsid w:val="00C03680"/>
    <w:rsid w:val="00C054DF"/>
    <w:rsid w:val="00C21762"/>
    <w:rsid w:val="00C21FEF"/>
    <w:rsid w:val="00C22E55"/>
    <w:rsid w:val="00C24543"/>
    <w:rsid w:val="00C256A2"/>
    <w:rsid w:val="00C409EA"/>
    <w:rsid w:val="00C4668E"/>
    <w:rsid w:val="00C51515"/>
    <w:rsid w:val="00C5660B"/>
    <w:rsid w:val="00C66B72"/>
    <w:rsid w:val="00C84381"/>
    <w:rsid w:val="00C9567A"/>
    <w:rsid w:val="00C95B57"/>
    <w:rsid w:val="00CA4808"/>
    <w:rsid w:val="00CB212D"/>
    <w:rsid w:val="00CB2660"/>
    <w:rsid w:val="00CC5E90"/>
    <w:rsid w:val="00CD046C"/>
    <w:rsid w:val="00CE076C"/>
    <w:rsid w:val="00CE5199"/>
    <w:rsid w:val="00CE66D5"/>
    <w:rsid w:val="00CF3956"/>
    <w:rsid w:val="00CF637A"/>
    <w:rsid w:val="00D059DE"/>
    <w:rsid w:val="00D134FF"/>
    <w:rsid w:val="00D13FCE"/>
    <w:rsid w:val="00D306D1"/>
    <w:rsid w:val="00D30800"/>
    <w:rsid w:val="00D33255"/>
    <w:rsid w:val="00D34786"/>
    <w:rsid w:val="00D37BFC"/>
    <w:rsid w:val="00D47A8E"/>
    <w:rsid w:val="00D50038"/>
    <w:rsid w:val="00D52D14"/>
    <w:rsid w:val="00D712D3"/>
    <w:rsid w:val="00D71422"/>
    <w:rsid w:val="00D72DC6"/>
    <w:rsid w:val="00D7558D"/>
    <w:rsid w:val="00D77FC9"/>
    <w:rsid w:val="00D80E00"/>
    <w:rsid w:val="00D81D92"/>
    <w:rsid w:val="00D87CB3"/>
    <w:rsid w:val="00D90D7E"/>
    <w:rsid w:val="00D920F2"/>
    <w:rsid w:val="00DA6CF5"/>
    <w:rsid w:val="00DA7B5F"/>
    <w:rsid w:val="00DC11E7"/>
    <w:rsid w:val="00DC5061"/>
    <w:rsid w:val="00DC7023"/>
    <w:rsid w:val="00DC769A"/>
    <w:rsid w:val="00DD3D86"/>
    <w:rsid w:val="00DF0585"/>
    <w:rsid w:val="00DF1EC4"/>
    <w:rsid w:val="00DF37D2"/>
    <w:rsid w:val="00DF538D"/>
    <w:rsid w:val="00E0340B"/>
    <w:rsid w:val="00E04A90"/>
    <w:rsid w:val="00E0551F"/>
    <w:rsid w:val="00E063BE"/>
    <w:rsid w:val="00E219C7"/>
    <w:rsid w:val="00E23866"/>
    <w:rsid w:val="00E309D4"/>
    <w:rsid w:val="00E322A9"/>
    <w:rsid w:val="00E3415F"/>
    <w:rsid w:val="00E4118C"/>
    <w:rsid w:val="00E43157"/>
    <w:rsid w:val="00E461CE"/>
    <w:rsid w:val="00E52988"/>
    <w:rsid w:val="00E71B2D"/>
    <w:rsid w:val="00E720CA"/>
    <w:rsid w:val="00E84EB5"/>
    <w:rsid w:val="00E85662"/>
    <w:rsid w:val="00E8789F"/>
    <w:rsid w:val="00E9202E"/>
    <w:rsid w:val="00E97B71"/>
    <w:rsid w:val="00EA2C50"/>
    <w:rsid w:val="00EA3D34"/>
    <w:rsid w:val="00EB454D"/>
    <w:rsid w:val="00EC3610"/>
    <w:rsid w:val="00ED23F9"/>
    <w:rsid w:val="00ED549D"/>
    <w:rsid w:val="00ED76BE"/>
    <w:rsid w:val="00EE00E9"/>
    <w:rsid w:val="00EF619B"/>
    <w:rsid w:val="00F00B55"/>
    <w:rsid w:val="00F02AD1"/>
    <w:rsid w:val="00F05CCE"/>
    <w:rsid w:val="00F253CC"/>
    <w:rsid w:val="00F2642D"/>
    <w:rsid w:val="00F3109F"/>
    <w:rsid w:val="00F37106"/>
    <w:rsid w:val="00F4446D"/>
    <w:rsid w:val="00F519CF"/>
    <w:rsid w:val="00F56BA5"/>
    <w:rsid w:val="00F60E22"/>
    <w:rsid w:val="00F7288B"/>
    <w:rsid w:val="00F81395"/>
    <w:rsid w:val="00F81BB8"/>
    <w:rsid w:val="00F917D1"/>
    <w:rsid w:val="00F925C3"/>
    <w:rsid w:val="00F9504B"/>
    <w:rsid w:val="00F9653B"/>
    <w:rsid w:val="00FA1469"/>
    <w:rsid w:val="00FA72D2"/>
    <w:rsid w:val="00FB2931"/>
    <w:rsid w:val="00FB62CF"/>
    <w:rsid w:val="00FD3C3B"/>
    <w:rsid w:val="00FE0531"/>
    <w:rsid w:val="00FE07DD"/>
    <w:rsid w:val="00FE2CD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08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2E2"/>
    <w:rPr>
      <w:sz w:val="16"/>
      <w:szCs w:val="16"/>
    </w:rPr>
  </w:style>
  <w:style w:type="paragraph" w:styleId="CommentText">
    <w:name w:val="annotation text"/>
    <w:basedOn w:val="Normal"/>
    <w:link w:val="CommentTextChar"/>
    <w:uiPriority w:val="99"/>
    <w:semiHidden/>
    <w:unhideWhenUsed/>
    <w:rsid w:val="001B52E2"/>
    <w:rPr>
      <w:sz w:val="20"/>
      <w:szCs w:val="20"/>
    </w:rPr>
  </w:style>
  <w:style w:type="character" w:customStyle="1" w:styleId="CommentTextChar">
    <w:name w:val="Comment Text Char"/>
    <w:basedOn w:val="DefaultParagraphFont"/>
    <w:link w:val="CommentText"/>
    <w:uiPriority w:val="99"/>
    <w:semiHidden/>
    <w:rsid w:val="001B52E2"/>
    <w:rPr>
      <w:lang w:val="en-US" w:eastAsia="en-US"/>
    </w:rPr>
  </w:style>
  <w:style w:type="paragraph" w:styleId="CommentSubject">
    <w:name w:val="annotation subject"/>
    <w:basedOn w:val="CommentText"/>
    <w:next w:val="CommentText"/>
    <w:link w:val="CommentSubjectChar"/>
    <w:uiPriority w:val="99"/>
    <w:semiHidden/>
    <w:unhideWhenUsed/>
    <w:rsid w:val="001B52E2"/>
    <w:rPr>
      <w:b/>
      <w:bCs/>
    </w:rPr>
  </w:style>
  <w:style w:type="character" w:customStyle="1" w:styleId="CommentSubjectChar">
    <w:name w:val="Comment Subject Char"/>
    <w:basedOn w:val="CommentTextChar"/>
    <w:link w:val="CommentSubject"/>
    <w:uiPriority w:val="99"/>
    <w:semiHidden/>
    <w:rsid w:val="001B52E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2E2"/>
    <w:rPr>
      <w:sz w:val="16"/>
      <w:szCs w:val="16"/>
    </w:rPr>
  </w:style>
  <w:style w:type="paragraph" w:styleId="CommentText">
    <w:name w:val="annotation text"/>
    <w:basedOn w:val="Normal"/>
    <w:link w:val="CommentTextChar"/>
    <w:uiPriority w:val="99"/>
    <w:semiHidden/>
    <w:unhideWhenUsed/>
    <w:rsid w:val="001B52E2"/>
    <w:rPr>
      <w:sz w:val="20"/>
      <w:szCs w:val="20"/>
    </w:rPr>
  </w:style>
  <w:style w:type="character" w:customStyle="1" w:styleId="CommentTextChar">
    <w:name w:val="Comment Text Char"/>
    <w:basedOn w:val="DefaultParagraphFont"/>
    <w:link w:val="CommentText"/>
    <w:uiPriority w:val="99"/>
    <w:semiHidden/>
    <w:rsid w:val="001B52E2"/>
    <w:rPr>
      <w:lang w:val="en-US" w:eastAsia="en-US"/>
    </w:rPr>
  </w:style>
  <w:style w:type="paragraph" w:styleId="CommentSubject">
    <w:name w:val="annotation subject"/>
    <w:basedOn w:val="CommentText"/>
    <w:next w:val="CommentText"/>
    <w:link w:val="CommentSubjectChar"/>
    <w:uiPriority w:val="99"/>
    <w:semiHidden/>
    <w:unhideWhenUsed/>
    <w:rsid w:val="001B52E2"/>
    <w:rPr>
      <w:b/>
      <w:bCs/>
    </w:rPr>
  </w:style>
  <w:style w:type="character" w:customStyle="1" w:styleId="CommentSubjectChar">
    <w:name w:val="Comment Subject Char"/>
    <w:basedOn w:val="CommentTextChar"/>
    <w:link w:val="CommentSubject"/>
    <w:uiPriority w:val="99"/>
    <w:semiHidden/>
    <w:rsid w:val="001B52E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11D62"/>
    <w:rsid w:val="0014209E"/>
    <w:rsid w:val="001447D5"/>
    <w:rsid w:val="001C70C5"/>
    <w:rsid w:val="00225E59"/>
    <w:rsid w:val="002534EF"/>
    <w:rsid w:val="00256BAF"/>
    <w:rsid w:val="0037145F"/>
    <w:rsid w:val="00394049"/>
    <w:rsid w:val="004151A9"/>
    <w:rsid w:val="00463A4E"/>
    <w:rsid w:val="004B4817"/>
    <w:rsid w:val="004F2DF8"/>
    <w:rsid w:val="005272D4"/>
    <w:rsid w:val="00593CB7"/>
    <w:rsid w:val="009A261B"/>
    <w:rsid w:val="00AC15A4"/>
    <w:rsid w:val="00AE19B5"/>
    <w:rsid w:val="00B0336C"/>
    <w:rsid w:val="00B83BE3"/>
    <w:rsid w:val="00D0052C"/>
    <w:rsid w:val="00E65A08"/>
    <w:rsid w:val="00F00D2F"/>
    <w:rsid w:val="00FB694C"/>
    <w:rsid w:val="00FF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C387-31FC-4595-A95B-BB5363A4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9651</Characters>
  <Application>Microsoft Office Word</Application>
  <DocSecurity>0</DocSecurity>
  <Lines>229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56/17</dc:title>
  <dc:creator/>
  <cp:lastModifiedBy/>
  <cp:revision>1</cp:revision>
  <dcterms:created xsi:type="dcterms:W3CDTF">2017-11-02T16:26:00Z</dcterms:created>
  <dcterms:modified xsi:type="dcterms:W3CDTF">2017-11-02T16:26:00Z</dcterms:modified>
</cp:coreProperties>
</file>