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C3A" w:rsidRPr="00757B11" w:rsidRDefault="00D306D1" w:rsidP="00757B11">
      <w:pPr>
        <w:jc w:val="both"/>
        <w:rPr>
          <w:rFonts w:asciiTheme="majorHAnsi" w:hAnsiTheme="majorHAnsi" w:cs="Univers"/>
          <w:b/>
          <w:bCs/>
          <w:sz w:val="22"/>
          <w:szCs w:val="22"/>
          <w:lang w:val="es-ES_tradnl"/>
        </w:rPr>
      </w:pPr>
      <w:r w:rsidRPr="00757B11">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01482E" wp14:editId="273ADCE3">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F6882C"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757B11">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838B195" wp14:editId="52014EAF">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77B4A" w:rsidRDefault="00577B4A" w:rsidP="00AE5488">
                            <w:r>
                              <w:rPr>
                                <w:noProof/>
                              </w:rPr>
                              <w:drawing>
                                <wp:inline distT="0" distB="0" distL="0" distR="0" wp14:anchorId="27CAA379" wp14:editId="23EE1354">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38B195"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577B4A" w:rsidRDefault="00577B4A" w:rsidP="00AE5488">
                      <w:r>
                        <w:rPr>
                          <w:noProof/>
                        </w:rPr>
                        <w:drawing>
                          <wp:inline distT="0" distB="0" distL="0" distR="0" wp14:anchorId="27CAA379" wp14:editId="23EE1354">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rsidR="00040C3A" w:rsidRPr="00757B11" w:rsidRDefault="00040C3A" w:rsidP="00757B11">
      <w:pPr>
        <w:tabs>
          <w:tab w:val="center" w:pos="5400"/>
        </w:tabs>
        <w:suppressAutoHyphens/>
        <w:jc w:val="both"/>
        <w:rPr>
          <w:rFonts w:asciiTheme="majorHAnsi" w:hAnsiTheme="majorHAnsi"/>
          <w:sz w:val="22"/>
          <w:szCs w:val="22"/>
          <w:lang w:val="es-ES"/>
        </w:rPr>
      </w:pPr>
    </w:p>
    <w:p w:rsidR="00040C3A" w:rsidRPr="00757B11" w:rsidRDefault="00040C3A" w:rsidP="00757B11">
      <w:pPr>
        <w:tabs>
          <w:tab w:val="center" w:pos="5400"/>
        </w:tabs>
        <w:suppressAutoHyphens/>
        <w:jc w:val="both"/>
        <w:rPr>
          <w:rFonts w:asciiTheme="majorHAnsi" w:hAnsiTheme="majorHAnsi"/>
          <w:sz w:val="22"/>
          <w:szCs w:val="22"/>
          <w:lang w:val="es-ES"/>
        </w:rPr>
      </w:pPr>
    </w:p>
    <w:p w:rsidR="005128E4" w:rsidRPr="00757B11" w:rsidRDefault="005128E4" w:rsidP="00757B11">
      <w:pPr>
        <w:tabs>
          <w:tab w:val="center" w:pos="5400"/>
        </w:tabs>
        <w:suppressAutoHyphens/>
        <w:rPr>
          <w:rFonts w:asciiTheme="majorHAnsi" w:hAnsiTheme="majorHAnsi"/>
          <w:sz w:val="22"/>
          <w:szCs w:val="22"/>
          <w:lang w:val="es-ES_tradnl"/>
        </w:rPr>
      </w:pPr>
    </w:p>
    <w:p w:rsidR="005128E4" w:rsidRPr="00757B11" w:rsidRDefault="005128E4" w:rsidP="00757B11">
      <w:pPr>
        <w:tabs>
          <w:tab w:val="center" w:pos="5400"/>
        </w:tabs>
        <w:suppressAutoHyphens/>
        <w:rPr>
          <w:rFonts w:asciiTheme="majorHAnsi" w:hAnsiTheme="majorHAnsi"/>
          <w:sz w:val="22"/>
          <w:szCs w:val="22"/>
          <w:lang w:val="es-ES_tradnl"/>
        </w:rPr>
      </w:pPr>
    </w:p>
    <w:p w:rsidR="005128E4" w:rsidRPr="00757B11" w:rsidRDefault="005128E4" w:rsidP="00757B11">
      <w:pPr>
        <w:tabs>
          <w:tab w:val="center" w:pos="5400"/>
        </w:tabs>
        <w:suppressAutoHyphens/>
        <w:rPr>
          <w:rFonts w:asciiTheme="majorHAnsi" w:hAnsiTheme="majorHAnsi"/>
          <w:sz w:val="22"/>
          <w:szCs w:val="22"/>
          <w:lang w:val="es-ES_tradnl"/>
        </w:rPr>
      </w:pPr>
    </w:p>
    <w:p w:rsidR="00040C3A" w:rsidRPr="00757B11" w:rsidRDefault="00040C3A" w:rsidP="00757B11">
      <w:pPr>
        <w:tabs>
          <w:tab w:val="center" w:pos="5400"/>
        </w:tabs>
        <w:suppressAutoHyphens/>
        <w:jc w:val="center"/>
        <w:rPr>
          <w:rFonts w:asciiTheme="majorHAnsi" w:hAnsiTheme="majorHAnsi"/>
          <w:sz w:val="22"/>
          <w:szCs w:val="22"/>
          <w:lang w:val="es-ES_tradnl"/>
        </w:rPr>
      </w:pPr>
    </w:p>
    <w:p w:rsidR="00040C3A" w:rsidRPr="00757B11" w:rsidRDefault="00040C3A" w:rsidP="00757B11">
      <w:pPr>
        <w:tabs>
          <w:tab w:val="center" w:pos="5400"/>
        </w:tabs>
        <w:suppressAutoHyphens/>
        <w:jc w:val="center"/>
        <w:rPr>
          <w:rFonts w:asciiTheme="majorHAnsi" w:hAnsiTheme="majorHAnsi"/>
          <w:sz w:val="22"/>
          <w:szCs w:val="22"/>
          <w:lang w:val="es-ES_tradnl"/>
        </w:rPr>
      </w:pPr>
    </w:p>
    <w:p w:rsidR="005B52B0" w:rsidRPr="00757B11" w:rsidRDefault="005B52B0" w:rsidP="00757B11">
      <w:pPr>
        <w:tabs>
          <w:tab w:val="center" w:pos="5400"/>
        </w:tabs>
        <w:suppressAutoHyphens/>
        <w:jc w:val="center"/>
        <w:rPr>
          <w:rFonts w:asciiTheme="majorHAnsi" w:hAnsiTheme="majorHAnsi"/>
          <w:sz w:val="22"/>
          <w:szCs w:val="22"/>
          <w:lang w:val="es-ES_tradnl"/>
        </w:rPr>
      </w:pPr>
    </w:p>
    <w:p w:rsidR="005B52B0" w:rsidRPr="00757B11" w:rsidRDefault="005B52B0" w:rsidP="00757B11">
      <w:pPr>
        <w:tabs>
          <w:tab w:val="center" w:pos="5400"/>
        </w:tabs>
        <w:suppressAutoHyphens/>
        <w:jc w:val="center"/>
        <w:rPr>
          <w:rFonts w:asciiTheme="majorHAnsi" w:hAnsiTheme="majorHAnsi"/>
          <w:sz w:val="22"/>
          <w:szCs w:val="22"/>
          <w:lang w:val="es-ES_tradnl"/>
        </w:rPr>
      </w:pPr>
    </w:p>
    <w:p w:rsidR="005B52B0" w:rsidRPr="00757B11" w:rsidRDefault="005B52B0" w:rsidP="00757B11">
      <w:pPr>
        <w:tabs>
          <w:tab w:val="center" w:pos="5400"/>
        </w:tabs>
        <w:suppressAutoHyphens/>
        <w:jc w:val="center"/>
        <w:rPr>
          <w:rFonts w:asciiTheme="majorHAnsi" w:hAnsiTheme="majorHAnsi"/>
          <w:sz w:val="22"/>
          <w:szCs w:val="22"/>
          <w:lang w:val="es-ES_tradnl"/>
        </w:rPr>
      </w:pPr>
    </w:p>
    <w:p w:rsidR="00040C3A" w:rsidRPr="00757B11" w:rsidRDefault="00040C3A" w:rsidP="00757B11">
      <w:pPr>
        <w:tabs>
          <w:tab w:val="center" w:pos="5400"/>
        </w:tabs>
        <w:suppressAutoHyphens/>
        <w:jc w:val="center"/>
        <w:rPr>
          <w:rFonts w:asciiTheme="majorHAnsi" w:hAnsiTheme="majorHAnsi"/>
          <w:sz w:val="22"/>
          <w:szCs w:val="22"/>
          <w:lang w:val="es-ES_tradnl"/>
        </w:rPr>
      </w:pPr>
    </w:p>
    <w:p w:rsidR="00040C3A" w:rsidRPr="00757B11" w:rsidRDefault="00040C3A" w:rsidP="00757B11">
      <w:pPr>
        <w:tabs>
          <w:tab w:val="center" w:pos="5400"/>
        </w:tabs>
        <w:suppressAutoHyphens/>
        <w:jc w:val="center"/>
        <w:rPr>
          <w:rFonts w:asciiTheme="majorHAnsi" w:hAnsiTheme="majorHAnsi"/>
          <w:sz w:val="22"/>
          <w:szCs w:val="22"/>
          <w:lang w:val="es-ES_tradnl"/>
        </w:rPr>
      </w:pPr>
    </w:p>
    <w:p w:rsidR="00040C3A" w:rsidRPr="00757B11" w:rsidRDefault="003D3BC2" w:rsidP="00757B11">
      <w:pPr>
        <w:tabs>
          <w:tab w:val="center" w:pos="5400"/>
        </w:tabs>
        <w:suppressAutoHyphens/>
        <w:jc w:val="center"/>
        <w:rPr>
          <w:rFonts w:asciiTheme="majorHAnsi" w:hAnsiTheme="majorHAnsi"/>
          <w:sz w:val="22"/>
          <w:szCs w:val="22"/>
          <w:lang w:val="es-ES_tradnl"/>
        </w:rPr>
      </w:pPr>
      <w:r w:rsidRPr="00757B11">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17347A33" wp14:editId="5340BC36">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77B4A" w:rsidRPr="004E2649" w:rsidRDefault="00577B4A"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FB6C63">
                              <w:rPr>
                                <w:rFonts w:asciiTheme="majorHAnsi" w:hAnsiTheme="majorHAnsi" w:cs="Arial"/>
                                <w:b/>
                                <w:bCs/>
                                <w:color w:val="0D0D0D" w:themeColor="text1" w:themeTint="F2"/>
                                <w:sz w:val="36"/>
                                <w:szCs w:val="22"/>
                                <w:lang w:val="es-ES_tradnl"/>
                              </w:rPr>
                              <w:t>32</w:t>
                            </w:r>
                            <w:r>
                              <w:rPr>
                                <w:rFonts w:asciiTheme="majorHAnsi" w:hAnsiTheme="majorHAnsi" w:cs="Arial"/>
                                <w:b/>
                                <w:bCs/>
                                <w:color w:val="0D0D0D" w:themeColor="text1" w:themeTint="F2"/>
                                <w:sz w:val="36"/>
                                <w:szCs w:val="22"/>
                                <w:lang w:val="es-ES_tradnl"/>
                              </w:rPr>
                              <w:t>/18</w:t>
                            </w:r>
                          </w:p>
                          <w:p w:rsidR="00577B4A" w:rsidRDefault="00577B4A"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355-08</w:t>
                            </w:r>
                            <w:r w:rsidRPr="004E2649">
                              <w:rPr>
                                <w:rFonts w:asciiTheme="majorHAnsi" w:hAnsiTheme="majorHAnsi" w:cs="Arial"/>
                                <w:b/>
                                <w:color w:val="0D0D0D" w:themeColor="text1" w:themeTint="F2"/>
                                <w:sz w:val="36"/>
                                <w:szCs w:val="22"/>
                                <w:lang w:val="es-ES_tradnl"/>
                              </w:rPr>
                              <w:t xml:space="preserve"> </w:t>
                            </w:r>
                          </w:p>
                          <w:p w:rsidR="00577B4A" w:rsidRPr="0010736F" w:rsidRDefault="00577B4A"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p>
                          <w:p w:rsidR="00577B4A" w:rsidRPr="0010736F" w:rsidRDefault="00577B4A" w:rsidP="00997BC5">
                            <w:pPr>
                              <w:spacing w:line="276" w:lineRule="auto"/>
                              <w:rPr>
                                <w:rFonts w:asciiTheme="majorHAnsi" w:hAnsiTheme="majorHAnsi" w:cs="Arial"/>
                                <w:color w:val="0D0D0D" w:themeColor="text1" w:themeTint="F2"/>
                                <w:szCs w:val="22"/>
                                <w:lang w:val="es-ES_tradnl"/>
                              </w:rPr>
                            </w:pPr>
                            <w:bookmarkStart w:id="0" w:name="_ftnref1"/>
                          </w:p>
                          <w:p w:rsidR="00577B4A" w:rsidRPr="009E5A3B" w:rsidRDefault="00577B4A" w:rsidP="00997BC5">
                            <w:pPr>
                              <w:spacing w:line="276" w:lineRule="auto"/>
                              <w:rPr>
                                <w:rFonts w:asciiTheme="majorHAnsi" w:hAnsiTheme="majorHAnsi" w:cs="Arial"/>
                                <w:color w:val="0D0D0D" w:themeColor="text1" w:themeTint="F2"/>
                                <w:szCs w:val="22"/>
                                <w:lang w:val="pt-BR"/>
                              </w:rPr>
                            </w:pPr>
                            <w:r w:rsidRPr="009E5A3B">
                              <w:rPr>
                                <w:rFonts w:asciiTheme="majorHAnsi" w:hAnsiTheme="majorHAnsi" w:cs="Arial"/>
                                <w:color w:val="0D0D0D" w:themeColor="text1" w:themeTint="F2"/>
                                <w:szCs w:val="22"/>
                                <w:lang w:val="pt-BR"/>
                              </w:rPr>
                              <w:t>ALBERT</w:t>
                            </w:r>
                            <w:r>
                              <w:rPr>
                                <w:rFonts w:asciiTheme="majorHAnsi" w:hAnsiTheme="majorHAnsi" w:cs="Arial"/>
                                <w:color w:val="0D0D0D" w:themeColor="text1" w:themeTint="F2"/>
                                <w:szCs w:val="22"/>
                                <w:lang w:val="pt-BR"/>
                              </w:rPr>
                              <w:t>O MIGUEL ANDRADA Y JORGE OSVALDO</w:t>
                            </w:r>
                            <w:r w:rsidRPr="009E5A3B">
                              <w:rPr>
                                <w:rFonts w:asciiTheme="majorHAnsi" w:hAnsiTheme="majorHAnsi" w:cs="Arial"/>
                                <w:color w:val="0D0D0D" w:themeColor="text1" w:themeTint="F2"/>
                                <w:szCs w:val="22"/>
                                <w:lang w:val="pt-BR"/>
                              </w:rPr>
                              <w:t xml:space="preserve"> </w:t>
                            </w:r>
                            <w:r>
                              <w:rPr>
                                <w:rFonts w:asciiTheme="majorHAnsi" w:hAnsiTheme="majorHAnsi" w:cs="Arial"/>
                                <w:color w:val="0D0D0D" w:themeColor="text1" w:themeTint="F2"/>
                                <w:szCs w:val="22"/>
                                <w:lang w:val="pt-BR"/>
                              </w:rPr>
                              <w:t>Á</w:t>
                            </w:r>
                            <w:r w:rsidRPr="009E5A3B">
                              <w:rPr>
                                <w:rFonts w:asciiTheme="majorHAnsi" w:hAnsiTheme="majorHAnsi" w:cs="Arial"/>
                                <w:color w:val="0D0D0D" w:themeColor="text1" w:themeTint="F2"/>
                                <w:szCs w:val="22"/>
                                <w:lang w:val="pt-BR"/>
                              </w:rPr>
                              <w:t>LVAREZ</w:t>
                            </w:r>
                          </w:p>
                          <w:bookmarkEnd w:id="0"/>
                          <w:p w:rsidR="00577B4A" w:rsidRPr="0010736F" w:rsidRDefault="00577B4A"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ARGENTINA</w:t>
                            </w:r>
                          </w:p>
                          <w:p w:rsidR="00577B4A" w:rsidRPr="00AE5488" w:rsidRDefault="00577B4A"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347A33"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rsidR="00577B4A" w:rsidRPr="004E2649" w:rsidRDefault="00577B4A"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FB6C63">
                        <w:rPr>
                          <w:rFonts w:asciiTheme="majorHAnsi" w:hAnsiTheme="majorHAnsi" w:cs="Arial"/>
                          <w:b/>
                          <w:bCs/>
                          <w:color w:val="0D0D0D" w:themeColor="text1" w:themeTint="F2"/>
                          <w:sz w:val="36"/>
                          <w:szCs w:val="22"/>
                          <w:lang w:val="es-ES_tradnl"/>
                        </w:rPr>
                        <w:t>32</w:t>
                      </w:r>
                      <w:r>
                        <w:rPr>
                          <w:rFonts w:asciiTheme="majorHAnsi" w:hAnsiTheme="majorHAnsi" w:cs="Arial"/>
                          <w:b/>
                          <w:bCs/>
                          <w:color w:val="0D0D0D" w:themeColor="text1" w:themeTint="F2"/>
                          <w:sz w:val="36"/>
                          <w:szCs w:val="22"/>
                          <w:lang w:val="es-ES_tradnl"/>
                        </w:rPr>
                        <w:t>/18</w:t>
                      </w:r>
                    </w:p>
                    <w:p w:rsidR="00577B4A" w:rsidRDefault="00577B4A"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355-08</w:t>
                      </w:r>
                      <w:r w:rsidRPr="004E2649">
                        <w:rPr>
                          <w:rFonts w:asciiTheme="majorHAnsi" w:hAnsiTheme="majorHAnsi" w:cs="Arial"/>
                          <w:b/>
                          <w:color w:val="0D0D0D" w:themeColor="text1" w:themeTint="F2"/>
                          <w:sz w:val="36"/>
                          <w:szCs w:val="22"/>
                          <w:lang w:val="es-ES_tradnl"/>
                        </w:rPr>
                        <w:t xml:space="preserve"> </w:t>
                      </w:r>
                    </w:p>
                    <w:p w:rsidR="00577B4A" w:rsidRPr="0010736F" w:rsidRDefault="00577B4A"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p>
                    <w:p w:rsidR="00577B4A" w:rsidRPr="0010736F" w:rsidRDefault="00577B4A" w:rsidP="00997BC5">
                      <w:pPr>
                        <w:spacing w:line="276" w:lineRule="auto"/>
                        <w:rPr>
                          <w:rFonts w:asciiTheme="majorHAnsi" w:hAnsiTheme="majorHAnsi" w:cs="Arial"/>
                          <w:color w:val="0D0D0D" w:themeColor="text1" w:themeTint="F2"/>
                          <w:szCs w:val="22"/>
                          <w:lang w:val="es-ES_tradnl"/>
                        </w:rPr>
                      </w:pPr>
                      <w:bookmarkStart w:id="1" w:name="_ftnref1"/>
                    </w:p>
                    <w:p w:rsidR="00577B4A" w:rsidRPr="009E5A3B" w:rsidRDefault="00577B4A" w:rsidP="00997BC5">
                      <w:pPr>
                        <w:spacing w:line="276" w:lineRule="auto"/>
                        <w:rPr>
                          <w:rFonts w:asciiTheme="majorHAnsi" w:hAnsiTheme="majorHAnsi" w:cs="Arial"/>
                          <w:color w:val="0D0D0D" w:themeColor="text1" w:themeTint="F2"/>
                          <w:szCs w:val="22"/>
                          <w:lang w:val="pt-BR"/>
                        </w:rPr>
                      </w:pPr>
                      <w:r w:rsidRPr="009E5A3B">
                        <w:rPr>
                          <w:rFonts w:asciiTheme="majorHAnsi" w:hAnsiTheme="majorHAnsi" w:cs="Arial"/>
                          <w:color w:val="0D0D0D" w:themeColor="text1" w:themeTint="F2"/>
                          <w:szCs w:val="22"/>
                          <w:lang w:val="pt-BR"/>
                        </w:rPr>
                        <w:t>ALBERT</w:t>
                      </w:r>
                      <w:r>
                        <w:rPr>
                          <w:rFonts w:asciiTheme="majorHAnsi" w:hAnsiTheme="majorHAnsi" w:cs="Arial"/>
                          <w:color w:val="0D0D0D" w:themeColor="text1" w:themeTint="F2"/>
                          <w:szCs w:val="22"/>
                          <w:lang w:val="pt-BR"/>
                        </w:rPr>
                        <w:t>O MIGUEL ANDRADA Y JORGE OSVALDO</w:t>
                      </w:r>
                      <w:r w:rsidRPr="009E5A3B">
                        <w:rPr>
                          <w:rFonts w:asciiTheme="majorHAnsi" w:hAnsiTheme="majorHAnsi" w:cs="Arial"/>
                          <w:color w:val="0D0D0D" w:themeColor="text1" w:themeTint="F2"/>
                          <w:szCs w:val="22"/>
                          <w:lang w:val="pt-BR"/>
                        </w:rPr>
                        <w:t xml:space="preserve"> </w:t>
                      </w:r>
                      <w:r>
                        <w:rPr>
                          <w:rFonts w:asciiTheme="majorHAnsi" w:hAnsiTheme="majorHAnsi" w:cs="Arial"/>
                          <w:color w:val="0D0D0D" w:themeColor="text1" w:themeTint="F2"/>
                          <w:szCs w:val="22"/>
                          <w:lang w:val="pt-BR"/>
                        </w:rPr>
                        <w:t>Á</w:t>
                      </w:r>
                      <w:r w:rsidRPr="009E5A3B">
                        <w:rPr>
                          <w:rFonts w:asciiTheme="majorHAnsi" w:hAnsiTheme="majorHAnsi" w:cs="Arial"/>
                          <w:color w:val="0D0D0D" w:themeColor="text1" w:themeTint="F2"/>
                          <w:szCs w:val="22"/>
                          <w:lang w:val="pt-BR"/>
                        </w:rPr>
                        <w:t>LVAREZ</w:t>
                      </w:r>
                    </w:p>
                    <w:bookmarkEnd w:id="1"/>
                    <w:p w:rsidR="00577B4A" w:rsidRPr="0010736F" w:rsidRDefault="00577B4A"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ARGENTINA</w:t>
                      </w:r>
                    </w:p>
                    <w:p w:rsidR="00577B4A" w:rsidRPr="00AE5488" w:rsidRDefault="00577B4A" w:rsidP="007A5817">
                      <w:pPr>
                        <w:rPr>
                          <w:color w:val="0D0D0D" w:themeColor="text1" w:themeTint="F2"/>
                          <w:lang w:val="es-ES_tradnl"/>
                        </w:rPr>
                      </w:pPr>
                    </w:p>
                  </w:txbxContent>
                </v:textbox>
              </v:shape>
            </w:pict>
          </mc:Fallback>
        </mc:AlternateContent>
      </w:r>
      <w:r w:rsidR="004E2649" w:rsidRPr="00757B11">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5813A9B" wp14:editId="79B24816">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77B4A" w:rsidRPr="004E2649" w:rsidRDefault="00577B4A"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OEA/Ser.L/V/II.16</w:t>
                            </w:r>
                            <w:r w:rsidR="00FB6C63">
                              <w:rPr>
                                <w:rFonts w:asciiTheme="minorHAnsi" w:hAnsiTheme="minorHAnsi"/>
                                <w:color w:val="FFFFFF" w:themeColor="background1"/>
                                <w:sz w:val="22"/>
                                <w:lang w:val="pt-BR"/>
                              </w:rPr>
                              <w:t>8</w:t>
                            </w:r>
                          </w:p>
                          <w:p w:rsidR="00577B4A" w:rsidRPr="004E2649" w:rsidRDefault="00577B4A"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FB6C63">
                              <w:rPr>
                                <w:rFonts w:asciiTheme="minorHAnsi" w:hAnsiTheme="minorHAnsi"/>
                                <w:color w:val="FFFFFF" w:themeColor="background1"/>
                                <w:sz w:val="22"/>
                                <w:lang w:val="pt-BR"/>
                              </w:rPr>
                              <w:t>42</w:t>
                            </w:r>
                          </w:p>
                          <w:p w:rsidR="00577B4A" w:rsidRPr="00224338" w:rsidRDefault="00FB6C63" w:rsidP="007A5817">
                            <w:pPr>
                              <w:spacing w:line="276" w:lineRule="auto"/>
                              <w:jc w:val="right"/>
                              <w:rPr>
                                <w:rFonts w:asciiTheme="minorHAnsi" w:hAnsiTheme="minorHAnsi"/>
                                <w:color w:val="FFFFFF" w:themeColor="background1"/>
                                <w:sz w:val="22"/>
                                <w:lang w:val="es-CL"/>
                              </w:rPr>
                            </w:pPr>
                            <w:r>
                              <w:rPr>
                                <w:rFonts w:asciiTheme="minorHAnsi" w:hAnsiTheme="minorHAnsi"/>
                                <w:color w:val="FFFFFF" w:themeColor="background1"/>
                                <w:sz w:val="22"/>
                                <w:lang w:val="es-CL"/>
                              </w:rPr>
                              <w:t>4</w:t>
                            </w:r>
                            <w:r w:rsidR="00577B4A" w:rsidRPr="00224338">
                              <w:rPr>
                                <w:rFonts w:asciiTheme="minorHAnsi" w:hAnsiTheme="minorHAnsi"/>
                                <w:color w:val="FFFFFF" w:themeColor="background1"/>
                                <w:sz w:val="22"/>
                                <w:lang w:val="es-CL"/>
                              </w:rPr>
                              <w:t xml:space="preserve"> m</w:t>
                            </w:r>
                            <w:r>
                              <w:rPr>
                                <w:rFonts w:asciiTheme="minorHAnsi" w:hAnsiTheme="minorHAnsi"/>
                                <w:color w:val="FFFFFF" w:themeColor="background1"/>
                                <w:sz w:val="22"/>
                                <w:lang w:val="es-CL"/>
                              </w:rPr>
                              <w:t>ayo</w:t>
                            </w:r>
                            <w:r w:rsidR="00577B4A" w:rsidRPr="00224338">
                              <w:rPr>
                                <w:rFonts w:asciiTheme="minorHAnsi" w:hAnsiTheme="minorHAnsi"/>
                                <w:color w:val="FFFFFF" w:themeColor="background1"/>
                                <w:sz w:val="22"/>
                                <w:lang w:val="es-CL"/>
                              </w:rPr>
                              <w:t xml:space="preserve"> 2018</w:t>
                            </w:r>
                          </w:p>
                          <w:p w:rsidR="00577B4A" w:rsidRPr="00224338" w:rsidRDefault="00577B4A" w:rsidP="007A5817">
                            <w:pPr>
                              <w:spacing w:line="276" w:lineRule="auto"/>
                              <w:jc w:val="right"/>
                              <w:rPr>
                                <w:rFonts w:asciiTheme="minorHAnsi" w:hAnsiTheme="minorHAnsi"/>
                                <w:color w:val="FFFFFF" w:themeColor="background1"/>
                                <w:sz w:val="22"/>
                                <w:lang w:val="es-CL"/>
                              </w:rPr>
                            </w:pPr>
                            <w:r w:rsidRPr="00224338">
                              <w:rPr>
                                <w:rFonts w:asciiTheme="minorHAnsi" w:hAnsiTheme="minorHAnsi"/>
                                <w:color w:val="FFFFFF" w:themeColor="background1"/>
                                <w:sz w:val="22"/>
                                <w:lang w:val="es-CL"/>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813A9B"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rsidR="00577B4A" w:rsidRPr="004E2649" w:rsidRDefault="00577B4A"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OEA/Ser.L/V/II.16</w:t>
                      </w:r>
                      <w:r w:rsidR="00FB6C63">
                        <w:rPr>
                          <w:rFonts w:asciiTheme="minorHAnsi" w:hAnsiTheme="minorHAnsi"/>
                          <w:color w:val="FFFFFF" w:themeColor="background1"/>
                          <w:sz w:val="22"/>
                          <w:lang w:val="pt-BR"/>
                        </w:rPr>
                        <w:t>8</w:t>
                      </w:r>
                    </w:p>
                    <w:p w:rsidR="00577B4A" w:rsidRPr="004E2649" w:rsidRDefault="00577B4A"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FB6C63">
                        <w:rPr>
                          <w:rFonts w:asciiTheme="minorHAnsi" w:hAnsiTheme="minorHAnsi"/>
                          <w:color w:val="FFFFFF" w:themeColor="background1"/>
                          <w:sz w:val="22"/>
                          <w:lang w:val="pt-BR"/>
                        </w:rPr>
                        <w:t>42</w:t>
                      </w:r>
                    </w:p>
                    <w:p w:rsidR="00577B4A" w:rsidRPr="00224338" w:rsidRDefault="00FB6C63" w:rsidP="007A5817">
                      <w:pPr>
                        <w:spacing w:line="276" w:lineRule="auto"/>
                        <w:jc w:val="right"/>
                        <w:rPr>
                          <w:rFonts w:asciiTheme="minorHAnsi" w:hAnsiTheme="minorHAnsi"/>
                          <w:color w:val="FFFFFF" w:themeColor="background1"/>
                          <w:sz w:val="22"/>
                          <w:lang w:val="es-CL"/>
                        </w:rPr>
                      </w:pPr>
                      <w:r>
                        <w:rPr>
                          <w:rFonts w:asciiTheme="minorHAnsi" w:hAnsiTheme="minorHAnsi"/>
                          <w:color w:val="FFFFFF" w:themeColor="background1"/>
                          <w:sz w:val="22"/>
                          <w:lang w:val="es-CL"/>
                        </w:rPr>
                        <w:t>4</w:t>
                      </w:r>
                      <w:r w:rsidR="00577B4A" w:rsidRPr="00224338">
                        <w:rPr>
                          <w:rFonts w:asciiTheme="minorHAnsi" w:hAnsiTheme="minorHAnsi"/>
                          <w:color w:val="FFFFFF" w:themeColor="background1"/>
                          <w:sz w:val="22"/>
                          <w:lang w:val="es-CL"/>
                        </w:rPr>
                        <w:t xml:space="preserve"> m</w:t>
                      </w:r>
                      <w:r>
                        <w:rPr>
                          <w:rFonts w:asciiTheme="minorHAnsi" w:hAnsiTheme="minorHAnsi"/>
                          <w:color w:val="FFFFFF" w:themeColor="background1"/>
                          <w:sz w:val="22"/>
                          <w:lang w:val="es-CL"/>
                        </w:rPr>
                        <w:t>ayo</w:t>
                      </w:r>
                      <w:r w:rsidR="00577B4A" w:rsidRPr="00224338">
                        <w:rPr>
                          <w:rFonts w:asciiTheme="minorHAnsi" w:hAnsiTheme="minorHAnsi"/>
                          <w:color w:val="FFFFFF" w:themeColor="background1"/>
                          <w:sz w:val="22"/>
                          <w:lang w:val="es-CL"/>
                        </w:rPr>
                        <w:t xml:space="preserve"> 2018</w:t>
                      </w:r>
                    </w:p>
                    <w:p w:rsidR="00577B4A" w:rsidRPr="00224338" w:rsidRDefault="00577B4A" w:rsidP="007A5817">
                      <w:pPr>
                        <w:spacing w:line="276" w:lineRule="auto"/>
                        <w:jc w:val="right"/>
                        <w:rPr>
                          <w:rFonts w:asciiTheme="minorHAnsi" w:hAnsiTheme="minorHAnsi"/>
                          <w:color w:val="FFFFFF" w:themeColor="background1"/>
                          <w:sz w:val="22"/>
                          <w:lang w:val="es-CL"/>
                        </w:rPr>
                      </w:pPr>
                      <w:r w:rsidRPr="00224338">
                        <w:rPr>
                          <w:rFonts w:asciiTheme="minorHAnsi" w:hAnsiTheme="minorHAnsi"/>
                          <w:color w:val="FFFFFF" w:themeColor="background1"/>
                          <w:sz w:val="22"/>
                          <w:lang w:val="es-CL"/>
                        </w:rPr>
                        <w:t>Original: español</w:t>
                      </w:r>
                    </w:p>
                  </w:txbxContent>
                </v:textbox>
              </v:shape>
            </w:pict>
          </mc:Fallback>
        </mc:AlternateContent>
      </w:r>
    </w:p>
    <w:p w:rsidR="00040C3A" w:rsidRPr="00757B11" w:rsidRDefault="00040C3A" w:rsidP="00757B11">
      <w:pPr>
        <w:tabs>
          <w:tab w:val="center" w:pos="5400"/>
        </w:tabs>
        <w:suppressAutoHyphens/>
        <w:jc w:val="center"/>
        <w:rPr>
          <w:rFonts w:asciiTheme="majorHAnsi" w:hAnsiTheme="majorHAnsi"/>
          <w:sz w:val="22"/>
          <w:szCs w:val="22"/>
          <w:lang w:val="es-ES_tradnl"/>
        </w:rPr>
      </w:pPr>
    </w:p>
    <w:p w:rsidR="00040C3A" w:rsidRPr="00757B11" w:rsidRDefault="00040C3A" w:rsidP="00757B11">
      <w:pPr>
        <w:tabs>
          <w:tab w:val="center" w:pos="5400"/>
        </w:tabs>
        <w:suppressAutoHyphens/>
        <w:jc w:val="center"/>
        <w:rPr>
          <w:rFonts w:asciiTheme="majorHAnsi" w:hAnsiTheme="majorHAnsi"/>
          <w:sz w:val="22"/>
          <w:szCs w:val="22"/>
          <w:lang w:val="es-ES_tradnl"/>
        </w:rPr>
      </w:pPr>
    </w:p>
    <w:p w:rsidR="00040C3A" w:rsidRPr="00757B11" w:rsidRDefault="00040C3A" w:rsidP="00757B11">
      <w:pPr>
        <w:tabs>
          <w:tab w:val="center" w:pos="5400"/>
        </w:tabs>
        <w:suppressAutoHyphens/>
        <w:jc w:val="center"/>
        <w:rPr>
          <w:rFonts w:asciiTheme="majorHAnsi" w:hAnsiTheme="majorHAnsi" w:cs="Arial"/>
          <w:sz w:val="22"/>
          <w:szCs w:val="22"/>
          <w:lang w:val="es-ES_tradnl"/>
        </w:rPr>
      </w:pPr>
    </w:p>
    <w:p w:rsidR="00040C3A" w:rsidRPr="00757B11" w:rsidRDefault="00040C3A" w:rsidP="00757B11">
      <w:pPr>
        <w:tabs>
          <w:tab w:val="center" w:pos="5400"/>
        </w:tabs>
        <w:suppressAutoHyphens/>
        <w:jc w:val="center"/>
        <w:rPr>
          <w:rFonts w:asciiTheme="majorHAnsi" w:hAnsiTheme="majorHAnsi"/>
          <w:sz w:val="22"/>
          <w:szCs w:val="22"/>
          <w:lang w:val="es-ES_tradnl"/>
        </w:rPr>
      </w:pPr>
    </w:p>
    <w:p w:rsidR="00040C3A" w:rsidRPr="00757B11" w:rsidRDefault="00040C3A" w:rsidP="00757B11">
      <w:pPr>
        <w:tabs>
          <w:tab w:val="center" w:pos="5400"/>
        </w:tabs>
        <w:suppressAutoHyphens/>
        <w:jc w:val="center"/>
        <w:rPr>
          <w:rFonts w:asciiTheme="majorHAnsi" w:hAnsiTheme="majorHAnsi"/>
          <w:sz w:val="22"/>
          <w:szCs w:val="22"/>
          <w:lang w:val="es-ES_tradnl"/>
        </w:rPr>
      </w:pPr>
    </w:p>
    <w:p w:rsidR="00040C3A" w:rsidRPr="00757B11" w:rsidRDefault="00040C3A" w:rsidP="00757B11">
      <w:pPr>
        <w:tabs>
          <w:tab w:val="center" w:pos="5400"/>
        </w:tabs>
        <w:suppressAutoHyphens/>
        <w:jc w:val="center"/>
        <w:rPr>
          <w:rFonts w:asciiTheme="majorHAnsi" w:hAnsiTheme="majorHAnsi"/>
          <w:sz w:val="22"/>
          <w:szCs w:val="22"/>
          <w:lang w:val="es-ES_tradnl"/>
        </w:rPr>
      </w:pPr>
    </w:p>
    <w:p w:rsidR="00040C3A" w:rsidRPr="00757B11" w:rsidRDefault="00040C3A" w:rsidP="00757B11">
      <w:pPr>
        <w:tabs>
          <w:tab w:val="center" w:pos="5400"/>
        </w:tabs>
        <w:suppressAutoHyphens/>
        <w:jc w:val="center"/>
        <w:rPr>
          <w:rFonts w:asciiTheme="majorHAnsi" w:hAnsiTheme="majorHAnsi"/>
          <w:sz w:val="22"/>
          <w:szCs w:val="22"/>
          <w:lang w:val="es-ES_tradnl"/>
        </w:rPr>
      </w:pPr>
    </w:p>
    <w:p w:rsidR="005128E4" w:rsidRPr="00757B11" w:rsidRDefault="005128E4" w:rsidP="00757B11">
      <w:pPr>
        <w:tabs>
          <w:tab w:val="center" w:pos="5400"/>
        </w:tabs>
        <w:suppressAutoHyphens/>
        <w:jc w:val="center"/>
        <w:rPr>
          <w:rFonts w:asciiTheme="majorHAnsi" w:hAnsiTheme="majorHAnsi"/>
          <w:sz w:val="22"/>
          <w:szCs w:val="22"/>
          <w:lang w:val="es-ES_tradnl"/>
        </w:rPr>
      </w:pPr>
    </w:p>
    <w:p w:rsidR="00040C3A" w:rsidRPr="00757B11" w:rsidRDefault="00040C3A" w:rsidP="00757B11">
      <w:pPr>
        <w:tabs>
          <w:tab w:val="center" w:pos="5400"/>
        </w:tabs>
        <w:suppressAutoHyphens/>
        <w:jc w:val="center"/>
        <w:rPr>
          <w:rFonts w:asciiTheme="majorHAnsi" w:hAnsiTheme="majorHAnsi"/>
          <w:sz w:val="22"/>
          <w:szCs w:val="22"/>
          <w:lang w:val="es-ES_tradnl"/>
        </w:rPr>
      </w:pPr>
    </w:p>
    <w:p w:rsidR="005128E4" w:rsidRPr="00757B11" w:rsidRDefault="005128E4" w:rsidP="00757B11">
      <w:pPr>
        <w:tabs>
          <w:tab w:val="center" w:pos="5400"/>
        </w:tabs>
        <w:suppressAutoHyphens/>
        <w:jc w:val="center"/>
        <w:rPr>
          <w:rFonts w:asciiTheme="majorHAnsi" w:hAnsiTheme="majorHAnsi"/>
          <w:sz w:val="22"/>
          <w:szCs w:val="22"/>
          <w:lang w:val="es-ES_tradnl"/>
        </w:rPr>
      </w:pPr>
    </w:p>
    <w:p w:rsidR="005128E4" w:rsidRPr="00757B11" w:rsidRDefault="005128E4" w:rsidP="00757B11">
      <w:pPr>
        <w:tabs>
          <w:tab w:val="center" w:pos="5400"/>
        </w:tabs>
        <w:suppressAutoHyphens/>
        <w:jc w:val="center"/>
        <w:rPr>
          <w:rFonts w:asciiTheme="majorHAnsi" w:hAnsiTheme="majorHAnsi"/>
          <w:sz w:val="22"/>
          <w:szCs w:val="22"/>
          <w:lang w:val="es-ES_tradnl"/>
        </w:rPr>
      </w:pPr>
    </w:p>
    <w:p w:rsidR="005128E4" w:rsidRPr="00757B11" w:rsidRDefault="005128E4" w:rsidP="00757B11">
      <w:pPr>
        <w:tabs>
          <w:tab w:val="center" w:pos="5400"/>
        </w:tabs>
        <w:suppressAutoHyphens/>
        <w:jc w:val="center"/>
        <w:rPr>
          <w:rFonts w:asciiTheme="majorHAnsi" w:hAnsiTheme="majorHAnsi"/>
          <w:sz w:val="22"/>
          <w:szCs w:val="22"/>
          <w:lang w:val="es-ES_tradnl"/>
        </w:rPr>
      </w:pPr>
    </w:p>
    <w:p w:rsidR="00040C3A" w:rsidRPr="00757B11" w:rsidRDefault="00040C3A" w:rsidP="00757B11">
      <w:pPr>
        <w:tabs>
          <w:tab w:val="center" w:pos="5400"/>
        </w:tabs>
        <w:suppressAutoHyphens/>
        <w:jc w:val="center"/>
        <w:rPr>
          <w:rFonts w:asciiTheme="majorHAnsi" w:hAnsiTheme="majorHAnsi"/>
          <w:sz w:val="22"/>
          <w:szCs w:val="22"/>
          <w:lang w:val="es-ES_tradnl"/>
        </w:rPr>
      </w:pPr>
    </w:p>
    <w:p w:rsidR="00040C3A" w:rsidRPr="00757B11" w:rsidRDefault="00040C3A" w:rsidP="00757B11">
      <w:pPr>
        <w:tabs>
          <w:tab w:val="center" w:pos="5400"/>
        </w:tabs>
        <w:suppressAutoHyphens/>
        <w:jc w:val="center"/>
        <w:rPr>
          <w:rFonts w:asciiTheme="majorHAnsi" w:hAnsiTheme="majorHAnsi"/>
          <w:sz w:val="22"/>
          <w:szCs w:val="22"/>
          <w:lang w:val="es-ES_tradnl"/>
        </w:rPr>
      </w:pPr>
    </w:p>
    <w:p w:rsidR="00A50FCF" w:rsidRPr="00757B11" w:rsidRDefault="00A50FCF" w:rsidP="00757B11">
      <w:pPr>
        <w:tabs>
          <w:tab w:val="center" w:pos="5400"/>
        </w:tabs>
        <w:suppressAutoHyphens/>
        <w:jc w:val="center"/>
        <w:rPr>
          <w:rFonts w:asciiTheme="majorHAnsi" w:hAnsiTheme="majorHAnsi"/>
          <w:sz w:val="18"/>
          <w:szCs w:val="22"/>
          <w:lang w:val="es-ES_tradnl"/>
        </w:rPr>
      </w:pPr>
    </w:p>
    <w:p w:rsidR="00A50FCF" w:rsidRPr="00757B11" w:rsidRDefault="00A50FCF" w:rsidP="00757B11">
      <w:pPr>
        <w:tabs>
          <w:tab w:val="center" w:pos="5400"/>
        </w:tabs>
        <w:suppressAutoHyphens/>
        <w:jc w:val="center"/>
        <w:rPr>
          <w:rFonts w:asciiTheme="majorHAnsi" w:hAnsiTheme="majorHAnsi"/>
          <w:sz w:val="18"/>
          <w:szCs w:val="22"/>
          <w:lang w:val="es-ES_tradnl"/>
        </w:rPr>
      </w:pPr>
    </w:p>
    <w:p w:rsidR="00A50FCF" w:rsidRPr="00757B11" w:rsidRDefault="00A50FCF" w:rsidP="00757B11">
      <w:pPr>
        <w:tabs>
          <w:tab w:val="center" w:pos="5400"/>
        </w:tabs>
        <w:suppressAutoHyphens/>
        <w:jc w:val="center"/>
        <w:rPr>
          <w:rFonts w:asciiTheme="majorHAnsi" w:hAnsiTheme="majorHAnsi"/>
          <w:sz w:val="18"/>
          <w:szCs w:val="22"/>
          <w:lang w:val="es-ES_tradnl"/>
        </w:rPr>
      </w:pPr>
    </w:p>
    <w:p w:rsidR="00A50FCF" w:rsidRPr="00757B11" w:rsidRDefault="00A50FCF" w:rsidP="00757B11">
      <w:pPr>
        <w:tabs>
          <w:tab w:val="center" w:pos="5400"/>
        </w:tabs>
        <w:suppressAutoHyphens/>
        <w:jc w:val="center"/>
        <w:rPr>
          <w:rFonts w:asciiTheme="majorHAnsi" w:hAnsiTheme="majorHAnsi"/>
          <w:sz w:val="18"/>
          <w:szCs w:val="22"/>
          <w:lang w:val="es-ES_tradnl"/>
        </w:rPr>
      </w:pPr>
    </w:p>
    <w:p w:rsidR="00A50FCF" w:rsidRPr="00757B11" w:rsidRDefault="00A50FCF" w:rsidP="00757B11">
      <w:pPr>
        <w:tabs>
          <w:tab w:val="center" w:pos="5400"/>
        </w:tabs>
        <w:suppressAutoHyphens/>
        <w:jc w:val="center"/>
        <w:rPr>
          <w:rFonts w:asciiTheme="majorHAnsi" w:hAnsiTheme="majorHAnsi"/>
          <w:sz w:val="18"/>
          <w:szCs w:val="22"/>
          <w:lang w:val="es-ES_tradnl"/>
        </w:rPr>
      </w:pPr>
    </w:p>
    <w:p w:rsidR="00A50FCF" w:rsidRPr="00757B11" w:rsidRDefault="00A50FCF" w:rsidP="00757B11">
      <w:pPr>
        <w:tabs>
          <w:tab w:val="center" w:pos="5400"/>
        </w:tabs>
        <w:suppressAutoHyphens/>
        <w:jc w:val="center"/>
        <w:rPr>
          <w:rFonts w:asciiTheme="majorHAnsi" w:hAnsiTheme="majorHAnsi"/>
          <w:sz w:val="18"/>
          <w:szCs w:val="22"/>
          <w:lang w:val="es-ES_tradnl"/>
        </w:rPr>
      </w:pPr>
    </w:p>
    <w:p w:rsidR="00A50FCF" w:rsidRPr="00757B11" w:rsidRDefault="00A50FCF" w:rsidP="00757B11">
      <w:pPr>
        <w:tabs>
          <w:tab w:val="center" w:pos="5400"/>
        </w:tabs>
        <w:suppressAutoHyphens/>
        <w:jc w:val="center"/>
        <w:rPr>
          <w:rFonts w:asciiTheme="majorHAnsi" w:hAnsiTheme="majorHAnsi"/>
          <w:sz w:val="18"/>
          <w:szCs w:val="22"/>
          <w:lang w:val="es-ES_tradnl"/>
        </w:rPr>
      </w:pPr>
    </w:p>
    <w:p w:rsidR="00A50FCF" w:rsidRPr="00757B11" w:rsidRDefault="00A50FCF" w:rsidP="00757B11">
      <w:pPr>
        <w:tabs>
          <w:tab w:val="center" w:pos="5400"/>
        </w:tabs>
        <w:suppressAutoHyphens/>
        <w:jc w:val="center"/>
        <w:rPr>
          <w:rFonts w:asciiTheme="majorHAnsi" w:hAnsiTheme="majorHAnsi"/>
          <w:sz w:val="18"/>
          <w:szCs w:val="22"/>
          <w:lang w:val="es-ES_tradnl"/>
        </w:rPr>
      </w:pPr>
    </w:p>
    <w:p w:rsidR="00A50FCF" w:rsidRPr="00757B11" w:rsidRDefault="00A50FCF" w:rsidP="00757B11">
      <w:pPr>
        <w:tabs>
          <w:tab w:val="center" w:pos="5400"/>
        </w:tabs>
        <w:suppressAutoHyphens/>
        <w:jc w:val="center"/>
        <w:rPr>
          <w:rFonts w:asciiTheme="majorHAnsi" w:hAnsiTheme="majorHAnsi"/>
          <w:sz w:val="18"/>
          <w:szCs w:val="22"/>
          <w:lang w:val="es-ES_tradnl"/>
        </w:rPr>
      </w:pPr>
    </w:p>
    <w:p w:rsidR="00A50FCF" w:rsidRPr="00757B11" w:rsidRDefault="00A50FCF" w:rsidP="00757B11">
      <w:pPr>
        <w:tabs>
          <w:tab w:val="center" w:pos="5400"/>
        </w:tabs>
        <w:suppressAutoHyphens/>
        <w:jc w:val="center"/>
        <w:rPr>
          <w:rFonts w:asciiTheme="majorHAnsi" w:hAnsiTheme="majorHAnsi"/>
          <w:sz w:val="18"/>
          <w:szCs w:val="22"/>
          <w:lang w:val="es-ES_tradnl"/>
        </w:rPr>
      </w:pPr>
    </w:p>
    <w:p w:rsidR="00A50FCF" w:rsidRPr="00757B11" w:rsidRDefault="00A50FCF" w:rsidP="00757B11">
      <w:pPr>
        <w:tabs>
          <w:tab w:val="center" w:pos="5400"/>
        </w:tabs>
        <w:suppressAutoHyphens/>
        <w:jc w:val="center"/>
        <w:rPr>
          <w:rFonts w:asciiTheme="majorHAnsi" w:hAnsiTheme="majorHAnsi"/>
          <w:sz w:val="18"/>
          <w:szCs w:val="22"/>
          <w:lang w:val="es-ES_tradnl"/>
        </w:rPr>
      </w:pPr>
    </w:p>
    <w:p w:rsidR="00A50FCF" w:rsidRPr="00757B11" w:rsidRDefault="00A50FCF" w:rsidP="00757B11">
      <w:pPr>
        <w:tabs>
          <w:tab w:val="center" w:pos="5400"/>
        </w:tabs>
        <w:suppressAutoHyphens/>
        <w:jc w:val="center"/>
        <w:rPr>
          <w:rFonts w:asciiTheme="majorHAnsi" w:hAnsiTheme="majorHAnsi"/>
          <w:sz w:val="18"/>
          <w:szCs w:val="22"/>
          <w:lang w:val="es-ES_tradnl"/>
        </w:rPr>
      </w:pPr>
    </w:p>
    <w:p w:rsidR="00A50FCF" w:rsidRPr="00757B11" w:rsidRDefault="00A50FCF" w:rsidP="00757B11">
      <w:pPr>
        <w:tabs>
          <w:tab w:val="center" w:pos="5400"/>
        </w:tabs>
        <w:suppressAutoHyphens/>
        <w:jc w:val="center"/>
        <w:rPr>
          <w:rFonts w:asciiTheme="majorHAnsi" w:hAnsiTheme="majorHAnsi"/>
          <w:sz w:val="18"/>
          <w:szCs w:val="22"/>
          <w:lang w:val="es-ES_tradnl"/>
        </w:rPr>
      </w:pPr>
    </w:p>
    <w:p w:rsidR="00A50FCF" w:rsidRPr="00757B11" w:rsidRDefault="00A50FCF" w:rsidP="00757B11">
      <w:pPr>
        <w:tabs>
          <w:tab w:val="center" w:pos="5400"/>
        </w:tabs>
        <w:suppressAutoHyphens/>
        <w:jc w:val="center"/>
        <w:rPr>
          <w:rFonts w:asciiTheme="majorHAnsi" w:hAnsiTheme="majorHAnsi"/>
          <w:sz w:val="18"/>
          <w:szCs w:val="22"/>
          <w:lang w:val="es-ES_tradnl"/>
        </w:rPr>
      </w:pPr>
    </w:p>
    <w:p w:rsidR="00A50FCF" w:rsidRPr="00757B11" w:rsidRDefault="0090270B" w:rsidP="00757B11">
      <w:pPr>
        <w:tabs>
          <w:tab w:val="center" w:pos="5400"/>
        </w:tabs>
        <w:suppressAutoHyphens/>
        <w:jc w:val="center"/>
        <w:rPr>
          <w:rFonts w:asciiTheme="majorHAnsi" w:hAnsiTheme="majorHAnsi"/>
          <w:sz w:val="18"/>
          <w:szCs w:val="22"/>
          <w:lang w:val="es-ES_tradnl"/>
        </w:rPr>
      </w:pPr>
      <w:r w:rsidRPr="00757B11">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478476E4" wp14:editId="3FD1EF41">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77B4A" w:rsidRPr="00890650" w:rsidRDefault="00577B4A" w:rsidP="00FB6C63">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Aprobado por la Comisión en su sesión N</w:t>
                            </w:r>
                            <w:r>
                              <w:rPr>
                                <w:rFonts w:asciiTheme="majorHAnsi" w:hAnsiTheme="majorHAnsi"/>
                                <w:color w:val="0D0D0D" w:themeColor="text1" w:themeTint="F2"/>
                                <w:sz w:val="18"/>
                                <w:szCs w:val="20"/>
                                <w:lang w:val="es-ES"/>
                              </w:rPr>
                              <w:t>o.</w:t>
                            </w:r>
                            <w:r w:rsidRPr="00890650">
                              <w:rPr>
                                <w:rFonts w:asciiTheme="majorHAnsi" w:hAnsiTheme="majorHAnsi"/>
                                <w:color w:val="0D0D0D" w:themeColor="text1" w:themeTint="F2"/>
                                <w:sz w:val="18"/>
                                <w:szCs w:val="20"/>
                                <w:lang w:val="es-ES"/>
                              </w:rPr>
                              <w:t xml:space="preserve"> </w:t>
                            </w:r>
                            <w:r w:rsidR="00FB6C63">
                              <w:rPr>
                                <w:rFonts w:asciiTheme="majorHAnsi" w:hAnsiTheme="majorHAnsi"/>
                                <w:color w:val="0D0D0D" w:themeColor="text1" w:themeTint="F2"/>
                                <w:sz w:val="18"/>
                                <w:szCs w:val="20"/>
                                <w:lang w:val="es-ES"/>
                              </w:rPr>
                              <w:t>2125</w:t>
                            </w:r>
                            <w:r w:rsidRPr="00890650">
                              <w:rPr>
                                <w:rFonts w:asciiTheme="majorHAnsi" w:hAnsiTheme="majorHAnsi"/>
                                <w:color w:val="0D0D0D" w:themeColor="text1" w:themeTint="F2"/>
                                <w:sz w:val="18"/>
                                <w:szCs w:val="20"/>
                                <w:lang w:val="es-ES"/>
                              </w:rPr>
                              <w:t xml:space="preserve"> celebrada el </w:t>
                            </w:r>
                            <w:r w:rsidR="00FB6C63">
                              <w:rPr>
                                <w:rFonts w:asciiTheme="majorHAnsi" w:hAnsiTheme="majorHAnsi"/>
                                <w:color w:val="0D0D0D" w:themeColor="text1" w:themeTint="F2"/>
                                <w:sz w:val="18"/>
                                <w:szCs w:val="20"/>
                                <w:lang w:val="es-ES"/>
                              </w:rPr>
                              <w:t>4 de mayo</w:t>
                            </w:r>
                            <w:r w:rsidRPr="00890650">
                              <w:rPr>
                                <w:rFonts w:asciiTheme="majorHAnsi" w:hAnsiTheme="majorHAnsi"/>
                                <w:color w:val="0D0D0D" w:themeColor="text1" w:themeTint="F2"/>
                                <w:sz w:val="18"/>
                                <w:szCs w:val="20"/>
                                <w:lang w:val="es-ES"/>
                              </w:rPr>
                              <w:t xml:space="preserve"> de 201</w:t>
                            </w:r>
                            <w:r>
                              <w:rPr>
                                <w:rFonts w:asciiTheme="majorHAnsi" w:hAnsiTheme="majorHAnsi"/>
                                <w:color w:val="0D0D0D" w:themeColor="text1" w:themeTint="F2"/>
                                <w:sz w:val="18"/>
                                <w:szCs w:val="20"/>
                                <w:lang w:val="es-ES"/>
                              </w:rPr>
                              <w:t>8</w:t>
                            </w:r>
                            <w:r w:rsidR="007A4DA2">
                              <w:rPr>
                                <w:rFonts w:asciiTheme="majorHAnsi" w:hAnsiTheme="majorHAnsi"/>
                                <w:color w:val="0D0D0D" w:themeColor="text1" w:themeTint="F2"/>
                                <w:sz w:val="18"/>
                                <w:szCs w:val="20"/>
                                <w:lang w:val="es-ES"/>
                              </w:rPr>
                              <w:t>.</w:t>
                            </w:r>
                            <w:r w:rsidRPr="00890650">
                              <w:rPr>
                                <w:rFonts w:asciiTheme="majorHAnsi" w:hAnsiTheme="majorHAnsi"/>
                                <w:color w:val="0D0D0D" w:themeColor="text1" w:themeTint="F2"/>
                                <w:sz w:val="18"/>
                                <w:szCs w:val="20"/>
                                <w:lang w:val="es-ES"/>
                              </w:rPr>
                              <w:br/>
                            </w:r>
                            <w:r w:rsidR="00FB6C63">
                              <w:rPr>
                                <w:rFonts w:asciiTheme="majorHAnsi" w:hAnsiTheme="majorHAnsi" w:cs="Univers"/>
                                <w:color w:val="0D0D0D" w:themeColor="text1" w:themeTint="F2"/>
                                <w:sz w:val="18"/>
                                <w:szCs w:val="20"/>
                                <w:lang w:val="es-ES_tradnl"/>
                              </w:rPr>
                              <w:t>168</w:t>
                            </w:r>
                            <w:r w:rsidRPr="00890650">
                              <w:rPr>
                                <w:rFonts w:asciiTheme="majorHAnsi" w:hAnsiTheme="majorHAnsi" w:cs="Univers"/>
                                <w:color w:val="0D0D0D" w:themeColor="text1" w:themeTint="F2"/>
                                <w:sz w:val="18"/>
                                <w:szCs w:val="20"/>
                                <w:lang w:val="es-ES_tradnl"/>
                              </w:rPr>
                              <w:t xml:space="preserve"> período </w:t>
                            </w:r>
                            <w:r w:rsidR="00FB6C63">
                              <w:rPr>
                                <w:rFonts w:asciiTheme="majorHAnsi" w:hAnsiTheme="majorHAnsi" w:cs="Univers"/>
                                <w:color w:val="0D0D0D" w:themeColor="text1" w:themeTint="F2"/>
                                <w:sz w:val="18"/>
                                <w:szCs w:val="20"/>
                                <w:lang w:val="es-ES_tradnl"/>
                              </w:rPr>
                              <w:t>extra</w:t>
                            </w:r>
                            <w:r w:rsidRPr="00890650">
                              <w:rPr>
                                <w:rFonts w:asciiTheme="majorHAnsi" w:hAnsiTheme="majorHAnsi" w:cs="Univers"/>
                                <w:color w:val="0D0D0D" w:themeColor="text1" w:themeTint="F2"/>
                                <w:sz w:val="18"/>
                                <w:szCs w:val="20"/>
                                <w:lang w:val="es-ES_tradnl"/>
                              </w:rPr>
                              <w:t>ordinario de sesiones</w:t>
                            </w:r>
                            <w:r w:rsidR="007A4DA2">
                              <w:rPr>
                                <w:rFonts w:asciiTheme="majorHAnsi" w:hAnsiTheme="majorHAnsi" w:cs="Univers"/>
                                <w:color w:val="0D0D0D" w:themeColor="text1" w:themeTint="F2"/>
                                <w:sz w:val="18"/>
                                <w:szCs w:val="20"/>
                                <w:lang w:val="es-ES_tradnl"/>
                              </w:rPr>
                              <w:t>.</w:t>
                            </w:r>
                          </w:p>
                          <w:p w:rsidR="00577B4A" w:rsidRPr="007A5817" w:rsidRDefault="00577B4A" w:rsidP="00247403">
                            <w:pPr>
                              <w:tabs>
                                <w:tab w:val="center" w:pos="5400"/>
                              </w:tabs>
                              <w:suppressAutoHyphens/>
                              <w:spacing w:before="60"/>
                              <w:rPr>
                                <w:rFonts w:asciiTheme="minorHAnsi" w:hAnsiTheme="minorHAnsi" w:cs="Univers"/>
                                <w:color w:val="0D0D0D" w:themeColor="text1" w:themeTint="F2"/>
                                <w:sz w:val="20"/>
                                <w:szCs w:val="20"/>
                                <w:lang w:val="es-ES"/>
                              </w:rPr>
                            </w:pPr>
                          </w:p>
                          <w:p w:rsidR="00577B4A" w:rsidRPr="00167A34" w:rsidRDefault="00577B4A"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8476E4"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rsidR="00577B4A" w:rsidRPr="00890650" w:rsidRDefault="00577B4A" w:rsidP="00FB6C63">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Aprobado por la Comisión en su sesión N</w:t>
                      </w:r>
                      <w:r>
                        <w:rPr>
                          <w:rFonts w:asciiTheme="majorHAnsi" w:hAnsiTheme="majorHAnsi"/>
                          <w:color w:val="0D0D0D" w:themeColor="text1" w:themeTint="F2"/>
                          <w:sz w:val="18"/>
                          <w:szCs w:val="20"/>
                          <w:lang w:val="es-ES"/>
                        </w:rPr>
                        <w:t>o.</w:t>
                      </w:r>
                      <w:r w:rsidRPr="00890650">
                        <w:rPr>
                          <w:rFonts w:asciiTheme="majorHAnsi" w:hAnsiTheme="majorHAnsi"/>
                          <w:color w:val="0D0D0D" w:themeColor="text1" w:themeTint="F2"/>
                          <w:sz w:val="18"/>
                          <w:szCs w:val="20"/>
                          <w:lang w:val="es-ES"/>
                        </w:rPr>
                        <w:t xml:space="preserve"> </w:t>
                      </w:r>
                      <w:r w:rsidR="00FB6C63">
                        <w:rPr>
                          <w:rFonts w:asciiTheme="majorHAnsi" w:hAnsiTheme="majorHAnsi"/>
                          <w:color w:val="0D0D0D" w:themeColor="text1" w:themeTint="F2"/>
                          <w:sz w:val="18"/>
                          <w:szCs w:val="20"/>
                          <w:lang w:val="es-ES"/>
                        </w:rPr>
                        <w:t>2125</w:t>
                      </w:r>
                      <w:r w:rsidRPr="00890650">
                        <w:rPr>
                          <w:rFonts w:asciiTheme="majorHAnsi" w:hAnsiTheme="majorHAnsi"/>
                          <w:color w:val="0D0D0D" w:themeColor="text1" w:themeTint="F2"/>
                          <w:sz w:val="18"/>
                          <w:szCs w:val="20"/>
                          <w:lang w:val="es-ES"/>
                        </w:rPr>
                        <w:t xml:space="preserve"> celebrada el </w:t>
                      </w:r>
                      <w:r w:rsidR="00FB6C63">
                        <w:rPr>
                          <w:rFonts w:asciiTheme="majorHAnsi" w:hAnsiTheme="majorHAnsi"/>
                          <w:color w:val="0D0D0D" w:themeColor="text1" w:themeTint="F2"/>
                          <w:sz w:val="18"/>
                          <w:szCs w:val="20"/>
                          <w:lang w:val="es-ES"/>
                        </w:rPr>
                        <w:t>4 de mayo</w:t>
                      </w:r>
                      <w:r w:rsidRPr="00890650">
                        <w:rPr>
                          <w:rFonts w:asciiTheme="majorHAnsi" w:hAnsiTheme="majorHAnsi"/>
                          <w:color w:val="0D0D0D" w:themeColor="text1" w:themeTint="F2"/>
                          <w:sz w:val="18"/>
                          <w:szCs w:val="20"/>
                          <w:lang w:val="es-ES"/>
                        </w:rPr>
                        <w:t xml:space="preserve"> de 201</w:t>
                      </w:r>
                      <w:r>
                        <w:rPr>
                          <w:rFonts w:asciiTheme="majorHAnsi" w:hAnsiTheme="majorHAnsi"/>
                          <w:color w:val="0D0D0D" w:themeColor="text1" w:themeTint="F2"/>
                          <w:sz w:val="18"/>
                          <w:szCs w:val="20"/>
                          <w:lang w:val="es-ES"/>
                        </w:rPr>
                        <w:t>8</w:t>
                      </w:r>
                      <w:r w:rsidR="007A4DA2">
                        <w:rPr>
                          <w:rFonts w:asciiTheme="majorHAnsi" w:hAnsiTheme="majorHAnsi"/>
                          <w:color w:val="0D0D0D" w:themeColor="text1" w:themeTint="F2"/>
                          <w:sz w:val="18"/>
                          <w:szCs w:val="20"/>
                          <w:lang w:val="es-ES"/>
                        </w:rPr>
                        <w:t>.</w:t>
                      </w:r>
                      <w:r w:rsidRPr="00890650">
                        <w:rPr>
                          <w:rFonts w:asciiTheme="majorHAnsi" w:hAnsiTheme="majorHAnsi"/>
                          <w:color w:val="0D0D0D" w:themeColor="text1" w:themeTint="F2"/>
                          <w:sz w:val="18"/>
                          <w:szCs w:val="20"/>
                          <w:lang w:val="es-ES"/>
                        </w:rPr>
                        <w:br/>
                      </w:r>
                      <w:r w:rsidR="00FB6C63">
                        <w:rPr>
                          <w:rFonts w:asciiTheme="majorHAnsi" w:hAnsiTheme="majorHAnsi" w:cs="Univers"/>
                          <w:color w:val="0D0D0D" w:themeColor="text1" w:themeTint="F2"/>
                          <w:sz w:val="18"/>
                          <w:szCs w:val="20"/>
                          <w:lang w:val="es-ES_tradnl"/>
                        </w:rPr>
                        <w:t>168</w:t>
                      </w:r>
                      <w:r w:rsidRPr="00890650">
                        <w:rPr>
                          <w:rFonts w:asciiTheme="majorHAnsi" w:hAnsiTheme="majorHAnsi" w:cs="Univers"/>
                          <w:color w:val="0D0D0D" w:themeColor="text1" w:themeTint="F2"/>
                          <w:sz w:val="18"/>
                          <w:szCs w:val="20"/>
                          <w:lang w:val="es-ES_tradnl"/>
                        </w:rPr>
                        <w:t xml:space="preserve"> período </w:t>
                      </w:r>
                      <w:r w:rsidR="00FB6C63">
                        <w:rPr>
                          <w:rFonts w:asciiTheme="majorHAnsi" w:hAnsiTheme="majorHAnsi" w:cs="Univers"/>
                          <w:color w:val="0D0D0D" w:themeColor="text1" w:themeTint="F2"/>
                          <w:sz w:val="18"/>
                          <w:szCs w:val="20"/>
                          <w:lang w:val="es-ES_tradnl"/>
                        </w:rPr>
                        <w:t>extra</w:t>
                      </w:r>
                      <w:r w:rsidRPr="00890650">
                        <w:rPr>
                          <w:rFonts w:asciiTheme="majorHAnsi" w:hAnsiTheme="majorHAnsi" w:cs="Univers"/>
                          <w:color w:val="0D0D0D" w:themeColor="text1" w:themeTint="F2"/>
                          <w:sz w:val="18"/>
                          <w:szCs w:val="20"/>
                          <w:lang w:val="es-ES_tradnl"/>
                        </w:rPr>
                        <w:t>ordinario de sesiones</w:t>
                      </w:r>
                      <w:r w:rsidR="007A4DA2">
                        <w:rPr>
                          <w:rFonts w:asciiTheme="majorHAnsi" w:hAnsiTheme="majorHAnsi" w:cs="Univers"/>
                          <w:color w:val="0D0D0D" w:themeColor="text1" w:themeTint="F2"/>
                          <w:sz w:val="18"/>
                          <w:szCs w:val="20"/>
                          <w:lang w:val="es-ES_tradnl"/>
                        </w:rPr>
                        <w:t>.</w:t>
                      </w:r>
                    </w:p>
                    <w:p w:rsidR="00577B4A" w:rsidRPr="007A5817" w:rsidRDefault="00577B4A" w:rsidP="00247403">
                      <w:pPr>
                        <w:tabs>
                          <w:tab w:val="center" w:pos="5400"/>
                        </w:tabs>
                        <w:suppressAutoHyphens/>
                        <w:spacing w:before="60"/>
                        <w:rPr>
                          <w:rFonts w:asciiTheme="minorHAnsi" w:hAnsiTheme="minorHAnsi" w:cs="Univers"/>
                          <w:color w:val="0D0D0D" w:themeColor="text1" w:themeTint="F2"/>
                          <w:sz w:val="20"/>
                          <w:szCs w:val="20"/>
                          <w:lang w:val="es-ES"/>
                        </w:rPr>
                      </w:pPr>
                    </w:p>
                    <w:p w:rsidR="00577B4A" w:rsidRPr="00167A34" w:rsidRDefault="00577B4A"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rsidR="00A50FCF" w:rsidRPr="00757B11" w:rsidRDefault="00A50FCF" w:rsidP="00757B11">
      <w:pPr>
        <w:tabs>
          <w:tab w:val="center" w:pos="5400"/>
        </w:tabs>
        <w:suppressAutoHyphens/>
        <w:jc w:val="center"/>
        <w:rPr>
          <w:rFonts w:asciiTheme="majorHAnsi" w:hAnsiTheme="majorHAnsi"/>
          <w:sz w:val="18"/>
          <w:szCs w:val="22"/>
          <w:lang w:val="es-ES_tradnl"/>
        </w:rPr>
      </w:pPr>
    </w:p>
    <w:p w:rsidR="00A50FCF" w:rsidRPr="00757B11" w:rsidRDefault="00A50FCF" w:rsidP="00757B11">
      <w:pPr>
        <w:tabs>
          <w:tab w:val="center" w:pos="5400"/>
        </w:tabs>
        <w:suppressAutoHyphens/>
        <w:jc w:val="center"/>
        <w:rPr>
          <w:rFonts w:asciiTheme="majorHAnsi" w:hAnsiTheme="majorHAnsi"/>
          <w:sz w:val="18"/>
          <w:szCs w:val="22"/>
          <w:lang w:val="es-ES_tradnl"/>
        </w:rPr>
      </w:pPr>
    </w:p>
    <w:p w:rsidR="00A50FCF" w:rsidRPr="00757B11" w:rsidRDefault="00A50FCF" w:rsidP="00757B11">
      <w:pPr>
        <w:tabs>
          <w:tab w:val="center" w:pos="5400"/>
        </w:tabs>
        <w:suppressAutoHyphens/>
        <w:jc w:val="center"/>
        <w:rPr>
          <w:rFonts w:asciiTheme="majorHAnsi" w:hAnsiTheme="majorHAnsi"/>
          <w:sz w:val="18"/>
          <w:szCs w:val="22"/>
          <w:lang w:val="es-ES_tradnl"/>
        </w:rPr>
      </w:pPr>
    </w:p>
    <w:p w:rsidR="00A50FCF" w:rsidRPr="00757B11" w:rsidRDefault="00A50FCF" w:rsidP="00757B11">
      <w:pPr>
        <w:tabs>
          <w:tab w:val="center" w:pos="5400"/>
        </w:tabs>
        <w:suppressAutoHyphens/>
        <w:jc w:val="center"/>
        <w:rPr>
          <w:rFonts w:asciiTheme="majorHAnsi" w:hAnsiTheme="majorHAnsi"/>
          <w:sz w:val="18"/>
          <w:szCs w:val="22"/>
          <w:lang w:val="es-ES_tradnl"/>
        </w:rPr>
      </w:pPr>
    </w:p>
    <w:p w:rsidR="00A50FCF" w:rsidRPr="00757B11" w:rsidRDefault="0090270B" w:rsidP="00757B11">
      <w:pPr>
        <w:tabs>
          <w:tab w:val="center" w:pos="5400"/>
        </w:tabs>
        <w:suppressAutoHyphens/>
        <w:jc w:val="center"/>
        <w:rPr>
          <w:rFonts w:asciiTheme="majorHAnsi" w:hAnsiTheme="majorHAnsi"/>
          <w:sz w:val="18"/>
          <w:szCs w:val="22"/>
          <w:lang w:val="es-ES_tradnl"/>
        </w:rPr>
      </w:pPr>
      <w:r w:rsidRPr="00757B11">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73D47610" wp14:editId="38C241C5">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77B4A" w:rsidRPr="007B05C4" w:rsidRDefault="00577B4A"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FB6C63" w:rsidRPr="00FB6C63">
                              <w:rPr>
                                <w:rFonts w:asciiTheme="majorHAnsi" w:hAnsiTheme="majorHAnsi"/>
                                <w:color w:val="595959" w:themeColor="text1" w:themeTint="A6"/>
                                <w:sz w:val="18"/>
                                <w:szCs w:val="18"/>
                                <w:lang w:val="pt-BR"/>
                              </w:rPr>
                              <w:t>32/18</w:t>
                            </w:r>
                            <w:r w:rsidRPr="00FB6C63">
                              <w:rPr>
                                <w:rFonts w:asciiTheme="majorHAnsi" w:hAnsiTheme="majorHAnsi"/>
                                <w:color w:val="595959" w:themeColor="text1" w:themeTint="A6"/>
                                <w:sz w:val="18"/>
                                <w:szCs w:val="18"/>
                                <w:lang w:val="pt-BR"/>
                              </w:rPr>
                              <w:t xml:space="preserve">. </w:t>
                            </w:r>
                            <w:r w:rsidR="00D05CFA">
                              <w:rPr>
                                <w:rFonts w:asciiTheme="majorHAnsi" w:hAnsiTheme="majorHAnsi"/>
                                <w:color w:val="595959" w:themeColor="text1" w:themeTint="A6"/>
                                <w:sz w:val="18"/>
                                <w:szCs w:val="18"/>
                                <w:lang w:val="es-ES_tradnl"/>
                              </w:rPr>
                              <w:t xml:space="preserve">Petición 355-08. </w:t>
                            </w:r>
                            <w:r>
                              <w:rPr>
                                <w:rFonts w:asciiTheme="majorHAnsi" w:hAnsiTheme="majorHAnsi"/>
                                <w:color w:val="595959" w:themeColor="text1" w:themeTint="A6"/>
                                <w:sz w:val="18"/>
                                <w:szCs w:val="18"/>
                                <w:lang w:val="es-ES_tradnl"/>
                              </w:rPr>
                              <w:t xml:space="preserve">Admisibilidad. </w:t>
                            </w:r>
                            <w:r w:rsidRPr="0028002C">
                              <w:rPr>
                                <w:rFonts w:asciiTheme="majorHAnsi" w:hAnsiTheme="majorHAnsi"/>
                                <w:color w:val="595959" w:themeColor="text1" w:themeTint="A6"/>
                                <w:sz w:val="18"/>
                                <w:szCs w:val="18"/>
                                <w:lang w:val="es-ES"/>
                              </w:rPr>
                              <w:t xml:space="preserve">Alberto Miguel Andrada y Jorge Osvaldo </w:t>
                            </w:r>
                            <w:r w:rsidRPr="002478B1">
                              <w:rPr>
                                <w:rFonts w:asciiTheme="majorHAnsi" w:hAnsiTheme="majorHAnsi"/>
                                <w:color w:val="595959" w:themeColor="text1" w:themeTint="A6"/>
                                <w:sz w:val="18"/>
                                <w:szCs w:val="18"/>
                                <w:lang w:val="es-ES"/>
                              </w:rPr>
                              <w:t>Álv</w:t>
                            </w:r>
                            <w:r w:rsidRPr="0028002C">
                              <w:rPr>
                                <w:rFonts w:asciiTheme="majorHAnsi" w:hAnsiTheme="majorHAnsi"/>
                                <w:color w:val="595959" w:themeColor="text1" w:themeTint="A6"/>
                                <w:sz w:val="18"/>
                                <w:szCs w:val="18"/>
                                <w:lang w:val="es-ES"/>
                              </w:rPr>
                              <w:t>arez. Argentina</w:t>
                            </w:r>
                            <w:r w:rsidRPr="00890650">
                              <w:rPr>
                                <w:rFonts w:asciiTheme="majorHAnsi" w:hAnsiTheme="majorHAnsi"/>
                                <w:color w:val="595959" w:themeColor="text1" w:themeTint="A6"/>
                                <w:sz w:val="18"/>
                                <w:szCs w:val="18"/>
                                <w:lang w:val="es-ES_tradnl"/>
                              </w:rPr>
                              <w:t xml:space="preserve">. </w:t>
                            </w:r>
                            <w:r w:rsidR="00FB6C63">
                              <w:rPr>
                                <w:rFonts w:asciiTheme="majorHAnsi" w:hAnsiTheme="majorHAnsi"/>
                                <w:color w:val="595959" w:themeColor="text1" w:themeTint="A6"/>
                                <w:sz w:val="18"/>
                                <w:szCs w:val="18"/>
                                <w:lang w:val="es-ES"/>
                              </w:rPr>
                              <w:t>4 de mayo de 2018</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D47610"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rsidR="00577B4A" w:rsidRPr="007B05C4" w:rsidRDefault="00577B4A"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FB6C63" w:rsidRPr="00FB6C63">
                        <w:rPr>
                          <w:rFonts w:asciiTheme="majorHAnsi" w:hAnsiTheme="majorHAnsi"/>
                          <w:color w:val="595959" w:themeColor="text1" w:themeTint="A6"/>
                          <w:sz w:val="18"/>
                          <w:szCs w:val="18"/>
                          <w:lang w:val="pt-BR"/>
                        </w:rPr>
                        <w:t>32/18</w:t>
                      </w:r>
                      <w:r w:rsidRPr="00FB6C63">
                        <w:rPr>
                          <w:rFonts w:asciiTheme="majorHAnsi" w:hAnsiTheme="majorHAnsi"/>
                          <w:color w:val="595959" w:themeColor="text1" w:themeTint="A6"/>
                          <w:sz w:val="18"/>
                          <w:szCs w:val="18"/>
                          <w:lang w:val="pt-BR"/>
                        </w:rPr>
                        <w:t xml:space="preserve">. </w:t>
                      </w:r>
                      <w:r w:rsidR="00D05CFA">
                        <w:rPr>
                          <w:rFonts w:asciiTheme="majorHAnsi" w:hAnsiTheme="majorHAnsi"/>
                          <w:color w:val="595959" w:themeColor="text1" w:themeTint="A6"/>
                          <w:sz w:val="18"/>
                          <w:szCs w:val="18"/>
                          <w:lang w:val="es-ES_tradnl"/>
                        </w:rPr>
                        <w:t xml:space="preserve">Petición 355-08. </w:t>
                      </w:r>
                      <w:r>
                        <w:rPr>
                          <w:rFonts w:asciiTheme="majorHAnsi" w:hAnsiTheme="majorHAnsi"/>
                          <w:color w:val="595959" w:themeColor="text1" w:themeTint="A6"/>
                          <w:sz w:val="18"/>
                          <w:szCs w:val="18"/>
                          <w:lang w:val="es-ES_tradnl"/>
                        </w:rPr>
                        <w:t xml:space="preserve">Admisibilidad. </w:t>
                      </w:r>
                      <w:r w:rsidRPr="0028002C">
                        <w:rPr>
                          <w:rFonts w:asciiTheme="majorHAnsi" w:hAnsiTheme="majorHAnsi"/>
                          <w:color w:val="595959" w:themeColor="text1" w:themeTint="A6"/>
                          <w:sz w:val="18"/>
                          <w:szCs w:val="18"/>
                          <w:lang w:val="es-ES"/>
                        </w:rPr>
                        <w:t xml:space="preserve">Alberto Miguel Andrada y Jorge Osvaldo </w:t>
                      </w:r>
                      <w:r w:rsidRPr="002478B1">
                        <w:rPr>
                          <w:rFonts w:asciiTheme="majorHAnsi" w:hAnsiTheme="majorHAnsi"/>
                          <w:color w:val="595959" w:themeColor="text1" w:themeTint="A6"/>
                          <w:sz w:val="18"/>
                          <w:szCs w:val="18"/>
                          <w:lang w:val="es-ES"/>
                        </w:rPr>
                        <w:t>Álv</w:t>
                      </w:r>
                      <w:r w:rsidRPr="0028002C">
                        <w:rPr>
                          <w:rFonts w:asciiTheme="majorHAnsi" w:hAnsiTheme="majorHAnsi"/>
                          <w:color w:val="595959" w:themeColor="text1" w:themeTint="A6"/>
                          <w:sz w:val="18"/>
                          <w:szCs w:val="18"/>
                          <w:lang w:val="es-ES"/>
                        </w:rPr>
                        <w:t>arez. Argentina</w:t>
                      </w:r>
                      <w:r w:rsidRPr="00890650">
                        <w:rPr>
                          <w:rFonts w:asciiTheme="majorHAnsi" w:hAnsiTheme="majorHAnsi"/>
                          <w:color w:val="595959" w:themeColor="text1" w:themeTint="A6"/>
                          <w:sz w:val="18"/>
                          <w:szCs w:val="18"/>
                          <w:lang w:val="es-ES_tradnl"/>
                        </w:rPr>
                        <w:t xml:space="preserve">. </w:t>
                      </w:r>
                      <w:r w:rsidR="00FB6C63">
                        <w:rPr>
                          <w:rFonts w:asciiTheme="majorHAnsi" w:hAnsiTheme="majorHAnsi"/>
                          <w:color w:val="595959" w:themeColor="text1" w:themeTint="A6"/>
                          <w:sz w:val="18"/>
                          <w:szCs w:val="18"/>
                          <w:lang w:val="es-ES"/>
                        </w:rPr>
                        <w:t>4 de mayo de 2018</w:t>
                      </w:r>
                      <w:r w:rsidRPr="007B05C4">
                        <w:rPr>
                          <w:rFonts w:asciiTheme="majorHAnsi" w:hAnsiTheme="majorHAnsi"/>
                          <w:color w:val="595959" w:themeColor="text1" w:themeTint="A6"/>
                          <w:sz w:val="18"/>
                          <w:szCs w:val="18"/>
                          <w:lang w:val="es-ES"/>
                        </w:rPr>
                        <w:t>.</w:t>
                      </w:r>
                    </w:p>
                  </w:txbxContent>
                </v:textbox>
              </v:shape>
            </w:pict>
          </mc:Fallback>
        </mc:AlternateContent>
      </w:r>
    </w:p>
    <w:p w:rsidR="00A50FCF" w:rsidRPr="00757B11" w:rsidRDefault="00A50FCF" w:rsidP="00757B11">
      <w:pPr>
        <w:tabs>
          <w:tab w:val="center" w:pos="5400"/>
        </w:tabs>
        <w:suppressAutoHyphens/>
        <w:jc w:val="center"/>
        <w:rPr>
          <w:rFonts w:asciiTheme="majorHAnsi" w:hAnsiTheme="majorHAnsi"/>
          <w:sz w:val="18"/>
          <w:szCs w:val="22"/>
          <w:lang w:val="es-ES_tradnl"/>
        </w:rPr>
      </w:pPr>
    </w:p>
    <w:p w:rsidR="0090270B" w:rsidRPr="00757B11" w:rsidRDefault="00D306D1" w:rsidP="00757B11">
      <w:pPr>
        <w:tabs>
          <w:tab w:val="center" w:pos="5400"/>
        </w:tabs>
        <w:suppressAutoHyphens/>
        <w:jc w:val="center"/>
        <w:rPr>
          <w:rFonts w:asciiTheme="majorHAnsi" w:hAnsiTheme="majorHAnsi"/>
          <w:b/>
          <w:sz w:val="20"/>
          <w:lang w:val="es-ES_tradnl"/>
        </w:rPr>
      </w:pPr>
      <w:r w:rsidRPr="00757B11">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0F61E315" wp14:editId="39515F2A">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77B4A" w:rsidRPr="00D72DC6" w:rsidRDefault="00577B4A"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3A4EB2C1" wp14:editId="782C6010">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61E315"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rsidR="00577B4A" w:rsidRPr="00D72DC6" w:rsidRDefault="00577B4A"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3A4EB2C1" wp14:editId="782C6010">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757B11">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1BCB37D" wp14:editId="3F3E8519">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77B4A" w:rsidRPr="004B7EB6" w:rsidRDefault="00577B4A"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BCB37D"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577B4A" w:rsidRPr="004B7EB6" w:rsidRDefault="00577B4A"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rsidR="0070697F" w:rsidRPr="00757B11" w:rsidRDefault="004A6A54" w:rsidP="00757B11">
      <w:pPr>
        <w:tabs>
          <w:tab w:val="center" w:pos="5400"/>
        </w:tabs>
        <w:suppressAutoHyphens/>
        <w:jc w:val="center"/>
        <w:rPr>
          <w:rFonts w:asciiTheme="majorHAnsi" w:hAnsiTheme="majorHAnsi"/>
          <w:b/>
          <w:sz w:val="20"/>
          <w:lang w:val="es-ES_tradnl"/>
        </w:rPr>
        <w:sectPr w:rsidR="0070697F" w:rsidRPr="00757B11" w:rsidSect="00C054DF">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r w:rsidRPr="00757B11">
        <w:rPr>
          <w:rFonts w:asciiTheme="majorHAnsi" w:hAnsiTheme="majorHAnsi"/>
          <w:b/>
          <w:sz w:val="20"/>
          <w:lang w:val="es-ES_tradnl"/>
        </w:rPr>
        <w:tab/>
      </w:r>
    </w:p>
    <w:p w:rsidR="003239B8" w:rsidRPr="00757B11" w:rsidRDefault="003239B8" w:rsidP="00757B11">
      <w:pPr>
        <w:spacing w:after="240"/>
        <w:ind w:firstLine="720"/>
        <w:jc w:val="both"/>
        <w:rPr>
          <w:rFonts w:asciiTheme="majorHAnsi" w:hAnsiTheme="majorHAnsi"/>
          <w:b/>
          <w:bCs/>
          <w:sz w:val="20"/>
          <w:szCs w:val="20"/>
          <w:lang w:val="es-ES"/>
        </w:rPr>
      </w:pPr>
      <w:r w:rsidRPr="00757B11">
        <w:rPr>
          <w:rFonts w:asciiTheme="majorHAnsi" w:hAnsiTheme="majorHAnsi"/>
          <w:b/>
          <w:bCs/>
          <w:sz w:val="20"/>
          <w:szCs w:val="20"/>
          <w:lang w:val="es-ES"/>
        </w:rPr>
        <w:lastRenderedPageBreak/>
        <w:t>I.</w:t>
      </w:r>
      <w:r w:rsidRPr="00757B11">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7A4DA2" w:rsidTr="004A6A54">
        <w:tc>
          <w:tcPr>
            <w:tcW w:w="3600" w:type="dxa"/>
            <w:tcBorders>
              <w:top w:val="single" w:sz="4" w:space="0" w:color="auto"/>
              <w:bottom w:val="single" w:sz="6" w:space="0" w:color="auto"/>
            </w:tcBorders>
            <w:shd w:val="clear" w:color="auto" w:fill="386294"/>
            <w:vAlign w:val="center"/>
          </w:tcPr>
          <w:p w:rsidR="003239B8" w:rsidRPr="00757B11" w:rsidRDefault="003239B8" w:rsidP="00757B11">
            <w:pPr>
              <w:jc w:val="center"/>
              <w:rPr>
                <w:rFonts w:ascii="Cambria" w:hAnsi="Cambria"/>
                <w:b/>
                <w:bCs/>
                <w:color w:val="FFFFFF" w:themeColor="background1"/>
                <w:sz w:val="20"/>
                <w:szCs w:val="20"/>
              </w:rPr>
            </w:pPr>
            <w:r w:rsidRPr="00757B11">
              <w:rPr>
                <w:rFonts w:ascii="Cambria" w:hAnsi="Cambria"/>
                <w:b/>
                <w:bCs/>
                <w:color w:val="FFFFFF" w:themeColor="background1"/>
                <w:sz w:val="20"/>
                <w:szCs w:val="20"/>
              </w:rPr>
              <w:t>Parte peticionaria:</w:t>
            </w:r>
          </w:p>
        </w:tc>
        <w:tc>
          <w:tcPr>
            <w:tcW w:w="5760" w:type="dxa"/>
            <w:vAlign w:val="center"/>
          </w:tcPr>
          <w:p w:rsidR="003239B8" w:rsidRPr="00757B11" w:rsidRDefault="000A2A45" w:rsidP="00757B11">
            <w:pPr>
              <w:jc w:val="both"/>
              <w:rPr>
                <w:rFonts w:ascii="Cambria" w:hAnsi="Cambria"/>
                <w:bCs/>
                <w:sz w:val="20"/>
                <w:szCs w:val="20"/>
                <w:lang w:val="pt-BR"/>
              </w:rPr>
            </w:pPr>
            <w:r w:rsidRPr="00757B11">
              <w:rPr>
                <w:rFonts w:ascii="Cambria" w:hAnsi="Cambria"/>
                <w:bCs/>
                <w:sz w:val="20"/>
                <w:szCs w:val="20"/>
                <w:lang w:val="pt-BR"/>
              </w:rPr>
              <w:t>Alberto Miguel Andrada</w:t>
            </w:r>
            <w:r w:rsidR="00E30FBF" w:rsidRPr="00757B11">
              <w:rPr>
                <w:rFonts w:ascii="Cambria" w:hAnsi="Cambria"/>
                <w:bCs/>
                <w:sz w:val="20"/>
                <w:szCs w:val="20"/>
                <w:lang w:val="pt-BR"/>
              </w:rPr>
              <w:t>,</w:t>
            </w:r>
            <w:r w:rsidRPr="00757B11">
              <w:rPr>
                <w:rFonts w:ascii="Cambria" w:hAnsi="Cambria"/>
                <w:bCs/>
                <w:sz w:val="20"/>
                <w:szCs w:val="20"/>
                <w:lang w:val="pt-BR"/>
              </w:rPr>
              <w:t xml:space="preserve"> Jorge Osvaldo </w:t>
            </w:r>
            <w:r w:rsidR="000A5BF5" w:rsidRPr="00757B11">
              <w:rPr>
                <w:rFonts w:ascii="Cambria" w:hAnsi="Cambria"/>
                <w:bCs/>
                <w:sz w:val="20"/>
                <w:szCs w:val="20"/>
                <w:lang w:val="pt-BR"/>
              </w:rPr>
              <w:t>Á</w:t>
            </w:r>
            <w:r w:rsidRPr="00757B11">
              <w:rPr>
                <w:rFonts w:ascii="Cambria" w:hAnsi="Cambria"/>
                <w:bCs/>
                <w:sz w:val="20"/>
                <w:szCs w:val="20"/>
                <w:lang w:val="pt-BR"/>
              </w:rPr>
              <w:t>lvarez</w:t>
            </w:r>
            <w:r w:rsidR="00E30FBF" w:rsidRPr="00757B11">
              <w:rPr>
                <w:rFonts w:ascii="Cambria" w:hAnsi="Cambria"/>
                <w:bCs/>
                <w:sz w:val="20"/>
                <w:szCs w:val="20"/>
                <w:lang w:val="pt-BR"/>
              </w:rPr>
              <w:t xml:space="preserve"> y Ezequiel Alfredo Testón</w:t>
            </w:r>
          </w:p>
        </w:tc>
      </w:tr>
      <w:tr w:rsidR="003239B8" w:rsidRPr="007A4DA2" w:rsidTr="004A6A54">
        <w:tc>
          <w:tcPr>
            <w:tcW w:w="3600" w:type="dxa"/>
            <w:tcBorders>
              <w:top w:val="single" w:sz="6" w:space="0" w:color="auto"/>
              <w:bottom w:val="single" w:sz="6" w:space="0" w:color="auto"/>
            </w:tcBorders>
            <w:shd w:val="clear" w:color="auto" w:fill="386294"/>
            <w:vAlign w:val="center"/>
          </w:tcPr>
          <w:p w:rsidR="003239B8" w:rsidRPr="00757B11" w:rsidRDefault="00CC75C3" w:rsidP="00757B11">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757B11">
                  <w:rPr>
                    <w:rFonts w:ascii="Cambria" w:hAnsi="Cambria"/>
                    <w:b/>
                    <w:bCs/>
                    <w:color w:val="FFFFFF" w:themeColor="background1"/>
                    <w:sz w:val="20"/>
                    <w:szCs w:val="20"/>
                  </w:rPr>
                  <w:t>Presunta víctima</w:t>
                </w:r>
              </w:sdtContent>
            </w:sdt>
            <w:r w:rsidR="003239B8" w:rsidRPr="00757B11">
              <w:rPr>
                <w:rFonts w:ascii="Cambria" w:hAnsi="Cambria"/>
                <w:b/>
                <w:bCs/>
                <w:color w:val="FFFFFF" w:themeColor="background1"/>
                <w:sz w:val="20"/>
                <w:szCs w:val="20"/>
              </w:rPr>
              <w:t>:</w:t>
            </w:r>
          </w:p>
        </w:tc>
        <w:tc>
          <w:tcPr>
            <w:tcW w:w="5760" w:type="dxa"/>
            <w:vAlign w:val="center"/>
          </w:tcPr>
          <w:p w:rsidR="003239B8" w:rsidRPr="00757B11" w:rsidRDefault="000A2A45" w:rsidP="00757B11">
            <w:pPr>
              <w:jc w:val="both"/>
              <w:rPr>
                <w:rFonts w:ascii="Cambria" w:hAnsi="Cambria"/>
                <w:bCs/>
                <w:sz w:val="20"/>
                <w:szCs w:val="20"/>
                <w:lang w:val="pt-BR"/>
              </w:rPr>
            </w:pPr>
            <w:r w:rsidRPr="00757B11">
              <w:rPr>
                <w:rFonts w:ascii="Cambria" w:hAnsi="Cambria"/>
                <w:bCs/>
                <w:sz w:val="20"/>
                <w:szCs w:val="20"/>
                <w:lang w:val="pt-BR"/>
              </w:rPr>
              <w:t xml:space="preserve">Alberto Miguel Andrada y Jorge Osvaldo </w:t>
            </w:r>
            <w:r w:rsidR="000A5BF5" w:rsidRPr="00757B11">
              <w:rPr>
                <w:rFonts w:ascii="Cambria" w:hAnsi="Cambria"/>
                <w:bCs/>
                <w:sz w:val="20"/>
                <w:szCs w:val="20"/>
                <w:lang w:val="pt-BR"/>
              </w:rPr>
              <w:t>Á</w:t>
            </w:r>
            <w:r w:rsidRPr="00757B11">
              <w:rPr>
                <w:rFonts w:ascii="Cambria" w:hAnsi="Cambria"/>
                <w:bCs/>
                <w:sz w:val="20"/>
                <w:szCs w:val="20"/>
                <w:lang w:val="pt-BR"/>
              </w:rPr>
              <w:t>lvarez</w:t>
            </w:r>
          </w:p>
        </w:tc>
      </w:tr>
      <w:tr w:rsidR="003239B8" w:rsidRPr="00757B11" w:rsidTr="004A6A54">
        <w:tc>
          <w:tcPr>
            <w:tcW w:w="3600" w:type="dxa"/>
            <w:tcBorders>
              <w:top w:val="single" w:sz="6" w:space="0" w:color="auto"/>
              <w:bottom w:val="single" w:sz="6" w:space="0" w:color="auto"/>
            </w:tcBorders>
            <w:shd w:val="clear" w:color="auto" w:fill="386294"/>
            <w:vAlign w:val="center"/>
          </w:tcPr>
          <w:p w:rsidR="003239B8" w:rsidRPr="00757B11" w:rsidRDefault="003239B8" w:rsidP="00757B11">
            <w:pPr>
              <w:jc w:val="center"/>
              <w:rPr>
                <w:rFonts w:ascii="Cambria" w:hAnsi="Cambria"/>
                <w:b/>
                <w:bCs/>
                <w:color w:val="FFFFFF" w:themeColor="background1"/>
                <w:sz w:val="20"/>
                <w:szCs w:val="20"/>
              </w:rPr>
            </w:pPr>
            <w:r w:rsidRPr="00757B11">
              <w:rPr>
                <w:rFonts w:ascii="Cambria" w:hAnsi="Cambria"/>
                <w:b/>
                <w:bCs/>
                <w:color w:val="FFFFFF" w:themeColor="background1"/>
                <w:sz w:val="20"/>
                <w:szCs w:val="20"/>
              </w:rPr>
              <w:t xml:space="preserve">Estado </w:t>
            </w:r>
            <w:proofErr w:type="spellStart"/>
            <w:r w:rsidRPr="00757B11">
              <w:rPr>
                <w:rFonts w:ascii="Cambria" w:hAnsi="Cambria"/>
                <w:b/>
                <w:bCs/>
                <w:color w:val="FFFFFF" w:themeColor="background1"/>
                <w:sz w:val="20"/>
                <w:szCs w:val="20"/>
              </w:rPr>
              <w:t>denunciado</w:t>
            </w:r>
            <w:proofErr w:type="spellEnd"/>
            <w:r w:rsidRPr="00757B11">
              <w:rPr>
                <w:rFonts w:ascii="Cambria" w:hAnsi="Cambria"/>
                <w:b/>
                <w:bCs/>
                <w:color w:val="FFFFFF" w:themeColor="background1"/>
                <w:sz w:val="20"/>
                <w:szCs w:val="20"/>
              </w:rPr>
              <w:t>:</w:t>
            </w:r>
          </w:p>
        </w:tc>
        <w:tc>
          <w:tcPr>
            <w:tcW w:w="5760" w:type="dxa"/>
            <w:vAlign w:val="center"/>
          </w:tcPr>
          <w:p w:rsidR="003239B8" w:rsidRPr="00757B11" w:rsidRDefault="009E5A3B" w:rsidP="00757B11">
            <w:pPr>
              <w:jc w:val="both"/>
              <w:rPr>
                <w:rFonts w:ascii="Cambria" w:hAnsi="Cambria"/>
                <w:bCs/>
                <w:sz w:val="20"/>
                <w:szCs w:val="20"/>
              </w:rPr>
            </w:pPr>
            <w:r w:rsidRPr="00757B11">
              <w:rPr>
                <w:rFonts w:ascii="Cambria" w:hAnsi="Cambria"/>
                <w:bCs/>
                <w:sz w:val="20"/>
                <w:szCs w:val="20"/>
              </w:rPr>
              <w:t>Argentina</w:t>
            </w:r>
          </w:p>
        </w:tc>
      </w:tr>
      <w:tr w:rsidR="00223A29" w:rsidRPr="007A4DA2" w:rsidTr="004A6A54">
        <w:tc>
          <w:tcPr>
            <w:tcW w:w="3600" w:type="dxa"/>
            <w:tcBorders>
              <w:top w:val="single" w:sz="6" w:space="0" w:color="auto"/>
              <w:bottom w:val="single" w:sz="6" w:space="0" w:color="auto"/>
            </w:tcBorders>
            <w:shd w:val="clear" w:color="auto" w:fill="386294"/>
            <w:vAlign w:val="center"/>
          </w:tcPr>
          <w:p w:rsidR="00223A29" w:rsidRPr="00757B11" w:rsidRDefault="001B3A00" w:rsidP="00757B11">
            <w:pPr>
              <w:jc w:val="center"/>
              <w:rPr>
                <w:rFonts w:ascii="Cambria" w:hAnsi="Cambria"/>
                <w:b/>
                <w:bCs/>
                <w:color w:val="FFFFFF" w:themeColor="background1"/>
                <w:sz w:val="20"/>
                <w:szCs w:val="20"/>
              </w:rPr>
            </w:pPr>
            <w:r w:rsidRPr="00757B11">
              <w:rPr>
                <w:rFonts w:ascii="Cambria" w:hAnsi="Cambria"/>
                <w:b/>
                <w:bCs/>
                <w:color w:val="FFFFFF" w:themeColor="background1"/>
                <w:sz w:val="20"/>
                <w:szCs w:val="20"/>
              </w:rPr>
              <w:t xml:space="preserve">Derechos </w:t>
            </w:r>
            <w:r w:rsidR="00E4118C" w:rsidRPr="00757B11">
              <w:rPr>
                <w:rFonts w:ascii="Cambria" w:hAnsi="Cambria"/>
                <w:b/>
                <w:bCs/>
                <w:color w:val="FFFFFF" w:themeColor="background1"/>
                <w:sz w:val="20"/>
                <w:szCs w:val="20"/>
              </w:rPr>
              <w:t>invocados</w:t>
            </w:r>
            <w:r w:rsidRPr="00757B11">
              <w:rPr>
                <w:rFonts w:ascii="Cambria" w:hAnsi="Cambria"/>
                <w:b/>
                <w:bCs/>
                <w:color w:val="FFFFFF" w:themeColor="background1"/>
                <w:sz w:val="20"/>
                <w:szCs w:val="20"/>
              </w:rPr>
              <w:t>:</w:t>
            </w:r>
          </w:p>
        </w:tc>
        <w:tc>
          <w:tcPr>
            <w:tcW w:w="5760" w:type="dxa"/>
            <w:vAlign w:val="center"/>
          </w:tcPr>
          <w:p w:rsidR="00223A29" w:rsidRPr="00757B11" w:rsidRDefault="00A51690" w:rsidP="00757B11">
            <w:pPr>
              <w:jc w:val="both"/>
              <w:rPr>
                <w:rFonts w:ascii="Cambria" w:hAnsi="Cambria"/>
                <w:bCs/>
                <w:sz w:val="20"/>
                <w:szCs w:val="20"/>
                <w:lang w:val="es-ES"/>
              </w:rPr>
            </w:pPr>
            <w:r w:rsidRPr="00757B11">
              <w:rPr>
                <w:rFonts w:ascii="Cambria" w:hAnsi="Cambria"/>
                <w:bCs/>
                <w:sz w:val="20"/>
                <w:szCs w:val="20"/>
                <w:lang w:val="es-ES"/>
              </w:rPr>
              <w:t>Artículos</w:t>
            </w:r>
            <w:r w:rsidR="000A2A45" w:rsidRPr="00757B11">
              <w:rPr>
                <w:rFonts w:ascii="Cambria" w:hAnsi="Cambria"/>
                <w:bCs/>
                <w:sz w:val="20"/>
                <w:szCs w:val="20"/>
                <w:lang w:val="es-ES"/>
              </w:rPr>
              <w:t xml:space="preserve"> 5 (integridad</w:t>
            </w:r>
            <w:r w:rsidR="00433FB9" w:rsidRPr="00757B11">
              <w:rPr>
                <w:rFonts w:ascii="Cambria" w:hAnsi="Cambria"/>
                <w:bCs/>
                <w:sz w:val="20"/>
                <w:szCs w:val="20"/>
                <w:lang w:val="es-ES"/>
              </w:rPr>
              <w:t xml:space="preserve"> personal</w:t>
            </w:r>
            <w:r w:rsidR="000A2A45" w:rsidRPr="00757B11">
              <w:rPr>
                <w:rFonts w:ascii="Cambria" w:hAnsi="Cambria"/>
                <w:bCs/>
                <w:sz w:val="20"/>
                <w:szCs w:val="20"/>
                <w:lang w:val="es-ES"/>
              </w:rPr>
              <w:t>), 11 (</w:t>
            </w:r>
            <w:r w:rsidRPr="00757B11">
              <w:rPr>
                <w:rFonts w:ascii="Cambria" w:hAnsi="Cambria"/>
                <w:bCs/>
                <w:sz w:val="20"/>
                <w:szCs w:val="20"/>
                <w:lang w:val="es-ES"/>
              </w:rPr>
              <w:t>honra y dignidad), 21 (propiedad privada)</w:t>
            </w:r>
            <w:r w:rsidR="00161D29" w:rsidRPr="00757B11">
              <w:rPr>
                <w:rFonts w:ascii="Cambria" w:hAnsi="Cambria"/>
                <w:bCs/>
                <w:sz w:val="20"/>
                <w:szCs w:val="20"/>
                <w:lang w:val="es-ES"/>
              </w:rPr>
              <w:t xml:space="preserve"> y</w:t>
            </w:r>
            <w:r w:rsidRPr="00757B11">
              <w:rPr>
                <w:rFonts w:ascii="Cambria" w:hAnsi="Cambria"/>
                <w:bCs/>
                <w:sz w:val="20"/>
                <w:szCs w:val="20"/>
                <w:lang w:val="es-ES"/>
              </w:rPr>
              <w:t xml:space="preserve"> 24 (igualdad ante la ley) </w:t>
            </w:r>
            <w:r w:rsidR="009C10C5" w:rsidRPr="00757B11">
              <w:rPr>
                <w:rFonts w:ascii="Cambria" w:hAnsi="Cambria"/>
                <w:bCs/>
                <w:sz w:val="20"/>
                <w:szCs w:val="20"/>
                <w:lang w:val="es-ES"/>
              </w:rPr>
              <w:t xml:space="preserve">de la Convención Americana </w:t>
            </w:r>
            <w:r w:rsidR="007B5C55" w:rsidRPr="00757B11">
              <w:rPr>
                <w:rFonts w:ascii="Cambria" w:hAnsi="Cambria"/>
                <w:bCs/>
                <w:sz w:val="20"/>
                <w:szCs w:val="20"/>
                <w:lang w:val="es-ES"/>
              </w:rPr>
              <w:t>sobre</w:t>
            </w:r>
            <w:r w:rsidR="009C10C5" w:rsidRPr="00757B11">
              <w:rPr>
                <w:rFonts w:ascii="Cambria" w:hAnsi="Cambria"/>
                <w:bCs/>
                <w:sz w:val="20"/>
                <w:szCs w:val="20"/>
                <w:lang w:val="es-ES"/>
              </w:rPr>
              <w:t xml:space="preserve"> Derechos Humanos</w:t>
            </w:r>
            <w:r w:rsidR="009C10C5" w:rsidRPr="00757B11">
              <w:rPr>
                <w:rStyle w:val="FootnoteReference"/>
                <w:rFonts w:ascii="Cambria" w:hAnsi="Cambria"/>
                <w:bCs/>
                <w:sz w:val="20"/>
                <w:szCs w:val="20"/>
                <w:lang w:val="es-ES"/>
              </w:rPr>
              <w:footnoteReference w:id="2"/>
            </w:r>
            <w:r w:rsidR="009C10C5" w:rsidRPr="00757B11">
              <w:rPr>
                <w:rFonts w:ascii="Cambria" w:hAnsi="Cambria"/>
                <w:bCs/>
                <w:sz w:val="20"/>
                <w:szCs w:val="20"/>
                <w:lang w:val="es-ES"/>
              </w:rPr>
              <w:t xml:space="preserve"> </w:t>
            </w:r>
            <w:r w:rsidRPr="00757B11">
              <w:rPr>
                <w:rFonts w:ascii="Cambria" w:hAnsi="Cambria"/>
                <w:bCs/>
                <w:sz w:val="20"/>
                <w:szCs w:val="20"/>
                <w:lang w:val="es-ES"/>
              </w:rPr>
              <w:t>en relación con su artículo 1</w:t>
            </w:r>
            <w:r w:rsidR="007B5C55" w:rsidRPr="00757B11">
              <w:rPr>
                <w:rFonts w:ascii="Cambria" w:hAnsi="Cambria"/>
                <w:bCs/>
                <w:sz w:val="20"/>
                <w:szCs w:val="20"/>
                <w:lang w:val="es-ES"/>
              </w:rPr>
              <w:t>.1</w:t>
            </w:r>
            <w:r w:rsidRPr="00757B11">
              <w:rPr>
                <w:rFonts w:ascii="Cambria" w:hAnsi="Cambria"/>
                <w:bCs/>
                <w:sz w:val="20"/>
                <w:szCs w:val="20"/>
                <w:lang w:val="es-ES"/>
              </w:rPr>
              <w:t xml:space="preserve"> (obligación de respetar los derechos) </w:t>
            </w:r>
          </w:p>
        </w:tc>
      </w:tr>
    </w:tbl>
    <w:p w:rsidR="003239B8" w:rsidRPr="00757B11" w:rsidRDefault="003239B8" w:rsidP="00757B11">
      <w:pPr>
        <w:spacing w:before="240" w:after="240"/>
        <w:ind w:firstLine="720"/>
        <w:jc w:val="both"/>
        <w:rPr>
          <w:rFonts w:asciiTheme="majorHAnsi" w:hAnsiTheme="majorHAnsi"/>
          <w:b/>
          <w:bCs/>
          <w:sz w:val="20"/>
          <w:szCs w:val="20"/>
          <w:lang w:val="es-ES"/>
        </w:rPr>
      </w:pPr>
      <w:r w:rsidRPr="00757B11">
        <w:rPr>
          <w:rFonts w:asciiTheme="majorHAnsi" w:hAnsiTheme="majorHAnsi"/>
          <w:b/>
          <w:bCs/>
          <w:sz w:val="20"/>
          <w:szCs w:val="20"/>
          <w:lang w:val="es-ES"/>
        </w:rPr>
        <w:t>II.</w:t>
      </w:r>
      <w:r w:rsidRPr="00757B11">
        <w:rPr>
          <w:rFonts w:asciiTheme="majorHAnsi" w:hAnsiTheme="majorHAnsi"/>
          <w:b/>
          <w:bCs/>
          <w:sz w:val="20"/>
          <w:szCs w:val="20"/>
          <w:lang w:val="es-ES"/>
        </w:rPr>
        <w:tab/>
        <w:t>TRÁMITE ANTE LA CIDH</w:t>
      </w:r>
      <w:r w:rsidR="008E3BFE" w:rsidRPr="00757B11">
        <w:rPr>
          <w:rStyle w:val="FootnoteReference"/>
          <w:rFonts w:ascii="Cambria" w:hAnsi="Cambria"/>
          <w:b/>
          <w:sz w:val="20"/>
          <w:szCs w:val="20"/>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757B11" w:rsidTr="004A6A54">
        <w:tc>
          <w:tcPr>
            <w:tcW w:w="3600" w:type="dxa"/>
            <w:tcBorders>
              <w:top w:val="single" w:sz="6" w:space="0" w:color="auto"/>
              <w:bottom w:val="single" w:sz="6" w:space="0" w:color="auto"/>
            </w:tcBorders>
            <w:shd w:val="clear" w:color="auto" w:fill="386294"/>
            <w:vAlign w:val="center"/>
          </w:tcPr>
          <w:p w:rsidR="004C2312" w:rsidRPr="00757B11" w:rsidRDefault="004A6A54" w:rsidP="00757B11">
            <w:pPr>
              <w:jc w:val="center"/>
              <w:rPr>
                <w:rFonts w:ascii="Cambria" w:hAnsi="Cambria"/>
                <w:b/>
                <w:bCs/>
                <w:color w:val="FFFFFF" w:themeColor="background1"/>
                <w:sz w:val="20"/>
                <w:szCs w:val="20"/>
                <w:lang w:val="es-ES"/>
              </w:rPr>
            </w:pPr>
            <w:r w:rsidRPr="00757B11">
              <w:rPr>
                <w:rFonts w:ascii="Cambria" w:hAnsi="Cambria"/>
                <w:b/>
                <w:bCs/>
                <w:color w:val="FFFFFF" w:themeColor="background1"/>
                <w:sz w:val="20"/>
                <w:szCs w:val="20"/>
                <w:lang w:val="es-ES"/>
              </w:rPr>
              <w:t>P</w:t>
            </w:r>
            <w:r w:rsidR="004C2312" w:rsidRPr="00757B11">
              <w:rPr>
                <w:rFonts w:ascii="Cambria" w:hAnsi="Cambria"/>
                <w:b/>
                <w:bCs/>
                <w:color w:val="FFFFFF" w:themeColor="background1"/>
                <w:sz w:val="20"/>
                <w:szCs w:val="20"/>
                <w:lang w:val="es-ES"/>
              </w:rPr>
              <w:t>resentación de la petición:</w:t>
            </w:r>
          </w:p>
        </w:tc>
        <w:tc>
          <w:tcPr>
            <w:tcW w:w="5760" w:type="dxa"/>
            <w:vAlign w:val="center"/>
          </w:tcPr>
          <w:p w:rsidR="004C2312" w:rsidRPr="00757B11" w:rsidRDefault="00923912" w:rsidP="00757B11">
            <w:pPr>
              <w:jc w:val="both"/>
              <w:rPr>
                <w:rFonts w:ascii="Cambria" w:hAnsi="Cambria"/>
                <w:bCs/>
                <w:sz w:val="20"/>
                <w:szCs w:val="20"/>
                <w:lang w:val="es-ES"/>
              </w:rPr>
            </w:pPr>
            <w:r w:rsidRPr="00757B11">
              <w:rPr>
                <w:rFonts w:ascii="Cambria" w:hAnsi="Cambria"/>
                <w:bCs/>
                <w:sz w:val="20"/>
                <w:szCs w:val="20"/>
                <w:lang w:val="es-ES"/>
              </w:rPr>
              <w:t>26 de marzo de 2008</w:t>
            </w:r>
          </w:p>
        </w:tc>
      </w:tr>
      <w:tr w:rsidR="004C2312" w:rsidRPr="00757B11" w:rsidTr="004A6A54">
        <w:tc>
          <w:tcPr>
            <w:tcW w:w="3600" w:type="dxa"/>
            <w:tcBorders>
              <w:top w:val="single" w:sz="6" w:space="0" w:color="auto"/>
              <w:bottom w:val="single" w:sz="6" w:space="0" w:color="auto"/>
            </w:tcBorders>
            <w:shd w:val="clear" w:color="auto" w:fill="386294"/>
            <w:vAlign w:val="center"/>
          </w:tcPr>
          <w:p w:rsidR="004C2312" w:rsidRPr="00757B11" w:rsidRDefault="004A6A54" w:rsidP="00757B11">
            <w:pPr>
              <w:jc w:val="center"/>
              <w:rPr>
                <w:rFonts w:ascii="Cambria" w:hAnsi="Cambria"/>
                <w:b/>
                <w:bCs/>
                <w:color w:val="FFFFFF" w:themeColor="background1"/>
                <w:sz w:val="20"/>
                <w:szCs w:val="20"/>
                <w:lang w:val="es-ES"/>
              </w:rPr>
            </w:pPr>
            <w:r w:rsidRPr="00757B11">
              <w:rPr>
                <w:rFonts w:ascii="Cambria" w:hAnsi="Cambria"/>
                <w:b/>
                <w:color w:val="FFFFFF" w:themeColor="background1"/>
                <w:sz w:val="20"/>
                <w:szCs w:val="20"/>
                <w:lang w:val="es-ES"/>
              </w:rPr>
              <w:t>N</w:t>
            </w:r>
            <w:r w:rsidR="004C2312" w:rsidRPr="00757B11">
              <w:rPr>
                <w:rFonts w:ascii="Cambria" w:hAnsi="Cambria"/>
                <w:b/>
                <w:color w:val="FFFFFF" w:themeColor="background1"/>
                <w:sz w:val="20"/>
                <w:szCs w:val="20"/>
                <w:lang w:val="es-ES"/>
              </w:rPr>
              <w:t>otificación de la petición al Estado:</w:t>
            </w:r>
          </w:p>
        </w:tc>
        <w:tc>
          <w:tcPr>
            <w:tcW w:w="5760" w:type="dxa"/>
            <w:vAlign w:val="center"/>
          </w:tcPr>
          <w:p w:rsidR="004C2312" w:rsidRPr="00757B11" w:rsidRDefault="00E9565A" w:rsidP="00757B11">
            <w:pPr>
              <w:jc w:val="both"/>
              <w:rPr>
                <w:rFonts w:ascii="Cambria" w:hAnsi="Cambria"/>
                <w:bCs/>
                <w:sz w:val="20"/>
                <w:szCs w:val="20"/>
                <w:lang w:val="es-ES"/>
              </w:rPr>
            </w:pPr>
            <w:r w:rsidRPr="00757B11">
              <w:rPr>
                <w:rFonts w:ascii="Cambria" w:hAnsi="Cambria"/>
                <w:bCs/>
                <w:sz w:val="20"/>
                <w:szCs w:val="20"/>
                <w:lang w:val="es-ES"/>
              </w:rPr>
              <w:t>1 de noviembre</w:t>
            </w:r>
            <w:r w:rsidR="00923912" w:rsidRPr="00757B11">
              <w:rPr>
                <w:rFonts w:ascii="Cambria" w:hAnsi="Cambria"/>
                <w:bCs/>
                <w:sz w:val="20"/>
                <w:szCs w:val="20"/>
                <w:lang w:val="es-ES"/>
              </w:rPr>
              <w:t xml:space="preserve"> de 2016</w:t>
            </w:r>
          </w:p>
        </w:tc>
      </w:tr>
      <w:tr w:rsidR="004C2312" w:rsidRPr="00757B11" w:rsidTr="004A6A54">
        <w:tc>
          <w:tcPr>
            <w:tcW w:w="3600" w:type="dxa"/>
            <w:tcBorders>
              <w:top w:val="single" w:sz="6" w:space="0" w:color="auto"/>
              <w:bottom w:val="single" w:sz="6" w:space="0" w:color="auto"/>
            </w:tcBorders>
            <w:shd w:val="clear" w:color="auto" w:fill="386294"/>
            <w:vAlign w:val="center"/>
          </w:tcPr>
          <w:p w:rsidR="004C2312" w:rsidRPr="00757B11" w:rsidRDefault="004A6A54" w:rsidP="00757B11">
            <w:pPr>
              <w:jc w:val="center"/>
              <w:rPr>
                <w:rFonts w:ascii="Cambria" w:hAnsi="Cambria"/>
                <w:b/>
                <w:bCs/>
                <w:color w:val="FFFFFF" w:themeColor="background1"/>
                <w:sz w:val="20"/>
                <w:szCs w:val="20"/>
                <w:lang w:val="es-ES"/>
              </w:rPr>
            </w:pPr>
            <w:r w:rsidRPr="00757B11">
              <w:rPr>
                <w:rFonts w:ascii="Cambria" w:hAnsi="Cambria"/>
                <w:b/>
                <w:color w:val="FFFFFF" w:themeColor="background1"/>
                <w:sz w:val="20"/>
                <w:szCs w:val="20"/>
                <w:lang w:val="es-ES"/>
              </w:rPr>
              <w:t>P</w:t>
            </w:r>
            <w:r w:rsidR="004C2312" w:rsidRPr="00757B11">
              <w:rPr>
                <w:rFonts w:ascii="Cambria" w:hAnsi="Cambria"/>
                <w:b/>
                <w:color w:val="FFFFFF" w:themeColor="background1"/>
                <w:sz w:val="20"/>
                <w:szCs w:val="20"/>
                <w:lang w:val="es-ES"/>
              </w:rPr>
              <w:t>rimera respuesta del Estado:</w:t>
            </w:r>
          </w:p>
        </w:tc>
        <w:tc>
          <w:tcPr>
            <w:tcW w:w="5760" w:type="dxa"/>
            <w:vAlign w:val="center"/>
          </w:tcPr>
          <w:p w:rsidR="004C2312" w:rsidRPr="00757B11" w:rsidRDefault="00E9565A" w:rsidP="00757B11">
            <w:pPr>
              <w:jc w:val="both"/>
              <w:rPr>
                <w:rFonts w:ascii="Cambria" w:hAnsi="Cambria"/>
                <w:bCs/>
                <w:sz w:val="20"/>
                <w:szCs w:val="20"/>
                <w:lang w:val="es-ES"/>
              </w:rPr>
            </w:pPr>
            <w:r w:rsidRPr="00757B11">
              <w:rPr>
                <w:rFonts w:ascii="Cambria" w:hAnsi="Cambria"/>
                <w:bCs/>
                <w:sz w:val="20"/>
                <w:szCs w:val="20"/>
                <w:lang w:val="es-ES"/>
              </w:rPr>
              <w:t>2</w:t>
            </w:r>
            <w:r w:rsidR="00663ADD" w:rsidRPr="00757B11">
              <w:rPr>
                <w:rFonts w:ascii="Cambria" w:hAnsi="Cambria"/>
                <w:bCs/>
                <w:sz w:val="20"/>
                <w:szCs w:val="20"/>
                <w:lang w:val="es-ES"/>
              </w:rPr>
              <w:t xml:space="preserve"> de mayo de 2017</w:t>
            </w:r>
          </w:p>
        </w:tc>
      </w:tr>
      <w:tr w:rsidR="004C2312" w:rsidRPr="00757B11" w:rsidTr="004A6A54">
        <w:tc>
          <w:tcPr>
            <w:tcW w:w="3600" w:type="dxa"/>
            <w:tcBorders>
              <w:top w:val="single" w:sz="6" w:space="0" w:color="auto"/>
              <w:bottom w:val="single" w:sz="6" w:space="0" w:color="auto"/>
            </w:tcBorders>
            <w:shd w:val="clear" w:color="auto" w:fill="386294"/>
            <w:vAlign w:val="center"/>
          </w:tcPr>
          <w:p w:rsidR="004C2312" w:rsidRPr="00757B11" w:rsidRDefault="008E3BFE" w:rsidP="00757B11">
            <w:pPr>
              <w:jc w:val="center"/>
              <w:rPr>
                <w:rFonts w:ascii="Cambria" w:hAnsi="Cambria"/>
                <w:b/>
                <w:bCs/>
                <w:color w:val="FFFFFF" w:themeColor="background1"/>
                <w:sz w:val="20"/>
                <w:szCs w:val="20"/>
                <w:lang w:val="es-ES"/>
              </w:rPr>
            </w:pPr>
            <w:r w:rsidRPr="00757B11">
              <w:rPr>
                <w:rFonts w:ascii="Cambria" w:hAnsi="Cambria"/>
                <w:b/>
                <w:bCs/>
                <w:color w:val="FFFFFF" w:themeColor="background1"/>
                <w:sz w:val="20"/>
                <w:szCs w:val="20"/>
                <w:lang w:val="es-ES"/>
              </w:rPr>
              <w:t>Observaciones adicionales de la parte peticionaria:</w:t>
            </w:r>
          </w:p>
        </w:tc>
        <w:tc>
          <w:tcPr>
            <w:tcW w:w="5760" w:type="dxa"/>
            <w:vAlign w:val="center"/>
          </w:tcPr>
          <w:p w:rsidR="004C2312" w:rsidRPr="00757B11" w:rsidRDefault="00663ADD" w:rsidP="00757B11">
            <w:pPr>
              <w:jc w:val="both"/>
              <w:rPr>
                <w:rFonts w:ascii="Cambria" w:hAnsi="Cambria"/>
                <w:bCs/>
                <w:sz w:val="20"/>
                <w:szCs w:val="20"/>
                <w:lang w:val="es-ES"/>
              </w:rPr>
            </w:pPr>
            <w:r w:rsidRPr="00757B11">
              <w:rPr>
                <w:rFonts w:ascii="Cambria" w:hAnsi="Cambria"/>
                <w:bCs/>
                <w:sz w:val="20"/>
                <w:szCs w:val="20"/>
                <w:lang w:val="es-ES"/>
              </w:rPr>
              <w:t>2 de junio de 2017</w:t>
            </w:r>
          </w:p>
        </w:tc>
      </w:tr>
      <w:tr w:rsidR="004C2312" w:rsidRPr="00757B11" w:rsidTr="004A6A54">
        <w:tc>
          <w:tcPr>
            <w:tcW w:w="3600" w:type="dxa"/>
            <w:tcBorders>
              <w:top w:val="single" w:sz="6" w:space="0" w:color="auto"/>
              <w:bottom w:val="single" w:sz="6" w:space="0" w:color="auto"/>
            </w:tcBorders>
            <w:shd w:val="clear" w:color="auto" w:fill="386294"/>
            <w:vAlign w:val="center"/>
          </w:tcPr>
          <w:p w:rsidR="004C2312" w:rsidRPr="00757B11" w:rsidRDefault="004C2312" w:rsidP="00757B11">
            <w:pPr>
              <w:jc w:val="center"/>
              <w:rPr>
                <w:rFonts w:ascii="Cambria" w:hAnsi="Cambria"/>
                <w:b/>
                <w:bCs/>
                <w:color w:val="FFFFFF" w:themeColor="background1"/>
                <w:sz w:val="20"/>
                <w:szCs w:val="20"/>
              </w:rPr>
            </w:pPr>
            <w:r w:rsidRPr="00757B11">
              <w:rPr>
                <w:rFonts w:ascii="Cambria" w:hAnsi="Cambria"/>
                <w:b/>
                <w:bCs/>
                <w:color w:val="FFFFFF" w:themeColor="background1"/>
                <w:sz w:val="20"/>
                <w:szCs w:val="20"/>
              </w:rPr>
              <w:t>Observaciones adicionales del Estado:</w:t>
            </w:r>
          </w:p>
        </w:tc>
        <w:tc>
          <w:tcPr>
            <w:tcW w:w="5760" w:type="dxa"/>
            <w:vAlign w:val="center"/>
          </w:tcPr>
          <w:p w:rsidR="004C2312" w:rsidRPr="00757B11" w:rsidRDefault="00E9565A" w:rsidP="00757B11">
            <w:pPr>
              <w:jc w:val="both"/>
              <w:rPr>
                <w:rFonts w:ascii="Cambria" w:hAnsi="Cambria"/>
                <w:bCs/>
                <w:sz w:val="20"/>
                <w:szCs w:val="20"/>
              </w:rPr>
            </w:pPr>
            <w:r w:rsidRPr="00757B11">
              <w:rPr>
                <w:rFonts w:ascii="Cambria" w:hAnsi="Cambria"/>
                <w:bCs/>
                <w:sz w:val="20"/>
                <w:szCs w:val="20"/>
              </w:rPr>
              <w:t>18 de diciembre de 2017</w:t>
            </w:r>
          </w:p>
        </w:tc>
      </w:tr>
    </w:tbl>
    <w:p w:rsidR="003239B8" w:rsidRPr="00757B11" w:rsidRDefault="003239B8" w:rsidP="00757B11">
      <w:pPr>
        <w:spacing w:before="240" w:after="240"/>
        <w:ind w:firstLine="720"/>
        <w:jc w:val="both"/>
        <w:rPr>
          <w:rFonts w:asciiTheme="majorHAnsi" w:hAnsiTheme="majorHAnsi"/>
          <w:b/>
          <w:bCs/>
          <w:sz w:val="20"/>
          <w:szCs w:val="20"/>
          <w:lang w:val="es-ES"/>
        </w:rPr>
      </w:pPr>
      <w:r w:rsidRPr="00757B11">
        <w:rPr>
          <w:rFonts w:asciiTheme="majorHAnsi" w:hAnsiTheme="majorHAnsi"/>
          <w:b/>
          <w:bCs/>
          <w:sz w:val="20"/>
          <w:szCs w:val="20"/>
          <w:lang w:val="es-ES"/>
        </w:rPr>
        <w:t xml:space="preserve">III. </w:t>
      </w:r>
      <w:r w:rsidRPr="00757B11">
        <w:rPr>
          <w:rFonts w:asciiTheme="majorHAnsi" w:hAnsiTheme="majorHAnsi"/>
          <w:b/>
          <w:bCs/>
          <w:sz w:val="20"/>
          <w:szCs w:val="20"/>
          <w:lang w:val="es-ES"/>
        </w:rPr>
        <w:tab/>
        <w:t>COMPETENCIA</w:t>
      </w:r>
      <w:r w:rsidR="00EE00E9" w:rsidRPr="00757B11">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757B11" w:rsidTr="004A6A54">
        <w:trPr>
          <w:cantSplit/>
        </w:trPr>
        <w:tc>
          <w:tcPr>
            <w:tcW w:w="3600" w:type="dxa"/>
            <w:tcBorders>
              <w:top w:val="single" w:sz="4" w:space="0" w:color="auto"/>
              <w:bottom w:val="single" w:sz="6" w:space="0" w:color="auto"/>
            </w:tcBorders>
            <w:shd w:val="clear" w:color="auto" w:fill="386294"/>
            <w:vAlign w:val="center"/>
          </w:tcPr>
          <w:p w:rsidR="003239B8" w:rsidRPr="00757B11" w:rsidRDefault="003239B8" w:rsidP="00757B11">
            <w:pPr>
              <w:jc w:val="center"/>
              <w:rPr>
                <w:rFonts w:ascii="Cambria" w:hAnsi="Cambria"/>
                <w:b/>
                <w:bCs/>
                <w:i/>
                <w:color w:val="FFFFFF" w:themeColor="background1"/>
                <w:sz w:val="20"/>
                <w:szCs w:val="20"/>
              </w:rPr>
            </w:pPr>
            <w:r w:rsidRPr="00757B11">
              <w:rPr>
                <w:rFonts w:ascii="Cambria" w:hAnsi="Cambria"/>
                <w:b/>
                <w:bCs/>
                <w:color w:val="FFFFFF" w:themeColor="background1"/>
                <w:sz w:val="20"/>
                <w:szCs w:val="20"/>
              </w:rPr>
              <w:t>Competencia</w:t>
            </w:r>
            <w:r w:rsidRPr="00757B11">
              <w:rPr>
                <w:rFonts w:ascii="Cambria" w:hAnsi="Cambria"/>
                <w:b/>
                <w:bCs/>
                <w:i/>
                <w:color w:val="FFFFFF" w:themeColor="background1"/>
                <w:sz w:val="20"/>
                <w:szCs w:val="20"/>
              </w:rPr>
              <w:t xml:space="preserve"> Ratione personae:</w:t>
            </w:r>
          </w:p>
        </w:tc>
        <w:tc>
          <w:tcPr>
            <w:tcW w:w="5760" w:type="dxa"/>
            <w:vAlign w:val="center"/>
          </w:tcPr>
          <w:p w:rsidR="003239B8" w:rsidRPr="00757B11" w:rsidRDefault="006572D4" w:rsidP="00757B11">
            <w:pPr>
              <w:rPr>
                <w:rFonts w:ascii="Cambria" w:hAnsi="Cambria"/>
                <w:bCs/>
                <w:sz w:val="20"/>
                <w:szCs w:val="20"/>
              </w:rPr>
            </w:pPr>
            <w:r w:rsidRPr="00757B11">
              <w:rPr>
                <w:rFonts w:ascii="Cambria" w:hAnsi="Cambria"/>
                <w:bCs/>
                <w:sz w:val="20"/>
                <w:szCs w:val="20"/>
              </w:rPr>
              <w:t>S</w:t>
            </w:r>
            <w:r w:rsidR="007B5C55" w:rsidRPr="00757B11">
              <w:rPr>
                <w:rFonts w:ascii="Cambria" w:hAnsi="Cambria"/>
                <w:bCs/>
                <w:sz w:val="20"/>
                <w:szCs w:val="20"/>
              </w:rPr>
              <w:t>í</w:t>
            </w:r>
          </w:p>
        </w:tc>
      </w:tr>
      <w:tr w:rsidR="003239B8" w:rsidRPr="00757B11" w:rsidTr="004A6A54">
        <w:trPr>
          <w:cantSplit/>
        </w:trPr>
        <w:tc>
          <w:tcPr>
            <w:tcW w:w="3600" w:type="dxa"/>
            <w:tcBorders>
              <w:top w:val="single" w:sz="6" w:space="0" w:color="auto"/>
              <w:bottom w:val="single" w:sz="6" w:space="0" w:color="auto"/>
            </w:tcBorders>
            <w:shd w:val="clear" w:color="auto" w:fill="386294"/>
            <w:vAlign w:val="center"/>
          </w:tcPr>
          <w:p w:rsidR="003239B8" w:rsidRPr="00757B11" w:rsidRDefault="003239B8" w:rsidP="00757B11">
            <w:pPr>
              <w:jc w:val="center"/>
              <w:rPr>
                <w:rFonts w:ascii="Cambria" w:hAnsi="Cambria"/>
                <w:b/>
                <w:bCs/>
                <w:color w:val="FFFFFF" w:themeColor="background1"/>
                <w:sz w:val="20"/>
                <w:szCs w:val="20"/>
              </w:rPr>
            </w:pPr>
            <w:r w:rsidRPr="00757B11">
              <w:rPr>
                <w:rFonts w:ascii="Cambria" w:hAnsi="Cambria"/>
                <w:b/>
                <w:bCs/>
                <w:color w:val="FFFFFF" w:themeColor="background1"/>
                <w:sz w:val="20"/>
                <w:szCs w:val="20"/>
              </w:rPr>
              <w:t>Competencia</w:t>
            </w:r>
            <w:r w:rsidRPr="00757B11">
              <w:rPr>
                <w:rFonts w:ascii="Cambria" w:hAnsi="Cambria"/>
                <w:b/>
                <w:bCs/>
                <w:i/>
                <w:color w:val="FFFFFF" w:themeColor="background1"/>
                <w:sz w:val="20"/>
                <w:szCs w:val="20"/>
              </w:rPr>
              <w:t xml:space="preserve"> Ratione loci</w:t>
            </w:r>
            <w:r w:rsidRPr="00757B11">
              <w:rPr>
                <w:rFonts w:ascii="Cambria" w:hAnsi="Cambria"/>
                <w:b/>
                <w:bCs/>
                <w:color w:val="FFFFFF" w:themeColor="background1"/>
                <w:sz w:val="20"/>
                <w:szCs w:val="20"/>
              </w:rPr>
              <w:t>:</w:t>
            </w:r>
          </w:p>
        </w:tc>
        <w:tc>
          <w:tcPr>
            <w:tcW w:w="5760" w:type="dxa"/>
            <w:vAlign w:val="center"/>
          </w:tcPr>
          <w:p w:rsidR="003239B8" w:rsidRPr="00757B11" w:rsidRDefault="006572D4" w:rsidP="00757B11">
            <w:pPr>
              <w:rPr>
                <w:rFonts w:ascii="Cambria" w:hAnsi="Cambria"/>
                <w:bCs/>
                <w:sz w:val="20"/>
                <w:szCs w:val="20"/>
              </w:rPr>
            </w:pPr>
            <w:r w:rsidRPr="00757B11">
              <w:rPr>
                <w:rFonts w:ascii="Cambria" w:hAnsi="Cambria"/>
                <w:bCs/>
                <w:sz w:val="20"/>
                <w:szCs w:val="20"/>
              </w:rPr>
              <w:t>S</w:t>
            </w:r>
            <w:r w:rsidR="007B5C55" w:rsidRPr="00757B11">
              <w:rPr>
                <w:rFonts w:ascii="Cambria" w:hAnsi="Cambria"/>
                <w:bCs/>
                <w:sz w:val="20"/>
                <w:szCs w:val="20"/>
              </w:rPr>
              <w:t>í</w:t>
            </w:r>
          </w:p>
        </w:tc>
      </w:tr>
      <w:tr w:rsidR="003239B8" w:rsidRPr="00757B11" w:rsidTr="004A6A54">
        <w:trPr>
          <w:cantSplit/>
        </w:trPr>
        <w:tc>
          <w:tcPr>
            <w:tcW w:w="3600" w:type="dxa"/>
            <w:tcBorders>
              <w:top w:val="single" w:sz="6" w:space="0" w:color="auto"/>
              <w:bottom w:val="single" w:sz="6" w:space="0" w:color="auto"/>
            </w:tcBorders>
            <w:shd w:val="clear" w:color="auto" w:fill="386294"/>
            <w:vAlign w:val="center"/>
          </w:tcPr>
          <w:p w:rsidR="003239B8" w:rsidRPr="00757B11" w:rsidRDefault="003239B8" w:rsidP="00757B11">
            <w:pPr>
              <w:jc w:val="center"/>
              <w:rPr>
                <w:rFonts w:ascii="Cambria" w:hAnsi="Cambria"/>
                <w:b/>
                <w:bCs/>
                <w:color w:val="FFFFFF" w:themeColor="background1"/>
                <w:sz w:val="20"/>
                <w:szCs w:val="20"/>
              </w:rPr>
            </w:pPr>
            <w:r w:rsidRPr="00757B11">
              <w:rPr>
                <w:rFonts w:ascii="Cambria" w:hAnsi="Cambria"/>
                <w:b/>
                <w:bCs/>
                <w:color w:val="FFFFFF" w:themeColor="background1"/>
                <w:sz w:val="20"/>
                <w:szCs w:val="20"/>
              </w:rPr>
              <w:t>Competencia</w:t>
            </w:r>
            <w:r w:rsidRPr="00757B11">
              <w:rPr>
                <w:rFonts w:ascii="Cambria" w:hAnsi="Cambria"/>
                <w:b/>
                <w:bCs/>
                <w:i/>
                <w:color w:val="FFFFFF" w:themeColor="background1"/>
                <w:sz w:val="20"/>
                <w:szCs w:val="20"/>
              </w:rPr>
              <w:t xml:space="preserve"> Ratione temporis</w:t>
            </w:r>
            <w:r w:rsidRPr="00757B11">
              <w:rPr>
                <w:rFonts w:ascii="Cambria" w:hAnsi="Cambria"/>
                <w:b/>
                <w:bCs/>
                <w:color w:val="FFFFFF" w:themeColor="background1"/>
                <w:sz w:val="20"/>
                <w:szCs w:val="20"/>
              </w:rPr>
              <w:t>:</w:t>
            </w:r>
          </w:p>
        </w:tc>
        <w:tc>
          <w:tcPr>
            <w:tcW w:w="5760" w:type="dxa"/>
            <w:vAlign w:val="center"/>
          </w:tcPr>
          <w:p w:rsidR="003239B8" w:rsidRPr="00757B11" w:rsidRDefault="006572D4" w:rsidP="00757B11">
            <w:pPr>
              <w:rPr>
                <w:bCs/>
                <w:sz w:val="20"/>
                <w:szCs w:val="20"/>
              </w:rPr>
            </w:pPr>
            <w:r w:rsidRPr="00757B11">
              <w:rPr>
                <w:rFonts w:ascii="Cambria" w:hAnsi="Cambria"/>
                <w:bCs/>
                <w:sz w:val="20"/>
                <w:szCs w:val="20"/>
              </w:rPr>
              <w:t>S</w:t>
            </w:r>
            <w:r w:rsidR="007B5C55" w:rsidRPr="00757B11">
              <w:rPr>
                <w:rFonts w:ascii="Cambria" w:hAnsi="Cambria"/>
                <w:bCs/>
                <w:sz w:val="20"/>
                <w:szCs w:val="20"/>
              </w:rPr>
              <w:t>í</w:t>
            </w:r>
          </w:p>
        </w:tc>
      </w:tr>
      <w:tr w:rsidR="003239B8" w:rsidRPr="007A4DA2" w:rsidTr="004A6A54">
        <w:trPr>
          <w:cantSplit/>
        </w:trPr>
        <w:tc>
          <w:tcPr>
            <w:tcW w:w="3600" w:type="dxa"/>
            <w:tcBorders>
              <w:top w:val="single" w:sz="6" w:space="0" w:color="auto"/>
              <w:bottom w:val="single" w:sz="6" w:space="0" w:color="auto"/>
            </w:tcBorders>
            <w:shd w:val="clear" w:color="auto" w:fill="386294"/>
            <w:vAlign w:val="center"/>
          </w:tcPr>
          <w:p w:rsidR="003239B8" w:rsidRPr="00757B11" w:rsidRDefault="003239B8" w:rsidP="00757B11">
            <w:pPr>
              <w:jc w:val="center"/>
              <w:rPr>
                <w:rFonts w:ascii="Cambria" w:hAnsi="Cambria"/>
                <w:b/>
                <w:bCs/>
                <w:color w:val="FFFFFF" w:themeColor="background1"/>
                <w:sz w:val="20"/>
                <w:szCs w:val="20"/>
              </w:rPr>
            </w:pPr>
            <w:r w:rsidRPr="00757B11">
              <w:rPr>
                <w:rFonts w:ascii="Cambria" w:hAnsi="Cambria"/>
                <w:b/>
                <w:bCs/>
                <w:color w:val="FFFFFF" w:themeColor="background1"/>
                <w:sz w:val="20"/>
                <w:szCs w:val="20"/>
              </w:rPr>
              <w:t>Competencia</w:t>
            </w:r>
            <w:r w:rsidRPr="00757B11">
              <w:rPr>
                <w:rFonts w:ascii="Cambria" w:hAnsi="Cambria"/>
                <w:b/>
                <w:bCs/>
                <w:i/>
                <w:color w:val="FFFFFF" w:themeColor="background1"/>
                <w:sz w:val="20"/>
                <w:szCs w:val="20"/>
              </w:rPr>
              <w:t xml:space="preserve"> Ratione materia</w:t>
            </w:r>
            <w:r w:rsidR="00EE00E9" w:rsidRPr="00757B11">
              <w:rPr>
                <w:rFonts w:ascii="Cambria" w:hAnsi="Cambria"/>
                <w:b/>
                <w:bCs/>
                <w:i/>
                <w:color w:val="FFFFFF" w:themeColor="background1"/>
                <w:sz w:val="20"/>
                <w:szCs w:val="20"/>
              </w:rPr>
              <w:t>e</w:t>
            </w:r>
            <w:r w:rsidRPr="00757B11">
              <w:rPr>
                <w:rFonts w:ascii="Cambria" w:hAnsi="Cambria"/>
                <w:b/>
                <w:bCs/>
                <w:color w:val="FFFFFF" w:themeColor="background1"/>
                <w:sz w:val="20"/>
                <w:szCs w:val="20"/>
              </w:rPr>
              <w:t>:</w:t>
            </w:r>
          </w:p>
        </w:tc>
        <w:tc>
          <w:tcPr>
            <w:tcW w:w="5760" w:type="dxa"/>
            <w:vAlign w:val="center"/>
          </w:tcPr>
          <w:p w:rsidR="003239B8" w:rsidRPr="00757B11" w:rsidRDefault="006572D4" w:rsidP="00757B11">
            <w:pPr>
              <w:jc w:val="both"/>
              <w:rPr>
                <w:rFonts w:ascii="Cambria" w:hAnsi="Cambria"/>
                <w:bCs/>
                <w:sz w:val="20"/>
                <w:szCs w:val="20"/>
                <w:lang w:val="es-ES"/>
              </w:rPr>
            </w:pPr>
            <w:r w:rsidRPr="00757B11">
              <w:rPr>
                <w:rFonts w:ascii="Cambria" w:hAnsi="Cambria"/>
                <w:bCs/>
                <w:sz w:val="20"/>
                <w:szCs w:val="20"/>
                <w:lang w:val="es-ES"/>
              </w:rPr>
              <w:t>S</w:t>
            </w:r>
            <w:r w:rsidR="007B5C55" w:rsidRPr="00757B11">
              <w:rPr>
                <w:rFonts w:ascii="Cambria" w:hAnsi="Cambria"/>
                <w:bCs/>
                <w:sz w:val="20"/>
                <w:szCs w:val="20"/>
                <w:lang w:val="es-ES"/>
              </w:rPr>
              <w:t>í</w:t>
            </w:r>
            <w:r w:rsidRPr="00757B11">
              <w:rPr>
                <w:rFonts w:ascii="Cambria" w:hAnsi="Cambria"/>
                <w:bCs/>
                <w:sz w:val="20"/>
                <w:szCs w:val="20"/>
                <w:lang w:val="es-ES"/>
              </w:rPr>
              <w:t xml:space="preserve">, </w:t>
            </w:r>
            <w:r w:rsidR="00CA39EE" w:rsidRPr="00757B11">
              <w:rPr>
                <w:rFonts w:ascii="Cambria" w:hAnsi="Cambria"/>
                <w:bCs/>
                <w:sz w:val="20"/>
                <w:szCs w:val="20"/>
                <w:lang w:val="es-ES"/>
              </w:rPr>
              <w:t>Convención</w:t>
            </w:r>
            <w:r w:rsidRPr="00757B11">
              <w:rPr>
                <w:rFonts w:ascii="Cambria" w:hAnsi="Cambria"/>
                <w:bCs/>
                <w:sz w:val="20"/>
                <w:szCs w:val="20"/>
                <w:lang w:val="es-ES"/>
              </w:rPr>
              <w:t xml:space="preserve"> Americana (</w:t>
            </w:r>
            <w:r w:rsidR="000A5BF5" w:rsidRPr="00757B11">
              <w:rPr>
                <w:rFonts w:ascii="Cambria" w:hAnsi="Cambria"/>
                <w:bCs/>
                <w:sz w:val="20"/>
                <w:szCs w:val="20"/>
                <w:lang w:val="es-ES"/>
              </w:rPr>
              <w:t>d</w:t>
            </w:r>
            <w:r w:rsidR="009C10C5" w:rsidRPr="00757B11">
              <w:rPr>
                <w:rFonts w:ascii="Cambria" w:hAnsi="Cambria"/>
                <w:bCs/>
                <w:sz w:val="20"/>
                <w:szCs w:val="20"/>
                <w:lang w:val="es-ES"/>
              </w:rPr>
              <w:t>epósito</w:t>
            </w:r>
            <w:r w:rsidRPr="00757B11">
              <w:rPr>
                <w:rFonts w:ascii="Cambria" w:hAnsi="Cambria"/>
                <w:bCs/>
                <w:sz w:val="20"/>
                <w:szCs w:val="20"/>
                <w:lang w:val="es-ES"/>
              </w:rPr>
              <w:t xml:space="preserve"> de instrumento</w:t>
            </w:r>
            <w:r w:rsidR="00161D29" w:rsidRPr="00757B11">
              <w:rPr>
                <w:rFonts w:ascii="Cambria" w:hAnsi="Cambria"/>
                <w:bCs/>
                <w:sz w:val="20"/>
                <w:szCs w:val="20"/>
                <w:lang w:val="es-ES"/>
              </w:rPr>
              <w:t xml:space="preserve"> realizado el</w:t>
            </w:r>
            <w:r w:rsidR="00461B55" w:rsidRPr="00757B11">
              <w:rPr>
                <w:rFonts w:ascii="Cambria" w:hAnsi="Cambria"/>
                <w:bCs/>
                <w:sz w:val="20"/>
                <w:szCs w:val="20"/>
                <w:lang w:val="es-ES"/>
              </w:rPr>
              <w:t xml:space="preserve"> 5 de septiembre de 1984)</w:t>
            </w:r>
          </w:p>
        </w:tc>
      </w:tr>
    </w:tbl>
    <w:p w:rsidR="003239B8" w:rsidRPr="00757B11" w:rsidRDefault="003239B8" w:rsidP="00757B11">
      <w:pPr>
        <w:spacing w:before="240" w:after="240"/>
        <w:ind w:firstLine="720"/>
        <w:jc w:val="both"/>
        <w:rPr>
          <w:rFonts w:asciiTheme="majorHAnsi" w:hAnsiTheme="majorHAnsi"/>
          <w:b/>
          <w:bCs/>
          <w:sz w:val="20"/>
          <w:szCs w:val="20"/>
          <w:lang w:val="es-ES"/>
        </w:rPr>
      </w:pPr>
      <w:r w:rsidRPr="00757B11">
        <w:rPr>
          <w:rFonts w:asciiTheme="majorHAnsi" w:hAnsiTheme="majorHAnsi"/>
          <w:b/>
          <w:bCs/>
          <w:sz w:val="20"/>
          <w:szCs w:val="20"/>
          <w:lang w:val="es-ES"/>
        </w:rPr>
        <w:t xml:space="preserve">IV. </w:t>
      </w:r>
      <w:r w:rsidRPr="00757B11">
        <w:rPr>
          <w:rFonts w:asciiTheme="majorHAnsi" w:hAnsiTheme="majorHAnsi"/>
          <w:b/>
          <w:bCs/>
          <w:sz w:val="20"/>
          <w:szCs w:val="20"/>
          <w:lang w:val="es-ES"/>
        </w:rPr>
        <w:tab/>
      </w:r>
      <w:r w:rsidR="00EE00E9" w:rsidRPr="00757B11">
        <w:rPr>
          <w:rFonts w:asciiTheme="majorHAnsi" w:hAnsiTheme="majorHAnsi"/>
          <w:b/>
          <w:bCs/>
          <w:sz w:val="20"/>
          <w:szCs w:val="20"/>
          <w:lang w:val="es-ES"/>
        </w:rPr>
        <w:t>DUPLICACIÓN</w:t>
      </w:r>
      <w:r w:rsidR="00EE00E9" w:rsidRPr="00757B11">
        <w:rPr>
          <w:rFonts w:asciiTheme="majorHAnsi" w:hAnsiTheme="majorHAnsi"/>
          <w:b/>
          <w:bCs/>
          <w:color w:val="FFFFFF" w:themeColor="background1"/>
          <w:sz w:val="20"/>
          <w:szCs w:val="20"/>
          <w:lang w:val="es-ES"/>
        </w:rPr>
        <w:t xml:space="preserve"> </w:t>
      </w:r>
      <w:r w:rsidR="00EE00E9" w:rsidRPr="00757B11">
        <w:rPr>
          <w:rFonts w:asciiTheme="majorHAnsi" w:hAnsiTheme="majorHAnsi"/>
          <w:b/>
          <w:bCs/>
          <w:sz w:val="20"/>
          <w:szCs w:val="20"/>
          <w:lang w:val="es-ES"/>
        </w:rPr>
        <w:t>DE PROCEDIMIENTOS Y COSA JUZGADA</w:t>
      </w:r>
      <w:r w:rsidR="00EE00E9" w:rsidRPr="00757B11">
        <w:rPr>
          <w:rFonts w:asciiTheme="majorHAnsi" w:hAnsiTheme="majorHAnsi"/>
          <w:b/>
          <w:bCs/>
          <w:i/>
          <w:sz w:val="20"/>
          <w:szCs w:val="20"/>
          <w:lang w:val="es-ES"/>
        </w:rPr>
        <w:t xml:space="preserve"> </w:t>
      </w:r>
      <w:r w:rsidR="00EE00E9" w:rsidRPr="00757B11">
        <w:rPr>
          <w:rFonts w:asciiTheme="majorHAnsi" w:hAnsiTheme="majorHAnsi"/>
          <w:b/>
          <w:bCs/>
          <w:sz w:val="20"/>
          <w:szCs w:val="20"/>
          <w:lang w:val="es-ES"/>
        </w:rPr>
        <w:t xml:space="preserve">INTERNACIONAL, </w:t>
      </w:r>
      <w:r w:rsidRPr="00757B11">
        <w:rPr>
          <w:rFonts w:asciiTheme="majorHAnsi" w:hAnsiTheme="majorHAnsi"/>
          <w:b/>
          <w:bCs/>
          <w:sz w:val="20"/>
          <w:szCs w:val="20"/>
          <w:lang w:val="es-ES"/>
        </w:rPr>
        <w:t xml:space="preserve"> CARACTERIZACIÓN, </w:t>
      </w:r>
      <w:r w:rsidRPr="00757B11">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EE00E9" w:rsidRPr="00757B11" w:rsidTr="004A6A54">
        <w:trPr>
          <w:cantSplit/>
        </w:trPr>
        <w:tc>
          <w:tcPr>
            <w:tcW w:w="3600" w:type="dxa"/>
            <w:tcBorders>
              <w:top w:val="single" w:sz="4" w:space="0" w:color="auto"/>
              <w:bottom w:val="single" w:sz="6" w:space="0" w:color="auto"/>
            </w:tcBorders>
            <w:shd w:val="clear" w:color="auto" w:fill="386294"/>
            <w:vAlign w:val="center"/>
          </w:tcPr>
          <w:p w:rsidR="00EE00E9" w:rsidRPr="00757B11" w:rsidRDefault="00EE00E9" w:rsidP="00757B11">
            <w:pPr>
              <w:jc w:val="center"/>
              <w:rPr>
                <w:rFonts w:ascii="Cambria" w:hAnsi="Cambria"/>
                <w:b/>
                <w:bCs/>
                <w:color w:val="FFFFFF" w:themeColor="background1"/>
                <w:sz w:val="20"/>
                <w:szCs w:val="20"/>
                <w:lang w:val="es-ES"/>
              </w:rPr>
            </w:pPr>
            <w:r w:rsidRPr="00757B11">
              <w:rPr>
                <w:rFonts w:ascii="Cambria" w:hAnsi="Cambria"/>
                <w:b/>
                <w:bCs/>
                <w:color w:val="FFFFFF" w:themeColor="background1"/>
                <w:sz w:val="20"/>
                <w:szCs w:val="20"/>
                <w:lang w:val="es-ES"/>
              </w:rPr>
              <w:t>Duplicación de procedimientos y cosa juzgada internacional:</w:t>
            </w:r>
          </w:p>
        </w:tc>
        <w:tc>
          <w:tcPr>
            <w:tcW w:w="5760" w:type="dxa"/>
            <w:vAlign w:val="center"/>
          </w:tcPr>
          <w:p w:rsidR="00EE00E9" w:rsidRPr="00757B11" w:rsidRDefault="00461B55" w:rsidP="00757B11">
            <w:pPr>
              <w:jc w:val="both"/>
              <w:rPr>
                <w:rFonts w:ascii="Cambria" w:hAnsi="Cambria"/>
                <w:bCs/>
                <w:sz w:val="20"/>
                <w:szCs w:val="20"/>
                <w:lang w:val="es-ES"/>
              </w:rPr>
            </w:pPr>
            <w:r w:rsidRPr="00757B11">
              <w:rPr>
                <w:rFonts w:ascii="Cambria" w:hAnsi="Cambria"/>
                <w:bCs/>
                <w:sz w:val="20"/>
                <w:szCs w:val="20"/>
                <w:lang w:val="es-ES"/>
              </w:rPr>
              <w:t>No</w:t>
            </w:r>
          </w:p>
        </w:tc>
      </w:tr>
      <w:tr w:rsidR="003239B8" w:rsidRPr="007A4DA2" w:rsidTr="004A6A54">
        <w:trPr>
          <w:cantSplit/>
        </w:trPr>
        <w:tc>
          <w:tcPr>
            <w:tcW w:w="3600" w:type="dxa"/>
            <w:tcBorders>
              <w:top w:val="single" w:sz="4" w:space="0" w:color="auto"/>
              <w:bottom w:val="single" w:sz="6" w:space="0" w:color="auto"/>
            </w:tcBorders>
            <w:shd w:val="clear" w:color="auto" w:fill="386294"/>
            <w:vAlign w:val="center"/>
          </w:tcPr>
          <w:p w:rsidR="003239B8" w:rsidRPr="00757B11" w:rsidRDefault="003239B8" w:rsidP="00757B11">
            <w:pPr>
              <w:jc w:val="center"/>
              <w:rPr>
                <w:rFonts w:ascii="Cambria" w:hAnsi="Cambria"/>
                <w:b/>
                <w:bCs/>
                <w:i/>
                <w:color w:val="FFFFFF" w:themeColor="background1"/>
                <w:sz w:val="20"/>
                <w:szCs w:val="20"/>
              </w:rPr>
            </w:pPr>
            <w:r w:rsidRPr="00757B11">
              <w:rPr>
                <w:rFonts w:ascii="Cambria" w:hAnsi="Cambria"/>
                <w:b/>
                <w:bCs/>
                <w:color w:val="FFFFFF" w:themeColor="background1"/>
                <w:sz w:val="20"/>
                <w:szCs w:val="20"/>
              </w:rPr>
              <w:t>Derechos declarados admisibles</w:t>
            </w:r>
            <w:r w:rsidRPr="00757B11">
              <w:rPr>
                <w:rFonts w:ascii="Cambria" w:hAnsi="Cambria"/>
                <w:b/>
                <w:bCs/>
                <w:i/>
                <w:color w:val="FFFFFF" w:themeColor="background1"/>
                <w:sz w:val="20"/>
                <w:szCs w:val="20"/>
              </w:rPr>
              <w:t>:</w:t>
            </w:r>
          </w:p>
        </w:tc>
        <w:tc>
          <w:tcPr>
            <w:tcW w:w="5760" w:type="dxa"/>
            <w:vAlign w:val="center"/>
          </w:tcPr>
          <w:p w:rsidR="003239B8" w:rsidRPr="00757B11" w:rsidRDefault="00163FEC" w:rsidP="00757B11">
            <w:pPr>
              <w:jc w:val="both"/>
              <w:rPr>
                <w:rFonts w:ascii="Cambria" w:hAnsi="Cambria"/>
                <w:bCs/>
                <w:sz w:val="20"/>
                <w:szCs w:val="20"/>
                <w:lang w:val="es-ES"/>
              </w:rPr>
            </w:pPr>
            <w:r w:rsidRPr="00757B11">
              <w:rPr>
                <w:rFonts w:ascii="Cambria" w:hAnsi="Cambria"/>
                <w:bCs/>
                <w:sz w:val="20"/>
                <w:szCs w:val="20"/>
                <w:lang w:val="es-ES"/>
              </w:rPr>
              <w:t xml:space="preserve">Artículos </w:t>
            </w:r>
            <w:r w:rsidR="00433FB9" w:rsidRPr="00757B11">
              <w:rPr>
                <w:rFonts w:ascii="Cambria" w:hAnsi="Cambria"/>
                <w:bCs/>
                <w:sz w:val="20"/>
                <w:szCs w:val="20"/>
                <w:lang w:val="es-ES"/>
              </w:rPr>
              <w:t xml:space="preserve">5 (integridad personal), </w:t>
            </w:r>
            <w:r w:rsidR="004E57D3" w:rsidRPr="00757B11">
              <w:rPr>
                <w:rFonts w:ascii="Cambria" w:hAnsi="Cambria"/>
                <w:bCs/>
                <w:sz w:val="20"/>
                <w:szCs w:val="20"/>
                <w:lang w:val="es-ES"/>
              </w:rPr>
              <w:t xml:space="preserve">8 (garantías judiciales), </w:t>
            </w:r>
            <w:r w:rsidRPr="00757B11">
              <w:rPr>
                <w:rFonts w:ascii="Cambria" w:hAnsi="Cambria"/>
                <w:bCs/>
                <w:sz w:val="20"/>
                <w:szCs w:val="20"/>
                <w:lang w:val="es-ES"/>
              </w:rPr>
              <w:t>24 (igualdad ante la ley)</w:t>
            </w:r>
            <w:r w:rsidR="00452A72" w:rsidRPr="00757B11">
              <w:rPr>
                <w:rFonts w:ascii="Cambria" w:hAnsi="Cambria"/>
                <w:bCs/>
                <w:sz w:val="20"/>
                <w:szCs w:val="20"/>
                <w:lang w:val="es-ES"/>
              </w:rPr>
              <w:t xml:space="preserve"> y </w:t>
            </w:r>
            <w:r w:rsidR="004E57D3" w:rsidRPr="00757B11">
              <w:rPr>
                <w:rFonts w:ascii="Cambria" w:hAnsi="Cambria"/>
                <w:bCs/>
                <w:sz w:val="20"/>
                <w:szCs w:val="20"/>
                <w:lang w:val="es-ES"/>
              </w:rPr>
              <w:t xml:space="preserve">25 (protección judicial) </w:t>
            </w:r>
            <w:r w:rsidRPr="00757B11">
              <w:rPr>
                <w:rFonts w:ascii="Cambria" w:hAnsi="Cambria"/>
                <w:bCs/>
                <w:sz w:val="20"/>
                <w:szCs w:val="20"/>
                <w:lang w:val="es-ES"/>
              </w:rPr>
              <w:t>de la Convención Americana en relación con su</w:t>
            </w:r>
            <w:r w:rsidR="0011135A" w:rsidRPr="00757B11">
              <w:rPr>
                <w:rFonts w:ascii="Cambria" w:hAnsi="Cambria"/>
                <w:bCs/>
                <w:sz w:val="20"/>
                <w:szCs w:val="20"/>
                <w:lang w:val="es-ES"/>
              </w:rPr>
              <w:t>s</w:t>
            </w:r>
            <w:r w:rsidRPr="00757B11">
              <w:rPr>
                <w:rFonts w:ascii="Cambria" w:hAnsi="Cambria"/>
                <w:bCs/>
                <w:sz w:val="20"/>
                <w:szCs w:val="20"/>
                <w:lang w:val="es-ES"/>
              </w:rPr>
              <w:t xml:space="preserve"> artículo</w:t>
            </w:r>
            <w:r w:rsidR="0011135A" w:rsidRPr="00757B11">
              <w:rPr>
                <w:rFonts w:ascii="Cambria" w:hAnsi="Cambria"/>
                <w:bCs/>
                <w:sz w:val="20"/>
                <w:szCs w:val="20"/>
                <w:lang w:val="es-ES"/>
              </w:rPr>
              <w:t xml:space="preserve">s </w:t>
            </w:r>
            <w:r w:rsidRPr="00757B11">
              <w:rPr>
                <w:rFonts w:ascii="Cambria" w:hAnsi="Cambria"/>
                <w:bCs/>
                <w:sz w:val="20"/>
                <w:szCs w:val="20"/>
                <w:lang w:val="es-ES"/>
              </w:rPr>
              <w:t xml:space="preserve"> 1</w:t>
            </w:r>
            <w:r w:rsidR="007B5C55" w:rsidRPr="00757B11">
              <w:rPr>
                <w:rFonts w:ascii="Cambria" w:hAnsi="Cambria"/>
                <w:bCs/>
                <w:sz w:val="20"/>
                <w:szCs w:val="20"/>
                <w:lang w:val="es-ES"/>
              </w:rPr>
              <w:t>.1</w:t>
            </w:r>
            <w:r w:rsidRPr="00757B11">
              <w:rPr>
                <w:rFonts w:ascii="Cambria" w:hAnsi="Cambria"/>
                <w:bCs/>
                <w:sz w:val="20"/>
                <w:szCs w:val="20"/>
                <w:lang w:val="es-ES"/>
              </w:rPr>
              <w:t xml:space="preserve"> (obligación de respetar los derechos)</w:t>
            </w:r>
            <w:r w:rsidR="0011135A" w:rsidRPr="00757B11">
              <w:rPr>
                <w:rFonts w:ascii="Cambria" w:hAnsi="Cambria"/>
                <w:bCs/>
                <w:sz w:val="20"/>
                <w:szCs w:val="20"/>
                <w:lang w:val="es-ES"/>
              </w:rPr>
              <w:t xml:space="preserve"> y </w:t>
            </w:r>
            <w:r w:rsidR="002478B1" w:rsidRPr="00757B11">
              <w:rPr>
                <w:rFonts w:ascii="Cambria" w:hAnsi="Cambria"/>
                <w:bCs/>
                <w:sz w:val="20"/>
                <w:szCs w:val="20"/>
                <w:lang w:val="es-ES"/>
              </w:rPr>
              <w:t>2 (deber de adoptar disposiciones de derecho interno)</w:t>
            </w:r>
          </w:p>
        </w:tc>
      </w:tr>
      <w:tr w:rsidR="003239B8" w:rsidRPr="007A4DA2" w:rsidTr="004A6A54">
        <w:trPr>
          <w:cantSplit/>
        </w:trPr>
        <w:tc>
          <w:tcPr>
            <w:tcW w:w="3600" w:type="dxa"/>
            <w:tcBorders>
              <w:top w:val="single" w:sz="6" w:space="0" w:color="auto"/>
              <w:bottom w:val="single" w:sz="6" w:space="0" w:color="auto"/>
            </w:tcBorders>
            <w:shd w:val="clear" w:color="auto" w:fill="386294"/>
            <w:vAlign w:val="center"/>
          </w:tcPr>
          <w:p w:rsidR="003239B8" w:rsidRPr="00757B11" w:rsidRDefault="003239B8" w:rsidP="00757B11">
            <w:pPr>
              <w:jc w:val="center"/>
              <w:rPr>
                <w:rFonts w:ascii="Cambria" w:hAnsi="Cambria"/>
                <w:b/>
                <w:bCs/>
                <w:color w:val="FFFFFF" w:themeColor="background1"/>
                <w:sz w:val="20"/>
                <w:szCs w:val="20"/>
                <w:lang w:val="es-ES"/>
              </w:rPr>
            </w:pPr>
            <w:r w:rsidRPr="00757B11">
              <w:rPr>
                <w:rFonts w:ascii="Cambria" w:hAnsi="Cambria"/>
                <w:b/>
                <w:bCs/>
                <w:color w:val="FFFFFF" w:themeColor="background1"/>
                <w:sz w:val="20"/>
                <w:szCs w:val="20"/>
                <w:lang w:val="es-ES"/>
              </w:rPr>
              <w:t>Agotamiento de recursos internos</w:t>
            </w:r>
            <w:r w:rsidR="00EE00E9" w:rsidRPr="00757B11">
              <w:rPr>
                <w:rFonts w:ascii="Cambria" w:hAnsi="Cambria"/>
                <w:b/>
                <w:bCs/>
                <w:color w:val="FFFFFF" w:themeColor="background1"/>
                <w:sz w:val="20"/>
                <w:szCs w:val="20"/>
                <w:lang w:val="es-ES"/>
              </w:rPr>
              <w:t xml:space="preserve"> o procedencia de una excepción</w:t>
            </w:r>
            <w:r w:rsidRPr="00757B11">
              <w:rPr>
                <w:rFonts w:ascii="Cambria" w:hAnsi="Cambria"/>
                <w:b/>
                <w:bCs/>
                <w:color w:val="FFFFFF" w:themeColor="background1"/>
                <w:sz w:val="20"/>
                <w:szCs w:val="20"/>
                <w:lang w:val="es-ES"/>
              </w:rPr>
              <w:t>:</w:t>
            </w:r>
          </w:p>
        </w:tc>
        <w:tc>
          <w:tcPr>
            <w:tcW w:w="5760" w:type="dxa"/>
            <w:vAlign w:val="center"/>
          </w:tcPr>
          <w:p w:rsidR="003239B8" w:rsidRPr="00757B11" w:rsidRDefault="00461B55" w:rsidP="00757B11">
            <w:pPr>
              <w:rPr>
                <w:rFonts w:ascii="Cambria" w:hAnsi="Cambria"/>
                <w:bCs/>
                <w:sz w:val="20"/>
                <w:szCs w:val="20"/>
                <w:lang w:val="es-ES"/>
              </w:rPr>
            </w:pPr>
            <w:r w:rsidRPr="00757B11">
              <w:rPr>
                <w:rFonts w:ascii="Cambria" w:hAnsi="Cambria"/>
                <w:bCs/>
                <w:sz w:val="20"/>
                <w:szCs w:val="20"/>
                <w:lang w:val="es-ES"/>
              </w:rPr>
              <w:t>S</w:t>
            </w:r>
            <w:r w:rsidR="000A5BF5" w:rsidRPr="00757B11">
              <w:rPr>
                <w:rFonts w:ascii="Cambria" w:hAnsi="Cambria"/>
                <w:bCs/>
                <w:sz w:val="20"/>
                <w:szCs w:val="20"/>
                <w:lang w:val="es-ES"/>
              </w:rPr>
              <w:t>í</w:t>
            </w:r>
            <w:r w:rsidR="009C10C5" w:rsidRPr="00757B11">
              <w:rPr>
                <w:rFonts w:ascii="Cambria" w:hAnsi="Cambria"/>
                <w:bCs/>
                <w:sz w:val="20"/>
                <w:szCs w:val="20"/>
                <w:lang w:val="es-ES"/>
              </w:rPr>
              <w:t xml:space="preserve">, </w:t>
            </w:r>
            <w:r w:rsidR="00B7308B" w:rsidRPr="00757B11">
              <w:rPr>
                <w:rFonts w:ascii="Cambria" w:hAnsi="Cambria"/>
                <w:bCs/>
                <w:sz w:val="20"/>
                <w:szCs w:val="20"/>
                <w:lang w:val="es-ES"/>
              </w:rPr>
              <w:t xml:space="preserve">el </w:t>
            </w:r>
            <w:r w:rsidR="00C024BC" w:rsidRPr="00757B11">
              <w:rPr>
                <w:rFonts w:ascii="Cambria" w:hAnsi="Cambria"/>
                <w:bCs/>
                <w:sz w:val="20"/>
                <w:szCs w:val="20"/>
                <w:lang w:val="es-ES"/>
              </w:rPr>
              <w:t xml:space="preserve">4 y el </w:t>
            </w:r>
            <w:r w:rsidR="007A398E" w:rsidRPr="00757B11">
              <w:rPr>
                <w:rFonts w:ascii="Cambria" w:hAnsi="Cambria"/>
                <w:bCs/>
                <w:sz w:val="20"/>
                <w:szCs w:val="20"/>
                <w:lang w:val="es-ES"/>
              </w:rPr>
              <w:t>6 de febrero de 2008</w:t>
            </w:r>
          </w:p>
        </w:tc>
      </w:tr>
      <w:tr w:rsidR="003239B8" w:rsidRPr="007A4DA2" w:rsidTr="004A6A54">
        <w:trPr>
          <w:cantSplit/>
        </w:trPr>
        <w:tc>
          <w:tcPr>
            <w:tcW w:w="3600" w:type="dxa"/>
            <w:tcBorders>
              <w:top w:val="single" w:sz="6" w:space="0" w:color="auto"/>
              <w:bottom w:val="single" w:sz="6" w:space="0" w:color="auto"/>
            </w:tcBorders>
            <w:shd w:val="clear" w:color="auto" w:fill="386294"/>
            <w:vAlign w:val="center"/>
          </w:tcPr>
          <w:p w:rsidR="003239B8" w:rsidRPr="00757B11" w:rsidRDefault="003239B8" w:rsidP="00757B11">
            <w:pPr>
              <w:jc w:val="center"/>
              <w:rPr>
                <w:rFonts w:ascii="Cambria" w:hAnsi="Cambria"/>
                <w:b/>
                <w:bCs/>
                <w:color w:val="FFFFFF" w:themeColor="background1"/>
                <w:sz w:val="20"/>
                <w:szCs w:val="20"/>
              </w:rPr>
            </w:pPr>
            <w:proofErr w:type="spellStart"/>
            <w:r w:rsidRPr="00757B11">
              <w:rPr>
                <w:rFonts w:ascii="Cambria" w:hAnsi="Cambria"/>
                <w:b/>
                <w:bCs/>
                <w:color w:val="FFFFFF" w:themeColor="background1"/>
                <w:sz w:val="20"/>
                <w:szCs w:val="20"/>
              </w:rPr>
              <w:t>Presentación</w:t>
            </w:r>
            <w:proofErr w:type="spellEnd"/>
            <w:r w:rsidRPr="00757B11">
              <w:rPr>
                <w:rFonts w:ascii="Cambria" w:hAnsi="Cambria"/>
                <w:b/>
                <w:bCs/>
                <w:color w:val="FFFFFF" w:themeColor="background1"/>
                <w:sz w:val="20"/>
                <w:szCs w:val="20"/>
              </w:rPr>
              <w:t xml:space="preserve"> </w:t>
            </w:r>
            <w:proofErr w:type="spellStart"/>
            <w:r w:rsidRPr="00757B11">
              <w:rPr>
                <w:rFonts w:ascii="Cambria" w:hAnsi="Cambria"/>
                <w:b/>
                <w:bCs/>
                <w:color w:val="FFFFFF" w:themeColor="background1"/>
                <w:sz w:val="20"/>
                <w:szCs w:val="20"/>
              </w:rPr>
              <w:t>dentro</w:t>
            </w:r>
            <w:proofErr w:type="spellEnd"/>
            <w:r w:rsidRPr="00757B11">
              <w:rPr>
                <w:rFonts w:ascii="Cambria" w:hAnsi="Cambria"/>
                <w:b/>
                <w:bCs/>
                <w:color w:val="FFFFFF" w:themeColor="background1"/>
                <w:sz w:val="20"/>
                <w:szCs w:val="20"/>
              </w:rPr>
              <w:t xml:space="preserve"> de </w:t>
            </w:r>
            <w:proofErr w:type="spellStart"/>
            <w:r w:rsidRPr="00757B11">
              <w:rPr>
                <w:rFonts w:ascii="Cambria" w:hAnsi="Cambria"/>
                <w:b/>
                <w:bCs/>
                <w:color w:val="FFFFFF" w:themeColor="background1"/>
                <w:sz w:val="20"/>
                <w:szCs w:val="20"/>
              </w:rPr>
              <w:t>plazo</w:t>
            </w:r>
            <w:proofErr w:type="spellEnd"/>
            <w:r w:rsidRPr="00757B11">
              <w:rPr>
                <w:rFonts w:ascii="Cambria" w:hAnsi="Cambria"/>
                <w:b/>
                <w:bCs/>
                <w:color w:val="FFFFFF" w:themeColor="background1"/>
                <w:sz w:val="20"/>
                <w:szCs w:val="20"/>
              </w:rPr>
              <w:t>:</w:t>
            </w:r>
          </w:p>
        </w:tc>
        <w:tc>
          <w:tcPr>
            <w:tcW w:w="5760" w:type="dxa"/>
            <w:vAlign w:val="center"/>
          </w:tcPr>
          <w:p w:rsidR="003239B8" w:rsidRPr="00757B11" w:rsidRDefault="00461B55" w:rsidP="00757B11">
            <w:pPr>
              <w:rPr>
                <w:bCs/>
                <w:sz w:val="20"/>
                <w:szCs w:val="20"/>
                <w:lang w:val="es-ES"/>
              </w:rPr>
            </w:pPr>
            <w:r w:rsidRPr="00757B11">
              <w:rPr>
                <w:rFonts w:ascii="Cambria" w:hAnsi="Cambria"/>
                <w:bCs/>
                <w:sz w:val="20"/>
                <w:szCs w:val="20"/>
                <w:lang w:val="es-ES"/>
              </w:rPr>
              <w:t>S</w:t>
            </w:r>
            <w:r w:rsidR="000A5BF5" w:rsidRPr="00757B11">
              <w:rPr>
                <w:rFonts w:ascii="Cambria" w:hAnsi="Cambria"/>
                <w:bCs/>
                <w:sz w:val="20"/>
                <w:szCs w:val="20"/>
                <w:lang w:val="es-ES"/>
              </w:rPr>
              <w:t>í</w:t>
            </w:r>
            <w:r w:rsidR="009C10C5" w:rsidRPr="00757B11">
              <w:rPr>
                <w:rFonts w:ascii="Cambria" w:hAnsi="Cambria"/>
                <w:bCs/>
                <w:sz w:val="20"/>
                <w:szCs w:val="20"/>
                <w:lang w:val="es-ES"/>
              </w:rPr>
              <w:t>, e</w:t>
            </w:r>
            <w:r w:rsidR="007A398E" w:rsidRPr="00757B11">
              <w:rPr>
                <w:rFonts w:ascii="Cambria" w:hAnsi="Cambria"/>
                <w:bCs/>
                <w:sz w:val="20"/>
                <w:szCs w:val="20"/>
                <w:lang w:val="es-ES"/>
              </w:rPr>
              <w:t>l 26 de marzo de 2008</w:t>
            </w:r>
          </w:p>
        </w:tc>
      </w:tr>
    </w:tbl>
    <w:p w:rsidR="003239B8" w:rsidRPr="00757B11" w:rsidRDefault="00223A29" w:rsidP="00757B11">
      <w:pPr>
        <w:spacing w:before="240" w:after="240"/>
        <w:ind w:firstLine="720"/>
        <w:jc w:val="both"/>
        <w:rPr>
          <w:rFonts w:asciiTheme="majorHAnsi" w:hAnsiTheme="majorHAnsi"/>
          <w:b/>
          <w:sz w:val="20"/>
          <w:szCs w:val="20"/>
          <w:lang w:val="es-UY"/>
        </w:rPr>
      </w:pPr>
      <w:r w:rsidRPr="00757B11">
        <w:rPr>
          <w:rFonts w:asciiTheme="majorHAnsi" w:hAnsiTheme="majorHAnsi"/>
          <w:b/>
          <w:sz w:val="20"/>
          <w:szCs w:val="20"/>
          <w:lang w:val="es-UY"/>
        </w:rPr>
        <w:t xml:space="preserve">V. </w:t>
      </w:r>
      <w:r w:rsidRPr="00757B11">
        <w:rPr>
          <w:rFonts w:asciiTheme="majorHAnsi" w:hAnsiTheme="majorHAnsi"/>
          <w:b/>
          <w:sz w:val="20"/>
          <w:szCs w:val="20"/>
          <w:lang w:val="es-UY"/>
        </w:rPr>
        <w:tab/>
      </w:r>
      <w:r w:rsidR="003239B8" w:rsidRPr="00757B11">
        <w:rPr>
          <w:rFonts w:asciiTheme="majorHAnsi" w:hAnsiTheme="majorHAnsi"/>
          <w:b/>
          <w:sz w:val="20"/>
          <w:szCs w:val="20"/>
          <w:lang w:val="es-UY"/>
        </w:rPr>
        <w:t xml:space="preserve">HECHOS ALEGADOS </w:t>
      </w:r>
    </w:p>
    <w:p w:rsidR="00503B4F" w:rsidRPr="00757B11" w:rsidRDefault="00927BA8" w:rsidP="00757B1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757B11">
        <w:rPr>
          <w:rFonts w:ascii="Cambria" w:hAnsi="Cambria"/>
          <w:sz w:val="20"/>
          <w:szCs w:val="20"/>
          <w:lang w:val="es-ES"/>
        </w:rPr>
        <w:t xml:space="preserve"> </w:t>
      </w:r>
      <w:r w:rsidR="000C624E" w:rsidRPr="00757B11">
        <w:rPr>
          <w:rFonts w:ascii="Cambria" w:hAnsi="Cambria"/>
          <w:sz w:val="20"/>
          <w:szCs w:val="20"/>
          <w:lang w:val="es-ES"/>
        </w:rPr>
        <w:t>Alberto Miguel</w:t>
      </w:r>
      <w:r w:rsidR="00327C40" w:rsidRPr="00757B11">
        <w:rPr>
          <w:rFonts w:ascii="Cambria" w:hAnsi="Cambria"/>
          <w:sz w:val="20"/>
          <w:szCs w:val="20"/>
          <w:lang w:val="es-ES"/>
        </w:rPr>
        <w:t xml:space="preserve"> Andrada</w:t>
      </w:r>
      <w:r w:rsidR="000C624E" w:rsidRPr="00757B11">
        <w:rPr>
          <w:rFonts w:ascii="Cambria" w:hAnsi="Cambria"/>
          <w:sz w:val="20"/>
          <w:szCs w:val="20"/>
          <w:lang w:val="es-ES"/>
        </w:rPr>
        <w:t xml:space="preserve"> y Jorge Osvaldo </w:t>
      </w:r>
      <w:r w:rsidRPr="00757B11">
        <w:rPr>
          <w:rFonts w:ascii="Cambria" w:hAnsi="Cambria"/>
          <w:sz w:val="20"/>
          <w:szCs w:val="20"/>
          <w:lang w:val="es-ES"/>
        </w:rPr>
        <w:t xml:space="preserve">Álvarez </w:t>
      </w:r>
      <w:r w:rsidR="000C624E" w:rsidRPr="00757B11">
        <w:rPr>
          <w:rFonts w:ascii="Cambria" w:hAnsi="Cambria"/>
          <w:sz w:val="20"/>
          <w:szCs w:val="20"/>
          <w:lang w:val="es-ES"/>
        </w:rPr>
        <w:t>(en adelante</w:t>
      </w:r>
      <w:r w:rsidR="00F765BC" w:rsidRPr="00757B11">
        <w:rPr>
          <w:rFonts w:ascii="Cambria" w:hAnsi="Cambria"/>
          <w:sz w:val="20"/>
          <w:szCs w:val="20"/>
          <w:lang w:val="es-ES"/>
        </w:rPr>
        <w:t>, las</w:t>
      </w:r>
      <w:r w:rsidR="000C624E" w:rsidRPr="00757B11">
        <w:rPr>
          <w:rFonts w:ascii="Cambria" w:hAnsi="Cambria"/>
          <w:sz w:val="20"/>
          <w:szCs w:val="20"/>
          <w:lang w:val="es-ES"/>
        </w:rPr>
        <w:t xml:space="preserve"> </w:t>
      </w:r>
      <w:r w:rsidR="00880C26" w:rsidRPr="00757B11">
        <w:rPr>
          <w:rFonts w:ascii="Cambria" w:hAnsi="Cambria"/>
          <w:sz w:val="20"/>
          <w:szCs w:val="20"/>
          <w:lang w:val="es-ES"/>
        </w:rPr>
        <w:t>“presuntas víctimas”</w:t>
      </w:r>
      <w:r w:rsidR="000C624E" w:rsidRPr="00757B11">
        <w:rPr>
          <w:rFonts w:ascii="Cambria" w:hAnsi="Cambria"/>
          <w:sz w:val="20"/>
          <w:szCs w:val="20"/>
          <w:lang w:val="es-ES"/>
        </w:rPr>
        <w:t xml:space="preserve">), </w:t>
      </w:r>
      <w:r w:rsidR="00F17F65" w:rsidRPr="00757B11">
        <w:rPr>
          <w:rFonts w:ascii="Cambria" w:hAnsi="Cambria"/>
          <w:sz w:val="20"/>
          <w:szCs w:val="20"/>
          <w:lang w:val="es-ES"/>
        </w:rPr>
        <w:t xml:space="preserve">alegan que el Estado argentino vulneró </w:t>
      </w:r>
      <w:r w:rsidR="00D10FA4" w:rsidRPr="00757B11">
        <w:rPr>
          <w:rFonts w:ascii="Cambria" w:hAnsi="Cambria"/>
          <w:sz w:val="20"/>
          <w:szCs w:val="20"/>
          <w:lang w:val="es-ES"/>
        </w:rPr>
        <w:t xml:space="preserve">entre otros, </w:t>
      </w:r>
      <w:r w:rsidR="00F17F65" w:rsidRPr="00757B11">
        <w:rPr>
          <w:rFonts w:ascii="Cambria" w:hAnsi="Cambria"/>
          <w:sz w:val="20"/>
          <w:szCs w:val="20"/>
          <w:lang w:val="es-ES"/>
        </w:rPr>
        <w:t>su</w:t>
      </w:r>
      <w:r w:rsidR="005A0A0B" w:rsidRPr="00757B11">
        <w:rPr>
          <w:rFonts w:ascii="Cambria" w:hAnsi="Cambria"/>
          <w:sz w:val="20"/>
          <w:szCs w:val="20"/>
          <w:lang w:val="es-ES"/>
        </w:rPr>
        <w:t>s</w:t>
      </w:r>
      <w:r w:rsidR="00F17F65" w:rsidRPr="00757B11">
        <w:rPr>
          <w:rFonts w:ascii="Cambria" w:hAnsi="Cambria"/>
          <w:sz w:val="20"/>
          <w:szCs w:val="20"/>
          <w:lang w:val="es-ES"/>
        </w:rPr>
        <w:t xml:space="preserve"> derecho</w:t>
      </w:r>
      <w:r w:rsidR="005A0A0B" w:rsidRPr="00757B11">
        <w:rPr>
          <w:rFonts w:ascii="Cambria" w:hAnsi="Cambria"/>
          <w:sz w:val="20"/>
          <w:szCs w:val="20"/>
          <w:lang w:val="es-ES"/>
        </w:rPr>
        <w:t>s</w:t>
      </w:r>
      <w:r w:rsidR="00D10FA4" w:rsidRPr="00757B11">
        <w:rPr>
          <w:rFonts w:ascii="Cambria" w:hAnsi="Cambria"/>
          <w:sz w:val="20"/>
          <w:szCs w:val="20"/>
          <w:lang w:val="es-ES"/>
        </w:rPr>
        <w:t xml:space="preserve"> a la</w:t>
      </w:r>
      <w:r w:rsidR="00F17F65" w:rsidRPr="00757B11">
        <w:rPr>
          <w:rFonts w:ascii="Cambria" w:hAnsi="Cambria"/>
          <w:sz w:val="20"/>
          <w:szCs w:val="20"/>
          <w:lang w:val="es-ES"/>
        </w:rPr>
        <w:t xml:space="preserve"> </w:t>
      </w:r>
      <w:r w:rsidR="00D10FA4" w:rsidRPr="00757B11">
        <w:rPr>
          <w:rFonts w:ascii="Cambria" w:hAnsi="Cambria"/>
          <w:sz w:val="20"/>
          <w:szCs w:val="20"/>
          <w:lang w:val="es-ES"/>
        </w:rPr>
        <w:t xml:space="preserve">propiedad, la </w:t>
      </w:r>
      <w:r w:rsidR="00F17F65" w:rsidRPr="00757B11">
        <w:rPr>
          <w:rFonts w:ascii="Cambria" w:hAnsi="Cambria"/>
          <w:sz w:val="20"/>
          <w:szCs w:val="20"/>
          <w:lang w:val="es-ES"/>
        </w:rPr>
        <w:t>igualdad ante la ley</w:t>
      </w:r>
      <w:r w:rsidR="00D10FA4" w:rsidRPr="00757B11">
        <w:rPr>
          <w:rFonts w:ascii="Cambria" w:hAnsi="Cambria"/>
          <w:sz w:val="20"/>
          <w:szCs w:val="20"/>
          <w:lang w:val="es-ES"/>
        </w:rPr>
        <w:t xml:space="preserve">, </w:t>
      </w:r>
      <w:r w:rsidR="00F17F65" w:rsidRPr="00757B11">
        <w:rPr>
          <w:rFonts w:ascii="Cambria" w:hAnsi="Cambria"/>
          <w:sz w:val="20"/>
          <w:szCs w:val="20"/>
          <w:lang w:val="es-ES"/>
        </w:rPr>
        <w:t xml:space="preserve"> y </w:t>
      </w:r>
      <w:r w:rsidR="00F765BC" w:rsidRPr="00757B11">
        <w:rPr>
          <w:rFonts w:ascii="Cambria" w:hAnsi="Cambria"/>
          <w:sz w:val="20"/>
          <w:szCs w:val="20"/>
          <w:lang w:val="es-ES"/>
        </w:rPr>
        <w:t xml:space="preserve">a </w:t>
      </w:r>
      <w:r w:rsidR="00F17F65" w:rsidRPr="00757B11">
        <w:rPr>
          <w:rFonts w:ascii="Cambria" w:hAnsi="Cambria"/>
          <w:sz w:val="20"/>
          <w:szCs w:val="20"/>
          <w:lang w:val="es-ES"/>
        </w:rPr>
        <w:t>no ser discriminado</w:t>
      </w:r>
      <w:r w:rsidR="005A0A0B" w:rsidRPr="00757B11">
        <w:rPr>
          <w:rFonts w:ascii="Cambria" w:hAnsi="Cambria"/>
          <w:sz w:val="20"/>
          <w:szCs w:val="20"/>
          <w:lang w:val="es-ES"/>
        </w:rPr>
        <w:t>s</w:t>
      </w:r>
      <w:r w:rsidR="00F17F65" w:rsidRPr="00757B11">
        <w:rPr>
          <w:rFonts w:ascii="Cambria" w:hAnsi="Cambria"/>
          <w:sz w:val="20"/>
          <w:szCs w:val="20"/>
          <w:lang w:val="es-ES"/>
        </w:rPr>
        <w:t>. Sostienen que en su condición de policías</w:t>
      </w:r>
      <w:r w:rsidR="003564AE" w:rsidRPr="00757B11">
        <w:rPr>
          <w:rFonts w:ascii="Cambria" w:hAnsi="Cambria"/>
          <w:sz w:val="20"/>
          <w:szCs w:val="20"/>
          <w:lang w:val="es-ES"/>
        </w:rPr>
        <w:t xml:space="preserve"> federales</w:t>
      </w:r>
      <w:r w:rsidR="00F17F65" w:rsidRPr="00757B11">
        <w:rPr>
          <w:rFonts w:ascii="Cambria" w:hAnsi="Cambria"/>
          <w:sz w:val="20"/>
          <w:szCs w:val="20"/>
          <w:lang w:val="es-ES"/>
        </w:rPr>
        <w:t>,</w:t>
      </w:r>
      <w:r w:rsidR="003564AE" w:rsidRPr="00757B11">
        <w:rPr>
          <w:rFonts w:ascii="Cambria" w:hAnsi="Cambria"/>
          <w:sz w:val="20"/>
          <w:szCs w:val="20"/>
          <w:lang w:val="es-ES"/>
        </w:rPr>
        <w:t xml:space="preserve"> y a pesar de haber sufrido lesiones severas en el desempeño de sus funciones,</w:t>
      </w:r>
      <w:r w:rsidR="00F17F65" w:rsidRPr="00757B11">
        <w:rPr>
          <w:rFonts w:ascii="Cambria" w:hAnsi="Cambria"/>
          <w:sz w:val="20"/>
          <w:szCs w:val="20"/>
          <w:lang w:val="es-ES"/>
        </w:rPr>
        <w:t xml:space="preserve"> </w:t>
      </w:r>
      <w:r w:rsidR="007C2E9D" w:rsidRPr="00757B11">
        <w:rPr>
          <w:rFonts w:ascii="Cambria" w:hAnsi="Cambria"/>
          <w:sz w:val="20"/>
          <w:szCs w:val="20"/>
          <w:lang w:val="es-ES"/>
        </w:rPr>
        <w:t xml:space="preserve">la </w:t>
      </w:r>
      <w:r w:rsidR="00F17F65" w:rsidRPr="00757B11">
        <w:rPr>
          <w:rFonts w:ascii="Cambria" w:hAnsi="Cambria"/>
          <w:sz w:val="20"/>
          <w:szCs w:val="20"/>
          <w:lang w:val="es-ES"/>
        </w:rPr>
        <w:t>normativ</w:t>
      </w:r>
      <w:r w:rsidR="007C2E9D" w:rsidRPr="00757B11">
        <w:rPr>
          <w:rFonts w:ascii="Cambria" w:hAnsi="Cambria"/>
          <w:sz w:val="20"/>
          <w:szCs w:val="20"/>
          <w:lang w:val="es-ES"/>
        </w:rPr>
        <w:t>a interna</w:t>
      </w:r>
      <w:r w:rsidR="00F17F65" w:rsidRPr="00757B11">
        <w:rPr>
          <w:rFonts w:ascii="Cambria" w:hAnsi="Cambria"/>
          <w:sz w:val="20"/>
          <w:szCs w:val="20"/>
          <w:lang w:val="es-ES"/>
        </w:rPr>
        <w:t xml:space="preserve"> (</w:t>
      </w:r>
      <w:r w:rsidR="003F695C" w:rsidRPr="00757B11">
        <w:rPr>
          <w:rFonts w:ascii="Cambria" w:hAnsi="Cambria"/>
          <w:sz w:val="20"/>
          <w:szCs w:val="20"/>
          <w:lang w:val="es-ES"/>
        </w:rPr>
        <w:t>L</w:t>
      </w:r>
      <w:r w:rsidR="00F7275E" w:rsidRPr="00757B11">
        <w:rPr>
          <w:rFonts w:ascii="Cambria" w:hAnsi="Cambria"/>
          <w:sz w:val="20"/>
          <w:szCs w:val="20"/>
          <w:lang w:val="es-ES"/>
        </w:rPr>
        <w:t>ey orgánica de la Policía Federal No 21.965</w:t>
      </w:r>
      <w:r w:rsidR="00F17F65" w:rsidRPr="00757B11">
        <w:rPr>
          <w:rFonts w:ascii="Cambria" w:hAnsi="Cambria"/>
          <w:sz w:val="20"/>
          <w:szCs w:val="20"/>
          <w:lang w:val="es-ES"/>
        </w:rPr>
        <w:t xml:space="preserve">) les impide acceder a </w:t>
      </w:r>
      <w:r w:rsidR="00F765BC" w:rsidRPr="00757B11">
        <w:rPr>
          <w:rFonts w:ascii="Cambria" w:hAnsi="Cambria"/>
          <w:sz w:val="20"/>
          <w:szCs w:val="20"/>
          <w:lang w:val="es-ES"/>
        </w:rPr>
        <w:t>un</w:t>
      </w:r>
      <w:r w:rsidR="00F17F65" w:rsidRPr="00757B11">
        <w:rPr>
          <w:rFonts w:ascii="Cambria" w:hAnsi="Cambria"/>
          <w:sz w:val="20"/>
          <w:szCs w:val="20"/>
          <w:lang w:val="es-ES"/>
        </w:rPr>
        <w:t>a indemniza</w:t>
      </w:r>
      <w:r w:rsidR="0028002C" w:rsidRPr="00757B11">
        <w:rPr>
          <w:rFonts w:ascii="Cambria" w:hAnsi="Cambria"/>
          <w:sz w:val="20"/>
          <w:szCs w:val="20"/>
          <w:lang w:val="es-ES"/>
        </w:rPr>
        <w:t>ción por accidentes de trabajo,</w:t>
      </w:r>
      <w:r w:rsidR="00F17F65" w:rsidRPr="00757B11">
        <w:rPr>
          <w:rFonts w:ascii="Cambria" w:hAnsi="Cambria"/>
          <w:sz w:val="20"/>
          <w:szCs w:val="20"/>
          <w:lang w:val="es-ES"/>
        </w:rPr>
        <w:t xml:space="preserve"> </w:t>
      </w:r>
      <w:r w:rsidR="00F765BC" w:rsidRPr="00757B11">
        <w:rPr>
          <w:rFonts w:ascii="Cambria" w:hAnsi="Cambria"/>
          <w:sz w:val="20"/>
          <w:szCs w:val="20"/>
          <w:lang w:val="es-ES"/>
        </w:rPr>
        <w:t xml:space="preserve">a </w:t>
      </w:r>
      <w:r w:rsidR="00F17F65" w:rsidRPr="00757B11">
        <w:rPr>
          <w:rFonts w:ascii="Cambria" w:hAnsi="Cambria"/>
          <w:sz w:val="20"/>
          <w:szCs w:val="20"/>
          <w:lang w:val="es-ES"/>
        </w:rPr>
        <w:t xml:space="preserve">la cual tienen derecho el resto de </w:t>
      </w:r>
      <w:r w:rsidR="00F17F65" w:rsidRPr="00757B11">
        <w:rPr>
          <w:rFonts w:ascii="Cambria" w:hAnsi="Cambria"/>
          <w:sz w:val="20"/>
          <w:szCs w:val="20"/>
          <w:lang w:val="es-ES"/>
        </w:rPr>
        <w:lastRenderedPageBreak/>
        <w:t xml:space="preserve">los trabajadores argentinos. Agregan que los tribunales </w:t>
      </w:r>
      <w:r w:rsidR="00327C40" w:rsidRPr="00757B11">
        <w:rPr>
          <w:rFonts w:ascii="Cambria" w:hAnsi="Cambria"/>
          <w:sz w:val="20"/>
          <w:szCs w:val="20"/>
          <w:lang w:val="es-ES"/>
        </w:rPr>
        <w:t>nacionales rechazaron</w:t>
      </w:r>
      <w:r w:rsidR="00196A5E" w:rsidRPr="00757B11">
        <w:rPr>
          <w:rFonts w:ascii="Cambria" w:hAnsi="Cambria"/>
          <w:sz w:val="20"/>
          <w:szCs w:val="20"/>
          <w:lang w:val="es-ES"/>
        </w:rPr>
        <w:t xml:space="preserve"> los</w:t>
      </w:r>
      <w:r w:rsidR="00327C40" w:rsidRPr="00757B11">
        <w:rPr>
          <w:rFonts w:ascii="Cambria" w:hAnsi="Cambria"/>
          <w:sz w:val="20"/>
          <w:szCs w:val="20"/>
          <w:lang w:val="es-ES"/>
        </w:rPr>
        <w:t xml:space="preserve"> recursos</w:t>
      </w:r>
      <w:r w:rsidR="00196A5E" w:rsidRPr="00757B11">
        <w:rPr>
          <w:rFonts w:ascii="Cambria" w:hAnsi="Cambria"/>
          <w:sz w:val="20"/>
          <w:szCs w:val="20"/>
          <w:lang w:val="es-ES"/>
        </w:rPr>
        <w:t xml:space="preserve"> que oportunamente impulsaron para obtener una reparación, aplicando</w:t>
      </w:r>
      <w:r w:rsidR="003D5154" w:rsidRPr="00757B11">
        <w:rPr>
          <w:rFonts w:ascii="Cambria" w:hAnsi="Cambria"/>
          <w:sz w:val="20"/>
          <w:szCs w:val="20"/>
          <w:lang w:val="es-ES"/>
        </w:rPr>
        <w:t xml:space="preserve"> el referido marco legal y </w:t>
      </w:r>
      <w:r w:rsidR="00F17F65" w:rsidRPr="00757B11">
        <w:rPr>
          <w:rFonts w:ascii="Cambria" w:hAnsi="Cambria"/>
          <w:sz w:val="20"/>
          <w:szCs w:val="20"/>
          <w:lang w:val="es-ES"/>
        </w:rPr>
        <w:t>utiliza</w:t>
      </w:r>
      <w:r w:rsidR="00C024BC" w:rsidRPr="00757B11">
        <w:rPr>
          <w:rFonts w:ascii="Cambria" w:hAnsi="Cambria"/>
          <w:sz w:val="20"/>
          <w:szCs w:val="20"/>
          <w:lang w:val="es-ES"/>
        </w:rPr>
        <w:t>n</w:t>
      </w:r>
      <w:r w:rsidR="00196A5E" w:rsidRPr="00757B11">
        <w:rPr>
          <w:rFonts w:ascii="Cambria" w:hAnsi="Cambria"/>
          <w:sz w:val="20"/>
          <w:szCs w:val="20"/>
          <w:lang w:val="es-ES"/>
        </w:rPr>
        <w:t>do</w:t>
      </w:r>
      <w:r w:rsidR="00F17F65" w:rsidRPr="00757B11">
        <w:rPr>
          <w:rFonts w:ascii="Cambria" w:hAnsi="Cambria"/>
          <w:sz w:val="20"/>
          <w:szCs w:val="20"/>
          <w:lang w:val="es-ES"/>
        </w:rPr>
        <w:t xml:space="preserve"> </w:t>
      </w:r>
      <w:r w:rsidR="00327C40" w:rsidRPr="00757B11">
        <w:rPr>
          <w:rFonts w:ascii="Cambria" w:hAnsi="Cambria"/>
          <w:sz w:val="20"/>
          <w:szCs w:val="20"/>
          <w:lang w:val="es-ES"/>
        </w:rPr>
        <w:t>un precedente</w:t>
      </w:r>
      <w:r w:rsidR="00196A5E" w:rsidRPr="00757B11">
        <w:rPr>
          <w:rFonts w:ascii="Cambria" w:hAnsi="Cambria"/>
          <w:sz w:val="20"/>
          <w:szCs w:val="20"/>
          <w:lang w:val="es-ES"/>
        </w:rPr>
        <w:t xml:space="preserve"> judicial</w:t>
      </w:r>
      <w:r w:rsidR="00327C40" w:rsidRPr="00757B11">
        <w:rPr>
          <w:rFonts w:ascii="Cambria" w:hAnsi="Cambria"/>
          <w:sz w:val="20"/>
          <w:szCs w:val="20"/>
          <w:lang w:val="es-ES"/>
        </w:rPr>
        <w:t xml:space="preserve"> vinculado a </w:t>
      </w:r>
      <w:r w:rsidR="00F17F65" w:rsidRPr="00757B11">
        <w:rPr>
          <w:rFonts w:ascii="Cambria" w:hAnsi="Cambria"/>
          <w:sz w:val="20"/>
          <w:szCs w:val="20"/>
          <w:lang w:val="es-ES"/>
        </w:rPr>
        <w:t>conflictos armados de carácter internacional</w:t>
      </w:r>
      <w:r w:rsidR="007C2E9D" w:rsidRPr="00757B11">
        <w:rPr>
          <w:rFonts w:ascii="Cambria" w:hAnsi="Cambria"/>
          <w:sz w:val="20"/>
          <w:szCs w:val="20"/>
          <w:lang w:val="es-ES"/>
        </w:rPr>
        <w:t>,</w:t>
      </w:r>
      <w:r w:rsidR="00327C40" w:rsidRPr="00757B11">
        <w:rPr>
          <w:rFonts w:ascii="Cambria" w:hAnsi="Cambria"/>
          <w:sz w:val="20"/>
          <w:szCs w:val="20"/>
          <w:lang w:val="es-ES"/>
        </w:rPr>
        <w:t xml:space="preserve"> situación que evidencia</w:t>
      </w:r>
      <w:r w:rsidR="00F17F65" w:rsidRPr="00757B11">
        <w:rPr>
          <w:rFonts w:ascii="Cambria" w:hAnsi="Cambria"/>
          <w:sz w:val="20"/>
          <w:szCs w:val="20"/>
          <w:lang w:val="es-ES"/>
        </w:rPr>
        <w:t xml:space="preserve"> </w:t>
      </w:r>
      <w:r w:rsidR="007C2E9D" w:rsidRPr="00757B11">
        <w:rPr>
          <w:rFonts w:ascii="Cambria" w:hAnsi="Cambria"/>
          <w:sz w:val="20"/>
          <w:szCs w:val="20"/>
          <w:lang w:val="es-ES"/>
        </w:rPr>
        <w:t>la</w:t>
      </w:r>
      <w:r w:rsidR="00F17F65" w:rsidRPr="00757B11">
        <w:rPr>
          <w:rFonts w:ascii="Cambria" w:hAnsi="Cambria"/>
          <w:sz w:val="20"/>
          <w:szCs w:val="20"/>
          <w:lang w:val="es-ES"/>
        </w:rPr>
        <w:t xml:space="preserve"> falta de ajuste </w:t>
      </w:r>
      <w:r w:rsidR="006F5726" w:rsidRPr="00757B11">
        <w:rPr>
          <w:rFonts w:ascii="Cambria" w:hAnsi="Cambria"/>
          <w:sz w:val="20"/>
          <w:szCs w:val="20"/>
          <w:lang w:val="es-ES"/>
        </w:rPr>
        <w:t>fáctico</w:t>
      </w:r>
      <w:r w:rsidR="00F17F65" w:rsidRPr="00757B11">
        <w:rPr>
          <w:rFonts w:ascii="Cambria" w:hAnsi="Cambria"/>
          <w:sz w:val="20"/>
          <w:szCs w:val="20"/>
          <w:lang w:val="es-ES"/>
        </w:rPr>
        <w:t xml:space="preserve"> y jurídico de dicho precedente</w:t>
      </w:r>
      <w:r w:rsidR="003D5154" w:rsidRPr="00757B11">
        <w:rPr>
          <w:rFonts w:ascii="Cambria" w:hAnsi="Cambria"/>
          <w:sz w:val="20"/>
          <w:szCs w:val="20"/>
          <w:lang w:val="es-ES"/>
        </w:rPr>
        <w:t>. Adicionalmente, alegan</w:t>
      </w:r>
      <w:r w:rsidR="00F17F65" w:rsidRPr="00757B11">
        <w:rPr>
          <w:rFonts w:ascii="Cambria" w:hAnsi="Cambria"/>
          <w:sz w:val="20"/>
          <w:szCs w:val="20"/>
          <w:lang w:val="es-ES"/>
        </w:rPr>
        <w:t xml:space="preserve"> que la jurisprudencia de la Corte Suprema sobre </w:t>
      </w:r>
      <w:r w:rsidR="003D5154" w:rsidRPr="00757B11">
        <w:rPr>
          <w:rFonts w:ascii="Cambria" w:hAnsi="Cambria"/>
          <w:sz w:val="20"/>
          <w:szCs w:val="20"/>
          <w:lang w:val="es-ES"/>
        </w:rPr>
        <w:t xml:space="preserve">el derecho a la </w:t>
      </w:r>
      <w:r w:rsidR="00F17F65" w:rsidRPr="00757B11">
        <w:rPr>
          <w:rFonts w:ascii="Cambria" w:hAnsi="Cambria"/>
          <w:sz w:val="20"/>
          <w:szCs w:val="20"/>
          <w:lang w:val="es-ES"/>
        </w:rPr>
        <w:t>indemnización</w:t>
      </w:r>
      <w:r w:rsidR="003D5154" w:rsidRPr="00757B11">
        <w:rPr>
          <w:rFonts w:ascii="Cambria" w:hAnsi="Cambria"/>
          <w:sz w:val="20"/>
          <w:szCs w:val="20"/>
          <w:lang w:val="es-ES"/>
        </w:rPr>
        <w:t xml:space="preserve"> de policías lesionados en ejercicio de sus funciones</w:t>
      </w:r>
      <w:r w:rsidR="00F17F65" w:rsidRPr="00757B11">
        <w:rPr>
          <w:rFonts w:ascii="Cambria" w:hAnsi="Cambria"/>
          <w:sz w:val="20"/>
          <w:szCs w:val="20"/>
          <w:lang w:val="es-ES"/>
        </w:rPr>
        <w:t>, ha sido contradictoria,</w:t>
      </w:r>
      <w:r w:rsidR="003D5154" w:rsidRPr="00757B11">
        <w:rPr>
          <w:rFonts w:ascii="Cambria" w:hAnsi="Cambria"/>
          <w:sz w:val="20"/>
          <w:szCs w:val="20"/>
          <w:lang w:val="es-ES"/>
        </w:rPr>
        <w:t xml:space="preserve"> origina</w:t>
      </w:r>
      <w:r w:rsidR="004753CE" w:rsidRPr="00757B11">
        <w:rPr>
          <w:rFonts w:ascii="Cambria" w:hAnsi="Cambria"/>
          <w:sz w:val="20"/>
          <w:szCs w:val="20"/>
          <w:lang w:val="es-ES"/>
        </w:rPr>
        <w:t>n</w:t>
      </w:r>
      <w:r w:rsidR="003D5154" w:rsidRPr="00757B11">
        <w:rPr>
          <w:rFonts w:ascii="Cambria" w:hAnsi="Cambria"/>
          <w:sz w:val="20"/>
          <w:szCs w:val="20"/>
          <w:lang w:val="es-ES"/>
        </w:rPr>
        <w:t>do</w:t>
      </w:r>
      <w:r w:rsidR="00F17F65" w:rsidRPr="00757B11">
        <w:rPr>
          <w:rFonts w:ascii="Cambria" w:hAnsi="Cambria"/>
          <w:sz w:val="20"/>
          <w:szCs w:val="20"/>
          <w:lang w:val="es-ES"/>
        </w:rPr>
        <w:t xml:space="preserve"> inseguridad jurídica. </w:t>
      </w:r>
    </w:p>
    <w:p w:rsidR="002C4D9A" w:rsidRPr="00757B11" w:rsidRDefault="000E0190" w:rsidP="00757B1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757B11">
        <w:rPr>
          <w:rFonts w:ascii="Cambria" w:hAnsi="Cambria"/>
          <w:sz w:val="20"/>
          <w:szCs w:val="20"/>
          <w:lang w:val="es-ES"/>
        </w:rPr>
        <w:t xml:space="preserve"> </w:t>
      </w:r>
      <w:r w:rsidR="00FD2A49" w:rsidRPr="00757B11">
        <w:rPr>
          <w:rFonts w:ascii="Cambria" w:hAnsi="Cambria"/>
          <w:sz w:val="20"/>
          <w:szCs w:val="20"/>
          <w:lang w:val="es-ES"/>
        </w:rPr>
        <w:t>El señor</w:t>
      </w:r>
      <w:r w:rsidR="000B1CA3" w:rsidRPr="00757B11">
        <w:rPr>
          <w:rFonts w:ascii="Cambria" w:hAnsi="Cambria"/>
          <w:sz w:val="20"/>
          <w:szCs w:val="20"/>
          <w:lang w:val="es-ES"/>
        </w:rPr>
        <w:t xml:space="preserve"> Andrada </w:t>
      </w:r>
      <w:r w:rsidR="00161D29" w:rsidRPr="00757B11">
        <w:rPr>
          <w:rFonts w:ascii="Cambria" w:hAnsi="Cambria"/>
          <w:sz w:val="20"/>
          <w:szCs w:val="20"/>
          <w:lang w:val="es-ES"/>
        </w:rPr>
        <w:t xml:space="preserve">señala </w:t>
      </w:r>
      <w:r w:rsidR="000B1CA3" w:rsidRPr="00757B11">
        <w:rPr>
          <w:rFonts w:ascii="Cambria" w:hAnsi="Cambria"/>
          <w:sz w:val="20"/>
          <w:szCs w:val="20"/>
          <w:lang w:val="es-ES"/>
        </w:rPr>
        <w:t>que ingresó</w:t>
      </w:r>
      <w:r w:rsidR="00FD2A49" w:rsidRPr="00757B11">
        <w:rPr>
          <w:rFonts w:ascii="Cambria" w:hAnsi="Cambria"/>
          <w:sz w:val="20"/>
          <w:szCs w:val="20"/>
          <w:lang w:val="es-ES"/>
        </w:rPr>
        <w:t xml:space="preserve"> a </w:t>
      </w:r>
      <w:r w:rsidR="0017341C" w:rsidRPr="00757B11">
        <w:rPr>
          <w:rFonts w:ascii="Cambria" w:hAnsi="Cambria"/>
          <w:sz w:val="20"/>
          <w:szCs w:val="20"/>
          <w:lang w:val="es-ES"/>
        </w:rPr>
        <w:t xml:space="preserve">la Policía Federal el </w:t>
      </w:r>
      <w:r w:rsidR="00FD2A49" w:rsidRPr="00757B11">
        <w:rPr>
          <w:rFonts w:ascii="Cambria" w:hAnsi="Cambria"/>
          <w:sz w:val="20"/>
          <w:szCs w:val="20"/>
          <w:lang w:val="es-ES"/>
        </w:rPr>
        <w:t xml:space="preserve">8 </w:t>
      </w:r>
      <w:r w:rsidR="000B1CA3" w:rsidRPr="00757B11">
        <w:rPr>
          <w:rFonts w:ascii="Cambria" w:hAnsi="Cambria"/>
          <w:sz w:val="20"/>
          <w:szCs w:val="20"/>
          <w:lang w:val="es-ES"/>
        </w:rPr>
        <w:t xml:space="preserve">de agosto de 1994 </w:t>
      </w:r>
      <w:r w:rsidR="00FD2A49" w:rsidRPr="00757B11">
        <w:rPr>
          <w:rFonts w:ascii="Cambria" w:hAnsi="Cambria"/>
          <w:sz w:val="20"/>
          <w:szCs w:val="20"/>
          <w:lang w:val="es-ES"/>
        </w:rPr>
        <w:t>(Legajo Personal No 18.719)</w:t>
      </w:r>
      <w:r w:rsidR="00EB232D" w:rsidRPr="00757B11">
        <w:rPr>
          <w:rFonts w:ascii="Cambria" w:hAnsi="Cambria"/>
          <w:sz w:val="20"/>
          <w:szCs w:val="20"/>
          <w:lang w:val="es-ES"/>
        </w:rPr>
        <w:t xml:space="preserve"> desempeñándose en</w:t>
      </w:r>
      <w:r w:rsidR="007F1887" w:rsidRPr="00757B11">
        <w:rPr>
          <w:rFonts w:ascii="Cambria" w:hAnsi="Cambria"/>
          <w:sz w:val="20"/>
          <w:szCs w:val="20"/>
          <w:lang w:val="es-ES"/>
        </w:rPr>
        <w:t xml:space="preserve"> la Superintendencia de Investigaciones</w:t>
      </w:r>
      <w:r w:rsidR="006F5726" w:rsidRPr="00757B11">
        <w:rPr>
          <w:rFonts w:ascii="Cambria" w:hAnsi="Cambria"/>
          <w:sz w:val="20"/>
          <w:szCs w:val="20"/>
          <w:lang w:val="es-ES"/>
        </w:rPr>
        <w:t xml:space="preserve"> en la provincia de Buenos Aires. </w:t>
      </w:r>
      <w:r w:rsidR="0011135A" w:rsidRPr="00757B11">
        <w:rPr>
          <w:rFonts w:ascii="Cambria" w:hAnsi="Cambria"/>
          <w:sz w:val="20"/>
          <w:szCs w:val="20"/>
          <w:lang w:val="es-ES"/>
        </w:rPr>
        <w:t>R</w:t>
      </w:r>
      <w:r w:rsidR="00FD2A49" w:rsidRPr="00757B11">
        <w:rPr>
          <w:rFonts w:ascii="Cambria" w:hAnsi="Cambria"/>
          <w:sz w:val="20"/>
          <w:szCs w:val="20"/>
          <w:lang w:val="es-ES"/>
        </w:rPr>
        <w:t xml:space="preserve">efiere que el 14 de abril de 1999 se encontraba en calidad de ametralladorista, con fines de prevención y vigilancia, en compañía </w:t>
      </w:r>
      <w:r w:rsidR="0011135A" w:rsidRPr="00757B11">
        <w:rPr>
          <w:rFonts w:ascii="Cambria" w:hAnsi="Cambria"/>
          <w:sz w:val="20"/>
          <w:szCs w:val="20"/>
          <w:lang w:val="es-ES"/>
        </w:rPr>
        <w:t>de otros dos policías</w:t>
      </w:r>
      <w:r w:rsidR="00FD2A49" w:rsidRPr="00757B11">
        <w:rPr>
          <w:rFonts w:ascii="Cambria" w:hAnsi="Cambria"/>
          <w:sz w:val="20"/>
          <w:szCs w:val="20"/>
          <w:lang w:val="es-ES"/>
        </w:rPr>
        <w:t xml:space="preserve"> a bordo de</w:t>
      </w:r>
      <w:r w:rsidR="00FD3433" w:rsidRPr="00757B11">
        <w:rPr>
          <w:rFonts w:ascii="Cambria" w:hAnsi="Cambria"/>
          <w:sz w:val="20"/>
          <w:szCs w:val="20"/>
          <w:lang w:val="es-ES"/>
        </w:rPr>
        <w:t xml:space="preserve"> un</w:t>
      </w:r>
      <w:r w:rsidR="00FD2A49" w:rsidRPr="00757B11">
        <w:rPr>
          <w:rFonts w:ascii="Cambria" w:hAnsi="Cambria"/>
          <w:sz w:val="20"/>
          <w:szCs w:val="20"/>
          <w:lang w:val="es-ES"/>
        </w:rPr>
        <w:t xml:space="preserve"> móvil policial</w:t>
      </w:r>
      <w:r w:rsidR="0011135A" w:rsidRPr="00757B11">
        <w:rPr>
          <w:rFonts w:ascii="Cambria" w:hAnsi="Cambria"/>
          <w:sz w:val="20"/>
          <w:szCs w:val="20"/>
          <w:lang w:val="es-ES"/>
        </w:rPr>
        <w:t xml:space="preserve">, cuando </w:t>
      </w:r>
      <w:r w:rsidR="0017341C" w:rsidRPr="00757B11">
        <w:rPr>
          <w:rFonts w:ascii="Cambria" w:hAnsi="Cambria"/>
          <w:sz w:val="20"/>
          <w:szCs w:val="20"/>
          <w:lang w:val="es-ES"/>
        </w:rPr>
        <w:t xml:space="preserve">procedieron a detener a una persona que tenía una orden de captura, </w:t>
      </w:r>
      <w:r w:rsidR="006F5726" w:rsidRPr="00757B11">
        <w:rPr>
          <w:rFonts w:ascii="Cambria" w:hAnsi="Cambria"/>
          <w:sz w:val="20"/>
          <w:szCs w:val="20"/>
          <w:lang w:val="es-ES"/>
        </w:rPr>
        <w:t xml:space="preserve">quien </w:t>
      </w:r>
      <w:r w:rsidR="0017341C" w:rsidRPr="00757B11">
        <w:rPr>
          <w:rFonts w:ascii="Cambria" w:hAnsi="Cambria"/>
          <w:sz w:val="20"/>
          <w:szCs w:val="20"/>
          <w:lang w:val="es-ES"/>
        </w:rPr>
        <w:t>comenzó a dispararles</w:t>
      </w:r>
      <w:r w:rsidR="00D229E0" w:rsidRPr="00757B11">
        <w:rPr>
          <w:rFonts w:ascii="Cambria" w:hAnsi="Cambria"/>
          <w:sz w:val="20"/>
          <w:szCs w:val="20"/>
          <w:lang w:val="es-ES"/>
        </w:rPr>
        <w:t xml:space="preserve">. </w:t>
      </w:r>
      <w:r w:rsidR="006F5726" w:rsidRPr="00757B11">
        <w:rPr>
          <w:rFonts w:ascii="Cambria" w:hAnsi="Cambria"/>
          <w:sz w:val="20"/>
          <w:szCs w:val="20"/>
          <w:lang w:val="es-ES"/>
        </w:rPr>
        <w:t>A consecuencia de los disparos e</w:t>
      </w:r>
      <w:r w:rsidR="002C4D9A" w:rsidRPr="00757B11">
        <w:rPr>
          <w:rFonts w:ascii="Cambria" w:hAnsi="Cambria"/>
          <w:sz w:val="20"/>
          <w:szCs w:val="20"/>
          <w:lang w:val="es-ES"/>
        </w:rPr>
        <w:t xml:space="preserve">l señor Andrada habría sufrido una serie de lesiones en </w:t>
      </w:r>
      <w:r w:rsidR="008B210C" w:rsidRPr="00757B11">
        <w:rPr>
          <w:rFonts w:ascii="Cambria" w:hAnsi="Cambria"/>
          <w:sz w:val="20"/>
          <w:szCs w:val="20"/>
          <w:lang w:val="es-ES"/>
        </w:rPr>
        <w:t>su</w:t>
      </w:r>
      <w:r w:rsidR="002C4D9A" w:rsidRPr="00757B11">
        <w:rPr>
          <w:rFonts w:ascii="Cambria" w:hAnsi="Cambria"/>
          <w:sz w:val="20"/>
          <w:szCs w:val="20"/>
          <w:lang w:val="es-ES"/>
        </w:rPr>
        <w:t xml:space="preserve"> rodilla izquierda y mano derecha. Por su parte, el señor</w:t>
      </w:r>
      <w:r w:rsidR="000B1CA3" w:rsidRPr="00757B11">
        <w:rPr>
          <w:rFonts w:ascii="Cambria" w:hAnsi="Cambria"/>
          <w:sz w:val="20"/>
          <w:szCs w:val="20"/>
          <w:lang w:val="es-ES"/>
        </w:rPr>
        <w:t xml:space="preserve"> Álvarez </w:t>
      </w:r>
      <w:r w:rsidR="00161D29" w:rsidRPr="00757B11">
        <w:rPr>
          <w:rFonts w:ascii="Cambria" w:hAnsi="Cambria"/>
          <w:sz w:val="20"/>
          <w:szCs w:val="20"/>
          <w:lang w:val="es-ES"/>
        </w:rPr>
        <w:t xml:space="preserve">indica </w:t>
      </w:r>
      <w:r w:rsidR="000B1CA3" w:rsidRPr="00757B11">
        <w:rPr>
          <w:rFonts w:ascii="Cambria" w:hAnsi="Cambria"/>
          <w:sz w:val="20"/>
          <w:szCs w:val="20"/>
          <w:lang w:val="es-ES"/>
        </w:rPr>
        <w:t>que ingresó</w:t>
      </w:r>
      <w:r w:rsidR="002C4D9A" w:rsidRPr="00757B11">
        <w:rPr>
          <w:rFonts w:ascii="Cambria" w:hAnsi="Cambria"/>
          <w:sz w:val="20"/>
          <w:szCs w:val="20"/>
          <w:lang w:val="es-ES"/>
        </w:rPr>
        <w:t xml:space="preserve"> a la Policía Federal </w:t>
      </w:r>
      <w:r w:rsidR="0017341C" w:rsidRPr="00757B11">
        <w:rPr>
          <w:rFonts w:ascii="Cambria" w:hAnsi="Cambria"/>
          <w:sz w:val="20"/>
          <w:szCs w:val="20"/>
          <w:lang w:val="es-ES"/>
        </w:rPr>
        <w:t>el</w:t>
      </w:r>
      <w:r w:rsidR="006F5726" w:rsidRPr="00757B11">
        <w:rPr>
          <w:rFonts w:ascii="Cambria" w:hAnsi="Cambria"/>
          <w:sz w:val="20"/>
          <w:szCs w:val="20"/>
          <w:lang w:val="es-ES"/>
        </w:rPr>
        <w:t xml:space="preserve"> </w:t>
      </w:r>
      <w:r w:rsidR="002C4D9A" w:rsidRPr="00757B11">
        <w:rPr>
          <w:rFonts w:ascii="Cambria" w:hAnsi="Cambria"/>
          <w:sz w:val="20"/>
          <w:szCs w:val="20"/>
          <w:lang w:val="es-ES"/>
        </w:rPr>
        <w:t>23 de septiembre de 1986</w:t>
      </w:r>
      <w:r w:rsidR="0017341C" w:rsidRPr="00757B11">
        <w:rPr>
          <w:rFonts w:ascii="Cambria" w:hAnsi="Cambria"/>
          <w:sz w:val="20"/>
          <w:szCs w:val="20"/>
          <w:lang w:val="es-ES"/>
        </w:rPr>
        <w:t xml:space="preserve"> (Legajo Personal No 50.081)</w:t>
      </w:r>
      <w:r w:rsidR="00464E86" w:rsidRPr="00757B11">
        <w:rPr>
          <w:rFonts w:ascii="Cambria" w:hAnsi="Cambria"/>
          <w:sz w:val="20"/>
          <w:szCs w:val="20"/>
          <w:lang w:val="es-ES"/>
        </w:rPr>
        <w:t xml:space="preserve"> </w:t>
      </w:r>
      <w:r w:rsidR="00C753FD" w:rsidRPr="00757B11">
        <w:rPr>
          <w:rFonts w:ascii="Cambria" w:hAnsi="Cambria"/>
          <w:sz w:val="20"/>
          <w:szCs w:val="20"/>
          <w:lang w:val="es-ES"/>
        </w:rPr>
        <w:t xml:space="preserve">desempeñándose </w:t>
      </w:r>
      <w:r w:rsidR="002C4D9A" w:rsidRPr="00757B11">
        <w:rPr>
          <w:rFonts w:ascii="Cambria" w:hAnsi="Cambria"/>
          <w:sz w:val="20"/>
          <w:szCs w:val="20"/>
          <w:lang w:val="es-ES"/>
        </w:rPr>
        <w:t xml:space="preserve">en la Comisaria No 18 de la Ciudad Autónoma de Buenos Aires. La presunta </w:t>
      </w:r>
      <w:r w:rsidR="00CB6E2C" w:rsidRPr="00757B11">
        <w:rPr>
          <w:rFonts w:ascii="Cambria" w:hAnsi="Cambria"/>
          <w:sz w:val="20"/>
          <w:szCs w:val="20"/>
          <w:lang w:val="es-ES"/>
        </w:rPr>
        <w:t>víctima</w:t>
      </w:r>
      <w:r w:rsidR="002C4D9A" w:rsidRPr="00757B11">
        <w:rPr>
          <w:rFonts w:ascii="Cambria" w:hAnsi="Cambria"/>
          <w:sz w:val="20"/>
          <w:szCs w:val="20"/>
          <w:lang w:val="es-ES"/>
        </w:rPr>
        <w:t xml:space="preserve"> refiere que </w:t>
      </w:r>
      <w:r w:rsidR="008C3CB4" w:rsidRPr="00757B11">
        <w:rPr>
          <w:rFonts w:ascii="Cambria" w:hAnsi="Cambria"/>
          <w:sz w:val="20"/>
          <w:szCs w:val="20"/>
          <w:lang w:val="es-ES"/>
        </w:rPr>
        <w:t>participó</w:t>
      </w:r>
      <w:r w:rsidR="002C4D9A" w:rsidRPr="00757B11">
        <w:rPr>
          <w:rFonts w:ascii="Cambria" w:hAnsi="Cambria"/>
          <w:sz w:val="20"/>
          <w:szCs w:val="20"/>
          <w:lang w:val="es-ES"/>
        </w:rPr>
        <w:t xml:space="preserve"> en dos enfrentamientos armados en el cumplimiento de sus funciones, el primero de ellos el 19 de enero de 1997,</w:t>
      </w:r>
      <w:r w:rsidR="00CB6E2C" w:rsidRPr="00757B11">
        <w:rPr>
          <w:rFonts w:ascii="Cambria" w:hAnsi="Cambria"/>
          <w:sz w:val="20"/>
          <w:szCs w:val="20"/>
          <w:lang w:val="es-ES"/>
        </w:rPr>
        <w:t xml:space="preserve"> </w:t>
      </w:r>
      <w:r w:rsidR="00C753FD" w:rsidRPr="00757B11">
        <w:rPr>
          <w:rFonts w:ascii="Cambria" w:hAnsi="Cambria"/>
          <w:sz w:val="20"/>
          <w:szCs w:val="20"/>
          <w:lang w:val="es-ES"/>
        </w:rPr>
        <w:t>cuando trat</w:t>
      </w:r>
      <w:r w:rsidR="00161D29" w:rsidRPr="00757B11">
        <w:rPr>
          <w:rFonts w:ascii="Cambria" w:hAnsi="Cambria"/>
          <w:sz w:val="20"/>
          <w:szCs w:val="20"/>
          <w:lang w:val="es-ES"/>
        </w:rPr>
        <w:t>ó</w:t>
      </w:r>
      <w:r w:rsidR="00C753FD" w:rsidRPr="00757B11">
        <w:rPr>
          <w:rFonts w:ascii="Cambria" w:hAnsi="Cambria"/>
          <w:sz w:val="20"/>
          <w:szCs w:val="20"/>
          <w:lang w:val="es-ES"/>
        </w:rPr>
        <w:t xml:space="preserve"> </w:t>
      </w:r>
      <w:r w:rsidR="00FD3433" w:rsidRPr="00757B11">
        <w:rPr>
          <w:rFonts w:ascii="Cambria" w:hAnsi="Cambria"/>
          <w:sz w:val="20"/>
          <w:szCs w:val="20"/>
          <w:lang w:val="es-ES"/>
        </w:rPr>
        <w:t>de detener a los sospechosos de</w:t>
      </w:r>
      <w:r w:rsidR="006F5726" w:rsidRPr="00757B11">
        <w:rPr>
          <w:rFonts w:ascii="Cambria" w:hAnsi="Cambria"/>
          <w:sz w:val="20"/>
          <w:szCs w:val="20"/>
          <w:lang w:val="es-ES"/>
        </w:rPr>
        <w:t xml:space="preserve"> un robo flagrante</w:t>
      </w:r>
      <w:r w:rsidR="00FB3701" w:rsidRPr="00757B11">
        <w:rPr>
          <w:rFonts w:ascii="Cambria" w:hAnsi="Cambria"/>
          <w:sz w:val="20"/>
          <w:szCs w:val="20"/>
          <w:lang w:val="es-ES"/>
        </w:rPr>
        <w:t>,</w:t>
      </w:r>
      <w:r w:rsidR="006F5726" w:rsidRPr="00757B11">
        <w:rPr>
          <w:rFonts w:ascii="Cambria" w:hAnsi="Cambria"/>
          <w:sz w:val="20"/>
          <w:szCs w:val="20"/>
          <w:lang w:val="es-ES"/>
        </w:rPr>
        <w:t xml:space="preserve"> </w:t>
      </w:r>
      <w:r w:rsidR="00C753FD" w:rsidRPr="00757B11">
        <w:rPr>
          <w:rFonts w:ascii="Cambria" w:hAnsi="Cambria"/>
          <w:sz w:val="20"/>
          <w:szCs w:val="20"/>
          <w:lang w:val="es-ES"/>
        </w:rPr>
        <w:t xml:space="preserve">resultando impactado </w:t>
      </w:r>
      <w:r w:rsidR="00607B94" w:rsidRPr="00757B11">
        <w:rPr>
          <w:rFonts w:ascii="Cambria" w:hAnsi="Cambria"/>
          <w:sz w:val="20"/>
          <w:szCs w:val="20"/>
          <w:lang w:val="es-ES"/>
        </w:rPr>
        <w:t xml:space="preserve">por dos balas, en el hombro derecho y </w:t>
      </w:r>
      <w:r w:rsidR="00FB3701" w:rsidRPr="00757B11">
        <w:rPr>
          <w:rFonts w:ascii="Cambria" w:hAnsi="Cambria"/>
          <w:sz w:val="20"/>
          <w:szCs w:val="20"/>
          <w:lang w:val="es-ES"/>
        </w:rPr>
        <w:t>en el abdomen. El segundo de los enfrentamientos se llevó a cabo el día 6 de enero</w:t>
      </w:r>
      <w:r w:rsidR="00607B94" w:rsidRPr="00757B11">
        <w:rPr>
          <w:rFonts w:ascii="Cambria" w:hAnsi="Cambria"/>
          <w:sz w:val="20"/>
          <w:szCs w:val="20"/>
          <w:lang w:val="es-ES"/>
        </w:rPr>
        <w:t xml:space="preserve"> de 1999, cuando la presunta víctima</w:t>
      </w:r>
      <w:r w:rsidR="00FB3701" w:rsidRPr="00757B11">
        <w:rPr>
          <w:rFonts w:ascii="Cambria" w:hAnsi="Cambria"/>
          <w:sz w:val="20"/>
          <w:szCs w:val="20"/>
          <w:lang w:val="es-ES"/>
        </w:rPr>
        <w:t xml:space="preserve"> se encontraba en el interior de un comercio </w:t>
      </w:r>
      <w:r w:rsidR="00C753FD" w:rsidRPr="00757B11">
        <w:rPr>
          <w:rFonts w:ascii="Cambria" w:hAnsi="Cambria"/>
          <w:sz w:val="20"/>
          <w:szCs w:val="20"/>
          <w:lang w:val="es-ES"/>
        </w:rPr>
        <w:t xml:space="preserve">que fue asaltado </w:t>
      </w:r>
      <w:r w:rsidR="00FB3701" w:rsidRPr="00757B11">
        <w:rPr>
          <w:rFonts w:ascii="Cambria" w:hAnsi="Cambria"/>
          <w:sz w:val="20"/>
          <w:szCs w:val="20"/>
          <w:lang w:val="es-ES"/>
        </w:rPr>
        <w:t xml:space="preserve">por dos </w:t>
      </w:r>
      <w:r w:rsidR="00D90A41" w:rsidRPr="00757B11">
        <w:rPr>
          <w:rFonts w:ascii="Cambria" w:hAnsi="Cambria"/>
          <w:sz w:val="20"/>
          <w:szCs w:val="20"/>
          <w:lang w:val="es-ES"/>
        </w:rPr>
        <w:t>sujetos</w:t>
      </w:r>
      <w:r w:rsidR="00607B94" w:rsidRPr="00757B11">
        <w:rPr>
          <w:rFonts w:ascii="Cambria" w:hAnsi="Cambria"/>
          <w:sz w:val="20"/>
          <w:szCs w:val="20"/>
          <w:lang w:val="es-ES"/>
        </w:rPr>
        <w:t xml:space="preserve"> armados</w:t>
      </w:r>
      <w:r w:rsidR="00C753FD" w:rsidRPr="00757B11">
        <w:rPr>
          <w:rFonts w:ascii="Cambria" w:hAnsi="Cambria"/>
          <w:sz w:val="20"/>
          <w:szCs w:val="20"/>
          <w:lang w:val="es-ES"/>
        </w:rPr>
        <w:t xml:space="preserve">, iniciándose un enfrentamiento, a consecuencia del cual </w:t>
      </w:r>
      <w:r w:rsidR="00D90A41" w:rsidRPr="00757B11">
        <w:rPr>
          <w:rFonts w:ascii="Cambria" w:hAnsi="Cambria"/>
          <w:sz w:val="20"/>
          <w:szCs w:val="20"/>
          <w:lang w:val="es-ES"/>
        </w:rPr>
        <w:t>recibió</w:t>
      </w:r>
      <w:r w:rsidR="00FF0FA8" w:rsidRPr="00757B11">
        <w:rPr>
          <w:rFonts w:ascii="Cambria" w:hAnsi="Cambria"/>
          <w:sz w:val="20"/>
          <w:szCs w:val="20"/>
          <w:lang w:val="es-ES"/>
        </w:rPr>
        <w:t xml:space="preserve"> un disparo en el pecho y otro en el abdomen. </w:t>
      </w:r>
    </w:p>
    <w:p w:rsidR="00503B4F" w:rsidRPr="00757B11" w:rsidRDefault="004C104D" w:rsidP="00757B1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757B11">
        <w:rPr>
          <w:rFonts w:ascii="Cambria" w:hAnsi="Cambria"/>
          <w:sz w:val="20"/>
          <w:szCs w:val="20"/>
          <w:lang w:val="es-ES"/>
        </w:rPr>
        <w:t xml:space="preserve">El </w:t>
      </w:r>
      <w:r w:rsidR="004753CE" w:rsidRPr="00757B11">
        <w:rPr>
          <w:rFonts w:ascii="Cambria" w:hAnsi="Cambria"/>
          <w:sz w:val="20"/>
          <w:szCs w:val="20"/>
          <w:lang w:val="es-ES"/>
        </w:rPr>
        <w:t>señor</w:t>
      </w:r>
      <w:r w:rsidRPr="00757B11">
        <w:rPr>
          <w:rFonts w:ascii="Cambria" w:hAnsi="Cambria"/>
          <w:sz w:val="20"/>
          <w:szCs w:val="20"/>
          <w:lang w:val="es-ES"/>
        </w:rPr>
        <w:t xml:space="preserve"> </w:t>
      </w:r>
      <w:r w:rsidR="00481170" w:rsidRPr="00757B11">
        <w:rPr>
          <w:rFonts w:ascii="Cambria" w:hAnsi="Cambria"/>
          <w:sz w:val="20"/>
          <w:szCs w:val="20"/>
          <w:lang w:val="es-ES"/>
        </w:rPr>
        <w:t>Andrada</w:t>
      </w:r>
      <w:r w:rsidRPr="00757B11">
        <w:rPr>
          <w:rFonts w:ascii="Cambria" w:hAnsi="Cambria"/>
          <w:sz w:val="20"/>
          <w:szCs w:val="20"/>
          <w:lang w:val="es-ES"/>
        </w:rPr>
        <w:t xml:space="preserve"> refiere que</w:t>
      </w:r>
      <w:r w:rsidR="00481170" w:rsidRPr="00757B11">
        <w:rPr>
          <w:rFonts w:ascii="Cambria" w:hAnsi="Cambria"/>
          <w:sz w:val="20"/>
          <w:szCs w:val="20"/>
          <w:lang w:val="es-ES"/>
        </w:rPr>
        <w:t xml:space="preserve"> la Policía Federal instruyó </w:t>
      </w:r>
      <w:r w:rsidR="00BC0FB5" w:rsidRPr="00757B11">
        <w:rPr>
          <w:rFonts w:ascii="Cambria" w:hAnsi="Cambria"/>
          <w:sz w:val="20"/>
          <w:szCs w:val="20"/>
          <w:lang w:val="es-ES"/>
        </w:rPr>
        <w:t>actuación</w:t>
      </w:r>
      <w:r w:rsidR="00481170" w:rsidRPr="00757B11">
        <w:rPr>
          <w:rFonts w:ascii="Cambria" w:hAnsi="Cambria"/>
          <w:sz w:val="20"/>
          <w:szCs w:val="20"/>
          <w:lang w:val="es-ES"/>
        </w:rPr>
        <w:t xml:space="preserve"> administrativa No 313-18-00000-3/99, </w:t>
      </w:r>
      <w:r w:rsidR="007D5DA2" w:rsidRPr="00757B11">
        <w:rPr>
          <w:rFonts w:ascii="Cambria" w:hAnsi="Cambria"/>
          <w:sz w:val="20"/>
          <w:szCs w:val="20"/>
          <w:lang w:val="es-ES"/>
        </w:rPr>
        <w:t xml:space="preserve">calificando </w:t>
      </w:r>
      <w:r w:rsidR="00FC07F1" w:rsidRPr="00757B11">
        <w:rPr>
          <w:rFonts w:ascii="Cambria" w:hAnsi="Cambria"/>
          <w:sz w:val="20"/>
          <w:szCs w:val="20"/>
          <w:lang w:val="es-ES"/>
        </w:rPr>
        <w:t>sus</w:t>
      </w:r>
      <w:r w:rsidR="00481170" w:rsidRPr="00757B11">
        <w:rPr>
          <w:rFonts w:ascii="Cambria" w:hAnsi="Cambria"/>
          <w:sz w:val="20"/>
          <w:szCs w:val="20"/>
          <w:lang w:val="es-ES"/>
        </w:rPr>
        <w:t xml:space="preserve"> lesiones como producidas </w:t>
      </w:r>
      <w:r w:rsidR="00161D29" w:rsidRPr="00757B11">
        <w:rPr>
          <w:rFonts w:ascii="Cambria" w:hAnsi="Cambria"/>
          <w:sz w:val="20"/>
          <w:szCs w:val="20"/>
          <w:lang w:val="es-ES"/>
        </w:rPr>
        <w:t>“</w:t>
      </w:r>
      <w:r w:rsidR="00481170" w:rsidRPr="00757B11">
        <w:rPr>
          <w:rFonts w:ascii="Cambria" w:hAnsi="Cambria"/>
          <w:sz w:val="20"/>
          <w:szCs w:val="20"/>
          <w:lang w:val="es-ES"/>
        </w:rPr>
        <w:t>en y por acto del servicio</w:t>
      </w:r>
      <w:r w:rsidR="00161D29" w:rsidRPr="00757B11">
        <w:rPr>
          <w:rFonts w:ascii="Cambria" w:hAnsi="Cambria"/>
          <w:sz w:val="20"/>
          <w:szCs w:val="20"/>
          <w:lang w:val="es-ES"/>
        </w:rPr>
        <w:t>”</w:t>
      </w:r>
      <w:r w:rsidR="00481170" w:rsidRPr="00757B11">
        <w:rPr>
          <w:rFonts w:ascii="Cambria" w:hAnsi="Cambria"/>
          <w:sz w:val="20"/>
          <w:szCs w:val="20"/>
          <w:lang w:val="es-ES"/>
        </w:rPr>
        <w:t xml:space="preserve"> conforme el artículo 696 inc. a) </w:t>
      </w:r>
      <w:r w:rsidR="005D43BE" w:rsidRPr="00757B11">
        <w:rPr>
          <w:rFonts w:ascii="Cambria" w:hAnsi="Cambria"/>
          <w:sz w:val="20"/>
          <w:szCs w:val="20"/>
          <w:lang w:val="es-ES"/>
        </w:rPr>
        <w:t>del</w:t>
      </w:r>
      <w:r w:rsidR="00481170" w:rsidRPr="00757B11">
        <w:rPr>
          <w:rFonts w:ascii="Cambria" w:hAnsi="Cambria"/>
          <w:sz w:val="20"/>
          <w:szCs w:val="20"/>
          <w:lang w:val="es-ES"/>
        </w:rPr>
        <w:t xml:space="preserve"> </w:t>
      </w:r>
      <w:r w:rsidR="005D43BE" w:rsidRPr="00757B11">
        <w:rPr>
          <w:rFonts w:ascii="Cambria" w:hAnsi="Cambria"/>
          <w:sz w:val="20"/>
          <w:szCs w:val="20"/>
          <w:lang w:val="es-ES"/>
        </w:rPr>
        <w:t>decreto 1866/83</w:t>
      </w:r>
      <w:r w:rsidR="00481170" w:rsidRPr="00757B11">
        <w:rPr>
          <w:rFonts w:ascii="Cambria" w:hAnsi="Cambria"/>
          <w:sz w:val="20"/>
          <w:szCs w:val="20"/>
          <w:lang w:val="es-ES"/>
        </w:rPr>
        <w:t xml:space="preserve">. </w:t>
      </w:r>
      <w:r w:rsidR="006A6483" w:rsidRPr="00757B11">
        <w:rPr>
          <w:rFonts w:ascii="Cambria" w:hAnsi="Cambria"/>
          <w:sz w:val="20"/>
          <w:szCs w:val="20"/>
          <w:lang w:val="es-ES"/>
        </w:rPr>
        <w:t xml:space="preserve">La junta médica policial le concedió una licencia médica desde abril de 1999 hasta julio de 2002, año en que la junta médica </w:t>
      </w:r>
      <w:r w:rsidR="008C3CB4" w:rsidRPr="00757B11">
        <w:rPr>
          <w:rFonts w:ascii="Cambria" w:hAnsi="Cambria"/>
          <w:sz w:val="20"/>
          <w:szCs w:val="20"/>
          <w:lang w:val="es-ES"/>
        </w:rPr>
        <w:t>decidió</w:t>
      </w:r>
      <w:r w:rsidR="006A6483" w:rsidRPr="00757B11">
        <w:rPr>
          <w:rFonts w:ascii="Cambria" w:hAnsi="Cambria"/>
          <w:sz w:val="20"/>
          <w:szCs w:val="20"/>
          <w:lang w:val="es-ES"/>
        </w:rPr>
        <w:t xml:space="preserve"> que presenta</w:t>
      </w:r>
      <w:r w:rsidR="008C3CB4" w:rsidRPr="00757B11">
        <w:rPr>
          <w:rFonts w:ascii="Cambria" w:hAnsi="Cambria"/>
          <w:sz w:val="20"/>
          <w:szCs w:val="20"/>
          <w:lang w:val="es-ES"/>
        </w:rPr>
        <w:t>ba</w:t>
      </w:r>
      <w:r w:rsidR="00462752" w:rsidRPr="00757B11">
        <w:rPr>
          <w:rFonts w:ascii="Cambria" w:hAnsi="Cambria"/>
          <w:sz w:val="20"/>
          <w:szCs w:val="20"/>
          <w:lang w:val="es-ES"/>
        </w:rPr>
        <w:t xml:space="preserve"> un desorden de</w:t>
      </w:r>
      <w:r w:rsidR="006A6483" w:rsidRPr="00757B11">
        <w:rPr>
          <w:rFonts w:ascii="Cambria" w:hAnsi="Cambria"/>
          <w:sz w:val="20"/>
          <w:szCs w:val="20"/>
          <w:lang w:val="es-ES"/>
        </w:rPr>
        <w:t xml:space="preserve"> personalidad irreversible, tornándolo irrecuperable para la función policial. </w:t>
      </w:r>
      <w:r w:rsidR="00FD3433" w:rsidRPr="00757B11">
        <w:rPr>
          <w:rFonts w:ascii="Cambria" w:hAnsi="Cambria"/>
          <w:sz w:val="20"/>
          <w:szCs w:val="20"/>
          <w:lang w:val="es-ES"/>
        </w:rPr>
        <w:t xml:space="preserve">Finalmente, el </w:t>
      </w:r>
      <w:r w:rsidR="00D57C4A" w:rsidRPr="00757B11">
        <w:rPr>
          <w:rFonts w:ascii="Cambria" w:hAnsi="Cambria"/>
          <w:sz w:val="20"/>
          <w:szCs w:val="20"/>
          <w:lang w:val="es-ES"/>
        </w:rPr>
        <w:t>Jefe de Policía</w:t>
      </w:r>
      <w:r w:rsidR="008C3CB4" w:rsidRPr="00757B11">
        <w:rPr>
          <w:rFonts w:ascii="Cambria" w:hAnsi="Cambria"/>
          <w:sz w:val="20"/>
          <w:szCs w:val="20"/>
          <w:lang w:val="es-ES"/>
        </w:rPr>
        <w:t xml:space="preserve"> dispuso</w:t>
      </w:r>
      <w:r w:rsidR="007D5DA2" w:rsidRPr="00757B11">
        <w:rPr>
          <w:rFonts w:ascii="Cambria" w:hAnsi="Cambria"/>
          <w:sz w:val="20"/>
          <w:szCs w:val="20"/>
          <w:lang w:val="es-ES"/>
        </w:rPr>
        <w:t xml:space="preserve"> su </w:t>
      </w:r>
      <w:r w:rsidR="00D57C4A" w:rsidRPr="00757B11">
        <w:rPr>
          <w:rFonts w:ascii="Cambria" w:hAnsi="Cambria"/>
          <w:sz w:val="20"/>
          <w:szCs w:val="20"/>
          <w:lang w:val="es-ES"/>
        </w:rPr>
        <w:t>retiro obligatorio e</w:t>
      </w:r>
      <w:r w:rsidR="00FD3433" w:rsidRPr="00757B11">
        <w:rPr>
          <w:rFonts w:ascii="Cambria" w:hAnsi="Cambria"/>
          <w:sz w:val="20"/>
          <w:szCs w:val="20"/>
          <w:lang w:val="es-ES"/>
        </w:rPr>
        <w:t>l</w:t>
      </w:r>
      <w:r w:rsidR="00D57C4A" w:rsidRPr="00757B11">
        <w:rPr>
          <w:rFonts w:ascii="Cambria" w:hAnsi="Cambria"/>
          <w:sz w:val="20"/>
          <w:szCs w:val="20"/>
          <w:lang w:val="es-ES"/>
        </w:rPr>
        <w:t xml:space="preserve"> 17 de noviembre de 2002</w:t>
      </w:r>
      <w:r w:rsidR="008C3CB4" w:rsidRPr="00757B11">
        <w:rPr>
          <w:rFonts w:ascii="Cambria" w:hAnsi="Cambria"/>
          <w:sz w:val="20"/>
          <w:szCs w:val="20"/>
          <w:lang w:val="es-ES"/>
        </w:rPr>
        <w:t xml:space="preserve">, </w:t>
      </w:r>
      <w:r w:rsidR="00963F96" w:rsidRPr="00757B11">
        <w:rPr>
          <w:rFonts w:ascii="Cambria" w:hAnsi="Cambria"/>
          <w:sz w:val="20"/>
          <w:szCs w:val="20"/>
          <w:lang w:val="es-ES"/>
        </w:rPr>
        <w:t xml:space="preserve">debido al daño psicológico que presentaba, el cual fue calificado </w:t>
      </w:r>
      <w:r w:rsidR="00FC07F1" w:rsidRPr="00757B11">
        <w:rPr>
          <w:rFonts w:ascii="Cambria" w:hAnsi="Cambria"/>
          <w:sz w:val="20"/>
          <w:szCs w:val="20"/>
          <w:lang w:val="es-ES"/>
        </w:rPr>
        <w:t>como</w:t>
      </w:r>
      <w:r w:rsidR="008C3CB4" w:rsidRPr="00757B11">
        <w:rPr>
          <w:rFonts w:ascii="Cambria" w:hAnsi="Cambria"/>
          <w:sz w:val="20"/>
          <w:szCs w:val="20"/>
          <w:lang w:val="es-ES"/>
        </w:rPr>
        <w:t xml:space="preserve"> desvinculad</w:t>
      </w:r>
      <w:r w:rsidR="00512611" w:rsidRPr="00757B11">
        <w:rPr>
          <w:rFonts w:ascii="Cambria" w:hAnsi="Cambria"/>
          <w:sz w:val="20"/>
          <w:szCs w:val="20"/>
          <w:lang w:val="es-ES"/>
        </w:rPr>
        <w:t>o</w:t>
      </w:r>
      <w:r w:rsidR="008C3CB4" w:rsidRPr="00757B11">
        <w:rPr>
          <w:rFonts w:ascii="Cambria" w:hAnsi="Cambria"/>
          <w:sz w:val="20"/>
          <w:szCs w:val="20"/>
          <w:lang w:val="es-ES"/>
        </w:rPr>
        <w:t xml:space="preserve"> del servicio</w:t>
      </w:r>
      <w:r w:rsidR="00334614" w:rsidRPr="00757B11">
        <w:rPr>
          <w:rFonts w:ascii="Cambria" w:hAnsi="Cambria"/>
          <w:sz w:val="20"/>
          <w:szCs w:val="20"/>
          <w:lang w:val="es-ES"/>
        </w:rPr>
        <w:t xml:space="preserve">, </w:t>
      </w:r>
      <w:r w:rsidR="007D5DA2" w:rsidRPr="00757B11">
        <w:rPr>
          <w:rFonts w:ascii="Cambria" w:hAnsi="Cambria"/>
          <w:sz w:val="20"/>
          <w:szCs w:val="20"/>
          <w:lang w:val="es-ES"/>
        </w:rPr>
        <w:t>modificando arbitraria y unilateralmente</w:t>
      </w:r>
      <w:r w:rsidR="00334614" w:rsidRPr="00757B11">
        <w:rPr>
          <w:rFonts w:ascii="Cambria" w:hAnsi="Cambria"/>
          <w:sz w:val="20"/>
          <w:szCs w:val="20"/>
          <w:lang w:val="es-ES"/>
        </w:rPr>
        <w:t xml:space="preserve"> </w:t>
      </w:r>
      <w:r w:rsidR="007D5DA2" w:rsidRPr="00757B11">
        <w:rPr>
          <w:rFonts w:ascii="Cambria" w:hAnsi="Cambria"/>
          <w:sz w:val="20"/>
          <w:szCs w:val="20"/>
          <w:lang w:val="es-ES"/>
        </w:rPr>
        <w:t xml:space="preserve">la calificación formulada </w:t>
      </w:r>
      <w:r w:rsidR="00334614" w:rsidRPr="00757B11">
        <w:rPr>
          <w:rFonts w:ascii="Cambria" w:hAnsi="Cambria"/>
          <w:sz w:val="20"/>
          <w:szCs w:val="20"/>
          <w:lang w:val="es-ES"/>
        </w:rPr>
        <w:t>en las actuaciones administrativas</w:t>
      </w:r>
      <w:r w:rsidR="00FD3433" w:rsidRPr="00757B11">
        <w:rPr>
          <w:rFonts w:ascii="Cambria" w:hAnsi="Cambria"/>
          <w:sz w:val="20"/>
          <w:szCs w:val="20"/>
          <w:lang w:val="es-ES"/>
        </w:rPr>
        <w:t>. S</w:t>
      </w:r>
      <w:r w:rsidR="00B30E19" w:rsidRPr="00757B11">
        <w:rPr>
          <w:rFonts w:ascii="Cambria" w:hAnsi="Cambria"/>
          <w:sz w:val="20"/>
          <w:szCs w:val="20"/>
          <w:lang w:val="es-ES"/>
        </w:rPr>
        <w:t xml:space="preserve">ostiene </w:t>
      </w:r>
      <w:r w:rsidR="00FD3433" w:rsidRPr="00757B11">
        <w:rPr>
          <w:rFonts w:ascii="Cambria" w:hAnsi="Cambria"/>
          <w:sz w:val="20"/>
          <w:szCs w:val="20"/>
          <w:lang w:val="es-ES"/>
        </w:rPr>
        <w:t xml:space="preserve">que posteriormente, </w:t>
      </w:r>
      <w:r w:rsidR="009402F8" w:rsidRPr="00757B11">
        <w:rPr>
          <w:rFonts w:ascii="Cambria" w:hAnsi="Cambria"/>
          <w:sz w:val="20"/>
          <w:szCs w:val="20"/>
          <w:lang w:val="es-ES"/>
        </w:rPr>
        <w:t>interpuso una acción de daños y perjuicios para obtener una indemnización</w:t>
      </w:r>
      <w:r w:rsidR="007D5DA2" w:rsidRPr="00757B11">
        <w:rPr>
          <w:rFonts w:ascii="Cambria" w:hAnsi="Cambria"/>
          <w:sz w:val="20"/>
          <w:szCs w:val="20"/>
          <w:lang w:val="es-ES"/>
        </w:rPr>
        <w:t xml:space="preserve"> ante </w:t>
      </w:r>
      <w:r w:rsidR="009402F8" w:rsidRPr="00757B11">
        <w:rPr>
          <w:rFonts w:ascii="Cambria" w:hAnsi="Cambria"/>
          <w:sz w:val="20"/>
          <w:szCs w:val="20"/>
          <w:lang w:val="es-ES"/>
        </w:rPr>
        <w:t xml:space="preserve">el Juzgado Nacional de Primera Instancia en lo </w:t>
      </w:r>
      <w:r w:rsidR="0028002C" w:rsidRPr="00757B11">
        <w:rPr>
          <w:rFonts w:ascii="Cambria" w:hAnsi="Cambria"/>
          <w:sz w:val="20"/>
          <w:szCs w:val="20"/>
          <w:lang w:val="es-ES"/>
        </w:rPr>
        <w:t>Civil y Comercial Federal No 1</w:t>
      </w:r>
      <w:r w:rsidR="00334614" w:rsidRPr="00757B11">
        <w:rPr>
          <w:rFonts w:ascii="Cambria" w:hAnsi="Cambria"/>
          <w:sz w:val="20"/>
          <w:szCs w:val="20"/>
          <w:lang w:val="es-ES"/>
        </w:rPr>
        <w:t xml:space="preserve">, </w:t>
      </w:r>
      <w:r w:rsidR="00893659" w:rsidRPr="00757B11">
        <w:rPr>
          <w:rFonts w:ascii="Cambria" w:hAnsi="Cambria"/>
          <w:sz w:val="20"/>
          <w:szCs w:val="20"/>
          <w:lang w:val="es-ES"/>
        </w:rPr>
        <w:t xml:space="preserve">que fue resuelta </w:t>
      </w:r>
      <w:r w:rsidR="00334614" w:rsidRPr="00757B11">
        <w:rPr>
          <w:rFonts w:ascii="Cambria" w:hAnsi="Cambria"/>
          <w:sz w:val="20"/>
          <w:szCs w:val="20"/>
          <w:lang w:val="es-ES"/>
        </w:rPr>
        <w:t>a su favor</w:t>
      </w:r>
      <w:r w:rsidR="00771E21" w:rsidRPr="00757B11">
        <w:rPr>
          <w:rFonts w:ascii="Cambria" w:hAnsi="Cambria"/>
          <w:sz w:val="20"/>
          <w:szCs w:val="20"/>
          <w:lang w:val="es-ES"/>
        </w:rPr>
        <w:t>.</w:t>
      </w:r>
      <w:r w:rsidR="00893659" w:rsidRPr="00757B11">
        <w:rPr>
          <w:rFonts w:ascii="Cambria" w:hAnsi="Cambria"/>
          <w:sz w:val="20"/>
          <w:szCs w:val="20"/>
          <w:lang w:val="es-ES"/>
        </w:rPr>
        <w:t xml:space="preserve"> Refiere que la resolución favorable fue apelada por</w:t>
      </w:r>
      <w:r w:rsidR="00334614" w:rsidRPr="00757B11">
        <w:rPr>
          <w:rFonts w:ascii="Cambria" w:hAnsi="Cambria"/>
          <w:sz w:val="20"/>
          <w:szCs w:val="20"/>
          <w:lang w:val="es-ES"/>
        </w:rPr>
        <w:t xml:space="preserve"> la Policía F</w:t>
      </w:r>
      <w:r w:rsidR="00771E21" w:rsidRPr="00757B11">
        <w:rPr>
          <w:rFonts w:ascii="Cambria" w:hAnsi="Cambria"/>
          <w:sz w:val="20"/>
          <w:szCs w:val="20"/>
          <w:lang w:val="es-ES"/>
        </w:rPr>
        <w:t xml:space="preserve">ederal </w:t>
      </w:r>
      <w:r w:rsidR="00102B5B" w:rsidRPr="00757B11">
        <w:rPr>
          <w:rFonts w:ascii="Cambria" w:hAnsi="Cambria"/>
          <w:sz w:val="20"/>
          <w:szCs w:val="20"/>
          <w:lang w:val="es-ES"/>
        </w:rPr>
        <w:t xml:space="preserve">ante la Cámara de Apelaciones que </w:t>
      </w:r>
      <w:r w:rsidR="00771E21" w:rsidRPr="00757B11">
        <w:rPr>
          <w:rFonts w:ascii="Cambria" w:hAnsi="Cambria"/>
          <w:sz w:val="20"/>
          <w:szCs w:val="20"/>
          <w:lang w:val="es-ES"/>
        </w:rPr>
        <w:t>rechaz</w:t>
      </w:r>
      <w:r w:rsidR="00102B5B" w:rsidRPr="00757B11">
        <w:rPr>
          <w:rFonts w:ascii="Cambria" w:hAnsi="Cambria"/>
          <w:sz w:val="20"/>
          <w:szCs w:val="20"/>
          <w:lang w:val="es-ES"/>
        </w:rPr>
        <w:t>ó</w:t>
      </w:r>
      <w:r w:rsidR="00771E21" w:rsidRPr="00757B11">
        <w:rPr>
          <w:rFonts w:ascii="Cambria" w:hAnsi="Cambria"/>
          <w:sz w:val="20"/>
          <w:szCs w:val="20"/>
          <w:lang w:val="es-ES"/>
        </w:rPr>
        <w:t xml:space="preserve"> la acción indemnizatoria, revocando la sentencia de primera instancia.</w:t>
      </w:r>
      <w:r w:rsidR="00334614" w:rsidRPr="00757B11">
        <w:rPr>
          <w:rFonts w:ascii="Cambria" w:hAnsi="Cambria"/>
          <w:sz w:val="20"/>
          <w:szCs w:val="20"/>
          <w:lang w:val="es-ES"/>
        </w:rPr>
        <w:t xml:space="preserve"> </w:t>
      </w:r>
      <w:r w:rsidR="0028002C" w:rsidRPr="00757B11">
        <w:rPr>
          <w:rFonts w:ascii="Cambria" w:hAnsi="Cambria"/>
          <w:sz w:val="20"/>
          <w:szCs w:val="20"/>
          <w:lang w:val="es-ES"/>
        </w:rPr>
        <w:t>La presunta víctima alega que l</w:t>
      </w:r>
      <w:r w:rsidR="00334614" w:rsidRPr="00757B11">
        <w:rPr>
          <w:rFonts w:ascii="Cambria" w:hAnsi="Cambria"/>
          <w:sz w:val="20"/>
          <w:szCs w:val="20"/>
          <w:lang w:val="es-ES"/>
        </w:rPr>
        <w:t xml:space="preserve">a Cámara de Apelaciones </w:t>
      </w:r>
      <w:r w:rsidR="00893659" w:rsidRPr="00757B11">
        <w:rPr>
          <w:rFonts w:ascii="Cambria" w:hAnsi="Cambria"/>
          <w:sz w:val="20"/>
          <w:szCs w:val="20"/>
          <w:lang w:val="es-ES"/>
        </w:rPr>
        <w:t xml:space="preserve">junto con fundar su decisión en la ley </w:t>
      </w:r>
      <w:r w:rsidR="00747003" w:rsidRPr="00757B11">
        <w:rPr>
          <w:rFonts w:ascii="Cambria" w:hAnsi="Cambria"/>
          <w:sz w:val="20"/>
          <w:szCs w:val="20"/>
          <w:lang w:val="es-ES"/>
        </w:rPr>
        <w:t xml:space="preserve">No </w:t>
      </w:r>
      <w:r w:rsidR="00893659" w:rsidRPr="00757B11">
        <w:rPr>
          <w:rFonts w:ascii="Cambria" w:hAnsi="Cambria"/>
          <w:sz w:val="20"/>
          <w:szCs w:val="20"/>
          <w:lang w:val="es-ES"/>
        </w:rPr>
        <w:t xml:space="preserve">21.965, afirmó </w:t>
      </w:r>
      <w:r w:rsidR="00334614" w:rsidRPr="00757B11">
        <w:rPr>
          <w:rFonts w:ascii="Cambria" w:hAnsi="Cambria"/>
          <w:sz w:val="20"/>
          <w:szCs w:val="20"/>
          <w:lang w:val="es-ES"/>
        </w:rPr>
        <w:t xml:space="preserve">que </w:t>
      </w:r>
      <w:r w:rsidR="00572173" w:rsidRPr="00757B11">
        <w:rPr>
          <w:rFonts w:ascii="Cambria" w:hAnsi="Cambria"/>
          <w:sz w:val="20"/>
          <w:szCs w:val="20"/>
          <w:lang w:val="es-ES"/>
        </w:rPr>
        <w:t xml:space="preserve">al </w:t>
      </w:r>
      <w:r w:rsidR="00FD3433" w:rsidRPr="00757B11">
        <w:rPr>
          <w:rFonts w:ascii="Cambria" w:hAnsi="Cambria"/>
          <w:sz w:val="20"/>
          <w:szCs w:val="20"/>
          <w:lang w:val="es-ES"/>
        </w:rPr>
        <w:t>tratarse de</w:t>
      </w:r>
      <w:r w:rsidR="00572173" w:rsidRPr="00757B11">
        <w:rPr>
          <w:rFonts w:ascii="Cambria" w:hAnsi="Cambria"/>
          <w:sz w:val="20"/>
          <w:szCs w:val="20"/>
          <w:lang w:val="es-ES"/>
        </w:rPr>
        <w:t xml:space="preserve"> lesiones que no son meramente accidentales, sino en cumplimiento de </w:t>
      </w:r>
      <w:r w:rsidR="0028002C" w:rsidRPr="00757B11">
        <w:rPr>
          <w:rFonts w:ascii="Cambria" w:hAnsi="Cambria"/>
          <w:sz w:val="20"/>
          <w:szCs w:val="20"/>
          <w:lang w:val="es-ES"/>
        </w:rPr>
        <w:t xml:space="preserve">sus </w:t>
      </w:r>
      <w:r w:rsidR="00572173" w:rsidRPr="00757B11">
        <w:rPr>
          <w:rFonts w:ascii="Cambria" w:hAnsi="Cambria"/>
          <w:sz w:val="20"/>
          <w:szCs w:val="20"/>
          <w:lang w:val="es-ES"/>
        </w:rPr>
        <w:t xml:space="preserve">funciones y misiones específicas, </w:t>
      </w:r>
      <w:r w:rsidR="00334614" w:rsidRPr="00757B11">
        <w:rPr>
          <w:rFonts w:ascii="Cambria" w:hAnsi="Cambria"/>
          <w:sz w:val="20"/>
          <w:szCs w:val="20"/>
          <w:lang w:val="es-ES"/>
        </w:rPr>
        <w:t xml:space="preserve">los miembros de la policía federal </w:t>
      </w:r>
      <w:r w:rsidR="00572173" w:rsidRPr="00757B11">
        <w:rPr>
          <w:rFonts w:ascii="Cambria" w:hAnsi="Cambria"/>
          <w:sz w:val="20"/>
          <w:szCs w:val="20"/>
          <w:lang w:val="es-ES"/>
        </w:rPr>
        <w:t>no p</w:t>
      </w:r>
      <w:r w:rsidR="00893659" w:rsidRPr="00757B11">
        <w:rPr>
          <w:rFonts w:ascii="Cambria" w:hAnsi="Cambria"/>
          <w:sz w:val="20"/>
          <w:szCs w:val="20"/>
          <w:lang w:val="es-ES"/>
        </w:rPr>
        <w:t>ueden</w:t>
      </w:r>
      <w:r w:rsidR="00572173" w:rsidRPr="00757B11">
        <w:rPr>
          <w:rFonts w:ascii="Cambria" w:hAnsi="Cambria"/>
          <w:sz w:val="20"/>
          <w:szCs w:val="20"/>
          <w:lang w:val="es-ES"/>
        </w:rPr>
        <w:t xml:space="preserve"> reclamar</w:t>
      </w:r>
      <w:r w:rsidR="005C123E" w:rsidRPr="00757B11">
        <w:rPr>
          <w:rFonts w:ascii="Cambria" w:hAnsi="Cambria"/>
          <w:sz w:val="20"/>
          <w:szCs w:val="20"/>
          <w:lang w:val="es-ES"/>
        </w:rPr>
        <w:t xml:space="preserve"> indemnizaciones</w:t>
      </w:r>
      <w:r w:rsidR="00572173" w:rsidRPr="00757B11">
        <w:rPr>
          <w:rFonts w:ascii="Cambria" w:hAnsi="Cambria"/>
          <w:sz w:val="20"/>
          <w:szCs w:val="20"/>
          <w:lang w:val="es-ES"/>
        </w:rPr>
        <w:t xml:space="preserve"> con fundament</w:t>
      </w:r>
      <w:r w:rsidR="00102B5B" w:rsidRPr="00757B11">
        <w:rPr>
          <w:rFonts w:ascii="Cambria" w:hAnsi="Cambria"/>
          <w:sz w:val="20"/>
          <w:szCs w:val="20"/>
          <w:lang w:val="es-ES"/>
        </w:rPr>
        <w:t>o</w:t>
      </w:r>
      <w:r w:rsidR="00572173" w:rsidRPr="00757B11">
        <w:rPr>
          <w:rFonts w:ascii="Cambria" w:hAnsi="Cambria"/>
          <w:sz w:val="20"/>
          <w:szCs w:val="20"/>
          <w:lang w:val="es-ES"/>
        </w:rPr>
        <w:t xml:space="preserve"> en el derecho común</w:t>
      </w:r>
      <w:r w:rsidR="00893659" w:rsidRPr="00757B11">
        <w:rPr>
          <w:rFonts w:ascii="Cambria" w:hAnsi="Cambria"/>
          <w:sz w:val="20"/>
          <w:szCs w:val="20"/>
          <w:lang w:val="es-ES"/>
        </w:rPr>
        <w:t>, lo que se conoce como “el precedente Azzetti”</w:t>
      </w:r>
      <w:r w:rsidR="00572173" w:rsidRPr="00757B11">
        <w:rPr>
          <w:rFonts w:ascii="Cambria" w:hAnsi="Cambria"/>
          <w:sz w:val="20"/>
          <w:szCs w:val="20"/>
          <w:lang w:val="es-ES"/>
        </w:rPr>
        <w:t xml:space="preserve">. Finalmente, la presunta víctima </w:t>
      </w:r>
      <w:r w:rsidR="00D45991" w:rsidRPr="00757B11">
        <w:rPr>
          <w:rFonts w:ascii="Cambria" w:hAnsi="Cambria"/>
          <w:sz w:val="20"/>
          <w:szCs w:val="20"/>
          <w:lang w:val="es-ES"/>
        </w:rPr>
        <w:t xml:space="preserve">indica haber </w:t>
      </w:r>
      <w:r w:rsidR="00572173" w:rsidRPr="00757B11">
        <w:rPr>
          <w:rFonts w:ascii="Cambria" w:hAnsi="Cambria"/>
          <w:sz w:val="20"/>
          <w:szCs w:val="20"/>
          <w:lang w:val="es-ES"/>
        </w:rPr>
        <w:t>inter</w:t>
      </w:r>
      <w:r w:rsidR="00D45991" w:rsidRPr="00757B11">
        <w:rPr>
          <w:rFonts w:ascii="Cambria" w:hAnsi="Cambria"/>
          <w:sz w:val="20"/>
          <w:szCs w:val="20"/>
          <w:lang w:val="es-ES"/>
        </w:rPr>
        <w:t>puesto</w:t>
      </w:r>
      <w:r w:rsidR="00572173" w:rsidRPr="00757B11">
        <w:rPr>
          <w:rFonts w:ascii="Cambria" w:hAnsi="Cambria"/>
          <w:sz w:val="20"/>
          <w:szCs w:val="20"/>
          <w:lang w:val="es-ES"/>
        </w:rPr>
        <w:t xml:space="preserve"> un recurso federal </w:t>
      </w:r>
      <w:r w:rsidR="00305F04" w:rsidRPr="00757B11">
        <w:rPr>
          <w:rFonts w:ascii="Cambria" w:hAnsi="Cambria"/>
          <w:sz w:val="20"/>
          <w:szCs w:val="20"/>
          <w:lang w:val="es-ES"/>
        </w:rPr>
        <w:t xml:space="preserve">extraordinario </w:t>
      </w:r>
      <w:r w:rsidR="00572173" w:rsidRPr="00757B11">
        <w:rPr>
          <w:rFonts w:ascii="Cambria" w:hAnsi="Cambria"/>
          <w:sz w:val="20"/>
          <w:szCs w:val="20"/>
          <w:lang w:val="es-ES"/>
        </w:rPr>
        <w:t xml:space="preserve">ante la Corte Suprema de Justicia de la Nación, la cual </w:t>
      </w:r>
      <w:r w:rsidR="00D45991" w:rsidRPr="00757B11">
        <w:rPr>
          <w:rFonts w:ascii="Cambria" w:hAnsi="Cambria"/>
          <w:sz w:val="20"/>
          <w:szCs w:val="20"/>
          <w:lang w:val="es-ES"/>
        </w:rPr>
        <w:t xml:space="preserve">el 6 de febrero de 2008 </w:t>
      </w:r>
      <w:r w:rsidR="00464E86" w:rsidRPr="00757B11">
        <w:rPr>
          <w:rFonts w:ascii="Cambria" w:hAnsi="Cambria"/>
          <w:sz w:val="20"/>
          <w:szCs w:val="20"/>
          <w:lang w:val="es-ES"/>
        </w:rPr>
        <w:t>le notificó la confirmación de la sen</w:t>
      </w:r>
      <w:r w:rsidR="00FD3433" w:rsidRPr="00757B11">
        <w:rPr>
          <w:rFonts w:ascii="Cambria" w:hAnsi="Cambria"/>
          <w:sz w:val="20"/>
          <w:szCs w:val="20"/>
          <w:lang w:val="es-ES"/>
        </w:rPr>
        <w:t>tencia de segunda instancia que</w:t>
      </w:r>
      <w:r w:rsidR="00572173" w:rsidRPr="00757B11">
        <w:rPr>
          <w:rFonts w:ascii="Cambria" w:hAnsi="Cambria"/>
          <w:sz w:val="20"/>
          <w:szCs w:val="20"/>
          <w:lang w:val="es-ES"/>
        </w:rPr>
        <w:t xml:space="preserve"> rechaz</w:t>
      </w:r>
      <w:r w:rsidR="00464E86" w:rsidRPr="00757B11">
        <w:rPr>
          <w:rFonts w:ascii="Cambria" w:hAnsi="Cambria"/>
          <w:sz w:val="20"/>
          <w:szCs w:val="20"/>
          <w:lang w:val="es-ES"/>
        </w:rPr>
        <w:t>ó</w:t>
      </w:r>
      <w:r w:rsidR="00FD3433" w:rsidRPr="00757B11">
        <w:rPr>
          <w:rFonts w:ascii="Cambria" w:hAnsi="Cambria"/>
          <w:sz w:val="20"/>
          <w:szCs w:val="20"/>
          <w:lang w:val="es-ES"/>
        </w:rPr>
        <w:t xml:space="preserve"> </w:t>
      </w:r>
      <w:r w:rsidR="00572173" w:rsidRPr="00757B11">
        <w:rPr>
          <w:rFonts w:ascii="Cambria" w:hAnsi="Cambria"/>
          <w:sz w:val="20"/>
          <w:szCs w:val="20"/>
          <w:lang w:val="es-ES"/>
        </w:rPr>
        <w:t>la demanda</w:t>
      </w:r>
      <w:r w:rsidR="00464E86" w:rsidRPr="00757B11">
        <w:rPr>
          <w:rFonts w:ascii="Cambria" w:hAnsi="Cambria"/>
          <w:sz w:val="20"/>
          <w:szCs w:val="20"/>
          <w:lang w:val="es-ES"/>
        </w:rPr>
        <w:t>, en base a los mismos argumentos de hecho y de derecho</w:t>
      </w:r>
      <w:r w:rsidR="00D45991" w:rsidRPr="00757B11">
        <w:rPr>
          <w:rFonts w:ascii="Cambria" w:hAnsi="Cambria"/>
          <w:sz w:val="20"/>
          <w:szCs w:val="20"/>
          <w:lang w:val="es-ES"/>
        </w:rPr>
        <w:t>.</w:t>
      </w:r>
    </w:p>
    <w:p w:rsidR="00572173" w:rsidRPr="00757B11" w:rsidRDefault="00102B5B" w:rsidP="00757B1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757B11">
        <w:rPr>
          <w:rFonts w:ascii="Cambria" w:hAnsi="Cambria"/>
          <w:sz w:val="20"/>
          <w:szCs w:val="20"/>
          <w:lang w:val="es-ES"/>
        </w:rPr>
        <w:t xml:space="preserve">El </w:t>
      </w:r>
      <w:r w:rsidR="004753CE" w:rsidRPr="00757B11">
        <w:rPr>
          <w:rFonts w:ascii="Cambria" w:hAnsi="Cambria"/>
          <w:sz w:val="20"/>
          <w:szCs w:val="20"/>
          <w:lang w:val="es-ES"/>
        </w:rPr>
        <w:t>señor</w:t>
      </w:r>
      <w:r w:rsidRPr="00757B11">
        <w:rPr>
          <w:rFonts w:ascii="Cambria" w:hAnsi="Cambria"/>
          <w:sz w:val="20"/>
          <w:szCs w:val="20"/>
          <w:lang w:val="es-ES"/>
        </w:rPr>
        <w:t xml:space="preserve"> </w:t>
      </w:r>
      <w:r w:rsidR="00572173" w:rsidRPr="00757B11">
        <w:rPr>
          <w:rFonts w:ascii="Cambria" w:hAnsi="Cambria"/>
          <w:sz w:val="20"/>
          <w:szCs w:val="20"/>
          <w:lang w:val="es-ES"/>
        </w:rPr>
        <w:t>Álvarez</w:t>
      </w:r>
      <w:r w:rsidRPr="00757B11">
        <w:rPr>
          <w:rFonts w:ascii="Cambria" w:hAnsi="Cambria"/>
          <w:sz w:val="20"/>
          <w:szCs w:val="20"/>
          <w:lang w:val="es-ES"/>
        </w:rPr>
        <w:t xml:space="preserve"> refiere</w:t>
      </w:r>
      <w:r w:rsidR="00161D29" w:rsidRPr="00757B11">
        <w:rPr>
          <w:rFonts w:ascii="Cambria" w:hAnsi="Cambria"/>
          <w:sz w:val="20"/>
          <w:szCs w:val="20"/>
          <w:lang w:val="es-ES"/>
        </w:rPr>
        <w:t>,</w:t>
      </w:r>
      <w:r w:rsidRPr="00757B11">
        <w:rPr>
          <w:rFonts w:ascii="Cambria" w:hAnsi="Cambria"/>
          <w:sz w:val="20"/>
          <w:szCs w:val="20"/>
          <w:lang w:val="es-ES"/>
        </w:rPr>
        <w:t xml:space="preserve"> con</w:t>
      </w:r>
      <w:r w:rsidR="00572173" w:rsidRPr="00757B11">
        <w:rPr>
          <w:rFonts w:ascii="Cambria" w:hAnsi="Cambria"/>
          <w:sz w:val="20"/>
          <w:szCs w:val="20"/>
          <w:lang w:val="es-ES"/>
        </w:rPr>
        <w:t xml:space="preserve"> </w:t>
      </w:r>
      <w:r w:rsidRPr="00757B11">
        <w:rPr>
          <w:rFonts w:ascii="Cambria" w:hAnsi="Cambria"/>
          <w:sz w:val="20"/>
          <w:szCs w:val="20"/>
          <w:lang w:val="es-ES"/>
        </w:rPr>
        <w:t>respecto a las primeras lesiones</w:t>
      </w:r>
      <w:r w:rsidR="00161D29" w:rsidRPr="00757B11">
        <w:rPr>
          <w:rFonts w:ascii="Cambria" w:hAnsi="Cambria"/>
          <w:sz w:val="20"/>
          <w:szCs w:val="20"/>
          <w:lang w:val="es-ES"/>
        </w:rPr>
        <w:t>,</w:t>
      </w:r>
      <w:r w:rsidRPr="00757B11">
        <w:rPr>
          <w:rFonts w:ascii="Cambria" w:hAnsi="Cambria"/>
          <w:sz w:val="20"/>
          <w:szCs w:val="20"/>
          <w:lang w:val="es-ES"/>
        </w:rPr>
        <w:t xml:space="preserve"> que </w:t>
      </w:r>
      <w:r w:rsidR="00572173" w:rsidRPr="00757B11">
        <w:rPr>
          <w:rFonts w:ascii="Cambria" w:hAnsi="Cambria"/>
          <w:sz w:val="20"/>
          <w:szCs w:val="20"/>
          <w:lang w:val="es-ES"/>
        </w:rPr>
        <w:t xml:space="preserve">la </w:t>
      </w:r>
      <w:r w:rsidR="00027ABE" w:rsidRPr="00757B11">
        <w:rPr>
          <w:rFonts w:ascii="Cambria" w:hAnsi="Cambria"/>
          <w:sz w:val="20"/>
          <w:szCs w:val="20"/>
          <w:lang w:val="es-ES"/>
        </w:rPr>
        <w:t>Policía</w:t>
      </w:r>
      <w:r w:rsidR="00572173" w:rsidRPr="00757B11">
        <w:rPr>
          <w:rFonts w:ascii="Cambria" w:hAnsi="Cambria"/>
          <w:sz w:val="20"/>
          <w:szCs w:val="20"/>
          <w:lang w:val="es-ES"/>
        </w:rPr>
        <w:t xml:space="preserve"> Federal instruyó </w:t>
      </w:r>
      <w:r w:rsidR="00BC0FB5" w:rsidRPr="00757B11">
        <w:rPr>
          <w:rFonts w:ascii="Cambria" w:hAnsi="Cambria"/>
          <w:sz w:val="20"/>
          <w:szCs w:val="20"/>
          <w:lang w:val="es-ES"/>
        </w:rPr>
        <w:t>actuación</w:t>
      </w:r>
      <w:r w:rsidR="00572173" w:rsidRPr="00757B11">
        <w:rPr>
          <w:rFonts w:ascii="Cambria" w:hAnsi="Cambria"/>
          <w:sz w:val="20"/>
          <w:szCs w:val="20"/>
          <w:lang w:val="es-ES"/>
        </w:rPr>
        <w:t xml:space="preserve"> administrativa No 218-18-000003/97 </w:t>
      </w:r>
      <w:r w:rsidRPr="00757B11">
        <w:rPr>
          <w:rFonts w:ascii="Cambria" w:hAnsi="Cambria"/>
          <w:sz w:val="20"/>
          <w:szCs w:val="20"/>
          <w:lang w:val="es-ES"/>
        </w:rPr>
        <w:t xml:space="preserve">que </w:t>
      </w:r>
      <w:r w:rsidR="002D209A" w:rsidRPr="00757B11">
        <w:rPr>
          <w:rFonts w:ascii="Cambria" w:hAnsi="Cambria"/>
          <w:sz w:val="20"/>
          <w:szCs w:val="20"/>
          <w:lang w:val="es-ES"/>
        </w:rPr>
        <w:t xml:space="preserve">el </w:t>
      </w:r>
      <w:r w:rsidR="00572173" w:rsidRPr="00757B11">
        <w:rPr>
          <w:rFonts w:ascii="Cambria" w:hAnsi="Cambria"/>
          <w:sz w:val="20"/>
          <w:szCs w:val="20"/>
          <w:lang w:val="es-ES"/>
        </w:rPr>
        <w:t xml:space="preserve">2 de abril de 1997 </w:t>
      </w:r>
      <w:r w:rsidRPr="00757B11">
        <w:rPr>
          <w:rFonts w:ascii="Cambria" w:hAnsi="Cambria"/>
          <w:sz w:val="20"/>
          <w:szCs w:val="20"/>
          <w:lang w:val="es-ES"/>
        </w:rPr>
        <w:t>concluy</w:t>
      </w:r>
      <w:r w:rsidR="002D209A" w:rsidRPr="00757B11">
        <w:rPr>
          <w:rFonts w:ascii="Cambria" w:hAnsi="Cambria"/>
          <w:sz w:val="20"/>
          <w:szCs w:val="20"/>
          <w:lang w:val="es-ES"/>
        </w:rPr>
        <w:t>ó</w:t>
      </w:r>
      <w:r w:rsidRPr="00757B11">
        <w:rPr>
          <w:rFonts w:ascii="Cambria" w:hAnsi="Cambria"/>
          <w:sz w:val="20"/>
          <w:szCs w:val="20"/>
          <w:lang w:val="es-ES"/>
        </w:rPr>
        <w:t xml:space="preserve"> con la</w:t>
      </w:r>
      <w:r w:rsidR="00572173" w:rsidRPr="00757B11">
        <w:rPr>
          <w:rFonts w:ascii="Cambria" w:hAnsi="Cambria"/>
          <w:sz w:val="20"/>
          <w:szCs w:val="20"/>
          <w:lang w:val="es-ES"/>
        </w:rPr>
        <w:t xml:space="preserve"> califica</w:t>
      </w:r>
      <w:r w:rsidRPr="00757B11">
        <w:rPr>
          <w:rFonts w:ascii="Cambria" w:hAnsi="Cambria"/>
          <w:sz w:val="20"/>
          <w:szCs w:val="20"/>
          <w:lang w:val="es-ES"/>
        </w:rPr>
        <w:t xml:space="preserve">ción de sus </w:t>
      </w:r>
      <w:r w:rsidR="00572173" w:rsidRPr="00757B11">
        <w:rPr>
          <w:rFonts w:ascii="Cambria" w:hAnsi="Cambria"/>
          <w:sz w:val="20"/>
          <w:szCs w:val="20"/>
          <w:lang w:val="es-ES"/>
        </w:rPr>
        <w:t xml:space="preserve">lesiones como ocurridas “en y por actos del servicio”, conforme al </w:t>
      </w:r>
      <w:r w:rsidR="00027ABE" w:rsidRPr="00757B11">
        <w:rPr>
          <w:rFonts w:ascii="Cambria" w:hAnsi="Cambria"/>
          <w:sz w:val="20"/>
          <w:szCs w:val="20"/>
          <w:lang w:val="es-ES"/>
        </w:rPr>
        <w:t>artículo</w:t>
      </w:r>
      <w:r w:rsidR="00572173" w:rsidRPr="00757B11">
        <w:rPr>
          <w:rFonts w:ascii="Cambria" w:hAnsi="Cambria"/>
          <w:sz w:val="20"/>
          <w:szCs w:val="20"/>
          <w:lang w:val="es-ES"/>
        </w:rPr>
        <w:t xml:space="preserve"> 696, inc. </w:t>
      </w:r>
      <w:r w:rsidR="007F2129" w:rsidRPr="00757B11">
        <w:rPr>
          <w:rFonts w:ascii="Cambria" w:hAnsi="Cambria"/>
          <w:sz w:val="20"/>
          <w:szCs w:val="20"/>
          <w:lang w:val="es-ES"/>
        </w:rPr>
        <w:t>a</w:t>
      </w:r>
      <w:r w:rsidRPr="00757B11">
        <w:rPr>
          <w:rFonts w:ascii="Cambria" w:hAnsi="Cambria"/>
          <w:sz w:val="20"/>
          <w:szCs w:val="20"/>
          <w:lang w:val="es-ES"/>
        </w:rPr>
        <w:t>)</w:t>
      </w:r>
      <w:r w:rsidR="00027ABE" w:rsidRPr="00757B11">
        <w:rPr>
          <w:rFonts w:ascii="Cambria" w:hAnsi="Cambria"/>
          <w:sz w:val="20"/>
          <w:szCs w:val="20"/>
          <w:lang w:val="es-ES"/>
        </w:rPr>
        <w:t xml:space="preserve"> del decreto 1866/83. En relación </w:t>
      </w:r>
      <w:r w:rsidRPr="00757B11">
        <w:rPr>
          <w:rFonts w:ascii="Cambria" w:hAnsi="Cambria"/>
          <w:sz w:val="20"/>
          <w:szCs w:val="20"/>
          <w:lang w:val="es-ES"/>
        </w:rPr>
        <w:t xml:space="preserve">con el </w:t>
      </w:r>
      <w:r w:rsidR="00027ABE" w:rsidRPr="00757B11">
        <w:rPr>
          <w:rFonts w:ascii="Cambria" w:hAnsi="Cambria"/>
          <w:sz w:val="20"/>
          <w:szCs w:val="20"/>
          <w:lang w:val="es-ES"/>
        </w:rPr>
        <w:t>segundo hecho</w:t>
      </w:r>
      <w:r w:rsidRPr="00757B11">
        <w:rPr>
          <w:rFonts w:ascii="Cambria" w:hAnsi="Cambria"/>
          <w:sz w:val="20"/>
          <w:szCs w:val="20"/>
          <w:lang w:val="es-ES"/>
        </w:rPr>
        <w:t>, refiere qu</w:t>
      </w:r>
      <w:r w:rsidR="00747003" w:rsidRPr="00757B11">
        <w:rPr>
          <w:rFonts w:ascii="Cambria" w:hAnsi="Cambria"/>
          <w:sz w:val="20"/>
          <w:szCs w:val="20"/>
          <w:lang w:val="es-ES"/>
        </w:rPr>
        <w:t>e</w:t>
      </w:r>
      <w:r w:rsidR="00027ABE" w:rsidRPr="00757B11">
        <w:rPr>
          <w:rFonts w:ascii="Cambria" w:hAnsi="Cambria"/>
          <w:sz w:val="20"/>
          <w:szCs w:val="20"/>
          <w:lang w:val="es-ES"/>
        </w:rPr>
        <w:t xml:space="preserve"> se instruyeron actuaciones administrativas No 218-18-000001/99 y </w:t>
      </w:r>
      <w:r w:rsidR="002D209A" w:rsidRPr="00757B11">
        <w:rPr>
          <w:rFonts w:ascii="Cambria" w:hAnsi="Cambria"/>
          <w:sz w:val="20"/>
          <w:szCs w:val="20"/>
          <w:lang w:val="es-ES"/>
        </w:rPr>
        <w:t xml:space="preserve">también </w:t>
      </w:r>
      <w:r w:rsidR="00027ABE" w:rsidRPr="00757B11">
        <w:rPr>
          <w:rFonts w:ascii="Cambria" w:hAnsi="Cambria"/>
          <w:sz w:val="20"/>
          <w:szCs w:val="20"/>
          <w:lang w:val="es-ES"/>
        </w:rPr>
        <w:t>se calificaron las lesiones como ocurridas “en y por acto del servicio”. La junta médica</w:t>
      </w:r>
      <w:r w:rsidR="00780273" w:rsidRPr="00757B11">
        <w:rPr>
          <w:rFonts w:ascii="Cambria" w:hAnsi="Cambria"/>
          <w:sz w:val="20"/>
          <w:szCs w:val="20"/>
          <w:lang w:val="es-ES"/>
        </w:rPr>
        <w:t xml:space="preserve"> policial le otorgó</w:t>
      </w:r>
      <w:r w:rsidR="00027ABE" w:rsidRPr="00757B11">
        <w:rPr>
          <w:rFonts w:ascii="Cambria" w:hAnsi="Cambria"/>
          <w:sz w:val="20"/>
          <w:szCs w:val="20"/>
          <w:lang w:val="es-ES"/>
        </w:rPr>
        <w:t xml:space="preserve"> una seri</w:t>
      </w:r>
      <w:r w:rsidR="00E158C9" w:rsidRPr="00757B11">
        <w:rPr>
          <w:rFonts w:ascii="Cambria" w:hAnsi="Cambria"/>
          <w:sz w:val="20"/>
          <w:szCs w:val="20"/>
          <w:lang w:val="es-ES"/>
        </w:rPr>
        <w:t>e</w:t>
      </w:r>
      <w:r w:rsidR="00027ABE" w:rsidRPr="00757B11">
        <w:rPr>
          <w:rFonts w:ascii="Cambria" w:hAnsi="Cambria"/>
          <w:sz w:val="20"/>
          <w:szCs w:val="20"/>
          <w:lang w:val="es-ES"/>
        </w:rPr>
        <w:t xml:space="preserve"> de licencias médicas</w:t>
      </w:r>
      <w:r w:rsidR="00780273" w:rsidRPr="00757B11">
        <w:rPr>
          <w:rFonts w:ascii="Cambria" w:hAnsi="Cambria"/>
          <w:sz w:val="20"/>
          <w:szCs w:val="20"/>
          <w:lang w:val="es-ES"/>
        </w:rPr>
        <w:t>, hasta que decidió que padecía</w:t>
      </w:r>
      <w:r w:rsidR="00027ABE" w:rsidRPr="00757B11">
        <w:rPr>
          <w:rFonts w:ascii="Cambria" w:hAnsi="Cambria"/>
          <w:sz w:val="20"/>
          <w:szCs w:val="20"/>
          <w:lang w:val="es-ES"/>
        </w:rPr>
        <w:t xml:space="preserve"> una patología psicológica </w:t>
      </w:r>
      <w:r w:rsidR="00780273" w:rsidRPr="00757B11">
        <w:rPr>
          <w:rFonts w:ascii="Cambria" w:hAnsi="Cambria"/>
          <w:sz w:val="20"/>
          <w:szCs w:val="20"/>
          <w:lang w:val="es-ES"/>
        </w:rPr>
        <w:t xml:space="preserve">irreversible que </w:t>
      </w:r>
      <w:r w:rsidR="00027ABE" w:rsidRPr="00757B11">
        <w:rPr>
          <w:rFonts w:ascii="Cambria" w:hAnsi="Cambria"/>
          <w:sz w:val="20"/>
          <w:szCs w:val="20"/>
          <w:lang w:val="es-ES"/>
        </w:rPr>
        <w:t>lo torna</w:t>
      </w:r>
      <w:r w:rsidR="00780273" w:rsidRPr="00757B11">
        <w:rPr>
          <w:rFonts w:ascii="Cambria" w:hAnsi="Cambria"/>
          <w:sz w:val="20"/>
          <w:szCs w:val="20"/>
          <w:lang w:val="es-ES"/>
        </w:rPr>
        <w:t>ba</w:t>
      </w:r>
      <w:r w:rsidR="00027ABE" w:rsidRPr="00757B11">
        <w:rPr>
          <w:rFonts w:ascii="Cambria" w:hAnsi="Cambria"/>
          <w:sz w:val="20"/>
          <w:szCs w:val="20"/>
          <w:lang w:val="es-ES"/>
        </w:rPr>
        <w:t xml:space="preserve"> irrecuperable para la función policial, y estableció una incapacidad labora</w:t>
      </w:r>
      <w:r w:rsidR="002D209A" w:rsidRPr="00757B11">
        <w:rPr>
          <w:rFonts w:ascii="Cambria" w:hAnsi="Cambria"/>
          <w:sz w:val="20"/>
          <w:szCs w:val="20"/>
          <w:lang w:val="es-ES"/>
        </w:rPr>
        <w:t>l</w:t>
      </w:r>
      <w:r w:rsidR="00027ABE" w:rsidRPr="00757B11">
        <w:rPr>
          <w:rFonts w:ascii="Cambria" w:hAnsi="Cambria"/>
          <w:sz w:val="20"/>
          <w:szCs w:val="20"/>
          <w:lang w:val="es-ES"/>
        </w:rPr>
        <w:t xml:space="preserve"> parcial y permanente del 20%</w:t>
      </w:r>
      <w:r w:rsidR="00780273" w:rsidRPr="00757B11">
        <w:rPr>
          <w:rFonts w:ascii="Cambria" w:hAnsi="Cambria"/>
          <w:sz w:val="20"/>
          <w:szCs w:val="20"/>
          <w:lang w:val="es-ES"/>
        </w:rPr>
        <w:t>. La presunta víctima interpuso acción resarcitoria ante el Juzgado Nacional de Primera Instancia en lo Civil y Comercial Federal No 1. Durante la tramitación del juicio, la perit</w:t>
      </w:r>
      <w:r w:rsidR="00987EED" w:rsidRPr="00757B11">
        <w:rPr>
          <w:rFonts w:ascii="Cambria" w:hAnsi="Cambria"/>
          <w:sz w:val="20"/>
          <w:szCs w:val="20"/>
          <w:lang w:val="es-ES"/>
        </w:rPr>
        <w:t>a</w:t>
      </w:r>
      <w:r w:rsidR="00780273" w:rsidRPr="00757B11">
        <w:rPr>
          <w:rFonts w:ascii="Cambria" w:hAnsi="Cambria"/>
          <w:sz w:val="20"/>
          <w:szCs w:val="20"/>
          <w:lang w:val="es-ES"/>
        </w:rPr>
        <w:t xml:space="preserve"> médic</w:t>
      </w:r>
      <w:r w:rsidR="00987EED" w:rsidRPr="00757B11">
        <w:rPr>
          <w:rFonts w:ascii="Cambria" w:hAnsi="Cambria"/>
          <w:sz w:val="20"/>
          <w:szCs w:val="20"/>
          <w:lang w:val="es-ES"/>
        </w:rPr>
        <w:t>a</w:t>
      </w:r>
      <w:r w:rsidR="00464E86" w:rsidRPr="00757B11">
        <w:rPr>
          <w:rFonts w:ascii="Cambria" w:hAnsi="Cambria"/>
          <w:sz w:val="20"/>
          <w:szCs w:val="20"/>
          <w:lang w:val="es-ES"/>
        </w:rPr>
        <w:t xml:space="preserve"> </w:t>
      </w:r>
      <w:r w:rsidR="00780273" w:rsidRPr="00757B11">
        <w:rPr>
          <w:rFonts w:ascii="Cambria" w:hAnsi="Cambria"/>
          <w:sz w:val="20"/>
          <w:szCs w:val="20"/>
          <w:lang w:val="es-ES"/>
        </w:rPr>
        <w:t xml:space="preserve">determinó que </w:t>
      </w:r>
      <w:r w:rsidR="00747003" w:rsidRPr="00757B11">
        <w:rPr>
          <w:rFonts w:ascii="Cambria" w:hAnsi="Cambria"/>
          <w:sz w:val="20"/>
          <w:szCs w:val="20"/>
          <w:lang w:val="es-ES"/>
        </w:rPr>
        <w:t>su</w:t>
      </w:r>
      <w:r w:rsidR="00780273" w:rsidRPr="00757B11">
        <w:rPr>
          <w:rFonts w:ascii="Cambria" w:hAnsi="Cambria"/>
          <w:sz w:val="20"/>
          <w:szCs w:val="20"/>
          <w:lang w:val="es-ES"/>
        </w:rPr>
        <w:t xml:space="preserve"> incapacidad </w:t>
      </w:r>
      <w:r w:rsidR="00464E86" w:rsidRPr="00757B11">
        <w:rPr>
          <w:rFonts w:ascii="Cambria" w:hAnsi="Cambria"/>
          <w:sz w:val="20"/>
          <w:szCs w:val="20"/>
          <w:lang w:val="es-ES"/>
        </w:rPr>
        <w:t>alcanzaba</w:t>
      </w:r>
      <w:r w:rsidR="00780273" w:rsidRPr="00757B11">
        <w:rPr>
          <w:rFonts w:ascii="Cambria" w:hAnsi="Cambria"/>
          <w:sz w:val="20"/>
          <w:szCs w:val="20"/>
          <w:lang w:val="es-ES"/>
        </w:rPr>
        <w:t xml:space="preserve"> el 90,25%. </w:t>
      </w:r>
      <w:r w:rsidR="00C734A5" w:rsidRPr="00757B11">
        <w:rPr>
          <w:rFonts w:ascii="Cambria" w:hAnsi="Cambria"/>
          <w:sz w:val="20"/>
          <w:szCs w:val="20"/>
          <w:lang w:val="es-ES"/>
        </w:rPr>
        <w:t>Tanto el Juzgado de Primera Instancia, como la Cámara de Apelaciones</w:t>
      </w:r>
      <w:r w:rsidR="002D209A" w:rsidRPr="00757B11">
        <w:rPr>
          <w:rFonts w:ascii="Cambria" w:hAnsi="Cambria"/>
          <w:sz w:val="20"/>
          <w:szCs w:val="20"/>
          <w:lang w:val="es-ES"/>
        </w:rPr>
        <w:t>,</w:t>
      </w:r>
      <w:r w:rsidR="00C734A5" w:rsidRPr="00757B11">
        <w:rPr>
          <w:rFonts w:ascii="Cambria" w:hAnsi="Cambria"/>
          <w:sz w:val="20"/>
          <w:szCs w:val="20"/>
          <w:lang w:val="es-ES"/>
        </w:rPr>
        <w:t xml:space="preserve"> rechazaron la demanda por aplicación </w:t>
      </w:r>
      <w:r w:rsidR="00464E86" w:rsidRPr="00757B11">
        <w:rPr>
          <w:rFonts w:ascii="Cambria" w:hAnsi="Cambria"/>
          <w:sz w:val="20"/>
          <w:szCs w:val="20"/>
          <w:lang w:val="es-ES"/>
        </w:rPr>
        <w:t xml:space="preserve">de la </w:t>
      </w:r>
      <w:r w:rsidR="00747003" w:rsidRPr="00757B11">
        <w:rPr>
          <w:rFonts w:ascii="Cambria" w:hAnsi="Cambria"/>
          <w:sz w:val="20"/>
          <w:szCs w:val="20"/>
          <w:lang w:val="es-ES"/>
        </w:rPr>
        <w:t>ley</w:t>
      </w:r>
      <w:r w:rsidR="00464E86" w:rsidRPr="00757B11">
        <w:rPr>
          <w:rFonts w:ascii="Cambria" w:hAnsi="Cambria"/>
          <w:sz w:val="20"/>
          <w:szCs w:val="20"/>
          <w:lang w:val="es-ES"/>
        </w:rPr>
        <w:t xml:space="preserve"> </w:t>
      </w:r>
      <w:r w:rsidR="00747003" w:rsidRPr="00757B11">
        <w:rPr>
          <w:rFonts w:ascii="Cambria" w:hAnsi="Cambria"/>
          <w:sz w:val="20"/>
          <w:szCs w:val="20"/>
          <w:lang w:val="es-ES"/>
        </w:rPr>
        <w:t xml:space="preserve">No </w:t>
      </w:r>
      <w:r w:rsidR="00464E86" w:rsidRPr="00757B11">
        <w:rPr>
          <w:rFonts w:ascii="Cambria" w:hAnsi="Cambria"/>
          <w:sz w:val="20"/>
          <w:szCs w:val="20"/>
          <w:lang w:val="es-ES"/>
        </w:rPr>
        <w:t xml:space="preserve">21.965 y </w:t>
      </w:r>
      <w:r w:rsidR="00C734A5" w:rsidRPr="00757B11">
        <w:rPr>
          <w:rFonts w:ascii="Cambria" w:hAnsi="Cambria"/>
          <w:sz w:val="20"/>
          <w:szCs w:val="20"/>
          <w:lang w:val="es-ES"/>
        </w:rPr>
        <w:t xml:space="preserve">del precedente </w:t>
      </w:r>
      <w:r w:rsidR="00464E86" w:rsidRPr="00757B11">
        <w:rPr>
          <w:rFonts w:ascii="Cambria" w:hAnsi="Cambria"/>
          <w:sz w:val="20"/>
          <w:szCs w:val="20"/>
          <w:lang w:val="es-ES"/>
        </w:rPr>
        <w:t>“</w:t>
      </w:r>
      <w:r w:rsidR="00C734A5" w:rsidRPr="00757B11">
        <w:rPr>
          <w:rFonts w:ascii="Cambria" w:hAnsi="Cambria"/>
          <w:sz w:val="20"/>
          <w:szCs w:val="20"/>
          <w:lang w:val="es-ES"/>
        </w:rPr>
        <w:t>Azzetti</w:t>
      </w:r>
      <w:r w:rsidR="00464E86" w:rsidRPr="00757B11">
        <w:rPr>
          <w:rFonts w:ascii="Cambria" w:hAnsi="Cambria"/>
          <w:sz w:val="20"/>
          <w:szCs w:val="20"/>
          <w:lang w:val="es-ES"/>
        </w:rPr>
        <w:t>”</w:t>
      </w:r>
      <w:r w:rsidR="00C734A5" w:rsidRPr="00757B11">
        <w:rPr>
          <w:rFonts w:ascii="Cambria" w:hAnsi="Cambria"/>
          <w:sz w:val="20"/>
          <w:szCs w:val="20"/>
          <w:lang w:val="es-ES"/>
        </w:rPr>
        <w:t>. Por lo</w:t>
      </w:r>
      <w:r w:rsidR="005C123E" w:rsidRPr="00757B11">
        <w:rPr>
          <w:rFonts w:ascii="Cambria" w:hAnsi="Cambria"/>
          <w:sz w:val="20"/>
          <w:szCs w:val="20"/>
          <w:lang w:val="es-ES"/>
        </w:rPr>
        <w:t xml:space="preserve"> que la presunta víctima interpuso</w:t>
      </w:r>
      <w:r w:rsidR="00C734A5" w:rsidRPr="00757B11">
        <w:rPr>
          <w:rFonts w:ascii="Cambria" w:hAnsi="Cambria"/>
          <w:sz w:val="20"/>
          <w:szCs w:val="20"/>
          <w:lang w:val="es-ES"/>
        </w:rPr>
        <w:t xml:space="preserve"> recurso federal ante la Corte Suprema de Justicia de la Nación</w:t>
      </w:r>
      <w:r w:rsidR="005C123E" w:rsidRPr="00757B11">
        <w:rPr>
          <w:rFonts w:ascii="Cambria" w:hAnsi="Cambria"/>
          <w:sz w:val="20"/>
          <w:szCs w:val="20"/>
          <w:lang w:val="es-ES"/>
        </w:rPr>
        <w:t xml:space="preserve">, </w:t>
      </w:r>
      <w:r w:rsidR="00464E86" w:rsidRPr="00757B11">
        <w:rPr>
          <w:rFonts w:ascii="Cambria" w:hAnsi="Cambria"/>
          <w:sz w:val="20"/>
          <w:szCs w:val="20"/>
          <w:lang w:val="es-ES"/>
        </w:rPr>
        <w:t>la cual el 4 de febrero de 2008 le notificó la confirmación de la sent</w:t>
      </w:r>
      <w:r w:rsidR="00747003" w:rsidRPr="00757B11">
        <w:rPr>
          <w:rFonts w:ascii="Cambria" w:hAnsi="Cambria"/>
          <w:sz w:val="20"/>
          <w:szCs w:val="20"/>
          <w:lang w:val="es-ES"/>
        </w:rPr>
        <w:t xml:space="preserve">encia de segunda instancia que </w:t>
      </w:r>
      <w:r w:rsidR="00464E86" w:rsidRPr="00757B11">
        <w:rPr>
          <w:rFonts w:ascii="Cambria" w:hAnsi="Cambria"/>
          <w:sz w:val="20"/>
          <w:szCs w:val="20"/>
          <w:lang w:val="es-ES"/>
        </w:rPr>
        <w:t xml:space="preserve">rechazó de la demanda, en base a los mismos argumentos de hecho y de derecho. </w:t>
      </w:r>
    </w:p>
    <w:p w:rsidR="00C734A5" w:rsidRPr="00757B11" w:rsidRDefault="0028002C" w:rsidP="00757B1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757B11">
        <w:rPr>
          <w:rFonts w:ascii="Cambria" w:hAnsi="Cambria"/>
          <w:sz w:val="20"/>
          <w:szCs w:val="20"/>
          <w:lang w:val="es-ES"/>
        </w:rPr>
        <w:lastRenderedPageBreak/>
        <w:t>En base a todo lo anterior, la</w:t>
      </w:r>
      <w:r w:rsidR="00203EDD" w:rsidRPr="00757B11">
        <w:rPr>
          <w:rFonts w:ascii="Cambria" w:hAnsi="Cambria"/>
          <w:sz w:val="20"/>
          <w:szCs w:val="20"/>
          <w:lang w:val="es-ES"/>
        </w:rPr>
        <w:t xml:space="preserve">s presuntas víctimas </w:t>
      </w:r>
      <w:r w:rsidR="005E4D9E" w:rsidRPr="00757B11">
        <w:rPr>
          <w:rFonts w:ascii="Cambria" w:hAnsi="Cambria"/>
          <w:sz w:val="20"/>
          <w:szCs w:val="20"/>
          <w:lang w:val="es-ES"/>
        </w:rPr>
        <w:t>d</w:t>
      </w:r>
      <w:r w:rsidR="007605E7" w:rsidRPr="00757B11">
        <w:rPr>
          <w:rFonts w:ascii="Cambria" w:hAnsi="Cambria"/>
          <w:sz w:val="20"/>
          <w:szCs w:val="20"/>
          <w:lang w:val="es-ES"/>
        </w:rPr>
        <w:t>enuncian que el derecho común no resulta aplicable a sus casos, que se le</w:t>
      </w:r>
      <w:r w:rsidR="005E4D9E" w:rsidRPr="00757B11">
        <w:rPr>
          <w:rFonts w:ascii="Cambria" w:hAnsi="Cambria"/>
          <w:sz w:val="20"/>
          <w:szCs w:val="20"/>
          <w:lang w:val="es-ES"/>
        </w:rPr>
        <w:t>s</w:t>
      </w:r>
      <w:r w:rsidR="007605E7" w:rsidRPr="00757B11">
        <w:rPr>
          <w:rFonts w:ascii="Cambria" w:hAnsi="Cambria"/>
          <w:sz w:val="20"/>
          <w:szCs w:val="20"/>
          <w:lang w:val="es-ES"/>
        </w:rPr>
        <w:t xml:space="preserve"> impide </w:t>
      </w:r>
      <w:r w:rsidR="00C960C8" w:rsidRPr="00757B11">
        <w:rPr>
          <w:rFonts w:ascii="Cambria" w:hAnsi="Cambria"/>
          <w:sz w:val="20"/>
          <w:szCs w:val="20"/>
          <w:lang w:val="es-ES"/>
        </w:rPr>
        <w:t xml:space="preserve">acceder </w:t>
      </w:r>
      <w:r w:rsidR="007605E7" w:rsidRPr="00757B11">
        <w:rPr>
          <w:rFonts w:ascii="Cambria" w:hAnsi="Cambria"/>
          <w:sz w:val="20"/>
          <w:szCs w:val="20"/>
          <w:lang w:val="es-ES"/>
        </w:rPr>
        <w:t xml:space="preserve">a </w:t>
      </w:r>
      <w:r w:rsidR="00C960C8" w:rsidRPr="00757B11">
        <w:rPr>
          <w:rFonts w:ascii="Cambria" w:hAnsi="Cambria"/>
          <w:sz w:val="20"/>
          <w:szCs w:val="20"/>
          <w:lang w:val="es-ES"/>
        </w:rPr>
        <w:t xml:space="preserve">reparaciones ya que ni la ley orgánica de la Policía Federal No 21.965, ni su decreto reglamentario No 1866/83 prevén un sistema de reparación de carácter indemnizatorio. Agregan que la ley </w:t>
      </w:r>
      <w:r w:rsidR="00F7275E" w:rsidRPr="00757B11">
        <w:rPr>
          <w:rFonts w:ascii="Cambria" w:hAnsi="Cambria"/>
          <w:sz w:val="20"/>
          <w:szCs w:val="20"/>
          <w:lang w:val="es-ES"/>
        </w:rPr>
        <w:t xml:space="preserve">No </w:t>
      </w:r>
      <w:r w:rsidR="00C960C8" w:rsidRPr="00757B11">
        <w:rPr>
          <w:rFonts w:ascii="Cambria" w:hAnsi="Cambria"/>
          <w:sz w:val="20"/>
          <w:szCs w:val="20"/>
          <w:lang w:val="es-ES"/>
        </w:rPr>
        <w:t>24.557</w:t>
      </w:r>
      <w:r w:rsidR="002D209A" w:rsidRPr="00757B11">
        <w:rPr>
          <w:rFonts w:ascii="Cambria" w:hAnsi="Cambria"/>
          <w:sz w:val="20"/>
          <w:szCs w:val="20"/>
          <w:lang w:val="es-ES"/>
        </w:rPr>
        <w:t xml:space="preserve"> (Ley sobre Riesgos del Trabajo)</w:t>
      </w:r>
      <w:r w:rsidR="00C960C8" w:rsidRPr="00757B11">
        <w:rPr>
          <w:rFonts w:ascii="Cambria" w:hAnsi="Cambria"/>
          <w:sz w:val="20"/>
          <w:szCs w:val="20"/>
          <w:lang w:val="es-ES"/>
        </w:rPr>
        <w:t xml:space="preserve">, que establece el sistema indemnizatorio </w:t>
      </w:r>
      <w:r w:rsidR="007605E7" w:rsidRPr="00757B11">
        <w:rPr>
          <w:rFonts w:ascii="Cambria" w:hAnsi="Cambria"/>
          <w:sz w:val="20"/>
          <w:szCs w:val="20"/>
          <w:lang w:val="es-ES"/>
        </w:rPr>
        <w:t xml:space="preserve">integral </w:t>
      </w:r>
      <w:r w:rsidR="002D209A" w:rsidRPr="00757B11">
        <w:rPr>
          <w:rFonts w:ascii="Cambria" w:hAnsi="Cambria"/>
          <w:sz w:val="20"/>
          <w:szCs w:val="20"/>
          <w:lang w:val="es-ES"/>
        </w:rPr>
        <w:t>por daños derivados de accidentes de trabajo y enfermedades profesionales</w:t>
      </w:r>
      <w:r w:rsidR="00C960C8" w:rsidRPr="00757B11">
        <w:rPr>
          <w:rFonts w:ascii="Cambria" w:hAnsi="Cambria"/>
          <w:sz w:val="20"/>
          <w:szCs w:val="20"/>
          <w:lang w:val="es-ES"/>
        </w:rPr>
        <w:t xml:space="preserve"> no </w:t>
      </w:r>
      <w:r w:rsidR="007605E7" w:rsidRPr="00757B11">
        <w:rPr>
          <w:rFonts w:ascii="Cambria" w:hAnsi="Cambria"/>
          <w:sz w:val="20"/>
          <w:szCs w:val="20"/>
          <w:lang w:val="es-ES"/>
        </w:rPr>
        <w:t>incluía</w:t>
      </w:r>
      <w:r w:rsidR="007932CE" w:rsidRPr="00757B11">
        <w:rPr>
          <w:rFonts w:ascii="Cambria" w:hAnsi="Cambria"/>
          <w:sz w:val="20"/>
          <w:szCs w:val="20"/>
          <w:lang w:val="es-ES"/>
        </w:rPr>
        <w:t xml:space="preserve"> expresamente</w:t>
      </w:r>
      <w:r w:rsidR="007605E7" w:rsidRPr="00757B11">
        <w:rPr>
          <w:rFonts w:ascii="Cambria" w:hAnsi="Cambria"/>
          <w:sz w:val="20"/>
          <w:szCs w:val="20"/>
          <w:lang w:val="es-ES"/>
        </w:rPr>
        <w:t xml:space="preserve"> a los funcionarios de </w:t>
      </w:r>
      <w:r w:rsidR="00C960C8" w:rsidRPr="00757B11">
        <w:rPr>
          <w:rFonts w:ascii="Cambria" w:hAnsi="Cambria"/>
          <w:sz w:val="20"/>
          <w:szCs w:val="20"/>
          <w:lang w:val="es-ES"/>
        </w:rPr>
        <w:t>la Policía Federal.</w:t>
      </w:r>
      <w:r w:rsidR="005A0A0B" w:rsidRPr="00757B11">
        <w:rPr>
          <w:rFonts w:ascii="Cambria" w:hAnsi="Cambria"/>
          <w:sz w:val="20"/>
          <w:szCs w:val="20"/>
          <w:lang w:val="es-ES"/>
        </w:rPr>
        <w:t xml:space="preserve"> </w:t>
      </w:r>
      <w:r w:rsidR="005E4D9E" w:rsidRPr="00757B11">
        <w:rPr>
          <w:rFonts w:ascii="Cambria" w:hAnsi="Cambria"/>
          <w:sz w:val="20"/>
          <w:szCs w:val="20"/>
          <w:lang w:val="es-ES"/>
        </w:rPr>
        <w:t>Alegan que la Corte Suprema de Justicia de la Nación al desestimar sus recursos federales extraordinarios, vulneró sus derechos a</w:t>
      </w:r>
      <w:r w:rsidR="001C5F00" w:rsidRPr="00757B11">
        <w:rPr>
          <w:rFonts w:ascii="Cambria" w:hAnsi="Cambria"/>
          <w:sz w:val="20"/>
          <w:szCs w:val="20"/>
          <w:lang w:val="es-ES"/>
        </w:rPr>
        <w:t>l negarles toda reparación utilizando</w:t>
      </w:r>
      <w:r w:rsidR="005E4D9E" w:rsidRPr="00757B11">
        <w:rPr>
          <w:rFonts w:ascii="Cambria" w:hAnsi="Cambria"/>
          <w:sz w:val="20"/>
          <w:szCs w:val="20"/>
          <w:lang w:val="es-ES"/>
        </w:rPr>
        <w:t xml:space="preserve"> una disposición legal que los excluye de la posibilidad de acceder a una indemnización, así como al argumentar en base al precedente “Azzetti”. Explican que,</w:t>
      </w:r>
      <w:r w:rsidR="007F2129" w:rsidRPr="00757B11">
        <w:rPr>
          <w:rFonts w:ascii="Cambria" w:hAnsi="Cambria"/>
          <w:sz w:val="20"/>
          <w:szCs w:val="20"/>
          <w:lang w:val="es-ES"/>
        </w:rPr>
        <w:t xml:space="preserve"> </w:t>
      </w:r>
      <w:r w:rsidR="00A66023" w:rsidRPr="00757B11">
        <w:rPr>
          <w:rFonts w:ascii="Cambria" w:hAnsi="Cambria"/>
          <w:sz w:val="20"/>
          <w:szCs w:val="20"/>
          <w:lang w:val="es-ES"/>
        </w:rPr>
        <w:t xml:space="preserve">según </w:t>
      </w:r>
      <w:r w:rsidR="005C123E" w:rsidRPr="00757B11">
        <w:rPr>
          <w:rFonts w:ascii="Cambria" w:hAnsi="Cambria"/>
          <w:sz w:val="20"/>
          <w:szCs w:val="20"/>
          <w:lang w:val="es-ES"/>
        </w:rPr>
        <w:t xml:space="preserve">el precedente </w:t>
      </w:r>
      <w:r w:rsidR="00C960C8" w:rsidRPr="00757B11">
        <w:rPr>
          <w:rFonts w:ascii="Cambria" w:hAnsi="Cambria"/>
          <w:sz w:val="20"/>
          <w:szCs w:val="20"/>
          <w:lang w:val="es-ES"/>
        </w:rPr>
        <w:t>“</w:t>
      </w:r>
      <w:r w:rsidR="005C123E" w:rsidRPr="00757B11">
        <w:rPr>
          <w:rFonts w:ascii="Cambria" w:hAnsi="Cambria"/>
          <w:sz w:val="20"/>
          <w:szCs w:val="20"/>
          <w:lang w:val="es-ES"/>
        </w:rPr>
        <w:t>Azzetti</w:t>
      </w:r>
      <w:r w:rsidR="00C960C8" w:rsidRPr="00757B11">
        <w:rPr>
          <w:rFonts w:ascii="Cambria" w:hAnsi="Cambria"/>
          <w:sz w:val="20"/>
          <w:szCs w:val="20"/>
          <w:lang w:val="es-ES"/>
        </w:rPr>
        <w:t>”</w:t>
      </w:r>
      <w:r w:rsidR="007F2129" w:rsidRPr="00757B11">
        <w:rPr>
          <w:rFonts w:ascii="Cambria" w:hAnsi="Cambria"/>
          <w:sz w:val="20"/>
          <w:szCs w:val="20"/>
          <w:lang w:val="es-ES"/>
        </w:rPr>
        <w:t>,</w:t>
      </w:r>
      <w:r w:rsidR="001C5F00" w:rsidRPr="00757B11">
        <w:rPr>
          <w:rFonts w:ascii="Cambria" w:hAnsi="Cambria"/>
          <w:sz w:val="20"/>
          <w:szCs w:val="20"/>
          <w:lang w:val="es-ES"/>
        </w:rPr>
        <w:t xml:space="preserve"> el derecho común no resulta aplicable cuando la lesión es el resultado de una mera consecuencia del cumpl</w:t>
      </w:r>
      <w:r w:rsidR="00747003" w:rsidRPr="00757B11">
        <w:rPr>
          <w:rFonts w:ascii="Cambria" w:hAnsi="Cambria"/>
          <w:sz w:val="20"/>
          <w:szCs w:val="20"/>
          <w:lang w:val="es-ES"/>
        </w:rPr>
        <w:t>imiento de misiones específicas. Sostienen</w:t>
      </w:r>
      <w:r w:rsidR="007F2129" w:rsidRPr="00757B11">
        <w:rPr>
          <w:rFonts w:ascii="Cambria" w:hAnsi="Cambria"/>
          <w:sz w:val="20"/>
          <w:szCs w:val="20"/>
          <w:lang w:val="es-ES"/>
        </w:rPr>
        <w:t xml:space="preserve"> </w:t>
      </w:r>
      <w:r w:rsidR="00747003" w:rsidRPr="00757B11">
        <w:rPr>
          <w:rFonts w:ascii="Cambria" w:hAnsi="Cambria"/>
          <w:sz w:val="20"/>
          <w:szCs w:val="20"/>
          <w:lang w:val="es-ES"/>
        </w:rPr>
        <w:t xml:space="preserve">que el precedente </w:t>
      </w:r>
      <w:r w:rsidR="00C960C8" w:rsidRPr="00757B11">
        <w:rPr>
          <w:rFonts w:ascii="Cambria" w:hAnsi="Cambria"/>
          <w:sz w:val="20"/>
          <w:szCs w:val="20"/>
          <w:lang w:val="es-ES"/>
        </w:rPr>
        <w:t>fue generado</w:t>
      </w:r>
      <w:r w:rsidR="00203EDD" w:rsidRPr="00757B11">
        <w:rPr>
          <w:rFonts w:ascii="Cambria" w:hAnsi="Cambria"/>
          <w:sz w:val="20"/>
          <w:szCs w:val="20"/>
          <w:lang w:val="es-ES"/>
        </w:rPr>
        <w:t xml:space="preserve"> </w:t>
      </w:r>
      <w:r w:rsidR="00747003" w:rsidRPr="00757B11">
        <w:rPr>
          <w:rFonts w:ascii="Cambria" w:hAnsi="Cambria"/>
          <w:sz w:val="20"/>
          <w:szCs w:val="20"/>
          <w:lang w:val="es-ES"/>
        </w:rPr>
        <w:t>para</w:t>
      </w:r>
      <w:r w:rsidR="007F2129" w:rsidRPr="00757B11">
        <w:rPr>
          <w:rFonts w:ascii="Cambria" w:hAnsi="Cambria"/>
          <w:sz w:val="20"/>
          <w:szCs w:val="20"/>
          <w:lang w:val="es-ES"/>
        </w:rPr>
        <w:t xml:space="preserve"> </w:t>
      </w:r>
      <w:r w:rsidR="002F4B08" w:rsidRPr="00757B11">
        <w:rPr>
          <w:rFonts w:ascii="Cambria" w:hAnsi="Cambria"/>
          <w:sz w:val="20"/>
          <w:szCs w:val="20"/>
          <w:lang w:val="es-ES"/>
        </w:rPr>
        <w:t>denega</w:t>
      </w:r>
      <w:r w:rsidR="007F2129" w:rsidRPr="00757B11">
        <w:rPr>
          <w:rFonts w:ascii="Cambria" w:hAnsi="Cambria"/>
          <w:sz w:val="20"/>
          <w:szCs w:val="20"/>
          <w:lang w:val="es-ES"/>
        </w:rPr>
        <w:t>r</w:t>
      </w:r>
      <w:r w:rsidR="00747003" w:rsidRPr="00757B11">
        <w:rPr>
          <w:rFonts w:ascii="Cambria" w:hAnsi="Cambria"/>
          <w:sz w:val="20"/>
          <w:szCs w:val="20"/>
          <w:lang w:val="es-ES"/>
        </w:rPr>
        <w:t xml:space="preserve"> l</w:t>
      </w:r>
      <w:r w:rsidR="002F4B08" w:rsidRPr="00757B11">
        <w:rPr>
          <w:rFonts w:ascii="Cambria" w:hAnsi="Cambria"/>
          <w:sz w:val="20"/>
          <w:szCs w:val="20"/>
          <w:lang w:val="es-ES"/>
        </w:rPr>
        <w:t xml:space="preserve">a indemnización a un soldado herido </w:t>
      </w:r>
      <w:r w:rsidR="00F7275E" w:rsidRPr="00757B11">
        <w:rPr>
          <w:rFonts w:ascii="Cambria" w:hAnsi="Cambria"/>
          <w:sz w:val="20"/>
          <w:szCs w:val="20"/>
          <w:lang w:val="es-ES"/>
        </w:rPr>
        <w:t>en</w:t>
      </w:r>
      <w:r w:rsidR="002F4B08" w:rsidRPr="00757B11">
        <w:rPr>
          <w:rFonts w:ascii="Cambria" w:hAnsi="Cambria"/>
          <w:sz w:val="20"/>
          <w:szCs w:val="20"/>
          <w:lang w:val="es-ES"/>
        </w:rPr>
        <w:t xml:space="preserve"> la Guerra de Malvinas, </w:t>
      </w:r>
      <w:r w:rsidR="007F2129" w:rsidRPr="00757B11">
        <w:rPr>
          <w:rFonts w:ascii="Cambria" w:hAnsi="Cambria"/>
          <w:sz w:val="20"/>
          <w:szCs w:val="20"/>
          <w:lang w:val="es-ES"/>
        </w:rPr>
        <w:t xml:space="preserve">afirmando </w:t>
      </w:r>
      <w:r w:rsidR="002F4B08" w:rsidRPr="00757B11">
        <w:rPr>
          <w:rFonts w:ascii="Cambria" w:hAnsi="Cambria"/>
          <w:sz w:val="20"/>
          <w:szCs w:val="20"/>
          <w:lang w:val="es-ES"/>
        </w:rPr>
        <w:t xml:space="preserve">que al existir una gran cantidad de sujetos lesionados </w:t>
      </w:r>
      <w:r w:rsidR="007F2129" w:rsidRPr="00757B11">
        <w:rPr>
          <w:rFonts w:ascii="Cambria" w:hAnsi="Cambria"/>
          <w:sz w:val="20"/>
          <w:szCs w:val="20"/>
          <w:lang w:val="es-ES"/>
        </w:rPr>
        <w:t>durante un</w:t>
      </w:r>
      <w:r w:rsidR="00C960C8" w:rsidRPr="00757B11">
        <w:rPr>
          <w:rFonts w:ascii="Cambria" w:hAnsi="Cambria"/>
          <w:sz w:val="20"/>
          <w:szCs w:val="20"/>
          <w:lang w:val="es-ES"/>
        </w:rPr>
        <w:t xml:space="preserve"> conflicto armado de carácter internacional</w:t>
      </w:r>
      <w:r w:rsidR="000C441E" w:rsidRPr="00757B11">
        <w:rPr>
          <w:rFonts w:ascii="Cambria" w:hAnsi="Cambria"/>
          <w:sz w:val="20"/>
          <w:szCs w:val="20"/>
          <w:lang w:val="es-ES"/>
        </w:rPr>
        <w:t xml:space="preserve">, </w:t>
      </w:r>
      <w:r w:rsidR="002F4B08" w:rsidRPr="00757B11">
        <w:rPr>
          <w:rFonts w:ascii="Cambria" w:hAnsi="Cambria"/>
          <w:sz w:val="20"/>
          <w:szCs w:val="20"/>
          <w:lang w:val="es-ES"/>
        </w:rPr>
        <w:t>la determinación de una posible compensación corresponde</w:t>
      </w:r>
      <w:r w:rsidR="00C960C8" w:rsidRPr="00757B11">
        <w:rPr>
          <w:rFonts w:ascii="Cambria" w:hAnsi="Cambria"/>
          <w:sz w:val="20"/>
          <w:szCs w:val="20"/>
          <w:lang w:val="es-ES"/>
        </w:rPr>
        <w:t xml:space="preserve"> </w:t>
      </w:r>
      <w:r w:rsidR="005C123E" w:rsidRPr="00757B11">
        <w:rPr>
          <w:rFonts w:ascii="Cambria" w:hAnsi="Cambria"/>
          <w:sz w:val="20"/>
          <w:szCs w:val="20"/>
          <w:lang w:val="es-ES"/>
        </w:rPr>
        <w:t>al Poder L</w:t>
      </w:r>
      <w:r w:rsidR="002F4B08" w:rsidRPr="00757B11">
        <w:rPr>
          <w:rFonts w:ascii="Cambria" w:hAnsi="Cambria"/>
          <w:sz w:val="20"/>
          <w:szCs w:val="20"/>
          <w:lang w:val="es-ES"/>
        </w:rPr>
        <w:t>egislativo</w:t>
      </w:r>
      <w:r w:rsidR="000C441E" w:rsidRPr="00757B11">
        <w:rPr>
          <w:rFonts w:ascii="Cambria" w:hAnsi="Cambria"/>
          <w:sz w:val="20"/>
          <w:szCs w:val="20"/>
          <w:lang w:val="es-ES"/>
        </w:rPr>
        <w:t xml:space="preserve">. </w:t>
      </w:r>
      <w:r w:rsidR="00F7275E" w:rsidRPr="00757B11">
        <w:rPr>
          <w:rFonts w:ascii="Cambria" w:hAnsi="Cambria"/>
          <w:sz w:val="20"/>
          <w:szCs w:val="20"/>
          <w:lang w:val="es-ES"/>
        </w:rPr>
        <w:t>Aleg</w:t>
      </w:r>
      <w:r w:rsidR="005E4D9E" w:rsidRPr="00757B11">
        <w:rPr>
          <w:rFonts w:ascii="Cambria" w:hAnsi="Cambria"/>
          <w:sz w:val="20"/>
          <w:szCs w:val="20"/>
          <w:lang w:val="es-ES"/>
        </w:rPr>
        <w:t>an</w:t>
      </w:r>
      <w:r w:rsidR="00F7275E" w:rsidRPr="00757B11">
        <w:rPr>
          <w:rFonts w:ascii="Cambria" w:hAnsi="Cambria"/>
          <w:sz w:val="20"/>
          <w:szCs w:val="20"/>
          <w:lang w:val="es-ES"/>
        </w:rPr>
        <w:t>, por tanto</w:t>
      </w:r>
      <w:r w:rsidR="002D209A" w:rsidRPr="00757B11">
        <w:rPr>
          <w:rFonts w:ascii="Cambria" w:hAnsi="Cambria"/>
          <w:sz w:val="20"/>
          <w:szCs w:val="20"/>
          <w:lang w:val="es-ES"/>
        </w:rPr>
        <w:t>,</w:t>
      </w:r>
      <w:r w:rsidR="00F7275E" w:rsidRPr="00757B11">
        <w:rPr>
          <w:rFonts w:ascii="Cambria" w:hAnsi="Cambria"/>
          <w:sz w:val="20"/>
          <w:szCs w:val="20"/>
          <w:lang w:val="es-ES"/>
        </w:rPr>
        <w:t xml:space="preserve"> que </w:t>
      </w:r>
      <w:r w:rsidR="003A0ADF" w:rsidRPr="00757B11">
        <w:rPr>
          <w:rFonts w:ascii="Cambria" w:hAnsi="Cambria"/>
          <w:sz w:val="20"/>
          <w:szCs w:val="20"/>
          <w:lang w:val="es-ES"/>
        </w:rPr>
        <w:t>ha existido una vulneración de</w:t>
      </w:r>
      <w:r w:rsidR="00F7275E" w:rsidRPr="00757B11">
        <w:rPr>
          <w:rFonts w:ascii="Cambria" w:hAnsi="Cambria"/>
          <w:sz w:val="20"/>
          <w:szCs w:val="20"/>
          <w:lang w:val="es-ES"/>
        </w:rPr>
        <w:t xml:space="preserve"> sus derechos al </w:t>
      </w:r>
      <w:r w:rsidR="005E4D9E" w:rsidRPr="00757B11">
        <w:rPr>
          <w:rFonts w:ascii="Cambria" w:hAnsi="Cambria"/>
          <w:sz w:val="20"/>
          <w:szCs w:val="20"/>
          <w:lang w:val="es-ES"/>
        </w:rPr>
        <w:t xml:space="preserve">rechazarse </w:t>
      </w:r>
      <w:r w:rsidR="00F7275E" w:rsidRPr="00757B11">
        <w:rPr>
          <w:rFonts w:ascii="Cambria" w:hAnsi="Cambria"/>
          <w:sz w:val="20"/>
          <w:szCs w:val="20"/>
          <w:lang w:val="es-ES"/>
        </w:rPr>
        <w:t>su</w:t>
      </w:r>
      <w:r w:rsidR="005E4D9E" w:rsidRPr="00757B11">
        <w:rPr>
          <w:rFonts w:ascii="Cambria" w:hAnsi="Cambria"/>
          <w:sz w:val="20"/>
          <w:szCs w:val="20"/>
          <w:lang w:val="es-ES"/>
        </w:rPr>
        <w:t>s</w:t>
      </w:r>
      <w:r w:rsidR="00F7275E" w:rsidRPr="00757B11">
        <w:rPr>
          <w:rFonts w:ascii="Cambria" w:hAnsi="Cambria"/>
          <w:sz w:val="20"/>
          <w:szCs w:val="20"/>
          <w:lang w:val="es-ES"/>
        </w:rPr>
        <w:t xml:space="preserve"> </w:t>
      </w:r>
      <w:r w:rsidR="005E4D9E" w:rsidRPr="00757B11">
        <w:rPr>
          <w:rFonts w:ascii="Cambria" w:hAnsi="Cambria"/>
          <w:sz w:val="20"/>
          <w:szCs w:val="20"/>
          <w:lang w:val="es-ES"/>
        </w:rPr>
        <w:t>recu</w:t>
      </w:r>
      <w:r w:rsidR="00747003" w:rsidRPr="00757B11">
        <w:rPr>
          <w:rFonts w:ascii="Cambria" w:hAnsi="Cambria"/>
          <w:sz w:val="20"/>
          <w:szCs w:val="20"/>
          <w:lang w:val="es-ES"/>
        </w:rPr>
        <w:t>rsos de</w:t>
      </w:r>
      <w:r w:rsidR="003A0ADF" w:rsidRPr="00757B11">
        <w:rPr>
          <w:rFonts w:ascii="Cambria" w:hAnsi="Cambria"/>
          <w:sz w:val="20"/>
          <w:szCs w:val="20"/>
          <w:lang w:val="es-ES"/>
        </w:rPr>
        <w:t xml:space="preserve"> indemnización por </w:t>
      </w:r>
      <w:r w:rsidR="005E4D9E" w:rsidRPr="00757B11">
        <w:rPr>
          <w:rFonts w:ascii="Cambria" w:hAnsi="Cambria"/>
          <w:sz w:val="20"/>
          <w:szCs w:val="20"/>
          <w:lang w:val="es-ES"/>
        </w:rPr>
        <w:t xml:space="preserve">lesiones </w:t>
      </w:r>
      <w:r w:rsidR="00F7275E" w:rsidRPr="00757B11">
        <w:rPr>
          <w:rFonts w:ascii="Cambria" w:hAnsi="Cambria"/>
          <w:sz w:val="20"/>
          <w:szCs w:val="20"/>
          <w:lang w:val="es-ES"/>
        </w:rPr>
        <w:t>resultantes del cumplimiento de labores policiales</w:t>
      </w:r>
      <w:r w:rsidR="005E4D9E" w:rsidRPr="00757B11">
        <w:rPr>
          <w:rFonts w:ascii="Cambria" w:hAnsi="Cambria"/>
          <w:sz w:val="20"/>
          <w:szCs w:val="20"/>
          <w:lang w:val="es-ES"/>
        </w:rPr>
        <w:t>, en base a un</w:t>
      </w:r>
      <w:r w:rsidR="00F7275E" w:rsidRPr="00757B11">
        <w:rPr>
          <w:rFonts w:ascii="Cambria" w:hAnsi="Cambria"/>
          <w:sz w:val="20"/>
          <w:szCs w:val="20"/>
          <w:lang w:val="es-ES"/>
        </w:rPr>
        <w:t xml:space="preserve"> </w:t>
      </w:r>
      <w:r w:rsidR="00C960C8" w:rsidRPr="00757B11">
        <w:rPr>
          <w:rFonts w:ascii="Cambria" w:hAnsi="Cambria"/>
          <w:sz w:val="20"/>
          <w:szCs w:val="20"/>
          <w:lang w:val="es-ES"/>
        </w:rPr>
        <w:t xml:space="preserve">criterio jurisprudencial utilizado para resolver las demandas de indemnizaciones </w:t>
      </w:r>
      <w:r w:rsidR="003A0ADF" w:rsidRPr="00757B11">
        <w:rPr>
          <w:rFonts w:ascii="Cambria" w:hAnsi="Cambria"/>
          <w:sz w:val="20"/>
          <w:szCs w:val="20"/>
          <w:lang w:val="es-ES"/>
        </w:rPr>
        <w:t xml:space="preserve">por </w:t>
      </w:r>
      <w:r w:rsidR="00E158C9" w:rsidRPr="00757B11">
        <w:rPr>
          <w:rFonts w:ascii="Cambria" w:hAnsi="Cambria"/>
          <w:sz w:val="20"/>
          <w:szCs w:val="20"/>
          <w:lang w:val="es-ES"/>
        </w:rPr>
        <w:t xml:space="preserve">lesiones ocurridas en </w:t>
      </w:r>
      <w:r w:rsidR="005A0A0B" w:rsidRPr="00757B11">
        <w:rPr>
          <w:rFonts w:ascii="Cambria" w:hAnsi="Cambria"/>
          <w:sz w:val="20"/>
          <w:szCs w:val="20"/>
          <w:lang w:val="es-ES"/>
        </w:rPr>
        <w:t>un contexto bélico</w:t>
      </w:r>
      <w:r w:rsidR="00A60F90" w:rsidRPr="00757B11">
        <w:rPr>
          <w:rFonts w:ascii="Cambria" w:hAnsi="Cambria"/>
          <w:sz w:val="20"/>
          <w:szCs w:val="20"/>
          <w:lang w:val="es-ES"/>
        </w:rPr>
        <w:t>.</w:t>
      </w:r>
    </w:p>
    <w:p w:rsidR="0099766B" w:rsidRPr="00757B11" w:rsidRDefault="008B67F5" w:rsidP="00757B1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757B11">
        <w:rPr>
          <w:rFonts w:ascii="Cambria" w:hAnsi="Cambria"/>
          <w:sz w:val="20"/>
          <w:szCs w:val="20"/>
          <w:lang w:val="es-ES"/>
        </w:rPr>
        <w:t>E</w:t>
      </w:r>
      <w:r w:rsidR="005F3C7D" w:rsidRPr="00757B11">
        <w:rPr>
          <w:rFonts w:ascii="Cambria" w:hAnsi="Cambria"/>
          <w:sz w:val="20"/>
          <w:szCs w:val="20"/>
          <w:lang w:val="es-ES"/>
        </w:rPr>
        <w:t>l Estado</w:t>
      </w:r>
      <w:r w:rsidR="00C634A4" w:rsidRPr="00757B11">
        <w:rPr>
          <w:rFonts w:ascii="Cambria" w:hAnsi="Cambria"/>
          <w:sz w:val="20"/>
          <w:szCs w:val="20"/>
          <w:lang w:val="es-ES"/>
        </w:rPr>
        <w:t>,</w:t>
      </w:r>
      <w:r w:rsidR="005F3C7D" w:rsidRPr="00757B11">
        <w:rPr>
          <w:rFonts w:ascii="Cambria" w:hAnsi="Cambria"/>
          <w:sz w:val="20"/>
          <w:szCs w:val="20"/>
          <w:lang w:val="es-ES"/>
        </w:rPr>
        <w:t xml:space="preserve"> por su parte</w:t>
      </w:r>
      <w:r w:rsidR="00C634A4" w:rsidRPr="00757B11">
        <w:rPr>
          <w:rFonts w:ascii="Cambria" w:hAnsi="Cambria"/>
          <w:sz w:val="20"/>
          <w:szCs w:val="20"/>
          <w:lang w:val="es-ES"/>
        </w:rPr>
        <w:t>,</w:t>
      </w:r>
      <w:r w:rsidR="005F3C7D" w:rsidRPr="00757B11">
        <w:rPr>
          <w:rFonts w:ascii="Cambria" w:hAnsi="Cambria"/>
          <w:sz w:val="20"/>
          <w:szCs w:val="20"/>
          <w:lang w:val="es-ES"/>
        </w:rPr>
        <w:t xml:space="preserve"> </w:t>
      </w:r>
      <w:r w:rsidR="00C634A4" w:rsidRPr="00757B11">
        <w:rPr>
          <w:rFonts w:ascii="Cambria" w:hAnsi="Cambria"/>
          <w:sz w:val="20"/>
          <w:szCs w:val="20"/>
          <w:lang w:val="es-ES"/>
        </w:rPr>
        <w:t>junto con</w:t>
      </w:r>
      <w:r w:rsidR="001C5F00" w:rsidRPr="00757B11">
        <w:rPr>
          <w:rFonts w:ascii="Cambria" w:hAnsi="Cambria"/>
          <w:sz w:val="20"/>
          <w:szCs w:val="20"/>
          <w:lang w:val="es-ES"/>
        </w:rPr>
        <w:t xml:space="preserve"> afirmar que hubo extemporaneidad en el traslado de la petición, sostiene que la petición es inadmisible pues a consecuencia de los hechos planteados no han existido violaciones a los derechos </w:t>
      </w:r>
      <w:r w:rsidRPr="00757B11">
        <w:rPr>
          <w:rFonts w:ascii="Cambria" w:hAnsi="Cambria"/>
          <w:sz w:val="20"/>
          <w:szCs w:val="20"/>
          <w:lang w:val="es-ES"/>
        </w:rPr>
        <w:t>garantizados en la Convención Americana</w:t>
      </w:r>
      <w:r w:rsidR="002D209A" w:rsidRPr="00757B11">
        <w:rPr>
          <w:rFonts w:ascii="Cambria" w:hAnsi="Cambria"/>
          <w:sz w:val="20"/>
          <w:szCs w:val="20"/>
          <w:lang w:val="es-ES"/>
        </w:rPr>
        <w:t>. Alega</w:t>
      </w:r>
      <w:r w:rsidRPr="00757B11">
        <w:rPr>
          <w:rFonts w:ascii="Cambria" w:hAnsi="Cambria"/>
          <w:sz w:val="20"/>
          <w:szCs w:val="20"/>
          <w:lang w:val="es-ES"/>
        </w:rPr>
        <w:t xml:space="preserve"> que la parte peticionaria se limita a señalar su discrepancia con las interpretaciones de los tribunales que fallaron en su contra</w:t>
      </w:r>
      <w:r w:rsidR="001A02EF" w:rsidRPr="00757B11">
        <w:rPr>
          <w:rFonts w:ascii="Cambria" w:hAnsi="Cambria"/>
          <w:sz w:val="20"/>
          <w:szCs w:val="20"/>
          <w:lang w:val="es-ES"/>
        </w:rPr>
        <w:t>, por lo que</w:t>
      </w:r>
      <w:r w:rsidR="002D209A" w:rsidRPr="00757B11">
        <w:rPr>
          <w:rFonts w:ascii="Cambria" w:hAnsi="Cambria"/>
          <w:sz w:val="20"/>
          <w:szCs w:val="20"/>
          <w:lang w:val="es-ES"/>
        </w:rPr>
        <w:t>, de pronunciarse,</w:t>
      </w:r>
      <w:r w:rsidR="001A02EF" w:rsidRPr="00757B11">
        <w:rPr>
          <w:rFonts w:ascii="Cambria" w:hAnsi="Cambria"/>
          <w:sz w:val="20"/>
          <w:szCs w:val="20"/>
          <w:lang w:val="es-ES"/>
        </w:rPr>
        <w:t xml:space="preserve"> la Comisión estaría actuando como un órgano cuasi-judicial de cuarta instancia</w:t>
      </w:r>
      <w:r w:rsidRPr="00757B11">
        <w:rPr>
          <w:rFonts w:ascii="Cambria" w:hAnsi="Cambria"/>
          <w:sz w:val="20"/>
          <w:szCs w:val="20"/>
          <w:lang w:val="es-ES"/>
        </w:rPr>
        <w:t>. Además</w:t>
      </w:r>
      <w:r w:rsidR="001C6D11" w:rsidRPr="00757B11">
        <w:rPr>
          <w:rFonts w:ascii="Cambria" w:hAnsi="Cambria"/>
          <w:sz w:val="20"/>
          <w:szCs w:val="20"/>
          <w:lang w:val="es-ES"/>
        </w:rPr>
        <w:t>,</w:t>
      </w:r>
      <w:r w:rsidRPr="00757B11">
        <w:rPr>
          <w:rFonts w:ascii="Cambria" w:hAnsi="Cambria"/>
          <w:sz w:val="20"/>
          <w:szCs w:val="20"/>
          <w:lang w:val="es-ES"/>
        </w:rPr>
        <w:t xml:space="preserve"> indica que los procesos por </w:t>
      </w:r>
      <w:r w:rsidR="003F6798" w:rsidRPr="00757B11">
        <w:rPr>
          <w:rFonts w:ascii="Cambria" w:hAnsi="Cambria"/>
          <w:sz w:val="20"/>
          <w:szCs w:val="20"/>
          <w:lang w:val="es-ES"/>
        </w:rPr>
        <w:t>daños</w:t>
      </w:r>
      <w:r w:rsidRPr="00757B11">
        <w:rPr>
          <w:rFonts w:ascii="Cambria" w:hAnsi="Cambria"/>
          <w:sz w:val="20"/>
          <w:szCs w:val="20"/>
          <w:lang w:val="es-ES"/>
        </w:rPr>
        <w:t xml:space="preserve"> y perjuicios iniciados por las presuntas </w:t>
      </w:r>
      <w:r w:rsidR="003465FE" w:rsidRPr="00757B11">
        <w:rPr>
          <w:rFonts w:ascii="Cambria" w:hAnsi="Cambria"/>
          <w:sz w:val="20"/>
          <w:szCs w:val="20"/>
          <w:lang w:val="es-ES"/>
        </w:rPr>
        <w:t>víctimas</w:t>
      </w:r>
      <w:r w:rsidRPr="00757B11">
        <w:rPr>
          <w:rFonts w:ascii="Cambria" w:hAnsi="Cambria"/>
          <w:sz w:val="20"/>
          <w:szCs w:val="20"/>
          <w:lang w:val="es-ES"/>
        </w:rPr>
        <w:t xml:space="preserve"> se ajustaron al debido proceso </w:t>
      </w:r>
      <w:r w:rsidR="003465FE" w:rsidRPr="00757B11">
        <w:rPr>
          <w:rFonts w:ascii="Cambria" w:hAnsi="Cambria"/>
          <w:sz w:val="20"/>
          <w:szCs w:val="20"/>
          <w:lang w:val="es-ES"/>
        </w:rPr>
        <w:t xml:space="preserve">legal, conforme los estándares exigidos por los artículos 8 y 25 de la Convención. </w:t>
      </w:r>
      <w:r w:rsidR="005F3C7D" w:rsidRPr="00757B11">
        <w:rPr>
          <w:rFonts w:ascii="Cambria" w:hAnsi="Cambria"/>
          <w:sz w:val="20"/>
          <w:szCs w:val="20"/>
          <w:lang w:val="es-ES"/>
        </w:rPr>
        <w:t xml:space="preserve">Por lo tanto, el Estado solicita se declare la </w:t>
      </w:r>
      <w:r w:rsidR="00577B4A" w:rsidRPr="00757B11">
        <w:rPr>
          <w:rFonts w:ascii="Cambria" w:hAnsi="Cambria"/>
          <w:sz w:val="20"/>
          <w:szCs w:val="20"/>
          <w:lang w:val="es-ES"/>
        </w:rPr>
        <w:t>in</w:t>
      </w:r>
      <w:r w:rsidR="005F3C7D" w:rsidRPr="00757B11">
        <w:rPr>
          <w:rFonts w:ascii="Cambria" w:hAnsi="Cambria"/>
          <w:sz w:val="20"/>
          <w:szCs w:val="20"/>
          <w:lang w:val="es-ES"/>
        </w:rPr>
        <w:t xml:space="preserve">admisibilidad de la petición. </w:t>
      </w:r>
    </w:p>
    <w:p w:rsidR="003239B8" w:rsidRPr="00757B11" w:rsidRDefault="003239B8" w:rsidP="00757B11">
      <w:pPr>
        <w:spacing w:before="240" w:after="240"/>
        <w:ind w:firstLine="720"/>
        <w:jc w:val="both"/>
        <w:rPr>
          <w:rFonts w:ascii="Cambria" w:hAnsi="Cambria"/>
          <w:sz w:val="20"/>
          <w:szCs w:val="20"/>
          <w:lang w:val="es-UY"/>
        </w:rPr>
      </w:pPr>
      <w:r w:rsidRPr="00757B11">
        <w:rPr>
          <w:rFonts w:asciiTheme="majorHAnsi" w:eastAsia="Cambria" w:hAnsiTheme="majorHAnsi" w:cs="Cambria"/>
          <w:b/>
          <w:bCs/>
          <w:color w:val="000000"/>
          <w:sz w:val="20"/>
          <w:szCs w:val="20"/>
          <w:u w:color="000000"/>
          <w:lang w:val="es-ES" w:eastAsia="es-ES"/>
        </w:rPr>
        <w:t>VI.</w:t>
      </w:r>
      <w:r w:rsidRPr="00757B11">
        <w:rPr>
          <w:rFonts w:asciiTheme="majorHAnsi" w:eastAsia="Cambria" w:hAnsiTheme="majorHAnsi" w:cs="Cambria"/>
          <w:b/>
          <w:bCs/>
          <w:color w:val="000000"/>
          <w:sz w:val="20"/>
          <w:szCs w:val="20"/>
          <w:u w:color="000000"/>
          <w:lang w:val="es-ES" w:eastAsia="es-ES"/>
        </w:rPr>
        <w:tab/>
      </w:r>
      <w:r w:rsidR="004A6A54" w:rsidRPr="00757B11">
        <w:rPr>
          <w:rFonts w:asciiTheme="majorHAnsi" w:hAnsiTheme="majorHAnsi"/>
          <w:b/>
          <w:bCs/>
          <w:sz w:val="20"/>
          <w:szCs w:val="20"/>
          <w:lang w:val="es-ES_tradnl"/>
        </w:rPr>
        <w:t xml:space="preserve">ANÁLISIS DE </w:t>
      </w:r>
      <w:r w:rsidR="00C21FEF" w:rsidRPr="00757B11">
        <w:rPr>
          <w:rFonts w:asciiTheme="majorHAnsi" w:hAnsiTheme="majorHAnsi"/>
          <w:b/>
          <w:sz w:val="20"/>
          <w:szCs w:val="20"/>
          <w:lang w:val="es-ES"/>
        </w:rPr>
        <w:t>AGOTAMIENTO DE LOS RECURSOS INTERNOS Y PLAZO DE PRESENTACIÓN</w:t>
      </w:r>
      <w:r w:rsidR="00C21FEF" w:rsidRPr="00757B11">
        <w:rPr>
          <w:rFonts w:asciiTheme="majorHAnsi" w:eastAsia="Cambria" w:hAnsiTheme="majorHAnsi" w:cs="Cambria"/>
          <w:b/>
          <w:bCs/>
          <w:color w:val="000000"/>
          <w:sz w:val="20"/>
          <w:szCs w:val="20"/>
          <w:u w:color="000000"/>
          <w:lang w:val="es-ES" w:eastAsia="es-ES"/>
        </w:rPr>
        <w:t xml:space="preserve"> </w:t>
      </w:r>
    </w:p>
    <w:p w:rsidR="00433FB9" w:rsidRPr="00757B11" w:rsidRDefault="0016048D" w:rsidP="00757B1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757B11">
        <w:rPr>
          <w:rFonts w:ascii="Cambria" w:hAnsi="Cambria"/>
          <w:sz w:val="20"/>
          <w:szCs w:val="20"/>
          <w:lang w:val="es-ES"/>
        </w:rPr>
        <w:t xml:space="preserve">Los peticionarios alegan haber interpuesto </w:t>
      </w:r>
      <w:r w:rsidR="00B06B96" w:rsidRPr="00757B11">
        <w:rPr>
          <w:rFonts w:ascii="Cambria" w:hAnsi="Cambria"/>
          <w:sz w:val="20"/>
          <w:szCs w:val="20"/>
          <w:lang w:val="es-ES"/>
        </w:rPr>
        <w:t xml:space="preserve">una demanda civil por daños y perjuicios ante el Tribunal de Primera Instancia en lo Civil y Comercial Federal, </w:t>
      </w:r>
      <w:r w:rsidR="00577B4A" w:rsidRPr="00757B11">
        <w:rPr>
          <w:rFonts w:ascii="Cambria" w:hAnsi="Cambria"/>
          <w:sz w:val="20"/>
          <w:szCs w:val="20"/>
          <w:lang w:val="es-ES"/>
        </w:rPr>
        <w:t xml:space="preserve">que en primera instancia </w:t>
      </w:r>
      <w:r w:rsidR="002D209A" w:rsidRPr="00757B11">
        <w:rPr>
          <w:rFonts w:ascii="Cambria" w:hAnsi="Cambria"/>
          <w:sz w:val="20"/>
          <w:szCs w:val="20"/>
          <w:lang w:val="es-ES"/>
        </w:rPr>
        <w:t xml:space="preserve">fue </w:t>
      </w:r>
      <w:r w:rsidR="00B06B96" w:rsidRPr="00757B11">
        <w:rPr>
          <w:rFonts w:ascii="Cambria" w:hAnsi="Cambria"/>
          <w:sz w:val="20"/>
          <w:szCs w:val="20"/>
          <w:lang w:val="es-ES"/>
        </w:rPr>
        <w:t xml:space="preserve">acogida en el caso del Sr. Andrada pero rechazada en el caso del Sr. Álvarez. En </w:t>
      </w:r>
      <w:r w:rsidR="003F695C" w:rsidRPr="00757B11">
        <w:rPr>
          <w:rFonts w:ascii="Cambria" w:hAnsi="Cambria"/>
          <w:sz w:val="20"/>
          <w:szCs w:val="20"/>
          <w:lang w:val="es-ES"/>
        </w:rPr>
        <w:t>segunda instancia ambas demandas indemnizatorias fueron rechazadas por</w:t>
      </w:r>
      <w:r w:rsidR="002D209A" w:rsidRPr="00757B11">
        <w:rPr>
          <w:rFonts w:ascii="Cambria" w:hAnsi="Cambria"/>
          <w:sz w:val="20"/>
          <w:szCs w:val="20"/>
          <w:lang w:val="es-ES"/>
        </w:rPr>
        <w:t xml:space="preserve"> </w:t>
      </w:r>
      <w:r w:rsidR="00B06B96" w:rsidRPr="00757B11">
        <w:rPr>
          <w:rFonts w:ascii="Cambria" w:hAnsi="Cambria"/>
          <w:sz w:val="20"/>
          <w:szCs w:val="20"/>
          <w:lang w:val="es-ES"/>
        </w:rPr>
        <w:t xml:space="preserve">la </w:t>
      </w:r>
      <w:r w:rsidR="00F51D8F" w:rsidRPr="00757B11">
        <w:rPr>
          <w:rFonts w:ascii="Cambria" w:hAnsi="Cambria"/>
          <w:sz w:val="20"/>
          <w:szCs w:val="20"/>
          <w:lang w:val="es-ES"/>
        </w:rPr>
        <w:t>Cámara</w:t>
      </w:r>
      <w:r w:rsidR="00B06B96" w:rsidRPr="00757B11">
        <w:rPr>
          <w:rFonts w:ascii="Cambria" w:hAnsi="Cambria"/>
          <w:sz w:val="20"/>
          <w:szCs w:val="20"/>
          <w:lang w:val="es-ES"/>
        </w:rPr>
        <w:t xml:space="preserve"> Federal de Apelaciones en lo Civil y Comercial</w:t>
      </w:r>
      <w:r w:rsidR="002D209A" w:rsidRPr="00757B11">
        <w:rPr>
          <w:rFonts w:ascii="Cambria" w:hAnsi="Cambria"/>
          <w:sz w:val="20"/>
          <w:szCs w:val="20"/>
          <w:lang w:val="es-ES"/>
        </w:rPr>
        <w:t>.</w:t>
      </w:r>
      <w:r w:rsidR="003A0ADF" w:rsidRPr="00757B11">
        <w:rPr>
          <w:rFonts w:ascii="Cambria" w:hAnsi="Cambria"/>
          <w:sz w:val="20"/>
          <w:szCs w:val="20"/>
          <w:lang w:val="es-ES"/>
        </w:rPr>
        <w:t xml:space="preserve"> Posteriormente,</w:t>
      </w:r>
      <w:r w:rsidR="00F51D8F" w:rsidRPr="00757B11">
        <w:rPr>
          <w:rFonts w:ascii="Cambria" w:hAnsi="Cambria"/>
          <w:sz w:val="20"/>
          <w:szCs w:val="20"/>
          <w:lang w:val="es-ES"/>
        </w:rPr>
        <w:t xml:space="preserve"> </w:t>
      </w:r>
      <w:r w:rsidR="00A146BA" w:rsidRPr="00757B11">
        <w:rPr>
          <w:rFonts w:ascii="Cambria" w:hAnsi="Cambria"/>
          <w:sz w:val="20"/>
          <w:szCs w:val="20"/>
          <w:lang w:val="es-ES"/>
        </w:rPr>
        <w:t>l</w:t>
      </w:r>
      <w:r w:rsidR="00D0530F" w:rsidRPr="00757B11">
        <w:rPr>
          <w:rFonts w:ascii="Cambria" w:hAnsi="Cambria"/>
          <w:sz w:val="20"/>
          <w:szCs w:val="20"/>
          <w:lang w:val="es-ES"/>
        </w:rPr>
        <w:t xml:space="preserve">as presuntas víctimas </w:t>
      </w:r>
      <w:r w:rsidR="00B93478" w:rsidRPr="00757B11">
        <w:rPr>
          <w:rFonts w:ascii="Cambria" w:hAnsi="Cambria"/>
          <w:sz w:val="20"/>
          <w:szCs w:val="20"/>
          <w:lang w:val="es-ES"/>
        </w:rPr>
        <w:t>interpusieron</w:t>
      </w:r>
      <w:r w:rsidR="00F51D8F" w:rsidRPr="00757B11">
        <w:rPr>
          <w:rFonts w:ascii="Cambria" w:hAnsi="Cambria"/>
          <w:sz w:val="20"/>
          <w:szCs w:val="20"/>
          <w:lang w:val="es-ES"/>
        </w:rPr>
        <w:t xml:space="preserve"> recurso federal ante la Corte Suprema de Justicia de la Nación</w:t>
      </w:r>
      <w:r w:rsidR="00B93478" w:rsidRPr="00757B11">
        <w:rPr>
          <w:rFonts w:ascii="Cambria" w:hAnsi="Cambria"/>
          <w:sz w:val="20"/>
          <w:szCs w:val="20"/>
          <w:lang w:val="es-ES"/>
        </w:rPr>
        <w:t xml:space="preserve">, </w:t>
      </w:r>
      <w:r w:rsidR="00F51D8F" w:rsidRPr="00757B11">
        <w:rPr>
          <w:rFonts w:ascii="Cambria" w:hAnsi="Cambria"/>
          <w:sz w:val="20"/>
          <w:szCs w:val="20"/>
          <w:lang w:val="es-ES"/>
        </w:rPr>
        <w:t>l</w:t>
      </w:r>
      <w:r w:rsidR="00B93478" w:rsidRPr="00757B11">
        <w:rPr>
          <w:rFonts w:ascii="Cambria" w:hAnsi="Cambria"/>
          <w:sz w:val="20"/>
          <w:szCs w:val="20"/>
          <w:lang w:val="es-ES"/>
        </w:rPr>
        <w:t>a</w:t>
      </w:r>
      <w:r w:rsidR="00F51D8F" w:rsidRPr="00757B11">
        <w:rPr>
          <w:rFonts w:ascii="Cambria" w:hAnsi="Cambria"/>
          <w:sz w:val="20"/>
          <w:szCs w:val="20"/>
          <w:lang w:val="es-ES"/>
        </w:rPr>
        <w:t xml:space="preserve"> cual </w:t>
      </w:r>
      <w:r w:rsidR="00A146BA" w:rsidRPr="00757B11">
        <w:rPr>
          <w:rFonts w:ascii="Cambria" w:hAnsi="Cambria"/>
          <w:sz w:val="20"/>
          <w:szCs w:val="20"/>
          <w:lang w:val="es-ES"/>
        </w:rPr>
        <w:t xml:space="preserve">en ambos casos </w:t>
      </w:r>
      <w:r w:rsidR="00F51D8F" w:rsidRPr="00757B11">
        <w:rPr>
          <w:rFonts w:ascii="Cambria" w:hAnsi="Cambria"/>
          <w:sz w:val="20"/>
          <w:szCs w:val="20"/>
          <w:lang w:val="es-ES"/>
        </w:rPr>
        <w:t>confirm</w:t>
      </w:r>
      <w:r w:rsidR="002D209A" w:rsidRPr="00757B11">
        <w:rPr>
          <w:rFonts w:ascii="Cambria" w:hAnsi="Cambria"/>
          <w:sz w:val="20"/>
          <w:szCs w:val="20"/>
          <w:lang w:val="es-ES"/>
        </w:rPr>
        <w:t>ó</w:t>
      </w:r>
      <w:r w:rsidR="00F51D8F" w:rsidRPr="00757B11">
        <w:rPr>
          <w:rFonts w:ascii="Cambria" w:hAnsi="Cambria"/>
          <w:sz w:val="20"/>
          <w:szCs w:val="20"/>
          <w:lang w:val="es-ES"/>
        </w:rPr>
        <w:t xml:space="preserve"> la decisión de la Cámara de Apelaciones </w:t>
      </w:r>
      <w:r w:rsidR="00D0530F" w:rsidRPr="00757B11">
        <w:rPr>
          <w:rFonts w:ascii="Cambria" w:hAnsi="Cambria"/>
          <w:sz w:val="20"/>
          <w:szCs w:val="20"/>
          <w:lang w:val="es-ES"/>
        </w:rPr>
        <w:t xml:space="preserve">en </w:t>
      </w:r>
      <w:r w:rsidR="00F51D8F" w:rsidRPr="00757B11">
        <w:rPr>
          <w:rFonts w:ascii="Cambria" w:hAnsi="Cambria"/>
          <w:sz w:val="20"/>
          <w:szCs w:val="20"/>
          <w:lang w:val="es-ES"/>
        </w:rPr>
        <w:t>bas</w:t>
      </w:r>
      <w:r w:rsidR="007814EE" w:rsidRPr="00757B11">
        <w:rPr>
          <w:rFonts w:ascii="Cambria" w:hAnsi="Cambria"/>
          <w:sz w:val="20"/>
          <w:szCs w:val="20"/>
          <w:lang w:val="es-ES"/>
        </w:rPr>
        <w:t xml:space="preserve">e a </w:t>
      </w:r>
      <w:r w:rsidR="002D209A" w:rsidRPr="00757B11">
        <w:rPr>
          <w:rFonts w:ascii="Cambria" w:hAnsi="Cambria"/>
          <w:sz w:val="20"/>
          <w:szCs w:val="20"/>
          <w:lang w:val="es-ES"/>
        </w:rPr>
        <w:t xml:space="preserve">los </w:t>
      </w:r>
      <w:r w:rsidR="00D0530F" w:rsidRPr="00757B11">
        <w:rPr>
          <w:rFonts w:ascii="Cambria" w:hAnsi="Cambria"/>
          <w:sz w:val="20"/>
          <w:szCs w:val="20"/>
          <w:lang w:val="es-ES"/>
        </w:rPr>
        <w:t xml:space="preserve">mismos </w:t>
      </w:r>
      <w:r w:rsidR="00F51D8F" w:rsidRPr="00757B11">
        <w:rPr>
          <w:rFonts w:ascii="Cambria" w:hAnsi="Cambria"/>
          <w:sz w:val="20"/>
          <w:szCs w:val="20"/>
          <w:lang w:val="es-ES"/>
        </w:rPr>
        <w:t>fundamento</w:t>
      </w:r>
      <w:r w:rsidR="00D0530F" w:rsidRPr="00757B11">
        <w:rPr>
          <w:rFonts w:ascii="Cambria" w:hAnsi="Cambria"/>
          <w:sz w:val="20"/>
          <w:szCs w:val="20"/>
          <w:lang w:val="es-ES"/>
        </w:rPr>
        <w:t>s</w:t>
      </w:r>
      <w:r w:rsidR="00F51D8F" w:rsidRPr="00757B11">
        <w:rPr>
          <w:rFonts w:ascii="Cambria" w:hAnsi="Cambria"/>
          <w:sz w:val="20"/>
          <w:szCs w:val="20"/>
          <w:lang w:val="es-ES"/>
        </w:rPr>
        <w:t>. El Estado, por su parte,</w:t>
      </w:r>
      <w:r w:rsidR="00577B4A" w:rsidRPr="00757B11">
        <w:rPr>
          <w:rFonts w:ascii="Cambria" w:hAnsi="Cambria"/>
          <w:sz w:val="20"/>
          <w:szCs w:val="20"/>
          <w:lang w:val="es-ES"/>
        </w:rPr>
        <w:t xml:space="preserve"> no presenta alegatos respecto de </w:t>
      </w:r>
      <w:r w:rsidR="00433FB9" w:rsidRPr="00757B11">
        <w:rPr>
          <w:rFonts w:ascii="Cambria" w:hAnsi="Cambria"/>
          <w:sz w:val="20"/>
          <w:szCs w:val="20"/>
          <w:lang w:val="es-ES"/>
        </w:rPr>
        <w:t>los requisitos de agotamiento y plazo de presentación</w:t>
      </w:r>
      <w:r w:rsidR="00F51D8F" w:rsidRPr="00757B11">
        <w:rPr>
          <w:rFonts w:ascii="Cambria" w:hAnsi="Cambria"/>
          <w:sz w:val="20"/>
          <w:szCs w:val="20"/>
          <w:lang w:val="es-ES"/>
        </w:rPr>
        <w:t xml:space="preserve">. </w:t>
      </w:r>
    </w:p>
    <w:p w:rsidR="00433FB9" w:rsidRPr="00757B11" w:rsidRDefault="00F51D8F" w:rsidP="00757B1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757B11">
        <w:rPr>
          <w:rFonts w:ascii="Cambria" w:hAnsi="Cambria"/>
          <w:sz w:val="20"/>
          <w:szCs w:val="20"/>
          <w:lang w:val="es-ES"/>
        </w:rPr>
        <w:t xml:space="preserve">En el presente caso la </w:t>
      </w:r>
      <w:r w:rsidR="001A02EF" w:rsidRPr="00757B11">
        <w:rPr>
          <w:rFonts w:ascii="Cambria" w:hAnsi="Cambria"/>
          <w:sz w:val="20"/>
          <w:szCs w:val="20"/>
          <w:lang w:val="es-ES"/>
        </w:rPr>
        <w:t>Comisión</w:t>
      </w:r>
      <w:r w:rsidRPr="00757B11">
        <w:rPr>
          <w:rFonts w:ascii="Cambria" w:hAnsi="Cambria"/>
          <w:sz w:val="20"/>
          <w:szCs w:val="20"/>
          <w:lang w:val="es-ES"/>
        </w:rPr>
        <w:t xml:space="preserve"> observa, a los efectos del análisis de admisibilidad</w:t>
      </w:r>
      <w:r w:rsidR="00F86489" w:rsidRPr="00757B11">
        <w:rPr>
          <w:rFonts w:ascii="Cambria" w:hAnsi="Cambria"/>
          <w:sz w:val="20"/>
          <w:szCs w:val="20"/>
          <w:lang w:val="es-ES"/>
        </w:rPr>
        <w:t>, que las presuntas víctimas</w:t>
      </w:r>
      <w:r w:rsidR="00A146BA" w:rsidRPr="00757B11">
        <w:rPr>
          <w:rFonts w:ascii="Cambria" w:hAnsi="Cambria"/>
          <w:sz w:val="20"/>
          <w:szCs w:val="20"/>
          <w:lang w:val="es-ES"/>
        </w:rPr>
        <w:t xml:space="preserve"> agotaron todas las instancias judiciales disponibles a n</w:t>
      </w:r>
      <w:r w:rsidR="007814EE" w:rsidRPr="00757B11">
        <w:rPr>
          <w:rFonts w:ascii="Cambria" w:hAnsi="Cambria"/>
          <w:sz w:val="20"/>
          <w:szCs w:val="20"/>
          <w:lang w:val="es-ES"/>
        </w:rPr>
        <w:t>ivel interno</w:t>
      </w:r>
      <w:r w:rsidR="00A146BA" w:rsidRPr="00757B11">
        <w:rPr>
          <w:rFonts w:ascii="Cambria" w:hAnsi="Cambria"/>
          <w:sz w:val="20"/>
          <w:szCs w:val="20"/>
          <w:lang w:val="es-ES"/>
        </w:rPr>
        <w:t xml:space="preserve"> y por tanto la petición cumple </w:t>
      </w:r>
      <w:r w:rsidR="003F695C" w:rsidRPr="00757B11">
        <w:rPr>
          <w:rFonts w:ascii="Cambria" w:hAnsi="Cambria"/>
          <w:sz w:val="20"/>
          <w:szCs w:val="20"/>
          <w:lang w:val="es-ES"/>
        </w:rPr>
        <w:t xml:space="preserve">con </w:t>
      </w:r>
      <w:r w:rsidR="00A146BA" w:rsidRPr="00757B11">
        <w:rPr>
          <w:rFonts w:ascii="Cambria" w:hAnsi="Cambria"/>
          <w:sz w:val="20"/>
          <w:szCs w:val="20"/>
          <w:lang w:val="es-ES"/>
        </w:rPr>
        <w:t>el requisito establecido en los ar</w:t>
      </w:r>
      <w:r w:rsidR="007814EE" w:rsidRPr="00757B11">
        <w:rPr>
          <w:rFonts w:ascii="Cambria" w:hAnsi="Cambria"/>
          <w:sz w:val="20"/>
          <w:szCs w:val="20"/>
          <w:lang w:val="es-ES"/>
        </w:rPr>
        <w:t>tículos 46.1.a de la Convención.</w:t>
      </w:r>
      <w:r w:rsidR="00433FB9" w:rsidRPr="00757B11" w:rsidDel="00433FB9">
        <w:rPr>
          <w:sz w:val="20"/>
          <w:szCs w:val="20"/>
          <w:lang w:val="es-ES"/>
        </w:rPr>
        <w:t xml:space="preserve"> </w:t>
      </w:r>
      <w:r w:rsidR="005F3C7D" w:rsidRPr="00757B11">
        <w:rPr>
          <w:rFonts w:ascii="Cambria" w:hAnsi="Cambria"/>
          <w:sz w:val="20"/>
          <w:szCs w:val="20"/>
          <w:lang w:val="es-ES"/>
        </w:rPr>
        <w:t xml:space="preserve">En relación </w:t>
      </w:r>
      <w:r w:rsidR="007E4695" w:rsidRPr="00757B11">
        <w:rPr>
          <w:rFonts w:ascii="Cambria" w:hAnsi="Cambria"/>
          <w:sz w:val="20"/>
          <w:szCs w:val="20"/>
          <w:lang w:val="es-ES"/>
        </w:rPr>
        <w:t>con</w:t>
      </w:r>
      <w:r w:rsidR="000A5BF5" w:rsidRPr="00757B11">
        <w:rPr>
          <w:lang w:val="es-ES"/>
        </w:rPr>
        <w:t xml:space="preserve"> </w:t>
      </w:r>
      <w:r w:rsidR="000A5BF5" w:rsidRPr="00757B11">
        <w:rPr>
          <w:rFonts w:ascii="Cambria" w:hAnsi="Cambria"/>
          <w:sz w:val="20"/>
          <w:szCs w:val="20"/>
          <w:lang w:val="es-ES"/>
        </w:rPr>
        <w:t xml:space="preserve">el cumplimiento del requisito de plazo de presentación, la Comisión observa que la petición fue presentada dentro del plazo de seis meses, contados a partir de la fecha de notificación de la decisión final que agotó la jurisdicción interna, efectuada por la Corte Suprema de Justicia de la Nación en el recurso </w:t>
      </w:r>
      <w:r w:rsidR="007A398E" w:rsidRPr="00757B11">
        <w:rPr>
          <w:rFonts w:ascii="Cambria" w:hAnsi="Cambria"/>
          <w:sz w:val="20"/>
          <w:szCs w:val="20"/>
          <w:lang w:val="es-ES"/>
        </w:rPr>
        <w:t>federal extraordinario</w:t>
      </w:r>
      <w:r w:rsidR="000A5BF5" w:rsidRPr="00757B11">
        <w:rPr>
          <w:rFonts w:ascii="Cambria" w:hAnsi="Cambria"/>
          <w:sz w:val="20"/>
          <w:szCs w:val="20"/>
          <w:lang w:val="es-ES"/>
        </w:rPr>
        <w:t xml:space="preserve"> </w:t>
      </w:r>
      <w:r w:rsidR="007E4695" w:rsidRPr="00757B11">
        <w:rPr>
          <w:rFonts w:ascii="Cambria" w:hAnsi="Cambria"/>
          <w:sz w:val="20"/>
          <w:szCs w:val="20"/>
          <w:lang w:val="es-ES"/>
        </w:rPr>
        <w:t>el 4 de febrero de 2008</w:t>
      </w:r>
      <w:r w:rsidR="007F2129" w:rsidRPr="00757B11">
        <w:rPr>
          <w:rFonts w:ascii="Cambria" w:hAnsi="Cambria"/>
          <w:sz w:val="20"/>
          <w:szCs w:val="20"/>
          <w:lang w:val="es-ES"/>
        </w:rPr>
        <w:t>, respecto de</w:t>
      </w:r>
      <w:r w:rsidR="00C634A4" w:rsidRPr="00757B11">
        <w:rPr>
          <w:rFonts w:ascii="Cambria" w:hAnsi="Cambria"/>
          <w:sz w:val="20"/>
          <w:szCs w:val="20"/>
          <w:lang w:val="es-ES"/>
        </w:rPr>
        <w:t>l caso</w:t>
      </w:r>
      <w:r w:rsidR="007F2129" w:rsidRPr="00757B11">
        <w:rPr>
          <w:rFonts w:ascii="Cambria" w:hAnsi="Cambria"/>
          <w:sz w:val="20"/>
          <w:szCs w:val="20"/>
          <w:lang w:val="es-ES"/>
        </w:rPr>
        <w:t xml:space="preserve"> Jorge Álvarez </w:t>
      </w:r>
      <w:r w:rsidR="00C634A4" w:rsidRPr="00757B11">
        <w:rPr>
          <w:rFonts w:ascii="Cambria" w:hAnsi="Cambria"/>
          <w:sz w:val="20"/>
          <w:szCs w:val="20"/>
          <w:lang w:val="es-ES"/>
        </w:rPr>
        <w:t xml:space="preserve">y el </w:t>
      </w:r>
      <w:r w:rsidR="007E4695" w:rsidRPr="00757B11">
        <w:rPr>
          <w:rFonts w:ascii="Cambria" w:hAnsi="Cambria"/>
          <w:sz w:val="20"/>
          <w:szCs w:val="20"/>
          <w:lang w:val="es-ES"/>
        </w:rPr>
        <w:t>6 de febrero de 2008</w:t>
      </w:r>
      <w:r w:rsidR="00C634A4" w:rsidRPr="00757B11">
        <w:rPr>
          <w:rFonts w:ascii="Cambria" w:hAnsi="Cambria"/>
          <w:sz w:val="20"/>
          <w:szCs w:val="20"/>
          <w:lang w:val="es-ES"/>
        </w:rPr>
        <w:t>, en relación al caso de Miguel Andrada, cumpliendo con</w:t>
      </w:r>
      <w:r w:rsidR="007814EE" w:rsidRPr="00757B11">
        <w:rPr>
          <w:rFonts w:ascii="Cambria" w:hAnsi="Cambria"/>
          <w:sz w:val="20"/>
          <w:szCs w:val="20"/>
          <w:lang w:val="es-ES"/>
        </w:rPr>
        <w:t xml:space="preserve"> el requisito establecido en el artículo</w:t>
      </w:r>
      <w:r w:rsidR="00C634A4" w:rsidRPr="00757B11">
        <w:rPr>
          <w:rFonts w:ascii="Cambria" w:hAnsi="Cambria"/>
          <w:sz w:val="20"/>
          <w:szCs w:val="20"/>
          <w:lang w:val="es-ES"/>
        </w:rPr>
        <w:t xml:space="preserve"> 46.1.b de la Convención.</w:t>
      </w:r>
      <w:r w:rsidR="007E4695" w:rsidRPr="00757B11">
        <w:rPr>
          <w:rFonts w:ascii="Cambria" w:hAnsi="Cambria"/>
          <w:sz w:val="20"/>
          <w:szCs w:val="20"/>
          <w:lang w:val="es-ES"/>
        </w:rPr>
        <w:t xml:space="preserve"> </w:t>
      </w:r>
    </w:p>
    <w:p w:rsidR="007E4695" w:rsidRPr="00757B11" w:rsidRDefault="000A5BF5" w:rsidP="00757B1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757B11">
        <w:rPr>
          <w:rFonts w:asciiTheme="majorHAnsi" w:hAnsiTheme="majorHAnsi"/>
          <w:sz w:val="20"/>
          <w:szCs w:val="20"/>
          <w:lang w:val="es-ES"/>
        </w:rPr>
        <w:t xml:space="preserve">Por último, respecto al alegato del Estado sobre la demora entre la presentación de la petición y su traslado al Estado, la Comisión advierte que ni la Convención Americana ni el Reglamento de la </w:t>
      </w:r>
      <w:r w:rsidRPr="00757B11">
        <w:rPr>
          <w:rFonts w:asciiTheme="majorHAnsi" w:hAnsiTheme="majorHAnsi"/>
          <w:sz w:val="20"/>
          <w:szCs w:val="20"/>
          <w:lang w:val="es-ES"/>
        </w:rPr>
        <w:lastRenderedPageBreak/>
        <w:t>Comisión establecen un plazo para el traslado de una petición al Estado a partir de su recepción, y que los plazos establecidos en el Reglamento y en la Convención para otras etapas del trámite no son aplicables</w:t>
      </w:r>
      <w:r w:rsidRPr="00757B11">
        <w:rPr>
          <w:rStyle w:val="FootnoteReference"/>
          <w:rFonts w:asciiTheme="majorHAnsi" w:hAnsiTheme="majorHAnsi"/>
          <w:sz w:val="20"/>
          <w:szCs w:val="20"/>
          <w:lang w:val="es-ES"/>
        </w:rPr>
        <w:footnoteReference w:id="4"/>
      </w:r>
      <w:r w:rsidRPr="00757B11">
        <w:rPr>
          <w:rFonts w:asciiTheme="majorHAnsi" w:hAnsiTheme="majorHAnsi"/>
          <w:sz w:val="20"/>
          <w:szCs w:val="20"/>
          <w:lang w:val="es-ES"/>
        </w:rPr>
        <w:t>.</w:t>
      </w:r>
    </w:p>
    <w:p w:rsidR="003239B8" w:rsidRPr="00757B11" w:rsidRDefault="003239B8" w:rsidP="00757B11">
      <w:pPr>
        <w:pStyle w:val="ListParagraph"/>
        <w:spacing w:before="240" w:after="240"/>
        <w:jc w:val="both"/>
        <w:rPr>
          <w:rFonts w:asciiTheme="majorHAnsi" w:hAnsiTheme="majorHAnsi"/>
          <w:b/>
          <w:sz w:val="20"/>
          <w:szCs w:val="20"/>
          <w:lang w:val="es-ES"/>
        </w:rPr>
      </w:pPr>
      <w:r w:rsidRPr="00757B11">
        <w:rPr>
          <w:rFonts w:asciiTheme="majorHAnsi" w:hAnsiTheme="majorHAnsi"/>
          <w:b/>
          <w:bCs/>
          <w:sz w:val="20"/>
          <w:szCs w:val="20"/>
          <w:lang w:val="es-ES"/>
        </w:rPr>
        <w:t>VII.</w:t>
      </w:r>
      <w:r w:rsidRPr="00757B11">
        <w:rPr>
          <w:rFonts w:asciiTheme="majorHAnsi" w:hAnsiTheme="majorHAnsi"/>
          <w:b/>
          <w:bCs/>
          <w:sz w:val="20"/>
          <w:szCs w:val="20"/>
          <w:lang w:val="es-ES"/>
        </w:rPr>
        <w:tab/>
      </w:r>
      <w:r w:rsidR="004A6A54" w:rsidRPr="00757B11">
        <w:rPr>
          <w:rFonts w:asciiTheme="majorHAnsi" w:hAnsiTheme="majorHAnsi"/>
          <w:b/>
          <w:bCs/>
          <w:sz w:val="20"/>
          <w:szCs w:val="20"/>
          <w:lang w:val="es-ES_tradnl"/>
        </w:rPr>
        <w:t xml:space="preserve">ANÁLISIS DE </w:t>
      </w:r>
      <w:r w:rsidR="00C21FEF" w:rsidRPr="00757B11">
        <w:rPr>
          <w:rFonts w:asciiTheme="majorHAnsi" w:hAnsiTheme="majorHAnsi"/>
          <w:b/>
          <w:bCs/>
          <w:sz w:val="20"/>
          <w:szCs w:val="20"/>
          <w:lang w:val="es-ES"/>
        </w:rPr>
        <w:t xml:space="preserve">CARACTERIZACIÓN </w:t>
      </w:r>
      <w:r w:rsidR="00C21FEF" w:rsidRPr="00757B11">
        <w:rPr>
          <w:rFonts w:asciiTheme="majorHAnsi" w:hAnsiTheme="majorHAnsi"/>
          <w:b/>
          <w:bCs/>
          <w:sz w:val="20"/>
          <w:szCs w:val="20"/>
          <w:lang w:val="es-UY"/>
        </w:rPr>
        <w:t>DE LOS HECHOS ALEGADOS</w:t>
      </w:r>
    </w:p>
    <w:p w:rsidR="00A11E44" w:rsidRPr="00757B11" w:rsidRDefault="00F86489" w:rsidP="00757B1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757B11">
        <w:rPr>
          <w:rFonts w:ascii="Cambria" w:hAnsi="Cambria"/>
          <w:sz w:val="20"/>
          <w:szCs w:val="20"/>
          <w:lang w:val="es-ES"/>
        </w:rPr>
        <w:t>En vista de los elementos de hecho y de derecho presentados y la naturaleza del asunto puesto bajo su conocimiento, la CIDH considera que</w:t>
      </w:r>
      <w:r w:rsidR="003F695C" w:rsidRPr="00757B11">
        <w:rPr>
          <w:rFonts w:ascii="Cambria" w:hAnsi="Cambria"/>
          <w:sz w:val="20"/>
          <w:szCs w:val="20"/>
          <w:lang w:val="es-ES"/>
        </w:rPr>
        <w:t>,</w:t>
      </w:r>
      <w:r w:rsidRPr="00757B11">
        <w:rPr>
          <w:rFonts w:ascii="Cambria" w:hAnsi="Cambria"/>
          <w:sz w:val="20"/>
          <w:szCs w:val="20"/>
          <w:lang w:val="es-ES"/>
        </w:rPr>
        <w:t xml:space="preserve"> de ser probad</w:t>
      </w:r>
      <w:r w:rsidR="004E57D3" w:rsidRPr="00757B11">
        <w:rPr>
          <w:rFonts w:ascii="Cambria" w:hAnsi="Cambria"/>
          <w:sz w:val="20"/>
          <w:szCs w:val="20"/>
          <w:lang w:val="es-ES"/>
        </w:rPr>
        <w:t>os</w:t>
      </w:r>
      <w:r w:rsidR="003F695C" w:rsidRPr="00757B11">
        <w:rPr>
          <w:rFonts w:ascii="Cambria" w:hAnsi="Cambria"/>
          <w:sz w:val="20"/>
          <w:szCs w:val="20"/>
          <w:lang w:val="es-ES"/>
        </w:rPr>
        <w:t>,</w:t>
      </w:r>
      <w:r w:rsidRPr="00757B11">
        <w:rPr>
          <w:rFonts w:ascii="Cambria" w:hAnsi="Cambria"/>
          <w:sz w:val="20"/>
          <w:szCs w:val="20"/>
          <w:lang w:val="es-ES"/>
        </w:rPr>
        <w:t xml:space="preserve"> </w:t>
      </w:r>
      <w:r w:rsidR="004E57D3" w:rsidRPr="00757B11">
        <w:rPr>
          <w:rFonts w:ascii="Cambria" w:hAnsi="Cambria"/>
          <w:sz w:val="20"/>
          <w:szCs w:val="20"/>
          <w:lang w:val="es-ES"/>
        </w:rPr>
        <w:t xml:space="preserve">los alegatos relativos </w:t>
      </w:r>
      <w:r w:rsidR="00E120EF" w:rsidRPr="00757B11">
        <w:rPr>
          <w:rFonts w:ascii="Cambria" w:hAnsi="Cambria"/>
          <w:sz w:val="20"/>
          <w:szCs w:val="20"/>
          <w:lang w:val="es-ES"/>
        </w:rPr>
        <w:t xml:space="preserve">a la </w:t>
      </w:r>
      <w:r w:rsidR="004E57D3" w:rsidRPr="00757B11">
        <w:rPr>
          <w:rFonts w:ascii="Cambria" w:hAnsi="Cambria"/>
          <w:sz w:val="20"/>
          <w:szCs w:val="20"/>
          <w:lang w:val="es-ES"/>
        </w:rPr>
        <w:t xml:space="preserve">supuesta </w:t>
      </w:r>
      <w:r w:rsidR="00E120EF" w:rsidRPr="00757B11">
        <w:rPr>
          <w:rFonts w:ascii="Cambria" w:hAnsi="Cambria"/>
          <w:sz w:val="20"/>
          <w:szCs w:val="20"/>
          <w:lang w:val="es-ES"/>
        </w:rPr>
        <w:t xml:space="preserve">discriminación </w:t>
      </w:r>
      <w:r w:rsidR="009B6AD4" w:rsidRPr="00757B11">
        <w:rPr>
          <w:rFonts w:ascii="Cambria" w:hAnsi="Cambria"/>
          <w:sz w:val="20"/>
          <w:szCs w:val="20"/>
          <w:lang w:val="es-ES"/>
        </w:rPr>
        <w:t xml:space="preserve">sufrida por las presuntas víctimas en su calidad </w:t>
      </w:r>
      <w:r w:rsidR="00E120EF" w:rsidRPr="00757B11">
        <w:rPr>
          <w:rFonts w:ascii="Cambria" w:hAnsi="Cambria"/>
          <w:sz w:val="20"/>
          <w:szCs w:val="20"/>
          <w:lang w:val="es-ES"/>
        </w:rPr>
        <w:t>de miembros de las fuerzas de seguridad</w:t>
      </w:r>
      <w:r w:rsidR="003F695C" w:rsidRPr="00757B11">
        <w:rPr>
          <w:rFonts w:ascii="Cambria" w:hAnsi="Cambria"/>
          <w:sz w:val="20"/>
          <w:szCs w:val="20"/>
          <w:lang w:val="es-ES"/>
        </w:rPr>
        <w:t xml:space="preserve"> y</w:t>
      </w:r>
      <w:r w:rsidR="007B5A45" w:rsidRPr="00757B11">
        <w:rPr>
          <w:rFonts w:ascii="Cambria" w:hAnsi="Cambria"/>
          <w:sz w:val="20"/>
          <w:szCs w:val="20"/>
          <w:lang w:val="es-ES"/>
        </w:rPr>
        <w:t xml:space="preserve"> vulneración de sus derechos a las </w:t>
      </w:r>
      <w:r w:rsidR="004E57D3" w:rsidRPr="00757B11">
        <w:rPr>
          <w:rFonts w:ascii="Cambria" w:hAnsi="Cambria"/>
          <w:sz w:val="20"/>
          <w:szCs w:val="20"/>
          <w:lang w:val="es-ES"/>
        </w:rPr>
        <w:t>garantías</w:t>
      </w:r>
      <w:r w:rsidR="007B5A45" w:rsidRPr="00757B11">
        <w:rPr>
          <w:rFonts w:ascii="Cambria" w:hAnsi="Cambria"/>
          <w:sz w:val="20"/>
          <w:szCs w:val="20"/>
          <w:lang w:val="es-ES"/>
        </w:rPr>
        <w:t xml:space="preserve"> judiciales y debido proceso </w:t>
      </w:r>
      <w:r w:rsidR="003F695C" w:rsidRPr="00757B11">
        <w:rPr>
          <w:rFonts w:ascii="Cambria" w:hAnsi="Cambria"/>
          <w:sz w:val="20"/>
          <w:szCs w:val="20"/>
          <w:lang w:val="es-ES"/>
        </w:rPr>
        <w:t xml:space="preserve">por haber </w:t>
      </w:r>
      <w:r w:rsidR="004E57D3" w:rsidRPr="00757B11">
        <w:rPr>
          <w:rFonts w:ascii="Cambria" w:hAnsi="Cambria"/>
          <w:sz w:val="20"/>
          <w:szCs w:val="20"/>
          <w:lang w:val="es-ES"/>
        </w:rPr>
        <w:t xml:space="preserve">sido presuntamente impedidos de </w:t>
      </w:r>
      <w:r w:rsidR="00E120EF" w:rsidRPr="00757B11">
        <w:rPr>
          <w:rFonts w:ascii="Cambria" w:hAnsi="Cambria"/>
          <w:sz w:val="20"/>
          <w:szCs w:val="20"/>
          <w:lang w:val="es-ES"/>
        </w:rPr>
        <w:t>ac</w:t>
      </w:r>
      <w:r w:rsidR="007814EE" w:rsidRPr="00757B11">
        <w:rPr>
          <w:rFonts w:ascii="Cambria" w:hAnsi="Cambria"/>
          <w:sz w:val="20"/>
          <w:szCs w:val="20"/>
          <w:lang w:val="es-ES"/>
        </w:rPr>
        <w:t xml:space="preserve">ceder al </w:t>
      </w:r>
      <w:r w:rsidR="00E120EF" w:rsidRPr="00757B11">
        <w:rPr>
          <w:rFonts w:ascii="Cambria" w:hAnsi="Cambria"/>
          <w:sz w:val="20"/>
          <w:szCs w:val="20"/>
          <w:lang w:val="es-ES"/>
        </w:rPr>
        <w:t>sistema indemnizatorio del derecho común</w:t>
      </w:r>
      <w:r w:rsidR="00945118" w:rsidRPr="00757B11">
        <w:rPr>
          <w:rFonts w:ascii="Cambria" w:hAnsi="Cambria"/>
          <w:sz w:val="20"/>
          <w:szCs w:val="20"/>
          <w:lang w:val="es-ES"/>
        </w:rPr>
        <w:t>,</w:t>
      </w:r>
      <w:r w:rsidR="000E7542" w:rsidRPr="00757B11">
        <w:rPr>
          <w:rFonts w:ascii="Cambria" w:hAnsi="Cambria"/>
          <w:sz w:val="20"/>
          <w:szCs w:val="20"/>
          <w:lang w:val="es-ES"/>
        </w:rPr>
        <w:t xml:space="preserve"> podría</w:t>
      </w:r>
      <w:r w:rsidR="003F695C" w:rsidRPr="00757B11">
        <w:rPr>
          <w:rFonts w:ascii="Cambria" w:hAnsi="Cambria"/>
          <w:sz w:val="20"/>
          <w:szCs w:val="20"/>
          <w:lang w:val="es-ES"/>
        </w:rPr>
        <w:t>n</w:t>
      </w:r>
      <w:r w:rsidR="000E7542" w:rsidRPr="00757B11">
        <w:rPr>
          <w:rFonts w:ascii="Cambria" w:hAnsi="Cambria"/>
          <w:sz w:val="20"/>
          <w:szCs w:val="20"/>
          <w:lang w:val="es-ES"/>
        </w:rPr>
        <w:t xml:space="preserve"> caracterizar violaciones a los derechos protegidos en los </w:t>
      </w:r>
      <w:r w:rsidR="004E57D3" w:rsidRPr="00757B11">
        <w:rPr>
          <w:rFonts w:ascii="Cambria" w:hAnsi="Cambria"/>
          <w:sz w:val="20"/>
          <w:szCs w:val="20"/>
          <w:lang w:val="es-ES"/>
        </w:rPr>
        <w:t xml:space="preserve">artículos </w:t>
      </w:r>
      <w:r w:rsidR="007932CE" w:rsidRPr="00757B11">
        <w:rPr>
          <w:rFonts w:ascii="Cambria" w:hAnsi="Cambria"/>
          <w:sz w:val="20"/>
          <w:szCs w:val="20"/>
          <w:lang w:val="es-ES"/>
        </w:rPr>
        <w:t xml:space="preserve">5 (integridad personal), </w:t>
      </w:r>
      <w:r w:rsidR="004E57D3" w:rsidRPr="00757B11">
        <w:rPr>
          <w:rFonts w:ascii="Cambria" w:hAnsi="Cambria"/>
          <w:sz w:val="20"/>
          <w:szCs w:val="20"/>
          <w:lang w:val="es-ES"/>
        </w:rPr>
        <w:t xml:space="preserve">8 (garantías judiciales), </w:t>
      </w:r>
      <w:r w:rsidR="000E7542" w:rsidRPr="00757B11">
        <w:rPr>
          <w:rFonts w:ascii="Cambria" w:hAnsi="Cambria"/>
          <w:bCs/>
          <w:sz w:val="20"/>
          <w:szCs w:val="20"/>
          <w:lang w:val="es-ES"/>
        </w:rPr>
        <w:t>24 (igualdad ante la ley)</w:t>
      </w:r>
      <w:r w:rsidR="004E57D3" w:rsidRPr="00757B11">
        <w:rPr>
          <w:rFonts w:ascii="Cambria" w:hAnsi="Cambria"/>
          <w:bCs/>
          <w:sz w:val="20"/>
          <w:szCs w:val="20"/>
          <w:lang w:val="es-ES"/>
        </w:rPr>
        <w:t xml:space="preserve"> y 25 (protección judicial) </w:t>
      </w:r>
      <w:r w:rsidR="000E7542" w:rsidRPr="00757B11">
        <w:rPr>
          <w:rFonts w:ascii="Cambria" w:hAnsi="Cambria"/>
          <w:bCs/>
          <w:sz w:val="20"/>
          <w:szCs w:val="20"/>
          <w:lang w:val="es-ES"/>
        </w:rPr>
        <w:t xml:space="preserve">de la Convención Americana </w:t>
      </w:r>
      <w:r w:rsidR="003F695C" w:rsidRPr="00757B11">
        <w:rPr>
          <w:rFonts w:ascii="Cambria" w:hAnsi="Cambria"/>
          <w:bCs/>
          <w:sz w:val="20"/>
          <w:szCs w:val="20"/>
          <w:lang w:val="es-ES"/>
        </w:rPr>
        <w:t>sobre</w:t>
      </w:r>
      <w:r w:rsidR="000E7542" w:rsidRPr="00757B11">
        <w:rPr>
          <w:rFonts w:ascii="Cambria" w:hAnsi="Cambria"/>
          <w:bCs/>
          <w:sz w:val="20"/>
          <w:szCs w:val="20"/>
          <w:lang w:val="es-ES"/>
        </w:rPr>
        <w:t xml:space="preserve"> Derechos Humanos en relación con </w:t>
      </w:r>
      <w:r w:rsidR="007B5A45" w:rsidRPr="00757B11">
        <w:rPr>
          <w:rFonts w:ascii="Cambria" w:hAnsi="Cambria"/>
          <w:bCs/>
          <w:sz w:val="20"/>
          <w:szCs w:val="20"/>
          <w:lang w:val="es-ES"/>
        </w:rPr>
        <w:t>sus</w:t>
      </w:r>
      <w:r w:rsidR="007814EE" w:rsidRPr="00757B11">
        <w:rPr>
          <w:rFonts w:ascii="Cambria" w:hAnsi="Cambria"/>
          <w:bCs/>
          <w:sz w:val="20"/>
          <w:szCs w:val="20"/>
          <w:lang w:val="es-ES"/>
        </w:rPr>
        <w:t xml:space="preserve"> artículos</w:t>
      </w:r>
      <w:r w:rsidR="007B5A45" w:rsidRPr="00757B11">
        <w:rPr>
          <w:rFonts w:ascii="Cambria" w:hAnsi="Cambria"/>
          <w:bCs/>
          <w:sz w:val="20"/>
          <w:szCs w:val="20"/>
          <w:lang w:val="es-ES"/>
        </w:rPr>
        <w:t xml:space="preserve"> 1.1 (obligación de respetar los derechos) y 2 (deber de adoptar disposiciones de derecho interno)</w:t>
      </w:r>
      <w:r w:rsidR="000E7542" w:rsidRPr="00757B11">
        <w:rPr>
          <w:rFonts w:ascii="Cambria" w:hAnsi="Cambria"/>
          <w:bCs/>
          <w:sz w:val="20"/>
          <w:szCs w:val="20"/>
          <w:lang w:val="es-ES"/>
        </w:rPr>
        <w:t xml:space="preserve">. </w:t>
      </w:r>
    </w:p>
    <w:p w:rsidR="00A433CF" w:rsidRPr="00757B11" w:rsidRDefault="00F75954" w:rsidP="00757B11">
      <w:pPr>
        <w:pStyle w:val="ListParagraph"/>
        <w:numPr>
          <w:ilvl w:val="0"/>
          <w:numId w:val="103"/>
        </w:numPr>
        <w:jc w:val="both"/>
        <w:rPr>
          <w:rFonts w:eastAsia="Arial Unicode MS" w:cs="Times New Roman"/>
          <w:color w:val="auto"/>
          <w:sz w:val="20"/>
          <w:szCs w:val="20"/>
          <w:lang w:val="es-ES" w:eastAsia="en-US"/>
        </w:rPr>
      </w:pPr>
      <w:r w:rsidRPr="00757B11">
        <w:rPr>
          <w:sz w:val="20"/>
          <w:szCs w:val="20"/>
          <w:lang w:val="es-ES"/>
        </w:rPr>
        <w:t xml:space="preserve">Respecto a la alegada violación del artículo 21 (propiedad) de la Convención, la CIDH observa que </w:t>
      </w:r>
      <w:r w:rsidR="00D3393C" w:rsidRPr="00757B11">
        <w:rPr>
          <w:sz w:val="20"/>
          <w:szCs w:val="20"/>
          <w:lang w:val="es-ES"/>
        </w:rPr>
        <w:t xml:space="preserve">el reclamo de los peticionarios se refiere al </w:t>
      </w:r>
      <w:r w:rsidR="004A5A99" w:rsidRPr="00757B11">
        <w:rPr>
          <w:sz w:val="20"/>
          <w:szCs w:val="20"/>
          <w:lang w:val="es-ES"/>
        </w:rPr>
        <w:t>alegado</w:t>
      </w:r>
      <w:r w:rsidR="00D3393C" w:rsidRPr="00757B11">
        <w:rPr>
          <w:sz w:val="20"/>
          <w:szCs w:val="20"/>
          <w:lang w:val="es-ES"/>
        </w:rPr>
        <w:t xml:space="preserve"> impedimento de acceder a una indemnización por accidente de trabajo en igualdad de condiciones que el resto de los trabajadores y no </w:t>
      </w:r>
      <w:r w:rsidR="004A5A99" w:rsidRPr="00757B11">
        <w:rPr>
          <w:sz w:val="20"/>
          <w:szCs w:val="20"/>
          <w:lang w:val="es-ES"/>
        </w:rPr>
        <w:t>a una</w:t>
      </w:r>
      <w:r w:rsidR="00D3393C" w:rsidRPr="00757B11">
        <w:rPr>
          <w:sz w:val="20"/>
          <w:szCs w:val="20"/>
          <w:lang w:val="es-ES"/>
        </w:rPr>
        <w:t xml:space="preserve"> presunta afectación de un derecho ya adquirido a la propiedad. Por lo tanto, la Comisión considera que </w:t>
      </w:r>
      <w:r w:rsidR="004A5A99" w:rsidRPr="00757B11">
        <w:rPr>
          <w:sz w:val="20"/>
          <w:szCs w:val="20"/>
          <w:lang w:val="es-ES"/>
        </w:rPr>
        <w:t xml:space="preserve">los alegatos presentados por los peticionarios corresponde analizarlos en etapa de fondo a través de los derechos mencionados </w:t>
      </w:r>
      <w:r w:rsidR="004A5A99" w:rsidRPr="00757B11">
        <w:rPr>
          <w:i/>
          <w:sz w:val="20"/>
          <w:szCs w:val="20"/>
          <w:lang w:val="es-ES"/>
        </w:rPr>
        <w:t>ut supra</w:t>
      </w:r>
      <w:r w:rsidR="004A5A99" w:rsidRPr="00757B11">
        <w:rPr>
          <w:sz w:val="20"/>
          <w:szCs w:val="20"/>
          <w:lang w:val="es-ES"/>
        </w:rPr>
        <w:t xml:space="preserve"> y que, de la información aportada, no se desprende </w:t>
      </w:r>
      <w:r w:rsidR="004A5A99" w:rsidRPr="00757B11">
        <w:rPr>
          <w:i/>
          <w:sz w:val="20"/>
          <w:szCs w:val="20"/>
          <w:lang w:val="es-ES"/>
        </w:rPr>
        <w:t>prima facie</w:t>
      </w:r>
      <w:r w:rsidR="004A5A99" w:rsidRPr="00757B11">
        <w:rPr>
          <w:sz w:val="20"/>
          <w:szCs w:val="20"/>
          <w:lang w:val="es-ES"/>
        </w:rPr>
        <w:t xml:space="preserve"> la caracterización de una posible violación al artículo 21 de la Convención. </w:t>
      </w:r>
    </w:p>
    <w:p w:rsidR="004A5A99" w:rsidRPr="00757B11" w:rsidRDefault="004A5A99" w:rsidP="00757B11">
      <w:pPr>
        <w:pStyle w:val="ListParagraph"/>
        <w:jc w:val="both"/>
        <w:rPr>
          <w:rFonts w:eastAsia="Arial Unicode MS" w:cs="Times New Roman"/>
          <w:color w:val="auto"/>
          <w:sz w:val="20"/>
          <w:szCs w:val="20"/>
          <w:lang w:val="es-ES" w:eastAsia="en-US"/>
        </w:rPr>
      </w:pPr>
    </w:p>
    <w:p w:rsidR="00433FB9" w:rsidRPr="00757B11" w:rsidRDefault="00452A72" w:rsidP="00757B11">
      <w:pPr>
        <w:pStyle w:val="ListParagraph"/>
        <w:numPr>
          <w:ilvl w:val="0"/>
          <w:numId w:val="103"/>
        </w:numPr>
        <w:jc w:val="both"/>
        <w:rPr>
          <w:b/>
          <w:sz w:val="20"/>
          <w:szCs w:val="20"/>
          <w:lang w:val="es-ES"/>
        </w:rPr>
      </w:pPr>
      <w:r w:rsidRPr="00757B11">
        <w:rPr>
          <w:sz w:val="20"/>
          <w:szCs w:val="20"/>
          <w:lang w:val="es-ES_tradnl"/>
        </w:rPr>
        <w:t xml:space="preserve">En cuanto al reclamo sobre la presunta violación del artículo </w:t>
      </w:r>
      <w:r w:rsidRPr="00757B11">
        <w:rPr>
          <w:bCs/>
          <w:sz w:val="20"/>
          <w:szCs w:val="20"/>
          <w:lang w:val="es-ES"/>
        </w:rPr>
        <w:t>11 (honra y dignidad)</w:t>
      </w:r>
      <w:r w:rsidRPr="00757B11">
        <w:rPr>
          <w:sz w:val="20"/>
          <w:szCs w:val="20"/>
          <w:lang w:val="es-ES_tradnl"/>
        </w:rPr>
        <w:t xml:space="preserve"> de la Convención Americana, la Comisión observa que los peticionarios no han ofrecido alegatos o sustento suficiente que permita considerar </w:t>
      </w:r>
      <w:r w:rsidRPr="00757B11">
        <w:rPr>
          <w:i/>
          <w:sz w:val="20"/>
          <w:szCs w:val="20"/>
          <w:lang w:val="es-ES_tradnl"/>
        </w:rPr>
        <w:t>prima facie</w:t>
      </w:r>
      <w:r w:rsidRPr="00757B11">
        <w:rPr>
          <w:sz w:val="20"/>
          <w:szCs w:val="20"/>
          <w:lang w:val="es-ES_tradnl"/>
        </w:rPr>
        <w:t xml:space="preserve"> su posible violación.</w:t>
      </w:r>
    </w:p>
    <w:p w:rsidR="00452A72" w:rsidRPr="00757B11" w:rsidRDefault="00452A72" w:rsidP="00757B11">
      <w:pPr>
        <w:pStyle w:val="ListParagraph"/>
        <w:jc w:val="both"/>
        <w:rPr>
          <w:b/>
          <w:sz w:val="20"/>
          <w:szCs w:val="20"/>
          <w:lang w:val="es-ES"/>
        </w:rPr>
      </w:pPr>
    </w:p>
    <w:p w:rsidR="00577B4A" w:rsidRPr="00757B11" w:rsidRDefault="00275297" w:rsidP="00757B1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757B11">
        <w:rPr>
          <w:rFonts w:ascii="Cambria" w:hAnsi="Cambria"/>
          <w:bCs/>
          <w:sz w:val="20"/>
          <w:szCs w:val="20"/>
          <w:lang w:val="es-ES_tradnl"/>
        </w:rPr>
        <w:t>Respecto a los alegatos del Estado referidos a la fórmula de cuarta instancia, la Comisión reconoce que no es competente para revisar las sentencias dictadas por tribunales nacionales que actúen en la esfera de su competencia y apliquen el debido proceso y las garantías judiciales. No obstante, reitera que dentro del marco de su mandato sí es competente para declarar admisible una petición y fallar sobre el fondo cuando ésta se refiere a procesos internos que podrían ser violatorios de derechos garantizados por la Convención Americana</w:t>
      </w:r>
      <w:r w:rsidR="00A146BA" w:rsidRPr="00757B11">
        <w:rPr>
          <w:rFonts w:ascii="Cambria" w:hAnsi="Cambria"/>
          <w:sz w:val="20"/>
          <w:szCs w:val="20"/>
          <w:lang w:val="es-ES"/>
        </w:rPr>
        <w:t>.</w:t>
      </w:r>
    </w:p>
    <w:p w:rsidR="003239B8" w:rsidRPr="00757B11" w:rsidRDefault="003239B8" w:rsidP="00757B11">
      <w:pPr>
        <w:pStyle w:val="ListParagraph"/>
        <w:spacing w:before="240" w:after="240"/>
        <w:jc w:val="both"/>
        <w:rPr>
          <w:rFonts w:asciiTheme="majorHAnsi" w:hAnsiTheme="majorHAnsi"/>
          <w:b/>
          <w:bCs/>
          <w:sz w:val="20"/>
          <w:szCs w:val="20"/>
          <w:lang w:val="es-ES"/>
        </w:rPr>
      </w:pPr>
      <w:r w:rsidRPr="00757B11">
        <w:rPr>
          <w:rFonts w:asciiTheme="majorHAnsi" w:hAnsiTheme="majorHAnsi"/>
          <w:b/>
          <w:bCs/>
          <w:sz w:val="20"/>
          <w:szCs w:val="20"/>
          <w:lang w:val="es-ES"/>
        </w:rPr>
        <w:t xml:space="preserve">VIII. </w:t>
      </w:r>
      <w:r w:rsidRPr="00757B11">
        <w:rPr>
          <w:rFonts w:asciiTheme="majorHAnsi" w:hAnsiTheme="majorHAnsi"/>
          <w:b/>
          <w:bCs/>
          <w:sz w:val="20"/>
          <w:szCs w:val="20"/>
          <w:lang w:val="es-ES"/>
        </w:rPr>
        <w:tab/>
        <w:t>DECISIÓN</w:t>
      </w:r>
    </w:p>
    <w:p w:rsidR="000419AD" w:rsidRPr="00757B11" w:rsidRDefault="003239B8" w:rsidP="00757B11">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757B11">
        <w:rPr>
          <w:rFonts w:asciiTheme="majorHAnsi" w:hAnsiTheme="majorHAnsi"/>
          <w:sz w:val="20"/>
          <w:szCs w:val="20"/>
          <w:lang w:val="es-ES"/>
        </w:rPr>
        <w:t xml:space="preserve">Declarar admisible la presente petición en relación con </w:t>
      </w:r>
      <w:r w:rsidR="007814EE" w:rsidRPr="00757B11">
        <w:rPr>
          <w:rFonts w:asciiTheme="majorHAnsi" w:hAnsiTheme="majorHAnsi"/>
          <w:sz w:val="20"/>
          <w:szCs w:val="20"/>
          <w:lang w:val="es-ES"/>
        </w:rPr>
        <w:t>los artículos</w:t>
      </w:r>
      <w:r w:rsidR="00275297" w:rsidRPr="00757B11">
        <w:rPr>
          <w:rFonts w:asciiTheme="majorHAnsi" w:hAnsiTheme="majorHAnsi"/>
          <w:sz w:val="20"/>
          <w:szCs w:val="20"/>
          <w:lang w:val="es-ES"/>
        </w:rPr>
        <w:t xml:space="preserve"> </w:t>
      </w:r>
      <w:r w:rsidR="00433FB9" w:rsidRPr="00757B11">
        <w:rPr>
          <w:rFonts w:asciiTheme="majorHAnsi" w:hAnsiTheme="majorHAnsi"/>
          <w:sz w:val="20"/>
          <w:szCs w:val="20"/>
          <w:lang w:val="es-ES"/>
        </w:rPr>
        <w:t xml:space="preserve">5, </w:t>
      </w:r>
      <w:r w:rsidR="004E57D3" w:rsidRPr="00757B11">
        <w:rPr>
          <w:rFonts w:asciiTheme="majorHAnsi" w:hAnsiTheme="majorHAnsi"/>
          <w:sz w:val="20"/>
          <w:szCs w:val="20"/>
          <w:lang w:val="es-ES"/>
        </w:rPr>
        <w:t>8, 24</w:t>
      </w:r>
      <w:r w:rsidR="00275297" w:rsidRPr="00757B11">
        <w:rPr>
          <w:rFonts w:asciiTheme="majorHAnsi" w:hAnsiTheme="majorHAnsi"/>
          <w:sz w:val="20"/>
          <w:szCs w:val="20"/>
          <w:lang w:val="es-ES"/>
        </w:rPr>
        <w:t xml:space="preserve"> y 2</w:t>
      </w:r>
      <w:r w:rsidR="004E57D3" w:rsidRPr="00757B11">
        <w:rPr>
          <w:rFonts w:asciiTheme="majorHAnsi" w:hAnsiTheme="majorHAnsi"/>
          <w:sz w:val="20"/>
          <w:szCs w:val="20"/>
          <w:lang w:val="es-ES"/>
        </w:rPr>
        <w:t>5</w:t>
      </w:r>
      <w:r w:rsidR="00275297" w:rsidRPr="00757B11">
        <w:rPr>
          <w:rFonts w:asciiTheme="majorHAnsi" w:hAnsiTheme="majorHAnsi"/>
          <w:sz w:val="20"/>
          <w:szCs w:val="20"/>
          <w:lang w:val="es-ES"/>
        </w:rPr>
        <w:t xml:space="preserve"> de la </w:t>
      </w:r>
      <w:r w:rsidR="00CC193D" w:rsidRPr="00757B11">
        <w:rPr>
          <w:rFonts w:asciiTheme="majorHAnsi" w:hAnsiTheme="majorHAnsi"/>
          <w:sz w:val="20"/>
          <w:szCs w:val="20"/>
          <w:lang w:val="es-ES"/>
        </w:rPr>
        <w:t>Convención</w:t>
      </w:r>
      <w:r w:rsidR="00275297" w:rsidRPr="00757B11">
        <w:rPr>
          <w:rFonts w:asciiTheme="majorHAnsi" w:hAnsiTheme="majorHAnsi"/>
          <w:sz w:val="20"/>
          <w:szCs w:val="20"/>
          <w:lang w:val="es-ES"/>
        </w:rPr>
        <w:t xml:space="preserve"> Americana, en concordancia con su</w:t>
      </w:r>
      <w:r w:rsidR="009B6AD4" w:rsidRPr="00757B11">
        <w:rPr>
          <w:rFonts w:asciiTheme="majorHAnsi" w:hAnsiTheme="majorHAnsi"/>
          <w:sz w:val="20"/>
          <w:szCs w:val="20"/>
          <w:lang w:val="es-ES"/>
        </w:rPr>
        <w:t>s</w:t>
      </w:r>
      <w:r w:rsidR="00275297" w:rsidRPr="00757B11">
        <w:rPr>
          <w:rFonts w:asciiTheme="majorHAnsi" w:hAnsiTheme="majorHAnsi"/>
          <w:sz w:val="20"/>
          <w:szCs w:val="20"/>
          <w:lang w:val="es-ES"/>
        </w:rPr>
        <w:t xml:space="preserve"> </w:t>
      </w:r>
      <w:r w:rsidR="00CC193D" w:rsidRPr="00757B11">
        <w:rPr>
          <w:rFonts w:asciiTheme="majorHAnsi" w:hAnsiTheme="majorHAnsi"/>
          <w:sz w:val="20"/>
          <w:szCs w:val="20"/>
          <w:lang w:val="es-ES"/>
        </w:rPr>
        <w:t>artículo</w:t>
      </w:r>
      <w:r w:rsidR="009B6AD4" w:rsidRPr="00757B11">
        <w:rPr>
          <w:rFonts w:asciiTheme="majorHAnsi" w:hAnsiTheme="majorHAnsi"/>
          <w:sz w:val="20"/>
          <w:szCs w:val="20"/>
          <w:lang w:val="es-ES"/>
        </w:rPr>
        <w:t>s</w:t>
      </w:r>
      <w:r w:rsidR="00275297" w:rsidRPr="00757B11">
        <w:rPr>
          <w:rFonts w:asciiTheme="majorHAnsi" w:hAnsiTheme="majorHAnsi"/>
          <w:sz w:val="20"/>
          <w:szCs w:val="20"/>
          <w:lang w:val="es-ES"/>
        </w:rPr>
        <w:t xml:space="preserve"> </w:t>
      </w:r>
      <w:r w:rsidR="00CC193D" w:rsidRPr="00757B11">
        <w:rPr>
          <w:rFonts w:asciiTheme="majorHAnsi" w:hAnsiTheme="majorHAnsi"/>
          <w:sz w:val="20"/>
          <w:szCs w:val="20"/>
          <w:lang w:val="es-ES"/>
        </w:rPr>
        <w:t>1</w:t>
      </w:r>
      <w:r w:rsidR="009B6AD4" w:rsidRPr="00757B11">
        <w:rPr>
          <w:rFonts w:asciiTheme="majorHAnsi" w:hAnsiTheme="majorHAnsi"/>
          <w:sz w:val="20"/>
          <w:szCs w:val="20"/>
          <w:lang w:val="es-ES"/>
        </w:rPr>
        <w:t>.1 y 2</w:t>
      </w:r>
      <w:r w:rsidR="002134AF" w:rsidRPr="00757B11">
        <w:rPr>
          <w:rFonts w:asciiTheme="majorHAnsi" w:hAnsiTheme="majorHAnsi"/>
          <w:sz w:val="20"/>
          <w:szCs w:val="20"/>
          <w:lang w:val="es-ES"/>
        </w:rPr>
        <w:t>;</w:t>
      </w:r>
    </w:p>
    <w:p w:rsidR="009B6AD4" w:rsidRPr="00757B11" w:rsidRDefault="009B6AD4" w:rsidP="00757B11">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757B11">
        <w:rPr>
          <w:rFonts w:ascii="Cambria" w:hAnsi="Cambria"/>
          <w:sz w:val="20"/>
          <w:szCs w:val="20"/>
          <w:lang w:val="es-ES"/>
        </w:rPr>
        <w:t xml:space="preserve"> Declarar inadmisible la presente petición </w:t>
      </w:r>
      <w:r w:rsidR="007814EE" w:rsidRPr="00757B11">
        <w:rPr>
          <w:rFonts w:ascii="Cambria" w:hAnsi="Cambria"/>
          <w:sz w:val="20"/>
          <w:szCs w:val="20"/>
          <w:lang w:val="es-ES"/>
        </w:rPr>
        <w:t xml:space="preserve">en relación con </w:t>
      </w:r>
      <w:r w:rsidR="00C7419F" w:rsidRPr="00757B11">
        <w:rPr>
          <w:rFonts w:ascii="Cambria" w:hAnsi="Cambria"/>
          <w:sz w:val="20"/>
          <w:szCs w:val="20"/>
          <w:lang w:val="es-ES"/>
        </w:rPr>
        <w:t>los</w:t>
      </w:r>
      <w:r w:rsidR="007814EE" w:rsidRPr="00757B11">
        <w:rPr>
          <w:rFonts w:ascii="Cambria" w:hAnsi="Cambria"/>
          <w:sz w:val="20"/>
          <w:szCs w:val="20"/>
          <w:lang w:val="es-ES"/>
        </w:rPr>
        <w:t xml:space="preserve"> artículo</w:t>
      </w:r>
      <w:r w:rsidR="00C7419F" w:rsidRPr="00757B11">
        <w:rPr>
          <w:rFonts w:ascii="Cambria" w:hAnsi="Cambria"/>
          <w:sz w:val="20"/>
          <w:szCs w:val="20"/>
          <w:lang w:val="es-ES"/>
        </w:rPr>
        <w:t>s</w:t>
      </w:r>
      <w:r w:rsidR="007814EE" w:rsidRPr="00757B11">
        <w:rPr>
          <w:rFonts w:ascii="Cambria" w:hAnsi="Cambria"/>
          <w:sz w:val="20"/>
          <w:szCs w:val="20"/>
          <w:lang w:val="es-ES"/>
        </w:rPr>
        <w:t xml:space="preserve"> </w:t>
      </w:r>
      <w:r w:rsidRPr="00757B11">
        <w:rPr>
          <w:rFonts w:ascii="Cambria" w:hAnsi="Cambria"/>
          <w:sz w:val="20"/>
          <w:szCs w:val="20"/>
          <w:lang w:val="es-ES"/>
        </w:rPr>
        <w:t>11</w:t>
      </w:r>
      <w:r w:rsidR="00C7419F" w:rsidRPr="00757B11">
        <w:rPr>
          <w:rFonts w:ascii="Cambria" w:hAnsi="Cambria"/>
          <w:sz w:val="20"/>
          <w:szCs w:val="20"/>
          <w:lang w:val="es-ES"/>
        </w:rPr>
        <w:t xml:space="preserve"> y 21</w:t>
      </w:r>
      <w:r w:rsidR="002134AF" w:rsidRPr="00757B11">
        <w:rPr>
          <w:rFonts w:ascii="Cambria" w:hAnsi="Cambria"/>
          <w:sz w:val="20"/>
          <w:szCs w:val="20"/>
          <w:lang w:val="es-ES"/>
        </w:rPr>
        <w:t xml:space="preserve"> de la Convención; y</w:t>
      </w:r>
    </w:p>
    <w:p w:rsidR="004A6A54" w:rsidRPr="00757B11" w:rsidRDefault="004A6A54" w:rsidP="00757B11">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757B11">
        <w:rPr>
          <w:rFonts w:asciiTheme="majorHAnsi" w:hAnsiTheme="majorHAnsi"/>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rsidR="00722C9F" w:rsidRPr="00974491" w:rsidRDefault="00FB6C63" w:rsidP="007A4DA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cs="Calibri"/>
          <w:sz w:val="20"/>
          <w:szCs w:val="20"/>
          <w:lang w:val="es-ES"/>
        </w:rPr>
      </w:pPr>
      <w:r>
        <w:rPr>
          <w:rFonts w:asciiTheme="majorHAnsi" w:hAnsiTheme="majorHAnsi"/>
          <w:sz w:val="20"/>
          <w:szCs w:val="20"/>
          <w:lang w:val="es-ES"/>
        </w:rPr>
        <w:tab/>
        <w:t>A</w:t>
      </w:r>
      <w:r w:rsidRPr="00E75191">
        <w:rPr>
          <w:rFonts w:asciiTheme="majorHAnsi" w:hAnsiTheme="majorHAnsi"/>
          <w:sz w:val="20"/>
          <w:szCs w:val="20"/>
          <w:lang w:val="es-ES"/>
        </w:rPr>
        <w:t xml:space="preserve">probado por la Comisión Interamericana de Derechos Humanos en la ciudad de </w:t>
      </w:r>
      <w:r>
        <w:rPr>
          <w:rFonts w:asciiTheme="majorHAnsi" w:hAnsiTheme="majorHAnsi" w:cs="Arial"/>
          <w:noProof/>
          <w:spacing w:val="-2"/>
          <w:sz w:val="20"/>
          <w:szCs w:val="20"/>
          <w:lang w:val="es-CL"/>
        </w:rPr>
        <w:t>Santo Domingo</w:t>
      </w:r>
      <w:r w:rsidRPr="00E75191">
        <w:rPr>
          <w:rFonts w:asciiTheme="majorHAnsi" w:hAnsiTheme="majorHAnsi"/>
          <w:sz w:val="20"/>
          <w:szCs w:val="20"/>
          <w:lang w:val="es-ES"/>
        </w:rPr>
        <w:t xml:space="preserve">, </w:t>
      </w:r>
      <w:r>
        <w:rPr>
          <w:rFonts w:asciiTheme="majorHAnsi" w:hAnsiTheme="majorHAnsi" w:cs="Arial"/>
          <w:noProof/>
          <w:spacing w:val="-2"/>
          <w:sz w:val="20"/>
          <w:szCs w:val="20"/>
          <w:lang w:val="es-CL"/>
        </w:rPr>
        <w:t>Rep</w:t>
      </w:r>
      <w:r w:rsidRPr="00FB6C63">
        <w:rPr>
          <w:rFonts w:asciiTheme="majorHAnsi" w:hAnsiTheme="majorHAnsi" w:cs="Arial"/>
          <w:noProof/>
          <w:spacing w:val="-2"/>
          <w:sz w:val="20"/>
          <w:szCs w:val="20"/>
          <w:lang w:val="es-ES"/>
        </w:rPr>
        <w:t>ública Dominicana</w:t>
      </w:r>
      <w:r w:rsidRPr="00E75191">
        <w:rPr>
          <w:rFonts w:asciiTheme="majorHAnsi" w:hAnsiTheme="majorHAnsi"/>
          <w:sz w:val="20"/>
          <w:szCs w:val="20"/>
          <w:lang w:val="es-ES"/>
        </w:rPr>
        <w:t xml:space="preserve">, a los </w:t>
      </w:r>
      <w:r>
        <w:rPr>
          <w:rFonts w:asciiTheme="majorHAnsi" w:hAnsiTheme="majorHAnsi" w:cs="Arial"/>
          <w:noProof/>
          <w:spacing w:val="-2"/>
          <w:sz w:val="20"/>
          <w:szCs w:val="20"/>
          <w:lang w:val="es-CL"/>
        </w:rPr>
        <w:t>4</w:t>
      </w:r>
      <w:r w:rsidRPr="00E75191">
        <w:rPr>
          <w:rFonts w:asciiTheme="majorHAnsi" w:hAnsiTheme="majorHAnsi"/>
          <w:sz w:val="20"/>
          <w:szCs w:val="20"/>
          <w:lang w:val="es-ES"/>
        </w:rPr>
        <w:t xml:space="preserve"> días del mes de </w:t>
      </w:r>
      <w:r>
        <w:rPr>
          <w:rFonts w:asciiTheme="majorHAnsi" w:hAnsiTheme="majorHAnsi" w:cs="Arial"/>
          <w:noProof/>
          <w:spacing w:val="-2"/>
          <w:sz w:val="20"/>
          <w:szCs w:val="20"/>
          <w:lang w:val="es-CL"/>
        </w:rPr>
        <w:t>mayo</w:t>
      </w:r>
      <w:r w:rsidRPr="00E75191">
        <w:rPr>
          <w:rFonts w:asciiTheme="majorHAnsi" w:hAnsiTheme="majorHAnsi"/>
          <w:sz w:val="20"/>
          <w:szCs w:val="20"/>
          <w:lang w:val="es-ES"/>
        </w:rPr>
        <w:t xml:space="preserve"> de 2018.  (Firmado): Margarette May Macaulay, Presidenta; Esmeralda E. Arosemena Bernal de Troitiño, Primera Vicepresidenta; Luis Ernesto Vargas Silva, Segundo Vicepresidente; Francisco José Eguiguren Praeli, Joel Hernández García, Antonia Urrejola, y Flávia Piovesan, Miembros de la Comisión.</w:t>
      </w:r>
      <w:bookmarkStart w:id="2" w:name="_GoBack"/>
      <w:bookmarkEnd w:id="2"/>
    </w:p>
    <w:sectPr w:rsidR="00722C9F" w:rsidRPr="00974491" w:rsidSect="00934A2C">
      <w:type w:val="oddPage"/>
      <w:pgSz w:w="12240" w:h="15840"/>
      <w:pgMar w:top="1440" w:right="1440" w:bottom="1440" w:left="1440" w:header="720" w:footer="720" w:gutter="0"/>
      <w:pgNumType w:start="1"/>
      <w:cols w:space="720"/>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151F03B" w16cid:durableId="1E35D78A"/>
  <w16cid:commentId w16cid:paraId="7B36B7C0" w16cid:durableId="1E35ECDB"/>
  <w16cid:commentId w16cid:paraId="3B8091FA" w16cid:durableId="1E35E839"/>
  <w16cid:commentId w16cid:paraId="640041E9" w16cid:durableId="1E35D519"/>
  <w16cid:commentId w16cid:paraId="039634DB" w16cid:durableId="1E35D6F1"/>
  <w16cid:commentId w16cid:paraId="2428C37F" w16cid:durableId="1E35D9F8"/>
  <w16cid:commentId w16cid:paraId="5F2D65AC" w16cid:durableId="1E35DA9F"/>
  <w16cid:commentId w16cid:paraId="405A7CA5" w16cid:durableId="1E35DBD5"/>
  <w16cid:commentId w16cid:paraId="022F7013" w16cid:durableId="1E35E298"/>
  <w16cid:commentId w16cid:paraId="2BE97A5F" w16cid:durableId="1E35DF7F"/>
  <w16cid:commentId w16cid:paraId="5C172D23" w16cid:durableId="1E35DF2B"/>
  <w16cid:commentId w16cid:paraId="5579F408" w16cid:durableId="1E35E07D"/>
  <w16cid:commentId w16cid:paraId="173F3C4B" w16cid:durableId="1E35E0E3"/>
  <w16cid:commentId w16cid:paraId="75BC397F" w16cid:durableId="1E35E323"/>
  <w16cid:commentId w16cid:paraId="2422CA3B" w16cid:durableId="1E35E4D1"/>
  <w16cid:commentId w16cid:paraId="2D8425CA" w16cid:durableId="1E35E585"/>
  <w16cid:commentId w16cid:paraId="7F4E9B11" w16cid:durableId="1E35E646"/>
  <w16cid:commentId w16cid:paraId="5FEDAD03" w16cid:durableId="1E35E6A1"/>
  <w16cid:commentId w16cid:paraId="61080DC2" w16cid:durableId="1E35E92C"/>
  <w16cid:commentId w16cid:paraId="1C35C52D" w16cid:durableId="1E35EC30"/>
  <w16cid:commentId w16cid:paraId="5F17BCAA" w16cid:durableId="1E35ECB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75C3" w:rsidRDefault="00CC75C3">
      <w:r>
        <w:separator/>
      </w:r>
    </w:p>
  </w:endnote>
  <w:endnote w:type="continuationSeparator" w:id="0">
    <w:p w:rsidR="00CC75C3" w:rsidRDefault="00CC7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27E3" w:rsidRDefault="00B327E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rsidR="00577B4A" w:rsidRPr="00934A2C" w:rsidRDefault="00577B4A">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327E3">
          <w:rPr>
            <w:noProof/>
            <w:sz w:val="16"/>
            <w:szCs w:val="22"/>
          </w:rPr>
          <w:t>4</w:t>
        </w:r>
        <w:r w:rsidRPr="00934A2C">
          <w:rPr>
            <w:noProof/>
            <w:sz w:val="16"/>
            <w:szCs w:val="22"/>
          </w:rPr>
          <w:fldChar w:fldCharType="end"/>
        </w:r>
      </w:p>
    </w:sdtContent>
  </w:sdt>
  <w:p w:rsidR="00577B4A" w:rsidRDefault="00577B4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B4A" w:rsidRPr="00934A2C" w:rsidRDefault="00577B4A">
    <w:pPr>
      <w:pStyle w:val="Footer"/>
      <w:jc w:val="center"/>
      <w:rPr>
        <w:sz w:val="16"/>
        <w:szCs w:val="22"/>
      </w:rPr>
    </w:pPr>
  </w:p>
  <w:p w:rsidR="00577B4A" w:rsidRDefault="00577B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75C3" w:rsidRPr="000F35ED" w:rsidRDefault="00CC75C3">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CC75C3" w:rsidRPr="000F35ED" w:rsidRDefault="00CC75C3" w:rsidP="000F35ED">
      <w:pPr>
        <w:rPr>
          <w:rFonts w:asciiTheme="majorHAnsi" w:hAnsiTheme="majorHAnsi"/>
          <w:sz w:val="16"/>
          <w:szCs w:val="16"/>
        </w:rPr>
      </w:pPr>
      <w:r w:rsidRPr="000F35ED">
        <w:rPr>
          <w:rFonts w:asciiTheme="majorHAnsi" w:hAnsiTheme="majorHAnsi"/>
          <w:sz w:val="16"/>
          <w:szCs w:val="16"/>
        </w:rPr>
        <w:separator/>
      </w:r>
    </w:p>
    <w:p w:rsidR="00CC75C3" w:rsidRPr="000F35ED" w:rsidRDefault="00CC75C3"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rsidR="00CC75C3" w:rsidRPr="000F35ED" w:rsidRDefault="00CC75C3"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rsidR="00577B4A" w:rsidRPr="00757B11" w:rsidRDefault="00577B4A" w:rsidP="009C10C5">
      <w:pPr>
        <w:pStyle w:val="FootnoteText"/>
        <w:ind w:firstLine="720"/>
        <w:rPr>
          <w:rFonts w:asciiTheme="majorHAnsi" w:hAnsiTheme="majorHAnsi"/>
          <w:sz w:val="16"/>
          <w:szCs w:val="16"/>
          <w:lang w:val="es-ES"/>
        </w:rPr>
      </w:pPr>
      <w:r w:rsidRPr="00757B11">
        <w:rPr>
          <w:rStyle w:val="FootnoteReference"/>
          <w:rFonts w:asciiTheme="majorHAnsi" w:hAnsiTheme="majorHAnsi"/>
          <w:sz w:val="16"/>
          <w:szCs w:val="16"/>
        </w:rPr>
        <w:footnoteRef/>
      </w:r>
      <w:r w:rsidRPr="00757B11">
        <w:rPr>
          <w:rFonts w:asciiTheme="majorHAnsi" w:hAnsiTheme="majorHAnsi"/>
          <w:sz w:val="16"/>
          <w:szCs w:val="16"/>
          <w:lang w:val="es-ES"/>
        </w:rPr>
        <w:t xml:space="preserve"> En adelante “Convención” o “Convención Americana”</w:t>
      </w:r>
      <w:r w:rsidR="00433FB9" w:rsidRPr="00757B11">
        <w:rPr>
          <w:rFonts w:asciiTheme="majorHAnsi" w:hAnsiTheme="majorHAnsi"/>
          <w:sz w:val="16"/>
          <w:szCs w:val="16"/>
          <w:lang w:val="es-ES"/>
        </w:rPr>
        <w:t>.</w:t>
      </w:r>
    </w:p>
  </w:footnote>
  <w:footnote w:id="3">
    <w:p w:rsidR="00577B4A" w:rsidRPr="00757B11" w:rsidRDefault="00577B4A" w:rsidP="009C10C5">
      <w:pPr>
        <w:pStyle w:val="FootnoteText"/>
        <w:spacing w:after="120"/>
        <w:ind w:firstLine="720"/>
        <w:jc w:val="both"/>
        <w:rPr>
          <w:rFonts w:ascii="Cambria" w:hAnsi="Cambria"/>
          <w:sz w:val="16"/>
          <w:szCs w:val="16"/>
          <w:lang w:val="es-ES"/>
        </w:rPr>
      </w:pPr>
      <w:r w:rsidRPr="00757B11">
        <w:rPr>
          <w:rStyle w:val="FootnoteReference"/>
          <w:rFonts w:ascii="Cambria" w:hAnsi="Cambria"/>
          <w:sz w:val="16"/>
          <w:szCs w:val="16"/>
        </w:rPr>
        <w:footnoteRef/>
      </w:r>
      <w:r w:rsidRPr="00757B11">
        <w:rPr>
          <w:rFonts w:ascii="Cambria" w:hAnsi="Cambria"/>
          <w:sz w:val="16"/>
          <w:szCs w:val="16"/>
          <w:lang w:val="es-ES"/>
        </w:rPr>
        <w:t xml:space="preserve"> Las observaciones de cada parte fueron debidamente trasladadas a la parte contraria.</w:t>
      </w:r>
    </w:p>
  </w:footnote>
  <w:footnote w:id="4">
    <w:p w:rsidR="000A5BF5" w:rsidRPr="00646E94" w:rsidRDefault="000A5BF5" w:rsidP="000A5BF5">
      <w:pPr>
        <w:pStyle w:val="FootnoteText"/>
        <w:spacing w:after="120"/>
        <w:ind w:firstLine="720"/>
        <w:rPr>
          <w:rFonts w:asciiTheme="majorHAnsi" w:hAnsiTheme="majorHAnsi"/>
          <w:sz w:val="16"/>
          <w:szCs w:val="16"/>
          <w:lang w:val="es-ES"/>
        </w:rPr>
      </w:pPr>
      <w:r w:rsidRPr="00757B11">
        <w:rPr>
          <w:rStyle w:val="FootnoteReference"/>
          <w:rFonts w:asciiTheme="majorHAnsi" w:hAnsiTheme="majorHAnsi"/>
          <w:sz w:val="16"/>
          <w:szCs w:val="16"/>
        </w:rPr>
        <w:footnoteRef/>
      </w:r>
      <w:r w:rsidRPr="00757B11">
        <w:rPr>
          <w:rFonts w:asciiTheme="majorHAnsi" w:hAnsiTheme="majorHAnsi"/>
          <w:sz w:val="16"/>
          <w:szCs w:val="16"/>
          <w:lang w:val="es-ES"/>
        </w:rPr>
        <w:t xml:space="preserve"> CIDH, Informe No. 20/17, Petición 1500-08. Admisibilidad. </w:t>
      </w:r>
      <w:r w:rsidRPr="00757B11">
        <w:rPr>
          <w:rFonts w:asciiTheme="majorHAnsi" w:hAnsiTheme="majorHAnsi"/>
          <w:sz w:val="16"/>
          <w:szCs w:val="16"/>
          <w:lang w:val="pt-BR"/>
        </w:rPr>
        <w:t xml:space="preserve">Rodolfo David Piñeiro Ríos. Argentina. </w:t>
      </w:r>
      <w:r w:rsidRPr="00757B11">
        <w:rPr>
          <w:rFonts w:asciiTheme="majorHAnsi" w:hAnsiTheme="majorHAnsi"/>
          <w:sz w:val="16"/>
          <w:szCs w:val="16"/>
          <w:lang w:val="es-ES"/>
        </w:rPr>
        <w:t>12 de marzo de 2017, párr. 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B4A" w:rsidRDefault="00577B4A" w:rsidP="007E4695">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577B4A" w:rsidRDefault="00577B4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B4A" w:rsidRDefault="00577B4A" w:rsidP="00A50FCF">
    <w:pPr>
      <w:pStyle w:val="Header"/>
      <w:tabs>
        <w:tab w:val="clear" w:pos="4320"/>
        <w:tab w:val="clear" w:pos="8640"/>
      </w:tabs>
      <w:jc w:val="center"/>
      <w:rPr>
        <w:sz w:val="22"/>
        <w:szCs w:val="22"/>
      </w:rPr>
    </w:pPr>
    <w:r>
      <w:rPr>
        <w:noProof/>
        <w:sz w:val="22"/>
        <w:szCs w:val="22"/>
      </w:rPr>
      <w:drawing>
        <wp:inline distT="0" distB="0" distL="0" distR="0" wp14:anchorId="45E71A13" wp14:editId="4DE031B4">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577B4A" w:rsidRPr="00EC7D62" w:rsidRDefault="00CC75C3"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27E3" w:rsidRDefault="00B327E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A19EBF62"/>
    <w:lvl w:ilvl="0" w:tplc="832468A8">
      <w:start w:val="1"/>
      <w:numFmt w:val="decimal"/>
      <w:lvlText w:val="%1."/>
      <w:lvlJc w:val="left"/>
      <w:pPr>
        <w:tabs>
          <w:tab w:val="num" w:pos="720"/>
        </w:tabs>
        <w:ind w:left="0" w:firstLine="720"/>
      </w:pPr>
      <w:rPr>
        <w:rFonts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0"/>
  </w:num>
  <w:num w:numId="8">
    <w:abstractNumId w:val="23"/>
  </w:num>
  <w:num w:numId="9">
    <w:abstractNumId w:val="51"/>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8"/>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5"/>
  </w:num>
  <w:num w:numId="53">
    <w:abstractNumId w:val="0"/>
  </w:num>
  <w:num w:numId="54">
    <w:abstractNumId w:val="40"/>
  </w:num>
  <w:num w:numId="55">
    <w:abstractNumId w:val="41"/>
  </w:num>
  <w:num w:numId="56">
    <w:abstractNumId w:val="47"/>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2"/>
  </w:num>
  <w:num w:numId="83">
    <w:abstractNumId w:val="43"/>
  </w:num>
  <w:num w:numId="84">
    <w:abstractNumId w:val="49"/>
  </w:num>
  <w:num w:numId="85">
    <w:abstractNumId w:val="52"/>
  </w:num>
  <w:num w:numId="86">
    <w:abstractNumId w:val="55"/>
  </w:num>
  <w:num w:numId="87">
    <w:abstractNumId w:val="57"/>
  </w:num>
  <w:num w:numId="88">
    <w:abstractNumId w:val="59"/>
  </w:num>
  <w:num w:numId="89">
    <w:abstractNumId w:val="61"/>
  </w:num>
  <w:num w:numId="90">
    <w:abstractNumId w:val="62"/>
  </w:num>
  <w:num w:numId="91">
    <w:abstractNumId w:val="63"/>
  </w:num>
  <w:num w:numId="92">
    <w:abstractNumId w:val="64"/>
  </w:num>
  <w:num w:numId="93">
    <w:abstractNumId w:val="66"/>
  </w:num>
  <w:num w:numId="94">
    <w:abstractNumId w:val="22"/>
  </w:num>
  <w:num w:numId="95">
    <w:abstractNumId w:val="44"/>
  </w:num>
  <w:num w:numId="96">
    <w:abstractNumId w:val="56"/>
  </w:num>
  <w:num w:numId="97">
    <w:abstractNumId w:val="53"/>
  </w:num>
  <w:num w:numId="98">
    <w:abstractNumId w:val="48"/>
  </w:num>
  <w:num w:numId="99">
    <w:abstractNumId w:val="39"/>
  </w:num>
  <w:num w:numId="100">
    <w:abstractNumId w:val="3"/>
  </w:num>
  <w:num w:numId="101">
    <w:abstractNumId w:val="27"/>
  </w:num>
  <w:num w:numId="102">
    <w:abstractNumId w:val="50"/>
  </w:num>
  <w:num w:numId="103">
    <w:abstractNumId w:val="6"/>
  </w:num>
  <w:num w:numId="104">
    <w:abstractNumId w:val="65"/>
  </w:num>
  <w:num w:numId="105">
    <w:abstractNumId w:val="54"/>
  </w:num>
  <w:num w:numId="106">
    <w:abstractNumId w:val="4"/>
  </w:num>
  <w:num w:numId="107">
    <w:abstractNumId w:val="31"/>
  </w:num>
  <w:num w:numId="108">
    <w:abstractNumId w:val="14"/>
  </w:num>
  <w:num w:numId="109">
    <w:abstractNumId w:val="4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6E1F"/>
    <w:rsid w:val="000070D7"/>
    <w:rsid w:val="0001788C"/>
    <w:rsid w:val="000211B4"/>
    <w:rsid w:val="00027ABE"/>
    <w:rsid w:val="000337EF"/>
    <w:rsid w:val="00033BE1"/>
    <w:rsid w:val="00040C3A"/>
    <w:rsid w:val="000419AD"/>
    <w:rsid w:val="00057E4F"/>
    <w:rsid w:val="000716C5"/>
    <w:rsid w:val="00075E23"/>
    <w:rsid w:val="00080E5F"/>
    <w:rsid w:val="0009344A"/>
    <w:rsid w:val="000978CB"/>
    <w:rsid w:val="000A2A45"/>
    <w:rsid w:val="000A392E"/>
    <w:rsid w:val="000A575F"/>
    <w:rsid w:val="000A5BF5"/>
    <w:rsid w:val="000B1CA3"/>
    <w:rsid w:val="000B3A25"/>
    <w:rsid w:val="000C441E"/>
    <w:rsid w:val="000C624E"/>
    <w:rsid w:val="000D10DB"/>
    <w:rsid w:val="000E0190"/>
    <w:rsid w:val="000E5EB5"/>
    <w:rsid w:val="000E7542"/>
    <w:rsid w:val="000F35ED"/>
    <w:rsid w:val="00102B5B"/>
    <w:rsid w:val="00107131"/>
    <w:rsid w:val="0010736F"/>
    <w:rsid w:val="0011135A"/>
    <w:rsid w:val="00113F73"/>
    <w:rsid w:val="00121CC2"/>
    <w:rsid w:val="00122493"/>
    <w:rsid w:val="00133EE5"/>
    <w:rsid w:val="0016048D"/>
    <w:rsid w:val="00161D29"/>
    <w:rsid w:val="00163FEC"/>
    <w:rsid w:val="00167A34"/>
    <w:rsid w:val="0017341C"/>
    <w:rsid w:val="00196A5E"/>
    <w:rsid w:val="001A02EF"/>
    <w:rsid w:val="001A5465"/>
    <w:rsid w:val="001A7870"/>
    <w:rsid w:val="001B3A00"/>
    <w:rsid w:val="001C1B41"/>
    <w:rsid w:val="001C5F00"/>
    <w:rsid w:val="001C6D11"/>
    <w:rsid w:val="001D0763"/>
    <w:rsid w:val="001D545E"/>
    <w:rsid w:val="001D65EF"/>
    <w:rsid w:val="001E49E7"/>
    <w:rsid w:val="001F7201"/>
    <w:rsid w:val="001F76DC"/>
    <w:rsid w:val="00203EDD"/>
    <w:rsid w:val="002134AF"/>
    <w:rsid w:val="00223A29"/>
    <w:rsid w:val="00224338"/>
    <w:rsid w:val="002250A3"/>
    <w:rsid w:val="00235217"/>
    <w:rsid w:val="00246D1F"/>
    <w:rsid w:val="00247403"/>
    <w:rsid w:val="00247542"/>
    <w:rsid w:val="002478B1"/>
    <w:rsid w:val="00266B61"/>
    <w:rsid w:val="0026712A"/>
    <w:rsid w:val="002704DB"/>
    <w:rsid w:val="00275297"/>
    <w:rsid w:val="0028002C"/>
    <w:rsid w:val="00283951"/>
    <w:rsid w:val="002A0AAE"/>
    <w:rsid w:val="002A5820"/>
    <w:rsid w:val="002C4D9A"/>
    <w:rsid w:val="002D209A"/>
    <w:rsid w:val="002D2B26"/>
    <w:rsid w:val="002D7EA2"/>
    <w:rsid w:val="002E187C"/>
    <w:rsid w:val="002F4927"/>
    <w:rsid w:val="002F4B08"/>
    <w:rsid w:val="00302733"/>
    <w:rsid w:val="00305F04"/>
    <w:rsid w:val="00314078"/>
    <w:rsid w:val="0031535D"/>
    <w:rsid w:val="003239B8"/>
    <w:rsid w:val="00327C40"/>
    <w:rsid w:val="0033169F"/>
    <w:rsid w:val="00334614"/>
    <w:rsid w:val="00344977"/>
    <w:rsid w:val="003460FA"/>
    <w:rsid w:val="003465FE"/>
    <w:rsid w:val="00346C95"/>
    <w:rsid w:val="00356185"/>
    <w:rsid w:val="003564AE"/>
    <w:rsid w:val="00360380"/>
    <w:rsid w:val="0037519E"/>
    <w:rsid w:val="00386CF0"/>
    <w:rsid w:val="003A0ADF"/>
    <w:rsid w:val="003A5649"/>
    <w:rsid w:val="003B70FB"/>
    <w:rsid w:val="003C676B"/>
    <w:rsid w:val="003D3BC2"/>
    <w:rsid w:val="003D5154"/>
    <w:rsid w:val="003E10DB"/>
    <w:rsid w:val="003E6CA1"/>
    <w:rsid w:val="003F6798"/>
    <w:rsid w:val="003F695C"/>
    <w:rsid w:val="004065A8"/>
    <w:rsid w:val="004165C2"/>
    <w:rsid w:val="00433FB9"/>
    <w:rsid w:val="00441ECB"/>
    <w:rsid w:val="00445193"/>
    <w:rsid w:val="00452A72"/>
    <w:rsid w:val="00461B55"/>
    <w:rsid w:val="00462752"/>
    <w:rsid w:val="00462C1B"/>
    <w:rsid w:val="00463A56"/>
    <w:rsid w:val="00464E86"/>
    <w:rsid w:val="00467B7E"/>
    <w:rsid w:val="00473BB4"/>
    <w:rsid w:val="004753CE"/>
    <w:rsid w:val="00477592"/>
    <w:rsid w:val="00481170"/>
    <w:rsid w:val="00486F1C"/>
    <w:rsid w:val="0049419D"/>
    <w:rsid w:val="00497366"/>
    <w:rsid w:val="004A5A99"/>
    <w:rsid w:val="004A6A54"/>
    <w:rsid w:val="004C104D"/>
    <w:rsid w:val="004C20D2"/>
    <w:rsid w:val="004C2312"/>
    <w:rsid w:val="004C4B62"/>
    <w:rsid w:val="004C54C9"/>
    <w:rsid w:val="004D4ABA"/>
    <w:rsid w:val="004D6025"/>
    <w:rsid w:val="004D72F2"/>
    <w:rsid w:val="004E2649"/>
    <w:rsid w:val="004E5170"/>
    <w:rsid w:val="004E57D3"/>
    <w:rsid w:val="004E5BEC"/>
    <w:rsid w:val="004E69C9"/>
    <w:rsid w:val="00501399"/>
    <w:rsid w:val="00503B4F"/>
    <w:rsid w:val="0050633D"/>
    <w:rsid w:val="00507BC4"/>
    <w:rsid w:val="00512611"/>
    <w:rsid w:val="005128E4"/>
    <w:rsid w:val="005133DB"/>
    <w:rsid w:val="00525560"/>
    <w:rsid w:val="00542AA8"/>
    <w:rsid w:val="00543641"/>
    <w:rsid w:val="00544C49"/>
    <w:rsid w:val="005516A1"/>
    <w:rsid w:val="00563557"/>
    <w:rsid w:val="00572173"/>
    <w:rsid w:val="0057402A"/>
    <w:rsid w:val="005771D0"/>
    <w:rsid w:val="00577B4A"/>
    <w:rsid w:val="0059191A"/>
    <w:rsid w:val="005921FF"/>
    <w:rsid w:val="00595CAC"/>
    <w:rsid w:val="005A0A0B"/>
    <w:rsid w:val="005A24ED"/>
    <w:rsid w:val="005A375F"/>
    <w:rsid w:val="005A6D0E"/>
    <w:rsid w:val="005B52B0"/>
    <w:rsid w:val="005B6806"/>
    <w:rsid w:val="005C123E"/>
    <w:rsid w:val="005C4225"/>
    <w:rsid w:val="005D43BE"/>
    <w:rsid w:val="005E1102"/>
    <w:rsid w:val="005E4D9E"/>
    <w:rsid w:val="005F0DAD"/>
    <w:rsid w:val="005F0F33"/>
    <w:rsid w:val="005F3C7D"/>
    <w:rsid w:val="00600DEB"/>
    <w:rsid w:val="00607B94"/>
    <w:rsid w:val="00627C9F"/>
    <w:rsid w:val="006311E9"/>
    <w:rsid w:val="00632354"/>
    <w:rsid w:val="006364F2"/>
    <w:rsid w:val="00642810"/>
    <w:rsid w:val="00652333"/>
    <w:rsid w:val="006572D4"/>
    <w:rsid w:val="00663ADD"/>
    <w:rsid w:val="0068009E"/>
    <w:rsid w:val="00692219"/>
    <w:rsid w:val="006A17D2"/>
    <w:rsid w:val="006A6483"/>
    <w:rsid w:val="006A73E6"/>
    <w:rsid w:val="006A775D"/>
    <w:rsid w:val="006B2D5C"/>
    <w:rsid w:val="006C4EB1"/>
    <w:rsid w:val="006E0166"/>
    <w:rsid w:val="006E1CFE"/>
    <w:rsid w:val="006E7B34"/>
    <w:rsid w:val="006F4F32"/>
    <w:rsid w:val="006F5726"/>
    <w:rsid w:val="0070697F"/>
    <w:rsid w:val="0072199C"/>
    <w:rsid w:val="00722C9F"/>
    <w:rsid w:val="007253B8"/>
    <w:rsid w:val="0073741F"/>
    <w:rsid w:val="0074659A"/>
    <w:rsid w:val="00747003"/>
    <w:rsid w:val="00757B11"/>
    <w:rsid w:val="007605E7"/>
    <w:rsid w:val="00761259"/>
    <w:rsid w:val="0076643F"/>
    <w:rsid w:val="00771E21"/>
    <w:rsid w:val="00777F63"/>
    <w:rsid w:val="00780273"/>
    <w:rsid w:val="007814EE"/>
    <w:rsid w:val="007932CE"/>
    <w:rsid w:val="007A398E"/>
    <w:rsid w:val="007A4DA2"/>
    <w:rsid w:val="007A5817"/>
    <w:rsid w:val="007B05C4"/>
    <w:rsid w:val="007B5A45"/>
    <w:rsid w:val="007B5C55"/>
    <w:rsid w:val="007B60E9"/>
    <w:rsid w:val="007B6CC3"/>
    <w:rsid w:val="007C2E9D"/>
    <w:rsid w:val="007C3334"/>
    <w:rsid w:val="007D1305"/>
    <w:rsid w:val="007D2B98"/>
    <w:rsid w:val="007D5DA2"/>
    <w:rsid w:val="007E21BC"/>
    <w:rsid w:val="007E4695"/>
    <w:rsid w:val="007E7C82"/>
    <w:rsid w:val="007F1887"/>
    <w:rsid w:val="007F2129"/>
    <w:rsid w:val="007F588D"/>
    <w:rsid w:val="00803F1C"/>
    <w:rsid w:val="0080600E"/>
    <w:rsid w:val="00817612"/>
    <w:rsid w:val="008213E3"/>
    <w:rsid w:val="008338A4"/>
    <w:rsid w:val="00834D49"/>
    <w:rsid w:val="00837C45"/>
    <w:rsid w:val="00844730"/>
    <w:rsid w:val="008457C2"/>
    <w:rsid w:val="00857A82"/>
    <w:rsid w:val="00873836"/>
    <w:rsid w:val="00880C26"/>
    <w:rsid w:val="00885737"/>
    <w:rsid w:val="00890650"/>
    <w:rsid w:val="00893659"/>
    <w:rsid w:val="00897E12"/>
    <w:rsid w:val="008A7E0F"/>
    <w:rsid w:val="008B12F5"/>
    <w:rsid w:val="008B210C"/>
    <w:rsid w:val="008B67F5"/>
    <w:rsid w:val="008B7DF4"/>
    <w:rsid w:val="008C3CB4"/>
    <w:rsid w:val="008D768D"/>
    <w:rsid w:val="008E3759"/>
    <w:rsid w:val="008E3BFE"/>
    <w:rsid w:val="008F1912"/>
    <w:rsid w:val="0090270B"/>
    <w:rsid w:val="009041DC"/>
    <w:rsid w:val="0090425B"/>
    <w:rsid w:val="00917B5A"/>
    <w:rsid w:val="00920A58"/>
    <w:rsid w:val="00920A8C"/>
    <w:rsid w:val="00923912"/>
    <w:rsid w:val="00927BA8"/>
    <w:rsid w:val="00934A2C"/>
    <w:rsid w:val="009402F8"/>
    <w:rsid w:val="00945118"/>
    <w:rsid w:val="00963F96"/>
    <w:rsid w:val="0096706E"/>
    <w:rsid w:val="00974491"/>
    <w:rsid w:val="00975C4E"/>
    <w:rsid w:val="00981FBA"/>
    <w:rsid w:val="00985C99"/>
    <w:rsid w:val="00987EED"/>
    <w:rsid w:val="0099766B"/>
    <w:rsid w:val="00997BC5"/>
    <w:rsid w:val="009A4F41"/>
    <w:rsid w:val="009A737D"/>
    <w:rsid w:val="009B381B"/>
    <w:rsid w:val="009B6AD4"/>
    <w:rsid w:val="009C10C5"/>
    <w:rsid w:val="009D1753"/>
    <w:rsid w:val="009D7611"/>
    <w:rsid w:val="009E0B61"/>
    <w:rsid w:val="009E53DE"/>
    <w:rsid w:val="009E5A3B"/>
    <w:rsid w:val="00A11E44"/>
    <w:rsid w:val="00A146BA"/>
    <w:rsid w:val="00A328B3"/>
    <w:rsid w:val="00A35A3B"/>
    <w:rsid w:val="00A41CEE"/>
    <w:rsid w:val="00A42970"/>
    <w:rsid w:val="00A433CF"/>
    <w:rsid w:val="00A50FCF"/>
    <w:rsid w:val="00A51690"/>
    <w:rsid w:val="00A528D1"/>
    <w:rsid w:val="00A60F90"/>
    <w:rsid w:val="00A610CD"/>
    <w:rsid w:val="00A66023"/>
    <w:rsid w:val="00A732A9"/>
    <w:rsid w:val="00A758AA"/>
    <w:rsid w:val="00A917E7"/>
    <w:rsid w:val="00AA09A2"/>
    <w:rsid w:val="00AA7996"/>
    <w:rsid w:val="00AC19CB"/>
    <w:rsid w:val="00AE5488"/>
    <w:rsid w:val="00AE6F91"/>
    <w:rsid w:val="00AF5571"/>
    <w:rsid w:val="00B06B96"/>
    <w:rsid w:val="00B07341"/>
    <w:rsid w:val="00B30539"/>
    <w:rsid w:val="00B30E19"/>
    <w:rsid w:val="00B314DB"/>
    <w:rsid w:val="00B327E3"/>
    <w:rsid w:val="00B361F2"/>
    <w:rsid w:val="00B3718B"/>
    <w:rsid w:val="00B4632A"/>
    <w:rsid w:val="00B530F1"/>
    <w:rsid w:val="00B7308B"/>
    <w:rsid w:val="00B93478"/>
    <w:rsid w:val="00BA276C"/>
    <w:rsid w:val="00BB306F"/>
    <w:rsid w:val="00BC0FB5"/>
    <w:rsid w:val="00BD4B89"/>
    <w:rsid w:val="00BD5922"/>
    <w:rsid w:val="00BF02CB"/>
    <w:rsid w:val="00BF6FD8"/>
    <w:rsid w:val="00C024BC"/>
    <w:rsid w:val="00C03680"/>
    <w:rsid w:val="00C054DF"/>
    <w:rsid w:val="00C169D7"/>
    <w:rsid w:val="00C21762"/>
    <w:rsid w:val="00C21FEF"/>
    <w:rsid w:val="00C24543"/>
    <w:rsid w:val="00C256A2"/>
    <w:rsid w:val="00C51515"/>
    <w:rsid w:val="00C53B71"/>
    <w:rsid w:val="00C5660B"/>
    <w:rsid w:val="00C634A4"/>
    <w:rsid w:val="00C66B72"/>
    <w:rsid w:val="00C734A5"/>
    <w:rsid w:val="00C73B08"/>
    <w:rsid w:val="00C7419F"/>
    <w:rsid w:val="00C753FD"/>
    <w:rsid w:val="00C86F6C"/>
    <w:rsid w:val="00C87AC4"/>
    <w:rsid w:val="00C9567A"/>
    <w:rsid w:val="00C960C8"/>
    <w:rsid w:val="00CA39EE"/>
    <w:rsid w:val="00CB212D"/>
    <w:rsid w:val="00CB2660"/>
    <w:rsid w:val="00CB2CE6"/>
    <w:rsid w:val="00CB5565"/>
    <w:rsid w:val="00CB6E2C"/>
    <w:rsid w:val="00CC193D"/>
    <w:rsid w:val="00CC5E90"/>
    <w:rsid w:val="00CC75C3"/>
    <w:rsid w:val="00CD046C"/>
    <w:rsid w:val="00CE076C"/>
    <w:rsid w:val="00CE5199"/>
    <w:rsid w:val="00CE66D5"/>
    <w:rsid w:val="00CF637A"/>
    <w:rsid w:val="00D017DB"/>
    <w:rsid w:val="00D0530F"/>
    <w:rsid w:val="00D059DE"/>
    <w:rsid w:val="00D05ABD"/>
    <w:rsid w:val="00D05CFA"/>
    <w:rsid w:val="00D07335"/>
    <w:rsid w:val="00D10FA4"/>
    <w:rsid w:val="00D13FCE"/>
    <w:rsid w:val="00D229E0"/>
    <w:rsid w:val="00D306D1"/>
    <w:rsid w:val="00D30800"/>
    <w:rsid w:val="00D3393C"/>
    <w:rsid w:val="00D34786"/>
    <w:rsid w:val="00D37BFC"/>
    <w:rsid w:val="00D41D99"/>
    <w:rsid w:val="00D45991"/>
    <w:rsid w:val="00D47A8E"/>
    <w:rsid w:val="00D52D14"/>
    <w:rsid w:val="00D57C4A"/>
    <w:rsid w:val="00D712D3"/>
    <w:rsid w:val="00D71422"/>
    <w:rsid w:val="00D72DC6"/>
    <w:rsid w:val="00D7558D"/>
    <w:rsid w:val="00D81D92"/>
    <w:rsid w:val="00D876F9"/>
    <w:rsid w:val="00D90A41"/>
    <w:rsid w:val="00DA3D94"/>
    <w:rsid w:val="00DA7B5F"/>
    <w:rsid w:val="00DC11E7"/>
    <w:rsid w:val="00DC7023"/>
    <w:rsid w:val="00DC769A"/>
    <w:rsid w:val="00DC7FB7"/>
    <w:rsid w:val="00DD3D86"/>
    <w:rsid w:val="00DD610B"/>
    <w:rsid w:val="00DE0EDE"/>
    <w:rsid w:val="00DF1EC4"/>
    <w:rsid w:val="00E0340B"/>
    <w:rsid w:val="00E04A90"/>
    <w:rsid w:val="00E0551F"/>
    <w:rsid w:val="00E120EF"/>
    <w:rsid w:val="00E158C9"/>
    <w:rsid w:val="00E219C7"/>
    <w:rsid w:val="00E30FBF"/>
    <w:rsid w:val="00E4118C"/>
    <w:rsid w:val="00E43157"/>
    <w:rsid w:val="00E461CE"/>
    <w:rsid w:val="00E720CA"/>
    <w:rsid w:val="00E84EB5"/>
    <w:rsid w:val="00E85662"/>
    <w:rsid w:val="00E8789F"/>
    <w:rsid w:val="00E9565A"/>
    <w:rsid w:val="00E97B71"/>
    <w:rsid w:val="00EA3D34"/>
    <w:rsid w:val="00EB0702"/>
    <w:rsid w:val="00EB232D"/>
    <w:rsid w:val="00EB454D"/>
    <w:rsid w:val="00EB4CB7"/>
    <w:rsid w:val="00EC33A0"/>
    <w:rsid w:val="00ED26BD"/>
    <w:rsid w:val="00ED549D"/>
    <w:rsid w:val="00ED76BE"/>
    <w:rsid w:val="00EE00E9"/>
    <w:rsid w:val="00EF619B"/>
    <w:rsid w:val="00F00B55"/>
    <w:rsid w:val="00F02AD1"/>
    <w:rsid w:val="00F17F65"/>
    <w:rsid w:val="00F2266B"/>
    <w:rsid w:val="00F253CC"/>
    <w:rsid w:val="00F2742F"/>
    <w:rsid w:val="00F37106"/>
    <w:rsid w:val="00F519CF"/>
    <w:rsid w:val="00F51D8F"/>
    <w:rsid w:val="00F56BA5"/>
    <w:rsid w:val="00F60E22"/>
    <w:rsid w:val="00F6363A"/>
    <w:rsid w:val="00F7275E"/>
    <w:rsid w:val="00F75954"/>
    <w:rsid w:val="00F765BC"/>
    <w:rsid w:val="00F81395"/>
    <w:rsid w:val="00F81BB8"/>
    <w:rsid w:val="00F86489"/>
    <w:rsid w:val="00F917D1"/>
    <w:rsid w:val="00F9653B"/>
    <w:rsid w:val="00FB163E"/>
    <w:rsid w:val="00FB3701"/>
    <w:rsid w:val="00FB62CF"/>
    <w:rsid w:val="00FB6C63"/>
    <w:rsid w:val="00FC07F1"/>
    <w:rsid w:val="00FD2A49"/>
    <w:rsid w:val="00FD3433"/>
    <w:rsid w:val="00FD3C3B"/>
    <w:rsid w:val="00FE07DD"/>
    <w:rsid w:val="00FE6B45"/>
    <w:rsid w:val="00FF0FA8"/>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80C26"/>
    <w:rPr>
      <w:sz w:val="16"/>
      <w:szCs w:val="16"/>
    </w:rPr>
  </w:style>
  <w:style w:type="paragraph" w:styleId="CommentText">
    <w:name w:val="annotation text"/>
    <w:basedOn w:val="Normal"/>
    <w:link w:val="CommentTextChar"/>
    <w:uiPriority w:val="99"/>
    <w:semiHidden/>
    <w:unhideWhenUsed/>
    <w:rsid w:val="00880C26"/>
    <w:rPr>
      <w:sz w:val="20"/>
      <w:szCs w:val="20"/>
    </w:rPr>
  </w:style>
  <w:style w:type="character" w:customStyle="1" w:styleId="CommentTextChar">
    <w:name w:val="Comment Text Char"/>
    <w:basedOn w:val="DefaultParagraphFont"/>
    <w:link w:val="CommentText"/>
    <w:uiPriority w:val="99"/>
    <w:semiHidden/>
    <w:rsid w:val="00880C26"/>
    <w:rPr>
      <w:lang w:val="en-US" w:eastAsia="en-US"/>
    </w:rPr>
  </w:style>
  <w:style w:type="paragraph" w:styleId="CommentSubject">
    <w:name w:val="annotation subject"/>
    <w:basedOn w:val="CommentText"/>
    <w:next w:val="CommentText"/>
    <w:link w:val="CommentSubjectChar"/>
    <w:uiPriority w:val="99"/>
    <w:semiHidden/>
    <w:unhideWhenUsed/>
    <w:rsid w:val="00880C26"/>
    <w:rPr>
      <w:b/>
      <w:bCs/>
    </w:rPr>
  </w:style>
  <w:style w:type="character" w:customStyle="1" w:styleId="CommentSubjectChar">
    <w:name w:val="Comment Subject Char"/>
    <w:basedOn w:val="CommentTextChar"/>
    <w:link w:val="CommentSubject"/>
    <w:uiPriority w:val="99"/>
    <w:semiHidden/>
    <w:rsid w:val="00880C26"/>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24537"/>
    <w:rsid w:val="00050641"/>
    <w:rsid w:val="000E4CB7"/>
    <w:rsid w:val="001D768B"/>
    <w:rsid w:val="00200821"/>
    <w:rsid w:val="002210DF"/>
    <w:rsid w:val="00394049"/>
    <w:rsid w:val="003C0131"/>
    <w:rsid w:val="004A655C"/>
    <w:rsid w:val="004F2DF8"/>
    <w:rsid w:val="006957D8"/>
    <w:rsid w:val="00726175"/>
    <w:rsid w:val="007D0986"/>
    <w:rsid w:val="00914A9D"/>
    <w:rsid w:val="009A261B"/>
    <w:rsid w:val="00A85509"/>
    <w:rsid w:val="00A91831"/>
    <w:rsid w:val="00AC15A4"/>
    <w:rsid w:val="00AF06D9"/>
    <w:rsid w:val="00B0336C"/>
    <w:rsid w:val="00D17109"/>
    <w:rsid w:val="00DC3D96"/>
    <w:rsid w:val="00DE7283"/>
    <w:rsid w:val="00F00D2F"/>
    <w:rsid w:val="00F128DF"/>
    <w:rsid w:val="00F72B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30CFDD-8106-4B4D-BE52-E460570F9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2301</Words>
  <Characters>13117</Characters>
  <Application>Microsoft Office Word</Application>
  <DocSecurity>0</DocSecurity>
  <Lines>109</Lines>
  <Paragraphs>30</Paragraphs>
  <ScaleCrop>false</ScaleCrop>
  <Company/>
  <LinksUpToDate>false</LinksUpToDate>
  <CharactersWithSpaces>15388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32/18</dc:title>
  <dc:creator/>
  <cp:lastModifiedBy/>
  <cp:revision>1</cp:revision>
  <dcterms:created xsi:type="dcterms:W3CDTF">2018-07-11T15:14:00Z</dcterms:created>
  <dcterms:modified xsi:type="dcterms:W3CDTF">2018-07-11T15:15:00Z</dcterms:modified>
</cp:coreProperties>
</file>