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77A27DE" wp14:editId="3458522E">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3E13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B558315" wp14:editId="5A92845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3B03" w:rsidRDefault="00EC3B03" w:rsidP="00AE5488">
                            <w:r>
                              <w:rPr>
                                <w:noProof/>
                              </w:rPr>
                              <w:drawing>
                                <wp:inline distT="0" distB="0" distL="0" distR="0" wp14:anchorId="60BF31E4" wp14:editId="21E9F37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558315"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EC3B03" w:rsidRDefault="00EC3B03" w:rsidP="00AE5488">
                      <w:r>
                        <w:rPr>
                          <w:noProof/>
                        </w:rPr>
                        <w:drawing>
                          <wp:inline distT="0" distB="0" distL="0" distR="0" wp14:anchorId="60BF31E4" wp14:editId="21E9F37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1EBAA90" wp14:editId="08FB2F8E">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3B03" w:rsidRPr="004E2649" w:rsidRDefault="00EC3B03"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983DC0">
                              <w:rPr>
                                <w:rFonts w:asciiTheme="majorHAnsi" w:hAnsiTheme="majorHAnsi" w:cs="Arial"/>
                                <w:b/>
                                <w:bCs/>
                                <w:color w:val="0D0D0D" w:themeColor="text1" w:themeTint="F2"/>
                                <w:sz w:val="36"/>
                                <w:szCs w:val="22"/>
                                <w:lang w:val="es-ES_tradnl"/>
                              </w:rPr>
                              <w:t>40</w:t>
                            </w:r>
                            <w:r>
                              <w:rPr>
                                <w:rFonts w:asciiTheme="majorHAnsi" w:hAnsiTheme="majorHAnsi" w:cs="Arial"/>
                                <w:b/>
                                <w:bCs/>
                                <w:color w:val="0D0D0D" w:themeColor="text1" w:themeTint="F2"/>
                                <w:sz w:val="36"/>
                                <w:szCs w:val="22"/>
                                <w:lang w:val="es-ES_tradnl"/>
                              </w:rPr>
                              <w:t>/18</w:t>
                            </w:r>
                          </w:p>
                          <w:p w:rsidR="00EC3B03" w:rsidRDefault="00EC3B03"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607</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w:t>
                            </w:r>
                            <w:r w:rsidR="00684AA5">
                              <w:rPr>
                                <w:rFonts w:asciiTheme="majorHAnsi" w:hAnsiTheme="majorHAnsi" w:cs="Arial"/>
                                <w:b/>
                                <w:color w:val="0D0D0D" w:themeColor="text1" w:themeTint="F2"/>
                                <w:sz w:val="36"/>
                                <w:szCs w:val="22"/>
                                <w:lang w:val="es-ES_tradnl"/>
                              </w:rPr>
                              <w:t>7</w:t>
                            </w:r>
                            <w:r w:rsidRPr="004E2649">
                              <w:rPr>
                                <w:rFonts w:asciiTheme="majorHAnsi" w:hAnsiTheme="majorHAnsi" w:cs="Arial"/>
                                <w:b/>
                                <w:color w:val="0D0D0D" w:themeColor="text1" w:themeTint="F2"/>
                                <w:sz w:val="36"/>
                                <w:szCs w:val="22"/>
                                <w:lang w:val="es-ES_tradnl"/>
                              </w:rPr>
                              <w:t xml:space="preserve"> </w:t>
                            </w:r>
                          </w:p>
                          <w:p w:rsidR="00EC3B03" w:rsidRPr="0010736F" w:rsidRDefault="00EC3B03"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666933">
                              <w:rPr>
                                <w:rFonts w:asciiTheme="majorHAnsi" w:hAnsiTheme="majorHAnsi" w:cs="Arial"/>
                                <w:color w:val="0D0D0D" w:themeColor="text1" w:themeTint="F2"/>
                                <w:szCs w:val="22"/>
                                <w:lang w:val="es-ES_tradnl"/>
                              </w:rPr>
                              <w:t>ADMISIBILIDAD</w:t>
                            </w:r>
                            <w:r w:rsidRPr="0010736F">
                              <w:rPr>
                                <w:rFonts w:asciiTheme="majorHAnsi" w:hAnsiTheme="majorHAnsi" w:cs="Arial"/>
                                <w:color w:val="0D0D0D" w:themeColor="text1" w:themeTint="F2"/>
                                <w:szCs w:val="22"/>
                                <w:lang w:val="es-ES_tradnl"/>
                              </w:rPr>
                              <w:t xml:space="preserve"> </w:t>
                            </w:r>
                          </w:p>
                          <w:p w:rsidR="00EC3B03" w:rsidRPr="0010736F" w:rsidRDefault="00EC3B03" w:rsidP="00997BC5">
                            <w:pPr>
                              <w:spacing w:line="276" w:lineRule="auto"/>
                              <w:rPr>
                                <w:rFonts w:asciiTheme="majorHAnsi" w:hAnsiTheme="majorHAnsi" w:cs="Arial"/>
                                <w:color w:val="0D0D0D" w:themeColor="text1" w:themeTint="F2"/>
                                <w:szCs w:val="22"/>
                                <w:lang w:val="es-ES_tradnl"/>
                              </w:rPr>
                            </w:pPr>
                            <w:bookmarkStart w:id="1" w:name="_ftnref1"/>
                          </w:p>
                          <w:bookmarkEnd w:id="1"/>
                          <w:p w:rsidR="00EC3B03" w:rsidRDefault="00EC3B03" w:rsidP="00997BC5">
                            <w:pPr>
                              <w:spacing w:line="276" w:lineRule="auto"/>
                              <w:rPr>
                                <w:rFonts w:asciiTheme="majorHAnsi" w:hAnsiTheme="majorHAnsi" w:cs="Arial"/>
                                <w:color w:val="0D0D0D" w:themeColor="text1" w:themeTint="F2"/>
                                <w:szCs w:val="22"/>
                                <w:lang w:val="es-ES_tradnl"/>
                              </w:rPr>
                            </w:pPr>
                            <w:r w:rsidRPr="000331F9">
                              <w:rPr>
                                <w:rFonts w:asciiTheme="majorHAnsi" w:hAnsiTheme="majorHAnsi" w:cs="Arial"/>
                                <w:color w:val="0D0D0D" w:themeColor="text1" w:themeTint="F2"/>
                                <w:szCs w:val="22"/>
                                <w:lang w:val="es-ES_tradnl"/>
                              </w:rPr>
                              <w:t>NELSON</w:t>
                            </w:r>
                            <w:r w:rsidR="00266BF5">
                              <w:rPr>
                                <w:rFonts w:asciiTheme="majorHAnsi" w:hAnsiTheme="majorHAnsi" w:cs="Arial"/>
                                <w:color w:val="0D0D0D" w:themeColor="text1" w:themeTint="F2"/>
                                <w:szCs w:val="22"/>
                                <w:lang w:val="es-ES_tradnl"/>
                              </w:rPr>
                              <w:t xml:space="preserve"> ENRIQUE</w:t>
                            </w:r>
                            <w:r w:rsidRPr="000331F9">
                              <w:rPr>
                                <w:rFonts w:asciiTheme="majorHAnsi" w:hAnsiTheme="majorHAnsi" w:cs="Arial"/>
                                <w:color w:val="0D0D0D" w:themeColor="text1" w:themeTint="F2"/>
                                <w:szCs w:val="22"/>
                                <w:lang w:val="es-ES_tradnl"/>
                              </w:rPr>
                              <w:t xml:space="preserve"> GIRALDO </w:t>
                            </w:r>
                            <w:r w:rsidR="00701C1A">
                              <w:rPr>
                                <w:rFonts w:asciiTheme="majorHAnsi" w:hAnsiTheme="majorHAnsi" w:cs="Arial"/>
                                <w:color w:val="0D0D0D" w:themeColor="text1" w:themeTint="F2"/>
                                <w:szCs w:val="22"/>
                                <w:lang w:val="es-ES_tradnl"/>
                              </w:rPr>
                              <w:t>RAMÍ</w:t>
                            </w:r>
                            <w:r>
                              <w:rPr>
                                <w:rFonts w:asciiTheme="majorHAnsi" w:hAnsiTheme="majorHAnsi" w:cs="Arial"/>
                                <w:color w:val="0D0D0D" w:themeColor="text1" w:themeTint="F2"/>
                                <w:szCs w:val="22"/>
                                <w:lang w:val="es-ES_tradnl"/>
                              </w:rPr>
                              <w:t>REZ</w:t>
                            </w:r>
                            <w:r w:rsidRPr="000331F9">
                              <w:rPr>
                                <w:rFonts w:asciiTheme="majorHAnsi" w:hAnsiTheme="majorHAnsi" w:cs="Arial"/>
                                <w:color w:val="0D0D0D" w:themeColor="text1" w:themeTint="F2"/>
                                <w:szCs w:val="22"/>
                                <w:lang w:val="es-ES_tradnl"/>
                              </w:rPr>
                              <w:t xml:space="preserve"> </w:t>
                            </w:r>
                            <w:r w:rsidR="00FD2C9A">
                              <w:rPr>
                                <w:rFonts w:asciiTheme="majorHAnsi" w:hAnsiTheme="majorHAnsi" w:cs="Arial"/>
                                <w:color w:val="0D0D0D" w:themeColor="text1" w:themeTint="F2"/>
                                <w:szCs w:val="22"/>
                                <w:lang w:val="es-ES_tradnl"/>
                              </w:rPr>
                              <w:t>Y FAMILIA</w:t>
                            </w:r>
                          </w:p>
                          <w:p w:rsidR="00EC3B03" w:rsidRPr="0010736F" w:rsidRDefault="00EC3B0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EC3B03" w:rsidRPr="00AE5488" w:rsidRDefault="00EC3B03"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BAA90"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EC3B03" w:rsidRPr="004E2649" w:rsidRDefault="00EC3B03"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983DC0">
                        <w:rPr>
                          <w:rFonts w:asciiTheme="majorHAnsi" w:hAnsiTheme="majorHAnsi" w:cs="Arial"/>
                          <w:b/>
                          <w:bCs/>
                          <w:color w:val="0D0D0D" w:themeColor="text1" w:themeTint="F2"/>
                          <w:sz w:val="36"/>
                          <w:szCs w:val="22"/>
                          <w:lang w:val="es-ES_tradnl"/>
                        </w:rPr>
                        <w:t>40</w:t>
                      </w:r>
                      <w:r>
                        <w:rPr>
                          <w:rFonts w:asciiTheme="majorHAnsi" w:hAnsiTheme="majorHAnsi" w:cs="Arial"/>
                          <w:b/>
                          <w:bCs/>
                          <w:color w:val="0D0D0D" w:themeColor="text1" w:themeTint="F2"/>
                          <w:sz w:val="36"/>
                          <w:szCs w:val="22"/>
                          <w:lang w:val="es-ES_tradnl"/>
                        </w:rPr>
                        <w:t>/18</w:t>
                      </w:r>
                    </w:p>
                    <w:p w:rsidR="00EC3B03" w:rsidRDefault="00EC3B03"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607</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w:t>
                      </w:r>
                      <w:r w:rsidR="00684AA5">
                        <w:rPr>
                          <w:rFonts w:asciiTheme="majorHAnsi" w:hAnsiTheme="majorHAnsi" w:cs="Arial"/>
                          <w:b/>
                          <w:color w:val="0D0D0D" w:themeColor="text1" w:themeTint="F2"/>
                          <w:sz w:val="36"/>
                          <w:szCs w:val="22"/>
                          <w:lang w:val="es-ES_tradnl"/>
                        </w:rPr>
                        <w:t>7</w:t>
                      </w:r>
                      <w:r w:rsidRPr="004E2649">
                        <w:rPr>
                          <w:rFonts w:asciiTheme="majorHAnsi" w:hAnsiTheme="majorHAnsi" w:cs="Arial"/>
                          <w:b/>
                          <w:color w:val="0D0D0D" w:themeColor="text1" w:themeTint="F2"/>
                          <w:sz w:val="36"/>
                          <w:szCs w:val="22"/>
                          <w:lang w:val="es-ES_tradnl"/>
                        </w:rPr>
                        <w:t xml:space="preserve"> </w:t>
                      </w:r>
                    </w:p>
                    <w:p w:rsidR="00EC3B03" w:rsidRPr="0010736F" w:rsidRDefault="00EC3B03"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666933">
                        <w:rPr>
                          <w:rFonts w:asciiTheme="majorHAnsi" w:hAnsiTheme="majorHAnsi" w:cs="Arial"/>
                          <w:color w:val="0D0D0D" w:themeColor="text1" w:themeTint="F2"/>
                          <w:szCs w:val="22"/>
                          <w:lang w:val="es-ES_tradnl"/>
                        </w:rPr>
                        <w:t>ADMISIBILIDAD</w:t>
                      </w:r>
                      <w:r w:rsidRPr="0010736F">
                        <w:rPr>
                          <w:rFonts w:asciiTheme="majorHAnsi" w:hAnsiTheme="majorHAnsi" w:cs="Arial"/>
                          <w:color w:val="0D0D0D" w:themeColor="text1" w:themeTint="F2"/>
                          <w:szCs w:val="22"/>
                          <w:lang w:val="es-ES_tradnl"/>
                        </w:rPr>
                        <w:t xml:space="preserve"> </w:t>
                      </w:r>
                    </w:p>
                    <w:p w:rsidR="00EC3B03" w:rsidRPr="0010736F" w:rsidRDefault="00EC3B03" w:rsidP="00997BC5">
                      <w:pPr>
                        <w:spacing w:line="276" w:lineRule="auto"/>
                        <w:rPr>
                          <w:rFonts w:asciiTheme="majorHAnsi" w:hAnsiTheme="majorHAnsi" w:cs="Arial"/>
                          <w:color w:val="0D0D0D" w:themeColor="text1" w:themeTint="F2"/>
                          <w:szCs w:val="22"/>
                          <w:lang w:val="es-ES_tradnl"/>
                        </w:rPr>
                      </w:pPr>
                      <w:bookmarkStart w:id="2" w:name="_ftnref1"/>
                    </w:p>
                    <w:bookmarkEnd w:id="2"/>
                    <w:p w:rsidR="00EC3B03" w:rsidRDefault="00EC3B03" w:rsidP="00997BC5">
                      <w:pPr>
                        <w:spacing w:line="276" w:lineRule="auto"/>
                        <w:rPr>
                          <w:rFonts w:asciiTheme="majorHAnsi" w:hAnsiTheme="majorHAnsi" w:cs="Arial"/>
                          <w:color w:val="0D0D0D" w:themeColor="text1" w:themeTint="F2"/>
                          <w:szCs w:val="22"/>
                          <w:lang w:val="es-ES_tradnl"/>
                        </w:rPr>
                      </w:pPr>
                      <w:r w:rsidRPr="000331F9">
                        <w:rPr>
                          <w:rFonts w:asciiTheme="majorHAnsi" w:hAnsiTheme="majorHAnsi" w:cs="Arial"/>
                          <w:color w:val="0D0D0D" w:themeColor="text1" w:themeTint="F2"/>
                          <w:szCs w:val="22"/>
                          <w:lang w:val="es-ES_tradnl"/>
                        </w:rPr>
                        <w:t>NELSON</w:t>
                      </w:r>
                      <w:r w:rsidR="00266BF5">
                        <w:rPr>
                          <w:rFonts w:asciiTheme="majorHAnsi" w:hAnsiTheme="majorHAnsi" w:cs="Arial"/>
                          <w:color w:val="0D0D0D" w:themeColor="text1" w:themeTint="F2"/>
                          <w:szCs w:val="22"/>
                          <w:lang w:val="es-ES_tradnl"/>
                        </w:rPr>
                        <w:t xml:space="preserve"> ENRIQUE</w:t>
                      </w:r>
                      <w:r w:rsidRPr="000331F9">
                        <w:rPr>
                          <w:rFonts w:asciiTheme="majorHAnsi" w:hAnsiTheme="majorHAnsi" w:cs="Arial"/>
                          <w:color w:val="0D0D0D" w:themeColor="text1" w:themeTint="F2"/>
                          <w:szCs w:val="22"/>
                          <w:lang w:val="es-ES_tradnl"/>
                        </w:rPr>
                        <w:t xml:space="preserve"> GIRALDO </w:t>
                      </w:r>
                      <w:r w:rsidR="00701C1A">
                        <w:rPr>
                          <w:rFonts w:asciiTheme="majorHAnsi" w:hAnsiTheme="majorHAnsi" w:cs="Arial"/>
                          <w:color w:val="0D0D0D" w:themeColor="text1" w:themeTint="F2"/>
                          <w:szCs w:val="22"/>
                          <w:lang w:val="es-ES_tradnl"/>
                        </w:rPr>
                        <w:t>RAMÍ</w:t>
                      </w:r>
                      <w:r>
                        <w:rPr>
                          <w:rFonts w:asciiTheme="majorHAnsi" w:hAnsiTheme="majorHAnsi" w:cs="Arial"/>
                          <w:color w:val="0D0D0D" w:themeColor="text1" w:themeTint="F2"/>
                          <w:szCs w:val="22"/>
                          <w:lang w:val="es-ES_tradnl"/>
                        </w:rPr>
                        <w:t>REZ</w:t>
                      </w:r>
                      <w:r w:rsidRPr="000331F9">
                        <w:rPr>
                          <w:rFonts w:asciiTheme="majorHAnsi" w:hAnsiTheme="majorHAnsi" w:cs="Arial"/>
                          <w:color w:val="0D0D0D" w:themeColor="text1" w:themeTint="F2"/>
                          <w:szCs w:val="22"/>
                          <w:lang w:val="es-ES_tradnl"/>
                        </w:rPr>
                        <w:t xml:space="preserve"> </w:t>
                      </w:r>
                      <w:r w:rsidR="00FD2C9A">
                        <w:rPr>
                          <w:rFonts w:asciiTheme="majorHAnsi" w:hAnsiTheme="majorHAnsi" w:cs="Arial"/>
                          <w:color w:val="0D0D0D" w:themeColor="text1" w:themeTint="F2"/>
                          <w:szCs w:val="22"/>
                          <w:lang w:val="es-ES_tradnl"/>
                        </w:rPr>
                        <w:t>Y FAMILIA</w:t>
                      </w:r>
                    </w:p>
                    <w:p w:rsidR="00EC3B03" w:rsidRPr="0010736F" w:rsidRDefault="00EC3B0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EC3B03" w:rsidRPr="00AE5488" w:rsidRDefault="00EC3B03"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75C1AE0" wp14:editId="137FD75F">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3B03" w:rsidRPr="004E2649" w:rsidRDefault="00EC3B0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w:t>
                            </w:r>
                            <w:r w:rsidR="00983DC0">
                              <w:rPr>
                                <w:rFonts w:asciiTheme="minorHAnsi" w:hAnsiTheme="minorHAnsi"/>
                                <w:color w:val="FFFFFF" w:themeColor="background1"/>
                                <w:sz w:val="22"/>
                                <w:lang w:val="pt-BR"/>
                              </w:rPr>
                              <w:t>8</w:t>
                            </w:r>
                          </w:p>
                          <w:p w:rsidR="00EC3B03" w:rsidRPr="004E2649" w:rsidRDefault="00EC3B03"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983DC0">
                              <w:rPr>
                                <w:rFonts w:asciiTheme="minorHAnsi" w:hAnsiTheme="minorHAnsi"/>
                                <w:color w:val="FFFFFF" w:themeColor="background1"/>
                                <w:sz w:val="22"/>
                                <w:lang w:val="pt-BR"/>
                              </w:rPr>
                              <w:t>50</w:t>
                            </w:r>
                          </w:p>
                          <w:p w:rsidR="00EC3B03" w:rsidRPr="004E2649" w:rsidRDefault="00983DC0"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4 mayo</w:t>
                            </w:r>
                            <w:r w:rsidR="00EC3B03" w:rsidRPr="004E2649">
                              <w:rPr>
                                <w:rFonts w:asciiTheme="minorHAnsi" w:hAnsiTheme="minorHAnsi"/>
                                <w:color w:val="FFFFFF" w:themeColor="background1"/>
                                <w:sz w:val="22"/>
                              </w:rPr>
                              <w:t xml:space="preserve"> 201</w:t>
                            </w:r>
                            <w:r w:rsidR="00EC3B03">
                              <w:rPr>
                                <w:rFonts w:asciiTheme="minorHAnsi" w:hAnsiTheme="minorHAnsi"/>
                                <w:color w:val="FFFFFF" w:themeColor="background1"/>
                                <w:sz w:val="22"/>
                              </w:rPr>
                              <w:t>8</w:t>
                            </w:r>
                          </w:p>
                          <w:p w:rsidR="00EC3B03" w:rsidRPr="004E2649" w:rsidRDefault="00EC3B03"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C1AE0"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EC3B03" w:rsidRPr="004E2649" w:rsidRDefault="00EC3B0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w:t>
                      </w:r>
                      <w:r w:rsidR="00983DC0">
                        <w:rPr>
                          <w:rFonts w:asciiTheme="minorHAnsi" w:hAnsiTheme="minorHAnsi"/>
                          <w:color w:val="FFFFFF" w:themeColor="background1"/>
                          <w:sz w:val="22"/>
                          <w:lang w:val="pt-BR"/>
                        </w:rPr>
                        <w:t>8</w:t>
                      </w:r>
                    </w:p>
                    <w:p w:rsidR="00EC3B03" w:rsidRPr="004E2649" w:rsidRDefault="00EC3B03"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983DC0">
                        <w:rPr>
                          <w:rFonts w:asciiTheme="minorHAnsi" w:hAnsiTheme="minorHAnsi"/>
                          <w:color w:val="FFFFFF" w:themeColor="background1"/>
                          <w:sz w:val="22"/>
                          <w:lang w:val="pt-BR"/>
                        </w:rPr>
                        <w:t>50</w:t>
                      </w:r>
                    </w:p>
                    <w:p w:rsidR="00EC3B03" w:rsidRPr="004E2649" w:rsidRDefault="00983DC0"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4 mayo</w:t>
                      </w:r>
                      <w:r w:rsidR="00EC3B03" w:rsidRPr="004E2649">
                        <w:rPr>
                          <w:rFonts w:asciiTheme="minorHAnsi" w:hAnsiTheme="minorHAnsi"/>
                          <w:color w:val="FFFFFF" w:themeColor="background1"/>
                          <w:sz w:val="22"/>
                        </w:rPr>
                        <w:t xml:space="preserve"> 201</w:t>
                      </w:r>
                      <w:r w:rsidR="00EC3B03">
                        <w:rPr>
                          <w:rFonts w:asciiTheme="minorHAnsi" w:hAnsiTheme="minorHAnsi"/>
                          <w:color w:val="FFFFFF" w:themeColor="background1"/>
                          <w:sz w:val="22"/>
                        </w:rPr>
                        <w:t>8</w:t>
                      </w:r>
                    </w:p>
                    <w:p w:rsidR="00EC3B03" w:rsidRPr="004E2649" w:rsidRDefault="00EC3B03"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2A7622BE" wp14:editId="111F9497">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3B03" w:rsidRPr="00890650" w:rsidRDefault="00EC3B03"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983DC0">
                              <w:rPr>
                                <w:rFonts w:asciiTheme="majorHAnsi" w:hAnsiTheme="majorHAnsi"/>
                                <w:color w:val="0D0D0D" w:themeColor="text1" w:themeTint="F2"/>
                                <w:sz w:val="18"/>
                                <w:szCs w:val="20"/>
                                <w:lang w:val="es-ES"/>
                              </w:rPr>
                              <w:t>2126</w:t>
                            </w:r>
                            <w:r w:rsidRPr="00890650">
                              <w:rPr>
                                <w:rFonts w:asciiTheme="majorHAnsi" w:hAnsiTheme="majorHAnsi"/>
                                <w:color w:val="0D0D0D" w:themeColor="text1" w:themeTint="F2"/>
                                <w:sz w:val="18"/>
                                <w:szCs w:val="20"/>
                                <w:lang w:val="es-ES"/>
                              </w:rPr>
                              <w:t xml:space="preserve"> celebrada el </w:t>
                            </w:r>
                            <w:r w:rsidR="00983DC0">
                              <w:rPr>
                                <w:rFonts w:asciiTheme="majorHAnsi" w:hAnsiTheme="majorHAnsi"/>
                                <w:color w:val="0D0D0D" w:themeColor="text1" w:themeTint="F2"/>
                                <w:sz w:val="18"/>
                                <w:szCs w:val="20"/>
                                <w:lang w:val="es-ES"/>
                              </w:rPr>
                              <w:t>4 de mayo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r w:rsidR="00C60170">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sidR="00983DC0">
                              <w:rPr>
                                <w:rFonts w:asciiTheme="majorHAnsi" w:hAnsiTheme="majorHAnsi" w:cs="Univers"/>
                                <w:color w:val="0D0D0D" w:themeColor="text1" w:themeTint="F2"/>
                                <w:sz w:val="18"/>
                                <w:szCs w:val="20"/>
                                <w:lang w:val="es-ES_tradnl"/>
                              </w:rPr>
                              <w:t>168</w:t>
                            </w:r>
                            <w:r w:rsidRPr="00890650">
                              <w:rPr>
                                <w:rFonts w:asciiTheme="majorHAnsi" w:hAnsiTheme="majorHAnsi" w:cs="Univers"/>
                                <w:color w:val="0D0D0D" w:themeColor="text1" w:themeTint="F2"/>
                                <w:sz w:val="18"/>
                                <w:szCs w:val="20"/>
                                <w:lang w:val="es-ES_tradnl"/>
                              </w:rPr>
                              <w:t xml:space="preserve"> período </w:t>
                            </w:r>
                            <w:r w:rsidR="00983DC0">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r w:rsidR="00C60170">
                              <w:rPr>
                                <w:rFonts w:asciiTheme="majorHAnsi" w:hAnsiTheme="majorHAnsi" w:cs="Univers"/>
                                <w:color w:val="0D0D0D" w:themeColor="text1" w:themeTint="F2"/>
                                <w:sz w:val="18"/>
                                <w:szCs w:val="20"/>
                                <w:lang w:val="es-ES_tradnl"/>
                              </w:rPr>
                              <w:t>.</w:t>
                            </w:r>
                          </w:p>
                          <w:p w:rsidR="00EC3B03" w:rsidRPr="00890650" w:rsidRDefault="00EC3B03" w:rsidP="00DD3D86">
                            <w:pPr>
                              <w:tabs>
                                <w:tab w:val="center" w:pos="5400"/>
                              </w:tabs>
                              <w:suppressAutoHyphens/>
                              <w:spacing w:before="60"/>
                              <w:rPr>
                                <w:rFonts w:asciiTheme="majorHAnsi" w:hAnsiTheme="majorHAnsi"/>
                                <w:color w:val="0D0D0D" w:themeColor="text1" w:themeTint="F2"/>
                                <w:sz w:val="18"/>
                                <w:szCs w:val="22"/>
                                <w:lang w:val="es-ES"/>
                              </w:rPr>
                            </w:pPr>
                          </w:p>
                          <w:p w:rsidR="00EC3B03" w:rsidRPr="007A5817" w:rsidRDefault="00EC3B03" w:rsidP="00247403">
                            <w:pPr>
                              <w:tabs>
                                <w:tab w:val="center" w:pos="5400"/>
                              </w:tabs>
                              <w:suppressAutoHyphens/>
                              <w:spacing w:before="60"/>
                              <w:rPr>
                                <w:rFonts w:asciiTheme="minorHAnsi" w:hAnsiTheme="minorHAnsi" w:cs="Univers"/>
                                <w:color w:val="0D0D0D" w:themeColor="text1" w:themeTint="F2"/>
                                <w:sz w:val="20"/>
                                <w:szCs w:val="20"/>
                                <w:lang w:val="es-ES"/>
                              </w:rPr>
                            </w:pPr>
                          </w:p>
                          <w:p w:rsidR="00EC3B03" w:rsidRPr="00167A34" w:rsidRDefault="00EC3B03"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622B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EC3B03" w:rsidRPr="00890650" w:rsidRDefault="00EC3B03"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983DC0">
                        <w:rPr>
                          <w:rFonts w:asciiTheme="majorHAnsi" w:hAnsiTheme="majorHAnsi"/>
                          <w:color w:val="0D0D0D" w:themeColor="text1" w:themeTint="F2"/>
                          <w:sz w:val="18"/>
                          <w:szCs w:val="20"/>
                          <w:lang w:val="es-ES"/>
                        </w:rPr>
                        <w:t>2126</w:t>
                      </w:r>
                      <w:r w:rsidRPr="00890650">
                        <w:rPr>
                          <w:rFonts w:asciiTheme="majorHAnsi" w:hAnsiTheme="majorHAnsi"/>
                          <w:color w:val="0D0D0D" w:themeColor="text1" w:themeTint="F2"/>
                          <w:sz w:val="18"/>
                          <w:szCs w:val="20"/>
                          <w:lang w:val="es-ES"/>
                        </w:rPr>
                        <w:t xml:space="preserve"> celebrada el </w:t>
                      </w:r>
                      <w:r w:rsidR="00983DC0">
                        <w:rPr>
                          <w:rFonts w:asciiTheme="majorHAnsi" w:hAnsiTheme="majorHAnsi"/>
                          <w:color w:val="0D0D0D" w:themeColor="text1" w:themeTint="F2"/>
                          <w:sz w:val="18"/>
                          <w:szCs w:val="20"/>
                          <w:lang w:val="es-ES"/>
                        </w:rPr>
                        <w:t>4 de mayo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r w:rsidR="00C60170">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sidR="00983DC0">
                        <w:rPr>
                          <w:rFonts w:asciiTheme="majorHAnsi" w:hAnsiTheme="majorHAnsi" w:cs="Univers"/>
                          <w:color w:val="0D0D0D" w:themeColor="text1" w:themeTint="F2"/>
                          <w:sz w:val="18"/>
                          <w:szCs w:val="20"/>
                          <w:lang w:val="es-ES_tradnl"/>
                        </w:rPr>
                        <w:t>168</w:t>
                      </w:r>
                      <w:r w:rsidRPr="00890650">
                        <w:rPr>
                          <w:rFonts w:asciiTheme="majorHAnsi" w:hAnsiTheme="majorHAnsi" w:cs="Univers"/>
                          <w:color w:val="0D0D0D" w:themeColor="text1" w:themeTint="F2"/>
                          <w:sz w:val="18"/>
                          <w:szCs w:val="20"/>
                          <w:lang w:val="es-ES_tradnl"/>
                        </w:rPr>
                        <w:t xml:space="preserve"> período </w:t>
                      </w:r>
                      <w:r w:rsidR="00983DC0">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r w:rsidR="00C60170">
                        <w:rPr>
                          <w:rFonts w:asciiTheme="majorHAnsi" w:hAnsiTheme="majorHAnsi" w:cs="Univers"/>
                          <w:color w:val="0D0D0D" w:themeColor="text1" w:themeTint="F2"/>
                          <w:sz w:val="18"/>
                          <w:szCs w:val="20"/>
                          <w:lang w:val="es-ES_tradnl"/>
                        </w:rPr>
                        <w:t>.</w:t>
                      </w:r>
                    </w:p>
                    <w:p w:rsidR="00EC3B03" w:rsidRPr="00890650" w:rsidRDefault="00EC3B03" w:rsidP="00DD3D86">
                      <w:pPr>
                        <w:tabs>
                          <w:tab w:val="center" w:pos="5400"/>
                        </w:tabs>
                        <w:suppressAutoHyphens/>
                        <w:spacing w:before="60"/>
                        <w:rPr>
                          <w:rFonts w:asciiTheme="majorHAnsi" w:hAnsiTheme="majorHAnsi"/>
                          <w:color w:val="0D0D0D" w:themeColor="text1" w:themeTint="F2"/>
                          <w:sz w:val="18"/>
                          <w:szCs w:val="22"/>
                          <w:lang w:val="es-ES"/>
                        </w:rPr>
                      </w:pPr>
                    </w:p>
                    <w:p w:rsidR="00EC3B03" w:rsidRPr="007A5817" w:rsidRDefault="00EC3B03" w:rsidP="00247403">
                      <w:pPr>
                        <w:tabs>
                          <w:tab w:val="center" w:pos="5400"/>
                        </w:tabs>
                        <w:suppressAutoHyphens/>
                        <w:spacing w:before="60"/>
                        <w:rPr>
                          <w:rFonts w:asciiTheme="minorHAnsi" w:hAnsiTheme="minorHAnsi" w:cs="Univers"/>
                          <w:color w:val="0D0D0D" w:themeColor="text1" w:themeTint="F2"/>
                          <w:sz w:val="20"/>
                          <w:szCs w:val="20"/>
                          <w:lang w:val="es-ES"/>
                        </w:rPr>
                      </w:pPr>
                    </w:p>
                    <w:p w:rsidR="00EC3B03" w:rsidRPr="00167A34" w:rsidRDefault="00EC3B03"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39415DD" wp14:editId="63176AD1">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3B03" w:rsidRPr="007B05C4" w:rsidRDefault="00EC3B0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83DC0" w:rsidRPr="00983DC0">
                              <w:rPr>
                                <w:rFonts w:asciiTheme="majorHAnsi" w:hAnsiTheme="majorHAnsi"/>
                                <w:color w:val="595959" w:themeColor="text1" w:themeTint="A6"/>
                                <w:sz w:val="18"/>
                                <w:szCs w:val="18"/>
                                <w:lang w:val="pt-BR"/>
                              </w:rPr>
                              <w:t>40/18</w:t>
                            </w:r>
                            <w:r w:rsidRPr="00983DC0">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983DC0">
                              <w:rPr>
                                <w:rFonts w:asciiTheme="majorHAnsi" w:hAnsiTheme="majorHAnsi"/>
                                <w:color w:val="595959" w:themeColor="text1" w:themeTint="A6"/>
                                <w:sz w:val="18"/>
                                <w:szCs w:val="18"/>
                                <w:lang w:val="es-ES_tradnl"/>
                              </w:rPr>
                              <w:t xml:space="preserve">Nelson Enrique Giraldo </w:t>
                            </w:r>
                            <w:proofErr w:type="spellStart"/>
                            <w:r w:rsidR="00983DC0">
                              <w:rPr>
                                <w:rFonts w:asciiTheme="majorHAnsi" w:hAnsiTheme="majorHAnsi"/>
                                <w:color w:val="595959" w:themeColor="text1" w:themeTint="A6"/>
                                <w:sz w:val="18"/>
                                <w:szCs w:val="18"/>
                                <w:lang w:val="es-ES_tradnl"/>
                              </w:rPr>
                              <w:t>Ram</w:t>
                            </w:r>
                            <w:r w:rsidR="00983DC0" w:rsidRPr="00983DC0">
                              <w:rPr>
                                <w:rFonts w:asciiTheme="majorHAnsi" w:hAnsiTheme="majorHAnsi"/>
                                <w:color w:val="595959" w:themeColor="text1" w:themeTint="A6"/>
                                <w:sz w:val="18"/>
                                <w:szCs w:val="18"/>
                                <w:lang w:val="es-ES"/>
                              </w:rPr>
                              <w:t>írez</w:t>
                            </w:r>
                            <w:proofErr w:type="spellEnd"/>
                            <w:r w:rsidR="00983DC0" w:rsidRPr="00983DC0">
                              <w:rPr>
                                <w:rFonts w:asciiTheme="majorHAnsi" w:hAnsiTheme="majorHAnsi"/>
                                <w:color w:val="595959" w:themeColor="text1" w:themeTint="A6"/>
                                <w:sz w:val="18"/>
                                <w:szCs w:val="18"/>
                                <w:lang w:val="es-ES"/>
                              </w:rPr>
                              <w:t xml:space="preserve"> y familia</w:t>
                            </w:r>
                            <w:r w:rsidRPr="00890650">
                              <w:rPr>
                                <w:rFonts w:asciiTheme="majorHAnsi" w:hAnsiTheme="majorHAnsi"/>
                                <w:color w:val="595959" w:themeColor="text1" w:themeTint="A6"/>
                                <w:sz w:val="18"/>
                                <w:szCs w:val="18"/>
                                <w:lang w:val="es-ES_tradnl"/>
                              </w:rPr>
                              <w:t xml:space="preserve">. </w:t>
                            </w:r>
                            <w:r w:rsidR="00983DC0">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w:t>
                            </w:r>
                            <w:r w:rsidR="00983DC0">
                              <w:rPr>
                                <w:rFonts w:asciiTheme="majorHAnsi" w:hAnsiTheme="majorHAnsi"/>
                                <w:color w:val="595959" w:themeColor="text1" w:themeTint="A6"/>
                                <w:sz w:val="18"/>
                                <w:szCs w:val="18"/>
                                <w:lang w:val="es-ES"/>
                              </w:rPr>
                              <w:t xml:space="preserve"> 4 de mayo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415DD"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EC3B03" w:rsidRPr="007B05C4" w:rsidRDefault="00EC3B0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83DC0" w:rsidRPr="00983DC0">
                        <w:rPr>
                          <w:rFonts w:asciiTheme="majorHAnsi" w:hAnsiTheme="majorHAnsi"/>
                          <w:color w:val="595959" w:themeColor="text1" w:themeTint="A6"/>
                          <w:sz w:val="18"/>
                          <w:szCs w:val="18"/>
                          <w:lang w:val="pt-BR"/>
                        </w:rPr>
                        <w:t>40/18</w:t>
                      </w:r>
                      <w:r w:rsidRPr="00983DC0">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983DC0">
                        <w:rPr>
                          <w:rFonts w:asciiTheme="majorHAnsi" w:hAnsiTheme="majorHAnsi"/>
                          <w:color w:val="595959" w:themeColor="text1" w:themeTint="A6"/>
                          <w:sz w:val="18"/>
                          <w:szCs w:val="18"/>
                          <w:lang w:val="es-ES_tradnl"/>
                        </w:rPr>
                        <w:t xml:space="preserve">Nelson Enrique Giraldo </w:t>
                      </w:r>
                      <w:proofErr w:type="spellStart"/>
                      <w:r w:rsidR="00983DC0">
                        <w:rPr>
                          <w:rFonts w:asciiTheme="majorHAnsi" w:hAnsiTheme="majorHAnsi"/>
                          <w:color w:val="595959" w:themeColor="text1" w:themeTint="A6"/>
                          <w:sz w:val="18"/>
                          <w:szCs w:val="18"/>
                          <w:lang w:val="es-ES_tradnl"/>
                        </w:rPr>
                        <w:t>Ram</w:t>
                      </w:r>
                      <w:r w:rsidR="00983DC0" w:rsidRPr="00983DC0">
                        <w:rPr>
                          <w:rFonts w:asciiTheme="majorHAnsi" w:hAnsiTheme="majorHAnsi"/>
                          <w:color w:val="595959" w:themeColor="text1" w:themeTint="A6"/>
                          <w:sz w:val="18"/>
                          <w:szCs w:val="18"/>
                          <w:lang w:val="es-ES"/>
                        </w:rPr>
                        <w:t>írez</w:t>
                      </w:r>
                      <w:proofErr w:type="spellEnd"/>
                      <w:r w:rsidR="00983DC0" w:rsidRPr="00983DC0">
                        <w:rPr>
                          <w:rFonts w:asciiTheme="majorHAnsi" w:hAnsiTheme="majorHAnsi"/>
                          <w:color w:val="595959" w:themeColor="text1" w:themeTint="A6"/>
                          <w:sz w:val="18"/>
                          <w:szCs w:val="18"/>
                          <w:lang w:val="es-ES"/>
                        </w:rPr>
                        <w:t xml:space="preserve"> y familia</w:t>
                      </w:r>
                      <w:r w:rsidRPr="00890650">
                        <w:rPr>
                          <w:rFonts w:asciiTheme="majorHAnsi" w:hAnsiTheme="majorHAnsi"/>
                          <w:color w:val="595959" w:themeColor="text1" w:themeTint="A6"/>
                          <w:sz w:val="18"/>
                          <w:szCs w:val="18"/>
                          <w:lang w:val="es-ES_tradnl"/>
                        </w:rPr>
                        <w:t xml:space="preserve">. </w:t>
                      </w:r>
                      <w:r w:rsidR="00983DC0">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w:t>
                      </w:r>
                      <w:r w:rsidR="00983DC0">
                        <w:rPr>
                          <w:rFonts w:asciiTheme="majorHAnsi" w:hAnsiTheme="majorHAnsi"/>
                          <w:color w:val="595959" w:themeColor="text1" w:themeTint="A6"/>
                          <w:sz w:val="18"/>
                          <w:szCs w:val="18"/>
                          <w:lang w:val="es-ES"/>
                        </w:rPr>
                        <w:t xml:space="preserve"> 4 de mayo de 2018</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1469C239" wp14:editId="384CC69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3B03" w:rsidRPr="00D72DC6" w:rsidRDefault="00EC3B03"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72DC478" wp14:editId="21D6F7D4">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9C239"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EC3B03" w:rsidRPr="00D72DC6" w:rsidRDefault="00EC3B03"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72DC478" wp14:editId="21D6F7D4">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46A9BEA" wp14:editId="38EC47C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3B03" w:rsidRPr="004B7EB6" w:rsidRDefault="00EC3B0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A9BEA"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EC3B03" w:rsidRPr="004B7EB6" w:rsidRDefault="00EC3B0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rsidR="003239B8" w:rsidRPr="00C525F6" w:rsidRDefault="003239B8" w:rsidP="004A6A54">
      <w:pPr>
        <w:spacing w:after="240"/>
        <w:ind w:firstLine="720"/>
        <w:jc w:val="both"/>
        <w:rPr>
          <w:rFonts w:asciiTheme="majorHAnsi" w:hAnsiTheme="majorHAnsi"/>
          <w:b/>
          <w:bCs/>
          <w:sz w:val="20"/>
          <w:szCs w:val="20"/>
          <w:lang w:val="es-ES"/>
        </w:rPr>
      </w:pPr>
      <w:r w:rsidRPr="00C525F6">
        <w:rPr>
          <w:rFonts w:asciiTheme="majorHAnsi" w:hAnsiTheme="majorHAnsi"/>
          <w:b/>
          <w:bCs/>
          <w:sz w:val="20"/>
          <w:szCs w:val="20"/>
          <w:lang w:val="es-ES"/>
        </w:rPr>
        <w:lastRenderedPageBreak/>
        <w:t>I.</w:t>
      </w:r>
      <w:r w:rsidRPr="00C525F6">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C525F6" w:rsidTr="004A6A54">
        <w:tc>
          <w:tcPr>
            <w:tcW w:w="3600" w:type="dxa"/>
            <w:tcBorders>
              <w:top w:val="single" w:sz="4" w:space="0" w:color="auto"/>
              <w:bottom w:val="single" w:sz="6" w:space="0" w:color="auto"/>
            </w:tcBorders>
            <w:shd w:val="clear" w:color="auto" w:fill="386294"/>
            <w:vAlign w:val="center"/>
          </w:tcPr>
          <w:p w:rsidR="003239B8" w:rsidRPr="00C525F6" w:rsidRDefault="003239B8" w:rsidP="00EC3B03">
            <w:pPr>
              <w:jc w:val="center"/>
              <w:rPr>
                <w:rFonts w:asciiTheme="majorHAnsi" w:hAnsiTheme="majorHAnsi"/>
                <w:b/>
                <w:bCs/>
                <w:color w:val="FFFFFF" w:themeColor="background1"/>
                <w:sz w:val="20"/>
                <w:szCs w:val="20"/>
              </w:rPr>
            </w:pPr>
            <w:r w:rsidRPr="00C525F6">
              <w:rPr>
                <w:rFonts w:asciiTheme="majorHAnsi" w:hAnsiTheme="majorHAnsi"/>
                <w:b/>
                <w:bCs/>
                <w:color w:val="FFFFFF" w:themeColor="background1"/>
                <w:sz w:val="20"/>
                <w:szCs w:val="20"/>
              </w:rPr>
              <w:t>Parte peticionaria:</w:t>
            </w:r>
          </w:p>
        </w:tc>
        <w:tc>
          <w:tcPr>
            <w:tcW w:w="5760" w:type="dxa"/>
            <w:vAlign w:val="center"/>
          </w:tcPr>
          <w:p w:rsidR="003239B8" w:rsidRPr="00612CF8" w:rsidRDefault="009A1090" w:rsidP="00EC3B03">
            <w:pPr>
              <w:jc w:val="both"/>
              <w:rPr>
                <w:rFonts w:asciiTheme="majorHAnsi" w:hAnsiTheme="majorHAnsi"/>
                <w:bCs/>
                <w:sz w:val="20"/>
                <w:szCs w:val="20"/>
              </w:rPr>
            </w:pPr>
            <w:r w:rsidRPr="00612CF8">
              <w:rPr>
                <w:rFonts w:asciiTheme="majorHAnsi" w:hAnsiTheme="majorHAnsi"/>
                <w:bCs/>
                <w:sz w:val="20"/>
                <w:szCs w:val="20"/>
              </w:rPr>
              <w:t>Roberto Fernando Paz Salas</w:t>
            </w:r>
          </w:p>
        </w:tc>
      </w:tr>
      <w:tr w:rsidR="003239B8" w:rsidRPr="00C60170" w:rsidTr="004A6A54">
        <w:tc>
          <w:tcPr>
            <w:tcW w:w="3600" w:type="dxa"/>
            <w:tcBorders>
              <w:top w:val="single" w:sz="6" w:space="0" w:color="auto"/>
              <w:bottom w:val="single" w:sz="6" w:space="0" w:color="auto"/>
            </w:tcBorders>
            <w:shd w:val="clear" w:color="auto" w:fill="386294"/>
            <w:vAlign w:val="center"/>
          </w:tcPr>
          <w:p w:rsidR="003239B8" w:rsidRPr="00C525F6" w:rsidRDefault="002C26DD" w:rsidP="00EC3B03">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C525F6">
                  <w:rPr>
                    <w:rFonts w:asciiTheme="majorHAnsi" w:hAnsiTheme="majorHAnsi"/>
                    <w:b/>
                    <w:bCs/>
                    <w:color w:val="FFFFFF" w:themeColor="background1"/>
                    <w:sz w:val="20"/>
                    <w:szCs w:val="20"/>
                  </w:rPr>
                  <w:t>Presunta víctima</w:t>
                </w:r>
              </w:sdtContent>
            </w:sdt>
            <w:r w:rsidR="003239B8" w:rsidRPr="00C525F6">
              <w:rPr>
                <w:rFonts w:asciiTheme="majorHAnsi" w:hAnsiTheme="majorHAnsi"/>
                <w:b/>
                <w:bCs/>
                <w:color w:val="FFFFFF" w:themeColor="background1"/>
                <w:sz w:val="20"/>
                <w:szCs w:val="20"/>
              </w:rPr>
              <w:t>:</w:t>
            </w:r>
          </w:p>
        </w:tc>
        <w:tc>
          <w:tcPr>
            <w:tcW w:w="5760" w:type="dxa"/>
            <w:vAlign w:val="center"/>
          </w:tcPr>
          <w:p w:rsidR="003239B8" w:rsidRPr="00612CF8" w:rsidRDefault="009A1090" w:rsidP="00266BF5">
            <w:pPr>
              <w:jc w:val="both"/>
              <w:rPr>
                <w:rFonts w:asciiTheme="majorHAnsi" w:hAnsiTheme="majorHAnsi"/>
                <w:bCs/>
                <w:sz w:val="20"/>
                <w:szCs w:val="20"/>
                <w:lang w:val="es-ES"/>
              </w:rPr>
            </w:pPr>
            <w:r w:rsidRPr="00612CF8">
              <w:rPr>
                <w:rFonts w:asciiTheme="majorHAnsi" w:hAnsiTheme="majorHAnsi"/>
                <w:bCs/>
                <w:sz w:val="20"/>
                <w:szCs w:val="20"/>
                <w:lang w:val="es-ES"/>
              </w:rPr>
              <w:t xml:space="preserve">Nelson Giraldo </w:t>
            </w:r>
            <w:r w:rsidR="009A769E" w:rsidRPr="00612CF8">
              <w:rPr>
                <w:rFonts w:asciiTheme="majorHAnsi" w:hAnsiTheme="majorHAnsi"/>
                <w:bCs/>
                <w:sz w:val="20"/>
                <w:szCs w:val="20"/>
                <w:lang w:val="es-ES"/>
              </w:rPr>
              <w:t>Ramírez</w:t>
            </w:r>
            <w:r w:rsidR="002D3196" w:rsidRPr="00612CF8">
              <w:rPr>
                <w:rFonts w:asciiTheme="majorHAnsi" w:hAnsiTheme="majorHAnsi"/>
                <w:bCs/>
                <w:sz w:val="20"/>
                <w:szCs w:val="20"/>
                <w:lang w:val="es-ES"/>
              </w:rPr>
              <w:t xml:space="preserve"> y familia</w:t>
            </w:r>
            <w:r w:rsidR="006A1CD0" w:rsidRPr="00612CF8">
              <w:rPr>
                <w:rStyle w:val="FootnoteReference"/>
                <w:rFonts w:asciiTheme="majorHAnsi" w:hAnsiTheme="majorHAnsi"/>
                <w:bCs/>
                <w:sz w:val="20"/>
                <w:szCs w:val="20"/>
                <w:lang w:val="es-ES"/>
              </w:rPr>
              <w:footnoteReference w:id="2"/>
            </w:r>
          </w:p>
        </w:tc>
      </w:tr>
      <w:tr w:rsidR="003239B8" w:rsidRPr="00C525F6" w:rsidTr="004A6A54">
        <w:tc>
          <w:tcPr>
            <w:tcW w:w="3600" w:type="dxa"/>
            <w:tcBorders>
              <w:top w:val="single" w:sz="6" w:space="0" w:color="auto"/>
              <w:bottom w:val="single" w:sz="6" w:space="0" w:color="auto"/>
            </w:tcBorders>
            <w:shd w:val="clear" w:color="auto" w:fill="386294"/>
            <w:vAlign w:val="center"/>
          </w:tcPr>
          <w:p w:rsidR="003239B8" w:rsidRPr="00C525F6" w:rsidRDefault="003239B8" w:rsidP="00EC3B03">
            <w:pPr>
              <w:jc w:val="center"/>
              <w:rPr>
                <w:rFonts w:asciiTheme="majorHAnsi" w:hAnsiTheme="majorHAnsi"/>
                <w:b/>
                <w:bCs/>
                <w:color w:val="FFFFFF" w:themeColor="background1"/>
                <w:sz w:val="20"/>
                <w:szCs w:val="20"/>
              </w:rPr>
            </w:pPr>
            <w:r w:rsidRPr="00C525F6">
              <w:rPr>
                <w:rFonts w:asciiTheme="majorHAnsi" w:hAnsiTheme="majorHAnsi"/>
                <w:b/>
                <w:bCs/>
                <w:color w:val="FFFFFF" w:themeColor="background1"/>
                <w:sz w:val="20"/>
                <w:szCs w:val="20"/>
              </w:rPr>
              <w:t xml:space="preserve">Estado </w:t>
            </w:r>
            <w:proofErr w:type="spellStart"/>
            <w:r w:rsidRPr="00C525F6">
              <w:rPr>
                <w:rFonts w:asciiTheme="majorHAnsi" w:hAnsiTheme="majorHAnsi"/>
                <w:b/>
                <w:bCs/>
                <w:color w:val="FFFFFF" w:themeColor="background1"/>
                <w:sz w:val="20"/>
                <w:szCs w:val="20"/>
              </w:rPr>
              <w:t>denunciado</w:t>
            </w:r>
            <w:proofErr w:type="spellEnd"/>
            <w:r w:rsidRPr="00C525F6">
              <w:rPr>
                <w:rFonts w:asciiTheme="majorHAnsi" w:hAnsiTheme="majorHAnsi"/>
                <w:b/>
                <w:bCs/>
                <w:color w:val="FFFFFF" w:themeColor="background1"/>
                <w:sz w:val="20"/>
                <w:szCs w:val="20"/>
              </w:rPr>
              <w:t>:</w:t>
            </w:r>
          </w:p>
        </w:tc>
        <w:tc>
          <w:tcPr>
            <w:tcW w:w="5760" w:type="dxa"/>
            <w:vAlign w:val="center"/>
          </w:tcPr>
          <w:p w:rsidR="003239B8" w:rsidRPr="00612CF8" w:rsidRDefault="009A1090" w:rsidP="00EC3B03">
            <w:pPr>
              <w:jc w:val="both"/>
              <w:rPr>
                <w:rFonts w:asciiTheme="majorHAnsi" w:hAnsiTheme="majorHAnsi"/>
                <w:bCs/>
                <w:sz w:val="20"/>
                <w:szCs w:val="20"/>
              </w:rPr>
            </w:pPr>
            <w:r w:rsidRPr="00612CF8">
              <w:rPr>
                <w:rFonts w:asciiTheme="majorHAnsi" w:hAnsiTheme="majorHAnsi"/>
                <w:bCs/>
                <w:sz w:val="20"/>
                <w:szCs w:val="20"/>
              </w:rPr>
              <w:t>Colombia</w:t>
            </w:r>
            <w:r w:rsidR="004A6A54" w:rsidRPr="00612CF8">
              <w:rPr>
                <w:rStyle w:val="FootnoteReference"/>
                <w:rFonts w:asciiTheme="majorHAnsi" w:hAnsiTheme="majorHAnsi"/>
                <w:bCs/>
                <w:sz w:val="20"/>
                <w:szCs w:val="20"/>
              </w:rPr>
              <w:footnoteReference w:id="3"/>
            </w:r>
          </w:p>
        </w:tc>
      </w:tr>
      <w:tr w:rsidR="00223A29" w:rsidRPr="00C60170" w:rsidTr="004A6A54">
        <w:tc>
          <w:tcPr>
            <w:tcW w:w="3600" w:type="dxa"/>
            <w:tcBorders>
              <w:top w:val="single" w:sz="6" w:space="0" w:color="auto"/>
              <w:bottom w:val="single" w:sz="6" w:space="0" w:color="auto"/>
            </w:tcBorders>
            <w:shd w:val="clear" w:color="auto" w:fill="386294"/>
            <w:vAlign w:val="center"/>
          </w:tcPr>
          <w:p w:rsidR="00223A29" w:rsidRPr="00C525F6" w:rsidRDefault="001B3A00" w:rsidP="00E4118C">
            <w:pPr>
              <w:jc w:val="center"/>
              <w:rPr>
                <w:rFonts w:asciiTheme="majorHAnsi" w:hAnsiTheme="majorHAnsi"/>
                <w:b/>
                <w:bCs/>
                <w:color w:val="FFFFFF" w:themeColor="background1"/>
                <w:sz w:val="20"/>
                <w:szCs w:val="20"/>
              </w:rPr>
            </w:pPr>
            <w:r w:rsidRPr="00C525F6">
              <w:rPr>
                <w:rFonts w:asciiTheme="majorHAnsi" w:hAnsiTheme="majorHAnsi"/>
                <w:b/>
                <w:bCs/>
                <w:color w:val="FFFFFF" w:themeColor="background1"/>
                <w:sz w:val="20"/>
                <w:szCs w:val="20"/>
              </w:rPr>
              <w:t xml:space="preserve">Derechos </w:t>
            </w:r>
            <w:r w:rsidR="00E4118C" w:rsidRPr="00C525F6">
              <w:rPr>
                <w:rFonts w:asciiTheme="majorHAnsi" w:hAnsiTheme="majorHAnsi"/>
                <w:b/>
                <w:bCs/>
                <w:color w:val="FFFFFF" w:themeColor="background1"/>
                <w:sz w:val="20"/>
                <w:szCs w:val="20"/>
              </w:rPr>
              <w:t>invocados</w:t>
            </w:r>
            <w:r w:rsidRPr="00C525F6">
              <w:rPr>
                <w:rFonts w:asciiTheme="majorHAnsi" w:hAnsiTheme="majorHAnsi"/>
                <w:b/>
                <w:bCs/>
                <w:color w:val="FFFFFF" w:themeColor="background1"/>
                <w:sz w:val="20"/>
                <w:szCs w:val="20"/>
              </w:rPr>
              <w:t>:</w:t>
            </w:r>
          </w:p>
        </w:tc>
        <w:tc>
          <w:tcPr>
            <w:tcW w:w="5760" w:type="dxa"/>
            <w:vAlign w:val="center"/>
          </w:tcPr>
          <w:p w:rsidR="00283406" w:rsidRPr="00612CF8" w:rsidRDefault="006D3111" w:rsidP="006D3111">
            <w:pPr>
              <w:jc w:val="both"/>
              <w:rPr>
                <w:rFonts w:asciiTheme="majorHAnsi" w:hAnsiTheme="majorHAnsi"/>
                <w:bCs/>
                <w:sz w:val="20"/>
                <w:szCs w:val="20"/>
                <w:lang w:val="es-AR"/>
              </w:rPr>
            </w:pPr>
            <w:r w:rsidRPr="00612CF8">
              <w:rPr>
                <w:rFonts w:asciiTheme="majorHAnsi" w:hAnsiTheme="majorHAnsi"/>
                <w:bCs/>
                <w:sz w:val="20"/>
                <w:szCs w:val="20"/>
                <w:lang w:val="es-ES"/>
              </w:rPr>
              <w:t>Convención American</w:t>
            </w:r>
            <w:r w:rsidR="00821833" w:rsidRPr="00612CF8">
              <w:rPr>
                <w:rFonts w:asciiTheme="majorHAnsi" w:hAnsiTheme="majorHAnsi"/>
                <w:bCs/>
                <w:sz w:val="20"/>
                <w:szCs w:val="20"/>
                <w:lang w:val="es-ES"/>
              </w:rPr>
              <w:t>a</w:t>
            </w:r>
            <w:r w:rsidRPr="00612CF8">
              <w:rPr>
                <w:rFonts w:asciiTheme="majorHAnsi" w:hAnsiTheme="majorHAnsi"/>
                <w:bCs/>
                <w:sz w:val="20"/>
                <w:szCs w:val="20"/>
                <w:lang w:val="es-ES"/>
              </w:rPr>
              <w:t xml:space="preserve"> sobre Derechos Human</w:t>
            </w:r>
            <w:r w:rsidR="0088451A" w:rsidRPr="00612CF8">
              <w:rPr>
                <w:rFonts w:asciiTheme="majorHAnsi" w:hAnsiTheme="majorHAnsi"/>
                <w:bCs/>
                <w:sz w:val="20"/>
                <w:szCs w:val="20"/>
                <w:lang w:val="es-ES"/>
              </w:rPr>
              <w:t>os</w:t>
            </w:r>
            <w:r w:rsidRPr="00612CF8">
              <w:rPr>
                <w:rStyle w:val="FootnoteReference"/>
                <w:rFonts w:asciiTheme="majorHAnsi" w:hAnsiTheme="majorHAnsi"/>
                <w:bCs/>
                <w:sz w:val="20"/>
                <w:szCs w:val="20"/>
                <w:lang w:val="es-ES"/>
              </w:rPr>
              <w:footnoteReference w:id="4"/>
            </w:r>
            <w:r w:rsidR="0088451A" w:rsidRPr="00612CF8">
              <w:rPr>
                <w:rFonts w:asciiTheme="majorHAnsi" w:hAnsiTheme="majorHAnsi"/>
                <w:bCs/>
                <w:sz w:val="20"/>
                <w:szCs w:val="20"/>
                <w:lang w:val="es-ES"/>
              </w:rPr>
              <w:t xml:space="preserve"> en general</w:t>
            </w:r>
            <w:r w:rsidRPr="00612CF8">
              <w:rPr>
                <w:rFonts w:asciiTheme="majorHAnsi" w:hAnsiTheme="majorHAnsi"/>
                <w:bCs/>
                <w:sz w:val="20"/>
                <w:szCs w:val="20"/>
                <w:lang w:val="es-ES"/>
              </w:rPr>
              <w:t xml:space="preserve"> y o</w:t>
            </w:r>
            <w:r w:rsidR="00782126" w:rsidRPr="00612CF8">
              <w:rPr>
                <w:rFonts w:asciiTheme="majorHAnsi" w:hAnsiTheme="majorHAnsi"/>
                <w:bCs/>
                <w:sz w:val="20"/>
                <w:szCs w:val="20"/>
                <w:lang w:val="es-ES"/>
              </w:rPr>
              <w:t>tros tratados internacionales</w:t>
            </w:r>
            <w:r w:rsidR="00782126" w:rsidRPr="00612CF8">
              <w:rPr>
                <w:rStyle w:val="FootnoteReference"/>
                <w:rFonts w:asciiTheme="majorHAnsi" w:hAnsiTheme="majorHAnsi"/>
                <w:bCs/>
                <w:sz w:val="20"/>
                <w:szCs w:val="20"/>
                <w:lang w:val="es-ES"/>
              </w:rPr>
              <w:footnoteReference w:id="5"/>
            </w:r>
            <w:r w:rsidR="000F1205" w:rsidRPr="00612CF8">
              <w:rPr>
                <w:rFonts w:asciiTheme="majorHAnsi" w:hAnsiTheme="majorHAnsi"/>
                <w:bCs/>
                <w:sz w:val="20"/>
                <w:szCs w:val="20"/>
                <w:lang w:val="es-ES"/>
              </w:rPr>
              <w:t xml:space="preserve"> </w:t>
            </w:r>
            <w:r w:rsidR="00782126" w:rsidRPr="00612CF8">
              <w:rPr>
                <w:rFonts w:asciiTheme="majorHAnsi" w:hAnsiTheme="majorHAnsi"/>
                <w:bCs/>
                <w:sz w:val="20"/>
                <w:szCs w:val="20"/>
                <w:lang w:val="es-ES"/>
              </w:rPr>
              <w:t xml:space="preserve"> </w:t>
            </w:r>
          </w:p>
        </w:tc>
      </w:tr>
    </w:tbl>
    <w:p w:rsidR="003239B8" w:rsidRPr="00C525F6" w:rsidRDefault="003239B8" w:rsidP="003239B8">
      <w:pPr>
        <w:spacing w:before="240" w:after="240"/>
        <w:ind w:firstLine="720"/>
        <w:jc w:val="both"/>
        <w:rPr>
          <w:rFonts w:asciiTheme="majorHAnsi" w:hAnsiTheme="majorHAnsi"/>
          <w:b/>
          <w:bCs/>
          <w:sz w:val="20"/>
          <w:szCs w:val="20"/>
          <w:lang w:val="es-ES"/>
        </w:rPr>
      </w:pPr>
      <w:r w:rsidRPr="00C525F6">
        <w:rPr>
          <w:rFonts w:asciiTheme="majorHAnsi" w:hAnsiTheme="majorHAnsi"/>
          <w:b/>
          <w:bCs/>
          <w:sz w:val="20"/>
          <w:szCs w:val="20"/>
          <w:lang w:val="es-ES"/>
        </w:rPr>
        <w:t>II.</w:t>
      </w:r>
      <w:r w:rsidRPr="00C525F6">
        <w:rPr>
          <w:rFonts w:asciiTheme="majorHAnsi" w:hAnsiTheme="majorHAnsi"/>
          <w:b/>
          <w:bCs/>
          <w:sz w:val="20"/>
          <w:szCs w:val="20"/>
          <w:lang w:val="es-ES"/>
        </w:rPr>
        <w:tab/>
        <w:t>TRÁMITE ANTE LA CIDH</w:t>
      </w:r>
      <w:r w:rsidR="008E3BFE" w:rsidRPr="00C525F6">
        <w:rPr>
          <w:rStyle w:val="FootnoteReference"/>
          <w:rFonts w:asciiTheme="majorHAnsi" w:hAnsiTheme="majorHAnsi"/>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C525F6" w:rsidTr="004A6A54">
        <w:tc>
          <w:tcPr>
            <w:tcW w:w="3600" w:type="dxa"/>
            <w:tcBorders>
              <w:top w:val="single" w:sz="6" w:space="0" w:color="auto"/>
              <w:bottom w:val="single" w:sz="6" w:space="0" w:color="auto"/>
            </w:tcBorders>
            <w:shd w:val="clear" w:color="auto" w:fill="386294"/>
            <w:vAlign w:val="center"/>
          </w:tcPr>
          <w:p w:rsidR="004C2312" w:rsidRPr="00C525F6" w:rsidRDefault="004A6A54" w:rsidP="004A6A54">
            <w:pPr>
              <w:jc w:val="center"/>
              <w:rPr>
                <w:rFonts w:asciiTheme="majorHAnsi" w:hAnsiTheme="majorHAnsi"/>
                <w:b/>
                <w:bCs/>
                <w:color w:val="FFFFFF" w:themeColor="background1"/>
                <w:sz w:val="20"/>
                <w:szCs w:val="20"/>
                <w:lang w:val="es-ES"/>
              </w:rPr>
            </w:pPr>
            <w:r w:rsidRPr="00C525F6">
              <w:rPr>
                <w:rFonts w:asciiTheme="majorHAnsi" w:hAnsiTheme="majorHAnsi"/>
                <w:b/>
                <w:bCs/>
                <w:color w:val="FFFFFF" w:themeColor="background1"/>
                <w:sz w:val="20"/>
                <w:szCs w:val="20"/>
                <w:lang w:val="es-ES"/>
              </w:rPr>
              <w:t>P</w:t>
            </w:r>
            <w:r w:rsidR="004C2312" w:rsidRPr="00C525F6">
              <w:rPr>
                <w:rFonts w:asciiTheme="majorHAnsi" w:hAnsiTheme="majorHAnsi"/>
                <w:b/>
                <w:bCs/>
                <w:color w:val="FFFFFF" w:themeColor="background1"/>
                <w:sz w:val="20"/>
                <w:szCs w:val="20"/>
                <w:lang w:val="es-ES"/>
              </w:rPr>
              <w:t>resentación de la petición:</w:t>
            </w:r>
          </w:p>
        </w:tc>
        <w:tc>
          <w:tcPr>
            <w:tcW w:w="5760" w:type="dxa"/>
            <w:vAlign w:val="center"/>
          </w:tcPr>
          <w:p w:rsidR="004C2312" w:rsidRPr="00C525F6" w:rsidRDefault="009F050B" w:rsidP="00EC3B03">
            <w:pPr>
              <w:jc w:val="both"/>
              <w:rPr>
                <w:rFonts w:asciiTheme="majorHAnsi" w:hAnsiTheme="majorHAnsi"/>
                <w:bCs/>
                <w:sz w:val="20"/>
                <w:szCs w:val="20"/>
                <w:lang w:val="es-ES"/>
              </w:rPr>
            </w:pPr>
            <w:r w:rsidRPr="00C525F6">
              <w:rPr>
                <w:rFonts w:asciiTheme="majorHAnsi" w:hAnsiTheme="majorHAnsi"/>
                <w:bCs/>
                <w:sz w:val="20"/>
                <w:szCs w:val="20"/>
                <w:lang w:val="es-ES"/>
              </w:rPr>
              <w:t>14 de mayo de 2007</w:t>
            </w:r>
          </w:p>
        </w:tc>
      </w:tr>
      <w:tr w:rsidR="001E49E7" w:rsidRPr="00C60170" w:rsidTr="004A6A54">
        <w:tc>
          <w:tcPr>
            <w:tcW w:w="3600" w:type="dxa"/>
            <w:tcBorders>
              <w:top w:val="single" w:sz="6" w:space="0" w:color="auto"/>
              <w:bottom w:val="single" w:sz="6" w:space="0" w:color="auto"/>
            </w:tcBorders>
            <w:shd w:val="clear" w:color="auto" w:fill="386294"/>
            <w:vAlign w:val="center"/>
          </w:tcPr>
          <w:p w:rsidR="001E49E7" w:rsidRPr="00C525F6" w:rsidRDefault="001E49E7" w:rsidP="001E49E7">
            <w:pPr>
              <w:jc w:val="center"/>
              <w:rPr>
                <w:rFonts w:asciiTheme="majorHAnsi" w:hAnsiTheme="majorHAnsi"/>
                <w:b/>
                <w:bCs/>
                <w:color w:val="FFFFFF" w:themeColor="background1"/>
                <w:sz w:val="20"/>
                <w:szCs w:val="20"/>
                <w:lang w:val="es-ES"/>
              </w:rPr>
            </w:pPr>
            <w:r w:rsidRPr="00C525F6">
              <w:rPr>
                <w:rFonts w:asciiTheme="majorHAnsi" w:hAnsiTheme="majorHAnsi"/>
                <w:b/>
                <w:bCs/>
                <w:color w:val="FFFFFF" w:themeColor="background1"/>
                <w:sz w:val="20"/>
                <w:szCs w:val="20"/>
                <w:lang w:val="es-ES"/>
              </w:rPr>
              <w:t>Información adicional recibida durante la etapa de estudio:</w:t>
            </w:r>
          </w:p>
        </w:tc>
        <w:tc>
          <w:tcPr>
            <w:tcW w:w="5760" w:type="dxa"/>
            <w:vAlign w:val="center"/>
          </w:tcPr>
          <w:p w:rsidR="009F050B" w:rsidRPr="00C525F6" w:rsidRDefault="009F050B" w:rsidP="009F050B">
            <w:pPr>
              <w:rPr>
                <w:rFonts w:asciiTheme="majorHAnsi" w:hAnsiTheme="majorHAnsi"/>
                <w:bCs/>
                <w:sz w:val="20"/>
                <w:szCs w:val="20"/>
                <w:lang w:val="es-AR"/>
              </w:rPr>
            </w:pPr>
            <w:r w:rsidRPr="00C525F6">
              <w:rPr>
                <w:rFonts w:asciiTheme="majorHAnsi" w:hAnsiTheme="majorHAnsi"/>
                <w:bCs/>
                <w:sz w:val="20"/>
                <w:szCs w:val="20"/>
                <w:lang w:val="es-AR"/>
              </w:rPr>
              <w:t>23 de junio de 2008</w:t>
            </w:r>
            <w:r w:rsidR="00A97D43" w:rsidRPr="00C525F6">
              <w:rPr>
                <w:rFonts w:asciiTheme="majorHAnsi" w:hAnsiTheme="majorHAnsi"/>
                <w:bCs/>
                <w:sz w:val="20"/>
                <w:szCs w:val="20"/>
                <w:lang w:val="es-AR"/>
              </w:rPr>
              <w:t xml:space="preserve"> y </w:t>
            </w:r>
            <w:r w:rsidRPr="00C525F6">
              <w:rPr>
                <w:rFonts w:asciiTheme="majorHAnsi" w:hAnsiTheme="majorHAnsi"/>
                <w:bCs/>
                <w:sz w:val="20"/>
                <w:szCs w:val="20"/>
                <w:lang w:val="es-AR"/>
              </w:rPr>
              <w:t>23 de julio de 2008</w:t>
            </w:r>
          </w:p>
        </w:tc>
      </w:tr>
      <w:tr w:rsidR="004C2312" w:rsidRPr="00C525F6" w:rsidTr="004A6A54">
        <w:tc>
          <w:tcPr>
            <w:tcW w:w="3600" w:type="dxa"/>
            <w:tcBorders>
              <w:top w:val="single" w:sz="6" w:space="0" w:color="auto"/>
              <w:bottom w:val="single" w:sz="6" w:space="0" w:color="auto"/>
            </w:tcBorders>
            <w:shd w:val="clear" w:color="auto" w:fill="386294"/>
            <w:vAlign w:val="center"/>
          </w:tcPr>
          <w:p w:rsidR="004C2312" w:rsidRPr="00C525F6" w:rsidRDefault="004A6A54" w:rsidP="004A6A54">
            <w:pPr>
              <w:jc w:val="center"/>
              <w:rPr>
                <w:rFonts w:asciiTheme="majorHAnsi" w:hAnsiTheme="majorHAnsi"/>
                <w:b/>
                <w:bCs/>
                <w:color w:val="FFFFFF" w:themeColor="background1"/>
                <w:sz w:val="20"/>
                <w:szCs w:val="20"/>
                <w:lang w:val="es-ES"/>
              </w:rPr>
            </w:pPr>
            <w:r w:rsidRPr="00C525F6">
              <w:rPr>
                <w:rFonts w:asciiTheme="majorHAnsi" w:hAnsiTheme="majorHAnsi"/>
                <w:b/>
                <w:color w:val="FFFFFF" w:themeColor="background1"/>
                <w:sz w:val="20"/>
                <w:szCs w:val="20"/>
                <w:lang w:val="es-ES"/>
              </w:rPr>
              <w:t>N</w:t>
            </w:r>
            <w:r w:rsidR="004C2312" w:rsidRPr="00C525F6">
              <w:rPr>
                <w:rFonts w:asciiTheme="majorHAnsi" w:hAnsiTheme="majorHAnsi"/>
                <w:b/>
                <w:color w:val="FFFFFF" w:themeColor="background1"/>
                <w:sz w:val="20"/>
                <w:szCs w:val="20"/>
                <w:lang w:val="es-ES"/>
              </w:rPr>
              <w:t>otificación de la petición al Estado:</w:t>
            </w:r>
          </w:p>
        </w:tc>
        <w:tc>
          <w:tcPr>
            <w:tcW w:w="5760" w:type="dxa"/>
            <w:vAlign w:val="center"/>
          </w:tcPr>
          <w:p w:rsidR="004C2312" w:rsidRPr="00C525F6" w:rsidRDefault="009F050B" w:rsidP="00EC3B03">
            <w:pPr>
              <w:jc w:val="both"/>
              <w:rPr>
                <w:rFonts w:asciiTheme="majorHAnsi" w:hAnsiTheme="majorHAnsi"/>
                <w:bCs/>
                <w:sz w:val="20"/>
                <w:szCs w:val="20"/>
                <w:lang w:val="es-ES"/>
              </w:rPr>
            </w:pPr>
            <w:r w:rsidRPr="00C525F6">
              <w:rPr>
                <w:rFonts w:asciiTheme="majorHAnsi" w:hAnsiTheme="majorHAnsi"/>
                <w:bCs/>
                <w:sz w:val="20"/>
                <w:szCs w:val="20"/>
                <w:lang w:val="es-ES"/>
              </w:rPr>
              <w:t>15 de junio de 2011</w:t>
            </w:r>
          </w:p>
        </w:tc>
      </w:tr>
      <w:tr w:rsidR="004C2312" w:rsidRPr="00C525F6" w:rsidTr="004A6A54">
        <w:tc>
          <w:tcPr>
            <w:tcW w:w="3600" w:type="dxa"/>
            <w:tcBorders>
              <w:top w:val="single" w:sz="6" w:space="0" w:color="auto"/>
              <w:bottom w:val="single" w:sz="6" w:space="0" w:color="auto"/>
            </w:tcBorders>
            <w:shd w:val="clear" w:color="auto" w:fill="386294"/>
            <w:vAlign w:val="center"/>
          </w:tcPr>
          <w:p w:rsidR="004C2312" w:rsidRPr="00C525F6" w:rsidRDefault="004A6A54" w:rsidP="004A6A54">
            <w:pPr>
              <w:jc w:val="center"/>
              <w:rPr>
                <w:rFonts w:asciiTheme="majorHAnsi" w:hAnsiTheme="majorHAnsi"/>
                <w:b/>
                <w:bCs/>
                <w:color w:val="FFFFFF" w:themeColor="background1"/>
                <w:sz w:val="20"/>
                <w:szCs w:val="20"/>
                <w:lang w:val="es-ES"/>
              </w:rPr>
            </w:pPr>
            <w:r w:rsidRPr="00C525F6">
              <w:rPr>
                <w:rFonts w:asciiTheme="majorHAnsi" w:hAnsiTheme="majorHAnsi"/>
                <w:b/>
                <w:color w:val="FFFFFF" w:themeColor="background1"/>
                <w:sz w:val="20"/>
                <w:szCs w:val="20"/>
                <w:lang w:val="es-ES"/>
              </w:rPr>
              <w:t>P</w:t>
            </w:r>
            <w:r w:rsidR="004C2312" w:rsidRPr="00C525F6">
              <w:rPr>
                <w:rFonts w:asciiTheme="majorHAnsi" w:hAnsiTheme="majorHAnsi"/>
                <w:b/>
                <w:color w:val="FFFFFF" w:themeColor="background1"/>
                <w:sz w:val="20"/>
                <w:szCs w:val="20"/>
                <w:lang w:val="es-ES"/>
              </w:rPr>
              <w:t>rimera respuesta del Estado:</w:t>
            </w:r>
          </w:p>
        </w:tc>
        <w:tc>
          <w:tcPr>
            <w:tcW w:w="5760" w:type="dxa"/>
            <w:vAlign w:val="center"/>
          </w:tcPr>
          <w:p w:rsidR="004C2312" w:rsidRPr="00C525F6" w:rsidRDefault="009F050B" w:rsidP="00EC3B03">
            <w:pPr>
              <w:jc w:val="both"/>
              <w:rPr>
                <w:rFonts w:asciiTheme="majorHAnsi" w:hAnsiTheme="majorHAnsi"/>
                <w:bCs/>
                <w:sz w:val="20"/>
                <w:szCs w:val="20"/>
                <w:lang w:val="es-ES"/>
              </w:rPr>
            </w:pPr>
            <w:r w:rsidRPr="00C525F6">
              <w:rPr>
                <w:rFonts w:asciiTheme="majorHAnsi" w:hAnsiTheme="majorHAnsi"/>
                <w:bCs/>
                <w:sz w:val="20"/>
                <w:szCs w:val="20"/>
                <w:lang w:val="es-ES"/>
              </w:rPr>
              <w:t>16 de septiembre de 2011</w:t>
            </w:r>
          </w:p>
        </w:tc>
      </w:tr>
      <w:tr w:rsidR="004C2312" w:rsidRPr="00C60170" w:rsidTr="004A6A54">
        <w:tc>
          <w:tcPr>
            <w:tcW w:w="3600" w:type="dxa"/>
            <w:tcBorders>
              <w:top w:val="single" w:sz="6" w:space="0" w:color="auto"/>
              <w:bottom w:val="single" w:sz="6" w:space="0" w:color="auto"/>
            </w:tcBorders>
            <w:shd w:val="clear" w:color="auto" w:fill="386294"/>
            <w:vAlign w:val="center"/>
          </w:tcPr>
          <w:p w:rsidR="004C2312" w:rsidRPr="00C525F6" w:rsidRDefault="008E3BFE" w:rsidP="008E3BFE">
            <w:pPr>
              <w:jc w:val="center"/>
              <w:rPr>
                <w:rFonts w:asciiTheme="majorHAnsi" w:hAnsiTheme="majorHAnsi"/>
                <w:b/>
                <w:bCs/>
                <w:color w:val="FFFFFF" w:themeColor="background1"/>
                <w:sz w:val="20"/>
                <w:szCs w:val="20"/>
                <w:lang w:val="es-ES"/>
              </w:rPr>
            </w:pPr>
            <w:r w:rsidRPr="00C525F6">
              <w:rPr>
                <w:rFonts w:asciiTheme="majorHAnsi" w:hAnsiTheme="majorHAnsi"/>
                <w:b/>
                <w:bCs/>
                <w:color w:val="FFFFFF" w:themeColor="background1"/>
                <w:sz w:val="20"/>
                <w:szCs w:val="20"/>
                <w:lang w:val="es-ES"/>
              </w:rPr>
              <w:t>Observaciones adicionales de la parte peticionaria:</w:t>
            </w:r>
          </w:p>
        </w:tc>
        <w:tc>
          <w:tcPr>
            <w:tcW w:w="5760" w:type="dxa"/>
            <w:vAlign w:val="center"/>
          </w:tcPr>
          <w:p w:rsidR="009F050B" w:rsidRPr="00C525F6" w:rsidRDefault="009F050B" w:rsidP="00EC3B03">
            <w:pPr>
              <w:jc w:val="both"/>
              <w:rPr>
                <w:rFonts w:asciiTheme="majorHAnsi" w:hAnsiTheme="majorHAnsi"/>
                <w:bCs/>
                <w:sz w:val="20"/>
                <w:szCs w:val="20"/>
                <w:lang w:val="es-ES"/>
              </w:rPr>
            </w:pPr>
            <w:r w:rsidRPr="00C525F6">
              <w:rPr>
                <w:rFonts w:asciiTheme="majorHAnsi" w:hAnsiTheme="majorHAnsi"/>
                <w:bCs/>
                <w:sz w:val="20"/>
                <w:szCs w:val="20"/>
                <w:lang w:val="es-ES"/>
              </w:rPr>
              <w:t>2 de agosto de 2011</w:t>
            </w:r>
            <w:r w:rsidR="00A97D43" w:rsidRPr="00C525F6">
              <w:rPr>
                <w:rFonts w:asciiTheme="majorHAnsi" w:hAnsiTheme="majorHAnsi"/>
                <w:bCs/>
                <w:sz w:val="20"/>
                <w:szCs w:val="20"/>
                <w:lang w:val="es-ES"/>
              </w:rPr>
              <w:t xml:space="preserve">; </w:t>
            </w:r>
            <w:r w:rsidRPr="00C525F6">
              <w:rPr>
                <w:rFonts w:asciiTheme="majorHAnsi" w:hAnsiTheme="majorHAnsi"/>
                <w:bCs/>
                <w:sz w:val="20"/>
                <w:szCs w:val="20"/>
                <w:lang w:val="es-ES"/>
              </w:rPr>
              <w:t>13 de octubre de 2011</w:t>
            </w:r>
            <w:r w:rsidR="00A97D43" w:rsidRPr="00C525F6">
              <w:rPr>
                <w:rFonts w:asciiTheme="majorHAnsi" w:hAnsiTheme="majorHAnsi"/>
                <w:bCs/>
                <w:sz w:val="20"/>
                <w:szCs w:val="20"/>
                <w:lang w:val="es-ES"/>
              </w:rPr>
              <w:t xml:space="preserve"> y </w:t>
            </w:r>
            <w:r w:rsidRPr="00C525F6">
              <w:rPr>
                <w:rFonts w:asciiTheme="majorHAnsi" w:hAnsiTheme="majorHAnsi"/>
                <w:bCs/>
                <w:sz w:val="20"/>
                <w:szCs w:val="20"/>
                <w:lang w:val="es-ES"/>
              </w:rPr>
              <w:t>25 de mayo de 2012</w:t>
            </w:r>
          </w:p>
        </w:tc>
      </w:tr>
      <w:tr w:rsidR="004C2312" w:rsidRPr="00C60170" w:rsidTr="004A6A54">
        <w:tc>
          <w:tcPr>
            <w:tcW w:w="3600" w:type="dxa"/>
            <w:tcBorders>
              <w:top w:val="single" w:sz="6" w:space="0" w:color="auto"/>
              <w:bottom w:val="single" w:sz="6" w:space="0" w:color="auto"/>
            </w:tcBorders>
            <w:shd w:val="clear" w:color="auto" w:fill="386294"/>
            <w:vAlign w:val="center"/>
          </w:tcPr>
          <w:p w:rsidR="004C2312" w:rsidRPr="00C525F6" w:rsidRDefault="004C2312" w:rsidP="008E3BFE">
            <w:pPr>
              <w:jc w:val="center"/>
              <w:rPr>
                <w:rFonts w:asciiTheme="majorHAnsi" w:hAnsiTheme="majorHAnsi"/>
                <w:b/>
                <w:bCs/>
                <w:color w:val="FFFFFF" w:themeColor="background1"/>
                <w:sz w:val="20"/>
                <w:szCs w:val="20"/>
              </w:rPr>
            </w:pPr>
            <w:proofErr w:type="spellStart"/>
            <w:r w:rsidRPr="00C525F6">
              <w:rPr>
                <w:rFonts w:asciiTheme="majorHAnsi" w:hAnsiTheme="majorHAnsi"/>
                <w:b/>
                <w:bCs/>
                <w:color w:val="FFFFFF" w:themeColor="background1"/>
                <w:sz w:val="20"/>
                <w:szCs w:val="20"/>
              </w:rPr>
              <w:t>Observaciones</w:t>
            </w:r>
            <w:proofErr w:type="spellEnd"/>
            <w:r w:rsidRPr="00C525F6">
              <w:rPr>
                <w:rFonts w:asciiTheme="majorHAnsi" w:hAnsiTheme="majorHAnsi"/>
                <w:b/>
                <w:bCs/>
                <w:color w:val="FFFFFF" w:themeColor="background1"/>
                <w:sz w:val="20"/>
                <w:szCs w:val="20"/>
              </w:rPr>
              <w:t xml:space="preserve"> </w:t>
            </w:r>
            <w:proofErr w:type="spellStart"/>
            <w:r w:rsidRPr="00C525F6">
              <w:rPr>
                <w:rFonts w:asciiTheme="majorHAnsi" w:hAnsiTheme="majorHAnsi"/>
                <w:b/>
                <w:bCs/>
                <w:color w:val="FFFFFF" w:themeColor="background1"/>
                <w:sz w:val="20"/>
                <w:szCs w:val="20"/>
              </w:rPr>
              <w:t>adicionales</w:t>
            </w:r>
            <w:proofErr w:type="spellEnd"/>
            <w:r w:rsidRPr="00C525F6">
              <w:rPr>
                <w:rFonts w:asciiTheme="majorHAnsi" w:hAnsiTheme="majorHAnsi"/>
                <w:b/>
                <w:bCs/>
                <w:color w:val="FFFFFF" w:themeColor="background1"/>
                <w:sz w:val="20"/>
                <w:szCs w:val="20"/>
              </w:rPr>
              <w:t xml:space="preserve"> del Estado:</w:t>
            </w:r>
          </w:p>
        </w:tc>
        <w:tc>
          <w:tcPr>
            <w:tcW w:w="5760" w:type="dxa"/>
            <w:vAlign w:val="center"/>
          </w:tcPr>
          <w:p w:rsidR="009F050B" w:rsidRPr="00C525F6" w:rsidRDefault="009F050B" w:rsidP="00EC3B03">
            <w:pPr>
              <w:jc w:val="both"/>
              <w:rPr>
                <w:rFonts w:asciiTheme="majorHAnsi" w:hAnsiTheme="majorHAnsi"/>
                <w:bCs/>
                <w:sz w:val="20"/>
                <w:szCs w:val="20"/>
                <w:lang w:val="es-AR"/>
              </w:rPr>
            </w:pPr>
            <w:r w:rsidRPr="00C525F6">
              <w:rPr>
                <w:rFonts w:asciiTheme="majorHAnsi" w:hAnsiTheme="majorHAnsi"/>
                <w:bCs/>
                <w:sz w:val="20"/>
                <w:szCs w:val="20"/>
                <w:lang w:val="es-AR"/>
              </w:rPr>
              <w:t>20 de marzo de 2012</w:t>
            </w:r>
            <w:r w:rsidR="00A97D43" w:rsidRPr="00C525F6">
              <w:rPr>
                <w:rFonts w:asciiTheme="majorHAnsi" w:hAnsiTheme="majorHAnsi"/>
                <w:bCs/>
                <w:sz w:val="20"/>
                <w:szCs w:val="20"/>
                <w:lang w:val="es-AR"/>
              </w:rPr>
              <w:t xml:space="preserve"> y </w:t>
            </w:r>
            <w:r w:rsidRPr="00C525F6">
              <w:rPr>
                <w:rFonts w:asciiTheme="majorHAnsi" w:hAnsiTheme="majorHAnsi"/>
                <w:bCs/>
                <w:sz w:val="20"/>
                <w:szCs w:val="20"/>
                <w:lang w:val="es-AR"/>
              </w:rPr>
              <w:t>5 de septiembre de 2012</w:t>
            </w:r>
          </w:p>
        </w:tc>
      </w:tr>
    </w:tbl>
    <w:p w:rsidR="003239B8" w:rsidRPr="00C525F6" w:rsidRDefault="003239B8" w:rsidP="003239B8">
      <w:pPr>
        <w:spacing w:before="240" w:after="240"/>
        <w:ind w:firstLine="720"/>
        <w:jc w:val="both"/>
        <w:rPr>
          <w:rFonts w:asciiTheme="majorHAnsi" w:hAnsiTheme="majorHAnsi"/>
          <w:b/>
          <w:bCs/>
          <w:sz w:val="20"/>
          <w:szCs w:val="20"/>
          <w:lang w:val="es-ES"/>
        </w:rPr>
      </w:pPr>
      <w:r w:rsidRPr="00C525F6">
        <w:rPr>
          <w:rFonts w:asciiTheme="majorHAnsi" w:hAnsiTheme="majorHAnsi"/>
          <w:b/>
          <w:bCs/>
          <w:sz w:val="20"/>
          <w:szCs w:val="20"/>
          <w:lang w:val="es-ES"/>
        </w:rPr>
        <w:t xml:space="preserve">III. </w:t>
      </w:r>
      <w:r w:rsidRPr="00C525F6">
        <w:rPr>
          <w:rFonts w:asciiTheme="majorHAnsi" w:hAnsiTheme="majorHAnsi"/>
          <w:b/>
          <w:bCs/>
          <w:sz w:val="20"/>
          <w:szCs w:val="20"/>
          <w:lang w:val="es-ES"/>
        </w:rPr>
        <w:tab/>
        <w:t>COMPETENCIA</w:t>
      </w:r>
      <w:r w:rsidR="00EE00E9" w:rsidRPr="00C525F6">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C525F6" w:rsidTr="004A6A54">
        <w:trPr>
          <w:cantSplit/>
        </w:trPr>
        <w:tc>
          <w:tcPr>
            <w:tcW w:w="3600" w:type="dxa"/>
            <w:tcBorders>
              <w:top w:val="single" w:sz="4" w:space="0" w:color="auto"/>
              <w:bottom w:val="single" w:sz="6" w:space="0" w:color="auto"/>
            </w:tcBorders>
            <w:shd w:val="clear" w:color="auto" w:fill="386294"/>
            <w:vAlign w:val="center"/>
          </w:tcPr>
          <w:p w:rsidR="003239B8" w:rsidRPr="00C525F6" w:rsidRDefault="003239B8" w:rsidP="00EC3B03">
            <w:pPr>
              <w:jc w:val="center"/>
              <w:rPr>
                <w:rFonts w:asciiTheme="majorHAnsi" w:hAnsiTheme="majorHAnsi"/>
                <w:b/>
                <w:bCs/>
                <w:i/>
                <w:color w:val="FFFFFF" w:themeColor="background1"/>
                <w:sz w:val="20"/>
                <w:szCs w:val="20"/>
              </w:rPr>
            </w:pPr>
            <w:r w:rsidRPr="00C525F6">
              <w:rPr>
                <w:rFonts w:asciiTheme="majorHAnsi" w:hAnsiTheme="majorHAnsi"/>
                <w:b/>
                <w:bCs/>
                <w:color w:val="FFFFFF" w:themeColor="background1"/>
                <w:sz w:val="20"/>
                <w:szCs w:val="20"/>
              </w:rPr>
              <w:t>Competencia</w:t>
            </w:r>
            <w:r w:rsidRPr="00C525F6">
              <w:rPr>
                <w:rFonts w:asciiTheme="majorHAnsi" w:hAnsiTheme="majorHAnsi"/>
                <w:b/>
                <w:bCs/>
                <w:i/>
                <w:color w:val="FFFFFF" w:themeColor="background1"/>
                <w:sz w:val="20"/>
                <w:szCs w:val="20"/>
              </w:rPr>
              <w:t xml:space="preserve"> Ratione personae:</w:t>
            </w:r>
          </w:p>
        </w:tc>
        <w:tc>
          <w:tcPr>
            <w:tcW w:w="5760" w:type="dxa"/>
            <w:vAlign w:val="center"/>
          </w:tcPr>
          <w:p w:rsidR="003239B8" w:rsidRPr="00C525F6" w:rsidRDefault="009F050B" w:rsidP="00EC3B03">
            <w:pPr>
              <w:rPr>
                <w:rFonts w:asciiTheme="majorHAnsi" w:hAnsiTheme="majorHAnsi"/>
                <w:bCs/>
                <w:sz w:val="20"/>
                <w:szCs w:val="20"/>
              </w:rPr>
            </w:pPr>
            <w:r w:rsidRPr="00C525F6">
              <w:rPr>
                <w:rFonts w:asciiTheme="majorHAnsi" w:hAnsiTheme="majorHAnsi"/>
                <w:bCs/>
                <w:sz w:val="20"/>
                <w:szCs w:val="20"/>
              </w:rPr>
              <w:t>Sí</w:t>
            </w:r>
          </w:p>
        </w:tc>
      </w:tr>
      <w:tr w:rsidR="003239B8" w:rsidRPr="00C525F6" w:rsidTr="004A6A54">
        <w:trPr>
          <w:cantSplit/>
        </w:trPr>
        <w:tc>
          <w:tcPr>
            <w:tcW w:w="3600" w:type="dxa"/>
            <w:tcBorders>
              <w:top w:val="single" w:sz="6" w:space="0" w:color="auto"/>
              <w:bottom w:val="single" w:sz="6" w:space="0" w:color="auto"/>
            </w:tcBorders>
            <w:shd w:val="clear" w:color="auto" w:fill="386294"/>
            <w:vAlign w:val="center"/>
          </w:tcPr>
          <w:p w:rsidR="003239B8" w:rsidRPr="00C525F6" w:rsidRDefault="003239B8" w:rsidP="00EC3B03">
            <w:pPr>
              <w:jc w:val="center"/>
              <w:rPr>
                <w:rFonts w:asciiTheme="majorHAnsi" w:hAnsiTheme="majorHAnsi"/>
                <w:b/>
                <w:bCs/>
                <w:color w:val="FFFFFF" w:themeColor="background1"/>
                <w:sz w:val="20"/>
                <w:szCs w:val="20"/>
              </w:rPr>
            </w:pPr>
            <w:r w:rsidRPr="00C525F6">
              <w:rPr>
                <w:rFonts w:asciiTheme="majorHAnsi" w:hAnsiTheme="majorHAnsi"/>
                <w:b/>
                <w:bCs/>
                <w:color w:val="FFFFFF" w:themeColor="background1"/>
                <w:sz w:val="20"/>
                <w:szCs w:val="20"/>
              </w:rPr>
              <w:t>Competencia</w:t>
            </w:r>
            <w:r w:rsidRPr="00C525F6">
              <w:rPr>
                <w:rFonts w:asciiTheme="majorHAnsi" w:hAnsiTheme="majorHAnsi"/>
                <w:b/>
                <w:bCs/>
                <w:i/>
                <w:color w:val="FFFFFF" w:themeColor="background1"/>
                <w:sz w:val="20"/>
                <w:szCs w:val="20"/>
              </w:rPr>
              <w:t xml:space="preserve"> Ratione loci</w:t>
            </w:r>
            <w:r w:rsidRPr="00C525F6">
              <w:rPr>
                <w:rFonts w:asciiTheme="majorHAnsi" w:hAnsiTheme="majorHAnsi"/>
                <w:b/>
                <w:bCs/>
                <w:color w:val="FFFFFF" w:themeColor="background1"/>
                <w:sz w:val="20"/>
                <w:szCs w:val="20"/>
              </w:rPr>
              <w:t>:</w:t>
            </w:r>
          </w:p>
        </w:tc>
        <w:tc>
          <w:tcPr>
            <w:tcW w:w="5760" w:type="dxa"/>
            <w:vAlign w:val="center"/>
          </w:tcPr>
          <w:p w:rsidR="003239B8" w:rsidRPr="00C525F6" w:rsidRDefault="009F050B" w:rsidP="00EC3B03">
            <w:pPr>
              <w:rPr>
                <w:rFonts w:asciiTheme="majorHAnsi" w:hAnsiTheme="majorHAnsi"/>
                <w:bCs/>
                <w:sz w:val="20"/>
                <w:szCs w:val="20"/>
              </w:rPr>
            </w:pPr>
            <w:r w:rsidRPr="00C525F6">
              <w:rPr>
                <w:rFonts w:asciiTheme="majorHAnsi" w:hAnsiTheme="majorHAnsi"/>
                <w:bCs/>
                <w:sz w:val="20"/>
                <w:szCs w:val="20"/>
              </w:rPr>
              <w:t>Sí</w:t>
            </w:r>
          </w:p>
        </w:tc>
      </w:tr>
      <w:tr w:rsidR="003239B8" w:rsidRPr="00C525F6" w:rsidTr="004A6A54">
        <w:trPr>
          <w:cantSplit/>
        </w:trPr>
        <w:tc>
          <w:tcPr>
            <w:tcW w:w="3600" w:type="dxa"/>
            <w:tcBorders>
              <w:top w:val="single" w:sz="6" w:space="0" w:color="auto"/>
              <w:bottom w:val="single" w:sz="6" w:space="0" w:color="auto"/>
            </w:tcBorders>
            <w:shd w:val="clear" w:color="auto" w:fill="386294"/>
            <w:vAlign w:val="center"/>
          </w:tcPr>
          <w:p w:rsidR="003239B8" w:rsidRPr="00C525F6" w:rsidRDefault="003239B8" w:rsidP="00EC3B03">
            <w:pPr>
              <w:jc w:val="center"/>
              <w:rPr>
                <w:rFonts w:asciiTheme="majorHAnsi" w:hAnsiTheme="majorHAnsi"/>
                <w:b/>
                <w:bCs/>
                <w:color w:val="FFFFFF" w:themeColor="background1"/>
                <w:sz w:val="20"/>
                <w:szCs w:val="20"/>
              </w:rPr>
            </w:pPr>
            <w:r w:rsidRPr="00C525F6">
              <w:rPr>
                <w:rFonts w:asciiTheme="majorHAnsi" w:hAnsiTheme="majorHAnsi"/>
                <w:b/>
                <w:bCs/>
                <w:color w:val="FFFFFF" w:themeColor="background1"/>
                <w:sz w:val="20"/>
                <w:szCs w:val="20"/>
              </w:rPr>
              <w:t>Competencia</w:t>
            </w:r>
            <w:r w:rsidRPr="00C525F6">
              <w:rPr>
                <w:rFonts w:asciiTheme="majorHAnsi" w:hAnsiTheme="majorHAnsi"/>
                <w:b/>
                <w:bCs/>
                <w:i/>
                <w:color w:val="FFFFFF" w:themeColor="background1"/>
                <w:sz w:val="20"/>
                <w:szCs w:val="20"/>
              </w:rPr>
              <w:t xml:space="preserve"> Ratione temporis</w:t>
            </w:r>
            <w:r w:rsidRPr="00C525F6">
              <w:rPr>
                <w:rFonts w:asciiTheme="majorHAnsi" w:hAnsiTheme="majorHAnsi"/>
                <w:b/>
                <w:bCs/>
                <w:color w:val="FFFFFF" w:themeColor="background1"/>
                <w:sz w:val="20"/>
                <w:szCs w:val="20"/>
              </w:rPr>
              <w:t>:</w:t>
            </w:r>
          </w:p>
        </w:tc>
        <w:tc>
          <w:tcPr>
            <w:tcW w:w="5760" w:type="dxa"/>
            <w:vAlign w:val="center"/>
          </w:tcPr>
          <w:p w:rsidR="003239B8" w:rsidRPr="00C525F6" w:rsidRDefault="009F050B" w:rsidP="00EC3B03">
            <w:pPr>
              <w:rPr>
                <w:rFonts w:asciiTheme="majorHAnsi" w:hAnsiTheme="majorHAnsi"/>
                <w:bCs/>
                <w:sz w:val="20"/>
                <w:szCs w:val="20"/>
              </w:rPr>
            </w:pPr>
            <w:r w:rsidRPr="00C525F6">
              <w:rPr>
                <w:rFonts w:asciiTheme="majorHAnsi" w:hAnsiTheme="majorHAnsi"/>
                <w:bCs/>
                <w:sz w:val="20"/>
                <w:szCs w:val="20"/>
              </w:rPr>
              <w:t>Sí</w:t>
            </w:r>
          </w:p>
        </w:tc>
      </w:tr>
      <w:tr w:rsidR="003239B8" w:rsidRPr="00C60170" w:rsidTr="004A6A54">
        <w:trPr>
          <w:cantSplit/>
        </w:trPr>
        <w:tc>
          <w:tcPr>
            <w:tcW w:w="3600" w:type="dxa"/>
            <w:tcBorders>
              <w:top w:val="single" w:sz="6" w:space="0" w:color="auto"/>
              <w:bottom w:val="single" w:sz="6" w:space="0" w:color="auto"/>
            </w:tcBorders>
            <w:shd w:val="clear" w:color="auto" w:fill="386294"/>
            <w:vAlign w:val="center"/>
          </w:tcPr>
          <w:p w:rsidR="003239B8" w:rsidRPr="00C525F6" w:rsidRDefault="003239B8" w:rsidP="00EC3B03">
            <w:pPr>
              <w:jc w:val="center"/>
              <w:rPr>
                <w:rFonts w:asciiTheme="majorHAnsi" w:hAnsiTheme="majorHAnsi"/>
                <w:b/>
                <w:bCs/>
                <w:color w:val="FFFFFF" w:themeColor="background1"/>
                <w:sz w:val="20"/>
                <w:szCs w:val="20"/>
              </w:rPr>
            </w:pPr>
            <w:r w:rsidRPr="00C525F6">
              <w:rPr>
                <w:rFonts w:asciiTheme="majorHAnsi" w:hAnsiTheme="majorHAnsi"/>
                <w:b/>
                <w:bCs/>
                <w:color w:val="FFFFFF" w:themeColor="background1"/>
                <w:sz w:val="20"/>
                <w:szCs w:val="20"/>
              </w:rPr>
              <w:t>Competencia</w:t>
            </w:r>
            <w:r w:rsidRPr="00C525F6">
              <w:rPr>
                <w:rFonts w:asciiTheme="majorHAnsi" w:hAnsiTheme="majorHAnsi"/>
                <w:b/>
                <w:bCs/>
                <w:i/>
                <w:color w:val="FFFFFF" w:themeColor="background1"/>
                <w:sz w:val="20"/>
                <w:szCs w:val="20"/>
              </w:rPr>
              <w:t xml:space="preserve"> Ratione materia</w:t>
            </w:r>
            <w:r w:rsidR="00EE00E9" w:rsidRPr="00C525F6">
              <w:rPr>
                <w:rFonts w:asciiTheme="majorHAnsi" w:hAnsiTheme="majorHAnsi"/>
                <w:b/>
                <w:bCs/>
                <w:i/>
                <w:color w:val="FFFFFF" w:themeColor="background1"/>
                <w:sz w:val="20"/>
                <w:szCs w:val="20"/>
              </w:rPr>
              <w:t>e</w:t>
            </w:r>
            <w:r w:rsidRPr="00C525F6">
              <w:rPr>
                <w:rFonts w:asciiTheme="majorHAnsi" w:hAnsiTheme="majorHAnsi"/>
                <w:b/>
                <w:bCs/>
                <w:color w:val="FFFFFF" w:themeColor="background1"/>
                <w:sz w:val="20"/>
                <w:szCs w:val="20"/>
              </w:rPr>
              <w:t>:</w:t>
            </w:r>
          </w:p>
        </w:tc>
        <w:tc>
          <w:tcPr>
            <w:tcW w:w="5760" w:type="dxa"/>
            <w:vAlign w:val="center"/>
          </w:tcPr>
          <w:p w:rsidR="003239B8" w:rsidRPr="00C525F6" w:rsidRDefault="005435B3" w:rsidP="000F1205">
            <w:pPr>
              <w:jc w:val="both"/>
              <w:rPr>
                <w:rFonts w:asciiTheme="majorHAnsi" w:hAnsiTheme="majorHAnsi"/>
                <w:bCs/>
                <w:sz w:val="20"/>
                <w:szCs w:val="20"/>
                <w:lang w:val="es-ES"/>
              </w:rPr>
            </w:pPr>
            <w:r w:rsidRPr="00C525F6">
              <w:rPr>
                <w:rFonts w:asciiTheme="majorHAnsi" w:hAnsiTheme="majorHAnsi"/>
                <w:bCs/>
                <w:sz w:val="20"/>
                <w:szCs w:val="20"/>
                <w:lang w:val="es-ES"/>
              </w:rPr>
              <w:t>S</w:t>
            </w:r>
            <w:r w:rsidR="009E412B" w:rsidRPr="00C525F6">
              <w:rPr>
                <w:rFonts w:asciiTheme="majorHAnsi" w:hAnsiTheme="majorHAnsi"/>
                <w:bCs/>
                <w:sz w:val="20"/>
                <w:szCs w:val="20"/>
                <w:lang w:val="es-ES"/>
              </w:rPr>
              <w:t xml:space="preserve">í, </w:t>
            </w:r>
            <w:r w:rsidRPr="00C525F6">
              <w:rPr>
                <w:rFonts w:asciiTheme="majorHAnsi" w:hAnsiTheme="majorHAnsi"/>
                <w:bCs/>
                <w:sz w:val="20"/>
                <w:szCs w:val="20"/>
                <w:lang w:val="es-ES"/>
              </w:rPr>
              <w:t xml:space="preserve">Convención Americana (depósito de instrumento de ratificación realizado el 31 de julio de 1973); </w:t>
            </w:r>
            <w:r w:rsidR="000F1205" w:rsidRPr="00C525F6">
              <w:rPr>
                <w:rFonts w:asciiTheme="majorHAnsi" w:hAnsiTheme="majorHAnsi"/>
                <w:bCs/>
                <w:sz w:val="20"/>
                <w:szCs w:val="20"/>
                <w:lang w:val="es-ES"/>
              </w:rPr>
              <w:t xml:space="preserve">y </w:t>
            </w:r>
            <w:r w:rsidR="009E412B" w:rsidRPr="00C525F6">
              <w:rPr>
                <w:rFonts w:asciiTheme="majorHAnsi" w:hAnsiTheme="majorHAnsi"/>
                <w:bCs/>
                <w:sz w:val="20"/>
                <w:szCs w:val="20"/>
                <w:lang w:val="es-ES"/>
              </w:rPr>
              <w:t xml:space="preserve">Convención Interamericana para Prevenir y Sancionar la Tortura (depósito de instrumento de ratificación realizado el 19 de enero de 1999) </w:t>
            </w:r>
          </w:p>
        </w:tc>
      </w:tr>
    </w:tbl>
    <w:p w:rsidR="003239B8" w:rsidRPr="00C525F6" w:rsidRDefault="003239B8" w:rsidP="003239B8">
      <w:pPr>
        <w:spacing w:before="240" w:after="240"/>
        <w:ind w:firstLine="720"/>
        <w:jc w:val="both"/>
        <w:rPr>
          <w:rFonts w:asciiTheme="majorHAnsi" w:hAnsiTheme="majorHAnsi"/>
          <w:b/>
          <w:bCs/>
          <w:sz w:val="20"/>
          <w:szCs w:val="20"/>
          <w:lang w:val="es-ES"/>
        </w:rPr>
      </w:pPr>
      <w:r w:rsidRPr="00C525F6">
        <w:rPr>
          <w:rFonts w:asciiTheme="majorHAnsi" w:hAnsiTheme="majorHAnsi"/>
          <w:b/>
          <w:bCs/>
          <w:sz w:val="20"/>
          <w:szCs w:val="20"/>
          <w:lang w:val="es-ES"/>
        </w:rPr>
        <w:t xml:space="preserve">IV. </w:t>
      </w:r>
      <w:r w:rsidRPr="00C525F6">
        <w:rPr>
          <w:rFonts w:asciiTheme="majorHAnsi" w:hAnsiTheme="majorHAnsi"/>
          <w:b/>
          <w:bCs/>
          <w:sz w:val="20"/>
          <w:szCs w:val="20"/>
          <w:lang w:val="es-ES"/>
        </w:rPr>
        <w:tab/>
      </w:r>
      <w:r w:rsidR="00EE00E9" w:rsidRPr="00C525F6">
        <w:rPr>
          <w:rFonts w:asciiTheme="majorHAnsi" w:hAnsiTheme="majorHAnsi"/>
          <w:b/>
          <w:bCs/>
          <w:sz w:val="20"/>
          <w:szCs w:val="20"/>
          <w:lang w:val="es-ES"/>
        </w:rPr>
        <w:t>DUPLICACIÓN</w:t>
      </w:r>
      <w:r w:rsidR="00EE00E9" w:rsidRPr="00C525F6">
        <w:rPr>
          <w:rFonts w:asciiTheme="majorHAnsi" w:hAnsiTheme="majorHAnsi"/>
          <w:b/>
          <w:bCs/>
          <w:color w:val="FFFFFF" w:themeColor="background1"/>
          <w:sz w:val="20"/>
          <w:szCs w:val="20"/>
          <w:lang w:val="es-ES"/>
        </w:rPr>
        <w:t xml:space="preserve"> </w:t>
      </w:r>
      <w:r w:rsidR="00EE00E9" w:rsidRPr="00C525F6">
        <w:rPr>
          <w:rFonts w:asciiTheme="majorHAnsi" w:hAnsiTheme="majorHAnsi"/>
          <w:b/>
          <w:bCs/>
          <w:sz w:val="20"/>
          <w:szCs w:val="20"/>
          <w:lang w:val="es-ES"/>
        </w:rPr>
        <w:t>DE PROCEDIMIENTOS Y COSA JUZGADA</w:t>
      </w:r>
      <w:r w:rsidR="00EE00E9" w:rsidRPr="00C525F6">
        <w:rPr>
          <w:rFonts w:asciiTheme="majorHAnsi" w:hAnsiTheme="majorHAnsi"/>
          <w:b/>
          <w:bCs/>
          <w:i/>
          <w:sz w:val="20"/>
          <w:szCs w:val="20"/>
          <w:lang w:val="es-ES"/>
        </w:rPr>
        <w:t xml:space="preserve"> </w:t>
      </w:r>
      <w:r w:rsidR="00EE00E9" w:rsidRPr="00C525F6">
        <w:rPr>
          <w:rFonts w:asciiTheme="majorHAnsi" w:hAnsiTheme="majorHAnsi"/>
          <w:b/>
          <w:bCs/>
          <w:sz w:val="20"/>
          <w:szCs w:val="20"/>
          <w:lang w:val="es-ES"/>
        </w:rPr>
        <w:t xml:space="preserve">INTERNACIONAL, </w:t>
      </w:r>
      <w:r w:rsidRPr="00C525F6">
        <w:rPr>
          <w:rFonts w:asciiTheme="majorHAnsi" w:hAnsiTheme="majorHAnsi"/>
          <w:b/>
          <w:bCs/>
          <w:sz w:val="20"/>
          <w:szCs w:val="20"/>
          <w:lang w:val="es-ES"/>
        </w:rPr>
        <w:t xml:space="preserve"> CARACTERIZACIÓN, </w:t>
      </w:r>
      <w:r w:rsidRPr="00C525F6">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C525F6" w:rsidTr="004A6A54">
        <w:trPr>
          <w:cantSplit/>
        </w:trPr>
        <w:tc>
          <w:tcPr>
            <w:tcW w:w="3600" w:type="dxa"/>
            <w:tcBorders>
              <w:top w:val="single" w:sz="4" w:space="0" w:color="auto"/>
              <w:bottom w:val="single" w:sz="6" w:space="0" w:color="auto"/>
            </w:tcBorders>
            <w:shd w:val="clear" w:color="auto" w:fill="386294"/>
            <w:vAlign w:val="center"/>
          </w:tcPr>
          <w:p w:rsidR="00EE00E9" w:rsidRPr="00C525F6" w:rsidRDefault="00EE00E9" w:rsidP="00EC3B03">
            <w:pPr>
              <w:jc w:val="center"/>
              <w:rPr>
                <w:rFonts w:asciiTheme="majorHAnsi" w:hAnsiTheme="majorHAnsi"/>
                <w:b/>
                <w:bCs/>
                <w:color w:val="FFFFFF" w:themeColor="background1"/>
                <w:sz w:val="20"/>
                <w:szCs w:val="20"/>
                <w:lang w:val="es-ES"/>
              </w:rPr>
            </w:pPr>
            <w:r w:rsidRPr="00C525F6">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rsidR="00EE00E9" w:rsidRPr="00C525F6" w:rsidRDefault="009E412B" w:rsidP="00EC3B03">
            <w:pPr>
              <w:jc w:val="both"/>
              <w:rPr>
                <w:rFonts w:asciiTheme="majorHAnsi" w:hAnsiTheme="majorHAnsi"/>
                <w:bCs/>
                <w:sz w:val="20"/>
                <w:szCs w:val="20"/>
                <w:lang w:val="es-ES"/>
              </w:rPr>
            </w:pPr>
            <w:r w:rsidRPr="00C525F6">
              <w:rPr>
                <w:rFonts w:asciiTheme="majorHAnsi" w:hAnsiTheme="majorHAnsi"/>
                <w:bCs/>
                <w:sz w:val="20"/>
                <w:szCs w:val="20"/>
                <w:lang w:val="es-ES"/>
              </w:rPr>
              <w:t>No</w:t>
            </w:r>
          </w:p>
        </w:tc>
      </w:tr>
      <w:tr w:rsidR="003239B8" w:rsidRPr="00C60170" w:rsidTr="004A6A54">
        <w:trPr>
          <w:cantSplit/>
        </w:trPr>
        <w:tc>
          <w:tcPr>
            <w:tcW w:w="3600" w:type="dxa"/>
            <w:tcBorders>
              <w:top w:val="single" w:sz="4" w:space="0" w:color="auto"/>
              <w:bottom w:val="single" w:sz="6" w:space="0" w:color="auto"/>
            </w:tcBorders>
            <w:shd w:val="clear" w:color="auto" w:fill="386294"/>
            <w:vAlign w:val="center"/>
          </w:tcPr>
          <w:p w:rsidR="003239B8" w:rsidRPr="00C525F6" w:rsidRDefault="003239B8" w:rsidP="00EC3B03">
            <w:pPr>
              <w:jc w:val="center"/>
              <w:rPr>
                <w:rFonts w:asciiTheme="majorHAnsi" w:hAnsiTheme="majorHAnsi"/>
                <w:b/>
                <w:bCs/>
                <w:i/>
                <w:color w:val="FFFFFF" w:themeColor="background1"/>
                <w:sz w:val="20"/>
                <w:szCs w:val="20"/>
              </w:rPr>
            </w:pPr>
            <w:r w:rsidRPr="00C525F6">
              <w:rPr>
                <w:rFonts w:asciiTheme="majorHAnsi" w:hAnsiTheme="majorHAnsi"/>
                <w:b/>
                <w:bCs/>
                <w:color w:val="FFFFFF" w:themeColor="background1"/>
                <w:sz w:val="20"/>
                <w:szCs w:val="20"/>
              </w:rPr>
              <w:t>Derechos declarados admisibles</w:t>
            </w:r>
            <w:r w:rsidRPr="00C525F6">
              <w:rPr>
                <w:rFonts w:asciiTheme="majorHAnsi" w:hAnsiTheme="majorHAnsi"/>
                <w:b/>
                <w:bCs/>
                <w:i/>
                <w:color w:val="FFFFFF" w:themeColor="background1"/>
                <w:sz w:val="20"/>
                <w:szCs w:val="20"/>
              </w:rPr>
              <w:t>:</w:t>
            </w:r>
          </w:p>
        </w:tc>
        <w:tc>
          <w:tcPr>
            <w:tcW w:w="5760" w:type="dxa"/>
            <w:vAlign w:val="center"/>
          </w:tcPr>
          <w:p w:rsidR="003239B8" w:rsidRPr="00C525F6" w:rsidRDefault="009E412B" w:rsidP="000F1205">
            <w:pPr>
              <w:jc w:val="both"/>
              <w:rPr>
                <w:rFonts w:asciiTheme="majorHAnsi" w:hAnsiTheme="majorHAnsi"/>
                <w:bCs/>
                <w:sz w:val="20"/>
                <w:szCs w:val="20"/>
                <w:lang w:val="es-AR"/>
              </w:rPr>
            </w:pPr>
            <w:r w:rsidRPr="00C525F6">
              <w:rPr>
                <w:rFonts w:asciiTheme="majorHAnsi" w:hAnsiTheme="majorHAnsi"/>
                <w:bCs/>
                <w:sz w:val="20"/>
                <w:szCs w:val="20"/>
                <w:lang w:val="es-AR"/>
              </w:rPr>
              <w:t>Artículos 4 (</w:t>
            </w:r>
            <w:r w:rsidR="006A1CD0" w:rsidRPr="00C525F6">
              <w:rPr>
                <w:rFonts w:asciiTheme="majorHAnsi" w:hAnsiTheme="majorHAnsi"/>
                <w:bCs/>
                <w:sz w:val="20"/>
                <w:szCs w:val="20"/>
                <w:lang w:val="es-AR"/>
              </w:rPr>
              <w:t>vida),  5 (integridad física)</w:t>
            </w:r>
            <w:r w:rsidR="00D21075" w:rsidRPr="00C525F6">
              <w:rPr>
                <w:rFonts w:asciiTheme="majorHAnsi" w:hAnsiTheme="majorHAnsi"/>
                <w:bCs/>
                <w:sz w:val="20"/>
                <w:szCs w:val="20"/>
                <w:lang w:val="es-AR"/>
              </w:rPr>
              <w:t>,</w:t>
            </w:r>
            <w:r w:rsidR="00E978AE" w:rsidRPr="00C525F6">
              <w:rPr>
                <w:rFonts w:asciiTheme="majorHAnsi" w:hAnsiTheme="majorHAnsi"/>
                <w:bCs/>
                <w:sz w:val="20"/>
                <w:szCs w:val="20"/>
                <w:lang w:val="es-AR"/>
              </w:rPr>
              <w:t xml:space="preserve"> </w:t>
            </w:r>
            <w:r w:rsidR="00F27760" w:rsidRPr="00C525F6">
              <w:rPr>
                <w:rFonts w:asciiTheme="majorHAnsi" w:hAnsiTheme="majorHAnsi"/>
                <w:bCs/>
                <w:sz w:val="20"/>
                <w:szCs w:val="20"/>
                <w:lang w:val="es-AR"/>
              </w:rPr>
              <w:t xml:space="preserve">7 (libertad personal), </w:t>
            </w:r>
            <w:r w:rsidR="00E978AE" w:rsidRPr="00C525F6">
              <w:rPr>
                <w:rFonts w:asciiTheme="majorHAnsi" w:hAnsiTheme="majorHAnsi"/>
                <w:bCs/>
                <w:sz w:val="20"/>
                <w:szCs w:val="20"/>
                <w:lang w:val="es-AR"/>
              </w:rPr>
              <w:t>8 (garantías judiciales)</w:t>
            </w:r>
            <w:r w:rsidR="00926257" w:rsidRPr="00C525F6">
              <w:rPr>
                <w:rFonts w:asciiTheme="majorHAnsi" w:hAnsiTheme="majorHAnsi"/>
                <w:bCs/>
                <w:sz w:val="20"/>
                <w:szCs w:val="20"/>
                <w:lang w:val="es-AR"/>
              </w:rPr>
              <w:t>,</w:t>
            </w:r>
            <w:r w:rsidR="00892DA9" w:rsidRPr="00C525F6">
              <w:rPr>
                <w:rFonts w:asciiTheme="majorHAnsi" w:hAnsiTheme="majorHAnsi"/>
                <w:bCs/>
                <w:sz w:val="20"/>
                <w:szCs w:val="20"/>
                <w:lang w:val="es-AR"/>
              </w:rPr>
              <w:t xml:space="preserve"> 19 (</w:t>
            </w:r>
            <w:r w:rsidR="0008720B" w:rsidRPr="00C525F6">
              <w:rPr>
                <w:rFonts w:asciiTheme="majorHAnsi" w:hAnsiTheme="majorHAnsi"/>
                <w:bCs/>
                <w:sz w:val="20"/>
                <w:szCs w:val="20"/>
                <w:lang w:val="es-AR"/>
              </w:rPr>
              <w:t>derecho</w:t>
            </w:r>
            <w:r w:rsidR="00D531AC" w:rsidRPr="00C525F6">
              <w:rPr>
                <w:rFonts w:asciiTheme="majorHAnsi" w:hAnsiTheme="majorHAnsi"/>
                <w:bCs/>
                <w:sz w:val="20"/>
                <w:szCs w:val="20"/>
                <w:lang w:val="es-AR"/>
              </w:rPr>
              <w:t>s</w:t>
            </w:r>
            <w:r w:rsidR="0008720B" w:rsidRPr="00C525F6">
              <w:rPr>
                <w:rFonts w:asciiTheme="majorHAnsi" w:hAnsiTheme="majorHAnsi"/>
                <w:bCs/>
                <w:sz w:val="20"/>
                <w:szCs w:val="20"/>
                <w:lang w:val="es-AR"/>
              </w:rPr>
              <w:t xml:space="preserve"> del </w:t>
            </w:r>
            <w:r w:rsidR="00892DA9" w:rsidRPr="00C525F6">
              <w:rPr>
                <w:rFonts w:asciiTheme="majorHAnsi" w:hAnsiTheme="majorHAnsi"/>
                <w:bCs/>
                <w:sz w:val="20"/>
                <w:szCs w:val="20"/>
                <w:lang w:val="es-AR"/>
              </w:rPr>
              <w:t>niño),</w:t>
            </w:r>
            <w:r w:rsidR="00D21075" w:rsidRPr="00C525F6">
              <w:rPr>
                <w:rFonts w:asciiTheme="majorHAnsi" w:hAnsiTheme="majorHAnsi"/>
                <w:bCs/>
                <w:sz w:val="20"/>
                <w:szCs w:val="20"/>
                <w:lang w:val="es-AR"/>
              </w:rPr>
              <w:t xml:space="preserve"> 22 (circulación y residencia)</w:t>
            </w:r>
            <w:r w:rsidR="00C76E67" w:rsidRPr="00C525F6">
              <w:rPr>
                <w:rFonts w:asciiTheme="majorHAnsi" w:hAnsiTheme="majorHAnsi"/>
                <w:bCs/>
                <w:sz w:val="20"/>
                <w:szCs w:val="20"/>
                <w:lang w:val="es-AR"/>
              </w:rPr>
              <w:t xml:space="preserve"> y 25 (protección judicial) de la Convención Americana, en relación con su artículo 1.1; y artículos 1, 6 y 8 de la </w:t>
            </w:r>
            <w:r w:rsidR="00C76E67" w:rsidRPr="00C525F6">
              <w:rPr>
                <w:rFonts w:asciiTheme="majorHAnsi" w:hAnsiTheme="majorHAnsi"/>
                <w:bCs/>
                <w:sz w:val="20"/>
                <w:szCs w:val="20"/>
                <w:lang w:val="es-ES"/>
              </w:rPr>
              <w:t>Convención Interamericana para P</w:t>
            </w:r>
            <w:r w:rsidR="000F1205" w:rsidRPr="00C525F6">
              <w:rPr>
                <w:rFonts w:asciiTheme="majorHAnsi" w:hAnsiTheme="majorHAnsi"/>
                <w:bCs/>
                <w:sz w:val="20"/>
                <w:szCs w:val="20"/>
                <w:lang w:val="es-ES"/>
              </w:rPr>
              <w:t>revenir y Sancionar la Tortura</w:t>
            </w:r>
          </w:p>
        </w:tc>
      </w:tr>
      <w:tr w:rsidR="003239B8" w:rsidRPr="00C60170" w:rsidTr="004A6A54">
        <w:trPr>
          <w:cantSplit/>
        </w:trPr>
        <w:tc>
          <w:tcPr>
            <w:tcW w:w="3600" w:type="dxa"/>
            <w:tcBorders>
              <w:top w:val="single" w:sz="6" w:space="0" w:color="auto"/>
              <w:bottom w:val="single" w:sz="6" w:space="0" w:color="auto"/>
            </w:tcBorders>
            <w:shd w:val="clear" w:color="auto" w:fill="386294"/>
            <w:vAlign w:val="center"/>
          </w:tcPr>
          <w:p w:rsidR="003239B8" w:rsidRPr="00C525F6" w:rsidRDefault="003239B8" w:rsidP="00EC3B03">
            <w:pPr>
              <w:jc w:val="center"/>
              <w:rPr>
                <w:rFonts w:asciiTheme="majorHAnsi" w:hAnsiTheme="majorHAnsi"/>
                <w:b/>
                <w:bCs/>
                <w:color w:val="FFFFFF" w:themeColor="background1"/>
                <w:sz w:val="20"/>
                <w:szCs w:val="20"/>
                <w:lang w:val="es-ES"/>
              </w:rPr>
            </w:pPr>
            <w:r w:rsidRPr="00C525F6">
              <w:rPr>
                <w:rFonts w:asciiTheme="majorHAnsi" w:hAnsiTheme="majorHAnsi"/>
                <w:b/>
                <w:bCs/>
                <w:color w:val="FFFFFF" w:themeColor="background1"/>
                <w:sz w:val="20"/>
                <w:szCs w:val="20"/>
                <w:lang w:val="es-ES"/>
              </w:rPr>
              <w:t>Agotamiento de recursos internos</w:t>
            </w:r>
            <w:r w:rsidR="00EE00E9" w:rsidRPr="00C525F6">
              <w:rPr>
                <w:rFonts w:asciiTheme="majorHAnsi" w:hAnsiTheme="majorHAnsi"/>
                <w:b/>
                <w:bCs/>
                <w:color w:val="FFFFFF" w:themeColor="background1"/>
                <w:sz w:val="20"/>
                <w:szCs w:val="20"/>
                <w:lang w:val="es-ES"/>
              </w:rPr>
              <w:t xml:space="preserve"> o procedencia de una excepción</w:t>
            </w:r>
            <w:r w:rsidRPr="00C525F6">
              <w:rPr>
                <w:rFonts w:asciiTheme="majorHAnsi" w:hAnsiTheme="majorHAnsi"/>
                <w:b/>
                <w:bCs/>
                <w:color w:val="FFFFFF" w:themeColor="background1"/>
                <w:sz w:val="20"/>
                <w:szCs w:val="20"/>
                <w:lang w:val="es-ES"/>
              </w:rPr>
              <w:t>:</w:t>
            </w:r>
          </w:p>
        </w:tc>
        <w:tc>
          <w:tcPr>
            <w:tcW w:w="5760" w:type="dxa"/>
            <w:vAlign w:val="center"/>
          </w:tcPr>
          <w:p w:rsidR="003239B8" w:rsidRPr="00C525F6" w:rsidRDefault="00A959CA" w:rsidP="009E6A6D">
            <w:pPr>
              <w:rPr>
                <w:rFonts w:asciiTheme="majorHAnsi" w:hAnsiTheme="majorHAnsi"/>
                <w:bCs/>
                <w:sz w:val="20"/>
                <w:szCs w:val="20"/>
                <w:lang w:val="es-ES"/>
              </w:rPr>
            </w:pPr>
            <w:r w:rsidRPr="00C525F6">
              <w:rPr>
                <w:rFonts w:asciiTheme="majorHAnsi" w:hAnsiTheme="majorHAnsi"/>
                <w:bCs/>
                <w:sz w:val="20"/>
                <w:szCs w:val="20"/>
                <w:lang w:val="es-ES"/>
              </w:rPr>
              <w:t xml:space="preserve">Sí, aplica excepción artículo </w:t>
            </w:r>
            <w:r w:rsidR="00F46970" w:rsidRPr="00C525F6">
              <w:rPr>
                <w:rFonts w:asciiTheme="majorHAnsi" w:hAnsiTheme="majorHAnsi"/>
                <w:bCs/>
                <w:sz w:val="20"/>
                <w:szCs w:val="20"/>
                <w:lang w:val="es-ES"/>
              </w:rPr>
              <w:t>46.2</w:t>
            </w:r>
            <w:r w:rsidR="00E978AE" w:rsidRPr="00C525F6">
              <w:rPr>
                <w:rFonts w:asciiTheme="majorHAnsi" w:hAnsiTheme="majorHAnsi"/>
                <w:bCs/>
                <w:sz w:val="20"/>
                <w:szCs w:val="20"/>
                <w:lang w:val="es-ES"/>
              </w:rPr>
              <w:t>.c</w:t>
            </w:r>
            <w:r w:rsidRPr="00C525F6">
              <w:rPr>
                <w:rFonts w:asciiTheme="majorHAnsi" w:hAnsiTheme="majorHAnsi"/>
                <w:bCs/>
                <w:sz w:val="20"/>
                <w:szCs w:val="20"/>
                <w:lang w:val="es-ES"/>
              </w:rPr>
              <w:t xml:space="preserve"> de la CADH</w:t>
            </w:r>
          </w:p>
        </w:tc>
      </w:tr>
      <w:tr w:rsidR="003239B8" w:rsidRPr="00C60170" w:rsidTr="004A6A54">
        <w:trPr>
          <w:cantSplit/>
        </w:trPr>
        <w:tc>
          <w:tcPr>
            <w:tcW w:w="3600" w:type="dxa"/>
            <w:tcBorders>
              <w:top w:val="single" w:sz="6" w:space="0" w:color="auto"/>
              <w:bottom w:val="single" w:sz="6" w:space="0" w:color="auto"/>
            </w:tcBorders>
            <w:shd w:val="clear" w:color="auto" w:fill="386294"/>
            <w:vAlign w:val="center"/>
          </w:tcPr>
          <w:p w:rsidR="003239B8" w:rsidRPr="00C525F6" w:rsidRDefault="003239B8" w:rsidP="00EC3B03">
            <w:pPr>
              <w:jc w:val="center"/>
              <w:rPr>
                <w:rFonts w:asciiTheme="majorHAnsi" w:hAnsiTheme="majorHAnsi"/>
                <w:b/>
                <w:bCs/>
                <w:color w:val="FFFFFF" w:themeColor="background1"/>
                <w:sz w:val="20"/>
                <w:szCs w:val="20"/>
                <w:lang w:val="es-AR"/>
              </w:rPr>
            </w:pPr>
            <w:r w:rsidRPr="00C525F6">
              <w:rPr>
                <w:rFonts w:asciiTheme="majorHAnsi" w:hAnsiTheme="majorHAnsi"/>
                <w:b/>
                <w:bCs/>
                <w:color w:val="FFFFFF" w:themeColor="background1"/>
                <w:sz w:val="20"/>
                <w:szCs w:val="20"/>
                <w:lang w:val="es-AR"/>
              </w:rPr>
              <w:t>Presentación dentro de plazo:</w:t>
            </w:r>
          </w:p>
        </w:tc>
        <w:tc>
          <w:tcPr>
            <w:tcW w:w="5760" w:type="dxa"/>
            <w:vAlign w:val="center"/>
          </w:tcPr>
          <w:p w:rsidR="003239B8" w:rsidRPr="00C525F6" w:rsidRDefault="00A959CA" w:rsidP="00EC3B03">
            <w:pPr>
              <w:rPr>
                <w:rFonts w:asciiTheme="majorHAnsi" w:hAnsiTheme="majorHAnsi"/>
                <w:bCs/>
                <w:sz w:val="20"/>
                <w:szCs w:val="20"/>
                <w:lang w:val="es-AR"/>
              </w:rPr>
            </w:pPr>
            <w:r w:rsidRPr="00C525F6">
              <w:rPr>
                <w:rFonts w:asciiTheme="majorHAnsi" w:hAnsiTheme="majorHAnsi"/>
                <w:bCs/>
                <w:sz w:val="20"/>
                <w:szCs w:val="20"/>
                <w:lang w:val="es-AR"/>
              </w:rPr>
              <w:t>Sí, en los términos de la sección VI</w:t>
            </w:r>
          </w:p>
        </w:tc>
      </w:tr>
    </w:tbl>
    <w:p w:rsidR="003239B8" w:rsidRPr="001F769E" w:rsidRDefault="00223A29" w:rsidP="003239B8">
      <w:pPr>
        <w:spacing w:before="240" w:after="240"/>
        <w:ind w:firstLine="720"/>
        <w:jc w:val="both"/>
        <w:rPr>
          <w:rFonts w:asciiTheme="majorHAnsi" w:hAnsiTheme="majorHAnsi"/>
          <w:b/>
          <w:sz w:val="20"/>
          <w:szCs w:val="20"/>
          <w:lang w:val="es-UY"/>
        </w:rPr>
      </w:pPr>
      <w:r w:rsidRPr="001F769E">
        <w:rPr>
          <w:rFonts w:asciiTheme="majorHAnsi" w:hAnsiTheme="majorHAnsi"/>
          <w:b/>
          <w:sz w:val="20"/>
          <w:szCs w:val="20"/>
          <w:lang w:val="es-UY"/>
        </w:rPr>
        <w:lastRenderedPageBreak/>
        <w:t xml:space="preserve">V. </w:t>
      </w:r>
      <w:r w:rsidRPr="001F769E">
        <w:rPr>
          <w:rFonts w:asciiTheme="majorHAnsi" w:hAnsiTheme="majorHAnsi"/>
          <w:b/>
          <w:sz w:val="20"/>
          <w:szCs w:val="20"/>
          <w:lang w:val="es-UY"/>
        </w:rPr>
        <w:tab/>
      </w:r>
      <w:r w:rsidR="003239B8" w:rsidRPr="001F769E">
        <w:rPr>
          <w:rFonts w:asciiTheme="majorHAnsi" w:hAnsiTheme="majorHAnsi"/>
          <w:b/>
          <w:sz w:val="20"/>
          <w:szCs w:val="20"/>
          <w:lang w:val="es-UY"/>
        </w:rPr>
        <w:t xml:space="preserve">HECHOS ALEGADOS </w:t>
      </w:r>
    </w:p>
    <w:p w:rsidR="00B65380" w:rsidRPr="00612CF8" w:rsidRDefault="00892DA9" w:rsidP="00266BF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612CF8">
        <w:rPr>
          <w:rFonts w:asciiTheme="majorHAnsi" w:hAnsiTheme="majorHAnsi"/>
          <w:sz w:val="20"/>
          <w:szCs w:val="20"/>
          <w:lang w:val="es-AR"/>
        </w:rPr>
        <w:t xml:space="preserve">El peticionario </w:t>
      </w:r>
      <w:r w:rsidR="00266BF5" w:rsidRPr="00612CF8">
        <w:rPr>
          <w:rFonts w:asciiTheme="majorHAnsi" w:hAnsiTheme="majorHAnsi"/>
          <w:sz w:val="20"/>
          <w:szCs w:val="20"/>
          <w:lang w:val="es-AR"/>
        </w:rPr>
        <w:t xml:space="preserve">denuncia la falta de una efectiva investigación y sanción de los responsables del asesinato del joven Nelson E. Giraldo Ramírez de 15 años (en adelante también “la presunta víctima”); así como los perjuicios directos sufridos por sus familiares y la falta de reparación de los mismos. A este respecto, el peticionario </w:t>
      </w:r>
      <w:r w:rsidRPr="00612CF8">
        <w:rPr>
          <w:rFonts w:asciiTheme="majorHAnsi" w:hAnsiTheme="majorHAnsi"/>
          <w:sz w:val="20"/>
          <w:szCs w:val="20"/>
          <w:lang w:val="es-AR"/>
        </w:rPr>
        <w:t xml:space="preserve">señala que </w:t>
      </w:r>
      <w:r w:rsidR="00EB6026" w:rsidRPr="00612CF8">
        <w:rPr>
          <w:rFonts w:asciiTheme="majorHAnsi" w:hAnsiTheme="majorHAnsi"/>
          <w:sz w:val="20"/>
          <w:szCs w:val="20"/>
          <w:lang w:val="es-AR"/>
        </w:rPr>
        <w:t xml:space="preserve">el 11 de agosto de 1997 en la vereda Los Mangos del municipio de Corconá, departamento de Antioquia, </w:t>
      </w:r>
      <w:r w:rsidR="00F33E5A" w:rsidRPr="00612CF8">
        <w:rPr>
          <w:rFonts w:asciiTheme="majorHAnsi" w:hAnsiTheme="majorHAnsi"/>
          <w:sz w:val="20"/>
          <w:szCs w:val="20"/>
          <w:lang w:val="es-AR"/>
        </w:rPr>
        <w:t>miembros</w:t>
      </w:r>
      <w:r w:rsidR="00EB6026" w:rsidRPr="00612CF8">
        <w:rPr>
          <w:rFonts w:asciiTheme="majorHAnsi" w:hAnsiTheme="majorHAnsi"/>
          <w:sz w:val="20"/>
          <w:szCs w:val="20"/>
          <w:lang w:val="es-AR"/>
        </w:rPr>
        <w:t xml:space="preserve"> de las Autodefensas Unidas de Colombia (AUC) </w:t>
      </w:r>
      <w:r w:rsidR="000B78A2" w:rsidRPr="00612CF8">
        <w:rPr>
          <w:rFonts w:asciiTheme="majorHAnsi" w:hAnsiTheme="majorHAnsi"/>
          <w:sz w:val="20"/>
          <w:szCs w:val="20"/>
          <w:lang w:val="es-AR"/>
        </w:rPr>
        <w:t>capturaron a la presunta víctima</w:t>
      </w:r>
      <w:r w:rsidR="00612CF8" w:rsidRPr="00612CF8">
        <w:rPr>
          <w:rFonts w:asciiTheme="majorHAnsi" w:hAnsiTheme="majorHAnsi"/>
          <w:sz w:val="20"/>
          <w:szCs w:val="20"/>
          <w:lang w:val="es-AR"/>
        </w:rPr>
        <w:t>,</w:t>
      </w:r>
      <w:r w:rsidR="000B78A2" w:rsidRPr="00612CF8">
        <w:rPr>
          <w:rFonts w:asciiTheme="majorHAnsi" w:hAnsiTheme="majorHAnsi"/>
          <w:sz w:val="20"/>
          <w:szCs w:val="20"/>
          <w:lang w:val="es-AR"/>
        </w:rPr>
        <w:t xml:space="preserve"> </w:t>
      </w:r>
      <w:r w:rsidRPr="00612CF8">
        <w:rPr>
          <w:rFonts w:asciiTheme="majorHAnsi" w:hAnsiTheme="majorHAnsi"/>
          <w:sz w:val="20"/>
          <w:szCs w:val="20"/>
          <w:lang w:val="es-AR"/>
        </w:rPr>
        <w:t>lo agred</w:t>
      </w:r>
      <w:r w:rsidR="00C53017" w:rsidRPr="00612CF8">
        <w:rPr>
          <w:rFonts w:asciiTheme="majorHAnsi" w:hAnsiTheme="majorHAnsi"/>
          <w:sz w:val="20"/>
          <w:szCs w:val="20"/>
          <w:lang w:val="es-AR"/>
        </w:rPr>
        <w:t>ieron física y psicológicamente</w:t>
      </w:r>
      <w:r w:rsidRPr="00612CF8">
        <w:rPr>
          <w:rFonts w:asciiTheme="majorHAnsi" w:hAnsiTheme="majorHAnsi"/>
          <w:sz w:val="20"/>
          <w:szCs w:val="20"/>
          <w:lang w:val="es-AR"/>
        </w:rPr>
        <w:t xml:space="preserve"> </w:t>
      </w:r>
      <w:r w:rsidR="00C53017" w:rsidRPr="00612CF8">
        <w:rPr>
          <w:rFonts w:asciiTheme="majorHAnsi" w:hAnsiTheme="majorHAnsi"/>
          <w:sz w:val="20"/>
          <w:szCs w:val="20"/>
          <w:lang w:val="es-AR"/>
        </w:rPr>
        <w:t xml:space="preserve">y </w:t>
      </w:r>
      <w:r w:rsidRPr="00612CF8">
        <w:rPr>
          <w:rFonts w:asciiTheme="majorHAnsi" w:hAnsiTheme="majorHAnsi"/>
          <w:sz w:val="20"/>
          <w:szCs w:val="20"/>
          <w:lang w:val="es-AR"/>
        </w:rPr>
        <w:t>lo ataron a un árbol para luego matarlo con un arma de fuego. Alega que</w:t>
      </w:r>
      <w:r w:rsidR="00C53017" w:rsidRPr="00612CF8">
        <w:rPr>
          <w:rFonts w:asciiTheme="majorHAnsi" w:hAnsiTheme="majorHAnsi"/>
          <w:sz w:val="20"/>
          <w:szCs w:val="20"/>
          <w:lang w:val="es-AR"/>
        </w:rPr>
        <w:t xml:space="preserve"> era</w:t>
      </w:r>
      <w:r w:rsidR="009D5E13" w:rsidRPr="00612CF8">
        <w:rPr>
          <w:rFonts w:asciiTheme="majorHAnsi" w:hAnsiTheme="majorHAnsi"/>
          <w:sz w:val="20"/>
          <w:szCs w:val="20"/>
          <w:lang w:val="es-AR"/>
        </w:rPr>
        <w:t xml:space="preserve"> de conocimiento generalizado que</w:t>
      </w:r>
      <w:r w:rsidRPr="00612CF8">
        <w:rPr>
          <w:rFonts w:asciiTheme="majorHAnsi" w:hAnsiTheme="majorHAnsi"/>
          <w:sz w:val="20"/>
          <w:szCs w:val="20"/>
          <w:lang w:val="es-AR"/>
        </w:rPr>
        <w:t xml:space="preserve"> </w:t>
      </w:r>
      <w:r w:rsidR="00974A9E" w:rsidRPr="00612CF8">
        <w:rPr>
          <w:rFonts w:asciiTheme="majorHAnsi" w:hAnsiTheme="majorHAnsi"/>
          <w:sz w:val="20"/>
          <w:szCs w:val="20"/>
          <w:lang w:val="es-AR"/>
        </w:rPr>
        <w:t>dicho</w:t>
      </w:r>
      <w:r w:rsidRPr="00612CF8">
        <w:rPr>
          <w:rFonts w:asciiTheme="majorHAnsi" w:hAnsiTheme="majorHAnsi"/>
          <w:sz w:val="20"/>
          <w:szCs w:val="20"/>
          <w:lang w:val="es-AR"/>
        </w:rPr>
        <w:t xml:space="preserve"> grup</w:t>
      </w:r>
      <w:r w:rsidR="00B74189" w:rsidRPr="00612CF8">
        <w:rPr>
          <w:rFonts w:asciiTheme="majorHAnsi" w:hAnsiTheme="majorHAnsi"/>
          <w:sz w:val="20"/>
          <w:szCs w:val="20"/>
          <w:lang w:val="es-AR"/>
        </w:rPr>
        <w:t>o</w:t>
      </w:r>
      <w:r w:rsidR="009D5E13" w:rsidRPr="00612CF8">
        <w:rPr>
          <w:rFonts w:asciiTheme="majorHAnsi" w:hAnsiTheme="majorHAnsi"/>
          <w:sz w:val="20"/>
          <w:szCs w:val="20"/>
          <w:lang w:val="es-AR"/>
        </w:rPr>
        <w:t xml:space="preserve"> de paramilitares</w:t>
      </w:r>
      <w:r w:rsidR="00B74189" w:rsidRPr="00612CF8">
        <w:rPr>
          <w:rFonts w:asciiTheme="majorHAnsi" w:hAnsiTheme="majorHAnsi"/>
          <w:sz w:val="20"/>
          <w:szCs w:val="20"/>
          <w:lang w:val="es-AR"/>
        </w:rPr>
        <w:t xml:space="preserve"> estaba liderado por Ricardo Ló</w:t>
      </w:r>
      <w:r w:rsidRPr="00612CF8">
        <w:rPr>
          <w:rFonts w:asciiTheme="majorHAnsi" w:hAnsiTheme="majorHAnsi"/>
          <w:sz w:val="20"/>
          <w:szCs w:val="20"/>
          <w:lang w:val="es-AR"/>
        </w:rPr>
        <w:t xml:space="preserve">pez Lora </w:t>
      </w:r>
      <w:r w:rsidR="00C53017" w:rsidRPr="00612CF8">
        <w:rPr>
          <w:rFonts w:asciiTheme="majorHAnsi" w:hAnsiTheme="majorHAnsi"/>
          <w:sz w:val="20"/>
          <w:szCs w:val="20"/>
          <w:lang w:val="es-AR"/>
        </w:rPr>
        <w:t xml:space="preserve">(en adelante Sr. López Lora), y que ejercían </w:t>
      </w:r>
      <w:r w:rsidRPr="00612CF8">
        <w:rPr>
          <w:rFonts w:asciiTheme="majorHAnsi" w:hAnsiTheme="majorHAnsi"/>
          <w:sz w:val="20"/>
          <w:szCs w:val="20"/>
          <w:lang w:val="es-AR"/>
        </w:rPr>
        <w:t xml:space="preserve">dominio total </w:t>
      </w:r>
      <w:r w:rsidR="00A160AD" w:rsidRPr="00612CF8">
        <w:rPr>
          <w:rFonts w:asciiTheme="majorHAnsi" w:hAnsiTheme="majorHAnsi"/>
          <w:sz w:val="20"/>
          <w:szCs w:val="20"/>
          <w:lang w:val="es-AR"/>
        </w:rPr>
        <w:t>en el oriente antioqueño</w:t>
      </w:r>
      <w:r w:rsidR="00D732D4" w:rsidRPr="00612CF8">
        <w:rPr>
          <w:rFonts w:asciiTheme="majorHAnsi" w:hAnsiTheme="majorHAnsi"/>
          <w:sz w:val="20"/>
          <w:szCs w:val="20"/>
          <w:lang w:val="es-AR"/>
        </w:rPr>
        <w:t xml:space="preserve"> </w:t>
      </w:r>
      <w:r w:rsidRPr="00612CF8">
        <w:rPr>
          <w:rFonts w:asciiTheme="majorHAnsi" w:hAnsiTheme="majorHAnsi"/>
          <w:sz w:val="20"/>
          <w:szCs w:val="20"/>
          <w:lang w:val="es-AR"/>
        </w:rPr>
        <w:t xml:space="preserve">desde 1996 con la anuencia de las autoridades. </w:t>
      </w:r>
      <w:r w:rsidR="00F01841" w:rsidRPr="00612CF8">
        <w:rPr>
          <w:rFonts w:asciiTheme="majorHAnsi" w:hAnsiTheme="majorHAnsi"/>
          <w:sz w:val="20"/>
          <w:szCs w:val="20"/>
          <w:lang w:val="es-AR"/>
        </w:rPr>
        <w:t>Por otra parte, alega que los familiares de Nelson Giraldo Ramírez se vieron obligados a desplazarse a Medellín luego de su asesinato por miedo a represalias</w:t>
      </w:r>
      <w:r w:rsidR="0088451A" w:rsidRPr="00612CF8">
        <w:rPr>
          <w:rFonts w:asciiTheme="majorHAnsi" w:hAnsiTheme="majorHAnsi"/>
          <w:sz w:val="20"/>
          <w:szCs w:val="20"/>
          <w:lang w:val="es-AR"/>
        </w:rPr>
        <w:t xml:space="preserve">, </w:t>
      </w:r>
      <w:r w:rsidR="00544189" w:rsidRPr="00612CF8">
        <w:rPr>
          <w:rFonts w:asciiTheme="majorHAnsi" w:hAnsiTheme="majorHAnsi"/>
          <w:sz w:val="20"/>
          <w:szCs w:val="20"/>
          <w:lang w:val="es-AR"/>
        </w:rPr>
        <w:t xml:space="preserve">tras amenazas recibidas de los paramilitares, </w:t>
      </w:r>
      <w:r w:rsidR="0088451A" w:rsidRPr="00612CF8">
        <w:rPr>
          <w:rFonts w:asciiTheme="majorHAnsi" w:hAnsiTheme="majorHAnsi"/>
          <w:sz w:val="20"/>
          <w:szCs w:val="20"/>
          <w:lang w:val="es-AR"/>
        </w:rPr>
        <w:t xml:space="preserve">ciudad </w:t>
      </w:r>
      <w:r w:rsidR="007E2CB8" w:rsidRPr="00612CF8">
        <w:rPr>
          <w:rFonts w:asciiTheme="majorHAnsi" w:hAnsiTheme="majorHAnsi"/>
          <w:sz w:val="20"/>
          <w:szCs w:val="20"/>
          <w:lang w:val="es-AR"/>
        </w:rPr>
        <w:t>donde residen actualmente</w:t>
      </w:r>
      <w:r w:rsidR="00F01841" w:rsidRPr="00612CF8">
        <w:rPr>
          <w:rFonts w:asciiTheme="majorHAnsi" w:hAnsiTheme="majorHAnsi"/>
          <w:sz w:val="20"/>
          <w:szCs w:val="20"/>
          <w:lang w:val="es-AR"/>
        </w:rPr>
        <w:t xml:space="preserve">. </w:t>
      </w:r>
    </w:p>
    <w:p w:rsidR="00D80954" w:rsidRPr="00612CF8" w:rsidRDefault="00B34CA3" w:rsidP="00D8095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612CF8">
        <w:rPr>
          <w:rFonts w:asciiTheme="majorHAnsi" w:hAnsiTheme="majorHAnsi"/>
          <w:sz w:val="20"/>
          <w:szCs w:val="20"/>
          <w:lang w:val="es-AR"/>
        </w:rPr>
        <w:t xml:space="preserve">El peticionario </w:t>
      </w:r>
      <w:r w:rsidR="00B65380" w:rsidRPr="00612CF8">
        <w:rPr>
          <w:rFonts w:asciiTheme="majorHAnsi" w:hAnsiTheme="majorHAnsi"/>
          <w:sz w:val="20"/>
          <w:szCs w:val="20"/>
          <w:lang w:val="es-AR"/>
        </w:rPr>
        <w:t>indica</w:t>
      </w:r>
      <w:r w:rsidRPr="00612CF8">
        <w:rPr>
          <w:rFonts w:asciiTheme="majorHAnsi" w:hAnsiTheme="majorHAnsi"/>
          <w:sz w:val="20"/>
          <w:szCs w:val="20"/>
          <w:lang w:val="es-AR"/>
        </w:rPr>
        <w:t xml:space="preserve"> que la Fiscalía de</w:t>
      </w:r>
      <w:r w:rsidR="00B65380" w:rsidRPr="00612CF8">
        <w:rPr>
          <w:rFonts w:asciiTheme="majorHAnsi" w:hAnsiTheme="majorHAnsi"/>
          <w:sz w:val="20"/>
          <w:szCs w:val="20"/>
          <w:lang w:val="es-AR"/>
        </w:rPr>
        <w:t>l Municipio de</w:t>
      </w:r>
      <w:r w:rsidRPr="00612CF8">
        <w:rPr>
          <w:rFonts w:asciiTheme="majorHAnsi" w:hAnsiTheme="majorHAnsi"/>
          <w:sz w:val="20"/>
          <w:szCs w:val="20"/>
          <w:lang w:val="es-AR"/>
        </w:rPr>
        <w:t xml:space="preserve"> Santuario inició </w:t>
      </w:r>
      <w:r w:rsidR="00B65380" w:rsidRPr="00612CF8">
        <w:rPr>
          <w:rFonts w:asciiTheme="majorHAnsi" w:hAnsiTheme="majorHAnsi"/>
          <w:sz w:val="20"/>
          <w:szCs w:val="20"/>
          <w:lang w:val="es-AR"/>
        </w:rPr>
        <w:t xml:space="preserve">las </w:t>
      </w:r>
      <w:r w:rsidRPr="00612CF8">
        <w:rPr>
          <w:rFonts w:asciiTheme="majorHAnsi" w:hAnsiTheme="majorHAnsi"/>
          <w:sz w:val="20"/>
          <w:szCs w:val="20"/>
          <w:lang w:val="es-AR"/>
        </w:rPr>
        <w:t>investigaciones</w:t>
      </w:r>
      <w:r w:rsidR="00B65380" w:rsidRPr="00612CF8">
        <w:rPr>
          <w:rFonts w:asciiTheme="majorHAnsi" w:hAnsiTheme="majorHAnsi"/>
          <w:sz w:val="20"/>
          <w:szCs w:val="20"/>
          <w:lang w:val="es-AR"/>
        </w:rPr>
        <w:t xml:space="preserve"> correspondientes</w:t>
      </w:r>
      <w:r w:rsidR="006D3111" w:rsidRPr="00612CF8">
        <w:rPr>
          <w:rFonts w:asciiTheme="majorHAnsi" w:hAnsiTheme="majorHAnsi"/>
          <w:sz w:val="20"/>
          <w:szCs w:val="20"/>
          <w:lang w:val="es-AR"/>
        </w:rPr>
        <w:t xml:space="preserve"> a la muerte de Nelson Giraldo Ramírez</w:t>
      </w:r>
      <w:r w:rsidR="00B65380" w:rsidRPr="00612CF8">
        <w:rPr>
          <w:rFonts w:asciiTheme="majorHAnsi" w:hAnsiTheme="majorHAnsi"/>
          <w:sz w:val="20"/>
          <w:szCs w:val="20"/>
          <w:lang w:val="es-AR"/>
        </w:rPr>
        <w:t>, las cuales fueron luego asumidas</w:t>
      </w:r>
      <w:r w:rsidR="00A618BB" w:rsidRPr="00612CF8">
        <w:rPr>
          <w:rFonts w:asciiTheme="majorHAnsi" w:hAnsiTheme="majorHAnsi"/>
          <w:sz w:val="20"/>
          <w:szCs w:val="20"/>
          <w:lang w:val="es-AR"/>
        </w:rPr>
        <w:t xml:space="preserve"> junto a otros casos de la época </w:t>
      </w:r>
      <w:r w:rsidR="00B65380" w:rsidRPr="00612CF8">
        <w:rPr>
          <w:rFonts w:asciiTheme="majorHAnsi" w:hAnsiTheme="majorHAnsi"/>
          <w:sz w:val="20"/>
          <w:szCs w:val="20"/>
          <w:lang w:val="es-AR"/>
        </w:rPr>
        <w:t xml:space="preserve">por la Unidad de Derechos Humanos y Derecho Internacional Humanitario de la Fiscalía General de la Nación el 11 de enero de 2000. Como resultado de estas investigaciones, </w:t>
      </w:r>
      <w:r w:rsidR="00E6571D" w:rsidRPr="00612CF8">
        <w:rPr>
          <w:rFonts w:asciiTheme="majorHAnsi" w:hAnsiTheme="majorHAnsi"/>
          <w:sz w:val="20"/>
          <w:szCs w:val="20"/>
          <w:lang w:val="es-AR"/>
        </w:rPr>
        <w:t xml:space="preserve">se formuló acusación penal contra el Sr. López Lora por la comisión del delito de homicidio agravado de diecisiete personas, incluyendo a la presunta víctima. </w:t>
      </w:r>
      <w:r w:rsidR="00F01841" w:rsidRPr="00612CF8">
        <w:rPr>
          <w:rFonts w:asciiTheme="majorHAnsi" w:hAnsiTheme="majorHAnsi"/>
          <w:sz w:val="20"/>
          <w:szCs w:val="20"/>
          <w:lang w:val="es-AR"/>
        </w:rPr>
        <w:t>Informa que</w:t>
      </w:r>
      <w:r w:rsidR="00E6571D" w:rsidRPr="00612CF8">
        <w:rPr>
          <w:rFonts w:asciiTheme="majorHAnsi" w:hAnsiTheme="majorHAnsi"/>
          <w:sz w:val="20"/>
          <w:szCs w:val="20"/>
          <w:lang w:val="es-AR"/>
        </w:rPr>
        <w:t xml:space="preserve"> el 18 de junio de 2003 el Juzgado Primero Penal del Circuito Especializado de Antioquia lo condenó a cuarenta años de prisión. </w:t>
      </w:r>
      <w:r w:rsidR="00D80954" w:rsidRPr="00612CF8">
        <w:rPr>
          <w:rFonts w:asciiTheme="majorHAnsi" w:hAnsiTheme="majorHAnsi"/>
          <w:sz w:val="20"/>
          <w:szCs w:val="20"/>
          <w:lang w:val="es-AR"/>
        </w:rPr>
        <w:t>La pena incluía también</w:t>
      </w:r>
      <w:r w:rsidR="00BE2A5C" w:rsidRPr="00612CF8">
        <w:rPr>
          <w:rFonts w:asciiTheme="majorHAnsi" w:hAnsiTheme="majorHAnsi"/>
          <w:sz w:val="20"/>
          <w:szCs w:val="20"/>
          <w:lang w:val="es-AR"/>
        </w:rPr>
        <w:t>, previa acción civil,</w:t>
      </w:r>
      <w:r w:rsidR="00D80954" w:rsidRPr="00612CF8">
        <w:rPr>
          <w:rFonts w:asciiTheme="majorHAnsi" w:hAnsiTheme="majorHAnsi"/>
          <w:sz w:val="20"/>
          <w:szCs w:val="20"/>
          <w:lang w:val="es-AR"/>
        </w:rPr>
        <w:t xml:space="preserve"> el pago indemnizatorio a cada uno de los herederos de aquellas diecisiete personas. Esta sentencia fue apelada por el condenado</w:t>
      </w:r>
      <w:r w:rsidR="00BE2A5C" w:rsidRPr="00612CF8">
        <w:rPr>
          <w:rFonts w:asciiTheme="majorHAnsi" w:hAnsiTheme="majorHAnsi"/>
          <w:sz w:val="20"/>
          <w:szCs w:val="20"/>
          <w:lang w:val="es-AR"/>
        </w:rPr>
        <w:t>, por lo que</w:t>
      </w:r>
      <w:r w:rsidR="00D80954" w:rsidRPr="00612CF8">
        <w:rPr>
          <w:rFonts w:asciiTheme="majorHAnsi" w:hAnsiTheme="majorHAnsi"/>
          <w:sz w:val="20"/>
          <w:szCs w:val="20"/>
          <w:lang w:val="es-AR"/>
        </w:rPr>
        <w:t xml:space="preserve"> el 18 de diciembre de 2003 la Sala Penal del Tribunal Superior de Antioquia revocó parcialmente </w:t>
      </w:r>
      <w:r w:rsidR="00BE2A5C" w:rsidRPr="00612CF8">
        <w:rPr>
          <w:rFonts w:asciiTheme="majorHAnsi" w:hAnsiTheme="majorHAnsi"/>
          <w:sz w:val="20"/>
          <w:szCs w:val="20"/>
          <w:lang w:val="es-AR"/>
        </w:rPr>
        <w:t>dicha</w:t>
      </w:r>
      <w:r w:rsidR="00D80954" w:rsidRPr="00612CF8">
        <w:rPr>
          <w:rFonts w:asciiTheme="majorHAnsi" w:hAnsiTheme="majorHAnsi"/>
          <w:sz w:val="20"/>
          <w:szCs w:val="20"/>
          <w:lang w:val="es-AR"/>
        </w:rPr>
        <w:t xml:space="preserve"> sentencia, manteniendo la condena por la muerte de cuatro personas y absolviendo al Sr. López Lora del resto, </w:t>
      </w:r>
      <w:r w:rsidR="00BE2A5C" w:rsidRPr="00612CF8">
        <w:rPr>
          <w:rFonts w:asciiTheme="majorHAnsi" w:hAnsiTheme="majorHAnsi"/>
          <w:sz w:val="20"/>
          <w:szCs w:val="20"/>
          <w:lang w:val="es-AR"/>
        </w:rPr>
        <w:t>excluyéndose así su responsabilidad penal</w:t>
      </w:r>
      <w:r w:rsidR="00D80954" w:rsidRPr="00612CF8">
        <w:rPr>
          <w:rFonts w:asciiTheme="majorHAnsi" w:hAnsiTheme="majorHAnsi"/>
          <w:sz w:val="20"/>
          <w:szCs w:val="20"/>
          <w:lang w:val="es-AR"/>
        </w:rPr>
        <w:t xml:space="preserve"> por la muerte de Nelson</w:t>
      </w:r>
      <w:r w:rsidR="00BE2A5C" w:rsidRPr="00612CF8">
        <w:rPr>
          <w:rFonts w:asciiTheme="majorHAnsi" w:hAnsiTheme="majorHAnsi"/>
          <w:sz w:val="20"/>
          <w:szCs w:val="20"/>
          <w:lang w:val="es-AR"/>
        </w:rPr>
        <w:t xml:space="preserve"> </w:t>
      </w:r>
      <w:r w:rsidR="00D80954" w:rsidRPr="00612CF8">
        <w:rPr>
          <w:rFonts w:asciiTheme="majorHAnsi" w:hAnsiTheme="majorHAnsi"/>
          <w:sz w:val="20"/>
          <w:szCs w:val="20"/>
          <w:lang w:val="es-AR"/>
        </w:rPr>
        <w:t xml:space="preserve">Giraldo Ramírez. </w:t>
      </w:r>
      <w:r w:rsidR="00BE2A5C" w:rsidRPr="00612CF8">
        <w:rPr>
          <w:rFonts w:asciiTheme="majorHAnsi" w:hAnsiTheme="majorHAnsi"/>
          <w:sz w:val="20"/>
          <w:szCs w:val="20"/>
          <w:lang w:val="es-AR"/>
        </w:rPr>
        <w:t>El</w:t>
      </w:r>
      <w:r w:rsidR="00D80954" w:rsidRPr="00612CF8">
        <w:rPr>
          <w:rFonts w:asciiTheme="majorHAnsi" w:hAnsiTheme="majorHAnsi"/>
          <w:sz w:val="20"/>
          <w:szCs w:val="20"/>
          <w:lang w:val="es-AR"/>
        </w:rPr>
        <w:t xml:space="preserve"> Tribunal Superior </w:t>
      </w:r>
      <w:r w:rsidR="00BE2A5C" w:rsidRPr="00612CF8">
        <w:rPr>
          <w:rFonts w:asciiTheme="majorHAnsi" w:hAnsiTheme="majorHAnsi"/>
          <w:sz w:val="20"/>
          <w:szCs w:val="20"/>
          <w:lang w:val="es-AR"/>
        </w:rPr>
        <w:t xml:space="preserve">sustentó esta decisión en la falta de certeza acerca de la </w:t>
      </w:r>
      <w:r w:rsidR="00D80954" w:rsidRPr="00612CF8">
        <w:rPr>
          <w:rFonts w:asciiTheme="majorHAnsi" w:hAnsiTheme="majorHAnsi"/>
          <w:sz w:val="20"/>
          <w:szCs w:val="20"/>
          <w:lang w:val="es-AR"/>
        </w:rPr>
        <w:t xml:space="preserve">posesión </w:t>
      </w:r>
      <w:r w:rsidR="00565653" w:rsidRPr="00612CF8">
        <w:rPr>
          <w:rFonts w:asciiTheme="majorHAnsi" w:hAnsiTheme="majorHAnsi"/>
          <w:sz w:val="20"/>
          <w:szCs w:val="20"/>
          <w:lang w:val="es-AR"/>
        </w:rPr>
        <w:t>por parte</w:t>
      </w:r>
      <w:r w:rsidR="00D80954" w:rsidRPr="00612CF8">
        <w:rPr>
          <w:rFonts w:asciiTheme="majorHAnsi" w:hAnsiTheme="majorHAnsi"/>
          <w:sz w:val="20"/>
          <w:szCs w:val="20"/>
          <w:lang w:val="es-AR"/>
        </w:rPr>
        <w:t xml:space="preserve"> del Sr. López Lora</w:t>
      </w:r>
      <w:r w:rsidR="00565653" w:rsidRPr="00612CF8">
        <w:rPr>
          <w:rFonts w:asciiTheme="majorHAnsi" w:hAnsiTheme="majorHAnsi"/>
          <w:sz w:val="20"/>
          <w:szCs w:val="20"/>
          <w:lang w:val="es-AR"/>
        </w:rPr>
        <w:t xml:space="preserve"> del arma con el que mataron a la presunta víctima</w:t>
      </w:r>
      <w:r w:rsidR="00D80954" w:rsidRPr="00612CF8">
        <w:rPr>
          <w:rFonts w:asciiTheme="majorHAnsi" w:hAnsiTheme="majorHAnsi"/>
          <w:sz w:val="20"/>
          <w:szCs w:val="20"/>
          <w:lang w:val="es-AR"/>
        </w:rPr>
        <w:t>, pese a que ésta fue hallada en su domicilio</w:t>
      </w:r>
      <w:r w:rsidR="00544C2A" w:rsidRPr="00612CF8">
        <w:rPr>
          <w:rFonts w:asciiTheme="majorHAnsi" w:hAnsiTheme="majorHAnsi"/>
          <w:sz w:val="20"/>
          <w:szCs w:val="20"/>
          <w:lang w:val="es-AR"/>
        </w:rPr>
        <w:t xml:space="preserve"> </w:t>
      </w:r>
      <w:r w:rsidR="00565653" w:rsidRPr="00612CF8">
        <w:rPr>
          <w:rFonts w:asciiTheme="majorHAnsi" w:hAnsiTheme="majorHAnsi"/>
          <w:sz w:val="20"/>
          <w:szCs w:val="20"/>
          <w:lang w:val="es-AR"/>
        </w:rPr>
        <w:t>durante las investigaciones</w:t>
      </w:r>
      <w:r w:rsidR="00D80954" w:rsidRPr="00612CF8">
        <w:rPr>
          <w:rFonts w:asciiTheme="majorHAnsi" w:hAnsiTheme="majorHAnsi"/>
          <w:sz w:val="20"/>
          <w:szCs w:val="20"/>
          <w:lang w:val="es-AR"/>
        </w:rPr>
        <w:t>.</w:t>
      </w:r>
    </w:p>
    <w:p w:rsidR="00565653" w:rsidRPr="00612CF8" w:rsidRDefault="00565653" w:rsidP="0056565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612CF8">
        <w:rPr>
          <w:rFonts w:asciiTheme="majorHAnsi" w:hAnsiTheme="majorHAnsi"/>
          <w:sz w:val="20"/>
          <w:szCs w:val="20"/>
          <w:lang w:val="es-AR"/>
        </w:rPr>
        <w:t xml:space="preserve">Asimismo, como resultado de las investigaciones iniciadas </w:t>
      </w:r>
      <w:r w:rsidR="00612CF8" w:rsidRPr="00612CF8">
        <w:rPr>
          <w:rFonts w:asciiTheme="majorHAnsi" w:hAnsiTheme="majorHAnsi"/>
          <w:sz w:val="20"/>
          <w:szCs w:val="20"/>
          <w:lang w:val="es-AR"/>
        </w:rPr>
        <w:t xml:space="preserve">por la </w:t>
      </w:r>
      <w:r w:rsidRPr="00612CF8">
        <w:rPr>
          <w:rFonts w:asciiTheme="majorHAnsi" w:hAnsiTheme="majorHAnsi"/>
          <w:sz w:val="20"/>
          <w:szCs w:val="20"/>
          <w:lang w:val="es-AR"/>
        </w:rPr>
        <w:t xml:space="preserve">Unidad de Derechos Humanos y Derecho Internacional Humanitario, el Juzgado Segundo Penal del Circuito Especializado de Antioquia dictó sentencia condenatoria contra dos agentes policiales, Juan Carlos Valencia Arbeláez y Carlos Mario Tejada Gallego, por el delito de concierto para delinquir por </w:t>
      </w:r>
      <w:r w:rsidR="0069735C" w:rsidRPr="00612CF8">
        <w:rPr>
          <w:rFonts w:asciiTheme="majorHAnsi" w:hAnsiTheme="majorHAnsi"/>
          <w:sz w:val="20"/>
          <w:szCs w:val="20"/>
          <w:lang w:val="es-AR"/>
        </w:rPr>
        <w:t>hacer parte de</w:t>
      </w:r>
      <w:r w:rsidR="0028471B" w:rsidRPr="00612CF8">
        <w:rPr>
          <w:rFonts w:asciiTheme="majorHAnsi" w:hAnsiTheme="majorHAnsi"/>
          <w:sz w:val="20"/>
          <w:szCs w:val="20"/>
          <w:lang w:val="es-AR"/>
        </w:rPr>
        <w:t xml:space="preserve"> </w:t>
      </w:r>
      <w:r w:rsidRPr="00612CF8">
        <w:rPr>
          <w:rFonts w:asciiTheme="majorHAnsi" w:hAnsiTheme="majorHAnsi"/>
          <w:sz w:val="20"/>
          <w:szCs w:val="20"/>
          <w:lang w:val="es-AR"/>
        </w:rPr>
        <w:t>grupo</w:t>
      </w:r>
      <w:r w:rsidR="00935413" w:rsidRPr="00612CF8">
        <w:rPr>
          <w:rFonts w:asciiTheme="majorHAnsi" w:hAnsiTheme="majorHAnsi"/>
          <w:sz w:val="20"/>
          <w:szCs w:val="20"/>
          <w:lang w:val="es-AR"/>
        </w:rPr>
        <w:t>s al margen de la ley, concretamente por colaborar</w:t>
      </w:r>
      <w:r w:rsidR="00612CF8" w:rsidRPr="00612CF8">
        <w:rPr>
          <w:rFonts w:asciiTheme="majorHAnsi" w:hAnsiTheme="majorHAnsi"/>
          <w:sz w:val="20"/>
          <w:szCs w:val="20"/>
          <w:lang w:val="es-AR"/>
        </w:rPr>
        <w:t xml:space="preserve"> en su calidad de </w:t>
      </w:r>
      <w:proofErr w:type="spellStart"/>
      <w:r w:rsidR="00612CF8" w:rsidRPr="00612CF8">
        <w:rPr>
          <w:rFonts w:asciiTheme="majorHAnsi" w:hAnsiTheme="majorHAnsi"/>
          <w:sz w:val="20"/>
          <w:szCs w:val="20"/>
          <w:lang w:val="es-AR"/>
        </w:rPr>
        <w:t>policìas</w:t>
      </w:r>
      <w:proofErr w:type="spellEnd"/>
      <w:r w:rsidR="00935413" w:rsidRPr="00612CF8">
        <w:rPr>
          <w:rFonts w:asciiTheme="majorHAnsi" w:hAnsiTheme="majorHAnsi"/>
          <w:sz w:val="20"/>
          <w:szCs w:val="20"/>
          <w:lang w:val="es-AR"/>
        </w:rPr>
        <w:t xml:space="preserve"> con el grupo</w:t>
      </w:r>
      <w:r w:rsidRPr="00612CF8">
        <w:rPr>
          <w:rFonts w:asciiTheme="majorHAnsi" w:hAnsiTheme="majorHAnsi"/>
          <w:sz w:val="20"/>
          <w:szCs w:val="20"/>
          <w:lang w:val="es-AR"/>
        </w:rPr>
        <w:t xml:space="preserve"> paramilitar </w:t>
      </w:r>
      <w:r w:rsidR="003375E0" w:rsidRPr="00612CF8">
        <w:rPr>
          <w:rFonts w:asciiTheme="majorHAnsi" w:hAnsiTheme="majorHAnsi"/>
          <w:sz w:val="20"/>
          <w:szCs w:val="20"/>
          <w:lang w:val="es-AR"/>
        </w:rPr>
        <w:t>comandado</w:t>
      </w:r>
      <w:r w:rsidRPr="00612CF8">
        <w:rPr>
          <w:rFonts w:asciiTheme="majorHAnsi" w:hAnsiTheme="majorHAnsi"/>
          <w:sz w:val="20"/>
          <w:szCs w:val="20"/>
          <w:lang w:val="es-AR"/>
        </w:rPr>
        <w:t xml:space="preserve"> por el Sr. López Lora en el municipio de </w:t>
      </w:r>
      <w:proofErr w:type="spellStart"/>
      <w:r w:rsidRPr="00612CF8">
        <w:rPr>
          <w:rFonts w:asciiTheme="majorHAnsi" w:hAnsiTheme="majorHAnsi"/>
          <w:sz w:val="20"/>
          <w:szCs w:val="20"/>
          <w:lang w:val="es-AR"/>
        </w:rPr>
        <w:t>Corconá</w:t>
      </w:r>
      <w:proofErr w:type="spellEnd"/>
      <w:r w:rsidR="003375E0" w:rsidRPr="00612CF8">
        <w:rPr>
          <w:rFonts w:asciiTheme="majorHAnsi" w:hAnsiTheme="majorHAnsi"/>
          <w:sz w:val="20"/>
          <w:szCs w:val="20"/>
          <w:lang w:val="es-AR"/>
        </w:rPr>
        <w:t xml:space="preserve"> desde 1996</w:t>
      </w:r>
      <w:r w:rsidRPr="00612CF8">
        <w:rPr>
          <w:rFonts w:asciiTheme="majorHAnsi" w:hAnsiTheme="majorHAnsi"/>
          <w:sz w:val="20"/>
          <w:szCs w:val="20"/>
          <w:lang w:val="es-AR"/>
        </w:rPr>
        <w:t>. Contra esta decisión el Sr. Tejada Gallego interpuso un recurso de casación ante la Corte Suprema de Justicia</w:t>
      </w:r>
      <w:r w:rsidR="007D2256" w:rsidRPr="00612CF8">
        <w:rPr>
          <w:rFonts w:asciiTheme="majorHAnsi" w:hAnsiTheme="majorHAnsi"/>
          <w:sz w:val="20"/>
          <w:szCs w:val="20"/>
          <w:lang w:val="es-AR"/>
        </w:rPr>
        <w:t>,</w:t>
      </w:r>
      <w:r w:rsidRPr="00612CF8">
        <w:rPr>
          <w:rFonts w:asciiTheme="majorHAnsi" w:hAnsiTheme="majorHAnsi"/>
          <w:sz w:val="20"/>
          <w:szCs w:val="20"/>
          <w:lang w:val="es-AR"/>
        </w:rPr>
        <w:t xml:space="preserve"> </w:t>
      </w:r>
      <w:r w:rsidR="007D2256" w:rsidRPr="00612CF8">
        <w:rPr>
          <w:rFonts w:asciiTheme="majorHAnsi" w:hAnsiTheme="majorHAnsi"/>
          <w:sz w:val="20"/>
          <w:szCs w:val="20"/>
          <w:lang w:val="es-AR"/>
        </w:rPr>
        <w:t>quien mediante fallo d</w:t>
      </w:r>
      <w:r w:rsidRPr="00612CF8">
        <w:rPr>
          <w:rFonts w:asciiTheme="majorHAnsi" w:hAnsiTheme="majorHAnsi"/>
          <w:sz w:val="20"/>
          <w:szCs w:val="20"/>
          <w:lang w:val="es-AR"/>
        </w:rPr>
        <w:t>el 30 de noviembre de 2004 confirmó la sentencia del Juzgado Segundo Penal del Circuito Especializado de Antioquia</w:t>
      </w:r>
      <w:r w:rsidR="007D2256" w:rsidRPr="00612CF8">
        <w:rPr>
          <w:rFonts w:asciiTheme="majorHAnsi" w:hAnsiTheme="majorHAnsi"/>
          <w:sz w:val="20"/>
          <w:szCs w:val="20"/>
          <w:lang w:val="es-AR"/>
        </w:rPr>
        <w:t>. M</w:t>
      </w:r>
      <w:r w:rsidRPr="00612CF8">
        <w:rPr>
          <w:rFonts w:asciiTheme="majorHAnsi" w:hAnsiTheme="majorHAnsi"/>
          <w:sz w:val="20"/>
          <w:szCs w:val="20"/>
          <w:lang w:val="es-AR"/>
        </w:rPr>
        <w:t xml:space="preserve">ientras que el recurso de apelación interpuesto por el Sr. Valencia Arbeláez fue inadmitido por el Tribunal Superior de Antioquia el 26 de octubre de 2005. </w:t>
      </w:r>
      <w:r w:rsidR="007D2256" w:rsidRPr="00612CF8">
        <w:rPr>
          <w:rFonts w:asciiTheme="majorHAnsi" w:hAnsiTheme="majorHAnsi"/>
          <w:sz w:val="20"/>
          <w:szCs w:val="20"/>
          <w:lang w:val="es-AR"/>
        </w:rPr>
        <w:t>En consecuencia, de acuerdo con la ley, e</w:t>
      </w:r>
      <w:r w:rsidRPr="00612CF8">
        <w:rPr>
          <w:rFonts w:asciiTheme="majorHAnsi" w:hAnsiTheme="majorHAnsi"/>
          <w:sz w:val="20"/>
          <w:szCs w:val="20"/>
          <w:lang w:val="es-AR"/>
        </w:rPr>
        <w:t xml:space="preserve">l 2 de diciembre de 2005 quedó ejecutoriada la sentencia </w:t>
      </w:r>
      <w:r w:rsidR="007D2256" w:rsidRPr="00612CF8">
        <w:rPr>
          <w:rFonts w:asciiTheme="majorHAnsi" w:hAnsiTheme="majorHAnsi"/>
          <w:sz w:val="20"/>
          <w:szCs w:val="20"/>
          <w:lang w:val="es-AR"/>
        </w:rPr>
        <w:t xml:space="preserve">condenatoria dictada </w:t>
      </w:r>
      <w:r w:rsidRPr="00612CF8">
        <w:rPr>
          <w:rFonts w:asciiTheme="majorHAnsi" w:hAnsiTheme="majorHAnsi"/>
          <w:sz w:val="20"/>
          <w:szCs w:val="20"/>
          <w:lang w:val="es-AR"/>
        </w:rPr>
        <w:t>por el Juzgado Segundo Penal del Circuito Especializado de Antioquia</w:t>
      </w:r>
      <w:r w:rsidR="007D2256" w:rsidRPr="00612CF8">
        <w:rPr>
          <w:rFonts w:asciiTheme="majorHAnsi" w:hAnsiTheme="majorHAnsi"/>
          <w:sz w:val="20"/>
          <w:szCs w:val="20"/>
          <w:lang w:val="es-AR"/>
        </w:rPr>
        <w:t xml:space="preserve"> en perjuicio de ambos policías. </w:t>
      </w:r>
    </w:p>
    <w:p w:rsidR="00890CD3" w:rsidRPr="00612CF8" w:rsidRDefault="00645266" w:rsidP="0072574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612CF8">
        <w:rPr>
          <w:rFonts w:asciiTheme="majorHAnsi" w:hAnsiTheme="majorHAnsi"/>
          <w:sz w:val="20"/>
          <w:szCs w:val="20"/>
          <w:lang w:val="es-AR"/>
        </w:rPr>
        <w:t xml:space="preserve">El peticionario </w:t>
      </w:r>
      <w:r w:rsidR="006A0C28" w:rsidRPr="00612CF8">
        <w:rPr>
          <w:rFonts w:asciiTheme="majorHAnsi" w:hAnsiTheme="majorHAnsi"/>
          <w:sz w:val="20"/>
          <w:szCs w:val="20"/>
          <w:lang w:val="es-AR"/>
        </w:rPr>
        <w:t>alega</w:t>
      </w:r>
      <w:r w:rsidRPr="00612CF8">
        <w:rPr>
          <w:rFonts w:asciiTheme="majorHAnsi" w:hAnsiTheme="majorHAnsi"/>
          <w:sz w:val="20"/>
          <w:szCs w:val="20"/>
          <w:lang w:val="es-AR"/>
        </w:rPr>
        <w:t xml:space="preserve"> que </w:t>
      </w:r>
      <w:r w:rsidR="00890CD3" w:rsidRPr="00612CF8">
        <w:rPr>
          <w:rFonts w:asciiTheme="majorHAnsi" w:hAnsiTheme="majorHAnsi"/>
          <w:sz w:val="20"/>
          <w:szCs w:val="20"/>
          <w:lang w:val="es-AR"/>
        </w:rPr>
        <w:t>pese</w:t>
      </w:r>
      <w:r w:rsidR="001819EE" w:rsidRPr="00612CF8">
        <w:rPr>
          <w:rFonts w:asciiTheme="majorHAnsi" w:hAnsiTheme="majorHAnsi"/>
          <w:sz w:val="20"/>
          <w:szCs w:val="20"/>
          <w:lang w:val="es-AR"/>
        </w:rPr>
        <w:t xml:space="preserve"> </w:t>
      </w:r>
      <w:r w:rsidR="00890CD3" w:rsidRPr="00612CF8">
        <w:rPr>
          <w:rFonts w:asciiTheme="majorHAnsi" w:hAnsiTheme="majorHAnsi"/>
          <w:sz w:val="20"/>
          <w:szCs w:val="20"/>
          <w:lang w:val="es-AR"/>
        </w:rPr>
        <w:t>a</w:t>
      </w:r>
      <w:r w:rsidR="001819EE" w:rsidRPr="00612CF8">
        <w:rPr>
          <w:rFonts w:asciiTheme="majorHAnsi" w:hAnsiTheme="majorHAnsi"/>
          <w:sz w:val="20"/>
          <w:szCs w:val="20"/>
          <w:lang w:val="es-AR"/>
        </w:rPr>
        <w:t xml:space="preserve"> las pruebas</w:t>
      </w:r>
      <w:r w:rsidRPr="00612CF8">
        <w:rPr>
          <w:rFonts w:asciiTheme="majorHAnsi" w:hAnsiTheme="majorHAnsi"/>
          <w:sz w:val="20"/>
          <w:szCs w:val="20"/>
          <w:lang w:val="es-AR"/>
        </w:rPr>
        <w:t xml:space="preserve"> </w:t>
      </w:r>
      <w:r w:rsidR="006A0C28" w:rsidRPr="00612CF8">
        <w:rPr>
          <w:rFonts w:asciiTheme="majorHAnsi" w:hAnsiTheme="majorHAnsi"/>
          <w:sz w:val="20"/>
          <w:szCs w:val="20"/>
          <w:lang w:val="es-AR"/>
        </w:rPr>
        <w:t>existentes</w:t>
      </w:r>
      <w:r w:rsidR="00890CD3" w:rsidRPr="00612CF8">
        <w:rPr>
          <w:rFonts w:asciiTheme="majorHAnsi" w:hAnsiTheme="majorHAnsi"/>
          <w:sz w:val="20"/>
          <w:szCs w:val="20"/>
          <w:lang w:val="es-AR"/>
        </w:rPr>
        <w:t xml:space="preserve"> contra varios de los agentes por su supuesta </w:t>
      </w:r>
      <w:r w:rsidR="005F10A0" w:rsidRPr="00612CF8">
        <w:rPr>
          <w:rFonts w:asciiTheme="majorHAnsi" w:hAnsiTheme="majorHAnsi"/>
          <w:sz w:val="20"/>
          <w:szCs w:val="20"/>
          <w:lang w:val="es-AR"/>
        </w:rPr>
        <w:t>colaboración</w:t>
      </w:r>
      <w:r w:rsidR="00924A75" w:rsidRPr="00612CF8">
        <w:rPr>
          <w:rFonts w:asciiTheme="majorHAnsi" w:hAnsiTheme="majorHAnsi"/>
          <w:sz w:val="20"/>
          <w:szCs w:val="20"/>
          <w:lang w:val="es-AR"/>
        </w:rPr>
        <w:t xml:space="preserve"> o </w:t>
      </w:r>
      <w:r w:rsidR="005F10A0" w:rsidRPr="00612CF8">
        <w:rPr>
          <w:rFonts w:asciiTheme="majorHAnsi" w:hAnsiTheme="majorHAnsi"/>
          <w:sz w:val="20"/>
          <w:szCs w:val="20"/>
          <w:lang w:val="es-AR"/>
        </w:rPr>
        <w:t>participación</w:t>
      </w:r>
      <w:r w:rsidR="00890CD3" w:rsidRPr="00612CF8">
        <w:rPr>
          <w:rFonts w:asciiTheme="majorHAnsi" w:hAnsiTheme="majorHAnsi"/>
          <w:sz w:val="20"/>
          <w:szCs w:val="20"/>
          <w:lang w:val="es-AR"/>
        </w:rPr>
        <w:t xml:space="preserve"> con </w:t>
      </w:r>
      <w:r w:rsidR="005F10A0" w:rsidRPr="00612CF8">
        <w:rPr>
          <w:rFonts w:asciiTheme="majorHAnsi" w:hAnsiTheme="majorHAnsi"/>
          <w:sz w:val="20"/>
          <w:szCs w:val="20"/>
          <w:lang w:val="es-AR"/>
        </w:rPr>
        <w:t>el grupo paramilitar</w:t>
      </w:r>
      <w:r w:rsidR="00FB098B" w:rsidRPr="00612CF8">
        <w:rPr>
          <w:rFonts w:asciiTheme="majorHAnsi" w:hAnsiTheme="majorHAnsi"/>
          <w:sz w:val="20"/>
          <w:szCs w:val="20"/>
          <w:lang w:val="es-AR"/>
        </w:rPr>
        <w:t xml:space="preserve"> </w:t>
      </w:r>
      <w:r w:rsidR="0088451A" w:rsidRPr="00612CF8">
        <w:rPr>
          <w:rFonts w:asciiTheme="majorHAnsi" w:hAnsiTheme="majorHAnsi"/>
          <w:sz w:val="20"/>
          <w:szCs w:val="20"/>
          <w:lang w:val="es-AR"/>
        </w:rPr>
        <w:t>en relación</w:t>
      </w:r>
      <w:r w:rsidR="00400354" w:rsidRPr="00612CF8">
        <w:rPr>
          <w:rFonts w:asciiTheme="majorHAnsi" w:hAnsiTheme="majorHAnsi"/>
          <w:sz w:val="20"/>
          <w:szCs w:val="20"/>
          <w:lang w:val="es-AR"/>
        </w:rPr>
        <w:t xml:space="preserve"> con los</w:t>
      </w:r>
      <w:r w:rsidR="00FB098B" w:rsidRPr="00612CF8">
        <w:rPr>
          <w:rFonts w:asciiTheme="majorHAnsi" w:hAnsiTheme="majorHAnsi"/>
          <w:sz w:val="20"/>
          <w:szCs w:val="20"/>
          <w:lang w:val="es-AR"/>
        </w:rPr>
        <w:t xml:space="preserve"> actos de “limpieza social” de la región</w:t>
      </w:r>
      <w:r w:rsidR="005F10A0" w:rsidRPr="00612CF8">
        <w:rPr>
          <w:rFonts w:asciiTheme="majorHAnsi" w:hAnsiTheme="majorHAnsi"/>
          <w:sz w:val="20"/>
          <w:szCs w:val="20"/>
          <w:lang w:val="es-AR"/>
        </w:rPr>
        <w:t>, n</w:t>
      </w:r>
      <w:r w:rsidR="00F61D3B" w:rsidRPr="00612CF8">
        <w:rPr>
          <w:rFonts w:asciiTheme="majorHAnsi" w:hAnsiTheme="majorHAnsi"/>
          <w:sz w:val="20"/>
          <w:szCs w:val="20"/>
          <w:lang w:val="es-AR"/>
        </w:rPr>
        <w:t>o se han procesado ni condenado</w:t>
      </w:r>
      <w:r w:rsidR="005F10A0" w:rsidRPr="00612CF8">
        <w:rPr>
          <w:rFonts w:asciiTheme="majorHAnsi" w:hAnsiTheme="majorHAnsi"/>
          <w:sz w:val="20"/>
          <w:szCs w:val="20"/>
          <w:lang w:val="es-AR"/>
        </w:rPr>
        <w:t xml:space="preserve"> a todos los responsables</w:t>
      </w:r>
      <w:r w:rsidR="00B57CB0" w:rsidRPr="00612CF8">
        <w:rPr>
          <w:rFonts w:asciiTheme="majorHAnsi" w:hAnsiTheme="majorHAnsi"/>
          <w:sz w:val="20"/>
          <w:szCs w:val="20"/>
          <w:lang w:val="es-AR"/>
        </w:rPr>
        <w:t xml:space="preserve"> de las muertes de varias personas incluida la de la presunta víctima</w:t>
      </w:r>
      <w:r w:rsidR="005F10A0" w:rsidRPr="00612CF8">
        <w:rPr>
          <w:rFonts w:asciiTheme="majorHAnsi" w:hAnsiTheme="majorHAnsi"/>
          <w:sz w:val="20"/>
          <w:szCs w:val="20"/>
          <w:lang w:val="es-AR"/>
        </w:rPr>
        <w:t>, salvo los mencionados dos</w:t>
      </w:r>
      <w:r w:rsidR="00FB098B" w:rsidRPr="00612CF8">
        <w:rPr>
          <w:rFonts w:asciiTheme="majorHAnsi" w:hAnsiTheme="majorHAnsi"/>
          <w:sz w:val="20"/>
          <w:szCs w:val="20"/>
          <w:lang w:val="es-AR"/>
        </w:rPr>
        <w:t xml:space="preserve"> agentes</w:t>
      </w:r>
      <w:r w:rsidR="00F61D3B" w:rsidRPr="00612CF8">
        <w:rPr>
          <w:rFonts w:asciiTheme="majorHAnsi" w:hAnsiTheme="majorHAnsi"/>
          <w:sz w:val="20"/>
          <w:szCs w:val="20"/>
          <w:lang w:val="es-AR"/>
        </w:rPr>
        <w:t xml:space="preserve"> que sí fueron condenados,</w:t>
      </w:r>
      <w:r w:rsidR="005F10A0" w:rsidRPr="00612CF8">
        <w:rPr>
          <w:rFonts w:asciiTheme="majorHAnsi" w:hAnsiTheme="majorHAnsi"/>
          <w:sz w:val="20"/>
          <w:szCs w:val="20"/>
          <w:lang w:val="es-AR"/>
        </w:rPr>
        <w:t xml:space="preserve"> lo que a su juicio</w:t>
      </w:r>
      <w:r w:rsidR="00C521D7" w:rsidRPr="00612CF8">
        <w:rPr>
          <w:rFonts w:asciiTheme="majorHAnsi" w:hAnsiTheme="majorHAnsi"/>
          <w:sz w:val="20"/>
          <w:szCs w:val="20"/>
          <w:lang w:val="es-AR"/>
        </w:rPr>
        <w:t xml:space="preserve"> demuestra </w:t>
      </w:r>
      <w:r w:rsidR="005F10A0" w:rsidRPr="00612CF8">
        <w:rPr>
          <w:rFonts w:asciiTheme="majorHAnsi" w:hAnsiTheme="majorHAnsi"/>
          <w:sz w:val="20"/>
          <w:szCs w:val="20"/>
          <w:lang w:val="es-AR"/>
        </w:rPr>
        <w:t>un alto índice de impunidad</w:t>
      </w:r>
      <w:r w:rsidR="00C521D7" w:rsidRPr="00612CF8">
        <w:rPr>
          <w:rFonts w:asciiTheme="majorHAnsi" w:hAnsiTheme="majorHAnsi"/>
          <w:sz w:val="20"/>
          <w:szCs w:val="20"/>
          <w:lang w:val="es-AR"/>
        </w:rPr>
        <w:t>.</w:t>
      </w:r>
    </w:p>
    <w:p w:rsidR="00612CF8" w:rsidRDefault="00892DA9" w:rsidP="00F47F9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612CF8">
        <w:rPr>
          <w:rFonts w:asciiTheme="majorHAnsi" w:hAnsiTheme="majorHAnsi"/>
          <w:sz w:val="20"/>
          <w:szCs w:val="20"/>
          <w:lang w:val="es-AR"/>
        </w:rPr>
        <w:t>El 3 de diciembre de 2007 los familiares</w:t>
      </w:r>
      <w:r w:rsidR="00DE7225" w:rsidRPr="00612CF8">
        <w:rPr>
          <w:rFonts w:asciiTheme="majorHAnsi" w:hAnsiTheme="majorHAnsi"/>
          <w:sz w:val="20"/>
          <w:szCs w:val="20"/>
          <w:lang w:val="es-AR"/>
        </w:rPr>
        <w:t xml:space="preserve"> de la presunta víctima</w:t>
      </w:r>
      <w:r w:rsidRPr="00612CF8">
        <w:rPr>
          <w:rFonts w:asciiTheme="majorHAnsi" w:hAnsiTheme="majorHAnsi"/>
          <w:sz w:val="20"/>
          <w:szCs w:val="20"/>
          <w:lang w:val="es-AR"/>
        </w:rPr>
        <w:t xml:space="preserve"> </w:t>
      </w:r>
      <w:r w:rsidR="00DE7225" w:rsidRPr="00612CF8">
        <w:rPr>
          <w:rFonts w:asciiTheme="majorHAnsi" w:hAnsiTheme="majorHAnsi"/>
          <w:sz w:val="20"/>
          <w:szCs w:val="20"/>
          <w:lang w:val="es-AR"/>
        </w:rPr>
        <w:t>iniciaron</w:t>
      </w:r>
      <w:r w:rsidRPr="00612CF8">
        <w:rPr>
          <w:rFonts w:asciiTheme="majorHAnsi" w:hAnsiTheme="majorHAnsi"/>
          <w:sz w:val="20"/>
          <w:szCs w:val="20"/>
          <w:lang w:val="es-AR"/>
        </w:rPr>
        <w:t xml:space="preserve"> una </w:t>
      </w:r>
      <w:r w:rsidR="00A94D8C" w:rsidRPr="00612CF8">
        <w:rPr>
          <w:rFonts w:asciiTheme="majorHAnsi" w:hAnsiTheme="majorHAnsi"/>
          <w:sz w:val="20"/>
          <w:szCs w:val="20"/>
          <w:lang w:val="es-AR"/>
        </w:rPr>
        <w:t>acción</w:t>
      </w:r>
      <w:r w:rsidRPr="00612CF8">
        <w:rPr>
          <w:rFonts w:asciiTheme="majorHAnsi" w:hAnsiTheme="majorHAnsi"/>
          <w:sz w:val="20"/>
          <w:szCs w:val="20"/>
          <w:lang w:val="es-AR"/>
        </w:rPr>
        <w:t xml:space="preserve"> de </w:t>
      </w:r>
      <w:r w:rsidR="00A94D8C" w:rsidRPr="00612CF8">
        <w:rPr>
          <w:rFonts w:asciiTheme="majorHAnsi" w:hAnsiTheme="majorHAnsi"/>
          <w:sz w:val="20"/>
          <w:szCs w:val="20"/>
          <w:lang w:val="es-AR"/>
        </w:rPr>
        <w:t>reparación</w:t>
      </w:r>
      <w:r w:rsidRPr="00612CF8">
        <w:rPr>
          <w:rFonts w:asciiTheme="majorHAnsi" w:hAnsiTheme="majorHAnsi"/>
          <w:sz w:val="20"/>
          <w:szCs w:val="20"/>
          <w:lang w:val="es-AR"/>
        </w:rPr>
        <w:t xml:space="preserve"> directa ante la jurisdicción contenciosa administrativa</w:t>
      </w:r>
      <w:r w:rsidR="00C521D7" w:rsidRPr="00612CF8">
        <w:rPr>
          <w:rFonts w:asciiTheme="majorHAnsi" w:hAnsiTheme="majorHAnsi"/>
          <w:sz w:val="20"/>
          <w:szCs w:val="20"/>
          <w:lang w:val="es-AR"/>
        </w:rPr>
        <w:t xml:space="preserve"> por el desplazamiento</w:t>
      </w:r>
      <w:r w:rsidR="00612CF8" w:rsidRPr="00612CF8">
        <w:rPr>
          <w:rFonts w:asciiTheme="majorHAnsi" w:hAnsiTheme="majorHAnsi"/>
          <w:sz w:val="20"/>
          <w:szCs w:val="20"/>
          <w:lang w:val="es-AR"/>
        </w:rPr>
        <w:t>,</w:t>
      </w:r>
      <w:r w:rsidR="00C521D7" w:rsidRPr="00612CF8">
        <w:rPr>
          <w:rFonts w:asciiTheme="majorHAnsi" w:hAnsiTheme="majorHAnsi"/>
          <w:sz w:val="20"/>
          <w:szCs w:val="20"/>
          <w:lang w:val="es-AR"/>
        </w:rPr>
        <w:t xml:space="preserve"> </w:t>
      </w:r>
      <w:r w:rsidR="00612CF8" w:rsidRPr="00612CF8">
        <w:rPr>
          <w:rFonts w:asciiTheme="majorHAnsi" w:hAnsiTheme="majorHAnsi"/>
          <w:sz w:val="20"/>
          <w:szCs w:val="20"/>
          <w:lang w:val="es-AR"/>
        </w:rPr>
        <w:t>provocado por la muerte de la presunta víctima y las consecuentes amenazas</w:t>
      </w:r>
      <w:r w:rsidR="00C521D7" w:rsidRPr="00612CF8">
        <w:rPr>
          <w:rFonts w:asciiTheme="majorHAnsi" w:hAnsiTheme="majorHAnsi"/>
          <w:sz w:val="20"/>
          <w:szCs w:val="20"/>
          <w:lang w:val="es-AR"/>
        </w:rPr>
        <w:t>,</w:t>
      </w:r>
      <w:r w:rsidR="00DE7225" w:rsidRPr="00612CF8">
        <w:rPr>
          <w:rFonts w:asciiTheme="majorHAnsi" w:hAnsiTheme="majorHAnsi"/>
          <w:sz w:val="20"/>
          <w:szCs w:val="20"/>
          <w:lang w:val="es-AR"/>
        </w:rPr>
        <w:t xml:space="preserve"> para reclamar el pago de indemnizaciones</w:t>
      </w:r>
      <w:r w:rsidRPr="00612CF8">
        <w:rPr>
          <w:rFonts w:asciiTheme="majorHAnsi" w:hAnsiTheme="majorHAnsi"/>
          <w:sz w:val="20"/>
          <w:szCs w:val="20"/>
          <w:lang w:val="es-AR"/>
        </w:rPr>
        <w:t xml:space="preserve">. </w:t>
      </w:r>
      <w:r w:rsidR="00BF52B5" w:rsidRPr="00612CF8">
        <w:rPr>
          <w:rFonts w:asciiTheme="majorHAnsi" w:hAnsiTheme="majorHAnsi"/>
          <w:sz w:val="20"/>
          <w:szCs w:val="20"/>
          <w:lang w:val="es-AR"/>
        </w:rPr>
        <w:t>E</w:t>
      </w:r>
      <w:r w:rsidRPr="00612CF8">
        <w:rPr>
          <w:rFonts w:asciiTheme="majorHAnsi" w:hAnsiTheme="majorHAnsi"/>
          <w:sz w:val="20"/>
          <w:szCs w:val="20"/>
          <w:lang w:val="es-AR"/>
        </w:rPr>
        <w:t xml:space="preserve">l </w:t>
      </w:r>
      <w:r w:rsidR="00A94D8C" w:rsidRPr="00612CF8">
        <w:rPr>
          <w:rFonts w:asciiTheme="majorHAnsi" w:hAnsiTheme="majorHAnsi"/>
          <w:sz w:val="20"/>
          <w:szCs w:val="20"/>
          <w:lang w:val="es-AR"/>
        </w:rPr>
        <w:t>Tribunal</w:t>
      </w:r>
      <w:r w:rsidR="00A72386" w:rsidRPr="00612CF8">
        <w:rPr>
          <w:rFonts w:asciiTheme="majorHAnsi" w:hAnsiTheme="majorHAnsi"/>
          <w:sz w:val="20"/>
          <w:szCs w:val="20"/>
          <w:lang w:val="es-AR"/>
        </w:rPr>
        <w:t xml:space="preserve"> Administrativo de Antioquia</w:t>
      </w:r>
      <w:r w:rsidR="00BC2E59" w:rsidRPr="00612CF8">
        <w:rPr>
          <w:rFonts w:asciiTheme="majorHAnsi" w:hAnsiTheme="majorHAnsi"/>
          <w:sz w:val="20"/>
          <w:szCs w:val="20"/>
          <w:lang w:val="es-AR"/>
        </w:rPr>
        <w:t xml:space="preserve"> </w:t>
      </w:r>
      <w:r w:rsidR="00D73D0F" w:rsidRPr="00612CF8">
        <w:rPr>
          <w:rFonts w:asciiTheme="majorHAnsi" w:hAnsiTheme="majorHAnsi"/>
          <w:sz w:val="20"/>
          <w:szCs w:val="20"/>
          <w:lang w:val="es-AR"/>
        </w:rPr>
        <w:t>Sala Cuarta de Decisión</w:t>
      </w:r>
      <w:r w:rsidR="00BF52B5" w:rsidRPr="00612CF8">
        <w:rPr>
          <w:rFonts w:asciiTheme="majorHAnsi" w:hAnsiTheme="majorHAnsi"/>
          <w:sz w:val="20"/>
          <w:szCs w:val="20"/>
          <w:lang w:val="es-AR"/>
        </w:rPr>
        <w:t>, mediante auto de 1 de febrero de 2008</w:t>
      </w:r>
      <w:r w:rsidR="000F23C3" w:rsidRPr="00612CF8">
        <w:rPr>
          <w:rFonts w:asciiTheme="majorHAnsi" w:hAnsiTheme="majorHAnsi"/>
          <w:sz w:val="20"/>
          <w:szCs w:val="20"/>
          <w:lang w:val="es-AR"/>
        </w:rPr>
        <w:t>, recha</w:t>
      </w:r>
      <w:r w:rsidR="00A72386" w:rsidRPr="00612CF8">
        <w:rPr>
          <w:rFonts w:asciiTheme="majorHAnsi" w:hAnsiTheme="majorHAnsi"/>
          <w:sz w:val="20"/>
          <w:szCs w:val="20"/>
          <w:lang w:val="es-AR"/>
        </w:rPr>
        <w:t>zó</w:t>
      </w:r>
      <w:r w:rsidRPr="00612CF8">
        <w:rPr>
          <w:rFonts w:asciiTheme="majorHAnsi" w:hAnsiTheme="majorHAnsi"/>
          <w:sz w:val="20"/>
          <w:szCs w:val="20"/>
          <w:lang w:val="es-AR"/>
        </w:rPr>
        <w:t xml:space="preserve"> la demanda por caducidad</w:t>
      </w:r>
      <w:r w:rsidR="00BF3873" w:rsidRPr="00612CF8">
        <w:rPr>
          <w:rFonts w:asciiTheme="majorHAnsi" w:hAnsiTheme="majorHAnsi"/>
          <w:sz w:val="20"/>
          <w:szCs w:val="20"/>
          <w:lang w:val="es-AR"/>
        </w:rPr>
        <w:t>,</w:t>
      </w:r>
      <w:r w:rsidRPr="00612CF8">
        <w:rPr>
          <w:rFonts w:asciiTheme="majorHAnsi" w:hAnsiTheme="majorHAnsi"/>
          <w:sz w:val="20"/>
          <w:szCs w:val="20"/>
          <w:lang w:val="es-AR"/>
        </w:rPr>
        <w:t xml:space="preserve"> </w:t>
      </w:r>
      <w:r w:rsidR="004C2AE9" w:rsidRPr="00612CF8">
        <w:rPr>
          <w:rFonts w:asciiTheme="majorHAnsi" w:hAnsiTheme="majorHAnsi"/>
          <w:sz w:val="20"/>
          <w:szCs w:val="20"/>
          <w:lang w:val="es-AR"/>
        </w:rPr>
        <w:t>pues</w:t>
      </w:r>
      <w:r w:rsidR="00BF3873" w:rsidRPr="00612CF8">
        <w:rPr>
          <w:rFonts w:asciiTheme="majorHAnsi" w:hAnsiTheme="majorHAnsi"/>
          <w:sz w:val="20"/>
          <w:szCs w:val="20"/>
          <w:lang w:val="es-AR"/>
        </w:rPr>
        <w:t xml:space="preserve"> </w:t>
      </w:r>
      <w:r w:rsidRPr="00612CF8">
        <w:rPr>
          <w:rFonts w:asciiTheme="majorHAnsi" w:hAnsiTheme="majorHAnsi"/>
          <w:sz w:val="20"/>
          <w:szCs w:val="20"/>
          <w:lang w:val="es-AR"/>
        </w:rPr>
        <w:t>consider</w:t>
      </w:r>
      <w:r w:rsidR="001534F8" w:rsidRPr="00612CF8">
        <w:rPr>
          <w:rFonts w:asciiTheme="majorHAnsi" w:hAnsiTheme="majorHAnsi"/>
          <w:sz w:val="20"/>
          <w:szCs w:val="20"/>
          <w:lang w:val="es-AR"/>
        </w:rPr>
        <w:t>ó</w:t>
      </w:r>
      <w:r w:rsidR="00DE3AB7" w:rsidRPr="00612CF8">
        <w:rPr>
          <w:rFonts w:asciiTheme="majorHAnsi" w:hAnsiTheme="majorHAnsi"/>
          <w:sz w:val="20"/>
          <w:szCs w:val="20"/>
          <w:lang w:val="es-AR"/>
        </w:rPr>
        <w:t xml:space="preserve"> que </w:t>
      </w:r>
      <w:r w:rsidR="00185CE4" w:rsidRPr="00612CF8">
        <w:rPr>
          <w:rFonts w:asciiTheme="majorHAnsi" w:hAnsiTheme="majorHAnsi"/>
          <w:sz w:val="20"/>
          <w:szCs w:val="20"/>
          <w:lang w:val="es-AR"/>
        </w:rPr>
        <w:t>debía computarse desde la fecha de ocurrencia de los hechos</w:t>
      </w:r>
      <w:r w:rsidR="004B00DA" w:rsidRPr="00612CF8">
        <w:rPr>
          <w:rFonts w:asciiTheme="majorHAnsi" w:hAnsiTheme="majorHAnsi"/>
          <w:sz w:val="20"/>
          <w:szCs w:val="20"/>
          <w:lang w:val="es-AR"/>
        </w:rPr>
        <w:t xml:space="preserve">, siendo </w:t>
      </w:r>
      <w:r w:rsidR="00C5454F" w:rsidRPr="00612CF8">
        <w:rPr>
          <w:rFonts w:asciiTheme="majorHAnsi" w:hAnsiTheme="majorHAnsi"/>
          <w:sz w:val="20"/>
          <w:szCs w:val="20"/>
          <w:lang w:val="es-AR"/>
        </w:rPr>
        <w:t xml:space="preserve">el </w:t>
      </w:r>
      <w:r w:rsidR="004B00DA" w:rsidRPr="00612CF8">
        <w:rPr>
          <w:rFonts w:asciiTheme="majorHAnsi" w:hAnsiTheme="majorHAnsi"/>
          <w:sz w:val="20"/>
          <w:szCs w:val="20"/>
          <w:lang w:val="es-AR"/>
        </w:rPr>
        <w:t xml:space="preserve">desplazamiento forzado al que fue sometido la familia de la presunta víctima </w:t>
      </w:r>
      <w:r w:rsidR="002928F0" w:rsidRPr="00612CF8">
        <w:rPr>
          <w:rFonts w:asciiTheme="majorHAnsi" w:hAnsiTheme="majorHAnsi"/>
          <w:sz w:val="20"/>
          <w:szCs w:val="20"/>
          <w:lang w:val="es-AR"/>
        </w:rPr>
        <w:t>por</w:t>
      </w:r>
      <w:r w:rsidR="004B00DA" w:rsidRPr="00612CF8">
        <w:rPr>
          <w:rFonts w:asciiTheme="majorHAnsi" w:hAnsiTheme="majorHAnsi"/>
          <w:sz w:val="20"/>
          <w:szCs w:val="20"/>
          <w:lang w:val="es-AR"/>
        </w:rPr>
        <w:t xml:space="preserve"> la muerte de éste (11 de agosto de 1997)</w:t>
      </w:r>
      <w:r w:rsidR="00C5454F" w:rsidRPr="00612CF8">
        <w:rPr>
          <w:rFonts w:asciiTheme="majorHAnsi" w:hAnsiTheme="majorHAnsi"/>
          <w:sz w:val="20"/>
          <w:szCs w:val="20"/>
          <w:lang w:val="es-AR"/>
        </w:rPr>
        <w:t xml:space="preserve"> </w:t>
      </w:r>
      <w:r w:rsidR="002928F0" w:rsidRPr="00612CF8">
        <w:rPr>
          <w:rFonts w:asciiTheme="majorHAnsi" w:hAnsiTheme="majorHAnsi"/>
          <w:sz w:val="20"/>
          <w:szCs w:val="20"/>
          <w:lang w:val="es-AR"/>
        </w:rPr>
        <w:t>y por</w:t>
      </w:r>
      <w:r w:rsidR="00C5454F" w:rsidRPr="00612CF8">
        <w:rPr>
          <w:rFonts w:asciiTheme="majorHAnsi" w:hAnsiTheme="majorHAnsi"/>
          <w:sz w:val="20"/>
          <w:szCs w:val="20"/>
          <w:lang w:val="es-AR"/>
        </w:rPr>
        <w:t xml:space="preserve"> las amenazas del grupo paramilitar</w:t>
      </w:r>
      <w:r w:rsidR="004B00DA" w:rsidRPr="00612CF8">
        <w:rPr>
          <w:rFonts w:asciiTheme="majorHAnsi" w:hAnsiTheme="majorHAnsi"/>
          <w:sz w:val="20"/>
          <w:szCs w:val="20"/>
          <w:lang w:val="es-AR"/>
        </w:rPr>
        <w:t xml:space="preserve">, </w:t>
      </w:r>
      <w:r w:rsidR="00185CE4" w:rsidRPr="00612CF8">
        <w:rPr>
          <w:rFonts w:asciiTheme="majorHAnsi" w:hAnsiTheme="majorHAnsi"/>
          <w:sz w:val="20"/>
          <w:szCs w:val="20"/>
          <w:lang w:val="es-AR"/>
        </w:rPr>
        <w:t>y no desde la ejecut</w:t>
      </w:r>
      <w:r w:rsidR="004B00DA" w:rsidRPr="00612CF8">
        <w:rPr>
          <w:rFonts w:asciiTheme="majorHAnsi" w:hAnsiTheme="majorHAnsi"/>
          <w:sz w:val="20"/>
          <w:szCs w:val="20"/>
          <w:lang w:val="es-AR"/>
        </w:rPr>
        <w:t xml:space="preserve">oria de la </w:t>
      </w:r>
      <w:r w:rsidR="004B00DA" w:rsidRPr="00612CF8">
        <w:rPr>
          <w:rFonts w:asciiTheme="majorHAnsi" w:hAnsiTheme="majorHAnsi"/>
          <w:sz w:val="20"/>
          <w:szCs w:val="20"/>
          <w:lang w:val="es-AR"/>
        </w:rPr>
        <w:lastRenderedPageBreak/>
        <w:t>sentencia condenatoria que declaró responsables a los dos agentes de policía por estar involucrados en la muerte de Nelson Giraldo Ramírez</w:t>
      </w:r>
      <w:r w:rsidR="00C5454F" w:rsidRPr="00612CF8">
        <w:rPr>
          <w:rFonts w:asciiTheme="majorHAnsi" w:hAnsiTheme="majorHAnsi"/>
          <w:sz w:val="20"/>
          <w:szCs w:val="20"/>
          <w:lang w:val="es-AR"/>
        </w:rPr>
        <w:t xml:space="preserve">; </w:t>
      </w:r>
      <w:r w:rsidR="00447947" w:rsidRPr="00612CF8">
        <w:rPr>
          <w:rFonts w:asciiTheme="majorHAnsi" w:hAnsiTheme="majorHAnsi"/>
          <w:sz w:val="20"/>
          <w:szCs w:val="20"/>
          <w:lang w:val="es-AR"/>
        </w:rPr>
        <w:t>de manera que</w:t>
      </w:r>
      <w:r w:rsidR="001534F8" w:rsidRPr="00612CF8">
        <w:rPr>
          <w:rFonts w:asciiTheme="majorHAnsi" w:hAnsiTheme="majorHAnsi"/>
          <w:sz w:val="20"/>
          <w:szCs w:val="20"/>
          <w:lang w:val="es-AR"/>
        </w:rPr>
        <w:t xml:space="preserve"> </w:t>
      </w:r>
      <w:r w:rsidR="00447947" w:rsidRPr="00612CF8">
        <w:rPr>
          <w:rFonts w:asciiTheme="majorHAnsi" w:hAnsiTheme="majorHAnsi"/>
          <w:sz w:val="20"/>
          <w:szCs w:val="20"/>
          <w:lang w:val="es-AR"/>
        </w:rPr>
        <w:t>hab</w:t>
      </w:r>
      <w:r w:rsidR="004C2AE9" w:rsidRPr="00612CF8">
        <w:rPr>
          <w:rFonts w:asciiTheme="majorHAnsi" w:hAnsiTheme="majorHAnsi"/>
          <w:sz w:val="20"/>
          <w:szCs w:val="20"/>
          <w:lang w:val="es-AR"/>
        </w:rPr>
        <w:t>r</w:t>
      </w:r>
      <w:r w:rsidR="00447947" w:rsidRPr="00612CF8">
        <w:rPr>
          <w:rFonts w:asciiTheme="majorHAnsi" w:hAnsiTheme="majorHAnsi"/>
          <w:sz w:val="20"/>
          <w:szCs w:val="20"/>
          <w:lang w:val="es-AR"/>
        </w:rPr>
        <w:t>ía</w:t>
      </w:r>
      <w:r w:rsidR="00BC2E59" w:rsidRPr="00612CF8">
        <w:rPr>
          <w:rFonts w:asciiTheme="majorHAnsi" w:hAnsiTheme="majorHAnsi"/>
          <w:sz w:val="20"/>
          <w:szCs w:val="20"/>
          <w:lang w:val="es-AR"/>
        </w:rPr>
        <w:t>n</w:t>
      </w:r>
      <w:r w:rsidR="00447947" w:rsidRPr="00612CF8">
        <w:rPr>
          <w:rFonts w:asciiTheme="majorHAnsi" w:hAnsiTheme="majorHAnsi"/>
          <w:sz w:val="20"/>
          <w:szCs w:val="20"/>
          <w:lang w:val="es-AR"/>
        </w:rPr>
        <w:t xml:space="preserve"> transcurrido más de dos años entre el tiemp</w:t>
      </w:r>
      <w:r w:rsidR="007C0A07" w:rsidRPr="00612CF8">
        <w:rPr>
          <w:rFonts w:asciiTheme="majorHAnsi" w:hAnsiTheme="majorHAnsi"/>
          <w:sz w:val="20"/>
          <w:szCs w:val="20"/>
          <w:lang w:val="es-AR"/>
        </w:rPr>
        <w:t xml:space="preserve">o de ocurrencia de los hechos y </w:t>
      </w:r>
      <w:r w:rsidR="00447947" w:rsidRPr="00612CF8">
        <w:rPr>
          <w:rFonts w:asciiTheme="majorHAnsi" w:hAnsiTheme="majorHAnsi"/>
          <w:sz w:val="20"/>
          <w:szCs w:val="20"/>
          <w:lang w:val="es-AR"/>
        </w:rPr>
        <w:t>la fecha de presentación de la demanda</w:t>
      </w:r>
      <w:r w:rsidRPr="00612CF8">
        <w:rPr>
          <w:rFonts w:asciiTheme="majorHAnsi" w:hAnsiTheme="majorHAnsi"/>
          <w:sz w:val="20"/>
          <w:szCs w:val="20"/>
          <w:lang w:val="es-AR"/>
        </w:rPr>
        <w:t xml:space="preserve">. </w:t>
      </w:r>
      <w:r w:rsidR="007C40ED" w:rsidRPr="00612CF8">
        <w:rPr>
          <w:rFonts w:asciiTheme="majorHAnsi" w:hAnsiTheme="majorHAnsi"/>
          <w:sz w:val="20"/>
          <w:szCs w:val="20"/>
          <w:lang w:val="es-AR"/>
        </w:rPr>
        <w:t>Este tribunal consideró</w:t>
      </w:r>
      <w:r w:rsidR="00337E6F" w:rsidRPr="00612CF8">
        <w:rPr>
          <w:rFonts w:asciiTheme="majorHAnsi" w:hAnsiTheme="majorHAnsi"/>
          <w:sz w:val="20"/>
          <w:szCs w:val="20"/>
          <w:lang w:val="es-AR"/>
        </w:rPr>
        <w:t xml:space="preserve"> </w:t>
      </w:r>
      <w:r w:rsidRPr="00612CF8">
        <w:rPr>
          <w:rFonts w:asciiTheme="majorHAnsi" w:hAnsiTheme="majorHAnsi"/>
          <w:sz w:val="20"/>
          <w:szCs w:val="20"/>
          <w:lang w:val="es-AR"/>
        </w:rPr>
        <w:t xml:space="preserve">la independencia entre el proceso penal y </w:t>
      </w:r>
      <w:r w:rsidR="007C40ED" w:rsidRPr="00612CF8">
        <w:rPr>
          <w:rFonts w:asciiTheme="majorHAnsi" w:hAnsiTheme="majorHAnsi"/>
          <w:sz w:val="20"/>
          <w:szCs w:val="20"/>
          <w:lang w:val="es-AR"/>
        </w:rPr>
        <w:t xml:space="preserve">el </w:t>
      </w:r>
      <w:r w:rsidRPr="00612CF8">
        <w:rPr>
          <w:rFonts w:asciiTheme="majorHAnsi" w:hAnsiTheme="majorHAnsi"/>
          <w:sz w:val="20"/>
          <w:szCs w:val="20"/>
          <w:lang w:val="es-AR"/>
        </w:rPr>
        <w:t xml:space="preserve">administrativo, dado que para establecer la responsabilidad </w:t>
      </w:r>
      <w:r w:rsidR="00A94D8C" w:rsidRPr="00612CF8">
        <w:rPr>
          <w:rFonts w:asciiTheme="majorHAnsi" w:hAnsiTheme="majorHAnsi"/>
          <w:sz w:val="20"/>
          <w:szCs w:val="20"/>
          <w:lang w:val="es-AR"/>
        </w:rPr>
        <w:t>administrativa</w:t>
      </w:r>
      <w:r w:rsidR="00447947" w:rsidRPr="00612CF8">
        <w:rPr>
          <w:rFonts w:asciiTheme="majorHAnsi" w:hAnsiTheme="majorHAnsi"/>
          <w:sz w:val="20"/>
          <w:szCs w:val="20"/>
          <w:lang w:val="es-AR"/>
        </w:rPr>
        <w:t xml:space="preserve"> és</w:t>
      </w:r>
      <w:r w:rsidRPr="00612CF8">
        <w:rPr>
          <w:rFonts w:asciiTheme="majorHAnsi" w:hAnsiTheme="majorHAnsi"/>
          <w:sz w:val="20"/>
          <w:szCs w:val="20"/>
          <w:lang w:val="es-AR"/>
        </w:rPr>
        <w:t>ta no depende de la sentencia condenatoria.</w:t>
      </w:r>
      <w:r w:rsidR="00837C0D" w:rsidRPr="00612CF8">
        <w:rPr>
          <w:rFonts w:asciiTheme="majorHAnsi" w:hAnsiTheme="majorHAnsi"/>
          <w:sz w:val="20"/>
          <w:szCs w:val="20"/>
          <w:lang w:val="es-AR"/>
        </w:rPr>
        <w:t xml:space="preserve"> </w:t>
      </w:r>
    </w:p>
    <w:p w:rsidR="00892DA9" w:rsidRPr="00612CF8" w:rsidRDefault="00892DA9" w:rsidP="00F47F9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612CF8">
        <w:rPr>
          <w:rFonts w:asciiTheme="majorHAnsi" w:hAnsiTheme="majorHAnsi"/>
          <w:sz w:val="20"/>
          <w:szCs w:val="20"/>
          <w:lang w:val="es-AR"/>
        </w:rPr>
        <w:t xml:space="preserve">Contra esta </w:t>
      </w:r>
      <w:r w:rsidR="00A94D8C" w:rsidRPr="00612CF8">
        <w:rPr>
          <w:rFonts w:asciiTheme="majorHAnsi" w:hAnsiTheme="majorHAnsi"/>
          <w:sz w:val="20"/>
          <w:szCs w:val="20"/>
          <w:lang w:val="es-AR"/>
        </w:rPr>
        <w:t>decisión</w:t>
      </w:r>
      <w:r w:rsidRPr="00612CF8">
        <w:rPr>
          <w:rFonts w:asciiTheme="majorHAnsi" w:hAnsiTheme="majorHAnsi"/>
          <w:sz w:val="20"/>
          <w:szCs w:val="20"/>
          <w:lang w:val="es-AR"/>
        </w:rPr>
        <w:t xml:space="preserve">, los familiares </w:t>
      </w:r>
      <w:r w:rsidR="007C40ED" w:rsidRPr="00612CF8">
        <w:rPr>
          <w:rFonts w:asciiTheme="majorHAnsi" w:hAnsiTheme="majorHAnsi"/>
          <w:sz w:val="20"/>
          <w:szCs w:val="20"/>
          <w:lang w:val="es-AR"/>
        </w:rPr>
        <w:t>interpusieron</w:t>
      </w:r>
      <w:r w:rsidRPr="00612CF8">
        <w:rPr>
          <w:rFonts w:asciiTheme="majorHAnsi" w:hAnsiTheme="majorHAnsi"/>
          <w:sz w:val="20"/>
          <w:szCs w:val="20"/>
          <w:lang w:val="es-AR"/>
        </w:rPr>
        <w:t xml:space="preserve"> un recurso de </w:t>
      </w:r>
      <w:r w:rsidR="00A94D8C" w:rsidRPr="00612CF8">
        <w:rPr>
          <w:rFonts w:asciiTheme="majorHAnsi" w:hAnsiTheme="majorHAnsi"/>
          <w:sz w:val="20"/>
          <w:szCs w:val="20"/>
          <w:lang w:val="es-AR"/>
        </w:rPr>
        <w:t>apelación</w:t>
      </w:r>
      <w:r w:rsidRPr="00612CF8">
        <w:rPr>
          <w:rFonts w:asciiTheme="majorHAnsi" w:hAnsiTheme="majorHAnsi"/>
          <w:sz w:val="20"/>
          <w:szCs w:val="20"/>
          <w:lang w:val="es-AR"/>
        </w:rPr>
        <w:t xml:space="preserve"> ante </w:t>
      </w:r>
      <w:r w:rsidR="00D2393D" w:rsidRPr="00612CF8">
        <w:rPr>
          <w:rFonts w:asciiTheme="majorHAnsi" w:hAnsiTheme="majorHAnsi"/>
          <w:sz w:val="20"/>
          <w:szCs w:val="20"/>
          <w:lang w:val="es-AR"/>
        </w:rPr>
        <w:t>el Consejo de Estad</w:t>
      </w:r>
      <w:r w:rsidR="00837C0D" w:rsidRPr="00612CF8">
        <w:rPr>
          <w:rFonts w:asciiTheme="majorHAnsi" w:hAnsiTheme="majorHAnsi"/>
          <w:sz w:val="20"/>
          <w:szCs w:val="20"/>
          <w:lang w:val="es-AR"/>
        </w:rPr>
        <w:t>o</w:t>
      </w:r>
      <w:r w:rsidR="00BC2E59" w:rsidRPr="00612CF8">
        <w:rPr>
          <w:rFonts w:asciiTheme="majorHAnsi" w:hAnsiTheme="majorHAnsi"/>
          <w:sz w:val="20"/>
          <w:szCs w:val="20"/>
          <w:lang w:val="es-AR"/>
        </w:rPr>
        <w:t xml:space="preserve"> </w:t>
      </w:r>
      <w:r w:rsidR="00A94D8C" w:rsidRPr="00612CF8">
        <w:rPr>
          <w:rFonts w:asciiTheme="majorHAnsi" w:hAnsiTheme="majorHAnsi"/>
          <w:sz w:val="20"/>
          <w:szCs w:val="20"/>
          <w:lang w:val="es-AR"/>
        </w:rPr>
        <w:t>Sección</w:t>
      </w:r>
      <w:r w:rsidRPr="00612CF8">
        <w:rPr>
          <w:rFonts w:asciiTheme="majorHAnsi" w:hAnsiTheme="majorHAnsi"/>
          <w:sz w:val="20"/>
          <w:szCs w:val="20"/>
          <w:lang w:val="es-AR"/>
        </w:rPr>
        <w:t xml:space="preserve"> Tercera, cuyo </w:t>
      </w:r>
      <w:r w:rsidR="00837C0D" w:rsidRPr="00612CF8">
        <w:rPr>
          <w:rFonts w:asciiTheme="majorHAnsi" w:hAnsiTheme="majorHAnsi"/>
          <w:sz w:val="20"/>
          <w:szCs w:val="20"/>
          <w:lang w:val="es-AR"/>
        </w:rPr>
        <w:t>auto</w:t>
      </w:r>
      <w:r w:rsidRPr="00612CF8">
        <w:rPr>
          <w:rFonts w:asciiTheme="majorHAnsi" w:hAnsiTheme="majorHAnsi"/>
          <w:sz w:val="20"/>
          <w:szCs w:val="20"/>
          <w:lang w:val="es-AR"/>
        </w:rPr>
        <w:t xml:space="preserve"> del 8 de septiembre de 2008 confirm</w:t>
      </w:r>
      <w:r w:rsidR="001534F8" w:rsidRPr="00612CF8">
        <w:rPr>
          <w:rFonts w:asciiTheme="majorHAnsi" w:hAnsiTheme="majorHAnsi"/>
          <w:sz w:val="20"/>
          <w:szCs w:val="20"/>
          <w:lang w:val="es-AR"/>
        </w:rPr>
        <w:t>ó</w:t>
      </w:r>
      <w:r w:rsidRPr="00612CF8">
        <w:rPr>
          <w:rFonts w:asciiTheme="majorHAnsi" w:hAnsiTheme="majorHAnsi"/>
          <w:sz w:val="20"/>
          <w:szCs w:val="20"/>
          <w:lang w:val="es-AR"/>
        </w:rPr>
        <w:t xml:space="preserve"> </w:t>
      </w:r>
      <w:r w:rsidR="00837C0D" w:rsidRPr="00612CF8">
        <w:rPr>
          <w:rFonts w:asciiTheme="majorHAnsi" w:hAnsiTheme="majorHAnsi"/>
          <w:sz w:val="20"/>
          <w:szCs w:val="20"/>
          <w:lang w:val="es-AR"/>
        </w:rPr>
        <w:t xml:space="preserve">el auto </w:t>
      </w:r>
      <w:r w:rsidR="001C4982" w:rsidRPr="00612CF8">
        <w:rPr>
          <w:rFonts w:asciiTheme="majorHAnsi" w:hAnsiTheme="majorHAnsi"/>
          <w:sz w:val="20"/>
          <w:szCs w:val="20"/>
          <w:lang w:val="es-AR"/>
        </w:rPr>
        <w:t>de</w:t>
      </w:r>
      <w:r w:rsidR="00837C0D" w:rsidRPr="00612CF8">
        <w:rPr>
          <w:rFonts w:asciiTheme="majorHAnsi" w:hAnsiTheme="majorHAnsi"/>
          <w:sz w:val="20"/>
          <w:szCs w:val="20"/>
          <w:lang w:val="es-AR"/>
        </w:rPr>
        <w:t xml:space="preserve"> 1 de febrero de 2008</w:t>
      </w:r>
      <w:r w:rsidR="007C0A07" w:rsidRPr="00612CF8">
        <w:rPr>
          <w:rFonts w:asciiTheme="majorHAnsi" w:hAnsiTheme="majorHAnsi"/>
          <w:sz w:val="20"/>
          <w:szCs w:val="20"/>
          <w:lang w:val="es-AR"/>
        </w:rPr>
        <w:t xml:space="preserve"> del Tribu</w:t>
      </w:r>
      <w:r w:rsidR="007C40ED" w:rsidRPr="00612CF8">
        <w:rPr>
          <w:rFonts w:asciiTheme="majorHAnsi" w:hAnsiTheme="majorHAnsi"/>
          <w:sz w:val="20"/>
          <w:szCs w:val="20"/>
          <w:lang w:val="es-AR"/>
        </w:rPr>
        <w:t xml:space="preserve">nal Administrativo de Antioquia </w:t>
      </w:r>
      <w:r w:rsidR="00335ADD" w:rsidRPr="00612CF8">
        <w:rPr>
          <w:rFonts w:asciiTheme="majorHAnsi" w:hAnsiTheme="majorHAnsi"/>
          <w:sz w:val="20"/>
          <w:szCs w:val="20"/>
          <w:lang w:val="es-AR"/>
        </w:rPr>
        <w:t>Sala Cuarta de Decisión</w:t>
      </w:r>
      <w:r w:rsidR="001C4982" w:rsidRPr="00612CF8">
        <w:rPr>
          <w:rFonts w:asciiTheme="majorHAnsi" w:hAnsiTheme="majorHAnsi"/>
          <w:sz w:val="20"/>
          <w:szCs w:val="20"/>
          <w:lang w:val="es-AR"/>
        </w:rPr>
        <w:t xml:space="preserve">. </w:t>
      </w:r>
      <w:r w:rsidRPr="00612CF8">
        <w:rPr>
          <w:rFonts w:asciiTheme="majorHAnsi" w:hAnsiTheme="majorHAnsi"/>
          <w:sz w:val="20"/>
          <w:szCs w:val="20"/>
          <w:lang w:val="es-AR"/>
        </w:rPr>
        <w:t xml:space="preserve">Posteriormente, los familiares interpusieron un recurso de </w:t>
      </w:r>
      <w:r w:rsidR="00BF52B5" w:rsidRPr="00612CF8">
        <w:rPr>
          <w:rFonts w:asciiTheme="majorHAnsi" w:hAnsiTheme="majorHAnsi"/>
          <w:sz w:val="20"/>
          <w:szCs w:val="20"/>
          <w:lang w:val="es-AR"/>
        </w:rPr>
        <w:t>tutela</w:t>
      </w:r>
      <w:r w:rsidRPr="00612CF8">
        <w:rPr>
          <w:rFonts w:asciiTheme="majorHAnsi" w:hAnsiTheme="majorHAnsi"/>
          <w:sz w:val="20"/>
          <w:szCs w:val="20"/>
          <w:lang w:val="es-AR"/>
        </w:rPr>
        <w:t xml:space="preserve"> </w:t>
      </w:r>
      <w:r w:rsidR="00DE0AF8" w:rsidRPr="00612CF8">
        <w:rPr>
          <w:rFonts w:asciiTheme="majorHAnsi" w:hAnsiTheme="majorHAnsi"/>
          <w:sz w:val="20"/>
          <w:szCs w:val="20"/>
          <w:lang w:val="es-AR"/>
        </w:rPr>
        <w:t>contra la resoluci</w:t>
      </w:r>
      <w:r w:rsidR="003A5CF8" w:rsidRPr="00612CF8">
        <w:rPr>
          <w:rFonts w:asciiTheme="majorHAnsi" w:hAnsiTheme="majorHAnsi"/>
          <w:sz w:val="20"/>
          <w:szCs w:val="20"/>
          <w:lang w:val="es-AR"/>
        </w:rPr>
        <w:t>ón</w:t>
      </w:r>
      <w:r w:rsidR="00DE0AF8" w:rsidRPr="00612CF8">
        <w:rPr>
          <w:rFonts w:asciiTheme="majorHAnsi" w:hAnsiTheme="majorHAnsi"/>
          <w:sz w:val="20"/>
          <w:szCs w:val="20"/>
          <w:lang w:val="es-AR"/>
        </w:rPr>
        <w:t xml:space="preserve"> del Consejo de Estado</w:t>
      </w:r>
      <w:r w:rsidR="007C40ED" w:rsidRPr="00612CF8">
        <w:rPr>
          <w:rFonts w:asciiTheme="majorHAnsi" w:hAnsiTheme="majorHAnsi"/>
          <w:sz w:val="20"/>
          <w:szCs w:val="20"/>
          <w:lang w:val="es-AR"/>
        </w:rPr>
        <w:t xml:space="preserve"> </w:t>
      </w:r>
      <w:r w:rsidR="00DE0AF8" w:rsidRPr="00612CF8">
        <w:rPr>
          <w:rFonts w:asciiTheme="majorHAnsi" w:hAnsiTheme="majorHAnsi"/>
          <w:sz w:val="20"/>
          <w:szCs w:val="20"/>
          <w:lang w:val="es-AR"/>
        </w:rPr>
        <w:t>Sección Tercera</w:t>
      </w:r>
      <w:r w:rsidR="003A5CF8" w:rsidRPr="00612CF8">
        <w:rPr>
          <w:rFonts w:asciiTheme="majorHAnsi" w:hAnsiTheme="majorHAnsi"/>
          <w:sz w:val="20"/>
          <w:szCs w:val="20"/>
          <w:lang w:val="es-AR"/>
        </w:rPr>
        <w:t xml:space="preserve">, solicitando </w:t>
      </w:r>
      <w:r w:rsidR="00397FE8" w:rsidRPr="00612CF8">
        <w:rPr>
          <w:rFonts w:asciiTheme="majorHAnsi" w:hAnsiTheme="majorHAnsi"/>
          <w:sz w:val="20"/>
          <w:szCs w:val="20"/>
          <w:lang w:val="es-AR"/>
        </w:rPr>
        <w:t>la revocación del</w:t>
      </w:r>
      <w:r w:rsidR="003A5CF8" w:rsidRPr="00612CF8">
        <w:rPr>
          <w:rFonts w:asciiTheme="majorHAnsi" w:hAnsiTheme="majorHAnsi"/>
          <w:sz w:val="20"/>
          <w:szCs w:val="20"/>
          <w:lang w:val="es-AR"/>
        </w:rPr>
        <w:t xml:space="preserve"> fallo de primera instancia</w:t>
      </w:r>
      <w:r w:rsidR="00837C0D" w:rsidRPr="00612CF8">
        <w:rPr>
          <w:rFonts w:asciiTheme="majorHAnsi" w:hAnsiTheme="majorHAnsi"/>
          <w:sz w:val="20"/>
          <w:szCs w:val="20"/>
          <w:lang w:val="es-AR"/>
        </w:rPr>
        <w:t xml:space="preserve">. </w:t>
      </w:r>
      <w:r w:rsidR="003E60EA" w:rsidRPr="00612CF8">
        <w:rPr>
          <w:rFonts w:asciiTheme="majorHAnsi" w:hAnsiTheme="majorHAnsi"/>
          <w:sz w:val="20"/>
          <w:szCs w:val="20"/>
          <w:lang w:val="es-AR"/>
        </w:rPr>
        <w:t xml:space="preserve">El </w:t>
      </w:r>
      <w:r w:rsidR="00D73D0F" w:rsidRPr="00612CF8">
        <w:rPr>
          <w:rFonts w:asciiTheme="majorHAnsi" w:hAnsiTheme="majorHAnsi"/>
          <w:sz w:val="20"/>
          <w:szCs w:val="20"/>
          <w:lang w:val="es-AR"/>
        </w:rPr>
        <w:t>Consejo de Estado</w:t>
      </w:r>
      <w:r w:rsidR="00BC2E59" w:rsidRPr="00612CF8">
        <w:rPr>
          <w:rFonts w:asciiTheme="majorHAnsi" w:hAnsiTheme="majorHAnsi"/>
          <w:sz w:val="20"/>
          <w:szCs w:val="20"/>
          <w:lang w:val="es-AR"/>
        </w:rPr>
        <w:t xml:space="preserve"> </w:t>
      </w:r>
      <w:r w:rsidR="00DE0AF8" w:rsidRPr="00612CF8">
        <w:rPr>
          <w:rFonts w:asciiTheme="majorHAnsi" w:hAnsiTheme="majorHAnsi"/>
          <w:sz w:val="20"/>
          <w:szCs w:val="20"/>
          <w:lang w:val="es-AR"/>
        </w:rPr>
        <w:t>Sala de lo Contencioso Administrativa Sección Cuarta r</w:t>
      </w:r>
      <w:r w:rsidR="00C301EF" w:rsidRPr="00612CF8">
        <w:rPr>
          <w:rFonts w:asciiTheme="majorHAnsi" w:hAnsiTheme="majorHAnsi"/>
          <w:sz w:val="20"/>
          <w:szCs w:val="20"/>
          <w:lang w:val="es-AR"/>
        </w:rPr>
        <w:t>esol</w:t>
      </w:r>
      <w:r w:rsidR="00DE0AF8" w:rsidRPr="00612CF8">
        <w:rPr>
          <w:rFonts w:asciiTheme="majorHAnsi" w:hAnsiTheme="majorHAnsi"/>
          <w:sz w:val="20"/>
          <w:szCs w:val="20"/>
          <w:lang w:val="es-AR"/>
        </w:rPr>
        <w:t>v</w:t>
      </w:r>
      <w:r w:rsidR="00C301EF" w:rsidRPr="00612CF8">
        <w:rPr>
          <w:rFonts w:asciiTheme="majorHAnsi" w:hAnsiTheme="majorHAnsi"/>
          <w:sz w:val="20"/>
          <w:szCs w:val="20"/>
          <w:lang w:val="es-AR"/>
        </w:rPr>
        <w:t>ió</w:t>
      </w:r>
      <w:r w:rsidR="007C40ED" w:rsidRPr="00612CF8">
        <w:rPr>
          <w:rFonts w:asciiTheme="majorHAnsi" w:hAnsiTheme="majorHAnsi"/>
          <w:sz w:val="20"/>
          <w:szCs w:val="20"/>
          <w:lang w:val="es-AR"/>
        </w:rPr>
        <w:t>,</w:t>
      </w:r>
      <w:r w:rsidR="00DE0AF8" w:rsidRPr="00612CF8">
        <w:rPr>
          <w:rFonts w:asciiTheme="majorHAnsi" w:hAnsiTheme="majorHAnsi"/>
          <w:sz w:val="20"/>
          <w:szCs w:val="20"/>
          <w:lang w:val="es-AR"/>
        </w:rPr>
        <w:t xml:space="preserve"> </w:t>
      </w:r>
      <w:r w:rsidR="00D2393D" w:rsidRPr="00612CF8">
        <w:rPr>
          <w:rFonts w:asciiTheme="majorHAnsi" w:hAnsiTheme="majorHAnsi"/>
          <w:sz w:val="20"/>
          <w:szCs w:val="20"/>
          <w:lang w:val="es-AR"/>
        </w:rPr>
        <w:t xml:space="preserve">mediante </w:t>
      </w:r>
      <w:r w:rsidR="001C4982" w:rsidRPr="00612CF8">
        <w:rPr>
          <w:rFonts w:asciiTheme="majorHAnsi" w:hAnsiTheme="majorHAnsi"/>
          <w:sz w:val="20"/>
          <w:szCs w:val="20"/>
          <w:lang w:val="es-AR"/>
        </w:rPr>
        <w:t>providencia</w:t>
      </w:r>
      <w:r w:rsidR="007C40ED" w:rsidRPr="00612CF8">
        <w:rPr>
          <w:rFonts w:asciiTheme="majorHAnsi" w:hAnsiTheme="majorHAnsi"/>
          <w:sz w:val="20"/>
          <w:szCs w:val="20"/>
          <w:lang w:val="es-AR"/>
        </w:rPr>
        <w:t xml:space="preserve"> del 13 de mayo de 2009</w:t>
      </w:r>
      <w:r w:rsidR="001C4982" w:rsidRPr="00612CF8">
        <w:rPr>
          <w:rFonts w:asciiTheme="majorHAnsi" w:hAnsiTheme="majorHAnsi"/>
          <w:sz w:val="20"/>
          <w:szCs w:val="20"/>
          <w:lang w:val="es-AR"/>
        </w:rPr>
        <w:t xml:space="preserve"> </w:t>
      </w:r>
      <w:r w:rsidR="007C40ED" w:rsidRPr="00612CF8">
        <w:rPr>
          <w:rFonts w:asciiTheme="majorHAnsi" w:hAnsiTheme="majorHAnsi"/>
          <w:sz w:val="20"/>
          <w:szCs w:val="20"/>
          <w:lang w:val="es-AR"/>
        </w:rPr>
        <w:t>rechazar</w:t>
      </w:r>
      <w:r w:rsidR="0030620C" w:rsidRPr="00612CF8">
        <w:rPr>
          <w:rFonts w:asciiTheme="majorHAnsi" w:hAnsiTheme="majorHAnsi"/>
          <w:sz w:val="20"/>
          <w:szCs w:val="20"/>
          <w:lang w:val="es-AR"/>
        </w:rPr>
        <w:t xml:space="preserve"> por improcedente</w:t>
      </w:r>
      <w:r w:rsidR="003A26BB" w:rsidRPr="00612CF8">
        <w:rPr>
          <w:rFonts w:asciiTheme="majorHAnsi" w:hAnsiTheme="majorHAnsi"/>
          <w:sz w:val="20"/>
          <w:szCs w:val="20"/>
          <w:lang w:val="es-AR"/>
        </w:rPr>
        <w:t xml:space="preserve"> la solicitud de amparo, fundamentándose</w:t>
      </w:r>
      <w:r w:rsidR="001C4982" w:rsidRPr="00612CF8">
        <w:rPr>
          <w:rFonts w:asciiTheme="majorHAnsi" w:hAnsiTheme="majorHAnsi"/>
          <w:sz w:val="20"/>
          <w:szCs w:val="20"/>
          <w:lang w:val="es-AR"/>
        </w:rPr>
        <w:t xml:space="preserve"> en sus antecedentes jurisprudenciales</w:t>
      </w:r>
      <w:r w:rsidR="00D2393D" w:rsidRPr="00612CF8">
        <w:rPr>
          <w:rFonts w:asciiTheme="majorHAnsi" w:hAnsiTheme="majorHAnsi"/>
          <w:sz w:val="20"/>
          <w:szCs w:val="20"/>
          <w:lang w:val="es-AR"/>
        </w:rPr>
        <w:t>.</w:t>
      </w:r>
      <w:r w:rsidR="003A26BB" w:rsidRPr="00612CF8">
        <w:rPr>
          <w:rFonts w:asciiTheme="majorHAnsi" w:hAnsiTheme="majorHAnsi"/>
          <w:sz w:val="20"/>
          <w:szCs w:val="20"/>
          <w:lang w:val="es-AR"/>
        </w:rPr>
        <w:t xml:space="preserve"> </w:t>
      </w:r>
      <w:r w:rsidR="007C40ED" w:rsidRPr="00612CF8">
        <w:rPr>
          <w:rFonts w:asciiTheme="majorHAnsi" w:hAnsiTheme="majorHAnsi"/>
          <w:sz w:val="20"/>
          <w:szCs w:val="20"/>
          <w:lang w:val="es-AR"/>
        </w:rPr>
        <w:t>Contra esta decisión l</w:t>
      </w:r>
      <w:r w:rsidR="00372513" w:rsidRPr="00612CF8">
        <w:rPr>
          <w:rFonts w:asciiTheme="majorHAnsi" w:hAnsiTheme="majorHAnsi"/>
          <w:sz w:val="20"/>
          <w:szCs w:val="20"/>
          <w:lang w:val="es-AR"/>
        </w:rPr>
        <w:t xml:space="preserve">os familiares </w:t>
      </w:r>
      <w:r w:rsidR="009176A5" w:rsidRPr="00612CF8">
        <w:rPr>
          <w:rFonts w:asciiTheme="majorHAnsi" w:hAnsiTheme="majorHAnsi"/>
          <w:sz w:val="20"/>
          <w:szCs w:val="20"/>
          <w:lang w:val="es-AR"/>
        </w:rPr>
        <w:t>interpusieron una acción de tutela</w:t>
      </w:r>
      <w:r w:rsidR="007C40ED" w:rsidRPr="00612CF8">
        <w:rPr>
          <w:rFonts w:asciiTheme="majorHAnsi" w:hAnsiTheme="majorHAnsi"/>
          <w:sz w:val="20"/>
          <w:szCs w:val="20"/>
          <w:lang w:val="es-AR"/>
        </w:rPr>
        <w:t xml:space="preserve">, la cual fue decidida por </w:t>
      </w:r>
      <w:r w:rsidR="003F223D" w:rsidRPr="00612CF8">
        <w:rPr>
          <w:rFonts w:asciiTheme="majorHAnsi" w:hAnsiTheme="majorHAnsi"/>
          <w:sz w:val="20"/>
          <w:szCs w:val="20"/>
          <w:lang w:val="es-AR"/>
        </w:rPr>
        <w:t>la</w:t>
      </w:r>
      <w:r w:rsidR="009176A5" w:rsidRPr="00612CF8">
        <w:rPr>
          <w:rFonts w:asciiTheme="majorHAnsi" w:hAnsiTheme="majorHAnsi"/>
          <w:sz w:val="20"/>
          <w:szCs w:val="20"/>
          <w:lang w:val="es-AR"/>
        </w:rPr>
        <w:t xml:space="preserve"> Sala de lo Contencioso Administrativo</w:t>
      </w:r>
      <w:r w:rsidR="003F223D" w:rsidRPr="00612CF8">
        <w:rPr>
          <w:rFonts w:asciiTheme="majorHAnsi" w:hAnsiTheme="majorHAnsi"/>
          <w:sz w:val="20"/>
          <w:szCs w:val="20"/>
          <w:lang w:val="es-AR"/>
        </w:rPr>
        <w:t xml:space="preserve"> </w:t>
      </w:r>
      <w:r w:rsidR="009176A5" w:rsidRPr="00612CF8">
        <w:rPr>
          <w:rFonts w:asciiTheme="majorHAnsi" w:hAnsiTheme="majorHAnsi"/>
          <w:sz w:val="20"/>
          <w:szCs w:val="20"/>
          <w:lang w:val="es-AR"/>
        </w:rPr>
        <w:t>Secció</w:t>
      </w:r>
      <w:r w:rsidR="003B0CE4" w:rsidRPr="00612CF8">
        <w:rPr>
          <w:rFonts w:asciiTheme="majorHAnsi" w:hAnsiTheme="majorHAnsi"/>
          <w:sz w:val="20"/>
          <w:szCs w:val="20"/>
          <w:lang w:val="es-AR"/>
        </w:rPr>
        <w:t xml:space="preserve">n Quinta del Consejo de Estado, mediante resolución del </w:t>
      </w:r>
      <w:r w:rsidRPr="00612CF8">
        <w:rPr>
          <w:rFonts w:asciiTheme="majorHAnsi" w:hAnsiTheme="majorHAnsi"/>
          <w:sz w:val="20"/>
          <w:szCs w:val="20"/>
          <w:lang w:val="es-AR"/>
        </w:rPr>
        <w:t>2 de julio de 2009</w:t>
      </w:r>
      <w:r w:rsidR="003B0CE4" w:rsidRPr="00612CF8">
        <w:rPr>
          <w:rFonts w:asciiTheme="majorHAnsi" w:hAnsiTheme="majorHAnsi"/>
          <w:sz w:val="20"/>
          <w:szCs w:val="20"/>
          <w:lang w:val="es-AR"/>
        </w:rPr>
        <w:t>,</w:t>
      </w:r>
      <w:r w:rsidRPr="00612CF8">
        <w:rPr>
          <w:rFonts w:asciiTheme="majorHAnsi" w:hAnsiTheme="majorHAnsi"/>
          <w:sz w:val="20"/>
          <w:szCs w:val="20"/>
          <w:lang w:val="es-AR"/>
        </w:rPr>
        <w:t xml:space="preserve"> </w:t>
      </w:r>
      <w:r w:rsidR="003B0CE4" w:rsidRPr="00612CF8">
        <w:rPr>
          <w:rFonts w:asciiTheme="majorHAnsi" w:hAnsiTheme="majorHAnsi"/>
          <w:sz w:val="20"/>
          <w:szCs w:val="20"/>
          <w:lang w:val="es-AR"/>
        </w:rPr>
        <w:t>en el sentido de declarar</w:t>
      </w:r>
      <w:r w:rsidR="00F47F97" w:rsidRPr="00612CF8">
        <w:rPr>
          <w:rFonts w:asciiTheme="majorHAnsi" w:hAnsiTheme="majorHAnsi"/>
          <w:sz w:val="20"/>
          <w:szCs w:val="20"/>
          <w:lang w:val="es-AR"/>
        </w:rPr>
        <w:t xml:space="preserve"> la improcedencia de la acción de tutela </w:t>
      </w:r>
      <w:r w:rsidR="004C2AE9" w:rsidRPr="00612CF8">
        <w:rPr>
          <w:rFonts w:asciiTheme="majorHAnsi" w:hAnsiTheme="majorHAnsi"/>
          <w:sz w:val="20"/>
          <w:szCs w:val="20"/>
          <w:lang w:val="es-AR"/>
        </w:rPr>
        <w:t>por ser</w:t>
      </w:r>
      <w:r w:rsidR="00F47F97" w:rsidRPr="00612CF8">
        <w:rPr>
          <w:rFonts w:asciiTheme="majorHAnsi" w:hAnsiTheme="majorHAnsi"/>
          <w:sz w:val="20"/>
          <w:szCs w:val="20"/>
          <w:lang w:val="es-AR"/>
        </w:rPr>
        <w:t xml:space="preserve"> utilizada para atacar providencias judiciales</w:t>
      </w:r>
      <w:r w:rsidRPr="00612CF8">
        <w:rPr>
          <w:rFonts w:asciiTheme="majorHAnsi" w:hAnsiTheme="majorHAnsi"/>
          <w:sz w:val="20"/>
          <w:szCs w:val="20"/>
          <w:lang w:val="es-AR"/>
        </w:rPr>
        <w:t>.</w:t>
      </w:r>
      <w:r w:rsidR="00337E6F" w:rsidRPr="00612CF8">
        <w:rPr>
          <w:rFonts w:asciiTheme="majorHAnsi" w:hAnsiTheme="majorHAnsi"/>
          <w:sz w:val="20"/>
          <w:szCs w:val="20"/>
          <w:lang w:val="es-AR"/>
        </w:rPr>
        <w:t xml:space="preserve"> </w:t>
      </w:r>
    </w:p>
    <w:p w:rsidR="00684AA5" w:rsidRPr="00FB4F6E" w:rsidRDefault="00892DA9" w:rsidP="006C2E3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FB4F6E">
        <w:rPr>
          <w:rFonts w:asciiTheme="majorHAnsi" w:hAnsiTheme="majorHAnsi"/>
          <w:sz w:val="20"/>
          <w:szCs w:val="20"/>
          <w:lang w:val="es-AR"/>
        </w:rPr>
        <w:t xml:space="preserve">El peticionario </w:t>
      </w:r>
      <w:r w:rsidR="006C2E32" w:rsidRPr="00FB4F6E">
        <w:rPr>
          <w:rFonts w:asciiTheme="majorHAnsi" w:hAnsiTheme="majorHAnsi"/>
          <w:sz w:val="20"/>
          <w:szCs w:val="20"/>
          <w:lang w:val="es-AR"/>
        </w:rPr>
        <w:t xml:space="preserve">alega que no </w:t>
      </w:r>
      <w:r w:rsidR="00BC2E59" w:rsidRPr="00FB4F6E">
        <w:rPr>
          <w:rFonts w:asciiTheme="majorHAnsi" w:hAnsiTheme="majorHAnsi"/>
          <w:sz w:val="20"/>
          <w:szCs w:val="20"/>
          <w:lang w:val="es-AR"/>
        </w:rPr>
        <w:t>existieron</w:t>
      </w:r>
      <w:r w:rsidRPr="00FB4F6E">
        <w:rPr>
          <w:rFonts w:asciiTheme="majorHAnsi" w:hAnsiTheme="majorHAnsi"/>
          <w:sz w:val="20"/>
          <w:szCs w:val="20"/>
          <w:lang w:val="es-AR"/>
        </w:rPr>
        <w:t xml:space="preserve"> dudas acerca de la autoría intelectual del </w:t>
      </w:r>
      <w:r w:rsidR="00FD1A7F" w:rsidRPr="00FB4F6E">
        <w:rPr>
          <w:rFonts w:asciiTheme="majorHAnsi" w:hAnsiTheme="majorHAnsi"/>
          <w:sz w:val="20"/>
          <w:szCs w:val="20"/>
          <w:lang w:val="es-AR"/>
        </w:rPr>
        <w:t>Sr.</w:t>
      </w:r>
      <w:r w:rsidRPr="00FB4F6E">
        <w:rPr>
          <w:rFonts w:asciiTheme="majorHAnsi" w:hAnsiTheme="majorHAnsi"/>
          <w:sz w:val="20"/>
          <w:szCs w:val="20"/>
          <w:lang w:val="es-AR"/>
        </w:rPr>
        <w:t xml:space="preserve"> López Lora en el homicidio de Nelson Giraldo Ramírez, </w:t>
      </w:r>
      <w:r w:rsidR="001534F8" w:rsidRPr="00FB4F6E">
        <w:rPr>
          <w:rFonts w:asciiTheme="majorHAnsi" w:hAnsiTheme="majorHAnsi"/>
          <w:sz w:val="20"/>
          <w:szCs w:val="20"/>
          <w:lang w:val="es-AR"/>
        </w:rPr>
        <w:t>así</w:t>
      </w:r>
      <w:r w:rsidRPr="00FB4F6E">
        <w:rPr>
          <w:rFonts w:asciiTheme="majorHAnsi" w:hAnsiTheme="majorHAnsi"/>
          <w:sz w:val="20"/>
          <w:szCs w:val="20"/>
          <w:lang w:val="es-AR"/>
        </w:rPr>
        <w:t xml:space="preserve"> como la </w:t>
      </w:r>
      <w:r w:rsidR="001534F8" w:rsidRPr="00FB4F6E">
        <w:rPr>
          <w:rFonts w:asciiTheme="majorHAnsi" w:hAnsiTheme="majorHAnsi"/>
          <w:sz w:val="20"/>
          <w:szCs w:val="20"/>
          <w:lang w:val="es-AR"/>
        </w:rPr>
        <w:t>coautoría</w:t>
      </w:r>
      <w:r w:rsidRPr="00FB4F6E">
        <w:rPr>
          <w:rFonts w:asciiTheme="majorHAnsi" w:hAnsiTheme="majorHAnsi"/>
          <w:sz w:val="20"/>
          <w:szCs w:val="20"/>
          <w:lang w:val="es-AR"/>
        </w:rPr>
        <w:t xml:space="preserve"> de los dos agentes condenados</w:t>
      </w:r>
      <w:r w:rsidR="00612CF8">
        <w:rPr>
          <w:rFonts w:asciiTheme="majorHAnsi" w:hAnsiTheme="majorHAnsi"/>
          <w:sz w:val="20"/>
          <w:szCs w:val="20"/>
          <w:lang w:val="es-AR"/>
        </w:rPr>
        <w:t>, entre otras personas</w:t>
      </w:r>
      <w:r w:rsidRPr="00FB4F6E">
        <w:rPr>
          <w:rFonts w:asciiTheme="majorHAnsi" w:hAnsiTheme="majorHAnsi"/>
          <w:sz w:val="20"/>
          <w:szCs w:val="20"/>
          <w:lang w:val="es-AR"/>
        </w:rPr>
        <w:t xml:space="preserve">. </w:t>
      </w:r>
      <w:r w:rsidR="00BC2E59" w:rsidRPr="00FB4F6E">
        <w:rPr>
          <w:rFonts w:asciiTheme="majorHAnsi" w:hAnsiTheme="majorHAnsi"/>
          <w:sz w:val="20"/>
          <w:szCs w:val="20"/>
          <w:lang w:val="es-AR"/>
        </w:rPr>
        <w:t>Reclama que</w:t>
      </w:r>
      <w:r w:rsidRPr="00FB4F6E">
        <w:rPr>
          <w:rFonts w:asciiTheme="majorHAnsi" w:hAnsiTheme="majorHAnsi"/>
          <w:sz w:val="20"/>
          <w:szCs w:val="20"/>
          <w:lang w:val="es-AR"/>
        </w:rPr>
        <w:t xml:space="preserve"> el Estado debe responder patrimonialmente por la muerte de </w:t>
      </w:r>
      <w:r w:rsidR="00BC2E59" w:rsidRPr="00FB4F6E">
        <w:rPr>
          <w:rFonts w:asciiTheme="majorHAnsi" w:hAnsiTheme="majorHAnsi"/>
          <w:sz w:val="20"/>
          <w:szCs w:val="20"/>
          <w:lang w:val="es-AR"/>
        </w:rPr>
        <w:t>aquel</w:t>
      </w:r>
      <w:r w:rsidRPr="00FB4F6E">
        <w:rPr>
          <w:rFonts w:asciiTheme="majorHAnsi" w:hAnsiTheme="majorHAnsi"/>
          <w:sz w:val="20"/>
          <w:szCs w:val="20"/>
          <w:lang w:val="es-AR"/>
        </w:rPr>
        <w:t xml:space="preserve">, puesto que sus agentes prestaron su apoyo a grupos paramilitares en horas de servicio. </w:t>
      </w:r>
      <w:r w:rsidR="00615C8F" w:rsidRPr="00FB4F6E">
        <w:rPr>
          <w:rFonts w:asciiTheme="majorHAnsi" w:hAnsiTheme="majorHAnsi"/>
          <w:sz w:val="20"/>
          <w:szCs w:val="20"/>
          <w:lang w:val="es-AR"/>
        </w:rPr>
        <w:t>Indica que</w:t>
      </w:r>
      <w:r w:rsidRPr="00FB4F6E">
        <w:rPr>
          <w:rFonts w:asciiTheme="majorHAnsi" w:hAnsiTheme="majorHAnsi"/>
          <w:sz w:val="20"/>
          <w:szCs w:val="20"/>
          <w:lang w:val="es-AR"/>
        </w:rPr>
        <w:t xml:space="preserve"> </w:t>
      </w:r>
      <w:r w:rsidR="00615C8F" w:rsidRPr="00FB4F6E">
        <w:rPr>
          <w:rFonts w:asciiTheme="majorHAnsi" w:hAnsiTheme="majorHAnsi"/>
          <w:sz w:val="20"/>
          <w:szCs w:val="20"/>
          <w:lang w:val="es-AR"/>
        </w:rPr>
        <w:t>los familiares impugnaron</w:t>
      </w:r>
      <w:r w:rsidR="00065BBC" w:rsidRPr="00FB4F6E">
        <w:rPr>
          <w:rFonts w:asciiTheme="majorHAnsi" w:hAnsiTheme="majorHAnsi"/>
          <w:sz w:val="20"/>
          <w:szCs w:val="20"/>
          <w:lang w:val="es-AR"/>
        </w:rPr>
        <w:t xml:space="preserve"> la decisión del Tribunal Ad</w:t>
      </w:r>
      <w:r w:rsidR="00CD37EF" w:rsidRPr="00FB4F6E">
        <w:rPr>
          <w:rFonts w:asciiTheme="majorHAnsi" w:hAnsiTheme="majorHAnsi"/>
          <w:sz w:val="20"/>
          <w:szCs w:val="20"/>
          <w:lang w:val="es-AR"/>
        </w:rPr>
        <w:t xml:space="preserve">ministrativo de Antioquia </w:t>
      </w:r>
      <w:r w:rsidR="00065BBC" w:rsidRPr="00FB4F6E">
        <w:rPr>
          <w:rFonts w:asciiTheme="majorHAnsi" w:hAnsiTheme="majorHAnsi"/>
          <w:sz w:val="20"/>
          <w:szCs w:val="20"/>
          <w:lang w:val="es-AR"/>
        </w:rPr>
        <w:t>Sala Cuarta de Decisión</w:t>
      </w:r>
      <w:r w:rsidR="00615C8F" w:rsidRPr="00FB4F6E">
        <w:rPr>
          <w:rFonts w:asciiTheme="majorHAnsi" w:hAnsiTheme="majorHAnsi"/>
          <w:sz w:val="20"/>
          <w:szCs w:val="20"/>
          <w:lang w:val="es-AR"/>
        </w:rPr>
        <w:t xml:space="preserve"> de</w:t>
      </w:r>
      <w:r w:rsidR="00065BBC" w:rsidRPr="00FB4F6E">
        <w:rPr>
          <w:rFonts w:asciiTheme="majorHAnsi" w:hAnsiTheme="majorHAnsi"/>
          <w:sz w:val="20"/>
          <w:szCs w:val="20"/>
          <w:lang w:val="es-AR"/>
        </w:rPr>
        <w:t xml:space="preserve"> 1 de</w:t>
      </w:r>
      <w:r w:rsidR="006C2E32" w:rsidRPr="00FB4F6E">
        <w:rPr>
          <w:rFonts w:asciiTheme="majorHAnsi" w:hAnsiTheme="majorHAnsi"/>
          <w:sz w:val="20"/>
          <w:szCs w:val="20"/>
          <w:lang w:val="es-AR"/>
        </w:rPr>
        <w:t xml:space="preserve"> febrero de 2008</w:t>
      </w:r>
      <w:r w:rsidR="00BC2E59" w:rsidRPr="00FB4F6E">
        <w:rPr>
          <w:rFonts w:asciiTheme="majorHAnsi" w:hAnsiTheme="majorHAnsi"/>
          <w:sz w:val="20"/>
          <w:szCs w:val="20"/>
          <w:lang w:val="es-AR"/>
        </w:rPr>
        <w:t>,</w:t>
      </w:r>
      <w:r w:rsidR="00065BBC" w:rsidRPr="00FB4F6E">
        <w:rPr>
          <w:rFonts w:asciiTheme="majorHAnsi" w:hAnsiTheme="majorHAnsi"/>
          <w:sz w:val="20"/>
          <w:szCs w:val="20"/>
          <w:lang w:val="es-AR"/>
        </w:rPr>
        <w:t xml:space="preserve"> </w:t>
      </w:r>
      <w:r w:rsidR="006C2E32" w:rsidRPr="00FB4F6E">
        <w:rPr>
          <w:rFonts w:asciiTheme="majorHAnsi" w:hAnsiTheme="majorHAnsi"/>
          <w:sz w:val="20"/>
          <w:szCs w:val="20"/>
          <w:lang w:val="es-AR"/>
        </w:rPr>
        <w:t>alegando</w:t>
      </w:r>
      <w:r w:rsidR="00615C8F" w:rsidRPr="00FB4F6E">
        <w:rPr>
          <w:rFonts w:asciiTheme="majorHAnsi" w:hAnsiTheme="majorHAnsi"/>
          <w:sz w:val="20"/>
          <w:szCs w:val="20"/>
          <w:lang w:val="es-AR"/>
        </w:rPr>
        <w:t xml:space="preserve"> que el término para accionar</w:t>
      </w:r>
      <w:r w:rsidR="009F64B0" w:rsidRPr="00FB4F6E">
        <w:rPr>
          <w:rFonts w:asciiTheme="majorHAnsi" w:hAnsiTheme="majorHAnsi"/>
          <w:sz w:val="20"/>
          <w:szCs w:val="20"/>
          <w:lang w:val="es-AR"/>
        </w:rPr>
        <w:t xml:space="preserve"> </w:t>
      </w:r>
      <w:r w:rsidR="00615C8F" w:rsidRPr="00FB4F6E">
        <w:rPr>
          <w:rFonts w:asciiTheme="majorHAnsi" w:hAnsiTheme="majorHAnsi"/>
          <w:sz w:val="20"/>
          <w:szCs w:val="20"/>
          <w:lang w:val="es-AR"/>
        </w:rPr>
        <w:t xml:space="preserve">debe contarse desde la fecha en que quedó ejecutoriada la sentencia dictada en contra </w:t>
      </w:r>
      <w:r w:rsidR="00680C1A" w:rsidRPr="00FB4F6E">
        <w:rPr>
          <w:rFonts w:asciiTheme="majorHAnsi" w:hAnsiTheme="majorHAnsi"/>
          <w:sz w:val="20"/>
          <w:szCs w:val="20"/>
          <w:lang w:val="es-AR"/>
        </w:rPr>
        <w:t xml:space="preserve">los policías </w:t>
      </w:r>
      <w:r w:rsidR="00615C8F" w:rsidRPr="00FB4F6E">
        <w:rPr>
          <w:rFonts w:asciiTheme="majorHAnsi" w:hAnsiTheme="majorHAnsi"/>
          <w:sz w:val="20"/>
          <w:szCs w:val="20"/>
          <w:lang w:val="es-AR"/>
        </w:rPr>
        <w:t>Juan Carlos Valencia Arbeláez y Carlos Mario Tejada</w:t>
      </w:r>
      <w:r w:rsidR="00BC2E59" w:rsidRPr="00FB4F6E">
        <w:rPr>
          <w:rFonts w:asciiTheme="majorHAnsi" w:hAnsiTheme="majorHAnsi"/>
          <w:sz w:val="20"/>
          <w:szCs w:val="20"/>
          <w:lang w:val="es-AR"/>
        </w:rPr>
        <w:t xml:space="preserve">: </w:t>
      </w:r>
      <w:r w:rsidR="006C2E32" w:rsidRPr="00FB4F6E">
        <w:rPr>
          <w:rFonts w:asciiTheme="majorHAnsi" w:hAnsiTheme="majorHAnsi"/>
          <w:sz w:val="20"/>
          <w:szCs w:val="20"/>
          <w:lang w:val="es-AR"/>
        </w:rPr>
        <w:t>2 de diciembre de 2005</w:t>
      </w:r>
      <w:r w:rsidR="00615C8F" w:rsidRPr="00FB4F6E">
        <w:rPr>
          <w:rFonts w:asciiTheme="majorHAnsi" w:hAnsiTheme="majorHAnsi"/>
          <w:sz w:val="20"/>
          <w:szCs w:val="20"/>
          <w:lang w:val="es-AR"/>
        </w:rPr>
        <w:t xml:space="preserve">, </w:t>
      </w:r>
      <w:r w:rsidRPr="00FB4F6E">
        <w:rPr>
          <w:rFonts w:asciiTheme="majorHAnsi" w:hAnsiTheme="majorHAnsi"/>
          <w:sz w:val="20"/>
          <w:szCs w:val="20"/>
          <w:lang w:val="es-AR"/>
        </w:rPr>
        <w:t xml:space="preserve">porque es precisamente este hecho el que permite establecer la responsabilidad de la administración, </w:t>
      </w:r>
      <w:r w:rsidR="00065BBC" w:rsidRPr="00FB4F6E">
        <w:rPr>
          <w:rFonts w:asciiTheme="majorHAnsi" w:hAnsiTheme="majorHAnsi"/>
          <w:sz w:val="20"/>
          <w:szCs w:val="20"/>
          <w:lang w:val="es-AR"/>
        </w:rPr>
        <w:t>y no la muerte de Nelson Giraldo Ramírez</w:t>
      </w:r>
      <w:r w:rsidR="006C2E32" w:rsidRPr="00FB4F6E">
        <w:rPr>
          <w:rFonts w:asciiTheme="majorHAnsi" w:hAnsiTheme="majorHAnsi"/>
          <w:sz w:val="20"/>
          <w:szCs w:val="20"/>
          <w:lang w:val="es-AR"/>
        </w:rPr>
        <w:t>,</w:t>
      </w:r>
      <w:r w:rsidR="00065BBC" w:rsidRPr="00FB4F6E">
        <w:rPr>
          <w:rFonts w:asciiTheme="majorHAnsi" w:hAnsiTheme="majorHAnsi"/>
          <w:sz w:val="20"/>
          <w:szCs w:val="20"/>
          <w:lang w:val="es-AR"/>
        </w:rPr>
        <w:t xml:space="preserve"> como sostiene el Estado. </w:t>
      </w:r>
    </w:p>
    <w:p w:rsidR="00A11E44" w:rsidRPr="00612CF8" w:rsidRDefault="00892DA9" w:rsidP="005B7CF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612CF8">
        <w:rPr>
          <w:rFonts w:asciiTheme="majorHAnsi" w:hAnsiTheme="majorHAnsi"/>
          <w:sz w:val="20"/>
          <w:szCs w:val="20"/>
          <w:lang w:val="es-AR"/>
        </w:rPr>
        <w:t xml:space="preserve">El peticionario </w:t>
      </w:r>
      <w:r w:rsidR="005B7CF9" w:rsidRPr="00612CF8">
        <w:rPr>
          <w:rFonts w:asciiTheme="majorHAnsi" w:hAnsiTheme="majorHAnsi"/>
          <w:sz w:val="20"/>
          <w:szCs w:val="20"/>
          <w:lang w:val="es-AR"/>
        </w:rPr>
        <w:t xml:space="preserve">señala </w:t>
      </w:r>
      <w:r w:rsidRPr="00612CF8">
        <w:rPr>
          <w:rFonts w:asciiTheme="majorHAnsi" w:hAnsiTheme="majorHAnsi"/>
          <w:sz w:val="20"/>
          <w:szCs w:val="20"/>
          <w:lang w:val="es-AR"/>
        </w:rPr>
        <w:t>la</w:t>
      </w:r>
      <w:r w:rsidR="005B7CF9" w:rsidRPr="00612CF8">
        <w:rPr>
          <w:rFonts w:asciiTheme="majorHAnsi" w:hAnsiTheme="majorHAnsi"/>
          <w:sz w:val="20"/>
          <w:szCs w:val="20"/>
          <w:lang w:val="es-AR"/>
        </w:rPr>
        <w:t xml:space="preserve"> responsabilidad internacional que puede acarrear el incumplimiento de cualquier Estado ante situaciones que impliquen violación </w:t>
      </w:r>
      <w:r w:rsidRPr="00612CF8">
        <w:rPr>
          <w:rFonts w:asciiTheme="majorHAnsi" w:hAnsiTheme="majorHAnsi"/>
          <w:sz w:val="20"/>
          <w:szCs w:val="20"/>
          <w:lang w:val="es-AR"/>
        </w:rPr>
        <w:t xml:space="preserve">de los </w:t>
      </w:r>
      <w:r w:rsidR="001534F8" w:rsidRPr="00612CF8">
        <w:rPr>
          <w:rFonts w:asciiTheme="majorHAnsi" w:hAnsiTheme="majorHAnsi"/>
          <w:sz w:val="20"/>
          <w:szCs w:val="20"/>
          <w:lang w:val="es-AR"/>
        </w:rPr>
        <w:t>derechos humanos</w:t>
      </w:r>
      <w:r w:rsidRPr="00612CF8">
        <w:rPr>
          <w:rFonts w:asciiTheme="majorHAnsi" w:hAnsiTheme="majorHAnsi"/>
          <w:sz w:val="20"/>
          <w:szCs w:val="20"/>
          <w:lang w:val="es-AR"/>
        </w:rPr>
        <w:t xml:space="preserve">, incluyendo los actos de particulares a </w:t>
      </w:r>
      <w:r w:rsidR="001534F8" w:rsidRPr="00612CF8">
        <w:rPr>
          <w:rFonts w:asciiTheme="majorHAnsi" w:hAnsiTheme="majorHAnsi"/>
          <w:sz w:val="20"/>
          <w:szCs w:val="20"/>
          <w:lang w:val="es-AR"/>
        </w:rPr>
        <w:t>través</w:t>
      </w:r>
      <w:r w:rsidRPr="00612CF8">
        <w:rPr>
          <w:rFonts w:asciiTheme="majorHAnsi" w:hAnsiTheme="majorHAnsi"/>
          <w:sz w:val="20"/>
          <w:szCs w:val="20"/>
          <w:lang w:val="es-AR"/>
        </w:rPr>
        <w:t xml:space="preserve"> de la tolerancia o complicidad por p</w:t>
      </w:r>
      <w:r w:rsidR="00415596" w:rsidRPr="00612CF8">
        <w:rPr>
          <w:rFonts w:asciiTheme="majorHAnsi" w:hAnsiTheme="majorHAnsi"/>
          <w:sz w:val="20"/>
          <w:szCs w:val="20"/>
          <w:lang w:val="es-AR"/>
        </w:rPr>
        <w:t xml:space="preserve">arte de agentes estatales. </w:t>
      </w:r>
      <w:r w:rsidR="0037253B" w:rsidRPr="00612CF8">
        <w:rPr>
          <w:rFonts w:asciiTheme="majorHAnsi" w:hAnsiTheme="majorHAnsi"/>
          <w:sz w:val="20"/>
          <w:szCs w:val="20"/>
          <w:lang w:val="es-AR"/>
        </w:rPr>
        <w:t>Además, alega</w:t>
      </w:r>
      <w:r w:rsidR="00415596" w:rsidRPr="00612CF8">
        <w:rPr>
          <w:rFonts w:asciiTheme="majorHAnsi" w:hAnsiTheme="majorHAnsi"/>
          <w:sz w:val="20"/>
          <w:szCs w:val="20"/>
          <w:lang w:val="es-AR"/>
        </w:rPr>
        <w:t xml:space="preserve"> que</w:t>
      </w:r>
      <w:r w:rsidRPr="00612CF8">
        <w:rPr>
          <w:rFonts w:asciiTheme="majorHAnsi" w:hAnsiTheme="majorHAnsi"/>
          <w:sz w:val="20"/>
          <w:szCs w:val="20"/>
          <w:lang w:val="es-AR"/>
        </w:rPr>
        <w:t xml:space="preserve"> </w:t>
      </w:r>
      <w:r w:rsidR="00E71B1B" w:rsidRPr="00612CF8">
        <w:rPr>
          <w:rFonts w:asciiTheme="majorHAnsi" w:hAnsiTheme="majorHAnsi"/>
          <w:sz w:val="20"/>
          <w:szCs w:val="20"/>
          <w:lang w:val="es-AR"/>
        </w:rPr>
        <w:t xml:space="preserve">en </w:t>
      </w:r>
      <w:r w:rsidR="0037253B" w:rsidRPr="00612CF8">
        <w:rPr>
          <w:rFonts w:asciiTheme="majorHAnsi" w:hAnsiTheme="majorHAnsi"/>
          <w:sz w:val="20"/>
          <w:szCs w:val="20"/>
          <w:lang w:val="es-AR"/>
        </w:rPr>
        <w:t xml:space="preserve">su petición ante </w:t>
      </w:r>
      <w:r w:rsidRPr="00612CF8">
        <w:rPr>
          <w:rFonts w:asciiTheme="majorHAnsi" w:hAnsiTheme="majorHAnsi"/>
          <w:sz w:val="20"/>
          <w:szCs w:val="20"/>
          <w:lang w:val="es-AR"/>
        </w:rPr>
        <w:t xml:space="preserve">la CIDH </w:t>
      </w:r>
      <w:r w:rsidR="00E71B1B" w:rsidRPr="00612CF8">
        <w:rPr>
          <w:rFonts w:asciiTheme="majorHAnsi" w:hAnsiTheme="majorHAnsi"/>
          <w:sz w:val="20"/>
          <w:szCs w:val="20"/>
          <w:lang w:val="es-AR"/>
        </w:rPr>
        <w:t>queda</w:t>
      </w:r>
      <w:r w:rsidR="0037253B" w:rsidRPr="00612CF8">
        <w:rPr>
          <w:rFonts w:asciiTheme="majorHAnsi" w:hAnsiTheme="majorHAnsi"/>
          <w:sz w:val="20"/>
          <w:szCs w:val="20"/>
          <w:lang w:val="es-AR"/>
        </w:rPr>
        <w:t xml:space="preserve"> </w:t>
      </w:r>
      <w:r w:rsidR="00E71B1B" w:rsidRPr="00612CF8">
        <w:rPr>
          <w:rFonts w:asciiTheme="majorHAnsi" w:hAnsiTheme="majorHAnsi"/>
          <w:sz w:val="20"/>
          <w:szCs w:val="20"/>
          <w:lang w:val="es-AR"/>
        </w:rPr>
        <w:t>demostrada</w:t>
      </w:r>
      <w:r w:rsidR="0037253B" w:rsidRPr="00612CF8">
        <w:rPr>
          <w:rFonts w:asciiTheme="majorHAnsi" w:hAnsiTheme="majorHAnsi"/>
          <w:sz w:val="20"/>
          <w:szCs w:val="20"/>
          <w:lang w:val="es-AR"/>
        </w:rPr>
        <w:t xml:space="preserve"> </w:t>
      </w:r>
      <w:r w:rsidR="00956201" w:rsidRPr="00612CF8">
        <w:rPr>
          <w:rFonts w:asciiTheme="majorHAnsi" w:hAnsiTheme="majorHAnsi"/>
          <w:sz w:val="20"/>
          <w:szCs w:val="20"/>
          <w:lang w:val="es-AR"/>
        </w:rPr>
        <w:t>las</w:t>
      </w:r>
      <w:r w:rsidR="00C27F8D" w:rsidRPr="00612CF8">
        <w:rPr>
          <w:rFonts w:asciiTheme="majorHAnsi" w:hAnsiTheme="majorHAnsi"/>
          <w:sz w:val="20"/>
          <w:szCs w:val="20"/>
          <w:lang w:val="es-AR"/>
        </w:rPr>
        <w:t xml:space="preserve"> graves vulneraciones de derechos humanos</w:t>
      </w:r>
      <w:r w:rsidR="007B556A" w:rsidRPr="00612CF8">
        <w:rPr>
          <w:rFonts w:asciiTheme="majorHAnsi" w:hAnsiTheme="majorHAnsi"/>
          <w:sz w:val="20"/>
          <w:szCs w:val="20"/>
          <w:lang w:val="es-AR"/>
        </w:rPr>
        <w:t xml:space="preserve"> y de derecho internacional humanitario</w:t>
      </w:r>
      <w:r w:rsidR="0037253B" w:rsidRPr="00612CF8">
        <w:rPr>
          <w:rFonts w:asciiTheme="majorHAnsi" w:hAnsiTheme="majorHAnsi"/>
          <w:sz w:val="20"/>
          <w:szCs w:val="20"/>
          <w:lang w:val="es-AR"/>
        </w:rPr>
        <w:t xml:space="preserve"> que habría incurrido el Estado colombiano</w:t>
      </w:r>
      <w:r w:rsidR="00E87F68" w:rsidRPr="00612CF8">
        <w:rPr>
          <w:rFonts w:asciiTheme="majorHAnsi" w:hAnsiTheme="majorHAnsi"/>
          <w:sz w:val="20"/>
          <w:szCs w:val="20"/>
          <w:lang w:val="es-AR"/>
        </w:rPr>
        <w:t xml:space="preserve">. </w:t>
      </w:r>
      <w:r w:rsidR="00270829" w:rsidRPr="00612CF8">
        <w:rPr>
          <w:rFonts w:asciiTheme="majorHAnsi" w:hAnsiTheme="majorHAnsi"/>
          <w:sz w:val="20"/>
          <w:szCs w:val="20"/>
          <w:lang w:val="es-AR"/>
        </w:rPr>
        <w:t xml:space="preserve">El peticionario denuncia la impunidad </w:t>
      </w:r>
      <w:r w:rsidR="00EC34D4" w:rsidRPr="00612CF8">
        <w:rPr>
          <w:rFonts w:asciiTheme="majorHAnsi" w:hAnsiTheme="majorHAnsi"/>
          <w:sz w:val="20"/>
          <w:szCs w:val="20"/>
          <w:lang w:val="es-AR"/>
        </w:rPr>
        <w:t>por</w:t>
      </w:r>
      <w:r w:rsidR="00270829" w:rsidRPr="00612CF8">
        <w:rPr>
          <w:rFonts w:asciiTheme="majorHAnsi" w:hAnsiTheme="majorHAnsi"/>
          <w:sz w:val="20"/>
          <w:szCs w:val="20"/>
          <w:lang w:val="es-AR"/>
        </w:rPr>
        <w:t xml:space="preserve"> la muerte de Nelson Giraldo Ramírez, de manera que la familia busca justicia y exige reparación económica. </w:t>
      </w:r>
    </w:p>
    <w:p w:rsidR="006C2436" w:rsidRPr="009963EC" w:rsidRDefault="0087012A" w:rsidP="007F1C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9963EC">
        <w:rPr>
          <w:rFonts w:asciiTheme="majorHAnsi" w:hAnsiTheme="majorHAnsi"/>
          <w:sz w:val="20"/>
          <w:szCs w:val="20"/>
          <w:lang w:val="es-AR"/>
        </w:rPr>
        <w:t>El</w:t>
      </w:r>
      <w:r w:rsidR="00892DA9" w:rsidRPr="009963EC">
        <w:rPr>
          <w:rFonts w:asciiTheme="majorHAnsi" w:hAnsiTheme="majorHAnsi"/>
          <w:sz w:val="20"/>
          <w:szCs w:val="20"/>
          <w:lang w:val="es-AR"/>
        </w:rPr>
        <w:t xml:space="preserve"> Estado por su parte</w:t>
      </w:r>
      <w:r w:rsidR="00A124C9" w:rsidRPr="009963EC">
        <w:rPr>
          <w:rFonts w:asciiTheme="majorHAnsi" w:hAnsiTheme="majorHAnsi"/>
          <w:sz w:val="20"/>
          <w:szCs w:val="20"/>
          <w:lang w:val="es-AR"/>
        </w:rPr>
        <w:t>,</w:t>
      </w:r>
      <w:r w:rsidR="00892DA9" w:rsidRPr="009963EC">
        <w:rPr>
          <w:rFonts w:asciiTheme="majorHAnsi" w:hAnsiTheme="majorHAnsi"/>
          <w:sz w:val="20"/>
          <w:szCs w:val="20"/>
          <w:lang w:val="es-AR"/>
        </w:rPr>
        <w:t xml:space="preserve"> </w:t>
      </w:r>
      <w:r w:rsidR="002701C6" w:rsidRPr="009963EC">
        <w:rPr>
          <w:rFonts w:asciiTheme="majorHAnsi" w:hAnsiTheme="majorHAnsi"/>
          <w:sz w:val="20"/>
          <w:szCs w:val="20"/>
          <w:lang w:val="es-AR"/>
        </w:rPr>
        <w:t>sos</w:t>
      </w:r>
      <w:r w:rsidR="00687FC6" w:rsidRPr="009963EC">
        <w:rPr>
          <w:rFonts w:asciiTheme="majorHAnsi" w:hAnsiTheme="majorHAnsi"/>
          <w:sz w:val="20"/>
          <w:szCs w:val="20"/>
          <w:lang w:val="es-AR"/>
        </w:rPr>
        <w:t>tiene que la petición es manifiestamente infundada</w:t>
      </w:r>
      <w:r w:rsidR="00507A03" w:rsidRPr="009963EC">
        <w:rPr>
          <w:rFonts w:asciiTheme="majorHAnsi" w:hAnsiTheme="majorHAnsi"/>
          <w:sz w:val="20"/>
          <w:szCs w:val="20"/>
          <w:lang w:val="es-AR"/>
        </w:rPr>
        <w:t>,</w:t>
      </w:r>
      <w:r w:rsidR="00687FC6" w:rsidRPr="009963EC">
        <w:rPr>
          <w:rFonts w:asciiTheme="majorHAnsi" w:hAnsiTheme="majorHAnsi"/>
          <w:sz w:val="20"/>
          <w:szCs w:val="20"/>
          <w:lang w:val="es-AR"/>
        </w:rPr>
        <w:t xml:space="preserve"> pues</w:t>
      </w:r>
      <w:r w:rsidR="00507A03" w:rsidRPr="009963EC">
        <w:rPr>
          <w:rFonts w:asciiTheme="majorHAnsi" w:hAnsiTheme="majorHAnsi"/>
          <w:sz w:val="20"/>
          <w:szCs w:val="20"/>
          <w:lang w:val="es-AR"/>
        </w:rPr>
        <w:t xml:space="preserve"> aduce que</w:t>
      </w:r>
      <w:r w:rsidR="00687FC6" w:rsidRPr="009963EC">
        <w:rPr>
          <w:rFonts w:asciiTheme="majorHAnsi" w:hAnsiTheme="majorHAnsi"/>
          <w:sz w:val="20"/>
          <w:szCs w:val="20"/>
          <w:lang w:val="es-AR"/>
        </w:rPr>
        <w:t xml:space="preserve"> los hechos </w:t>
      </w:r>
      <w:r w:rsidR="005875EC" w:rsidRPr="009963EC">
        <w:rPr>
          <w:rFonts w:asciiTheme="majorHAnsi" w:hAnsiTheme="majorHAnsi"/>
          <w:sz w:val="20"/>
          <w:szCs w:val="20"/>
          <w:lang w:val="es-AR"/>
        </w:rPr>
        <w:t xml:space="preserve">denunciados por el peticionario, </w:t>
      </w:r>
      <w:r w:rsidR="005875EC" w:rsidRPr="009963EC">
        <w:rPr>
          <w:rFonts w:asciiTheme="majorHAnsi" w:hAnsiTheme="majorHAnsi"/>
          <w:i/>
          <w:sz w:val="20"/>
          <w:szCs w:val="20"/>
          <w:lang w:val="es-AR"/>
        </w:rPr>
        <w:t>prima facie</w:t>
      </w:r>
      <w:r w:rsidR="005875EC" w:rsidRPr="009963EC">
        <w:rPr>
          <w:rFonts w:asciiTheme="majorHAnsi" w:hAnsiTheme="majorHAnsi"/>
          <w:sz w:val="20"/>
          <w:szCs w:val="20"/>
          <w:lang w:val="es-AR"/>
        </w:rPr>
        <w:t xml:space="preserve"> son imputable</w:t>
      </w:r>
      <w:r w:rsidR="009963EC" w:rsidRPr="009963EC">
        <w:rPr>
          <w:rFonts w:asciiTheme="majorHAnsi" w:hAnsiTheme="majorHAnsi"/>
          <w:sz w:val="20"/>
          <w:szCs w:val="20"/>
          <w:lang w:val="es-AR"/>
        </w:rPr>
        <w:t>s</w:t>
      </w:r>
      <w:r w:rsidR="005875EC" w:rsidRPr="009963EC">
        <w:rPr>
          <w:rFonts w:asciiTheme="majorHAnsi" w:hAnsiTheme="majorHAnsi"/>
          <w:sz w:val="20"/>
          <w:szCs w:val="20"/>
          <w:lang w:val="es-AR"/>
        </w:rPr>
        <w:t xml:space="preserve"> de manera exclusiva a terceros, es decir </w:t>
      </w:r>
      <w:r w:rsidR="00687FC6" w:rsidRPr="009963EC">
        <w:rPr>
          <w:rFonts w:asciiTheme="majorHAnsi" w:hAnsiTheme="majorHAnsi"/>
          <w:sz w:val="20"/>
          <w:szCs w:val="20"/>
          <w:lang w:val="es-AR"/>
        </w:rPr>
        <w:t>ajenos al ámbito de la competencia estatal</w:t>
      </w:r>
      <w:r w:rsidR="005875EC" w:rsidRPr="009963EC">
        <w:rPr>
          <w:rFonts w:asciiTheme="majorHAnsi" w:hAnsiTheme="majorHAnsi"/>
          <w:sz w:val="20"/>
          <w:szCs w:val="20"/>
          <w:lang w:val="es-AR"/>
        </w:rPr>
        <w:t>;</w:t>
      </w:r>
      <w:r w:rsidR="009D7F42" w:rsidRPr="009963EC">
        <w:rPr>
          <w:rFonts w:asciiTheme="majorHAnsi" w:hAnsiTheme="majorHAnsi"/>
          <w:sz w:val="20"/>
          <w:szCs w:val="20"/>
          <w:lang w:val="es-AR"/>
        </w:rPr>
        <w:t xml:space="preserve"> </w:t>
      </w:r>
      <w:r w:rsidR="005875EC" w:rsidRPr="009963EC">
        <w:rPr>
          <w:rFonts w:asciiTheme="majorHAnsi" w:hAnsiTheme="majorHAnsi"/>
          <w:sz w:val="20"/>
          <w:szCs w:val="20"/>
          <w:lang w:val="es-AR"/>
        </w:rPr>
        <w:t>subrayando</w:t>
      </w:r>
      <w:r w:rsidR="009D7F42" w:rsidRPr="009963EC">
        <w:rPr>
          <w:rFonts w:asciiTheme="majorHAnsi" w:hAnsiTheme="majorHAnsi"/>
          <w:sz w:val="20"/>
          <w:szCs w:val="20"/>
          <w:lang w:val="es-AR"/>
        </w:rPr>
        <w:t xml:space="preserve"> </w:t>
      </w:r>
      <w:r w:rsidR="005875EC" w:rsidRPr="009963EC">
        <w:rPr>
          <w:rFonts w:asciiTheme="majorHAnsi" w:hAnsiTheme="majorHAnsi"/>
          <w:sz w:val="20"/>
          <w:szCs w:val="20"/>
          <w:lang w:val="es-AR"/>
        </w:rPr>
        <w:t xml:space="preserve">además </w:t>
      </w:r>
      <w:r w:rsidR="009D7F42" w:rsidRPr="009963EC">
        <w:rPr>
          <w:rFonts w:asciiTheme="majorHAnsi" w:hAnsiTheme="majorHAnsi"/>
          <w:sz w:val="20"/>
          <w:szCs w:val="20"/>
          <w:lang w:val="es-AR"/>
        </w:rPr>
        <w:t>que</w:t>
      </w:r>
      <w:r w:rsidR="004B416C" w:rsidRPr="009963EC">
        <w:rPr>
          <w:rFonts w:asciiTheme="majorHAnsi" w:hAnsiTheme="majorHAnsi"/>
          <w:sz w:val="20"/>
          <w:szCs w:val="20"/>
          <w:lang w:val="es-AR"/>
        </w:rPr>
        <w:t xml:space="preserve"> </w:t>
      </w:r>
      <w:r w:rsidR="007F1C50" w:rsidRPr="009963EC">
        <w:rPr>
          <w:rFonts w:asciiTheme="majorHAnsi" w:hAnsiTheme="majorHAnsi"/>
          <w:sz w:val="20"/>
          <w:szCs w:val="20"/>
          <w:lang w:val="es-AR"/>
        </w:rPr>
        <w:t>en la presente petición “no se demuestra la existencia de una supuesta colaboración o aquiescencia de agentes estatales, ni a través de acciones ni omisiones supuestamente coordinada, paralela o concatenada con los particulares responsables de los hechos”,</w:t>
      </w:r>
      <w:r w:rsidR="007F1C50" w:rsidRPr="009963EC">
        <w:rPr>
          <w:rFonts w:asciiTheme="majorHAnsi" w:hAnsiTheme="majorHAnsi"/>
          <w:color w:val="76923C" w:themeColor="accent3" w:themeShade="BF"/>
          <w:sz w:val="20"/>
          <w:szCs w:val="20"/>
          <w:lang w:val="es-AR"/>
        </w:rPr>
        <w:t xml:space="preserve"> </w:t>
      </w:r>
      <w:r w:rsidR="004B416C" w:rsidRPr="009963EC">
        <w:rPr>
          <w:rFonts w:asciiTheme="majorHAnsi" w:hAnsiTheme="majorHAnsi"/>
          <w:sz w:val="20"/>
          <w:szCs w:val="20"/>
          <w:lang w:val="es-AR"/>
        </w:rPr>
        <w:t xml:space="preserve">ni se ha acreditado que </w:t>
      </w:r>
      <w:r w:rsidR="00EC34D4" w:rsidRPr="009963EC">
        <w:rPr>
          <w:rFonts w:asciiTheme="majorHAnsi" w:hAnsiTheme="majorHAnsi"/>
          <w:sz w:val="20"/>
          <w:szCs w:val="20"/>
          <w:lang w:val="es-AR"/>
        </w:rPr>
        <w:t xml:space="preserve">las autoridades hubiesen tenido conocimiento </w:t>
      </w:r>
      <w:r w:rsidR="004B416C" w:rsidRPr="009963EC">
        <w:rPr>
          <w:rFonts w:asciiTheme="majorHAnsi" w:hAnsiTheme="majorHAnsi"/>
          <w:sz w:val="20"/>
          <w:szCs w:val="20"/>
          <w:lang w:val="es-AR"/>
        </w:rPr>
        <w:t xml:space="preserve">de una situación de riesgo real e inminente que le permitiera prevenir o evitar los hechos denunciados. </w:t>
      </w:r>
    </w:p>
    <w:p w:rsidR="005E5FB6" w:rsidRPr="009963EC" w:rsidRDefault="006C2436" w:rsidP="006F3BD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9963EC">
        <w:rPr>
          <w:rFonts w:asciiTheme="majorHAnsi" w:hAnsiTheme="majorHAnsi"/>
          <w:sz w:val="20"/>
          <w:szCs w:val="20"/>
          <w:lang w:val="es-AR"/>
        </w:rPr>
        <w:t>El Estado reconoce dos hechos relevantes: el homicidio de Nelson Giraldo Ramírez y la posterior confe</w:t>
      </w:r>
      <w:r w:rsidR="009D7F42" w:rsidRPr="009963EC">
        <w:rPr>
          <w:rFonts w:asciiTheme="majorHAnsi" w:hAnsiTheme="majorHAnsi"/>
          <w:sz w:val="20"/>
          <w:szCs w:val="20"/>
          <w:lang w:val="es-AR"/>
        </w:rPr>
        <w:t>sión del paramilitar López Lora.</w:t>
      </w:r>
      <w:r w:rsidRPr="009963EC">
        <w:rPr>
          <w:rFonts w:asciiTheme="majorHAnsi" w:hAnsiTheme="majorHAnsi"/>
          <w:sz w:val="20"/>
          <w:szCs w:val="20"/>
          <w:lang w:val="es-AR"/>
        </w:rPr>
        <w:t xml:space="preserve"> </w:t>
      </w:r>
      <w:r w:rsidR="009D7F42" w:rsidRPr="009963EC">
        <w:rPr>
          <w:rFonts w:asciiTheme="majorHAnsi" w:hAnsiTheme="majorHAnsi"/>
          <w:sz w:val="20"/>
          <w:szCs w:val="20"/>
          <w:lang w:val="es-AR"/>
        </w:rPr>
        <w:t>S</w:t>
      </w:r>
      <w:r w:rsidRPr="009963EC">
        <w:rPr>
          <w:rFonts w:asciiTheme="majorHAnsi" w:hAnsiTheme="majorHAnsi"/>
          <w:sz w:val="20"/>
          <w:szCs w:val="20"/>
          <w:lang w:val="es-AR"/>
        </w:rPr>
        <w:t xml:space="preserve">in embargo, considera que no existe nexo causal respecto </w:t>
      </w:r>
      <w:r w:rsidR="000C616E" w:rsidRPr="009963EC">
        <w:rPr>
          <w:rFonts w:asciiTheme="majorHAnsi" w:hAnsiTheme="majorHAnsi"/>
          <w:sz w:val="20"/>
          <w:szCs w:val="20"/>
          <w:lang w:val="es-AR"/>
        </w:rPr>
        <w:t>a</w:t>
      </w:r>
      <w:r w:rsidRPr="009963EC">
        <w:rPr>
          <w:rFonts w:asciiTheme="majorHAnsi" w:hAnsiTheme="majorHAnsi"/>
          <w:sz w:val="20"/>
          <w:szCs w:val="20"/>
          <w:lang w:val="es-AR"/>
        </w:rPr>
        <w:t xml:space="preserve"> la participación </w:t>
      </w:r>
      <w:r w:rsidR="00956201" w:rsidRPr="009963EC">
        <w:rPr>
          <w:rFonts w:asciiTheme="majorHAnsi" w:hAnsiTheme="majorHAnsi"/>
          <w:sz w:val="20"/>
          <w:szCs w:val="20"/>
          <w:lang w:val="es-AR"/>
        </w:rPr>
        <w:t>directa</w:t>
      </w:r>
      <w:r w:rsidR="0070624B" w:rsidRPr="009963EC">
        <w:rPr>
          <w:rFonts w:asciiTheme="majorHAnsi" w:hAnsiTheme="majorHAnsi"/>
          <w:sz w:val="20"/>
          <w:szCs w:val="20"/>
          <w:lang w:val="es-AR"/>
        </w:rPr>
        <w:t xml:space="preserve"> (como autores o colaboradores)</w:t>
      </w:r>
      <w:r w:rsidR="00956201" w:rsidRPr="009963EC">
        <w:rPr>
          <w:rFonts w:asciiTheme="majorHAnsi" w:hAnsiTheme="majorHAnsi"/>
          <w:color w:val="76923C" w:themeColor="accent3" w:themeShade="BF"/>
          <w:sz w:val="20"/>
          <w:szCs w:val="20"/>
          <w:lang w:val="es-AR"/>
        </w:rPr>
        <w:t xml:space="preserve"> </w:t>
      </w:r>
      <w:r w:rsidRPr="009963EC">
        <w:rPr>
          <w:rFonts w:asciiTheme="majorHAnsi" w:hAnsiTheme="majorHAnsi"/>
          <w:sz w:val="20"/>
          <w:szCs w:val="20"/>
          <w:lang w:val="es-AR"/>
        </w:rPr>
        <w:t xml:space="preserve">de los dos agentes de policía </w:t>
      </w:r>
      <w:r w:rsidR="0070624B" w:rsidRPr="009963EC">
        <w:rPr>
          <w:rFonts w:asciiTheme="majorHAnsi" w:hAnsiTheme="majorHAnsi"/>
          <w:sz w:val="20"/>
          <w:szCs w:val="20"/>
          <w:lang w:val="es-AR"/>
        </w:rPr>
        <w:t>en</w:t>
      </w:r>
      <w:r w:rsidRPr="009963EC">
        <w:rPr>
          <w:rFonts w:asciiTheme="majorHAnsi" w:hAnsiTheme="majorHAnsi"/>
          <w:sz w:val="20"/>
          <w:szCs w:val="20"/>
          <w:lang w:val="es-AR"/>
        </w:rPr>
        <w:t xml:space="preserve"> la muerte de la presunta víctima. </w:t>
      </w:r>
      <w:r w:rsidR="005E5FB6" w:rsidRPr="009963EC">
        <w:rPr>
          <w:rFonts w:asciiTheme="majorHAnsi" w:hAnsiTheme="majorHAnsi"/>
          <w:sz w:val="20"/>
          <w:szCs w:val="20"/>
          <w:lang w:val="es-AR"/>
        </w:rPr>
        <w:t>A este respecto, el Estado aporta la sentencia del 1 de marzo de 2011 emitida por el Juzgado Trigésimo Administrativo de Circuito de Medellín en la que este juzgado considera que los familiares de la presunta víctima no pudieron demostrar la presunta participación  directa de los agentes policiales.</w:t>
      </w:r>
    </w:p>
    <w:p w:rsidR="006C2436" w:rsidRPr="009963EC" w:rsidRDefault="00A62759" w:rsidP="006F3BD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9963EC">
        <w:rPr>
          <w:rFonts w:asciiTheme="majorHAnsi" w:hAnsiTheme="majorHAnsi"/>
          <w:sz w:val="20"/>
          <w:szCs w:val="20"/>
          <w:lang w:val="es-AR"/>
        </w:rPr>
        <w:t>Además</w:t>
      </w:r>
      <w:r w:rsidR="006F3BD2" w:rsidRPr="009963EC">
        <w:rPr>
          <w:rFonts w:asciiTheme="majorHAnsi" w:hAnsiTheme="majorHAnsi"/>
          <w:sz w:val="20"/>
          <w:szCs w:val="20"/>
          <w:lang w:val="es-AR"/>
        </w:rPr>
        <w:t xml:space="preserve">, en su </w:t>
      </w:r>
      <w:r w:rsidR="00906837" w:rsidRPr="009963EC">
        <w:rPr>
          <w:rFonts w:asciiTheme="majorHAnsi" w:hAnsiTheme="majorHAnsi"/>
          <w:sz w:val="20"/>
          <w:szCs w:val="20"/>
          <w:lang w:val="es-AR"/>
        </w:rPr>
        <w:t>comunicación</w:t>
      </w:r>
      <w:r w:rsidR="006F3BD2" w:rsidRPr="009963EC">
        <w:rPr>
          <w:rFonts w:asciiTheme="majorHAnsi" w:hAnsiTheme="majorHAnsi"/>
          <w:sz w:val="20"/>
          <w:szCs w:val="20"/>
          <w:lang w:val="es-AR"/>
        </w:rPr>
        <w:t xml:space="preserve"> del 16 de septiembre de 2011, el Estado informó de una </w:t>
      </w:r>
      <w:r w:rsidR="00906837" w:rsidRPr="009963EC">
        <w:rPr>
          <w:rFonts w:asciiTheme="majorHAnsi" w:hAnsiTheme="majorHAnsi"/>
          <w:sz w:val="20"/>
          <w:szCs w:val="20"/>
          <w:lang w:val="es-AR"/>
        </w:rPr>
        <w:t xml:space="preserve">nueva </w:t>
      </w:r>
      <w:r w:rsidR="006F3BD2" w:rsidRPr="009963EC">
        <w:rPr>
          <w:rFonts w:asciiTheme="majorHAnsi" w:hAnsiTheme="majorHAnsi"/>
          <w:sz w:val="20"/>
          <w:szCs w:val="20"/>
          <w:lang w:val="es-AR"/>
        </w:rPr>
        <w:t xml:space="preserve">investigación penal iniciada por la Fiscalía Tercera de la Unidad de DDHH y Derecho Internacional Humanitario </w:t>
      </w:r>
      <w:r w:rsidR="00906837" w:rsidRPr="009963EC">
        <w:rPr>
          <w:rFonts w:asciiTheme="majorHAnsi" w:hAnsiTheme="majorHAnsi"/>
          <w:sz w:val="20"/>
          <w:szCs w:val="20"/>
          <w:lang w:val="es-AR"/>
        </w:rPr>
        <w:t>dirigida a individualizar e identificar a</w:t>
      </w:r>
      <w:r w:rsidR="006F3BD2" w:rsidRPr="009963EC">
        <w:rPr>
          <w:rFonts w:asciiTheme="majorHAnsi" w:hAnsiTheme="majorHAnsi"/>
          <w:sz w:val="20"/>
          <w:szCs w:val="20"/>
          <w:lang w:val="es-AR"/>
        </w:rPr>
        <w:t xml:space="preserve"> los autores del homicidio de Nelson Giraldo Ramírez. En el contexto de esta investigación, y </w:t>
      </w:r>
      <w:r w:rsidR="00C6658E" w:rsidRPr="009963EC">
        <w:rPr>
          <w:rFonts w:asciiTheme="majorHAnsi" w:hAnsiTheme="majorHAnsi"/>
          <w:sz w:val="20"/>
          <w:szCs w:val="20"/>
          <w:lang w:val="es-AR"/>
        </w:rPr>
        <w:t>en el marco</w:t>
      </w:r>
      <w:r w:rsidR="006F3BD2" w:rsidRPr="009963EC">
        <w:rPr>
          <w:rFonts w:asciiTheme="majorHAnsi" w:hAnsiTheme="majorHAnsi"/>
          <w:sz w:val="20"/>
          <w:szCs w:val="20"/>
          <w:lang w:val="es-AR"/>
        </w:rPr>
        <w:t xml:space="preserve"> de la Ley de Justicia y Paz,</w:t>
      </w:r>
      <w:r w:rsidR="00906837" w:rsidRPr="009963EC">
        <w:rPr>
          <w:rFonts w:asciiTheme="majorHAnsi" w:hAnsiTheme="majorHAnsi"/>
          <w:sz w:val="20"/>
          <w:szCs w:val="20"/>
          <w:lang w:val="es-AR"/>
        </w:rPr>
        <w:t xml:space="preserve"> el 11 de agosto de 2011 </w:t>
      </w:r>
      <w:r w:rsidR="006F3BD2" w:rsidRPr="009963EC">
        <w:rPr>
          <w:rFonts w:asciiTheme="majorHAnsi" w:hAnsiTheme="majorHAnsi"/>
          <w:sz w:val="20"/>
          <w:szCs w:val="20"/>
          <w:lang w:val="es-AR"/>
        </w:rPr>
        <w:t xml:space="preserve">el Sr. Lopez Lora confesó su </w:t>
      </w:r>
      <w:r w:rsidR="00906837" w:rsidRPr="009963EC">
        <w:rPr>
          <w:rFonts w:asciiTheme="majorHAnsi" w:hAnsiTheme="majorHAnsi"/>
          <w:sz w:val="20"/>
          <w:szCs w:val="20"/>
          <w:lang w:val="es-AR"/>
        </w:rPr>
        <w:t>autoría en los hechos</w:t>
      </w:r>
      <w:r w:rsidR="006F3BD2" w:rsidRPr="009963EC">
        <w:rPr>
          <w:rFonts w:asciiTheme="majorHAnsi" w:hAnsiTheme="majorHAnsi"/>
          <w:sz w:val="20"/>
          <w:szCs w:val="20"/>
          <w:lang w:val="es-AR"/>
        </w:rPr>
        <w:t xml:space="preserve">. Además, ha de tenerse también en cuenta el resultado positivo de la </w:t>
      </w:r>
      <w:r w:rsidR="006F3BD2" w:rsidRPr="009963EC">
        <w:rPr>
          <w:rFonts w:asciiTheme="majorHAnsi" w:hAnsiTheme="majorHAnsi"/>
          <w:sz w:val="20"/>
          <w:szCs w:val="20"/>
          <w:lang w:val="es-AR"/>
        </w:rPr>
        <w:lastRenderedPageBreak/>
        <w:t>prueba balística que relaciona una de las armas hallada</w:t>
      </w:r>
      <w:r w:rsidR="004A272E" w:rsidRPr="009963EC">
        <w:rPr>
          <w:rFonts w:asciiTheme="majorHAnsi" w:hAnsiTheme="majorHAnsi"/>
          <w:sz w:val="20"/>
          <w:szCs w:val="20"/>
          <w:lang w:val="es-AR"/>
        </w:rPr>
        <w:t>s</w:t>
      </w:r>
      <w:r w:rsidR="006F3BD2" w:rsidRPr="009963EC">
        <w:rPr>
          <w:rFonts w:asciiTheme="majorHAnsi" w:hAnsiTheme="majorHAnsi"/>
          <w:sz w:val="20"/>
          <w:szCs w:val="20"/>
          <w:lang w:val="es-AR"/>
        </w:rPr>
        <w:t xml:space="preserve"> en el domicilio de</w:t>
      </w:r>
      <w:r w:rsidR="00C6658E" w:rsidRPr="009963EC">
        <w:rPr>
          <w:rFonts w:asciiTheme="majorHAnsi" w:hAnsiTheme="majorHAnsi"/>
          <w:sz w:val="20"/>
          <w:szCs w:val="20"/>
          <w:lang w:val="es-AR"/>
        </w:rPr>
        <w:t>l S</w:t>
      </w:r>
      <w:r w:rsidR="006F3BD2" w:rsidRPr="009963EC">
        <w:rPr>
          <w:rFonts w:asciiTheme="majorHAnsi" w:hAnsiTheme="majorHAnsi"/>
          <w:sz w:val="20"/>
          <w:szCs w:val="20"/>
          <w:lang w:val="es-AR"/>
        </w:rPr>
        <w:t>r. Lopez Lora con la muerte de Nelson Giraldo Ramírez.</w:t>
      </w:r>
      <w:r w:rsidR="00C6658E" w:rsidRPr="009963EC">
        <w:rPr>
          <w:rFonts w:asciiTheme="majorHAnsi" w:hAnsiTheme="majorHAnsi"/>
          <w:sz w:val="20"/>
          <w:szCs w:val="20"/>
          <w:lang w:val="es-AR"/>
        </w:rPr>
        <w:t xml:space="preserve"> Al momento de esta comunicación de</w:t>
      </w:r>
      <w:r w:rsidR="00956201" w:rsidRPr="009963EC">
        <w:rPr>
          <w:rFonts w:asciiTheme="majorHAnsi" w:hAnsiTheme="majorHAnsi"/>
          <w:sz w:val="20"/>
          <w:szCs w:val="20"/>
          <w:lang w:val="es-AR"/>
        </w:rPr>
        <w:t>l Estado dicho proceso se encon</w:t>
      </w:r>
      <w:r w:rsidR="00C6658E" w:rsidRPr="009963EC">
        <w:rPr>
          <w:rFonts w:asciiTheme="majorHAnsi" w:hAnsiTheme="majorHAnsi"/>
          <w:sz w:val="20"/>
          <w:szCs w:val="20"/>
          <w:lang w:val="es-AR"/>
        </w:rPr>
        <w:t>tra</w:t>
      </w:r>
      <w:r w:rsidR="00C50168" w:rsidRPr="009963EC">
        <w:rPr>
          <w:rFonts w:asciiTheme="majorHAnsi" w:hAnsiTheme="majorHAnsi"/>
          <w:sz w:val="20"/>
          <w:szCs w:val="20"/>
          <w:lang w:val="es-AR"/>
        </w:rPr>
        <w:t>ba</w:t>
      </w:r>
      <w:r w:rsidR="00C6658E" w:rsidRPr="009963EC">
        <w:rPr>
          <w:rFonts w:asciiTheme="majorHAnsi" w:hAnsiTheme="majorHAnsi"/>
          <w:sz w:val="20"/>
          <w:szCs w:val="20"/>
          <w:lang w:val="es-AR"/>
        </w:rPr>
        <w:t xml:space="preserve"> en su fase de instrucción. </w:t>
      </w:r>
    </w:p>
    <w:p w:rsidR="00B935BA" w:rsidRPr="00FB4F6E" w:rsidRDefault="00892DA9" w:rsidP="00892DA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FB4F6E">
        <w:rPr>
          <w:rFonts w:asciiTheme="majorHAnsi" w:hAnsiTheme="majorHAnsi"/>
          <w:sz w:val="20"/>
          <w:szCs w:val="20"/>
          <w:lang w:val="es-AR"/>
        </w:rPr>
        <w:t>E</w:t>
      </w:r>
      <w:r w:rsidR="002701C6" w:rsidRPr="00FB4F6E">
        <w:rPr>
          <w:rFonts w:asciiTheme="majorHAnsi" w:hAnsiTheme="majorHAnsi"/>
          <w:sz w:val="20"/>
          <w:szCs w:val="20"/>
          <w:lang w:val="es-AR"/>
        </w:rPr>
        <w:t>n este sentido, el</w:t>
      </w:r>
      <w:r w:rsidRPr="00FB4F6E">
        <w:rPr>
          <w:rFonts w:asciiTheme="majorHAnsi" w:hAnsiTheme="majorHAnsi"/>
          <w:sz w:val="20"/>
          <w:szCs w:val="20"/>
          <w:lang w:val="es-AR"/>
        </w:rPr>
        <w:t xml:space="preserve"> Estado solicita </w:t>
      </w:r>
      <w:r w:rsidR="00B935BA" w:rsidRPr="00FB4F6E">
        <w:rPr>
          <w:rFonts w:asciiTheme="majorHAnsi" w:hAnsiTheme="majorHAnsi"/>
          <w:sz w:val="20"/>
          <w:szCs w:val="20"/>
          <w:lang w:val="es-AR"/>
        </w:rPr>
        <w:t xml:space="preserve">a la CIDH </w:t>
      </w:r>
      <w:r w:rsidRPr="00FB4F6E">
        <w:rPr>
          <w:rFonts w:asciiTheme="majorHAnsi" w:hAnsiTheme="majorHAnsi"/>
          <w:sz w:val="20"/>
          <w:szCs w:val="20"/>
          <w:lang w:val="es-AR"/>
        </w:rPr>
        <w:t xml:space="preserve">que se declare inadmisible la </w:t>
      </w:r>
      <w:r w:rsidR="00A233D7" w:rsidRPr="00FB4F6E">
        <w:rPr>
          <w:rFonts w:asciiTheme="majorHAnsi" w:hAnsiTheme="majorHAnsi"/>
          <w:sz w:val="20"/>
          <w:szCs w:val="20"/>
          <w:lang w:val="es-AR"/>
        </w:rPr>
        <w:t>petición</w:t>
      </w:r>
      <w:r w:rsidR="00A81E56" w:rsidRPr="00FB4F6E">
        <w:rPr>
          <w:rFonts w:asciiTheme="majorHAnsi" w:hAnsiTheme="majorHAnsi"/>
          <w:sz w:val="20"/>
          <w:szCs w:val="20"/>
          <w:lang w:val="es-AR"/>
        </w:rPr>
        <w:t xml:space="preserve"> y </w:t>
      </w:r>
      <w:r w:rsidR="00003EE1" w:rsidRPr="00FB4F6E">
        <w:rPr>
          <w:rFonts w:asciiTheme="majorHAnsi" w:hAnsiTheme="majorHAnsi"/>
          <w:sz w:val="20"/>
          <w:szCs w:val="20"/>
          <w:lang w:val="es-AR"/>
        </w:rPr>
        <w:t xml:space="preserve">que </w:t>
      </w:r>
      <w:r w:rsidR="00B935BA" w:rsidRPr="00FB4F6E">
        <w:rPr>
          <w:rFonts w:asciiTheme="majorHAnsi" w:hAnsiTheme="majorHAnsi"/>
          <w:sz w:val="20"/>
          <w:szCs w:val="20"/>
          <w:lang w:val="es-AR"/>
        </w:rPr>
        <w:t xml:space="preserve">no se aplique la excepción del </w:t>
      </w:r>
      <w:r w:rsidR="00EC34D4" w:rsidRPr="00FB4F6E">
        <w:rPr>
          <w:rFonts w:asciiTheme="majorHAnsi" w:hAnsiTheme="majorHAnsi"/>
          <w:sz w:val="20"/>
          <w:szCs w:val="20"/>
          <w:lang w:val="es-AR"/>
        </w:rPr>
        <w:t xml:space="preserve">artículo </w:t>
      </w:r>
      <w:r w:rsidR="00B935BA" w:rsidRPr="00FB4F6E">
        <w:rPr>
          <w:rFonts w:asciiTheme="majorHAnsi" w:hAnsiTheme="majorHAnsi"/>
          <w:sz w:val="20"/>
          <w:szCs w:val="20"/>
          <w:lang w:val="es-AR"/>
        </w:rPr>
        <w:t>46.2</w:t>
      </w:r>
      <w:r w:rsidR="00EC34D4" w:rsidRPr="00FB4F6E">
        <w:rPr>
          <w:rFonts w:asciiTheme="majorHAnsi" w:hAnsiTheme="majorHAnsi"/>
          <w:sz w:val="20"/>
          <w:szCs w:val="20"/>
          <w:lang w:val="es-AR"/>
        </w:rPr>
        <w:t xml:space="preserve"> de la Convención Americana</w:t>
      </w:r>
      <w:r w:rsidR="00B935BA" w:rsidRPr="00FB4F6E">
        <w:rPr>
          <w:rFonts w:asciiTheme="majorHAnsi" w:hAnsiTheme="majorHAnsi"/>
          <w:sz w:val="20"/>
          <w:szCs w:val="20"/>
          <w:lang w:val="es-AR"/>
        </w:rPr>
        <w:t xml:space="preserve"> por retardo injustificado</w:t>
      </w:r>
      <w:r w:rsidR="00C6658E" w:rsidRPr="00FB4F6E">
        <w:rPr>
          <w:rFonts w:asciiTheme="majorHAnsi" w:hAnsiTheme="majorHAnsi"/>
          <w:sz w:val="20"/>
          <w:szCs w:val="20"/>
          <w:lang w:val="es-AR"/>
        </w:rPr>
        <w:t>,</w:t>
      </w:r>
      <w:r w:rsidR="00B935BA" w:rsidRPr="00FB4F6E">
        <w:rPr>
          <w:rFonts w:asciiTheme="majorHAnsi" w:hAnsiTheme="majorHAnsi"/>
          <w:sz w:val="20"/>
          <w:szCs w:val="20"/>
          <w:lang w:val="es-AR"/>
        </w:rPr>
        <w:t xml:space="preserve"> porque considera que el plazo empleado en el trámit</w:t>
      </w:r>
      <w:r w:rsidR="009963EC">
        <w:rPr>
          <w:rFonts w:asciiTheme="majorHAnsi" w:hAnsiTheme="majorHAnsi"/>
          <w:sz w:val="20"/>
          <w:szCs w:val="20"/>
          <w:lang w:val="es-AR"/>
        </w:rPr>
        <w:t>e de investigación es razonable.</w:t>
      </w:r>
      <w:r w:rsidR="00B935BA" w:rsidRPr="00FB4F6E">
        <w:rPr>
          <w:rFonts w:asciiTheme="majorHAnsi" w:hAnsiTheme="majorHAnsi"/>
          <w:sz w:val="20"/>
          <w:szCs w:val="20"/>
          <w:lang w:val="es-AR"/>
        </w:rPr>
        <w:t xml:space="preserve"> El Estado </w:t>
      </w:r>
      <w:r w:rsidR="00EC34D4" w:rsidRPr="00FB4F6E">
        <w:rPr>
          <w:rFonts w:asciiTheme="majorHAnsi" w:hAnsiTheme="majorHAnsi"/>
          <w:sz w:val="20"/>
          <w:szCs w:val="20"/>
          <w:lang w:val="es-AR"/>
        </w:rPr>
        <w:t>alega</w:t>
      </w:r>
      <w:r w:rsidR="00B935BA" w:rsidRPr="00FB4F6E">
        <w:rPr>
          <w:rFonts w:asciiTheme="majorHAnsi" w:hAnsiTheme="majorHAnsi"/>
          <w:sz w:val="20"/>
          <w:szCs w:val="20"/>
          <w:lang w:val="es-AR"/>
        </w:rPr>
        <w:t xml:space="preserve"> la complejidad de los hechos y el contexto en el que transcurrieron los mismos, así como la investigación de </w:t>
      </w:r>
      <w:r w:rsidR="009102A8" w:rsidRPr="00FB4F6E">
        <w:rPr>
          <w:rFonts w:asciiTheme="majorHAnsi" w:hAnsiTheme="majorHAnsi"/>
          <w:sz w:val="20"/>
          <w:szCs w:val="20"/>
          <w:lang w:val="es-AR"/>
        </w:rPr>
        <w:t xml:space="preserve">varios hechos punibles </w:t>
      </w:r>
      <w:r w:rsidR="0040629F">
        <w:rPr>
          <w:rFonts w:asciiTheme="majorHAnsi" w:hAnsiTheme="majorHAnsi"/>
          <w:sz w:val="20"/>
          <w:szCs w:val="20"/>
          <w:lang w:val="es-AR"/>
        </w:rPr>
        <w:t>de la época,</w:t>
      </w:r>
      <w:r w:rsidR="00EC34D4" w:rsidRPr="00FB4F6E">
        <w:rPr>
          <w:rFonts w:asciiTheme="majorHAnsi" w:hAnsiTheme="majorHAnsi"/>
          <w:sz w:val="20"/>
          <w:szCs w:val="20"/>
          <w:lang w:val="es-AR"/>
        </w:rPr>
        <w:t xml:space="preserve"> y r</w:t>
      </w:r>
      <w:r w:rsidR="00B935BA" w:rsidRPr="00FB4F6E">
        <w:rPr>
          <w:rFonts w:asciiTheme="majorHAnsi" w:hAnsiTheme="majorHAnsi"/>
          <w:sz w:val="20"/>
          <w:szCs w:val="20"/>
          <w:lang w:val="es-AR"/>
        </w:rPr>
        <w:t xml:space="preserve">econoce expresamente que el proceso </w:t>
      </w:r>
      <w:r w:rsidR="009102A8" w:rsidRPr="00FB4F6E">
        <w:rPr>
          <w:rFonts w:asciiTheme="majorHAnsi" w:hAnsiTheme="majorHAnsi"/>
          <w:sz w:val="20"/>
          <w:szCs w:val="20"/>
          <w:lang w:val="es-AR"/>
        </w:rPr>
        <w:t>sigue</w:t>
      </w:r>
      <w:r w:rsidR="00B935BA" w:rsidRPr="00FB4F6E">
        <w:rPr>
          <w:rFonts w:asciiTheme="majorHAnsi" w:hAnsiTheme="majorHAnsi"/>
          <w:sz w:val="20"/>
          <w:szCs w:val="20"/>
          <w:lang w:val="es-AR"/>
        </w:rPr>
        <w:t xml:space="preserve"> activo y en fase de instrucción. </w:t>
      </w:r>
      <w:r w:rsidR="009102A8" w:rsidRPr="00FB4F6E">
        <w:rPr>
          <w:rFonts w:asciiTheme="majorHAnsi" w:hAnsiTheme="majorHAnsi"/>
          <w:sz w:val="20"/>
          <w:szCs w:val="20"/>
          <w:lang w:val="es-AR"/>
        </w:rPr>
        <w:t xml:space="preserve">El Estado requiere a la CIDH que se le dé la posibilidad de resolver la situación alegada a través de los recursos penales establecidos en su ordenamiento jurídico interno, afirmando que estos son adecuados y eficaces. Solicita a la CIDH que valore las acciones estatales encaminadas a esclarecer y reconstruir la verdad, satisfacer los derechos de las víctimas, darle acceso a la justicia y repararles dentro de los términos de la Ley de Justicia y Paz. </w:t>
      </w:r>
    </w:p>
    <w:p w:rsidR="00892DA9" w:rsidRPr="00FB4F6E" w:rsidRDefault="003B3549" w:rsidP="00892DA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FB4F6E">
        <w:rPr>
          <w:rFonts w:asciiTheme="majorHAnsi" w:hAnsiTheme="majorHAnsi"/>
          <w:sz w:val="20"/>
          <w:szCs w:val="20"/>
          <w:lang w:val="es-AR"/>
        </w:rPr>
        <w:t xml:space="preserve">Por último, </w:t>
      </w:r>
      <w:r w:rsidR="005154D0" w:rsidRPr="00FB4F6E">
        <w:rPr>
          <w:rFonts w:asciiTheme="majorHAnsi" w:hAnsiTheme="majorHAnsi"/>
          <w:sz w:val="20"/>
          <w:szCs w:val="20"/>
          <w:lang w:val="es-AR"/>
        </w:rPr>
        <w:t xml:space="preserve">el Estado </w:t>
      </w:r>
      <w:r w:rsidRPr="00FB4F6E">
        <w:rPr>
          <w:rFonts w:asciiTheme="majorHAnsi" w:hAnsiTheme="majorHAnsi"/>
          <w:sz w:val="20"/>
          <w:szCs w:val="20"/>
          <w:lang w:val="es-AR"/>
        </w:rPr>
        <w:t>afirma</w:t>
      </w:r>
      <w:r w:rsidR="005F71B9" w:rsidRPr="00FB4F6E">
        <w:rPr>
          <w:rFonts w:asciiTheme="majorHAnsi" w:hAnsiTheme="majorHAnsi"/>
          <w:sz w:val="20"/>
          <w:szCs w:val="20"/>
          <w:lang w:val="es-AR"/>
        </w:rPr>
        <w:t xml:space="preserve"> que </w:t>
      </w:r>
      <w:r w:rsidR="005F71B9" w:rsidRPr="00FB4F6E">
        <w:rPr>
          <w:rFonts w:asciiTheme="majorHAnsi" w:hAnsiTheme="majorHAnsi"/>
          <w:bCs/>
          <w:sz w:val="20"/>
          <w:szCs w:val="20"/>
          <w:lang w:val="es-AR"/>
        </w:rPr>
        <w:t>el peticionario pretende que la Comisión actúe como un órgano de cuarta instancia</w:t>
      </w:r>
      <w:r w:rsidR="00203773" w:rsidRPr="00FB4F6E">
        <w:rPr>
          <w:rFonts w:asciiTheme="majorHAnsi" w:hAnsiTheme="majorHAnsi"/>
          <w:bCs/>
          <w:sz w:val="20"/>
          <w:szCs w:val="20"/>
          <w:lang w:val="es-AR"/>
        </w:rPr>
        <w:t>. Para ello cita a</w:t>
      </w:r>
      <w:r w:rsidR="00795854" w:rsidRPr="00FB4F6E">
        <w:rPr>
          <w:rFonts w:asciiTheme="majorHAnsi" w:hAnsiTheme="majorHAnsi"/>
          <w:bCs/>
          <w:sz w:val="20"/>
          <w:szCs w:val="20"/>
          <w:lang w:val="es-AR"/>
        </w:rPr>
        <w:t xml:space="preserve"> la Corte Interamericana de los Derechos Humanos</w:t>
      </w:r>
      <w:r w:rsidR="00BA4A13" w:rsidRPr="00FB4F6E">
        <w:rPr>
          <w:rFonts w:asciiTheme="majorHAnsi" w:hAnsiTheme="majorHAnsi"/>
          <w:bCs/>
          <w:sz w:val="20"/>
          <w:szCs w:val="20"/>
          <w:lang w:val="es-AR"/>
        </w:rPr>
        <w:t>, recordando a la CIDH que no puede revisar las sentencias dictadas por los tribunales nacionales que actúan dentro de su esfera competencial</w:t>
      </w:r>
      <w:r w:rsidR="00AD6576" w:rsidRPr="00FB4F6E">
        <w:rPr>
          <w:rFonts w:asciiTheme="majorHAnsi" w:hAnsiTheme="majorHAnsi"/>
          <w:bCs/>
          <w:sz w:val="20"/>
          <w:szCs w:val="20"/>
          <w:lang w:val="es-AR"/>
        </w:rPr>
        <w:t xml:space="preserve">. Sostiene que la Comisión no es competente para revisar decisiones emitidas por el ordenamiento jurídico de un Estado o de lo contrario se instituiría como Tribunal de alzada que podría desconocer principios como la seguridad jurídica y la autonomía judicial. </w:t>
      </w:r>
    </w:p>
    <w:p w:rsidR="003239B8" w:rsidRPr="00FB4F6E" w:rsidRDefault="003239B8" w:rsidP="003239B8">
      <w:pPr>
        <w:spacing w:before="240" w:after="240"/>
        <w:ind w:firstLine="720"/>
        <w:jc w:val="both"/>
        <w:rPr>
          <w:rFonts w:asciiTheme="majorHAnsi" w:hAnsiTheme="majorHAnsi"/>
          <w:sz w:val="20"/>
          <w:szCs w:val="20"/>
          <w:lang w:val="es-UY"/>
        </w:rPr>
      </w:pPr>
      <w:r w:rsidRPr="00FB4F6E">
        <w:rPr>
          <w:rFonts w:asciiTheme="majorHAnsi" w:eastAsia="Cambria" w:hAnsiTheme="majorHAnsi" w:cs="Cambria"/>
          <w:b/>
          <w:bCs/>
          <w:color w:val="000000"/>
          <w:sz w:val="20"/>
          <w:szCs w:val="20"/>
          <w:u w:color="000000"/>
          <w:lang w:val="es-ES" w:eastAsia="es-ES"/>
        </w:rPr>
        <w:t>VI.</w:t>
      </w:r>
      <w:r w:rsidRPr="00FB4F6E">
        <w:rPr>
          <w:rFonts w:asciiTheme="majorHAnsi" w:eastAsia="Cambria" w:hAnsiTheme="majorHAnsi" w:cs="Cambria"/>
          <w:b/>
          <w:bCs/>
          <w:color w:val="000000"/>
          <w:sz w:val="20"/>
          <w:szCs w:val="20"/>
          <w:u w:color="000000"/>
          <w:lang w:val="es-ES" w:eastAsia="es-ES"/>
        </w:rPr>
        <w:tab/>
      </w:r>
      <w:r w:rsidR="004A6A54" w:rsidRPr="00FB4F6E">
        <w:rPr>
          <w:rFonts w:asciiTheme="majorHAnsi" w:hAnsiTheme="majorHAnsi"/>
          <w:b/>
          <w:bCs/>
          <w:sz w:val="20"/>
          <w:szCs w:val="20"/>
          <w:lang w:val="es-ES_tradnl"/>
        </w:rPr>
        <w:t xml:space="preserve">ANÁLISIS DE </w:t>
      </w:r>
      <w:r w:rsidR="00C21FEF" w:rsidRPr="00FB4F6E">
        <w:rPr>
          <w:rFonts w:asciiTheme="majorHAnsi" w:hAnsiTheme="majorHAnsi"/>
          <w:b/>
          <w:sz w:val="20"/>
          <w:szCs w:val="20"/>
          <w:lang w:val="es-ES"/>
        </w:rPr>
        <w:t>AGOTAMIENTO DE LOS RECURSOS INTERNOS Y PLAZO DE PRESENTACIÓN</w:t>
      </w:r>
      <w:r w:rsidR="00C21FEF" w:rsidRPr="00FB4F6E">
        <w:rPr>
          <w:rFonts w:asciiTheme="majorHAnsi" w:eastAsia="Cambria" w:hAnsiTheme="majorHAnsi" w:cs="Cambria"/>
          <w:b/>
          <w:bCs/>
          <w:color w:val="000000"/>
          <w:sz w:val="20"/>
          <w:szCs w:val="20"/>
          <w:u w:color="000000"/>
          <w:lang w:val="es-ES" w:eastAsia="es-ES"/>
        </w:rPr>
        <w:t xml:space="preserve"> </w:t>
      </w:r>
    </w:p>
    <w:p w:rsidR="00DD456D" w:rsidRPr="009963EC" w:rsidRDefault="003907B8" w:rsidP="00303CD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963EC">
        <w:rPr>
          <w:rFonts w:asciiTheme="majorHAnsi" w:hAnsiTheme="majorHAnsi"/>
          <w:sz w:val="20"/>
          <w:szCs w:val="20"/>
          <w:lang w:val="es-ES"/>
        </w:rPr>
        <w:t xml:space="preserve">El peticionario </w:t>
      </w:r>
      <w:r w:rsidR="00EA220D" w:rsidRPr="009963EC">
        <w:rPr>
          <w:rFonts w:asciiTheme="majorHAnsi" w:hAnsiTheme="majorHAnsi"/>
          <w:sz w:val="20"/>
          <w:szCs w:val="20"/>
          <w:lang w:val="es-ES"/>
        </w:rPr>
        <w:t>alega</w:t>
      </w:r>
      <w:r w:rsidRPr="009963EC">
        <w:rPr>
          <w:rFonts w:asciiTheme="majorHAnsi" w:hAnsiTheme="majorHAnsi"/>
          <w:sz w:val="20"/>
          <w:szCs w:val="20"/>
          <w:lang w:val="es-ES"/>
        </w:rPr>
        <w:t xml:space="preserve"> que subsiste la impunidad y </w:t>
      </w:r>
      <w:r w:rsidR="006573B8" w:rsidRPr="009963EC">
        <w:rPr>
          <w:rFonts w:asciiTheme="majorHAnsi" w:hAnsiTheme="majorHAnsi"/>
          <w:sz w:val="20"/>
          <w:szCs w:val="20"/>
          <w:lang w:val="es-ES"/>
        </w:rPr>
        <w:t>el</w:t>
      </w:r>
      <w:r w:rsidRPr="009963EC">
        <w:rPr>
          <w:rFonts w:asciiTheme="majorHAnsi" w:hAnsiTheme="majorHAnsi"/>
          <w:sz w:val="20"/>
          <w:szCs w:val="20"/>
          <w:lang w:val="es-ES"/>
        </w:rPr>
        <w:t xml:space="preserve"> retard</w:t>
      </w:r>
      <w:r w:rsidR="001F769E" w:rsidRPr="009963EC">
        <w:rPr>
          <w:rFonts w:asciiTheme="majorHAnsi" w:hAnsiTheme="majorHAnsi"/>
          <w:sz w:val="20"/>
          <w:szCs w:val="20"/>
          <w:lang w:val="es-ES"/>
        </w:rPr>
        <w:t>o</w:t>
      </w:r>
      <w:r w:rsidRPr="009963EC">
        <w:rPr>
          <w:rFonts w:asciiTheme="majorHAnsi" w:hAnsiTheme="majorHAnsi"/>
          <w:sz w:val="20"/>
          <w:szCs w:val="20"/>
          <w:lang w:val="es-ES"/>
        </w:rPr>
        <w:t xml:space="preserve"> injustificad</w:t>
      </w:r>
      <w:r w:rsidR="001F769E" w:rsidRPr="009963EC">
        <w:rPr>
          <w:rFonts w:asciiTheme="majorHAnsi" w:hAnsiTheme="majorHAnsi"/>
          <w:sz w:val="20"/>
          <w:szCs w:val="20"/>
          <w:lang w:val="es-ES"/>
        </w:rPr>
        <w:t>o</w:t>
      </w:r>
      <w:r w:rsidRPr="009963EC">
        <w:rPr>
          <w:rFonts w:asciiTheme="majorHAnsi" w:hAnsiTheme="majorHAnsi"/>
          <w:sz w:val="20"/>
          <w:szCs w:val="20"/>
          <w:lang w:val="es-ES"/>
        </w:rPr>
        <w:t xml:space="preserve"> de justicia pues, pese a la reactivación de las investigaciones penales</w:t>
      </w:r>
      <w:r w:rsidR="00EA220D" w:rsidRPr="009963EC">
        <w:rPr>
          <w:rFonts w:asciiTheme="majorHAnsi" w:hAnsiTheme="majorHAnsi"/>
          <w:sz w:val="20"/>
          <w:szCs w:val="20"/>
          <w:lang w:val="es-ES"/>
        </w:rPr>
        <w:t xml:space="preserve"> tendientes a identificar e individua</w:t>
      </w:r>
      <w:r w:rsidR="00DD456D" w:rsidRPr="009963EC">
        <w:rPr>
          <w:rFonts w:asciiTheme="majorHAnsi" w:hAnsiTheme="majorHAnsi"/>
          <w:sz w:val="20"/>
          <w:szCs w:val="20"/>
          <w:lang w:val="es-ES"/>
        </w:rPr>
        <w:t>lizar a todos los responsables de la muerte de la presunta víctima</w:t>
      </w:r>
      <w:r w:rsidR="009963EC" w:rsidRPr="009963EC">
        <w:rPr>
          <w:rFonts w:asciiTheme="majorHAnsi" w:hAnsiTheme="majorHAnsi"/>
          <w:sz w:val="20"/>
          <w:szCs w:val="20"/>
          <w:lang w:val="es-ES"/>
        </w:rPr>
        <w:t>,</w:t>
      </w:r>
      <w:r w:rsidRPr="009963EC">
        <w:rPr>
          <w:rFonts w:asciiTheme="majorHAnsi" w:hAnsiTheme="majorHAnsi"/>
          <w:sz w:val="20"/>
          <w:szCs w:val="20"/>
          <w:lang w:val="es-ES"/>
        </w:rPr>
        <w:t xml:space="preserve"> </w:t>
      </w:r>
      <w:r w:rsidR="006573B8" w:rsidRPr="009963EC">
        <w:rPr>
          <w:rFonts w:asciiTheme="majorHAnsi" w:hAnsiTheme="majorHAnsi"/>
          <w:sz w:val="20"/>
          <w:szCs w:val="20"/>
          <w:lang w:val="es-ES"/>
        </w:rPr>
        <w:t>han transcurrido</w:t>
      </w:r>
      <w:r w:rsidRPr="009963EC">
        <w:rPr>
          <w:rFonts w:asciiTheme="majorHAnsi" w:hAnsiTheme="majorHAnsi"/>
          <w:sz w:val="20"/>
          <w:szCs w:val="20"/>
          <w:lang w:val="es-ES"/>
        </w:rPr>
        <w:t xml:space="preserve"> </w:t>
      </w:r>
      <w:r w:rsidR="006573B8" w:rsidRPr="009963EC">
        <w:rPr>
          <w:rFonts w:asciiTheme="majorHAnsi" w:hAnsiTheme="majorHAnsi"/>
          <w:sz w:val="20"/>
          <w:szCs w:val="20"/>
          <w:lang w:val="es-ES"/>
        </w:rPr>
        <w:t xml:space="preserve">más de </w:t>
      </w:r>
      <w:r w:rsidR="00DD456D" w:rsidRPr="009963EC">
        <w:rPr>
          <w:rFonts w:asciiTheme="majorHAnsi" w:hAnsiTheme="majorHAnsi"/>
          <w:sz w:val="20"/>
          <w:szCs w:val="20"/>
          <w:lang w:val="es-ES"/>
        </w:rPr>
        <w:t>veinte</w:t>
      </w:r>
      <w:r w:rsidRPr="009963EC">
        <w:rPr>
          <w:rFonts w:asciiTheme="majorHAnsi" w:hAnsiTheme="majorHAnsi"/>
          <w:sz w:val="20"/>
          <w:szCs w:val="20"/>
          <w:lang w:val="es-ES"/>
        </w:rPr>
        <w:t xml:space="preserve"> años</w:t>
      </w:r>
      <w:r w:rsidR="00DD456D" w:rsidRPr="009963EC">
        <w:rPr>
          <w:rFonts w:asciiTheme="majorHAnsi" w:hAnsiTheme="majorHAnsi"/>
          <w:sz w:val="20"/>
          <w:szCs w:val="20"/>
          <w:lang w:val="es-ES"/>
        </w:rPr>
        <w:t xml:space="preserve">. A este respecto, la Comisión observa que </w:t>
      </w:r>
      <w:r w:rsidR="009635D7" w:rsidRPr="009963EC">
        <w:rPr>
          <w:rFonts w:asciiTheme="majorHAnsi" w:hAnsiTheme="majorHAnsi"/>
          <w:sz w:val="20"/>
          <w:szCs w:val="20"/>
          <w:lang w:val="es-ES"/>
        </w:rPr>
        <w:t xml:space="preserve">no hay controversia entre las partes en </w:t>
      </w:r>
      <w:r w:rsidR="005154D0" w:rsidRPr="009963EC">
        <w:rPr>
          <w:rFonts w:asciiTheme="majorHAnsi" w:hAnsiTheme="majorHAnsi"/>
          <w:sz w:val="20"/>
          <w:szCs w:val="20"/>
          <w:lang w:val="es-ES"/>
        </w:rPr>
        <w:t>cuant</w:t>
      </w:r>
      <w:r w:rsidR="009635D7" w:rsidRPr="009963EC">
        <w:rPr>
          <w:rFonts w:asciiTheme="majorHAnsi" w:hAnsiTheme="majorHAnsi"/>
          <w:sz w:val="20"/>
          <w:szCs w:val="20"/>
          <w:lang w:val="es-ES"/>
        </w:rPr>
        <w:t>o a</w:t>
      </w:r>
      <w:r w:rsidR="0034644D" w:rsidRPr="009963EC">
        <w:rPr>
          <w:rFonts w:asciiTheme="majorHAnsi" w:hAnsiTheme="majorHAnsi"/>
          <w:sz w:val="20"/>
          <w:szCs w:val="20"/>
          <w:lang w:val="es-ES"/>
        </w:rPr>
        <w:t xml:space="preserve"> que: (a) </w:t>
      </w:r>
      <w:r w:rsidR="009635D7" w:rsidRPr="009963EC">
        <w:rPr>
          <w:rFonts w:asciiTheme="majorHAnsi" w:hAnsiTheme="majorHAnsi"/>
          <w:sz w:val="20"/>
          <w:szCs w:val="20"/>
          <w:lang w:val="es-ES"/>
        </w:rPr>
        <w:t>el homicidio de la presunta vícti</w:t>
      </w:r>
      <w:r w:rsidR="0034644D" w:rsidRPr="009963EC">
        <w:rPr>
          <w:rFonts w:asciiTheme="majorHAnsi" w:hAnsiTheme="majorHAnsi"/>
          <w:sz w:val="20"/>
          <w:szCs w:val="20"/>
          <w:lang w:val="es-ES"/>
        </w:rPr>
        <w:t xml:space="preserve">ma se perpetró en 1997; (b) </w:t>
      </w:r>
      <w:r w:rsidR="009635D7" w:rsidRPr="009963EC">
        <w:rPr>
          <w:rFonts w:asciiTheme="majorHAnsi" w:hAnsiTheme="majorHAnsi"/>
          <w:sz w:val="20"/>
          <w:szCs w:val="20"/>
          <w:lang w:val="es-ES"/>
        </w:rPr>
        <w:t>a pesar de</w:t>
      </w:r>
      <w:r w:rsidR="00F56AEE" w:rsidRPr="009963EC">
        <w:rPr>
          <w:rFonts w:asciiTheme="majorHAnsi" w:hAnsiTheme="majorHAnsi"/>
          <w:sz w:val="20"/>
          <w:szCs w:val="20"/>
          <w:lang w:val="es-ES"/>
        </w:rPr>
        <w:t>l</w:t>
      </w:r>
      <w:r w:rsidR="00F56AEE" w:rsidRPr="009963EC">
        <w:rPr>
          <w:rFonts w:asciiTheme="majorHAnsi" w:hAnsiTheme="majorHAnsi"/>
          <w:color w:val="76923C" w:themeColor="accent3" w:themeShade="BF"/>
          <w:sz w:val="20"/>
          <w:szCs w:val="20"/>
          <w:lang w:val="es-ES"/>
        </w:rPr>
        <w:t xml:space="preserve"> </w:t>
      </w:r>
      <w:r w:rsidR="00F56AEE" w:rsidRPr="009963EC">
        <w:rPr>
          <w:rFonts w:asciiTheme="majorHAnsi" w:hAnsiTheme="majorHAnsi"/>
          <w:sz w:val="20"/>
          <w:szCs w:val="20"/>
          <w:lang w:val="es-ES"/>
        </w:rPr>
        <w:t>resultado de</w:t>
      </w:r>
      <w:r w:rsidR="009635D7" w:rsidRPr="009963EC">
        <w:rPr>
          <w:rFonts w:asciiTheme="majorHAnsi" w:hAnsiTheme="majorHAnsi"/>
          <w:sz w:val="20"/>
          <w:szCs w:val="20"/>
          <w:lang w:val="es-ES"/>
        </w:rPr>
        <w:t xml:space="preserve"> las investigaciones</w:t>
      </w:r>
      <w:r w:rsidR="00F56AEE" w:rsidRPr="009963EC">
        <w:rPr>
          <w:rFonts w:asciiTheme="majorHAnsi" w:hAnsiTheme="majorHAnsi"/>
          <w:sz w:val="20"/>
          <w:szCs w:val="20"/>
          <w:lang w:val="es-ES"/>
        </w:rPr>
        <w:t xml:space="preserve"> las cuales evidencian la </w:t>
      </w:r>
      <w:r w:rsidR="009963EC" w:rsidRPr="009963EC">
        <w:rPr>
          <w:rFonts w:asciiTheme="majorHAnsi" w:hAnsiTheme="majorHAnsi"/>
          <w:sz w:val="20"/>
          <w:szCs w:val="20"/>
          <w:lang w:val="es-ES"/>
        </w:rPr>
        <w:t xml:space="preserve">presunta </w:t>
      </w:r>
      <w:r w:rsidR="0015421B" w:rsidRPr="009963EC">
        <w:rPr>
          <w:rFonts w:asciiTheme="majorHAnsi" w:hAnsiTheme="majorHAnsi"/>
          <w:sz w:val="20"/>
          <w:szCs w:val="20"/>
          <w:lang w:val="es-ES"/>
        </w:rPr>
        <w:t>participación</w:t>
      </w:r>
      <w:r w:rsidR="00F56AEE" w:rsidRPr="009963EC">
        <w:rPr>
          <w:rFonts w:asciiTheme="majorHAnsi" w:hAnsiTheme="majorHAnsi"/>
          <w:sz w:val="20"/>
          <w:szCs w:val="20"/>
          <w:lang w:val="es-ES"/>
        </w:rPr>
        <w:t xml:space="preserve"> de miembros de la </w:t>
      </w:r>
      <w:r w:rsidR="0015421B" w:rsidRPr="009963EC">
        <w:rPr>
          <w:rFonts w:asciiTheme="majorHAnsi" w:hAnsiTheme="majorHAnsi"/>
          <w:sz w:val="20"/>
          <w:szCs w:val="20"/>
          <w:lang w:val="es-ES"/>
        </w:rPr>
        <w:t xml:space="preserve">policía, ejercito y población civil con el grupo paramilitar en la </w:t>
      </w:r>
      <w:r w:rsidR="009963EC" w:rsidRPr="009963EC">
        <w:rPr>
          <w:rFonts w:asciiTheme="majorHAnsi" w:hAnsiTheme="majorHAnsi"/>
          <w:sz w:val="20"/>
          <w:szCs w:val="20"/>
          <w:lang w:val="es-ES"/>
        </w:rPr>
        <w:t>muerte</w:t>
      </w:r>
      <w:r w:rsidR="0015421B" w:rsidRPr="009963EC">
        <w:rPr>
          <w:rFonts w:asciiTheme="majorHAnsi" w:hAnsiTheme="majorHAnsi"/>
          <w:sz w:val="20"/>
          <w:szCs w:val="20"/>
          <w:lang w:val="es-ES"/>
        </w:rPr>
        <w:t xml:space="preserve"> </w:t>
      </w:r>
      <w:r w:rsidR="00FB4F6E" w:rsidRPr="009963EC">
        <w:rPr>
          <w:rFonts w:asciiTheme="majorHAnsi" w:hAnsiTheme="majorHAnsi"/>
          <w:sz w:val="20"/>
          <w:szCs w:val="20"/>
          <w:lang w:val="es-ES"/>
        </w:rPr>
        <w:t>de varias personas llevadas a cabo en aquella época</w:t>
      </w:r>
      <w:r w:rsidR="0015421B" w:rsidRPr="009963EC">
        <w:rPr>
          <w:rFonts w:asciiTheme="majorHAnsi" w:hAnsiTheme="majorHAnsi"/>
          <w:sz w:val="20"/>
          <w:szCs w:val="20"/>
          <w:lang w:val="es-ES"/>
        </w:rPr>
        <w:t>, entre ellos la de Nelson Giraldo Ramírez</w:t>
      </w:r>
      <w:r w:rsidR="00FB4F6E" w:rsidRPr="009963EC">
        <w:rPr>
          <w:rFonts w:asciiTheme="majorHAnsi" w:hAnsiTheme="majorHAnsi"/>
          <w:sz w:val="20"/>
          <w:szCs w:val="20"/>
          <w:lang w:val="es-ES"/>
        </w:rPr>
        <w:t>, so</w:t>
      </w:r>
      <w:r w:rsidR="009635D7" w:rsidRPr="009963EC">
        <w:rPr>
          <w:rFonts w:asciiTheme="majorHAnsi" w:hAnsiTheme="majorHAnsi"/>
          <w:sz w:val="20"/>
          <w:szCs w:val="20"/>
          <w:lang w:val="es-ES"/>
        </w:rPr>
        <w:t xml:space="preserve">lo han </w:t>
      </w:r>
      <w:r w:rsidR="00F56AEE" w:rsidRPr="009963EC">
        <w:rPr>
          <w:rFonts w:asciiTheme="majorHAnsi" w:hAnsiTheme="majorHAnsi"/>
          <w:sz w:val="20"/>
          <w:szCs w:val="20"/>
          <w:lang w:val="es-ES"/>
        </w:rPr>
        <w:t xml:space="preserve">sido </w:t>
      </w:r>
      <w:r w:rsidR="009635D7" w:rsidRPr="009963EC">
        <w:rPr>
          <w:rFonts w:asciiTheme="majorHAnsi" w:hAnsiTheme="majorHAnsi"/>
          <w:sz w:val="20"/>
          <w:szCs w:val="20"/>
          <w:lang w:val="es-ES"/>
        </w:rPr>
        <w:t>sancionado</w:t>
      </w:r>
      <w:r w:rsidR="00F56AEE" w:rsidRPr="009963EC">
        <w:rPr>
          <w:rFonts w:asciiTheme="majorHAnsi" w:hAnsiTheme="majorHAnsi"/>
          <w:sz w:val="20"/>
          <w:szCs w:val="20"/>
          <w:lang w:val="es-ES"/>
        </w:rPr>
        <w:t>s</w:t>
      </w:r>
      <w:r w:rsidR="009635D7" w:rsidRPr="009963EC">
        <w:rPr>
          <w:rFonts w:asciiTheme="majorHAnsi" w:hAnsiTheme="majorHAnsi"/>
          <w:sz w:val="20"/>
          <w:szCs w:val="20"/>
          <w:lang w:val="es-ES"/>
        </w:rPr>
        <w:t xml:space="preserve"> dos agentes de policías</w:t>
      </w:r>
      <w:r w:rsidR="00CE4C6E" w:rsidRPr="009963EC">
        <w:rPr>
          <w:rFonts w:asciiTheme="majorHAnsi" w:hAnsiTheme="majorHAnsi"/>
          <w:sz w:val="20"/>
          <w:szCs w:val="20"/>
          <w:lang w:val="es-ES"/>
        </w:rPr>
        <w:t xml:space="preserve">; </w:t>
      </w:r>
      <w:r w:rsidR="009635D7" w:rsidRPr="009963EC">
        <w:rPr>
          <w:rFonts w:asciiTheme="majorHAnsi" w:hAnsiTheme="majorHAnsi"/>
          <w:sz w:val="20"/>
          <w:szCs w:val="20"/>
          <w:lang w:val="es-ES"/>
        </w:rPr>
        <w:t xml:space="preserve">(c) </w:t>
      </w:r>
      <w:r w:rsidR="00CE4C6E" w:rsidRPr="009963EC">
        <w:rPr>
          <w:rFonts w:asciiTheme="majorHAnsi" w:hAnsiTheme="majorHAnsi"/>
          <w:sz w:val="20"/>
          <w:szCs w:val="20"/>
          <w:lang w:val="es-ES"/>
        </w:rPr>
        <w:t xml:space="preserve">y </w:t>
      </w:r>
      <w:r w:rsidR="009635D7" w:rsidRPr="009963EC">
        <w:rPr>
          <w:rFonts w:asciiTheme="majorHAnsi" w:hAnsiTheme="majorHAnsi"/>
          <w:sz w:val="20"/>
          <w:szCs w:val="20"/>
          <w:lang w:val="es-ES"/>
        </w:rPr>
        <w:t xml:space="preserve">posteriormente, en una nueva investigación iniciada en el marco de la Ley de Justicia y Paz, el paramilitar Ricardo López Lora, confesó su autoría directa en los hechos </w:t>
      </w:r>
      <w:r w:rsidR="00CE4C6E" w:rsidRPr="009963EC">
        <w:rPr>
          <w:rFonts w:asciiTheme="majorHAnsi" w:hAnsiTheme="majorHAnsi"/>
          <w:sz w:val="20"/>
          <w:szCs w:val="20"/>
          <w:lang w:val="es-ES"/>
        </w:rPr>
        <w:t xml:space="preserve">el 11 de agosto de 2011. Con respecto a este último punto, la Comisión destaca que el Estado colombiano solo se ha referido a este último proceso en sus observaciones iniciales al traslado de la petición, mediante comunicación del 16 de septiembre de 2011. Por lo tanto, de acuerdo con la información disponible en el presente la Comisión no cuenta con </w:t>
      </w:r>
      <w:r w:rsidR="00303CD2" w:rsidRPr="009963EC">
        <w:rPr>
          <w:rFonts w:asciiTheme="majorHAnsi" w:hAnsiTheme="majorHAnsi"/>
          <w:sz w:val="20"/>
          <w:szCs w:val="20"/>
          <w:lang w:val="es-ES"/>
        </w:rPr>
        <w:t>información sobre el enjuici</w:t>
      </w:r>
      <w:r w:rsidR="00B66C2B" w:rsidRPr="009963EC">
        <w:rPr>
          <w:rFonts w:asciiTheme="majorHAnsi" w:hAnsiTheme="majorHAnsi"/>
          <w:sz w:val="20"/>
          <w:szCs w:val="20"/>
          <w:lang w:val="es-ES"/>
        </w:rPr>
        <w:t>amiento de</w:t>
      </w:r>
      <w:r w:rsidR="00075994" w:rsidRPr="009963EC">
        <w:rPr>
          <w:rFonts w:asciiTheme="majorHAnsi" w:hAnsiTheme="majorHAnsi"/>
          <w:sz w:val="20"/>
          <w:szCs w:val="20"/>
          <w:lang w:val="es-ES"/>
        </w:rPr>
        <w:t xml:space="preserve"> otros</w:t>
      </w:r>
      <w:r w:rsidR="00B66C2B" w:rsidRPr="009963EC">
        <w:rPr>
          <w:rFonts w:asciiTheme="majorHAnsi" w:hAnsiTheme="majorHAnsi"/>
          <w:sz w:val="20"/>
          <w:szCs w:val="20"/>
          <w:lang w:val="es-ES"/>
        </w:rPr>
        <w:t xml:space="preserve"> presuntos perpetradores</w:t>
      </w:r>
      <w:r w:rsidR="00303CD2" w:rsidRPr="009963EC">
        <w:rPr>
          <w:rFonts w:asciiTheme="majorHAnsi" w:hAnsiTheme="majorHAnsi"/>
          <w:sz w:val="20"/>
          <w:szCs w:val="20"/>
          <w:lang w:val="es-ES"/>
        </w:rPr>
        <w:t xml:space="preserve">. </w:t>
      </w:r>
      <w:r w:rsidR="009963EC" w:rsidRPr="009963EC">
        <w:rPr>
          <w:rFonts w:asciiTheme="majorHAnsi" w:hAnsiTheme="majorHAnsi"/>
          <w:sz w:val="20"/>
          <w:szCs w:val="20"/>
          <w:lang w:val="es-ES"/>
        </w:rPr>
        <w:t>Consecuentemente</w:t>
      </w:r>
      <w:r w:rsidR="00303CD2" w:rsidRPr="009963EC">
        <w:rPr>
          <w:rFonts w:asciiTheme="majorHAnsi" w:hAnsiTheme="majorHAnsi"/>
          <w:sz w:val="20"/>
          <w:szCs w:val="20"/>
          <w:lang w:val="es-ES"/>
        </w:rPr>
        <w:t xml:space="preserve">, la Comisión concluye que en el presente caso aplica la excepción al agotamiento de </w:t>
      </w:r>
      <w:r w:rsidR="0015421B" w:rsidRPr="009963EC">
        <w:rPr>
          <w:rFonts w:asciiTheme="majorHAnsi" w:hAnsiTheme="majorHAnsi"/>
          <w:sz w:val="20"/>
          <w:szCs w:val="20"/>
          <w:lang w:val="es-ES"/>
        </w:rPr>
        <w:t>los recursos internos</w:t>
      </w:r>
      <w:r w:rsidR="00303CD2" w:rsidRPr="009963EC">
        <w:rPr>
          <w:rFonts w:asciiTheme="majorHAnsi" w:hAnsiTheme="majorHAnsi"/>
          <w:sz w:val="20"/>
          <w:szCs w:val="20"/>
          <w:lang w:val="es-ES"/>
        </w:rPr>
        <w:t xml:space="preserve"> prevista en el artículo 46.2.c de la Convención Americana</w:t>
      </w:r>
      <w:r w:rsidR="002E6CBC" w:rsidRPr="009963EC">
        <w:rPr>
          <w:rFonts w:asciiTheme="majorHAnsi" w:hAnsiTheme="majorHAnsi"/>
          <w:sz w:val="20"/>
          <w:szCs w:val="20"/>
          <w:lang w:val="es-ES"/>
        </w:rPr>
        <w:t>.</w:t>
      </w:r>
    </w:p>
    <w:p w:rsidR="00203773" w:rsidRPr="009963EC" w:rsidRDefault="00203773" w:rsidP="00303CD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B4F6E">
        <w:rPr>
          <w:rFonts w:asciiTheme="majorHAnsi" w:hAnsiTheme="majorHAnsi"/>
          <w:sz w:val="20"/>
          <w:szCs w:val="20"/>
          <w:lang w:val="es-MX"/>
        </w:rPr>
        <w:t xml:space="preserve">En relación con el proceso contencioso administrativo, la Comisión reitera que, para los efectos de determinar la admisibilidad de un reclamo de la naturaleza del presente, la acción de reparación directa no constituye la vía idónea ni resulta necesario su agotamiento, dado que la misma no es adecuada para </w:t>
      </w:r>
      <w:r w:rsidRPr="009963EC">
        <w:rPr>
          <w:rFonts w:asciiTheme="majorHAnsi" w:hAnsiTheme="majorHAnsi"/>
          <w:sz w:val="20"/>
          <w:szCs w:val="20"/>
          <w:lang w:val="es-MX"/>
        </w:rPr>
        <w:t>proporcionar una reparación integral y justicia a los familiares.</w:t>
      </w:r>
    </w:p>
    <w:p w:rsidR="00484FD0" w:rsidRPr="00770BE0" w:rsidRDefault="00203773" w:rsidP="0020377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963EC">
        <w:rPr>
          <w:rFonts w:asciiTheme="majorHAnsi" w:hAnsiTheme="majorHAnsi"/>
          <w:sz w:val="20"/>
          <w:szCs w:val="20"/>
          <w:lang w:val="es-MX"/>
        </w:rPr>
        <w:t xml:space="preserve">En cuanto al plazo de presentación, toda vez que se ha establecido la aplicación de la excepción al agotamiento de los recursos internos antes mencionada, y que la petición ante la CIDH fue recibida el </w:t>
      </w:r>
      <w:r w:rsidRPr="009963EC">
        <w:rPr>
          <w:rFonts w:asciiTheme="majorHAnsi" w:hAnsiTheme="majorHAnsi"/>
          <w:sz w:val="20"/>
          <w:szCs w:val="20"/>
          <w:lang w:val="es-ES"/>
        </w:rPr>
        <w:t>14 de mayo de 2007</w:t>
      </w:r>
      <w:r w:rsidRPr="009963EC">
        <w:rPr>
          <w:rFonts w:asciiTheme="majorHAnsi" w:hAnsiTheme="majorHAnsi"/>
          <w:sz w:val="20"/>
          <w:szCs w:val="20"/>
          <w:lang w:val="es-MX"/>
        </w:rPr>
        <w:t xml:space="preserve">, los hechos denunciados iniciaron el </w:t>
      </w:r>
      <w:r w:rsidRPr="009963EC">
        <w:rPr>
          <w:rFonts w:asciiTheme="majorHAnsi" w:hAnsiTheme="majorHAnsi"/>
          <w:sz w:val="20"/>
          <w:szCs w:val="20"/>
          <w:lang w:val="es-ES"/>
        </w:rPr>
        <w:t xml:space="preserve">11 de agosto de 1997, </w:t>
      </w:r>
      <w:r w:rsidRPr="009963EC">
        <w:rPr>
          <w:rFonts w:asciiTheme="majorHAnsi" w:hAnsiTheme="majorHAnsi"/>
          <w:sz w:val="20"/>
          <w:szCs w:val="20"/>
          <w:lang w:val="es-MX"/>
        </w:rPr>
        <w:t xml:space="preserve">y </w:t>
      </w:r>
      <w:r w:rsidR="005154D0" w:rsidRPr="009963EC">
        <w:rPr>
          <w:rFonts w:asciiTheme="majorHAnsi" w:hAnsiTheme="majorHAnsi"/>
          <w:sz w:val="20"/>
          <w:szCs w:val="20"/>
          <w:lang w:val="es-MX"/>
        </w:rPr>
        <w:t>la alegada denegación de justicia e impunidad parcial</w:t>
      </w:r>
      <w:r w:rsidRPr="009963EC">
        <w:rPr>
          <w:rFonts w:asciiTheme="majorHAnsi" w:hAnsiTheme="majorHAnsi"/>
          <w:sz w:val="20"/>
          <w:szCs w:val="20"/>
          <w:lang w:val="es-MX"/>
        </w:rPr>
        <w:t xml:space="preserve"> se extenderían hasta el presente, </w:t>
      </w:r>
      <w:r w:rsidR="007C5EEB" w:rsidRPr="009963EC">
        <w:rPr>
          <w:rFonts w:asciiTheme="majorHAnsi" w:hAnsiTheme="majorHAnsi"/>
          <w:sz w:val="20"/>
          <w:szCs w:val="20"/>
          <w:lang w:val="es-MX"/>
        </w:rPr>
        <w:t>en razón del</w:t>
      </w:r>
      <w:r w:rsidRPr="009963EC">
        <w:rPr>
          <w:rFonts w:asciiTheme="majorHAnsi" w:hAnsiTheme="majorHAnsi"/>
          <w:sz w:val="20"/>
          <w:szCs w:val="20"/>
          <w:lang w:val="es-MX"/>
        </w:rPr>
        <w:t xml:space="preserve"> contexto y las características del presente caso, la Comisión considera que debe darse por satisfecho dicho requisito de admisibilidad</w:t>
      </w:r>
      <w:r w:rsidRPr="009963EC">
        <w:rPr>
          <w:rFonts w:asciiTheme="majorHAnsi" w:hAnsiTheme="majorHAnsi"/>
          <w:bCs/>
          <w:sz w:val="20"/>
          <w:szCs w:val="20"/>
          <w:lang w:val="es-MX"/>
        </w:rPr>
        <w:t>.</w:t>
      </w:r>
    </w:p>
    <w:p w:rsidR="00770BE0" w:rsidRPr="009963EC" w:rsidRDefault="00770BE0" w:rsidP="00770BE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
        </w:rPr>
      </w:pPr>
    </w:p>
    <w:p w:rsidR="003239B8" w:rsidRPr="009963EC" w:rsidRDefault="003239B8" w:rsidP="003239B8">
      <w:pPr>
        <w:pStyle w:val="ListParagraph"/>
        <w:spacing w:before="240" w:after="240"/>
        <w:jc w:val="both"/>
        <w:rPr>
          <w:rFonts w:asciiTheme="majorHAnsi" w:hAnsiTheme="majorHAnsi"/>
          <w:b/>
          <w:sz w:val="20"/>
          <w:szCs w:val="20"/>
          <w:lang w:val="es-ES"/>
        </w:rPr>
      </w:pPr>
      <w:r w:rsidRPr="009963EC">
        <w:rPr>
          <w:rFonts w:asciiTheme="majorHAnsi" w:hAnsiTheme="majorHAnsi"/>
          <w:b/>
          <w:bCs/>
          <w:sz w:val="20"/>
          <w:szCs w:val="20"/>
          <w:lang w:val="es-ES"/>
        </w:rPr>
        <w:lastRenderedPageBreak/>
        <w:t>VII.</w:t>
      </w:r>
      <w:r w:rsidRPr="009963EC">
        <w:rPr>
          <w:rFonts w:asciiTheme="majorHAnsi" w:hAnsiTheme="majorHAnsi"/>
          <w:b/>
          <w:bCs/>
          <w:sz w:val="20"/>
          <w:szCs w:val="20"/>
          <w:lang w:val="es-ES"/>
        </w:rPr>
        <w:tab/>
      </w:r>
      <w:r w:rsidR="004A6A54" w:rsidRPr="009963EC">
        <w:rPr>
          <w:rFonts w:asciiTheme="majorHAnsi" w:hAnsiTheme="majorHAnsi"/>
          <w:b/>
          <w:bCs/>
          <w:sz w:val="20"/>
          <w:szCs w:val="20"/>
          <w:lang w:val="es-ES_tradnl"/>
        </w:rPr>
        <w:t xml:space="preserve">ANÁLISIS DE </w:t>
      </w:r>
      <w:r w:rsidR="00C21FEF" w:rsidRPr="009963EC">
        <w:rPr>
          <w:rFonts w:asciiTheme="majorHAnsi" w:hAnsiTheme="majorHAnsi"/>
          <w:b/>
          <w:bCs/>
          <w:sz w:val="20"/>
          <w:szCs w:val="20"/>
          <w:lang w:val="es-ES"/>
        </w:rPr>
        <w:t xml:space="preserve">CARACTERIZACIÓN </w:t>
      </w:r>
      <w:r w:rsidR="00C21FEF" w:rsidRPr="009963EC">
        <w:rPr>
          <w:rFonts w:asciiTheme="majorHAnsi" w:hAnsiTheme="majorHAnsi"/>
          <w:b/>
          <w:bCs/>
          <w:sz w:val="20"/>
          <w:szCs w:val="20"/>
          <w:lang w:val="es-UY"/>
        </w:rPr>
        <w:t>DE LOS HECHOS ALEGADOS</w:t>
      </w:r>
    </w:p>
    <w:p w:rsidR="00F27760" w:rsidRPr="009963EC" w:rsidRDefault="00892DA9" w:rsidP="00DA1E73">
      <w:pPr>
        <w:numPr>
          <w:ilvl w:val="0"/>
          <w:numId w:val="103"/>
        </w:numPr>
        <w:pBdr>
          <w:top w:val="none" w:sz="0" w:space="0" w:color="auto"/>
          <w:left w:val="none" w:sz="0" w:space="0" w:color="auto"/>
          <w:bottom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963EC">
        <w:rPr>
          <w:rFonts w:asciiTheme="majorHAnsi" w:hAnsiTheme="majorHAnsi"/>
          <w:sz w:val="20"/>
          <w:szCs w:val="20"/>
          <w:lang w:val="es-ES"/>
        </w:rPr>
        <w:t xml:space="preserve">En vista de los elementos de hecho y de derecho expuestos por las partes y la naturaleza del asunto puesto bajo su conocimiento, la </w:t>
      </w:r>
      <w:r w:rsidR="00DA1E73" w:rsidRPr="009963EC">
        <w:rPr>
          <w:rFonts w:asciiTheme="majorHAnsi" w:hAnsiTheme="majorHAnsi"/>
          <w:sz w:val="20"/>
          <w:szCs w:val="20"/>
          <w:lang w:val="es-ES"/>
        </w:rPr>
        <w:t>Comisión</w:t>
      </w:r>
      <w:r w:rsidRPr="009963EC">
        <w:rPr>
          <w:rFonts w:asciiTheme="majorHAnsi" w:hAnsiTheme="majorHAnsi"/>
          <w:sz w:val="20"/>
          <w:szCs w:val="20"/>
          <w:lang w:val="es-ES"/>
        </w:rPr>
        <w:t xml:space="preserve"> considera que, de probarse la alegada responsabilidad estatal respecto a la </w:t>
      </w:r>
      <w:r w:rsidR="00DA1E73" w:rsidRPr="009963EC">
        <w:rPr>
          <w:rFonts w:asciiTheme="majorHAnsi" w:hAnsiTheme="majorHAnsi"/>
          <w:sz w:val="20"/>
          <w:szCs w:val="20"/>
          <w:lang w:val="es-ES"/>
        </w:rPr>
        <w:t>participación</w:t>
      </w:r>
      <w:r w:rsidRPr="009963EC">
        <w:rPr>
          <w:rFonts w:asciiTheme="majorHAnsi" w:hAnsiTheme="majorHAnsi"/>
          <w:sz w:val="20"/>
          <w:szCs w:val="20"/>
          <w:lang w:val="es-ES"/>
        </w:rPr>
        <w:t xml:space="preserve"> de agentes policiales</w:t>
      </w:r>
      <w:r w:rsidR="000D77C3" w:rsidRPr="009963EC">
        <w:rPr>
          <w:rFonts w:asciiTheme="majorHAnsi" w:hAnsiTheme="majorHAnsi"/>
          <w:sz w:val="20"/>
          <w:szCs w:val="20"/>
          <w:lang w:val="es-ES"/>
        </w:rPr>
        <w:t xml:space="preserve"> con el grupo paramilitar</w:t>
      </w:r>
      <w:r w:rsidRPr="009963EC">
        <w:rPr>
          <w:rFonts w:asciiTheme="majorHAnsi" w:hAnsiTheme="majorHAnsi"/>
          <w:sz w:val="20"/>
          <w:szCs w:val="20"/>
          <w:lang w:val="es-ES"/>
        </w:rPr>
        <w:t xml:space="preserve"> </w:t>
      </w:r>
      <w:r w:rsidR="009963EC" w:rsidRPr="009963EC">
        <w:rPr>
          <w:rFonts w:asciiTheme="majorHAnsi" w:hAnsiTheme="majorHAnsi"/>
          <w:sz w:val="20"/>
          <w:szCs w:val="20"/>
          <w:lang w:val="es-ES"/>
        </w:rPr>
        <w:t>en</w:t>
      </w:r>
      <w:r w:rsidR="00CF6756" w:rsidRPr="009963EC">
        <w:rPr>
          <w:rFonts w:asciiTheme="majorHAnsi" w:hAnsiTheme="majorHAnsi"/>
          <w:sz w:val="20"/>
          <w:szCs w:val="20"/>
          <w:lang w:val="es-ES"/>
        </w:rPr>
        <w:t xml:space="preserve"> la </w:t>
      </w:r>
      <w:r w:rsidR="00661C37" w:rsidRPr="009963EC">
        <w:rPr>
          <w:rFonts w:asciiTheme="majorHAnsi" w:hAnsiTheme="majorHAnsi"/>
          <w:sz w:val="20"/>
          <w:szCs w:val="20"/>
          <w:lang w:val="es-ES"/>
        </w:rPr>
        <w:t xml:space="preserve">tortura y </w:t>
      </w:r>
      <w:r w:rsidR="00CF6756" w:rsidRPr="009963EC">
        <w:rPr>
          <w:rFonts w:asciiTheme="majorHAnsi" w:hAnsiTheme="majorHAnsi"/>
          <w:sz w:val="20"/>
          <w:szCs w:val="20"/>
          <w:lang w:val="es-ES"/>
        </w:rPr>
        <w:t>muerte de la presunta v</w:t>
      </w:r>
      <w:r w:rsidR="00A233D7" w:rsidRPr="009963EC">
        <w:rPr>
          <w:rFonts w:asciiTheme="majorHAnsi" w:hAnsiTheme="majorHAnsi"/>
          <w:sz w:val="20"/>
          <w:szCs w:val="20"/>
          <w:lang w:val="es-ES"/>
        </w:rPr>
        <w:t>íctima</w:t>
      </w:r>
      <w:r w:rsidR="0058642D" w:rsidRPr="009963EC">
        <w:rPr>
          <w:rFonts w:asciiTheme="majorHAnsi" w:hAnsiTheme="majorHAnsi"/>
          <w:sz w:val="20"/>
          <w:szCs w:val="20"/>
          <w:lang w:val="es-ES"/>
        </w:rPr>
        <w:t>, la falta de investigación</w:t>
      </w:r>
      <w:r w:rsidR="00A233D7" w:rsidRPr="009963EC">
        <w:rPr>
          <w:rFonts w:asciiTheme="majorHAnsi" w:hAnsiTheme="majorHAnsi"/>
          <w:sz w:val="20"/>
          <w:szCs w:val="20"/>
          <w:lang w:val="es-ES"/>
        </w:rPr>
        <w:t xml:space="preserve"> y</w:t>
      </w:r>
      <w:r w:rsidR="00CF6756" w:rsidRPr="009963EC">
        <w:rPr>
          <w:rFonts w:asciiTheme="majorHAnsi" w:hAnsiTheme="majorHAnsi"/>
          <w:sz w:val="20"/>
          <w:szCs w:val="20"/>
          <w:lang w:val="es-ES"/>
        </w:rPr>
        <w:t xml:space="preserve"> el </w:t>
      </w:r>
      <w:r w:rsidRPr="009963EC">
        <w:rPr>
          <w:rFonts w:asciiTheme="majorHAnsi" w:hAnsiTheme="majorHAnsi"/>
          <w:sz w:val="20"/>
          <w:szCs w:val="20"/>
          <w:lang w:val="es-ES"/>
        </w:rPr>
        <w:t>desplazamiento de sus familiares como consecuencia,</w:t>
      </w:r>
      <w:r w:rsidR="00CF6756" w:rsidRPr="009963EC">
        <w:rPr>
          <w:rFonts w:asciiTheme="majorHAnsi" w:hAnsiTheme="majorHAnsi"/>
          <w:sz w:val="20"/>
          <w:szCs w:val="20"/>
          <w:lang w:val="es-ES"/>
        </w:rPr>
        <w:t xml:space="preserve"> </w:t>
      </w:r>
      <w:r w:rsidR="00DA1E73" w:rsidRPr="009963EC">
        <w:rPr>
          <w:rFonts w:asciiTheme="majorHAnsi" w:hAnsiTheme="majorHAnsi"/>
          <w:sz w:val="20"/>
          <w:szCs w:val="20"/>
          <w:lang w:val="es-ES"/>
        </w:rPr>
        <w:t>podrían</w:t>
      </w:r>
      <w:r w:rsidRPr="009963EC">
        <w:rPr>
          <w:rFonts w:asciiTheme="majorHAnsi" w:hAnsiTheme="majorHAnsi"/>
          <w:sz w:val="20"/>
          <w:szCs w:val="20"/>
          <w:lang w:val="es-ES"/>
        </w:rPr>
        <w:t xml:space="preserve"> caracterizarse posibles violaciones a los derechos reconocidos en los </w:t>
      </w:r>
      <w:r w:rsidR="00DA1E73" w:rsidRPr="009963EC">
        <w:rPr>
          <w:rFonts w:asciiTheme="majorHAnsi" w:hAnsiTheme="majorHAnsi"/>
          <w:sz w:val="20"/>
          <w:szCs w:val="20"/>
          <w:lang w:val="es-ES"/>
        </w:rPr>
        <w:t xml:space="preserve">artículos 4 (vida),  </w:t>
      </w:r>
      <w:r w:rsidR="00A233D7" w:rsidRPr="009963EC">
        <w:rPr>
          <w:rFonts w:asciiTheme="majorHAnsi" w:hAnsiTheme="majorHAnsi"/>
          <w:sz w:val="20"/>
          <w:szCs w:val="20"/>
          <w:lang w:val="es-ES"/>
        </w:rPr>
        <w:t xml:space="preserve">5 (integridad física), </w:t>
      </w:r>
      <w:r w:rsidR="007579B9" w:rsidRPr="009963EC">
        <w:rPr>
          <w:rFonts w:asciiTheme="majorHAnsi" w:hAnsiTheme="majorHAnsi"/>
          <w:sz w:val="20"/>
          <w:szCs w:val="20"/>
          <w:lang w:val="es-ES"/>
        </w:rPr>
        <w:t xml:space="preserve"> 7 (libertad personal)</w:t>
      </w:r>
      <w:r w:rsidR="00FB3757" w:rsidRPr="009963EC">
        <w:rPr>
          <w:rFonts w:asciiTheme="majorHAnsi" w:hAnsiTheme="majorHAnsi"/>
          <w:sz w:val="20"/>
          <w:szCs w:val="20"/>
          <w:lang w:val="es-ES"/>
        </w:rPr>
        <w:t xml:space="preserve"> </w:t>
      </w:r>
      <w:r w:rsidR="007579B9" w:rsidRPr="009963EC">
        <w:rPr>
          <w:rFonts w:asciiTheme="majorHAnsi" w:hAnsiTheme="majorHAnsi"/>
          <w:sz w:val="20"/>
          <w:szCs w:val="20"/>
          <w:lang w:val="es-ES"/>
        </w:rPr>
        <w:t xml:space="preserve">y de los artículos 1, 6 y 8 de la Convención Interamericana para Prevenir y Sancionar la Tortura, </w:t>
      </w:r>
      <w:r w:rsidR="004B3075" w:rsidRPr="009963EC">
        <w:rPr>
          <w:rFonts w:asciiTheme="majorHAnsi" w:hAnsiTheme="majorHAnsi"/>
          <w:sz w:val="20"/>
          <w:szCs w:val="20"/>
          <w:lang w:val="es-ES"/>
        </w:rPr>
        <w:t>en perjuicio de Nelson Giraldo Ram</w:t>
      </w:r>
      <w:r w:rsidR="002B677A" w:rsidRPr="009963EC">
        <w:rPr>
          <w:rFonts w:asciiTheme="majorHAnsi" w:hAnsiTheme="majorHAnsi"/>
          <w:sz w:val="20"/>
          <w:szCs w:val="20"/>
          <w:lang w:val="es-ES"/>
        </w:rPr>
        <w:t>írez. Así como</w:t>
      </w:r>
      <w:r w:rsidR="004B3075" w:rsidRPr="009963EC">
        <w:rPr>
          <w:rFonts w:asciiTheme="majorHAnsi" w:hAnsiTheme="majorHAnsi"/>
          <w:sz w:val="20"/>
          <w:szCs w:val="20"/>
          <w:lang w:val="es-ES"/>
        </w:rPr>
        <w:t xml:space="preserve"> de los derechos consagrados en los artículos </w:t>
      </w:r>
      <w:r w:rsidR="007579B9" w:rsidRPr="009963EC">
        <w:rPr>
          <w:rFonts w:asciiTheme="majorHAnsi" w:hAnsiTheme="majorHAnsi"/>
          <w:sz w:val="20"/>
          <w:szCs w:val="20"/>
          <w:lang w:val="es-ES"/>
        </w:rPr>
        <w:t xml:space="preserve">5 (integridad física), </w:t>
      </w:r>
      <w:r w:rsidR="00316C0F" w:rsidRPr="009963EC">
        <w:rPr>
          <w:rFonts w:asciiTheme="majorHAnsi" w:hAnsiTheme="majorHAnsi"/>
          <w:sz w:val="20"/>
          <w:szCs w:val="20"/>
          <w:lang w:val="es-ES"/>
        </w:rPr>
        <w:t xml:space="preserve">8 (garantías procesales), </w:t>
      </w:r>
      <w:r w:rsidRPr="009963EC">
        <w:rPr>
          <w:rFonts w:asciiTheme="majorHAnsi" w:hAnsiTheme="majorHAnsi"/>
          <w:sz w:val="20"/>
          <w:szCs w:val="20"/>
          <w:lang w:val="es-ES"/>
        </w:rPr>
        <w:t xml:space="preserve">22 (circulación y residencia) y 25 (protección judicial) de la Convención Americana, en </w:t>
      </w:r>
      <w:r w:rsidR="007579B9" w:rsidRPr="009963EC">
        <w:rPr>
          <w:rFonts w:asciiTheme="majorHAnsi" w:hAnsiTheme="majorHAnsi"/>
          <w:sz w:val="20"/>
          <w:szCs w:val="20"/>
          <w:lang w:val="es-ES"/>
        </w:rPr>
        <w:t>relación c</w:t>
      </w:r>
      <w:r w:rsidR="002B677A" w:rsidRPr="009963EC">
        <w:rPr>
          <w:rFonts w:asciiTheme="majorHAnsi" w:hAnsiTheme="majorHAnsi"/>
          <w:sz w:val="20"/>
          <w:szCs w:val="20"/>
          <w:lang w:val="es-ES"/>
        </w:rPr>
        <w:t>on su artículo 1.1;</w:t>
      </w:r>
      <w:r w:rsidR="00B63E53" w:rsidRPr="009963EC">
        <w:rPr>
          <w:rFonts w:asciiTheme="majorHAnsi" w:hAnsiTheme="majorHAnsi"/>
          <w:sz w:val="20"/>
          <w:szCs w:val="20"/>
          <w:lang w:val="es-ES"/>
        </w:rPr>
        <w:t xml:space="preserve"> </w:t>
      </w:r>
      <w:r w:rsidR="002B677A" w:rsidRPr="009963EC">
        <w:rPr>
          <w:rFonts w:asciiTheme="majorHAnsi" w:hAnsiTheme="majorHAnsi"/>
          <w:sz w:val="20"/>
          <w:szCs w:val="20"/>
          <w:lang w:val="es-ES"/>
        </w:rPr>
        <w:t>y</w:t>
      </w:r>
      <w:r w:rsidR="00B63E53" w:rsidRPr="009963EC">
        <w:rPr>
          <w:rFonts w:asciiTheme="majorHAnsi" w:hAnsiTheme="majorHAnsi"/>
          <w:sz w:val="20"/>
          <w:szCs w:val="20"/>
          <w:lang w:val="es-ES"/>
        </w:rPr>
        <w:t xml:space="preserve"> los </w:t>
      </w:r>
      <w:r w:rsidR="002B677A" w:rsidRPr="009963EC">
        <w:rPr>
          <w:rFonts w:asciiTheme="majorHAnsi" w:hAnsiTheme="majorHAnsi"/>
          <w:sz w:val="20"/>
          <w:szCs w:val="20"/>
          <w:lang w:val="es-ES"/>
        </w:rPr>
        <w:t xml:space="preserve">citados </w:t>
      </w:r>
      <w:r w:rsidR="00B63E53" w:rsidRPr="009963EC">
        <w:rPr>
          <w:rFonts w:asciiTheme="majorHAnsi" w:hAnsiTheme="majorHAnsi"/>
          <w:sz w:val="20"/>
          <w:szCs w:val="20"/>
          <w:lang w:val="es-ES"/>
        </w:rPr>
        <w:t>artículos de la Convención Interamericana para Prevenir y Sancionar la Tortura</w:t>
      </w:r>
      <w:r w:rsidR="00E71B1B" w:rsidRPr="009963EC">
        <w:rPr>
          <w:rFonts w:asciiTheme="majorHAnsi" w:hAnsiTheme="majorHAnsi"/>
          <w:sz w:val="20"/>
          <w:szCs w:val="20"/>
          <w:lang w:val="es-ES"/>
        </w:rPr>
        <w:t xml:space="preserve"> </w:t>
      </w:r>
      <w:r w:rsidRPr="009963EC">
        <w:rPr>
          <w:rFonts w:asciiTheme="majorHAnsi" w:hAnsiTheme="majorHAnsi"/>
          <w:sz w:val="20"/>
          <w:szCs w:val="20"/>
          <w:lang w:val="es-ES"/>
        </w:rPr>
        <w:t>en perjuicio de sus familiares</w:t>
      </w:r>
      <w:r w:rsidR="00F27760" w:rsidRPr="009963EC">
        <w:rPr>
          <w:rFonts w:asciiTheme="majorHAnsi" w:hAnsiTheme="majorHAnsi"/>
          <w:sz w:val="20"/>
          <w:szCs w:val="20"/>
          <w:lang w:val="es-ES"/>
        </w:rPr>
        <w:t xml:space="preserve"> directos individualizados en el presente informe. </w:t>
      </w:r>
      <w:r w:rsidRPr="009963EC">
        <w:rPr>
          <w:rFonts w:asciiTheme="majorHAnsi" w:hAnsiTheme="majorHAnsi"/>
          <w:sz w:val="20"/>
          <w:szCs w:val="20"/>
          <w:lang w:val="es-ES"/>
        </w:rPr>
        <w:t xml:space="preserve"> </w:t>
      </w:r>
    </w:p>
    <w:p w:rsidR="003907B8" w:rsidRPr="009963EC" w:rsidRDefault="00F27760" w:rsidP="00DA1E73">
      <w:pPr>
        <w:numPr>
          <w:ilvl w:val="0"/>
          <w:numId w:val="103"/>
        </w:numPr>
        <w:pBdr>
          <w:top w:val="none" w:sz="0" w:space="0" w:color="auto"/>
          <w:left w:val="none" w:sz="0" w:space="0" w:color="auto"/>
          <w:bottom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963EC">
        <w:rPr>
          <w:rFonts w:asciiTheme="majorHAnsi" w:hAnsiTheme="majorHAnsi"/>
          <w:sz w:val="20"/>
          <w:szCs w:val="20"/>
          <w:lang w:val="es-ES"/>
        </w:rPr>
        <w:t>A</w:t>
      </w:r>
      <w:r w:rsidR="00DA1E73" w:rsidRPr="009963EC">
        <w:rPr>
          <w:rFonts w:asciiTheme="majorHAnsi" w:hAnsiTheme="majorHAnsi"/>
          <w:sz w:val="20"/>
          <w:szCs w:val="20"/>
          <w:lang w:val="es-ES"/>
        </w:rPr>
        <w:t>dicionalmente, observa que de l</w:t>
      </w:r>
      <w:r w:rsidR="00892DA9" w:rsidRPr="009963EC">
        <w:rPr>
          <w:rFonts w:asciiTheme="majorHAnsi" w:hAnsiTheme="majorHAnsi"/>
          <w:sz w:val="20"/>
          <w:szCs w:val="20"/>
          <w:lang w:val="es-ES"/>
        </w:rPr>
        <w:t xml:space="preserve">a </w:t>
      </w:r>
      <w:r w:rsidR="00DA1E73" w:rsidRPr="009963EC">
        <w:rPr>
          <w:rFonts w:asciiTheme="majorHAnsi" w:hAnsiTheme="majorHAnsi"/>
          <w:sz w:val="20"/>
          <w:szCs w:val="20"/>
          <w:lang w:val="es-ES"/>
        </w:rPr>
        <w:t>documentación</w:t>
      </w:r>
      <w:r w:rsidR="00892DA9" w:rsidRPr="009963EC">
        <w:rPr>
          <w:rFonts w:asciiTheme="majorHAnsi" w:hAnsiTheme="majorHAnsi"/>
          <w:sz w:val="20"/>
          <w:szCs w:val="20"/>
          <w:lang w:val="es-ES"/>
        </w:rPr>
        <w:t xml:space="preserve"> aportada por el peticionario se desprende que</w:t>
      </w:r>
      <w:r w:rsidR="00DA1E73" w:rsidRPr="009963EC">
        <w:rPr>
          <w:rFonts w:asciiTheme="majorHAnsi" w:hAnsiTheme="majorHAnsi"/>
          <w:sz w:val="20"/>
          <w:szCs w:val="20"/>
          <w:lang w:val="es-ES"/>
        </w:rPr>
        <w:t xml:space="preserve"> la presunta víctima</w:t>
      </w:r>
      <w:r w:rsidR="00892DA9" w:rsidRPr="009963EC">
        <w:rPr>
          <w:rFonts w:asciiTheme="majorHAnsi" w:hAnsiTheme="majorHAnsi"/>
          <w:sz w:val="20"/>
          <w:szCs w:val="20"/>
          <w:lang w:val="es-ES"/>
        </w:rPr>
        <w:t xml:space="preserve"> </w:t>
      </w:r>
      <w:r w:rsidR="00DA1E73" w:rsidRPr="009963EC">
        <w:rPr>
          <w:rFonts w:asciiTheme="majorHAnsi" w:hAnsiTheme="majorHAnsi"/>
          <w:sz w:val="20"/>
          <w:szCs w:val="20"/>
          <w:lang w:val="es-ES"/>
        </w:rPr>
        <w:t xml:space="preserve">y una de sus hermanas, Ángela Adriana Giraldo Ramírez, tenían 15 y 10 años de edad </w:t>
      </w:r>
      <w:r w:rsidR="00B76F5D" w:rsidRPr="009963EC">
        <w:rPr>
          <w:rFonts w:asciiTheme="majorHAnsi" w:hAnsiTheme="majorHAnsi"/>
          <w:sz w:val="20"/>
          <w:szCs w:val="20"/>
          <w:lang w:val="es-ES"/>
        </w:rPr>
        <w:t xml:space="preserve">respectivamente </w:t>
      </w:r>
      <w:r w:rsidR="00892DA9" w:rsidRPr="009963EC">
        <w:rPr>
          <w:rFonts w:asciiTheme="majorHAnsi" w:hAnsiTheme="majorHAnsi"/>
          <w:sz w:val="20"/>
          <w:szCs w:val="20"/>
          <w:lang w:val="es-ES"/>
        </w:rPr>
        <w:t xml:space="preserve">al momento de los hechos, por lo que la </w:t>
      </w:r>
      <w:r w:rsidR="0030620C" w:rsidRPr="009963EC">
        <w:rPr>
          <w:rFonts w:asciiTheme="majorHAnsi" w:hAnsiTheme="majorHAnsi"/>
          <w:sz w:val="20"/>
          <w:szCs w:val="20"/>
          <w:lang w:val="es-ES"/>
        </w:rPr>
        <w:t>Comisión</w:t>
      </w:r>
      <w:r w:rsidR="00892DA9" w:rsidRPr="009963EC">
        <w:rPr>
          <w:rFonts w:asciiTheme="majorHAnsi" w:hAnsiTheme="majorHAnsi"/>
          <w:sz w:val="20"/>
          <w:szCs w:val="20"/>
          <w:lang w:val="es-ES"/>
        </w:rPr>
        <w:t xml:space="preserve"> considera admisible el articulo 19 (derechos del </w:t>
      </w:r>
      <w:r w:rsidR="00DA1E73" w:rsidRPr="009963EC">
        <w:rPr>
          <w:rFonts w:asciiTheme="majorHAnsi" w:hAnsiTheme="majorHAnsi"/>
          <w:sz w:val="20"/>
          <w:szCs w:val="20"/>
          <w:lang w:val="es-ES"/>
        </w:rPr>
        <w:t>niño</w:t>
      </w:r>
      <w:r w:rsidR="00892DA9" w:rsidRPr="009963EC">
        <w:rPr>
          <w:rFonts w:asciiTheme="majorHAnsi" w:hAnsiTheme="majorHAnsi"/>
          <w:sz w:val="20"/>
          <w:szCs w:val="20"/>
          <w:lang w:val="es-ES"/>
        </w:rPr>
        <w:t xml:space="preserve">) de la </w:t>
      </w:r>
      <w:r w:rsidR="0030620C" w:rsidRPr="009963EC">
        <w:rPr>
          <w:rFonts w:asciiTheme="majorHAnsi" w:hAnsiTheme="majorHAnsi"/>
          <w:sz w:val="20"/>
          <w:szCs w:val="20"/>
          <w:lang w:val="es-ES"/>
        </w:rPr>
        <w:t>Convención</w:t>
      </w:r>
      <w:r w:rsidR="00892DA9" w:rsidRPr="009963EC">
        <w:rPr>
          <w:rFonts w:asciiTheme="majorHAnsi" w:hAnsiTheme="majorHAnsi"/>
          <w:sz w:val="20"/>
          <w:szCs w:val="20"/>
          <w:lang w:val="es-ES"/>
        </w:rPr>
        <w:t>.</w:t>
      </w:r>
    </w:p>
    <w:p w:rsidR="00892DA9" w:rsidRPr="00FB4F6E" w:rsidRDefault="00892DA9" w:rsidP="00DA1E73">
      <w:pPr>
        <w:numPr>
          <w:ilvl w:val="0"/>
          <w:numId w:val="103"/>
        </w:numPr>
        <w:pBdr>
          <w:top w:val="none" w:sz="0" w:space="0" w:color="auto"/>
          <w:left w:val="none" w:sz="0" w:space="0" w:color="auto"/>
          <w:bottom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963EC">
        <w:rPr>
          <w:rFonts w:asciiTheme="majorHAnsi" w:hAnsiTheme="majorHAnsi"/>
          <w:sz w:val="20"/>
          <w:szCs w:val="20"/>
          <w:lang w:val="es-ES"/>
        </w:rPr>
        <w:t>Por otra parte, en relación con el Pacto Internacional de Derechos Civiles y Políticos y la Convención de la Tortura y otros Tratos o Penas Crueles, Inhumanos o Degradantes, la Comisión carece de competencia para establecer violaciones a las normas de dichos tratados, sin perjuicio de lo cual podrá tomarlo en cuenta como parte de su ejercicio interpretativo de las normas de la Convención Americana en la etapa de fondo del presente caso</w:t>
      </w:r>
      <w:r w:rsidRPr="00FB4F6E">
        <w:rPr>
          <w:rFonts w:asciiTheme="majorHAnsi" w:hAnsiTheme="majorHAnsi"/>
          <w:sz w:val="20"/>
          <w:szCs w:val="20"/>
          <w:lang w:val="es-ES"/>
        </w:rPr>
        <w:t>, en los términos del artículo 29 de la Convención.</w:t>
      </w:r>
    </w:p>
    <w:p w:rsidR="00B76F5D" w:rsidRPr="00FB4F6E" w:rsidRDefault="004B3075" w:rsidP="004B3075">
      <w:pPr>
        <w:pStyle w:val="ListParagraph"/>
        <w:numPr>
          <w:ilvl w:val="0"/>
          <w:numId w:val="103"/>
        </w:numPr>
        <w:jc w:val="both"/>
        <w:rPr>
          <w:rFonts w:asciiTheme="majorHAnsi" w:hAnsiTheme="majorHAnsi"/>
          <w:sz w:val="20"/>
          <w:szCs w:val="20"/>
          <w:lang w:val="es-ES"/>
        </w:rPr>
      </w:pPr>
      <w:r w:rsidRPr="00FB4F6E">
        <w:rPr>
          <w:rFonts w:asciiTheme="majorHAnsi" w:hAnsiTheme="majorHAnsi"/>
          <w:sz w:val="20"/>
          <w:szCs w:val="20"/>
          <w:lang w:val="es-ES"/>
        </w:rPr>
        <w:t>Por último, respecto al alegato del Estado de cuarta instancia, la Comisión observa que al admitir esta petición no pretende suplantar la competencia de las autoridades judiciales domésticas. Sino que analizará en la etapa de fondo de la presente petición, si los procesos judiciales internos cumplieron con las garantías del debido proceso y protección judicial, y ofreció las debidas garantías de acceso a la justicia para las presuntas víctimas en los términos de la Convención Americana.</w:t>
      </w:r>
    </w:p>
    <w:p w:rsidR="003239B8" w:rsidRPr="00FB4F6E" w:rsidRDefault="003239B8" w:rsidP="003239B8">
      <w:pPr>
        <w:pStyle w:val="ListParagraph"/>
        <w:spacing w:before="240" w:after="240"/>
        <w:jc w:val="both"/>
        <w:rPr>
          <w:rFonts w:asciiTheme="majorHAnsi" w:hAnsiTheme="majorHAnsi"/>
          <w:b/>
          <w:bCs/>
          <w:sz w:val="20"/>
          <w:szCs w:val="20"/>
          <w:lang w:val="es-ES"/>
        </w:rPr>
      </w:pPr>
      <w:r w:rsidRPr="00FB4F6E">
        <w:rPr>
          <w:rFonts w:asciiTheme="majorHAnsi" w:hAnsiTheme="majorHAnsi"/>
          <w:b/>
          <w:bCs/>
          <w:sz w:val="20"/>
          <w:szCs w:val="20"/>
          <w:lang w:val="es-ES"/>
        </w:rPr>
        <w:t xml:space="preserve">VIII. </w:t>
      </w:r>
      <w:r w:rsidRPr="00FB4F6E">
        <w:rPr>
          <w:rFonts w:asciiTheme="majorHAnsi" w:hAnsiTheme="majorHAnsi"/>
          <w:b/>
          <w:bCs/>
          <w:sz w:val="20"/>
          <w:szCs w:val="20"/>
          <w:lang w:val="es-ES"/>
        </w:rPr>
        <w:tab/>
        <w:t>DECISIÓN</w:t>
      </w:r>
    </w:p>
    <w:p w:rsidR="000419AD" w:rsidRPr="00FB4F6E"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B4F6E">
        <w:rPr>
          <w:rFonts w:asciiTheme="majorHAnsi" w:hAnsiTheme="majorHAnsi"/>
          <w:sz w:val="20"/>
          <w:szCs w:val="20"/>
          <w:lang w:val="es-ES"/>
        </w:rPr>
        <w:t xml:space="preserve">Declarar admisible la presente petición en relación </w:t>
      </w:r>
      <w:r w:rsidR="00892DA9" w:rsidRPr="00FB4F6E">
        <w:rPr>
          <w:rFonts w:asciiTheme="majorHAnsi" w:hAnsiTheme="majorHAnsi"/>
          <w:sz w:val="20"/>
          <w:szCs w:val="20"/>
          <w:lang w:val="es-ES"/>
        </w:rPr>
        <w:t>con los artículos</w:t>
      </w:r>
      <w:r w:rsidR="006A1CD0" w:rsidRPr="00FB4F6E">
        <w:rPr>
          <w:rFonts w:asciiTheme="majorHAnsi" w:hAnsiTheme="majorHAnsi"/>
          <w:sz w:val="20"/>
          <w:szCs w:val="20"/>
          <w:lang w:val="es-ES"/>
        </w:rPr>
        <w:t xml:space="preserve"> 4, 5</w:t>
      </w:r>
      <w:r w:rsidR="00892DA9" w:rsidRPr="00FB4F6E">
        <w:rPr>
          <w:rFonts w:asciiTheme="majorHAnsi" w:hAnsiTheme="majorHAnsi"/>
          <w:sz w:val="20"/>
          <w:szCs w:val="20"/>
          <w:lang w:val="es-ES"/>
        </w:rPr>
        <w:t xml:space="preserve">, </w:t>
      </w:r>
      <w:r w:rsidR="00FB3757" w:rsidRPr="00FB4F6E">
        <w:rPr>
          <w:rFonts w:asciiTheme="majorHAnsi" w:hAnsiTheme="majorHAnsi"/>
          <w:sz w:val="20"/>
          <w:szCs w:val="20"/>
          <w:lang w:val="es-ES"/>
        </w:rPr>
        <w:t>7, 8</w:t>
      </w:r>
      <w:r w:rsidR="00F4752E" w:rsidRPr="00FB4F6E">
        <w:rPr>
          <w:rFonts w:asciiTheme="majorHAnsi" w:hAnsiTheme="majorHAnsi"/>
          <w:sz w:val="20"/>
          <w:szCs w:val="20"/>
          <w:lang w:val="es-ES"/>
        </w:rPr>
        <w:t xml:space="preserve">, </w:t>
      </w:r>
      <w:r w:rsidR="00892DA9" w:rsidRPr="00FB4F6E">
        <w:rPr>
          <w:rFonts w:asciiTheme="majorHAnsi" w:hAnsiTheme="majorHAnsi"/>
          <w:sz w:val="20"/>
          <w:szCs w:val="20"/>
          <w:lang w:val="es-ES"/>
        </w:rPr>
        <w:t xml:space="preserve">19, 22 y 25 de la </w:t>
      </w:r>
      <w:r w:rsidR="0030620C" w:rsidRPr="00FB4F6E">
        <w:rPr>
          <w:rFonts w:asciiTheme="majorHAnsi" w:hAnsiTheme="majorHAnsi"/>
          <w:sz w:val="20"/>
          <w:szCs w:val="20"/>
          <w:lang w:val="es-ES"/>
        </w:rPr>
        <w:t>Convención</w:t>
      </w:r>
      <w:r w:rsidR="00892DA9" w:rsidRPr="00FB4F6E">
        <w:rPr>
          <w:rFonts w:asciiTheme="majorHAnsi" w:hAnsiTheme="majorHAnsi"/>
          <w:sz w:val="20"/>
          <w:szCs w:val="20"/>
          <w:lang w:val="es-ES"/>
        </w:rPr>
        <w:t xml:space="preserve"> Americana, a la luz de las obligaciones consagradas en el artículo 1.1 de dicho instrumento; y artículos 1, 6 y 8 de la Convención Interamericana para Pr</w:t>
      </w:r>
      <w:r w:rsidR="00FB3757" w:rsidRPr="00FB4F6E">
        <w:rPr>
          <w:rFonts w:asciiTheme="majorHAnsi" w:hAnsiTheme="majorHAnsi"/>
          <w:sz w:val="20"/>
          <w:szCs w:val="20"/>
          <w:lang w:val="es-ES"/>
        </w:rPr>
        <w:t>evenir y Sancionar la Tortura;</w:t>
      </w:r>
      <w:r w:rsidR="00770BE0">
        <w:rPr>
          <w:rFonts w:asciiTheme="majorHAnsi" w:hAnsiTheme="majorHAnsi"/>
          <w:sz w:val="20"/>
          <w:szCs w:val="20"/>
          <w:lang w:val="es-ES"/>
        </w:rPr>
        <w:t xml:space="preserve"> y</w:t>
      </w:r>
    </w:p>
    <w:p w:rsidR="00722C9F" w:rsidRDefault="004A6A54" w:rsidP="00CA0A62">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B4F6E">
        <w:rPr>
          <w:rFonts w:asciiTheme="majorHAnsi" w:hAnsiTheme="majorHAnsi"/>
          <w:sz w:val="20"/>
          <w:szCs w:val="20"/>
          <w:lang w:val="es-ES"/>
        </w:rPr>
        <w:t xml:space="preserve">Notificar a las partes la presente decisión; </w:t>
      </w:r>
      <w:r w:rsidR="00892DA9" w:rsidRPr="00CA0A62">
        <w:rPr>
          <w:rFonts w:asciiTheme="majorHAnsi" w:hAnsiTheme="majorHAnsi"/>
          <w:sz w:val="20"/>
          <w:szCs w:val="20"/>
          <w:lang w:val="es-ES"/>
        </w:rPr>
        <w:t>C</w:t>
      </w:r>
      <w:r w:rsidRPr="00CA0A62">
        <w:rPr>
          <w:rFonts w:asciiTheme="majorHAnsi" w:hAnsiTheme="majorHAnsi"/>
          <w:sz w:val="20"/>
          <w:szCs w:val="20"/>
          <w:lang w:val="es-ES"/>
        </w:rPr>
        <w:t xml:space="preserve">ontinuar con el análisis del fondo de la cuestión; y </w:t>
      </w:r>
      <w:r w:rsidR="00892DA9" w:rsidRPr="00CA0A62">
        <w:rPr>
          <w:rFonts w:asciiTheme="majorHAnsi" w:hAnsiTheme="majorHAnsi"/>
          <w:sz w:val="20"/>
          <w:szCs w:val="20"/>
          <w:lang w:val="es-ES"/>
        </w:rPr>
        <w:t>P</w:t>
      </w:r>
      <w:r w:rsidRPr="00CA0A62">
        <w:rPr>
          <w:rFonts w:asciiTheme="majorHAnsi" w:hAnsiTheme="majorHAnsi"/>
          <w:sz w:val="20"/>
          <w:szCs w:val="20"/>
          <w:lang w:val="es-ES"/>
        </w:rPr>
        <w:t>ublicar esta decisión e incluirla en su Informe Anual a la Asamblea General de la Organización de los Estados Americanos.</w:t>
      </w:r>
    </w:p>
    <w:p w:rsidR="00A76DE3" w:rsidRDefault="00A76DE3" w:rsidP="00A76DE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r>
      <w:r w:rsidRPr="00E75191">
        <w:rPr>
          <w:rFonts w:asciiTheme="majorHAnsi" w:hAnsiTheme="majorHAnsi"/>
          <w:sz w:val="20"/>
          <w:szCs w:val="20"/>
          <w:lang w:val="es-ES"/>
        </w:rPr>
        <w:t xml:space="preserve">Aprobado por la Comisión Interamericana de Derechos Humanos en la ciudad de </w:t>
      </w:r>
      <w:r>
        <w:rPr>
          <w:rFonts w:asciiTheme="majorHAnsi" w:hAnsiTheme="majorHAnsi" w:cs="Arial"/>
          <w:noProof/>
          <w:spacing w:val="-2"/>
          <w:sz w:val="20"/>
          <w:szCs w:val="20"/>
          <w:lang w:val="es-CL"/>
        </w:rPr>
        <w:t>Santo Domingo, Rep</w:t>
      </w:r>
      <w:r w:rsidRPr="00037184">
        <w:rPr>
          <w:rFonts w:asciiTheme="majorHAnsi" w:hAnsiTheme="majorHAnsi" w:cs="Arial"/>
          <w:noProof/>
          <w:spacing w:val="-2"/>
          <w:sz w:val="20"/>
          <w:szCs w:val="20"/>
          <w:lang w:val="es-ES"/>
        </w:rPr>
        <w:t>ública Dominicana</w:t>
      </w:r>
      <w:r w:rsidRPr="00E75191">
        <w:rPr>
          <w:rFonts w:asciiTheme="majorHAnsi" w:hAnsiTheme="majorHAnsi"/>
          <w:sz w:val="20"/>
          <w:szCs w:val="20"/>
          <w:lang w:val="es-ES"/>
        </w:rPr>
        <w:t xml:space="preserve">, a los </w:t>
      </w:r>
      <w:r>
        <w:rPr>
          <w:rFonts w:asciiTheme="majorHAnsi" w:hAnsiTheme="majorHAnsi" w:cs="Arial"/>
          <w:noProof/>
          <w:spacing w:val="-2"/>
          <w:sz w:val="20"/>
          <w:szCs w:val="20"/>
          <w:lang w:val="es-CL"/>
        </w:rPr>
        <w:t>4</w:t>
      </w:r>
      <w:r w:rsidRPr="00E75191">
        <w:rPr>
          <w:rFonts w:asciiTheme="majorHAnsi" w:hAnsiTheme="majorHAnsi"/>
          <w:sz w:val="20"/>
          <w:szCs w:val="20"/>
          <w:lang w:val="es-ES"/>
        </w:rPr>
        <w:t xml:space="preserve"> días del mes de </w:t>
      </w:r>
      <w:r>
        <w:rPr>
          <w:rFonts w:asciiTheme="majorHAnsi" w:hAnsiTheme="majorHAnsi" w:cs="Arial"/>
          <w:noProof/>
          <w:spacing w:val="-2"/>
          <w:sz w:val="20"/>
          <w:szCs w:val="20"/>
          <w:lang w:val="es-CL"/>
        </w:rPr>
        <w:t>mayo</w:t>
      </w:r>
      <w:r w:rsidRPr="00E75191">
        <w:rPr>
          <w:rFonts w:asciiTheme="majorHAnsi" w:hAnsiTheme="majorHAnsi"/>
          <w:sz w:val="20"/>
          <w:szCs w:val="20"/>
          <w:lang w:val="es-ES"/>
        </w:rPr>
        <w:t xml:space="preserve"> de 2018.  (Firmado): </w:t>
      </w:r>
      <w:proofErr w:type="spellStart"/>
      <w:r w:rsidRPr="00E75191">
        <w:rPr>
          <w:rFonts w:asciiTheme="majorHAnsi" w:hAnsiTheme="majorHAnsi"/>
          <w:sz w:val="20"/>
          <w:szCs w:val="20"/>
          <w:lang w:val="es-ES"/>
        </w:rPr>
        <w:t>Margarette</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May</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Macaulay</w:t>
      </w:r>
      <w:proofErr w:type="spellEnd"/>
      <w:r w:rsidRPr="00E75191">
        <w:rPr>
          <w:rFonts w:asciiTheme="majorHAnsi" w:hAnsiTheme="majorHAnsi"/>
          <w:sz w:val="20"/>
          <w:szCs w:val="20"/>
          <w:lang w:val="es-ES"/>
        </w:rPr>
        <w:t xml:space="preserve">, Presidenta; Esmeralda E. Arosemena Bernal de Troitiño, Primera Vicepresidenta; Francisco José </w:t>
      </w:r>
      <w:proofErr w:type="spellStart"/>
      <w:r w:rsidRPr="00E75191">
        <w:rPr>
          <w:rFonts w:asciiTheme="majorHAnsi" w:hAnsiTheme="majorHAnsi"/>
          <w:sz w:val="20"/>
          <w:szCs w:val="20"/>
          <w:lang w:val="es-ES"/>
        </w:rPr>
        <w:t>Eguiguren</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Praeli</w:t>
      </w:r>
      <w:proofErr w:type="spellEnd"/>
      <w:r w:rsidRPr="00E75191">
        <w:rPr>
          <w:rFonts w:asciiTheme="majorHAnsi" w:hAnsiTheme="majorHAnsi"/>
          <w:sz w:val="20"/>
          <w:szCs w:val="20"/>
          <w:lang w:val="es-ES"/>
        </w:rPr>
        <w:t>, Joel Hernández García, y Flávia Piovesan, Miembros de la Comisión.</w:t>
      </w:r>
    </w:p>
    <w:sectPr w:rsidR="00A76DE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6DD" w:rsidRDefault="002C26DD">
      <w:r>
        <w:separator/>
      </w:r>
    </w:p>
  </w:endnote>
  <w:endnote w:type="continuationSeparator" w:id="0">
    <w:p w:rsidR="002C26DD" w:rsidRDefault="002C2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D0D" w:rsidRDefault="00517D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EC3B03" w:rsidRPr="00934A2C" w:rsidRDefault="00EC3B03">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17D0D">
          <w:rPr>
            <w:noProof/>
            <w:sz w:val="16"/>
            <w:szCs w:val="22"/>
          </w:rPr>
          <w:t>5</w:t>
        </w:r>
        <w:r w:rsidRPr="00934A2C">
          <w:rPr>
            <w:noProof/>
            <w:sz w:val="16"/>
            <w:szCs w:val="22"/>
          </w:rPr>
          <w:fldChar w:fldCharType="end"/>
        </w:r>
      </w:p>
    </w:sdtContent>
  </w:sdt>
  <w:p w:rsidR="00EC3B03" w:rsidRDefault="00EC3B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B03" w:rsidRPr="00934A2C" w:rsidRDefault="00EC3B03">
    <w:pPr>
      <w:pStyle w:val="Footer"/>
      <w:jc w:val="center"/>
      <w:rPr>
        <w:sz w:val="16"/>
        <w:szCs w:val="22"/>
      </w:rPr>
    </w:pPr>
  </w:p>
  <w:p w:rsidR="00EC3B03" w:rsidRDefault="00EC3B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6DD" w:rsidRPr="000F35ED" w:rsidRDefault="002C26DD">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2C26DD" w:rsidRPr="000F35ED" w:rsidRDefault="002C26DD" w:rsidP="000F35ED">
      <w:pPr>
        <w:rPr>
          <w:rFonts w:asciiTheme="majorHAnsi" w:hAnsiTheme="majorHAnsi"/>
          <w:sz w:val="16"/>
          <w:szCs w:val="16"/>
        </w:rPr>
      </w:pPr>
      <w:r w:rsidRPr="000F35ED">
        <w:rPr>
          <w:rFonts w:asciiTheme="majorHAnsi" w:hAnsiTheme="majorHAnsi"/>
          <w:sz w:val="16"/>
          <w:szCs w:val="16"/>
        </w:rPr>
        <w:separator/>
      </w:r>
    </w:p>
    <w:p w:rsidR="002C26DD" w:rsidRPr="000F35ED" w:rsidRDefault="002C26DD"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2C26DD" w:rsidRPr="000F35ED" w:rsidRDefault="002C26DD"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EC3B03" w:rsidRPr="006D3111" w:rsidRDefault="00EC3B03" w:rsidP="00D421DC">
      <w:pPr>
        <w:pStyle w:val="FootnoteText"/>
        <w:ind w:firstLine="720"/>
        <w:jc w:val="both"/>
        <w:rPr>
          <w:rFonts w:asciiTheme="majorHAnsi" w:hAnsiTheme="majorHAnsi"/>
          <w:sz w:val="16"/>
          <w:szCs w:val="16"/>
          <w:lang w:val="es-AR"/>
        </w:rPr>
      </w:pPr>
      <w:r w:rsidRPr="006D3111">
        <w:rPr>
          <w:rStyle w:val="FootnoteReference"/>
          <w:rFonts w:asciiTheme="majorHAnsi" w:hAnsiTheme="majorHAnsi"/>
          <w:sz w:val="16"/>
          <w:szCs w:val="16"/>
        </w:rPr>
        <w:footnoteRef/>
      </w:r>
      <w:r w:rsidRPr="006D3111">
        <w:rPr>
          <w:rFonts w:asciiTheme="majorHAnsi" w:hAnsiTheme="majorHAnsi"/>
          <w:sz w:val="16"/>
          <w:szCs w:val="16"/>
          <w:lang w:val="es-AR"/>
        </w:rPr>
        <w:t xml:space="preserve"> La petición se refiere </w:t>
      </w:r>
      <w:r w:rsidR="00D531AC" w:rsidRPr="006D3111">
        <w:rPr>
          <w:rFonts w:asciiTheme="majorHAnsi" w:hAnsiTheme="majorHAnsi"/>
          <w:sz w:val="16"/>
          <w:szCs w:val="16"/>
          <w:lang w:val="es-AR"/>
        </w:rPr>
        <w:t xml:space="preserve">también </w:t>
      </w:r>
      <w:r w:rsidRPr="006D3111">
        <w:rPr>
          <w:rFonts w:asciiTheme="majorHAnsi" w:hAnsiTheme="majorHAnsi"/>
          <w:sz w:val="16"/>
          <w:szCs w:val="16"/>
          <w:lang w:val="es-AR"/>
        </w:rPr>
        <w:t xml:space="preserve">a Julio Enrique Giraldo Gómez </w:t>
      </w:r>
      <w:r w:rsidR="00C47E89" w:rsidRPr="006D3111">
        <w:rPr>
          <w:rFonts w:asciiTheme="majorHAnsi" w:hAnsiTheme="majorHAnsi"/>
          <w:sz w:val="16"/>
          <w:szCs w:val="16"/>
          <w:lang w:val="es-AR"/>
        </w:rPr>
        <w:t xml:space="preserve">y </w:t>
      </w:r>
      <w:r w:rsidRPr="006D3111">
        <w:rPr>
          <w:rFonts w:asciiTheme="majorHAnsi" w:hAnsiTheme="majorHAnsi"/>
          <w:sz w:val="16"/>
          <w:szCs w:val="16"/>
          <w:lang w:val="es-AR"/>
        </w:rPr>
        <w:t>Mariela del Socorro Ramírez de</w:t>
      </w:r>
      <w:r w:rsidR="008E0797" w:rsidRPr="006D3111">
        <w:rPr>
          <w:rFonts w:asciiTheme="majorHAnsi" w:hAnsiTheme="majorHAnsi"/>
          <w:sz w:val="16"/>
          <w:szCs w:val="16"/>
          <w:lang w:val="es-AR"/>
        </w:rPr>
        <w:t xml:space="preserve"> Giraldo (padres de la víctima),</w:t>
      </w:r>
      <w:r w:rsidR="00B74189" w:rsidRPr="006D3111">
        <w:rPr>
          <w:rFonts w:asciiTheme="majorHAnsi" w:hAnsiTheme="majorHAnsi"/>
          <w:sz w:val="16"/>
          <w:szCs w:val="16"/>
          <w:lang w:val="es-AR"/>
        </w:rPr>
        <w:t xml:space="preserve"> y</w:t>
      </w:r>
      <w:r w:rsidRPr="006D3111">
        <w:rPr>
          <w:rFonts w:asciiTheme="majorHAnsi" w:hAnsiTheme="majorHAnsi"/>
          <w:sz w:val="16"/>
          <w:szCs w:val="16"/>
          <w:lang w:val="es-AR"/>
        </w:rPr>
        <w:t xml:space="preserve"> </w:t>
      </w:r>
      <w:proofErr w:type="spellStart"/>
      <w:r w:rsidRPr="006D3111">
        <w:rPr>
          <w:rFonts w:asciiTheme="majorHAnsi" w:hAnsiTheme="majorHAnsi"/>
          <w:sz w:val="16"/>
          <w:szCs w:val="16"/>
          <w:lang w:val="es-AR"/>
        </w:rPr>
        <w:t>Jhon</w:t>
      </w:r>
      <w:proofErr w:type="spellEnd"/>
      <w:r w:rsidRPr="006D3111">
        <w:rPr>
          <w:rFonts w:asciiTheme="majorHAnsi" w:hAnsiTheme="majorHAnsi"/>
          <w:sz w:val="16"/>
          <w:szCs w:val="16"/>
          <w:lang w:val="es-AR"/>
        </w:rPr>
        <w:t xml:space="preserve"> Fredy, Julio Alfredo, Luz Estela, Efrén de Jesús y Ángela Adriana Giraldo Ramírez (hermanos de la víctima).</w:t>
      </w:r>
    </w:p>
  </w:footnote>
  <w:footnote w:id="3">
    <w:p w:rsidR="00EC3B03" w:rsidRPr="00612CF8" w:rsidRDefault="00EC3B03" w:rsidP="00D421DC">
      <w:pPr>
        <w:pStyle w:val="FootnoteText"/>
        <w:ind w:firstLine="720"/>
        <w:jc w:val="both"/>
        <w:rPr>
          <w:rFonts w:asciiTheme="majorHAnsi" w:hAnsiTheme="majorHAnsi"/>
          <w:sz w:val="16"/>
          <w:szCs w:val="16"/>
          <w:lang w:val="es-ES"/>
        </w:rPr>
      </w:pPr>
      <w:r w:rsidRPr="00612CF8">
        <w:rPr>
          <w:rStyle w:val="FootnoteReference"/>
          <w:rFonts w:asciiTheme="majorHAnsi" w:hAnsiTheme="majorHAnsi"/>
          <w:sz w:val="16"/>
          <w:szCs w:val="16"/>
        </w:rPr>
        <w:footnoteRef/>
      </w:r>
      <w:r w:rsidRPr="00612CF8">
        <w:rPr>
          <w:rFonts w:asciiTheme="majorHAnsi" w:hAnsiTheme="majorHAnsi"/>
          <w:sz w:val="16"/>
          <w:szCs w:val="16"/>
          <w:lang w:val="es-ES"/>
        </w:rPr>
        <w:t xml:space="preserve"> Conforme a lo dispuesto en el artículo 17.2.a del Reglamento de la Comisión, el Comisionado Luis Ernesto Vargas Silva, de nacionalidad colombiana, no participó en el debate ni en la decisión del presente asunto.</w:t>
      </w:r>
    </w:p>
  </w:footnote>
  <w:footnote w:id="4">
    <w:p w:rsidR="006D3111" w:rsidRPr="00926257" w:rsidRDefault="006D3111" w:rsidP="006D3111">
      <w:pPr>
        <w:pStyle w:val="FootnoteText"/>
        <w:ind w:firstLine="720"/>
        <w:rPr>
          <w:rFonts w:asciiTheme="majorHAnsi" w:hAnsiTheme="majorHAnsi"/>
          <w:color w:val="auto"/>
          <w:sz w:val="16"/>
          <w:szCs w:val="16"/>
          <w:lang w:val="es-AR"/>
        </w:rPr>
      </w:pPr>
      <w:r w:rsidRPr="00612CF8">
        <w:rPr>
          <w:rStyle w:val="FootnoteReference"/>
          <w:rFonts w:asciiTheme="majorHAnsi" w:hAnsiTheme="majorHAnsi"/>
          <w:sz w:val="16"/>
          <w:szCs w:val="16"/>
        </w:rPr>
        <w:footnoteRef/>
      </w:r>
      <w:r w:rsidRPr="00612CF8">
        <w:rPr>
          <w:rFonts w:asciiTheme="majorHAnsi" w:hAnsiTheme="majorHAnsi"/>
          <w:sz w:val="16"/>
          <w:szCs w:val="16"/>
          <w:lang w:val="es-AR"/>
        </w:rPr>
        <w:t xml:space="preserve"> </w:t>
      </w:r>
      <w:r w:rsidRPr="00612CF8">
        <w:rPr>
          <w:rFonts w:asciiTheme="majorHAnsi" w:hAnsiTheme="majorHAnsi"/>
          <w:color w:val="auto"/>
          <w:sz w:val="16"/>
          <w:szCs w:val="16"/>
          <w:lang w:val="es-AR"/>
        </w:rPr>
        <w:t xml:space="preserve">En adelante </w:t>
      </w:r>
      <w:r w:rsidRPr="00612CF8">
        <w:rPr>
          <w:rFonts w:asciiTheme="majorHAnsi" w:hAnsiTheme="majorHAnsi"/>
          <w:color w:val="auto"/>
          <w:sz w:val="16"/>
          <w:szCs w:val="16"/>
          <w:lang w:val="es-MX"/>
        </w:rPr>
        <w:t>“la Convención Americana” o “la Convención”.</w:t>
      </w:r>
    </w:p>
  </w:footnote>
  <w:footnote w:id="5">
    <w:p w:rsidR="00782126" w:rsidRPr="006D3111" w:rsidRDefault="00782126" w:rsidP="00D421DC">
      <w:pPr>
        <w:pStyle w:val="FootnoteText"/>
        <w:jc w:val="both"/>
        <w:rPr>
          <w:rFonts w:asciiTheme="majorHAnsi" w:hAnsiTheme="majorHAnsi"/>
          <w:sz w:val="16"/>
          <w:szCs w:val="16"/>
          <w:lang w:val="es-ES"/>
        </w:rPr>
      </w:pPr>
      <w:r w:rsidRPr="006D3111">
        <w:rPr>
          <w:rFonts w:asciiTheme="majorHAnsi" w:hAnsiTheme="majorHAnsi"/>
          <w:sz w:val="16"/>
          <w:szCs w:val="16"/>
          <w:lang w:val="es-ES"/>
        </w:rPr>
        <w:tab/>
      </w:r>
      <w:r w:rsidRPr="006D3111">
        <w:rPr>
          <w:rStyle w:val="FootnoteReference"/>
          <w:rFonts w:asciiTheme="majorHAnsi" w:hAnsiTheme="majorHAnsi"/>
          <w:sz w:val="16"/>
          <w:szCs w:val="16"/>
        </w:rPr>
        <w:footnoteRef/>
      </w:r>
      <w:r w:rsidRPr="006D3111">
        <w:rPr>
          <w:rFonts w:asciiTheme="majorHAnsi" w:hAnsiTheme="majorHAnsi"/>
          <w:sz w:val="16"/>
          <w:szCs w:val="16"/>
          <w:lang w:val="es-ES"/>
        </w:rPr>
        <w:t xml:space="preserve"> Artículos 6 y 7 del Pacto Internacional de Derechos Civiles y Políticos; y artículos 12 y 16 de la Convención contra la Tortura y otros Tratos o Penas Crueles, Inhumanos o Degradantes.</w:t>
      </w:r>
      <w:r w:rsidR="00C47E89" w:rsidRPr="006D3111">
        <w:rPr>
          <w:rFonts w:asciiTheme="majorHAnsi" w:hAnsiTheme="majorHAnsi"/>
          <w:sz w:val="16"/>
          <w:szCs w:val="16"/>
          <w:lang w:val="es-ES"/>
        </w:rPr>
        <w:t xml:space="preserve"> </w:t>
      </w:r>
    </w:p>
  </w:footnote>
  <w:footnote w:id="6">
    <w:p w:rsidR="00EC3B03" w:rsidRPr="006D3111" w:rsidRDefault="00EC3B03" w:rsidP="00D421DC">
      <w:pPr>
        <w:pStyle w:val="FootnoteText"/>
        <w:ind w:firstLine="720"/>
        <w:jc w:val="both"/>
        <w:rPr>
          <w:rFonts w:asciiTheme="majorHAnsi" w:hAnsiTheme="majorHAnsi"/>
          <w:sz w:val="16"/>
          <w:szCs w:val="16"/>
          <w:lang w:val="es-ES"/>
        </w:rPr>
      </w:pPr>
      <w:r w:rsidRPr="006D3111">
        <w:rPr>
          <w:rStyle w:val="FootnoteReference"/>
          <w:rFonts w:asciiTheme="majorHAnsi" w:hAnsiTheme="majorHAnsi"/>
          <w:sz w:val="16"/>
          <w:szCs w:val="16"/>
        </w:rPr>
        <w:footnoteRef/>
      </w:r>
      <w:r w:rsidRPr="006D3111">
        <w:rPr>
          <w:rFonts w:asciiTheme="majorHAnsi" w:hAnsiTheme="majorHAnsi"/>
          <w:sz w:val="16"/>
          <w:szCs w:val="16"/>
          <w:lang w:val="es-ES"/>
        </w:rPr>
        <w:t xml:space="preserve"> Las observaciones de cada parte fueron debidamente trasladadas a la parte contraria.</w:t>
      </w:r>
      <w:r w:rsidR="00200CF0" w:rsidRPr="006D3111">
        <w:rPr>
          <w:rFonts w:asciiTheme="majorHAnsi" w:hAnsiTheme="majorHAnsi"/>
          <w:sz w:val="16"/>
          <w:szCs w:val="16"/>
          <w:lang w:val="es-ES"/>
        </w:rPr>
        <w:t xml:space="preserve"> Mediante comunicaciones del 7 de octubre de 2015 y 14 de </w:t>
      </w:r>
      <w:r w:rsidR="009179D8">
        <w:rPr>
          <w:rFonts w:asciiTheme="majorHAnsi" w:hAnsiTheme="majorHAnsi"/>
          <w:sz w:val="16"/>
          <w:szCs w:val="16"/>
          <w:lang w:val="es-ES"/>
        </w:rPr>
        <w:t xml:space="preserve">junio de </w:t>
      </w:r>
      <w:r w:rsidR="00200CF0" w:rsidRPr="006D3111">
        <w:rPr>
          <w:rFonts w:asciiTheme="majorHAnsi" w:hAnsiTheme="majorHAnsi"/>
          <w:sz w:val="16"/>
          <w:szCs w:val="16"/>
          <w:lang w:val="es-ES"/>
        </w:rPr>
        <w:t xml:space="preserve">2016 el peticionario reiteró su interés en continuar con el trámite de la petición y solicitó información relativa al estatus de la misma.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B03" w:rsidRDefault="00EC3B03" w:rsidP="00EC3B03">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EC3B03" w:rsidRDefault="00EC3B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B03" w:rsidRDefault="00EC3B03" w:rsidP="00A50FCF">
    <w:pPr>
      <w:pStyle w:val="Header"/>
      <w:tabs>
        <w:tab w:val="clear" w:pos="4320"/>
        <w:tab w:val="clear" w:pos="8640"/>
      </w:tabs>
      <w:jc w:val="center"/>
      <w:rPr>
        <w:sz w:val="22"/>
        <w:szCs w:val="22"/>
      </w:rPr>
    </w:pPr>
    <w:r>
      <w:rPr>
        <w:noProof/>
        <w:sz w:val="22"/>
        <w:szCs w:val="22"/>
      </w:rPr>
      <w:drawing>
        <wp:inline distT="0" distB="0" distL="0" distR="0" wp14:anchorId="0C2A75B5" wp14:editId="53F24757">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EC3B03" w:rsidRPr="00EC7D62" w:rsidRDefault="002C26DD" w:rsidP="00A50FCF">
    <w:pPr>
      <w:pStyle w:val="Header"/>
      <w:tabs>
        <w:tab w:val="clear" w:pos="4320"/>
        <w:tab w:val="clear" w:pos="8640"/>
      </w:tabs>
      <w:jc w:val="center"/>
      <w:rPr>
        <w:sz w:val="22"/>
        <w:szCs w:val="22"/>
      </w:rPr>
    </w:pPr>
    <w:r>
      <w:rPr>
        <w:sz w:val="22"/>
        <w:szCs w:val="22"/>
      </w:rPr>
      <w:pict w14:anchorId="10A7C35A">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D0D" w:rsidRDefault="00517D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
  <w:rsids>
    <w:rsidRoot w:val="006B2D5C"/>
    <w:rsid w:val="0000036F"/>
    <w:rsid w:val="00000CDA"/>
    <w:rsid w:val="000019E3"/>
    <w:rsid w:val="00003EE1"/>
    <w:rsid w:val="00006E1F"/>
    <w:rsid w:val="000070D7"/>
    <w:rsid w:val="0001788C"/>
    <w:rsid w:val="00026720"/>
    <w:rsid w:val="00032B6E"/>
    <w:rsid w:val="000331F9"/>
    <w:rsid w:val="000337EF"/>
    <w:rsid w:val="00040C3A"/>
    <w:rsid w:val="000419AD"/>
    <w:rsid w:val="00042C3D"/>
    <w:rsid w:val="00053E62"/>
    <w:rsid w:val="00065064"/>
    <w:rsid w:val="00065BBC"/>
    <w:rsid w:val="000716C5"/>
    <w:rsid w:val="00075994"/>
    <w:rsid w:val="00075E23"/>
    <w:rsid w:val="0008720B"/>
    <w:rsid w:val="0009344A"/>
    <w:rsid w:val="000A392E"/>
    <w:rsid w:val="000A575F"/>
    <w:rsid w:val="000B78A2"/>
    <w:rsid w:val="000B7ED3"/>
    <w:rsid w:val="000C28C5"/>
    <w:rsid w:val="000C616E"/>
    <w:rsid w:val="000D0FBC"/>
    <w:rsid w:val="000D10DB"/>
    <w:rsid w:val="000D3F53"/>
    <w:rsid w:val="000D4B23"/>
    <w:rsid w:val="000D77C3"/>
    <w:rsid w:val="000E5EB5"/>
    <w:rsid w:val="000F1205"/>
    <w:rsid w:val="000F23C3"/>
    <w:rsid w:val="000F35ED"/>
    <w:rsid w:val="00107131"/>
    <w:rsid w:val="0010736F"/>
    <w:rsid w:val="00113F73"/>
    <w:rsid w:val="00121CC2"/>
    <w:rsid w:val="001318CC"/>
    <w:rsid w:val="00133EE5"/>
    <w:rsid w:val="00151FF4"/>
    <w:rsid w:val="001534F8"/>
    <w:rsid w:val="0015421B"/>
    <w:rsid w:val="00167A34"/>
    <w:rsid w:val="00174332"/>
    <w:rsid w:val="001819EE"/>
    <w:rsid w:val="00184583"/>
    <w:rsid w:val="00185CE4"/>
    <w:rsid w:val="001A3F7A"/>
    <w:rsid w:val="001A5E78"/>
    <w:rsid w:val="001A7870"/>
    <w:rsid w:val="001B3A00"/>
    <w:rsid w:val="001C1B41"/>
    <w:rsid w:val="001C4982"/>
    <w:rsid w:val="001C4FCA"/>
    <w:rsid w:val="001D1559"/>
    <w:rsid w:val="001D21D9"/>
    <w:rsid w:val="001D65EF"/>
    <w:rsid w:val="001E49E7"/>
    <w:rsid w:val="001E571B"/>
    <w:rsid w:val="001E7A83"/>
    <w:rsid w:val="001F015A"/>
    <w:rsid w:val="001F7201"/>
    <w:rsid w:val="001F769E"/>
    <w:rsid w:val="00200CF0"/>
    <w:rsid w:val="00203773"/>
    <w:rsid w:val="00213A09"/>
    <w:rsid w:val="00217247"/>
    <w:rsid w:val="00221343"/>
    <w:rsid w:val="00223A29"/>
    <w:rsid w:val="002250A3"/>
    <w:rsid w:val="0023122F"/>
    <w:rsid w:val="00231269"/>
    <w:rsid w:val="00235217"/>
    <w:rsid w:val="0023770F"/>
    <w:rsid w:val="00246D1F"/>
    <w:rsid w:val="00247403"/>
    <w:rsid w:val="00247542"/>
    <w:rsid w:val="00254776"/>
    <w:rsid w:val="00255D12"/>
    <w:rsid w:val="002637BC"/>
    <w:rsid w:val="00266B61"/>
    <w:rsid w:val="00266BF5"/>
    <w:rsid w:val="0026712A"/>
    <w:rsid w:val="002701C6"/>
    <w:rsid w:val="002704DB"/>
    <w:rsid w:val="00270829"/>
    <w:rsid w:val="00283406"/>
    <w:rsid w:val="0028471B"/>
    <w:rsid w:val="00285453"/>
    <w:rsid w:val="002928F0"/>
    <w:rsid w:val="00293765"/>
    <w:rsid w:val="002A0AAE"/>
    <w:rsid w:val="002A5820"/>
    <w:rsid w:val="002B3438"/>
    <w:rsid w:val="002B4304"/>
    <w:rsid w:val="002B677A"/>
    <w:rsid w:val="002C18E6"/>
    <w:rsid w:val="002C26DD"/>
    <w:rsid w:val="002C5DF1"/>
    <w:rsid w:val="002D2B26"/>
    <w:rsid w:val="002D3196"/>
    <w:rsid w:val="002D340B"/>
    <w:rsid w:val="002D4135"/>
    <w:rsid w:val="002D46E4"/>
    <w:rsid w:val="002D4737"/>
    <w:rsid w:val="002D523A"/>
    <w:rsid w:val="002D7EA2"/>
    <w:rsid w:val="002E144C"/>
    <w:rsid w:val="002E187C"/>
    <w:rsid w:val="002E6CBC"/>
    <w:rsid w:val="00302733"/>
    <w:rsid w:val="00303CD2"/>
    <w:rsid w:val="0030620C"/>
    <w:rsid w:val="003079DC"/>
    <w:rsid w:val="0031041D"/>
    <w:rsid w:val="00310FF6"/>
    <w:rsid w:val="003112AB"/>
    <w:rsid w:val="00313546"/>
    <w:rsid w:val="00314078"/>
    <w:rsid w:val="0031535D"/>
    <w:rsid w:val="00316C0F"/>
    <w:rsid w:val="003239B8"/>
    <w:rsid w:val="0033169F"/>
    <w:rsid w:val="003325B4"/>
    <w:rsid w:val="00335ADD"/>
    <w:rsid w:val="003375E0"/>
    <w:rsid w:val="00337E6F"/>
    <w:rsid w:val="0034427A"/>
    <w:rsid w:val="00344977"/>
    <w:rsid w:val="0034644D"/>
    <w:rsid w:val="00346C95"/>
    <w:rsid w:val="00356185"/>
    <w:rsid w:val="00360380"/>
    <w:rsid w:val="00372513"/>
    <w:rsid w:val="0037253B"/>
    <w:rsid w:val="0037463F"/>
    <w:rsid w:val="0037519E"/>
    <w:rsid w:val="00377381"/>
    <w:rsid w:val="00383526"/>
    <w:rsid w:val="00386CF0"/>
    <w:rsid w:val="003907B8"/>
    <w:rsid w:val="00392C92"/>
    <w:rsid w:val="00397FE8"/>
    <w:rsid w:val="003A26BB"/>
    <w:rsid w:val="003A5CF8"/>
    <w:rsid w:val="003B0CE4"/>
    <w:rsid w:val="003B131C"/>
    <w:rsid w:val="003B3549"/>
    <w:rsid w:val="003B70FB"/>
    <w:rsid w:val="003C676B"/>
    <w:rsid w:val="003D3BC2"/>
    <w:rsid w:val="003D52D0"/>
    <w:rsid w:val="003E60EA"/>
    <w:rsid w:val="003E6CA1"/>
    <w:rsid w:val="003F223D"/>
    <w:rsid w:val="003F5153"/>
    <w:rsid w:val="003F5748"/>
    <w:rsid w:val="00400354"/>
    <w:rsid w:val="0040629F"/>
    <w:rsid w:val="004065A8"/>
    <w:rsid w:val="00415596"/>
    <w:rsid w:val="004165C2"/>
    <w:rsid w:val="00441A1A"/>
    <w:rsid w:val="00441ECB"/>
    <w:rsid w:val="00445193"/>
    <w:rsid w:val="00447947"/>
    <w:rsid w:val="00462C1B"/>
    <w:rsid w:val="00467B7E"/>
    <w:rsid w:val="00473BB4"/>
    <w:rsid w:val="00477592"/>
    <w:rsid w:val="0048145C"/>
    <w:rsid w:val="00484FD0"/>
    <w:rsid w:val="00486F1C"/>
    <w:rsid w:val="0049419D"/>
    <w:rsid w:val="004A272E"/>
    <w:rsid w:val="004A6477"/>
    <w:rsid w:val="004A6A54"/>
    <w:rsid w:val="004B00DA"/>
    <w:rsid w:val="004B3075"/>
    <w:rsid w:val="004B416C"/>
    <w:rsid w:val="004C20D2"/>
    <w:rsid w:val="004C2312"/>
    <w:rsid w:val="004C2AE9"/>
    <w:rsid w:val="004C4B62"/>
    <w:rsid w:val="004C54C9"/>
    <w:rsid w:val="004D18AD"/>
    <w:rsid w:val="004D4ABA"/>
    <w:rsid w:val="004D6025"/>
    <w:rsid w:val="004D6DC9"/>
    <w:rsid w:val="004E2649"/>
    <w:rsid w:val="00501399"/>
    <w:rsid w:val="0050633D"/>
    <w:rsid w:val="00507A03"/>
    <w:rsid w:val="00507BC4"/>
    <w:rsid w:val="005128E4"/>
    <w:rsid w:val="005133DB"/>
    <w:rsid w:val="005154D0"/>
    <w:rsid w:val="00517D0D"/>
    <w:rsid w:val="00522597"/>
    <w:rsid w:val="00525560"/>
    <w:rsid w:val="00525F62"/>
    <w:rsid w:val="005435B3"/>
    <w:rsid w:val="00544189"/>
    <w:rsid w:val="00544C2A"/>
    <w:rsid w:val="00544C49"/>
    <w:rsid w:val="005516A1"/>
    <w:rsid w:val="005561A1"/>
    <w:rsid w:val="00563557"/>
    <w:rsid w:val="0056398B"/>
    <w:rsid w:val="00565653"/>
    <w:rsid w:val="0057402A"/>
    <w:rsid w:val="00576500"/>
    <w:rsid w:val="005771D0"/>
    <w:rsid w:val="0058642D"/>
    <w:rsid w:val="005875EC"/>
    <w:rsid w:val="0059191A"/>
    <w:rsid w:val="005921FF"/>
    <w:rsid w:val="005953EB"/>
    <w:rsid w:val="005A24ED"/>
    <w:rsid w:val="005A6D0E"/>
    <w:rsid w:val="005B52B0"/>
    <w:rsid w:val="005B6806"/>
    <w:rsid w:val="005B7CF9"/>
    <w:rsid w:val="005C4225"/>
    <w:rsid w:val="005E2DD8"/>
    <w:rsid w:val="005E5FB6"/>
    <w:rsid w:val="005F0DAD"/>
    <w:rsid w:val="005F0F33"/>
    <w:rsid w:val="005F10A0"/>
    <w:rsid w:val="005F115E"/>
    <w:rsid w:val="005F71B9"/>
    <w:rsid w:val="00600DEB"/>
    <w:rsid w:val="0060284E"/>
    <w:rsid w:val="00612CF8"/>
    <w:rsid w:val="0061365A"/>
    <w:rsid w:val="00615C8F"/>
    <w:rsid w:val="0062476C"/>
    <w:rsid w:val="00627C9F"/>
    <w:rsid w:val="006311E9"/>
    <w:rsid w:val="00632354"/>
    <w:rsid w:val="00642810"/>
    <w:rsid w:val="00645266"/>
    <w:rsid w:val="00652333"/>
    <w:rsid w:val="006523E2"/>
    <w:rsid w:val="006573B8"/>
    <w:rsid w:val="00661C37"/>
    <w:rsid w:val="00666933"/>
    <w:rsid w:val="0068009E"/>
    <w:rsid w:val="00680C1A"/>
    <w:rsid w:val="00683282"/>
    <w:rsid w:val="00684AA5"/>
    <w:rsid w:val="00687FC6"/>
    <w:rsid w:val="00692219"/>
    <w:rsid w:val="00692856"/>
    <w:rsid w:val="00695B29"/>
    <w:rsid w:val="0069735C"/>
    <w:rsid w:val="006A0C28"/>
    <w:rsid w:val="006A17D2"/>
    <w:rsid w:val="006A1CD0"/>
    <w:rsid w:val="006A268D"/>
    <w:rsid w:val="006A73E6"/>
    <w:rsid w:val="006B2D5C"/>
    <w:rsid w:val="006B658B"/>
    <w:rsid w:val="006C1DD7"/>
    <w:rsid w:val="006C2436"/>
    <w:rsid w:val="006C2967"/>
    <w:rsid w:val="006C2E32"/>
    <w:rsid w:val="006C4EB1"/>
    <w:rsid w:val="006D3111"/>
    <w:rsid w:val="006E0166"/>
    <w:rsid w:val="006E7B34"/>
    <w:rsid w:val="006F3BD2"/>
    <w:rsid w:val="00701C1A"/>
    <w:rsid w:val="0070624B"/>
    <w:rsid w:val="0070697F"/>
    <w:rsid w:val="00710982"/>
    <w:rsid w:val="00710AD2"/>
    <w:rsid w:val="0072199C"/>
    <w:rsid w:val="00722C9F"/>
    <w:rsid w:val="007253B8"/>
    <w:rsid w:val="00725745"/>
    <w:rsid w:val="00731F79"/>
    <w:rsid w:val="0073741F"/>
    <w:rsid w:val="007411FE"/>
    <w:rsid w:val="007579B9"/>
    <w:rsid w:val="0076643F"/>
    <w:rsid w:val="00770075"/>
    <w:rsid w:val="00770BE0"/>
    <w:rsid w:val="00777F63"/>
    <w:rsid w:val="00782126"/>
    <w:rsid w:val="00795854"/>
    <w:rsid w:val="007A31D8"/>
    <w:rsid w:val="007A3B6B"/>
    <w:rsid w:val="007A50D8"/>
    <w:rsid w:val="007A5817"/>
    <w:rsid w:val="007B05C4"/>
    <w:rsid w:val="007B556A"/>
    <w:rsid w:val="007B60E9"/>
    <w:rsid w:val="007B6CC3"/>
    <w:rsid w:val="007C0723"/>
    <w:rsid w:val="007C0A07"/>
    <w:rsid w:val="007C3334"/>
    <w:rsid w:val="007C40ED"/>
    <w:rsid w:val="007C5EEB"/>
    <w:rsid w:val="007D2256"/>
    <w:rsid w:val="007D2B98"/>
    <w:rsid w:val="007E21BC"/>
    <w:rsid w:val="007E2CB8"/>
    <w:rsid w:val="007E7C82"/>
    <w:rsid w:val="007F1C50"/>
    <w:rsid w:val="007F2331"/>
    <w:rsid w:val="007F588D"/>
    <w:rsid w:val="00803F1C"/>
    <w:rsid w:val="0080600E"/>
    <w:rsid w:val="00812EB3"/>
    <w:rsid w:val="00817612"/>
    <w:rsid w:val="00821833"/>
    <w:rsid w:val="00825C93"/>
    <w:rsid w:val="00831120"/>
    <w:rsid w:val="00831C66"/>
    <w:rsid w:val="008338A4"/>
    <w:rsid w:val="00834D49"/>
    <w:rsid w:val="008354C5"/>
    <w:rsid w:val="00837C0D"/>
    <w:rsid w:val="00837C45"/>
    <w:rsid w:val="00844730"/>
    <w:rsid w:val="008457C2"/>
    <w:rsid w:val="00850F57"/>
    <w:rsid w:val="00854F40"/>
    <w:rsid w:val="00857A82"/>
    <w:rsid w:val="00860E1B"/>
    <w:rsid w:val="0086317D"/>
    <w:rsid w:val="008679B5"/>
    <w:rsid w:val="0087012A"/>
    <w:rsid w:val="00873836"/>
    <w:rsid w:val="00884343"/>
    <w:rsid w:val="0088451A"/>
    <w:rsid w:val="00885737"/>
    <w:rsid w:val="00885CBD"/>
    <w:rsid w:val="00890650"/>
    <w:rsid w:val="00890CD3"/>
    <w:rsid w:val="00892DA9"/>
    <w:rsid w:val="00897E12"/>
    <w:rsid w:val="008A7E0F"/>
    <w:rsid w:val="008B12F5"/>
    <w:rsid w:val="008D768D"/>
    <w:rsid w:val="008E00AE"/>
    <w:rsid w:val="008E0797"/>
    <w:rsid w:val="008E3759"/>
    <w:rsid w:val="008E3BFE"/>
    <w:rsid w:val="008F1912"/>
    <w:rsid w:val="008F67CF"/>
    <w:rsid w:val="008F67D6"/>
    <w:rsid w:val="008F7D92"/>
    <w:rsid w:val="0090270B"/>
    <w:rsid w:val="009041DC"/>
    <w:rsid w:val="0090463F"/>
    <w:rsid w:val="00906837"/>
    <w:rsid w:val="009102A8"/>
    <w:rsid w:val="009176A5"/>
    <w:rsid w:val="009179D8"/>
    <w:rsid w:val="00917A9E"/>
    <w:rsid w:val="00917B5A"/>
    <w:rsid w:val="00920A58"/>
    <w:rsid w:val="00920A8C"/>
    <w:rsid w:val="00922C1A"/>
    <w:rsid w:val="00924A75"/>
    <w:rsid w:val="00925C6A"/>
    <w:rsid w:val="00926257"/>
    <w:rsid w:val="00934235"/>
    <w:rsid w:val="00934A2C"/>
    <w:rsid w:val="00935413"/>
    <w:rsid w:val="00956201"/>
    <w:rsid w:val="009635D7"/>
    <w:rsid w:val="0096706E"/>
    <w:rsid w:val="00974491"/>
    <w:rsid w:val="00974A9E"/>
    <w:rsid w:val="00975C4E"/>
    <w:rsid w:val="009761C2"/>
    <w:rsid w:val="00980712"/>
    <w:rsid w:val="00981FBA"/>
    <w:rsid w:val="00983DC0"/>
    <w:rsid w:val="009963EC"/>
    <w:rsid w:val="00997BC5"/>
    <w:rsid w:val="009A1090"/>
    <w:rsid w:val="009A4F41"/>
    <w:rsid w:val="009A769E"/>
    <w:rsid w:val="009B0D98"/>
    <w:rsid w:val="009B381B"/>
    <w:rsid w:val="009B4567"/>
    <w:rsid w:val="009D1753"/>
    <w:rsid w:val="009D5E13"/>
    <w:rsid w:val="009D7611"/>
    <w:rsid w:val="009D7F42"/>
    <w:rsid w:val="009E0B61"/>
    <w:rsid w:val="009E412B"/>
    <w:rsid w:val="009E53DE"/>
    <w:rsid w:val="009E6A6D"/>
    <w:rsid w:val="009F0185"/>
    <w:rsid w:val="009F050B"/>
    <w:rsid w:val="009F4026"/>
    <w:rsid w:val="009F58B4"/>
    <w:rsid w:val="009F64B0"/>
    <w:rsid w:val="009F6DFF"/>
    <w:rsid w:val="00A11E44"/>
    <w:rsid w:val="00A124C9"/>
    <w:rsid w:val="00A160AD"/>
    <w:rsid w:val="00A233D7"/>
    <w:rsid w:val="00A328B3"/>
    <w:rsid w:val="00A50FCF"/>
    <w:rsid w:val="00A528D1"/>
    <w:rsid w:val="00A610CD"/>
    <w:rsid w:val="00A618BB"/>
    <w:rsid w:val="00A61C13"/>
    <w:rsid w:val="00A62759"/>
    <w:rsid w:val="00A676B5"/>
    <w:rsid w:val="00A67CF4"/>
    <w:rsid w:val="00A71E04"/>
    <w:rsid w:val="00A72386"/>
    <w:rsid w:val="00A758AA"/>
    <w:rsid w:val="00A76DE3"/>
    <w:rsid w:val="00A81E56"/>
    <w:rsid w:val="00A904A2"/>
    <w:rsid w:val="00A94D8C"/>
    <w:rsid w:val="00A959CA"/>
    <w:rsid w:val="00A97D43"/>
    <w:rsid w:val="00AA09A2"/>
    <w:rsid w:val="00AA7996"/>
    <w:rsid w:val="00AC19CB"/>
    <w:rsid w:val="00AC35FF"/>
    <w:rsid w:val="00AD6576"/>
    <w:rsid w:val="00AE305D"/>
    <w:rsid w:val="00AE5488"/>
    <w:rsid w:val="00AE6F91"/>
    <w:rsid w:val="00AF5571"/>
    <w:rsid w:val="00B07341"/>
    <w:rsid w:val="00B115E3"/>
    <w:rsid w:val="00B27BF0"/>
    <w:rsid w:val="00B30539"/>
    <w:rsid w:val="00B314DB"/>
    <w:rsid w:val="00B34CA3"/>
    <w:rsid w:val="00B361F2"/>
    <w:rsid w:val="00B3718B"/>
    <w:rsid w:val="00B40374"/>
    <w:rsid w:val="00B42A2D"/>
    <w:rsid w:val="00B4632A"/>
    <w:rsid w:val="00B530F1"/>
    <w:rsid w:val="00B57CB0"/>
    <w:rsid w:val="00B63E53"/>
    <w:rsid w:val="00B65380"/>
    <w:rsid w:val="00B66C2B"/>
    <w:rsid w:val="00B67B69"/>
    <w:rsid w:val="00B74189"/>
    <w:rsid w:val="00B76F5D"/>
    <w:rsid w:val="00B935BA"/>
    <w:rsid w:val="00BA276C"/>
    <w:rsid w:val="00BA4A13"/>
    <w:rsid w:val="00BB306F"/>
    <w:rsid w:val="00BB544E"/>
    <w:rsid w:val="00BC170C"/>
    <w:rsid w:val="00BC2E59"/>
    <w:rsid w:val="00BC407B"/>
    <w:rsid w:val="00BC5F9F"/>
    <w:rsid w:val="00BD4B89"/>
    <w:rsid w:val="00BD5922"/>
    <w:rsid w:val="00BE2A5C"/>
    <w:rsid w:val="00BE7AC4"/>
    <w:rsid w:val="00BF02CB"/>
    <w:rsid w:val="00BF221A"/>
    <w:rsid w:val="00BF3873"/>
    <w:rsid w:val="00BF525C"/>
    <w:rsid w:val="00BF52B5"/>
    <w:rsid w:val="00BF6FD8"/>
    <w:rsid w:val="00BF7BF5"/>
    <w:rsid w:val="00C023DB"/>
    <w:rsid w:val="00C02532"/>
    <w:rsid w:val="00C03680"/>
    <w:rsid w:val="00C054DF"/>
    <w:rsid w:val="00C16023"/>
    <w:rsid w:val="00C20B58"/>
    <w:rsid w:val="00C21762"/>
    <w:rsid w:val="00C21FEF"/>
    <w:rsid w:val="00C24543"/>
    <w:rsid w:val="00C256A2"/>
    <w:rsid w:val="00C27F8D"/>
    <w:rsid w:val="00C301EF"/>
    <w:rsid w:val="00C320CF"/>
    <w:rsid w:val="00C47E89"/>
    <w:rsid w:val="00C50168"/>
    <w:rsid w:val="00C51515"/>
    <w:rsid w:val="00C521D7"/>
    <w:rsid w:val="00C525F6"/>
    <w:rsid w:val="00C53017"/>
    <w:rsid w:val="00C5454F"/>
    <w:rsid w:val="00C5660B"/>
    <w:rsid w:val="00C60170"/>
    <w:rsid w:val="00C6658E"/>
    <w:rsid w:val="00C66B72"/>
    <w:rsid w:val="00C74D54"/>
    <w:rsid w:val="00C76E67"/>
    <w:rsid w:val="00C87AC4"/>
    <w:rsid w:val="00C9567A"/>
    <w:rsid w:val="00C96F58"/>
    <w:rsid w:val="00CA0A62"/>
    <w:rsid w:val="00CB212D"/>
    <w:rsid w:val="00CB2660"/>
    <w:rsid w:val="00CB62F8"/>
    <w:rsid w:val="00CC013A"/>
    <w:rsid w:val="00CC5E90"/>
    <w:rsid w:val="00CC74FE"/>
    <w:rsid w:val="00CD046C"/>
    <w:rsid w:val="00CD271E"/>
    <w:rsid w:val="00CD37EF"/>
    <w:rsid w:val="00CE076C"/>
    <w:rsid w:val="00CE41DB"/>
    <w:rsid w:val="00CE4C6E"/>
    <w:rsid w:val="00CE5199"/>
    <w:rsid w:val="00CE66D5"/>
    <w:rsid w:val="00CF31A9"/>
    <w:rsid w:val="00CF637A"/>
    <w:rsid w:val="00CF6756"/>
    <w:rsid w:val="00CF7BB5"/>
    <w:rsid w:val="00D030B3"/>
    <w:rsid w:val="00D04458"/>
    <w:rsid w:val="00D05095"/>
    <w:rsid w:val="00D059DE"/>
    <w:rsid w:val="00D05ABD"/>
    <w:rsid w:val="00D1357E"/>
    <w:rsid w:val="00D13963"/>
    <w:rsid w:val="00D13FCE"/>
    <w:rsid w:val="00D21075"/>
    <w:rsid w:val="00D2393D"/>
    <w:rsid w:val="00D306D1"/>
    <w:rsid w:val="00D30800"/>
    <w:rsid w:val="00D34786"/>
    <w:rsid w:val="00D37BFC"/>
    <w:rsid w:val="00D410B3"/>
    <w:rsid w:val="00D421DC"/>
    <w:rsid w:val="00D4266B"/>
    <w:rsid w:val="00D47A8E"/>
    <w:rsid w:val="00D50874"/>
    <w:rsid w:val="00D52843"/>
    <w:rsid w:val="00D52D14"/>
    <w:rsid w:val="00D531AC"/>
    <w:rsid w:val="00D712D3"/>
    <w:rsid w:val="00D71422"/>
    <w:rsid w:val="00D72DC6"/>
    <w:rsid w:val="00D732D4"/>
    <w:rsid w:val="00D73D0F"/>
    <w:rsid w:val="00D7558D"/>
    <w:rsid w:val="00D80505"/>
    <w:rsid w:val="00D807A3"/>
    <w:rsid w:val="00D80954"/>
    <w:rsid w:val="00D81D92"/>
    <w:rsid w:val="00D876F9"/>
    <w:rsid w:val="00DA1E73"/>
    <w:rsid w:val="00DA3FB7"/>
    <w:rsid w:val="00DA52C4"/>
    <w:rsid w:val="00DA7B5F"/>
    <w:rsid w:val="00DA7C6C"/>
    <w:rsid w:val="00DB5FAC"/>
    <w:rsid w:val="00DC11E7"/>
    <w:rsid w:val="00DC7023"/>
    <w:rsid w:val="00DC769A"/>
    <w:rsid w:val="00DD3D86"/>
    <w:rsid w:val="00DD456D"/>
    <w:rsid w:val="00DD619C"/>
    <w:rsid w:val="00DE0AF8"/>
    <w:rsid w:val="00DE3AB7"/>
    <w:rsid w:val="00DE539B"/>
    <w:rsid w:val="00DE7225"/>
    <w:rsid w:val="00DF1EC4"/>
    <w:rsid w:val="00E0340B"/>
    <w:rsid w:val="00E0385C"/>
    <w:rsid w:val="00E04A90"/>
    <w:rsid w:val="00E0551F"/>
    <w:rsid w:val="00E13684"/>
    <w:rsid w:val="00E219C7"/>
    <w:rsid w:val="00E25F2C"/>
    <w:rsid w:val="00E4118C"/>
    <w:rsid w:val="00E43157"/>
    <w:rsid w:val="00E461CE"/>
    <w:rsid w:val="00E56767"/>
    <w:rsid w:val="00E6571D"/>
    <w:rsid w:val="00E71B1B"/>
    <w:rsid w:val="00E720CA"/>
    <w:rsid w:val="00E74DA4"/>
    <w:rsid w:val="00E80585"/>
    <w:rsid w:val="00E84EB5"/>
    <w:rsid w:val="00E85662"/>
    <w:rsid w:val="00E8789F"/>
    <w:rsid w:val="00E87F68"/>
    <w:rsid w:val="00E978AE"/>
    <w:rsid w:val="00E97B71"/>
    <w:rsid w:val="00EA220D"/>
    <w:rsid w:val="00EA3D34"/>
    <w:rsid w:val="00EB175E"/>
    <w:rsid w:val="00EB454D"/>
    <w:rsid w:val="00EB6026"/>
    <w:rsid w:val="00EC34D4"/>
    <w:rsid w:val="00EC3B03"/>
    <w:rsid w:val="00ED2A1F"/>
    <w:rsid w:val="00ED549D"/>
    <w:rsid w:val="00ED76BE"/>
    <w:rsid w:val="00EE00E9"/>
    <w:rsid w:val="00EF2D93"/>
    <w:rsid w:val="00EF619B"/>
    <w:rsid w:val="00F00B55"/>
    <w:rsid w:val="00F00EB9"/>
    <w:rsid w:val="00F01841"/>
    <w:rsid w:val="00F02AD1"/>
    <w:rsid w:val="00F253CC"/>
    <w:rsid w:val="00F27760"/>
    <w:rsid w:val="00F3125E"/>
    <w:rsid w:val="00F33E5A"/>
    <w:rsid w:val="00F341E9"/>
    <w:rsid w:val="00F37106"/>
    <w:rsid w:val="00F46970"/>
    <w:rsid w:val="00F4752E"/>
    <w:rsid w:val="00F47F97"/>
    <w:rsid w:val="00F519CF"/>
    <w:rsid w:val="00F56AEE"/>
    <w:rsid w:val="00F56BA5"/>
    <w:rsid w:val="00F60E22"/>
    <w:rsid w:val="00F61D3B"/>
    <w:rsid w:val="00F81395"/>
    <w:rsid w:val="00F81BB8"/>
    <w:rsid w:val="00F917D1"/>
    <w:rsid w:val="00F9653B"/>
    <w:rsid w:val="00FB098B"/>
    <w:rsid w:val="00FB3757"/>
    <w:rsid w:val="00FB4F6E"/>
    <w:rsid w:val="00FB62CF"/>
    <w:rsid w:val="00FB6963"/>
    <w:rsid w:val="00FD115B"/>
    <w:rsid w:val="00FD1A7F"/>
    <w:rsid w:val="00FD2C9A"/>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1205"/>
    <w:rPr>
      <w:sz w:val="16"/>
      <w:szCs w:val="16"/>
    </w:rPr>
  </w:style>
  <w:style w:type="paragraph" w:styleId="CommentText">
    <w:name w:val="annotation text"/>
    <w:basedOn w:val="Normal"/>
    <w:link w:val="CommentTextChar"/>
    <w:uiPriority w:val="99"/>
    <w:semiHidden/>
    <w:unhideWhenUsed/>
    <w:rsid w:val="000F1205"/>
    <w:rPr>
      <w:sz w:val="20"/>
      <w:szCs w:val="20"/>
    </w:rPr>
  </w:style>
  <w:style w:type="character" w:customStyle="1" w:styleId="CommentTextChar">
    <w:name w:val="Comment Text Char"/>
    <w:basedOn w:val="DefaultParagraphFont"/>
    <w:link w:val="CommentText"/>
    <w:uiPriority w:val="99"/>
    <w:semiHidden/>
    <w:rsid w:val="000F1205"/>
    <w:rPr>
      <w:lang w:val="en-US" w:eastAsia="en-US"/>
    </w:rPr>
  </w:style>
  <w:style w:type="paragraph" w:styleId="CommentSubject">
    <w:name w:val="annotation subject"/>
    <w:basedOn w:val="CommentText"/>
    <w:next w:val="CommentText"/>
    <w:link w:val="CommentSubjectChar"/>
    <w:uiPriority w:val="99"/>
    <w:semiHidden/>
    <w:unhideWhenUsed/>
    <w:rsid w:val="000F1205"/>
    <w:rPr>
      <w:b/>
      <w:bCs/>
    </w:rPr>
  </w:style>
  <w:style w:type="character" w:customStyle="1" w:styleId="CommentSubjectChar">
    <w:name w:val="Comment Subject Char"/>
    <w:basedOn w:val="CommentTextChar"/>
    <w:link w:val="CommentSubject"/>
    <w:uiPriority w:val="99"/>
    <w:semiHidden/>
    <w:rsid w:val="000F1205"/>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541331">
      <w:bodyDiv w:val="1"/>
      <w:marLeft w:val="0"/>
      <w:marRight w:val="0"/>
      <w:marTop w:val="0"/>
      <w:marBottom w:val="0"/>
      <w:divBdr>
        <w:top w:val="none" w:sz="0" w:space="0" w:color="auto"/>
        <w:left w:val="none" w:sz="0" w:space="0" w:color="auto"/>
        <w:bottom w:val="none" w:sz="0" w:space="0" w:color="auto"/>
        <w:right w:val="none" w:sz="0" w:space="0" w:color="auto"/>
      </w:divBdr>
    </w:div>
    <w:div w:id="1021933435">
      <w:bodyDiv w:val="1"/>
      <w:marLeft w:val="0"/>
      <w:marRight w:val="0"/>
      <w:marTop w:val="0"/>
      <w:marBottom w:val="0"/>
      <w:divBdr>
        <w:top w:val="none" w:sz="0" w:space="0" w:color="auto"/>
        <w:left w:val="none" w:sz="0" w:space="0" w:color="auto"/>
        <w:bottom w:val="none" w:sz="0" w:space="0" w:color="auto"/>
        <w:right w:val="none" w:sz="0" w:space="0" w:color="auto"/>
      </w:divBdr>
    </w:div>
    <w:div w:id="1372733241">
      <w:bodyDiv w:val="1"/>
      <w:marLeft w:val="0"/>
      <w:marRight w:val="0"/>
      <w:marTop w:val="0"/>
      <w:marBottom w:val="0"/>
      <w:divBdr>
        <w:top w:val="none" w:sz="0" w:space="0" w:color="auto"/>
        <w:left w:val="none" w:sz="0" w:space="0" w:color="auto"/>
        <w:bottom w:val="none" w:sz="0" w:space="0" w:color="auto"/>
        <w:right w:val="none" w:sz="0" w:space="0" w:color="auto"/>
      </w:divBdr>
    </w:div>
    <w:div w:id="1482849676">
      <w:bodyDiv w:val="1"/>
      <w:marLeft w:val="0"/>
      <w:marRight w:val="0"/>
      <w:marTop w:val="0"/>
      <w:marBottom w:val="0"/>
      <w:divBdr>
        <w:top w:val="none" w:sz="0" w:space="0" w:color="auto"/>
        <w:left w:val="none" w:sz="0" w:space="0" w:color="auto"/>
        <w:bottom w:val="none" w:sz="0" w:space="0" w:color="auto"/>
        <w:right w:val="none" w:sz="0" w:space="0" w:color="auto"/>
      </w:divBdr>
    </w:div>
    <w:div w:id="164824417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83672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4593E"/>
    <w:rsid w:val="00200821"/>
    <w:rsid w:val="00282C5D"/>
    <w:rsid w:val="00334E7C"/>
    <w:rsid w:val="00394049"/>
    <w:rsid w:val="00437A63"/>
    <w:rsid w:val="004F2DF8"/>
    <w:rsid w:val="004F4327"/>
    <w:rsid w:val="005B7862"/>
    <w:rsid w:val="007E2C89"/>
    <w:rsid w:val="00865CBD"/>
    <w:rsid w:val="00956441"/>
    <w:rsid w:val="009A261B"/>
    <w:rsid w:val="009A2E8A"/>
    <w:rsid w:val="00AC15A4"/>
    <w:rsid w:val="00B0336C"/>
    <w:rsid w:val="00B07CC4"/>
    <w:rsid w:val="00D13BA8"/>
    <w:rsid w:val="00D530A9"/>
    <w:rsid w:val="00E33855"/>
    <w:rsid w:val="00E50056"/>
    <w:rsid w:val="00E620E3"/>
    <w:rsid w:val="00E95702"/>
    <w:rsid w:val="00ED7666"/>
    <w:rsid w:val="00F00D2F"/>
    <w:rsid w:val="00F128DF"/>
    <w:rsid w:val="00F80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6266B-B85C-4C62-A749-CAB1FCF1A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2898</Words>
  <Characters>16520</Characters>
  <Application>Microsoft Office Word</Application>
  <DocSecurity>0</DocSecurity>
  <Lines>137</Lines>
  <Paragraphs>38</Paragraphs>
  <ScaleCrop>false</ScaleCrop>
  <Company/>
  <LinksUpToDate>false</LinksUpToDate>
  <CharactersWithSpaces>19380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40/18</dc:title>
  <dc:creator/>
  <cp:lastModifiedBy/>
  <cp:revision>1</cp:revision>
  <dcterms:created xsi:type="dcterms:W3CDTF">2018-07-11T16:13:00Z</dcterms:created>
  <dcterms:modified xsi:type="dcterms:W3CDTF">2018-07-11T16:14:00Z</dcterms:modified>
</cp:coreProperties>
</file>