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1FDF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686DE8" w:rsidRDefault="00686DE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686DE8" w:rsidRDefault="00686DE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C67D99A" w:rsidR="00686DE8" w:rsidRPr="004E2649" w:rsidRDefault="00686DE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C0854">
                              <w:rPr>
                                <w:rFonts w:asciiTheme="majorHAnsi" w:hAnsiTheme="majorHAnsi" w:cs="Arial"/>
                                <w:b/>
                                <w:bCs/>
                                <w:color w:val="0D0D0D" w:themeColor="text1" w:themeTint="F2"/>
                                <w:sz w:val="36"/>
                                <w:szCs w:val="22"/>
                                <w:lang w:val="es-ES_tradnl"/>
                              </w:rPr>
                              <w:t>200</w:t>
                            </w:r>
                            <w:r>
                              <w:rPr>
                                <w:rFonts w:asciiTheme="majorHAnsi" w:hAnsiTheme="majorHAnsi" w:cs="Arial"/>
                                <w:b/>
                                <w:bCs/>
                                <w:color w:val="0D0D0D" w:themeColor="text1" w:themeTint="F2"/>
                                <w:sz w:val="36"/>
                                <w:szCs w:val="22"/>
                                <w:lang w:val="es-ES_tradnl"/>
                              </w:rPr>
                              <w:t>/19</w:t>
                            </w:r>
                          </w:p>
                          <w:p w14:paraId="09C54AB3" w14:textId="552CBA59" w:rsidR="00686DE8" w:rsidRDefault="00686DE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34E6B">
                              <w:rPr>
                                <w:rFonts w:asciiTheme="majorHAnsi" w:hAnsiTheme="majorHAnsi" w:cs="Arial"/>
                                <w:b/>
                                <w:color w:val="0D0D0D" w:themeColor="text1" w:themeTint="F2"/>
                                <w:sz w:val="36"/>
                                <w:szCs w:val="22"/>
                                <w:lang w:val="es-ES_tradnl"/>
                              </w:rPr>
                              <w:t>424</w:t>
                            </w:r>
                            <w:r w:rsidRPr="004E2649">
                              <w:rPr>
                                <w:rFonts w:asciiTheme="majorHAnsi" w:hAnsiTheme="majorHAnsi" w:cs="Arial"/>
                                <w:b/>
                                <w:color w:val="0D0D0D" w:themeColor="text1" w:themeTint="F2"/>
                                <w:sz w:val="36"/>
                                <w:szCs w:val="22"/>
                                <w:lang w:val="es-ES_tradnl"/>
                              </w:rPr>
                              <w:t>-</w:t>
                            </w:r>
                            <w:r w:rsidR="00634E6B">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4A118EB1" w:rsidR="00686DE8" w:rsidRPr="0010736F" w:rsidRDefault="00291E0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5FDD6F0D" w14:textId="77777777" w:rsidR="00686DE8" w:rsidRPr="0010736F" w:rsidRDefault="00686DE8"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BD3771E" w:rsidR="00686DE8" w:rsidRPr="0010736F" w:rsidRDefault="00634E6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C.M.V.A. Y FAMILIA</w:t>
                            </w:r>
                          </w:p>
                          <w:bookmarkEnd w:id="0"/>
                          <w:p w14:paraId="35068D0D" w14:textId="2B14FE97" w:rsidR="00686DE8" w:rsidRPr="0010736F" w:rsidRDefault="00634E6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686DE8" w:rsidRPr="00AE5488" w:rsidRDefault="00686DE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C67D99A" w:rsidR="00686DE8" w:rsidRPr="004E2649" w:rsidRDefault="00686DE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C0854">
                        <w:rPr>
                          <w:rFonts w:asciiTheme="majorHAnsi" w:hAnsiTheme="majorHAnsi" w:cs="Arial"/>
                          <w:b/>
                          <w:bCs/>
                          <w:color w:val="0D0D0D" w:themeColor="text1" w:themeTint="F2"/>
                          <w:sz w:val="36"/>
                          <w:szCs w:val="22"/>
                          <w:lang w:val="es-ES_tradnl"/>
                        </w:rPr>
                        <w:t>200</w:t>
                      </w:r>
                      <w:r>
                        <w:rPr>
                          <w:rFonts w:asciiTheme="majorHAnsi" w:hAnsiTheme="majorHAnsi" w:cs="Arial"/>
                          <w:b/>
                          <w:bCs/>
                          <w:color w:val="0D0D0D" w:themeColor="text1" w:themeTint="F2"/>
                          <w:sz w:val="36"/>
                          <w:szCs w:val="22"/>
                          <w:lang w:val="es-ES_tradnl"/>
                        </w:rPr>
                        <w:t>/19</w:t>
                      </w:r>
                    </w:p>
                    <w:p w14:paraId="09C54AB3" w14:textId="552CBA59" w:rsidR="00686DE8" w:rsidRDefault="00686DE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34E6B">
                        <w:rPr>
                          <w:rFonts w:asciiTheme="majorHAnsi" w:hAnsiTheme="majorHAnsi" w:cs="Arial"/>
                          <w:b/>
                          <w:color w:val="0D0D0D" w:themeColor="text1" w:themeTint="F2"/>
                          <w:sz w:val="36"/>
                          <w:szCs w:val="22"/>
                          <w:lang w:val="es-ES_tradnl"/>
                        </w:rPr>
                        <w:t>424</w:t>
                      </w:r>
                      <w:r w:rsidRPr="004E2649">
                        <w:rPr>
                          <w:rFonts w:asciiTheme="majorHAnsi" w:hAnsiTheme="majorHAnsi" w:cs="Arial"/>
                          <w:b/>
                          <w:color w:val="0D0D0D" w:themeColor="text1" w:themeTint="F2"/>
                          <w:sz w:val="36"/>
                          <w:szCs w:val="22"/>
                          <w:lang w:val="es-ES_tradnl"/>
                        </w:rPr>
                        <w:t>-</w:t>
                      </w:r>
                      <w:r w:rsidR="00634E6B">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4A118EB1" w:rsidR="00686DE8" w:rsidRPr="0010736F" w:rsidRDefault="00291E0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5FDD6F0D" w14:textId="77777777" w:rsidR="00686DE8" w:rsidRPr="0010736F" w:rsidRDefault="00686DE8"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BD3771E" w:rsidR="00686DE8" w:rsidRPr="0010736F" w:rsidRDefault="00634E6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C.M.V.A. Y FAMILIA</w:t>
                      </w:r>
                    </w:p>
                    <w:bookmarkEnd w:id="1"/>
                    <w:p w14:paraId="35068D0D" w14:textId="2B14FE97" w:rsidR="00686DE8" w:rsidRPr="0010736F" w:rsidRDefault="00634E6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686DE8" w:rsidRPr="00AE5488" w:rsidRDefault="00686DE8"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8BDAAD7" w:rsidR="00686DE8" w:rsidRPr="00935F06" w:rsidRDefault="00686DE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6B1D8C29" w:rsidR="00686DE8" w:rsidRPr="00935F06" w:rsidRDefault="00686DE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AC0854">
                              <w:rPr>
                                <w:rFonts w:asciiTheme="minorHAnsi" w:hAnsiTheme="minorHAnsi"/>
                                <w:color w:val="FFFFFF" w:themeColor="background1"/>
                                <w:sz w:val="22"/>
                                <w:lang w:val="pt-BR"/>
                              </w:rPr>
                              <w:t>222</w:t>
                            </w:r>
                          </w:p>
                          <w:p w14:paraId="69373ED2" w14:textId="0221EE7F" w:rsidR="00686DE8" w:rsidRPr="001B4C00" w:rsidRDefault="00AC085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6 diciembre </w:t>
                            </w:r>
                            <w:r w:rsidR="00686DE8" w:rsidRPr="001B4C00">
                              <w:rPr>
                                <w:rFonts w:asciiTheme="minorHAnsi" w:hAnsiTheme="minorHAnsi"/>
                                <w:color w:val="FFFFFF" w:themeColor="background1"/>
                                <w:sz w:val="22"/>
                                <w:lang w:val="es-ES"/>
                              </w:rPr>
                              <w:t>2019</w:t>
                            </w:r>
                          </w:p>
                          <w:p w14:paraId="0771DB5B" w14:textId="77777777" w:rsidR="00686DE8" w:rsidRPr="001B4C00" w:rsidRDefault="00686DE8"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8BDAAD7" w:rsidR="00686DE8" w:rsidRPr="00935F06" w:rsidRDefault="00686DE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6B1D8C29" w:rsidR="00686DE8" w:rsidRPr="00935F06" w:rsidRDefault="00686DE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AC0854">
                        <w:rPr>
                          <w:rFonts w:asciiTheme="minorHAnsi" w:hAnsiTheme="minorHAnsi"/>
                          <w:color w:val="FFFFFF" w:themeColor="background1"/>
                          <w:sz w:val="22"/>
                          <w:lang w:val="pt-BR"/>
                        </w:rPr>
                        <w:t>222</w:t>
                      </w:r>
                    </w:p>
                    <w:p w14:paraId="69373ED2" w14:textId="0221EE7F" w:rsidR="00686DE8" w:rsidRPr="001B4C00" w:rsidRDefault="00AC085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6 diciembre </w:t>
                      </w:r>
                      <w:r w:rsidR="00686DE8" w:rsidRPr="001B4C00">
                        <w:rPr>
                          <w:rFonts w:asciiTheme="minorHAnsi" w:hAnsiTheme="minorHAnsi"/>
                          <w:color w:val="FFFFFF" w:themeColor="background1"/>
                          <w:sz w:val="22"/>
                          <w:lang w:val="es-ES"/>
                        </w:rPr>
                        <w:t>2019</w:t>
                      </w:r>
                    </w:p>
                    <w:p w14:paraId="0771DB5B" w14:textId="77777777" w:rsidR="00686DE8" w:rsidRPr="001B4C00" w:rsidRDefault="00686DE8"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4902B" w14:textId="7869E1A7" w:rsidR="000F5B72" w:rsidRPr="00890650" w:rsidRDefault="000F5B72" w:rsidP="000F5B72">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94256E">
                              <w:rPr>
                                <w:rFonts w:asciiTheme="majorHAnsi" w:hAnsiTheme="majorHAnsi"/>
                                <w:color w:val="0D0D0D" w:themeColor="text1" w:themeTint="F2"/>
                                <w:sz w:val="18"/>
                                <w:szCs w:val="22"/>
                                <w:lang w:val="es-ES"/>
                              </w:rPr>
                              <w:t>.</w:t>
                            </w:r>
                          </w:p>
                          <w:p w14:paraId="639BA400" w14:textId="77777777" w:rsidR="000F5B72" w:rsidRPr="007A5817" w:rsidRDefault="000F5B72" w:rsidP="000F5B72">
                            <w:pPr>
                              <w:tabs>
                                <w:tab w:val="center" w:pos="5400"/>
                              </w:tabs>
                              <w:suppressAutoHyphens/>
                              <w:spacing w:before="60"/>
                              <w:rPr>
                                <w:rFonts w:asciiTheme="minorHAnsi" w:hAnsiTheme="minorHAnsi" w:cs="Univers"/>
                                <w:color w:val="0D0D0D" w:themeColor="text1" w:themeTint="F2"/>
                                <w:sz w:val="20"/>
                                <w:szCs w:val="20"/>
                                <w:lang w:val="es-ES"/>
                              </w:rPr>
                            </w:pPr>
                          </w:p>
                          <w:p w14:paraId="64EF80CB" w14:textId="77777777" w:rsidR="000F5B72" w:rsidRPr="00167A34" w:rsidRDefault="000F5B72" w:rsidP="000F5B72">
                            <w:pPr>
                              <w:tabs>
                                <w:tab w:val="center" w:pos="5400"/>
                              </w:tabs>
                              <w:suppressAutoHyphens/>
                              <w:spacing w:before="60"/>
                              <w:rPr>
                                <w:rFonts w:ascii="Calibri" w:hAnsi="Calibri"/>
                                <w:color w:val="FFFFFF" w:themeColor="background1"/>
                                <w:spacing w:val="-2"/>
                                <w:sz w:val="16"/>
                                <w:lang w:val="es-ES"/>
                              </w:rPr>
                            </w:pPr>
                          </w:p>
                          <w:p w14:paraId="4BDF3581" w14:textId="77777777" w:rsidR="00686DE8" w:rsidRPr="007A5817" w:rsidRDefault="00686DE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86DE8" w:rsidRPr="00167A34" w:rsidRDefault="00686DE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84902B" w14:textId="7869E1A7" w:rsidR="000F5B72" w:rsidRPr="00890650" w:rsidRDefault="000F5B72" w:rsidP="000F5B72">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94256E">
                        <w:rPr>
                          <w:rFonts w:asciiTheme="majorHAnsi" w:hAnsiTheme="majorHAnsi"/>
                          <w:color w:val="0D0D0D" w:themeColor="text1" w:themeTint="F2"/>
                          <w:sz w:val="18"/>
                          <w:szCs w:val="22"/>
                          <w:lang w:val="es-ES"/>
                        </w:rPr>
                        <w:t>.</w:t>
                      </w:r>
                    </w:p>
                    <w:p w14:paraId="639BA400" w14:textId="77777777" w:rsidR="000F5B72" w:rsidRPr="007A5817" w:rsidRDefault="000F5B72" w:rsidP="000F5B72">
                      <w:pPr>
                        <w:tabs>
                          <w:tab w:val="center" w:pos="5400"/>
                        </w:tabs>
                        <w:suppressAutoHyphens/>
                        <w:spacing w:before="60"/>
                        <w:rPr>
                          <w:rFonts w:asciiTheme="minorHAnsi" w:hAnsiTheme="minorHAnsi" w:cs="Univers"/>
                          <w:color w:val="0D0D0D" w:themeColor="text1" w:themeTint="F2"/>
                          <w:sz w:val="20"/>
                          <w:szCs w:val="20"/>
                          <w:lang w:val="es-ES"/>
                        </w:rPr>
                      </w:pPr>
                    </w:p>
                    <w:p w14:paraId="64EF80CB" w14:textId="77777777" w:rsidR="000F5B72" w:rsidRPr="00167A34" w:rsidRDefault="000F5B72" w:rsidP="000F5B72">
                      <w:pPr>
                        <w:tabs>
                          <w:tab w:val="center" w:pos="5400"/>
                        </w:tabs>
                        <w:suppressAutoHyphens/>
                        <w:spacing w:before="60"/>
                        <w:rPr>
                          <w:rFonts w:ascii="Calibri" w:hAnsi="Calibri"/>
                          <w:color w:val="FFFFFF" w:themeColor="background1"/>
                          <w:spacing w:val="-2"/>
                          <w:sz w:val="16"/>
                          <w:lang w:val="es-ES"/>
                        </w:rPr>
                      </w:pPr>
                    </w:p>
                    <w:p w14:paraId="4BDF3581" w14:textId="77777777" w:rsidR="00686DE8" w:rsidRPr="007A5817" w:rsidRDefault="00686DE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686DE8" w:rsidRPr="00167A34" w:rsidRDefault="00686DE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2F65062" w:rsidR="00686DE8" w:rsidRPr="007B05C4" w:rsidRDefault="00686DE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C0854" w:rsidRPr="00AC0854">
                              <w:rPr>
                                <w:rFonts w:asciiTheme="majorHAnsi" w:hAnsiTheme="majorHAnsi"/>
                                <w:color w:val="595959" w:themeColor="text1" w:themeTint="A6"/>
                                <w:sz w:val="18"/>
                                <w:szCs w:val="18"/>
                                <w:lang w:val="pt-BR"/>
                              </w:rPr>
                              <w:t>200</w:t>
                            </w:r>
                            <w:r w:rsidRPr="00AC0854">
                              <w:rPr>
                                <w:rFonts w:asciiTheme="majorHAnsi" w:hAnsiTheme="majorHAnsi"/>
                                <w:color w:val="595959" w:themeColor="text1" w:themeTint="A6"/>
                                <w:sz w:val="18"/>
                                <w:szCs w:val="18"/>
                                <w:lang w:val="pt-BR"/>
                              </w:rPr>
                              <w:t>/</w:t>
                            </w:r>
                            <w:r w:rsidR="00AC0854" w:rsidRPr="00AC0854">
                              <w:rPr>
                                <w:rFonts w:asciiTheme="majorHAnsi" w:hAnsiTheme="majorHAnsi"/>
                                <w:color w:val="595959" w:themeColor="text1" w:themeTint="A6"/>
                                <w:sz w:val="18"/>
                                <w:szCs w:val="18"/>
                                <w:lang w:val="pt-BR"/>
                              </w:rPr>
                              <w:t>19</w:t>
                            </w:r>
                            <w:r w:rsidR="00634E6B" w:rsidRPr="00AC0854">
                              <w:rPr>
                                <w:rFonts w:asciiTheme="majorHAnsi" w:hAnsiTheme="majorHAnsi"/>
                                <w:color w:val="595959" w:themeColor="text1" w:themeTint="A6"/>
                                <w:sz w:val="18"/>
                                <w:szCs w:val="18"/>
                                <w:lang w:val="pt-BR"/>
                              </w:rPr>
                              <w:t xml:space="preserve">. </w:t>
                            </w:r>
                            <w:r w:rsidR="00634E6B" w:rsidRPr="00634E6B">
                              <w:rPr>
                                <w:rFonts w:asciiTheme="majorHAnsi" w:hAnsiTheme="majorHAnsi"/>
                                <w:color w:val="595959" w:themeColor="text1" w:themeTint="A6"/>
                                <w:sz w:val="18"/>
                                <w:szCs w:val="18"/>
                                <w:lang w:val="es-ES_tradnl"/>
                              </w:rPr>
                              <w:t xml:space="preserve">Petición </w:t>
                            </w:r>
                            <w:r w:rsidR="00634E6B">
                              <w:rPr>
                                <w:rFonts w:asciiTheme="majorHAnsi" w:hAnsiTheme="majorHAnsi"/>
                                <w:color w:val="595959" w:themeColor="text1" w:themeTint="A6"/>
                                <w:sz w:val="18"/>
                                <w:szCs w:val="18"/>
                                <w:lang w:val="es-ES_tradnl"/>
                              </w:rPr>
                              <w:t>424</w:t>
                            </w:r>
                            <w:r w:rsidR="00634E6B" w:rsidRPr="00634E6B">
                              <w:rPr>
                                <w:rFonts w:asciiTheme="majorHAnsi" w:hAnsiTheme="majorHAnsi"/>
                                <w:color w:val="595959" w:themeColor="text1" w:themeTint="A6"/>
                                <w:sz w:val="18"/>
                                <w:szCs w:val="18"/>
                                <w:lang w:val="es-ES_tradnl"/>
                              </w:rPr>
                              <w:t>-</w:t>
                            </w:r>
                            <w:r w:rsidR="00634E6B">
                              <w:rPr>
                                <w:rFonts w:asciiTheme="majorHAnsi" w:hAnsiTheme="majorHAnsi"/>
                                <w:color w:val="595959" w:themeColor="text1" w:themeTint="A6"/>
                                <w:sz w:val="18"/>
                                <w:szCs w:val="18"/>
                                <w:lang w:val="es-ES_tradnl"/>
                              </w:rPr>
                              <w:t>09</w:t>
                            </w:r>
                            <w:r w:rsidR="00634E6B" w:rsidRPr="00634E6B">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634E6B" w:rsidRPr="00634E6B">
                              <w:rPr>
                                <w:rFonts w:asciiTheme="majorHAnsi" w:hAnsiTheme="majorHAnsi"/>
                                <w:color w:val="595959" w:themeColor="text1" w:themeTint="A6"/>
                                <w:sz w:val="18"/>
                                <w:szCs w:val="18"/>
                                <w:lang w:val="es-ES_tradnl"/>
                              </w:rPr>
                              <w:t>C.M.V.A. y familia</w:t>
                            </w:r>
                            <w:r w:rsidRPr="00890650">
                              <w:rPr>
                                <w:rFonts w:asciiTheme="majorHAnsi" w:hAnsiTheme="majorHAnsi"/>
                                <w:color w:val="595959" w:themeColor="text1" w:themeTint="A6"/>
                                <w:sz w:val="18"/>
                                <w:szCs w:val="18"/>
                                <w:lang w:val="es-ES_tradnl"/>
                              </w:rPr>
                              <w:t>.</w:t>
                            </w:r>
                            <w:r w:rsidR="00634E6B">
                              <w:rPr>
                                <w:rFonts w:asciiTheme="majorHAnsi" w:hAnsiTheme="majorHAnsi"/>
                                <w:color w:val="595959" w:themeColor="text1" w:themeTint="A6"/>
                                <w:sz w:val="18"/>
                                <w:szCs w:val="18"/>
                                <w:lang w:val="es-ES_tradnl"/>
                              </w:rPr>
                              <w:t xml:space="preserve"> Ecuador</w:t>
                            </w:r>
                            <w:r w:rsidRPr="00890650">
                              <w:rPr>
                                <w:rFonts w:asciiTheme="majorHAnsi" w:hAnsiTheme="majorHAnsi"/>
                                <w:color w:val="595959" w:themeColor="text1" w:themeTint="A6"/>
                                <w:sz w:val="18"/>
                                <w:szCs w:val="18"/>
                                <w:lang w:val="es-ES_tradnl"/>
                              </w:rPr>
                              <w:t xml:space="preserve">. </w:t>
                            </w:r>
                            <w:r w:rsidR="00AC0854">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2F65062" w:rsidR="00686DE8" w:rsidRPr="007B05C4" w:rsidRDefault="00686DE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C0854" w:rsidRPr="00AC0854">
                        <w:rPr>
                          <w:rFonts w:asciiTheme="majorHAnsi" w:hAnsiTheme="majorHAnsi"/>
                          <w:color w:val="595959" w:themeColor="text1" w:themeTint="A6"/>
                          <w:sz w:val="18"/>
                          <w:szCs w:val="18"/>
                          <w:lang w:val="pt-BR"/>
                        </w:rPr>
                        <w:t>200</w:t>
                      </w:r>
                      <w:r w:rsidRPr="00AC0854">
                        <w:rPr>
                          <w:rFonts w:asciiTheme="majorHAnsi" w:hAnsiTheme="majorHAnsi"/>
                          <w:color w:val="595959" w:themeColor="text1" w:themeTint="A6"/>
                          <w:sz w:val="18"/>
                          <w:szCs w:val="18"/>
                          <w:lang w:val="pt-BR"/>
                        </w:rPr>
                        <w:t>/</w:t>
                      </w:r>
                      <w:r w:rsidR="00AC0854" w:rsidRPr="00AC0854">
                        <w:rPr>
                          <w:rFonts w:asciiTheme="majorHAnsi" w:hAnsiTheme="majorHAnsi"/>
                          <w:color w:val="595959" w:themeColor="text1" w:themeTint="A6"/>
                          <w:sz w:val="18"/>
                          <w:szCs w:val="18"/>
                          <w:lang w:val="pt-BR"/>
                        </w:rPr>
                        <w:t>19</w:t>
                      </w:r>
                      <w:r w:rsidR="00634E6B" w:rsidRPr="00AC0854">
                        <w:rPr>
                          <w:rFonts w:asciiTheme="majorHAnsi" w:hAnsiTheme="majorHAnsi"/>
                          <w:color w:val="595959" w:themeColor="text1" w:themeTint="A6"/>
                          <w:sz w:val="18"/>
                          <w:szCs w:val="18"/>
                          <w:lang w:val="pt-BR"/>
                        </w:rPr>
                        <w:t xml:space="preserve">. </w:t>
                      </w:r>
                      <w:r w:rsidR="00634E6B" w:rsidRPr="00634E6B">
                        <w:rPr>
                          <w:rFonts w:asciiTheme="majorHAnsi" w:hAnsiTheme="majorHAnsi"/>
                          <w:color w:val="595959" w:themeColor="text1" w:themeTint="A6"/>
                          <w:sz w:val="18"/>
                          <w:szCs w:val="18"/>
                          <w:lang w:val="es-ES_tradnl"/>
                        </w:rPr>
                        <w:t xml:space="preserve">Petición </w:t>
                      </w:r>
                      <w:r w:rsidR="00634E6B">
                        <w:rPr>
                          <w:rFonts w:asciiTheme="majorHAnsi" w:hAnsiTheme="majorHAnsi"/>
                          <w:color w:val="595959" w:themeColor="text1" w:themeTint="A6"/>
                          <w:sz w:val="18"/>
                          <w:szCs w:val="18"/>
                          <w:lang w:val="es-ES_tradnl"/>
                        </w:rPr>
                        <w:t>424</w:t>
                      </w:r>
                      <w:r w:rsidR="00634E6B" w:rsidRPr="00634E6B">
                        <w:rPr>
                          <w:rFonts w:asciiTheme="majorHAnsi" w:hAnsiTheme="majorHAnsi"/>
                          <w:color w:val="595959" w:themeColor="text1" w:themeTint="A6"/>
                          <w:sz w:val="18"/>
                          <w:szCs w:val="18"/>
                          <w:lang w:val="es-ES_tradnl"/>
                        </w:rPr>
                        <w:t>-</w:t>
                      </w:r>
                      <w:r w:rsidR="00634E6B">
                        <w:rPr>
                          <w:rFonts w:asciiTheme="majorHAnsi" w:hAnsiTheme="majorHAnsi"/>
                          <w:color w:val="595959" w:themeColor="text1" w:themeTint="A6"/>
                          <w:sz w:val="18"/>
                          <w:szCs w:val="18"/>
                          <w:lang w:val="es-ES_tradnl"/>
                        </w:rPr>
                        <w:t>09</w:t>
                      </w:r>
                      <w:r w:rsidR="00634E6B" w:rsidRPr="00634E6B">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634E6B" w:rsidRPr="00634E6B">
                        <w:rPr>
                          <w:rFonts w:asciiTheme="majorHAnsi" w:hAnsiTheme="majorHAnsi"/>
                          <w:color w:val="595959" w:themeColor="text1" w:themeTint="A6"/>
                          <w:sz w:val="18"/>
                          <w:szCs w:val="18"/>
                          <w:lang w:val="es-ES_tradnl"/>
                        </w:rPr>
                        <w:t>C.M.V.A. y familia</w:t>
                      </w:r>
                      <w:r w:rsidRPr="00890650">
                        <w:rPr>
                          <w:rFonts w:asciiTheme="majorHAnsi" w:hAnsiTheme="majorHAnsi"/>
                          <w:color w:val="595959" w:themeColor="text1" w:themeTint="A6"/>
                          <w:sz w:val="18"/>
                          <w:szCs w:val="18"/>
                          <w:lang w:val="es-ES_tradnl"/>
                        </w:rPr>
                        <w:t>.</w:t>
                      </w:r>
                      <w:r w:rsidR="00634E6B">
                        <w:rPr>
                          <w:rFonts w:asciiTheme="majorHAnsi" w:hAnsiTheme="majorHAnsi"/>
                          <w:color w:val="595959" w:themeColor="text1" w:themeTint="A6"/>
                          <w:sz w:val="18"/>
                          <w:szCs w:val="18"/>
                          <w:lang w:val="es-ES_tradnl"/>
                        </w:rPr>
                        <w:t xml:space="preserve"> Ecuador</w:t>
                      </w:r>
                      <w:r w:rsidRPr="00890650">
                        <w:rPr>
                          <w:rFonts w:asciiTheme="majorHAnsi" w:hAnsiTheme="majorHAnsi"/>
                          <w:color w:val="595959" w:themeColor="text1" w:themeTint="A6"/>
                          <w:sz w:val="18"/>
                          <w:szCs w:val="18"/>
                          <w:lang w:val="es-ES_tradnl"/>
                        </w:rPr>
                        <w:t xml:space="preserve">. </w:t>
                      </w:r>
                      <w:r w:rsidR="00AC0854">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086AAFD"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25A0D0D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686DE8" w:rsidRPr="004B7EB6" w:rsidRDefault="00686DE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686DE8" w:rsidRPr="004B7EB6" w:rsidRDefault="00686DE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95AA60A" w:rsidR="0070697F" w:rsidRPr="00006B74" w:rsidRDefault="0094256E"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4B935E4">
                <wp:simplePos x="0" y="0"/>
                <wp:positionH relativeFrom="column">
                  <wp:posOffset>1333500</wp:posOffset>
                </wp:positionH>
                <wp:positionV relativeFrom="paragraph">
                  <wp:posOffset>385446</wp:posOffset>
                </wp:positionV>
                <wp:extent cx="4096385" cy="67183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71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686DE8" w:rsidRPr="00D72DC6" w:rsidRDefault="00686DE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pt;margin-top:30.35pt;width:322.55pt;height:5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" fillcolor="white [3201]" stroked="f" strokeweight=".5pt">
                <v:textbox>
                  <w:txbxContent>
                    <w:p w14:paraId="2A1ECD3C" w14:textId="77777777" w:rsidR="00686DE8" w:rsidRPr="00D72DC6" w:rsidRDefault="00686DE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94256E"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686DE8">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3C101D46" w:rsidR="003239B8" w:rsidRPr="00006B74" w:rsidRDefault="00387789" w:rsidP="009477C5">
            <w:pPr>
              <w:jc w:val="both"/>
              <w:rPr>
                <w:rFonts w:ascii="Cambria" w:hAnsi="Cambria"/>
                <w:bCs/>
                <w:sz w:val="19"/>
                <w:szCs w:val="19"/>
                <w:lang w:val="es-ES"/>
              </w:rPr>
            </w:pPr>
            <w:r>
              <w:rPr>
                <w:rFonts w:ascii="Cambria" w:hAnsi="Cambria"/>
                <w:bCs/>
                <w:sz w:val="19"/>
                <w:szCs w:val="19"/>
                <w:lang w:val="es-ES"/>
              </w:rPr>
              <w:t>Jorge Sosa Mesa</w:t>
            </w:r>
            <w:r w:rsidR="00B25C4A">
              <w:rPr>
                <w:rFonts w:ascii="Cambria" w:hAnsi="Cambria"/>
                <w:bCs/>
                <w:sz w:val="19"/>
                <w:szCs w:val="19"/>
                <w:lang w:val="es-ES"/>
              </w:rPr>
              <w:t xml:space="preserve"> y</w:t>
            </w:r>
            <w:r w:rsidR="00A96B5C">
              <w:rPr>
                <w:rFonts w:ascii="Cambria" w:hAnsi="Cambria"/>
                <w:bCs/>
                <w:sz w:val="19"/>
                <w:szCs w:val="19"/>
                <w:lang w:val="es-ES"/>
              </w:rPr>
              <w:t xml:space="preserve"> </w:t>
            </w:r>
            <w:r w:rsidR="00B17473">
              <w:rPr>
                <w:rFonts w:ascii="Cambria" w:hAnsi="Cambria"/>
                <w:bCs/>
                <w:sz w:val="19"/>
                <w:szCs w:val="19"/>
                <w:lang w:val="es-ES"/>
              </w:rPr>
              <w:t>Cristóbal Montaño Melville</w:t>
            </w:r>
            <w:r>
              <w:rPr>
                <w:rStyle w:val="FootnoteReference"/>
                <w:rFonts w:ascii="Cambria" w:hAnsi="Cambria"/>
                <w:bCs/>
                <w:sz w:val="19"/>
                <w:szCs w:val="19"/>
                <w:lang w:val="es-ES"/>
              </w:rPr>
              <w:footnoteReference w:id="2"/>
            </w:r>
          </w:p>
        </w:tc>
      </w:tr>
      <w:tr w:rsidR="003239B8" w:rsidRPr="0094256E"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C805BF" w:rsidP="00686DE8">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20102ACA" w:rsidR="003239B8" w:rsidRPr="00006B74" w:rsidRDefault="00291E0A" w:rsidP="005B6D22">
            <w:pPr>
              <w:jc w:val="both"/>
              <w:rPr>
                <w:rFonts w:ascii="Cambria" w:hAnsi="Cambria"/>
                <w:bCs/>
                <w:sz w:val="19"/>
                <w:szCs w:val="19"/>
                <w:lang w:val="es-ES"/>
              </w:rPr>
            </w:pPr>
            <w:r>
              <w:rPr>
                <w:rFonts w:ascii="Cambria" w:hAnsi="Cambria"/>
                <w:bCs/>
                <w:sz w:val="19"/>
                <w:szCs w:val="19"/>
                <w:lang w:val="es-ES"/>
              </w:rPr>
              <w:t>C.M.V.A.</w:t>
            </w:r>
            <w:r w:rsidR="003D2716">
              <w:rPr>
                <w:rStyle w:val="FootnoteReference"/>
                <w:rFonts w:ascii="Cambria" w:hAnsi="Cambria"/>
                <w:bCs/>
                <w:sz w:val="19"/>
                <w:szCs w:val="19"/>
                <w:lang w:val="es-ES"/>
              </w:rPr>
              <w:footnoteReference w:id="3"/>
            </w:r>
            <w:r w:rsidR="00F67D8D">
              <w:rPr>
                <w:rFonts w:ascii="Cambria" w:hAnsi="Cambria"/>
                <w:bCs/>
                <w:sz w:val="19"/>
                <w:szCs w:val="19"/>
                <w:lang w:val="es-ES"/>
              </w:rPr>
              <w:t xml:space="preserve"> y familia</w:t>
            </w:r>
            <w:r w:rsidR="00F67D8D">
              <w:rPr>
                <w:rStyle w:val="FootnoteReference"/>
                <w:rFonts w:ascii="Cambria" w:hAnsi="Cambria"/>
                <w:bCs/>
                <w:sz w:val="19"/>
                <w:szCs w:val="19"/>
                <w:lang w:val="es-ES"/>
              </w:rPr>
              <w:footnoteReference w:id="4"/>
            </w:r>
          </w:p>
        </w:tc>
      </w:tr>
      <w:tr w:rsidR="003239B8" w:rsidRPr="00291E0A"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686DE8">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513FE284" w:rsidR="003239B8" w:rsidRPr="00006B74" w:rsidRDefault="00D26787" w:rsidP="009477C5">
            <w:pPr>
              <w:jc w:val="both"/>
              <w:rPr>
                <w:rFonts w:ascii="Cambria" w:hAnsi="Cambria"/>
                <w:bCs/>
                <w:sz w:val="19"/>
                <w:szCs w:val="19"/>
                <w:lang w:val="es-ES"/>
              </w:rPr>
            </w:pPr>
            <w:r>
              <w:rPr>
                <w:rFonts w:ascii="Cambria" w:hAnsi="Cambria"/>
                <w:bCs/>
                <w:sz w:val="19"/>
                <w:szCs w:val="19"/>
                <w:lang w:val="es-ES"/>
              </w:rPr>
              <w:t>Ecuador</w:t>
            </w:r>
          </w:p>
        </w:tc>
      </w:tr>
      <w:tr w:rsidR="00223A29" w:rsidRPr="0094256E"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22C5AC6F" w:rsidR="00223A29" w:rsidRPr="00006B74" w:rsidRDefault="00BF514A" w:rsidP="007E11AD">
            <w:pPr>
              <w:jc w:val="both"/>
              <w:rPr>
                <w:rFonts w:ascii="Cambria" w:hAnsi="Cambria"/>
                <w:bCs/>
                <w:sz w:val="19"/>
                <w:szCs w:val="19"/>
                <w:lang w:val="es-ES"/>
              </w:rPr>
            </w:pPr>
            <w:r w:rsidRPr="00006B74">
              <w:rPr>
                <w:rFonts w:ascii="Cambria" w:hAnsi="Cambria"/>
                <w:bCs/>
                <w:sz w:val="19"/>
                <w:szCs w:val="19"/>
                <w:lang w:val="es-ES"/>
              </w:rPr>
              <w:t xml:space="preserve">Artículos </w:t>
            </w:r>
            <w:r w:rsidR="00E25536">
              <w:rPr>
                <w:rFonts w:ascii="Cambria" w:hAnsi="Cambria"/>
                <w:bCs/>
                <w:sz w:val="19"/>
                <w:szCs w:val="19"/>
                <w:lang w:val="es-ES"/>
              </w:rPr>
              <w:t>5</w:t>
            </w:r>
            <w:r w:rsidR="00A96B5C">
              <w:rPr>
                <w:rFonts w:ascii="Cambria" w:hAnsi="Cambria"/>
                <w:bCs/>
                <w:sz w:val="19"/>
                <w:szCs w:val="19"/>
                <w:lang w:val="es-ES"/>
              </w:rPr>
              <w:t xml:space="preserve"> (</w:t>
            </w:r>
            <w:r w:rsidR="00A96B5C" w:rsidRPr="00A96B5C">
              <w:rPr>
                <w:rFonts w:ascii="Cambria" w:hAnsi="Cambria"/>
                <w:bCs/>
                <w:sz w:val="19"/>
                <w:szCs w:val="19"/>
                <w:lang w:val="es-MX"/>
              </w:rPr>
              <w:t>integridad personal</w:t>
            </w:r>
            <w:r w:rsidR="00A96B5C" w:rsidRPr="00A96B5C">
              <w:rPr>
                <w:rFonts w:ascii="Cambria" w:hAnsi="Cambria"/>
                <w:bCs/>
                <w:sz w:val="19"/>
                <w:szCs w:val="19"/>
                <w:lang w:val="es-ES"/>
              </w:rPr>
              <w:t>)</w:t>
            </w:r>
            <w:r w:rsidR="00E25536" w:rsidRPr="00A96B5C">
              <w:rPr>
                <w:rFonts w:ascii="Cambria" w:hAnsi="Cambria"/>
                <w:bCs/>
                <w:sz w:val="19"/>
                <w:szCs w:val="19"/>
                <w:lang w:val="es-ES"/>
              </w:rPr>
              <w:t>, 7</w:t>
            </w:r>
            <w:r w:rsidR="00A96B5C" w:rsidRPr="00A96B5C">
              <w:rPr>
                <w:rFonts w:ascii="Cambria" w:hAnsi="Cambria"/>
                <w:bCs/>
                <w:sz w:val="19"/>
                <w:szCs w:val="19"/>
                <w:lang w:val="es-ES"/>
              </w:rPr>
              <w:t xml:space="preserve"> (libertad personal)</w:t>
            </w:r>
            <w:r w:rsidR="00D26787" w:rsidRPr="00A96B5C">
              <w:rPr>
                <w:rFonts w:ascii="Cambria" w:hAnsi="Cambria"/>
                <w:bCs/>
                <w:sz w:val="19"/>
                <w:szCs w:val="19"/>
                <w:lang w:val="es-ES"/>
              </w:rPr>
              <w:t>, 8</w:t>
            </w:r>
            <w:r w:rsidR="00A96B5C" w:rsidRPr="00A96B5C">
              <w:rPr>
                <w:rFonts w:ascii="Cambria" w:hAnsi="Cambria"/>
                <w:bCs/>
                <w:sz w:val="19"/>
                <w:szCs w:val="19"/>
                <w:lang w:val="es-ES"/>
              </w:rPr>
              <w:t xml:space="preserve"> (garantías judiciales)</w:t>
            </w:r>
            <w:r w:rsidR="00D26787" w:rsidRPr="00A96B5C">
              <w:rPr>
                <w:rFonts w:ascii="Cambria" w:hAnsi="Cambria"/>
                <w:bCs/>
                <w:sz w:val="19"/>
                <w:szCs w:val="19"/>
                <w:lang w:val="es-ES"/>
              </w:rPr>
              <w:t>, 11</w:t>
            </w:r>
            <w:r w:rsidR="00A96B5C" w:rsidRPr="00A96B5C">
              <w:rPr>
                <w:rFonts w:ascii="Cambria" w:hAnsi="Cambria"/>
                <w:bCs/>
                <w:sz w:val="19"/>
                <w:szCs w:val="19"/>
                <w:lang w:val="es-ES"/>
              </w:rPr>
              <w:t xml:space="preserve"> (honra y dignidad)</w:t>
            </w:r>
            <w:r w:rsidR="007E11AD">
              <w:rPr>
                <w:rFonts w:ascii="Cambria" w:hAnsi="Cambria"/>
                <w:bCs/>
                <w:sz w:val="19"/>
                <w:szCs w:val="19"/>
                <w:lang w:val="es-ES"/>
              </w:rPr>
              <w:t xml:space="preserve"> y</w:t>
            </w:r>
            <w:r w:rsidR="00D26787" w:rsidRPr="00A96B5C">
              <w:rPr>
                <w:rFonts w:ascii="Cambria" w:hAnsi="Cambria"/>
                <w:bCs/>
                <w:sz w:val="19"/>
                <w:szCs w:val="19"/>
                <w:lang w:val="es-ES"/>
              </w:rPr>
              <w:t xml:space="preserve"> 25</w:t>
            </w:r>
            <w:r w:rsidR="00A96B5C" w:rsidRPr="00A96B5C">
              <w:rPr>
                <w:rFonts w:ascii="Cambria" w:hAnsi="Cambria"/>
                <w:bCs/>
                <w:sz w:val="19"/>
                <w:szCs w:val="19"/>
                <w:lang w:val="es-ES"/>
              </w:rPr>
              <w:t xml:space="preserve"> (protección judicial)</w:t>
            </w:r>
            <w:r w:rsidRPr="00A96B5C">
              <w:rPr>
                <w:rFonts w:ascii="Cambria" w:hAnsi="Cambria"/>
                <w:bCs/>
                <w:sz w:val="19"/>
                <w:szCs w:val="19"/>
                <w:lang w:val="es-ES"/>
              </w:rPr>
              <w:t xml:space="preserve"> de la Convención Americana sobre Derechos Humanos</w:t>
            </w:r>
            <w:r w:rsidRPr="00A96B5C">
              <w:rPr>
                <w:rStyle w:val="FootnoteReference"/>
                <w:rFonts w:ascii="Cambria" w:hAnsi="Cambria"/>
                <w:bCs/>
                <w:sz w:val="19"/>
                <w:szCs w:val="19"/>
                <w:lang w:val="es-ES"/>
              </w:rPr>
              <w:footnoteReference w:id="5"/>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20C28639" w:rsidR="004C2312" w:rsidRPr="00006B74" w:rsidRDefault="005570A8" w:rsidP="00686DE8">
            <w:pPr>
              <w:jc w:val="both"/>
              <w:rPr>
                <w:rFonts w:ascii="Cambria" w:hAnsi="Cambria"/>
                <w:bCs/>
                <w:sz w:val="19"/>
                <w:szCs w:val="19"/>
                <w:lang w:val="es-ES"/>
              </w:rPr>
            </w:pPr>
            <w:r>
              <w:rPr>
                <w:rFonts w:ascii="Cambria" w:hAnsi="Cambria"/>
                <w:bCs/>
                <w:sz w:val="19"/>
                <w:szCs w:val="19"/>
                <w:lang w:val="es-ES"/>
              </w:rPr>
              <w:t>6 de abril de 2009</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742D6073" w:rsidR="004C2312" w:rsidRPr="00006B74" w:rsidRDefault="0090160F" w:rsidP="00686DE8">
            <w:pPr>
              <w:jc w:val="both"/>
              <w:rPr>
                <w:rFonts w:ascii="Cambria" w:hAnsi="Cambria"/>
                <w:bCs/>
                <w:sz w:val="19"/>
                <w:szCs w:val="19"/>
                <w:lang w:val="es-ES"/>
              </w:rPr>
            </w:pPr>
            <w:r>
              <w:rPr>
                <w:rFonts w:ascii="Cambria" w:hAnsi="Cambria"/>
                <w:bCs/>
                <w:sz w:val="19"/>
                <w:szCs w:val="19"/>
                <w:lang w:val="es-ES"/>
              </w:rPr>
              <w:t>2 de septiembre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34796E8F" w:rsidR="00F06354" w:rsidRPr="00006B74" w:rsidRDefault="00086DD8" w:rsidP="00F06354">
            <w:pPr>
              <w:jc w:val="both"/>
              <w:rPr>
                <w:rFonts w:ascii="Cambria" w:hAnsi="Cambria"/>
                <w:bCs/>
                <w:sz w:val="19"/>
                <w:szCs w:val="19"/>
                <w:lang w:val="es-ES"/>
              </w:rPr>
            </w:pPr>
            <w:r>
              <w:rPr>
                <w:rFonts w:ascii="Cambria" w:hAnsi="Cambria"/>
                <w:bCs/>
                <w:sz w:val="19"/>
                <w:szCs w:val="19"/>
                <w:lang w:val="es-ES"/>
              </w:rPr>
              <w:t>15 de marzo de 2017</w:t>
            </w:r>
          </w:p>
        </w:tc>
      </w:tr>
      <w:tr w:rsidR="00F06354" w:rsidRPr="0094256E"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64ED5F7A" w:rsidR="00F06354" w:rsidRPr="00006B74" w:rsidRDefault="0094579D" w:rsidP="00387789">
            <w:pPr>
              <w:jc w:val="both"/>
              <w:rPr>
                <w:rFonts w:ascii="Cambria" w:hAnsi="Cambria"/>
                <w:bCs/>
                <w:sz w:val="19"/>
                <w:szCs w:val="19"/>
                <w:lang w:val="es-ES"/>
              </w:rPr>
            </w:pPr>
            <w:r>
              <w:rPr>
                <w:rFonts w:ascii="Cambria" w:hAnsi="Cambria"/>
                <w:bCs/>
                <w:sz w:val="19"/>
                <w:szCs w:val="19"/>
                <w:lang w:val="es-ES"/>
              </w:rPr>
              <w:t xml:space="preserve">30 de junio de 2009; 28 de diciembre de 2009; </w:t>
            </w:r>
            <w:r w:rsidR="00702F2C">
              <w:rPr>
                <w:rFonts w:ascii="Cambria" w:hAnsi="Cambria"/>
                <w:bCs/>
                <w:sz w:val="19"/>
                <w:szCs w:val="19"/>
                <w:lang w:val="es-ES"/>
              </w:rPr>
              <w:t>23 de agosto de 2010;</w:t>
            </w:r>
            <w:r w:rsidR="00387789">
              <w:rPr>
                <w:rFonts w:ascii="Cambria" w:hAnsi="Cambria"/>
                <w:bCs/>
                <w:sz w:val="19"/>
                <w:szCs w:val="19"/>
                <w:lang w:val="es-ES"/>
              </w:rPr>
              <w:t xml:space="preserve"> 29 de diciembre 2014</w:t>
            </w:r>
            <w:r w:rsidR="00AD0AD3">
              <w:rPr>
                <w:rFonts w:ascii="Cambria" w:hAnsi="Cambria"/>
                <w:bCs/>
                <w:sz w:val="19"/>
                <w:szCs w:val="19"/>
                <w:lang w:val="es-ES"/>
              </w:rPr>
              <w:t>; 30 de septiembre de 2015</w:t>
            </w:r>
          </w:p>
        </w:tc>
      </w:tr>
      <w:tr w:rsidR="00F06354" w:rsidRPr="004235D2"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14:paraId="3CE49AFE" w14:textId="31932450" w:rsidR="00F06354" w:rsidRPr="00006B74" w:rsidRDefault="00086DD8" w:rsidP="00F06354">
            <w:pPr>
              <w:jc w:val="both"/>
              <w:rPr>
                <w:rFonts w:ascii="Cambria" w:hAnsi="Cambria"/>
                <w:bCs/>
                <w:sz w:val="19"/>
                <w:szCs w:val="19"/>
                <w:lang w:val="es-ES"/>
              </w:rPr>
            </w:pPr>
            <w:r>
              <w:rPr>
                <w:rFonts w:ascii="Cambria" w:hAnsi="Cambria"/>
                <w:bCs/>
                <w:sz w:val="19"/>
                <w:szCs w:val="19"/>
                <w:lang w:val="es-ES"/>
              </w:rPr>
              <w:t>24 de noviembre de 2017</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686DE8">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3BB854B2" w:rsidR="003239B8" w:rsidRPr="00006B74" w:rsidRDefault="00A96B5C" w:rsidP="00686DE8">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7A82BB07" w:rsidR="003239B8" w:rsidRPr="00006B74" w:rsidRDefault="00A96B5C" w:rsidP="00686DE8">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686DE8">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3B026B46" w:rsidR="003239B8" w:rsidRPr="00006B74" w:rsidRDefault="00A96B5C" w:rsidP="00686DE8">
            <w:pPr>
              <w:rPr>
                <w:bCs/>
                <w:sz w:val="19"/>
                <w:szCs w:val="19"/>
                <w:lang w:val="es-ES"/>
              </w:rPr>
            </w:pPr>
            <w:r>
              <w:rPr>
                <w:bCs/>
                <w:sz w:val="19"/>
                <w:szCs w:val="19"/>
                <w:lang w:val="es-ES"/>
              </w:rPr>
              <w:t>Sí</w:t>
            </w:r>
          </w:p>
        </w:tc>
      </w:tr>
      <w:tr w:rsidR="003239B8" w:rsidRPr="0094256E"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686DE8">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14:paraId="0C122F44" w14:textId="5FF9DC38" w:rsidR="003239B8" w:rsidRPr="00006B74" w:rsidRDefault="00A96B5C" w:rsidP="00977FEA">
            <w:pPr>
              <w:jc w:val="both"/>
              <w:rPr>
                <w:rFonts w:ascii="Cambria" w:hAnsi="Cambria"/>
                <w:bCs/>
                <w:sz w:val="19"/>
                <w:szCs w:val="19"/>
                <w:lang w:val="es-ES"/>
              </w:rPr>
            </w:pPr>
            <w:r>
              <w:rPr>
                <w:rFonts w:ascii="Cambria" w:hAnsi="Cambria"/>
                <w:bCs/>
                <w:sz w:val="19"/>
                <w:szCs w:val="19"/>
                <w:lang w:val="es-ES"/>
              </w:rPr>
              <w:t xml:space="preserve">Sí, </w:t>
            </w:r>
            <w:r w:rsidRPr="00A96B5C">
              <w:rPr>
                <w:rFonts w:ascii="Cambria" w:hAnsi="Cambria"/>
                <w:bCs/>
                <w:sz w:val="19"/>
                <w:szCs w:val="19"/>
                <w:lang w:val="es-ES"/>
              </w:rPr>
              <w:t>Convención Americana (depósito de instrumento realizado el 12</w:t>
            </w:r>
            <w:r>
              <w:rPr>
                <w:rFonts w:ascii="Cambria" w:hAnsi="Cambria"/>
                <w:bCs/>
                <w:sz w:val="19"/>
                <w:szCs w:val="19"/>
                <w:lang w:val="es-ES"/>
              </w:rPr>
              <w:t xml:space="preserve"> </w:t>
            </w:r>
            <w:r w:rsidRPr="00A96B5C">
              <w:rPr>
                <w:rFonts w:ascii="Cambria" w:hAnsi="Cambria"/>
                <w:bCs/>
                <w:sz w:val="19"/>
                <w:szCs w:val="19"/>
                <w:lang w:val="es-ES"/>
              </w:rPr>
              <w:t>de agosto de 1977)</w:t>
            </w:r>
            <w:r w:rsidR="00977FEA">
              <w:rPr>
                <w:rFonts w:ascii="Cambria" w:hAnsi="Cambria"/>
                <w:bCs/>
                <w:sz w:val="19"/>
                <w:szCs w:val="19"/>
                <w:lang w:val="es-ES"/>
              </w:rPr>
              <w:t xml:space="preserve">; </w:t>
            </w:r>
            <w:r w:rsidR="00977FEA" w:rsidRPr="00977FEA">
              <w:rPr>
                <w:rFonts w:ascii="Cambria" w:hAnsi="Cambria"/>
                <w:bCs/>
                <w:sz w:val="19"/>
                <w:szCs w:val="19"/>
                <w:lang w:val="es-ES"/>
              </w:rPr>
              <w:t>Convención Interamericana para</w:t>
            </w:r>
            <w:r w:rsidR="00977FEA">
              <w:rPr>
                <w:rFonts w:ascii="Cambria" w:hAnsi="Cambria"/>
                <w:bCs/>
                <w:sz w:val="19"/>
                <w:szCs w:val="19"/>
                <w:lang w:val="es-ES"/>
              </w:rPr>
              <w:t xml:space="preserve"> </w:t>
            </w:r>
            <w:r w:rsidR="00977FEA" w:rsidRPr="00977FEA">
              <w:rPr>
                <w:rFonts w:ascii="Cambria" w:hAnsi="Cambria"/>
                <w:bCs/>
                <w:sz w:val="19"/>
                <w:szCs w:val="19"/>
                <w:lang w:val="es-ES"/>
              </w:rPr>
              <w:t xml:space="preserve">Prevenir y Sancionar la Tortura </w:t>
            </w:r>
            <w:r w:rsidR="00977FEA">
              <w:rPr>
                <w:rFonts w:ascii="Cambria" w:hAnsi="Cambria"/>
                <w:bCs/>
                <w:sz w:val="19"/>
                <w:szCs w:val="19"/>
                <w:lang w:val="es-ES"/>
              </w:rPr>
              <w:t>(</w:t>
            </w:r>
            <w:r w:rsidR="00977FEA" w:rsidRPr="00977FEA">
              <w:rPr>
                <w:rFonts w:ascii="Cambria" w:hAnsi="Cambria"/>
                <w:bCs/>
                <w:sz w:val="19"/>
                <w:szCs w:val="19"/>
                <w:lang w:val="es-ES"/>
              </w:rPr>
              <w:t>depósito de instrumento realizado el 9 de</w:t>
            </w:r>
            <w:r w:rsidR="00977FEA">
              <w:rPr>
                <w:rFonts w:ascii="Cambria" w:hAnsi="Cambria"/>
                <w:bCs/>
                <w:sz w:val="19"/>
                <w:szCs w:val="19"/>
                <w:lang w:val="es-ES"/>
              </w:rPr>
              <w:t xml:space="preserve"> </w:t>
            </w:r>
            <w:r w:rsidR="00977FEA" w:rsidRPr="00977FEA">
              <w:rPr>
                <w:rFonts w:ascii="Cambria" w:hAnsi="Cambria"/>
                <w:bCs/>
                <w:sz w:val="19"/>
                <w:szCs w:val="19"/>
                <w:lang w:val="es-ES"/>
              </w:rPr>
              <w:t>noviembre de 1999)</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6427C0"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5B35E55E" w:rsidR="00EE00E9" w:rsidRPr="00006B74" w:rsidRDefault="00705FDD" w:rsidP="00686DE8">
            <w:pPr>
              <w:jc w:val="both"/>
              <w:rPr>
                <w:rFonts w:ascii="Cambria" w:hAnsi="Cambria"/>
                <w:bCs/>
                <w:sz w:val="19"/>
                <w:szCs w:val="19"/>
                <w:lang w:val="es-ES"/>
              </w:rPr>
            </w:pPr>
            <w:r>
              <w:rPr>
                <w:rFonts w:ascii="Cambria" w:hAnsi="Cambria"/>
                <w:bCs/>
                <w:sz w:val="19"/>
                <w:szCs w:val="19"/>
                <w:lang w:val="es-ES"/>
              </w:rPr>
              <w:t>No</w:t>
            </w:r>
          </w:p>
        </w:tc>
      </w:tr>
      <w:tr w:rsidR="003239B8" w:rsidRPr="0094256E"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624A0009" w:rsidR="003239B8" w:rsidRPr="00006B74" w:rsidRDefault="002B36A1" w:rsidP="00C000A9">
            <w:pPr>
              <w:jc w:val="both"/>
              <w:rPr>
                <w:rFonts w:ascii="Cambria" w:hAnsi="Cambria"/>
                <w:bCs/>
                <w:sz w:val="19"/>
                <w:szCs w:val="19"/>
                <w:lang w:val="es-ES"/>
              </w:rPr>
            </w:pPr>
            <w:r>
              <w:rPr>
                <w:rFonts w:ascii="Cambria" w:hAnsi="Cambria"/>
                <w:bCs/>
                <w:sz w:val="19"/>
                <w:szCs w:val="19"/>
                <w:lang w:val="es-ES"/>
              </w:rPr>
              <w:t>A</w:t>
            </w:r>
            <w:r w:rsidR="000D0804" w:rsidRPr="000D0804">
              <w:rPr>
                <w:rFonts w:ascii="Cambria" w:hAnsi="Cambria"/>
                <w:bCs/>
                <w:sz w:val="19"/>
                <w:szCs w:val="19"/>
                <w:lang w:val="es-ES"/>
              </w:rPr>
              <w:t>rtículos 5 (integridad personal), 7 (libertad personal), 8 (garantías judiciales), 11 (honra y dignidad),</w:t>
            </w:r>
            <w:r w:rsidR="009477C5">
              <w:rPr>
                <w:rFonts w:ascii="Cambria" w:hAnsi="Cambria"/>
                <w:bCs/>
                <w:sz w:val="19"/>
                <w:szCs w:val="19"/>
                <w:lang w:val="es-ES"/>
              </w:rPr>
              <w:t xml:space="preserve"> 19 (derechos del niño) y</w:t>
            </w:r>
            <w:r w:rsidR="000D0804" w:rsidRPr="000D0804">
              <w:rPr>
                <w:rFonts w:ascii="Cambria" w:hAnsi="Cambria"/>
                <w:bCs/>
                <w:sz w:val="19"/>
                <w:szCs w:val="19"/>
                <w:lang w:val="es-ES"/>
              </w:rPr>
              <w:t xml:space="preserve"> 25 (protección judicial) de la Convención Americana, en concordancia con su artículo 1.1 (obligación de respetar los derechos)</w:t>
            </w:r>
            <w:r w:rsidR="00977FEA">
              <w:rPr>
                <w:rFonts w:ascii="Cambria" w:hAnsi="Cambria"/>
                <w:bCs/>
                <w:sz w:val="19"/>
                <w:szCs w:val="19"/>
                <w:lang w:val="es-ES"/>
              </w:rPr>
              <w:t xml:space="preserve">; </w:t>
            </w:r>
            <w:r w:rsidR="00977FEA" w:rsidRPr="00B00DB1">
              <w:rPr>
                <w:rFonts w:ascii="Cambria" w:hAnsi="Cambria"/>
                <w:bCs/>
                <w:sz w:val="19"/>
                <w:szCs w:val="19"/>
                <w:lang w:val="es-ES"/>
              </w:rPr>
              <w:t>artículos 1, 6 y 8 de la Convención Interamericana para Prevenir y Sancionar la Tortura</w:t>
            </w:r>
          </w:p>
        </w:tc>
      </w:tr>
      <w:tr w:rsidR="003239B8" w:rsidRPr="0094256E"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487F3D47" w:rsidR="003239B8" w:rsidRPr="00CD6FCE" w:rsidRDefault="000D0804" w:rsidP="00BB3FBD">
            <w:pPr>
              <w:rPr>
                <w:rFonts w:asciiTheme="majorHAnsi" w:hAnsiTheme="majorHAnsi"/>
                <w:bCs/>
                <w:sz w:val="19"/>
                <w:szCs w:val="19"/>
                <w:lang w:val="es-ES"/>
              </w:rPr>
            </w:pPr>
            <w:r w:rsidRPr="00CD6FCE">
              <w:rPr>
                <w:rFonts w:asciiTheme="majorHAnsi" w:hAnsiTheme="majorHAnsi"/>
                <w:bCs/>
                <w:sz w:val="19"/>
                <w:szCs w:val="19"/>
                <w:lang w:val="es-ES"/>
              </w:rPr>
              <w:t>Sí, se aplica excepción prevista al artículo 46.2.c</w:t>
            </w:r>
            <w:r w:rsidR="00705FDD" w:rsidRPr="00CD6FCE">
              <w:rPr>
                <w:rFonts w:asciiTheme="majorHAnsi" w:hAnsiTheme="majorHAnsi"/>
                <w:bCs/>
                <w:sz w:val="19"/>
                <w:szCs w:val="19"/>
                <w:lang w:val="es-ES"/>
              </w:rPr>
              <w:t xml:space="preserve"> </w:t>
            </w:r>
          </w:p>
        </w:tc>
      </w:tr>
      <w:tr w:rsidR="003239B8" w:rsidRPr="0094256E"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686DE8">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55104E10" w:rsidR="003239B8" w:rsidRPr="00CD6FCE" w:rsidRDefault="00705FDD" w:rsidP="00394C21">
            <w:pPr>
              <w:rPr>
                <w:rFonts w:asciiTheme="majorHAnsi" w:hAnsiTheme="majorHAnsi"/>
                <w:bCs/>
                <w:sz w:val="19"/>
                <w:szCs w:val="19"/>
                <w:lang w:val="es-ES"/>
              </w:rPr>
            </w:pPr>
            <w:r w:rsidRPr="00CD6FCE">
              <w:rPr>
                <w:rFonts w:asciiTheme="majorHAnsi" w:hAnsiTheme="majorHAnsi"/>
                <w:bCs/>
                <w:sz w:val="19"/>
                <w:szCs w:val="19"/>
                <w:lang w:val="es-ES"/>
              </w:rPr>
              <w:t xml:space="preserve">Sí, </w:t>
            </w:r>
            <w:r w:rsidR="00394C21">
              <w:rPr>
                <w:rFonts w:asciiTheme="majorHAnsi" w:hAnsiTheme="majorHAnsi"/>
                <w:bCs/>
                <w:sz w:val="19"/>
                <w:szCs w:val="19"/>
                <w:lang w:val="es-ES"/>
              </w:rPr>
              <w:t>en términos de la sección VI</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2B78B885" w14:textId="2BB0E1D7" w:rsidR="004C4D76" w:rsidRPr="009D741F" w:rsidRDefault="00F95B29" w:rsidP="009425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16D8F">
        <w:rPr>
          <w:rFonts w:ascii="Cambria" w:hAnsi="Cambria"/>
          <w:sz w:val="20"/>
          <w:szCs w:val="20"/>
          <w:lang w:val="es-ES"/>
        </w:rPr>
        <w:t xml:space="preserve">La parte peticionaria alega que el 19 de </w:t>
      </w:r>
      <w:r w:rsidR="005B51AF">
        <w:rPr>
          <w:rFonts w:ascii="Cambria" w:hAnsi="Cambria"/>
          <w:sz w:val="20"/>
          <w:szCs w:val="20"/>
          <w:lang w:val="es-ES"/>
        </w:rPr>
        <w:t>s</w:t>
      </w:r>
      <w:r w:rsidRPr="00A16D8F">
        <w:rPr>
          <w:rFonts w:ascii="Cambria" w:hAnsi="Cambria"/>
          <w:sz w:val="20"/>
          <w:szCs w:val="20"/>
          <w:lang w:val="es-ES"/>
        </w:rPr>
        <w:t xml:space="preserve">eptiembre de 2002, </w:t>
      </w:r>
      <w:r w:rsidR="009E21BF" w:rsidRPr="00A16D8F">
        <w:rPr>
          <w:rFonts w:ascii="Cambria" w:hAnsi="Cambria"/>
          <w:sz w:val="20"/>
          <w:szCs w:val="20"/>
          <w:lang w:val="es-ES"/>
        </w:rPr>
        <w:t>el sargento Vega Sánchez</w:t>
      </w:r>
      <w:r w:rsidR="00C1718F">
        <w:rPr>
          <w:rFonts w:ascii="Cambria" w:hAnsi="Cambria"/>
          <w:sz w:val="20"/>
          <w:szCs w:val="20"/>
          <w:lang w:val="es-ES"/>
        </w:rPr>
        <w:t xml:space="preserve"> de la Armada Nacional</w:t>
      </w:r>
      <w:r w:rsidR="009E21BF">
        <w:rPr>
          <w:rFonts w:ascii="Cambria" w:hAnsi="Cambria"/>
          <w:sz w:val="20"/>
          <w:szCs w:val="20"/>
          <w:lang w:val="es-ES"/>
        </w:rPr>
        <w:t>, acompañado</w:t>
      </w:r>
      <w:r w:rsidR="009E21BF" w:rsidRPr="009E21BF">
        <w:rPr>
          <w:rFonts w:ascii="Cambria" w:hAnsi="Cambria"/>
          <w:sz w:val="20"/>
          <w:szCs w:val="20"/>
          <w:lang w:val="es-ES"/>
        </w:rPr>
        <w:t xml:space="preserve"> de </w:t>
      </w:r>
      <w:r w:rsidR="00A407DA">
        <w:rPr>
          <w:rFonts w:ascii="Cambria" w:hAnsi="Cambria"/>
          <w:sz w:val="20"/>
          <w:szCs w:val="20"/>
          <w:lang w:val="es-ES"/>
        </w:rPr>
        <w:t>otros marinos</w:t>
      </w:r>
      <w:r w:rsidR="009E21BF" w:rsidRPr="009E21BF">
        <w:rPr>
          <w:rFonts w:ascii="Cambria" w:hAnsi="Cambria"/>
          <w:sz w:val="20"/>
          <w:szCs w:val="20"/>
          <w:lang w:val="es-ES"/>
        </w:rPr>
        <w:t xml:space="preserve">, </w:t>
      </w:r>
      <w:r w:rsidR="009E21BF">
        <w:rPr>
          <w:rFonts w:ascii="Cambria" w:hAnsi="Cambria"/>
          <w:sz w:val="20"/>
          <w:szCs w:val="20"/>
          <w:lang w:val="es-ES"/>
        </w:rPr>
        <w:t xml:space="preserve">persiguió </w:t>
      </w:r>
      <w:r w:rsidR="00C1718F">
        <w:rPr>
          <w:rFonts w:ascii="Cambria" w:hAnsi="Cambria"/>
          <w:bCs/>
          <w:sz w:val="19"/>
          <w:szCs w:val="19"/>
          <w:lang w:val="es-ES"/>
        </w:rPr>
        <w:t>C.M.V.A</w:t>
      </w:r>
      <w:r w:rsidR="00C1718F" w:rsidRPr="00A16D8F">
        <w:rPr>
          <w:rFonts w:ascii="Cambria" w:hAnsi="Cambria"/>
          <w:sz w:val="20"/>
          <w:szCs w:val="20"/>
          <w:lang w:val="es-ES"/>
        </w:rPr>
        <w:t xml:space="preserve">., un </w:t>
      </w:r>
      <w:r w:rsidR="005B51AF">
        <w:rPr>
          <w:rFonts w:ascii="Cambria" w:hAnsi="Cambria"/>
          <w:sz w:val="20"/>
          <w:szCs w:val="20"/>
          <w:lang w:val="es-ES"/>
        </w:rPr>
        <w:t>niño</w:t>
      </w:r>
      <w:r w:rsidR="005B51AF" w:rsidRPr="00A16D8F">
        <w:rPr>
          <w:rFonts w:ascii="Cambria" w:hAnsi="Cambria"/>
          <w:sz w:val="20"/>
          <w:szCs w:val="20"/>
          <w:lang w:val="es-ES"/>
        </w:rPr>
        <w:t xml:space="preserve"> </w:t>
      </w:r>
      <w:r w:rsidR="00C1718F" w:rsidRPr="00A16D8F">
        <w:rPr>
          <w:rFonts w:ascii="Cambria" w:hAnsi="Cambria"/>
          <w:sz w:val="20"/>
          <w:szCs w:val="20"/>
          <w:lang w:val="es-ES"/>
        </w:rPr>
        <w:t>de 16 años</w:t>
      </w:r>
      <w:r w:rsidR="00C1718F">
        <w:rPr>
          <w:rFonts w:ascii="Cambria" w:hAnsi="Cambria"/>
          <w:sz w:val="20"/>
          <w:szCs w:val="20"/>
          <w:lang w:val="es-ES"/>
        </w:rPr>
        <w:t>,</w:t>
      </w:r>
      <w:r w:rsidR="00835293">
        <w:rPr>
          <w:rFonts w:ascii="Cambria" w:hAnsi="Cambria"/>
          <w:sz w:val="20"/>
          <w:szCs w:val="20"/>
          <w:lang w:val="es-ES"/>
        </w:rPr>
        <w:t xml:space="preserve"> </w:t>
      </w:r>
      <w:r w:rsidR="000055B1">
        <w:rPr>
          <w:rFonts w:ascii="Cambria" w:hAnsi="Cambria"/>
          <w:sz w:val="20"/>
          <w:szCs w:val="20"/>
          <w:lang w:val="es-ES"/>
        </w:rPr>
        <w:t>y entró en s</w:t>
      </w:r>
      <w:r w:rsidR="00835293">
        <w:rPr>
          <w:rFonts w:ascii="Cambria" w:hAnsi="Cambria"/>
          <w:sz w:val="20"/>
          <w:szCs w:val="20"/>
          <w:lang w:val="es-ES"/>
        </w:rPr>
        <w:t>u domicilio</w:t>
      </w:r>
      <w:r w:rsidR="000055B1">
        <w:rPr>
          <w:rFonts w:ascii="Cambria" w:hAnsi="Cambria"/>
          <w:sz w:val="20"/>
          <w:szCs w:val="20"/>
          <w:lang w:val="es-ES"/>
        </w:rPr>
        <w:t xml:space="preserve"> </w:t>
      </w:r>
      <w:r w:rsidR="00835293">
        <w:rPr>
          <w:rFonts w:ascii="Cambria" w:hAnsi="Cambria"/>
          <w:sz w:val="20"/>
          <w:szCs w:val="20"/>
          <w:lang w:val="es-ES"/>
        </w:rPr>
        <w:t>de manera ilegal,</w:t>
      </w:r>
      <w:r w:rsidR="00C1718F">
        <w:rPr>
          <w:rFonts w:ascii="Cambria" w:hAnsi="Cambria"/>
          <w:sz w:val="20"/>
          <w:szCs w:val="20"/>
          <w:lang w:val="es-ES"/>
        </w:rPr>
        <w:t xml:space="preserve"> </w:t>
      </w:r>
      <w:r w:rsidR="00C1718F" w:rsidRPr="00C1718F">
        <w:rPr>
          <w:rFonts w:ascii="Cambria" w:hAnsi="Cambria"/>
          <w:sz w:val="20"/>
          <w:szCs w:val="20"/>
          <w:lang w:val="es-ES"/>
        </w:rPr>
        <w:t xml:space="preserve">aduciendo que </w:t>
      </w:r>
      <w:r w:rsidR="00492C71">
        <w:rPr>
          <w:rFonts w:ascii="Cambria" w:hAnsi="Cambria"/>
          <w:sz w:val="20"/>
          <w:szCs w:val="20"/>
          <w:lang w:val="es-ES"/>
        </w:rPr>
        <w:t xml:space="preserve">le </w:t>
      </w:r>
      <w:r w:rsidR="00C1718F" w:rsidRPr="00C1718F">
        <w:rPr>
          <w:rFonts w:ascii="Cambria" w:hAnsi="Cambria"/>
          <w:sz w:val="20"/>
          <w:szCs w:val="20"/>
          <w:lang w:val="es-ES"/>
        </w:rPr>
        <w:t>habría sustraído unos caramelos de</w:t>
      </w:r>
      <w:r w:rsidR="00C1718F" w:rsidRPr="00A16D8F">
        <w:rPr>
          <w:rFonts w:ascii="Cambria" w:hAnsi="Cambria"/>
          <w:sz w:val="20"/>
          <w:szCs w:val="20"/>
          <w:lang w:val="es-ES"/>
        </w:rPr>
        <w:t xml:space="preserve"> su tienda</w:t>
      </w:r>
      <w:r w:rsidR="00C1718F">
        <w:rPr>
          <w:rFonts w:ascii="Cambria" w:hAnsi="Cambria"/>
          <w:sz w:val="20"/>
          <w:szCs w:val="20"/>
          <w:lang w:val="es-ES"/>
        </w:rPr>
        <w:t xml:space="preserve">. </w:t>
      </w:r>
      <w:r w:rsidR="007E11AD">
        <w:rPr>
          <w:rFonts w:ascii="Cambria" w:hAnsi="Cambria"/>
          <w:sz w:val="20"/>
          <w:szCs w:val="20"/>
          <w:lang w:val="es-ES"/>
        </w:rPr>
        <w:t>Alega</w:t>
      </w:r>
      <w:r w:rsidR="003E79C6">
        <w:rPr>
          <w:rFonts w:ascii="Cambria" w:hAnsi="Cambria"/>
          <w:sz w:val="20"/>
          <w:szCs w:val="20"/>
          <w:lang w:val="es-ES"/>
        </w:rPr>
        <w:t xml:space="preserve"> que el sargento </w:t>
      </w:r>
      <w:r w:rsidR="003E79C6" w:rsidRPr="009D741F">
        <w:rPr>
          <w:rFonts w:ascii="Cambria" w:hAnsi="Cambria"/>
          <w:sz w:val="20"/>
          <w:szCs w:val="20"/>
          <w:lang w:val="es-ES"/>
        </w:rPr>
        <w:t xml:space="preserve">tomó por la fuerza </w:t>
      </w:r>
      <w:r w:rsidR="005B51AF">
        <w:rPr>
          <w:rFonts w:ascii="Cambria" w:hAnsi="Cambria"/>
          <w:sz w:val="20"/>
          <w:szCs w:val="20"/>
          <w:lang w:val="es-ES"/>
        </w:rPr>
        <w:t xml:space="preserve">a </w:t>
      </w:r>
      <w:r w:rsidR="003E79C6" w:rsidRPr="009D741F">
        <w:rPr>
          <w:rFonts w:ascii="Cambria" w:hAnsi="Cambria"/>
          <w:sz w:val="20"/>
          <w:szCs w:val="20"/>
          <w:lang w:val="es-ES"/>
        </w:rPr>
        <w:t xml:space="preserve">la presunta víctima y le puso </w:t>
      </w:r>
      <w:r w:rsidR="000B6921" w:rsidRPr="009D741F">
        <w:rPr>
          <w:rFonts w:ascii="Cambria" w:hAnsi="Cambria"/>
          <w:sz w:val="20"/>
          <w:szCs w:val="20"/>
          <w:lang w:val="es-ES"/>
        </w:rPr>
        <w:t>una funda negra en la cabeza</w:t>
      </w:r>
      <w:r w:rsidR="003E79C6" w:rsidRPr="009D741F">
        <w:rPr>
          <w:rFonts w:ascii="Cambria" w:hAnsi="Cambria"/>
          <w:sz w:val="20"/>
          <w:szCs w:val="20"/>
          <w:lang w:val="es-ES"/>
        </w:rPr>
        <w:t>, antes de</w:t>
      </w:r>
      <w:r w:rsidR="000B6921" w:rsidRPr="009D741F">
        <w:rPr>
          <w:rFonts w:ascii="Cambria" w:hAnsi="Cambria"/>
          <w:sz w:val="20"/>
          <w:szCs w:val="20"/>
          <w:lang w:val="es-ES"/>
        </w:rPr>
        <w:t xml:space="preserve"> embarca</w:t>
      </w:r>
      <w:r w:rsidR="003E79C6" w:rsidRPr="009D741F">
        <w:rPr>
          <w:rFonts w:ascii="Cambria" w:hAnsi="Cambria"/>
          <w:sz w:val="20"/>
          <w:szCs w:val="20"/>
          <w:lang w:val="es-ES"/>
        </w:rPr>
        <w:t>rlo</w:t>
      </w:r>
      <w:r w:rsidR="000B6921" w:rsidRPr="009D741F">
        <w:rPr>
          <w:rFonts w:ascii="Cambria" w:hAnsi="Cambria"/>
          <w:sz w:val="20"/>
          <w:szCs w:val="20"/>
          <w:lang w:val="es-ES"/>
        </w:rPr>
        <w:t xml:space="preserve"> en una camioneta particular, llevándoselo sin rumbo conocido. C.</w:t>
      </w:r>
      <w:r w:rsidR="00291E0A" w:rsidRPr="009D741F">
        <w:rPr>
          <w:rFonts w:ascii="Cambria" w:hAnsi="Cambria"/>
          <w:sz w:val="20"/>
          <w:szCs w:val="20"/>
          <w:lang w:val="es-ES"/>
        </w:rPr>
        <w:t>M</w:t>
      </w:r>
      <w:r w:rsidR="000B6921" w:rsidRPr="009D741F">
        <w:rPr>
          <w:rFonts w:ascii="Cambria" w:hAnsi="Cambria"/>
          <w:sz w:val="20"/>
          <w:szCs w:val="20"/>
          <w:lang w:val="es-ES"/>
        </w:rPr>
        <w:t>.V.A.</w:t>
      </w:r>
      <w:r w:rsidRPr="009D741F">
        <w:rPr>
          <w:rFonts w:ascii="Cambria" w:hAnsi="Cambria"/>
          <w:sz w:val="20"/>
          <w:szCs w:val="20"/>
          <w:lang w:val="es-ES"/>
        </w:rPr>
        <w:t xml:space="preserve"> regres</w:t>
      </w:r>
      <w:r w:rsidR="00B828E3" w:rsidRPr="009D741F">
        <w:rPr>
          <w:rFonts w:ascii="Cambria" w:hAnsi="Cambria"/>
          <w:sz w:val="20"/>
          <w:szCs w:val="20"/>
          <w:lang w:val="es-ES"/>
        </w:rPr>
        <w:t>ó</w:t>
      </w:r>
      <w:r w:rsidRPr="009D741F">
        <w:rPr>
          <w:rFonts w:ascii="Cambria" w:hAnsi="Cambria"/>
          <w:sz w:val="20"/>
          <w:szCs w:val="20"/>
          <w:lang w:val="es-ES"/>
        </w:rPr>
        <w:t xml:space="preserve"> a su casa una</w:t>
      </w:r>
      <w:r w:rsidR="006427C0" w:rsidRPr="009D741F">
        <w:rPr>
          <w:rFonts w:ascii="Cambria" w:hAnsi="Cambria"/>
          <w:sz w:val="20"/>
          <w:szCs w:val="20"/>
          <w:lang w:val="es-ES"/>
        </w:rPr>
        <w:t>s</w:t>
      </w:r>
      <w:r w:rsidRPr="009D741F">
        <w:rPr>
          <w:rFonts w:ascii="Cambria" w:hAnsi="Cambria"/>
          <w:sz w:val="20"/>
          <w:szCs w:val="20"/>
          <w:lang w:val="es-ES"/>
        </w:rPr>
        <w:t xml:space="preserve"> horas después, sin zapatos, sin camisa, con hematomas por todo el cuerpo,</w:t>
      </w:r>
      <w:r w:rsidR="00B828E3" w:rsidRPr="009D741F">
        <w:rPr>
          <w:rFonts w:ascii="Cambria" w:hAnsi="Cambria"/>
          <w:sz w:val="20"/>
          <w:szCs w:val="20"/>
          <w:lang w:val="es-ES"/>
        </w:rPr>
        <w:t xml:space="preserve"> y</w:t>
      </w:r>
      <w:r w:rsidRPr="009D741F">
        <w:rPr>
          <w:rFonts w:ascii="Cambria" w:hAnsi="Cambria"/>
          <w:sz w:val="20"/>
          <w:szCs w:val="20"/>
          <w:lang w:val="es-ES"/>
        </w:rPr>
        <w:t xml:space="preserve"> con una raspadura, como si lo hubieran raspado con algún fierro. </w:t>
      </w:r>
      <w:r w:rsidR="000B6921" w:rsidRPr="009D741F">
        <w:rPr>
          <w:rFonts w:ascii="Cambria" w:hAnsi="Cambria"/>
          <w:sz w:val="20"/>
          <w:szCs w:val="20"/>
          <w:lang w:val="es-ES"/>
        </w:rPr>
        <w:t xml:space="preserve">La madre de la presunta víctima alega que la esposa del sargento le habría dicho que él </w:t>
      </w:r>
      <w:r w:rsidR="000B6921" w:rsidRPr="009D741F">
        <w:rPr>
          <w:rFonts w:ascii="Cambria" w:hAnsi="Cambria"/>
          <w:sz w:val="20"/>
          <w:szCs w:val="20"/>
          <w:lang w:val="es-ES"/>
        </w:rPr>
        <w:lastRenderedPageBreak/>
        <w:t>quería “darle una lección”</w:t>
      </w:r>
      <w:r w:rsidR="003E79C6" w:rsidRPr="009D741F">
        <w:rPr>
          <w:rFonts w:ascii="Cambria" w:hAnsi="Cambria"/>
          <w:sz w:val="20"/>
          <w:szCs w:val="20"/>
          <w:lang w:val="es-ES"/>
        </w:rPr>
        <w:t xml:space="preserve"> a su hijo</w:t>
      </w:r>
      <w:r w:rsidR="000B6921" w:rsidRPr="009D741F">
        <w:rPr>
          <w:rFonts w:ascii="Cambria" w:hAnsi="Cambria"/>
          <w:sz w:val="20"/>
          <w:szCs w:val="20"/>
          <w:lang w:val="es-ES"/>
        </w:rPr>
        <w:t xml:space="preserve">. Posteriormente, </w:t>
      </w:r>
      <w:r w:rsidR="00B9379A" w:rsidRPr="009D741F">
        <w:rPr>
          <w:rFonts w:ascii="Cambria" w:hAnsi="Cambria"/>
          <w:sz w:val="20"/>
          <w:szCs w:val="20"/>
          <w:lang w:val="es-ES"/>
        </w:rPr>
        <w:t xml:space="preserve">la presunta víctima </w:t>
      </w:r>
      <w:r w:rsidR="00963C9E" w:rsidRPr="009D741F">
        <w:rPr>
          <w:rFonts w:ascii="Cambria" w:hAnsi="Cambria"/>
          <w:sz w:val="20"/>
          <w:szCs w:val="20"/>
          <w:lang w:val="es-ES"/>
        </w:rPr>
        <w:t>vomitó</w:t>
      </w:r>
      <w:r w:rsidR="00B9379A" w:rsidRPr="009D741F">
        <w:rPr>
          <w:rFonts w:ascii="Cambria" w:hAnsi="Cambria"/>
          <w:sz w:val="20"/>
          <w:szCs w:val="20"/>
          <w:lang w:val="es-ES"/>
        </w:rPr>
        <w:t xml:space="preserve"> coágulos de sangre y de</w:t>
      </w:r>
      <w:r w:rsidRPr="009D741F">
        <w:rPr>
          <w:rFonts w:ascii="Cambria" w:hAnsi="Cambria"/>
          <w:sz w:val="20"/>
          <w:szCs w:val="20"/>
          <w:lang w:val="es-ES"/>
        </w:rPr>
        <w:t xml:space="preserve">sde tal día, </w:t>
      </w:r>
      <w:r w:rsidR="0022167B" w:rsidRPr="009D741F">
        <w:rPr>
          <w:rFonts w:ascii="Cambria" w:hAnsi="Cambria"/>
          <w:sz w:val="20"/>
          <w:szCs w:val="20"/>
          <w:lang w:val="es-ES"/>
        </w:rPr>
        <w:t>vino</w:t>
      </w:r>
      <w:r w:rsidRPr="009D741F">
        <w:rPr>
          <w:rFonts w:ascii="Cambria" w:hAnsi="Cambria"/>
          <w:sz w:val="20"/>
          <w:szCs w:val="20"/>
          <w:lang w:val="es-ES"/>
        </w:rPr>
        <w:t xml:space="preserve"> sufriendo constantes dolores de estómago</w:t>
      </w:r>
      <w:r w:rsidR="00B40873" w:rsidRPr="009D741F">
        <w:rPr>
          <w:rFonts w:ascii="Cambria" w:hAnsi="Cambria"/>
          <w:sz w:val="20"/>
          <w:szCs w:val="20"/>
          <w:lang w:val="es-ES"/>
        </w:rPr>
        <w:t xml:space="preserve"> por lo que </w:t>
      </w:r>
      <w:r w:rsidR="00C321B2" w:rsidRPr="009D741F">
        <w:rPr>
          <w:rFonts w:ascii="Cambria" w:hAnsi="Cambria"/>
          <w:sz w:val="20"/>
          <w:szCs w:val="20"/>
          <w:lang w:val="es-ES"/>
        </w:rPr>
        <w:t>fue necesario llevarle al</w:t>
      </w:r>
      <w:r w:rsidR="00270A51" w:rsidRPr="009D741F">
        <w:rPr>
          <w:rFonts w:ascii="Cambria" w:hAnsi="Cambria"/>
          <w:sz w:val="20"/>
          <w:szCs w:val="20"/>
          <w:lang w:val="es-ES"/>
        </w:rPr>
        <w:t xml:space="preserve"> h</w:t>
      </w:r>
      <w:r w:rsidR="00B40873" w:rsidRPr="009D741F">
        <w:rPr>
          <w:rFonts w:ascii="Cambria" w:hAnsi="Cambria"/>
          <w:sz w:val="20"/>
          <w:szCs w:val="20"/>
          <w:lang w:val="es-ES"/>
        </w:rPr>
        <w:t xml:space="preserve">ospital. </w:t>
      </w:r>
      <w:r w:rsidR="00226745" w:rsidRPr="009D741F">
        <w:rPr>
          <w:rFonts w:ascii="Cambria" w:hAnsi="Cambria"/>
          <w:sz w:val="20"/>
          <w:szCs w:val="20"/>
          <w:lang w:val="es-ES"/>
        </w:rPr>
        <w:t>La parte peticionaria</w:t>
      </w:r>
      <w:r w:rsidR="00E024E0" w:rsidRPr="009D741F">
        <w:rPr>
          <w:rFonts w:ascii="Cambria" w:hAnsi="Cambria"/>
          <w:sz w:val="20"/>
          <w:szCs w:val="20"/>
          <w:lang w:val="es-ES"/>
        </w:rPr>
        <w:t xml:space="preserve"> alega</w:t>
      </w:r>
      <w:r w:rsidR="00B40873" w:rsidRPr="009D741F">
        <w:rPr>
          <w:rFonts w:ascii="Cambria" w:hAnsi="Cambria"/>
          <w:sz w:val="20"/>
          <w:szCs w:val="20"/>
          <w:lang w:val="es-ES"/>
        </w:rPr>
        <w:t xml:space="preserve"> que los médicos </w:t>
      </w:r>
      <w:r w:rsidR="00E024E0" w:rsidRPr="009D741F">
        <w:rPr>
          <w:rFonts w:ascii="Cambria" w:hAnsi="Cambria"/>
          <w:sz w:val="20"/>
          <w:szCs w:val="20"/>
          <w:lang w:val="es-ES"/>
        </w:rPr>
        <w:t>dijeron</w:t>
      </w:r>
      <w:r w:rsidR="00B40873" w:rsidRPr="009D741F">
        <w:rPr>
          <w:rFonts w:ascii="Cambria" w:hAnsi="Cambria"/>
          <w:sz w:val="20"/>
          <w:szCs w:val="20"/>
          <w:lang w:val="es-ES"/>
        </w:rPr>
        <w:t xml:space="preserve"> que el menor habría sufrido de graves daños en los órganos ocasionados por los golpes</w:t>
      </w:r>
      <w:r w:rsidR="004C4D76" w:rsidRPr="009D741F">
        <w:rPr>
          <w:rFonts w:ascii="Cambria" w:hAnsi="Cambria"/>
          <w:sz w:val="20"/>
          <w:szCs w:val="20"/>
          <w:lang w:val="es-ES"/>
        </w:rPr>
        <w:t>. La p</w:t>
      </w:r>
      <w:r w:rsidR="00270A51" w:rsidRPr="009D741F">
        <w:rPr>
          <w:rFonts w:ascii="Cambria" w:hAnsi="Cambria"/>
          <w:sz w:val="20"/>
          <w:szCs w:val="20"/>
          <w:lang w:val="es-ES"/>
        </w:rPr>
        <w:t xml:space="preserve">resunta víctima falleció </w:t>
      </w:r>
      <w:r w:rsidR="004C4D76" w:rsidRPr="009D741F">
        <w:rPr>
          <w:rFonts w:ascii="Cambria" w:hAnsi="Cambria"/>
          <w:sz w:val="20"/>
          <w:szCs w:val="20"/>
          <w:lang w:val="es-ES"/>
        </w:rPr>
        <w:t xml:space="preserve">el 9 de septiembre de 2003. </w:t>
      </w:r>
      <w:r w:rsidR="00270A51" w:rsidRPr="009D741F">
        <w:rPr>
          <w:rFonts w:ascii="Cambria" w:hAnsi="Cambria"/>
          <w:sz w:val="20"/>
          <w:szCs w:val="20"/>
          <w:lang w:val="es-ES"/>
        </w:rPr>
        <w:t>Los peticionari</w:t>
      </w:r>
      <w:r w:rsidR="007257B9" w:rsidRPr="009D741F">
        <w:rPr>
          <w:rFonts w:ascii="Cambria" w:hAnsi="Cambria"/>
          <w:sz w:val="20"/>
          <w:szCs w:val="20"/>
          <w:lang w:val="es-ES"/>
        </w:rPr>
        <w:t>os indican</w:t>
      </w:r>
      <w:r w:rsidR="000B6921" w:rsidRPr="009D741F">
        <w:rPr>
          <w:rFonts w:ascii="Cambria" w:hAnsi="Cambria"/>
          <w:sz w:val="20"/>
          <w:szCs w:val="20"/>
          <w:lang w:val="es-ES"/>
        </w:rPr>
        <w:t xml:space="preserve"> que e</w:t>
      </w:r>
      <w:r w:rsidR="004C4D76" w:rsidRPr="009D741F">
        <w:rPr>
          <w:rFonts w:ascii="Cambria" w:hAnsi="Cambria"/>
          <w:sz w:val="20"/>
          <w:szCs w:val="20"/>
          <w:lang w:val="es-ES"/>
        </w:rPr>
        <w:t>l protocolo de autopsia afirm</w:t>
      </w:r>
      <w:r w:rsidR="000B6921" w:rsidRPr="009D741F">
        <w:rPr>
          <w:rFonts w:ascii="Cambria" w:hAnsi="Cambria"/>
          <w:sz w:val="20"/>
          <w:szCs w:val="20"/>
          <w:lang w:val="es-ES"/>
        </w:rPr>
        <w:t>ó</w:t>
      </w:r>
      <w:r w:rsidR="004C4D76" w:rsidRPr="009D741F">
        <w:rPr>
          <w:rFonts w:ascii="Cambria" w:hAnsi="Cambria"/>
          <w:sz w:val="20"/>
          <w:szCs w:val="20"/>
          <w:lang w:val="es-ES"/>
        </w:rPr>
        <w:t xml:space="preserve"> que la causa de muerte </w:t>
      </w:r>
      <w:r w:rsidR="000B6921" w:rsidRPr="009D741F">
        <w:rPr>
          <w:rFonts w:ascii="Cambria" w:hAnsi="Cambria"/>
          <w:sz w:val="20"/>
          <w:szCs w:val="20"/>
          <w:lang w:val="es-ES"/>
        </w:rPr>
        <w:t xml:space="preserve">fue </w:t>
      </w:r>
      <w:r w:rsidR="004C4D76" w:rsidRPr="009D741F">
        <w:rPr>
          <w:rFonts w:ascii="Cambria" w:hAnsi="Cambria"/>
          <w:sz w:val="20"/>
          <w:szCs w:val="20"/>
          <w:lang w:val="es-ES"/>
        </w:rPr>
        <w:t>“desbalance hidroelectrolítico,</w:t>
      </w:r>
      <w:r w:rsidR="002D7CBB" w:rsidRPr="009D741F">
        <w:rPr>
          <w:rFonts w:ascii="Cambria" w:hAnsi="Cambria"/>
          <w:sz w:val="20"/>
          <w:szCs w:val="20"/>
          <w:lang w:val="es-ES"/>
        </w:rPr>
        <w:t xml:space="preserve"> desnutrición,</w:t>
      </w:r>
      <w:r w:rsidR="004C4D76" w:rsidRPr="009D741F">
        <w:rPr>
          <w:rFonts w:ascii="Cambria" w:hAnsi="Cambria"/>
          <w:sz w:val="20"/>
          <w:szCs w:val="20"/>
          <w:lang w:val="es-ES"/>
        </w:rPr>
        <w:t xml:space="preserve"> anemia y sepsis”.</w:t>
      </w:r>
      <w:r w:rsidR="00612C5C" w:rsidRPr="009D741F">
        <w:rPr>
          <w:rFonts w:ascii="Cambria" w:hAnsi="Cambria"/>
          <w:sz w:val="20"/>
          <w:szCs w:val="20"/>
          <w:lang w:val="es-ES"/>
        </w:rPr>
        <w:t xml:space="preserve"> Denuncian </w:t>
      </w:r>
      <w:r w:rsidR="00BE65EB">
        <w:rPr>
          <w:rFonts w:ascii="Cambria" w:hAnsi="Cambria"/>
          <w:sz w:val="20"/>
          <w:szCs w:val="20"/>
          <w:lang w:val="es-ES"/>
        </w:rPr>
        <w:t xml:space="preserve">irregularidades </w:t>
      </w:r>
      <w:r w:rsidR="00612C5C" w:rsidRPr="009D741F">
        <w:rPr>
          <w:rFonts w:ascii="Cambria" w:hAnsi="Cambria"/>
          <w:sz w:val="20"/>
          <w:szCs w:val="20"/>
          <w:lang w:val="es-ES"/>
        </w:rPr>
        <w:t>en el proceso penal correspondiente</w:t>
      </w:r>
      <w:r w:rsidR="00BE65EB">
        <w:rPr>
          <w:rFonts w:ascii="Cambria" w:hAnsi="Cambria"/>
          <w:sz w:val="20"/>
          <w:szCs w:val="20"/>
          <w:lang w:val="es-ES"/>
        </w:rPr>
        <w:t>, tras el cual</w:t>
      </w:r>
      <w:r w:rsidR="00612C5C" w:rsidRPr="009D741F">
        <w:rPr>
          <w:rFonts w:ascii="Cambria" w:hAnsi="Cambria"/>
          <w:sz w:val="20"/>
          <w:szCs w:val="20"/>
          <w:lang w:val="es-ES"/>
        </w:rPr>
        <w:t xml:space="preserve"> nadie </w:t>
      </w:r>
      <w:r w:rsidR="00A55191" w:rsidRPr="009D741F">
        <w:rPr>
          <w:rFonts w:ascii="Cambria" w:hAnsi="Cambria"/>
          <w:sz w:val="20"/>
          <w:szCs w:val="20"/>
          <w:lang w:val="es-ES"/>
        </w:rPr>
        <w:t>fue</w:t>
      </w:r>
      <w:r w:rsidR="00612C5C" w:rsidRPr="009D741F">
        <w:rPr>
          <w:rFonts w:ascii="Cambria" w:hAnsi="Cambria"/>
          <w:sz w:val="20"/>
          <w:szCs w:val="20"/>
          <w:lang w:val="es-ES"/>
        </w:rPr>
        <w:t xml:space="preserve"> sancionado, por lo que los delitos cometidos quedan en la impunidad.</w:t>
      </w:r>
    </w:p>
    <w:p w14:paraId="7F0DE7E1" w14:textId="1E988444" w:rsidR="0071119F" w:rsidRPr="006B3FDB" w:rsidRDefault="003E0EE2" w:rsidP="009425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D741F">
        <w:rPr>
          <w:rFonts w:ascii="Cambria" w:hAnsi="Cambria"/>
          <w:sz w:val="20"/>
          <w:szCs w:val="20"/>
          <w:lang w:val="es-ES"/>
        </w:rPr>
        <w:t>El 8 de septiembre de 2003</w:t>
      </w:r>
      <w:r w:rsidR="0042708C" w:rsidRPr="009D741F">
        <w:rPr>
          <w:rFonts w:ascii="Cambria" w:hAnsi="Cambria"/>
          <w:sz w:val="20"/>
          <w:szCs w:val="20"/>
          <w:lang w:val="es-ES"/>
        </w:rPr>
        <w:t>, el padrastro de la presunta víctima</w:t>
      </w:r>
      <w:r w:rsidRPr="009D741F">
        <w:rPr>
          <w:rFonts w:ascii="Cambria" w:hAnsi="Cambria"/>
          <w:sz w:val="20"/>
          <w:szCs w:val="20"/>
          <w:lang w:val="es-ES"/>
        </w:rPr>
        <w:t xml:space="preserve"> presentó denuncia </w:t>
      </w:r>
      <w:r w:rsidR="00BE343C" w:rsidRPr="009D741F">
        <w:rPr>
          <w:rFonts w:ascii="Cambria" w:hAnsi="Cambria"/>
          <w:sz w:val="20"/>
          <w:szCs w:val="20"/>
          <w:lang w:val="es-ES"/>
        </w:rPr>
        <w:t xml:space="preserve">por delito de tentativa de asesinato </w:t>
      </w:r>
      <w:r w:rsidRPr="009D741F">
        <w:rPr>
          <w:rFonts w:ascii="Cambria" w:hAnsi="Cambria"/>
          <w:sz w:val="20"/>
          <w:szCs w:val="20"/>
          <w:lang w:val="es-ES"/>
        </w:rPr>
        <w:t>ante la Fiscalía del Guayas</w:t>
      </w:r>
      <w:r w:rsidR="00BE343C" w:rsidRPr="009D741F">
        <w:rPr>
          <w:rFonts w:ascii="Cambria" w:hAnsi="Cambria"/>
          <w:sz w:val="20"/>
          <w:szCs w:val="20"/>
          <w:lang w:val="es-ES"/>
        </w:rPr>
        <w:t xml:space="preserve"> en contra del señor Vega Sánchez</w:t>
      </w:r>
      <w:r w:rsidR="007F6C46" w:rsidRPr="009D741F">
        <w:rPr>
          <w:rFonts w:ascii="Cambria" w:hAnsi="Cambria"/>
          <w:sz w:val="20"/>
          <w:szCs w:val="20"/>
          <w:lang w:val="es-ES"/>
        </w:rPr>
        <w:t>. E</w:t>
      </w:r>
      <w:r w:rsidR="005D3B15" w:rsidRPr="009D741F">
        <w:rPr>
          <w:rFonts w:ascii="Cambria" w:hAnsi="Cambria"/>
          <w:sz w:val="20"/>
          <w:szCs w:val="20"/>
          <w:lang w:val="es-ES"/>
        </w:rPr>
        <w:t>l 13 de septiembre</w:t>
      </w:r>
      <w:r w:rsidR="00BE343C" w:rsidRPr="009D741F">
        <w:rPr>
          <w:rFonts w:ascii="Cambria" w:hAnsi="Cambria"/>
          <w:sz w:val="20"/>
          <w:szCs w:val="20"/>
          <w:lang w:val="es-ES"/>
        </w:rPr>
        <w:t xml:space="preserve">, la madre de la presunta víctima presentó un alcance a </w:t>
      </w:r>
      <w:r w:rsidR="007F6C46" w:rsidRPr="009D741F">
        <w:rPr>
          <w:rFonts w:ascii="Cambria" w:hAnsi="Cambria"/>
          <w:sz w:val="20"/>
          <w:szCs w:val="20"/>
          <w:lang w:val="es-ES"/>
        </w:rPr>
        <w:t>dicha</w:t>
      </w:r>
      <w:r w:rsidR="00BE343C" w:rsidRPr="009D741F">
        <w:rPr>
          <w:rFonts w:ascii="Cambria" w:hAnsi="Cambria"/>
          <w:sz w:val="20"/>
          <w:szCs w:val="20"/>
          <w:lang w:val="es-ES"/>
        </w:rPr>
        <w:t xml:space="preserve"> denuncia</w:t>
      </w:r>
      <w:r w:rsidR="007F6C46" w:rsidRPr="009D741F">
        <w:rPr>
          <w:rFonts w:ascii="Cambria" w:hAnsi="Cambria"/>
          <w:sz w:val="20"/>
          <w:szCs w:val="20"/>
          <w:lang w:val="es-ES"/>
        </w:rPr>
        <w:t xml:space="preserve">, y, </w:t>
      </w:r>
      <w:r w:rsidR="005E55F9" w:rsidRPr="009D741F">
        <w:rPr>
          <w:rFonts w:ascii="Cambria" w:hAnsi="Cambria"/>
          <w:sz w:val="20"/>
          <w:szCs w:val="20"/>
          <w:lang w:val="es-MX"/>
        </w:rPr>
        <w:t>el 13 de octubre,</w:t>
      </w:r>
      <w:r w:rsidR="007F6C46" w:rsidRPr="009D741F">
        <w:rPr>
          <w:rFonts w:ascii="Cambria" w:hAnsi="Cambria"/>
          <w:sz w:val="20"/>
          <w:szCs w:val="20"/>
          <w:lang w:val="es-MX"/>
        </w:rPr>
        <w:t xml:space="preserve"> </w:t>
      </w:r>
      <w:r w:rsidR="005E55F9" w:rsidRPr="009D741F">
        <w:rPr>
          <w:rFonts w:ascii="Cambria" w:hAnsi="Cambria"/>
          <w:sz w:val="20"/>
          <w:szCs w:val="20"/>
          <w:lang w:val="es-MX"/>
        </w:rPr>
        <w:t>interpuso acusación particular contra el señor Vega Sánchez, ante el Juzgado Segundo de lo Penal del Guayas, la cual fue aceptada el 22 de octubre.</w:t>
      </w:r>
      <w:r w:rsidR="00CA0BA7" w:rsidRPr="009D741F">
        <w:rPr>
          <w:rFonts w:ascii="Cambria" w:hAnsi="Cambria"/>
          <w:sz w:val="20"/>
          <w:szCs w:val="20"/>
          <w:lang w:val="es-MX"/>
        </w:rPr>
        <w:t xml:space="preserve"> </w:t>
      </w:r>
      <w:r w:rsidR="00A00B89" w:rsidRPr="009D741F">
        <w:rPr>
          <w:rFonts w:ascii="Cambria" w:hAnsi="Cambria"/>
          <w:sz w:val="20"/>
          <w:szCs w:val="20"/>
          <w:lang w:val="es-ES"/>
        </w:rPr>
        <w:t>El</w:t>
      </w:r>
      <w:r w:rsidR="00826EF8" w:rsidRPr="009D741F">
        <w:rPr>
          <w:rFonts w:ascii="Cambria" w:hAnsi="Cambria"/>
          <w:sz w:val="20"/>
          <w:szCs w:val="20"/>
          <w:lang w:val="es-ES"/>
        </w:rPr>
        <w:t xml:space="preserve"> 10 de septiembre se inició la i</w:t>
      </w:r>
      <w:r w:rsidR="00A00B89" w:rsidRPr="009D741F">
        <w:rPr>
          <w:rFonts w:ascii="Cambria" w:hAnsi="Cambria"/>
          <w:sz w:val="20"/>
          <w:szCs w:val="20"/>
          <w:lang w:val="es-ES"/>
        </w:rPr>
        <w:t>ndagación prev</w:t>
      </w:r>
      <w:r w:rsidR="004D215D" w:rsidRPr="009D741F">
        <w:rPr>
          <w:rFonts w:ascii="Cambria" w:hAnsi="Cambria"/>
          <w:sz w:val="20"/>
          <w:szCs w:val="20"/>
          <w:lang w:val="es-ES"/>
        </w:rPr>
        <w:t>ia</w:t>
      </w:r>
      <w:r w:rsidR="00A00B89" w:rsidRPr="009D741F">
        <w:rPr>
          <w:rFonts w:ascii="Cambria" w:hAnsi="Cambria"/>
          <w:sz w:val="20"/>
          <w:szCs w:val="20"/>
          <w:lang w:val="es-ES"/>
        </w:rPr>
        <w:t xml:space="preserve"> por el delito de homicidio preterintencional</w:t>
      </w:r>
      <w:r w:rsidR="00C664E4" w:rsidRPr="009D741F">
        <w:rPr>
          <w:rFonts w:ascii="Cambria" w:hAnsi="Cambria"/>
          <w:sz w:val="20"/>
          <w:szCs w:val="20"/>
          <w:lang w:val="es-ES"/>
        </w:rPr>
        <w:t>.</w:t>
      </w:r>
      <w:r w:rsidR="00A00B89" w:rsidRPr="009D741F">
        <w:rPr>
          <w:rFonts w:ascii="Cambria" w:hAnsi="Cambria"/>
          <w:sz w:val="20"/>
          <w:szCs w:val="20"/>
          <w:lang w:val="es-ES"/>
        </w:rPr>
        <w:t xml:space="preserve"> </w:t>
      </w:r>
      <w:r w:rsidR="0069402B" w:rsidRPr="009D741F">
        <w:rPr>
          <w:rFonts w:ascii="Cambria" w:hAnsi="Cambria"/>
          <w:sz w:val="20"/>
          <w:szCs w:val="20"/>
          <w:lang w:val="es-MX"/>
        </w:rPr>
        <w:t xml:space="preserve">El 19 de </w:t>
      </w:r>
      <w:r w:rsidR="00945189" w:rsidRPr="009D741F">
        <w:rPr>
          <w:rFonts w:ascii="Cambria" w:hAnsi="Cambria"/>
          <w:sz w:val="20"/>
          <w:szCs w:val="20"/>
          <w:lang w:val="es-MX"/>
        </w:rPr>
        <w:t>s</w:t>
      </w:r>
      <w:r w:rsidR="0069402B" w:rsidRPr="009D741F">
        <w:rPr>
          <w:rFonts w:ascii="Cambria" w:hAnsi="Cambria"/>
          <w:sz w:val="20"/>
          <w:szCs w:val="20"/>
          <w:lang w:val="es-MX"/>
        </w:rPr>
        <w:t>eptiembre, el Fiscal Fernando Yavav Núñez</w:t>
      </w:r>
      <w:r w:rsidR="00C664E4" w:rsidRPr="009D741F">
        <w:rPr>
          <w:rFonts w:ascii="Cambria" w:hAnsi="Cambria"/>
          <w:sz w:val="20"/>
          <w:szCs w:val="20"/>
          <w:lang w:val="es-MX"/>
        </w:rPr>
        <w:t xml:space="preserve"> inició la instrucción ante el Juzgado Segundo de lo Penal del Guayas y solicitó como medida cautelar la prisión preventiva, la cual fue ordenada el 23 de septiembre.</w:t>
      </w:r>
      <w:r w:rsidR="00C439FF" w:rsidRPr="009D741F">
        <w:rPr>
          <w:rFonts w:ascii="Cambria" w:hAnsi="Cambria"/>
          <w:sz w:val="20"/>
          <w:szCs w:val="20"/>
          <w:lang w:val="es-MX"/>
        </w:rPr>
        <w:t xml:space="preserve"> </w:t>
      </w:r>
      <w:r w:rsidR="002E5A77" w:rsidRPr="009D741F">
        <w:rPr>
          <w:rFonts w:ascii="Cambria" w:hAnsi="Cambria"/>
          <w:sz w:val="20"/>
          <w:szCs w:val="20"/>
          <w:lang w:val="es-MX"/>
        </w:rPr>
        <w:t>Sin embargo,</w:t>
      </w:r>
      <w:r w:rsidR="004E45F4" w:rsidRPr="009D741F">
        <w:rPr>
          <w:rFonts w:ascii="Cambria" w:hAnsi="Cambria"/>
          <w:sz w:val="20"/>
          <w:szCs w:val="20"/>
          <w:lang w:val="es-MX"/>
        </w:rPr>
        <w:t xml:space="preserve"> el </w:t>
      </w:r>
      <w:r w:rsidR="00945189" w:rsidRPr="009D741F">
        <w:rPr>
          <w:rFonts w:ascii="Cambria" w:hAnsi="Cambria"/>
          <w:sz w:val="20"/>
          <w:szCs w:val="20"/>
          <w:lang w:val="es-MX"/>
        </w:rPr>
        <w:t>21 de octubre,</w:t>
      </w:r>
      <w:r w:rsidR="004E3BB2" w:rsidRPr="009D741F">
        <w:rPr>
          <w:rFonts w:ascii="Cambria" w:hAnsi="Cambria"/>
          <w:sz w:val="20"/>
          <w:szCs w:val="20"/>
          <w:lang w:val="es-MX"/>
        </w:rPr>
        <w:t xml:space="preserve"> </w:t>
      </w:r>
      <w:r w:rsidR="00481488" w:rsidRPr="009D741F">
        <w:rPr>
          <w:rFonts w:ascii="Cambria" w:hAnsi="Cambria"/>
          <w:sz w:val="20"/>
          <w:szCs w:val="20"/>
          <w:lang w:val="es-MX"/>
        </w:rPr>
        <w:t xml:space="preserve">el Fiscal </w:t>
      </w:r>
      <w:r w:rsidR="004E3BB2" w:rsidRPr="009D741F">
        <w:rPr>
          <w:rFonts w:ascii="Cambria" w:hAnsi="Cambria"/>
          <w:sz w:val="20"/>
          <w:szCs w:val="20"/>
          <w:lang w:val="es-MX"/>
        </w:rPr>
        <w:t xml:space="preserve">solicitó la revocación de la medida cautelar por haber determinado que </w:t>
      </w:r>
      <w:r w:rsidR="00481488" w:rsidRPr="009D741F">
        <w:rPr>
          <w:rFonts w:ascii="Cambria" w:hAnsi="Cambria"/>
          <w:sz w:val="20"/>
          <w:szCs w:val="20"/>
          <w:lang w:val="es-MX"/>
        </w:rPr>
        <w:t xml:space="preserve">no se podía establecer que </w:t>
      </w:r>
      <w:r w:rsidR="004E3BB2" w:rsidRPr="009D741F">
        <w:rPr>
          <w:rFonts w:ascii="Cambria" w:hAnsi="Cambria"/>
          <w:sz w:val="20"/>
          <w:szCs w:val="20"/>
          <w:lang w:val="es-MX"/>
        </w:rPr>
        <w:t xml:space="preserve">el imputado </w:t>
      </w:r>
      <w:r w:rsidR="00481488" w:rsidRPr="009D741F">
        <w:rPr>
          <w:rFonts w:ascii="Cambria" w:hAnsi="Cambria"/>
          <w:sz w:val="20"/>
          <w:szCs w:val="20"/>
          <w:lang w:val="es-MX"/>
        </w:rPr>
        <w:t>había provocado la muerte de la presunta víctima</w:t>
      </w:r>
      <w:r w:rsidR="004E3BB2" w:rsidRPr="009D741F">
        <w:rPr>
          <w:rStyle w:val="FootnoteReference"/>
          <w:rFonts w:ascii="Cambria" w:hAnsi="Cambria"/>
          <w:sz w:val="20"/>
          <w:szCs w:val="20"/>
          <w:lang w:val="es-MX"/>
        </w:rPr>
        <w:footnoteReference w:id="7"/>
      </w:r>
      <w:r w:rsidR="005570A8" w:rsidRPr="009D741F">
        <w:rPr>
          <w:rFonts w:ascii="Cambria" w:hAnsi="Cambria"/>
          <w:sz w:val="20"/>
          <w:szCs w:val="20"/>
          <w:lang w:val="es-MX"/>
        </w:rPr>
        <w:t>.</w:t>
      </w:r>
      <w:r w:rsidR="00B6651D" w:rsidRPr="009D741F">
        <w:rPr>
          <w:rFonts w:ascii="Cambria" w:hAnsi="Cambria"/>
          <w:sz w:val="20"/>
          <w:szCs w:val="20"/>
          <w:lang w:val="es-MX"/>
        </w:rPr>
        <w:t xml:space="preserve"> </w:t>
      </w:r>
      <w:r w:rsidR="00382524" w:rsidRPr="009D741F">
        <w:rPr>
          <w:rFonts w:ascii="Cambria" w:hAnsi="Cambria"/>
          <w:sz w:val="20"/>
          <w:szCs w:val="20"/>
          <w:lang w:val="es-MX"/>
        </w:rPr>
        <w:t xml:space="preserve">El 20 de noviembre de 2003, el Fiscal </w:t>
      </w:r>
      <w:r w:rsidR="002F1E4A" w:rsidRPr="009D741F">
        <w:rPr>
          <w:rFonts w:ascii="Cambria" w:hAnsi="Cambria"/>
          <w:sz w:val="20"/>
          <w:szCs w:val="20"/>
          <w:lang w:val="es-MX"/>
        </w:rPr>
        <w:t xml:space="preserve">declaró concluida la investigación previa y </w:t>
      </w:r>
      <w:r w:rsidR="00382524" w:rsidRPr="009D741F">
        <w:rPr>
          <w:rFonts w:ascii="Cambria" w:hAnsi="Cambria"/>
          <w:sz w:val="20"/>
          <w:szCs w:val="20"/>
          <w:lang w:val="es-MX"/>
        </w:rPr>
        <w:t>se abstuvo de acusar al Sargento Sánchez, considerando que no exist</w:t>
      </w:r>
      <w:r w:rsidR="000348DC" w:rsidRPr="009D741F">
        <w:rPr>
          <w:rFonts w:ascii="Cambria" w:hAnsi="Cambria"/>
          <w:sz w:val="20"/>
          <w:szCs w:val="20"/>
          <w:lang w:val="es-MX"/>
        </w:rPr>
        <w:t>ía</w:t>
      </w:r>
      <w:r w:rsidR="00382524" w:rsidRPr="009D741F">
        <w:rPr>
          <w:rFonts w:ascii="Cambria" w:hAnsi="Cambria"/>
          <w:sz w:val="20"/>
          <w:szCs w:val="20"/>
          <w:lang w:val="es-MX"/>
        </w:rPr>
        <w:t xml:space="preserve"> suficiente mérito para procesar al imputado</w:t>
      </w:r>
      <w:r w:rsidR="00382524" w:rsidRPr="009D741F">
        <w:rPr>
          <w:rStyle w:val="FootnoteReference"/>
          <w:rFonts w:ascii="Cambria" w:hAnsi="Cambria"/>
          <w:sz w:val="20"/>
          <w:szCs w:val="20"/>
          <w:lang w:val="es-MX"/>
        </w:rPr>
        <w:footnoteReference w:id="8"/>
      </w:r>
      <w:r w:rsidR="00382524" w:rsidRPr="009D741F">
        <w:rPr>
          <w:rFonts w:ascii="Cambria" w:hAnsi="Cambria"/>
          <w:sz w:val="20"/>
          <w:szCs w:val="20"/>
          <w:lang w:val="es-MX"/>
        </w:rPr>
        <w:t xml:space="preserve">, decisión ratificada por el Ministro Fiscal Distrital de Guayas. El 24 de diciembre, el Juzgado </w:t>
      </w:r>
      <w:r w:rsidR="00CD1C15" w:rsidRPr="009D741F">
        <w:rPr>
          <w:rFonts w:ascii="Cambria" w:hAnsi="Cambria"/>
          <w:sz w:val="20"/>
          <w:szCs w:val="20"/>
          <w:lang w:val="es-MX"/>
        </w:rPr>
        <w:t>S</w:t>
      </w:r>
      <w:r w:rsidR="00382524" w:rsidRPr="009D741F">
        <w:rPr>
          <w:rFonts w:ascii="Cambria" w:hAnsi="Cambria"/>
          <w:sz w:val="20"/>
          <w:szCs w:val="20"/>
          <w:lang w:val="es-MX"/>
        </w:rPr>
        <w:t xml:space="preserve">egundo de lo Penal del Guayas dictó auto de sobreseimiento provisional, y revocó el auto de prisión </w:t>
      </w:r>
      <w:r w:rsidR="00382524" w:rsidRPr="006B3FDB">
        <w:rPr>
          <w:rFonts w:ascii="Cambria" w:hAnsi="Cambria"/>
          <w:sz w:val="20"/>
          <w:szCs w:val="20"/>
          <w:lang w:val="es-MX"/>
        </w:rPr>
        <w:t>preventiva</w:t>
      </w:r>
      <w:r w:rsidR="00382524" w:rsidRPr="006B3FDB">
        <w:rPr>
          <w:rStyle w:val="FootnoteReference"/>
          <w:rFonts w:ascii="Cambria" w:hAnsi="Cambria"/>
          <w:sz w:val="20"/>
          <w:szCs w:val="20"/>
          <w:lang w:val="es-MX"/>
        </w:rPr>
        <w:footnoteReference w:id="9"/>
      </w:r>
      <w:r w:rsidR="00382524" w:rsidRPr="006B3FDB">
        <w:rPr>
          <w:rFonts w:ascii="Cambria" w:hAnsi="Cambria"/>
          <w:sz w:val="20"/>
          <w:szCs w:val="20"/>
          <w:lang w:val="es-MX"/>
        </w:rPr>
        <w:t>.</w:t>
      </w:r>
      <w:r w:rsidR="00C866ED" w:rsidRPr="006B3FDB">
        <w:rPr>
          <w:rFonts w:ascii="Cambria" w:hAnsi="Cambria"/>
          <w:sz w:val="20"/>
          <w:szCs w:val="20"/>
          <w:lang w:val="es-MX"/>
        </w:rPr>
        <w:t xml:space="preserve"> </w:t>
      </w:r>
    </w:p>
    <w:p w14:paraId="45E5BA3D" w14:textId="1BF46313" w:rsidR="00B6651D" w:rsidRPr="009D741F" w:rsidRDefault="00EC406E" w:rsidP="009425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9D741F">
        <w:rPr>
          <w:rFonts w:ascii="Cambria" w:hAnsi="Cambria"/>
          <w:sz w:val="20"/>
          <w:szCs w:val="20"/>
          <w:lang w:val="es-MX"/>
        </w:rPr>
        <w:t xml:space="preserve">El 16 de junio de 2004, la </w:t>
      </w:r>
      <w:r w:rsidR="002E5A77" w:rsidRPr="009D741F">
        <w:rPr>
          <w:rFonts w:ascii="Cambria" w:hAnsi="Cambria"/>
          <w:sz w:val="20"/>
          <w:szCs w:val="20"/>
          <w:lang w:val="es-MX"/>
        </w:rPr>
        <w:t xml:space="preserve">madre de </w:t>
      </w:r>
      <w:r w:rsidR="002F5E58" w:rsidRPr="009D741F">
        <w:rPr>
          <w:rFonts w:ascii="Cambria" w:hAnsi="Cambria"/>
          <w:bCs/>
          <w:sz w:val="19"/>
          <w:szCs w:val="19"/>
          <w:lang w:val="es-ES"/>
        </w:rPr>
        <w:t>C.M.V.A</w:t>
      </w:r>
      <w:r w:rsidR="002F5E58" w:rsidRPr="009D741F">
        <w:rPr>
          <w:rFonts w:ascii="Cambria" w:hAnsi="Cambria"/>
          <w:sz w:val="20"/>
          <w:szCs w:val="20"/>
          <w:lang w:val="es-ES"/>
        </w:rPr>
        <w:t>.</w:t>
      </w:r>
      <w:r w:rsidR="00F97645" w:rsidRPr="009D741F">
        <w:rPr>
          <w:rFonts w:ascii="Cambria" w:hAnsi="Cambria"/>
          <w:sz w:val="20"/>
          <w:szCs w:val="20"/>
          <w:lang w:val="es-ES"/>
        </w:rPr>
        <w:t xml:space="preserve"> </w:t>
      </w:r>
      <w:r w:rsidRPr="009D741F">
        <w:rPr>
          <w:rFonts w:ascii="Cambria" w:hAnsi="Cambria"/>
          <w:sz w:val="20"/>
          <w:szCs w:val="20"/>
          <w:lang w:val="es-MX"/>
        </w:rPr>
        <w:t>solicitó</w:t>
      </w:r>
      <w:r w:rsidR="00DD34C0" w:rsidRPr="009D741F">
        <w:rPr>
          <w:rFonts w:ascii="Cambria" w:hAnsi="Cambria"/>
          <w:sz w:val="20"/>
          <w:szCs w:val="20"/>
          <w:lang w:val="es-MX"/>
        </w:rPr>
        <w:t xml:space="preserve"> la nulidad debido a que no </w:t>
      </w:r>
      <w:r w:rsidR="002A3BB5" w:rsidRPr="009D741F">
        <w:rPr>
          <w:rFonts w:ascii="Cambria" w:hAnsi="Cambria"/>
          <w:sz w:val="20"/>
          <w:szCs w:val="20"/>
          <w:lang w:val="es-MX"/>
        </w:rPr>
        <w:t>había sido</w:t>
      </w:r>
      <w:r w:rsidR="00DD34C0" w:rsidRPr="009D741F">
        <w:rPr>
          <w:rFonts w:ascii="Cambria" w:hAnsi="Cambria"/>
          <w:sz w:val="20"/>
          <w:szCs w:val="20"/>
          <w:lang w:val="es-MX"/>
        </w:rPr>
        <w:t xml:space="preserve"> debidamente notificad</w:t>
      </w:r>
      <w:r w:rsidR="0050795E" w:rsidRPr="009D741F">
        <w:rPr>
          <w:rFonts w:ascii="Cambria" w:hAnsi="Cambria"/>
          <w:sz w:val="20"/>
          <w:szCs w:val="20"/>
          <w:lang w:val="es-MX"/>
        </w:rPr>
        <w:t>a</w:t>
      </w:r>
      <w:r w:rsidR="00DD34C0" w:rsidRPr="009D741F">
        <w:rPr>
          <w:rFonts w:ascii="Cambria" w:hAnsi="Cambria"/>
          <w:sz w:val="20"/>
          <w:szCs w:val="20"/>
          <w:lang w:val="es-MX"/>
        </w:rPr>
        <w:t xml:space="preserve"> así que no pudo ejercer su derecho a la apelación. El 24 de octubre de 2005, dicha Sala emitió resolución disponiendo la nulidad de todo lo actuado desde </w:t>
      </w:r>
      <w:r w:rsidR="00A80D0D" w:rsidRPr="009D741F">
        <w:rPr>
          <w:rFonts w:ascii="Cambria" w:hAnsi="Cambria"/>
          <w:sz w:val="20"/>
          <w:szCs w:val="20"/>
          <w:lang w:val="es-MX"/>
        </w:rPr>
        <w:t xml:space="preserve">la revocatoria del auto de prisión </w:t>
      </w:r>
      <w:r w:rsidR="000F1158" w:rsidRPr="009D741F">
        <w:rPr>
          <w:rFonts w:ascii="Cambria" w:hAnsi="Cambria"/>
          <w:sz w:val="20"/>
          <w:szCs w:val="20"/>
          <w:lang w:val="es-MX"/>
        </w:rPr>
        <w:t>preventiva</w:t>
      </w:r>
      <w:r w:rsidR="00DD34C0" w:rsidRPr="009D741F">
        <w:rPr>
          <w:rFonts w:ascii="Cambria" w:hAnsi="Cambria"/>
          <w:sz w:val="20"/>
          <w:szCs w:val="20"/>
          <w:lang w:val="es-MX"/>
        </w:rPr>
        <w:t>.</w:t>
      </w:r>
      <w:r w:rsidR="008858D8" w:rsidRPr="009D741F">
        <w:rPr>
          <w:rFonts w:ascii="Cambria" w:hAnsi="Cambria"/>
          <w:sz w:val="20"/>
          <w:szCs w:val="20"/>
          <w:lang w:val="es-MX"/>
        </w:rPr>
        <w:t xml:space="preserve"> </w:t>
      </w:r>
      <w:r w:rsidR="00686DE8" w:rsidRPr="009D741F">
        <w:rPr>
          <w:rFonts w:ascii="Cambria" w:hAnsi="Cambria"/>
          <w:sz w:val="20"/>
          <w:szCs w:val="20"/>
          <w:lang w:val="es-MX"/>
        </w:rPr>
        <w:t>El 13 de julio de 2006, l</w:t>
      </w:r>
      <w:r w:rsidR="00884DBA" w:rsidRPr="009D741F">
        <w:rPr>
          <w:rFonts w:ascii="Cambria" w:hAnsi="Cambria"/>
          <w:sz w:val="20"/>
          <w:szCs w:val="20"/>
          <w:lang w:val="es-MX"/>
        </w:rPr>
        <w:t>a</w:t>
      </w:r>
      <w:r w:rsidR="00686DE8" w:rsidRPr="009D741F">
        <w:rPr>
          <w:rFonts w:ascii="Cambria" w:hAnsi="Cambria"/>
          <w:sz w:val="20"/>
          <w:szCs w:val="20"/>
          <w:lang w:val="es-MX"/>
        </w:rPr>
        <w:t xml:space="preserve"> parte</w:t>
      </w:r>
      <w:r w:rsidR="00884DBA" w:rsidRPr="009D741F">
        <w:rPr>
          <w:rFonts w:ascii="Cambria" w:hAnsi="Cambria"/>
          <w:sz w:val="20"/>
          <w:szCs w:val="20"/>
          <w:lang w:val="es-MX"/>
        </w:rPr>
        <w:t xml:space="preserve"> peticionaria</w:t>
      </w:r>
      <w:r w:rsidR="008858D8" w:rsidRPr="009D741F">
        <w:rPr>
          <w:rFonts w:ascii="Cambria" w:hAnsi="Cambria"/>
          <w:sz w:val="20"/>
          <w:szCs w:val="20"/>
          <w:lang w:val="es-MX"/>
        </w:rPr>
        <w:t xml:space="preserve"> presentó</w:t>
      </w:r>
      <w:r w:rsidR="00A0253D" w:rsidRPr="009D741F">
        <w:rPr>
          <w:rFonts w:ascii="Cambria" w:hAnsi="Cambria"/>
          <w:sz w:val="20"/>
          <w:szCs w:val="20"/>
          <w:lang w:val="es-MX"/>
        </w:rPr>
        <w:t xml:space="preserve"> </w:t>
      </w:r>
      <w:r w:rsidR="00686DE8" w:rsidRPr="009D741F">
        <w:rPr>
          <w:rFonts w:ascii="Cambria" w:hAnsi="Cambria"/>
          <w:sz w:val="20"/>
          <w:szCs w:val="20"/>
          <w:lang w:val="es-MX"/>
        </w:rPr>
        <w:t xml:space="preserve">un </w:t>
      </w:r>
      <w:r w:rsidR="008858D8" w:rsidRPr="009D741F">
        <w:rPr>
          <w:rFonts w:ascii="Cambria" w:hAnsi="Cambria"/>
          <w:sz w:val="20"/>
          <w:szCs w:val="20"/>
          <w:lang w:val="es-MX"/>
        </w:rPr>
        <w:t>recurso de apelación y nulidad</w:t>
      </w:r>
      <w:r w:rsidR="00431218" w:rsidRPr="009D741F">
        <w:rPr>
          <w:rFonts w:ascii="Cambria" w:hAnsi="Cambria"/>
          <w:sz w:val="20"/>
          <w:szCs w:val="20"/>
          <w:lang w:val="es-MX"/>
        </w:rPr>
        <w:t xml:space="preserve"> ante el Juez Segundo de lo Penal de Guayas</w:t>
      </w:r>
      <w:r w:rsidR="003171D0" w:rsidRPr="009D741F">
        <w:rPr>
          <w:rFonts w:ascii="Cambria" w:hAnsi="Cambria"/>
          <w:sz w:val="20"/>
          <w:szCs w:val="20"/>
          <w:lang w:val="es-MX"/>
        </w:rPr>
        <w:t>.</w:t>
      </w:r>
      <w:r w:rsidR="00431218" w:rsidRPr="009D741F">
        <w:rPr>
          <w:rFonts w:ascii="Cambria" w:hAnsi="Cambria"/>
          <w:sz w:val="20"/>
          <w:szCs w:val="20"/>
          <w:lang w:val="es-MX"/>
        </w:rPr>
        <w:t xml:space="preserve"> El 6 de septiembre, se remitió el expediente original a la Primera Sala de la Corte Superior, ante la cual, el 13 de octubre, la parte peticionaria interpuso</w:t>
      </w:r>
      <w:r w:rsidR="006B3FDB">
        <w:rPr>
          <w:rFonts w:ascii="Cambria" w:hAnsi="Cambria"/>
          <w:sz w:val="20"/>
          <w:szCs w:val="20"/>
          <w:lang w:val="es-MX"/>
        </w:rPr>
        <w:t xml:space="preserve"> de nuevo</w:t>
      </w:r>
      <w:r w:rsidR="00431218" w:rsidRPr="009D741F">
        <w:rPr>
          <w:rFonts w:ascii="Cambria" w:hAnsi="Cambria"/>
          <w:sz w:val="20"/>
          <w:szCs w:val="20"/>
          <w:lang w:val="es-MX"/>
        </w:rPr>
        <w:t xml:space="preserve"> un recurso de nulidad.</w:t>
      </w:r>
      <w:r w:rsidR="00E04C90" w:rsidRPr="009D741F">
        <w:rPr>
          <w:rFonts w:ascii="Cambria" w:hAnsi="Cambria"/>
          <w:sz w:val="20"/>
          <w:szCs w:val="20"/>
          <w:lang w:val="es-MX"/>
        </w:rPr>
        <w:t xml:space="preserve"> </w:t>
      </w:r>
      <w:r w:rsidR="003171D0" w:rsidRPr="009D741F">
        <w:rPr>
          <w:rFonts w:ascii="Cambria" w:hAnsi="Cambria"/>
          <w:sz w:val="20"/>
          <w:szCs w:val="20"/>
          <w:lang w:val="es-MX"/>
        </w:rPr>
        <w:t>El 3 de mayo de 2007, la Primera Sala de lo Penal</w:t>
      </w:r>
      <w:r w:rsidR="00AF7E5F" w:rsidRPr="009D741F">
        <w:rPr>
          <w:rFonts w:ascii="Cambria" w:hAnsi="Cambria"/>
          <w:sz w:val="20"/>
          <w:szCs w:val="20"/>
          <w:lang w:val="es-MX"/>
        </w:rPr>
        <w:t xml:space="preserve"> </w:t>
      </w:r>
      <w:r w:rsidR="003171D0" w:rsidRPr="009D741F">
        <w:rPr>
          <w:rFonts w:ascii="Cambria" w:hAnsi="Cambria"/>
          <w:sz w:val="20"/>
          <w:szCs w:val="20"/>
          <w:lang w:val="es-MX"/>
        </w:rPr>
        <w:t>de la Corte Superior de Justicia del Guayas rechazó el recurso de nulidad, en razón de que no</w:t>
      </w:r>
      <w:r w:rsidR="00A026D3" w:rsidRPr="009D741F">
        <w:rPr>
          <w:rFonts w:ascii="Cambria" w:hAnsi="Cambria"/>
          <w:sz w:val="20"/>
          <w:szCs w:val="20"/>
          <w:lang w:val="es-MX"/>
        </w:rPr>
        <w:t xml:space="preserve"> </w:t>
      </w:r>
      <w:r w:rsidR="009B3640" w:rsidRPr="009D741F">
        <w:rPr>
          <w:rFonts w:ascii="Cambria" w:hAnsi="Cambria"/>
          <w:sz w:val="20"/>
          <w:szCs w:val="20"/>
          <w:lang w:val="es-MX"/>
        </w:rPr>
        <w:t>se pudo</w:t>
      </w:r>
      <w:r w:rsidR="003171D0" w:rsidRPr="009D741F">
        <w:rPr>
          <w:rFonts w:ascii="Cambria" w:hAnsi="Cambria"/>
          <w:sz w:val="20"/>
          <w:szCs w:val="20"/>
          <w:lang w:val="es-MX"/>
        </w:rPr>
        <w:t xml:space="preserve"> considerar violaciones al Sistema Acusatorio Oral vigente, </w:t>
      </w:r>
      <w:r w:rsidR="00431218" w:rsidRPr="009D741F">
        <w:rPr>
          <w:rFonts w:ascii="Cambria" w:hAnsi="Cambria"/>
          <w:sz w:val="20"/>
          <w:szCs w:val="20"/>
          <w:lang w:val="es-MX"/>
        </w:rPr>
        <w:t xml:space="preserve">y, en cuanto al recurso de apelación, </w:t>
      </w:r>
      <w:r w:rsidR="003171D0" w:rsidRPr="009D741F">
        <w:rPr>
          <w:rFonts w:ascii="Cambria" w:hAnsi="Cambria"/>
          <w:sz w:val="20"/>
          <w:szCs w:val="20"/>
          <w:lang w:val="es-MX"/>
        </w:rPr>
        <w:t xml:space="preserve">confirmó el auto </w:t>
      </w:r>
      <w:r w:rsidR="00A0253D" w:rsidRPr="009D741F">
        <w:rPr>
          <w:rFonts w:ascii="Cambria" w:hAnsi="Cambria"/>
          <w:sz w:val="20"/>
          <w:szCs w:val="20"/>
          <w:lang w:val="es-MX"/>
        </w:rPr>
        <w:t xml:space="preserve">de sobreseimiento impugnado, </w:t>
      </w:r>
      <w:r w:rsidR="00E629CA" w:rsidRPr="009D741F">
        <w:rPr>
          <w:rFonts w:ascii="Cambria" w:hAnsi="Cambria"/>
          <w:sz w:val="20"/>
          <w:szCs w:val="20"/>
          <w:lang w:val="es-MX"/>
        </w:rPr>
        <w:t xml:space="preserve">debido a que </w:t>
      </w:r>
      <w:r w:rsidR="00957D79" w:rsidRPr="009D741F">
        <w:rPr>
          <w:rFonts w:ascii="Cambria" w:hAnsi="Cambria"/>
          <w:sz w:val="20"/>
          <w:szCs w:val="20"/>
          <w:lang w:val="es-MX"/>
        </w:rPr>
        <w:t xml:space="preserve">no </w:t>
      </w:r>
      <w:r w:rsidR="003171D0" w:rsidRPr="009D741F">
        <w:rPr>
          <w:rFonts w:ascii="Cambria" w:hAnsi="Cambria"/>
          <w:sz w:val="20"/>
          <w:szCs w:val="20"/>
          <w:lang w:val="es-MX"/>
        </w:rPr>
        <w:t>se había presentado una acusación fiscal.</w:t>
      </w:r>
      <w:r w:rsidR="007E17E5" w:rsidRPr="009D741F">
        <w:rPr>
          <w:rFonts w:ascii="Cambria" w:hAnsi="Cambria"/>
          <w:sz w:val="20"/>
          <w:szCs w:val="20"/>
          <w:lang w:val="es-MX"/>
        </w:rPr>
        <w:t xml:space="preserve"> </w:t>
      </w:r>
      <w:r w:rsidR="003171D0" w:rsidRPr="009D741F">
        <w:rPr>
          <w:rFonts w:ascii="Cambria" w:hAnsi="Cambria"/>
          <w:sz w:val="20"/>
          <w:szCs w:val="20"/>
          <w:lang w:val="es-MX"/>
        </w:rPr>
        <w:t>Adicionalmente,</w:t>
      </w:r>
      <w:r w:rsidR="00A026D3" w:rsidRPr="009D741F">
        <w:rPr>
          <w:rFonts w:ascii="Cambria" w:hAnsi="Cambria"/>
          <w:sz w:val="20"/>
          <w:szCs w:val="20"/>
          <w:lang w:val="es-MX"/>
        </w:rPr>
        <w:t xml:space="preserve"> </w:t>
      </w:r>
      <w:r w:rsidR="00092FC3" w:rsidRPr="009D741F">
        <w:rPr>
          <w:rFonts w:ascii="Cambria" w:hAnsi="Cambria"/>
          <w:sz w:val="20"/>
          <w:szCs w:val="20"/>
          <w:lang w:val="es-MX"/>
        </w:rPr>
        <w:t xml:space="preserve">en tal sentencia </w:t>
      </w:r>
      <w:r w:rsidR="00A026D3" w:rsidRPr="009D741F">
        <w:rPr>
          <w:rFonts w:ascii="Cambria" w:hAnsi="Cambria"/>
          <w:sz w:val="20"/>
          <w:szCs w:val="20"/>
          <w:lang w:val="es-ES"/>
        </w:rPr>
        <w:t>se determinó la existencia de infracciones conexas así que</w:t>
      </w:r>
      <w:r w:rsidR="00A026D3" w:rsidRPr="009D741F">
        <w:rPr>
          <w:rFonts w:ascii="Cambria" w:hAnsi="Cambria"/>
          <w:sz w:val="20"/>
          <w:szCs w:val="20"/>
          <w:lang w:val="es-MX"/>
        </w:rPr>
        <w:t xml:space="preserve"> </w:t>
      </w:r>
      <w:r w:rsidR="003171D0" w:rsidRPr="009D741F">
        <w:rPr>
          <w:rFonts w:ascii="Cambria" w:hAnsi="Cambria"/>
          <w:sz w:val="20"/>
          <w:szCs w:val="20"/>
          <w:lang w:val="es-MX"/>
        </w:rPr>
        <w:t xml:space="preserve">dispuso que se remetiera antecedentes al Ministerio Público para que se realice una investigación por </w:t>
      </w:r>
      <w:r w:rsidR="001C5A92" w:rsidRPr="009D741F">
        <w:rPr>
          <w:rFonts w:ascii="Cambria" w:hAnsi="Cambria"/>
          <w:sz w:val="20"/>
          <w:szCs w:val="20"/>
          <w:lang w:val="es-MX"/>
        </w:rPr>
        <w:t xml:space="preserve">delito </w:t>
      </w:r>
      <w:r w:rsidR="003171D0" w:rsidRPr="009D741F">
        <w:rPr>
          <w:rFonts w:ascii="Cambria" w:hAnsi="Cambria"/>
          <w:sz w:val="20"/>
          <w:szCs w:val="20"/>
          <w:lang w:val="es-MX"/>
        </w:rPr>
        <w:t>violación de domicilió</w:t>
      </w:r>
      <w:r w:rsidR="000C3D11" w:rsidRPr="009D741F">
        <w:rPr>
          <w:rFonts w:ascii="Cambria" w:hAnsi="Cambria"/>
          <w:sz w:val="20"/>
          <w:szCs w:val="20"/>
          <w:lang w:val="es-MX"/>
        </w:rPr>
        <w:t xml:space="preserve">, la cual fue </w:t>
      </w:r>
      <w:r w:rsidR="009A4E62" w:rsidRPr="009D741F">
        <w:rPr>
          <w:rFonts w:ascii="Cambria" w:hAnsi="Cambria"/>
          <w:sz w:val="20"/>
          <w:szCs w:val="20"/>
          <w:lang w:val="es-MX"/>
        </w:rPr>
        <w:t>iniciada</w:t>
      </w:r>
      <w:r w:rsidR="000C3D11" w:rsidRPr="009D741F">
        <w:rPr>
          <w:rFonts w:ascii="Cambria" w:hAnsi="Cambria"/>
          <w:sz w:val="20"/>
          <w:szCs w:val="20"/>
          <w:lang w:val="es-MX"/>
        </w:rPr>
        <w:t xml:space="preserve"> el 7 de agosto del 2007 por</w:t>
      </w:r>
      <w:r w:rsidR="003171D0" w:rsidRPr="009D741F">
        <w:rPr>
          <w:rFonts w:ascii="Cambria" w:hAnsi="Cambria"/>
          <w:sz w:val="20"/>
          <w:szCs w:val="20"/>
          <w:lang w:val="es-MX"/>
        </w:rPr>
        <w:t xml:space="preserve"> el Juzgado Segundo de lo</w:t>
      </w:r>
      <w:r w:rsidR="007129DB" w:rsidRPr="009D741F">
        <w:rPr>
          <w:rFonts w:ascii="Cambria" w:hAnsi="Cambria"/>
          <w:sz w:val="20"/>
          <w:szCs w:val="20"/>
          <w:lang w:val="es-MX"/>
        </w:rPr>
        <w:t xml:space="preserve"> Penal</w:t>
      </w:r>
      <w:r w:rsidR="000C3D11" w:rsidRPr="009D741F">
        <w:rPr>
          <w:rFonts w:ascii="Cambria" w:hAnsi="Cambria"/>
          <w:sz w:val="20"/>
          <w:szCs w:val="20"/>
          <w:lang w:val="es-MX"/>
        </w:rPr>
        <w:t>.</w:t>
      </w:r>
    </w:p>
    <w:p w14:paraId="2641A0CF" w14:textId="5B8D8E58" w:rsidR="008840EB" w:rsidRPr="009D741F" w:rsidRDefault="00C433E3" w:rsidP="009425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D741F">
        <w:rPr>
          <w:rFonts w:ascii="Cambria" w:hAnsi="Cambria"/>
          <w:sz w:val="20"/>
          <w:szCs w:val="20"/>
          <w:lang w:val="es-ES"/>
        </w:rPr>
        <w:t>Los peticionarios también indican que el</w:t>
      </w:r>
      <w:r w:rsidR="008840EB" w:rsidRPr="009D741F">
        <w:rPr>
          <w:rFonts w:ascii="Cambria" w:hAnsi="Cambria"/>
          <w:sz w:val="20"/>
          <w:szCs w:val="20"/>
          <w:lang w:val="es-ES"/>
        </w:rPr>
        <w:t xml:space="preserve"> 3 de mayo de 2004, la </w:t>
      </w:r>
      <w:r w:rsidR="00567D20" w:rsidRPr="009D741F">
        <w:rPr>
          <w:rFonts w:ascii="Cambria" w:hAnsi="Cambria"/>
          <w:sz w:val="20"/>
          <w:szCs w:val="20"/>
          <w:lang w:val="es-ES"/>
        </w:rPr>
        <w:t>madre de la presunta víctima</w:t>
      </w:r>
      <w:r w:rsidR="008840EB" w:rsidRPr="009D741F">
        <w:rPr>
          <w:rFonts w:ascii="Cambria" w:hAnsi="Cambria"/>
          <w:sz w:val="20"/>
          <w:szCs w:val="20"/>
          <w:lang w:val="es-ES"/>
        </w:rPr>
        <w:t xml:space="preserve"> presentó queja ante</w:t>
      </w:r>
      <w:r w:rsidR="003A53C4" w:rsidRPr="009D741F">
        <w:rPr>
          <w:rFonts w:ascii="Cambria" w:hAnsi="Cambria"/>
          <w:sz w:val="20"/>
          <w:szCs w:val="20"/>
          <w:lang w:val="es-ES"/>
        </w:rPr>
        <w:t xml:space="preserve"> la Defensoría del Pueblo</w:t>
      </w:r>
      <w:r w:rsidR="000A0E03" w:rsidRPr="009D741F">
        <w:rPr>
          <w:rFonts w:ascii="Cambria" w:hAnsi="Cambria"/>
          <w:sz w:val="20"/>
          <w:szCs w:val="20"/>
          <w:lang w:val="es-ES"/>
        </w:rPr>
        <w:t xml:space="preserve">, la cual </w:t>
      </w:r>
      <w:r w:rsidR="00427887" w:rsidRPr="009D741F">
        <w:rPr>
          <w:rFonts w:ascii="Cambria" w:hAnsi="Cambria"/>
          <w:sz w:val="20"/>
          <w:szCs w:val="20"/>
          <w:lang w:val="es-ES"/>
        </w:rPr>
        <w:t xml:space="preserve">admitió a trámite la queja </w:t>
      </w:r>
      <w:r w:rsidR="005439F5" w:rsidRPr="009D741F">
        <w:rPr>
          <w:rFonts w:ascii="Cambria" w:hAnsi="Cambria"/>
          <w:sz w:val="20"/>
          <w:szCs w:val="20"/>
          <w:lang w:val="es-ES"/>
        </w:rPr>
        <w:t>e</w:t>
      </w:r>
      <w:r w:rsidR="00427887" w:rsidRPr="009D741F">
        <w:rPr>
          <w:rFonts w:ascii="Cambria" w:hAnsi="Cambria"/>
          <w:sz w:val="20"/>
          <w:szCs w:val="20"/>
          <w:lang w:val="es-ES"/>
        </w:rPr>
        <w:t xml:space="preserve"> </w:t>
      </w:r>
      <w:r w:rsidR="008840EB" w:rsidRPr="009D741F">
        <w:rPr>
          <w:rFonts w:ascii="Cambria" w:hAnsi="Cambria"/>
          <w:sz w:val="20"/>
          <w:szCs w:val="20"/>
          <w:lang w:val="es-ES"/>
        </w:rPr>
        <w:t xml:space="preserve">hizo conocer a la Tercera Sala de lo Penal de Guayas que iba a vigilar las normas del debido proceso dentro del juicio. </w:t>
      </w:r>
      <w:r w:rsidR="00134A4C" w:rsidRPr="009D741F">
        <w:rPr>
          <w:rFonts w:ascii="Cambria" w:hAnsi="Cambria"/>
          <w:sz w:val="20"/>
          <w:szCs w:val="20"/>
          <w:lang w:val="es-ES"/>
        </w:rPr>
        <w:t>M</w:t>
      </w:r>
      <w:r w:rsidR="008840EB" w:rsidRPr="009D741F">
        <w:rPr>
          <w:rFonts w:ascii="Cambria" w:hAnsi="Cambria"/>
          <w:sz w:val="20"/>
          <w:szCs w:val="20"/>
          <w:lang w:val="es-ES"/>
        </w:rPr>
        <w:t>ediante providenci</w:t>
      </w:r>
      <w:r w:rsidR="00093542" w:rsidRPr="009D741F">
        <w:rPr>
          <w:rFonts w:ascii="Cambria" w:hAnsi="Cambria"/>
          <w:sz w:val="20"/>
          <w:szCs w:val="20"/>
          <w:lang w:val="es-ES"/>
        </w:rPr>
        <w:t xml:space="preserve">a del 25 de junio de 2004, la </w:t>
      </w:r>
      <w:r w:rsidR="00AC3009" w:rsidRPr="009D741F">
        <w:rPr>
          <w:rFonts w:ascii="Cambria" w:hAnsi="Cambria"/>
          <w:sz w:val="20"/>
          <w:szCs w:val="20"/>
          <w:lang w:val="es-ES"/>
        </w:rPr>
        <w:t>Defensoría</w:t>
      </w:r>
      <w:r w:rsidR="00093542" w:rsidRPr="009D741F">
        <w:rPr>
          <w:rFonts w:ascii="Cambria" w:hAnsi="Cambria"/>
          <w:sz w:val="20"/>
          <w:szCs w:val="20"/>
          <w:lang w:val="es-ES"/>
        </w:rPr>
        <w:t xml:space="preserve"> </w:t>
      </w:r>
      <w:r w:rsidR="008840EB" w:rsidRPr="009D741F">
        <w:rPr>
          <w:rFonts w:ascii="Cambria" w:hAnsi="Cambria"/>
          <w:sz w:val="20"/>
          <w:szCs w:val="20"/>
          <w:lang w:val="es-ES"/>
        </w:rPr>
        <w:t>dispuso iniciar un expediente de investigación en contra del sargento Sánchez y otros</w:t>
      </w:r>
      <w:r w:rsidR="00C65585" w:rsidRPr="009D741F">
        <w:rPr>
          <w:rStyle w:val="FootnoteReference"/>
          <w:rFonts w:ascii="Cambria" w:hAnsi="Cambria"/>
          <w:sz w:val="20"/>
          <w:szCs w:val="20"/>
          <w:lang w:val="es-ES"/>
        </w:rPr>
        <w:footnoteReference w:id="10"/>
      </w:r>
      <w:r w:rsidR="008840EB" w:rsidRPr="009D741F">
        <w:rPr>
          <w:rFonts w:ascii="Cambria" w:hAnsi="Cambria"/>
          <w:sz w:val="20"/>
          <w:szCs w:val="20"/>
          <w:lang w:val="es-ES"/>
        </w:rPr>
        <w:t>.</w:t>
      </w:r>
      <w:r w:rsidR="00C65585" w:rsidRPr="009D741F">
        <w:rPr>
          <w:rFonts w:ascii="Cambria" w:hAnsi="Cambria"/>
          <w:sz w:val="20"/>
          <w:szCs w:val="20"/>
          <w:lang w:val="es-ES"/>
        </w:rPr>
        <w:t xml:space="preserve"> El 5 de junio de 2008, la Defensoría resolvió acoger la queja de la parte peticionaria y estableció que los actos denunciados constituían una evidente violación de derechos fundamentales. Sin embargo, concluyó que el sargento Vegas </w:t>
      </w:r>
      <w:r w:rsidR="00B236AA" w:rsidRPr="009D741F">
        <w:rPr>
          <w:rFonts w:ascii="Cambria" w:hAnsi="Cambria"/>
          <w:sz w:val="20"/>
          <w:szCs w:val="20"/>
          <w:lang w:val="es-ES"/>
        </w:rPr>
        <w:t>Sánchez</w:t>
      </w:r>
      <w:r w:rsidR="00C65585" w:rsidRPr="009D741F">
        <w:rPr>
          <w:rFonts w:ascii="Cambria" w:hAnsi="Cambria"/>
          <w:sz w:val="20"/>
          <w:szCs w:val="20"/>
          <w:lang w:val="es-ES"/>
        </w:rPr>
        <w:t xml:space="preserve"> </w:t>
      </w:r>
      <w:r w:rsidR="00F4068A" w:rsidRPr="009D741F">
        <w:rPr>
          <w:rFonts w:ascii="Cambria" w:hAnsi="Cambria"/>
          <w:sz w:val="20"/>
          <w:szCs w:val="20"/>
          <w:lang w:val="es-ES"/>
        </w:rPr>
        <w:t xml:space="preserve">no actuaba en su calidad de miembro de la Armada Nacional. </w:t>
      </w:r>
      <w:r w:rsidR="007D541D" w:rsidRPr="009D741F">
        <w:rPr>
          <w:rFonts w:ascii="Cambria" w:hAnsi="Cambria"/>
          <w:sz w:val="20"/>
          <w:szCs w:val="20"/>
          <w:lang w:val="es-ES"/>
        </w:rPr>
        <w:t xml:space="preserve">El </w:t>
      </w:r>
      <w:r w:rsidR="00B236AA" w:rsidRPr="009D741F">
        <w:rPr>
          <w:rFonts w:ascii="Cambria" w:hAnsi="Cambria"/>
          <w:sz w:val="20"/>
          <w:szCs w:val="20"/>
          <w:lang w:val="es-ES"/>
        </w:rPr>
        <w:t>26 de junio</w:t>
      </w:r>
      <w:r w:rsidR="007D541D" w:rsidRPr="009D741F">
        <w:rPr>
          <w:rFonts w:ascii="Cambria" w:hAnsi="Cambria"/>
          <w:sz w:val="20"/>
          <w:szCs w:val="20"/>
          <w:lang w:val="es-ES"/>
        </w:rPr>
        <w:t>, la parte peticionaria presentó recurso de revisión</w:t>
      </w:r>
      <w:r w:rsidR="008623EC">
        <w:rPr>
          <w:rFonts w:ascii="Cambria" w:hAnsi="Cambria"/>
          <w:sz w:val="20"/>
          <w:szCs w:val="20"/>
          <w:lang w:val="es-ES"/>
        </w:rPr>
        <w:t xml:space="preserve">, lo cual fue admitido </w:t>
      </w:r>
      <w:r w:rsidR="008623EC">
        <w:rPr>
          <w:rFonts w:ascii="Cambria" w:hAnsi="Cambria"/>
          <w:sz w:val="20"/>
          <w:szCs w:val="20"/>
          <w:lang w:val="es-ES"/>
        </w:rPr>
        <w:lastRenderedPageBreak/>
        <w:t>parcialmente e</w:t>
      </w:r>
      <w:r w:rsidR="00F4068A" w:rsidRPr="009D741F">
        <w:rPr>
          <w:rFonts w:ascii="Cambria" w:hAnsi="Cambria"/>
          <w:sz w:val="20"/>
          <w:szCs w:val="20"/>
          <w:lang w:val="es-ES"/>
        </w:rPr>
        <w:t xml:space="preserve">l </w:t>
      </w:r>
      <w:r w:rsidR="004235D2" w:rsidRPr="009D741F">
        <w:rPr>
          <w:rFonts w:ascii="Cambria" w:hAnsi="Cambria"/>
          <w:sz w:val="20"/>
          <w:szCs w:val="20"/>
          <w:lang w:val="es-ES"/>
        </w:rPr>
        <w:t>12 de marzo de 2009</w:t>
      </w:r>
      <w:r w:rsidR="008623EC">
        <w:rPr>
          <w:rFonts w:ascii="Cambria" w:hAnsi="Cambria"/>
          <w:sz w:val="20"/>
          <w:szCs w:val="20"/>
          <w:lang w:val="es-ES"/>
        </w:rPr>
        <w:t xml:space="preserve">. La Defensoría </w:t>
      </w:r>
      <w:r w:rsidR="004235D2" w:rsidRPr="009D741F">
        <w:rPr>
          <w:rFonts w:ascii="Cambria" w:hAnsi="Cambria"/>
          <w:sz w:val="20"/>
          <w:szCs w:val="20"/>
          <w:lang w:val="es-ES"/>
        </w:rPr>
        <w:t>declar</w:t>
      </w:r>
      <w:r w:rsidR="008623EC">
        <w:rPr>
          <w:rFonts w:ascii="Cambria" w:hAnsi="Cambria"/>
          <w:sz w:val="20"/>
          <w:szCs w:val="20"/>
          <w:lang w:val="es-ES"/>
        </w:rPr>
        <w:t>ó</w:t>
      </w:r>
      <w:r w:rsidR="004235D2" w:rsidRPr="009D741F">
        <w:rPr>
          <w:rFonts w:ascii="Cambria" w:hAnsi="Cambria"/>
          <w:sz w:val="20"/>
          <w:szCs w:val="20"/>
          <w:lang w:val="es-ES"/>
        </w:rPr>
        <w:t xml:space="preserve"> con lugar </w:t>
      </w:r>
      <w:r w:rsidR="0097423E" w:rsidRPr="009D741F">
        <w:rPr>
          <w:rFonts w:ascii="Cambria" w:hAnsi="Cambria"/>
          <w:sz w:val="20"/>
          <w:szCs w:val="20"/>
          <w:lang w:val="es-ES"/>
        </w:rPr>
        <w:t>la</w:t>
      </w:r>
      <w:r w:rsidR="004235D2" w:rsidRPr="009D741F">
        <w:rPr>
          <w:rFonts w:ascii="Cambria" w:hAnsi="Cambria"/>
          <w:sz w:val="20"/>
          <w:szCs w:val="20"/>
          <w:lang w:val="es-ES"/>
        </w:rPr>
        <w:t xml:space="preserve"> queja en contra del Sargento Sánchez</w:t>
      </w:r>
      <w:r w:rsidR="00F4068A" w:rsidRPr="009D741F">
        <w:rPr>
          <w:rFonts w:ascii="Cambria" w:hAnsi="Cambria"/>
          <w:sz w:val="20"/>
          <w:szCs w:val="20"/>
          <w:lang w:val="es-ES"/>
        </w:rPr>
        <w:t>, en calidad de agente del Estado,</w:t>
      </w:r>
      <w:r w:rsidR="004235D2" w:rsidRPr="009D741F">
        <w:rPr>
          <w:rFonts w:ascii="Cambria" w:hAnsi="Cambria"/>
          <w:sz w:val="20"/>
          <w:szCs w:val="20"/>
          <w:lang w:val="es-ES"/>
        </w:rPr>
        <w:t xml:space="preserve"> y otros, concluyendo que se evidenciaba que </w:t>
      </w:r>
      <w:r w:rsidR="0058210E" w:rsidRPr="009D741F">
        <w:rPr>
          <w:rFonts w:ascii="Cambria" w:hAnsi="Cambria"/>
          <w:bCs/>
          <w:sz w:val="19"/>
          <w:szCs w:val="19"/>
          <w:lang w:val="es-ES"/>
        </w:rPr>
        <w:t>C.M.V.A</w:t>
      </w:r>
      <w:r w:rsidR="0058210E" w:rsidRPr="009D741F">
        <w:rPr>
          <w:rFonts w:ascii="Cambria" w:hAnsi="Cambria"/>
          <w:sz w:val="20"/>
          <w:szCs w:val="20"/>
          <w:lang w:val="es-ES"/>
        </w:rPr>
        <w:t>. había sido secuestrado, golpeado y torturado</w:t>
      </w:r>
      <w:r w:rsidR="0058210E">
        <w:rPr>
          <w:rFonts w:ascii="Cambria" w:hAnsi="Cambria"/>
          <w:sz w:val="20"/>
          <w:szCs w:val="20"/>
          <w:lang w:val="es-ES"/>
        </w:rPr>
        <w:t xml:space="preserve"> y que</w:t>
      </w:r>
      <w:r w:rsidR="0058210E" w:rsidRPr="009D741F">
        <w:rPr>
          <w:rFonts w:ascii="Cambria" w:hAnsi="Cambria"/>
          <w:sz w:val="20"/>
          <w:szCs w:val="20"/>
          <w:lang w:val="es-ES"/>
        </w:rPr>
        <w:t xml:space="preserve"> </w:t>
      </w:r>
      <w:r w:rsidR="004235D2" w:rsidRPr="009D741F">
        <w:rPr>
          <w:rFonts w:ascii="Cambria" w:hAnsi="Cambria"/>
          <w:sz w:val="20"/>
          <w:szCs w:val="20"/>
          <w:lang w:val="es-ES"/>
        </w:rPr>
        <w:t xml:space="preserve">había sido violado </w:t>
      </w:r>
      <w:r w:rsidR="0058210E">
        <w:rPr>
          <w:rFonts w:ascii="Cambria" w:hAnsi="Cambria"/>
          <w:sz w:val="20"/>
          <w:szCs w:val="20"/>
          <w:lang w:val="es-ES"/>
        </w:rPr>
        <w:t>su</w:t>
      </w:r>
      <w:r w:rsidR="004235D2" w:rsidRPr="009D741F">
        <w:rPr>
          <w:rFonts w:ascii="Cambria" w:hAnsi="Cambria"/>
          <w:sz w:val="20"/>
          <w:szCs w:val="20"/>
          <w:lang w:val="es-ES"/>
        </w:rPr>
        <w:t xml:space="preserve"> domicilio</w:t>
      </w:r>
      <w:r w:rsidR="008840EB" w:rsidRPr="009D741F">
        <w:rPr>
          <w:rFonts w:ascii="Cambria" w:hAnsi="Cambria"/>
          <w:sz w:val="20"/>
          <w:szCs w:val="20"/>
          <w:lang w:val="es-ES"/>
        </w:rPr>
        <w:t>.</w:t>
      </w:r>
    </w:p>
    <w:p w14:paraId="1FABF174" w14:textId="59B6BD3C" w:rsidR="008840EB" w:rsidRPr="009D741F" w:rsidRDefault="00233592" w:rsidP="009425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D741F">
        <w:rPr>
          <w:rFonts w:ascii="Cambria" w:hAnsi="Cambria"/>
          <w:sz w:val="20"/>
          <w:szCs w:val="20"/>
          <w:lang w:val="es-ES"/>
        </w:rPr>
        <w:t>Asimismo, l</w:t>
      </w:r>
      <w:r w:rsidR="008840EB" w:rsidRPr="009D741F">
        <w:rPr>
          <w:rFonts w:ascii="Cambria" w:hAnsi="Cambria"/>
          <w:sz w:val="20"/>
          <w:szCs w:val="20"/>
          <w:lang w:val="es-ES"/>
        </w:rPr>
        <w:t>a parte peticionaria indica que en el 2009 presentó una demanda contra el Estado ante la Comisión de la Verdad. En mayo de 2010</w:t>
      </w:r>
      <w:r w:rsidR="005D2D62" w:rsidRPr="009D741F">
        <w:rPr>
          <w:rFonts w:ascii="Cambria" w:hAnsi="Cambria"/>
          <w:sz w:val="20"/>
          <w:szCs w:val="20"/>
          <w:lang w:val="es-ES"/>
        </w:rPr>
        <w:t xml:space="preserve">, dicha Comisión </w:t>
      </w:r>
      <w:r w:rsidR="008840EB" w:rsidRPr="009D741F">
        <w:rPr>
          <w:rFonts w:ascii="Cambria" w:hAnsi="Cambria"/>
          <w:sz w:val="20"/>
          <w:szCs w:val="20"/>
          <w:lang w:val="es-ES"/>
        </w:rPr>
        <w:t xml:space="preserve">publicó </w:t>
      </w:r>
      <w:r w:rsidR="005D2D62" w:rsidRPr="009D741F">
        <w:rPr>
          <w:rFonts w:ascii="Cambria" w:hAnsi="Cambria"/>
          <w:sz w:val="20"/>
          <w:szCs w:val="20"/>
          <w:lang w:val="es-ES"/>
        </w:rPr>
        <w:t>su</w:t>
      </w:r>
      <w:r w:rsidR="008840EB" w:rsidRPr="009D741F">
        <w:rPr>
          <w:rFonts w:ascii="Cambria" w:hAnsi="Cambria"/>
          <w:sz w:val="20"/>
          <w:szCs w:val="20"/>
          <w:lang w:val="es-ES"/>
        </w:rPr>
        <w:t xml:space="preserve"> informe</w:t>
      </w:r>
      <w:r w:rsidR="000E5953" w:rsidRPr="009D741F">
        <w:rPr>
          <w:rFonts w:ascii="Cambria" w:hAnsi="Cambria"/>
          <w:sz w:val="20"/>
          <w:szCs w:val="20"/>
          <w:lang w:val="es-ES"/>
        </w:rPr>
        <w:t>,</w:t>
      </w:r>
      <w:r w:rsidR="008840EB" w:rsidRPr="009D741F">
        <w:rPr>
          <w:rFonts w:ascii="Cambria" w:hAnsi="Cambria"/>
          <w:sz w:val="20"/>
          <w:szCs w:val="20"/>
          <w:lang w:val="es-ES"/>
        </w:rPr>
        <w:t xml:space="preserve"> en el cual se relata el caso de </w:t>
      </w:r>
      <w:r w:rsidR="007E1610" w:rsidRPr="009D741F">
        <w:rPr>
          <w:rFonts w:ascii="Cambria" w:hAnsi="Cambria"/>
          <w:bCs/>
          <w:sz w:val="19"/>
          <w:szCs w:val="19"/>
          <w:lang w:val="es-ES"/>
        </w:rPr>
        <w:t>C.M.V.A</w:t>
      </w:r>
      <w:r w:rsidR="007E1610" w:rsidRPr="009D741F">
        <w:rPr>
          <w:rFonts w:ascii="Cambria" w:hAnsi="Cambria"/>
          <w:sz w:val="20"/>
          <w:szCs w:val="20"/>
          <w:lang w:val="es-ES"/>
        </w:rPr>
        <w:t>.</w:t>
      </w:r>
      <w:r w:rsidR="008840EB" w:rsidRPr="009D741F">
        <w:rPr>
          <w:rFonts w:ascii="Cambria" w:hAnsi="Cambria"/>
          <w:sz w:val="20"/>
          <w:szCs w:val="20"/>
          <w:lang w:val="es-ES"/>
        </w:rPr>
        <w:t xml:space="preserve">, como caso de tortura por miembros de las fuerzas armadas. Se señala como presunto responsable el sargento Vega Sánchez. </w:t>
      </w:r>
    </w:p>
    <w:p w14:paraId="37684031" w14:textId="5DEFE7F6" w:rsidR="00537FD1" w:rsidRPr="009D741F" w:rsidRDefault="00F413EF" w:rsidP="009425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D741F">
        <w:rPr>
          <w:rFonts w:ascii="Cambria" w:hAnsi="Cambria"/>
          <w:sz w:val="20"/>
          <w:szCs w:val="20"/>
          <w:lang w:val="es-ES"/>
        </w:rPr>
        <w:t>Adicionalmente</w:t>
      </w:r>
      <w:r w:rsidR="00293239" w:rsidRPr="009D741F">
        <w:rPr>
          <w:rFonts w:ascii="Cambria" w:hAnsi="Cambria"/>
          <w:sz w:val="20"/>
          <w:szCs w:val="20"/>
          <w:lang w:val="es-ES"/>
        </w:rPr>
        <w:t>, e</w:t>
      </w:r>
      <w:r w:rsidR="00537FD1" w:rsidRPr="009D741F">
        <w:rPr>
          <w:rFonts w:ascii="Cambria" w:hAnsi="Cambria"/>
          <w:sz w:val="20"/>
          <w:szCs w:val="20"/>
          <w:lang w:val="es-ES"/>
        </w:rPr>
        <w:t xml:space="preserve">l 30 de mayo de 2006, la </w:t>
      </w:r>
      <w:r w:rsidRPr="009D741F">
        <w:rPr>
          <w:rFonts w:ascii="Cambria" w:hAnsi="Cambria"/>
          <w:sz w:val="20"/>
          <w:szCs w:val="20"/>
          <w:lang w:val="es-ES"/>
        </w:rPr>
        <w:t>madre de la presunta víctima</w:t>
      </w:r>
      <w:r w:rsidR="00537FD1" w:rsidRPr="009D741F">
        <w:rPr>
          <w:rFonts w:ascii="Cambria" w:hAnsi="Cambria"/>
          <w:sz w:val="20"/>
          <w:szCs w:val="20"/>
          <w:lang w:val="es-ES"/>
        </w:rPr>
        <w:t xml:space="preserve"> presentó denuncia contra el Fiscal Yavar Nuñez por delito de prevaricato</w:t>
      </w:r>
      <w:r w:rsidR="00537FD1" w:rsidRPr="009D741F">
        <w:rPr>
          <w:rStyle w:val="FootnoteReference"/>
          <w:rFonts w:ascii="Cambria" w:hAnsi="Cambria"/>
          <w:sz w:val="20"/>
          <w:szCs w:val="20"/>
          <w:lang w:val="es-ES"/>
        </w:rPr>
        <w:footnoteReference w:id="11"/>
      </w:r>
      <w:r w:rsidR="00EB301B">
        <w:rPr>
          <w:rFonts w:ascii="Cambria" w:hAnsi="Cambria"/>
          <w:sz w:val="20"/>
          <w:szCs w:val="20"/>
          <w:lang w:val="es-ES"/>
        </w:rPr>
        <w:t xml:space="preserve"> </w:t>
      </w:r>
      <w:r w:rsidR="00AA5676">
        <w:rPr>
          <w:rFonts w:ascii="Cambria" w:hAnsi="Cambria"/>
          <w:sz w:val="20"/>
          <w:szCs w:val="20"/>
          <w:lang w:val="es-ES"/>
        </w:rPr>
        <w:t>en el marco de</w:t>
      </w:r>
      <w:r w:rsidR="00EB301B">
        <w:rPr>
          <w:rFonts w:ascii="Cambria" w:hAnsi="Cambria"/>
          <w:sz w:val="20"/>
          <w:szCs w:val="20"/>
          <w:lang w:val="es-ES"/>
        </w:rPr>
        <w:t xml:space="preserve"> sus actuaciones en el proceso penal</w:t>
      </w:r>
      <w:r w:rsidR="00537FD1" w:rsidRPr="009D741F">
        <w:rPr>
          <w:rFonts w:ascii="Cambria" w:hAnsi="Cambria"/>
          <w:sz w:val="20"/>
          <w:szCs w:val="20"/>
          <w:lang w:val="es-ES"/>
        </w:rPr>
        <w:t>. El 30 de junio de 2006, el Ministerio Fiscal Distrital del Guayas y Galapagos dispuso el inicio de la Indagación previa</w:t>
      </w:r>
      <w:r w:rsidR="00363BB8" w:rsidRPr="009D741F">
        <w:rPr>
          <w:rFonts w:ascii="Cambria" w:hAnsi="Cambria"/>
          <w:sz w:val="20"/>
          <w:szCs w:val="20"/>
          <w:lang w:val="es-ES"/>
        </w:rPr>
        <w:t xml:space="preserve"> y</w:t>
      </w:r>
      <w:r w:rsidR="00837CD5" w:rsidRPr="009D741F">
        <w:rPr>
          <w:rFonts w:ascii="Cambria" w:hAnsi="Cambria"/>
          <w:sz w:val="20"/>
          <w:szCs w:val="20"/>
          <w:lang w:val="es-ES"/>
        </w:rPr>
        <w:t>,</w:t>
      </w:r>
      <w:r w:rsidR="00363BB8" w:rsidRPr="009D741F">
        <w:rPr>
          <w:rFonts w:ascii="Cambria" w:hAnsi="Cambria"/>
          <w:sz w:val="20"/>
          <w:szCs w:val="20"/>
          <w:lang w:val="es-ES"/>
        </w:rPr>
        <w:t xml:space="preserve"> e</w:t>
      </w:r>
      <w:r w:rsidR="00537FD1" w:rsidRPr="009D741F">
        <w:rPr>
          <w:rFonts w:ascii="Cambria" w:hAnsi="Cambria"/>
          <w:sz w:val="20"/>
          <w:szCs w:val="20"/>
          <w:lang w:val="es-ES"/>
        </w:rPr>
        <w:t>l 30 de noviembre de 2006, desestimó la denuncia de la peticionaria y solicitó su archivo.</w:t>
      </w:r>
      <w:r w:rsidR="00971F59" w:rsidRPr="009D741F">
        <w:rPr>
          <w:rFonts w:ascii="Cambria" w:hAnsi="Cambria"/>
          <w:sz w:val="20"/>
          <w:szCs w:val="20"/>
          <w:lang w:val="es-ES"/>
        </w:rPr>
        <w:t xml:space="preserve"> No se proporciona más información al propósito.</w:t>
      </w:r>
    </w:p>
    <w:p w14:paraId="44486280" w14:textId="6D7012F4" w:rsidR="00D640EA" w:rsidRPr="009D741F" w:rsidRDefault="00537FD1" w:rsidP="009425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D741F">
        <w:rPr>
          <w:rFonts w:ascii="Cambria" w:hAnsi="Cambria"/>
          <w:sz w:val="20"/>
          <w:szCs w:val="20"/>
          <w:lang w:val="es-MX"/>
        </w:rPr>
        <w:t>Finalmente, e</w:t>
      </w:r>
      <w:r w:rsidR="008840EB" w:rsidRPr="009D741F">
        <w:rPr>
          <w:rFonts w:ascii="Cambria" w:hAnsi="Cambria"/>
          <w:sz w:val="20"/>
          <w:szCs w:val="20"/>
          <w:lang w:val="es-MX"/>
        </w:rPr>
        <w:t xml:space="preserve">n cuanto al delito de violación de domicilio, la madre de la presunta víctima presentó denuncia ante el Agente Fiscal de lo Penal </w:t>
      </w:r>
      <w:r w:rsidR="00A026D3" w:rsidRPr="009D741F">
        <w:rPr>
          <w:rFonts w:ascii="Cambria" w:hAnsi="Cambria"/>
          <w:sz w:val="20"/>
          <w:szCs w:val="20"/>
          <w:lang w:val="es-MX"/>
        </w:rPr>
        <w:t xml:space="preserve">el 2 de agosto de 2007, </w:t>
      </w:r>
      <w:r w:rsidR="002F3E60" w:rsidRPr="009D741F">
        <w:rPr>
          <w:rFonts w:ascii="Cambria" w:hAnsi="Cambria"/>
          <w:sz w:val="20"/>
          <w:szCs w:val="20"/>
          <w:lang w:val="es-MX"/>
        </w:rPr>
        <w:t>y e</w:t>
      </w:r>
      <w:r w:rsidR="0045391C" w:rsidRPr="009D741F">
        <w:rPr>
          <w:rFonts w:ascii="Cambria" w:hAnsi="Cambria"/>
          <w:sz w:val="20"/>
          <w:szCs w:val="20"/>
          <w:lang w:val="es-MX"/>
        </w:rPr>
        <w:t xml:space="preserve">l 6 de agosto, se dio inicio a la indagación previa. Sin embargo, el 20 de diciembre, el </w:t>
      </w:r>
      <w:r w:rsidR="0063536D" w:rsidRPr="009D741F">
        <w:rPr>
          <w:rFonts w:ascii="Cambria" w:hAnsi="Cambria"/>
          <w:sz w:val="20"/>
          <w:szCs w:val="20"/>
          <w:lang w:val="es-MX"/>
        </w:rPr>
        <w:t xml:space="preserve">Ministerio </w:t>
      </w:r>
      <w:r w:rsidR="005B51AF">
        <w:rPr>
          <w:rFonts w:ascii="Cambria" w:hAnsi="Cambria"/>
          <w:sz w:val="20"/>
          <w:szCs w:val="20"/>
          <w:lang w:val="es-MX"/>
        </w:rPr>
        <w:t>P</w:t>
      </w:r>
      <w:r w:rsidR="0063536D" w:rsidRPr="009D741F">
        <w:rPr>
          <w:rFonts w:ascii="Cambria" w:hAnsi="Cambria"/>
          <w:sz w:val="20"/>
          <w:szCs w:val="20"/>
          <w:lang w:val="es-MX"/>
        </w:rPr>
        <w:t xml:space="preserve">úblico </w:t>
      </w:r>
      <w:r w:rsidR="0045391C" w:rsidRPr="009D741F">
        <w:rPr>
          <w:rFonts w:ascii="Cambria" w:hAnsi="Cambria"/>
          <w:sz w:val="20"/>
          <w:szCs w:val="20"/>
          <w:lang w:val="es-MX"/>
        </w:rPr>
        <w:t>desestimó la denuncia debido a que la acción era prescrita</w:t>
      </w:r>
      <w:r w:rsidR="0063536D" w:rsidRPr="009D741F">
        <w:rPr>
          <w:rFonts w:ascii="Cambria" w:hAnsi="Cambria"/>
          <w:sz w:val="20"/>
          <w:szCs w:val="20"/>
          <w:lang w:val="es-MX"/>
        </w:rPr>
        <w:t>, por haberse transcurrido más de cinco años desde los hechos</w:t>
      </w:r>
      <w:r w:rsidR="0013164B" w:rsidRPr="009D741F">
        <w:rPr>
          <w:rFonts w:ascii="Cambria" w:hAnsi="Cambria"/>
          <w:sz w:val="20"/>
          <w:szCs w:val="20"/>
          <w:lang w:val="es-MX"/>
        </w:rPr>
        <w:t>, y se abstuvo de acusar el imputado</w:t>
      </w:r>
      <w:r w:rsidR="0045391C" w:rsidRPr="009D741F">
        <w:rPr>
          <w:rFonts w:ascii="Cambria" w:hAnsi="Cambria"/>
          <w:sz w:val="20"/>
          <w:szCs w:val="20"/>
          <w:lang w:val="es-MX"/>
        </w:rPr>
        <w:t xml:space="preserve">. </w:t>
      </w:r>
      <w:r w:rsidR="00A9544E" w:rsidRPr="009D741F">
        <w:rPr>
          <w:rFonts w:ascii="Cambria" w:hAnsi="Cambria"/>
          <w:sz w:val="20"/>
          <w:szCs w:val="20"/>
          <w:lang w:val="es-MX"/>
        </w:rPr>
        <w:t xml:space="preserve">No obstante, el 11 de enero de 2008, el Ministerio </w:t>
      </w:r>
      <w:r w:rsidR="005B51AF">
        <w:rPr>
          <w:rFonts w:ascii="Cambria" w:hAnsi="Cambria"/>
          <w:sz w:val="20"/>
          <w:szCs w:val="20"/>
          <w:lang w:val="es-MX"/>
        </w:rPr>
        <w:t>P</w:t>
      </w:r>
      <w:r w:rsidR="005B51AF" w:rsidRPr="009D741F">
        <w:rPr>
          <w:rFonts w:ascii="Cambria" w:hAnsi="Cambria"/>
          <w:sz w:val="20"/>
          <w:szCs w:val="20"/>
          <w:lang w:val="es-MX"/>
        </w:rPr>
        <w:t xml:space="preserve">úblico </w:t>
      </w:r>
      <w:r w:rsidR="00A9544E" w:rsidRPr="009D741F">
        <w:rPr>
          <w:rFonts w:ascii="Cambria" w:hAnsi="Cambria"/>
          <w:sz w:val="20"/>
          <w:szCs w:val="20"/>
          <w:lang w:val="es-MX"/>
        </w:rPr>
        <w:t>dio inicio a la etapa de instrucción fiscal por delito de violación del domicilio</w:t>
      </w:r>
      <w:r w:rsidR="00DE5C2F" w:rsidRPr="009D741F">
        <w:rPr>
          <w:rFonts w:ascii="Cambria" w:hAnsi="Cambria"/>
          <w:sz w:val="20"/>
          <w:szCs w:val="20"/>
          <w:lang w:val="es-MX"/>
        </w:rPr>
        <w:t>, dando curso a</w:t>
      </w:r>
      <w:r w:rsidR="00E04C90" w:rsidRPr="009D741F">
        <w:rPr>
          <w:rFonts w:ascii="Cambria" w:hAnsi="Cambria"/>
          <w:sz w:val="20"/>
          <w:szCs w:val="20"/>
          <w:lang w:val="es-MX"/>
        </w:rPr>
        <w:t>l oficio del Juzgado Segundo</w:t>
      </w:r>
      <w:r w:rsidR="00A9544E" w:rsidRPr="009D741F">
        <w:rPr>
          <w:rFonts w:ascii="Cambria" w:hAnsi="Cambria"/>
          <w:sz w:val="20"/>
          <w:szCs w:val="20"/>
          <w:lang w:val="es-MX"/>
        </w:rPr>
        <w:t xml:space="preserve">. </w:t>
      </w:r>
      <w:r w:rsidR="0045391C" w:rsidRPr="009D741F">
        <w:rPr>
          <w:rFonts w:ascii="Cambria" w:hAnsi="Cambria"/>
          <w:sz w:val="20"/>
          <w:szCs w:val="20"/>
          <w:lang w:val="es-MX"/>
        </w:rPr>
        <w:t xml:space="preserve">El 18 de marzo, la peticionaria presentó acusación particular contra el imputado ante el Juez Vigésimo de lo Penal. </w:t>
      </w:r>
      <w:r w:rsidR="00093347" w:rsidRPr="009D741F">
        <w:rPr>
          <w:rFonts w:ascii="Cambria" w:hAnsi="Cambria"/>
          <w:sz w:val="20"/>
          <w:szCs w:val="20"/>
          <w:lang w:val="es-MX"/>
        </w:rPr>
        <w:t>No obstante</w:t>
      </w:r>
      <w:r w:rsidR="0045391C" w:rsidRPr="009D741F">
        <w:rPr>
          <w:rFonts w:ascii="Cambria" w:hAnsi="Cambria"/>
          <w:sz w:val="20"/>
          <w:szCs w:val="20"/>
          <w:lang w:val="es-MX"/>
        </w:rPr>
        <w:t xml:space="preserve">, el 9 de julio, el Ministro Fiscal Distrital </w:t>
      </w:r>
      <w:r w:rsidR="00A77E61" w:rsidRPr="009D741F">
        <w:rPr>
          <w:rFonts w:ascii="Cambria" w:hAnsi="Cambria"/>
          <w:sz w:val="20"/>
          <w:szCs w:val="20"/>
          <w:lang w:val="es-MX"/>
        </w:rPr>
        <w:t>declaró la acción prescrita</w:t>
      </w:r>
      <w:r w:rsidR="009011B0" w:rsidRPr="009D741F">
        <w:rPr>
          <w:rFonts w:ascii="Cambria" w:hAnsi="Cambria"/>
          <w:sz w:val="20"/>
          <w:szCs w:val="20"/>
          <w:lang w:val="es-MX"/>
        </w:rPr>
        <w:t xml:space="preserve">, ratificando el pronunciamiento emitido por el Fiscal </w:t>
      </w:r>
      <w:r w:rsidR="0013164B" w:rsidRPr="009D741F">
        <w:rPr>
          <w:rFonts w:ascii="Cambria" w:hAnsi="Cambria"/>
          <w:sz w:val="20"/>
          <w:szCs w:val="20"/>
          <w:lang w:val="es-MX"/>
        </w:rPr>
        <w:t xml:space="preserve">del primer nivel, lo cual fue confirmado por el Juzgado </w:t>
      </w:r>
      <w:r w:rsidR="008D5A32" w:rsidRPr="009D741F">
        <w:rPr>
          <w:rFonts w:ascii="Cambria" w:hAnsi="Cambria"/>
          <w:sz w:val="20"/>
          <w:szCs w:val="20"/>
          <w:lang w:val="es-MX"/>
        </w:rPr>
        <w:t>V</w:t>
      </w:r>
      <w:r w:rsidR="0013164B" w:rsidRPr="009D741F">
        <w:rPr>
          <w:rFonts w:ascii="Cambria" w:hAnsi="Cambria"/>
          <w:sz w:val="20"/>
          <w:szCs w:val="20"/>
          <w:lang w:val="es-MX"/>
        </w:rPr>
        <w:t>igésimo el 1 de septiembre de 2008</w:t>
      </w:r>
      <w:r w:rsidR="00990553" w:rsidRPr="009D741F">
        <w:rPr>
          <w:rFonts w:ascii="Cambria" w:hAnsi="Cambria"/>
          <w:sz w:val="20"/>
          <w:szCs w:val="20"/>
          <w:lang w:val="es-MX"/>
        </w:rPr>
        <w:t>. El 3 de septiembre, la peticionaria presentó recurso de apelación</w:t>
      </w:r>
      <w:r w:rsidR="004147DA" w:rsidRPr="009D741F">
        <w:rPr>
          <w:rFonts w:ascii="Cambria" w:hAnsi="Cambria"/>
          <w:sz w:val="20"/>
          <w:szCs w:val="20"/>
          <w:lang w:val="es-MX"/>
        </w:rPr>
        <w:t xml:space="preserve">, lo cual fue desestimado el </w:t>
      </w:r>
      <w:r w:rsidR="00990553" w:rsidRPr="009D741F">
        <w:rPr>
          <w:rFonts w:ascii="Cambria" w:hAnsi="Cambria"/>
          <w:sz w:val="20"/>
          <w:szCs w:val="20"/>
          <w:lang w:val="es-MX"/>
        </w:rPr>
        <w:t>11 de febrero de 2009</w:t>
      </w:r>
      <w:r w:rsidR="004147DA" w:rsidRPr="009D741F">
        <w:rPr>
          <w:rFonts w:ascii="Cambria" w:hAnsi="Cambria"/>
          <w:sz w:val="20"/>
          <w:szCs w:val="20"/>
          <w:lang w:val="es-MX"/>
        </w:rPr>
        <w:t xml:space="preserve"> por </w:t>
      </w:r>
      <w:r w:rsidR="00990553" w:rsidRPr="009D741F">
        <w:rPr>
          <w:rFonts w:ascii="Cambria" w:hAnsi="Cambria"/>
          <w:sz w:val="20"/>
          <w:szCs w:val="20"/>
          <w:lang w:val="es-MX"/>
        </w:rPr>
        <w:t xml:space="preserve">la Tercera Sala de lo Penal de la Corte Provincial de Justicia de Guayas. </w:t>
      </w:r>
      <w:r w:rsidR="00DF7A46" w:rsidRPr="009D741F">
        <w:rPr>
          <w:rFonts w:ascii="Cambria" w:hAnsi="Cambria"/>
          <w:sz w:val="20"/>
          <w:szCs w:val="20"/>
          <w:lang w:val="es-MX"/>
        </w:rPr>
        <w:t>La</w:t>
      </w:r>
      <w:r w:rsidR="00990553" w:rsidRPr="009D741F">
        <w:rPr>
          <w:rFonts w:ascii="Cambria" w:hAnsi="Cambria"/>
          <w:sz w:val="20"/>
          <w:szCs w:val="20"/>
          <w:lang w:val="es-MX"/>
        </w:rPr>
        <w:t xml:space="preserve"> causa fue archivada el 5 de marzo de 2009.</w:t>
      </w:r>
    </w:p>
    <w:p w14:paraId="28D1D54A" w14:textId="0DE2CB34" w:rsidR="00825B2E" w:rsidRPr="009D741F" w:rsidRDefault="00270CAB" w:rsidP="009425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D741F">
        <w:rPr>
          <w:rFonts w:ascii="Cambria" w:hAnsi="Cambria"/>
          <w:sz w:val="20"/>
          <w:szCs w:val="20"/>
          <w:lang w:val="es-ES"/>
        </w:rPr>
        <w:t>Por su parte, el Estad</w:t>
      </w:r>
      <w:r w:rsidR="00BE343C" w:rsidRPr="009D741F">
        <w:rPr>
          <w:rFonts w:ascii="Cambria" w:hAnsi="Cambria"/>
          <w:sz w:val="20"/>
          <w:szCs w:val="20"/>
          <w:lang w:val="es-ES"/>
        </w:rPr>
        <w:t xml:space="preserve">o </w:t>
      </w:r>
      <w:r w:rsidR="008D11C3" w:rsidRPr="009D741F">
        <w:rPr>
          <w:rFonts w:ascii="Cambria" w:hAnsi="Cambria"/>
          <w:sz w:val="20"/>
          <w:szCs w:val="20"/>
          <w:lang w:val="es-ES"/>
        </w:rPr>
        <w:t xml:space="preserve">aduce que </w:t>
      </w:r>
      <w:r w:rsidR="00F1225B" w:rsidRPr="009D741F">
        <w:rPr>
          <w:rFonts w:ascii="Cambria" w:hAnsi="Cambria"/>
          <w:sz w:val="20"/>
          <w:szCs w:val="20"/>
          <w:lang w:val="es-ES"/>
        </w:rPr>
        <w:t xml:space="preserve">no se agotaron los recursos internos ya que </w:t>
      </w:r>
      <w:r w:rsidR="008D11C3" w:rsidRPr="009D741F">
        <w:rPr>
          <w:rFonts w:ascii="Cambria" w:hAnsi="Cambria"/>
          <w:sz w:val="20"/>
          <w:szCs w:val="20"/>
          <w:lang w:val="es-ES"/>
        </w:rPr>
        <w:t>en el ámbito interno se está llevando a cabo un proceso de reparación vinculado a la tortura y privación de libertad sufrida por la presunta víctima</w:t>
      </w:r>
      <w:r w:rsidR="0077236D" w:rsidRPr="009D741F">
        <w:rPr>
          <w:rFonts w:ascii="Cambria" w:hAnsi="Cambria"/>
          <w:sz w:val="20"/>
          <w:szCs w:val="20"/>
          <w:lang w:val="es-ES"/>
        </w:rPr>
        <w:t>. I</w:t>
      </w:r>
      <w:r w:rsidR="00825B2E" w:rsidRPr="009D741F">
        <w:rPr>
          <w:rFonts w:ascii="Cambria" w:hAnsi="Cambria"/>
          <w:sz w:val="20"/>
          <w:szCs w:val="20"/>
          <w:lang w:val="es-ES"/>
        </w:rPr>
        <w:t xml:space="preserve">ndica que </w:t>
      </w:r>
      <w:r w:rsidR="00932F52" w:rsidRPr="009D741F">
        <w:rPr>
          <w:rFonts w:ascii="Cambria" w:hAnsi="Cambria"/>
          <w:sz w:val="20"/>
          <w:szCs w:val="20"/>
          <w:lang w:val="es-ES"/>
        </w:rPr>
        <w:t xml:space="preserve">su </w:t>
      </w:r>
      <w:r w:rsidR="00E145E2" w:rsidRPr="009D741F">
        <w:rPr>
          <w:rFonts w:ascii="Cambria" w:hAnsi="Cambria"/>
          <w:sz w:val="20"/>
          <w:szCs w:val="20"/>
          <w:lang w:val="es-ES"/>
        </w:rPr>
        <w:t>situación</w:t>
      </w:r>
      <w:r w:rsidR="00825B2E" w:rsidRPr="009D741F">
        <w:rPr>
          <w:rFonts w:ascii="Cambria" w:hAnsi="Cambria"/>
          <w:sz w:val="20"/>
          <w:szCs w:val="20"/>
          <w:lang w:val="es-ES"/>
        </w:rPr>
        <w:t xml:space="preserve"> fue documentad</w:t>
      </w:r>
      <w:r w:rsidR="00033154" w:rsidRPr="009D741F">
        <w:rPr>
          <w:rFonts w:ascii="Cambria" w:hAnsi="Cambria"/>
          <w:sz w:val="20"/>
          <w:szCs w:val="20"/>
          <w:lang w:val="es-ES"/>
        </w:rPr>
        <w:t>a</w:t>
      </w:r>
      <w:r w:rsidR="00E33704" w:rsidRPr="009D741F">
        <w:rPr>
          <w:rFonts w:ascii="Cambria" w:hAnsi="Cambria"/>
          <w:sz w:val="20"/>
          <w:szCs w:val="20"/>
          <w:lang w:val="es-ES"/>
        </w:rPr>
        <w:t xml:space="preserve"> </w:t>
      </w:r>
      <w:r w:rsidR="00C76FFB" w:rsidRPr="009D741F">
        <w:rPr>
          <w:rFonts w:ascii="Cambria" w:hAnsi="Cambria"/>
          <w:sz w:val="20"/>
          <w:szCs w:val="20"/>
          <w:lang w:val="es-ES"/>
        </w:rPr>
        <w:t>en el marco de la Comisión de la Verdad</w:t>
      </w:r>
      <w:r w:rsidR="00E33704" w:rsidRPr="009D741F">
        <w:rPr>
          <w:rFonts w:ascii="Cambria" w:hAnsi="Cambria"/>
          <w:sz w:val="20"/>
          <w:szCs w:val="20"/>
          <w:lang w:val="es-ES"/>
        </w:rPr>
        <w:t>, por torturas</w:t>
      </w:r>
      <w:r w:rsidR="00825B2E" w:rsidRPr="009D741F">
        <w:rPr>
          <w:rFonts w:ascii="Cambria" w:hAnsi="Cambria"/>
          <w:sz w:val="20"/>
          <w:szCs w:val="20"/>
          <w:lang w:val="es-ES"/>
        </w:rPr>
        <w:t>.</w:t>
      </w:r>
      <w:r w:rsidR="00C76FFB" w:rsidRPr="009D741F">
        <w:rPr>
          <w:rFonts w:ascii="Cambria" w:hAnsi="Cambria"/>
          <w:sz w:val="20"/>
          <w:szCs w:val="20"/>
          <w:lang w:val="es-ES"/>
        </w:rPr>
        <w:t xml:space="preserve"> En cuanto a las medidas de reparación inmaterial, aduce que el 1 de febrero de 2017</w:t>
      </w:r>
      <w:r w:rsidR="00806B80" w:rsidRPr="009D741F">
        <w:rPr>
          <w:rFonts w:ascii="Cambria" w:hAnsi="Cambria"/>
          <w:sz w:val="20"/>
          <w:szCs w:val="20"/>
          <w:lang w:val="es-ES"/>
        </w:rPr>
        <w:t>,</w:t>
      </w:r>
      <w:r w:rsidR="00C76FFB" w:rsidRPr="009D741F">
        <w:rPr>
          <w:rFonts w:ascii="Cambria" w:hAnsi="Cambria"/>
          <w:sz w:val="20"/>
          <w:szCs w:val="20"/>
          <w:lang w:val="es-ES"/>
        </w:rPr>
        <w:t xml:space="preserve"> </w:t>
      </w:r>
      <w:r w:rsidR="00E33704" w:rsidRPr="009D741F">
        <w:rPr>
          <w:rFonts w:ascii="Cambria" w:hAnsi="Cambria"/>
          <w:sz w:val="20"/>
          <w:szCs w:val="20"/>
          <w:lang w:val="es-ES"/>
        </w:rPr>
        <w:t>un</w:t>
      </w:r>
      <w:r w:rsidR="00C76FFB" w:rsidRPr="009D741F">
        <w:rPr>
          <w:rFonts w:ascii="Cambria" w:hAnsi="Cambria"/>
          <w:sz w:val="20"/>
          <w:szCs w:val="20"/>
          <w:lang w:val="es-ES"/>
        </w:rPr>
        <w:t xml:space="preserve"> acuerdo de reparación inmaterial</w:t>
      </w:r>
      <w:r w:rsidR="00806B80" w:rsidRPr="009D741F">
        <w:rPr>
          <w:rFonts w:ascii="Cambria" w:hAnsi="Cambria"/>
          <w:sz w:val="20"/>
          <w:szCs w:val="20"/>
          <w:lang w:val="es-ES"/>
        </w:rPr>
        <w:t xml:space="preserve"> fue suscrito por la hermana de la presunta víctima</w:t>
      </w:r>
      <w:r w:rsidR="0077236D" w:rsidRPr="009D741F">
        <w:rPr>
          <w:rFonts w:ascii="Cambria" w:hAnsi="Cambria"/>
          <w:sz w:val="20"/>
          <w:szCs w:val="20"/>
          <w:lang w:val="es-ES"/>
        </w:rPr>
        <w:t xml:space="preserve"> ante la Defensoría del Pueblo, con el cual se continuará con el proceso de reparación integral a cargo del Ministerio de Justicia, Derechos Humanos y Cultos. Al encontrarse pendiente el proceso reparatorio a favor de los peticionarios, el Estado solicita a la CIDH se declare incompetente para conocer esta causa.</w:t>
      </w:r>
      <w:r w:rsidR="00647362" w:rsidRPr="009D741F">
        <w:rPr>
          <w:rFonts w:ascii="Cambria" w:hAnsi="Cambria"/>
          <w:sz w:val="20"/>
          <w:szCs w:val="20"/>
          <w:lang w:val="es-ES"/>
        </w:rPr>
        <w:t xml:space="preserve"> El Estado también alega la falta de agotamiento de los recursos internos con relación al auto de prescripción suscitado en el proceso de violación de domicilio. Señala que si los peticionarios sí consideraron que el auto de prescripción les causó un daño, podían haber </w:t>
      </w:r>
      <w:r w:rsidR="00E33704" w:rsidRPr="009D741F">
        <w:rPr>
          <w:rFonts w:ascii="Cambria" w:hAnsi="Cambria"/>
          <w:sz w:val="20"/>
          <w:szCs w:val="20"/>
          <w:lang w:val="es-ES"/>
        </w:rPr>
        <w:t>interpuesto</w:t>
      </w:r>
      <w:r w:rsidR="00647362" w:rsidRPr="009D741F">
        <w:rPr>
          <w:rFonts w:ascii="Cambria" w:hAnsi="Cambria"/>
          <w:sz w:val="20"/>
          <w:szCs w:val="20"/>
          <w:lang w:val="es-ES"/>
        </w:rPr>
        <w:t xml:space="preserve"> una acción de daños y perjuicios en contra de los funcionarios judiciales que tramitaron la causa. Así, la petición no cumple con los requisitos contemplados en el artículo 46.1.a de la </w:t>
      </w:r>
      <w:r w:rsidR="001D7D2A" w:rsidRPr="009D741F">
        <w:rPr>
          <w:rFonts w:ascii="Cambria" w:hAnsi="Cambria"/>
          <w:sz w:val="20"/>
          <w:szCs w:val="20"/>
          <w:lang w:val="es-ES"/>
        </w:rPr>
        <w:t>Convención.</w:t>
      </w:r>
    </w:p>
    <w:p w14:paraId="27B3B7EB" w14:textId="7F941F1C" w:rsidR="0077236D" w:rsidRDefault="00E51F89" w:rsidP="009425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D741F">
        <w:rPr>
          <w:rFonts w:ascii="Cambria" w:hAnsi="Cambria"/>
          <w:sz w:val="20"/>
          <w:szCs w:val="20"/>
          <w:lang w:val="es-ES"/>
        </w:rPr>
        <w:t xml:space="preserve">Asimismo, el Estado alega que la petición no presenta hechos que caractericen una vulneración al artículo </w:t>
      </w:r>
      <w:r w:rsidR="000A5302" w:rsidRPr="009D741F">
        <w:rPr>
          <w:rFonts w:ascii="Cambria" w:hAnsi="Cambria"/>
          <w:sz w:val="20"/>
          <w:szCs w:val="20"/>
          <w:lang w:val="es-ES"/>
        </w:rPr>
        <w:t>4</w:t>
      </w:r>
      <w:r w:rsidRPr="009D741F">
        <w:rPr>
          <w:rFonts w:ascii="Cambria" w:hAnsi="Cambria"/>
          <w:sz w:val="20"/>
          <w:szCs w:val="20"/>
          <w:lang w:val="es-ES"/>
        </w:rPr>
        <w:t xml:space="preserve"> de la Convención </w:t>
      </w:r>
      <w:r w:rsidR="005B51AF">
        <w:rPr>
          <w:rFonts w:ascii="Cambria" w:hAnsi="Cambria"/>
          <w:sz w:val="20"/>
          <w:szCs w:val="20"/>
          <w:lang w:val="es-ES"/>
        </w:rPr>
        <w:t>A</w:t>
      </w:r>
      <w:r w:rsidRPr="009D741F">
        <w:rPr>
          <w:rFonts w:ascii="Cambria" w:hAnsi="Cambria"/>
          <w:sz w:val="20"/>
          <w:szCs w:val="20"/>
          <w:lang w:val="es-ES"/>
        </w:rPr>
        <w:t>mericana</w:t>
      </w:r>
      <w:r w:rsidR="000A5302" w:rsidRPr="009D741F">
        <w:rPr>
          <w:rFonts w:ascii="Cambria" w:hAnsi="Cambria"/>
          <w:sz w:val="20"/>
          <w:szCs w:val="20"/>
          <w:lang w:val="es-ES"/>
        </w:rPr>
        <w:t xml:space="preserve">. </w:t>
      </w:r>
      <w:r w:rsidR="004154DE" w:rsidRPr="009D741F">
        <w:rPr>
          <w:rFonts w:ascii="Cambria" w:hAnsi="Cambria"/>
          <w:sz w:val="20"/>
          <w:szCs w:val="20"/>
          <w:lang w:val="es-ES"/>
        </w:rPr>
        <w:t>Indica que se comprobó que la muerte de la presunta víctima se generó po</w:t>
      </w:r>
      <w:r w:rsidR="00E145E2" w:rsidRPr="009D741F">
        <w:rPr>
          <w:rFonts w:ascii="Cambria" w:hAnsi="Cambria"/>
          <w:sz w:val="20"/>
          <w:szCs w:val="20"/>
          <w:lang w:val="es-ES"/>
        </w:rPr>
        <w:t xml:space="preserve">r una tuberculosis preexistente. </w:t>
      </w:r>
      <w:r w:rsidR="00C56CAD" w:rsidRPr="009D741F">
        <w:rPr>
          <w:rFonts w:ascii="Cambria" w:hAnsi="Cambria"/>
          <w:sz w:val="20"/>
          <w:szCs w:val="20"/>
          <w:lang w:val="es-ES"/>
        </w:rPr>
        <w:t xml:space="preserve">El Estado </w:t>
      </w:r>
      <w:r w:rsidR="004154DE" w:rsidRPr="009D741F">
        <w:rPr>
          <w:rFonts w:ascii="Cambria" w:hAnsi="Cambria"/>
          <w:sz w:val="20"/>
          <w:szCs w:val="20"/>
          <w:lang w:val="es-ES"/>
        </w:rPr>
        <w:t>inició la investigación correspondiente en cuanto la peticionaria presentó denuncia, o sea un año después de la agresión denunciada.</w:t>
      </w:r>
      <w:r w:rsidR="000A5302" w:rsidRPr="009D741F">
        <w:rPr>
          <w:rFonts w:ascii="Cambria" w:hAnsi="Cambria"/>
          <w:sz w:val="20"/>
          <w:szCs w:val="20"/>
          <w:lang w:val="es-ES"/>
        </w:rPr>
        <w:t xml:space="preserve"> Tal proceso conllevó la realización de diversas</w:t>
      </w:r>
      <w:r w:rsidR="000A5302">
        <w:rPr>
          <w:rFonts w:ascii="Cambria" w:hAnsi="Cambria"/>
          <w:sz w:val="20"/>
          <w:szCs w:val="20"/>
          <w:lang w:val="es-ES"/>
        </w:rPr>
        <w:t xml:space="preserve"> diligencias investigativas, tras las cuales se concluyó que no existía suficiente mérito para procesar al imputado.</w:t>
      </w:r>
      <w:r>
        <w:rPr>
          <w:rFonts w:ascii="Cambria" w:hAnsi="Cambria"/>
          <w:sz w:val="20"/>
          <w:szCs w:val="20"/>
          <w:lang w:val="es-ES"/>
        </w:rPr>
        <w:t xml:space="preserve"> De la misma manera, la denuncia de prevaricato presentada en contra del fiscal </w:t>
      </w:r>
      <w:r w:rsidR="00D72859">
        <w:rPr>
          <w:rFonts w:ascii="Cambria" w:hAnsi="Cambria"/>
          <w:sz w:val="20"/>
          <w:szCs w:val="20"/>
          <w:lang w:val="es-ES"/>
        </w:rPr>
        <w:t>en cargo de la causa</w:t>
      </w:r>
      <w:r>
        <w:rPr>
          <w:rFonts w:ascii="Cambria" w:hAnsi="Cambria"/>
          <w:sz w:val="20"/>
          <w:szCs w:val="20"/>
          <w:lang w:val="es-ES"/>
        </w:rPr>
        <w:t xml:space="preserve"> no le fue favorable</w:t>
      </w:r>
      <w:r w:rsidR="00B17344">
        <w:rPr>
          <w:rFonts w:ascii="Cambria" w:hAnsi="Cambria"/>
          <w:sz w:val="20"/>
          <w:szCs w:val="20"/>
          <w:lang w:val="es-ES"/>
        </w:rPr>
        <w:t xml:space="preserve"> a la parte peticionaria</w:t>
      </w:r>
      <w:r>
        <w:rPr>
          <w:rFonts w:ascii="Cambria" w:hAnsi="Cambria"/>
          <w:sz w:val="20"/>
          <w:szCs w:val="20"/>
          <w:lang w:val="es-ES"/>
        </w:rPr>
        <w:t xml:space="preserve">, toda vez que de la información </w:t>
      </w:r>
      <w:r>
        <w:rPr>
          <w:rFonts w:ascii="Cambria" w:hAnsi="Cambria"/>
          <w:sz w:val="20"/>
          <w:szCs w:val="20"/>
          <w:lang w:val="es-ES"/>
        </w:rPr>
        <w:lastRenderedPageBreak/>
        <w:t>procesal se verific</w:t>
      </w:r>
      <w:r w:rsidR="00A80681">
        <w:rPr>
          <w:rFonts w:ascii="Cambria" w:hAnsi="Cambria"/>
          <w:sz w:val="20"/>
          <w:szCs w:val="20"/>
          <w:lang w:val="es-ES"/>
        </w:rPr>
        <w:t>ó</w:t>
      </w:r>
      <w:r>
        <w:rPr>
          <w:rFonts w:ascii="Cambria" w:hAnsi="Cambria"/>
          <w:sz w:val="20"/>
          <w:szCs w:val="20"/>
          <w:lang w:val="es-ES"/>
        </w:rPr>
        <w:t xml:space="preserve"> que las acciones del ministerio público estaban encaminadas a determinar la verdad procesal.</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2C0E0BEF" w14:textId="4BDA4D06" w:rsidR="000353D3" w:rsidRPr="00AD3D2D" w:rsidRDefault="00177A16" w:rsidP="009425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D3D2D">
        <w:rPr>
          <w:rFonts w:ascii="Cambria" w:hAnsi="Cambria"/>
          <w:sz w:val="20"/>
          <w:szCs w:val="20"/>
          <w:lang w:val="es-ES"/>
        </w:rPr>
        <w:t xml:space="preserve">La Comisión observa que la parte peticionaria denunció </w:t>
      </w:r>
      <w:r w:rsidR="00F96DC4" w:rsidRPr="00AD3D2D">
        <w:rPr>
          <w:rFonts w:ascii="Cambria" w:hAnsi="Cambria"/>
          <w:sz w:val="20"/>
          <w:szCs w:val="20"/>
          <w:lang w:val="es-ES"/>
        </w:rPr>
        <w:t xml:space="preserve">los hechos </w:t>
      </w:r>
      <w:r w:rsidRPr="00AD3D2D">
        <w:rPr>
          <w:rFonts w:ascii="Cambria" w:hAnsi="Cambria"/>
          <w:sz w:val="20"/>
          <w:szCs w:val="20"/>
          <w:lang w:val="es-ES"/>
        </w:rPr>
        <w:t xml:space="preserve">el </w:t>
      </w:r>
      <w:r w:rsidR="00F96DC4" w:rsidRPr="00AD3D2D">
        <w:rPr>
          <w:rFonts w:ascii="Cambria" w:hAnsi="Cambria"/>
          <w:sz w:val="20"/>
          <w:szCs w:val="20"/>
          <w:lang w:val="es-ES"/>
        </w:rPr>
        <w:t>8 de septiembre de 2003 ante la Fiscalía del Guayas</w:t>
      </w:r>
      <w:r w:rsidRPr="00AD3D2D">
        <w:rPr>
          <w:rFonts w:ascii="Cambria" w:hAnsi="Cambria"/>
          <w:sz w:val="20"/>
          <w:szCs w:val="20"/>
          <w:lang w:val="es-ES"/>
        </w:rPr>
        <w:t xml:space="preserve">. </w:t>
      </w:r>
      <w:r w:rsidR="00F96DC4" w:rsidRPr="00AD3D2D">
        <w:rPr>
          <w:rFonts w:ascii="Cambria" w:hAnsi="Cambria"/>
          <w:sz w:val="20"/>
          <w:szCs w:val="20"/>
          <w:lang w:val="es-ES"/>
        </w:rPr>
        <w:t>Asimismo, la Comisión observa</w:t>
      </w:r>
      <w:r w:rsidRPr="00AD3D2D">
        <w:rPr>
          <w:rFonts w:ascii="Cambria" w:hAnsi="Cambria"/>
          <w:sz w:val="20"/>
          <w:szCs w:val="20"/>
          <w:lang w:val="es-ES"/>
        </w:rPr>
        <w:t xml:space="preserve"> que la investigación previa se concluyó sin acusaciones</w:t>
      </w:r>
      <w:r w:rsidR="00CD363B" w:rsidRPr="00AD3D2D">
        <w:rPr>
          <w:rFonts w:ascii="Cambria" w:hAnsi="Cambria"/>
          <w:sz w:val="20"/>
          <w:szCs w:val="20"/>
          <w:lang w:val="es-ES"/>
        </w:rPr>
        <w:t xml:space="preserve"> y que el </w:t>
      </w:r>
      <w:r w:rsidR="00AD3D2D" w:rsidRPr="00AD3D2D">
        <w:rPr>
          <w:rFonts w:ascii="Cambria" w:hAnsi="Cambria"/>
          <w:sz w:val="20"/>
          <w:szCs w:val="20"/>
          <w:lang w:val="es-ES"/>
        </w:rPr>
        <w:t>3 de mayo de 2007</w:t>
      </w:r>
      <w:r w:rsidR="00CD363B" w:rsidRPr="00AD3D2D">
        <w:rPr>
          <w:rFonts w:ascii="Cambria" w:hAnsi="Cambria"/>
          <w:sz w:val="20"/>
          <w:szCs w:val="20"/>
          <w:lang w:val="es-ES"/>
        </w:rPr>
        <w:t xml:space="preserve">, se declaró el sobreseimiento </w:t>
      </w:r>
      <w:r w:rsidR="00AD3D2D" w:rsidRPr="00AD3D2D">
        <w:rPr>
          <w:rFonts w:ascii="Cambria" w:hAnsi="Cambria"/>
          <w:sz w:val="20"/>
          <w:szCs w:val="20"/>
          <w:lang w:val="es-ES"/>
        </w:rPr>
        <w:t>provisional</w:t>
      </w:r>
      <w:r w:rsidR="00CD363B" w:rsidRPr="00AD3D2D">
        <w:rPr>
          <w:rFonts w:ascii="Cambria" w:hAnsi="Cambria"/>
          <w:sz w:val="20"/>
          <w:szCs w:val="20"/>
          <w:lang w:val="es-ES"/>
        </w:rPr>
        <w:t xml:space="preserve"> de la causa</w:t>
      </w:r>
      <w:r w:rsidRPr="00AD3D2D">
        <w:rPr>
          <w:rFonts w:ascii="Cambria" w:hAnsi="Cambria"/>
          <w:sz w:val="20"/>
          <w:szCs w:val="20"/>
          <w:lang w:val="es-ES"/>
        </w:rPr>
        <w:t xml:space="preserve">. La Comisión </w:t>
      </w:r>
      <w:r w:rsidR="00F96DC4" w:rsidRPr="00AD3D2D">
        <w:rPr>
          <w:rFonts w:ascii="Cambria" w:hAnsi="Cambria"/>
          <w:sz w:val="20"/>
          <w:szCs w:val="20"/>
          <w:lang w:val="es-ES"/>
        </w:rPr>
        <w:t xml:space="preserve">también toma </w:t>
      </w:r>
      <w:r w:rsidRPr="00AD3D2D">
        <w:rPr>
          <w:rFonts w:ascii="Cambria" w:hAnsi="Cambria"/>
          <w:sz w:val="20"/>
          <w:szCs w:val="20"/>
          <w:lang w:val="es-ES"/>
        </w:rPr>
        <w:t>nota que el Estado indica que el caso de la presunta víctima fue documentado en el marco de la Comisión de la Verdad, y que</w:t>
      </w:r>
      <w:r w:rsidR="006D5A5A" w:rsidRPr="00AD3D2D">
        <w:rPr>
          <w:rFonts w:ascii="Cambria" w:hAnsi="Cambria"/>
          <w:sz w:val="20"/>
          <w:szCs w:val="20"/>
          <w:lang w:val="es-ES"/>
        </w:rPr>
        <w:t>, e</w:t>
      </w:r>
      <w:r w:rsidRPr="00AD3D2D">
        <w:rPr>
          <w:rFonts w:ascii="Cambria" w:hAnsi="Cambria"/>
          <w:sz w:val="20"/>
          <w:szCs w:val="20"/>
          <w:lang w:val="es-ES"/>
        </w:rPr>
        <w:t xml:space="preserve">n cuanto a las medidas de reparación inmaterial, </w:t>
      </w:r>
      <w:r w:rsidR="00F865A6">
        <w:rPr>
          <w:rFonts w:ascii="Cambria" w:hAnsi="Cambria"/>
          <w:sz w:val="20"/>
          <w:szCs w:val="20"/>
          <w:lang w:val="es-ES"/>
        </w:rPr>
        <w:t>un</w:t>
      </w:r>
      <w:r w:rsidR="006D5A5A" w:rsidRPr="00AD3D2D">
        <w:rPr>
          <w:rFonts w:ascii="Cambria" w:hAnsi="Cambria"/>
          <w:sz w:val="20"/>
          <w:szCs w:val="20"/>
          <w:lang w:val="es-ES"/>
        </w:rPr>
        <w:t xml:space="preserve"> </w:t>
      </w:r>
      <w:r w:rsidR="00A0468E">
        <w:rPr>
          <w:rFonts w:ascii="Cambria" w:hAnsi="Cambria"/>
          <w:sz w:val="20"/>
          <w:szCs w:val="20"/>
          <w:lang w:val="es-ES"/>
        </w:rPr>
        <w:t>acuerdo de reparación fue suscrita por la hermana de la presunta víctima el 1 de febrero de 2017</w:t>
      </w:r>
      <w:r w:rsidR="006D5A5A" w:rsidRPr="00AD3D2D">
        <w:rPr>
          <w:rFonts w:ascii="Cambria" w:hAnsi="Cambria"/>
          <w:sz w:val="20"/>
          <w:szCs w:val="20"/>
          <w:lang w:val="es-ES"/>
        </w:rPr>
        <w:t>.</w:t>
      </w:r>
      <w:r w:rsidR="00AD3D2D" w:rsidRPr="00AD3D2D">
        <w:rPr>
          <w:rFonts w:ascii="Cambria" w:hAnsi="Cambria"/>
          <w:sz w:val="20"/>
          <w:szCs w:val="20"/>
          <w:lang w:val="es-ES"/>
        </w:rPr>
        <w:t xml:space="preserve"> </w:t>
      </w:r>
      <w:r w:rsidRPr="00AD3D2D">
        <w:rPr>
          <w:rFonts w:ascii="Cambria" w:hAnsi="Cambria"/>
          <w:sz w:val="20"/>
          <w:szCs w:val="20"/>
          <w:lang w:val="es-ES"/>
        </w:rPr>
        <w:t>Sin embargo</w:t>
      </w:r>
      <w:r w:rsidR="000353D3" w:rsidRPr="00AD3D2D">
        <w:rPr>
          <w:rFonts w:ascii="Cambria" w:hAnsi="Cambria"/>
          <w:sz w:val="20"/>
          <w:szCs w:val="20"/>
          <w:lang w:val="es-ES"/>
        </w:rPr>
        <w:t>, en cuanto a los procesos de reparación previstos en la Ley para la Reparación de Víctimas, la CIDH ha sostenido reiteradamente</w:t>
      </w:r>
      <w:r w:rsidR="00CE19A8">
        <w:rPr>
          <w:rStyle w:val="FootnoteReference"/>
          <w:rFonts w:ascii="Cambria" w:hAnsi="Cambria"/>
          <w:sz w:val="20"/>
          <w:szCs w:val="20"/>
          <w:lang w:val="es-ES"/>
        </w:rPr>
        <w:footnoteReference w:id="12"/>
      </w:r>
      <w:r w:rsidR="000353D3" w:rsidRPr="00AD3D2D">
        <w:rPr>
          <w:rFonts w:ascii="Cambria" w:hAnsi="Cambria"/>
          <w:sz w:val="20"/>
          <w:szCs w:val="20"/>
          <w:lang w:val="es-ES"/>
        </w:rPr>
        <w:t xml:space="preserve"> que dicha vía no constituye un recurso idóneo a efectos de analizar la admisibilidad de un reclam</w:t>
      </w:r>
      <w:r w:rsidRPr="00AD3D2D">
        <w:rPr>
          <w:rFonts w:ascii="Cambria" w:hAnsi="Cambria"/>
          <w:sz w:val="20"/>
          <w:szCs w:val="20"/>
          <w:lang w:val="es-ES"/>
        </w:rPr>
        <w:t>o de la naturaleza del presente</w:t>
      </w:r>
      <w:r w:rsidR="000353D3" w:rsidRPr="00AD3D2D">
        <w:rPr>
          <w:rFonts w:ascii="Cambria" w:hAnsi="Cambria"/>
          <w:sz w:val="20"/>
          <w:szCs w:val="20"/>
          <w:lang w:val="es-ES"/>
        </w:rPr>
        <w:t>, ya que la misma no es adecuada para proporcionar una reparación integral y justicia a los familiares.</w:t>
      </w:r>
      <w:r w:rsidRPr="00AD3D2D">
        <w:rPr>
          <w:rFonts w:ascii="Cambria" w:hAnsi="Cambria"/>
          <w:sz w:val="20"/>
          <w:szCs w:val="20"/>
          <w:lang w:val="es-ES"/>
        </w:rPr>
        <w:t xml:space="preserve"> Por otra parte, </w:t>
      </w:r>
      <w:r w:rsidR="0078406D">
        <w:rPr>
          <w:rFonts w:ascii="Cambria" w:hAnsi="Cambria"/>
          <w:sz w:val="20"/>
          <w:szCs w:val="20"/>
          <w:lang w:val="es-ES"/>
        </w:rPr>
        <w:t xml:space="preserve">la Comisión </w:t>
      </w:r>
      <w:r w:rsidRPr="00AD3D2D">
        <w:rPr>
          <w:rFonts w:ascii="Cambria" w:hAnsi="Cambria"/>
          <w:sz w:val="20"/>
          <w:szCs w:val="20"/>
          <w:lang w:val="es-ES"/>
        </w:rPr>
        <w:t xml:space="preserve">observa </w:t>
      </w:r>
      <w:r w:rsidRPr="00D356D9">
        <w:rPr>
          <w:rFonts w:ascii="Cambria" w:hAnsi="Cambria"/>
          <w:sz w:val="20"/>
          <w:szCs w:val="20"/>
          <w:lang w:val="es-ES"/>
        </w:rPr>
        <w:t xml:space="preserve">que, pese a </w:t>
      </w:r>
      <w:r w:rsidR="00922519">
        <w:rPr>
          <w:rFonts w:ascii="Cambria" w:hAnsi="Cambria"/>
          <w:sz w:val="20"/>
          <w:szCs w:val="20"/>
          <w:lang w:val="es-ES"/>
        </w:rPr>
        <w:t>la</w:t>
      </w:r>
      <w:r w:rsidR="0020428D" w:rsidRPr="00D356D9">
        <w:rPr>
          <w:rFonts w:ascii="Cambria" w:hAnsi="Cambria"/>
          <w:sz w:val="20"/>
          <w:szCs w:val="20"/>
          <w:lang w:val="es-ES"/>
        </w:rPr>
        <w:t xml:space="preserve"> inclusión</w:t>
      </w:r>
      <w:r w:rsidR="00922519">
        <w:rPr>
          <w:rFonts w:ascii="Cambria" w:hAnsi="Cambria"/>
          <w:sz w:val="20"/>
          <w:szCs w:val="20"/>
          <w:lang w:val="es-ES"/>
        </w:rPr>
        <w:t xml:space="preserve"> del caso de la presunta víctima</w:t>
      </w:r>
      <w:r w:rsidR="0020428D" w:rsidRPr="00D356D9">
        <w:rPr>
          <w:rFonts w:ascii="Cambria" w:hAnsi="Cambria"/>
          <w:sz w:val="20"/>
          <w:szCs w:val="20"/>
          <w:lang w:val="es-ES"/>
        </w:rPr>
        <w:t xml:space="preserve"> dentro del i</w:t>
      </w:r>
      <w:r w:rsidRPr="00D356D9">
        <w:rPr>
          <w:rFonts w:ascii="Cambria" w:hAnsi="Cambria"/>
          <w:sz w:val="20"/>
          <w:szCs w:val="20"/>
          <w:lang w:val="es-ES"/>
        </w:rPr>
        <w:t>nforme de la Comisión de la Verdad, hasta el momento no existe una decisión definitiva respecto a la sanción de los responsables</w:t>
      </w:r>
      <w:r w:rsidR="00AA5D78" w:rsidRPr="00D356D9">
        <w:rPr>
          <w:rFonts w:ascii="Cambria" w:hAnsi="Cambria"/>
          <w:sz w:val="20"/>
          <w:szCs w:val="20"/>
          <w:lang w:val="es-ES"/>
        </w:rPr>
        <w:t xml:space="preserve">. </w:t>
      </w:r>
      <w:r w:rsidRPr="00D356D9">
        <w:rPr>
          <w:rFonts w:ascii="Cambria" w:hAnsi="Cambria"/>
          <w:sz w:val="20"/>
          <w:szCs w:val="20"/>
          <w:lang w:val="es-ES"/>
        </w:rPr>
        <w:t>Por ello, la Comi</w:t>
      </w:r>
      <w:r w:rsidR="000C6C47" w:rsidRPr="00D356D9">
        <w:rPr>
          <w:rFonts w:ascii="Cambria" w:hAnsi="Cambria"/>
          <w:sz w:val="20"/>
          <w:szCs w:val="20"/>
          <w:lang w:val="es-ES"/>
        </w:rPr>
        <w:t>sión considera que se configura</w:t>
      </w:r>
      <w:r w:rsidRPr="00AD3D2D">
        <w:rPr>
          <w:rFonts w:ascii="Cambria" w:hAnsi="Cambria"/>
          <w:sz w:val="20"/>
          <w:szCs w:val="20"/>
          <w:lang w:val="es-ES"/>
        </w:rPr>
        <w:t xml:space="preserve"> la</w:t>
      </w:r>
      <w:r w:rsidR="000C6C47">
        <w:rPr>
          <w:rFonts w:ascii="Cambria" w:hAnsi="Cambria"/>
          <w:sz w:val="20"/>
          <w:szCs w:val="20"/>
          <w:lang w:val="es-ES"/>
        </w:rPr>
        <w:t xml:space="preserve"> excepció</w:t>
      </w:r>
      <w:r w:rsidRPr="00AD3D2D">
        <w:rPr>
          <w:rFonts w:ascii="Cambria" w:hAnsi="Cambria"/>
          <w:sz w:val="20"/>
          <w:szCs w:val="20"/>
          <w:lang w:val="es-ES"/>
        </w:rPr>
        <w:t>n establecida en el artículo 46.2</w:t>
      </w:r>
      <w:r w:rsidR="005E5806" w:rsidRPr="00AD3D2D">
        <w:rPr>
          <w:rFonts w:ascii="Cambria" w:hAnsi="Cambria"/>
          <w:sz w:val="20"/>
          <w:szCs w:val="20"/>
          <w:lang w:val="es-ES"/>
        </w:rPr>
        <w:t>.</w:t>
      </w:r>
      <w:r w:rsidRPr="00AD3D2D">
        <w:rPr>
          <w:rFonts w:ascii="Cambria" w:hAnsi="Cambria"/>
          <w:sz w:val="20"/>
          <w:szCs w:val="20"/>
          <w:lang w:val="es-ES"/>
        </w:rPr>
        <w:t>c. de la Convención.</w:t>
      </w:r>
    </w:p>
    <w:p w14:paraId="04DFDC56" w14:textId="0F03E7D4" w:rsidR="0078153A" w:rsidRPr="003B7A26" w:rsidRDefault="0078153A" w:rsidP="0094256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161840">
        <w:rPr>
          <w:rFonts w:eastAsia="Arial Unicode MS" w:cs="Times New Roman"/>
          <w:color w:val="auto"/>
          <w:sz w:val="20"/>
          <w:szCs w:val="20"/>
          <w:lang w:val="es-ES" w:eastAsia="en-US"/>
        </w:rPr>
        <w:t xml:space="preserve">De la misma forma, la Comisión observa que la petición fue recibida el 6 de abril de 2009, los hechos denunciados en la misma habrían ocurrido el 19 de Septiembre de 2002, con el fallecimiento de la presunta víctima el 9 de septiembre de 2003, se pronunció </w:t>
      </w:r>
      <w:r w:rsidR="00E9481F">
        <w:rPr>
          <w:rFonts w:eastAsia="Arial Unicode MS" w:cs="Times New Roman"/>
          <w:color w:val="auto"/>
          <w:sz w:val="20"/>
          <w:szCs w:val="20"/>
          <w:lang w:val="es-ES" w:eastAsia="en-US"/>
        </w:rPr>
        <w:t xml:space="preserve">el </w:t>
      </w:r>
      <w:r w:rsidRPr="00161840">
        <w:rPr>
          <w:rFonts w:eastAsia="Arial Unicode MS" w:cs="Times New Roman"/>
          <w:color w:val="auto"/>
          <w:sz w:val="20"/>
          <w:szCs w:val="20"/>
          <w:lang w:val="es-ES" w:eastAsia="en-US"/>
        </w:rPr>
        <w:t xml:space="preserve">sobreseimiento </w:t>
      </w:r>
      <w:r w:rsidR="00E9481F">
        <w:rPr>
          <w:rFonts w:eastAsia="Arial Unicode MS" w:cs="Times New Roman"/>
          <w:color w:val="auto"/>
          <w:sz w:val="20"/>
          <w:szCs w:val="20"/>
          <w:lang w:val="es-ES" w:eastAsia="en-US"/>
        </w:rPr>
        <w:t xml:space="preserve">de la causa </w:t>
      </w:r>
      <w:r w:rsidRPr="00161840">
        <w:rPr>
          <w:rFonts w:eastAsia="Arial Unicode MS" w:cs="Times New Roman"/>
          <w:color w:val="auto"/>
          <w:sz w:val="20"/>
          <w:szCs w:val="20"/>
          <w:lang w:val="es-ES" w:eastAsia="en-US"/>
        </w:rPr>
        <w:t>el 24 de diciembre de 2003</w:t>
      </w:r>
      <w:r w:rsidR="00032F80" w:rsidRPr="00161840">
        <w:rPr>
          <w:rFonts w:eastAsia="Arial Unicode MS" w:cs="Times New Roman"/>
          <w:color w:val="auto"/>
          <w:sz w:val="20"/>
          <w:szCs w:val="20"/>
          <w:lang w:val="es-ES" w:eastAsia="en-US"/>
        </w:rPr>
        <w:t>, confirmado el 3 de mayo de 2007,</w:t>
      </w:r>
      <w:r w:rsidRPr="00161840">
        <w:rPr>
          <w:rFonts w:eastAsia="Arial Unicode MS" w:cs="Times New Roman"/>
          <w:color w:val="auto"/>
          <w:sz w:val="20"/>
          <w:szCs w:val="20"/>
          <w:lang w:val="es-ES" w:eastAsia="en-US"/>
        </w:rPr>
        <w:t xml:space="preserve"> y, al día, el delito sigue en la impunidad</w:t>
      </w:r>
      <w:r w:rsidR="00032F80" w:rsidRPr="00161840">
        <w:rPr>
          <w:rFonts w:eastAsia="Arial Unicode MS" w:cs="Times New Roman"/>
          <w:color w:val="auto"/>
          <w:sz w:val="20"/>
          <w:szCs w:val="20"/>
          <w:lang w:val="es-ES" w:eastAsia="en-US"/>
        </w:rPr>
        <w:t xml:space="preserve"> </w:t>
      </w:r>
      <w:r w:rsidRPr="00161840">
        <w:rPr>
          <w:rFonts w:eastAsia="Arial Unicode MS" w:cs="Times New Roman"/>
          <w:color w:val="auto"/>
          <w:sz w:val="20"/>
          <w:szCs w:val="20"/>
          <w:lang w:val="es-ES" w:eastAsia="en-US"/>
        </w:rPr>
        <w:t>y los efectos de las alegadas violaciones se extenderían hasta el presente</w:t>
      </w:r>
      <w:r w:rsidR="00161840" w:rsidRPr="00161840">
        <w:rPr>
          <w:rFonts w:eastAsia="Arial Unicode MS" w:cs="Times New Roman"/>
          <w:color w:val="auto"/>
          <w:sz w:val="20"/>
          <w:szCs w:val="20"/>
          <w:lang w:val="es-ES" w:eastAsia="en-US"/>
        </w:rPr>
        <w:t xml:space="preserve">; Por lo tanto, en vista del contexto y las características del presente caso, la Comisión considera que la petición fue presentada dentro de un plazo razonable y que debe darse por </w:t>
      </w:r>
      <w:r w:rsidR="00161840" w:rsidRPr="003B7A26">
        <w:rPr>
          <w:rFonts w:eastAsia="Arial Unicode MS" w:cs="Times New Roman"/>
          <w:color w:val="auto"/>
          <w:sz w:val="20"/>
          <w:szCs w:val="20"/>
          <w:lang w:val="es-ES" w:eastAsia="en-US"/>
        </w:rPr>
        <w:t>satisfecho el requisito de admisibilidad referente al plazo de presentación</w:t>
      </w:r>
      <w:r w:rsidR="00D95BAB" w:rsidRPr="003B7A26">
        <w:rPr>
          <w:rFonts w:eastAsia="Arial Unicode MS" w:cs="Times New Roman"/>
          <w:color w:val="auto"/>
          <w:sz w:val="20"/>
          <w:szCs w:val="20"/>
          <w:lang w:val="es-ES" w:eastAsia="en-US"/>
        </w:rPr>
        <w:t>.</w:t>
      </w:r>
    </w:p>
    <w:p w14:paraId="06D8E536" w14:textId="407243E8" w:rsidR="0078153A" w:rsidRPr="0078153A" w:rsidRDefault="00CD363B" w:rsidP="0094256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3B7A26">
        <w:rPr>
          <w:rFonts w:eastAsia="Arial Unicode MS" w:cs="Times New Roman"/>
          <w:color w:val="auto"/>
          <w:sz w:val="20"/>
          <w:szCs w:val="20"/>
          <w:lang w:val="es-ES" w:eastAsia="en-US"/>
        </w:rPr>
        <w:t>Respecto</w:t>
      </w:r>
      <w:r w:rsidR="00554E13" w:rsidRPr="003B7A26">
        <w:rPr>
          <w:rFonts w:eastAsia="Arial Unicode MS" w:cs="Times New Roman"/>
          <w:color w:val="auto"/>
          <w:sz w:val="20"/>
          <w:szCs w:val="20"/>
          <w:lang w:val="es-ES" w:eastAsia="en-US"/>
        </w:rPr>
        <w:t xml:space="preserve"> a los alegatos relacionados con la</w:t>
      </w:r>
      <w:r w:rsidR="0078153A" w:rsidRPr="003B7A26">
        <w:rPr>
          <w:rFonts w:eastAsia="Arial Unicode MS" w:cs="Times New Roman"/>
          <w:color w:val="auto"/>
          <w:sz w:val="20"/>
          <w:szCs w:val="20"/>
          <w:lang w:val="es-ES" w:eastAsia="en-US"/>
        </w:rPr>
        <w:t xml:space="preserve"> violación del domicilio, la Comisión observa</w:t>
      </w:r>
      <w:r w:rsidR="003B7A26">
        <w:rPr>
          <w:rFonts w:eastAsia="Arial Unicode MS" w:cs="Times New Roman"/>
          <w:color w:val="auto"/>
          <w:sz w:val="20"/>
          <w:szCs w:val="20"/>
          <w:lang w:val="es-ES" w:eastAsia="en-US"/>
        </w:rPr>
        <w:t xml:space="preserve"> que </w:t>
      </w:r>
      <w:r w:rsidR="003B7A26" w:rsidRPr="003B7A26">
        <w:rPr>
          <w:rFonts w:eastAsia="Arial Unicode MS" w:cs="Times New Roman"/>
          <w:color w:val="auto"/>
          <w:sz w:val="20"/>
          <w:szCs w:val="20"/>
          <w:lang w:val="es-ES" w:eastAsia="en-US"/>
        </w:rPr>
        <w:t>el 1 de septiembre de 2008</w:t>
      </w:r>
      <w:r w:rsidR="003B7A26">
        <w:rPr>
          <w:rFonts w:eastAsia="Arial Unicode MS" w:cs="Times New Roman"/>
          <w:color w:val="auto"/>
          <w:sz w:val="20"/>
          <w:szCs w:val="20"/>
          <w:lang w:val="es-ES" w:eastAsia="en-US"/>
        </w:rPr>
        <w:t xml:space="preserve">, el </w:t>
      </w:r>
      <w:r w:rsidR="003B7A26" w:rsidRPr="003B7A26">
        <w:rPr>
          <w:rFonts w:eastAsia="Arial Unicode MS" w:cs="Times New Roman"/>
          <w:color w:val="auto"/>
          <w:sz w:val="20"/>
          <w:szCs w:val="20"/>
          <w:lang w:val="es-ES" w:eastAsia="en-US"/>
        </w:rPr>
        <w:t xml:space="preserve">Juzgado Vigésimo </w:t>
      </w:r>
      <w:r w:rsidR="003B7A26">
        <w:rPr>
          <w:rFonts w:eastAsia="Arial Unicode MS" w:cs="Times New Roman"/>
          <w:color w:val="auto"/>
          <w:sz w:val="20"/>
          <w:szCs w:val="20"/>
          <w:lang w:val="es-ES" w:eastAsia="en-US"/>
        </w:rPr>
        <w:t xml:space="preserve">declaró la acción prescrita, lo cual fue confirmado </w:t>
      </w:r>
      <w:r w:rsidR="00866F52" w:rsidRPr="003B7A26">
        <w:rPr>
          <w:rFonts w:eastAsia="Arial Unicode MS" w:cs="Times New Roman"/>
          <w:color w:val="auto"/>
          <w:sz w:val="20"/>
          <w:szCs w:val="20"/>
          <w:lang w:val="es-ES" w:eastAsia="en-US"/>
        </w:rPr>
        <w:t>el 11 de febrero de 2009</w:t>
      </w:r>
      <w:r w:rsidR="003B7A26">
        <w:rPr>
          <w:rFonts w:eastAsia="Arial Unicode MS" w:cs="Times New Roman"/>
          <w:color w:val="auto"/>
          <w:sz w:val="20"/>
          <w:szCs w:val="20"/>
          <w:lang w:val="es-ES" w:eastAsia="en-US"/>
        </w:rPr>
        <w:t xml:space="preserve"> por</w:t>
      </w:r>
      <w:r w:rsidR="00866F52" w:rsidRPr="003B7A26">
        <w:rPr>
          <w:rFonts w:eastAsia="Arial Unicode MS" w:cs="Times New Roman"/>
          <w:color w:val="auto"/>
          <w:sz w:val="20"/>
          <w:szCs w:val="20"/>
          <w:lang w:val="es-ES" w:eastAsia="en-US"/>
        </w:rPr>
        <w:t xml:space="preserve"> la Tercera Sala de lo Penal de la Corte Provincial de Justicia de Guayas</w:t>
      </w:r>
      <w:r w:rsidR="003B7A26">
        <w:rPr>
          <w:rFonts w:eastAsia="Arial Unicode MS" w:cs="Times New Roman"/>
          <w:color w:val="auto"/>
          <w:sz w:val="20"/>
          <w:szCs w:val="20"/>
          <w:lang w:val="es-ES" w:eastAsia="en-US"/>
        </w:rPr>
        <w:t xml:space="preserve">, </w:t>
      </w:r>
      <w:r w:rsidR="00E9481F">
        <w:rPr>
          <w:rFonts w:eastAsia="Arial Unicode MS" w:cs="Times New Roman"/>
          <w:color w:val="auto"/>
          <w:sz w:val="20"/>
          <w:szCs w:val="20"/>
          <w:lang w:val="es-ES" w:eastAsia="en-US"/>
        </w:rPr>
        <w:t>cuando</w:t>
      </w:r>
      <w:r w:rsidR="003B7A26">
        <w:rPr>
          <w:rFonts w:eastAsia="Arial Unicode MS" w:cs="Times New Roman"/>
          <w:color w:val="auto"/>
          <w:sz w:val="20"/>
          <w:szCs w:val="20"/>
          <w:lang w:val="es-ES" w:eastAsia="en-US"/>
        </w:rPr>
        <w:t xml:space="preserve"> </w:t>
      </w:r>
      <w:r w:rsidR="00866F52" w:rsidRPr="003B7A26">
        <w:rPr>
          <w:rFonts w:eastAsia="Arial Unicode MS" w:cs="Times New Roman"/>
          <w:color w:val="auto"/>
          <w:sz w:val="20"/>
          <w:szCs w:val="20"/>
          <w:lang w:val="es-ES" w:eastAsia="en-US"/>
        </w:rPr>
        <w:t xml:space="preserve">rechazó el recurso de apelación de la </w:t>
      </w:r>
      <w:r w:rsidR="0078153A" w:rsidRPr="003B7A26">
        <w:rPr>
          <w:rFonts w:eastAsia="Arial Unicode MS" w:cs="Times New Roman"/>
          <w:color w:val="auto"/>
          <w:sz w:val="20"/>
          <w:szCs w:val="20"/>
          <w:lang w:val="es-ES" w:eastAsia="en-US"/>
        </w:rPr>
        <w:t>parte peticionaria</w:t>
      </w:r>
      <w:r w:rsidR="00866F52" w:rsidRPr="003B7A26">
        <w:rPr>
          <w:rFonts w:eastAsia="Arial Unicode MS" w:cs="Times New Roman"/>
          <w:color w:val="auto"/>
          <w:sz w:val="20"/>
          <w:szCs w:val="20"/>
          <w:lang w:val="es-ES" w:eastAsia="en-US"/>
        </w:rPr>
        <w:t xml:space="preserve">. Por lo tanto, </w:t>
      </w:r>
      <w:r w:rsidR="00B52E6E">
        <w:rPr>
          <w:rFonts w:eastAsia="Arial Unicode MS" w:cs="Times New Roman"/>
          <w:color w:val="auto"/>
          <w:sz w:val="20"/>
          <w:szCs w:val="20"/>
          <w:lang w:val="es-ES" w:eastAsia="en-US"/>
        </w:rPr>
        <w:t>l</w:t>
      </w:r>
      <w:r w:rsidR="00866F52" w:rsidRPr="003B7A26">
        <w:rPr>
          <w:rFonts w:eastAsia="Arial Unicode MS" w:cs="Times New Roman"/>
          <w:color w:val="auto"/>
          <w:sz w:val="20"/>
          <w:szCs w:val="20"/>
          <w:lang w:val="es-ES" w:eastAsia="en-US"/>
        </w:rPr>
        <w:t xml:space="preserve">a Comisión no puede considerar que </w:t>
      </w:r>
      <w:r w:rsidR="00197833">
        <w:rPr>
          <w:rFonts w:eastAsia="Arial Unicode MS" w:cs="Times New Roman"/>
          <w:color w:val="auto"/>
          <w:sz w:val="20"/>
          <w:szCs w:val="20"/>
          <w:lang w:val="es-ES" w:eastAsia="en-US"/>
        </w:rPr>
        <w:t>los peticionarios</w:t>
      </w:r>
      <w:r w:rsidR="00866F52" w:rsidRPr="003B7A26">
        <w:rPr>
          <w:rFonts w:eastAsia="Arial Unicode MS" w:cs="Times New Roman"/>
          <w:color w:val="auto"/>
          <w:sz w:val="20"/>
          <w:szCs w:val="20"/>
          <w:lang w:val="es-ES" w:eastAsia="en-US"/>
        </w:rPr>
        <w:t xml:space="preserve"> ha</w:t>
      </w:r>
      <w:r w:rsidR="00197833">
        <w:rPr>
          <w:rFonts w:eastAsia="Arial Unicode MS" w:cs="Times New Roman"/>
          <w:color w:val="auto"/>
          <w:sz w:val="20"/>
          <w:szCs w:val="20"/>
          <w:lang w:val="es-ES" w:eastAsia="en-US"/>
        </w:rPr>
        <w:t>n</w:t>
      </w:r>
      <w:r w:rsidR="00866F52" w:rsidRPr="003B7A26">
        <w:rPr>
          <w:rFonts w:eastAsia="Arial Unicode MS" w:cs="Times New Roman"/>
          <w:color w:val="auto"/>
          <w:sz w:val="20"/>
          <w:szCs w:val="20"/>
          <w:lang w:val="es-ES" w:eastAsia="en-US"/>
        </w:rPr>
        <w:t xml:space="preserve"> cumplido debidamente con el requisito del agotamiento</w:t>
      </w:r>
      <w:r w:rsidR="00866F52" w:rsidRPr="00866F52">
        <w:rPr>
          <w:rFonts w:eastAsia="Arial Unicode MS" w:cs="Times New Roman"/>
          <w:color w:val="auto"/>
          <w:sz w:val="20"/>
          <w:szCs w:val="20"/>
          <w:lang w:val="es-ES" w:eastAsia="en-US"/>
        </w:rPr>
        <w:t xml:space="preserve"> previo de los recursos internos</w:t>
      </w:r>
      <w:r w:rsidR="00866F52">
        <w:rPr>
          <w:rFonts w:eastAsia="Arial Unicode MS" w:cs="Times New Roman"/>
          <w:color w:val="auto"/>
          <w:sz w:val="20"/>
          <w:szCs w:val="20"/>
          <w:lang w:val="es-ES" w:eastAsia="en-US"/>
        </w:rPr>
        <w:t xml:space="preserve"> al respecto</w:t>
      </w:r>
      <w:r w:rsidR="0078153A">
        <w:rPr>
          <w:rFonts w:eastAsia="Arial Unicode MS" w:cs="Times New Roman"/>
          <w:color w:val="auto"/>
          <w:sz w:val="20"/>
          <w:szCs w:val="20"/>
          <w:lang w:val="es-ES" w:eastAsia="en-US"/>
        </w:rPr>
        <w:t>.</w:t>
      </w:r>
    </w:p>
    <w:p w14:paraId="7090A929" w14:textId="115AB145" w:rsidR="00F04591" w:rsidRPr="00006B74"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6F096B64" w14:textId="1241D129" w:rsidR="00DA642A" w:rsidRPr="00DA642A" w:rsidRDefault="00590E29" w:rsidP="009477C5">
      <w:pPr>
        <w:pStyle w:val="ListParagraph"/>
        <w:numPr>
          <w:ilvl w:val="0"/>
          <w:numId w:val="55"/>
        </w:numPr>
        <w:jc w:val="both"/>
        <w:rPr>
          <w:rFonts w:eastAsia="Arial Unicode MS" w:cs="Times New Roman"/>
          <w:color w:val="auto"/>
          <w:sz w:val="20"/>
          <w:szCs w:val="20"/>
          <w:lang w:val="es-ES" w:eastAsia="en-US"/>
        </w:rPr>
      </w:pPr>
      <w:r w:rsidRPr="00DA642A">
        <w:rPr>
          <w:sz w:val="20"/>
          <w:szCs w:val="20"/>
          <w:lang w:val="es-ES"/>
        </w:rPr>
        <w:t>En vista de los elementos de hecho y de derecho expuestos por las partes y la naturaleza del asunto puesto bajo su conocimiento, la Comisión considera qu</w:t>
      </w:r>
      <w:r w:rsidR="009F091B" w:rsidRPr="00DA642A">
        <w:rPr>
          <w:sz w:val="20"/>
          <w:szCs w:val="20"/>
          <w:lang w:val="es-ES"/>
        </w:rPr>
        <w:t>e, de ser probados los alegados hechos de tortura</w:t>
      </w:r>
      <w:r w:rsidR="007B764E" w:rsidRPr="00DA642A">
        <w:rPr>
          <w:sz w:val="20"/>
          <w:szCs w:val="20"/>
          <w:lang w:val="es-ES"/>
        </w:rPr>
        <w:t xml:space="preserve"> y</w:t>
      </w:r>
      <w:r w:rsidR="009F091B" w:rsidRPr="00DA642A">
        <w:rPr>
          <w:sz w:val="20"/>
          <w:szCs w:val="20"/>
          <w:lang w:val="es-ES"/>
        </w:rPr>
        <w:t xml:space="preserve"> </w:t>
      </w:r>
      <w:r w:rsidR="00A6381A" w:rsidRPr="00DA642A">
        <w:rPr>
          <w:sz w:val="20"/>
          <w:szCs w:val="20"/>
          <w:lang w:val="es-ES"/>
        </w:rPr>
        <w:t>de</w:t>
      </w:r>
      <w:r w:rsidR="009C0160" w:rsidRPr="00DA642A">
        <w:rPr>
          <w:sz w:val="20"/>
          <w:szCs w:val="20"/>
          <w:lang w:val="es-ES"/>
        </w:rPr>
        <w:t xml:space="preserve"> secuestro de la presunta v</w:t>
      </w:r>
      <w:r w:rsidR="007B764E" w:rsidRPr="00DA642A">
        <w:rPr>
          <w:sz w:val="20"/>
          <w:szCs w:val="20"/>
          <w:lang w:val="es-ES"/>
        </w:rPr>
        <w:t>íctima, tal como</w:t>
      </w:r>
      <w:r w:rsidR="009C0160" w:rsidRPr="00DA642A">
        <w:rPr>
          <w:sz w:val="20"/>
          <w:szCs w:val="20"/>
          <w:lang w:val="es-ES"/>
        </w:rPr>
        <w:t xml:space="preserve"> la</w:t>
      </w:r>
      <w:r w:rsidR="00C05A5C" w:rsidRPr="00DA642A">
        <w:rPr>
          <w:sz w:val="20"/>
          <w:szCs w:val="20"/>
          <w:lang w:val="es-ES"/>
        </w:rPr>
        <w:t xml:space="preserve"> impunidad respecto de esos,</w:t>
      </w:r>
      <w:r w:rsidR="009F091B" w:rsidRPr="00DA642A">
        <w:rPr>
          <w:sz w:val="20"/>
          <w:szCs w:val="20"/>
          <w:lang w:val="es-ES"/>
        </w:rPr>
        <w:t xml:space="preserve"> </w:t>
      </w:r>
      <w:r w:rsidR="0088724D" w:rsidRPr="00DA642A">
        <w:rPr>
          <w:sz w:val="20"/>
          <w:szCs w:val="20"/>
          <w:lang w:val="es-ES"/>
        </w:rPr>
        <w:t>pues tras de 17 años de ocurridos los hechos alegados el proceso continua en trámite</w:t>
      </w:r>
      <w:r w:rsidR="00C05A5C" w:rsidRPr="00DA642A">
        <w:rPr>
          <w:sz w:val="20"/>
          <w:szCs w:val="20"/>
          <w:lang w:val="es-ES"/>
        </w:rPr>
        <w:t>,</w:t>
      </w:r>
      <w:r w:rsidR="00B605AD" w:rsidRPr="00DA642A">
        <w:rPr>
          <w:sz w:val="20"/>
          <w:szCs w:val="20"/>
          <w:lang w:val="es-ES"/>
        </w:rPr>
        <w:t xml:space="preserve"> y las alegadas irregularidades en el proceso penal, </w:t>
      </w:r>
      <w:r w:rsidRPr="00DA642A">
        <w:rPr>
          <w:sz w:val="20"/>
          <w:szCs w:val="20"/>
          <w:lang w:val="es-ES"/>
        </w:rPr>
        <w:t xml:space="preserve">podrían caracterizar posibles violaciones de los artículos </w:t>
      </w:r>
      <w:r w:rsidR="00B233B7" w:rsidRPr="00DA642A">
        <w:rPr>
          <w:sz w:val="20"/>
          <w:szCs w:val="20"/>
          <w:lang w:val="es-ES"/>
        </w:rPr>
        <w:t>5 (integridad personal), 7 (libertad personal), 8 (garantías jud</w:t>
      </w:r>
      <w:r w:rsidR="00B36503">
        <w:rPr>
          <w:sz w:val="20"/>
          <w:szCs w:val="20"/>
          <w:lang w:val="es-ES"/>
        </w:rPr>
        <w:t xml:space="preserve">iciales), 11 (honra y dignidad) </w:t>
      </w:r>
      <w:r w:rsidR="009477C5">
        <w:rPr>
          <w:sz w:val="20"/>
          <w:szCs w:val="20"/>
          <w:lang w:val="es-ES"/>
        </w:rPr>
        <w:t>y</w:t>
      </w:r>
      <w:r w:rsidR="00B233B7" w:rsidRPr="00DA642A">
        <w:rPr>
          <w:sz w:val="20"/>
          <w:szCs w:val="20"/>
          <w:lang w:val="es-ES"/>
        </w:rPr>
        <w:t xml:space="preserve"> 25 (protección judicial) de la </w:t>
      </w:r>
      <w:r w:rsidRPr="00DA642A">
        <w:rPr>
          <w:sz w:val="20"/>
          <w:szCs w:val="20"/>
          <w:lang w:val="es-ES"/>
        </w:rPr>
        <w:t>Convención Americana, en concordancia con su artículo 1.1 (oblig</w:t>
      </w:r>
      <w:r w:rsidR="0088724D" w:rsidRPr="00DA642A">
        <w:rPr>
          <w:sz w:val="20"/>
          <w:szCs w:val="20"/>
          <w:lang w:val="es-ES"/>
        </w:rPr>
        <w:t>a</w:t>
      </w:r>
      <w:r w:rsidR="00977FEA" w:rsidRPr="00DA642A">
        <w:rPr>
          <w:sz w:val="20"/>
          <w:szCs w:val="20"/>
          <w:lang w:val="es-ES"/>
        </w:rPr>
        <w:t>ción de respetar los derechos) y los artículos 1, 6 y 8 de la Convención Interamericana para Prevenir y Sancionar la Tortura</w:t>
      </w:r>
      <w:r w:rsidRPr="00DA642A">
        <w:rPr>
          <w:sz w:val="20"/>
          <w:szCs w:val="20"/>
          <w:lang w:val="es-ES"/>
        </w:rPr>
        <w:t>.</w:t>
      </w:r>
      <w:r w:rsidR="00DA642A" w:rsidRPr="009477C5">
        <w:rPr>
          <w:lang w:val="es-AR"/>
        </w:rPr>
        <w:t xml:space="preserve"> </w:t>
      </w:r>
      <w:r w:rsidR="00DA642A" w:rsidRPr="00DA642A">
        <w:rPr>
          <w:rFonts w:eastAsia="Arial Unicode MS" w:cs="Times New Roman"/>
          <w:color w:val="auto"/>
          <w:sz w:val="20"/>
          <w:szCs w:val="20"/>
          <w:lang w:val="es-ES" w:eastAsia="en-US"/>
        </w:rPr>
        <w:t xml:space="preserve">Además, y en consideración a que </w:t>
      </w:r>
      <w:r w:rsidR="00DA642A">
        <w:rPr>
          <w:rFonts w:eastAsia="Arial Unicode MS" w:cs="Times New Roman"/>
          <w:color w:val="auto"/>
          <w:sz w:val="20"/>
          <w:szCs w:val="20"/>
          <w:lang w:val="es-ES" w:eastAsia="en-US"/>
        </w:rPr>
        <w:t xml:space="preserve">C.M.V.A </w:t>
      </w:r>
      <w:r w:rsidR="00DA642A" w:rsidRPr="00DA642A">
        <w:rPr>
          <w:rFonts w:eastAsia="Arial Unicode MS" w:cs="Times New Roman"/>
          <w:color w:val="auto"/>
          <w:sz w:val="20"/>
          <w:szCs w:val="20"/>
          <w:lang w:val="es-ES" w:eastAsia="en-US"/>
        </w:rPr>
        <w:t>era un niño al momento de los hechos, se constituiría además una posible violación del artículo 19 (derechos del niño) de la Convención.</w:t>
      </w:r>
    </w:p>
    <w:p w14:paraId="293146C5" w14:textId="2E50BCEB" w:rsidR="000B0579" w:rsidRPr="0088724D" w:rsidRDefault="000B0579" w:rsidP="009477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Cambria" w:hAnsi="Cambria"/>
          <w:sz w:val="20"/>
          <w:szCs w:val="20"/>
          <w:lang w:val="es-ES"/>
        </w:rPr>
      </w:pP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570DA61C" w14:textId="05133D53" w:rsidR="000419AD" w:rsidRPr="009943F4" w:rsidRDefault="003239B8" w:rsidP="0094256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06B74">
        <w:rPr>
          <w:rFonts w:asciiTheme="majorHAnsi" w:hAnsiTheme="majorHAnsi"/>
          <w:sz w:val="20"/>
          <w:szCs w:val="20"/>
          <w:lang w:val="es-ES"/>
        </w:rPr>
        <w:t xml:space="preserve">Declarar admisible la presente petición en relación </w:t>
      </w:r>
      <w:r w:rsidRPr="00FF7F6B">
        <w:rPr>
          <w:rFonts w:asciiTheme="majorHAnsi" w:hAnsiTheme="majorHAnsi"/>
          <w:sz w:val="20"/>
          <w:szCs w:val="20"/>
          <w:lang w:val="es-ES"/>
        </w:rPr>
        <w:t>con</w:t>
      </w:r>
      <w:r w:rsidR="003A6337" w:rsidRPr="00FF7F6B">
        <w:rPr>
          <w:rFonts w:asciiTheme="majorHAnsi" w:hAnsiTheme="majorHAnsi"/>
          <w:sz w:val="20"/>
          <w:szCs w:val="20"/>
          <w:lang w:val="es-ES"/>
        </w:rPr>
        <w:t xml:space="preserve"> los </w:t>
      </w:r>
      <w:r w:rsidR="003A6337" w:rsidRPr="00551C85">
        <w:rPr>
          <w:rFonts w:ascii="Cambria" w:hAnsi="Cambria"/>
          <w:bCs/>
          <w:sz w:val="20"/>
          <w:szCs w:val="20"/>
          <w:lang w:val="es-ES"/>
        </w:rPr>
        <w:t xml:space="preserve">artículos </w:t>
      </w:r>
      <w:r w:rsidR="007573A9" w:rsidRPr="00551C85">
        <w:rPr>
          <w:rFonts w:ascii="Cambria" w:hAnsi="Cambria"/>
          <w:bCs/>
          <w:sz w:val="20"/>
          <w:szCs w:val="20"/>
          <w:lang w:val="es-ES"/>
        </w:rPr>
        <w:t>5, 7, 8, 11</w:t>
      </w:r>
      <w:r w:rsidR="00DA642A">
        <w:rPr>
          <w:rFonts w:ascii="Cambria" w:hAnsi="Cambria"/>
          <w:bCs/>
          <w:sz w:val="20"/>
          <w:szCs w:val="20"/>
          <w:lang w:val="es-ES"/>
        </w:rPr>
        <w:t>, 19</w:t>
      </w:r>
      <w:r w:rsidR="009477C5">
        <w:rPr>
          <w:rFonts w:ascii="Cambria" w:hAnsi="Cambria"/>
          <w:bCs/>
          <w:sz w:val="20"/>
          <w:szCs w:val="20"/>
          <w:lang w:val="es-ES"/>
        </w:rPr>
        <w:t xml:space="preserve"> </w:t>
      </w:r>
      <w:r w:rsidR="007573A9" w:rsidRPr="00551C85">
        <w:rPr>
          <w:rFonts w:ascii="Cambria" w:hAnsi="Cambria"/>
          <w:bCs/>
          <w:sz w:val="20"/>
          <w:szCs w:val="20"/>
          <w:lang w:val="es-ES"/>
        </w:rPr>
        <w:t>y 25 de la Convención americana, en relación con su artículo 1.1</w:t>
      </w:r>
      <w:r w:rsidR="00977FEA" w:rsidRPr="00551C85">
        <w:rPr>
          <w:rFonts w:ascii="Cambria" w:hAnsi="Cambria"/>
          <w:bCs/>
          <w:sz w:val="20"/>
          <w:szCs w:val="20"/>
          <w:lang w:val="es-ES"/>
        </w:rPr>
        <w:t>, y los artículos 1, 6 y 8 de la Convención</w:t>
      </w:r>
      <w:r w:rsidR="00977FEA" w:rsidRPr="00FF7F6B">
        <w:rPr>
          <w:rFonts w:ascii="Cambria" w:hAnsi="Cambria"/>
          <w:bCs/>
          <w:sz w:val="20"/>
          <w:szCs w:val="20"/>
          <w:lang w:val="es-ES"/>
        </w:rPr>
        <w:t xml:space="preserve"> Interamericana para Prevenir y Sancionar la Tortura</w:t>
      </w:r>
      <w:r w:rsidR="00A758AA" w:rsidRPr="00FF7F6B">
        <w:rPr>
          <w:rFonts w:asciiTheme="majorHAnsi" w:hAnsiTheme="majorHAnsi"/>
          <w:sz w:val="20"/>
          <w:szCs w:val="20"/>
          <w:lang w:val="es-ES"/>
        </w:rPr>
        <w:t>;</w:t>
      </w:r>
      <w:r w:rsidR="009943F4" w:rsidRPr="00FF7F6B">
        <w:rPr>
          <w:rFonts w:ascii="Cambria" w:hAnsi="Cambria"/>
          <w:sz w:val="20"/>
          <w:szCs w:val="20"/>
          <w:lang w:val="es-ES"/>
        </w:rPr>
        <w:t xml:space="preserve"> </w:t>
      </w:r>
      <w:r w:rsidR="004A6A54" w:rsidRPr="009943F4">
        <w:rPr>
          <w:sz w:val="20"/>
          <w:szCs w:val="20"/>
          <w:lang w:val="es-ES"/>
        </w:rPr>
        <w:t>y</w:t>
      </w:r>
    </w:p>
    <w:p w14:paraId="4157390F" w14:textId="413C292B" w:rsidR="00D93A90" w:rsidRDefault="004A6A54" w:rsidP="0094256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06B74">
        <w:rPr>
          <w:rFonts w:asciiTheme="majorHAnsi" w:hAnsiTheme="majorHAnsi"/>
          <w:sz w:val="20"/>
          <w:szCs w:val="20"/>
          <w:lang w:val="es-ES"/>
        </w:rPr>
        <w:lastRenderedPageBreak/>
        <w:t>Notificar a las partes la presente decisión</w:t>
      </w:r>
      <w:r w:rsidRPr="00FF7F6B">
        <w:rPr>
          <w:rFonts w:asciiTheme="majorHAnsi" w:hAnsiTheme="majorHAnsi"/>
          <w:sz w:val="20"/>
          <w:szCs w:val="20"/>
          <w:lang w:val="es-ES"/>
        </w:rPr>
        <w:t xml:space="preserve">; continuar con el análisis del fondo de la cuestión; </w:t>
      </w:r>
      <w:r w:rsidRPr="00006B74">
        <w:rPr>
          <w:rFonts w:asciiTheme="majorHAnsi" w:hAnsiTheme="majorHAnsi"/>
          <w:sz w:val="20"/>
          <w:szCs w:val="20"/>
          <w:lang w:val="es-ES"/>
        </w:rPr>
        <w:t>y publicar esta decisión e incluirla en su Informe Anual a la Asamblea General de la Organización de los Estados Americanos.</w:t>
      </w:r>
    </w:p>
    <w:p w14:paraId="216DB480" w14:textId="77777777" w:rsidR="00AC0854" w:rsidRPr="00C12C79" w:rsidRDefault="00AC0854" w:rsidP="009425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12C79">
        <w:rPr>
          <w:rFonts w:ascii="Cambria" w:hAnsi="Cambria"/>
          <w:sz w:val="20"/>
          <w:szCs w:val="20"/>
          <w:lang w:val="es-ES"/>
        </w:rPr>
        <w:t xml:space="preserve">Aprobado por la Comisión Interamericana de Derechos Humanos a los </w:t>
      </w:r>
      <w:r>
        <w:rPr>
          <w:rFonts w:ascii="Cambria" w:hAnsi="Cambria"/>
          <w:sz w:val="20"/>
          <w:szCs w:val="20"/>
          <w:lang w:val="es-ES"/>
        </w:rPr>
        <w:t>6</w:t>
      </w:r>
      <w:r w:rsidRPr="00C12C79">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C12C79">
        <w:rPr>
          <w:rFonts w:ascii="Cambria" w:hAnsi="Cambria"/>
          <w:sz w:val="20"/>
          <w:szCs w:val="20"/>
          <w:lang w:val="es-ES"/>
        </w:rPr>
        <w:t xml:space="preserve"> de 2019.  </w:t>
      </w:r>
      <w:bookmarkStart w:id="2" w:name="_Hlk16468123"/>
      <w:r w:rsidRPr="00C12C79">
        <w:rPr>
          <w:rFonts w:ascii="Cambria" w:hAnsi="Cambria"/>
          <w:sz w:val="20"/>
          <w:szCs w:val="20"/>
          <w:lang w:val="es-ES"/>
        </w:rPr>
        <w:t>(Firmado): Es</w:t>
      </w:r>
      <w:bookmarkStart w:id="3" w:name="_GoBack"/>
      <w:bookmarkEnd w:id="3"/>
      <w:r w:rsidRPr="00C12C79">
        <w:rPr>
          <w:rFonts w:ascii="Cambria" w:hAnsi="Cambria"/>
          <w:sz w:val="20"/>
          <w:szCs w:val="20"/>
          <w:lang w:val="es-ES"/>
        </w:rPr>
        <w:t>meralda E. Arosemena Bernal de Troitiño, Presidenta; Joel Hernández García, Primer Vicepresidente; Antonia Urrejola Noguera, Segunda Vicepresidenta; Margarette May Macaulay, Francisco José Eguiguren Praeli, Luis Ernesto Vargas Silva y Flávia Piovesan, Miembros de la Comisión.</w:t>
      </w:r>
    </w:p>
    <w:bookmarkEnd w:id="2"/>
    <w:p w14:paraId="08B24C20" w14:textId="77777777" w:rsidR="00AC0854" w:rsidRPr="00C12C79" w:rsidRDefault="00AC0854" w:rsidP="00AC085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sectPr w:rsidR="00AC0854" w:rsidRPr="00C12C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F98C1" w14:textId="77777777" w:rsidR="00C805BF" w:rsidRDefault="00C805BF">
      <w:r>
        <w:separator/>
      </w:r>
    </w:p>
  </w:endnote>
  <w:endnote w:type="continuationSeparator" w:id="0">
    <w:p w14:paraId="15EE6222" w14:textId="77777777" w:rsidR="00C805BF" w:rsidRDefault="00C8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1F1CE" w14:textId="77777777" w:rsidR="003B1EDB" w:rsidRDefault="003B1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686DE8" w:rsidRPr="00934A2C" w:rsidRDefault="00686DE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B1EDB">
          <w:rPr>
            <w:noProof/>
            <w:sz w:val="16"/>
            <w:szCs w:val="22"/>
          </w:rPr>
          <w:t>3</w:t>
        </w:r>
        <w:r w:rsidRPr="00934A2C">
          <w:rPr>
            <w:noProof/>
            <w:sz w:val="16"/>
            <w:szCs w:val="22"/>
          </w:rPr>
          <w:fldChar w:fldCharType="end"/>
        </w:r>
      </w:p>
    </w:sdtContent>
  </w:sdt>
  <w:p w14:paraId="68530E6A" w14:textId="77777777" w:rsidR="00686DE8" w:rsidRDefault="00686D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686DE8" w:rsidRPr="00934A2C" w:rsidRDefault="00686DE8">
    <w:pPr>
      <w:pStyle w:val="Footer"/>
      <w:jc w:val="center"/>
      <w:rPr>
        <w:sz w:val="16"/>
        <w:szCs w:val="22"/>
      </w:rPr>
    </w:pPr>
  </w:p>
  <w:p w14:paraId="49059CE3" w14:textId="77777777" w:rsidR="00686DE8" w:rsidRDefault="00686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9EAFE" w14:textId="77777777" w:rsidR="00C805BF" w:rsidRPr="000F35ED" w:rsidRDefault="00C805B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CD6A5E4" w14:textId="77777777" w:rsidR="00C805BF" w:rsidRPr="000F35ED" w:rsidRDefault="00C805BF" w:rsidP="000F35ED">
      <w:pPr>
        <w:rPr>
          <w:rFonts w:asciiTheme="majorHAnsi" w:hAnsiTheme="majorHAnsi"/>
          <w:sz w:val="16"/>
          <w:szCs w:val="16"/>
        </w:rPr>
      </w:pPr>
      <w:r w:rsidRPr="000F35ED">
        <w:rPr>
          <w:rFonts w:asciiTheme="majorHAnsi" w:hAnsiTheme="majorHAnsi"/>
          <w:sz w:val="16"/>
          <w:szCs w:val="16"/>
        </w:rPr>
        <w:separator/>
      </w:r>
    </w:p>
    <w:p w14:paraId="61A70181" w14:textId="77777777" w:rsidR="00C805BF" w:rsidRPr="000F35ED" w:rsidRDefault="00C805B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65509DB" w14:textId="77777777" w:rsidR="00C805BF" w:rsidRPr="000F35ED" w:rsidRDefault="00C805B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DE13157" w14:textId="6C9D684C" w:rsidR="00686DE8" w:rsidRPr="004905EE" w:rsidRDefault="00686DE8" w:rsidP="004905EE">
      <w:pPr>
        <w:pStyle w:val="FootnoteText"/>
        <w:jc w:val="both"/>
        <w:rPr>
          <w:rFonts w:asciiTheme="majorHAnsi" w:hAnsiTheme="majorHAnsi"/>
          <w:sz w:val="16"/>
          <w:szCs w:val="16"/>
          <w:lang w:val="es-MX"/>
        </w:rPr>
      </w:pPr>
      <w:r w:rsidRPr="004905EE">
        <w:rPr>
          <w:rStyle w:val="FootnoteReference"/>
          <w:rFonts w:asciiTheme="majorHAnsi" w:hAnsiTheme="majorHAnsi"/>
          <w:sz w:val="16"/>
          <w:szCs w:val="16"/>
        </w:rPr>
        <w:footnoteRef/>
      </w:r>
      <w:r w:rsidRPr="004905EE">
        <w:rPr>
          <w:rFonts w:asciiTheme="majorHAnsi" w:hAnsiTheme="majorHAnsi"/>
          <w:sz w:val="16"/>
          <w:szCs w:val="16"/>
          <w:lang w:val="es-MX"/>
        </w:rPr>
        <w:t xml:space="preserve"> En comunicación del 30 de septiembre de  2015, la parte peticionaria informó la Comisión del fallecimiento de la señora </w:t>
      </w:r>
      <w:r w:rsidRPr="004905EE">
        <w:rPr>
          <w:rFonts w:asciiTheme="majorHAnsi" w:hAnsiTheme="majorHAnsi"/>
          <w:bCs/>
          <w:sz w:val="16"/>
          <w:szCs w:val="16"/>
          <w:lang w:val="es-ES"/>
        </w:rPr>
        <w:t xml:space="preserve">Carmen Yolanda Valencia Araujo, madre de la presunta víctima y hasta el momento peticionaria, y de su remplazamiento por Cristóbal Montaño </w:t>
      </w:r>
      <w:proofErr w:type="spellStart"/>
      <w:r w:rsidRPr="004905EE">
        <w:rPr>
          <w:rFonts w:asciiTheme="majorHAnsi" w:hAnsiTheme="majorHAnsi"/>
          <w:bCs/>
          <w:sz w:val="16"/>
          <w:szCs w:val="16"/>
          <w:lang w:val="es-ES"/>
        </w:rPr>
        <w:t>Melvil</w:t>
      </w:r>
      <w:proofErr w:type="spellEnd"/>
      <w:r w:rsidRPr="004905EE">
        <w:rPr>
          <w:rFonts w:asciiTheme="majorHAnsi" w:hAnsiTheme="majorHAnsi"/>
          <w:bCs/>
          <w:sz w:val="16"/>
          <w:szCs w:val="16"/>
          <w:lang w:val="es-ES"/>
        </w:rPr>
        <w:t>, padrastro de la presunta víctima.</w:t>
      </w:r>
    </w:p>
  </w:footnote>
  <w:footnote w:id="3">
    <w:p w14:paraId="27465A2E" w14:textId="6AD63C2C" w:rsidR="003D2716" w:rsidRPr="004905EE" w:rsidRDefault="003D2716" w:rsidP="004905EE">
      <w:pPr>
        <w:pStyle w:val="FootnoteText"/>
        <w:jc w:val="both"/>
        <w:rPr>
          <w:rFonts w:asciiTheme="majorHAnsi" w:hAnsiTheme="majorHAnsi"/>
          <w:sz w:val="16"/>
          <w:szCs w:val="16"/>
          <w:lang w:val="es-MX"/>
        </w:rPr>
      </w:pPr>
      <w:r w:rsidRPr="004905EE">
        <w:rPr>
          <w:rStyle w:val="FootnoteReference"/>
          <w:rFonts w:asciiTheme="majorHAnsi" w:hAnsiTheme="majorHAnsi"/>
          <w:sz w:val="16"/>
          <w:szCs w:val="16"/>
        </w:rPr>
        <w:footnoteRef/>
      </w:r>
      <w:r w:rsidRPr="004905EE">
        <w:rPr>
          <w:rFonts w:asciiTheme="majorHAnsi" w:hAnsiTheme="majorHAnsi"/>
          <w:sz w:val="16"/>
          <w:szCs w:val="16"/>
          <w:lang w:val="es-MX"/>
        </w:rPr>
        <w:t xml:space="preserve"> Se mantiene en reserva el nombre de la presunta víctima (en adelante </w:t>
      </w:r>
      <w:r w:rsidR="0042202F" w:rsidRPr="004905EE">
        <w:rPr>
          <w:rFonts w:asciiTheme="majorHAnsi" w:hAnsiTheme="majorHAnsi"/>
          <w:sz w:val="16"/>
          <w:szCs w:val="16"/>
          <w:lang w:val="es-MX"/>
        </w:rPr>
        <w:t>“</w:t>
      </w:r>
      <w:r w:rsidRPr="004905EE">
        <w:rPr>
          <w:rFonts w:asciiTheme="majorHAnsi" w:hAnsiTheme="majorHAnsi"/>
          <w:sz w:val="16"/>
          <w:szCs w:val="16"/>
          <w:lang w:val="es-MX"/>
        </w:rPr>
        <w:t>C.M.V.A.</w:t>
      </w:r>
      <w:r w:rsidR="0042202F" w:rsidRPr="004905EE">
        <w:rPr>
          <w:rFonts w:asciiTheme="majorHAnsi" w:hAnsiTheme="majorHAnsi"/>
          <w:sz w:val="16"/>
          <w:szCs w:val="16"/>
          <w:lang w:val="es-MX"/>
        </w:rPr>
        <w:t>” o “presunta víctima”</w:t>
      </w:r>
      <w:r w:rsidR="00F7348E">
        <w:rPr>
          <w:rFonts w:asciiTheme="majorHAnsi" w:hAnsiTheme="majorHAnsi"/>
          <w:sz w:val="16"/>
          <w:szCs w:val="16"/>
          <w:lang w:val="es-MX"/>
        </w:rPr>
        <w:t>) por tratarse de un</w:t>
      </w:r>
      <w:r w:rsidRPr="004905EE">
        <w:rPr>
          <w:rFonts w:asciiTheme="majorHAnsi" w:hAnsiTheme="majorHAnsi"/>
          <w:sz w:val="16"/>
          <w:szCs w:val="16"/>
          <w:lang w:val="es-MX"/>
        </w:rPr>
        <w:t xml:space="preserve"> niño.</w:t>
      </w:r>
    </w:p>
  </w:footnote>
  <w:footnote w:id="4">
    <w:p w14:paraId="4B6F5C25" w14:textId="61315EBE" w:rsidR="00686DE8" w:rsidRPr="004905EE" w:rsidRDefault="00686DE8" w:rsidP="004905EE">
      <w:pPr>
        <w:pStyle w:val="FootnoteText"/>
        <w:jc w:val="both"/>
        <w:rPr>
          <w:rFonts w:asciiTheme="majorHAnsi" w:hAnsiTheme="majorHAnsi"/>
          <w:sz w:val="16"/>
          <w:szCs w:val="16"/>
          <w:lang w:val="es-MX"/>
        </w:rPr>
      </w:pPr>
      <w:r w:rsidRPr="004905EE">
        <w:rPr>
          <w:rStyle w:val="FootnoteReference"/>
          <w:rFonts w:asciiTheme="majorHAnsi" w:hAnsiTheme="majorHAnsi"/>
          <w:sz w:val="16"/>
          <w:szCs w:val="16"/>
        </w:rPr>
        <w:footnoteRef/>
      </w:r>
      <w:r w:rsidRPr="004905EE">
        <w:rPr>
          <w:rFonts w:asciiTheme="majorHAnsi" w:hAnsiTheme="majorHAnsi"/>
          <w:sz w:val="16"/>
          <w:szCs w:val="16"/>
          <w:lang w:val="es-MX"/>
        </w:rPr>
        <w:t xml:space="preserve"> Carmen Yolanda Valencia Araujo, madre</w:t>
      </w:r>
      <w:r w:rsidR="00010D03">
        <w:rPr>
          <w:rFonts w:asciiTheme="majorHAnsi" w:hAnsiTheme="majorHAnsi"/>
          <w:sz w:val="16"/>
          <w:szCs w:val="16"/>
          <w:lang w:val="es-MX"/>
        </w:rPr>
        <w:t>;</w:t>
      </w:r>
      <w:r w:rsidRPr="004905EE">
        <w:rPr>
          <w:rFonts w:asciiTheme="majorHAnsi" w:hAnsiTheme="majorHAnsi"/>
          <w:sz w:val="16"/>
          <w:szCs w:val="16"/>
          <w:lang w:val="es-MX"/>
        </w:rPr>
        <w:t xml:space="preserve"> </w:t>
      </w:r>
      <w:proofErr w:type="spellStart"/>
      <w:r w:rsidRPr="004905EE">
        <w:rPr>
          <w:rFonts w:asciiTheme="majorHAnsi" w:hAnsiTheme="majorHAnsi"/>
          <w:sz w:val="16"/>
          <w:szCs w:val="16"/>
          <w:lang w:val="es-MX"/>
        </w:rPr>
        <w:t>Cristobal</w:t>
      </w:r>
      <w:proofErr w:type="spellEnd"/>
      <w:r w:rsidRPr="004905EE">
        <w:rPr>
          <w:rFonts w:asciiTheme="majorHAnsi" w:hAnsiTheme="majorHAnsi"/>
          <w:sz w:val="16"/>
          <w:szCs w:val="16"/>
          <w:lang w:val="es-MX"/>
        </w:rPr>
        <w:t xml:space="preserve"> Montaño </w:t>
      </w:r>
      <w:proofErr w:type="spellStart"/>
      <w:r w:rsidRPr="004905EE">
        <w:rPr>
          <w:rFonts w:asciiTheme="majorHAnsi" w:hAnsiTheme="majorHAnsi"/>
          <w:sz w:val="16"/>
          <w:szCs w:val="16"/>
          <w:lang w:val="es-MX"/>
        </w:rPr>
        <w:t>Melvil</w:t>
      </w:r>
      <w:proofErr w:type="spellEnd"/>
      <w:r w:rsidRPr="004905EE">
        <w:rPr>
          <w:rFonts w:asciiTheme="majorHAnsi" w:hAnsiTheme="majorHAnsi"/>
          <w:sz w:val="16"/>
          <w:szCs w:val="16"/>
          <w:lang w:val="es-MX"/>
        </w:rPr>
        <w:t xml:space="preserve">, padrastro; Mercedes </w:t>
      </w:r>
      <w:proofErr w:type="spellStart"/>
      <w:r w:rsidRPr="004905EE">
        <w:rPr>
          <w:rFonts w:asciiTheme="majorHAnsi" w:hAnsiTheme="majorHAnsi"/>
          <w:sz w:val="16"/>
          <w:szCs w:val="16"/>
          <w:lang w:val="es-MX"/>
        </w:rPr>
        <w:t>Jeaqueline</w:t>
      </w:r>
      <w:proofErr w:type="spellEnd"/>
      <w:r w:rsidRPr="004905EE">
        <w:rPr>
          <w:rFonts w:asciiTheme="majorHAnsi" w:hAnsiTheme="majorHAnsi"/>
          <w:sz w:val="16"/>
          <w:szCs w:val="16"/>
          <w:lang w:val="es-MX"/>
        </w:rPr>
        <w:t xml:space="preserve"> Montaño Valencia, </w:t>
      </w:r>
      <w:proofErr w:type="spellStart"/>
      <w:r w:rsidRPr="004905EE">
        <w:rPr>
          <w:rFonts w:asciiTheme="majorHAnsi" w:hAnsiTheme="majorHAnsi"/>
          <w:sz w:val="16"/>
          <w:szCs w:val="16"/>
          <w:lang w:val="es-MX"/>
        </w:rPr>
        <w:t>Jahaira</w:t>
      </w:r>
      <w:proofErr w:type="spellEnd"/>
      <w:r w:rsidRPr="004905EE">
        <w:rPr>
          <w:rFonts w:asciiTheme="majorHAnsi" w:hAnsiTheme="majorHAnsi"/>
          <w:sz w:val="16"/>
          <w:szCs w:val="16"/>
          <w:lang w:val="es-MX"/>
        </w:rPr>
        <w:t xml:space="preserve"> </w:t>
      </w:r>
      <w:proofErr w:type="spellStart"/>
      <w:r w:rsidRPr="004905EE">
        <w:rPr>
          <w:rFonts w:asciiTheme="majorHAnsi" w:hAnsiTheme="majorHAnsi"/>
          <w:sz w:val="16"/>
          <w:szCs w:val="16"/>
          <w:lang w:val="es-MX"/>
        </w:rPr>
        <w:t>Giraldine</w:t>
      </w:r>
      <w:proofErr w:type="spellEnd"/>
      <w:r w:rsidRPr="004905EE">
        <w:rPr>
          <w:rFonts w:asciiTheme="majorHAnsi" w:hAnsiTheme="majorHAnsi"/>
          <w:sz w:val="16"/>
          <w:szCs w:val="16"/>
          <w:lang w:val="es-MX"/>
        </w:rPr>
        <w:t xml:space="preserve"> Valencia Araujo, Carlos Fernando Valencia Araujo, Alvaro Jesus Montaño Valencia, Nancy </w:t>
      </w:r>
      <w:proofErr w:type="spellStart"/>
      <w:r w:rsidRPr="004905EE">
        <w:rPr>
          <w:rFonts w:asciiTheme="majorHAnsi" w:hAnsiTheme="majorHAnsi"/>
          <w:sz w:val="16"/>
          <w:szCs w:val="16"/>
          <w:lang w:val="es-MX"/>
        </w:rPr>
        <w:t>Gisella</w:t>
      </w:r>
      <w:proofErr w:type="spellEnd"/>
      <w:r w:rsidRPr="004905EE">
        <w:rPr>
          <w:rFonts w:asciiTheme="majorHAnsi" w:hAnsiTheme="majorHAnsi"/>
          <w:sz w:val="16"/>
          <w:szCs w:val="16"/>
          <w:lang w:val="es-MX"/>
        </w:rPr>
        <w:t xml:space="preserve"> Valencia Araujo, hermanos; Carmen Beatriz Valencia Araujo, sobrina.</w:t>
      </w:r>
    </w:p>
  </w:footnote>
  <w:footnote w:id="5">
    <w:p w14:paraId="215EEB52" w14:textId="3D2F5FA7" w:rsidR="00686DE8" w:rsidRPr="004905EE" w:rsidRDefault="00686DE8" w:rsidP="004905EE">
      <w:pPr>
        <w:pStyle w:val="FootnoteText"/>
        <w:jc w:val="both"/>
        <w:rPr>
          <w:rFonts w:asciiTheme="majorHAnsi" w:hAnsiTheme="majorHAnsi"/>
          <w:sz w:val="16"/>
          <w:szCs w:val="16"/>
          <w:lang w:val="es-ES"/>
        </w:rPr>
      </w:pPr>
      <w:r w:rsidRPr="004905EE">
        <w:rPr>
          <w:rStyle w:val="FootnoteReference"/>
          <w:rFonts w:asciiTheme="majorHAnsi" w:hAnsiTheme="majorHAnsi"/>
          <w:sz w:val="16"/>
          <w:szCs w:val="16"/>
        </w:rPr>
        <w:footnoteRef/>
      </w:r>
      <w:r w:rsidRPr="004905EE">
        <w:rPr>
          <w:rFonts w:asciiTheme="majorHAnsi" w:hAnsiTheme="majorHAnsi"/>
          <w:sz w:val="16"/>
          <w:szCs w:val="16"/>
          <w:lang w:val="es-ES"/>
        </w:rPr>
        <w:t xml:space="preserve"> En adelante “la Convención Americana” o “la Convención”.</w:t>
      </w:r>
    </w:p>
  </w:footnote>
  <w:footnote w:id="6">
    <w:p w14:paraId="79F07139" w14:textId="77777777" w:rsidR="00686DE8" w:rsidRPr="004905EE" w:rsidRDefault="00686DE8" w:rsidP="004905EE">
      <w:pPr>
        <w:pStyle w:val="FootnoteText"/>
        <w:jc w:val="both"/>
        <w:rPr>
          <w:rFonts w:asciiTheme="majorHAnsi" w:hAnsiTheme="majorHAnsi"/>
          <w:sz w:val="16"/>
          <w:szCs w:val="16"/>
          <w:lang w:val="es-ES"/>
        </w:rPr>
      </w:pPr>
      <w:r w:rsidRPr="004905EE">
        <w:rPr>
          <w:rStyle w:val="FootnoteReference"/>
          <w:rFonts w:asciiTheme="majorHAnsi" w:hAnsiTheme="majorHAnsi"/>
          <w:sz w:val="16"/>
          <w:szCs w:val="16"/>
        </w:rPr>
        <w:footnoteRef/>
      </w:r>
      <w:r w:rsidRPr="004905EE">
        <w:rPr>
          <w:rFonts w:asciiTheme="majorHAnsi" w:hAnsiTheme="majorHAnsi"/>
          <w:sz w:val="16"/>
          <w:szCs w:val="16"/>
          <w:lang w:val="es-ES"/>
        </w:rPr>
        <w:t xml:space="preserve"> Las observaciones de cada parte fueron debidamente trasladadas a la parte contraria.</w:t>
      </w:r>
    </w:p>
  </w:footnote>
  <w:footnote w:id="7">
    <w:p w14:paraId="053A62FE" w14:textId="2A2E86E7" w:rsidR="00686DE8" w:rsidRPr="004905EE" w:rsidRDefault="00686DE8" w:rsidP="004905EE">
      <w:pPr>
        <w:pStyle w:val="FootnoteText"/>
        <w:jc w:val="both"/>
        <w:rPr>
          <w:rFonts w:asciiTheme="majorHAnsi" w:hAnsiTheme="majorHAnsi"/>
          <w:sz w:val="16"/>
          <w:szCs w:val="16"/>
          <w:lang w:val="es-MX"/>
        </w:rPr>
      </w:pPr>
      <w:r w:rsidRPr="004905EE">
        <w:rPr>
          <w:rStyle w:val="FootnoteReference"/>
          <w:rFonts w:asciiTheme="majorHAnsi" w:hAnsiTheme="majorHAnsi"/>
          <w:sz w:val="16"/>
          <w:szCs w:val="16"/>
        </w:rPr>
        <w:footnoteRef/>
      </w:r>
      <w:r w:rsidRPr="004905EE">
        <w:rPr>
          <w:rFonts w:asciiTheme="majorHAnsi" w:hAnsiTheme="majorHAnsi"/>
          <w:sz w:val="16"/>
          <w:szCs w:val="16"/>
          <w:lang w:val="es-MX"/>
        </w:rPr>
        <w:t xml:space="preserve"> </w:t>
      </w:r>
      <w:r w:rsidR="00A12EDC" w:rsidRPr="004905EE">
        <w:rPr>
          <w:rFonts w:asciiTheme="majorHAnsi" w:hAnsiTheme="majorHAnsi"/>
          <w:sz w:val="16"/>
          <w:szCs w:val="16"/>
          <w:lang w:val="es-MX"/>
        </w:rPr>
        <w:t xml:space="preserve">El Fiscal fundó su </w:t>
      </w:r>
      <w:r w:rsidR="00D109AE" w:rsidRPr="004905EE">
        <w:rPr>
          <w:rFonts w:asciiTheme="majorHAnsi" w:hAnsiTheme="majorHAnsi"/>
          <w:sz w:val="16"/>
          <w:szCs w:val="16"/>
          <w:lang w:val="es-MX"/>
        </w:rPr>
        <w:t>decisión</w:t>
      </w:r>
      <w:r w:rsidRPr="004905EE">
        <w:rPr>
          <w:rFonts w:asciiTheme="majorHAnsi" w:hAnsiTheme="majorHAnsi"/>
          <w:sz w:val="16"/>
          <w:szCs w:val="16"/>
          <w:lang w:val="es-MX"/>
        </w:rPr>
        <w:t xml:space="preserve"> en las conclusiones dentro de los informes medicales sobre las causas de la muerte de la presunta víctima y en el testimonio del Jefe del Departamento de Personal Naval quien certificó que el imputado laboró normalmente en el Hospital</w:t>
      </w:r>
      <w:r w:rsidR="0079024A" w:rsidRPr="004905EE">
        <w:rPr>
          <w:rFonts w:asciiTheme="majorHAnsi" w:hAnsiTheme="majorHAnsi"/>
          <w:sz w:val="16"/>
          <w:szCs w:val="16"/>
          <w:lang w:val="es-MX"/>
        </w:rPr>
        <w:t xml:space="preserve"> Naval</w:t>
      </w:r>
      <w:r w:rsidRPr="004905EE">
        <w:rPr>
          <w:rFonts w:asciiTheme="majorHAnsi" w:hAnsiTheme="majorHAnsi"/>
          <w:sz w:val="16"/>
          <w:szCs w:val="16"/>
          <w:lang w:val="es-MX"/>
        </w:rPr>
        <w:t xml:space="preserve"> al momento en el cual habrían sucedido los hechos</w:t>
      </w:r>
      <w:r w:rsidR="00656DA9" w:rsidRPr="004905EE">
        <w:rPr>
          <w:rFonts w:asciiTheme="majorHAnsi" w:hAnsiTheme="majorHAnsi"/>
          <w:sz w:val="16"/>
          <w:szCs w:val="16"/>
          <w:lang w:val="es-MX"/>
        </w:rPr>
        <w:t>.</w:t>
      </w:r>
    </w:p>
  </w:footnote>
  <w:footnote w:id="8">
    <w:p w14:paraId="447E03BA" w14:textId="43A1D6B3" w:rsidR="00686DE8" w:rsidRPr="004905EE" w:rsidRDefault="00686DE8" w:rsidP="004905EE">
      <w:pPr>
        <w:pStyle w:val="FootnoteText"/>
        <w:jc w:val="both"/>
        <w:rPr>
          <w:rFonts w:asciiTheme="majorHAnsi" w:hAnsiTheme="majorHAnsi"/>
          <w:sz w:val="16"/>
          <w:szCs w:val="16"/>
          <w:lang w:val="es-MX"/>
        </w:rPr>
      </w:pPr>
      <w:r w:rsidRPr="004905EE">
        <w:rPr>
          <w:rStyle w:val="FootnoteReference"/>
          <w:rFonts w:asciiTheme="majorHAnsi" w:hAnsiTheme="majorHAnsi"/>
          <w:sz w:val="16"/>
          <w:szCs w:val="16"/>
        </w:rPr>
        <w:footnoteRef/>
      </w:r>
      <w:r w:rsidRPr="004905EE">
        <w:rPr>
          <w:rFonts w:asciiTheme="majorHAnsi" w:hAnsiTheme="majorHAnsi"/>
          <w:sz w:val="16"/>
          <w:szCs w:val="16"/>
          <w:lang w:val="es-MX"/>
        </w:rPr>
        <w:t xml:space="preserve"> Basándose en el hecho que durante la investigación se determin</w:t>
      </w:r>
      <w:r w:rsidR="00F7348E">
        <w:rPr>
          <w:rFonts w:asciiTheme="majorHAnsi" w:hAnsiTheme="majorHAnsi"/>
          <w:sz w:val="16"/>
          <w:szCs w:val="16"/>
          <w:lang w:val="es-MX"/>
        </w:rPr>
        <w:t>ó</w:t>
      </w:r>
      <w:r w:rsidRPr="004905EE">
        <w:rPr>
          <w:rFonts w:asciiTheme="majorHAnsi" w:hAnsiTheme="majorHAnsi"/>
          <w:sz w:val="16"/>
          <w:szCs w:val="16"/>
          <w:lang w:val="es-MX"/>
        </w:rPr>
        <w:t xml:space="preserve"> que la presunta víctima sufría de una tuberculosis pulmonar de cinco años de evolución que no podía ser consecuencia de los golpes, que tampoco han sido verificados, y que se verificó que </w:t>
      </w:r>
      <w:r w:rsidR="00F7348E">
        <w:rPr>
          <w:rFonts w:asciiTheme="majorHAnsi" w:hAnsiTheme="majorHAnsi"/>
          <w:sz w:val="16"/>
          <w:szCs w:val="16"/>
          <w:lang w:val="es-MX"/>
        </w:rPr>
        <w:t>el</w:t>
      </w:r>
      <w:r w:rsidRPr="004905EE">
        <w:rPr>
          <w:rFonts w:asciiTheme="majorHAnsi" w:hAnsiTheme="majorHAnsi"/>
          <w:sz w:val="16"/>
          <w:szCs w:val="16"/>
          <w:lang w:val="es-MX"/>
        </w:rPr>
        <w:t xml:space="preserve"> imputado había cumplió con su torno en el Hospital Naval el día que supuestamente se cometieron las agresiones al menor.</w:t>
      </w:r>
    </w:p>
  </w:footnote>
  <w:footnote w:id="9">
    <w:p w14:paraId="15E2D66D" w14:textId="38E3E25D" w:rsidR="00686DE8" w:rsidRPr="004905EE" w:rsidRDefault="00686DE8" w:rsidP="004905EE">
      <w:pPr>
        <w:pStyle w:val="FootnoteText"/>
        <w:jc w:val="both"/>
        <w:rPr>
          <w:rFonts w:asciiTheme="majorHAnsi" w:hAnsiTheme="majorHAnsi"/>
          <w:sz w:val="16"/>
          <w:szCs w:val="16"/>
          <w:lang w:val="es-MX"/>
        </w:rPr>
      </w:pPr>
      <w:r w:rsidRPr="004905EE">
        <w:rPr>
          <w:rStyle w:val="FootnoteReference"/>
          <w:rFonts w:asciiTheme="majorHAnsi" w:hAnsiTheme="majorHAnsi"/>
          <w:sz w:val="16"/>
          <w:szCs w:val="16"/>
        </w:rPr>
        <w:footnoteRef/>
      </w:r>
      <w:r w:rsidRPr="004905EE">
        <w:rPr>
          <w:rFonts w:asciiTheme="majorHAnsi" w:hAnsiTheme="majorHAnsi"/>
          <w:sz w:val="16"/>
          <w:szCs w:val="16"/>
          <w:lang w:val="es-MX"/>
        </w:rPr>
        <w:t xml:space="preserve"> Concluyen</w:t>
      </w:r>
      <w:r w:rsidR="00C5065C">
        <w:rPr>
          <w:rFonts w:asciiTheme="majorHAnsi" w:hAnsiTheme="majorHAnsi"/>
          <w:sz w:val="16"/>
          <w:szCs w:val="16"/>
          <w:lang w:val="es-MX"/>
        </w:rPr>
        <w:t>do que los elementos que permitieran</w:t>
      </w:r>
      <w:r w:rsidRPr="004905EE">
        <w:rPr>
          <w:rFonts w:asciiTheme="majorHAnsi" w:hAnsiTheme="majorHAnsi"/>
          <w:sz w:val="16"/>
          <w:szCs w:val="16"/>
          <w:lang w:val="es-MX"/>
        </w:rPr>
        <w:t xml:space="preserve"> presumir la existencia del delito no son suficientes y</w:t>
      </w:r>
      <w:r w:rsidR="00C10516">
        <w:rPr>
          <w:rFonts w:asciiTheme="majorHAnsi" w:hAnsiTheme="majorHAnsi"/>
          <w:sz w:val="16"/>
          <w:szCs w:val="16"/>
          <w:lang w:val="es-MX"/>
        </w:rPr>
        <w:t xml:space="preserve"> por no</w:t>
      </w:r>
      <w:r w:rsidRPr="004905EE">
        <w:rPr>
          <w:rFonts w:asciiTheme="majorHAnsi" w:hAnsiTheme="majorHAnsi"/>
          <w:sz w:val="16"/>
          <w:szCs w:val="16"/>
          <w:lang w:val="es-MX"/>
        </w:rPr>
        <w:t xml:space="preserve"> haberse podido comprobar suficiente la responsabilidad penal del imputado, tomando en cuenta el dictamen </w:t>
      </w:r>
      <w:proofErr w:type="spellStart"/>
      <w:r w:rsidRPr="004905EE">
        <w:rPr>
          <w:rFonts w:asciiTheme="majorHAnsi" w:hAnsiTheme="majorHAnsi"/>
          <w:sz w:val="16"/>
          <w:szCs w:val="16"/>
          <w:lang w:val="es-MX"/>
        </w:rPr>
        <w:t>abstentivo</w:t>
      </w:r>
      <w:proofErr w:type="spellEnd"/>
      <w:r w:rsidRPr="004905EE">
        <w:rPr>
          <w:rFonts w:asciiTheme="majorHAnsi" w:hAnsiTheme="majorHAnsi"/>
          <w:sz w:val="16"/>
          <w:szCs w:val="16"/>
          <w:lang w:val="es-MX"/>
        </w:rPr>
        <w:t xml:space="preserve"> emitido por el Representante del Ministerio Público.</w:t>
      </w:r>
    </w:p>
  </w:footnote>
  <w:footnote w:id="10">
    <w:p w14:paraId="412FD7CF" w14:textId="096C16C5" w:rsidR="00C65585" w:rsidRPr="004905EE" w:rsidRDefault="00C65585" w:rsidP="004905EE">
      <w:pPr>
        <w:pStyle w:val="FootnoteText"/>
        <w:jc w:val="both"/>
        <w:rPr>
          <w:rFonts w:asciiTheme="majorHAnsi" w:hAnsiTheme="majorHAnsi"/>
          <w:sz w:val="16"/>
          <w:szCs w:val="16"/>
          <w:lang w:val="es-MX"/>
        </w:rPr>
      </w:pPr>
      <w:r w:rsidRPr="004905EE">
        <w:rPr>
          <w:rStyle w:val="FootnoteReference"/>
          <w:rFonts w:asciiTheme="majorHAnsi" w:hAnsiTheme="majorHAnsi"/>
          <w:sz w:val="16"/>
          <w:szCs w:val="16"/>
        </w:rPr>
        <w:footnoteRef/>
      </w:r>
      <w:r w:rsidRPr="004905EE">
        <w:rPr>
          <w:rFonts w:asciiTheme="majorHAnsi" w:hAnsiTheme="majorHAnsi"/>
          <w:sz w:val="16"/>
          <w:szCs w:val="16"/>
          <w:lang w:val="es-MX"/>
        </w:rPr>
        <w:t xml:space="preserve"> Adicionalmente, en comunicación </w:t>
      </w:r>
      <w:r w:rsidR="00AC3009" w:rsidRPr="004905EE">
        <w:rPr>
          <w:rFonts w:asciiTheme="majorHAnsi" w:hAnsiTheme="majorHAnsi"/>
          <w:sz w:val="16"/>
          <w:szCs w:val="16"/>
          <w:lang w:val="es-MX"/>
        </w:rPr>
        <w:t xml:space="preserve">del 25 de noviembre de 2005, </w:t>
      </w:r>
      <w:r w:rsidRPr="004905EE">
        <w:rPr>
          <w:rFonts w:asciiTheme="majorHAnsi" w:hAnsiTheme="majorHAnsi"/>
          <w:sz w:val="16"/>
          <w:szCs w:val="16"/>
          <w:lang w:val="es-MX"/>
        </w:rPr>
        <w:t xml:space="preserve">informó los ministros de la primera sala de lo penal del Guayas que de su observación se podía evidenciar que habían existido ciertas anomalías dentro del trámite del debido proceso y dentro de la instrucción fiscal llevado a cabo por el Fiscal </w:t>
      </w:r>
      <w:proofErr w:type="spellStart"/>
      <w:r w:rsidRPr="004905EE">
        <w:rPr>
          <w:rFonts w:asciiTheme="majorHAnsi" w:hAnsiTheme="majorHAnsi"/>
          <w:sz w:val="16"/>
          <w:szCs w:val="16"/>
          <w:lang w:val="es-MX"/>
        </w:rPr>
        <w:t>Yavar</w:t>
      </w:r>
      <w:proofErr w:type="spellEnd"/>
      <w:r w:rsidRPr="004905EE">
        <w:rPr>
          <w:rFonts w:asciiTheme="majorHAnsi" w:hAnsiTheme="majorHAnsi"/>
          <w:sz w:val="16"/>
          <w:szCs w:val="16"/>
          <w:lang w:val="es-MX"/>
        </w:rPr>
        <w:t xml:space="preserve"> Núñez.</w:t>
      </w:r>
    </w:p>
  </w:footnote>
  <w:footnote w:id="11">
    <w:p w14:paraId="1076C4CA" w14:textId="175F1EFA" w:rsidR="00537FD1" w:rsidRPr="004905EE" w:rsidRDefault="00537FD1" w:rsidP="004905EE">
      <w:pPr>
        <w:pStyle w:val="FootnoteText"/>
        <w:jc w:val="both"/>
        <w:rPr>
          <w:rFonts w:asciiTheme="majorHAnsi" w:hAnsiTheme="majorHAnsi"/>
          <w:sz w:val="16"/>
          <w:szCs w:val="16"/>
          <w:lang w:val="es-MX"/>
        </w:rPr>
      </w:pPr>
      <w:r w:rsidRPr="004905EE">
        <w:rPr>
          <w:rStyle w:val="FootnoteReference"/>
          <w:rFonts w:asciiTheme="majorHAnsi" w:hAnsiTheme="majorHAnsi"/>
          <w:sz w:val="16"/>
          <w:szCs w:val="16"/>
        </w:rPr>
        <w:footnoteRef/>
      </w:r>
      <w:r w:rsidRPr="004905EE">
        <w:rPr>
          <w:rFonts w:asciiTheme="majorHAnsi" w:hAnsiTheme="majorHAnsi"/>
          <w:sz w:val="16"/>
          <w:szCs w:val="16"/>
          <w:lang w:val="es-MX"/>
        </w:rPr>
        <w:t xml:space="preserve"> Alegó que el Fiscal remitió su dictamen </w:t>
      </w:r>
      <w:proofErr w:type="spellStart"/>
      <w:r w:rsidRPr="004905EE">
        <w:rPr>
          <w:rFonts w:asciiTheme="majorHAnsi" w:hAnsiTheme="majorHAnsi"/>
          <w:sz w:val="16"/>
          <w:szCs w:val="16"/>
          <w:lang w:val="es-MX"/>
        </w:rPr>
        <w:t>abstentivo</w:t>
      </w:r>
      <w:proofErr w:type="spellEnd"/>
      <w:r w:rsidRPr="004905EE">
        <w:rPr>
          <w:rFonts w:asciiTheme="majorHAnsi" w:hAnsiTheme="majorHAnsi"/>
          <w:sz w:val="16"/>
          <w:szCs w:val="16"/>
          <w:lang w:val="es-MX"/>
        </w:rPr>
        <w:t xml:space="preserve"> ante</w:t>
      </w:r>
      <w:r w:rsidR="00BE2A04">
        <w:rPr>
          <w:rFonts w:asciiTheme="majorHAnsi" w:hAnsiTheme="majorHAnsi"/>
          <w:sz w:val="16"/>
          <w:szCs w:val="16"/>
          <w:lang w:val="es-MX"/>
        </w:rPr>
        <w:t>s</w:t>
      </w:r>
      <w:r w:rsidRPr="004905EE">
        <w:rPr>
          <w:rFonts w:asciiTheme="majorHAnsi" w:hAnsiTheme="majorHAnsi"/>
          <w:sz w:val="16"/>
          <w:szCs w:val="16"/>
          <w:lang w:val="es-MX"/>
        </w:rPr>
        <w:t xml:space="preserve"> de los 90 días sin que se haya realizado todos los actos de investigación declaratorias – pues se le olvidó de practicar una serie de actos procesales relacionados con la enfermedad y desarrollo de la crisis en la salud de su hijo generados por la paliza de la que fue objeto, no recepto versiones de la familia del imputado –, y sin considerar todas las diligencias efectuadas en la investigación.</w:t>
      </w:r>
    </w:p>
  </w:footnote>
  <w:footnote w:id="12">
    <w:p w14:paraId="7DED5F6B" w14:textId="16DAE185" w:rsidR="00686DE8" w:rsidRPr="004905EE" w:rsidRDefault="00686DE8" w:rsidP="004905EE">
      <w:pPr>
        <w:pStyle w:val="FootnoteText"/>
        <w:jc w:val="both"/>
        <w:rPr>
          <w:rFonts w:asciiTheme="majorHAnsi" w:hAnsiTheme="majorHAnsi"/>
          <w:sz w:val="16"/>
          <w:szCs w:val="16"/>
          <w:lang w:val="es-MX"/>
        </w:rPr>
      </w:pPr>
      <w:r w:rsidRPr="004905EE">
        <w:rPr>
          <w:rStyle w:val="FootnoteReference"/>
          <w:rFonts w:asciiTheme="majorHAnsi" w:hAnsiTheme="majorHAnsi"/>
          <w:sz w:val="16"/>
          <w:szCs w:val="16"/>
        </w:rPr>
        <w:footnoteRef/>
      </w:r>
      <w:r w:rsidRPr="004905EE">
        <w:rPr>
          <w:rFonts w:asciiTheme="majorHAnsi" w:hAnsiTheme="majorHAnsi"/>
          <w:sz w:val="16"/>
          <w:szCs w:val="16"/>
          <w:lang w:val="es-MX"/>
        </w:rPr>
        <w:t xml:space="preserve"> CIDH, Informe No. 157/17. Admisibilidad. Carlos Andrade Almeida y otros. Ecuador. 30 de noviembre de 2017, párr. 22. Ver también CIDH, Informe Nº 72/16. Petición 694-06. Admisibilidad. Onofre Antonio de La Hoz Montero y Familia. Colombia. 6 de diciembre de 2016,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686DE8" w:rsidRDefault="00686DE8" w:rsidP="00686D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86DE8" w:rsidRDefault="00686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686DE8" w:rsidRDefault="00686DE8"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86DE8" w:rsidRPr="00EC7D62" w:rsidRDefault="00C805B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9CD74" w14:textId="77777777" w:rsidR="003B1EDB" w:rsidRDefault="003B1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0E55"/>
    <w:rsid w:val="000055B1"/>
    <w:rsid w:val="000065D0"/>
    <w:rsid w:val="00006B74"/>
    <w:rsid w:val="00006E1F"/>
    <w:rsid w:val="000070D7"/>
    <w:rsid w:val="000104F5"/>
    <w:rsid w:val="00010D03"/>
    <w:rsid w:val="00015701"/>
    <w:rsid w:val="0001788C"/>
    <w:rsid w:val="000207E0"/>
    <w:rsid w:val="0002186F"/>
    <w:rsid w:val="000275C9"/>
    <w:rsid w:val="00032F80"/>
    <w:rsid w:val="00033154"/>
    <w:rsid w:val="000337EF"/>
    <w:rsid w:val="000348DC"/>
    <w:rsid w:val="000353D3"/>
    <w:rsid w:val="00040682"/>
    <w:rsid w:val="00040C3A"/>
    <w:rsid w:val="00040DED"/>
    <w:rsid w:val="000419AD"/>
    <w:rsid w:val="00043848"/>
    <w:rsid w:val="00061029"/>
    <w:rsid w:val="000716C5"/>
    <w:rsid w:val="00075E23"/>
    <w:rsid w:val="00086DD8"/>
    <w:rsid w:val="0009006E"/>
    <w:rsid w:val="00092C9A"/>
    <w:rsid w:val="00092FC3"/>
    <w:rsid w:val="00093347"/>
    <w:rsid w:val="0009344A"/>
    <w:rsid w:val="00093542"/>
    <w:rsid w:val="000A0E03"/>
    <w:rsid w:val="000A19F8"/>
    <w:rsid w:val="000A3254"/>
    <w:rsid w:val="000A392E"/>
    <w:rsid w:val="000A5302"/>
    <w:rsid w:val="000A575F"/>
    <w:rsid w:val="000A6B08"/>
    <w:rsid w:val="000B0579"/>
    <w:rsid w:val="000B6921"/>
    <w:rsid w:val="000C1C69"/>
    <w:rsid w:val="000C3A31"/>
    <w:rsid w:val="000C3D11"/>
    <w:rsid w:val="000C6C47"/>
    <w:rsid w:val="000D0804"/>
    <w:rsid w:val="000D10DB"/>
    <w:rsid w:val="000D4962"/>
    <w:rsid w:val="000D5BA2"/>
    <w:rsid w:val="000E2789"/>
    <w:rsid w:val="000E5953"/>
    <w:rsid w:val="000E5EB5"/>
    <w:rsid w:val="000E704B"/>
    <w:rsid w:val="000F051F"/>
    <w:rsid w:val="000F1158"/>
    <w:rsid w:val="000F35ED"/>
    <w:rsid w:val="000F5B72"/>
    <w:rsid w:val="00105EB1"/>
    <w:rsid w:val="00107131"/>
    <w:rsid w:val="0010736F"/>
    <w:rsid w:val="00111A8A"/>
    <w:rsid w:val="00113F73"/>
    <w:rsid w:val="00115134"/>
    <w:rsid w:val="00121CC2"/>
    <w:rsid w:val="0013164B"/>
    <w:rsid w:val="00131D8B"/>
    <w:rsid w:val="00133EE5"/>
    <w:rsid w:val="00134A4C"/>
    <w:rsid w:val="00136E3D"/>
    <w:rsid w:val="00143EFE"/>
    <w:rsid w:val="001479C0"/>
    <w:rsid w:val="0015330B"/>
    <w:rsid w:val="00161840"/>
    <w:rsid w:val="001632A9"/>
    <w:rsid w:val="00167A34"/>
    <w:rsid w:val="00176BB3"/>
    <w:rsid w:val="00177A16"/>
    <w:rsid w:val="00177EEF"/>
    <w:rsid w:val="00183DB6"/>
    <w:rsid w:val="00197833"/>
    <w:rsid w:val="00197EB7"/>
    <w:rsid w:val="00197F2D"/>
    <w:rsid w:val="001A7870"/>
    <w:rsid w:val="001B3A00"/>
    <w:rsid w:val="001B4C00"/>
    <w:rsid w:val="001C1B41"/>
    <w:rsid w:val="001C5A92"/>
    <w:rsid w:val="001D0AEF"/>
    <w:rsid w:val="001D65EF"/>
    <w:rsid w:val="001D7D2A"/>
    <w:rsid w:val="001E49E7"/>
    <w:rsid w:val="001F271B"/>
    <w:rsid w:val="001F2BC7"/>
    <w:rsid w:val="001F7201"/>
    <w:rsid w:val="0020428D"/>
    <w:rsid w:val="00204931"/>
    <w:rsid w:val="00205F59"/>
    <w:rsid w:val="0022167B"/>
    <w:rsid w:val="00223A29"/>
    <w:rsid w:val="00224181"/>
    <w:rsid w:val="002250A3"/>
    <w:rsid w:val="00226745"/>
    <w:rsid w:val="00231294"/>
    <w:rsid w:val="00231EEE"/>
    <w:rsid w:val="00233592"/>
    <w:rsid w:val="00235217"/>
    <w:rsid w:val="002442B2"/>
    <w:rsid w:val="00246D1F"/>
    <w:rsid w:val="00247403"/>
    <w:rsid w:val="00247542"/>
    <w:rsid w:val="00266B61"/>
    <w:rsid w:val="0026712A"/>
    <w:rsid w:val="002704DB"/>
    <w:rsid w:val="00270A51"/>
    <w:rsid w:val="00270CAB"/>
    <w:rsid w:val="002711F6"/>
    <w:rsid w:val="002751C6"/>
    <w:rsid w:val="00277477"/>
    <w:rsid w:val="00277BDA"/>
    <w:rsid w:val="00291E0A"/>
    <w:rsid w:val="00293239"/>
    <w:rsid w:val="0029575A"/>
    <w:rsid w:val="002A0AAE"/>
    <w:rsid w:val="002A3BB5"/>
    <w:rsid w:val="002A5749"/>
    <w:rsid w:val="002A5820"/>
    <w:rsid w:val="002B36A1"/>
    <w:rsid w:val="002C3350"/>
    <w:rsid w:val="002D2955"/>
    <w:rsid w:val="002D2B26"/>
    <w:rsid w:val="002D7CBB"/>
    <w:rsid w:val="002D7EA2"/>
    <w:rsid w:val="002E187C"/>
    <w:rsid w:val="002E5A77"/>
    <w:rsid w:val="002E7512"/>
    <w:rsid w:val="002F031E"/>
    <w:rsid w:val="002F1E4A"/>
    <w:rsid w:val="002F3724"/>
    <w:rsid w:val="002F3E60"/>
    <w:rsid w:val="002F5E58"/>
    <w:rsid w:val="002F644D"/>
    <w:rsid w:val="00302733"/>
    <w:rsid w:val="00310C89"/>
    <w:rsid w:val="003121D5"/>
    <w:rsid w:val="00314078"/>
    <w:rsid w:val="0031535D"/>
    <w:rsid w:val="003171D0"/>
    <w:rsid w:val="003239B8"/>
    <w:rsid w:val="0033169F"/>
    <w:rsid w:val="0034224A"/>
    <w:rsid w:val="00343438"/>
    <w:rsid w:val="00344977"/>
    <w:rsid w:val="00346C95"/>
    <w:rsid w:val="00351155"/>
    <w:rsid w:val="00353311"/>
    <w:rsid w:val="0035362D"/>
    <w:rsid w:val="00356185"/>
    <w:rsid w:val="00360380"/>
    <w:rsid w:val="00363BB8"/>
    <w:rsid w:val="0037519E"/>
    <w:rsid w:val="00382524"/>
    <w:rsid w:val="00386C6C"/>
    <w:rsid w:val="00386CF0"/>
    <w:rsid w:val="00387789"/>
    <w:rsid w:val="003942EC"/>
    <w:rsid w:val="00394C21"/>
    <w:rsid w:val="0039503B"/>
    <w:rsid w:val="003959FB"/>
    <w:rsid w:val="003A53C4"/>
    <w:rsid w:val="003A6337"/>
    <w:rsid w:val="003A6872"/>
    <w:rsid w:val="003B1EDB"/>
    <w:rsid w:val="003B4FF6"/>
    <w:rsid w:val="003B70FB"/>
    <w:rsid w:val="003B7A26"/>
    <w:rsid w:val="003C0C25"/>
    <w:rsid w:val="003C3173"/>
    <w:rsid w:val="003C676B"/>
    <w:rsid w:val="003D0A55"/>
    <w:rsid w:val="003D14A9"/>
    <w:rsid w:val="003D2716"/>
    <w:rsid w:val="003D3BC2"/>
    <w:rsid w:val="003E0EE2"/>
    <w:rsid w:val="003E614F"/>
    <w:rsid w:val="003E6CA1"/>
    <w:rsid w:val="003E79C6"/>
    <w:rsid w:val="004065A8"/>
    <w:rsid w:val="004147DA"/>
    <w:rsid w:val="004154DE"/>
    <w:rsid w:val="004160C9"/>
    <w:rsid w:val="004165C2"/>
    <w:rsid w:val="0042202F"/>
    <w:rsid w:val="004235D2"/>
    <w:rsid w:val="0042708C"/>
    <w:rsid w:val="00427887"/>
    <w:rsid w:val="00427E2D"/>
    <w:rsid w:val="004304AD"/>
    <w:rsid w:val="00431218"/>
    <w:rsid w:val="00434CB9"/>
    <w:rsid w:val="00441ECB"/>
    <w:rsid w:val="00445193"/>
    <w:rsid w:val="00447CCF"/>
    <w:rsid w:val="00450EB4"/>
    <w:rsid w:val="00452FB6"/>
    <w:rsid w:val="0045391C"/>
    <w:rsid w:val="004565BA"/>
    <w:rsid w:val="00462C1B"/>
    <w:rsid w:val="00467B7E"/>
    <w:rsid w:val="00473BB4"/>
    <w:rsid w:val="00476211"/>
    <w:rsid w:val="00477592"/>
    <w:rsid w:val="00481488"/>
    <w:rsid w:val="004865D1"/>
    <w:rsid w:val="00486F1C"/>
    <w:rsid w:val="004905EE"/>
    <w:rsid w:val="00492C71"/>
    <w:rsid w:val="0049419D"/>
    <w:rsid w:val="004A47E6"/>
    <w:rsid w:val="004A59CC"/>
    <w:rsid w:val="004A6A54"/>
    <w:rsid w:val="004C20D2"/>
    <w:rsid w:val="004C2312"/>
    <w:rsid w:val="004C4B62"/>
    <w:rsid w:val="004C4D76"/>
    <w:rsid w:val="004C54C9"/>
    <w:rsid w:val="004C616A"/>
    <w:rsid w:val="004D215D"/>
    <w:rsid w:val="004D4ABA"/>
    <w:rsid w:val="004D6025"/>
    <w:rsid w:val="004E19B1"/>
    <w:rsid w:val="004E2649"/>
    <w:rsid w:val="004E3BB2"/>
    <w:rsid w:val="004E45F4"/>
    <w:rsid w:val="004F7151"/>
    <w:rsid w:val="005003BA"/>
    <w:rsid w:val="00501399"/>
    <w:rsid w:val="00501652"/>
    <w:rsid w:val="0050633D"/>
    <w:rsid w:val="00506B62"/>
    <w:rsid w:val="00506C58"/>
    <w:rsid w:val="0050795E"/>
    <w:rsid w:val="00507BC4"/>
    <w:rsid w:val="00510E77"/>
    <w:rsid w:val="005128E4"/>
    <w:rsid w:val="005133DB"/>
    <w:rsid w:val="00522C64"/>
    <w:rsid w:val="00524A47"/>
    <w:rsid w:val="00525560"/>
    <w:rsid w:val="00530F7E"/>
    <w:rsid w:val="00537FD1"/>
    <w:rsid w:val="005415E6"/>
    <w:rsid w:val="005439F5"/>
    <w:rsid w:val="00544216"/>
    <w:rsid w:val="00544C49"/>
    <w:rsid w:val="005516A1"/>
    <w:rsid w:val="00551C85"/>
    <w:rsid w:val="00554E13"/>
    <w:rsid w:val="005570A8"/>
    <w:rsid w:val="00563557"/>
    <w:rsid w:val="00567D20"/>
    <w:rsid w:val="0057402A"/>
    <w:rsid w:val="00574CB7"/>
    <w:rsid w:val="005771D0"/>
    <w:rsid w:val="0058210E"/>
    <w:rsid w:val="005844C8"/>
    <w:rsid w:val="00590E29"/>
    <w:rsid w:val="0059191A"/>
    <w:rsid w:val="005921FF"/>
    <w:rsid w:val="00594707"/>
    <w:rsid w:val="00595AD8"/>
    <w:rsid w:val="005A24ED"/>
    <w:rsid w:val="005A6D0E"/>
    <w:rsid w:val="005B16CD"/>
    <w:rsid w:val="005B2B93"/>
    <w:rsid w:val="005B37CC"/>
    <w:rsid w:val="005B51AF"/>
    <w:rsid w:val="005B52B0"/>
    <w:rsid w:val="005B6806"/>
    <w:rsid w:val="005B6D22"/>
    <w:rsid w:val="005C1705"/>
    <w:rsid w:val="005C261A"/>
    <w:rsid w:val="005C4225"/>
    <w:rsid w:val="005C6E0B"/>
    <w:rsid w:val="005C7989"/>
    <w:rsid w:val="005D065D"/>
    <w:rsid w:val="005D2D62"/>
    <w:rsid w:val="005D3B15"/>
    <w:rsid w:val="005D4F01"/>
    <w:rsid w:val="005D55CB"/>
    <w:rsid w:val="005D66AD"/>
    <w:rsid w:val="005E0B65"/>
    <w:rsid w:val="005E11B2"/>
    <w:rsid w:val="005E55F9"/>
    <w:rsid w:val="005E5806"/>
    <w:rsid w:val="005E7A1E"/>
    <w:rsid w:val="005F0DAD"/>
    <w:rsid w:val="005F0F33"/>
    <w:rsid w:val="0060081B"/>
    <w:rsid w:val="00600DEB"/>
    <w:rsid w:val="006055F6"/>
    <w:rsid w:val="00612C5C"/>
    <w:rsid w:val="006277DE"/>
    <w:rsid w:val="00627C9F"/>
    <w:rsid w:val="00630AFC"/>
    <w:rsid w:val="006311E9"/>
    <w:rsid w:val="00632354"/>
    <w:rsid w:val="00634E6B"/>
    <w:rsid w:val="0063536D"/>
    <w:rsid w:val="00635A33"/>
    <w:rsid w:val="006427C0"/>
    <w:rsid w:val="00642810"/>
    <w:rsid w:val="00647362"/>
    <w:rsid w:val="00647756"/>
    <w:rsid w:val="006477D3"/>
    <w:rsid w:val="00647815"/>
    <w:rsid w:val="006509DA"/>
    <w:rsid w:val="00652333"/>
    <w:rsid w:val="00656DA9"/>
    <w:rsid w:val="00663097"/>
    <w:rsid w:val="0068009E"/>
    <w:rsid w:val="006819E9"/>
    <w:rsid w:val="00686471"/>
    <w:rsid w:val="00686DE8"/>
    <w:rsid w:val="0068794B"/>
    <w:rsid w:val="00691BBE"/>
    <w:rsid w:val="00692219"/>
    <w:rsid w:val="0069402B"/>
    <w:rsid w:val="00696442"/>
    <w:rsid w:val="006A17D2"/>
    <w:rsid w:val="006A3E22"/>
    <w:rsid w:val="006A69F3"/>
    <w:rsid w:val="006A73E6"/>
    <w:rsid w:val="006B15D8"/>
    <w:rsid w:val="006B180A"/>
    <w:rsid w:val="006B2D5C"/>
    <w:rsid w:val="006B2EE8"/>
    <w:rsid w:val="006B3FDB"/>
    <w:rsid w:val="006C4EB1"/>
    <w:rsid w:val="006D314D"/>
    <w:rsid w:val="006D5A5A"/>
    <w:rsid w:val="006E0166"/>
    <w:rsid w:val="006E2E7A"/>
    <w:rsid w:val="006E679F"/>
    <w:rsid w:val="006E6872"/>
    <w:rsid w:val="006E7B34"/>
    <w:rsid w:val="00702F2C"/>
    <w:rsid w:val="0070518D"/>
    <w:rsid w:val="00705FDD"/>
    <w:rsid w:val="0070697F"/>
    <w:rsid w:val="0071119F"/>
    <w:rsid w:val="007129DB"/>
    <w:rsid w:val="0072199C"/>
    <w:rsid w:val="00722341"/>
    <w:rsid w:val="00722C9F"/>
    <w:rsid w:val="007253B8"/>
    <w:rsid w:val="007257B9"/>
    <w:rsid w:val="00727B0E"/>
    <w:rsid w:val="007334E9"/>
    <w:rsid w:val="0073598C"/>
    <w:rsid w:val="0073741F"/>
    <w:rsid w:val="00742667"/>
    <w:rsid w:val="007436CC"/>
    <w:rsid w:val="007573A9"/>
    <w:rsid w:val="0076643F"/>
    <w:rsid w:val="0077236D"/>
    <w:rsid w:val="00777F63"/>
    <w:rsid w:val="0078153A"/>
    <w:rsid w:val="0078406D"/>
    <w:rsid w:val="007852B5"/>
    <w:rsid w:val="0079024A"/>
    <w:rsid w:val="007941E0"/>
    <w:rsid w:val="00796A37"/>
    <w:rsid w:val="007A46C8"/>
    <w:rsid w:val="007A5817"/>
    <w:rsid w:val="007B05C4"/>
    <w:rsid w:val="007B60E9"/>
    <w:rsid w:val="007B6CC3"/>
    <w:rsid w:val="007B764E"/>
    <w:rsid w:val="007C0C51"/>
    <w:rsid w:val="007C3334"/>
    <w:rsid w:val="007C402A"/>
    <w:rsid w:val="007D1E16"/>
    <w:rsid w:val="007D2B98"/>
    <w:rsid w:val="007D4909"/>
    <w:rsid w:val="007D541D"/>
    <w:rsid w:val="007D7C02"/>
    <w:rsid w:val="007E11AD"/>
    <w:rsid w:val="007E1610"/>
    <w:rsid w:val="007E17E5"/>
    <w:rsid w:val="007E21BC"/>
    <w:rsid w:val="007E58FE"/>
    <w:rsid w:val="007E7C82"/>
    <w:rsid w:val="007F588D"/>
    <w:rsid w:val="007F6C46"/>
    <w:rsid w:val="00802748"/>
    <w:rsid w:val="00803F1C"/>
    <w:rsid w:val="0080600E"/>
    <w:rsid w:val="00806B80"/>
    <w:rsid w:val="00817612"/>
    <w:rsid w:val="00825B2E"/>
    <w:rsid w:val="00826EF8"/>
    <w:rsid w:val="008338A4"/>
    <w:rsid w:val="00834D49"/>
    <w:rsid w:val="00835293"/>
    <w:rsid w:val="00837C45"/>
    <w:rsid w:val="00837CD5"/>
    <w:rsid w:val="008411F0"/>
    <w:rsid w:val="008439BC"/>
    <w:rsid w:val="00844730"/>
    <w:rsid w:val="008457C2"/>
    <w:rsid w:val="00853493"/>
    <w:rsid w:val="00857A82"/>
    <w:rsid w:val="008623EC"/>
    <w:rsid w:val="00866F52"/>
    <w:rsid w:val="00870917"/>
    <w:rsid w:val="008713EC"/>
    <w:rsid w:val="00871526"/>
    <w:rsid w:val="008724F8"/>
    <w:rsid w:val="00873836"/>
    <w:rsid w:val="00874BBE"/>
    <w:rsid w:val="00875668"/>
    <w:rsid w:val="008840EB"/>
    <w:rsid w:val="00884DBA"/>
    <w:rsid w:val="00885737"/>
    <w:rsid w:val="008858D8"/>
    <w:rsid w:val="008861DE"/>
    <w:rsid w:val="0088724D"/>
    <w:rsid w:val="00887CD3"/>
    <w:rsid w:val="00890650"/>
    <w:rsid w:val="00897E12"/>
    <w:rsid w:val="008A0F81"/>
    <w:rsid w:val="008A7E0F"/>
    <w:rsid w:val="008B059C"/>
    <w:rsid w:val="008B12F5"/>
    <w:rsid w:val="008B4404"/>
    <w:rsid w:val="008B5932"/>
    <w:rsid w:val="008B6AE9"/>
    <w:rsid w:val="008C4B14"/>
    <w:rsid w:val="008C4F0B"/>
    <w:rsid w:val="008C5751"/>
    <w:rsid w:val="008D11C3"/>
    <w:rsid w:val="008D5A32"/>
    <w:rsid w:val="008D66E3"/>
    <w:rsid w:val="008D768D"/>
    <w:rsid w:val="008E328A"/>
    <w:rsid w:val="008E3759"/>
    <w:rsid w:val="008E3BFE"/>
    <w:rsid w:val="008E7900"/>
    <w:rsid w:val="008F1912"/>
    <w:rsid w:val="009011B0"/>
    <w:rsid w:val="0090160F"/>
    <w:rsid w:val="0090270B"/>
    <w:rsid w:val="009041DC"/>
    <w:rsid w:val="00905772"/>
    <w:rsid w:val="00906380"/>
    <w:rsid w:val="00917B5A"/>
    <w:rsid w:val="00920A58"/>
    <w:rsid w:val="00920A8C"/>
    <w:rsid w:val="00920FAD"/>
    <w:rsid w:val="00922519"/>
    <w:rsid w:val="00932F52"/>
    <w:rsid w:val="00934A2C"/>
    <w:rsid w:val="00935F06"/>
    <w:rsid w:val="00937B3A"/>
    <w:rsid w:val="0094256E"/>
    <w:rsid w:val="00945189"/>
    <w:rsid w:val="0094579D"/>
    <w:rsid w:val="009477C5"/>
    <w:rsid w:val="00950676"/>
    <w:rsid w:val="00954B82"/>
    <w:rsid w:val="00957D79"/>
    <w:rsid w:val="00962436"/>
    <w:rsid w:val="00963C9E"/>
    <w:rsid w:val="00964FFF"/>
    <w:rsid w:val="0096706E"/>
    <w:rsid w:val="00971F59"/>
    <w:rsid w:val="0097423E"/>
    <w:rsid w:val="00974491"/>
    <w:rsid w:val="00975C4E"/>
    <w:rsid w:val="00977FEA"/>
    <w:rsid w:val="0098086C"/>
    <w:rsid w:val="00981FBA"/>
    <w:rsid w:val="00990553"/>
    <w:rsid w:val="009943F4"/>
    <w:rsid w:val="00997BC5"/>
    <w:rsid w:val="009A4E62"/>
    <w:rsid w:val="009A4F41"/>
    <w:rsid w:val="009B3640"/>
    <w:rsid w:val="009B381B"/>
    <w:rsid w:val="009B6FDC"/>
    <w:rsid w:val="009B78E7"/>
    <w:rsid w:val="009C0160"/>
    <w:rsid w:val="009C2FC5"/>
    <w:rsid w:val="009C392D"/>
    <w:rsid w:val="009D1753"/>
    <w:rsid w:val="009D6502"/>
    <w:rsid w:val="009D741F"/>
    <w:rsid w:val="009D7611"/>
    <w:rsid w:val="009D78A5"/>
    <w:rsid w:val="009E08DD"/>
    <w:rsid w:val="009E0B61"/>
    <w:rsid w:val="009E1D42"/>
    <w:rsid w:val="009E21BF"/>
    <w:rsid w:val="009E53DE"/>
    <w:rsid w:val="009E7C00"/>
    <w:rsid w:val="009F091B"/>
    <w:rsid w:val="009F42B3"/>
    <w:rsid w:val="00A00B89"/>
    <w:rsid w:val="00A0253D"/>
    <w:rsid w:val="00A026D3"/>
    <w:rsid w:val="00A02EF4"/>
    <w:rsid w:val="00A0468E"/>
    <w:rsid w:val="00A0691C"/>
    <w:rsid w:val="00A11E44"/>
    <w:rsid w:val="00A12EDC"/>
    <w:rsid w:val="00A154C8"/>
    <w:rsid w:val="00A16D8F"/>
    <w:rsid w:val="00A22397"/>
    <w:rsid w:val="00A231B8"/>
    <w:rsid w:val="00A31B34"/>
    <w:rsid w:val="00A32313"/>
    <w:rsid w:val="00A328B3"/>
    <w:rsid w:val="00A407DA"/>
    <w:rsid w:val="00A47BFB"/>
    <w:rsid w:val="00A50FCF"/>
    <w:rsid w:val="00A528D1"/>
    <w:rsid w:val="00A52FBB"/>
    <w:rsid w:val="00A55191"/>
    <w:rsid w:val="00A610CD"/>
    <w:rsid w:val="00A625E0"/>
    <w:rsid w:val="00A6381A"/>
    <w:rsid w:val="00A74947"/>
    <w:rsid w:val="00A758AA"/>
    <w:rsid w:val="00A77C79"/>
    <w:rsid w:val="00A77E61"/>
    <w:rsid w:val="00A80681"/>
    <w:rsid w:val="00A80D0D"/>
    <w:rsid w:val="00A92093"/>
    <w:rsid w:val="00A9544E"/>
    <w:rsid w:val="00A96B5C"/>
    <w:rsid w:val="00AA09A2"/>
    <w:rsid w:val="00AA5676"/>
    <w:rsid w:val="00AA5D78"/>
    <w:rsid w:val="00AA7996"/>
    <w:rsid w:val="00AC0854"/>
    <w:rsid w:val="00AC19CB"/>
    <w:rsid w:val="00AC3009"/>
    <w:rsid w:val="00AC3DDD"/>
    <w:rsid w:val="00AD0AD3"/>
    <w:rsid w:val="00AD1886"/>
    <w:rsid w:val="00AD3D2D"/>
    <w:rsid w:val="00AE5488"/>
    <w:rsid w:val="00AE6F91"/>
    <w:rsid w:val="00AF521A"/>
    <w:rsid w:val="00AF5571"/>
    <w:rsid w:val="00AF7E5F"/>
    <w:rsid w:val="00B00DB1"/>
    <w:rsid w:val="00B0168F"/>
    <w:rsid w:val="00B06B4E"/>
    <w:rsid w:val="00B07341"/>
    <w:rsid w:val="00B1317E"/>
    <w:rsid w:val="00B17344"/>
    <w:rsid w:val="00B17473"/>
    <w:rsid w:val="00B202B5"/>
    <w:rsid w:val="00B233B7"/>
    <w:rsid w:val="00B23518"/>
    <w:rsid w:val="00B236AA"/>
    <w:rsid w:val="00B25C4A"/>
    <w:rsid w:val="00B30539"/>
    <w:rsid w:val="00B314DB"/>
    <w:rsid w:val="00B32406"/>
    <w:rsid w:val="00B361F2"/>
    <w:rsid w:val="00B36503"/>
    <w:rsid w:val="00B3718B"/>
    <w:rsid w:val="00B40873"/>
    <w:rsid w:val="00B4632A"/>
    <w:rsid w:val="00B5067D"/>
    <w:rsid w:val="00B52E6E"/>
    <w:rsid w:val="00B530F1"/>
    <w:rsid w:val="00B605AD"/>
    <w:rsid w:val="00B6651D"/>
    <w:rsid w:val="00B736AF"/>
    <w:rsid w:val="00B741BC"/>
    <w:rsid w:val="00B77326"/>
    <w:rsid w:val="00B828E3"/>
    <w:rsid w:val="00B87359"/>
    <w:rsid w:val="00B9379A"/>
    <w:rsid w:val="00B944D4"/>
    <w:rsid w:val="00B97946"/>
    <w:rsid w:val="00BA276C"/>
    <w:rsid w:val="00BA5544"/>
    <w:rsid w:val="00BA5E61"/>
    <w:rsid w:val="00BA7F85"/>
    <w:rsid w:val="00BB306F"/>
    <w:rsid w:val="00BB3FBD"/>
    <w:rsid w:val="00BC6CD0"/>
    <w:rsid w:val="00BD4B89"/>
    <w:rsid w:val="00BD5922"/>
    <w:rsid w:val="00BD76D9"/>
    <w:rsid w:val="00BE2A04"/>
    <w:rsid w:val="00BE343C"/>
    <w:rsid w:val="00BE4D55"/>
    <w:rsid w:val="00BE65EB"/>
    <w:rsid w:val="00BF02CB"/>
    <w:rsid w:val="00BF37BB"/>
    <w:rsid w:val="00BF514A"/>
    <w:rsid w:val="00BF6FD8"/>
    <w:rsid w:val="00BF775D"/>
    <w:rsid w:val="00C000A9"/>
    <w:rsid w:val="00C006E5"/>
    <w:rsid w:val="00C03680"/>
    <w:rsid w:val="00C054DF"/>
    <w:rsid w:val="00C05A5C"/>
    <w:rsid w:val="00C10516"/>
    <w:rsid w:val="00C10AFC"/>
    <w:rsid w:val="00C1718F"/>
    <w:rsid w:val="00C1737D"/>
    <w:rsid w:val="00C21562"/>
    <w:rsid w:val="00C21762"/>
    <w:rsid w:val="00C21FEF"/>
    <w:rsid w:val="00C23F5D"/>
    <w:rsid w:val="00C24543"/>
    <w:rsid w:val="00C256A2"/>
    <w:rsid w:val="00C30262"/>
    <w:rsid w:val="00C321B2"/>
    <w:rsid w:val="00C35A26"/>
    <w:rsid w:val="00C433E3"/>
    <w:rsid w:val="00C439FF"/>
    <w:rsid w:val="00C5065C"/>
    <w:rsid w:val="00C51515"/>
    <w:rsid w:val="00C53910"/>
    <w:rsid w:val="00C5660B"/>
    <w:rsid w:val="00C56854"/>
    <w:rsid w:val="00C56CAD"/>
    <w:rsid w:val="00C5788A"/>
    <w:rsid w:val="00C65585"/>
    <w:rsid w:val="00C664E4"/>
    <w:rsid w:val="00C66B72"/>
    <w:rsid w:val="00C729C9"/>
    <w:rsid w:val="00C76FFB"/>
    <w:rsid w:val="00C805BF"/>
    <w:rsid w:val="00C83022"/>
    <w:rsid w:val="00C866ED"/>
    <w:rsid w:val="00C87AC4"/>
    <w:rsid w:val="00C9567A"/>
    <w:rsid w:val="00CA0BA7"/>
    <w:rsid w:val="00CA3698"/>
    <w:rsid w:val="00CA48A3"/>
    <w:rsid w:val="00CB212D"/>
    <w:rsid w:val="00CB2660"/>
    <w:rsid w:val="00CC1191"/>
    <w:rsid w:val="00CC5E90"/>
    <w:rsid w:val="00CD046C"/>
    <w:rsid w:val="00CD1C15"/>
    <w:rsid w:val="00CD363B"/>
    <w:rsid w:val="00CD6FCE"/>
    <w:rsid w:val="00CE076C"/>
    <w:rsid w:val="00CE19A8"/>
    <w:rsid w:val="00CE5199"/>
    <w:rsid w:val="00CE66D5"/>
    <w:rsid w:val="00CF637A"/>
    <w:rsid w:val="00D051D1"/>
    <w:rsid w:val="00D059DE"/>
    <w:rsid w:val="00D05ABD"/>
    <w:rsid w:val="00D109AE"/>
    <w:rsid w:val="00D13FCE"/>
    <w:rsid w:val="00D26787"/>
    <w:rsid w:val="00D27EB1"/>
    <w:rsid w:val="00D306D1"/>
    <w:rsid w:val="00D30800"/>
    <w:rsid w:val="00D34786"/>
    <w:rsid w:val="00D356D9"/>
    <w:rsid w:val="00D369E0"/>
    <w:rsid w:val="00D37BFC"/>
    <w:rsid w:val="00D42822"/>
    <w:rsid w:val="00D44C45"/>
    <w:rsid w:val="00D479E8"/>
    <w:rsid w:val="00D47A8E"/>
    <w:rsid w:val="00D52D14"/>
    <w:rsid w:val="00D55256"/>
    <w:rsid w:val="00D56D93"/>
    <w:rsid w:val="00D640EA"/>
    <w:rsid w:val="00D712D3"/>
    <w:rsid w:val="00D71422"/>
    <w:rsid w:val="00D72859"/>
    <w:rsid w:val="00D72DC6"/>
    <w:rsid w:val="00D73F5E"/>
    <w:rsid w:val="00D7558D"/>
    <w:rsid w:val="00D77503"/>
    <w:rsid w:val="00D81D92"/>
    <w:rsid w:val="00D85086"/>
    <w:rsid w:val="00D876F9"/>
    <w:rsid w:val="00D877B6"/>
    <w:rsid w:val="00D93A90"/>
    <w:rsid w:val="00D94FFF"/>
    <w:rsid w:val="00D95BAB"/>
    <w:rsid w:val="00DA642A"/>
    <w:rsid w:val="00DA7B5F"/>
    <w:rsid w:val="00DB6D25"/>
    <w:rsid w:val="00DB6EF6"/>
    <w:rsid w:val="00DC11E7"/>
    <w:rsid w:val="00DC7023"/>
    <w:rsid w:val="00DC769A"/>
    <w:rsid w:val="00DD061E"/>
    <w:rsid w:val="00DD34C0"/>
    <w:rsid w:val="00DD3D86"/>
    <w:rsid w:val="00DE12F0"/>
    <w:rsid w:val="00DE5C2F"/>
    <w:rsid w:val="00DF1EC4"/>
    <w:rsid w:val="00DF51E9"/>
    <w:rsid w:val="00DF7A46"/>
    <w:rsid w:val="00E01943"/>
    <w:rsid w:val="00E024E0"/>
    <w:rsid w:val="00E0340B"/>
    <w:rsid w:val="00E0376A"/>
    <w:rsid w:val="00E04A90"/>
    <w:rsid w:val="00E04C90"/>
    <w:rsid w:val="00E0551F"/>
    <w:rsid w:val="00E145E2"/>
    <w:rsid w:val="00E219C7"/>
    <w:rsid w:val="00E221CF"/>
    <w:rsid w:val="00E25536"/>
    <w:rsid w:val="00E26CCA"/>
    <w:rsid w:val="00E27F56"/>
    <w:rsid w:val="00E33704"/>
    <w:rsid w:val="00E36951"/>
    <w:rsid w:val="00E4118C"/>
    <w:rsid w:val="00E43157"/>
    <w:rsid w:val="00E45E48"/>
    <w:rsid w:val="00E46020"/>
    <w:rsid w:val="00E461CE"/>
    <w:rsid w:val="00E4702A"/>
    <w:rsid w:val="00E51F89"/>
    <w:rsid w:val="00E550EE"/>
    <w:rsid w:val="00E629CA"/>
    <w:rsid w:val="00E720CA"/>
    <w:rsid w:val="00E84EB5"/>
    <w:rsid w:val="00E85662"/>
    <w:rsid w:val="00E8789F"/>
    <w:rsid w:val="00E902A9"/>
    <w:rsid w:val="00E94687"/>
    <w:rsid w:val="00E9481F"/>
    <w:rsid w:val="00E96548"/>
    <w:rsid w:val="00E97B71"/>
    <w:rsid w:val="00EA3D34"/>
    <w:rsid w:val="00EB301B"/>
    <w:rsid w:val="00EB454D"/>
    <w:rsid w:val="00EC406E"/>
    <w:rsid w:val="00EC72AB"/>
    <w:rsid w:val="00ED2F03"/>
    <w:rsid w:val="00ED549D"/>
    <w:rsid w:val="00ED76BE"/>
    <w:rsid w:val="00ED7F05"/>
    <w:rsid w:val="00EE00E9"/>
    <w:rsid w:val="00EE014D"/>
    <w:rsid w:val="00EE5318"/>
    <w:rsid w:val="00EF35AB"/>
    <w:rsid w:val="00EF4C44"/>
    <w:rsid w:val="00EF619B"/>
    <w:rsid w:val="00F00B55"/>
    <w:rsid w:val="00F02AD1"/>
    <w:rsid w:val="00F04591"/>
    <w:rsid w:val="00F05EAE"/>
    <w:rsid w:val="00F06354"/>
    <w:rsid w:val="00F07C7A"/>
    <w:rsid w:val="00F1225B"/>
    <w:rsid w:val="00F22156"/>
    <w:rsid w:val="00F253CC"/>
    <w:rsid w:val="00F332EF"/>
    <w:rsid w:val="00F34BC3"/>
    <w:rsid w:val="00F37106"/>
    <w:rsid w:val="00F4068A"/>
    <w:rsid w:val="00F413EF"/>
    <w:rsid w:val="00F47F87"/>
    <w:rsid w:val="00F519CF"/>
    <w:rsid w:val="00F53168"/>
    <w:rsid w:val="00F56805"/>
    <w:rsid w:val="00F56BA5"/>
    <w:rsid w:val="00F60E22"/>
    <w:rsid w:val="00F63B39"/>
    <w:rsid w:val="00F67D8D"/>
    <w:rsid w:val="00F7348E"/>
    <w:rsid w:val="00F81395"/>
    <w:rsid w:val="00F81887"/>
    <w:rsid w:val="00F81BB8"/>
    <w:rsid w:val="00F865A6"/>
    <w:rsid w:val="00F917D1"/>
    <w:rsid w:val="00F9342C"/>
    <w:rsid w:val="00F95B29"/>
    <w:rsid w:val="00F9653B"/>
    <w:rsid w:val="00F96DC4"/>
    <w:rsid w:val="00F96F11"/>
    <w:rsid w:val="00F97645"/>
    <w:rsid w:val="00FA4B9B"/>
    <w:rsid w:val="00FA56EA"/>
    <w:rsid w:val="00FB18B5"/>
    <w:rsid w:val="00FB3D58"/>
    <w:rsid w:val="00FB62CF"/>
    <w:rsid w:val="00FC0F4A"/>
    <w:rsid w:val="00FC3330"/>
    <w:rsid w:val="00FD3C3B"/>
    <w:rsid w:val="00FE02E5"/>
    <w:rsid w:val="00FE07DD"/>
    <w:rsid w:val="00FE632A"/>
    <w:rsid w:val="00FE6B45"/>
    <w:rsid w:val="00FF49B8"/>
    <w:rsid w:val="00FF4FAC"/>
    <w:rsid w:val="00FF55F3"/>
    <w:rsid w:val="00FF5851"/>
    <w:rsid w:val="00FF7B79"/>
    <w:rsid w:val="00FF7F6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64B94"/>
    <w:rsid w:val="00183B6F"/>
    <w:rsid w:val="00200821"/>
    <w:rsid w:val="00394049"/>
    <w:rsid w:val="003A0460"/>
    <w:rsid w:val="003E4801"/>
    <w:rsid w:val="004F2DF8"/>
    <w:rsid w:val="006C46C9"/>
    <w:rsid w:val="006C56C1"/>
    <w:rsid w:val="006E2B51"/>
    <w:rsid w:val="00942213"/>
    <w:rsid w:val="0097453C"/>
    <w:rsid w:val="009A261B"/>
    <w:rsid w:val="00AC15A4"/>
    <w:rsid w:val="00B0336C"/>
    <w:rsid w:val="00C11833"/>
    <w:rsid w:val="00C56634"/>
    <w:rsid w:val="00CE19CE"/>
    <w:rsid w:val="00D20EA3"/>
    <w:rsid w:val="00D46351"/>
    <w:rsid w:val="00D52AFD"/>
    <w:rsid w:val="00D74958"/>
    <w:rsid w:val="00E77140"/>
    <w:rsid w:val="00E907ED"/>
    <w:rsid w:val="00EC5ECB"/>
    <w:rsid w:val="00EE44B1"/>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D8B2-A6B5-4B31-9104-4E6DC440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2506</Words>
  <Characters>13259</Characters>
  <Application>Microsoft Office Word</Application>
  <DocSecurity>0</DocSecurity>
  <Lines>276</Lines>
  <Paragraphs>87</Paragraphs>
  <ScaleCrop>false</ScaleCrop>
  <Company/>
  <LinksUpToDate>false</LinksUpToDate>
  <CharactersWithSpaces>15678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200/19</dc:title>
  <dc:creator/>
  <cp:lastModifiedBy/>
  <cp:revision>1</cp:revision>
  <dcterms:created xsi:type="dcterms:W3CDTF">2020-03-27T13:50:00Z</dcterms:created>
  <dcterms:modified xsi:type="dcterms:W3CDTF">2020-03-27T13:50:00Z</dcterms:modified>
</cp:coreProperties>
</file>