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62845" w14:textId="77777777" w:rsidR="000964D0" w:rsidRDefault="000964D0" w:rsidP="00627C9F">
      <w:pPr>
        <w:jc w:val="both"/>
        <w:rPr>
          <w:rFonts w:asciiTheme="majorHAnsi" w:hAnsiTheme="majorHAnsi" w:cs="Univers"/>
          <w:b/>
          <w:bCs/>
          <w:sz w:val="22"/>
          <w:szCs w:val="22"/>
          <w:lang w:val="es-ES_tradnl"/>
        </w:rPr>
      </w:pPr>
      <w:bookmarkStart w:id="0" w:name="_GoBack"/>
      <w:bookmarkEnd w:id="0"/>
    </w:p>
    <w:p w14:paraId="1DC91BB3" w14:textId="77777777" w:rsidR="00040C3A" w:rsidRPr="00073732" w:rsidRDefault="00D306D1" w:rsidP="00627C9F">
      <w:pPr>
        <w:jc w:val="both"/>
        <w:rPr>
          <w:rFonts w:asciiTheme="majorHAnsi" w:hAnsiTheme="majorHAnsi" w:cs="Univers"/>
          <w:b/>
          <w:bCs/>
          <w:sz w:val="22"/>
          <w:szCs w:val="22"/>
          <w:lang w:val="es-ES_tradnl"/>
        </w:rPr>
      </w:pPr>
      <w:r w:rsidRPr="0007373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F3DB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7373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73732"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73732"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73732"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073732"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073732"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073732"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073732"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073732"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073732"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073732"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073732" w:rsidRDefault="003D3BC2" w:rsidP="00040C3A">
      <w:pPr>
        <w:tabs>
          <w:tab w:val="center" w:pos="5400"/>
        </w:tabs>
        <w:suppressAutoHyphens/>
        <w:jc w:val="center"/>
        <w:rPr>
          <w:rFonts w:asciiTheme="majorHAnsi" w:hAnsiTheme="majorHAnsi"/>
          <w:sz w:val="22"/>
          <w:szCs w:val="22"/>
          <w:lang w:val="es-ES_tradnl"/>
        </w:rPr>
      </w:pPr>
      <w:r w:rsidRPr="0007373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C2BB20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B427C">
                              <w:rPr>
                                <w:rFonts w:asciiTheme="majorHAnsi" w:hAnsiTheme="majorHAnsi" w:cs="Arial"/>
                                <w:b/>
                                <w:bCs/>
                                <w:color w:val="0D0D0D" w:themeColor="text1" w:themeTint="F2"/>
                                <w:sz w:val="36"/>
                                <w:szCs w:val="22"/>
                                <w:lang w:val="es-ES_tradnl"/>
                              </w:rPr>
                              <w:t>6/19</w:t>
                            </w:r>
                          </w:p>
                          <w:p w14:paraId="09C54AB3" w14:textId="40BBBFD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266B9">
                              <w:rPr>
                                <w:rFonts w:asciiTheme="majorHAnsi" w:hAnsiTheme="majorHAnsi" w:cs="Arial"/>
                                <w:b/>
                                <w:color w:val="0D0D0D" w:themeColor="text1" w:themeTint="F2"/>
                                <w:sz w:val="36"/>
                                <w:szCs w:val="22"/>
                                <w:lang w:val="es-ES_tradnl"/>
                              </w:rPr>
                              <w:t>732-08</w:t>
                            </w:r>
                          </w:p>
                          <w:p w14:paraId="70CF6833" w14:textId="34DFE21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CD5FE17" w:rsidR="005B52B0" w:rsidRPr="0010736F" w:rsidRDefault="000266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BLANCA ESTELA QUEZADA ROJAS </w:t>
                            </w:r>
                          </w:p>
                          <w:bookmarkEnd w:id="1"/>
                          <w:p w14:paraId="35068D0D" w14:textId="63F2AE73" w:rsidR="005B52B0" w:rsidRPr="0010736F" w:rsidRDefault="000266B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C2BB20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B427C">
                        <w:rPr>
                          <w:rFonts w:asciiTheme="majorHAnsi" w:hAnsiTheme="majorHAnsi" w:cs="Arial"/>
                          <w:b/>
                          <w:bCs/>
                          <w:color w:val="0D0D0D" w:themeColor="text1" w:themeTint="F2"/>
                          <w:sz w:val="36"/>
                          <w:szCs w:val="22"/>
                          <w:lang w:val="es-ES_tradnl"/>
                        </w:rPr>
                        <w:t>6/19</w:t>
                      </w:r>
                    </w:p>
                    <w:p w14:paraId="09C54AB3" w14:textId="40BBBFD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266B9">
                        <w:rPr>
                          <w:rFonts w:asciiTheme="majorHAnsi" w:hAnsiTheme="majorHAnsi" w:cs="Arial"/>
                          <w:b/>
                          <w:color w:val="0D0D0D" w:themeColor="text1" w:themeTint="F2"/>
                          <w:sz w:val="36"/>
                          <w:szCs w:val="22"/>
                          <w:lang w:val="es-ES_tradnl"/>
                        </w:rPr>
                        <w:t>732-08</w:t>
                      </w:r>
                    </w:p>
                    <w:p w14:paraId="70CF6833" w14:textId="34DFE21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4CD5FE17" w:rsidR="005B52B0" w:rsidRPr="0010736F" w:rsidRDefault="000266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BLANCA ESTELA QUEZADA ROJAS </w:t>
                      </w:r>
                    </w:p>
                    <w:bookmarkEnd w:id="2"/>
                    <w:p w14:paraId="35068D0D" w14:textId="63F2AE73" w:rsidR="005B52B0" w:rsidRPr="0010736F" w:rsidRDefault="000266B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7373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95279B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7E895A8"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A59D7">
                              <w:rPr>
                                <w:rFonts w:asciiTheme="minorHAnsi" w:hAnsiTheme="minorHAnsi"/>
                                <w:color w:val="FFFFFF" w:themeColor="background1"/>
                                <w:sz w:val="22"/>
                                <w:lang w:val="pt-BR"/>
                              </w:rPr>
                              <w:t>6</w:t>
                            </w:r>
                          </w:p>
                          <w:p w14:paraId="69373ED2" w14:textId="41F487D0" w:rsidR="00627C9F" w:rsidRPr="000266B9" w:rsidRDefault="00AA59D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31 enero</w:t>
                            </w:r>
                            <w:r w:rsidR="00627C9F" w:rsidRPr="000266B9">
                              <w:rPr>
                                <w:rFonts w:asciiTheme="minorHAnsi" w:hAnsiTheme="minorHAnsi"/>
                                <w:color w:val="FFFFFF" w:themeColor="background1"/>
                                <w:sz w:val="22"/>
                                <w:lang w:val="es-US"/>
                              </w:rPr>
                              <w:t xml:space="preserve"> 201</w:t>
                            </w:r>
                            <w:r>
                              <w:rPr>
                                <w:rFonts w:asciiTheme="minorHAnsi" w:hAnsiTheme="minorHAnsi"/>
                                <w:color w:val="FFFFFF" w:themeColor="background1"/>
                                <w:sz w:val="22"/>
                                <w:lang w:val="es-US"/>
                              </w:rPr>
                              <w:t>9</w:t>
                            </w:r>
                          </w:p>
                          <w:p w14:paraId="0771DB5B" w14:textId="77777777" w:rsidR="00627C9F" w:rsidRPr="000266B9" w:rsidRDefault="00E0340B" w:rsidP="007A5817">
                            <w:pPr>
                              <w:spacing w:line="276" w:lineRule="auto"/>
                              <w:jc w:val="right"/>
                              <w:rPr>
                                <w:rFonts w:asciiTheme="minorHAnsi" w:hAnsiTheme="minorHAnsi"/>
                                <w:color w:val="FFFFFF" w:themeColor="background1"/>
                                <w:sz w:val="22"/>
                                <w:lang w:val="es-US"/>
                              </w:rPr>
                            </w:pPr>
                            <w:r w:rsidRPr="000266B9">
                              <w:rPr>
                                <w:rFonts w:asciiTheme="minorHAnsi" w:hAnsiTheme="minorHAnsi"/>
                                <w:color w:val="FFFFFF" w:themeColor="background1"/>
                                <w:sz w:val="22"/>
                                <w:lang w:val="es-US"/>
                              </w:rPr>
                              <w:t xml:space="preserve">Original: </w:t>
                            </w:r>
                            <w:r w:rsidR="008B12F5" w:rsidRPr="000266B9">
                              <w:rPr>
                                <w:rFonts w:asciiTheme="minorHAnsi" w:hAnsiTheme="minorHAnsi"/>
                                <w:color w:val="FFFFFF" w:themeColor="background1"/>
                                <w:sz w:val="22"/>
                                <w:lang w:val="es-US"/>
                              </w:rPr>
                              <w:t>e</w:t>
                            </w:r>
                            <w:r w:rsidR="00627C9F" w:rsidRPr="000266B9">
                              <w:rPr>
                                <w:rFonts w:asciiTheme="minorHAnsi" w:hAnsiTheme="minorHAnsi"/>
                                <w:color w:val="FFFFFF" w:themeColor="background1"/>
                                <w:sz w:val="22"/>
                                <w:lang w:val="es-U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95279B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7E895A8"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A59D7">
                        <w:rPr>
                          <w:rFonts w:asciiTheme="minorHAnsi" w:hAnsiTheme="minorHAnsi"/>
                          <w:color w:val="FFFFFF" w:themeColor="background1"/>
                          <w:sz w:val="22"/>
                          <w:lang w:val="pt-BR"/>
                        </w:rPr>
                        <w:t>6</w:t>
                      </w:r>
                    </w:p>
                    <w:p w14:paraId="69373ED2" w14:textId="41F487D0" w:rsidR="00627C9F" w:rsidRPr="000266B9" w:rsidRDefault="00AA59D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31 enero</w:t>
                      </w:r>
                      <w:r w:rsidR="00627C9F" w:rsidRPr="000266B9">
                        <w:rPr>
                          <w:rFonts w:asciiTheme="minorHAnsi" w:hAnsiTheme="minorHAnsi"/>
                          <w:color w:val="FFFFFF" w:themeColor="background1"/>
                          <w:sz w:val="22"/>
                          <w:lang w:val="es-US"/>
                        </w:rPr>
                        <w:t xml:space="preserve"> 201</w:t>
                      </w:r>
                      <w:r>
                        <w:rPr>
                          <w:rFonts w:asciiTheme="minorHAnsi" w:hAnsiTheme="minorHAnsi"/>
                          <w:color w:val="FFFFFF" w:themeColor="background1"/>
                          <w:sz w:val="22"/>
                          <w:lang w:val="es-US"/>
                        </w:rPr>
                        <w:t>9</w:t>
                      </w:r>
                    </w:p>
                    <w:p w14:paraId="0771DB5B" w14:textId="77777777" w:rsidR="00627C9F" w:rsidRPr="000266B9" w:rsidRDefault="00E0340B" w:rsidP="007A5817">
                      <w:pPr>
                        <w:spacing w:line="276" w:lineRule="auto"/>
                        <w:jc w:val="right"/>
                        <w:rPr>
                          <w:rFonts w:asciiTheme="minorHAnsi" w:hAnsiTheme="minorHAnsi"/>
                          <w:color w:val="FFFFFF" w:themeColor="background1"/>
                          <w:sz w:val="22"/>
                          <w:lang w:val="es-US"/>
                        </w:rPr>
                      </w:pPr>
                      <w:r w:rsidRPr="000266B9">
                        <w:rPr>
                          <w:rFonts w:asciiTheme="minorHAnsi" w:hAnsiTheme="minorHAnsi"/>
                          <w:color w:val="FFFFFF" w:themeColor="background1"/>
                          <w:sz w:val="22"/>
                          <w:lang w:val="es-US"/>
                        </w:rPr>
                        <w:t xml:space="preserve">Original: </w:t>
                      </w:r>
                      <w:r w:rsidR="008B12F5" w:rsidRPr="000266B9">
                        <w:rPr>
                          <w:rFonts w:asciiTheme="minorHAnsi" w:hAnsiTheme="minorHAnsi"/>
                          <w:color w:val="FFFFFF" w:themeColor="background1"/>
                          <w:sz w:val="22"/>
                          <w:lang w:val="es-US"/>
                        </w:rPr>
                        <w:t>e</w:t>
                      </w:r>
                      <w:r w:rsidR="00627C9F" w:rsidRPr="000266B9">
                        <w:rPr>
                          <w:rFonts w:asciiTheme="minorHAnsi" w:hAnsiTheme="minorHAnsi"/>
                          <w:color w:val="FFFFFF" w:themeColor="background1"/>
                          <w:sz w:val="22"/>
                          <w:lang w:val="es-US"/>
                        </w:rPr>
                        <w:t>spañol</w:t>
                      </w:r>
                    </w:p>
                  </w:txbxContent>
                </v:textbox>
              </v:shape>
            </w:pict>
          </mc:Fallback>
        </mc:AlternateContent>
      </w:r>
    </w:p>
    <w:p w14:paraId="155B0536"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073732"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073732"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073732"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073732"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073732"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073732"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073732" w:rsidRDefault="0090270B" w:rsidP="00040C3A">
      <w:pPr>
        <w:tabs>
          <w:tab w:val="center" w:pos="5400"/>
        </w:tabs>
        <w:suppressAutoHyphens/>
        <w:jc w:val="center"/>
        <w:rPr>
          <w:rFonts w:asciiTheme="majorHAnsi" w:hAnsiTheme="majorHAnsi"/>
          <w:sz w:val="18"/>
          <w:szCs w:val="22"/>
          <w:lang w:val="es-ES_tradnl"/>
        </w:rPr>
      </w:pPr>
      <w:r w:rsidRPr="0007373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9ECB34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A59D7">
                              <w:rPr>
                                <w:rFonts w:asciiTheme="majorHAnsi" w:hAnsiTheme="majorHAnsi"/>
                                <w:color w:val="0D0D0D" w:themeColor="text1" w:themeTint="F2"/>
                                <w:sz w:val="18"/>
                                <w:szCs w:val="22"/>
                                <w:lang w:val="es-ES"/>
                              </w:rPr>
                              <w:t>31 de enero de 2019.</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9ECB34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A59D7">
                        <w:rPr>
                          <w:rFonts w:asciiTheme="majorHAnsi" w:hAnsiTheme="majorHAnsi"/>
                          <w:color w:val="0D0D0D" w:themeColor="text1" w:themeTint="F2"/>
                          <w:sz w:val="18"/>
                          <w:szCs w:val="22"/>
                          <w:lang w:val="es-ES"/>
                        </w:rPr>
                        <w:t>31 de enero de 2019.</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073732" w:rsidRDefault="0090270B" w:rsidP="00040C3A">
      <w:pPr>
        <w:tabs>
          <w:tab w:val="center" w:pos="5400"/>
        </w:tabs>
        <w:suppressAutoHyphens/>
        <w:jc w:val="center"/>
        <w:rPr>
          <w:rFonts w:asciiTheme="majorHAnsi" w:hAnsiTheme="majorHAnsi"/>
          <w:sz w:val="18"/>
          <w:szCs w:val="22"/>
          <w:lang w:val="es-ES_tradnl"/>
        </w:rPr>
      </w:pPr>
      <w:r w:rsidRPr="0007373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F82AF02" w:rsidR="00113F73" w:rsidRPr="007B05C4" w:rsidRDefault="00113F73" w:rsidP="00113F73">
                            <w:pPr>
                              <w:spacing w:line="276" w:lineRule="auto"/>
                              <w:rPr>
                                <w:rFonts w:asciiTheme="majorHAnsi" w:hAnsiTheme="majorHAnsi"/>
                                <w:color w:val="595959" w:themeColor="text1" w:themeTint="A6"/>
                                <w:sz w:val="18"/>
                                <w:szCs w:val="18"/>
                                <w:lang w:val="es-ES"/>
                              </w:rPr>
                            </w:pPr>
                            <w:r w:rsidRPr="00AA59D7">
                              <w:rPr>
                                <w:rFonts w:asciiTheme="majorHAnsi" w:hAnsiTheme="majorHAnsi"/>
                                <w:b/>
                                <w:color w:val="595959" w:themeColor="text1" w:themeTint="A6"/>
                                <w:sz w:val="18"/>
                                <w:szCs w:val="18"/>
                                <w:lang w:val="es-NI"/>
                              </w:rPr>
                              <w:t>Citar como:</w:t>
                            </w:r>
                            <w:r w:rsidRPr="00AA59D7">
                              <w:rPr>
                                <w:rFonts w:asciiTheme="majorHAnsi" w:hAnsiTheme="majorHAnsi"/>
                                <w:color w:val="595959" w:themeColor="text1" w:themeTint="A6"/>
                                <w:sz w:val="18"/>
                                <w:szCs w:val="18"/>
                                <w:lang w:val="es-NI"/>
                              </w:rPr>
                              <w:t xml:space="preserve"> CIDH, Informe No. </w:t>
                            </w:r>
                            <w:r w:rsidR="00AA59D7" w:rsidRPr="00AA59D7">
                              <w:rPr>
                                <w:rFonts w:asciiTheme="majorHAnsi" w:hAnsiTheme="majorHAnsi"/>
                                <w:color w:val="595959" w:themeColor="text1" w:themeTint="A6"/>
                                <w:sz w:val="18"/>
                                <w:szCs w:val="18"/>
                                <w:lang w:val="es-NI"/>
                              </w:rPr>
                              <w:t>6/19, Petición 732-08</w:t>
                            </w:r>
                            <w:r w:rsidR="00AA59D7">
                              <w:rPr>
                                <w:rFonts w:asciiTheme="majorHAnsi" w:hAnsiTheme="majorHAnsi"/>
                                <w:color w:val="595959" w:themeColor="text1" w:themeTint="A6"/>
                                <w:sz w:val="18"/>
                                <w:szCs w:val="18"/>
                                <w:lang w:val="es-ES_tradnl"/>
                              </w:rPr>
                              <w:t xml:space="preserve">. </w:t>
                            </w:r>
                            <w:r w:rsidR="00552C59">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266B9" w:rsidRPr="000266B9">
                              <w:rPr>
                                <w:rFonts w:asciiTheme="majorHAnsi" w:hAnsiTheme="majorHAnsi"/>
                                <w:color w:val="595959" w:themeColor="text1" w:themeTint="A6"/>
                                <w:sz w:val="18"/>
                                <w:szCs w:val="18"/>
                                <w:lang w:val="es-ES_tradnl"/>
                              </w:rPr>
                              <w:t>Blanca Estela Quezada Rojas</w:t>
                            </w:r>
                            <w:r w:rsidR="000266B9">
                              <w:rPr>
                                <w:rFonts w:asciiTheme="majorHAnsi" w:hAnsiTheme="majorHAnsi"/>
                                <w:color w:val="595959" w:themeColor="text1" w:themeTint="A6"/>
                                <w:sz w:val="18"/>
                                <w:szCs w:val="18"/>
                                <w:lang w:val="es-ES_tradnl"/>
                              </w:rPr>
                              <w:t>. México</w:t>
                            </w:r>
                            <w:r w:rsidRPr="00890650">
                              <w:rPr>
                                <w:rFonts w:asciiTheme="majorHAnsi" w:hAnsiTheme="majorHAnsi"/>
                                <w:color w:val="595959" w:themeColor="text1" w:themeTint="A6"/>
                                <w:sz w:val="18"/>
                                <w:szCs w:val="18"/>
                                <w:lang w:val="es-ES_tradnl"/>
                              </w:rPr>
                              <w:t xml:space="preserve">. </w:t>
                            </w:r>
                            <w:r w:rsidR="00AA59D7">
                              <w:rPr>
                                <w:rFonts w:asciiTheme="majorHAnsi" w:hAnsiTheme="majorHAnsi"/>
                                <w:color w:val="595959" w:themeColor="text1" w:themeTint="A6"/>
                                <w:sz w:val="18"/>
                                <w:szCs w:val="18"/>
                                <w:lang w:val="es-ES_tradnl"/>
                              </w:rPr>
                              <w:t>31 de enero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F82AF02" w:rsidR="00113F73" w:rsidRPr="007B05C4" w:rsidRDefault="00113F73" w:rsidP="00113F73">
                      <w:pPr>
                        <w:spacing w:line="276" w:lineRule="auto"/>
                        <w:rPr>
                          <w:rFonts w:asciiTheme="majorHAnsi" w:hAnsiTheme="majorHAnsi"/>
                          <w:color w:val="595959" w:themeColor="text1" w:themeTint="A6"/>
                          <w:sz w:val="18"/>
                          <w:szCs w:val="18"/>
                          <w:lang w:val="es-ES"/>
                        </w:rPr>
                      </w:pPr>
                      <w:r w:rsidRPr="00AA59D7">
                        <w:rPr>
                          <w:rFonts w:asciiTheme="majorHAnsi" w:hAnsiTheme="majorHAnsi"/>
                          <w:b/>
                          <w:color w:val="595959" w:themeColor="text1" w:themeTint="A6"/>
                          <w:sz w:val="18"/>
                          <w:szCs w:val="18"/>
                          <w:lang w:val="es-NI"/>
                        </w:rPr>
                        <w:t>Citar como:</w:t>
                      </w:r>
                      <w:r w:rsidRPr="00AA59D7">
                        <w:rPr>
                          <w:rFonts w:asciiTheme="majorHAnsi" w:hAnsiTheme="majorHAnsi"/>
                          <w:color w:val="595959" w:themeColor="text1" w:themeTint="A6"/>
                          <w:sz w:val="18"/>
                          <w:szCs w:val="18"/>
                          <w:lang w:val="es-NI"/>
                        </w:rPr>
                        <w:t xml:space="preserve"> CIDH, Informe No. </w:t>
                      </w:r>
                      <w:r w:rsidR="00AA59D7" w:rsidRPr="00AA59D7">
                        <w:rPr>
                          <w:rFonts w:asciiTheme="majorHAnsi" w:hAnsiTheme="majorHAnsi"/>
                          <w:color w:val="595959" w:themeColor="text1" w:themeTint="A6"/>
                          <w:sz w:val="18"/>
                          <w:szCs w:val="18"/>
                          <w:lang w:val="es-NI"/>
                        </w:rPr>
                        <w:t>6/19, Petición 732-08</w:t>
                      </w:r>
                      <w:r w:rsidR="00AA59D7">
                        <w:rPr>
                          <w:rFonts w:asciiTheme="majorHAnsi" w:hAnsiTheme="majorHAnsi"/>
                          <w:color w:val="595959" w:themeColor="text1" w:themeTint="A6"/>
                          <w:sz w:val="18"/>
                          <w:szCs w:val="18"/>
                          <w:lang w:val="es-ES_tradnl"/>
                        </w:rPr>
                        <w:t xml:space="preserve">. </w:t>
                      </w:r>
                      <w:r w:rsidR="00552C59">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266B9" w:rsidRPr="000266B9">
                        <w:rPr>
                          <w:rFonts w:asciiTheme="majorHAnsi" w:hAnsiTheme="majorHAnsi"/>
                          <w:color w:val="595959" w:themeColor="text1" w:themeTint="A6"/>
                          <w:sz w:val="18"/>
                          <w:szCs w:val="18"/>
                          <w:lang w:val="es-ES_tradnl"/>
                        </w:rPr>
                        <w:t>Blanca Estela Quezada Rojas</w:t>
                      </w:r>
                      <w:r w:rsidR="000266B9">
                        <w:rPr>
                          <w:rFonts w:asciiTheme="majorHAnsi" w:hAnsiTheme="majorHAnsi"/>
                          <w:color w:val="595959" w:themeColor="text1" w:themeTint="A6"/>
                          <w:sz w:val="18"/>
                          <w:szCs w:val="18"/>
                          <w:lang w:val="es-ES_tradnl"/>
                        </w:rPr>
                        <w:t>. México</w:t>
                      </w:r>
                      <w:r w:rsidRPr="00890650">
                        <w:rPr>
                          <w:rFonts w:asciiTheme="majorHAnsi" w:hAnsiTheme="majorHAnsi"/>
                          <w:color w:val="595959" w:themeColor="text1" w:themeTint="A6"/>
                          <w:sz w:val="18"/>
                          <w:szCs w:val="18"/>
                          <w:lang w:val="es-ES_tradnl"/>
                        </w:rPr>
                        <w:t xml:space="preserve">. </w:t>
                      </w:r>
                      <w:r w:rsidR="00AA59D7">
                        <w:rPr>
                          <w:rFonts w:asciiTheme="majorHAnsi" w:hAnsiTheme="majorHAnsi"/>
                          <w:color w:val="595959" w:themeColor="text1" w:themeTint="A6"/>
                          <w:sz w:val="18"/>
                          <w:szCs w:val="18"/>
                          <w:lang w:val="es-ES_tradnl"/>
                        </w:rPr>
                        <w:t>31 de enero de 2019.</w:t>
                      </w:r>
                    </w:p>
                  </w:txbxContent>
                </v:textbox>
              </v:shape>
            </w:pict>
          </mc:Fallback>
        </mc:AlternateContent>
      </w:r>
    </w:p>
    <w:p w14:paraId="196A49DE" w14:textId="77777777" w:rsidR="00A50FCF" w:rsidRPr="00073732"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073732" w:rsidRDefault="00D306D1" w:rsidP="005516A1">
      <w:pPr>
        <w:tabs>
          <w:tab w:val="center" w:pos="5400"/>
        </w:tabs>
        <w:suppressAutoHyphens/>
        <w:jc w:val="center"/>
        <w:rPr>
          <w:rFonts w:asciiTheme="majorHAnsi" w:hAnsiTheme="majorHAnsi"/>
          <w:b/>
          <w:sz w:val="20"/>
          <w:lang w:val="es-ES_tradnl"/>
        </w:rPr>
      </w:pPr>
      <w:r w:rsidRPr="0007373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7373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73732" w:rsidRDefault="004A6A54" w:rsidP="005516A1">
      <w:pPr>
        <w:tabs>
          <w:tab w:val="center" w:pos="5400"/>
        </w:tabs>
        <w:suppressAutoHyphens/>
        <w:jc w:val="center"/>
        <w:rPr>
          <w:rFonts w:asciiTheme="majorHAnsi" w:hAnsiTheme="majorHAnsi"/>
          <w:b/>
          <w:sz w:val="20"/>
          <w:lang w:val="es-ES_tradnl"/>
        </w:rPr>
        <w:sectPr w:rsidR="0070697F" w:rsidRPr="0007373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73732">
        <w:rPr>
          <w:rFonts w:asciiTheme="majorHAnsi" w:hAnsiTheme="majorHAnsi"/>
          <w:b/>
          <w:sz w:val="20"/>
          <w:lang w:val="es-ES_tradnl"/>
        </w:rPr>
        <w:tab/>
      </w:r>
    </w:p>
    <w:p w14:paraId="376DDC8B" w14:textId="77777777" w:rsidR="003239B8" w:rsidRPr="00552C59" w:rsidRDefault="003239B8" w:rsidP="004A6A54">
      <w:pPr>
        <w:spacing w:after="240"/>
        <w:ind w:firstLine="720"/>
        <w:jc w:val="both"/>
        <w:rPr>
          <w:rFonts w:asciiTheme="majorHAnsi" w:hAnsiTheme="majorHAnsi"/>
          <w:b/>
          <w:bCs/>
          <w:sz w:val="19"/>
          <w:szCs w:val="19"/>
          <w:lang w:val="es-ES"/>
        </w:rPr>
      </w:pPr>
      <w:r w:rsidRPr="00552C59">
        <w:rPr>
          <w:rFonts w:asciiTheme="majorHAnsi" w:hAnsiTheme="majorHAnsi"/>
          <w:b/>
          <w:bCs/>
          <w:sz w:val="19"/>
          <w:szCs w:val="19"/>
          <w:lang w:val="es-ES"/>
        </w:rPr>
        <w:lastRenderedPageBreak/>
        <w:t>I.</w:t>
      </w:r>
      <w:r w:rsidRPr="00552C59">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C227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552C59" w:rsidRDefault="003239B8" w:rsidP="008D2290">
            <w:pPr>
              <w:jc w:val="center"/>
              <w:rPr>
                <w:rFonts w:asciiTheme="majorHAnsi" w:hAnsiTheme="majorHAnsi"/>
                <w:b/>
                <w:bCs/>
                <w:color w:val="FFFFFF" w:themeColor="background1"/>
                <w:sz w:val="19"/>
                <w:szCs w:val="19"/>
              </w:rPr>
            </w:pPr>
            <w:r w:rsidRPr="00552C59">
              <w:rPr>
                <w:rFonts w:asciiTheme="majorHAnsi" w:hAnsiTheme="majorHAnsi"/>
                <w:b/>
                <w:bCs/>
                <w:color w:val="FFFFFF" w:themeColor="background1"/>
                <w:sz w:val="19"/>
                <w:szCs w:val="19"/>
              </w:rPr>
              <w:t xml:space="preserve">Parte </w:t>
            </w:r>
            <w:proofErr w:type="spellStart"/>
            <w:r w:rsidRPr="00552C59">
              <w:rPr>
                <w:rFonts w:asciiTheme="majorHAnsi" w:hAnsiTheme="majorHAnsi"/>
                <w:b/>
                <w:bCs/>
                <w:color w:val="FFFFFF" w:themeColor="background1"/>
                <w:sz w:val="19"/>
                <w:szCs w:val="19"/>
              </w:rPr>
              <w:t>peticionaria</w:t>
            </w:r>
            <w:proofErr w:type="spellEnd"/>
            <w:r w:rsidRPr="00552C59">
              <w:rPr>
                <w:rFonts w:asciiTheme="majorHAnsi" w:hAnsiTheme="majorHAnsi"/>
                <w:b/>
                <w:bCs/>
                <w:color w:val="FFFFFF" w:themeColor="background1"/>
                <w:sz w:val="19"/>
                <w:szCs w:val="19"/>
              </w:rPr>
              <w:t>:</w:t>
            </w:r>
          </w:p>
        </w:tc>
        <w:tc>
          <w:tcPr>
            <w:tcW w:w="5760" w:type="dxa"/>
            <w:vAlign w:val="center"/>
          </w:tcPr>
          <w:p w14:paraId="3C5315D8" w14:textId="6935DD24" w:rsidR="003239B8" w:rsidRPr="00552C59" w:rsidRDefault="000266B9" w:rsidP="008D2290">
            <w:pPr>
              <w:jc w:val="both"/>
              <w:rPr>
                <w:rFonts w:asciiTheme="majorHAnsi" w:hAnsiTheme="majorHAnsi"/>
                <w:bCs/>
                <w:sz w:val="19"/>
                <w:szCs w:val="19"/>
                <w:lang w:val="es-US"/>
              </w:rPr>
            </w:pPr>
            <w:r w:rsidRPr="00552C59">
              <w:rPr>
                <w:rFonts w:asciiTheme="majorHAnsi" w:hAnsiTheme="majorHAnsi"/>
                <w:sz w:val="19"/>
                <w:szCs w:val="19"/>
                <w:lang w:val="es-ES_tradnl"/>
              </w:rPr>
              <w:t xml:space="preserve">Blanca Estela Quezada Rojas y Gerardo Flores </w:t>
            </w:r>
            <w:proofErr w:type="spellStart"/>
            <w:r w:rsidRPr="00552C59">
              <w:rPr>
                <w:rFonts w:asciiTheme="majorHAnsi" w:hAnsiTheme="majorHAnsi"/>
                <w:sz w:val="19"/>
                <w:szCs w:val="19"/>
                <w:lang w:val="es-ES_tradnl"/>
              </w:rPr>
              <w:t>Safa</w:t>
            </w:r>
            <w:proofErr w:type="spellEnd"/>
          </w:p>
        </w:tc>
      </w:tr>
      <w:tr w:rsidR="003239B8" w:rsidRPr="00552C59"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552C59" w:rsidRDefault="0003590A" w:rsidP="008D2290">
            <w:pPr>
              <w:jc w:val="center"/>
              <w:rPr>
                <w:rFonts w:asciiTheme="majorHAnsi" w:hAnsiTheme="majorHAnsi"/>
                <w:b/>
                <w:bCs/>
                <w:color w:val="FFFFFF" w:themeColor="background1"/>
                <w:sz w:val="19"/>
                <w:szCs w:val="19"/>
                <w:lang w:val="es-US"/>
              </w:rPr>
            </w:pPr>
            <w:sdt>
              <w:sdtPr>
                <w:rPr>
                  <w:rFonts w:asciiTheme="majorHAnsi" w:hAnsiTheme="majorHAnsi"/>
                  <w:b/>
                  <w:bCs/>
                  <w:color w:val="FFFFFF" w:themeColor="background1"/>
                  <w:sz w:val="19"/>
                  <w:szCs w:val="19"/>
                  <w:lang w:val="es-US"/>
                </w:rPr>
                <w:alias w:val="Elegir una opción"/>
                <w:tag w:val="Elegir una opción"/>
                <w:id w:val="931095713"/>
                <w:dropDownList>
                  <w:listItem w:value="Choose an item."/>
                  <w:listItem w:displayText="Presunta víctima" w:value="Presunta víctima"/>
                  <w:listItem w:displayText="Presuntas víctimas" w:value="Presuntas víctimas"/>
                </w:dropDownList>
              </w:sdtPr>
              <w:sdtEndPr/>
              <w:sdtContent>
                <w:r w:rsidR="003239B8" w:rsidRPr="00552C59">
                  <w:rPr>
                    <w:rFonts w:asciiTheme="majorHAnsi" w:hAnsiTheme="majorHAnsi"/>
                    <w:b/>
                    <w:bCs/>
                    <w:color w:val="FFFFFF" w:themeColor="background1"/>
                    <w:sz w:val="19"/>
                    <w:szCs w:val="19"/>
                    <w:lang w:val="es-US"/>
                  </w:rPr>
                  <w:t>Presunta víctima</w:t>
                </w:r>
              </w:sdtContent>
            </w:sdt>
            <w:r w:rsidR="003239B8" w:rsidRPr="00552C59">
              <w:rPr>
                <w:rFonts w:asciiTheme="majorHAnsi" w:hAnsiTheme="majorHAnsi"/>
                <w:b/>
                <w:bCs/>
                <w:color w:val="FFFFFF" w:themeColor="background1"/>
                <w:sz w:val="19"/>
                <w:szCs w:val="19"/>
                <w:lang w:val="es-US"/>
              </w:rPr>
              <w:t>:</w:t>
            </w:r>
          </w:p>
        </w:tc>
        <w:tc>
          <w:tcPr>
            <w:tcW w:w="5760" w:type="dxa"/>
            <w:vAlign w:val="center"/>
          </w:tcPr>
          <w:p w14:paraId="4AEBF59E" w14:textId="198D9FBD" w:rsidR="003239B8" w:rsidRPr="00552C59" w:rsidRDefault="000266B9" w:rsidP="000266B9">
            <w:pPr>
              <w:jc w:val="both"/>
              <w:rPr>
                <w:rFonts w:asciiTheme="majorHAnsi" w:hAnsiTheme="majorHAnsi"/>
                <w:bCs/>
                <w:sz w:val="19"/>
                <w:szCs w:val="19"/>
                <w:lang w:val="es-ES"/>
              </w:rPr>
            </w:pPr>
            <w:r w:rsidRPr="00552C59">
              <w:rPr>
                <w:rFonts w:asciiTheme="majorHAnsi" w:hAnsiTheme="majorHAnsi"/>
                <w:sz w:val="19"/>
                <w:szCs w:val="19"/>
                <w:lang w:val="es-ES_tradnl"/>
              </w:rPr>
              <w:t>Blanca Estela Quezada Rojas</w:t>
            </w:r>
          </w:p>
        </w:tc>
      </w:tr>
      <w:tr w:rsidR="003239B8" w:rsidRPr="00552C59"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552C59" w:rsidRDefault="003239B8" w:rsidP="008D2290">
            <w:pPr>
              <w:jc w:val="center"/>
              <w:rPr>
                <w:rFonts w:asciiTheme="majorHAnsi" w:hAnsiTheme="majorHAnsi"/>
                <w:b/>
                <w:bCs/>
                <w:color w:val="FFFFFF" w:themeColor="background1"/>
                <w:sz w:val="19"/>
                <w:szCs w:val="19"/>
                <w:lang w:val="es-US"/>
              </w:rPr>
            </w:pPr>
            <w:r w:rsidRPr="00552C59">
              <w:rPr>
                <w:rFonts w:asciiTheme="majorHAnsi" w:hAnsiTheme="majorHAnsi"/>
                <w:b/>
                <w:bCs/>
                <w:color w:val="FFFFFF" w:themeColor="background1"/>
                <w:sz w:val="19"/>
                <w:szCs w:val="19"/>
                <w:lang w:val="es-US"/>
              </w:rPr>
              <w:t>Estado denunciado:</w:t>
            </w:r>
          </w:p>
        </w:tc>
        <w:tc>
          <w:tcPr>
            <w:tcW w:w="5760" w:type="dxa"/>
            <w:vAlign w:val="center"/>
          </w:tcPr>
          <w:p w14:paraId="274C8A50" w14:textId="006DE8D4" w:rsidR="003239B8" w:rsidRPr="00552C59" w:rsidRDefault="00F06B66" w:rsidP="00950A5D">
            <w:pPr>
              <w:jc w:val="both"/>
              <w:rPr>
                <w:rFonts w:asciiTheme="majorHAnsi" w:hAnsiTheme="majorHAnsi"/>
                <w:bCs/>
                <w:sz w:val="19"/>
                <w:szCs w:val="19"/>
                <w:lang w:val="es-US"/>
              </w:rPr>
            </w:pPr>
            <w:r w:rsidRPr="00552C59">
              <w:rPr>
                <w:rFonts w:asciiTheme="majorHAnsi" w:hAnsiTheme="majorHAnsi"/>
                <w:bCs/>
                <w:sz w:val="19"/>
                <w:szCs w:val="19"/>
                <w:lang w:val="es-US"/>
              </w:rPr>
              <w:t>México</w:t>
            </w:r>
            <w:r w:rsidR="00196376" w:rsidRPr="00552C59">
              <w:rPr>
                <w:rStyle w:val="FootnoteReference"/>
                <w:rFonts w:asciiTheme="majorHAnsi" w:hAnsiTheme="majorHAnsi"/>
                <w:bCs/>
                <w:sz w:val="19"/>
                <w:szCs w:val="19"/>
                <w:lang w:val="es-US"/>
              </w:rPr>
              <w:footnoteReference w:id="2"/>
            </w:r>
          </w:p>
        </w:tc>
      </w:tr>
      <w:tr w:rsidR="00223A29" w:rsidRPr="002C227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552C59" w:rsidRDefault="001B3A00" w:rsidP="00E4118C">
            <w:pPr>
              <w:jc w:val="center"/>
              <w:rPr>
                <w:rFonts w:asciiTheme="majorHAnsi" w:hAnsiTheme="majorHAnsi"/>
                <w:b/>
                <w:bCs/>
                <w:color w:val="FFFFFF" w:themeColor="background1"/>
                <w:sz w:val="19"/>
                <w:szCs w:val="19"/>
                <w:lang w:val="es-US"/>
              </w:rPr>
            </w:pPr>
            <w:r w:rsidRPr="00552C59">
              <w:rPr>
                <w:rFonts w:asciiTheme="majorHAnsi" w:hAnsiTheme="majorHAnsi"/>
                <w:b/>
                <w:bCs/>
                <w:color w:val="FFFFFF" w:themeColor="background1"/>
                <w:sz w:val="19"/>
                <w:szCs w:val="19"/>
                <w:lang w:val="es-US"/>
              </w:rPr>
              <w:t xml:space="preserve">Derechos </w:t>
            </w:r>
            <w:r w:rsidR="00E4118C" w:rsidRPr="00552C59">
              <w:rPr>
                <w:rFonts w:asciiTheme="majorHAnsi" w:hAnsiTheme="majorHAnsi"/>
                <w:b/>
                <w:bCs/>
                <w:color w:val="FFFFFF" w:themeColor="background1"/>
                <w:sz w:val="19"/>
                <w:szCs w:val="19"/>
                <w:lang w:val="es-US"/>
              </w:rPr>
              <w:t>invocados</w:t>
            </w:r>
            <w:r w:rsidRPr="00552C59">
              <w:rPr>
                <w:rFonts w:asciiTheme="majorHAnsi" w:hAnsiTheme="majorHAnsi"/>
                <w:b/>
                <w:bCs/>
                <w:color w:val="FFFFFF" w:themeColor="background1"/>
                <w:sz w:val="19"/>
                <w:szCs w:val="19"/>
                <w:lang w:val="es-US"/>
              </w:rPr>
              <w:t>:</w:t>
            </w:r>
          </w:p>
        </w:tc>
        <w:tc>
          <w:tcPr>
            <w:tcW w:w="5760" w:type="dxa"/>
            <w:vAlign w:val="center"/>
          </w:tcPr>
          <w:p w14:paraId="6DEE1EEB" w14:textId="68BE0F9C" w:rsidR="00223A29" w:rsidRPr="00552C59" w:rsidRDefault="00F06B66" w:rsidP="00F06B66">
            <w:pPr>
              <w:jc w:val="both"/>
              <w:rPr>
                <w:rFonts w:asciiTheme="majorHAnsi" w:hAnsiTheme="majorHAnsi"/>
                <w:bCs/>
                <w:sz w:val="19"/>
                <w:szCs w:val="19"/>
                <w:lang w:val="es-US"/>
              </w:rPr>
            </w:pPr>
            <w:r w:rsidRPr="00552C59">
              <w:rPr>
                <w:rFonts w:asciiTheme="majorHAnsi" w:hAnsiTheme="majorHAnsi"/>
                <w:bCs/>
                <w:sz w:val="19"/>
                <w:szCs w:val="19"/>
                <w:lang w:val="es-US"/>
              </w:rPr>
              <w:t>Artí</w:t>
            </w:r>
            <w:r w:rsidR="002B7FDD" w:rsidRPr="00552C59">
              <w:rPr>
                <w:rFonts w:asciiTheme="majorHAnsi" w:hAnsiTheme="majorHAnsi"/>
                <w:bCs/>
                <w:sz w:val="19"/>
                <w:szCs w:val="19"/>
                <w:lang w:val="es-US"/>
              </w:rPr>
              <w:t xml:space="preserve">culos </w:t>
            </w:r>
            <w:r w:rsidRPr="00552C59">
              <w:rPr>
                <w:rFonts w:asciiTheme="majorHAnsi" w:hAnsiTheme="majorHAnsi"/>
                <w:bCs/>
                <w:sz w:val="19"/>
                <w:szCs w:val="19"/>
                <w:lang w:val="es-US"/>
              </w:rPr>
              <w:t>8 (garantías judiciales)</w:t>
            </w:r>
            <w:r w:rsidR="00DB100D" w:rsidRPr="00552C59">
              <w:rPr>
                <w:rFonts w:asciiTheme="majorHAnsi" w:hAnsiTheme="majorHAnsi"/>
                <w:bCs/>
                <w:sz w:val="19"/>
                <w:szCs w:val="19"/>
                <w:lang w:val="es-US"/>
              </w:rPr>
              <w:t>, 24</w:t>
            </w:r>
            <w:r w:rsidR="002B7FDD" w:rsidRPr="00552C59">
              <w:rPr>
                <w:rFonts w:asciiTheme="majorHAnsi" w:hAnsiTheme="majorHAnsi"/>
                <w:bCs/>
                <w:sz w:val="19"/>
                <w:szCs w:val="19"/>
                <w:lang w:val="es-US"/>
              </w:rPr>
              <w:t xml:space="preserve"> (igualdad ante la ley)</w:t>
            </w:r>
            <w:r w:rsidR="00DB100D" w:rsidRPr="00552C59">
              <w:rPr>
                <w:rFonts w:asciiTheme="majorHAnsi" w:hAnsiTheme="majorHAnsi"/>
                <w:bCs/>
                <w:sz w:val="19"/>
                <w:szCs w:val="19"/>
                <w:lang w:val="es-US"/>
              </w:rPr>
              <w:t>,</w:t>
            </w:r>
            <w:r w:rsidRPr="00552C59">
              <w:rPr>
                <w:rFonts w:asciiTheme="majorHAnsi" w:hAnsiTheme="majorHAnsi"/>
                <w:bCs/>
                <w:sz w:val="19"/>
                <w:szCs w:val="19"/>
                <w:lang w:val="es-US"/>
              </w:rPr>
              <w:t xml:space="preserve"> </w:t>
            </w:r>
            <w:r w:rsidR="00EE44AD" w:rsidRPr="00552C59">
              <w:rPr>
                <w:rFonts w:asciiTheme="majorHAnsi" w:hAnsiTheme="majorHAnsi"/>
                <w:bCs/>
                <w:sz w:val="19"/>
                <w:szCs w:val="19"/>
                <w:lang w:val="es-US"/>
              </w:rPr>
              <w:t>25</w:t>
            </w:r>
            <w:r w:rsidRPr="00552C59">
              <w:rPr>
                <w:rFonts w:asciiTheme="majorHAnsi" w:hAnsiTheme="majorHAnsi"/>
                <w:bCs/>
                <w:sz w:val="19"/>
                <w:szCs w:val="19"/>
                <w:lang w:val="es-US"/>
              </w:rPr>
              <w:t xml:space="preserve"> (protección judicial) de</w:t>
            </w:r>
            <w:r w:rsidR="00EE44AD" w:rsidRPr="00552C59">
              <w:rPr>
                <w:rFonts w:asciiTheme="majorHAnsi" w:hAnsiTheme="majorHAnsi"/>
                <w:bCs/>
                <w:sz w:val="19"/>
                <w:szCs w:val="19"/>
                <w:lang w:val="es-US"/>
              </w:rPr>
              <w:t xml:space="preserve"> </w:t>
            </w:r>
            <w:r w:rsidRPr="00552C59">
              <w:rPr>
                <w:rFonts w:asciiTheme="majorHAnsi" w:hAnsiTheme="majorHAnsi"/>
                <w:bCs/>
                <w:sz w:val="19"/>
                <w:szCs w:val="19"/>
                <w:lang w:val="es-US"/>
              </w:rPr>
              <w:t>la Convención Americana sobre Derechos Humanos</w:t>
            </w:r>
            <w:r w:rsidRPr="00552C59">
              <w:rPr>
                <w:rStyle w:val="FootnoteReference"/>
                <w:rFonts w:asciiTheme="majorHAnsi" w:hAnsiTheme="majorHAnsi"/>
                <w:bCs/>
                <w:sz w:val="19"/>
                <w:szCs w:val="19"/>
                <w:lang w:val="es-US"/>
              </w:rPr>
              <w:footnoteReference w:id="3"/>
            </w:r>
            <w:r w:rsidR="002B7FDD" w:rsidRPr="00552C59">
              <w:rPr>
                <w:rFonts w:asciiTheme="majorHAnsi" w:hAnsiTheme="majorHAnsi"/>
                <w:bCs/>
                <w:sz w:val="19"/>
                <w:szCs w:val="19"/>
                <w:lang w:val="es-US"/>
              </w:rPr>
              <w:t xml:space="preserve"> en relación con su</w:t>
            </w:r>
            <w:r w:rsidR="00196376" w:rsidRPr="00552C59">
              <w:rPr>
                <w:rFonts w:asciiTheme="majorHAnsi" w:hAnsiTheme="majorHAnsi"/>
                <w:bCs/>
                <w:sz w:val="19"/>
                <w:szCs w:val="19"/>
                <w:lang w:val="es-US"/>
              </w:rPr>
              <w:t>s</w:t>
            </w:r>
            <w:r w:rsidR="002B7FDD" w:rsidRPr="00552C59">
              <w:rPr>
                <w:rFonts w:asciiTheme="majorHAnsi" w:hAnsiTheme="majorHAnsi"/>
                <w:bCs/>
                <w:sz w:val="19"/>
                <w:szCs w:val="19"/>
                <w:lang w:val="es-US"/>
              </w:rPr>
              <w:t xml:space="preserve"> artículo</w:t>
            </w:r>
            <w:r w:rsidR="00196376" w:rsidRPr="00552C59">
              <w:rPr>
                <w:rFonts w:asciiTheme="majorHAnsi" w:hAnsiTheme="majorHAnsi"/>
                <w:bCs/>
                <w:sz w:val="19"/>
                <w:szCs w:val="19"/>
                <w:lang w:val="es-US"/>
              </w:rPr>
              <w:t>s</w:t>
            </w:r>
            <w:r w:rsidR="002B7FDD" w:rsidRPr="00552C59">
              <w:rPr>
                <w:rFonts w:asciiTheme="majorHAnsi" w:hAnsiTheme="majorHAnsi"/>
                <w:bCs/>
                <w:sz w:val="19"/>
                <w:szCs w:val="19"/>
                <w:lang w:val="es-US"/>
              </w:rPr>
              <w:t xml:space="preserve"> 1 (obligación de respetar los derechos) y 2 </w:t>
            </w:r>
            <w:r w:rsidR="005B6491" w:rsidRPr="00552C59">
              <w:rPr>
                <w:rFonts w:asciiTheme="majorHAnsi" w:hAnsiTheme="majorHAnsi"/>
                <w:bCs/>
                <w:sz w:val="19"/>
                <w:szCs w:val="19"/>
                <w:lang w:val="es-US"/>
              </w:rPr>
              <w:t>(deber de adoptar disposiciones de derecho interno)</w:t>
            </w:r>
          </w:p>
        </w:tc>
      </w:tr>
    </w:tbl>
    <w:p w14:paraId="20263696" w14:textId="77777777" w:rsidR="003239B8" w:rsidRPr="00552C59" w:rsidRDefault="003239B8" w:rsidP="003239B8">
      <w:pPr>
        <w:spacing w:before="240" w:after="240"/>
        <w:ind w:firstLine="720"/>
        <w:jc w:val="both"/>
        <w:rPr>
          <w:rFonts w:asciiTheme="majorHAnsi" w:hAnsiTheme="majorHAnsi"/>
          <w:b/>
          <w:bCs/>
          <w:sz w:val="19"/>
          <w:szCs w:val="19"/>
          <w:lang w:val="es-ES"/>
        </w:rPr>
      </w:pPr>
      <w:r w:rsidRPr="00552C59">
        <w:rPr>
          <w:rFonts w:asciiTheme="majorHAnsi" w:hAnsiTheme="majorHAnsi"/>
          <w:b/>
          <w:bCs/>
          <w:sz w:val="19"/>
          <w:szCs w:val="19"/>
          <w:lang w:val="es-ES"/>
        </w:rPr>
        <w:t>II.</w:t>
      </w:r>
      <w:r w:rsidRPr="00552C59">
        <w:rPr>
          <w:rFonts w:asciiTheme="majorHAnsi" w:hAnsiTheme="majorHAnsi"/>
          <w:b/>
          <w:bCs/>
          <w:sz w:val="19"/>
          <w:szCs w:val="19"/>
          <w:lang w:val="es-ES"/>
        </w:rPr>
        <w:tab/>
        <w:t>TRÁMITE ANTE LA CIDH</w:t>
      </w:r>
      <w:r w:rsidR="008E3BFE" w:rsidRPr="00552C59">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52C59"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552C59" w:rsidRDefault="004A6A54" w:rsidP="004A6A54">
            <w:pPr>
              <w:jc w:val="center"/>
              <w:rPr>
                <w:rFonts w:asciiTheme="majorHAnsi" w:hAnsiTheme="majorHAnsi"/>
                <w:b/>
                <w:bCs/>
                <w:color w:val="FFFFFF" w:themeColor="background1"/>
                <w:sz w:val="19"/>
                <w:szCs w:val="19"/>
                <w:lang w:val="es-ES"/>
              </w:rPr>
            </w:pPr>
            <w:r w:rsidRPr="00552C59">
              <w:rPr>
                <w:rFonts w:asciiTheme="majorHAnsi" w:hAnsiTheme="majorHAnsi"/>
                <w:b/>
                <w:bCs/>
                <w:color w:val="FFFFFF" w:themeColor="background1"/>
                <w:sz w:val="19"/>
                <w:szCs w:val="19"/>
                <w:lang w:val="es-ES"/>
              </w:rPr>
              <w:t>P</w:t>
            </w:r>
            <w:r w:rsidR="004C2312" w:rsidRPr="00552C59">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4D269049" w:rsidR="004C2312" w:rsidRPr="00552C59" w:rsidRDefault="00DB100D" w:rsidP="002625EA">
            <w:pPr>
              <w:jc w:val="both"/>
              <w:rPr>
                <w:rFonts w:asciiTheme="majorHAnsi" w:hAnsiTheme="majorHAnsi"/>
                <w:bCs/>
                <w:sz w:val="19"/>
                <w:szCs w:val="19"/>
                <w:lang w:val="es-ES"/>
              </w:rPr>
            </w:pPr>
            <w:r w:rsidRPr="00552C59">
              <w:rPr>
                <w:rFonts w:asciiTheme="majorHAnsi" w:hAnsiTheme="majorHAnsi"/>
                <w:bCs/>
                <w:sz w:val="19"/>
                <w:szCs w:val="19"/>
                <w:lang w:val="es-ES"/>
              </w:rPr>
              <w:t>24 de junio de 2008</w:t>
            </w:r>
          </w:p>
        </w:tc>
      </w:tr>
      <w:tr w:rsidR="001E49E7" w:rsidRPr="002C2278"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552C59" w:rsidRDefault="001E49E7" w:rsidP="001E49E7">
            <w:pPr>
              <w:jc w:val="center"/>
              <w:rPr>
                <w:rFonts w:asciiTheme="majorHAnsi" w:hAnsiTheme="majorHAnsi"/>
                <w:b/>
                <w:bCs/>
                <w:color w:val="FFFFFF" w:themeColor="background1"/>
                <w:sz w:val="19"/>
                <w:szCs w:val="19"/>
                <w:lang w:val="es-ES"/>
              </w:rPr>
            </w:pPr>
            <w:r w:rsidRPr="00552C59">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43BA4FDD" w14:textId="2724A073" w:rsidR="001E49E7" w:rsidRPr="00552C59" w:rsidRDefault="00F17029" w:rsidP="00196376">
            <w:pPr>
              <w:rPr>
                <w:rFonts w:asciiTheme="majorHAnsi" w:hAnsiTheme="majorHAnsi"/>
                <w:sz w:val="19"/>
                <w:szCs w:val="19"/>
                <w:lang w:val="es-US"/>
              </w:rPr>
            </w:pPr>
            <w:r w:rsidRPr="00552C59">
              <w:rPr>
                <w:rFonts w:asciiTheme="majorHAnsi" w:hAnsiTheme="majorHAnsi"/>
                <w:sz w:val="19"/>
                <w:szCs w:val="19"/>
                <w:lang w:val="es-AR"/>
              </w:rPr>
              <w:t xml:space="preserve">14 de octubre </w:t>
            </w:r>
            <w:r w:rsidR="00196376" w:rsidRPr="00552C59">
              <w:rPr>
                <w:rFonts w:asciiTheme="majorHAnsi" w:hAnsiTheme="majorHAnsi"/>
                <w:sz w:val="19"/>
                <w:szCs w:val="19"/>
                <w:lang w:val="es-AR"/>
              </w:rPr>
              <w:t>y</w:t>
            </w:r>
            <w:r w:rsidR="00950A5D" w:rsidRPr="00552C59">
              <w:rPr>
                <w:rFonts w:asciiTheme="majorHAnsi" w:hAnsiTheme="majorHAnsi"/>
                <w:sz w:val="19"/>
                <w:szCs w:val="19"/>
                <w:lang w:val="es-AR"/>
              </w:rPr>
              <w:t xml:space="preserve"> </w:t>
            </w:r>
            <w:r w:rsidR="007F3086" w:rsidRPr="00552C59">
              <w:rPr>
                <w:rFonts w:asciiTheme="majorHAnsi" w:hAnsiTheme="majorHAnsi"/>
                <w:sz w:val="19"/>
                <w:szCs w:val="19"/>
                <w:lang w:val="es-AR"/>
              </w:rPr>
              <w:t>19 de diciembre de 2008; 10 de marzo de 2009</w:t>
            </w:r>
          </w:p>
        </w:tc>
      </w:tr>
      <w:tr w:rsidR="004C2312" w:rsidRPr="00552C5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552C59" w:rsidRDefault="004A6A54" w:rsidP="004A6A54">
            <w:pPr>
              <w:jc w:val="center"/>
              <w:rPr>
                <w:rFonts w:asciiTheme="majorHAnsi" w:hAnsiTheme="majorHAnsi"/>
                <w:b/>
                <w:bCs/>
                <w:color w:val="FFFFFF" w:themeColor="background1"/>
                <w:sz w:val="19"/>
                <w:szCs w:val="19"/>
                <w:lang w:val="es-ES"/>
              </w:rPr>
            </w:pPr>
            <w:r w:rsidRPr="00552C59">
              <w:rPr>
                <w:rFonts w:asciiTheme="majorHAnsi" w:hAnsiTheme="majorHAnsi"/>
                <w:b/>
                <w:color w:val="FFFFFF" w:themeColor="background1"/>
                <w:sz w:val="19"/>
                <w:szCs w:val="19"/>
                <w:lang w:val="es-ES"/>
              </w:rPr>
              <w:t>N</w:t>
            </w:r>
            <w:r w:rsidR="004C2312" w:rsidRPr="00552C59">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5808059B" w:rsidR="004C2312" w:rsidRPr="00552C59" w:rsidRDefault="00394D8D" w:rsidP="008D2290">
            <w:pPr>
              <w:jc w:val="both"/>
              <w:rPr>
                <w:rFonts w:asciiTheme="majorHAnsi" w:hAnsiTheme="majorHAnsi"/>
                <w:bCs/>
                <w:sz w:val="19"/>
                <w:szCs w:val="19"/>
                <w:lang w:val="es-ES"/>
              </w:rPr>
            </w:pPr>
            <w:r w:rsidRPr="00552C59">
              <w:rPr>
                <w:rFonts w:asciiTheme="majorHAnsi" w:hAnsiTheme="majorHAnsi"/>
                <w:bCs/>
                <w:sz w:val="19"/>
                <w:szCs w:val="19"/>
                <w:lang w:val="es-ES"/>
              </w:rPr>
              <w:t>16 de marzo de 2016</w:t>
            </w:r>
          </w:p>
        </w:tc>
      </w:tr>
      <w:tr w:rsidR="004C2312" w:rsidRPr="00552C59"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552C59" w:rsidRDefault="004A6A54" w:rsidP="004A6A54">
            <w:pPr>
              <w:jc w:val="center"/>
              <w:rPr>
                <w:rFonts w:asciiTheme="majorHAnsi" w:hAnsiTheme="majorHAnsi"/>
                <w:b/>
                <w:bCs/>
                <w:color w:val="FFFFFF" w:themeColor="background1"/>
                <w:sz w:val="19"/>
                <w:szCs w:val="19"/>
                <w:lang w:val="es-ES"/>
              </w:rPr>
            </w:pPr>
            <w:r w:rsidRPr="00552C59">
              <w:rPr>
                <w:rFonts w:asciiTheme="majorHAnsi" w:hAnsiTheme="majorHAnsi"/>
                <w:b/>
                <w:color w:val="FFFFFF" w:themeColor="background1"/>
                <w:sz w:val="19"/>
                <w:szCs w:val="19"/>
                <w:lang w:val="es-ES"/>
              </w:rPr>
              <w:t>P</w:t>
            </w:r>
            <w:r w:rsidR="004C2312" w:rsidRPr="00552C59">
              <w:rPr>
                <w:rFonts w:asciiTheme="majorHAnsi" w:hAnsiTheme="majorHAnsi"/>
                <w:b/>
                <w:color w:val="FFFFFF" w:themeColor="background1"/>
                <w:sz w:val="19"/>
                <w:szCs w:val="19"/>
                <w:lang w:val="es-ES"/>
              </w:rPr>
              <w:t>rimera respuesta del Estado:</w:t>
            </w:r>
          </w:p>
        </w:tc>
        <w:tc>
          <w:tcPr>
            <w:tcW w:w="5760" w:type="dxa"/>
            <w:vAlign w:val="center"/>
          </w:tcPr>
          <w:p w14:paraId="1972B99E" w14:textId="3EB56B5C" w:rsidR="004C2312" w:rsidRPr="00552C59" w:rsidRDefault="00CF1B34" w:rsidP="008D2290">
            <w:pPr>
              <w:jc w:val="both"/>
              <w:rPr>
                <w:rFonts w:asciiTheme="majorHAnsi" w:hAnsiTheme="majorHAnsi"/>
                <w:bCs/>
                <w:sz w:val="19"/>
                <w:szCs w:val="19"/>
                <w:lang w:val="es-ES"/>
              </w:rPr>
            </w:pPr>
            <w:r w:rsidRPr="00552C59">
              <w:rPr>
                <w:rFonts w:asciiTheme="majorHAnsi" w:hAnsiTheme="majorHAnsi"/>
                <w:bCs/>
                <w:sz w:val="19"/>
                <w:szCs w:val="19"/>
                <w:lang w:val="es-ES"/>
              </w:rPr>
              <w:t>16 de junio de 2016</w:t>
            </w:r>
          </w:p>
        </w:tc>
      </w:tr>
    </w:tbl>
    <w:p w14:paraId="21DAA666" w14:textId="526F7B1C" w:rsidR="003239B8" w:rsidRPr="00552C59" w:rsidRDefault="00716C96" w:rsidP="003239B8">
      <w:pPr>
        <w:spacing w:before="240" w:after="240"/>
        <w:ind w:firstLine="720"/>
        <w:jc w:val="both"/>
        <w:rPr>
          <w:rFonts w:asciiTheme="majorHAnsi" w:hAnsiTheme="majorHAnsi"/>
          <w:b/>
          <w:bCs/>
          <w:sz w:val="19"/>
          <w:szCs w:val="19"/>
          <w:lang w:val="es-ES"/>
        </w:rPr>
      </w:pPr>
      <w:r>
        <w:rPr>
          <w:rFonts w:asciiTheme="majorHAnsi" w:hAnsiTheme="majorHAnsi"/>
          <w:b/>
          <w:bCs/>
          <w:sz w:val="19"/>
          <w:szCs w:val="19"/>
          <w:lang w:val="es-ES"/>
        </w:rPr>
        <w:t>III.</w:t>
      </w:r>
      <w:r w:rsidR="003239B8" w:rsidRPr="00552C59">
        <w:rPr>
          <w:rFonts w:asciiTheme="majorHAnsi" w:hAnsiTheme="majorHAnsi"/>
          <w:b/>
          <w:bCs/>
          <w:sz w:val="19"/>
          <w:szCs w:val="19"/>
          <w:lang w:val="es-ES"/>
        </w:rPr>
        <w:tab/>
        <w:t>COMPETENCIA</w:t>
      </w:r>
      <w:r w:rsidR="00EE00E9" w:rsidRPr="00552C59">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52C59"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552C59" w:rsidRDefault="003239B8" w:rsidP="008D2290">
            <w:pPr>
              <w:jc w:val="center"/>
              <w:rPr>
                <w:rFonts w:asciiTheme="majorHAnsi" w:hAnsiTheme="majorHAnsi"/>
                <w:b/>
                <w:bCs/>
                <w:i/>
                <w:color w:val="FFFFFF" w:themeColor="background1"/>
                <w:sz w:val="19"/>
                <w:szCs w:val="19"/>
              </w:rPr>
            </w:pPr>
            <w:proofErr w:type="spellStart"/>
            <w:r w:rsidRPr="00552C59">
              <w:rPr>
                <w:rFonts w:asciiTheme="majorHAnsi" w:hAnsiTheme="majorHAnsi"/>
                <w:b/>
                <w:bCs/>
                <w:color w:val="FFFFFF" w:themeColor="background1"/>
                <w:sz w:val="19"/>
                <w:szCs w:val="19"/>
              </w:rPr>
              <w:t>Competencia</w:t>
            </w:r>
            <w:proofErr w:type="spellEnd"/>
            <w:r w:rsidRPr="00552C59">
              <w:rPr>
                <w:rFonts w:asciiTheme="majorHAnsi" w:hAnsiTheme="majorHAnsi"/>
                <w:b/>
                <w:bCs/>
                <w:i/>
                <w:color w:val="FFFFFF" w:themeColor="background1"/>
                <w:sz w:val="19"/>
                <w:szCs w:val="19"/>
              </w:rPr>
              <w:t xml:space="preserve"> </w:t>
            </w:r>
            <w:proofErr w:type="spellStart"/>
            <w:r w:rsidRPr="00552C59">
              <w:rPr>
                <w:rFonts w:asciiTheme="majorHAnsi" w:hAnsiTheme="majorHAnsi"/>
                <w:b/>
                <w:bCs/>
                <w:i/>
                <w:color w:val="FFFFFF" w:themeColor="background1"/>
                <w:sz w:val="19"/>
                <w:szCs w:val="19"/>
              </w:rPr>
              <w:t>Ratione</w:t>
            </w:r>
            <w:proofErr w:type="spellEnd"/>
            <w:r w:rsidRPr="00552C59">
              <w:rPr>
                <w:rFonts w:asciiTheme="majorHAnsi" w:hAnsiTheme="majorHAnsi"/>
                <w:b/>
                <w:bCs/>
                <w:i/>
                <w:color w:val="FFFFFF" w:themeColor="background1"/>
                <w:sz w:val="19"/>
                <w:szCs w:val="19"/>
              </w:rPr>
              <w:t xml:space="preserve"> personae:</w:t>
            </w:r>
          </w:p>
        </w:tc>
        <w:tc>
          <w:tcPr>
            <w:tcW w:w="5760" w:type="dxa"/>
            <w:vAlign w:val="center"/>
          </w:tcPr>
          <w:p w14:paraId="7707F3E9" w14:textId="00D6DDFF" w:rsidR="003239B8" w:rsidRPr="00552C59" w:rsidRDefault="00EE44AD" w:rsidP="008D2290">
            <w:pPr>
              <w:rPr>
                <w:rFonts w:asciiTheme="majorHAnsi" w:hAnsiTheme="majorHAnsi"/>
                <w:bCs/>
                <w:sz w:val="19"/>
                <w:szCs w:val="19"/>
              </w:rPr>
            </w:pPr>
            <w:r w:rsidRPr="00552C59">
              <w:rPr>
                <w:rFonts w:asciiTheme="majorHAnsi" w:hAnsiTheme="majorHAnsi" w:cs="Cambria"/>
                <w:sz w:val="19"/>
                <w:szCs w:val="19"/>
                <w:lang w:val="es-US" w:eastAsia="es-ES"/>
              </w:rPr>
              <w:t>Sí</w:t>
            </w:r>
          </w:p>
        </w:tc>
      </w:tr>
      <w:tr w:rsidR="003239B8" w:rsidRPr="00552C59"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552C59" w:rsidRDefault="003239B8" w:rsidP="008D2290">
            <w:pPr>
              <w:jc w:val="center"/>
              <w:rPr>
                <w:rFonts w:asciiTheme="majorHAnsi" w:hAnsiTheme="majorHAnsi"/>
                <w:b/>
                <w:bCs/>
                <w:color w:val="FFFFFF" w:themeColor="background1"/>
                <w:sz w:val="19"/>
                <w:szCs w:val="19"/>
              </w:rPr>
            </w:pPr>
            <w:proofErr w:type="spellStart"/>
            <w:r w:rsidRPr="00552C59">
              <w:rPr>
                <w:rFonts w:asciiTheme="majorHAnsi" w:hAnsiTheme="majorHAnsi"/>
                <w:b/>
                <w:bCs/>
                <w:color w:val="FFFFFF" w:themeColor="background1"/>
                <w:sz w:val="19"/>
                <w:szCs w:val="19"/>
              </w:rPr>
              <w:t>Competencia</w:t>
            </w:r>
            <w:proofErr w:type="spellEnd"/>
            <w:r w:rsidRPr="00552C59">
              <w:rPr>
                <w:rFonts w:asciiTheme="majorHAnsi" w:hAnsiTheme="majorHAnsi"/>
                <w:b/>
                <w:bCs/>
                <w:i/>
                <w:color w:val="FFFFFF" w:themeColor="background1"/>
                <w:sz w:val="19"/>
                <w:szCs w:val="19"/>
              </w:rPr>
              <w:t xml:space="preserve"> </w:t>
            </w:r>
            <w:proofErr w:type="spellStart"/>
            <w:r w:rsidRPr="00552C59">
              <w:rPr>
                <w:rFonts w:asciiTheme="majorHAnsi" w:hAnsiTheme="majorHAnsi"/>
                <w:b/>
                <w:bCs/>
                <w:i/>
                <w:color w:val="FFFFFF" w:themeColor="background1"/>
                <w:sz w:val="19"/>
                <w:szCs w:val="19"/>
              </w:rPr>
              <w:t>Ratione</w:t>
            </w:r>
            <w:proofErr w:type="spellEnd"/>
            <w:r w:rsidRPr="00552C59">
              <w:rPr>
                <w:rFonts w:asciiTheme="majorHAnsi" w:hAnsiTheme="majorHAnsi"/>
                <w:b/>
                <w:bCs/>
                <w:i/>
                <w:color w:val="FFFFFF" w:themeColor="background1"/>
                <w:sz w:val="19"/>
                <w:szCs w:val="19"/>
              </w:rPr>
              <w:t xml:space="preserve"> loci</w:t>
            </w:r>
            <w:r w:rsidRPr="00552C59">
              <w:rPr>
                <w:rFonts w:asciiTheme="majorHAnsi" w:hAnsiTheme="majorHAnsi"/>
                <w:b/>
                <w:bCs/>
                <w:color w:val="FFFFFF" w:themeColor="background1"/>
                <w:sz w:val="19"/>
                <w:szCs w:val="19"/>
              </w:rPr>
              <w:t>:</w:t>
            </w:r>
          </w:p>
        </w:tc>
        <w:tc>
          <w:tcPr>
            <w:tcW w:w="5760" w:type="dxa"/>
            <w:vAlign w:val="center"/>
          </w:tcPr>
          <w:p w14:paraId="12C931CB" w14:textId="73E05983" w:rsidR="003239B8" w:rsidRPr="00552C59" w:rsidRDefault="00EE44AD" w:rsidP="008D2290">
            <w:pPr>
              <w:rPr>
                <w:rFonts w:asciiTheme="majorHAnsi" w:hAnsiTheme="majorHAnsi"/>
                <w:bCs/>
                <w:sz w:val="19"/>
                <w:szCs w:val="19"/>
              </w:rPr>
            </w:pPr>
            <w:r w:rsidRPr="00552C59">
              <w:rPr>
                <w:rFonts w:asciiTheme="majorHAnsi" w:hAnsiTheme="majorHAnsi" w:cs="Cambria"/>
                <w:sz w:val="19"/>
                <w:szCs w:val="19"/>
                <w:lang w:val="es-US" w:eastAsia="es-ES"/>
              </w:rPr>
              <w:t>Sí</w:t>
            </w:r>
          </w:p>
        </w:tc>
      </w:tr>
      <w:tr w:rsidR="003239B8" w:rsidRPr="00552C59"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552C59" w:rsidRDefault="003239B8" w:rsidP="008D2290">
            <w:pPr>
              <w:jc w:val="center"/>
              <w:rPr>
                <w:rFonts w:asciiTheme="majorHAnsi" w:hAnsiTheme="majorHAnsi"/>
                <w:b/>
                <w:bCs/>
                <w:color w:val="FFFFFF" w:themeColor="background1"/>
                <w:sz w:val="19"/>
                <w:szCs w:val="19"/>
              </w:rPr>
            </w:pPr>
            <w:proofErr w:type="spellStart"/>
            <w:r w:rsidRPr="00552C59">
              <w:rPr>
                <w:rFonts w:asciiTheme="majorHAnsi" w:hAnsiTheme="majorHAnsi"/>
                <w:b/>
                <w:bCs/>
                <w:color w:val="FFFFFF" w:themeColor="background1"/>
                <w:sz w:val="19"/>
                <w:szCs w:val="19"/>
              </w:rPr>
              <w:t>Competencia</w:t>
            </w:r>
            <w:proofErr w:type="spellEnd"/>
            <w:r w:rsidRPr="00552C59">
              <w:rPr>
                <w:rFonts w:asciiTheme="majorHAnsi" w:hAnsiTheme="majorHAnsi"/>
                <w:b/>
                <w:bCs/>
                <w:i/>
                <w:color w:val="FFFFFF" w:themeColor="background1"/>
                <w:sz w:val="19"/>
                <w:szCs w:val="19"/>
              </w:rPr>
              <w:t xml:space="preserve"> </w:t>
            </w:r>
            <w:proofErr w:type="spellStart"/>
            <w:r w:rsidRPr="00552C59">
              <w:rPr>
                <w:rFonts w:asciiTheme="majorHAnsi" w:hAnsiTheme="majorHAnsi"/>
                <w:b/>
                <w:bCs/>
                <w:i/>
                <w:color w:val="FFFFFF" w:themeColor="background1"/>
                <w:sz w:val="19"/>
                <w:szCs w:val="19"/>
              </w:rPr>
              <w:t>Ratione</w:t>
            </w:r>
            <w:proofErr w:type="spellEnd"/>
            <w:r w:rsidRPr="00552C59">
              <w:rPr>
                <w:rFonts w:asciiTheme="majorHAnsi" w:hAnsiTheme="majorHAnsi"/>
                <w:b/>
                <w:bCs/>
                <w:i/>
                <w:color w:val="FFFFFF" w:themeColor="background1"/>
                <w:sz w:val="19"/>
                <w:szCs w:val="19"/>
              </w:rPr>
              <w:t xml:space="preserve"> </w:t>
            </w:r>
            <w:proofErr w:type="spellStart"/>
            <w:r w:rsidRPr="00552C59">
              <w:rPr>
                <w:rFonts w:asciiTheme="majorHAnsi" w:hAnsiTheme="majorHAnsi"/>
                <w:b/>
                <w:bCs/>
                <w:i/>
                <w:color w:val="FFFFFF" w:themeColor="background1"/>
                <w:sz w:val="19"/>
                <w:szCs w:val="19"/>
              </w:rPr>
              <w:t>temporis</w:t>
            </w:r>
            <w:proofErr w:type="spellEnd"/>
            <w:r w:rsidRPr="00552C59">
              <w:rPr>
                <w:rFonts w:asciiTheme="majorHAnsi" w:hAnsiTheme="majorHAnsi"/>
                <w:b/>
                <w:bCs/>
                <w:color w:val="FFFFFF" w:themeColor="background1"/>
                <w:sz w:val="19"/>
                <w:szCs w:val="19"/>
              </w:rPr>
              <w:t>:</w:t>
            </w:r>
          </w:p>
        </w:tc>
        <w:tc>
          <w:tcPr>
            <w:tcW w:w="5760" w:type="dxa"/>
            <w:vAlign w:val="center"/>
          </w:tcPr>
          <w:p w14:paraId="6F8B059B" w14:textId="674F9A53" w:rsidR="003239B8" w:rsidRPr="00552C59" w:rsidRDefault="00EE44AD" w:rsidP="008D2290">
            <w:pPr>
              <w:rPr>
                <w:rFonts w:asciiTheme="majorHAnsi" w:hAnsiTheme="majorHAnsi"/>
                <w:bCs/>
                <w:sz w:val="19"/>
                <w:szCs w:val="19"/>
              </w:rPr>
            </w:pPr>
            <w:r w:rsidRPr="00552C59">
              <w:rPr>
                <w:rFonts w:asciiTheme="majorHAnsi" w:hAnsiTheme="majorHAnsi" w:cs="Cambria"/>
                <w:sz w:val="19"/>
                <w:szCs w:val="19"/>
                <w:lang w:val="es-US" w:eastAsia="es-ES"/>
              </w:rPr>
              <w:t>Sí</w:t>
            </w:r>
          </w:p>
        </w:tc>
      </w:tr>
      <w:tr w:rsidR="003239B8" w:rsidRPr="002C2278"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552C59" w:rsidRDefault="003239B8" w:rsidP="008D2290">
            <w:pPr>
              <w:jc w:val="center"/>
              <w:rPr>
                <w:rFonts w:asciiTheme="majorHAnsi" w:hAnsiTheme="majorHAnsi"/>
                <w:b/>
                <w:bCs/>
                <w:color w:val="FFFFFF" w:themeColor="background1"/>
                <w:sz w:val="19"/>
                <w:szCs w:val="19"/>
              </w:rPr>
            </w:pPr>
            <w:proofErr w:type="spellStart"/>
            <w:r w:rsidRPr="00552C59">
              <w:rPr>
                <w:rFonts w:asciiTheme="majorHAnsi" w:hAnsiTheme="majorHAnsi"/>
                <w:b/>
                <w:bCs/>
                <w:color w:val="FFFFFF" w:themeColor="background1"/>
                <w:sz w:val="19"/>
                <w:szCs w:val="19"/>
              </w:rPr>
              <w:t>Competencia</w:t>
            </w:r>
            <w:proofErr w:type="spellEnd"/>
            <w:r w:rsidRPr="00552C59">
              <w:rPr>
                <w:rFonts w:asciiTheme="majorHAnsi" w:hAnsiTheme="majorHAnsi"/>
                <w:b/>
                <w:bCs/>
                <w:i/>
                <w:color w:val="FFFFFF" w:themeColor="background1"/>
                <w:sz w:val="19"/>
                <w:szCs w:val="19"/>
              </w:rPr>
              <w:t xml:space="preserve"> </w:t>
            </w:r>
            <w:proofErr w:type="spellStart"/>
            <w:r w:rsidRPr="00552C59">
              <w:rPr>
                <w:rFonts w:asciiTheme="majorHAnsi" w:hAnsiTheme="majorHAnsi"/>
                <w:b/>
                <w:bCs/>
                <w:i/>
                <w:color w:val="FFFFFF" w:themeColor="background1"/>
                <w:sz w:val="19"/>
                <w:szCs w:val="19"/>
              </w:rPr>
              <w:t>Ratione</w:t>
            </w:r>
            <w:proofErr w:type="spellEnd"/>
            <w:r w:rsidRPr="00552C59">
              <w:rPr>
                <w:rFonts w:asciiTheme="majorHAnsi" w:hAnsiTheme="majorHAnsi"/>
                <w:b/>
                <w:bCs/>
                <w:i/>
                <w:color w:val="FFFFFF" w:themeColor="background1"/>
                <w:sz w:val="19"/>
                <w:szCs w:val="19"/>
              </w:rPr>
              <w:t xml:space="preserve"> </w:t>
            </w:r>
            <w:proofErr w:type="spellStart"/>
            <w:r w:rsidRPr="00552C59">
              <w:rPr>
                <w:rFonts w:asciiTheme="majorHAnsi" w:hAnsiTheme="majorHAnsi"/>
                <w:b/>
                <w:bCs/>
                <w:i/>
                <w:color w:val="FFFFFF" w:themeColor="background1"/>
                <w:sz w:val="19"/>
                <w:szCs w:val="19"/>
              </w:rPr>
              <w:t>materia</w:t>
            </w:r>
            <w:r w:rsidR="00EE00E9" w:rsidRPr="00552C59">
              <w:rPr>
                <w:rFonts w:asciiTheme="majorHAnsi" w:hAnsiTheme="majorHAnsi"/>
                <w:b/>
                <w:bCs/>
                <w:i/>
                <w:color w:val="FFFFFF" w:themeColor="background1"/>
                <w:sz w:val="19"/>
                <w:szCs w:val="19"/>
              </w:rPr>
              <w:t>e</w:t>
            </w:r>
            <w:proofErr w:type="spellEnd"/>
            <w:r w:rsidRPr="00552C59">
              <w:rPr>
                <w:rFonts w:asciiTheme="majorHAnsi" w:hAnsiTheme="majorHAnsi"/>
                <w:b/>
                <w:bCs/>
                <w:color w:val="FFFFFF" w:themeColor="background1"/>
                <w:sz w:val="19"/>
                <w:szCs w:val="19"/>
              </w:rPr>
              <w:t>:</w:t>
            </w:r>
          </w:p>
        </w:tc>
        <w:tc>
          <w:tcPr>
            <w:tcW w:w="5760" w:type="dxa"/>
            <w:vAlign w:val="center"/>
          </w:tcPr>
          <w:p w14:paraId="0C122F44" w14:textId="0CA84CCC" w:rsidR="003239B8" w:rsidRPr="00552C59" w:rsidRDefault="00EE44AD" w:rsidP="00E51E0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mbria"/>
                <w:sz w:val="19"/>
                <w:szCs w:val="19"/>
                <w:lang w:val="es-US" w:eastAsia="es-ES"/>
              </w:rPr>
            </w:pPr>
            <w:r w:rsidRPr="00552C59">
              <w:rPr>
                <w:rFonts w:asciiTheme="majorHAnsi" w:hAnsiTheme="majorHAnsi" w:cs="Cambria"/>
                <w:sz w:val="19"/>
                <w:szCs w:val="19"/>
                <w:lang w:val="es-US" w:eastAsia="es-ES"/>
              </w:rPr>
              <w:t>Sí, Convención Americana (</w:t>
            </w:r>
            <w:r w:rsidR="002B7FDD" w:rsidRPr="00552C59">
              <w:rPr>
                <w:rFonts w:asciiTheme="majorHAnsi" w:hAnsiTheme="majorHAnsi"/>
                <w:sz w:val="19"/>
                <w:szCs w:val="19"/>
                <w:lang w:val="es-US"/>
              </w:rPr>
              <w:t>depósito de instrumento realizado el 24 de marzo de 1981</w:t>
            </w:r>
            <w:r w:rsidRPr="00552C59">
              <w:rPr>
                <w:rFonts w:asciiTheme="majorHAnsi" w:hAnsiTheme="majorHAnsi" w:cs="Cambria"/>
                <w:sz w:val="19"/>
                <w:szCs w:val="19"/>
                <w:lang w:val="es-US" w:eastAsia="es-ES"/>
              </w:rPr>
              <w:t xml:space="preserve">) </w:t>
            </w:r>
          </w:p>
        </w:tc>
      </w:tr>
    </w:tbl>
    <w:p w14:paraId="4E92C444" w14:textId="6F1C0F67" w:rsidR="003239B8" w:rsidRPr="00552C59" w:rsidRDefault="00716C96" w:rsidP="003239B8">
      <w:pPr>
        <w:spacing w:before="240" w:after="240"/>
        <w:ind w:firstLine="720"/>
        <w:jc w:val="both"/>
        <w:rPr>
          <w:rFonts w:asciiTheme="majorHAnsi" w:hAnsiTheme="majorHAnsi"/>
          <w:b/>
          <w:bCs/>
          <w:sz w:val="19"/>
          <w:szCs w:val="19"/>
          <w:lang w:val="es-ES"/>
        </w:rPr>
      </w:pPr>
      <w:r>
        <w:rPr>
          <w:rFonts w:asciiTheme="majorHAnsi" w:hAnsiTheme="majorHAnsi"/>
          <w:b/>
          <w:bCs/>
          <w:sz w:val="19"/>
          <w:szCs w:val="19"/>
          <w:lang w:val="es-ES"/>
        </w:rPr>
        <w:t>IV.</w:t>
      </w:r>
      <w:r w:rsidR="003239B8" w:rsidRPr="00552C59">
        <w:rPr>
          <w:rFonts w:asciiTheme="majorHAnsi" w:hAnsiTheme="majorHAnsi"/>
          <w:b/>
          <w:bCs/>
          <w:sz w:val="19"/>
          <w:szCs w:val="19"/>
          <w:lang w:val="es-ES"/>
        </w:rPr>
        <w:tab/>
      </w:r>
      <w:r w:rsidR="00EE00E9" w:rsidRPr="00552C59">
        <w:rPr>
          <w:rFonts w:asciiTheme="majorHAnsi" w:hAnsiTheme="majorHAnsi"/>
          <w:b/>
          <w:bCs/>
          <w:sz w:val="19"/>
          <w:szCs w:val="19"/>
          <w:lang w:val="es-ES"/>
        </w:rPr>
        <w:t>DUPLICACIÓN</w:t>
      </w:r>
      <w:r w:rsidR="00EE00E9" w:rsidRPr="00552C59">
        <w:rPr>
          <w:rFonts w:asciiTheme="majorHAnsi" w:hAnsiTheme="majorHAnsi"/>
          <w:b/>
          <w:bCs/>
          <w:color w:val="FFFFFF" w:themeColor="background1"/>
          <w:sz w:val="19"/>
          <w:szCs w:val="19"/>
          <w:lang w:val="es-ES"/>
        </w:rPr>
        <w:t xml:space="preserve"> </w:t>
      </w:r>
      <w:r w:rsidR="00EE00E9" w:rsidRPr="00552C59">
        <w:rPr>
          <w:rFonts w:asciiTheme="majorHAnsi" w:hAnsiTheme="majorHAnsi"/>
          <w:b/>
          <w:bCs/>
          <w:sz w:val="19"/>
          <w:szCs w:val="19"/>
          <w:lang w:val="es-ES"/>
        </w:rPr>
        <w:t>DE PROCEDIMIENTOS Y COSA JUZGADA</w:t>
      </w:r>
      <w:r w:rsidR="00EE00E9" w:rsidRPr="00552C59">
        <w:rPr>
          <w:rFonts w:asciiTheme="majorHAnsi" w:hAnsiTheme="majorHAnsi"/>
          <w:b/>
          <w:bCs/>
          <w:i/>
          <w:sz w:val="19"/>
          <w:szCs w:val="19"/>
          <w:lang w:val="es-ES"/>
        </w:rPr>
        <w:t xml:space="preserve"> </w:t>
      </w:r>
      <w:r w:rsidR="00EE00E9" w:rsidRPr="00552C59">
        <w:rPr>
          <w:rFonts w:asciiTheme="majorHAnsi" w:hAnsiTheme="majorHAnsi"/>
          <w:b/>
          <w:bCs/>
          <w:sz w:val="19"/>
          <w:szCs w:val="19"/>
          <w:lang w:val="es-ES"/>
        </w:rPr>
        <w:t xml:space="preserve">INTERNACIONAL, </w:t>
      </w:r>
      <w:r w:rsidR="003239B8" w:rsidRPr="00552C59">
        <w:rPr>
          <w:rFonts w:asciiTheme="majorHAnsi" w:hAnsiTheme="majorHAnsi"/>
          <w:b/>
          <w:bCs/>
          <w:sz w:val="19"/>
          <w:szCs w:val="19"/>
          <w:lang w:val="es-ES"/>
        </w:rPr>
        <w:t xml:space="preserve"> CARACTERIZACIÓN, </w:t>
      </w:r>
      <w:r w:rsidR="003239B8" w:rsidRPr="00552C59">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552C59"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552C59" w:rsidRDefault="00EE00E9" w:rsidP="008D2290">
            <w:pPr>
              <w:jc w:val="center"/>
              <w:rPr>
                <w:rFonts w:asciiTheme="majorHAnsi" w:hAnsiTheme="majorHAnsi"/>
                <w:b/>
                <w:bCs/>
                <w:color w:val="FFFFFF" w:themeColor="background1"/>
                <w:sz w:val="19"/>
                <w:szCs w:val="19"/>
                <w:lang w:val="es-ES"/>
              </w:rPr>
            </w:pPr>
            <w:r w:rsidRPr="00552C59">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09C77C19" w:rsidR="00EE00E9" w:rsidRPr="00552C59" w:rsidRDefault="00EE44AD" w:rsidP="008D2290">
            <w:pPr>
              <w:jc w:val="both"/>
              <w:rPr>
                <w:rFonts w:asciiTheme="majorHAnsi" w:hAnsiTheme="majorHAnsi"/>
                <w:bCs/>
                <w:sz w:val="19"/>
                <w:szCs w:val="19"/>
                <w:lang w:val="es-ES"/>
              </w:rPr>
            </w:pPr>
            <w:r w:rsidRPr="00552C59">
              <w:rPr>
                <w:rFonts w:asciiTheme="majorHAnsi" w:hAnsiTheme="majorHAnsi"/>
                <w:bCs/>
                <w:sz w:val="19"/>
                <w:szCs w:val="19"/>
                <w:lang w:val="es-ES"/>
              </w:rPr>
              <w:t xml:space="preserve">No </w:t>
            </w:r>
          </w:p>
        </w:tc>
      </w:tr>
      <w:tr w:rsidR="003239B8" w:rsidRPr="002C2278"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552C59" w:rsidRDefault="003239B8" w:rsidP="008D2290">
            <w:pPr>
              <w:jc w:val="center"/>
              <w:rPr>
                <w:rFonts w:asciiTheme="majorHAnsi" w:hAnsiTheme="majorHAnsi"/>
                <w:b/>
                <w:bCs/>
                <w:i/>
                <w:color w:val="FFFFFF" w:themeColor="background1"/>
                <w:sz w:val="19"/>
                <w:szCs w:val="19"/>
              </w:rPr>
            </w:pPr>
            <w:r w:rsidRPr="00552C59">
              <w:rPr>
                <w:rFonts w:asciiTheme="majorHAnsi" w:hAnsiTheme="majorHAnsi"/>
                <w:b/>
                <w:bCs/>
                <w:color w:val="FFFFFF" w:themeColor="background1"/>
                <w:sz w:val="19"/>
                <w:szCs w:val="19"/>
              </w:rPr>
              <w:t xml:space="preserve">Derechos </w:t>
            </w:r>
            <w:proofErr w:type="spellStart"/>
            <w:r w:rsidRPr="00552C59">
              <w:rPr>
                <w:rFonts w:asciiTheme="majorHAnsi" w:hAnsiTheme="majorHAnsi"/>
                <w:b/>
                <w:bCs/>
                <w:color w:val="FFFFFF" w:themeColor="background1"/>
                <w:sz w:val="19"/>
                <w:szCs w:val="19"/>
              </w:rPr>
              <w:t>declarados</w:t>
            </w:r>
            <w:proofErr w:type="spellEnd"/>
            <w:r w:rsidRPr="00552C59">
              <w:rPr>
                <w:rFonts w:asciiTheme="majorHAnsi" w:hAnsiTheme="majorHAnsi"/>
                <w:b/>
                <w:bCs/>
                <w:color w:val="FFFFFF" w:themeColor="background1"/>
                <w:sz w:val="19"/>
                <w:szCs w:val="19"/>
              </w:rPr>
              <w:t xml:space="preserve"> </w:t>
            </w:r>
            <w:proofErr w:type="spellStart"/>
            <w:r w:rsidRPr="00552C59">
              <w:rPr>
                <w:rFonts w:asciiTheme="majorHAnsi" w:hAnsiTheme="majorHAnsi"/>
                <w:b/>
                <w:bCs/>
                <w:color w:val="FFFFFF" w:themeColor="background1"/>
                <w:sz w:val="19"/>
                <w:szCs w:val="19"/>
              </w:rPr>
              <w:t>admisibles</w:t>
            </w:r>
            <w:proofErr w:type="spellEnd"/>
            <w:r w:rsidRPr="00552C59">
              <w:rPr>
                <w:rFonts w:asciiTheme="majorHAnsi" w:hAnsiTheme="majorHAnsi"/>
                <w:b/>
                <w:bCs/>
                <w:i/>
                <w:color w:val="FFFFFF" w:themeColor="background1"/>
                <w:sz w:val="19"/>
                <w:szCs w:val="19"/>
              </w:rPr>
              <w:t>:</w:t>
            </w:r>
          </w:p>
        </w:tc>
        <w:tc>
          <w:tcPr>
            <w:tcW w:w="5760" w:type="dxa"/>
            <w:vAlign w:val="center"/>
          </w:tcPr>
          <w:p w14:paraId="6310C8F7" w14:textId="02AEC3EA" w:rsidR="003239B8" w:rsidRPr="00552C59" w:rsidRDefault="00EE44AD" w:rsidP="00EE44AD">
            <w:pPr>
              <w:jc w:val="both"/>
              <w:rPr>
                <w:rFonts w:asciiTheme="majorHAnsi" w:hAnsiTheme="majorHAnsi"/>
                <w:bCs/>
                <w:sz w:val="19"/>
                <w:szCs w:val="19"/>
                <w:lang w:val="es-US"/>
              </w:rPr>
            </w:pPr>
            <w:r w:rsidRPr="00552C59">
              <w:rPr>
                <w:rFonts w:asciiTheme="majorHAnsi" w:hAnsiTheme="majorHAnsi"/>
                <w:bCs/>
                <w:sz w:val="19"/>
                <w:szCs w:val="19"/>
                <w:lang w:val="es-US"/>
              </w:rPr>
              <w:t>8 (garantías judiciales)</w:t>
            </w:r>
            <w:r w:rsidR="006463B8" w:rsidRPr="00552C59">
              <w:rPr>
                <w:rFonts w:asciiTheme="majorHAnsi" w:hAnsiTheme="majorHAnsi"/>
                <w:bCs/>
                <w:sz w:val="19"/>
                <w:szCs w:val="19"/>
                <w:lang w:val="es-US"/>
              </w:rPr>
              <w:t>, 23 (derechos políticos)</w:t>
            </w:r>
            <w:r w:rsidRPr="00552C59">
              <w:rPr>
                <w:rFonts w:asciiTheme="majorHAnsi" w:hAnsiTheme="majorHAnsi"/>
                <w:bCs/>
                <w:sz w:val="19"/>
                <w:szCs w:val="19"/>
                <w:lang w:val="es-US"/>
              </w:rPr>
              <w:t xml:space="preserve"> y 25 (protección judicial) de la Convención Americana en relación con su</w:t>
            </w:r>
            <w:r w:rsidR="005C4212" w:rsidRPr="00552C59">
              <w:rPr>
                <w:rFonts w:asciiTheme="majorHAnsi" w:hAnsiTheme="majorHAnsi"/>
                <w:bCs/>
                <w:sz w:val="19"/>
                <w:szCs w:val="19"/>
                <w:lang w:val="es-US"/>
              </w:rPr>
              <w:t>s artículo 1.1 y 2</w:t>
            </w:r>
          </w:p>
        </w:tc>
      </w:tr>
      <w:tr w:rsidR="003239B8" w:rsidRPr="002C2278"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552C59" w:rsidRDefault="003239B8" w:rsidP="008D2290">
            <w:pPr>
              <w:jc w:val="center"/>
              <w:rPr>
                <w:rFonts w:asciiTheme="majorHAnsi" w:hAnsiTheme="majorHAnsi"/>
                <w:b/>
                <w:bCs/>
                <w:color w:val="FFFFFF" w:themeColor="background1"/>
                <w:sz w:val="19"/>
                <w:szCs w:val="19"/>
                <w:lang w:val="es-ES"/>
              </w:rPr>
            </w:pPr>
            <w:r w:rsidRPr="00552C59">
              <w:rPr>
                <w:rFonts w:asciiTheme="majorHAnsi" w:hAnsiTheme="majorHAnsi"/>
                <w:b/>
                <w:bCs/>
                <w:color w:val="FFFFFF" w:themeColor="background1"/>
                <w:sz w:val="19"/>
                <w:szCs w:val="19"/>
                <w:lang w:val="es-ES"/>
              </w:rPr>
              <w:t>Agotamiento de recursos internos</w:t>
            </w:r>
            <w:r w:rsidR="00EE00E9" w:rsidRPr="00552C59">
              <w:rPr>
                <w:rFonts w:asciiTheme="majorHAnsi" w:hAnsiTheme="majorHAnsi"/>
                <w:b/>
                <w:bCs/>
                <w:color w:val="FFFFFF" w:themeColor="background1"/>
                <w:sz w:val="19"/>
                <w:szCs w:val="19"/>
                <w:lang w:val="es-ES"/>
              </w:rPr>
              <w:t xml:space="preserve"> o procedencia de una excepción</w:t>
            </w:r>
            <w:r w:rsidRPr="00552C59">
              <w:rPr>
                <w:rFonts w:asciiTheme="majorHAnsi" w:hAnsiTheme="majorHAnsi"/>
                <w:b/>
                <w:bCs/>
                <w:color w:val="FFFFFF" w:themeColor="background1"/>
                <w:sz w:val="19"/>
                <w:szCs w:val="19"/>
                <w:lang w:val="es-ES"/>
              </w:rPr>
              <w:t>:</w:t>
            </w:r>
          </w:p>
        </w:tc>
        <w:tc>
          <w:tcPr>
            <w:tcW w:w="5760" w:type="dxa"/>
            <w:vAlign w:val="center"/>
          </w:tcPr>
          <w:p w14:paraId="69C53E8A" w14:textId="619EB52F" w:rsidR="003239B8" w:rsidRPr="00552C59" w:rsidRDefault="001E1EB3" w:rsidP="002B7FDD">
            <w:pPr>
              <w:rPr>
                <w:rFonts w:asciiTheme="majorHAnsi" w:hAnsiTheme="majorHAnsi"/>
                <w:bCs/>
                <w:sz w:val="19"/>
                <w:szCs w:val="19"/>
                <w:lang w:val="es-US"/>
              </w:rPr>
            </w:pPr>
            <w:r w:rsidRPr="00552C59">
              <w:rPr>
                <w:rFonts w:asciiTheme="majorHAnsi" w:hAnsiTheme="majorHAnsi" w:cs="Cambria"/>
                <w:sz w:val="19"/>
                <w:szCs w:val="19"/>
                <w:lang w:val="es-US" w:eastAsia="es-ES"/>
              </w:rPr>
              <w:t>Sí, aplica excepción artículo 46.2.a de la CADH</w:t>
            </w:r>
          </w:p>
        </w:tc>
      </w:tr>
      <w:tr w:rsidR="003239B8" w:rsidRPr="002C2278"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552C59" w:rsidRDefault="003239B8" w:rsidP="008D2290">
            <w:pPr>
              <w:jc w:val="center"/>
              <w:rPr>
                <w:rFonts w:asciiTheme="majorHAnsi" w:hAnsiTheme="majorHAnsi"/>
                <w:b/>
                <w:bCs/>
                <w:color w:val="FFFFFF" w:themeColor="background1"/>
                <w:sz w:val="19"/>
                <w:szCs w:val="19"/>
              </w:rPr>
            </w:pPr>
            <w:proofErr w:type="spellStart"/>
            <w:r w:rsidRPr="00552C59">
              <w:rPr>
                <w:rFonts w:asciiTheme="majorHAnsi" w:hAnsiTheme="majorHAnsi"/>
                <w:b/>
                <w:bCs/>
                <w:color w:val="FFFFFF" w:themeColor="background1"/>
                <w:sz w:val="19"/>
                <w:szCs w:val="19"/>
              </w:rPr>
              <w:t>Presentación</w:t>
            </w:r>
            <w:proofErr w:type="spellEnd"/>
            <w:r w:rsidRPr="00552C59">
              <w:rPr>
                <w:rFonts w:asciiTheme="majorHAnsi" w:hAnsiTheme="majorHAnsi"/>
                <w:b/>
                <w:bCs/>
                <w:color w:val="FFFFFF" w:themeColor="background1"/>
                <w:sz w:val="19"/>
                <w:szCs w:val="19"/>
              </w:rPr>
              <w:t xml:space="preserve"> </w:t>
            </w:r>
            <w:proofErr w:type="spellStart"/>
            <w:r w:rsidRPr="00552C59">
              <w:rPr>
                <w:rFonts w:asciiTheme="majorHAnsi" w:hAnsiTheme="majorHAnsi"/>
                <w:b/>
                <w:bCs/>
                <w:color w:val="FFFFFF" w:themeColor="background1"/>
                <w:sz w:val="19"/>
                <w:szCs w:val="19"/>
              </w:rPr>
              <w:t>dentro</w:t>
            </w:r>
            <w:proofErr w:type="spellEnd"/>
            <w:r w:rsidRPr="00552C59">
              <w:rPr>
                <w:rFonts w:asciiTheme="majorHAnsi" w:hAnsiTheme="majorHAnsi"/>
                <w:b/>
                <w:bCs/>
                <w:color w:val="FFFFFF" w:themeColor="background1"/>
                <w:sz w:val="19"/>
                <w:szCs w:val="19"/>
              </w:rPr>
              <w:t xml:space="preserve"> de </w:t>
            </w:r>
            <w:proofErr w:type="spellStart"/>
            <w:r w:rsidRPr="00552C59">
              <w:rPr>
                <w:rFonts w:asciiTheme="majorHAnsi" w:hAnsiTheme="majorHAnsi"/>
                <w:b/>
                <w:bCs/>
                <w:color w:val="FFFFFF" w:themeColor="background1"/>
                <w:sz w:val="19"/>
                <w:szCs w:val="19"/>
              </w:rPr>
              <w:t>plazo</w:t>
            </w:r>
            <w:proofErr w:type="spellEnd"/>
            <w:r w:rsidRPr="00552C59">
              <w:rPr>
                <w:rFonts w:asciiTheme="majorHAnsi" w:hAnsiTheme="majorHAnsi"/>
                <w:b/>
                <w:bCs/>
                <w:color w:val="FFFFFF" w:themeColor="background1"/>
                <w:sz w:val="19"/>
                <w:szCs w:val="19"/>
              </w:rPr>
              <w:t>:</w:t>
            </w:r>
          </w:p>
        </w:tc>
        <w:tc>
          <w:tcPr>
            <w:tcW w:w="5760" w:type="dxa"/>
            <w:vAlign w:val="center"/>
          </w:tcPr>
          <w:p w14:paraId="4A2A4569" w14:textId="7C2D4096" w:rsidR="003239B8" w:rsidRPr="00552C59" w:rsidRDefault="001E1EB3" w:rsidP="002B7FDD">
            <w:pPr>
              <w:rPr>
                <w:rFonts w:asciiTheme="majorHAnsi" w:hAnsiTheme="majorHAnsi"/>
                <w:bCs/>
                <w:sz w:val="19"/>
                <w:szCs w:val="19"/>
                <w:lang w:val="es-US"/>
              </w:rPr>
            </w:pPr>
            <w:r w:rsidRPr="00552C59">
              <w:rPr>
                <w:rFonts w:asciiTheme="majorHAnsi" w:hAnsiTheme="majorHAnsi" w:cs="Cambria"/>
                <w:sz w:val="19"/>
                <w:szCs w:val="19"/>
                <w:lang w:val="es-US" w:eastAsia="es-ES"/>
              </w:rPr>
              <w:t>Sí, en los términos de la sección VI</w:t>
            </w:r>
          </w:p>
        </w:tc>
      </w:tr>
    </w:tbl>
    <w:p w14:paraId="18E6423B" w14:textId="5A718292" w:rsidR="003239B8" w:rsidRPr="00073732" w:rsidRDefault="00716C96"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V.</w:t>
      </w:r>
      <w:r w:rsidR="00223A29" w:rsidRPr="00073732">
        <w:rPr>
          <w:rFonts w:asciiTheme="majorHAnsi" w:hAnsiTheme="majorHAnsi"/>
          <w:b/>
          <w:sz w:val="20"/>
          <w:szCs w:val="20"/>
          <w:lang w:val="es-UY"/>
        </w:rPr>
        <w:tab/>
      </w:r>
      <w:r w:rsidR="005B5F24" w:rsidRPr="00073732">
        <w:rPr>
          <w:rFonts w:asciiTheme="majorHAnsi" w:hAnsiTheme="majorHAnsi"/>
          <w:b/>
          <w:sz w:val="20"/>
          <w:szCs w:val="20"/>
          <w:lang w:val="es-UY"/>
        </w:rPr>
        <w:t>HECHOS ALEGADOS</w:t>
      </w:r>
    </w:p>
    <w:p w14:paraId="2797240C" w14:textId="5EBDF8A0" w:rsidR="009B3DAF" w:rsidRPr="00073732" w:rsidRDefault="002B7FDD" w:rsidP="005662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autoSpaceDE w:val="0"/>
        <w:autoSpaceDN w:val="0"/>
        <w:adjustRightInd w:val="0"/>
        <w:ind w:left="0"/>
        <w:jc w:val="both"/>
        <w:rPr>
          <w:rFonts w:asciiTheme="majorHAnsi" w:hAnsiTheme="majorHAnsi"/>
          <w:sz w:val="20"/>
          <w:szCs w:val="20"/>
          <w:lang w:val="es-US"/>
        </w:rPr>
      </w:pPr>
      <w:r w:rsidRPr="00073732">
        <w:rPr>
          <w:rFonts w:asciiTheme="majorHAnsi" w:hAnsiTheme="majorHAnsi"/>
          <w:sz w:val="20"/>
          <w:szCs w:val="20"/>
          <w:lang w:val="es-UY"/>
        </w:rPr>
        <w:t>La Sra.</w:t>
      </w:r>
      <w:r w:rsidRPr="00073732">
        <w:rPr>
          <w:rFonts w:asciiTheme="majorHAnsi" w:hAnsiTheme="majorHAnsi"/>
          <w:sz w:val="20"/>
          <w:szCs w:val="20"/>
          <w:lang w:val="es-US"/>
        </w:rPr>
        <w:t xml:space="preserve"> </w:t>
      </w:r>
      <w:r w:rsidR="00E926E3" w:rsidRPr="00073732">
        <w:rPr>
          <w:rFonts w:asciiTheme="majorHAnsi" w:hAnsiTheme="majorHAnsi"/>
          <w:sz w:val="20"/>
          <w:szCs w:val="20"/>
          <w:lang w:val="es-US"/>
        </w:rPr>
        <w:t>Blanca Estela Quezada Rojas</w:t>
      </w:r>
      <w:r w:rsidRPr="00073732">
        <w:rPr>
          <w:rFonts w:asciiTheme="majorHAnsi" w:hAnsiTheme="majorHAnsi"/>
          <w:sz w:val="20"/>
          <w:szCs w:val="20"/>
          <w:lang w:val="es-US"/>
        </w:rPr>
        <w:t xml:space="preserve"> (en adelante</w:t>
      </w:r>
      <w:r w:rsidR="00E45C3D" w:rsidRPr="00073732">
        <w:rPr>
          <w:rFonts w:asciiTheme="majorHAnsi" w:hAnsiTheme="majorHAnsi"/>
          <w:sz w:val="20"/>
          <w:szCs w:val="20"/>
          <w:lang w:val="es-US"/>
        </w:rPr>
        <w:t>,</w:t>
      </w:r>
      <w:r w:rsidRPr="00073732">
        <w:rPr>
          <w:rFonts w:asciiTheme="majorHAnsi" w:hAnsiTheme="majorHAnsi"/>
          <w:sz w:val="20"/>
          <w:szCs w:val="20"/>
          <w:lang w:val="es-US"/>
        </w:rPr>
        <w:t xml:space="preserve"> “la presunta víctima”) alega </w:t>
      </w:r>
      <w:r w:rsidR="00CD3D8A" w:rsidRPr="00073732">
        <w:rPr>
          <w:rFonts w:asciiTheme="majorHAnsi" w:hAnsiTheme="majorHAnsi"/>
          <w:sz w:val="20"/>
          <w:szCs w:val="20"/>
          <w:lang w:val="es-US"/>
        </w:rPr>
        <w:t xml:space="preserve">no haber sido oída por un tribunal competente, independiente </w:t>
      </w:r>
      <w:r w:rsidR="005B5F24" w:rsidRPr="00073732">
        <w:rPr>
          <w:rFonts w:asciiTheme="majorHAnsi" w:hAnsiTheme="majorHAnsi"/>
          <w:sz w:val="20"/>
          <w:szCs w:val="20"/>
          <w:lang w:val="es-US"/>
        </w:rPr>
        <w:t xml:space="preserve">e </w:t>
      </w:r>
      <w:r w:rsidR="00CD3D8A" w:rsidRPr="00073732">
        <w:rPr>
          <w:rFonts w:asciiTheme="majorHAnsi" w:hAnsiTheme="majorHAnsi"/>
          <w:sz w:val="20"/>
          <w:szCs w:val="20"/>
          <w:lang w:val="es-US"/>
        </w:rPr>
        <w:t xml:space="preserve">imparcial durante el </w:t>
      </w:r>
      <w:r w:rsidR="00461F65" w:rsidRPr="00073732">
        <w:rPr>
          <w:rFonts w:asciiTheme="majorHAnsi" w:hAnsiTheme="majorHAnsi"/>
          <w:sz w:val="20"/>
          <w:szCs w:val="20"/>
          <w:lang w:val="es-US"/>
        </w:rPr>
        <w:t>procedimiento de respon</w:t>
      </w:r>
      <w:r w:rsidR="00CD3D8A" w:rsidRPr="00073732">
        <w:rPr>
          <w:rFonts w:asciiTheme="majorHAnsi" w:hAnsiTheme="majorHAnsi"/>
          <w:sz w:val="20"/>
          <w:szCs w:val="20"/>
          <w:lang w:val="es-US"/>
        </w:rPr>
        <w:t xml:space="preserve">sabilidad administrativa que se inició en su contra </w:t>
      </w:r>
      <w:r w:rsidR="00DC3ED6">
        <w:rPr>
          <w:rFonts w:asciiTheme="majorHAnsi" w:hAnsiTheme="majorHAnsi"/>
          <w:sz w:val="20"/>
          <w:szCs w:val="20"/>
          <w:lang w:val="es-US"/>
        </w:rPr>
        <w:t>-</w:t>
      </w:r>
      <w:r w:rsidR="00CD3D8A" w:rsidRPr="00073732">
        <w:rPr>
          <w:rFonts w:asciiTheme="majorHAnsi" w:hAnsiTheme="majorHAnsi"/>
          <w:sz w:val="20"/>
          <w:szCs w:val="20"/>
          <w:lang w:val="es-US"/>
        </w:rPr>
        <w:t>y producto del cual fue destituida de su cargo de Secretaria Judicial</w:t>
      </w:r>
      <w:r w:rsidR="00DC3ED6">
        <w:rPr>
          <w:rFonts w:asciiTheme="majorHAnsi" w:hAnsiTheme="majorHAnsi"/>
          <w:sz w:val="20"/>
          <w:szCs w:val="20"/>
          <w:lang w:val="es-US"/>
        </w:rPr>
        <w:t xml:space="preserve">- y </w:t>
      </w:r>
      <w:r w:rsidR="00E51E0C">
        <w:rPr>
          <w:rFonts w:asciiTheme="majorHAnsi" w:hAnsiTheme="majorHAnsi"/>
          <w:sz w:val="20"/>
          <w:szCs w:val="20"/>
          <w:lang w:val="es-US"/>
        </w:rPr>
        <w:t>no haber contado</w:t>
      </w:r>
      <w:r w:rsidR="00DC3ED6">
        <w:rPr>
          <w:rFonts w:asciiTheme="majorHAnsi" w:hAnsiTheme="majorHAnsi"/>
          <w:sz w:val="20"/>
          <w:szCs w:val="20"/>
          <w:lang w:val="es-US"/>
        </w:rPr>
        <w:t xml:space="preserve"> con un recurso judicial para cuestionar </w:t>
      </w:r>
      <w:r w:rsidR="00E51E0C">
        <w:rPr>
          <w:rFonts w:asciiTheme="majorHAnsi" w:hAnsiTheme="majorHAnsi"/>
          <w:sz w:val="20"/>
          <w:szCs w:val="20"/>
          <w:lang w:val="es-US"/>
        </w:rPr>
        <w:t>la decisión</w:t>
      </w:r>
      <w:r w:rsidR="00DC3ED6">
        <w:rPr>
          <w:rFonts w:asciiTheme="majorHAnsi" w:hAnsiTheme="majorHAnsi"/>
          <w:sz w:val="20"/>
          <w:szCs w:val="20"/>
          <w:lang w:val="es-US"/>
        </w:rPr>
        <w:t xml:space="preserve">. </w:t>
      </w:r>
      <w:r w:rsidR="00B52156" w:rsidRPr="00073732">
        <w:rPr>
          <w:rFonts w:asciiTheme="majorHAnsi" w:hAnsiTheme="majorHAnsi"/>
          <w:sz w:val="20"/>
          <w:szCs w:val="20"/>
          <w:lang w:val="es-US"/>
        </w:rPr>
        <w:t>R</w:t>
      </w:r>
      <w:r w:rsidR="00870D48" w:rsidRPr="00073732">
        <w:rPr>
          <w:rFonts w:asciiTheme="majorHAnsi" w:hAnsiTheme="majorHAnsi"/>
          <w:sz w:val="20"/>
          <w:szCs w:val="20"/>
          <w:lang w:val="es-US"/>
        </w:rPr>
        <w:t>efiere que los</w:t>
      </w:r>
      <w:r w:rsidR="00870D48" w:rsidRPr="00073732">
        <w:rPr>
          <w:rFonts w:asciiTheme="majorHAnsi" w:hAnsiTheme="majorHAnsi" w:cs="GillSansMT"/>
          <w:sz w:val="20"/>
          <w:szCs w:val="20"/>
          <w:lang w:val="es-US"/>
        </w:rPr>
        <w:t xml:space="preserve"> magistrados que </w:t>
      </w:r>
      <w:r w:rsidR="00C06E40" w:rsidRPr="00073732">
        <w:rPr>
          <w:rFonts w:asciiTheme="majorHAnsi" w:hAnsiTheme="majorHAnsi" w:cs="GillSansMT"/>
          <w:sz w:val="20"/>
          <w:szCs w:val="20"/>
          <w:lang w:val="es-US"/>
        </w:rPr>
        <w:t xml:space="preserve">impulsaron </w:t>
      </w:r>
      <w:r w:rsidR="00870D48" w:rsidRPr="00073732">
        <w:rPr>
          <w:rFonts w:asciiTheme="majorHAnsi" w:hAnsiTheme="majorHAnsi" w:cs="GillSansMT"/>
          <w:sz w:val="20"/>
          <w:szCs w:val="20"/>
          <w:lang w:val="es-US"/>
        </w:rPr>
        <w:t xml:space="preserve">el procedimiento de responsabilidad administrativa </w:t>
      </w:r>
      <w:r w:rsidR="00C06E40" w:rsidRPr="00073732">
        <w:rPr>
          <w:rFonts w:asciiTheme="majorHAnsi" w:hAnsiTheme="majorHAnsi" w:cs="GillSansMT"/>
          <w:sz w:val="20"/>
          <w:szCs w:val="20"/>
          <w:lang w:val="es-US"/>
        </w:rPr>
        <w:t xml:space="preserve">conocieron el fondo del asunto constituyéndose así “en juez y parte”, lo cual contradice la normativa interna y el debido proceso. </w:t>
      </w:r>
    </w:p>
    <w:p w14:paraId="0DDACC81" w14:textId="77777777" w:rsidR="009B3DAF" w:rsidRPr="00073732" w:rsidRDefault="009B3DAF" w:rsidP="0056629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jc w:val="both"/>
        <w:rPr>
          <w:rFonts w:asciiTheme="majorHAnsi" w:hAnsiTheme="majorHAnsi"/>
          <w:sz w:val="20"/>
          <w:szCs w:val="20"/>
          <w:lang w:val="es-US"/>
        </w:rPr>
      </w:pPr>
    </w:p>
    <w:p w14:paraId="6D9E2FD3" w14:textId="38F8067D" w:rsidR="00C6717B" w:rsidRPr="00073732" w:rsidRDefault="007F3086" w:rsidP="005662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autoSpaceDE w:val="0"/>
        <w:autoSpaceDN w:val="0"/>
        <w:adjustRightInd w:val="0"/>
        <w:ind w:left="0"/>
        <w:jc w:val="both"/>
        <w:rPr>
          <w:rFonts w:asciiTheme="majorHAnsi" w:hAnsiTheme="majorHAnsi" w:cs="GillSansMT"/>
          <w:sz w:val="20"/>
          <w:szCs w:val="20"/>
          <w:lang w:val="es-US"/>
        </w:rPr>
      </w:pPr>
      <w:r w:rsidRPr="00073732">
        <w:rPr>
          <w:rFonts w:asciiTheme="majorHAnsi" w:hAnsiTheme="majorHAnsi" w:cs="GillSansMT"/>
          <w:sz w:val="20"/>
          <w:szCs w:val="20"/>
          <w:lang w:val="es-US"/>
        </w:rPr>
        <w:t>La presunta víctima</w:t>
      </w:r>
      <w:r w:rsidR="00550A5A" w:rsidRPr="00073732">
        <w:rPr>
          <w:rFonts w:asciiTheme="majorHAnsi" w:hAnsiTheme="majorHAnsi" w:cs="GillSansMT"/>
          <w:sz w:val="20"/>
          <w:szCs w:val="20"/>
          <w:lang w:val="es-US"/>
        </w:rPr>
        <w:t xml:space="preserve"> se desempeñó</w:t>
      </w:r>
      <w:r w:rsidR="009B3DAF" w:rsidRPr="00073732">
        <w:rPr>
          <w:rFonts w:asciiTheme="majorHAnsi" w:hAnsiTheme="majorHAnsi" w:cs="GillSansMT"/>
          <w:sz w:val="20"/>
          <w:szCs w:val="20"/>
          <w:lang w:val="es-US"/>
        </w:rPr>
        <w:t xml:space="preserve"> como servidora pública en el Poder Judicia</w:t>
      </w:r>
      <w:r w:rsidR="00550A5A" w:rsidRPr="00073732">
        <w:rPr>
          <w:rFonts w:asciiTheme="majorHAnsi" w:hAnsiTheme="majorHAnsi" w:cs="GillSansMT"/>
          <w:sz w:val="20"/>
          <w:szCs w:val="20"/>
          <w:lang w:val="es-US"/>
        </w:rPr>
        <w:t>l Federal desde el 16 de mayo de1987 hasta el 5 de</w:t>
      </w:r>
      <w:r w:rsidR="008B7256" w:rsidRPr="00073732">
        <w:rPr>
          <w:rFonts w:asciiTheme="majorHAnsi" w:hAnsiTheme="majorHAnsi" w:cs="GillSansMT"/>
          <w:sz w:val="20"/>
          <w:szCs w:val="20"/>
          <w:lang w:val="es-US"/>
        </w:rPr>
        <w:t xml:space="preserve"> mayo de 2005</w:t>
      </w:r>
      <w:r w:rsidR="005E4FBF">
        <w:rPr>
          <w:rFonts w:asciiTheme="majorHAnsi" w:hAnsiTheme="majorHAnsi" w:cs="GillSansMT"/>
          <w:sz w:val="20"/>
          <w:szCs w:val="20"/>
          <w:lang w:val="es-US"/>
        </w:rPr>
        <w:t>.  A</w:t>
      </w:r>
      <w:r w:rsidR="00CD3D8A" w:rsidRPr="00073732">
        <w:rPr>
          <w:rFonts w:asciiTheme="majorHAnsi" w:hAnsiTheme="majorHAnsi" w:cs="GillSansMT"/>
          <w:sz w:val="20"/>
          <w:szCs w:val="20"/>
          <w:lang w:val="es-US"/>
        </w:rPr>
        <w:t>l momento de su destitución,</w:t>
      </w:r>
      <w:r w:rsidR="00560975" w:rsidRPr="00073732">
        <w:rPr>
          <w:rFonts w:asciiTheme="majorHAnsi" w:hAnsiTheme="majorHAnsi" w:cs="GillSansMT"/>
          <w:sz w:val="20"/>
          <w:szCs w:val="20"/>
          <w:lang w:val="es-US"/>
        </w:rPr>
        <w:t xml:space="preserve"> se desempeñaba como </w:t>
      </w:r>
      <w:r w:rsidR="00560975" w:rsidRPr="00073732">
        <w:rPr>
          <w:rFonts w:asciiTheme="majorHAnsi" w:hAnsiTheme="majorHAnsi" w:cs="GillSansMT"/>
          <w:sz w:val="20"/>
          <w:szCs w:val="20"/>
          <w:lang w:val="es-US"/>
        </w:rPr>
        <w:lastRenderedPageBreak/>
        <w:t xml:space="preserve">Titular de la Secretaría de Compilación y Sistematización de Tesis en el Segundo Tribunal Colegiado en Materias Penal y Administrativa del Décimo Quinto Circuito. </w:t>
      </w:r>
      <w:r w:rsidR="000949C7" w:rsidRPr="00073732">
        <w:rPr>
          <w:rFonts w:asciiTheme="majorHAnsi" w:hAnsiTheme="majorHAnsi" w:cs="GillSansMT"/>
          <w:sz w:val="20"/>
          <w:szCs w:val="20"/>
          <w:lang w:val="es-US"/>
        </w:rPr>
        <w:t>Alega que, e</w:t>
      </w:r>
      <w:r w:rsidR="00A501A1" w:rsidRPr="00073732">
        <w:rPr>
          <w:rFonts w:asciiTheme="majorHAnsi" w:hAnsiTheme="majorHAnsi" w:cs="GillSansMT"/>
          <w:sz w:val="20"/>
          <w:szCs w:val="20"/>
          <w:lang w:val="es-US"/>
        </w:rPr>
        <w:t>ntre diciembre de 2003</w:t>
      </w:r>
      <w:r w:rsidR="00AC0BD0" w:rsidRPr="00073732">
        <w:rPr>
          <w:rFonts w:asciiTheme="majorHAnsi" w:hAnsiTheme="majorHAnsi" w:cs="GillSansMT"/>
          <w:sz w:val="20"/>
          <w:szCs w:val="20"/>
          <w:lang w:val="es-US"/>
        </w:rPr>
        <w:t xml:space="preserve"> y octubre</w:t>
      </w:r>
      <w:r w:rsidR="00A501A1" w:rsidRPr="00073732">
        <w:rPr>
          <w:rFonts w:asciiTheme="majorHAnsi" w:hAnsiTheme="majorHAnsi" w:cs="GillSansMT"/>
          <w:sz w:val="20"/>
          <w:szCs w:val="20"/>
          <w:lang w:val="es-US"/>
        </w:rPr>
        <w:t xml:space="preserve"> de 2004, fue </w:t>
      </w:r>
      <w:r w:rsidR="00AC0BD0" w:rsidRPr="00073732">
        <w:rPr>
          <w:rFonts w:asciiTheme="majorHAnsi" w:hAnsiTheme="majorHAnsi" w:cs="GillSansMT"/>
          <w:sz w:val="20"/>
          <w:szCs w:val="20"/>
          <w:lang w:val="es-US"/>
        </w:rPr>
        <w:t>objet</w:t>
      </w:r>
      <w:r w:rsidR="000949C7" w:rsidRPr="00073732">
        <w:rPr>
          <w:rFonts w:asciiTheme="majorHAnsi" w:hAnsiTheme="majorHAnsi" w:cs="GillSansMT"/>
          <w:sz w:val="20"/>
          <w:szCs w:val="20"/>
          <w:lang w:val="es-US"/>
        </w:rPr>
        <w:t>o de tratos</w:t>
      </w:r>
      <w:r w:rsidR="00AC0BD0" w:rsidRPr="00073732">
        <w:rPr>
          <w:rFonts w:asciiTheme="majorHAnsi" w:hAnsiTheme="majorHAnsi" w:cs="GillSansMT"/>
          <w:sz w:val="20"/>
          <w:szCs w:val="20"/>
          <w:lang w:val="es-US"/>
        </w:rPr>
        <w:t xml:space="preserve"> injustos y denigrantes</w:t>
      </w:r>
      <w:r w:rsidR="0093554C">
        <w:rPr>
          <w:rFonts w:asciiTheme="majorHAnsi" w:hAnsiTheme="majorHAnsi" w:cs="GillSansMT"/>
          <w:sz w:val="20"/>
          <w:szCs w:val="20"/>
          <w:lang w:val="es-US"/>
        </w:rPr>
        <w:t>, así como</w:t>
      </w:r>
      <w:r w:rsidR="005E4FBF">
        <w:rPr>
          <w:rFonts w:asciiTheme="majorHAnsi" w:hAnsiTheme="majorHAnsi" w:cs="GillSansMT"/>
          <w:sz w:val="20"/>
          <w:szCs w:val="20"/>
          <w:lang w:val="es-US"/>
        </w:rPr>
        <w:t xml:space="preserve"> </w:t>
      </w:r>
      <w:r w:rsidR="00AC0BD0" w:rsidRPr="00073732">
        <w:rPr>
          <w:rFonts w:asciiTheme="majorHAnsi" w:hAnsiTheme="majorHAnsi" w:cs="GillSansMT"/>
          <w:sz w:val="20"/>
          <w:szCs w:val="20"/>
          <w:lang w:val="es-US"/>
        </w:rPr>
        <w:t>hostigamiento y violencia psicológica en su ambiente laboral</w:t>
      </w:r>
      <w:r w:rsidR="0093554C">
        <w:rPr>
          <w:rFonts w:asciiTheme="majorHAnsi" w:hAnsiTheme="majorHAnsi" w:cs="GillSansMT"/>
          <w:sz w:val="20"/>
          <w:szCs w:val="20"/>
          <w:lang w:val="es-US"/>
        </w:rPr>
        <w:t xml:space="preserve">, que incluyó </w:t>
      </w:r>
      <w:r w:rsidR="00AC0BD0" w:rsidRPr="00073732">
        <w:rPr>
          <w:rFonts w:asciiTheme="majorHAnsi" w:hAnsiTheme="majorHAnsi" w:cs="GillSansMT"/>
          <w:sz w:val="20"/>
          <w:szCs w:val="20"/>
          <w:lang w:val="es-US"/>
        </w:rPr>
        <w:t xml:space="preserve"> impedirle el acceso a herramientas básicas para realizar su t</w:t>
      </w:r>
      <w:r w:rsidR="00010267" w:rsidRPr="00073732">
        <w:rPr>
          <w:rFonts w:asciiTheme="majorHAnsi" w:hAnsiTheme="majorHAnsi" w:cs="GillSansMT"/>
          <w:sz w:val="20"/>
          <w:szCs w:val="20"/>
          <w:lang w:val="es-US"/>
        </w:rPr>
        <w:t>rabajo como el acceso a la red interna del t</w:t>
      </w:r>
      <w:r w:rsidR="00AC0BD0" w:rsidRPr="00073732">
        <w:rPr>
          <w:rFonts w:asciiTheme="majorHAnsi" w:hAnsiTheme="majorHAnsi" w:cs="GillSansMT"/>
          <w:sz w:val="20"/>
          <w:szCs w:val="20"/>
          <w:lang w:val="es-US"/>
        </w:rPr>
        <w:t>ribunal</w:t>
      </w:r>
      <w:r w:rsidR="00A02AEF">
        <w:rPr>
          <w:rFonts w:asciiTheme="majorHAnsi" w:hAnsiTheme="majorHAnsi" w:cs="GillSansMT"/>
          <w:sz w:val="20"/>
          <w:szCs w:val="20"/>
          <w:lang w:val="es-US"/>
        </w:rPr>
        <w:t xml:space="preserve"> y la</w:t>
      </w:r>
      <w:r w:rsidR="001F516A" w:rsidRPr="00073732">
        <w:rPr>
          <w:rFonts w:asciiTheme="majorHAnsi" w:hAnsiTheme="majorHAnsi" w:cs="GillSansMT"/>
          <w:sz w:val="20"/>
          <w:szCs w:val="20"/>
          <w:lang w:val="es-US"/>
        </w:rPr>
        <w:t xml:space="preserve"> impresora, entre otros</w:t>
      </w:r>
      <w:r w:rsidR="005E4FBF">
        <w:rPr>
          <w:rStyle w:val="FootnoteReference"/>
          <w:rFonts w:asciiTheme="majorHAnsi" w:hAnsiTheme="majorHAnsi" w:cs="GillSansMT"/>
          <w:sz w:val="20"/>
          <w:szCs w:val="20"/>
          <w:lang w:val="es-US"/>
        </w:rPr>
        <w:footnoteReference w:id="5"/>
      </w:r>
      <w:r w:rsidR="00AC0BD0" w:rsidRPr="00073732">
        <w:rPr>
          <w:rFonts w:asciiTheme="majorHAnsi" w:hAnsiTheme="majorHAnsi" w:cs="GillSansMT"/>
          <w:sz w:val="20"/>
          <w:szCs w:val="20"/>
          <w:lang w:val="es-US"/>
        </w:rPr>
        <w:t xml:space="preserve">. </w:t>
      </w:r>
    </w:p>
    <w:p w14:paraId="01A0CB23" w14:textId="77777777" w:rsidR="00C6717B" w:rsidRPr="00073732" w:rsidRDefault="00C6717B" w:rsidP="00DE0A1C">
      <w:pPr>
        <w:pStyle w:val="ListParagraph"/>
        <w:ind w:left="0"/>
        <w:rPr>
          <w:rFonts w:asciiTheme="majorHAnsi" w:hAnsiTheme="majorHAnsi" w:cs="GillSansMT"/>
          <w:sz w:val="20"/>
          <w:szCs w:val="20"/>
          <w:lang w:val="es-US"/>
        </w:rPr>
      </w:pPr>
    </w:p>
    <w:p w14:paraId="6A29FBB8" w14:textId="53B8EF8E" w:rsidR="00A02AEF" w:rsidRDefault="004C6442" w:rsidP="00566297">
      <w:pPr>
        <w:pStyle w:val="ListParagraph"/>
        <w:numPr>
          <w:ilvl w:val="0"/>
          <w:numId w:val="103"/>
        </w:numPr>
        <w:tabs>
          <w:tab w:val="clear" w:pos="900"/>
        </w:tabs>
        <w:autoSpaceDE w:val="0"/>
        <w:autoSpaceDN w:val="0"/>
        <w:adjustRightInd w:val="0"/>
        <w:ind w:left="0"/>
        <w:jc w:val="both"/>
        <w:rPr>
          <w:rFonts w:asciiTheme="majorHAnsi" w:hAnsiTheme="majorHAnsi" w:cs="GillSansMT"/>
          <w:sz w:val="20"/>
          <w:szCs w:val="20"/>
          <w:lang w:val="es-US"/>
        </w:rPr>
      </w:pPr>
      <w:r w:rsidRPr="00073732">
        <w:rPr>
          <w:rFonts w:asciiTheme="majorHAnsi" w:hAnsiTheme="majorHAnsi" w:cs="GillSansMT"/>
          <w:sz w:val="20"/>
          <w:szCs w:val="20"/>
          <w:lang w:val="es-US"/>
        </w:rPr>
        <w:t>In</w:t>
      </w:r>
      <w:r w:rsidR="005D0CD5" w:rsidRPr="00073732">
        <w:rPr>
          <w:rFonts w:asciiTheme="majorHAnsi" w:hAnsiTheme="majorHAnsi" w:cs="GillSansMT"/>
          <w:sz w:val="20"/>
          <w:szCs w:val="20"/>
          <w:lang w:val="es-US"/>
        </w:rPr>
        <w:t>dica</w:t>
      </w:r>
      <w:r w:rsidR="00F12781" w:rsidRPr="00073732">
        <w:rPr>
          <w:rFonts w:asciiTheme="majorHAnsi" w:hAnsiTheme="majorHAnsi" w:cs="GillSansMT"/>
          <w:sz w:val="20"/>
          <w:szCs w:val="20"/>
          <w:lang w:val="es-US"/>
        </w:rPr>
        <w:t xml:space="preserve"> que el 18 de octubre de 2004 se </w:t>
      </w:r>
      <w:r w:rsidR="006463B8">
        <w:rPr>
          <w:rFonts w:asciiTheme="majorHAnsi" w:hAnsiTheme="majorHAnsi" w:cs="GillSansMT"/>
          <w:sz w:val="20"/>
          <w:szCs w:val="20"/>
          <w:lang w:val="es-US"/>
        </w:rPr>
        <w:t xml:space="preserve">le </w:t>
      </w:r>
      <w:r w:rsidR="00F12781" w:rsidRPr="00073732">
        <w:rPr>
          <w:rFonts w:asciiTheme="majorHAnsi" w:hAnsiTheme="majorHAnsi" w:cs="GillSansMT"/>
          <w:sz w:val="20"/>
          <w:szCs w:val="20"/>
          <w:lang w:val="es-US"/>
        </w:rPr>
        <w:t xml:space="preserve">inició un procedimiento de responsabilidad administrativa </w:t>
      </w:r>
      <w:r w:rsidR="000949C7" w:rsidRPr="00073732">
        <w:rPr>
          <w:rFonts w:asciiTheme="majorHAnsi" w:hAnsiTheme="majorHAnsi" w:cs="GillSansMT"/>
          <w:sz w:val="20"/>
          <w:szCs w:val="20"/>
          <w:lang w:val="es-US"/>
        </w:rPr>
        <w:t>(</w:t>
      </w:r>
      <w:r w:rsidR="00F12781" w:rsidRPr="00073732">
        <w:rPr>
          <w:rFonts w:asciiTheme="majorHAnsi" w:hAnsiTheme="majorHAnsi" w:cs="GillSansMT"/>
          <w:sz w:val="20"/>
          <w:szCs w:val="20"/>
          <w:lang w:val="es-US"/>
        </w:rPr>
        <w:t>2/2004</w:t>
      </w:r>
      <w:r w:rsidR="000949C7" w:rsidRPr="00073732">
        <w:rPr>
          <w:rFonts w:asciiTheme="majorHAnsi" w:hAnsiTheme="majorHAnsi" w:cs="GillSansMT"/>
          <w:sz w:val="20"/>
          <w:szCs w:val="20"/>
          <w:lang w:val="es-US"/>
        </w:rPr>
        <w:t>)</w:t>
      </w:r>
      <w:r w:rsidR="00F12781" w:rsidRPr="00073732">
        <w:rPr>
          <w:rFonts w:asciiTheme="majorHAnsi" w:hAnsiTheme="majorHAnsi" w:cs="GillSansMT"/>
          <w:sz w:val="20"/>
          <w:szCs w:val="20"/>
          <w:lang w:val="es-US"/>
        </w:rPr>
        <w:t xml:space="preserve"> </w:t>
      </w:r>
      <w:r w:rsidR="00C6717B" w:rsidRPr="00073732">
        <w:rPr>
          <w:rFonts w:asciiTheme="majorHAnsi" w:hAnsiTheme="majorHAnsi" w:cs="GillSansMT"/>
          <w:sz w:val="20"/>
          <w:szCs w:val="20"/>
          <w:lang w:val="es-US"/>
        </w:rPr>
        <w:t xml:space="preserve">por </w:t>
      </w:r>
      <w:r w:rsidR="001F516A" w:rsidRPr="00073732">
        <w:rPr>
          <w:rFonts w:asciiTheme="majorHAnsi" w:hAnsiTheme="majorHAnsi" w:cs="GillSansMT"/>
          <w:sz w:val="20"/>
          <w:szCs w:val="20"/>
          <w:lang w:val="es-US"/>
        </w:rPr>
        <w:t xml:space="preserve">la causal </w:t>
      </w:r>
      <w:r w:rsidR="00E926E3" w:rsidRPr="00073732">
        <w:rPr>
          <w:rFonts w:asciiTheme="majorHAnsi" w:hAnsiTheme="majorHAnsi" w:cs="GillSansMT"/>
          <w:sz w:val="20"/>
          <w:szCs w:val="20"/>
          <w:lang w:val="es-US"/>
        </w:rPr>
        <w:t>III del artículo 131 de la Ley Orgánica del Poder Judicial de la Federación</w:t>
      </w:r>
      <w:r w:rsidRPr="00073732">
        <w:rPr>
          <w:rFonts w:asciiTheme="majorHAnsi" w:hAnsiTheme="majorHAnsi" w:cs="GillSansMT"/>
          <w:sz w:val="20"/>
          <w:szCs w:val="20"/>
          <w:lang w:val="es-US"/>
        </w:rPr>
        <w:t xml:space="preserve"> (“Ley OPJF”)</w:t>
      </w:r>
      <w:r w:rsidR="00346594" w:rsidRPr="00073732">
        <w:rPr>
          <w:rFonts w:asciiTheme="majorHAnsi" w:hAnsiTheme="majorHAnsi" w:cs="GillSansMT"/>
          <w:sz w:val="20"/>
          <w:szCs w:val="20"/>
          <w:lang w:val="es-US"/>
        </w:rPr>
        <w:t xml:space="preserve">, </w:t>
      </w:r>
      <w:r w:rsidR="006463B8">
        <w:rPr>
          <w:rFonts w:asciiTheme="majorHAnsi" w:hAnsiTheme="majorHAnsi" w:cs="GillSansMT"/>
          <w:sz w:val="20"/>
          <w:szCs w:val="20"/>
          <w:lang w:val="es-US"/>
        </w:rPr>
        <w:t>que</w:t>
      </w:r>
      <w:r w:rsidR="00C6717B" w:rsidRPr="00073732">
        <w:rPr>
          <w:rFonts w:asciiTheme="majorHAnsi" w:hAnsiTheme="majorHAnsi" w:cs="GillSansMT"/>
          <w:sz w:val="20"/>
          <w:szCs w:val="20"/>
          <w:lang w:val="es-US"/>
        </w:rPr>
        <w:t xml:space="preserve"> </w:t>
      </w:r>
      <w:r w:rsidR="00A02AEF">
        <w:rPr>
          <w:rFonts w:asciiTheme="majorHAnsi" w:hAnsiTheme="majorHAnsi" w:cs="GillSansMT"/>
          <w:sz w:val="20"/>
          <w:szCs w:val="20"/>
          <w:lang w:val="es-US"/>
        </w:rPr>
        <w:t>establece</w:t>
      </w:r>
      <w:r w:rsidR="00A02AEF" w:rsidRPr="00073732">
        <w:rPr>
          <w:rFonts w:asciiTheme="majorHAnsi" w:hAnsiTheme="majorHAnsi" w:cs="GillSansMT"/>
          <w:sz w:val="20"/>
          <w:szCs w:val="20"/>
          <w:lang w:val="es-US"/>
        </w:rPr>
        <w:t xml:space="preserve"> </w:t>
      </w:r>
      <w:r w:rsidR="00C6717B" w:rsidRPr="00073732">
        <w:rPr>
          <w:rFonts w:asciiTheme="majorHAnsi" w:hAnsiTheme="majorHAnsi" w:cs="GillSansMT"/>
          <w:sz w:val="20"/>
          <w:szCs w:val="20"/>
          <w:lang w:val="es-US"/>
        </w:rPr>
        <w:t>que será causal de responsabilidad para los servidores públicos del Poder Judicial de la Federación</w:t>
      </w:r>
      <w:r w:rsidR="00AB6CC1" w:rsidRPr="00073732">
        <w:rPr>
          <w:rFonts w:asciiTheme="majorHAnsi" w:hAnsiTheme="majorHAnsi" w:cs="GillSansMT"/>
          <w:sz w:val="20"/>
          <w:szCs w:val="20"/>
          <w:lang w:val="es-US"/>
        </w:rPr>
        <w:t xml:space="preserve"> </w:t>
      </w:r>
      <w:r w:rsidR="00C6717B" w:rsidRPr="00073732">
        <w:rPr>
          <w:rFonts w:asciiTheme="majorHAnsi" w:hAnsiTheme="majorHAnsi" w:cs="GillSansMT"/>
          <w:sz w:val="20"/>
          <w:szCs w:val="20"/>
          <w:lang w:val="es-US"/>
        </w:rPr>
        <w:t xml:space="preserve">el </w:t>
      </w:r>
      <w:r w:rsidR="00AB6CC1" w:rsidRPr="00073732">
        <w:rPr>
          <w:rFonts w:asciiTheme="majorHAnsi" w:hAnsiTheme="majorHAnsi" w:cs="GillSansMT"/>
          <w:sz w:val="20"/>
          <w:szCs w:val="20"/>
          <w:lang w:val="es-US"/>
        </w:rPr>
        <w:t xml:space="preserve">tener una notoria ineptitud o descuido en el desempeño de las funciones o labores que deban </w:t>
      </w:r>
      <w:r w:rsidR="00346594" w:rsidRPr="00073732">
        <w:rPr>
          <w:rFonts w:asciiTheme="majorHAnsi" w:hAnsiTheme="majorHAnsi" w:cs="GillSansMT"/>
          <w:sz w:val="20"/>
          <w:szCs w:val="20"/>
          <w:lang w:val="es-US"/>
        </w:rPr>
        <w:t>realizar</w:t>
      </w:r>
      <w:r w:rsidR="00B52156" w:rsidRPr="00073732">
        <w:rPr>
          <w:rFonts w:asciiTheme="majorHAnsi" w:hAnsiTheme="majorHAnsi" w:cs="GillSansMT"/>
          <w:sz w:val="20"/>
          <w:szCs w:val="20"/>
          <w:lang w:val="es-US"/>
        </w:rPr>
        <w:t>,</w:t>
      </w:r>
      <w:r w:rsidR="00E926E3" w:rsidRPr="00073732">
        <w:rPr>
          <w:rFonts w:asciiTheme="majorHAnsi" w:hAnsiTheme="majorHAnsi" w:cs="GillSansMT"/>
          <w:sz w:val="20"/>
          <w:szCs w:val="20"/>
          <w:lang w:val="es-US"/>
        </w:rPr>
        <w:t xml:space="preserve"> y </w:t>
      </w:r>
      <w:r w:rsidR="001F516A" w:rsidRPr="00073732">
        <w:rPr>
          <w:rFonts w:asciiTheme="majorHAnsi" w:hAnsiTheme="majorHAnsi" w:cs="GillSansMT"/>
          <w:sz w:val="20"/>
          <w:szCs w:val="20"/>
          <w:lang w:val="es-US"/>
        </w:rPr>
        <w:t xml:space="preserve">la causal </w:t>
      </w:r>
      <w:r w:rsidR="00E926E3" w:rsidRPr="00073732">
        <w:rPr>
          <w:rFonts w:asciiTheme="majorHAnsi" w:hAnsiTheme="majorHAnsi" w:cs="GillSansMT"/>
          <w:sz w:val="20"/>
          <w:szCs w:val="20"/>
          <w:lang w:val="es-US"/>
        </w:rPr>
        <w:t>I del numeral 8 de la Ley Federal de Responsabilidades Administrat</w:t>
      </w:r>
      <w:r w:rsidR="00C60C3D" w:rsidRPr="00073732">
        <w:rPr>
          <w:rFonts w:asciiTheme="majorHAnsi" w:hAnsiTheme="majorHAnsi" w:cs="GillSansMT"/>
          <w:sz w:val="20"/>
          <w:szCs w:val="20"/>
          <w:lang w:val="es-US"/>
        </w:rPr>
        <w:t>i</w:t>
      </w:r>
      <w:r w:rsidR="00346594" w:rsidRPr="00073732">
        <w:rPr>
          <w:rFonts w:asciiTheme="majorHAnsi" w:hAnsiTheme="majorHAnsi" w:cs="GillSansMT"/>
          <w:sz w:val="20"/>
          <w:szCs w:val="20"/>
          <w:lang w:val="es-US"/>
        </w:rPr>
        <w:t>vas de los Servidores Públicos</w:t>
      </w:r>
      <w:r w:rsidRPr="00073732">
        <w:rPr>
          <w:rFonts w:asciiTheme="majorHAnsi" w:hAnsiTheme="majorHAnsi" w:cs="GillSansMT"/>
          <w:sz w:val="20"/>
          <w:szCs w:val="20"/>
          <w:lang w:val="es-US"/>
        </w:rPr>
        <w:t xml:space="preserve"> (“Ley FRASP”)</w:t>
      </w:r>
      <w:r w:rsidR="00346594" w:rsidRPr="00073732">
        <w:rPr>
          <w:rFonts w:asciiTheme="majorHAnsi" w:hAnsiTheme="majorHAnsi" w:cs="GillSansMT"/>
          <w:sz w:val="20"/>
          <w:szCs w:val="20"/>
          <w:lang w:val="es-US"/>
        </w:rPr>
        <w:t xml:space="preserve">, </w:t>
      </w:r>
      <w:r w:rsidR="00C60C3D" w:rsidRPr="00073732">
        <w:rPr>
          <w:rFonts w:asciiTheme="majorHAnsi" w:hAnsiTheme="majorHAnsi" w:cs="GillSansMT"/>
          <w:sz w:val="20"/>
          <w:szCs w:val="20"/>
          <w:lang w:val="es-US"/>
        </w:rPr>
        <w:t>que reviste que todo servidor público t</w:t>
      </w:r>
      <w:r w:rsidR="000F0E10" w:rsidRPr="00073732">
        <w:rPr>
          <w:rFonts w:asciiTheme="majorHAnsi" w:hAnsiTheme="majorHAnsi" w:cs="GillSansMT"/>
          <w:sz w:val="20"/>
          <w:szCs w:val="20"/>
          <w:lang w:val="es-US"/>
        </w:rPr>
        <w:t>endrá la</w:t>
      </w:r>
      <w:r w:rsidR="00C60C3D" w:rsidRPr="00073732">
        <w:rPr>
          <w:rFonts w:asciiTheme="majorHAnsi" w:hAnsiTheme="majorHAnsi" w:cs="GillSansMT"/>
          <w:sz w:val="20"/>
          <w:szCs w:val="20"/>
          <w:lang w:val="es-US"/>
        </w:rPr>
        <w:t xml:space="preserve"> obligación de cumplir el servicio que le sea encomendado y abstenerse de cualquier acto u omisión que cause la suspensión o deficiencia de dicho servicio o implique abuso o ejercicio indebido de </w:t>
      </w:r>
      <w:r w:rsidR="00C6717B" w:rsidRPr="00073732">
        <w:rPr>
          <w:rFonts w:asciiTheme="majorHAnsi" w:hAnsiTheme="majorHAnsi" w:cs="GillSansMT"/>
          <w:sz w:val="20"/>
          <w:szCs w:val="20"/>
          <w:lang w:val="es-US"/>
        </w:rPr>
        <w:t>un empleo, cargo o comisión.</w:t>
      </w:r>
      <w:r w:rsidR="000F0E10" w:rsidRPr="00073732">
        <w:rPr>
          <w:rFonts w:asciiTheme="majorHAnsi" w:hAnsiTheme="majorHAnsi" w:cs="GillSansMT"/>
          <w:sz w:val="20"/>
          <w:szCs w:val="20"/>
          <w:lang w:val="es-US"/>
        </w:rPr>
        <w:t xml:space="preserve"> Dicho procedimiento fue promovido por los Magistrados Olivia </w:t>
      </w:r>
      <w:proofErr w:type="spellStart"/>
      <w:r w:rsidR="000F0E10" w:rsidRPr="00073732">
        <w:rPr>
          <w:rFonts w:asciiTheme="majorHAnsi" w:hAnsiTheme="majorHAnsi" w:cs="GillSansMT"/>
          <w:sz w:val="20"/>
          <w:szCs w:val="20"/>
          <w:lang w:val="es-US"/>
        </w:rPr>
        <w:t>Heiras</w:t>
      </w:r>
      <w:proofErr w:type="spellEnd"/>
      <w:r w:rsidR="000F0E10" w:rsidRPr="00073732">
        <w:rPr>
          <w:rFonts w:asciiTheme="majorHAnsi" w:hAnsiTheme="majorHAnsi" w:cs="GillSansMT"/>
          <w:sz w:val="20"/>
          <w:szCs w:val="20"/>
          <w:lang w:val="es-US"/>
        </w:rPr>
        <w:t xml:space="preserve"> de </w:t>
      </w:r>
      <w:proofErr w:type="spellStart"/>
      <w:r w:rsidR="000F0E10" w:rsidRPr="00073732">
        <w:rPr>
          <w:rFonts w:asciiTheme="majorHAnsi" w:hAnsiTheme="majorHAnsi" w:cs="GillSansMT"/>
          <w:sz w:val="20"/>
          <w:szCs w:val="20"/>
          <w:lang w:val="es-US"/>
        </w:rPr>
        <w:t>Mancidor</w:t>
      </w:r>
      <w:proofErr w:type="spellEnd"/>
      <w:r w:rsidR="000F0E10" w:rsidRPr="00073732">
        <w:rPr>
          <w:rFonts w:asciiTheme="majorHAnsi" w:hAnsiTheme="majorHAnsi" w:cs="GillSansMT"/>
          <w:sz w:val="20"/>
          <w:szCs w:val="20"/>
          <w:lang w:val="es-US"/>
        </w:rPr>
        <w:t xml:space="preserve"> y Ángel Gregorio Vázquez González, sus superiores jerárquicos</w:t>
      </w:r>
      <w:r w:rsidR="00B52156" w:rsidRPr="00073732">
        <w:rPr>
          <w:rFonts w:asciiTheme="majorHAnsi" w:hAnsiTheme="majorHAnsi" w:cs="GillSansMT"/>
          <w:sz w:val="20"/>
          <w:szCs w:val="20"/>
          <w:lang w:val="es-US"/>
        </w:rPr>
        <w:t xml:space="preserve"> directos</w:t>
      </w:r>
      <w:r w:rsidR="000F0E10" w:rsidRPr="00073732">
        <w:rPr>
          <w:rFonts w:asciiTheme="majorHAnsi" w:hAnsiTheme="majorHAnsi" w:cs="GillSansMT"/>
          <w:sz w:val="20"/>
          <w:szCs w:val="20"/>
          <w:lang w:val="es-US"/>
        </w:rPr>
        <w:t xml:space="preserve">. </w:t>
      </w:r>
    </w:p>
    <w:p w14:paraId="1A14785E" w14:textId="77777777" w:rsidR="00A02AEF" w:rsidRPr="00E51E0C" w:rsidRDefault="00A02AEF" w:rsidP="00566297">
      <w:pPr>
        <w:pStyle w:val="ListParagraph"/>
        <w:ind w:left="0"/>
        <w:rPr>
          <w:rFonts w:asciiTheme="majorHAnsi" w:hAnsiTheme="majorHAnsi" w:cs="GillSansMT"/>
          <w:sz w:val="20"/>
          <w:szCs w:val="20"/>
          <w:lang w:val="es-US"/>
        </w:rPr>
      </w:pPr>
    </w:p>
    <w:p w14:paraId="68FC2C45" w14:textId="78CB04C2" w:rsidR="00BE33A4" w:rsidRPr="006463B8" w:rsidRDefault="00111817" w:rsidP="00566297">
      <w:pPr>
        <w:pStyle w:val="ListParagraph"/>
        <w:numPr>
          <w:ilvl w:val="0"/>
          <w:numId w:val="103"/>
        </w:numPr>
        <w:tabs>
          <w:tab w:val="clear" w:pos="900"/>
        </w:tabs>
        <w:autoSpaceDE w:val="0"/>
        <w:autoSpaceDN w:val="0"/>
        <w:adjustRightInd w:val="0"/>
        <w:ind w:left="0"/>
        <w:jc w:val="both"/>
        <w:rPr>
          <w:rFonts w:asciiTheme="majorHAnsi" w:hAnsiTheme="majorHAnsi" w:cs="GillSansMT"/>
          <w:sz w:val="20"/>
          <w:szCs w:val="20"/>
          <w:lang w:val="es-US"/>
        </w:rPr>
      </w:pPr>
      <w:r w:rsidRPr="00073732">
        <w:rPr>
          <w:rFonts w:asciiTheme="majorHAnsi" w:hAnsiTheme="majorHAnsi" w:cs="GillSansMT"/>
          <w:sz w:val="20"/>
          <w:szCs w:val="20"/>
          <w:lang w:val="es-US"/>
        </w:rPr>
        <w:t xml:space="preserve">La presunta víctima sostiene la ilegalidad del procedimiento de responsabilidad administrativa que se le </w:t>
      </w:r>
      <w:r w:rsidR="00774295" w:rsidRPr="00073732">
        <w:rPr>
          <w:rFonts w:asciiTheme="majorHAnsi" w:hAnsiTheme="majorHAnsi" w:cs="GillSansMT"/>
          <w:sz w:val="20"/>
          <w:szCs w:val="20"/>
          <w:lang w:val="es-US"/>
        </w:rPr>
        <w:t>siguió</w:t>
      </w:r>
      <w:r w:rsidRPr="00073732">
        <w:rPr>
          <w:rFonts w:asciiTheme="majorHAnsi" w:hAnsiTheme="majorHAnsi" w:cs="GillSansMT"/>
          <w:sz w:val="20"/>
          <w:szCs w:val="20"/>
          <w:lang w:val="es-US"/>
        </w:rPr>
        <w:t xml:space="preserve"> por carecer de fundamentación y motivación toda vez que, conforme a la fracción II, del Art. 3 de la </w:t>
      </w:r>
      <w:r w:rsidR="004C6442" w:rsidRPr="00073732">
        <w:rPr>
          <w:rFonts w:asciiTheme="majorHAnsi" w:hAnsiTheme="majorHAnsi" w:cs="GillSansMT"/>
          <w:sz w:val="20"/>
          <w:szCs w:val="20"/>
          <w:lang w:val="es-US"/>
        </w:rPr>
        <w:t>Ley FRASP</w:t>
      </w:r>
      <w:r w:rsidRPr="00073732">
        <w:rPr>
          <w:rFonts w:asciiTheme="majorHAnsi" w:hAnsiTheme="majorHAnsi" w:cs="GillSansMT"/>
          <w:sz w:val="20"/>
          <w:szCs w:val="20"/>
          <w:lang w:val="es-US"/>
        </w:rPr>
        <w:t xml:space="preserve">, única y exclusivamente </w:t>
      </w:r>
      <w:r w:rsidR="004C6442" w:rsidRPr="00073732">
        <w:rPr>
          <w:rFonts w:asciiTheme="majorHAnsi" w:hAnsiTheme="majorHAnsi" w:cs="GillSansMT"/>
          <w:sz w:val="20"/>
          <w:szCs w:val="20"/>
          <w:lang w:val="es-US"/>
        </w:rPr>
        <w:t xml:space="preserve">la </w:t>
      </w:r>
      <w:r w:rsidR="00774295" w:rsidRPr="00073732">
        <w:rPr>
          <w:rFonts w:asciiTheme="majorHAnsi" w:hAnsiTheme="majorHAnsi" w:cs="GillSansMT"/>
          <w:sz w:val="20"/>
          <w:szCs w:val="20"/>
          <w:lang w:val="es-US"/>
        </w:rPr>
        <w:t>Corte Suprem</w:t>
      </w:r>
      <w:r w:rsidR="004C6442" w:rsidRPr="00073732">
        <w:rPr>
          <w:rFonts w:asciiTheme="majorHAnsi" w:hAnsiTheme="majorHAnsi" w:cs="GillSansMT"/>
          <w:sz w:val="20"/>
          <w:szCs w:val="20"/>
          <w:lang w:val="es-US"/>
        </w:rPr>
        <w:t>a o al Consejo de la Judicatura están autorizados para aplicar dicha ley</w:t>
      </w:r>
      <w:r w:rsidR="00774295" w:rsidRPr="00073732">
        <w:rPr>
          <w:rFonts w:asciiTheme="majorHAnsi" w:hAnsiTheme="majorHAnsi" w:cs="GillSansMT"/>
          <w:sz w:val="20"/>
          <w:szCs w:val="20"/>
          <w:lang w:val="es-US"/>
        </w:rPr>
        <w:t>.</w:t>
      </w:r>
      <w:r w:rsidR="00845C3B" w:rsidRPr="00073732">
        <w:rPr>
          <w:rFonts w:asciiTheme="majorHAnsi" w:hAnsiTheme="majorHAnsi" w:cs="GillSansMT"/>
          <w:sz w:val="20"/>
          <w:szCs w:val="20"/>
          <w:lang w:val="es-US"/>
        </w:rPr>
        <w:t xml:space="preserve"> </w:t>
      </w:r>
      <w:r w:rsidR="0093554C">
        <w:rPr>
          <w:rFonts w:asciiTheme="majorHAnsi" w:hAnsiTheme="majorHAnsi" w:cs="GillSansMT"/>
          <w:sz w:val="20"/>
          <w:szCs w:val="20"/>
          <w:lang w:val="es-US"/>
        </w:rPr>
        <w:t xml:space="preserve">En razón de ello, </w:t>
      </w:r>
      <w:r w:rsidR="001F516A" w:rsidRPr="00073732">
        <w:rPr>
          <w:rFonts w:asciiTheme="majorHAnsi" w:hAnsiTheme="majorHAnsi" w:cs="GillSansMT"/>
          <w:sz w:val="20"/>
          <w:szCs w:val="20"/>
          <w:lang w:val="es-US"/>
        </w:rPr>
        <w:t xml:space="preserve"> interpuso una recusación con</w:t>
      </w:r>
      <w:r w:rsidR="00A02AEF">
        <w:rPr>
          <w:rFonts w:asciiTheme="majorHAnsi" w:hAnsiTheme="majorHAnsi" w:cs="GillSansMT"/>
          <w:sz w:val="20"/>
          <w:szCs w:val="20"/>
          <w:lang w:val="es-US"/>
        </w:rPr>
        <w:t>tra</w:t>
      </w:r>
      <w:r w:rsidR="001F516A" w:rsidRPr="00073732">
        <w:rPr>
          <w:rFonts w:asciiTheme="majorHAnsi" w:hAnsiTheme="majorHAnsi" w:cs="GillSansMT"/>
          <w:sz w:val="20"/>
          <w:szCs w:val="20"/>
          <w:lang w:val="es-US"/>
        </w:rPr>
        <w:t xml:space="preserve"> los </w:t>
      </w:r>
      <w:r w:rsidR="00160697" w:rsidRPr="00073732">
        <w:rPr>
          <w:rFonts w:asciiTheme="majorHAnsi" w:hAnsiTheme="majorHAnsi" w:cs="GillSansMT"/>
          <w:sz w:val="20"/>
          <w:szCs w:val="20"/>
          <w:lang w:val="es-US"/>
        </w:rPr>
        <w:t>citados magistrados</w:t>
      </w:r>
      <w:r w:rsidR="0093554C">
        <w:rPr>
          <w:rFonts w:asciiTheme="majorHAnsi" w:hAnsiTheme="majorHAnsi" w:cs="GillSansMT"/>
          <w:sz w:val="20"/>
          <w:szCs w:val="20"/>
          <w:lang w:val="es-US"/>
        </w:rPr>
        <w:t>,</w:t>
      </w:r>
      <w:r w:rsidR="00346594" w:rsidRPr="00073732">
        <w:rPr>
          <w:rFonts w:asciiTheme="majorHAnsi" w:hAnsiTheme="majorHAnsi" w:cs="GillSansMT"/>
          <w:sz w:val="20"/>
          <w:szCs w:val="20"/>
          <w:lang w:val="es-US"/>
        </w:rPr>
        <w:t xml:space="preserve"> misma </w:t>
      </w:r>
      <w:r w:rsidR="0093554C">
        <w:rPr>
          <w:rFonts w:asciiTheme="majorHAnsi" w:hAnsiTheme="majorHAnsi" w:cs="GillSansMT"/>
          <w:sz w:val="20"/>
          <w:szCs w:val="20"/>
          <w:lang w:val="es-US"/>
        </w:rPr>
        <w:t xml:space="preserve">que </w:t>
      </w:r>
      <w:r w:rsidR="001F516A" w:rsidRPr="00073732">
        <w:rPr>
          <w:rFonts w:asciiTheme="majorHAnsi" w:hAnsiTheme="majorHAnsi" w:cs="GillSansMT"/>
          <w:sz w:val="20"/>
          <w:szCs w:val="20"/>
          <w:lang w:val="es-US"/>
        </w:rPr>
        <w:t xml:space="preserve">fue desechada de plano </w:t>
      </w:r>
      <w:r w:rsidR="00B90762">
        <w:rPr>
          <w:rFonts w:asciiTheme="majorHAnsi" w:hAnsiTheme="majorHAnsi" w:cs="GillSansMT"/>
          <w:sz w:val="20"/>
          <w:szCs w:val="20"/>
          <w:lang w:val="es-US"/>
        </w:rPr>
        <w:t xml:space="preserve">el 26 de enero de 2005 </w:t>
      </w:r>
      <w:r w:rsidR="001F516A" w:rsidRPr="00073732">
        <w:rPr>
          <w:rFonts w:asciiTheme="majorHAnsi" w:hAnsiTheme="majorHAnsi" w:cs="GillSansMT"/>
          <w:sz w:val="20"/>
          <w:szCs w:val="20"/>
          <w:lang w:val="es-US"/>
        </w:rPr>
        <w:t>por el Presidente del Segundo Tribunal Colegiado en Materias Penal y Administrativ</w:t>
      </w:r>
      <w:r w:rsidR="000949C7" w:rsidRPr="00073732">
        <w:rPr>
          <w:rFonts w:asciiTheme="majorHAnsi" w:hAnsiTheme="majorHAnsi" w:cs="GillSansMT"/>
          <w:sz w:val="20"/>
          <w:szCs w:val="20"/>
          <w:lang w:val="es-US"/>
        </w:rPr>
        <w:t>a del Décimo Séptimo Circuito</w:t>
      </w:r>
      <w:r w:rsidR="00A02AEF">
        <w:rPr>
          <w:rFonts w:asciiTheme="majorHAnsi" w:hAnsiTheme="majorHAnsi" w:cs="GillSansMT"/>
          <w:sz w:val="20"/>
          <w:szCs w:val="20"/>
          <w:lang w:val="es-US"/>
        </w:rPr>
        <w:t xml:space="preserve">.  Indica que </w:t>
      </w:r>
      <w:r w:rsidR="00A02AEF">
        <w:rPr>
          <w:rFonts w:asciiTheme="majorHAnsi" w:hAnsiTheme="majorHAnsi" w:cs="GillSansMT"/>
          <w:sz w:val="20"/>
          <w:szCs w:val="20"/>
          <w:lang w:val="es-CR"/>
        </w:rPr>
        <w:t xml:space="preserve">el rechazo </w:t>
      </w:r>
      <w:r w:rsidR="00A02AEF" w:rsidRPr="006463B8">
        <w:rPr>
          <w:rFonts w:asciiTheme="majorHAnsi" w:hAnsiTheme="majorHAnsi" w:cs="GillSansMT"/>
          <w:sz w:val="20"/>
          <w:szCs w:val="20"/>
          <w:lang w:val="es-CR"/>
        </w:rPr>
        <w:t xml:space="preserve">se fundamentó en que </w:t>
      </w:r>
      <w:r w:rsidR="001F516A" w:rsidRPr="006463B8">
        <w:rPr>
          <w:rFonts w:asciiTheme="majorHAnsi" w:hAnsiTheme="majorHAnsi" w:cs="GillSansMT,Italic"/>
          <w:iCs/>
          <w:sz w:val="20"/>
          <w:szCs w:val="20"/>
          <w:lang w:val="es-US"/>
        </w:rPr>
        <w:t>se trataba de un procedimiento administrativo disciplinario para determinar la responsabilidad de la servidora pública, que no radicaba</w:t>
      </w:r>
      <w:r w:rsidR="00C06E40" w:rsidRPr="006463B8">
        <w:rPr>
          <w:rFonts w:asciiTheme="majorHAnsi" w:hAnsiTheme="majorHAnsi" w:cs="GillSansMT,Italic"/>
          <w:iCs/>
          <w:sz w:val="20"/>
          <w:szCs w:val="20"/>
          <w:lang w:val="es-US"/>
        </w:rPr>
        <w:t xml:space="preserve"> jurisdicción ni entrañaba con</w:t>
      </w:r>
      <w:r w:rsidR="009F4C57" w:rsidRPr="006463B8">
        <w:rPr>
          <w:rFonts w:asciiTheme="majorHAnsi" w:hAnsiTheme="majorHAnsi" w:cs="GillSansMT,Italic"/>
          <w:iCs/>
          <w:sz w:val="20"/>
          <w:szCs w:val="20"/>
          <w:lang w:val="es-US"/>
        </w:rPr>
        <w:t>ocimiento de causa</w:t>
      </w:r>
      <w:r w:rsidR="00C06E40" w:rsidRPr="006463B8">
        <w:rPr>
          <w:rFonts w:asciiTheme="majorHAnsi" w:hAnsiTheme="majorHAnsi" w:cs="GillSansMT,Italic"/>
          <w:iCs/>
          <w:sz w:val="20"/>
          <w:szCs w:val="20"/>
          <w:lang w:val="es-US"/>
        </w:rPr>
        <w:t xml:space="preserve">. </w:t>
      </w:r>
      <w:r w:rsidR="0093554C" w:rsidRPr="006463B8">
        <w:rPr>
          <w:rFonts w:asciiTheme="majorHAnsi" w:hAnsiTheme="majorHAnsi" w:cs="GillSansMT,Italic"/>
          <w:iCs/>
          <w:sz w:val="20"/>
          <w:szCs w:val="20"/>
          <w:lang w:val="es-US"/>
        </w:rPr>
        <w:t>M</w:t>
      </w:r>
      <w:r w:rsidR="008E44AC" w:rsidRPr="006463B8">
        <w:rPr>
          <w:rFonts w:asciiTheme="majorHAnsi" w:hAnsiTheme="majorHAnsi" w:cs="GillSansMT"/>
          <w:sz w:val="20"/>
          <w:szCs w:val="20"/>
          <w:lang w:val="es-US"/>
        </w:rPr>
        <w:t>ediante resolución de 29 de abril de 2005</w:t>
      </w:r>
      <w:r w:rsidR="00313B30" w:rsidRPr="006463B8">
        <w:rPr>
          <w:rFonts w:asciiTheme="majorHAnsi" w:hAnsiTheme="majorHAnsi" w:cs="GillSansMT"/>
          <w:sz w:val="20"/>
          <w:szCs w:val="20"/>
          <w:lang w:val="es-US"/>
        </w:rPr>
        <w:t xml:space="preserve"> </w:t>
      </w:r>
      <w:r w:rsidR="005C7E44" w:rsidRPr="006463B8">
        <w:rPr>
          <w:rFonts w:asciiTheme="majorHAnsi" w:hAnsiTheme="majorHAnsi" w:cs="GillSansMT"/>
          <w:sz w:val="20"/>
          <w:szCs w:val="20"/>
          <w:lang w:val="es-US"/>
        </w:rPr>
        <w:t>emitida por el</w:t>
      </w:r>
      <w:r w:rsidR="00B90762" w:rsidRPr="006463B8">
        <w:rPr>
          <w:rFonts w:asciiTheme="majorHAnsi" w:hAnsiTheme="majorHAnsi" w:cs="GillSansMT"/>
          <w:sz w:val="20"/>
          <w:szCs w:val="20"/>
          <w:lang w:val="es-US"/>
        </w:rPr>
        <w:t xml:space="preserve"> </w:t>
      </w:r>
      <w:r w:rsidR="007D0D76" w:rsidRPr="006463B8">
        <w:rPr>
          <w:rFonts w:asciiTheme="majorHAnsi" w:hAnsiTheme="majorHAnsi" w:cs="GillSansMT"/>
          <w:sz w:val="20"/>
          <w:szCs w:val="20"/>
          <w:lang w:val="es-US"/>
        </w:rPr>
        <w:t>Segundo Tribunal Colegiado en Materias Penal y Administrativa del Decimoséptimo Circuito</w:t>
      </w:r>
      <w:r w:rsidR="008E44AC" w:rsidRPr="006463B8">
        <w:rPr>
          <w:rFonts w:asciiTheme="majorHAnsi" w:hAnsiTheme="majorHAnsi" w:cs="GillSansMT"/>
          <w:sz w:val="20"/>
          <w:szCs w:val="20"/>
          <w:lang w:val="es-US"/>
        </w:rPr>
        <w:t xml:space="preserve">, </w:t>
      </w:r>
      <w:r w:rsidR="00C06E40" w:rsidRPr="006463B8">
        <w:rPr>
          <w:rFonts w:asciiTheme="majorHAnsi" w:hAnsiTheme="majorHAnsi" w:cs="GillSansMT,Italic"/>
          <w:iCs/>
          <w:sz w:val="20"/>
          <w:szCs w:val="20"/>
          <w:lang w:val="es-US"/>
        </w:rPr>
        <w:t>la peticionaria</w:t>
      </w:r>
      <w:r w:rsidR="00E926E3" w:rsidRPr="006463B8">
        <w:rPr>
          <w:rFonts w:asciiTheme="majorHAnsi" w:hAnsiTheme="majorHAnsi" w:cs="GillSansMT"/>
          <w:sz w:val="20"/>
          <w:szCs w:val="20"/>
          <w:lang w:val="es-US"/>
        </w:rPr>
        <w:t xml:space="preserve"> fue sancionada con la destitución de su cargo y la inhabilitación de un año para desempeñar cualquier empleo, cargo o </w:t>
      </w:r>
      <w:r w:rsidR="008E44AC" w:rsidRPr="006463B8">
        <w:rPr>
          <w:rFonts w:asciiTheme="majorHAnsi" w:hAnsiTheme="majorHAnsi" w:cs="GillSansMT"/>
          <w:sz w:val="20"/>
          <w:szCs w:val="20"/>
          <w:lang w:val="es-US"/>
        </w:rPr>
        <w:t>c</w:t>
      </w:r>
      <w:r w:rsidRPr="006463B8">
        <w:rPr>
          <w:rFonts w:asciiTheme="majorHAnsi" w:hAnsiTheme="majorHAnsi" w:cs="GillSansMT"/>
          <w:sz w:val="20"/>
          <w:szCs w:val="20"/>
          <w:lang w:val="es-US"/>
        </w:rPr>
        <w:t xml:space="preserve">omisión en el servicio público. </w:t>
      </w:r>
    </w:p>
    <w:p w14:paraId="620F926B" w14:textId="77777777" w:rsidR="00F12781" w:rsidRPr="006463B8" w:rsidRDefault="00F12781" w:rsidP="00566297">
      <w:pPr>
        <w:jc w:val="both"/>
        <w:rPr>
          <w:rFonts w:asciiTheme="majorHAnsi" w:hAnsiTheme="majorHAnsi" w:cs="GillSansMT"/>
          <w:sz w:val="20"/>
          <w:szCs w:val="20"/>
          <w:lang w:val="es-US"/>
        </w:rPr>
      </w:pPr>
    </w:p>
    <w:p w14:paraId="1EDD6869" w14:textId="1F826F14" w:rsidR="00B14B8A" w:rsidRDefault="005C7E44" w:rsidP="00566297">
      <w:pPr>
        <w:pStyle w:val="ListParagraph"/>
        <w:numPr>
          <w:ilvl w:val="0"/>
          <w:numId w:val="103"/>
        </w:numPr>
        <w:tabs>
          <w:tab w:val="clear" w:pos="900"/>
        </w:tabs>
        <w:autoSpaceDE w:val="0"/>
        <w:autoSpaceDN w:val="0"/>
        <w:adjustRightInd w:val="0"/>
        <w:ind w:left="0"/>
        <w:jc w:val="both"/>
        <w:rPr>
          <w:rFonts w:asciiTheme="majorHAnsi" w:hAnsiTheme="majorHAnsi" w:cs="GillSansMT"/>
          <w:sz w:val="20"/>
          <w:szCs w:val="20"/>
          <w:lang w:val="es-US"/>
        </w:rPr>
      </w:pPr>
      <w:r w:rsidRPr="00B14B8A">
        <w:rPr>
          <w:rFonts w:asciiTheme="majorHAnsi" w:hAnsiTheme="majorHAnsi" w:cs="GillSansMT"/>
          <w:sz w:val="20"/>
          <w:szCs w:val="20"/>
          <w:lang w:val="es-US"/>
        </w:rPr>
        <w:t>L</w:t>
      </w:r>
      <w:r w:rsidR="005D0CD5" w:rsidRPr="00B14B8A">
        <w:rPr>
          <w:rFonts w:asciiTheme="majorHAnsi" w:hAnsiTheme="majorHAnsi" w:cs="GillSansMT"/>
          <w:sz w:val="20"/>
          <w:szCs w:val="20"/>
          <w:lang w:val="es-US"/>
        </w:rPr>
        <w:t xml:space="preserve">a presunta </w:t>
      </w:r>
      <w:r w:rsidR="005E07B3" w:rsidRPr="00B14B8A">
        <w:rPr>
          <w:rFonts w:asciiTheme="majorHAnsi" w:hAnsiTheme="majorHAnsi" w:cs="GillSansMT"/>
          <w:sz w:val="20"/>
          <w:szCs w:val="20"/>
          <w:lang w:val="es-US"/>
        </w:rPr>
        <w:t>víctima</w:t>
      </w:r>
      <w:r w:rsidR="005D0CD5" w:rsidRPr="00B14B8A">
        <w:rPr>
          <w:rFonts w:asciiTheme="majorHAnsi" w:hAnsiTheme="majorHAnsi" w:cs="GillSansMT"/>
          <w:sz w:val="20"/>
          <w:szCs w:val="20"/>
          <w:lang w:val="es-US"/>
        </w:rPr>
        <w:t xml:space="preserve"> </w:t>
      </w:r>
      <w:r w:rsidR="005E07B3" w:rsidRPr="00B14B8A">
        <w:rPr>
          <w:rFonts w:asciiTheme="majorHAnsi" w:hAnsiTheme="majorHAnsi" w:cs="GillSansMT"/>
          <w:sz w:val="20"/>
          <w:szCs w:val="20"/>
          <w:lang w:val="es-US"/>
        </w:rPr>
        <w:t>presentó</w:t>
      </w:r>
      <w:r w:rsidR="0010631A" w:rsidRPr="00B14B8A">
        <w:rPr>
          <w:rFonts w:asciiTheme="majorHAnsi" w:hAnsiTheme="majorHAnsi" w:cs="GillSansMT"/>
          <w:sz w:val="20"/>
          <w:szCs w:val="20"/>
          <w:lang w:val="es-US"/>
        </w:rPr>
        <w:t xml:space="preserve"> </w:t>
      </w:r>
      <w:r w:rsidR="00A24344" w:rsidRPr="00B14B8A">
        <w:rPr>
          <w:rFonts w:asciiTheme="majorHAnsi" w:hAnsiTheme="majorHAnsi" w:cs="GillSansMT"/>
          <w:sz w:val="20"/>
          <w:szCs w:val="20"/>
          <w:lang w:val="es-US"/>
        </w:rPr>
        <w:t>diversos recursos</w:t>
      </w:r>
      <w:r w:rsidR="00D80375" w:rsidRPr="00B14B8A">
        <w:rPr>
          <w:rFonts w:asciiTheme="majorHAnsi" w:hAnsiTheme="majorHAnsi" w:cs="GillSansMT"/>
          <w:sz w:val="20"/>
          <w:szCs w:val="20"/>
          <w:lang w:val="es-US"/>
        </w:rPr>
        <w:t>. Así, interpuso un</w:t>
      </w:r>
      <w:r w:rsidR="00A24344" w:rsidRPr="00B14B8A">
        <w:rPr>
          <w:rFonts w:asciiTheme="majorHAnsi" w:hAnsiTheme="majorHAnsi" w:cs="GillSansMT"/>
          <w:sz w:val="20"/>
          <w:szCs w:val="20"/>
          <w:lang w:val="es-US"/>
        </w:rPr>
        <w:t xml:space="preserve"> </w:t>
      </w:r>
      <w:r w:rsidR="0012028C" w:rsidRPr="00B14B8A">
        <w:rPr>
          <w:rFonts w:asciiTheme="majorHAnsi" w:hAnsiTheme="majorHAnsi" w:cs="GillSansMT"/>
          <w:sz w:val="20"/>
          <w:szCs w:val="20"/>
          <w:lang w:val="es-US"/>
        </w:rPr>
        <w:t>Recurso de A</w:t>
      </w:r>
      <w:r w:rsidR="005D0CD5" w:rsidRPr="00B14B8A">
        <w:rPr>
          <w:rFonts w:asciiTheme="majorHAnsi" w:hAnsiTheme="majorHAnsi" w:cs="GillSansMT"/>
          <w:sz w:val="20"/>
          <w:szCs w:val="20"/>
          <w:lang w:val="es-US"/>
        </w:rPr>
        <w:t xml:space="preserve">mparo </w:t>
      </w:r>
      <w:r w:rsidR="0012028C" w:rsidRPr="00B14B8A">
        <w:rPr>
          <w:rFonts w:asciiTheme="majorHAnsi" w:hAnsiTheme="majorHAnsi" w:cs="GillSansMT"/>
          <w:sz w:val="20"/>
          <w:szCs w:val="20"/>
          <w:lang w:val="es-US"/>
        </w:rPr>
        <w:t>I</w:t>
      </w:r>
      <w:r w:rsidR="007D0D76" w:rsidRPr="00B14B8A">
        <w:rPr>
          <w:rFonts w:asciiTheme="majorHAnsi" w:hAnsiTheme="majorHAnsi" w:cs="GillSansMT"/>
          <w:sz w:val="20"/>
          <w:szCs w:val="20"/>
          <w:lang w:val="es-US"/>
        </w:rPr>
        <w:t xml:space="preserve">ndirecto </w:t>
      </w:r>
      <w:r w:rsidR="0010631A" w:rsidRPr="00B14B8A">
        <w:rPr>
          <w:rFonts w:asciiTheme="majorHAnsi" w:hAnsiTheme="majorHAnsi" w:cs="GillSansMT"/>
          <w:sz w:val="20"/>
          <w:szCs w:val="20"/>
          <w:lang w:val="es-US"/>
        </w:rPr>
        <w:t>el 27 de mayo de 2005</w:t>
      </w:r>
      <w:r w:rsidR="007D0D76" w:rsidRPr="00B14B8A">
        <w:rPr>
          <w:rFonts w:asciiTheme="majorHAnsi" w:hAnsiTheme="majorHAnsi" w:cs="GillSansMT"/>
          <w:sz w:val="20"/>
          <w:szCs w:val="20"/>
          <w:lang w:val="es-US"/>
        </w:rPr>
        <w:t xml:space="preserve"> ante el </w:t>
      </w:r>
      <w:r w:rsidR="005D0CD5" w:rsidRPr="00B14B8A">
        <w:rPr>
          <w:rFonts w:asciiTheme="majorHAnsi" w:hAnsiTheme="majorHAnsi" w:cs="GillSansMT"/>
          <w:sz w:val="20"/>
          <w:szCs w:val="20"/>
          <w:lang w:val="es-US"/>
        </w:rPr>
        <w:t xml:space="preserve">Segundo </w:t>
      </w:r>
      <w:r w:rsidR="007D0D76" w:rsidRPr="00B14B8A">
        <w:rPr>
          <w:rFonts w:asciiTheme="majorHAnsi" w:hAnsiTheme="majorHAnsi" w:cs="GillSansMT"/>
          <w:sz w:val="20"/>
          <w:szCs w:val="20"/>
          <w:lang w:val="es-US"/>
        </w:rPr>
        <w:t xml:space="preserve">Juzgado </w:t>
      </w:r>
      <w:r w:rsidR="005D0CD5" w:rsidRPr="00B14B8A">
        <w:rPr>
          <w:rFonts w:asciiTheme="majorHAnsi" w:hAnsiTheme="majorHAnsi" w:cs="GillSansMT"/>
          <w:sz w:val="20"/>
          <w:szCs w:val="20"/>
          <w:lang w:val="es-US"/>
        </w:rPr>
        <w:t xml:space="preserve">de </w:t>
      </w:r>
      <w:r w:rsidR="005E07B3" w:rsidRPr="00B14B8A">
        <w:rPr>
          <w:rFonts w:asciiTheme="majorHAnsi" w:hAnsiTheme="majorHAnsi" w:cs="GillSansMT"/>
          <w:sz w:val="20"/>
          <w:szCs w:val="20"/>
          <w:lang w:val="es-US"/>
        </w:rPr>
        <w:t>Distrito</w:t>
      </w:r>
      <w:r w:rsidR="005D0CD5" w:rsidRPr="00B14B8A">
        <w:rPr>
          <w:rFonts w:asciiTheme="majorHAnsi" w:hAnsiTheme="majorHAnsi" w:cs="GillSansMT"/>
          <w:sz w:val="20"/>
          <w:szCs w:val="20"/>
          <w:lang w:val="es-US"/>
        </w:rPr>
        <w:t xml:space="preserve"> en el </w:t>
      </w:r>
      <w:r w:rsidR="005E07B3" w:rsidRPr="00B14B8A">
        <w:rPr>
          <w:rFonts w:asciiTheme="majorHAnsi" w:hAnsiTheme="majorHAnsi" w:cs="GillSansMT"/>
          <w:sz w:val="20"/>
          <w:szCs w:val="20"/>
          <w:lang w:val="es-US"/>
        </w:rPr>
        <w:t>Estado</w:t>
      </w:r>
      <w:r w:rsidR="00C06E40" w:rsidRPr="00B14B8A">
        <w:rPr>
          <w:rFonts w:asciiTheme="majorHAnsi" w:hAnsiTheme="majorHAnsi" w:cs="GillSansMT"/>
          <w:sz w:val="20"/>
          <w:szCs w:val="20"/>
          <w:lang w:val="es-US"/>
        </w:rPr>
        <w:t xml:space="preserve"> de </w:t>
      </w:r>
      <w:proofErr w:type="spellStart"/>
      <w:r w:rsidR="00C06E40" w:rsidRPr="00B14B8A">
        <w:rPr>
          <w:rFonts w:asciiTheme="majorHAnsi" w:hAnsiTheme="majorHAnsi" w:cs="GillSansMT"/>
          <w:sz w:val="20"/>
          <w:szCs w:val="20"/>
          <w:lang w:val="es-US"/>
        </w:rPr>
        <w:t>Chi</w:t>
      </w:r>
      <w:r w:rsidR="0010631A" w:rsidRPr="00B14B8A">
        <w:rPr>
          <w:rFonts w:asciiTheme="majorHAnsi" w:hAnsiTheme="majorHAnsi" w:cs="GillSansMT"/>
          <w:sz w:val="20"/>
          <w:szCs w:val="20"/>
          <w:lang w:val="es-US"/>
        </w:rPr>
        <w:t>huaha</w:t>
      </w:r>
      <w:proofErr w:type="spellEnd"/>
      <w:r w:rsidR="008B2BCC" w:rsidRPr="00B14B8A">
        <w:rPr>
          <w:rFonts w:asciiTheme="majorHAnsi" w:hAnsiTheme="majorHAnsi" w:cs="GillSansMT"/>
          <w:sz w:val="20"/>
          <w:szCs w:val="20"/>
          <w:lang w:val="es-US"/>
        </w:rPr>
        <w:t xml:space="preserve">. </w:t>
      </w:r>
      <w:r w:rsidR="006463B8" w:rsidRPr="00B14B8A">
        <w:rPr>
          <w:rFonts w:asciiTheme="majorHAnsi" w:hAnsiTheme="majorHAnsi" w:cs="GillSansMT"/>
          <w:sz w:val="20"/>
          <w:szCs w:val="20"/>
          <w:lang w:val="es-US"/>
        </w:rPr>
        <w:t xml:space="preserve"> </w:t>
      </w:r>
      <w:r w:rsidR="008B2BCC" w:rsidRPr="00B14B8A">
        <w:rPr>
          <w:rFonts w:asciiTheme="majorHAnsi" w:hAnsiTheme="majorHAnsi" w:cs="GillSansMT"/>
          <w:sz w:val="20"/>
          <w:szCs w:val="20"/>
          <w:lang w:val="es-US"/>
        </w:rPr>
        <w:t>Éste fue</w:t>
      </w:r>
      <w:r w:rsidR="006463B8" w:rsidRPr="00B14B8A">
        <w:rPr>
          <w:rFonts w:asciiTheme="majorHAnsi" w:hAnsiTheme="majorHAnsi" w:cs="GillSansMT"/>
          <w:sz w:val="20"/>
          <w:szCs w:val="20"/>
          <w:lang w:val="es-US"/>
        </w:rPr>
        <w:t xml:space="preserve"> </w:t>
      </w:r>
      <w:r w:rsidR="005D0CD5" w:rsidRPr="00B14B8A">
        <w:rPr>
          <w:rFonts w:asciiTheme="majorHAnsi" w:hAnsiTheme="majorHAnsi" w:cs="GillSansMT"/>
          <w:sz w:val="20"/>
          <w:szCs w:val="20"/>
          <w:lang w:val="es-US"/>
        </w:rPr>
        <w:t>rechazad</w:t>
      </w:r>
      <w:r w:rsidR="00324877" w:rsidRPr="00B14B8A">
        <w:rPr>
          <w:rFonts w:asciiTheme="majorHAnsi" w:hAnsiTheme="majorHAnsi" w:cs="GillSansMT"/>
          <w:sz w:val="20"/>
          <w:szCs w:val="20"/>
          <w:lang w:val="es-US"/>
        </w:rPr>
        <w:t xml:space="preserve">o </w:t>
      </w:r>
      <w:r w:rsidR="008B2BCC" w:rsidRPr="00B14B8A">
        <w:rPr>
          <w:rFonts w:asciiTheme="majorHAnsi" w:hAnsiTheme="majorHAnsi" w:cs="GillSansMT"/>
          <w:sz w:val="20"/>
          <w:szCs w:val="20"/>
          <w:lang w:val="es-US"/>
        </w:rPr>
        <w:t>el</w:t>
      </w:r>
      <w:r w:rsidR="008A3E44" w:rsidRPr="00B14B8A">
        <w:rPr>
          <w:rFonts w:asciiTheme="majorHAnsi" w:hAnsiTheme="majorHAnsi" w:cs="GillSansMT"/>
          <w:sz w:val="20"/>
          <w:szCs w:val="20"/>
          <w:lang w:val="es-US"/>
        </w:rPr>
        <w:t xml:space="preserve"> 31 de mayo de 2005 </w:t>
      </w:r>
      <w:r w:rsidR="006463B8" w:rsidRPr="00B14B8A">
        <w:rPr>
          <w:rFonts w:asciiTheme="majorHAnsi" w:hAnsiTheme="majorHAnsi" w:cs="GillSansMT"/>
          <w:sz w:val="20"/>
          <w:szCs w:val="20"/>
          <w:lang w:val="es-US"/>
        </w:rPr>
        <w:t xml:space="preserve">con base en el artículo </w:t>
      </w:r>
      <w:r w:rsidR="007D0D76" w:rsidRPr="00B14B8A">
        <w:rPr>
          <w:rFonts w:asciiTheme="majorHAnsi" w:hAnsiTheme="majorHAnsi" w:cs="GillSansMT"/>
          <w:sz w:val="20"/>
          <w:szCs w:val="20"/>
          <w:lang w:val="es-US"/>
        </w:rPr>
        <w:t xml:space="preserve">73, </w:t>
      </w:r>
      <w:r w:rsidR="008A3E44" w:rsidRPr="00B14B8A">
        <w:rPr>
          <w:rFonts w:asciiTheme="majorHAnsi" w:hAnsiTheme="majorHAnsi" w:cs="GillSansMT"/>
          <w:sz w:val="20"/>
          <w:szCs w:val="20"/>
          <w:lang w:val="es-US"/>
        </w:rPr>
        <w:t>fracción</w:t>
      </w:r>
      <w:r w:rsidR="007D0D76" w:rsidRPr="00B14B8A">
        <w:rPr>
          <w:rFonts w:asciiTheme="majorHAnsi" w:hAnsiTheme="majorHAnsi" w:cs="GillSansMT"/>
          <w:sz w:val="20"/>
          <w:szCs w:val="20"/>
          <w:lang w:val="es-US"/>
        </w:rPr>
        <w:t xml:space="preserve"> XVIII de la Ley de Amparo, que prescribe la improcedencia del </w:t>
      </w:r>
      <w:r w:rsidR="00451EF1" w:rsidRPr="00B14B8A">
        <w:rPr>
          <w:rFonts w:asciiTheme="majorHAnsi" w:hAnsiTheme="majorHAnsi" w:cs="GillSansMT"/>
          <w:sz w:val="20"/>
          <w:szCs w:val="20"/>
          <w:lang w:val="es-US"/>
        </w:rPr>
        <w:t>amparo contra resoluciones del Poder J</w:t>
      </w:r>
      <w:r w:rsidR="007D0D76" w:rsidRPr="00B14B8A">
        <w:rPr>
          <w:rFonts w:asciiTheme="majorHAnsi" w:hAnsiTheme="majorHAnsi" w:cs="GillSansMT"/>
          <w:sz w:val="20"/>
          <w:szCs w:val="20"/>
          <w:lang w:val="es-US"/>
        </w:rPr>
        <w:t xml:space="preserve">udicial a través de las cuales se atribuye responsabilidad </w:t>
      </w:r>
      <w:r w:rsidR="008A3E44" w:rsidRPr="00B14B8A">
        <w:rPr>
          <w:rFonts w:asciiTheme="majorHAnsi" w:hAnsiTheme="majorHAnsi" w:cs="GillSansMT"/>
          <w:sz w:val="20"/>
          <w:szCs w:val="20"/>
          <w:lang w:val="es-US"/>
        </w:rPr>
        <w:t>administrativa</w:t>
      </w:r>
      <w:r w:rsidR="007D0D76" w:rsidRPr="00B14B8A">
        <w:rPr>
          <w:rFonts w:asciiTheme="majorHAnsi" w:hAnsiTheme="majorHAnsi" w:cs="GillSansMT"/>
          <w:sz w:val="20"/>
          <w:szCs w:val="20"/>
          <w:lang w:val="es-US"/>
        </w:rPr>
        <w:t xml:space="preserve"> en contra de sus trabajadores</w:t>
      </w:r>
      <w:r w:rsidR="00451EF1" w:rsidRPr="00B14B8A">
        <w:rPr>
          <w:rFonts w:asciiTheme="majorHAnsi" w:hAnsiTheme="majorHAnsi" w:cs="GillSansMT"/>
          <w:sz w:val="20"/>
          <w:szCs w:val="20"/>
          <w:lang w:val="es-US"/>
        </w:rPr>
        <w:t>,</w:t>
      </w:r>
      <w:r w:rsidR="007D0D76" w:rsidRPr="00B14B8A">
        <w:rPr>
          <w:rFonts w:asciiTheme="majorHAnsi" w:hAnsiTheme="majorHAnsi" w:cs="GillSansMT"/>
          <w:sz w:val="20"/>
          <w:szCs w:val="20"/>
          <w:lang w:val="es-US"/>
        </w:rPr>
        <w:t xml:space="preserve"> en el entendido de que </w:t>
      </w:r>
      <w:r w:rsidR="008A3E44" w:rsidRPr="00B14B8A">
        <w:rPr>
          <w:rFonts w:asciiTheme="majorHAnsi" w:hAnsiTheme="majorHAnsi" w:cs="GillSansMT"/>
          <w:sz w:val="20"/>
          <w:szCs w:val="20"/>
          <w:lang w:val="es-US"/>
        </w:rPr>
        <w:t xml:space="preserve">estos </w:t>
      </w:r>
      <w:r w:rsidR="007D0D76" w:rsidRPr="00B14B8A">
        <w:rPr>
          <w:rFonts w:asciiTheme="majorHAnsi" w:hAnsiTheme="majorHAnsi" w:cs="GillSansMT"/>
          <w:sz w:val="20"/>
          <w:szCs w:val="20"/>
          <w:lang w:val="es-US"/>
        </w:rPr>
        <w:t xml:space="preserve">conflictos </w:t>
      </w:r>
      <w:r w:rsidR="008A3E44" w:rsidRPr="00B14B8A">
        <w:rPr>
          <w:rFonts w:asciiTheme="majorHAnsi" w:hAnsiTheme="majorHAnsi" w:cs="GillSansMT"/>
          <w:sz w:val="20"/>
          <w:szCs w:val="20"/>
          <w:lang w:val="es-US"/>
        </w:rPr>
        <w:t>son resueltos por el Consejo de la Judicatura Federal</w:t>
      </w:r>
      <w:r w:rsidR="00DD6F12" w:rsidRPr="00B14B8A">
        <w:rPr>
          <w:rFonts w:asciiTheme="majorHAnsi" w:hAnsiTheme="majorHAnsi" w:cs="GillSansMT"/>
          <w:sz w:val="20"/>
          <w:szCs w:val="20"/>
          <w:lang w:val="es-US"/>
        </w:rPr>
        <w:t xml:space="preserve"> </w:t>
      </w:r>
      <w:r w:rsidR="008B2BCC" w:rsidRPr="00B14B8A">
        <w:rPr>
          <w:rFonts w:asciiTheme="majorHAnsi" w:hAnsiTheme="majorHAnsi" w:cs="GillSansMT"/>
          <w:sz w:val="20"/>
          <w:szCs w:val="20"/>
          <w:lang w:val="es-US"/>
        </w:rPr>
        <w:t>-</w:t>
      </w:r>
      <w:r w:rsidR="00DD6F12" w:rsidRPr="00B14B8A">
        <w:rPr>
          <w:rFonts w:asciiTheme="majorHAnsi" w:hAnsiTheme="majorHAnsi" w:cs="GillSansMT"/>
          <w:sz w:val="20"/>
          <w:szCs w:val="20"/>
          <w:lang w:val="es-US"/>
        </w:rPr>
        <w:t>CJF</w:t>
      </w:r>
      <w:r w:rsidR="008B2BCC" w:rsidRPr="00B14B8A">
        <w:rPr>
          <w:rFonts w:asciiTheme="majorHAnsi" w:hAnsiTheme="majorHAnsi" w:cs="GillSansMT"/>
          <w:sz w:val="20"/>
          <w:szCs w:val="20"/>
          <w:lang w:val="es-US"/>
        </w:rPr>
        <w:t>-</w:t>
      </w:r>
      <w:r w:rsidR="00DD6F12" w:rsidRPr="00B14B8A">
        <w:rPr>
          <w:rFonts w:asciiTheme="majorHAnsi" w:hAnsiTheme="majorHAnsi" w:cs="GillSansMT"/>
          <w:sz w:val="20"/>
          <w:szCs w:val="20"/>
          <w:lang w:val="es-US"/>
        </w:rPr>
        <w:t xml:space="preserve">, previo dictamen de la Comisión Sustanciadora Única </w:t>
      </w:r>
      <w:r w:rsidR="008B2BCC" w:rsidRPr="00B14B8A">
        <w:rPr>
          <w:rFonts w:asciiTheme="majorHAnsi" w:hAnsiTheme="majorHAnsi" w:cs="GillSansMT"/>
          <w:sz w:val="20"/>
          <w:szCs w:val="20"/>
          <w:lang w:val="es-US"/>
        </w:rPr>
        <w:t>-</w:t>
      </w:r>
      <w:r w:rsidR="00DD6F12" w:rsidRPr="00B14B8A">
        <w:rPr>
          <w:rFonts w:asciiTheme="majorHAnsi" w:hAnsiTheme="majorHAnsi" w:cs="GillSansMT"/>
          <w:sz w:val="20"/>
          <w:szCs w:val="20"/>
          <w:lang w:val="es-US"/>
        </w:rPr>
        <w:t>CSU</w:t>
      </w:r>
      <w:r w:rsidR="008B2BCC" w:rsidRPr="00B14B8A">
        <w:rPr>
          <w:rFonts w:asciiTheme="majorHAnsi" w:hAnsiTheme="majorHAnsi" w:cs="GillSansMT"/>
          <w:sz w:val="20"/>
          <w:szCs w:val="20"/>
          <w:lang w:val="es-US"/>
        </w:rPr>
        <w:t>-</w:t>
      </w:r>
      <w:r w:rsidR="00DD6F12" w:rsidRPr="00B14B8A">
        <w:rPr>
          <w:rFonts w:asciiTheme="majorHAnsi" w:hAnsiTheme="majorHAnsi" w:cs="GillSansMT"/>
          <w:sz w:val="20"/>
          <w:szCs w:val="20"/>
          <w:lang w:val="es-US"/>
        </w:rPr>
        <w:t xml:space="preserve">. </w:t>
      </w:r>
    </w:p>
    <w:p w14:paraId="7B34CB05" w14:textId="77777777" w:rsidR="00B14B8A" w:rsidRPr="00B14B8A" w:rsidRDefault="00B14B8A" w:rsidP="00DE0A1C">
      <w:pPr>
        <w:pStyle w:val="ListParagraph"/>
        <w:ind w:left="0"/>
        <w:rPr>
          <w:rFonts w:asciiTheme="majorHAnsi" w:hAnsiTheme="majorHAnsi" w:cs="GillSansMT"/>
          <w:sz w:val="20"/>
          <w:szCs w:val="20"/>
          <w:lang w:val="es-US"/>
        </w:rPr>
      </w:pPr>
    </w:p>
    <w:p w14:paraId="5CE41652" w14:textId="7D77B2ED" w:rsidR="008A3E44" w:rsidRPr="00B14B8A" w:rsidRDefault="00B14B8A" w:rsidP="00566297">
      <w:pPr>
        <w:pStyle w:val="ListParagraph"/>
        <w:numPr>
          <w:ilvl w:val="0"/>
          <w:numId w:val="103"/>
        </w:numPr>
        <w:tabs>
          <w:tab w:val="clear" w:pos="900"/>
        </w:tabs>
        <w:autoSpaceDE w:val="0"/>
        <w:autoSpaceDN w:val="0"/>
        <w:adjustRightInd w:val="0"/>
        <w:ind w:left="0"/>
        <w:jc w:val="both"/>
        <w:rPr>
          <w:rFonts w:asciiTheme="majorHAnsi" w:hAnsiTheme="majorHAnsi" w:cs="GillSansMT"/>
          <w:sz w:val="20"/>
          <w:szCs w:val="20"/>
          <w:lang w:val="es-US"/>
        </w:rPr>
      </w:pPr>
      <w:r>
        <w:rPr>
          <w:rFonts w:asciiTheme="majorHAnsi" w:hAnsiTheme="majorHAnsi" w:cs="GillSansMT"/>
          <w:sz w:val="20"/>
          <w:szCs w:val="20"/>
          <w:lang w:val="es-US"/>
        </w:rPr>
        <w:t>Asimismo, la presunta víctima indica que inter</w:t>
      </w:r>
      <w:r w:rsidRPr="00B14B8A">
        <w:rPr>
          <w:rFonts w:asciiTheme="majorHAnsi" w:hAnsiTheme="majorHAnsi" w:cs="GillSansMT"/>
          <w:sz w:val="20"/>
          <w:szCs w:val="20"/>
          <w:lang w:val="es-US"/>
        </w:rPr>
        <w:t xml:space="preserve">puso un </w:t>
      </w:r>
      <w:r w:rsidR="00451EF1" w:rsidRPr="00B14B8A">
        <w:rPr>
          <w:rFonts w:asciiTheme="majorHAnsi" w:hAnsiTheme="majorHAnsi" w:cs="GillSansMT"/>
          <w:sz w:val="20"/>
          <w:szCs w:val="20"/>
          <w:lang w:val="es-US"/>
        </w:rPr>
        <w:t>Recurso de R</w:t>
      </w:r>
      <w:r w:rsidR="008A3E44" w:rsidRPr="00B14B8A">
        <w:rPr>
          <w:rFonts w:asciiTheme="majorHAnsi" w:hAnsiTheme="majorHAnsi" w:cs="GillSansMT"/>
          <w:sz w:val="20"/>
          <w:szCs w:val="20"/>
          <w:lang w:val="es-US"/>
        </w:rPr>
        <w:t xml:space="preserve">evisión el 15 de junio de 2005 ante </w:t>
      </w:r>
      <w:r w:rsidR="004146AA" w:rsidRPr="00B14B8A">
        <w:rPr>
          <w:rFonts w:asciiTheme="majorHAnsi" w:hAnsiTheme="majorHAnsi" w:cs="GillSansMT"/>
          <w:sz w:val="20"/>
          <w:szCs w:val="20"/>
          <w:lang w:val="es-US"/>
        </w:rPr>
        <w:t>el</w:t>
      </w:r>
      <w:r w:rsidR="008A3E44" w:rsidRPr="00B14B8A">
        <w:rPr>
          <w:rFonts w:asciiTheme="majorHAnsi" w:hAnsiTheme="majorHAnsi" w:cs="GillSansMT"/>
          <w:sz w:val="20"/>
          <w:szCs w:val="20"/>
          <w:lang w:val="es-US"/>
        </w:rPr>
        <w:t xml:space="preserve"> primer trib</w:t>
      </w:r>
      <w:r w:rsidR="004146AA" w:rsidRPr="00B14B8A">
        <w:rPr>
          <w:rFonts w:asciiTheme="majorHAnsi" w:hAnsiTheme="majorHAnsi" w:cs="GillSansMT"/>
          <w:sz w:val="20"/>
          <w:szCs w:val="20"/>
          <w:lang w:val="es-US"/>
        </w:rPr>
        <w:t>unal colegiado en materias pen</w:t>
      </w:r>
      <w:r w:rsidR="008A3E44" w:rsidRPr="00B14B8A">
        <w:rPr>
          <w:rFonts w:asciiTheme="majorHAnsi" w:hAnsiTheme="majorHAnsi" w:cs="GillSansMT"/>
          <w:sz w:val="20"/>
          <w:szCs w:val="20"/>
          <w:lang w:val="es-US"/>
        </w:rPr>
        <w:t xml:space="preserve">al y </w:t>
      </w:r>
      <w:r w:rsidR="004146AA" w:rsidRPr="00B14B8A">
        <w:rPr>
          <w:rFonts w:asciiTheme="majorHAnsi" w:hAnsiTheme="majorHAnsi" w:cs="GillSansMT"/>
          <w:sz w:val="20"/>
          <w:szCs w:val="20"/>
          <w:lang w:val="es-US"/>
        </w:rPr>
        <w:t>administrativa</w:t>
      </w:r>
      <w:r w:rsidR="008A3E44" w:rsidRPr="00B14B8A">
        <w:rPr>
          <w:rFonts w:asciiTheme="majorHAnsi" w:hAnsiTheme="majorHAnsi" w:cs="GillSansMT"/>
          <w:sz w:val="20"/>
          <w:szCs w:val="20"/>
          <w:lang w:val="es-US"/>
        </w:rPr>
        <w:t xml:space="preserve"> del decimoséptimo circuito</w:t>
      </w:r>
      <w:r>
        <w:rPr>
          <w:rFonts w:asciiTheme="majorHAnsi" w:hAnsiTheme="majorHAnsi" w:cs="GillSansMT"/>
          <w:sz w:val="20"/>
          <w:szCs w:val="20"/>
          <w:lang w:val="es-US"/>
        </w:rPr>
        <w:t xml:space="preserve">, que fue declarado </w:t>
      </w:r>
      <w:r w:rsidR="00A9604B" w:rsidRPr="00B14B8A">
        <w:rPr>
          <w:rFonts w:asciiTheme="majorHAnsi" w:hAnsiTheme="majorHAnsi" w:cs="GillSansMT"/>
          <w:sz w:val="20"/>
          <w:szCs w:val="20"/>
          <w:lang w:val="es-US"/>
        </w:rPr>
        <w:t xml:space="preserve">improcedente </w:t>
      </w:r>
      <w:r>
        <w:rPr>
          <w:rFonts w:asciiTheme="majorHAnsi" w:hAnsiTheme="majorHAnsi" w:cs="GillSansMT"/>
          <w:sz w:val="20"/>
          <w:szCs w:val="20"/>
          <w:lang w:val="es-US"/>
        </w:rPr>
        <w:t>el</w:t>
      </w:r>
      <w:r w:rsidR="00DD6F12" w:rsidRPr="00B14B8A">
        <w:rPr>
          <w:rFonts w:asciiTheme="majorHAnsi" w:hAnsiTheme="majorHAnsi" w:cs="GillSansMT"/>
          <w:sz w:val="20"/>
          <w:szCs w:val="20"/>
          <w:lang w:val="es-US"/>
        </w:rPr>
        <w:t xml:space="preserve"> 19 de agosto de 2005. En </w:t>
      </w:r>
      <w:r>
        <w:rPr>
          <w:rFonts w:asciiTheme="majorHAnsi" w:hAnsiTheme="majorHAnsi" w:cs="GillSansMT"/>
          <w:sz w:val="20"/>
          <w:szCs w:val="20"/>
          <w:lang w:val="es-US"/>
        </w:rPr>
        <w:t>el fallo se indica</w:t>
      </w:r>
      <w:r w:rsidR="00027E2D" w:rsidRPr="00B14B8A">
        <w:rPr>
          <w:rFonts w:asciiTheme="majorHAnsi" w:hAnsiTheme="majorHAnsi" w:cs="GillSansMT"/>
          <w:sz w:val="20"/>
          <w:szCs w:val="20"/>
          <w:lang w:val="es-US"/>
        </w:rPr>
        <w:t xml:space="preserve"> que independientemente de la naturaleza de un procedimiento de responsabilidad administrativa como el seguido contra la presunta </w:t>
      </w:r>
      <w:r w:rsidR="00034CA5" w:rsidRPr="00B14B8A">
        <w:rPr>
          <w:rFonts w:asciiTheme="majorHAnsi" w:hAnsiTheme="majorHAnsi" w:cs="GillSansMT"/>
          <w:sz w:val="20"/>
          <w:szCs w:val="20"/>
          <w:lang w:val="es-US"/>
        </w:rPr>
        <w:t>víctima</w:t>
      </w:r>
      <w:r w:rsidR="00027E2D" w:rsidRPr="00B14B8A">
        <w:rPr>
          <w:rFonts w:asciiTheme="majorHAnsi" w:hAnsiTheme="majorHAnsi" w:cs="GillSansMT"/>
          <w:sz w:val="20"/>
          <w:szCs w:val="20"/>
          <w:lang w:val="es-US"/>
        </w:rPr>
        <w:t xml:space="preserve">, la </w:t>
      </w:r>
      <w:r w:rsidR="00034CA5" w:rsidRPr="00B14B8A">
        <w:rPr>
          <w:rFonts w:asciiTheme="majorHAnsi" w:hAnsiTheme="majorHAnsi" w:cs="GillSansMT"/>
          <w:sz w:val="20"/>
          <w:szCs w:val="20"/>
          <w:lang w:val="es-US"/>
        </w:rPr>
        <w:t>resolución d</w:t>
      </w:r>
      <w:r w:rsidR="00027E2D" w:rsidRPr="00B14B8A">
        <w:rPr>
          <w:rFonts w:asciiTheme="majorHAnsi" w:hAnsiTheme="majorHAnsi" w:cs="GillSansMT"/>
          <w:sz w:val="20"/>
          <w:szCs w:val="20"/>
          <w:lang w:val="es-US"/>
        </w:rPr>
        <w:t>el mismo tiene efecto</w:t>
      </w:r>
      <w:r w:rsidR="00F94EC5" w:rsidRPr="00B14B8A">
        <w:rPr>
          <w:rFonts w:asciiTheme="majorHAnsi" w:hAnsiTheme="majorHAnsi" w:cs="GillSansMT"/>
          <w:sz w:val="20"/>
          <w:szCs w:val="20"/>
          <w:lang w:val="es-US"/>
        </w:rPr>
        <w:t>s</w:t>
      </w:r>
      <w:r w:rsidR="00027E2D" w:rsidRPr="00B14B8A">
        <w:rPr>
          <w:rFonts w:asciiTheme="majorHAnsi" w:hAnsiTheme="majorHAnsi" w:cs="GillSansMT"/>
          <w:sz w:val="20"/>
          <w:szCs w:val="20"/>
          <w:lang w:val="es-US"/>
        </w:rPr>
        <w:t xml:space="preserve"> </w:t>
      </w:r>
      <w:r w:rsidR="00F94EC5" w:rsidRPr="00B14B8A">
        <w:rPr>
          <w:rFonts w:asciiTheme="majorHAnsi" w:hAnsiTheme="majorHAnsi" w:cs="GillSansMT"/>
          <w:sz w:val="20"/>
          <w:szCs w:val="20"/>
          <w:lang w:val="es-US"/>
        </w:rPr>
        <w:t xml:space="preserve">eminentemente </w:t>
      </w:r>
      <w:r w:rsidR="00034CA5" w:rsidRPr="00B14B8A">
        <w:rPr>
          <w:rFonts w:asciiTheme="majorHAnsi" w:hAnsiTheme="majorHAnsi" w:cs="GillSansMT"/>
          <w:sz w:val="20"/>
          <w:szCs w:val="20"/>
          <w:lang w:val="es-US"/>
        </w:rPr>
        <w:t>laborales</w:t>
      </w:r>
      <w:r w:rsidR="00027E2D" w:rsidRPr="00B14B8A">
        <w:rPr>
          <w:rFonts w:asciiTheme="majorHAnsi" w:hAnsiTheme="majorHAnsi" w:cs="GillSansMT"/>
          <w:sz w:val="20"/>
          <w:szCs w:val="20"/>
          <w:lang w:val="es-US"/>
        </w:rPr>
        <w:t xml:space="preserve"> y por ende compete a la </w:t>
      </w:r>
      <w:r w:rsidR="00DD6F12" w:rsidRPr="00B14B8A">
        <w:rPr>
          <w:rFonts w:asciiTheme="majorHAnsi" w:hAnsiTheme="majorHAnsi" w:cs="GillSansMT"/>
          <w:sz w:val="20"/>
          <w:szCs w:val="20"/>
          <w:lang w:val="es-US"/>
        </w:rPr>
        <w:t>CSU</w:t>
      </w:r>
      <w:r w:rsidR="00A9604B" w:rsidRPr="00B14B8A">
        <w:rPr>
          <w:rFonts w:asciiTheme="majorHAnsi" w:hAnsiTheme="majorHAnsi" w:cs="GillSansMT"/>
          <w:sz w:val="20"/>
          <w:szCs w:val="20"/>
          <w:lang w:val="es-US"/>
        </w:rPr>
        <w:t xml:space="preserve"> </w:t>
      </w:r>
      <w:r w:rsidR="00034CA5" w:rsidRPr="00B14B8A">
        <w:rPr>
          <w:rFonts w:asciiTheme="majorHAnsi" w:hAnsiTheme="majorHAnsi" w:cs="GillSansMT"/>
          <w:sz w:val="20"/>
          <w:szCs w:val="20"/>
          <w:lang w:val="es-US"/>
        </w:rPr>
        <w:t>conocer de ese conflicto, máxime si la Ley prescribe que la CSU es el órgano administrativo encargado de tramitar los conflictos entre el Poder Judicial y sus servidores</w:t>
      </w:r>
      <w:r>
        <w:rPr>
          <w:rFonts w:asciiTheme="majorHAnsi" w:hAnsiTheme="majorHAnsi" w:cs="GillSansMT"/>
          <w:sz w:val="20"/>
          <w:szCs w:val="20"/>
          <w:lang w:val="es-US"/>
        </w:rPr>
        <w:t xml:space="preserve"> </w:t>
      </w:r>
      <w:r w:rsidR="00034CA5" w:rsidRPr="00B14B8A">
        <w:rPr>
          <w:rFonts w:asciiTheme="majorHAnsi" w:hAnsiTheme="majorHAnsi" w:cs="GillSansMT"/>
          <w:sz w:val="20"/>
          <w:szCs w:val="20"/>
          <w:lang w:val="es-US"/>
        </w:rPr>
        <w:t>y, más aún, si ni la Ley LOPJF ni la Ley FRASP prevén otro mecanismo de defensa para impugnar una resolución que concluya con la destitución de</w:t>
      </w:r>
      <w:r w:rsidR="00500563" w:rsidRPr="00B14B8A">
        <w:rPr>
          <w:rFonts w:asciiTheme="majorHAnsi" w:hAnsiTheme="majorHAnsi" w:cs="GillSansMT"/>
          <w:sz w:val="20"/>
          <w:szCs w:val="20"/>
          <w:lang w:val="es-US"/>
        </w:rPr>
        <w:t xml:space="preserve"> un servidor público, como es el caso. </w:t>
      </w:r>
    </w:p>
    <w:p w14:paraId="1FF42860" w14:textId="77777777" w:rsidR="006463B8" w:rsidRPr="006463B8" w:rsidRDefault="006463B8" w:rsidP="00DE0A1C">
      <w:pPr>
        <w:pStyle w:val="ListParagraph"/>
        <w:ind w:left="0"/>
        <w:rPr>
          <w:rFonts w:asciiTheme="majorHAnsi" w:hAnsiTheme="majorHAnsi" w:cs="GillSansMT"/>
          <w:sz w:val="20"/>
          <w:szCs w:val="20"/>
          <w:lang w:val="es-US"/>
        </w:rPr>
      </w:pPr>
    </w:p>
    <w:p w14:paraId="2F19B4DB" w14:textId="20D98466" w:rsidR="008707C1" w:rsidRPr="005C4212" w:rsidRDefault="00B14B8A" w:rsidP="00566297">
      <w:pPr>
        <w:pStyle w:val="ListParagraph"/>
        <w:numPr>
          <w:ilvl w:val="0"/>
          <w:numId w:val="103"/>
        </w:numPr>
        <w:tabs>
          <w:tab w:val="clear" w:pos="900"/>
        </w:tabs>
        <w:autoSpaceDE w:val="0"/>
        <w:autoSpaceDN w:val="0"/>
        <w:adjustRightInd w:val="0"/>
        <w:ind w:left="0"/>
        <w:jc w:val="both"/>
        <w:rPr>
          <w:rFonts w:asciiTheme="majorHAnsi" w:hAnsiTheme="majorHAnsi" w:cs="GillSansMT"/>
          <w:sz w:val="20"/>
          <w:szCs w:val="20"/>
          <w:lang w:val="es-US"/>
        </w:rPr>
      </w:pPr>
      <w:r w:rsidRPr="005C4212">
        <w:rPr>
          <w:rFonts w:asciiTheme="majorHAnsi" w:hAnsiTheme="majorHAnsi" w:cs="GillSansMT"/>
          <w:sz w:val="20"/>
          <w:szCs w:val="20"/>
          <w:lang w:val="es-US"/>
        </w:rPr>
        <w:t>El 8 de julio de 2005 l</w:t>
      </w:r>
      <w:r w:rsidR="006463B8" w:rsidRPr="005C4212">
        <w:rPr>
          <w:rFonts w:asciiTheme="majorHAnsi" w:hAnsiTheme="majorHAnsi" w:cs="GillSansMT"/>
          <w:sz w:val="20"/>
          <w:szCs w:val="20"/>
          <w:lang w:val="es-US"/>
        </w:rPr>
        <w:t xml:space="preserve">a presunta víctima </w:t>
      </w:r>
      <w:r w:rsidR="005C4212" w:rsidRPr="005C4212">
        <w:rPr>
          <w:rFonts w:asciiTheme="majorHAnsi" w:hAnsiTheme="majorHAnsi" w:cs="GillSansMT"/>
          <w:sz w:val="20"/>
          <w:szCs w:val="20"/>
          <w:lang w:val="es-US"/>
        </w:rPr>
        <w:t>presentó</w:t>
      </w:r>
      <w:r w:rsidR="006463B8" w:rsidRPr="005C4212">
        <w:rPr>
          <w:rFonts w:asciiTheme="majorHAnsi" w:hAnsiTheme="majorHAnsi" w:cs="GillSansMT"/>
          <w:sz w:val="20"/>
          <w:szCs w:val="20"/>
          <w:lang w:val="es-US"/>
        </w:rPr>
        <w:t xml:space="preserve"> una dem</w:t>
      </w:r>
      <w:r w:rsidRPr="005C4212">
        <w:rPr>
          <w:rFonts w:asciiTheme="majorHAnsi" w:hAnsiTheme="majorHAnsi" w:cs="GillSansMT"/>
          <w:sz w:val="20"/>
          <w:szCs w:val="20"/>
          <w:lang w:val="es-US"/>
        </w:rPr>
        <w:t>anda contencioso administrativa</w:t>
      </w:r>
      <w:r w:rsidR="006463B8" w:rsidRPr="005C4212">
        <w:rPr>
          <w:rFonts w:asciiTheme="majorHAnsi" w:hAnsiTheme="majorHAnsi" w:cs="GillSansMT"/>
          <w:sz w:val="20"/>
          <w:szCs w:val="20"/>
          <w:lang w:val="es-US"/>
        </w:rPr>
        <w:t xml:space="preserve"> ante el Tribunal Federal de Justicia Fiscal y Administrativa, que desech</w:t>
      </w:r>
      <w:r w:rsidR="00353C6A" w:rsidRPr="005C4212">
        <w:rPr>
          <w:rFonts w:asciiTheme="majorHAnsi" w:hAnsiTheme="majorHAnsi" w:cs="GillSansMT"/>
          <w:sz w:val="20"/>
          <w:szCs w:val="20"/>
          <w:lang w:val="es-US"/>
        </w:rPr>
        <w:t>ó</w:t>
      </w:r>
      <w:r w:rsidR="006463B8" w:rsidRPr="005C4212">
        <w:rPr>
          <w:rFonts w:asciiTheme="majorHAnsi" w:hAnsiTheme="majorHAnsi" w:cs="GillSansMT"/>
          <w:sz w:val="20"/>
          <w:szCs w:val="20"/>
          <w:lang w:val="es-US"/>
        </w:rPr>
        <w:t xml:space="preserve"> el recurso por </w:t>
      </w:r>
      <w:r w:rsidR="005C4212" w:rsidRPr="005C4212">
        <w:rPr>
          <w:rFonts w:asciiTheme="majorHAnsi" w:hAnsiTheme="majorHAnsi" w:cs="GillSansMT"/>
          <w:sz w:val="20"/>
          <w:szCs w:val="20"/>
          <w:lang w:val="es-US"/>
        </w:rPr>
        <w:t>i</w:t>
      </w:r>
      <w:r w:rsidR="006463B8" w:rsidRPr="005C4212">
        <w:rPr>
          <w:rFonts w:asciiTheme="majorHAnsi" w:hAnsiTheme="majorHAnsi" w:cs="GillSansMT"/>
          <w:sz w:val="20"/>
          <w:szCs w:val="20"/>
          <w:lang w:val="es-US"/>
        </w:rPr>
        <w:t>mprocedente en el entendido de que es CJF el órgano competente para ver el caso, previo dictamen de la CSU.</w:t>
      </w:r>
      <w:r w:rsidR="005C4212" w:rsidRPr="005C4212">
        <w:rPr>
          <w:rFonts w:asciiTheme="majorHAnsi" w:hAnsiTheme="majorHAnsi" w:cs="GillSansMT"/>
          <w:sz w:val="20"/>
          <w:szCs w:val="20"/>
          <w:lang w:val="es-US"/>
        </w:rPr>
        <w:t xml:space="preserve">  Asimismo, </w:t>
      </w:r>
      <w:r w:rsidR="004146AA" w:rsidRPr="005C4212">
        <w:rPr>
          <w:rFonts w:asciiTheme="majorHAnsi" w:hAnsiTheme="majorHAnsi" w:cs="GillSansMT"/>
          <w:sz w:val="20"/>
          <w:szCs w:val="20"/>
          <w:lang w:val="es-US"/>
        </w:rPr>
        <w:t>el 5</w:t>
      </w:r>
      <w:r w:rsidR="005D0CD5" w:rsidRPr="005C4212">
        <w:rPr>
          <w:rFonts w:asciiTheme="majorHAnsi" w:hAnsiTheme="majorHAnsi" w:cs="GillSansMT"/>
          <w:sz w:val="20"/>
          <w:szCs w:val="20"/>
          <w:lang w:val="es-US"/>
        </w:rPr>
        <w:t xml:space="preserve"> de setiembre de 2005</w:t>
      </w:r>
      <w:r w:rsidR="005E07B3" w:rsidRPr="005C4212">
        <w:rPr>
          <w:rFonts w:asciiTheme="majorHAnsi" w:hAnsiTheme="majorHAnsi" w:cs="GillSansMT"/>
          <w:sz w:val="20"/>
          <w:szCs w:val="20"/>
          <w:lang w:val="es-US"/>
        </w:rPr>
        <w:t xml:space="preserve"> la señora Blanca Estela Quezada Rojas </w:t>
      </w:r>
      <w:r w:rsidR="00324877" w:rsidRPr="005C4212">
        <w:rPr>
          <w:rFonts w:asciiTheme="majorHAnsi" w:hAnsiTheme="majorHAnsi" w:cs="GillSansMT"/>
          <w:sz w:val="20"/>
          <w:szCs w:val="20"/>
          <w:lang w:val="es-US"/>
        </w:rPr>
        <w:t>presentó</w:t>
      </w:r>
      <w:r w:rsidR="005E07B3" w:rsidRPr="005C4212">
        <w:rPr>
          <w:rFonts w:asciiTheme="majorHAnsi" w:hAnsiTheme="majorHAnsi" w:cs="GillSansMT"/>
          <w:sz w:val="20"/>
          <w:szCs w:val="20"/>
          <w:lang w:val="es-US"/>
        </w:rPr>
        <w:t xml:space="preserve"> una demanda</w:t>
      </w:r>
      <w:r w:rsidR="00B832E9" w:rsidRPr="005C4212">
        <w:rPr>
          <w:rFonts w:asciiTheme="majorHAnsi" w:hAnsiTheme="majorHAnsi" w:cs="GillSansMT"/>
          <w:sz w:val="20"/>
          <w:szCs w:val="20"/>
          <w:lang w:val="es-US"/>
        </w:rPr>
        <w:t xml:space="preserve"> laboral</w:t>
      </w:r>
      <w:r w:rsidR="005E07B3" w:rsidRPr="005C4212">
        <w:rPr>
          <w:rFonts w:asciiTheme="majorHAnsi" w:hAnsiTheme="majorHAnsi" w:cs="GillSansMT"/>
          <w:sz w:val="20"/>
          <w:szCs w:val="20"/>
          <w:lang w:val="es-US"/>
        </w:rPr>
        <w:t xml:space="preserve"> ante l</w:t>
      </w:r>
      <w:r w:rsidR="00226631" w:rsidRPr="005C4212">
        <w:rPr>
          <w:rFonts w:asciiTheme="majorHAnsi" w:hAnsiTheme="majorHAnsi" w:cs="GillSansMT"/>
          <w:sz w:val="20"/>
          <w:szCs w:val="20"/>
          <w:lang w:val="es-US"/>
        </w:rPr>
        <w:t>a CSU</w:t>
      </w:r>
      <w:r w:rsidR="005E07B3" w:rsidRPr="005C4212">
        <w:rPr>
          <w:rFonts w:asciiTheme="majorHAnsi" w:hAnsiTheme="majorHAnsi" w:cs="GillSansMT"/>
          <w:sz w:val="20"/>
          <w:szCs w:val="20"/>
          <w:lang w:val="es-US"/>
        </w:rPr>
        <w:t xml:space="preserve"> del </w:t>
      </w:r>
      <w:r w:rsidR="005E07B3" w:rsidRPr="005C4212">
        <w:rPr>
          <w:rFonts w:asciiTheme="majorHAnsi" w:hAnsiTheme="majorHAnsi" w:cs="GillSansMT"/>
          <w:sz w:val="20"/>
          <w:szCs w:val="20"/>
          <w:lang w:val="es-US"/>
        </w:rPr>
        <w:lastRenderedPageBreak/>
        <w:t>Poder Judicial de la Federación, impugna</w:t>
      </w:r>
      <w:r w:rsidR="00324877" w:rsidRPr="005C4212">
        <w:rPr>
          <w:rFonts w:asciiTheme="majorHAnsi" w:hAnsiTheme="majorHAnsi" w:cs="GillSansMT"/>
          <w:sz w:val="20"/>
          <w:szCs w:val="20"/>
          <w:lang w:val="es-US"/>
        </w:rPr>
        <w:t>n</w:t>
      </w:r>
      <w:r w:rsidR="005E07B3" w:rsidRPr="005C4212">
        <w:rPr>
          <w:rFonts w:asciiTheme="majorHAnsi" w:hAnsiTheme="majorHAnsi" w:cs="GillSansMT"/>
          <w:sz w:val="20"/>
          <w:szCs w:val="20"/>
          <w:lang w:val="es-US"/>
        </w:rPr>
        <w:t xml:space="preserve">do la resolución emitida en el procedimiento de </w:t>
      </w:r>
      <w:r w:rsidR="00324877" w:rsidRPr="005C4212">
        <w:rPr>
          <w:rFonts w:asciiTheme="majorHAnsi" w:hAnsiTheme="majorHAnsi" w:cs="GillSansMT"/>
          <w:sz w:val="20"/>
          <w:szCs w:val="20"/>
          <w:lang w:val="es-US"/>
        </w:rPr>
        <w:t>responsabilidad administrativa</w:t>
      </w:r>
      <w:r w:rsidR="00F94EC5" w:rsidRPr="005C4212">
        <w:rPr>
          <w:rFonts w:asciiTheme="majorHAnsi" w:hAnsiTheme="majorHAnsi" w:cs="GillSansMT"/>
          <w:sz w:val="20"/>
          <w:szCs w:val="20"/>
          <w:lang w:val="es-US"/>
        </w:rPr>
        <w:t xml:space="preserve">. </w:t>
      </w:r>
      <w:r w:rsidR="00EE46A3" w:rsidRPr="005C4212">
        <w:rPr>
          <w:rFonts w:asciiTheme="majorHAnsi" w:hAnsiTheme="majorHAnsi" w:cs="GillSansMT"/>
          <w:sz w:val="20"/>
          <w:szCs w:val="20"/>
          <w:lang w:val="es-US"/>
        </w:rPr>
        <w:t>L</w:t>
      </w:r>
      <w:r w:rsidR="00B832E9" w:rsidRPr="005C4212">
        <w:rPr>
          <w:rFonts w:asciiTheme="majorHAnsi" w:hAnsiTheme="majorHAnsi" w:cs="GillSansMT"/>
          <w:sz w:val="20"/>
          <w:szCs w:val="20"/>
          <w:lang w:val="es-US"/>
        </w:rPr>
        <w:t xml:space="preserve">a </w:t>
      </w:r>
      <w:r w:rsidR="00AC735A" w:rsidRPr="005C4212">
        <w:rPr>
          <w:rFonts w:asciiTheme="majorHAnsi" w:hAnsiTheme="majorHAnsi" w:cs="GillSansMT"/>
          <w:sz w:val="20"/>
          <w:szCs w:val="20"/>
          <w:lang w:val="es-US"/>
        </w:rPr>
        <w:t>peticionaria</w:t>
      </w:r>
      <w:r w:rsidR="00B832E9" w:rsidRPr="005C4212">
        <w:rPr>
          <w:rFonts w:asciiTheme="majorHAnsi" w:hAnsiTheme="majorHAnsi" w:cs="GillSansMT"/>
          <w:sz w:val="20"/>
          <w:szCs w:val="20"/>
          <w:lang w:val="es-US"/>
        </w:rPr>
        <w:t xml:space="preserve"> </w:t>
      </w:r>
      <w:r w:rsidR="008707C1" w:rsidRPr="005C4212">
        <w:rPr>
          <w:rFonts w:asciiTheme="majorHAnsi" w:hAnsiTheme="majorHAnsi" w:cs="GillSansMT"/>
          <w:sz w:val="20"/>
          <w:szCs w:val="20"/>
          <w:lang w:val="es-US"/>
        </w:rPr>
        <w:t>invocó</w:t>
      </w:r>
      <w:r w:rsidR="00B832E9" w:rsidRPr="005C4212">
        <w:rPr>
          <w:rFonts w:asciiTheme="majorHAnsi" w:hAnsiTheme="majorHAnsi" w:cs="GillSansMT"/>
          <w:sz w:val="20"/>
          <w:szCs w:val="20"/>
          <w:lang w:val="es-US"/>
        </w:rPr>
        <w:t xml:space="preserve"> la competencia de la CSU para conocer su demanda laboral, substanciar el procedimiento, emitir dictamen y remitirlo al Pleno del Consejo de la Judicatura Federal. </w:t>
      </w:r>
      <w:r w:rsidR="00BE56AB" w:rsidRPr="005C4212">
        <w:rPr>
          <w:rFonts w:asciiTheme="majorHAnsi" w:hAnsiTheme="majorHAnsi" w:cs="GillSansMT"/>
          <w:sz w:val="20"/>
          <w:szCs w:val="20"/>
          <w:lang w:val="es-US"/>
        </w:rPr>
        <w:t>El 20 de setiembre de 2005,</w:t>
      </w:r>
      <w:r w:rsidR="005C4212">
        <w:rPr>
          <w:rFonts w:asciiTheme="majorHAnsi" w:hAnsiTheme="majorHAnsi" w:cs="GillSansMT"/>
          <w:sz w:val="20"/>
          <w:szCs w:val="20"/>
          <w:lang w:val="es-US"/>
        </w:rPr>
        <w:t xml:space="preserve"> la demanda fue desechada </w:t>
      </w:r>
      <w:r w:rsidR="00BE56AB" w:rsidRPr="005C4212">
        <w:rPr>
          <w:rFonts w:asciiTheme="majorHAnsi" w:hAnsiTheme="majorHAnsi" w:cs="GillSansMT"/>
          <w:sz w:val="20"/>
          <w:szCs w:val="20"/>
          <w:lang w:val="es-US"/>
        </w:rPr>
        <w:t>por notoriamente improcedente</w:t>
      </w:r>
      <w:r w:rsidR="00B832E9" w:rsidRPr="005C4212">
        <w:rPr>
          <w:rFonts w:asciiTheme="majorHAnsi" w:hAnsiTheme="majorHAnsi" w:cs="GillSansMT"/>
          <w:sz w:val="20"/>
          <w:szCs w:val="20"/>
          <w:lang w:val="es-US"/>
        </w:rPr>
        <w:t xml:space="preserve"> </w:t>
      </w:r>
      <w:r w:rsidR="00EE46A3" w:rsidRPr="005C4212">
        <w:rPr>
          <w:rFonts w:asciiTheme="majorHAnsi" w:hAnsiTheme="majorHAnsi" w:cs="GillSansMT"/>
          <w:sz w:val="20"/>
          <w:szCs w:val="20"/>
          <w:lang w:val="es-US"/>
        </w:rPr>
        <w:t xml:space="preserve">considerando </w:t>
      </w:r>
      <w:r w:rsidR="008707C1" w:rsidRPr="005C4212">
        <w:rPr>
          <w:rFonts w:asciiTheme="majorHAnsi" w:hAnsiTheme="majorHAnsi" w:cs="GillSansMT"/>
          <w:sz w:val="20"/>
          <w:szCs w:val="20"/>
          <w:lang w:val="es-US"/>
        </w:rPr>
        <w:t>que</w:t>
      </w:r>
      <w:r w:rsidR="00B832E9" w:rsidRPr="005C4212">
        <w:rPr>
          <w:rFonts w:asciiTheme="majorHAnsi" w:hAnsiTheme="majorHAnsi" w:cs="GillSansMT"/>
          <w:sz w:val="20"/>
          <w:szCs w:val="20"/>
          <w:lang w:val="es-US"/>
        </w:rPr>
        <w:t xml:space="preserve"> </w:t>
      </w:r>
      <w:r w:rsidR="006F1119" w:rsidRPr="005C4212">
        <w:rPr>
          <w:rFonts w:asciiTheme="majorHAnsi" w:hAnsiTheme="majorHAnsi" w:cs="GillSansMT"/>
          <w:sz w:val="20"/>
          <w:szCs w:val="20"/>
          <w:lang w:val="es-US"/>
        </w:rPr>
        <w:t xml:space="preserve">no </w:t>
      </w:r>
      <w:r w:rsidR="00AC735A" w:rsidRPr="005C4212">
        <w:rPr>
          <w:rFonts w:asciiTheme="majorHAnsi" w:hAnsiTheme="majorHAnsi" w:cs="GillSansMT"/>
          <w:sz w:val="20"/>
          <w:szCs w:val="20"/>
          <w:lang w:val="es-US"/>
        </w:rPr>
        <w:t>correspondía</w:t>
      </w:r>
      <w:r w:rsidR="006F1119" w:rsidRPr="005C4212">
        <w:rPr>
          <w:rFonts w:asciiTheme="majorHAnsi" w:hAnsiTheme="majorHAnsi" w:cs="GillSansMT"/>
          <w:sz w:val="20"/>
          <w:szCs w:val="20"/>
          <w:lang w:val="es-US"/>
        </w:rPr>
        <w:t xml:space="preserve"> dar </w:t>
      </w:r>
      <w:r w:rsidR="00AC735A" w:rsidRPr="005C4212">
        <w:rPr>
          <w:rFonts w:asciiTheme="majorHAnsi" w:hAnsiTheme="majorHAnsi" w:cs="GillSansMT"/>
          <w:sz w:val="20"/>
          <w:szCs w:val="20"/>
          <w:lang w:val="es-US"/>
        </w:rPr>
        <w:t>trámite</w:t>
      </w:r>
      <w:r w:rsidR="006F1119" w:rsidRPr="005C4212">
        <w:rPr>
          <w:rFonts w:asciiTheme="majorHAnsi" w:hAnsiTheme="majorHAnsi" w:cs="GillSansMT"/>
          <w:sz w:val="20"/>
          <w:szCs w:val="20"/>
          <w:lang w:val="es-US"/>
        </w:rPr>
        <w:t xml:space="preserve"> a un conflicto de trabajo toda vez que el procedimiento mediante el cual se le destituye es </w:t>
      </w:r>
      <w:r w:rsidR="00B832E9" w:rsidRPr="005C4212">
        <w:rPr>
          <w:rFonts w:asciiTheme="majorHAnsi" w:hAnsiTheme="majorHAnsi" w:cs="GillSansMT"/>
          <w:sz w:val="20"/>
          <w:szCs w:val="20"/>
          <w:lang w:val="es-US"/>
        </w:rPr>
        <w:t xml:space="preserve">de naturaleza </w:t>
      </w:r>
      <w:r w:rsidR="00AC735A" w:rsidRPr="005C4212">
        <w:rPr>
          <w:rFonts w:asciiTheme="majorHAnsi" w:hAnsiTheme="majorHAnsi" w:cs="GillSansMT"/>
          <w:sz w:val="20"/>
          <w:szCs w:val="20"/>
          <w:lang w:val="es-US"/>
        </w:rPr>
        <w:t>administrativa</w:t>
      </w:r>
      <w:r w:rsidR="006F1119" w:rsidRPr="005C4212">
        <w:rPr>
          <w:rFonts w:asciiTheme="majorHAnsi" w:hAnsiTheme="majorHAnsi" w:cs="GillSansMT"/>
          <w:sz w:val="20"/>
          <w:szCs w:val="20"/>
          <w:lang w:val="es-US"/>
        </w:rPr>
        <w:t xml:space="preserve"> y no </w:t>
      </w:r>
      <w:r w:rsidR="00AC735A" w:rsidRPr="005C4212">
        <w:rPr>
          <w:rFonts w:asciiTheme="majorHAnsi" w:hAnsiTheme="majorHAnsi" w:cs="GillSansMT"/>
          <w:sz w:val="20"/>
          <w:szCs w:val="20"/>
          <w:lang w:val="es-US"/>
        </w:rPr>
        <w:t>existió</w:t>
      </w:r>
      <w:r w:rsidR="006F1119" w:rsidRPr="005C4212">
        <w:rPr>
          <w:rFonts w:asciiTheme="majorHAnsi" w:hAnsiTheme="majorHAnsi" w:cs="GillSansMT"/>
          <w:sz w:val="20"/>
          <w:szCs w:val="20"/>
          <w:lang w:val="es-US"/>
        </w:rPr>
        <w:t xml:space="preserve"> un acto de naturaleza laboral. </w:t>
      </w:r>
    </w:p>
    <w:p w14:paraId="01DA1CBC" w14:textId="77777777" w:rsidR="008707C1" w:rsidRPr="00073732" w:rsidRDefault="008707C1" w:rsidP="00566297">
      <w:pPr>
        <w:pStyle w:val="ListParagraph"/>
        <w:rPr>
          <w:rFonts w:asciiTheme="majorHAnsi" w:hAnsiTheme="majorHAnsi" w:cs="GillSansMT"/>
          <w:sz w:val="20"/>
          <w:szCs w:val="20"/>
          <w:lang w:val="es-US"/>
        </w:rPr>
      </w:pPr>
    </w:p>
    <w:p w14:paraId="4D8AFCFA" w14:textId="5CA42984" w:rsidR="00353C6A" w:rsidRDefault="00EE46A3" w:rsidP="00566297">
      <w:pPr>
        <w:pStyle w:val="ListParagraph"/>
        <w:numPr>
          <w:ilvl w:val="0"/>
          <w:numId w:val="103"/>
        </w:numPr>
        <w:tabs>
          <w:tab w:val="clear" w:pos="900"/>
        </w:tabs>
        <w:autoSpaceDE w:val="0"/>
        <w:autoSpaceDN w:val="0"/>
        <w:adjustRightInd w:val="0"/>
        <w:ind w:left="0"/>
        <w:jc w:val="both"/>
        <w:rPr>
          <w:rFonts w:asciiTheme="majorHAnsi" w:hAnsiTheme="majorHAnsi" w:cs="GillSansMT"/>
          <w:sz w:val="20"/>
          <w:szCs w:val="20"/>
          <w:lang w:val="es-US"/>
        </w:rPr>
      </w:pPr>
      <w:r>
        <w:rPr>
          <w:rFonts w:asciiTheme="majorHAnsi" w:hAnsiTheme="majorHAnsi" w:cs="GillSansMT"/>
          <w:sz w:val="20"/>
          <w:szCs w:val="20"/>
          <w:lang w:val="es-US"/>
        </w:rPr>
        <w:t>E</w:t>
      </w:r>
      <w:r w:rsidR="006F1119" w:rsidRPr="00073732">
        <w:rPr>
          <w:rFonts w:asciiTheme="majorHAnsi" w:hAnsiTheme="majorHAnsi" w:cs="GillSansMT"/>
          <w:sz w:val="20"/>
          <w:szCs w:val="20"/>
          <w:lang w:val="es-US"/>
        </w:rPr>
        <w:t xml:space="preserve">l 13 de octubre de 2005, </w:t>
      </w:r>
      <w:r w:rsidR="00226631" w:rsidRPr="00073732">
        <w:rPr>
          <w:rFonts w:asciiTheme="majorHAnsi" w:hAnsiTheme="majorHAnsi" w:cs="GillSansMT"/>
          <w:sz w:val="20"/>
          <w:szCs w:val="20"/>
          <w:lang w:val="es-US"/>
        </w:rPr>
        <w:t>la peticionaria presentó</w:t>
      </w:r>
      <w:r w:rsidR="008707C1" w:rsidRPr="00073732">
        <w:rPr>
          <w:rFonts w:asciiTheme="majorHAnsi" w:hAnsiTheme="majorHAnsi" w:cs="GillSansMT"/>
          <w:sz w:val="20"/>
          <w:szCs w:val="20"/>
          <w:lang w:val="es-US"/>
        </w:rPr>
        <w:t xml:space="preserve"> un Recurso de A</w:t>
      </w:r>
      <w:r w:rsidR="006F1119" w:rsidRPr="00073732">
        <w:rPr>
          <w:rFonts w:asciiTheme="majorHAnsi" w:hAnsiTheme="majorHAnsi" w:cs="GillSansMT"/>
          <w:sz w:val="20"/>
          <w:szCs w:val="20"/>
          <w:lang w:val="es-US"/>
        </w:rPr>
        <w:t xml:space="preserve">mparo </w:t>
      </w:r>
      <w:r w:rsidR="008707C1" w:rsidRPr="00073732">
        <w:rPr>
          <w:rFonts w:asciiTheme="majorHAnsi" w:hAnsiTheme="majorHAnsi" w:cs="GillSansMT"/>
          <w:sz w:val="20"/>
          <w:szCs w:val="20"/>
          <w:lang w:val="es-US"/>
        </w:rPr>
        <w:t>D</w:t>
      </w:r>
      <w:r w:rsidR="00BE56AB" w:rsidRPr="00073732">
        <w:rPr>
          <w:rFonts w:asciiTheme="majorHAnsi" w:hAnsiTheme="majorHAnsi" w:cs="GillSansMT"/>
          <w:sz w:val="20"/>
          <w:szCs w:val="20"/>
          <w:lang w:val="es-US"/>
        </w:rPr>
        <w:t xml:space="preserve">irecto </w:t>
      </w:r>
      <w:r w:rsidR="00353C6A">
        <w:rPr>
          <w:rFonts w:asciiTheme="majorHAnsi" w:hAnsiTheme="majorHAnsi" w:cs="GillSansMT"/>
          <w:sz w:val="20"/>
          <w:szCs w:val="20"/>
          <w:lang w:val="es-US"/>
        </w:rPr>
        <w:t xml:space="preserve">contra el acuerdo de la CSU de </w:t>
      </w:r>
      <w:r w:rsidR="006F1119" w:rsidRPr="00073732">
        <w:rPr>
          <w:rFonts w:asciiTheme="majorHAnsi" w:hAnsiTheme="majorHAnsi" w:cs="GillSansMT"/>
          <w:sz w:val="20"/>
          <w:szCs w:val="20"/>
          <w:lang w:val="es-US"/>
        </w:rPr>
        <w:t xml:space="preserve">20 de setiembre de 2005 </w:t>
      </w:r>
      <w:r w:rsidR="00BE56AB" w:rsidRPr="00073732">
        <w:rPr>
          <w:rFonts w:asciiTheme="majorHAnsi" w:hAnsiTheme="majorHAnsi" w:cs="GillSansMT"/>
          <w:sz w:val="20"/>
          <w:szCs w:val="20"/>
          <w:lang w:val="es-US"/>
        </w:rPr>
        <w:t>ante el Décimo Primer Tribunal Colegiado en materia del Trabajo del Primer Circu</w:t>
      </w:r>
      <w:r w:rsidR="00BF0E14" w:rsidRPr="00073732">
        <w:rPr>
          <w:rFonts w:asciiTheme="majorHAnsi" w:hAnsiTheme="majorHAnsi" w:cs="GillSansMT"/>
          <w:sz w:val="20"/>
          <w:szCs w:val="20"/>
          <w:lang w:val="es-US"/>
        </w:rPr>
        <w:t xml:space="preserve">ito. El 29 de </w:t>
      </w:r>
      <w:r>
        <w:rPr>
          <w:rFonts w:asciiTheme="majorHAnsi" w:hAnsiTheme="majorHAnsi" w:cs="GillSansMT"/>
          <w:sz w:val="20"/>
          <w:szCs w:val="20"/>
          <w:lang w:val="es-US"/>
        </w:rPr>
        <w:t>n</w:t>
      </w:r>
      <w:r w:rsidR="00BF0E14" w:rsidRPr="00073732">
        <w:rPr>
          <w:rFonts w:asciiTheme="majorHAnsi" w:hAnsiTheme="majorHAnsi" w:cs="GillSansMT"/>
          <w:sz w:val="20"/>
          <w:szCs w:val="20"/>
          <w:lang w:val="es-US"/>
        </w:rPr>
        <w:t>oviembre de 2005,</w:t>
      </w:r>
      <w:r w:rsidR="00BE56AB" w:rsidRPr="00073732">
        <w:rPr>
          <w:rFonts w:asciiTheme="majorHAnsi" w:hAnsiTheme="majorHAnsi" w:cs="GillSansMT"/>
          <w:sz w:val="20"/>
          <w:szCs w:val="20"/>
          <w:lang w:val="es-US"/>
        </w:rPr>
        <w:t xml:space="preserve"> el órgano</w:t>
      </w:r>
      <w:r w:rsidR="00BF0E14" w:rsidRPr="00073732">
        <w:rPr>
          <w:rFonts w:asciiTheme="majorHAnsi" w:hAnsiTheme="majorHAnsi" w:cs="GillSansMT"/>
          <w:sz w:val="20"/>
          <w:szCs w:val="20"/>
          <w:lang w:val="es-US"/>
        </w:rPr>
        <w:t xml:space="preserve"> otorgó</w:t>
      </w:r>
      <w:r w:rsidR="00BE56AB" w:rsidRPr="00073732">
        <w:rPr>
          <w:rFonts w:asciiTheme="majorHAnsi" w:hAnsiTheme="majorHAnsi" w:cs="GillSansMT"/>
          <w:sz w:val="20"/>
          <w:szCs w:val="20"/>
          <w:lang w:val="es-US"/>
        </w:rPr>
        <w:t xml:space="preserve"> el amparo y protección </w:t>
      </w:r>
      <w:r w:rsidR="00BF0E14" w:rsidRPr="00073732">
        <w:rPr>
          <w:rFonts w:asciiTheme="majorHAnsi" w:hAnsiTheme="majorHAnsi" w:cs="GillSansMT"/>
          <w:sz w:val="20"/>
          <w:szCs w:val="20"/>
          <w:lang w:val="es-US"/>
        </w:rPr>
        <w:t>d</w:t>
      </w:r>
      <w:r w:rsidR="00BE56AB" w:rsidRPr="00073732">
        <w:rPr>
          <w:rFonts w:asciiTheme="majorHAnsi" w:hAnsiTheme="majorHAnsi" w:cs="GillSansMT"/>
          <w:sz w:val="20"/>
          <w:szCs w:val="20"/>
          <w:lang w:val="es-US"/>
        </w:rPr>
        <w:t>e la justicia federal en favor de la peticionaria a fin de que la CSU dejara insubsistente el acuerdo reclamado y dictara otro en que</w:t>
      </w:r>
      <w:r>
        <w:rPr>
          <w:rFonts w:asciiTheme="majorHAnsi" w:hAnsiTheme="majorHAnsi" w:cs="GillSansMT"/>
          <w:sz w:val="20"/>
          <w:szCs w:val="20"/>
          <w:lang w:val="es-US"/>
        </w:rPr>
        <w:t>,</w:t>
      </w:r>
      <w:r w:rsidR="00BE56AB" w:rsidRPr="00073732">
        <w:rPr>
          <w:rFonts w:asciiTheme="majorHAnsi" w:hAnsiTheme="majorHAnsi" w:cs="GillSansMT"/>
          <w:sz w:val="20"/>
          <w:szCs w:val="20"/>
          <w:lang w:val="es-US"/>
        </w:rPr>
        <w:t xml:space="preserve"> siguiendo los lineamientos de</w:t>
      </w:r>
      <w:r w:rsidR="00353C6A">
        <w:rPr>
          <w:rFonts w:asciiTheme="majorHAnsi" w:hAnsiTheme="majorHAnsi" w:cs="GillSansMT"/>
          <w:sz w:val="20"/>
          <w:szCs w:val="20"/>
          <w:lang w:val="es-US"/>
        </w:rPr>
        <w:t>l</w:t>
      </w:r>
      <w:r w:rsidR="00BE56AB" w:rsidRPr="00073732">
        <w:rPr>
          <w:rFonts w:asciiTheme="majorHAnsi" w:hAnsiTheme="majorHAnsi" w:cs="GillSansMT"/>
          <w:sz w:val="20"/>
          <w:szCs w:val="20"/>
          <w:lang w:val="es-US"/>
        </w:rPr>
        <w:t xml:space="preserve"> fallo</w:t>
      </w:r>
      <w:r>
        <w:rPr>
          <w:rFonts w:asciiTheme="majorHAnsi" w:hAnsiTheme="majorHAnsi" w:cs="GillSansMT"/>
          <w:sz w:val="20"/>
          <w:szCs w:val="20"/>
          <w:lang w:val="es-US"/>
        </w:rPr>
        <w:t>,</w:t>
      </w:r>
      <w:r w:rsidR="00BE56AB" w:rsidRPr="00073732">
        <w:rPr>
          <w:rFonts w:asciiTheme="majorHAnsi" w:hAnsiTheme="majorHAnsi" w:cs="GillSansMT"/>
          <w:sz w:val="20"/>
          <w:szCs w:val="20"/>
          <w:lang w:val="es-US"/>
        </w:rPr>
        <w:t xml:space="preserve"> admitiera a trámite la demanda.</w:t>
      </w:r>
      <w:r w:rsidR="003F2921" w:rsidRPr="00073732">
        <w:rPr>
          <w:rFonts w:asciiTheme="majorHAnsi" w:hAnsiTheme="majorHAnsi" w:cs="GillSansMT"/>
          <w:sz w:val="20"/>
          <w:szCs w:val="20"/>
          <w:lang w:val="es-US"/>
        </w:rPr>
        <w:t xml:space="preserve"> </w:t>
      </w:r>
    </w:p>
    <w:p w14:paraId="7A10E7AE" w14:textId="77777777" w:rsidR="00353C6A" w:rsidRPr="00353C6A" w:rsidRDefault="00353C6A" w:rsidP="00566297">
      <w:pPr>
        <w:pStyle w:val="ListParagraph"/>
        <w:ind w:left="0"/>
        <w:rPr>
          <w:rFonts w:asciiTheme="majorHAnsi" w:hAnsiTheme="majorHAnsi" w:cs="GillSansMT"/>
          <w:sz w:val="20"/>
          <w:szCs w:val="20"/>
          <w:lang w:val="es-US"/>
        </w:rPr>
      </w:pPr>
    </w:p>
    <w:p w14:paraId="248A4C91" w14:textId="74182083" w:rsidR="00BE56AB" w:rsidRPr="00073732" w:rsidRDefault="00B93E2C" w:rsidP="00566297">
      <w:pPr>
        <w:pStyle w:val="ListParagraph"/>
        <w:numPr>
          <w:ilvl w:val="0"/>
          <w:numId w:val="103"/>
        </w:numPr>
        <w:tabs>
          <w:tab w:val="clear" w:pos="900"/>
        </w:tabs>
        <w:autoSpaceDE w:val="0"/>
        <w:autoSpaceDN w:val="0"/>
        <w:adjustRightInd w:val="0"/>
        <w:ind w:left="0"/>
        <w:jc w:val="both"/>
        <w:rPr>
          <w:rFonts w:asciiTheme="majorHAnsi" w:hAnsiTheme="majorHAnsi" w:cs="GillSansMT"/>
          <w:sz w:val="20"/>
          <w:szCs w:val="20"/>
          <w:lang w:val="es-US"/>
        </w:rPr>
      </w:pPr>
      <w:r w:rsidRPr="00073732">
        <w:rPr>
          <w:rFonts w:asciiTheme="majorHAnsi" w:hAnsiTheme="majorHAnsi" w:cs="GillSansMT"/>
          <w:sz w:val="20"/>
          <w:szCs w:val="20"/>
          <w:lang w:val="es-US"/>
        </w:rPr>
        <w:t xml:space="preserve">El </w:t>
      </w:r>
      <w:r w:rsidR="00BE56AB" w:rsidRPr="00073732">
        <w:rPr>
          <w:rFonts w:asciiTheme="majorHAnsi" w:hAnsiTheme="majorHAnsi" w:cs="GillSansMT"/>
          <w:sz w:val="20"/>
          <w:szCs w:val="20"/>
          <w:lang w:val="es-US"/>
        </w:rPr>
        <w:t xml:space="preserve">8 de diciembre de 2005 la CSU </w:t>
      </w:r>
      <w:r w:rsidR="00226631" w:rsidRPr="00073732">
        <w:rPr>
          <w:rFonts w:asciiTheme="majorHAnsi" w:hAnsiTheme="majorHAnsi" w:cs="GillSansMT"/>
          <w:sz w:val="20"/>
          <w:szCs w:val="20"/>
          <w:lang w:val="es-US"/>
        </w:rPr>
        <w:t>dejó</w:t>
      </w:r>
      <w:r w:rsidR="00BE56AB" w:rsidRPr="00073732">
        <w:rPr>
          <w:rFonts w:asciiTheme="majorHAnsi" w:hAnsiTheme="majorHAnsi" w:cs="GillSansMT"/>
          <w:sz w:val="20"/>
          <w:szCs w:val="20"/>
          <w:lang w:val="es-US"/>
        </w:rPr>
        <w:t xml:space="preserve"> sin efectos el acuerdo de 20 de se</w:t>
      </w:r>
      <w:r w:rsidR="00EE46A3">
        <w:rPr>
          <w:rFonts w:asciiTheme="majorHAnsi" w:hAnsiTheme="majorHAnsi" w:cs="GillSansMT"/>
          <w:sz w:val="20"/>
          <w:szCs w:val="20"/>
          <w:lang w:val="es-US"/>
        </w:rPr>
        <w:t>p</w:t>
      </w:r>
      <w:r w:rsidR="00BE56AB" w:rsidRPr="00073732">
        <w:rPr>
          <w:rFonts w:asciiTheme="majorHAnsi" w:hAnsiTheme="majorHAnsi" w:cs="GillSansMT"/>
          <w:sz w:val="20"/>
          <w:szCs w:val="20"/>
          <w:lang w:val="es-US"/>
        </w:rPr>
        <w:t>tiembre de 2005 y tuvo a la peticionaria formulando demanda laboral en contra del Segundo Tribunal Colegiado en materia Penal y Administrativa del Decimosétimo C</w:t>
      </w:r>
      <w:r w:rsidRPr="00073732">
        <w:rPr>
          <w:rFonts w:asciiTheme="majorHAnsi" w:hAnsiTheme="majorHAnsi" w:cs="GillSansMT"/>
          <w:sz w:val="20"/>
          <w:szCs w:val="20"/>
          <w:lang w:val="es-US"/>
        </w:rPr>
        <w:t>i</w:t>
      </w:r>
      <w:r w:rsidR="00696DD9" w:rsidRPr="00073732">
        <w:rPr>
          <w:rFonts w:asciiTheme="majorHAnsi" w:hAnsiTheme="majorHAnsi" w:cs="GillSansMT"/>
          <w:sz w:val="20"/>
          <w:szCs w:val="20"/>
          <w:lang w:val="es-US"/>
        </w:rPr>
        <w:t xml:space="preserve">rcuito. El 25 de </w:t>
      </w:r>
      <w:r w:rsidR="00EE46A3">
        <w:rPr>
          <w:rFonts w:asciiTheme="majorHAnsi" w:hAnsiTheme="majorHAnsi" w:cs="GillSansMT"/>
          <w:sz w:val="20"/>
          <w:szCs w:val="20"/>
          <w:lang w:val="es-US"/>
        </w:rPr>
        <w:t>a</w:t>
      </w:r>
      <w:r w:rsidR="00696DD9" w:rsidRPr="00073732">
        <w:rPr>
          <w:rFonts w:asciiTheme="majorHAnsi" w:hAnsiTheme="majorHAnsi" w:cs="GillSansMT"/>
          <w:sz w:val="20"/>
          <w:szCs w:val="20"/>
          <w:lang w:val="es-US"/>
        </w:rPr>
        <w:t xml:space="preserve">bril de 2007, </w:t>
      </w:r>
      <w:r w:rsidR="00AC735A" w:rsidRPr="00073732">
        <w:rPr>
          <w:rFonts w:asciiTheme="majorHAnsi" w:hAnsiTheme="majorHAnsi" w:cs="GillSansMT"/>
          <w:sz w:val="20"/>
          <w:szCs w:val="20"/>
          <w:lang w:val="es-US"/>
        </w:rPr>
        <w:t xml:space="preserve">la CSU </w:t>
      </w:r>
      <w:r w:rsidR="00CE5268" w:rsidRPr="00073732">
        <w:rPr>
          <w:rFonts w:asciiTheme="majorHAnsi" w:hAnsiTheme="majorHAnsi" w:cs="GillSansMT"/>
          <w:sz w:val="20"/>
          <w:szCs w:val="20"/>
          <w:lang w:val="es-US"/>
        </w:rPr>
        <w:t>emitió</w:t>
      </w:r>
      <w:r w:rsidR="00353C6A">
        <w:rPr>
          <w:rFonts w:asciiTheme="majorHAnsi" w:hAnsiTheme="majorHAnsi" w:cs="GillSansMT"/>
          <w:sz w:val="20"/>
          <w:szCs w:val="20"/>
          <w:lang w:val="es-US"/>
        </w:rPr>
        <w:t xml:space="preserve"> dictamen </w:t>
      </w:r>
      <w:r w:rsidR="00AC735A" w:rsidRPr="00073732">
        <w:rPr>
          <w:rFonts w:asciiTheme="majorHAnsi" w:hAnsiTheme="majorHAnsi" w:cs="GillSansMT"/>
          <w:sz w:val="20"/>
          <w:szCs w:val="20"/>
          <w:lang w:val="es-US"/>
        </w:rPr>
        <w:t xml:space="preserve">declarando procedente la excepción de improcedencia de la </w:t>
      </w:r>
      <w:r w:rsidR="00CE5268" w:rsidRPr="00073732">
        <w:rPr>
          <w:rFonts w:asciiTheme="majorHAnsi" w:hAnsiTheme="majorHAnsi" w:cs="GillSansMT"/>
          <w:sz w:val="20"/>
          <w:szCs w:val="20"/>
          <w:lang w:val="es-US"/>
        </w:rPr>
        <w:t>vía</w:t>
      </w:r>
      <w:r w:rsidR="00AC735A" w:rsidRPr="00073732">
        <w:rPr>
          <w:rFonts w:asciiTheme="majorHAnsi" w:hAnsiTheme="majorHAnsi" w:cs="GillSansMT"/>
          <w:sz w:val="20"/>
          <w:szCs w:val="20"/>
          <w:lang w:val="es-US"/>
        </w:rPr>
        <w:t xml:space="preserve"> opuesta </w:t>
      </w:r>
      <w:r w:rsidR="00CE5268" w:rsidRPr="00073732">
        <w:rPr>
          <w:rFonts w:asciiTheme="majorHAnsi" w:hAnsiTheme="majorHAnsi" w:cs="GillSansMT"/>
          <w:sz w:val="20"/>
          <w:szCs w:val="20"/>
          <w:lang w:val="es-US"/>
        </w:rPr>
        <w:t xml:space="preserve">por la parte </w:t>
      </w:r>
      <w:r w:rsidR="008707C1" w:rsidRPr="00073732">
        <w:rPr>
          <w:rFonts w:asciiTheme="majorHAnsi" w:hAnsiTheme="majorHAnsi" w:cs="GillSansMT"/>
          <w:sz w:val="20"/>
          <w:szCs w:val="20"/>
          <w:lang w:val="es-US"/>
        </w:rPr>
        <w:t>demandada</w:t>
      </w:r>
      <w:r w:rsidR="0044403B" w:rsidRPr="00073732">
        <w:rPr>
          <w:rFonts w:asciiTheme="majorHAnsi" w:hAnsiTheme="majorHAnsi" w:cs="GillSansMT"/>
          <w:sz w:val="20"/>
          <w:szCs w:val="20"/>
          <w:lang w:val="es-US"/>
        </w:rPr>
        <w:t xml:space="preserve">. El colegiado demandado </w:t>
      </w:r>
      <w:r w:rsidR="00073732" w:rsidRPr="00073732">
        <w:rPr>
          <w:rFonts w:asciiTheme="majorHAnsi" w:hAnsiTheme="majorHAnsi" w:cs="GillSansMT"/>
          <w:sz w:val="20"/>
          <w:szCs w:val="20"/>
          <w:lang w:val="es-US"/>
        </w:rPr>
        <w:t>argumentó</w:t>
      </w:r>
      <w:r w:rsidR="0044403B" w:rsidRPr="00073732">
        <w:rPr>
          <w:rFonts w:asciiTheme="majorHAnsi" w:hAnsiTheme="majorHAnsi" w:cs="GillSansMT"/>
          <w:sz w:val="20"/>
          <w:szCs w:val="20"/>
          <w:lang w:val="es-US"/>
        </w:rPr>
        <w:t xml:space="preserve"> que la reforma del Poder Legislativo de 1994 no privó a los jueces de distrito de </w:t>
      </w:r>
      <w:r w:rsidR="008F7F12" w:rsidRPr="00073732">
        <w:rPr>
          <w:rFonts w:asciiTheme="majorHAnsi" w:hAnsiTheme="majorHAnsi" w:cs="GillSansMT"/>
          <w:sz w:val="20"/>
          <w:szCs w:val="20"/>
          <w:lang w:val="es-US"/>
        </w:rPr>
        <w:t>la facult</w:t>
      </w:r>
      <w:r w:rsidR="0044403B" w:rsidRPr="00073732">
        <w:rPr>
          <w:rFonts w:asciiTheme="majorHAnsi" w:hAnsiTheme="majorHAnsi" w:cs="GillSansMT"/>
          <w:sz w:val="20"/>
          <w:szCs w:val="20"/>
          <w:lang w:val="es-US"/>
        </w:rPr>
        <w:t xml:space="preserve">ad de implementar y resolver </w:t>
      </w:r>
      <w:r w:rsidR="008F7F12" w:rsidRPr="00073732">
        <w:rPr>
          <w:rFonts w:asciiTheme="majorHAnsi" w:hAnsiTheme="majorHAnsi" w:cs="GillSansMT"/>
          <w:sz w:val="20"/>
          <w:szCs w:val="20"/>
          <w:lang w:val="es-US"/>
        </w:rPr>
        <w:t xml:space="preserve">procedimientos </w:t>
      </w:r>
      <w:r w:rsidR="0044403B" w:rsidRPr="00073732">
        <w:rPr>
          <w:rFonts w:asciiTheme="majorHAnsi" w:hAnsiTheme="majorHAnsi" w:cs="GillSansMT"/>
          <w:sz w:val="20"/>
          <w:szCs w:val="20"/>
          <w:lang w:val="es-US"/>
        </w:rPr>
        <w:t xml:space="preserve">administrativos </w:t>
      </w:r>
      <w:r w:rsidR="008F7F12" w:rsidRPr="00073732">
        <w:rPr>
          <w:rFonts w:asciiTheme="majorHAnsi" w:hAnsiTheme="majorHAnsi" w:cs="GillSansMT"/>
          <w:sz w:val="20"/>
          <w:szCs w:val="20"/>
          <w:lang w:val="es-US"/>
        </w:rPr>
        <w:t>relacionados a sus subordinados. Dicho dictamen</w:t>
      </w:r>
      <w:r w:rsidR="0044403B" w:rsidRPr="00073732">
        <w:rPr>
          <w:rFonts w:asciiTheme="majorHAnsi" w:hAnsiTheme="majorHAnsi" w:cs="GillSansMT"/>
          <w:sz w:val="20"/>
          <w:szCs w:val="20"/>
          <w:lang w:val="es-US"/>
        </w:rPr>
        <w:t xml:space="preserve"> conclu</w:t>
      </w:r>
      <w:r w:rsidR="00EE46A3">
        <w:rPr>
          <w:rFonts w:asciiTheme="majorHAnsi" w:hAnsiTheme="majorHAnsi" w:cs="GillSansMT"/>
          <w:sz w:val="20"/>
          <w:szCs w:val="20"/>
          <w:lang w:val="es-US"/>
        </w:rPr>
        <w:t>iría</w:t>
      </w:r>
      <w:r w:rsidR="0044403B" w:rsidRPr="00073732">
        <w:rPr>
          <w:rFonts w:asciiTheme="majorHAnsi" w:hAnsiTheme="majorHAnsi" w:cs="GillSansMT"/>
          <w:sz w:val="20"/>
          <w:szCs w:val="20"/>
          <w:lang w:val="es-US"/>
        </w:rPr>
        <w:t xml:space="preserve"> el procedimiento sin brindar</w:t>
      </w:r>
      <w:r w:rsidR="00EE46A3">
        <w:rPr>
          <w:rFonts w:asciiTheme="majorHAnsi" w:hAnsiTheme="majorHAnsi" w:cs="GillSansMT"/>
          <w:sz w:val="20"/>
          <w:szCs w:val="20"/>
          <w:lang w:val="es-US"/>
        </w:rPr>
        <w:t>le</w:t>
      </w:r>
      <w:r w:rsidR="0044403B" w:rsidRPr="00073732">
        <w:rPr>
          <w:rFonts w:asciiTheme="majorHAnsi" w:hAnsiTheme="majorHAnsi" w:cs="GillSansMT"/>
          <w:sz w:val="20"/>
          <w:szCs w:val="20"/>
          <w:lang w:val="es-US"/>
        </w:rPr>
        <w:t xml:space="preserve"> la oportunidad </w:t>
      </w:r>
      <w:r w:rsidR="00073732" w:rsidRPr="00073732">
        <w:rPr>
          <w:rFonts w:asciiTheme="majorHAnsi" w:hAnsiTheme="majorHAnsi" w:cs="GillSansMT"/>
          <w:sz w:val="20"/>
          <w:szCs w:val="20"/>
          <w:lang w:val="es-US"/>
        </w:rPr>
        <w:t xml:space="preserve">de </w:t>
      </w:r>
      <w:r w:rsidR="0044403B" w:rsidRPr="00073732">
        <w:rPr>
          <w:rFonts w:asciiTheme="majorHAnsi" w:hAnsiTheme="majorHAnsi" w:cs="GillSansMT"/>
          <w:sz w:val="20"/>
          <w:szCs w:val="20"/>
          <w:lang w:val="es-US"/>
        </w:rPr>
        <w:t>presentar su caso y ejercer su derecho de defensas</w:t>
      </w:r>
      <w:r w:rsidR="008E31D1" w:rsidRPr="00073732">
        <w:rPr>
          <w:rFonts w:asciiTheme="majorHAnsi" w:hAnsiTheme="majorHAnsi" w:cs="GillSansMT"/>
          <w:sz w:val="20"/>
          <w:szCs w:val="20"/>
          <w:lang w:val="es-US"/>
        </w:rPr>
        <w:t xml:space="preserve">. </w:t>
      </w:r>
      <w:r w:rsidR="00073732" w:rsidRPr="00073732">
        <w:rPr>
          <w:rFonts w:asciiTheme="majorHAnsi" w:hAnsiTheme="majorHAnsi" w:cs="GillSansMT"/>
          <w:sz w:val="20"/>
          <w:szCs w:val="20"/>
          <w:lang w:val="es-US"/>
        </w:rPr>
        <w:t>El 2</w:t>
      </w:r>
      <w:r w:rsidR="00696DD9" w:rsidRPr="00073732">
        <w:rPr>
          <w:rFonts w:asciiTheme="majorHAnsi" w:hAnsiTheme="majorHAnsi" w:cs="GillSansMT"/>
          <w:sz w:val="20"/>
          <w:szCs w:val="20"/>
          <w:lang w:val="es-US"/>
        </w:rPr>
        <w:t xml:space="preserve"> de mayo de 2007, el Pleno del CJF confirm</w:t>
      </w:r>
      <w:r w:rsidR="00EE46A3">
        <w:rPr>
          <w:rFonts w:asciiTheme="majorHAnsi" w:hAnsiTheme="majorHAnsi" w:cs="GillSansMT"/>
          <w:sz w:val="20"/>
          <w:szCs w:val="20"/>
          <w:lang w:val="es-US"/>
        </w:rPr>
        <w:t>ó</w:t>
      </w:r>
      <w:r w:rsidR="00696DD9" w:rsidRPr="00073732">
        <w:rPr>
          <w:rFonts w:asciiTheme="majorHAnsi" w:hAnsiTheme="majorHAnsi" w:cs="GillSansMT"/>
          <w:sz w:val="20"/>
          <w:szCs w:val="20"/>
          <w:lang w:val="es-US"/>
        </w:rPr>
        <w:t xml:space="preserve"> dicha decisión y </w:t>
      </w:r>
      <w:r w:rsidR="009F4C57" w:rsidRPr="00073732">
        <w:rPr>
          <w:rFonts w:asciiTheme="majorHAnsi" w:hAnsiTheme="majorHAnsi" w:cs="GillSansMT"/>
          <w:sz w:val="20"/>
          <w:szCs w:val="20"/>
          <w:lang w:val="es-US"/>
        </w:rPr>
        <w:t>determinó que la</w:t>
      </w:r>
      <w:r w:rsidR="00696DD9" w:rsidRPr="00073732">
        <w:rPr>
          <w:rFonts w:asciiTheme="majorHAnsi" w:hAnsiTheme="majorHAnsi" w:cs="GillSansMT"/>
          <w:sz w:val="20"/>
          <w:szCs w:val="20"/>
          <w:lang w:val="es-US"/>
        </w:rPr>
        <w:t xml:space="preserve"> impro</w:t>
      </w:r>
      <w:r w:rsidR="00073732" w:rsidRPr="00073732">
        <w:rPr>
          <w:rFonts w:asciiTheme="majorHAnsi" w:hAnsiTheme="majorHAnsi" w:cs="GillSansMT"/>
          <w:sz w:val="20"/>
          <w:szCs w:val="20"/>
          <w:lang w:val="es-US"/>
        </w:rPr>
        <w:t>cedencia en los mismos términos</w:t>
      </w:r>
      <w:r w:rsidR="00696DD9" w:rsidRPr="00073732">
        <w:rPr>
          <w:rFonts w:asciiTheme="majorHAnsi" w:hAnsiTheme="majorHAnsi" w:cs="GillSansMT"/>
          <w:sz w:val="20"/>
          <w:szCs w:val="20"/>
          <w:lang w:val="es-US"/>
        </w:rPr>
        <w:t xml:space="preserve">. </w:t>
      </w:r>
    </w:p>
    <w:p w14:paraId="6D8529FD" w14:textId="114312E0" w:rsidR="006F0D37" w:rsidRPr="00073732" w:rsidRDefault="006F0D37" w:rsidP="005662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US"/>
        </w:rPr>
      </w:pPr>
    </w:p>
    <w:p w14:paraId="03D3C1C3" w14:textId="6AB129F2" w:rsidR="00F30880" w:rsidRPr="00073732" w:rsidRDefault="00181391" w:rsidP="005662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suppressAutoHyphens/>
        <w:spacing w:after="240"/>
        <w:ind w:left="0"/>
        <w:jc w:val="both"/>
        <w:rPr>
          <w:rFonts w:asciiTheme="majorHAnsi" w:hAnsiTheme="majorHAnsi"/>
          <w:sz w:val="20"/>
          <w:szCs w:val="20"/>
          <w:lang w:val="es-US"/>
        </w:rPr>
      </w:pPr>
      <w:r w:rsidRPr="00073732">
        <w:rPr>
          <w:rFonts w:asciiTheme="majorHAnsi" w:hAnsiTheme="majorHAnsi"/>
          <w:sz w:val="20"/>
          <w:szCs w:val="20"/>
          <w:lang w:val="es-US"/>
        </w:rPr>
        <w:t xml:space="preserve">La </w:t>
      </w:r>
      <w:r w:rsidR="000949C7" w:rsidRPr="00073732">
        <w:rPr>
          <w:rFonts w:asciiTheme="majorHAnsi" w:hAnsiTheme="majorHAnsi"/>
          <w:sz w:val="20"/>
          <w:szCs w:val="20"/>
          <w:lang w:val="es-US"/>
        </w:rPr>
        <w:t>presunta víctima</w:t>
      </w:r>
      <w:r w:rsidR="00F30880" w:rsidRPr="00073732">
        <w:rPr>
          <w:rFonts w:asciiTheme="majorHAnsi" w:hAnsiTheme="majorHAnsi"/>
          <w:sz w:val="20"/>
          <w:szCs w:val="20"/>
          <w:lang w:val="es-US"/>
        </w:rPr>
        <w:t xml:space="preserve"> </w:t>
      </w:r>
      <w:r w:rsidRPr="00073732">
        <w:rPr>
          <w:rFonts w:asciiTheme="majorHAnsi" w:hAnsiTheme="majorHAnsi"/>
          <w:sz w:val="20"/>
          <w:szCs w:val="20"/>
          <w:lang w:val="es-US"/>
        </w:rPr>
        <w:t>señala que,</w:t>
      </w:r>
      <w:r w:rsidR="00F30880" w:rsidRPr="00073732">
        <w:rPr>
          <w:rFonts w:asciiTheme="majorHAnsi" w:hAnsiTheme="majorHAnsi"/>
          <w:sz w:val="20"/>
          <w:szCs w:val="20"/>
          <w:lang w:val="es-US"/>
        </w:rPr>
        <w:t xml:space="preserve"> considerando que el motivo fundamental para impedirle el acceso al juicio de amparo</w:t>
      </w:r>
      <w:r w:rsidR="009F4C57" w:rsidRPr="00073732">
        <w:rPr>
          <w:rFonts w:asciiTheme="majorHAnsi" w:hAnsiTheme="majorHAnsi"/>
          <w:sz w:val="20"/>
          <w:szCs w:val="20"/>
          <w:lang w:val="es-US"/>
        </w:rPr>
        <w:t xml:space="preserve"> que interpuso</w:t>
      </w:r>
      <w:r w:rsidR="00F30880" w:rsidRPr="00073732">
        <w:rPr>
          <w:rFonts w:asciiTheme="majorHAnsi" w:hAnsiTheme="majorHAnsi"/>
          <w:sz w:val="20"/>
          <w:szCs w:val="20"/>
          <w:lang w:val="es-US"/>
        </w:rPr>
        <w:t xml:space="preserve"> contra la resolución que la destituyó </w:t>
      </w:r>
      <w:r w:rsidR="00353C6A">
        <w:rPr>
          <w:rFonts w:asciiTheme="majorHAnsi" w:hAnsiTheme="majorHAnsi"/>
          <w:sz w:val="20"/>
          <w:szCs w:val="20"/>
          <w:lang w:val="es-US"/>
        </w:rPr>
        <w:t xml:space="preserve">e inhabilitó </w:t>
      </w:r>
      <w:r w:rsidR="00F30880" w:rsidRPr="00073732">
        <w:rPr>
          <w:rFonts w:asciiTheme="majorHAnsi" w:hAnsiTheme="majorHAnsi"/>
          <w:sz w:val="20"/>
          <w:szCs w:val="20"/>
          <w:lang w:val="es-US"/>
        </w:rPr>
        <w:t xml:space="preserve">consistió en que correspondía conocer y resolver de esa destitución al </w:t>
      </w:r>
      <w:r w:rsidR="009F4C57" w:rsidRPr="00073732">
        <w:rPr>
          <w:rFonts w:asciiTheme="majorHAnsi" w:hAnsiTheme="majorHAnsi"/>
          <w:sz w:val="20"/>
          <w:szCs w:val="20"/>
          <w:lang w:val="es-US"/>
        </w:rPr>
        <w:t>CJF</w:t>
      </w:r>
      <w:r w:rsidR="00F30880" w:rsidRPr="00073732">
        <w:rPr>
          <w:rFonts w:asciiTheme="majorHAnsi" w:hAnsiTheme="majorHAnsi"/>
          <w:sz w:val="20"/>
          <w:szCs w:val="20"/>
          <w:lang w:val="es-US"/>
        </w:rPr>
        <w:t xml:space="preserve">, previo procedimiento y dictamen de </w:t>
      </w:r>
      <w:r w:rsidR="009F4C57" w:rsidRPr="00073732">
        <w:rPr>
          <w:rFonts w:asciiTheme="majorHAnsi" w:hAnsiTheme="majorHAnsi"/>
          <w:sz w:val="20"/>
          <w:szCs w:val="20"/>
          <w:lang w:val="es-US"/>
        </w:rPr>
        <w:t>la CSU</w:t>
      </w:r>
      <w:r w:rsidR="00F30880" w:rsidRPr="00073732">
        <w:rPr>
          <w:rFonts w:asciiTheme="majorHAnsi" w:hAnsiTheme="majorHAnsi"/>
          <w:sz w:val="20"/>
          <w:szCs w:val="20"/>
          <w:lang w:val="es-US"/>
        </w:rPr>
        <w:t xml:space="preserve"> del Poder Judicial de la Federación</w:t>
      </w:r>
      <w:r w:rsidR="009F4C57" w:rsidRPr="00073732">
        <w:rPr>
          <w:rFonts w:asciiTheme="majorHAnsi" w:hAnsiTheme="majorHAnsi"/>
          <w:sz w:val="20"/>
          <w:szCs w:val="20"/>
          <w:lang w:val="es-US"/>
        </w:rPr>
        <w:t>,</w:t>
      </w:r>
      <w:r w:rsidR="00F30880" w:rsidRPr="00073732">
        <w:rPr>
          <w:rFonts w:asciiTheme="majorHAnsi" w:hAnsiTheme="majorHAnsi"/>
          <w:sz w:val="20"/>
          <w:szCs w:val="20"/>
          <w:lang w:val="es-US"/>
        </w:rPr>
        <w:t xml:space="preserve"> y que no es posible en la </w:t>
      </w:r>
      <w:r w:rsidRPr="00073732">
        <w:rPr>
          <w:rFonts w:asciiTheme="majorHAnsi" w:hAnsiTheme="majorHAnsi"/>
          <w:sz w:val="20"/>
          <w:szCs w:val="20"/>
          <w:lang w:val="es-US"/>
        </w:rPr>
        <w:t>práctica</w:t>
      </w:r>
      <w:r w:rsidR="00F30880" w:rsidRPr="00073732">
        <w:rPr>
          <w:rFonts w:asciiTheme="majorHAnsi" w:hAnsiTheme="majorHAnsi"/>
          <w:sz w:val="20"/>
          <w:szCs w:val="20"/>
          <w:lang w:val="es-US"/>
        </w:rPr>
        <w:t xml:space="preserve"> ejecutar dicha premisa, </w:t>
      </w:r>
      <w:r w:rsidRPr="00073732">
        <w:rPr>
          <w:rFonts w:asciiTheme="majorHAnsi" w:hAnsiTheme="majorHAnsi"/>
          <w:sz w:val="20"/>
          <w:szCs w:val="20"/>
          <w:lang w:val="es-US"/>
        </w:rPr>
        <w:t>los recurso</w:t>
      </w:r>
      <w:r w:rsidR="009F4C57" w:rsidRPr="00073732">
        <w:rPr>
          <w:rFonts w:asciiTheme="majorHAnsi" w:hAnsiTheme="majorHAnsi"/>
          <w:sz w:val="20"/>
          <w:szCs w:val="20"/>
          <w:lang w:val="es-US"/>
        </w:rPr>
        <w:t>s y medios de defensa descritos previamente</w:t>
      </w:r>
      <w:r w:rsidRPr="00073732">
        <w:rPr>
          <w:rFonts w:asciiTheme="majorHAnsi" w:hAnsiTheme="majorHAnsi"/>
          <w:sz w:val="20"/>
          <w:szCs w:val="20"/>
          <w:lang w:val="es-US"/>
        </w:rPr>
        <w:t xml:space="preserve"> resultan ilusorios ya que no existen medios que efectivamente permitan cuestionar la resolución del procedimiento de responsabilidad administrativa.</w:t>
      </w:r>
    </w:p>
    <w:p w14:paraId="1B2BAB70" w14:textId="706AD83A" w:rsidR="00C7774D" w:rsidRPr="00073732" w:rsidRDefault="00C7774D" w:rsidP="005662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autoSpaceDE w:val="0"/>
        <w:autoSpaceDN w:val="0"/>
        <w:adjustRightInd w:val="0"/>
        <w:ind w:left="0"/>
        <w:jc w:val="both"/>
        <w:rPr>
          <w:rFonts w:asciiTheme="majorHAnsi" w:hAnsiTheme="majorHAnsi"/>
          <w:sz w:val="20"/>
          <w:szCs w:val="20"/>
          <w:lang w:val="es-US"/>
        </w:rPr>
      </w:pPr>
      <w:r w:rsidRPr="00073732">
        <w:rPr>
          <w:rFonts w:asciiTheme="majorHAnsi" w:hAnsiTheme="majorHAnsi"/>
          <w:sz w:val="20"/>
          <w:szCs w:val="20"/>
          <w:lang w:val="es-US"/>
        </w:rPr>
        <w:t xml:space="preserve">Por su parte, el Estado no controvierte los alegatos de la peticionaria en relación </w:t>
      </w:r>
      <w:r w:rsidR="004B7179">
        <w:rPr>
          <w:rFonts w:asciiTheme="majorHAnsi" w:hAnsiTheme="majorHAnsi"/>
          <w:sz w:val="20"/>
          <w:szCs w:val="20"/>
          <w:lang w:val="es-US"/>
        </w:rPr>
        <w:t xml:space="preserve">con el </w:t>
      </w:r>
      <w:r w:rsidRPr="00073732">
        <w:rPr>
          <w:rFonts w:asciiTheme="majorHAnsi" w:hAnsiTheme="majorHAnsi"/>
          <w:sz w:val="20"/>
          <w:szCs w:val="20"/>
          <w:lang w:val="es-US"/>
        </w:rPr>
        <w:t xml:space="preserve">procedimiento de responsabilidad administrativa que </w:t>
      </w:r>
      <w:r w:rsidR="00B000EF" w:rsidRPr="00073732">
        <w:rPr>
          <w:rFonts w:asciiTheme="majorHAnsi" w:hAnsiTheme="majorHAnsi"/>
          <w:sz w:val="20"/>
          <w:szCs w:val="20"/>
          <w:lang w:val="es-US"/>
        </w:rPr>
        <w:t>concluyó con la</w:t>
      </w:r>
      <w:r w:rsidRPr="00073732">
        <w:rPr>
          <w:rFonts w:asciiTheme="majorHAnsi" w:hAnsiTheme="majorHAnsi"/>
          <w:sz w:val="20"/>
          <w:szCs w:val="20"/>
          <w:lang w:val="es-US"/>
        </w:rPr>
        <w:t xml:space="preserve"> destitución</w:t>
      </w:r>
      <w:r w:rsidR="00353C6A">
        <w:rPr>
          <w:rFonts w:asciiTheme="majorHAnsi" w:hAnsiTheme="majorHAnsi"/>
          <w:sz w:val="20"/>
          <w:szCs w:val="20"/>
          <w:lang w:val="es-US"/>
        </w:rPr>
        <w:t xml:space="preserve"> e inhabilitación</w:t>
      </w:r>
      <w:r w:rsidR="00B000EF" w:rsidRPr="00073732">
        <w:rPr>
          <w:rFonts w:asciiTheme="majorHAnsi" w:hAnsiTheme="majorHAnsi"/>
          <w:sz w:val="20"/>
          <w:szCs w:val="20"/>
          <w:lang w:val="es-US"/>
        </w:rPr>
        <w:t xml:space="preserve"> de la presunta víctima</w:t>
      </w:r>
      <w:r w:rsidRPr="00073732">
        <w:rPr>
          <w:rFonts w:asciiTheme="majorHAnsi" w:hAnsiTheme="majorHAnsi"/>
          <w:sz w:val="20"/>
          <w:szCs w:val="20"/>
          <w:lang w:val="es-US"/>
        </w:rPr>
        <w:t xml:space="preserve">.  El Estado </w:t>
      </w:r>
      <w:r w:rsidR="004B7179">
        <w:rPr>
          <w:rFonts w:asciiTheme="majorHAnsi" w:hAnsiTheme="majorHAnsi"/>
          <w:sz w:val="20"/>
          <w:szCs w:val="20"/>
          <w:lang w:val="es-US"/>
        </w:rPr>
        <w:t>solicita</w:t>
      </w:r>
      <w:r w:rsidR="004B7179" w:rsidRPr="00073732">
        <w:rPr>
          <w:rFonts w:asciiTheme="majorHAnsi" w:hAnsiTheme="majorHAnsi"/>
          <w:sz w:val="20"/>
          <w:szCs w:val="20"/>
          <w:lang w:val="es-US"/>
        </w:rPr>
        <w:t xml:space="preserve"> </w:t>
      </w:r>
      <w:r w:rsidR="00FB10D8" w:rsidRPr="00073732">
        <w:rPr>
          <w:rFonts w:asciiTheme="majorHAnsi" w:hAnsiTheme="majorHAnsi"/>
          <w:sz w:val="20"/>
          <w:szCs w:val="20"/>
          <w:lang w:val="es-US"/>
        </w:rPr>
        <w:t xml:space="preserve">que la petición sea </w:t>
      </w:r>
      <w:r w:rsidRPr="00073732">
        <w:rPr>
          <w:rFonts w:asciiTheme="majorHAnsi" w:hAnsiTheme="majorHAnsi"/>
          <w:sz w:val="20"/>
          <w:szCs w:val="20"/>
          <w:lang w:val="es-US"/>
        </w:rPr>
        <w:t xml:space="preserve">declarada inadmisible por no cumplir con el requisito de plazo de presentación. El Estado indica que el proceso impulsado por la peticionaria a fin </w:t>
      </w:r>
      <w:r w:rsidR="00B000EF" w:rsidRPr="00073732">
        <w:rPr>
          <w:rFonts w:asciiTheme="majorHAnsi" w:hAnsiTheme="majorHAnsi"/>
          <w:sz w:val="20"/>
          <w:szCs w:val="20"/>
          <w:lang w:val="es-US"/>
        </w:rPr>
        <w:t xml:space="preserve">de reclamar las violaciones materia de su denuncia ante la Comisión culminó el 2 de mayo de 2007 </w:t>
      </w:r>
      <w:r w:rsidRPr="00073732">
        <w:rPr>
          <w:rFonts w:asciiTheme="majorHAnsi" w:hAnsiTheme="majorHAnsi"/>
          <w:sz w:val="20"/>
          <w:szCs w:val="20"/>
          <w:lang w:val="es-US"/>
        </w:rPr>
        <w:t>y la petición se presentó ante la Com</w:t>
      </w:r>
      <w:r w:rsidR="00B000EF" w:rsidRPr="00073732">
        <w:rPr>
          <w:rFonts w:asciiTheme="majorHAnsi" w:hAnsiTheme="majorHAnsi"/>
          <w:sz w:val="20"/>
          <w:szCs w:val="20"/>
          <w:lang w:val="es-US"/>
        </w:rPr>
        <w:t>isión el 24 de junio de</w:t>
      </w:r>
      <w:r w:rsidRPr="00073732">
        <w:rPr>
          <w:rFonts w:asciiTheme="majorHAnsi" w:hAnsiTheme="majorHAnsi"/>
          <w:sz w:val="20"/>
          <w:szCs w:val="20"/>
          <w:lang w:val="es-US"/>
        </w:rPr>
        <w:t xml:space="preserve"> 2008, </w:t>
      </w:r>
      <w:r w:rsidR="00B000EF" w:rsidRPr="00073732">
        <w:rPr>
          <w:rFonts w:asciiTheme="majorHAnsi" w:hAnsiTheme="majorHAnsi"/>
          <w:sz w:val="20"/>
          <w:szCs w:val="20"/>
          <w:lang w:val="es-US"/>
        </w:rPr>
        <w:t xml:space="preserve">esto es, </w:t>
      </w:r>
      <w:r w:rsidR="00F82DA3" w:rsidRPr="00073732">
        <w:rPr>
          <w:rFonts w:asciiTheme="majorHAnsi" w:hAnsiTheme="majorHAnsi"/>
          <w:sz w:val="20"/>
          <w:szCs w:val="20"/>
          <w:lang w:val="es-US"/>
        </w:rPr>
        <w:t>más de un año después</w:t>
      </w:r>
      <w:r w:rsidR="00B000EF" w:rsidRPr="00073732">
        <w:rPr>
          <w:rFonts w:asciiTheme="majorHAnsi" w:hAnsiTheme="majorHAnsi"/>
          <w:sz w:val="20"/>
          <w:szCs w:val="20"/>
          <w:lang w:val="es-US"/>
        </w:rPr>
        <w:t>.</w:t>
      </w:r>
    </w:p>
    <w:p w14:paraId="0DA3D535" w14:textId="357F1880" w:rsidR="003A6A57" w:rsidRPr="00073732" w:rsidRDefault="003239B8" w:rsidP="003A6A57">
      <w:pPr>
        <w:spacing w:before="240" w:after="240"/>
        <w:ind w:firstLine="720"/>
        <w:jc w:val="both"/>
        <w:rPr>
          <w:rFonts w:ascii="Cambria" w:hAnsi="Cambria"/>
          <w:sz w:val="20"/>
          <w:szCs w:val="20"/>
          <w:lang w:val="es-UY"/>
        </w:rPr>
      </w:pPr>
      <w:r w:rsidRPr="00073732">
        <w:rPr>
          <w:rFonts w:asciiTheme="majorHAnsi" w:eastAsia="Cambria" w:hAnsiTheme="majorHAnsi" w:cs="Cambria"/>
          <w:b/>
          <w:bCs/>
          <w:color w:val="000000"/>
          <w:sz w:val="20"/>
          <w:szCs w:val="20"/>
          <w:u w:color="000000"/>
          <w:lang w:val="es-ES" w:eastAsia="es-ES"/>
        </w:rPr>
        <w:t>VI.</w:t>
      </w:r>
      <w:r w:rsidRPr="00073732">
        <w:rPr>
          <w:rFonts w:asciiTheme="majorHAnsi" w:eastAsia="Cambria" w:hAnsiTheme="majorHAnsi" w:cs="Cambria"/>
          <w:b/>
          <w:bCs/>
          <w:color w:val="000000"/>
          <w:sz w:val="20"/>
          <w:szCs w:val="20"/>
          <w:u w:color="000000"/>
          <w:lang w:val="es-ES" w:eastAsia="es-ES"/>
        </w:rPr>
        <w:tab/>
      </w:r>
      <w:r w:rsidR="004A6A54" w:rsidRPr="00073732">
        <w:rPr>
          <w:rFonts w:asciiTheme="majorHAnsi" w:hAnsiTheme="majorHAnsi"/>
          <w:b/>
          <w:bCs/>
          <w:sz w:val="20"/>
          <w:szCs w:val="20"/>
          <w:lang w:val="es-ES_tradnl"/>
        </w:rPr>
        <w:t xml:space="preserve">ANÁLISIS DE </w:t>
      </w:r>
      <w:r w:rsidR="00C21FEF" w:rsidRPr="00073732">
        <w:rPr>
          <w:rFonts w:asciiTheme="majorHAnsi" w:hAnsiTheme="majorHAnsi"/>
          <w:b/>
          <w:sz w:val="20"/>
          <w:szCs w:val="20"/>
          <w:lang w:val="es-ES"/>
        </w:rPr>
        <w:t>AGOTAMIENTO DE LOS RECURSOS INTERNOS Y PLAZO DE PRESENTACIÓN</w:t>
      </w:r>
      <w:r w:rsidR="00C21FEF" w:rsidRPr="00073732">
        <w:rPr>
          <w:rFonts w:asciiTheme="majorHAnsi" w:eastAsia="Cambria" w:hAnsiTheme="majorHAnsi" w:cs="Cambria"/>
          <w:b/>
          <w:bCs/>
          <w:color w:val="000000"/>
          <w:sz w:val="20"/>
          <w:szCs w:val="20"/>
          <w:u w:color="000000"/>
          <w:lang w:val="es-ES" w:eastAsia="es-ES"/>
        </w:rPr>
        <w:t xml:space="preserve"> </w:t>
      </w:r>
    </w:p>
    <w:p w14:paraId="533C23FB" w14:textId="765282EB" w:rsidR="003A6A57" w:rsidRPr="00073732" w:rsidRDefault="003A6A57" w:rsidP="00566297">
      <w:pPr>
        <w:pStyle w:val="Default"/>
        <w:numPr>
          <w:ilvl w:val="0"/>
          <w:numId w:val="103"/>
        </w:numPr>
        <w:tabs>
          <w:tab w:val="clear" w:pos="900"/>
        </w:tabs>
        <w:ind w:left="0"/>
        <w:jc w:val="both"/>
        <w:rPr>
          <w:rFonts w:asciiTheme="majorHAnsi" w:hAnsiTheme="majorHAnsi" w:cs="GillSansMT"/>
          <w:sz w:val="20"/>
          <w:szCs w:val="20"/>
          <w:lang w:val="es-US"/>
        </w:rPr>
      </w:pPr>
      <w:r w:rsidRPr="00073732">
        <w:rPr>
          <w:rFonts w:asciiTheme="majorHAnsi" w:hAnsiTheme="majorHAnsi"/>
          <w:sz w:val="20"/>
          <w:szCs w:val="20"/>
          <w:lang w:val="es-US"/>
        </w:rPr>
        <w:t>En relación con el requisito de agotamiento, ambas partes concuerdan que mediante resolución de 29 de abril de 2005 la peticionaria fue sancionada disciplinariamente y el 27 de mayo de 2005 la presunta víctima presentó un recurso de amparo, el cual fue rechazado por improcedente dado que los conflictos entre el Poder Judicial y sus servidores públic</w:t>
      </w:r>
      <w:r w:rsidR="009F4C57" w:rsidRPr="00073732">
        <w:rPr>
          <w:rFonts w:asciiTheme="majorHAnsi" w:hAnsiTheme="majorHAnsi"/>
          <w:sz w:val="20"/>
          <w:szCs w:val="20"/>
          <w:lang w:val="es-US"/>
        </w:rPr>
        <w:t>os deben ser resueltos por el CJF</w:t>
      </w:r>
      <w:r w:rsidR="00C30E39" w:rsidRPr="00073732">
        <w:rPr>
          <w:rFonts w:asciiTheme="majorHAnsi" w:hAnsiTheme="majorHAnsi"/>
          <w:sz w:val="20"/>
          <w:szCs w:val="20"/>
          <w:lang w:val="es-US"/>
        </w:rPr>
        <w:t xml:space="preserve"> previo dictamen de </w:t>
      </w:r>
      <w:r w:rsidR="009F4C57" w:rsidRPr="00073732">
        <w:rPr>
          <w:rFonts w:asciiTheme="majorHAnsi" w:hAnsiTheme="majorHAnsi"/>
          <w:sz w:val="20"/>
          <w:szCs w:val="20"/>
          <w:lang w:val="es-US"/>
        </w:rPr>
        <w:t>la CSU</w:t>
      </w:r>
      <w:r w:rsidRPr="00073732">
        <w:rPr>
          <w:rFonts w:asciiTheme="majorHAnsi" w:hAnsiTheme="majorHAnsi"/>
          <w:sz w:val="20"/>
          <w:szCs w:val="20"/>
          <w:lang w:val="es-US"/>
        </w:rPr>
        <w:t>.</w:t>
      </w:r>
      <w:r w:rsidR="0051438C" w:rsidRPr="00073732">
        <w:rPr>
          <w:rFonts w:asciiTheme="majorHAnsi" w:hAnsiTheme="majorHAnsi"/>
          <w:sz w:val="20"/>
          <w:szCs w:val="20"/>
          <w:lang w:val="es-US"/>
        </w:rPr>
        <w:t xml:space="preserve"> A efectos de cuestionar esta decisión, la peticionaria interpone recurso de revisión </w:t>
      </w:r>
      <w:r w:rsidR="004B7179">
        <w:rPr>
          <w:rFonts w:asciiTheme="majorHAnsi" w:hAnsiTheme="majorHAnsi"/>
          <w:sz w:val="20"/>
          <w:szCs w:val="20"/>
          <w:lang w:val="es-US"/>
        </w:rPr>
        <w:t>que también fue</w:t>
      </w:r>
      <w:r w:rsidR="0051438C" w:rsidRPr="00073732">
        <w:rPr>
          <w:rFonts w:asciiTheme="majorHAnsi" w:hAnsiTheme="majorHAnsi" w:cs="GillSansMT"/>
          <w:sz w:val="20"/>
          <w:szCs w:val="20"/>
          <w:lang w:val="es-US"/>
        </w:rPr>
        <w:t xml:space="preserve"> </w:t>
      </w:r>
      <w:r w:rsidR="00C30E39" w:rsidRPr="00073732">
        <w:rPr>
          <w:rFonts w:asciiTheme="majorHAnsi" w:hAnsiTheme="majorHAnsi" w:cs="GillSansMT"/>
          <w:sz w:val="20"/>
          <w:szCs w:val="20"/>
          <w:lang w:val="es-US"/>
        </w:rPr>
        <w:t>rechaza</w:t>
      </w:r>
      <w:r w:rsidR="004B7179">
        <w:rPr>
          <w:rFonts w:asciiTheme="majorHAnsi" w:hAnsiTheme="majorHAnsi" w:cs="GillSansMT"/>
          <w:sz w:val="20"/>
          <w:szCs w:val="20"/>
          <w:lang w:val="es-US"/>
        </w:rPr>
        <w:t>do por improcedente, al considerar que era</w:t>
      </w:r>
      <w:r w:rsidR="00C30E39" w:rsidRPr="00073732">
        <w:rPr>
          <w:rFonts w:asciiTheme="majorHAnsi" w:hAnsiTheme="majorHAnsi" w:cs="GillSansMT"/>
          <w:sz w:val="20"/>
          <w:szCs w:val="20"/>
          <w:lang w:val="es-US"/>
        </w:rPr>
        <w:t xml:space="preserve"> el </w:t>
      </w:r>
      <w:r w:rsidR="00C30E39" w:rsidRPr="00073732">
        <w:rPr>
          <w:rFonts w:asciiTheme="majorHAnsi" w:hAnsiTheme="majorHAnsi"/>
          <w:sz w:val="20"/>
          <w:szCs w:val="20"/>
          <w:lang w:val="es-US"/>
        </w:rPr>
        <w:t>CJF</w:t>
      </w:r>
      <w:r w:rsidR="0051438C" w:rsidRPr="00073732">
        <w:rPr>
          <w:rFonts w:asciiTheme="majorHAnsi" w:hAnsiTheme="majorHAnsi"/>
          <w:sz w:val="20"/>
          <w:szCs w:val="20"/>
          <w:lang w:val="es-US"/>
        </w:rPr>
        <w:t xml:space="preserve"> </w:t>
      </w:r>
      <w:r w:rsidR="00C30E39" w:rsidRPr="00073732">
        <w:rPr>
          <w:rFonts w:asciiTheme="majorHAnsi" w:hAnsiTheme="majorHAnsi"/>
          <w:sz w:val="20"/>
          <w:szCs w:val="20"/>
          <w:lang w:val="es-US"/>
        </w:rPr>
        <w:t xml:space="preserve">el órgano competente </w:t>
      </w:r>
      <w:r w:rsidR="0051438C" w:rsidRPr="00073732">
        <w:rPr>
          <w:rFonts w:asciiTheme="majorHAnsi" w:hAnsiTheme="majorHAnsi"/>
          <w:sz w:val="20"/>
          <w:szCs w:val="20"/>
          <w:lang w:val="es-US"/>
        </w:rPr>
        <w:t>para resolver los conflictos entre el Poder Judicial y sus servidores públicos</w:t>
      </w:r>
      <w:r w:rsidR="00C30E39" w:rsidRPr="00073732">
        <w:rPr>
          <w:rFonts w:asciiTheme="majorHAnsi" w:hAnsiTheme="majorHAnsi"/>
          <w:sz w:val="20"/>
          <w:szCs w:val="20"/>
          <w:lang w:val="es-US"/>
        </w:rPr>
        <w:t>.</w:t>
      </w:r>
      <w:r w:rsidR="000A5203" w:rsidRPr="00073732">
        <w:rPr>
          <w:rFonts w:asciiTheme="majorHAnsi" w:hAnsiTheme="majorHAnsi"/>
          <w:sz w:val="20"/>
          <w:szCs w:val="20"/>
          <w:lang w:val="es-US"/>
        </w:rPr>
        <w:t xml:space="preserve"> E</w:t>
      </w:r>
      <w:r w:rsidR="008E16D2" w:rsidRPr="00073732">
        <w:rPr>
          <w:rFonts w:asciiTheme="majorHAnsi" w:hAnsiTheme="majorHAnsi"/>
          <w:sz w:val="20"/>
          <w:szCs w:val="20"/>
          <w:lang w:val="es-US"/>
        </w:rPr>
        <w:t xml:space="preserve">l </w:t>
      </w:r>
      <w:r w:rsidR="00F37DF5" w:rsidRPr="00073732">
        <w:rPr>
          <w:rFonts w:asciiTheme="majorHAnsi" w:hAnsiTheme="majorHAnsi"/>
          <w:sz w:val="20"/>
          <w:szCs w:val="20"/>
          <w:lang w:val="es-US"/>
        </w:rPr>
        <w:t xml:space="preserve">2 de mayo de 2007, el Pleno del CJF </w:t>
      </w:r>
      <w:r w:rsidR="00F82DA3" w:rsidRPr="00073732">
        <w:rPr>
          <w:rFonts w:asciiTheme="majorHAnsi" w:hAnsiTheme="majorHAnsi"/>
          <w:sz w:val="20"/>
          <w:szCs w:val="20"/>
          <w:lang w:val="es-US"/>
        </w:rPr>
        <w:t>determinó</w:t>
      </w:r>
      <w:r w:rsidR="00F37DF5" w:rsidRPr="00073732">
        <w:rPr>
          <w:rFonts w:asciiTheme="majorHAnsi" w:hAnsiTheme="majorHAnsi"/>
          <w:sz w:val="20"/>
          <w:szCs w:val="20"/>
          <w:lang w:val="es-US"/>
        </w:rPr>
        <w:t xml:space="preserve"> que era improcedente la </w:t>
      </w:r>
      <w:r w:rsidR="00F82DA3" w:rsidRPr="00073732">
        <w:rPr>
          <w:rFonts w:asciiTheme="majorHAnsi" w:hAnsiTheme="majorHAnsi"/>
          <w:sz w:val="20"/>
          <w:szCs w:val="20"/>
          <w:lang w:val="es-US"/>
        </w:rPr>
        <w:t>vía</w:t>
      </w:r>
      <w:r w:rsidR="00F37DF5" w:rsidRPr="00073732">
        <w:rPr>
          <w:rFonts w:asciiTheme="majorHAnsi" w:hAnsiTheme="majorHAnsi"/>
          <w:sz w:val="20"/>
          <w:szCs w:val="20"/>
          <w:lang w:val="es-US"/>
        </w:rPr>
        <w:t xml:space="preserve"> laboral intentada por la actora dado el ámbito administrativo disciplinario en el que se dio</w:t>
      </w:r>
      <w:r w:rsidR="00F82DA3" w:rsidRPr="00073732">
        <w:rPr>
          <w:rFonts w:asciiTheme="majorHAnsi" w:hAnsiTheme="majorHAnsi"/>
          <w:sz w:val="20"/>
          <w:szCs w:val="20"/>
          <w:lang w:val="es-US"/>
        </w:rPr>
        <w:t xml:space="preserve"> el procedimiento sancionador</w:t>
      </w:r>
      <w:r w:rsidR="000A5203" w:rsidRPr="00073732">
        <w:rPr>
          <w:rFonts w:asciiTheme="majorHAnsi" w:hAnsiTheme="majorHAnsi"/>
          <w:sz w:val="20"/>
          <w:szCs w:val="20"/>
          <w:lang w:val="es-US"/>
        </w:rPr>
        <w:t xml:space="preserve"> producto del cual la presunta víctima es removida de su cargo</w:t>
      </w:r>
      <w:r w:rsidR="00353C6A">
        <w:rPr>
          <w:rFonts w:asciiTheme="majorHAnsi" w:hAnsiTheme="majorHAnsi"/>
          <w:sz w:val="20"/>
          <w:szCs w:val="20"/>
          <w:lang w:val="es-US"/>
        </w:rPr>
        <w:t xml:space="preserve"> e inhabilitada</w:t>
      </w:r>
      <w:r w:rsidR="00F82DA3" w:rsidRPr="00073732">
        <w:rPr>
          <w:rFonts w:asciiTheme="majorHAnsi" w:hAnsiTheme="majorHAnsi"/>
          <w:sz w:val="20"/>
          <w:szCs w:val="20"/>
          <w:lang w:val="es-US"/>
        </w:rPr>
        <w:t xml:space="preserve">. </w:t>
      </w:r>
      <w:r w:rsidR="004B7179">
        <w:rPr>
          <w:rFonts w:asciiTheme="majorHAnsi" w:hAnsiTheme="majorHAnsi"/>
          <w:sz w:val="20"/>
          <w:szCs w:val="20"/>
          <w:lang w:val="es-US"/>
        </w:rPr>
        <w:t xml:space="preserve">En atención a lo anterior y que el Estado no ha identificado un recurso que pudiera ser </w:t>
      </w:r>
      <w:r w:rsidR="00F82DA3" w:rsidRPr="00073732">
        <w:rPr>
          <w:rFonts w:asciiTheme="majorHAnsi" w:hAnsiTheme="majorHAnsi" w:cs="Cambria"/>
          <w:sz w:val="20"/>
          <w:szCs w:val="20"/>
          <w:lang w:val="es-US" w:eastAsia="es-ES"/>
        </w:rPr>
        <w:t xml:space="preserve">efectivo </w:t>
      </w:r>
      <w:r w:rsidR="004B7179">
        <w:rPr>
          <w:rFonts w:asciiTheme="majorHAnsi" w:hAnsiTheme="majorHAnsi" w:cs="Cambria"/>
          <w:sz w:val="20"/>
          <w:szCs w:val="20"/>
          <w:lang w:val="es-US" w:eastAsia="es-ES"/>
        </w:rPr>
        <w:t>para cuestionar</w:t>
      </w:r>
      <w:r w:rsidRPr="00073732">
        <w:rPr>
          <w:rFonts w:asciiTheme="majorHAnsi" w:hAnsiTheme="majorHAnsi" w:cs="Cambria"/>
          <w:sz w:val="20"/>
          <w:szCs w:val="20"/>
          <w:lang w:val="es-US" w:eastAsia="es-ES"/>
        </w:rPr>
        <w:t xml:space="preserve"> la sanción disciplinaria interpuesta a la presunta víctima, </w:t>
      </w:r>
      <w:r w:rsidR="004B7179">
        <w:rPr>
          <w:rFonts w:asciiTheme="majorHAnsi" w:hAnsiTheme="majorHAnsi" w:cs="Cambria"/>
          <w:sz w:val="20"/>
          <w:szCs w:val="20"/>
          <w:lang w:val="es-US" w:eastAsia="es-ES"/>
        </w:rPr>
        <w:t>la Comisión considera que</w:t>
      </w:r>
      <w:r w:rsidRPr="00073732">
        <w:rPr>
          <w:rFonts w:asciiTheme="majorHAnsi" w:hAnsiTheme="majorHAnsi" w:cs="Cambria"/>
          <w:sz w:val="20"/>
          <w:szCs w:val="20"/>
          <w:lang w:val="es-US" w:eastAsia="es-ES"/>
        </w:rPr>
        <w:t xml:space="preserve"> procede la excepción contenida en el artículo 46.2.a de la Convención.</w:t>
      </w:r>
    </w:p>
    <w:p w14:paraId="5F9D3E14" w14:textId="77777777" w:rsidR="003A6A57" w:rsidRPr="00073732" w:rsidRDefault="003A6A57" w:rsidP="00566297">
      <w:pPr>
        <w:pStyle w:val="Default"/>
        <w:jc w:val="both"/>
        <w:rPr>
          <w:rFonts w:asciiTheme="majorHAnsi" w:hAnsiTheme="majorHAnsi" w:cs="Cambria"/>
          <w:sz w:val="20"/>
          <w:szCs w:val="20"/>
          <w:lang w:val="es-US" w:eastAsia="es-ES"/>
        </w:rPr>
      </w:pPr>
    </w:p>
    <w:p w14:paraId="378345C9" w14:textId="22196FE8" w:rsidR="003A6A57" w:rsidRPr="00073732" w:rsidRDefault="003A6A57" w:rsidP="005662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autoSpaceDE w:val="0"/>
        <w:autoSpaceDN w:val="0"/>
        <w:adjustRightInd w:val="0"/>
        <w:ind w:left="0"/>
        <w:jc w:val="both"/>
        <w:rPr>
          <w:rFonts w:asciiTheme="majorHAnsi" w:hAnsiTheme="majorHAnsi"/>
          <w:sz w:val="20"/>
          <w:szCs w:val="20"/>
          <w:lang w:val="es-US"/>
        </w:rPr>
      </w:pPr>
      <w:r w:rsidRPr="00073732">
        <w:rPr>
          <w:rFonts w:asciiTheme="majorHAnsi" w:hAnsiTheme="majorHAnsi"/>
          <w:sz w:val="20"/>
          <w:szCs w:val="20"/>
          <w:lang w:val="es-US"/>
        </w:rPr>
        <w:t>En cuanto al requisito de plazo de presentación, el Estado alega que la petición se presentó fuera del plazo de los seis meses contados desde la fecha en que se noti</w:t>
      </w:r>
      <w:r w:rsidR="00F66A0E" w:rsidRPr="00073732">
        <w:rPr>
          <w:rFonts w:asciiTheme="majorHAnsi" w:hAnsiTheme="majorHAnsi"/>
          <w:sz w:val="20"/>
          <w:szCs w:val="20"/>
          <w:lang w:val="es-US"/>
        </w:rPr>
        <w:t>ficó la decisión del Pleno de la CJF</w:t>
      </w:r>
      <w:r w:rsidRPr="00073732">
        <w:rPr>
          <w:rFonts w:asciiTheme="majorHAnsi" w:hAnsiTheme="majorHAnsi"/>
          <w:sz w:val="20"/>
          <w:szCs w:val="20"/>
          <w:lang w:val="es-US"/>
        </w:rPr>
        <w:t xml:space="preserve">. Al </w:t>
      </w:r>
      <w:r w:rsidRPr="00073732">
        <w:rPr>
          <w:rFonts w:asciiTheme="majorHAnsi" w:hAnsiTheme="majorHAnsi"/>
          <w:sz w:val="20"/>
          <w:szCs w:val="20"/>
          <w:lang w:val="es-US"/>
        </w:rPr>
        <w:lastRenderedPageBreak/>
        <w:t xml:space="preserve">respecto, el artículo 32.2 del Reglamento establece que, en los casos en los cuales resulten aplicables las excepciones al previo agotamiento de los recursos internos, no opera el término de los seis meses, sino que la petición sea presentada dentro de un plazo razonable. </w:t>
      </w:r>
      <w:r w:rsidR="00F82DA3" w:rsidRPr="00073732">
        <w:rPr>
          <w:rFonts w:asciiTheme="majorHAnsi" w:hAnsiTheme="majorHAnsi"/>
          <w:sz w:val="20"/>
          <w:szCs w:val="20"/>
          <w:lang w:val="es-US"/>
        </w:rPr>
        <w:t xml:space="preserve">En cualquier caso, </w:t>
      </w:r>
      <w:r w:rsidR="00C94E00" w:rsidRPr="00073732">
        <w:rPr>
          <w:rFonts w:asciiTheme="majorHAnsi" w:hAnsiTheme="majorHAnsi"/>
          <w:sz w:val="20"/>
          <w:szCs w:val="20"/>
          <w:lang w:val="es-US"/>
        </w:rPr>
        <w:t>c</w:t>
      </w:r>
      <w:r w:rsidR="000A5203" w:rsidRPr="00073732">
        <w:rPr>
          <w:rFonts w:asciiTheme="majorHAnsi" w:hAnsiTheme="majorHAnsi"/>
          <w:sz w:val="20"/>
          <w:szCs w:val="20"/>
          <w:lang w:val="es-US"/>
        </w:rPr>
        <w:t>abe resaltar que la presunta víctima</w:t>
      </w:r>
      <w:r w:rsidR="00C94E00" w:rsidRPr="00073732">
        <w:rPr>
          <w:rFonts w:asciiTheme="majorHAnsi" w:hAnsiTheme="majorHAnsi"/>
          <w:sz w:val="20"/>
          <w:szCs w:val="20"/>
          <w:lang w:val="es-US"/>
        </w:rPr>
        <w:t xml:space="preserve"> </w:t>
      </w:r>
      <w:r w:rsidR="000A5203" w:rsidRPr="00073732">
        <w:rPr>
          <w:rFonts w:asciiTheme="majorHAnsi" w:hAnsiTheme="majorHAnsi"/>
          <w:sz w:val="20"/>
          <w:szCs w:val="20"/>
          <w:lang w:val="es-US"/>
        </w:rPr>
        <w:t>presentó</w:t>
      </w:r>
      <w:r w:rsidR="00C94E00" w:rsidRPr="00073732">
        <w:rPr>
          <w:rFonts w:asciiTheme="majorHAnsi" w:hAnsiTheme="majorHAnsi"/>
          <w:sz w:val="20"/>
          <w:szCs w:val="20"/>
          <w:lang w:val="es-US"/>
        </w:rPr>
        <w:t xml:space="preserve"> su petición dentro del plazo de 6 meses de haber sido notificada con el fallo respecto del recurso administrativo No. 7/2007 de 10 de diciembre de 2007</w:t>
      </w:r>
      <w:r w:rsidR="009F4C57" w:rsidRPr="00073732">
        <w:rPr>
          <w:rFonts w:asciiTheme="majorHAnsi" w:hAnsiTheme="majorHAnsi"/>
          <w:sz w:val="20"/>
          <w:szCs w:val="20"/>
          <w:lang w:val="es-US"/>
        </w:rPr>
        <w:t>,</w:t>
      </w:r>
      <w:r w:rsidR="00C94E00" w:rsidRPr="00073732">
        <w:rPr>
          <w:rFonts w:asciiTheme="majorHAnsi" w:hAnsiTheme="majorHAnsi"/>
          <w:sz w:val="20"/>
          <w:szCs w:val="20"/>
          <w:lang w:val="es-US"/>
        </w:rPr>
        <w:t xml:space="preserve"> mediante el cual </w:t>
      </w:r>
      <w:r w:rsidR="0065595E" w:rsidRPr="00073732">
        <w:rPr>
          <w:rFonts w:asciiTheme="majorHAnsi" w:hAnsiTheme="majorHAnsi"/>
          <w:sz w:val="20"/>
          <w:szCs w:val="20"/>
          <w:lang w:val="es-US"/>
        </w:rPr>
        <w:t xml:space="preserve">la peticionaria </w:t>
      </w:r>
      <w:r w:rsidR="00C94E00" w:rsidRPr="00073732">
        <w:rPr>
          <w:rFonts w:asciiTheme="majorHAnsi" w:hAnsiTheme="majorHAnsi"/>
          <w:sz w:val="20"/>
          <w:szCs w:val="20"/>
          <w:lang w:val="es-US"/>
        </w:rPr>
        <w:t xml:space="preserve">promovió el </w:t>
      </w:r>
      <w:r w:rsidR="0065595E" w:rsidRPr="00073732">
        <w:rPr>
          <w:rFonts w:asciiTheme="majorHAnsi" w:hAnsiTheme="majorHAnsi"/>
          <w:sz w:val="20"/>
          <w:szCs w:val="20"/>
          <w:lang w:val="es-US"/>
        </w:rPr>
        <w:t xml:space="preserve">amparo en revisión administrativa </w:t>
      </w:r>
      <w:r w:rsidR="00C94E00" w:rsidRPr="00073732">
        <w:rPr>
          <w:rFonts w:asciiTheme="majorHAnsi" w:hAnsiTheme="majorHAnsi"/>
          <w:sz w:val="20"/>
          <w:szCs w:val="20"/>
          <w:lang w:val="es-US"/>
        </w:rPr>
        <w:t xml:space="preserve">234/2005. </w:t>
      </w:r>
      <w:r w:rsidR="0065595E" w:rsidRPr="00073732">
        <w:rPr>
          <w:rFonts w:asciiTheme="majorHAnsi" w:hAnsiTheme="majorHAnsi"/>
          <w:sz w:val="20"/>
          <w:szCs w:val="20"/>
          <w:lang w:val="es-US"/>
        </w:rPr>
        <w:t xml:space="preserve">Este fue el último de los recursos extraordinarios que la peticionaria </w:t>
      </w:r>
      <w:r w:rsidR="00DC3ED6">
        <w:rPr>
          <w:rFonts w:asciiTheme="majorHAnsi" w:hAnsiTheme="majorHAnsi"/>
          <w:sz w:val="20"/>
          <w:szCs w:val="20"/>
          <w:lang w:val="es-US"/>
        </w:rPr>
        <w:t xml:space="preserve">intentó y </w:t>
      </w:r>
      <w:r w:rsidRPr="00073732">
        <w:rPr>
          <w:rFonts w:asciiTheme="majorHAnsi" w:hAnsiTheme="majorHAnsi"/>
          <w:sz w:val="20"/>
          <w:szCs w:val="20"/>
          <w:lang w:val="es-US"/>
        </w:rPr>
        <w:t>Comisión considera que la p</w:t>
      </w:r>
      <w:r w:rsidR="0065595E" w:rsidRPr="00073732">
        <w:rPr>
          <w:rFonts w:asciiTheme="majorHAnsi" w:hAnsiTheme="majorHAnsi"/>
          <w:sz w:val="20"/>
          <w:szCs w:val="20"/>
          <w:lang w:val="es-US"/>
        </w:rPr>
        <w:t xml:space="preserve">etición se presentó </w:t>
      </w:r>
      <w:r w:rsidR="00DC3ED6">
        <w:rPr>
          <w:rFonts w:asciiTheme="majorHAnsi" w:hAnsiTheme="majorHAnsi"/>
          <w:sz w:val="20"/>
          <w:szCs w:val="20"/>
          <w:lang w:val="es-US"/>
        </w:rPr>
        <w:t>en un</w:t>
      </w:r>
      <w:r w:rsidR="0065595E" w:rsidRPr="00073732">
        <w:rPr>
          <w:rFonts w:asciiTheme="majorHAnsi" w:hAnsiTheme="majorHAnsi"/>
          <w:sz w:val="20"/>
          <w:szCs w:val="20"/>
          <w:lang w:val="es-US"/>
        </w:rPr>
        <w:t xml:space="preserve"> plazo</w:t>
      </w:r>
      <w:r w:rsidR="00DC3ED6">
        <w:rPr>
          <w:rFonts w:asciiTheme="majorHAnsi" w:hAnsiTheme="majorHAnsi"/>
          <w:sz w:val="20"/>
          <w:szCs w:val="20"/>
          <w:lang w:val="es-US"/>
        </w:rPr>
        <w:t xml:space="preserve"> razonable</w:t>
      </w:r>
      <w:r w:rsidRPr="00073732">
        <w:rPr>
          <w:rFonts w:asciiTheme="majorHAnsi" w:hAnsiTheme="majorHAnsi"/>
          <w:sz w:val="20"/>
          <w:szCs w:val="20"/>
          <w:lang w:val="es-US"/>
        </w:rPr>
        <w:t xml:space="preserve">. </w:t>
      </w:r>
    </w:p>
    <w:p w14:paraId="4FFBE378" w14:textId="64322DE9" w:rsidR="003239B8" w:rsidRPr="00073732" w:rsidRDefault="003239B8" w:rsidP="003239B8">
      <w:pPr>
        <w:pStyle w:val="ListParagraph"/>
        <w:spacing w:before="240" w:after="240"/>
        <w:jc w:val="both"/>
        <w:rPr>
          <w:rFonts w:asciiTheme="majorHAnsi" w:hAnsiTheme="majorHAnsi"/>
          <w:b/>
          <w:sz w:val="20"/>
          <w:szCs w:val="20"/>
          <w:lang w:val="es-ES"/>
        </w:rPr>
      </w:pPr>
      <w:r w:rsidRPr="00073732">
        <w:rPr>
          <w:rFonts w:asciiTheme="majorHAnsi" w:hAnsiTheme="majorHAnsi"/>
          <w:b/>
          <w:bCs/>
          <w:sz w:val="20"/>
          <w:szCs w:val="20"/>
          <w:lang w:val="es-ES"/>
        </w:rPr>
        <w:t>VII.</w:t>
      </w:r>
      <w:r w:rsidRPr="00073732">
        <w:rPr>
          <w:rFonts w:asciiTheme="majorHAnsi" w:hAnsiTheme="majorHAnsi"/>
          <w:b/>
          <w:bCs/>
          <w:sz w:val="20"/>
          <w:szCs w:val="20"/>
          <w:lang w:val="es-ES"/>
        </w:rPr>
        <w:tab/>
      </w:r>
      <w:r w:rsidR="004A6A54" w:rsidRPr="00073732">
        <w:rPr>
          <w:rFonts w:asciiTheme="majorHAnsi" w:hAnsiTheme="majorHAnsi"/>
          <w:b/>
          <w:bCs/>
          <w:sz w:val="20"/>
          <w:szCs w:val="20"/>
          <w:lang w:val="es-ES_tradnl"/>
        </w:rPr>
        <w:t xml:space="preserve">ANÁLISIS DE </w:t>
      </w:r>
      <w:r w:rsidR="00C21FEF" w:rsidRPr="00073732">
        <w:rPr>
          <w:rFonts w:asciiTheme="majorHAnsi" w:hAnsiTheme="majorHAnsi"/>
          <w:b/>
          <w:bCs/>
          <w:sz w:val="20"/>
          <w:szCs w:val="20"/>
          <w:lang w:val="es-ES"/>
        </w:rPr>
        <w:t xml:space="preserve">CARACTERIZACIÓN </w:t>
      </w:r>
      <w:r w:rsidR="00C21FEF" w:rsidRPr="00073732">
        <w:rPr>
          <w:rFonts w:asciiTheme="majorHAnsi" w:hAnsiTheme="majorHAnsi"/>
          <w:b/>
          <w:bCs/>
          <w:sz w:val="20"/>
          <w:szCs w:val="20"/>
          <w:lang w:val="es-UY"/>
        </w:rPr>
        <w:t>DE LOS HECHOS ALEGADOS</w:t>
      </w:r>
    </w:p>
    <w:p w14:paraId="41C282B2" w14:textId="6E5E8C26" w:rsidR="00950A5D" w:rsidRPr="00E51E0C" w:rsidRDefault="00950A5D" w:rsidP="005662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suppressAutoHyphens/>
        <w:spacing w:after="240"/>
        <w:ind w:left="0"/>
        <w:jc w:val="both"/>
        <w:rPr>
          <w:rFonts w:asciiTheme="majorHAnsi" w:hAnsiTheme="majorHAnsi"/>
          <w:sz w:val="20"/>
          <w:szCs w:val="20"/>
          <w:lang w:val="es-ES"/>
        </w:rPr>
      </w:pPr>
      <w:r w:rsidRPr="00073732">
        <w:rPr>
          <w:rFonts w:asciiTheme="majorHAnsi" w:hAnsiTheme="majorHAnsi"/>
          <w:sz w:val="20"/>
          <w:szCs w:val="20"/>
          <w:lang w:val="es-US"/>
        </w:rPr>
        <w:t>En vista de los elementos de hecho y de derecho presentados por el peticionario y la naturaleza del asunto puesto bajo su conocimiento, la CIDH considera que, de ser probadas las alegadas vulneraciones al derecho a la defensa y a</w:t>
      </w:r>
      <w:r w:rsidR="00353C6A">
        <w:rPr>
          <w:rFonts w:asciiTheme="majorHAnsi" w:hAnsiTheme="majorHAnsi"/>
          <w:sz w:val="20"/>
          <w:szCs w:val="20"/>
          <w:lang w:val="es-US"/>
        </w:rPr>
        <w:t xml:space="preserve">l debido proceso, y la falta un recuso efectivo </w:t>
      </w:r>
      <w:r w:rsidRPr="00073732">
        <w:rPr>
          <w:rFonts w:asciiTheme="majorHAnsi" w:hAnsiTheme="majorHAnsi"/>
          <w:sz w:val="20"/>
          <w:szCs w:val="20"/>
          <w:lang w:val="es-US"/>
        </w:rPr>
        <w:t xml:space="preserve">para buscar la protección de </w:t>
      </w:r>
      <w:r w:rsidR="00353C6A">
        <w:rPr>
          <w:rFonts w:asciiTheme="majorHAnsi" w:hAnsiTheme="majorHAnsi"/>
          <w:sz w:val="20"/>
          <w:szCs w:val="20"/>
          <w:lang w:val="es-US"/>
        </w:rPr>
        <w:t xml:space="preserve">sus derechos frente a un despido e inhabilitación </w:t>
      </w:r>
      <w:r w:rsidRPr="00073732">
        <w:rPr>
          <w:rFonts w:asciiTheme="majorHAnsi" w:hAnsiTheme="majorHAnsi"/>
          <w:sz w:val="20"/>
          <w:szCs w:val="20"/>
          <w:lang w:val="es-US"/>
        </w:rPr>
        <w:t>podrían caracterizar violaciones a los artículos 8</w:t>
      </w:r>
      <w:r w:rsidR="005C4212">
        <w:rPr>
          <w:rFonts w:asciiTheme="majorHAnsi" w:hAnsiTheme="majorHAnsi"/>
          <w:sz w:val="20"/>
          <w:szCs w:val="20"/>
          <w:lang w:val="es-US"/>
        </w:rPr>
        <w:t>, 23</w:t>
      </w:r>
      <w:r w:rsidRPr="00073732">
        <w:rPr>
          <w:rFonts w:asciiTheme="majorHAnsi" w:hAnsiTheme="majorHAnsi"/>
          <w:sz w:val="20"/>
          <w:szCs w:val="20"/>
          <w:lang w:val="es-US"/>
        </w:rPr>
        <w:t xml:space="preserve"> y 25, en relación con el artículo 1.1 de la Convención Americana, </w:t>
      </w:r>
      <w:r w:rsidRPr="00073732">
        <w:rPr>
          <w:rFonts w:asciiTheme="majorHAnsi" w:hAnsiTheme="majorHAnsi"/>
          <w:sz w:val="20"/>
          <w:szCs w:val="20"/>
          <w:lang w:val="es-ES"/>
        </w:rPr>
        <w:t>en perjuicio del Sra. Blanca Estela Quezada Rojas.</w:t>
      </w:r>
      <w:r w:rsidRPr="00073732">
        <w:rPr>
          <w:rFonts w:asciiTheme="majorHAnsi" w:hAnsiTheme="majorHAnsi"/>
          <w:sz w:val="20"/>
          <w:szCs w:val="20"/>
          <w:lang w:val="es-US"/>
        </w:rPr>
        <w:t xml:space="preserve"> Asimismo, la Comisión considera que deberá analizar en etapa de fondo si la alegada falta de disposiciones legales que provean un recurso efectivo para cuestionar la decisión sancionatoria podría caracterizar un</w:t>
      </w:r>
      <w:r w:rsidR="005C4212">
        <w:rPr>
          <w:rFonts w:asciiTheme="majorHAnsi" w:hAnsiTheme="majorHAnsi"/>
          <w:sz w:val="20"/>
          <w:szCs w:val="20"/>
          <w:lang w:val="es-US"/>
        </w:rPr>
        <w:t xml:space="preserve"> incumplimiento de</w:t>
      </w:r>
      <w:r w:rsidRPr="00073732">
        <w:rPr>
          <w:rFonts w:asciiTheme="majorHAnsi" w:hAnsiTheme="majorHAnsi"/>
          <w:sz w:val="20"/>
          <w:szCs w:val="20"/>
          <w:lang w:val="es-US"/>
        </w:rPr>
        <w:t xml:space="preserve">l artículo 2 del mismo instrumento. </w:t>
      </w:r>
    </w:p>
    <w:p w14:paraId="55DB7135" w14:textId="52078943" w:rsidR="003B1FDA" w:rsidRPr="005C4212" w:rsidRDefault="003B1FDA" w:rsidP="005662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suppressAutoHyphens/>
        <w:spacing w:after="240"/>
        <w:ind w:left="0"/>
        <w:jc w:val="both"/>
        <w:rPr>
          <w:rFonts w:asciiTheme="majorHAnsi" w:hAnsiTheme="majorHAnsi"/>
          <w:sz w:val="20"/>
          <w:szCs w:val="20"/>
          <w:lang w:val="es-US"/>
        </w:rPr>
      </w:pPr>
      <w:r w:rsidRPr="00E51E0C">
        <w:rPr>
          <w:rFonts w:asciiTheme="majorHAnsi" w:hAnsiTheme="majorHAnsi"/>
          <w:sz w:val="20"/>
          <w:szCs w:val="20"/>
          <w:lang w:val="es-US"/>
        </w:rPr>
        <w:t>En cuanto al reclamo sobre la presunta violación de</w:t>
      </w:r>
      <w:r>
        <w:rPr>
          <w:rFonts w:asciiTheme="majorHAnsi" w:hAnsiTheme="majorHAnsi"/>
          <w:sz w:val="20"/>
          <w:szCs w:val="20"/>
          <w:lang w:val="es-US"/>
        </w:rPr>
        <w:t>l artículo 24 (</w:t>
      </w:r>
      <w:r w:rsidRPr="00E51E0C">
        <w:rPr>
          <w:rFonts w:asciiTheme="majorHAnsi" w:hAnsiTheme="majorHAnsi"/>
          <w:sz w:val="20"/>
          <w:szCs w:val="20"/>
          <w:lang w:val="es-US"/>
        </w:rPr>
        <w:t xml:space="preserve">igualdad ante la ley) de la Convención Americana; la Comisión observa que los peticionarios no han ofrecido alegatos o sustento suficiente que permita considerar </w:t>
      </w:r>
      <w:r w:rsidRPr="005C4212">
        <w:rPr>
          <w:rFonts w:asciiTheme="majorHAnsi" w:hAnsiTheme="majorHAnsi"/>
          <w:i/>
          <w:sz w:val="20"/>
          <w:szCs w:val="20"/>
          <w:lang w:val="es-US"/>
        </w:rPr>
        <w:t>prima facie</w:t>
      </w:r>
      <w:r w:rsidRPr="00E51E0C">
        <w:rPr>
          <w:rFonts w:asciiTheme="majorHAnsi" w:hAnsiTheme="majorHAnsi"/>
          <w:sz w:val="20"/>
          <w:szCs w:val="20"/>
          <w:lang w:val="es-US"/>
        </w:rPr>
        <w:t xml:space="preserve"> su posible violación.</w:t>
      </w:r>
    </w:p>
    <w:p w14:paraId="29BB41F5" w14:textId="77777777" w:rsidR="003239B8" w:rsidRPr="00073732" w:rsidRDefault="003239B8" w:rsidP="008D4C79">
      <w:pPr>
        <w:pStyle w:val="ListParagraph"/>
        <w:spacing w:before="240" w:after="240"/>
        <w:ind w:left="0" w:firstLine="720"/>
        <w:jc w:val="both"/>
        <w:rPr>
          <w:rFonts w:asciiTheme="majorHAnsi" w:hAnsiTheme="majorHAnsi"/>
          <w:b/>
          <w:bCs/>
          <w:sz w:val="20"/>
          <w:szCs w:val="20"/>
          <w:lang w:val="es-ES"/>
        </w:rPr>
      </w:pPr>
      <w:r w:rsidRPr="00073732">
        <w:rPr>
          <w:rFonts w:asciiTheme="majorHAnsi" w:hAnsiTheme="majorHAnsi"/>
          <w:b/>
          <w:bCs/>
          <w:sz w:val="20"/>
          <w:szCs w:val="20"/>
          <w:lang w:val="es-ES"/>
        </w:rPr>
        <w:t xml:space="preserve">VIII. </w:t>
      </w:r>
      <w:r w:rsidRPr="00073732">
        <w:rPr>
          <w:rFonts w:asciiTheme="majorHAnsi" w:hAnsiTheme="majorHAnsi"/>
          <w:b/>
          <w:bCs/>
          <w:sz w:val="20"/>
          <w:szCs w:val="20"/>
          <w:lang w:val="es-ES"/>
        </w:rPr>
        <w:tab/>
        <w:t>DECISIÓN</w:t>
      </w:r>
    </w:p>
    <w:p w14:paraId="0FDE1D10" w14:textId="06E63DC4" w:rsidR="003239B8" w:rsidRPr="00073732" w:rsidRDefault="003239B8" w:rsidP="00DE0A1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73732">
        <w:rPr>
          <w:rFonts w:asciiTheme="majorHAnsi" w:hAnsiTheme="majorHAnsi"/>
          <w:sz w:val="20"/>
          <w:szCs w:val="20"/>
          <w:lang w:val="es-ES"/>
        </w:rPr>
        <w:t xml:space="preserve">Declarar admisible la presente petición </w:t>
      </w:r>
      <w:r w:rsidR="00EE44AD" w:rsidRPr="00073732">
        <w:rPr>
          <w:rFonts w:asciiTheme="majorHAnsi" w:hAnsiTheme="majorHAnsi"/>
          <w:sz w:val="20"/>
          <w:szCs w:val="20"/>
          <w:lang w:val="es-ES"/>
        </w:rPr>
        <w:t>en relación con los artículos 8</w:t>
      </w:r>
      <w:r w:rsidR="005C4212">
        <w:rPr>
          <w:rFonts w:asciiTheme="majorHAnsi" w:hAnsiTheme="majorHAnsi"/>
          <w:sz w:val="20"/>
          <w:szCs w:val="20"/>
          <w:lang w:val="es-ES"/>
        </w:rPr>
        <w:t>, 23</w:t>
      </w:r>
      <w:r w:rsidR="00EE44AD" w:rsidRPr="00073732">
        <w:rPr>
          <w:rFonts w:asciiTheme="majorHAnsi" w:hAnsiTheme="majorHAnsi"/>
          <w:sz w:val="20"/>
          <w:szCs w:val="20"/>
          <w:lang w:val="es-ES"/>
        </w:rPr>
        <w:t xml:space="preserve"> y 25 de la Convención Americana, en concordancia con </w:t>
      </w:r>
      <w:r w:rsidR="005C4212">
        <w:rPr>
          <w:rFonts w:asciiTheme="majorHAnsi" w:hAnsiTheme="majorHAnsi"/>
          <w:sz w:val="20"/>
          <w:szCs w:val="20"/>
          <w:lang w:val="es-ES"/>
        </w:rPr>
        <w:t>los</w:t>
      </w:r>
      <w:r w:rsidR="00EE44AD" w:rsidRPr="00073732">
        <w:rPr>
          <w:rFonts w:asciiTheme="majorHAnsi" w:hAnsiTheme="majorHAnsi"/>
          <w:sz w:val="20"/>
          <w:szCs w:val="20"/>
          <w:lang w:val="es-ES"/>
        </w:rPr>
        <w:t xml:space="preserve"> artículo</w:t>
      </w:r>
      <w:r w:rsidR="005C4212">
        <w:rPr>
          <w:rFonts w:asciiTheme="majorHAnsi" w:hAnsiTheme="majorHAnsi"/>
          <w:sz w:val="20"/>
          <w:szCs w:val="20"/>
          <w:lang w:val="es-ES"/>
        </w:rPr>
        <w:t>s</w:t>
      </w:r>
      <w:r w:rsidR="00EE44AD" w:rsidRPr="00073732">
        <w:rPr>
          <w:rFonts w:asciiTheme="majorHAnsi" w:hAnsiTheme="majorHAnsi"/>
          <w:sz w:val="20"/>
          <w:szCs w:val="20"/>
          <w:lang w:val="es-ES"/>
        </w:rPr>
        <w:t xml:space="preserve"> 1.1 </w:t>
      </w:r>
      <w:r w:rsidR="005C4212">
        <w:rPr>
          <w:rFonts w:asciiTheme="majorHAnsi" w:hAnsiTheme="majorHAnsi"/>
          <w:sz w:val="20"/>
          <w:szCs w:val="20"/>
          <w:lang w:val="es-ES"/>
        </w:rPr>
        <w:t xml:space="preserve">y 2 </w:t>
      </w:r>
      <w:r w:rsidR="00EE44AD" w:rsidRPr="00073732">
        <w:rPr>
          <w:rFonts w:asciiTheme="majorHAnsi" w:hAnsiTheme="majorHAnsi"/>
          <w:sz w:val="20"/>
          <w:szCs w:val="20"/>
          <w:lang w:val="es-ES"/>
        </w:rPr>
        <w:t>de la misma</w:t>
      </w:r>
      <w:r w:rsidR="00A758AA" w:rsidRPr="00073732">
        <w:rPr>
          <w:rFonts w:asciiTheme="majorHAnsi" w:hAnsiTheme="majorHAnsi"/>
          <w:sz w:val="20"/>
          <w:szCs w:val="20"/>
          <w:lang w:val="es-ES"/>
        </w:rPr>
        <w:t>;</w:t>
      </w:r>
      <w:r w:rsidR="005C4212">
        <w:rPr>
          <w:rFonts w:asciiTheme="majorHAnsi" w:hAnsiTheme="majorHAnsi"/>
          <w:sz w:val="20"/>
          <w:szCs w:val="20"/>
          <w:lang w:val="es-ES"/>
        </w:rPr>
        <w:t xml:space="preserve"> </w:t>
      </w:r>
    </w:p>
    <w:p w14:paraId="570DA61C" w14:textId="66D643E0" w:rsidR="000419AD" w:rsidRPr="00073732" w:rsidRDefault="000419AD" w:rsidP="00DE0A1C">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E51E0C">
        <w:rPr>
          <w:rFonts w:asciiTheme="majorHAnsi" w:eastAsia="Arial Unicode MS" w:hAnsiTheme="majorHAnsi" w:cs="Times New Roman"/>
          <w:color w:val="auto"/>
          <w:sz w:val="20"/>
          <w:szCs w:val="20"/>
          <w:lang w:val="es-ES" w:eastAsia="en-US"/>
        </w:rPr>
        <w:t xml:space="preserve">Declarar inadmisible la </w:t>
      </w:r>
      <w:r w:rsidRPr="00073732">
        <w:rPr>
          <w:rFonts w:asciiTheme="majorHAnsi" w:eastAsia="Arial Unicode MS" w:hAnsiTheme="majorHAnsi" w:cs="Times New Roman"/>
          <w:color w:val="auto"/>
          <w:sz w:val="20"/>
          <w:szCs w:val="20"/>
          <w:lang w:val="es-ES" w:eastAsia="en-US"/>
        </w:rPr>
        <w:t>prese</w:t>
      </w:r>
      <w:r w:rsidR="00950A5D" w:rsidRPr="00073732">
        <w:rPr>
          <w:rFonts w:asciiTheme="majorHAnsi" w:eastAsia="Arial Unicode MS" w:hAnsiTheme="majorHAnsi" w:cs="Times New Roman"/>
          <w:color w:val="auto"/>
          <w:sz w:val="20"/>
          <w:szCs w:val="20"/>
          <w:lang w:val="es-ES" w:eastAsia="en-US"/>
        </w:rPr>
        <w:t>nte petición en relación con el artículo 24</w:t>
      </w:r>
      <w:r w:rsidR="00950A5D" w:rsidRPr="00073732">
        <w:rPr>
          <w:rFonts w:asciiTheme="majorHAnsi" w:hAnsiTheme="majorHAnsi"/>
          <w:sz w:val="20"/>
          <w:szCs w:val="20"/>
          <w:lang w:val="es-ES"/>
        </w:rPr>
        <w:t xml:space="preserve"> de la Convención Americana</w:t>
      </w:r>
      <w:r w:rsidR="00A758AA" w:rsidRPr="00073732">
        <w:rPr>
          <w:rFonts w:asciiTheme="majorHAnsi" w:eastAsia="Arial Unicode MS" w:hAnsiTheme="majorHAnsi" w:cs="Times New Roman"/>
          <w:color w:val="auto"/>
          <w:sz w:val="20"/>
          <w:szCs w:val="20"/>
          <w:lang w:val="es-ES" w:eastAsia="en-US"/>
        </w:rPr>
        <w:t>;</w:t>
      </w:r>
      <w:r w:rsidR="004A6A54" w:rsidRPr="00073732">
        <w:rPr>
          <w:rFonts w:asciiTheme="majorHAnsi" w:eastAsia="Arial Unicode MS" w:hAnsiTheme="majorHAnsi" w:cs="Times New Roman"/>
          <w:color w:val="auto"/>
          <w:sz w:val="20"/>
          <w:szCs w:val="20"/>
          <w:lang w:val="es-ES" w:eastAsia="en-US"/>
        </w:rPr>
        <w:t xml:space="preserve"> y</w:t>
      </w:r>
    </w:p>
    <w:p w14:paraId="41AA5BF6" w14:textId="77777777" w:rsidR="000419AD" w:rsidRPr="00073732" w:rsidRDefault="000419AD" w:rsidP="00DE0A1C">
      <w:pPr>
        <w:pStyle w:val="ListParagraph"/>
        <w:ind w:left="0"/>
        <w:rPr>
          <w:rFonts w:asciiTheme="majorHAnsi" w:eastAsia="Arial Unicode MS" w:hAnsiTheme="majorHAnsi" w:cs="Times New Roman"/>
          <w:color w:val="auto"/>
          <w:sz w:val="20"/>
          <w:szCs w:val="20"/>
          <w:lang w:val="es-ES" w:eastAsia="en-US"/>
        </w:rPr>
      </w:pPr>
    </w:p>
    <w:p w14:paraId="12A7002C" w14:textId="77777777" w:rsidR="004A6A54" w:rsidRDefault="004A6A54" w:rsidP="00DE0A1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7373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C8608C2" w14:textId="77777777" w:rsidR="001643AB" w:rsidRDefault="001643AB" w:rsidP="00DE0A1C">
      <w:pPr>
        <w:pStyle w:val="ListParagraph"/>
        <w:ind w:left="0"/>
        <w:rPr>
          <w:rFonts w:asciiTheme="majorHAnsi" w:hAnsiTheme="majorHAnsi"/>
          <w:sz w:val="20"/>
          <w:szCs w:val="20"/>
          <w:lang w:val="es-ES"/>
        </w:rPr>
      </w:pPr>
    </w:p>
    <w:p w14:paraId="496240C1" w14:textId="11A3528F" w:rsidR="00B730F7" w:rsidRPr="00396544" w:rsidRDefault="00B730F7" w:rsidP="00DE0A1C">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sidR="00FB022E">
        <w:rPr>
          <w:sz w:val="20"/>
          <w:szCs w:val="20"/>
          <w:lang w:val="es-ES"/>
        </w:rPr>
        <w:t>31</w:t>
      </w:r>
      <w:r w:rsidRPr="00091857">
        <w:rPr>
          <w:sz w:val="20"/>
          <w:szCs w:val="20"/>
          <w:lang w:val="es-ES"/>
        </w:rPr>
        <w:t xml:space="preserve"> días del mes de </w:t>
      </w:r>
      <w:r w:rsidR="00FB022E">
        <w:rPr>
          <w:rFonts w:cs="Arial"/>
          <w:noProof/>
          <w:spacing w:val="-2"/>
          <w:sz w:val="20"/>
          <w:szCs w:val="20"/>
          <w:lang w:val="es-CL"/>
        </w:rPr>
        <w:t>enero</w:t>
      </w:r>
      <w:r w:rsidRPr="00091857">
        <w:rPr>
          <w:sz w:val="20"/>
          <w:szCs w:val="20"/>
          <w:lang w:val="es-ES"/>
        </w:rPr>
        <w:t xml:space="preserve"> de 201</w:t>
      </w:r>
      <w:r w:rsidR="00FB022E">
        <w:rPr>
          <w:sz w:val="20"/>
          <w:szCs w:val="20"/>
          <w:lang w:val="es-ES"/>
        </w:rPr>
        <w:t>9</w:t>
      </w:r>
      <w:r w:rsidRPr="00091857">
        <w:rPr>
          <w:sz w:val="20"/>
          <w:szCs w:val="20"/>
          <w:lang w:val="es-ES"/>
        </w:rPr>
        <w:t xml:space="preserve">.  (Firmado): Margarette </w:t>
      </w:r>
      <w:r w:rsidRPr="00B730F7">
        <w:rPr>
          <w:sz w:val="20"/>
          <w:szCs w:val="20"/>
          <w:lang w:val="es-NI"/>
        </w:rPr>
        <w:t>May</w:t>
      </w:r>
      <w:r w:rsidRPr="00091857">
        <w:rPr>
          <w:sz w:val="20"/>
          <w:szCs w:val="20"/>
          <w:lang w:val="es-ES"/>
        </w:rPr>
        <w:t xml:space="preserve"> </w:t>
      </w:r>
      <w:r w:rsidRPr="00B730F7">
        <w:rPr>
          <w:sz w:val="20"/>
          <w:szCs w:val="20"/>
          <w:lang w:val="es-NI"/>
        </w:rPr>
        <w:t>Macaulay</w:t>
      </w:r>
      <w:r w:rsidRPr="00091857">
        <w:rPr>
          <w:sz w:val="20"/>
          <w:szCs w:val="20"/>
          <w:lang w:val="es-ES"/>
        </w:rPr>
        <w:t xml:space="preserve">, Presidenta; Esmeralda E. Arosemena Bernal de Troitiño, Primera Vicepresidenta; Luis Ernesto Vargas Silva, Segundo Vicepresidente; Francisco José Eguiguren Praeli, Antonia Urrejola y Flávia </w:t>
      </w:r>
      <w:r w:rsidRPr="00091857">
        <w:rPr>
          <w:sz w:val="20"/>
          <w:szCs w:val="20"/>
          <w:lang w:val="es-NI"/>
        </w:rPr>
        <w:t>Piovesan</w:t>
      </w:r>
      <w:r w:rsidRPr="00091857">
        <w:rPr>
          <w:sz w:val="20"/>
          <w:szCs w:val="20"/>
          <w:lang w:val="es-ES"/>
        </w:rPr>
        <w:t>, Miembros de la Comisión.</w:t>
      </w:r>
    </w:p>
    <w:p w14:paraId="595B0534" w14:textId="77777777" w:rsidR="00B730F7" w:rsidRDefault="00B730F7" w:rsidP="00DE0A1C">
      <w:pPr>
        <w:pStyle w:val="ListParagraph"/>
        <w:suppressAutoHyphens/>
        <w:ind w:left="0" w:firstLine="720"/>
        <w:jc w:val="both"/>
        <w:rPr>
          <w:sz w:val="20"/>
          <w:szCs w:val="20"/>
          <w:lang w:val="es-ES"/>
        </w:rPr>
      </w:pPr>
    </w:p>
    <w:sectPr w:rsidR="00B730F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B7F71" w14:textId="77777777" w:rsidR="0003590A" w:rsidRDefault="0003590A">
      <w:r>
        <w:separator/>
      </w:r>
    </w:p>
  </w:endnote>
  <w:endnote w:type="continuationSeparator" w:id="0">
    <w:p w14:paraId="28BB333A" w14:textId="77777777" w:rsidR="0003590A" w:rsidRDefault="0003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GillSansMT,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3390" w14:textId="77777777" w:rsidR="002C2278" w:rsidRDefault="002C2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C2278">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F77B9" w14:textId="77777777" w:rsidR="0003590A" w:rsidRPr="000F35ED" w:rsidRDefault="0003590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7516A2" w14:textId="77777777" w:rsidR="0003590A" w:rsidRPr="000F35ED" w:rsidRDefault="0003590A" w:rsidP="000F35ED">
      <w:pPr>
        <w:rPr>
          <w:rFonts w:asciiTheme="majorHAnsi" w:hAnsiTheme="majorHAnsi"/>
          <w:sz w:val="16"/>
          <w:szCs w:val="16"/>
        </w:rPr>
      </w:pPr>
      <w:r w:rsidRPr="000F35ED">
        <w:rPr>
          <w:rFonts w:asciiTheme="majorHAnsi" w:hAnsiTheme="majorHAnsi"/>
          <w:sz w:val="16"/>
          <w:szCs w:val="16"/>
        </w:rPr>
        <w:separator/>
      </w:r>
    </w:p>
    <w:p w14:paraId="61F22AAD" w14:textId="77777777" w:rsidR="0003590A" w:rsidRPr="000F35ED" w:rsidRDefault="0003590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4AB6139" w14:textId="77777777" w:rsidR="0003590A" w:rsidRPr="000F35ED" w:rsidRDefault="0003590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389AFB6" w14:textId="71793329" w:rsidR="00196376" w:rsidRPr="005E4FBF" w:rsidRDefault="00196376" w:rsidP="001643AB">
      <w:pPr>
        <w:pStyle w:val="FootnoteText"/>
        <w:spacing w:after="120"/>
        <w:ind w:firstLine="720"/>
        <w:jc w:val="both"/>
        <w:rPr>
          <w:rFonts w:asciiTheme="majorHAnsi" w:hAnsiTheme="majorHAnsi"/>
          <w:sz w:val="16"/>
          <w:szCs w:val="16"/>
          <w:lang w:val="es-MX"/>
        </w:rPr>
      </w:pPr>
      <w:r w:rsidRPr="005E4FBF">
        <w:rPr>
          <w:rStyle w:val="FootnoteReference"/>
          <w:rFonts w:asciiTheme="majorHAnsi" w:hAnsiTheme="majorHAnsi"/>
          <w:sz w:val="16"/>
          <w:szCs w:val="16"/>
        </w:rPr>
        <w:footnoteRef/>
      </w:r>
      <w:r w:rsidRPr="005E4FBF">
        <w:rPr>
          <w:rFonts w:asciiTheme="majorHAnsi" w:hAnsiTheme="majorHAnsi"/>
          <w:sz w:val="16"/>
          <w:szCs w:val="16"/>
          <w:lang w:val="es-CR"/>
        </w:rPr>
        <w:t xml:space="preserve"> </w:t>
      </w:r>
      <w:r w:rsidRPr="005E4FBF">
        <w:rPr>
          <w:rFonts w:asciiTheme="majorHAnsi" w:hAnsiTheme="majorHAnsi"/>
          <w:color w:val="auto"/>
          <w:sz w:val="16"/>
          <w:szCs w:val="16"/>
          <w:lang w:val="es-MX"/>
        </w:rPr>
        <w:t xml:space="preserve">Conforme </w:t>
      </w:r>
      <w:r w:rsidRPr="005E4FBF">
        <w:rPr>
          <w:rFonts w:asciiTheme="majorHAnsi" w:hAnsiTheme="majorHAnsi" w:cs="Arial"/>
          <w:color w:val="auto"/>
          <w:sz w:val="16"/>
          <w:szCs w:val="16"/>
          <w:lang w:val="es-ES"/>
        </w:rPr>
        <w:t xml:space="preserve">a lo dispuesto en el artículo 17.2.a del Reglamento de la Comisión, el comisionado Joel Hernández García, de nacionalidad mexicana, no participó en el debate ni en la decisión del presente asunto. </w:t>
      </w:r>
    </w:p>
  </w:footnote>
  <w:footnote w:id="3">
    <w:p w14:paraId="306F7C5C" w14:textId="5B5519CA" w:rsidR="00F06B66" w:rsidRPr="005E4FBF" w:rsidRDefault="00F06B66" w:rsidP="001643AB">
      <w:pPr>
        <w:pStyle w:val="FootnoteText"/>
        <w:spacing w:after="120"/>
        <w:ind w:firstLine="720"/>
        <w:jc w:val="both"/>
        <w:rPr>
          <w:rFonts w:asciiTheme="majorHAnsi" w:hAnsiTheme="majorHAnsi"/>
          <w:sz w:val="16"/>
          <w:szCs w:val="16"/>
          <w:lang w:val="es-US"/>
        </w:rPr>
      </w:pPr>
      <w:r w:rsidRPr="005E4FBF">
        <w:rPr>
          <w:rStyle w:val="FootnoteReference"/>
          <w:rFonts w:asciiTheme="majorHAnsi" w:hAnsiTheme="majorHAnsi"/>
          <w:sz w:val="16"/>
          <w:szCs w:val="16"/>
        </w:rPr>
        <w:footnoteRef/>
      </w:r>
      <w:r w:rsidRPr="005E4FBF">
        <w:rPr>
          <w:rFonts w:asciiTheme="majorHAnsi" w:hAnsiTheme="majorHAnsi"/>
          <w:sz w:val="16"/>
          <w:szCs w:val="16"/>
          <w:lang w:val="es-US"/>
        </w:rPr>
        <w:t xml:space="preserve"> </w:t>
      </w:r>
      <w:r w:rsidRPr="005E4FBF">
        <w:rPr>
          <w:rFonts w:asciiTheme="majorHAnsi" w:hAnsiTheme="majorHAnsi" w:cs="Cambria"/>
          <w:sz w:val="16"/>
          <w:szCs w:val="16"/>
          <w:lang w:val="es-US"/>
        </w:rPr>
        <w:t>En adelante “la Convención Americana” o “la Convención”.</w:t>
      </w:r>
    </w:p>
  </w:footnote>
  <w:footnote w:id="4">
    <w:p w14:paraId="79F07139" w14:textId="77777777" w:rsidR="008E3BFE" w:rsidRPr="005E4FBF" w:rsidRDefault="008E3BFE" w:rsidP="001643AB">
      <w:pPr>
        <w:pStyle w:val="FootnoteText"/>
        <w:spacing w:after="120"/>
        <w:ind w:firstLine="720"/>
        <w:jc w:val="both"/>
        <w:rPr>
          <w:rFonts w:asciiTheme="majorHAnsi" w:hAnsiTheme="majorHAnsi"/>
          <w:sz w:val="16"/>
          <w:szCs w:val="16"/>
          <w:lang w:val="es-ES"/>
        </w:rPr>
      </w:pPr>
      <w:r w:rsidRPr="005E4FBF">
        <w:rPr>
          <w:rStyle w:val="FootnoteReference"/>
          <w:rFonts w:asciiTheme="majorHAnsi" w:hAnsiTheme="majorHAnsi"/>
          <w:sz w:val="16"/>
          <w:szCs w:val="16"/>
        </w:rPr>
        <w:footnoteRef/>
      </w:r>
      <w:r w:rsidRPr="005E4FBF">
        <w:rPr>
          <w:rFonts w:asciiTheme="majorHAnsi" w:hAnsiTheme="majorHAnsi"/>
          <w:sz w:val="16"/>
          <w:szCs w:val="16"/>
          <w:lang w:val="es-ES"/>
        </w:rPr>
        <w:t xml:space="preserve"> Las observaciones de cada parte fueron debidamente trasladadas a la parte contraria.</w:t>
      </w:r>
    </w:p>
  </w:footnote>
  <w:footnote w:id="5">
    <w:p w14:paraId="7A7127D6" w14:textId="1CE84900" w:rsidR="005E4FBF" w:rsidRPr="005E4FBF" w:rsidRDefault="005E4FBF" w:rsidP="001643AB">
      <w:pPr>
        <w:pStyle w:val="FootnoteText"/>
        <w:spacing w:after="120"/>
        <w:ind w:firstLine="720"/>
        <w:jc w:val="both"/>
        <w:rPr>
          <w:rFonts w:asciiTheme="majorHAnsi" w:hAnsiTheme="majorHAnsi"/>
          <w:sz w:val="16"/>
          <w:szCs w:val="16"/>
          <w:lang w:val="es-CR"/>
        </w:rPr>
      </w:pPr>
      <w:r w:rsidRPr="005E4FBF">
        <w:rPr>
          <w:rStyle w:val="FootnoteReference"/>
          <w:rFonts w:asciiTheme="majorHAnsi" w:hAnsiTheme="majorHAnsi"/>
          <w:sz w:val="16"/>
          <w:szCs w:val="16"/>
        </w:rPr>
        <w:footnoteRef/>
      </w:r>
      <w:r w:rsidRPr="005E4FBF">
        <w:rPr>
          <w:rFonts w:asciiTheme="majorHAnsi" w:hAnsiTheme="majorHAnsi"/>
          <w:sz w:val="16"/>
          <w:szCs w:val="16"/>
          <w:lang w:val="es-CR"/>
        </w:rPr>
        <w:t xml:space="preserve"> La </w:t>
      </w:r>
      <w:r>
        <w:rPr>
          <w:rFonts w:asciiTheme="majorHAnsi" w:hAnsiTheme="majorHAnsi"/>
          <w:sz w:val="16"/>
          <w:szCs w:val="16"/>
          <w:lang w:val="es-CR"/>
        </w:rPr>
        <w:t>parte peticionaria no presenta</w:t>
      </w:r>
      <w:r w:rsidRPr="005E4FBF">
        <w:rPr>
          <w:rFonts w:asciiTheme="majorHAnsi" w:hAnsiTheme="majorHAnsi"/>
          <w:sz w:val="16"/>
          <w:szCs w:val="16"/>
          <w:lang w:val="es-CR"/>
        </w:rPr>
        <w:t xml:space="preserve"> </w:t>
      </w:r>
      <w:r>
        <w:rPr>
          <w:rFonts w:asciiTheme="majorHAnsi" w:hAnsiTheme="majorHAnsi"/>
          <w:sz w:val="16"/>
          <w:szCs w:val="16"/>
          <w:lang w:val="es-CR"/>
        </w:rPr>
        <w:t xml:space="preserve">alegatos o </w:t>
      </w:r>
      <w:r w:rsidRPr="005E4FBF">
        <w:rPr>
          <w:rFonts w:asciiTheme="majorHAnsi" w:hAnsiTheme="majorHAnsi"/>
          <w:sz w:val="16"/>
          <w:szCs w:val="16"/>
          <w:lang w:val="es-CR"/>
        </w:rPr>
        <w:t xml:space="preserve">información </w:t>
      </w:r>
      <w:r>
        <w:rPr>
          <w:rFonts w:asciiTheme="majorHAnsi" w:hAnsiTheme="majorHAnsi"/>
          <w:sz w:val="16"/>
          <w:szCs w:val="16"/>
          <w:lang w:val="es-CR"/>
        </w:rPr>
        <w:t xml:space="preserve">detallada </w:t>
      </w:r>
      <w:r w:rsidRPr="005E4FBF">
        <w:rPr>
          <w:rFonts w:asciiTheme="majorHAnsi" w:hAnsiTheme="majorHAnsi"/>
          <w:sz w:val="16"/>
          <w:szCs w:val="16"/>
          <w:lang w:val="es-CR"/>
        </w:rPr>
        <w:t xml:space="preserve">sobre </w:t>
      </w:r>
      <w:r>
        <w:rPr>
          <w:rFonts w:asciiTheme="majorHAnsi" w:hAnsiTheme="majorHAnsi"/>
          <w:sz w:val="16"/>
          <w:szCs w:val="16"/>
          <w:lang w:val="es-CR"/>
        </w:rPr>
        <w:t xml:space="preserve">sus condiciones laborales y el alegado </w:t>
      </w:r>
      <w:r w:rsidRPr="005E4FBF">
        <w:rPr>
          <w:rFonts w:asciiTheme="majorHAnsi" w:hAnsiTheme="majorHAnsi"/>
          <w:sz w:val="16"/>
          <w:szCs w:val="16"/>
          <w:lang w:val="es-CR"/>
        </w:rPr>
        <w:t xml:space="preserve"> hostigamiento.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3590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752BA" w14:textId="77777777" w:rsidR="002C2278" w:rsidRDefault="002C2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84439C2"/>
    <w:lvl w:ilvl="0" w:tplc="4BE4D31E">
      <w:start w:val="1"/>
      <w:numFmt w:val="decimal"/>
      <w:lvlText w:val="%1."/>
      <w:lvlJc w:val="left"/>
      <w:pPr>
        <w:tabs>
          <w:tab w:val="num" w:pos="900"/>
        </w:tabs>
        <w:ind w:left="180" w:firstLine="720"/>
      </w:pPr>
      <w:rPr>
        <w:rFonts w:ascii="Cambria" w:eastAsia="Cambria" w:hAnsi="Cambria" w:cs="Cambria"/>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BCF7BB1"/>
    <w:multiLevelType w:val="hybridMultilevel"/>
    <w:tmpl w:val="184439C2"/>
    <w:lvl w:ilvl="0" w:tplc="4BE4D31E">
      <w:start w:val="1"/>
      <w:numFmt w:val="decimal"/>
      <w:lvlText w:val="%1."/>
      <w:lvlJc w:val="left"/>
      <w:pPr>
        <w:tabs>
          <w:tab w:val="num" w:pos="900"/>
        </w:tabs>
        <w:ind w:left="180" w:firstLine="720"/>
      </w:pPr>
      <w:rPr>
        <w:rFonts w:ascii="Cambria" w:eastAsia="Cambria" w:hAnsi="Cambria" w:cs="Cambria"/>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F1B"/>
    <w:rsid w:val="00006E1F"/>
    <w:rsid w:val="000070D7"/>
    <w:rsid w:val="00010267"/>
    <w:rsid w:val="0001788C"/>
    <w:rsid w:val="000266B9"/>
    <w:rsid w:val="00027E2D"/>
    <w:rsid w:val="000337EF"/>
    <w:rsid w:val="00034CA5"/>
    <w:rsid w:val="0003590A"/>
    <w:rsid w:val="00040C3A"/>
    <w:rsid w:val="000419AD"/>
    <w:rsid w:val="000433C9"/>
    <w:rsid w:val="000639E3"/>
    <w:rsid w:val="00066033"/>
    <w:rsid w:val="000716C5"/>
    <w:rsid w:val="00073732"/>
    <w:rsid w:val="00075E23"/>
    <w:rsid w:val="0008415E"/>
    <w:rsid w:val="0009344A"/>
    <w:rsid w:val="000949C7"/>
    <w:rsid w:val="000964D0"/>
    <w:rsid w:val="000A392E"/>
    <w:rsid w:val="000A5203"/>
    <w:rsid w:val="000A575F"/>
    <w:rsid w:val="000B12A3"/>
    <w:rsid w:val="000D10DB"/>
    <w:rsid w:val="000E5EB5"/>
    <w:rsid w:val="000F0E10"/>
    <w:rsid w:val="000F35ED"/>
    <w:rsid w:val="0010631A"/>
    <w:rsid w:val="00107131"/>
    <w:rsid w:val="0010736F"/>
    <w:rsid w:val="0011177B"/>
    <w:rsid w:val="00111817"/>
    <w:rsid w:val="00113F73"/>
    <w:rsid w:val="00117DAE"/>
    <w:rsid w:val="0012028C"/>
    <w:rsid w:val="00121CC2"/>
    <w:rsid w:val="00122F83"/>
    <w:rsid w:val="00133EE5"/>
    <w:rsid w:val="00160697"/>
    <w:rsid w:val="001643AB"/>
    <w:rsid w:val="00164549"/>
    <w:rsid w:val="00167A34"/>
    <w:rsid w:val="00181391"/>
    <w:rsid w:val="00196376"/>
    <w:rsid w:val="001A7870"/>
    <w:rsid w:val="001B3A00"/>
    <w:rsid w:val="001B778C"/>
    <w:rsid w:val="001C1B41"/>
    <w:rsid w:val="001D5BE1"/>
    <w:rsid w:val="001D65EF"/>
    <w:rsid w:val="001E1EB3"/>
    <w:rsid w:val="001E2E03"/>
    <w:rsid w:val="001E49E7"/>
    <w:rsid w:val="001F516A"/>
    <w:rsid w:val="001F7201"/>
    <w:rsid w:val="0020583B"/>
    <w:rsid w:val="00220651"/>
    <w:rsid w:val="00223A29"/>
    <w:rsid w:val="002250A3"/>
    <w:rsid w:val="00226631"/>
    <w:rsid w:val="00233138"/>
    <w:rsid w:val="00235217"/>
    <w:rsid w:val="00246D1F"/>
    <w:rsid w:val="00247403"/>
    <w:rsid w:val="00247542"/>
    <w:rsid w:val="00266B61"/>
    <w:rsid w:val="0026712A"/>
    <w:rsid w:val="002704DB"/>
    <w:rsid w:val="00280026"/>
    <w:rsid w:val="002A0AAE"/>
    <w:rsid w:val="002A5820"/>
    <w:rsid w:val="002B7FDD"/>
    <w:rsid w:val="002C2278"/>
    <w:rsid w:val="002D2B26"/>
    <w:rsid w:val="002D7EA2"/>
    <w:rsid w:val="002E187C"/>
    <w:rsid w:val="00302733"/>
    <w:rsid w:val="00304B95"/>
    <w:rsid w:val="00313B30"/>
    <w:rsid w:val="00314078"/>
    <w:rsid w:val="0031535D"/>
    <w:rsid w:val="003239B8"/>
    <w:rsid w:val="00324877"/>
    <w:rsid w:val="00327CD7"/>
    <w:rsid w:val="0033169F"/>
    <w:rsid w:val="00341741"/>
    <w:rsid w:val="00344977"/>
    <w:rsid w:val="00346594"/>
    <w:rsid w:val="00346C95"/>
    <w:rsid w:val="00353C6A"/>
    <w:rsid w:val="00356185"/>
    <w:rsid w:val="00360380"/>
    <w:rsid w:val="0037519E"/>
    <w:rsid w:val="00386CF0"/>
    <w:rsid w:val="00394D8D"/>
    <w:rsid w:val="003A6A57"/>
    <w:rsid w:val="003B1FDA"/>
    <w:rsid w:val="003B70FB"/>
    <w:rsid w:val="003C1E61"/>
    <w:rsid w:val="003C676B"/>
    <w:rsid w:val="003D3BC2"/>
    <w:rsid w:val="003D5F31"/>
    <w:rsid w:val="003E6CA1"/>
    <w:rsid w:val="003F2921"/>
    <w:rsid w:val="004065A8"/>
    <w:rsid w:val="004146AA"/>
    <w:rsid w:val="004165C2"/>
    <w:rsid w:val="00430ACF"/>
    <w:rsid w:val="00441ECB"/>
    <w:rsid w:val="0044403B"/>
    <w:rsid w:val="00445193"/>
    <w:rsid w:val="00451EF1"/>
    <w:rsid w:val="00461F65"/>
    <w:rsid w:val="00462C1B"/>
    <w:rsid w:val="00467B7E"/>
    <w:rsid w:val="00473BB4"/>
    <w:rsid w:val="00477592"/>
    <w:rsid w:val="00486F1C"/>
    <w:rsid w:val="00490480"/>
    <w:rsid w:val="0049419D"/>
    <w:rsid w:val="004A6A54"/>
    <w:rsid w:val="004A6E8D"/>
    <w:rsid w:val="004B7179"/>
    <w:rsid w:val="004C20D2"/>
    <w:rsid w:val="004C2312"/>
    <w:rsid w:val="004C4B62"/>
    <w:rsid w:val="004C50E2"/>
    <w:rsid w:val="004C54C9"/>
    <w:rsid w:val="004C6442"/>
    <w:rsid w:val="004D4ABA"/>
    <w:rsid w:val="004D6025"/>
    <w:rsid w:val="004E2649"/>
    <w:rsid w:val="00500563"/>
    <w:rsid w:val="00501399"/>
    <w:rsid w:val="00505DBF"/>
    <w:rsid w:val="0050633D"/>
    <w:rsid w:val="00507BC4"/>
    <w:rsid w:val="005128E4"/>
    <w:rsid w:val="005133DB"/>
    <w:rsid w:val="0051438C"/>
    <w:rsid w:val="00525560"/>
    <w:rsid w:val="00544C49"/>
    <w:rsid w:val="00550A5A"/>
    <w:rsid w:val="005516A1"/>
    <w:rsid w:val="00552C59"/>
    <w:rsid w:val="00560975"/>
    <w:rsid w:val="00563557"/>
    <w:rsid w:val="00566297"/>
    <w:rsid w:val="0057402A"/>
    <w:rsid w:val="00576A91"/>
    <w:rsid w:val="005771D0"/>
    <w:rsid w:val="0059191A"/>
    <w:rsid w:val="005921FF"/>
    <w:rsid w:val="005A24ED"/>
    <w:rsid w:val="005A6CAC"/>
    <w:rsid w:val="005A6D0E"/>
    <w:rsid w:val="005B52B0"/>
    <w:rsid w:val="005B5F24"/>
    <w:rsid w:val="005B6491"/>
    <w:rsid w:val="005B6806"/>
    <w:rsid w:val="005C4212"/>
    <w:rsid w:val="005C4225"/>
    <w:rsid w:val="005C7E44"/>
    <w:rsid w:val="005D0CD5"/>
    <w:rsid w:val="005E07B3"/>
    <w:rsid w:val="005E4FBF"/>
    <w:rsid w:val="005F0DAD"/>
    <w:rsid w:val="005F0F33"/>
    <w:rsid w:val="00600DEB"/>
    <w:rsid w:val="0061469D"/>
    <w:rsid w:val="00627C9F"/>
    <w:rsid w:val="006311E9"/>
    <w:rsid w:val="00632354"/>
    <w:rsid w:val="006418E3"/>
    <w:rsid w:val="00642810"/>
    <w:rsid w:val="006463B8"/>
    <w:rsid w:val="00652333"/>
    <w:rsid w:val="0065595E"/>
    <w:rsid w:val="0068009E"/>
    <w:rsid w:val="00690995"/>
    <w:rsid w:val="00692219"/>
    <w:rsid w:val="00696DD9"/>
    <w:rsid w:val="006A17D2"/>
    <w:rsid w:val="006A66E3"/>
    <w:rsid w:val="006A73E6"/>
    <w:rsid w:val="006B2D5C"/>
    <w:rsid w:val="006B6C4C"/>
    <w:rsid w:val="006C4EB1"/>
    <w:rsid w:val="006D2D34"/>
    <w:rsid w:val="006D4787"/>
    <w:rsid w:val="006E0166"/>
    <w:rsid w:val="006E7B34"/>
    <w:rsid w:val="006F0D37"/>
    <w:rsid w:val="006F1119"/>
    <w:rsid w:val="0070697F"/>
    <w:rsid w:val="00716C96"/>
    <w:rsid w:val="0072199C"/>
    <w:rsid w:val="00722C9F"/>
    <w:rsid w:val="007253B8"/>
    <w:rsid w:val="0073741F"/>
    <w:rsid w:val="0076643F"/>
    <w:rsid w:val="00774295"/>
    <w:rsid w:val="00777F63"/>
    <w:rsid w:val="007862EF"/>
    <w:rsid w:val="007A5817"/>
    <w:rsid w:val="007A60FF"/>
    <w:rsid w:val="007B05C4"/>
    <w:rsid w:val="007B1A87"/>
    <w:rsid w:val="007B60E9"/>
    <w:rsid w:val="007B6CC3"/>
    <w:rsid w:val="007B76D3"/>
    <w:rsid w:val="007C272A"/>
    <w:rsid w:val="007C3334"/>
    <w:rsid w:val="007D0B0D"/>
    <w:rsid w:val="007D0D76"/>
    <w:rsid w:val="007D2B98"/>
    <w:rsid w:val="007E21BC"/>
    <w:rsid w:val="007E7C82"/>
    <w:rsid w:val="007F3086"/>
    <w:rsid w:val="007F588D"/>
    <w:rsid w:val="00803F1C"/>
    <w:rsid w:val="0080600E"/>
    <w:rsid w:val="00817612"/>
    <w:rsid w:val="008251E6"/>
    <w:rsid w:val="008338A4"/>
    <w:rsid w:val="00834D49"/>
    <w:rsid w:val="00837C45"/>
    <w:rsid w:val="00844730"/>
    <w:rsid w:val="008457C2"/>
    <w:rsid w:val="00845C3B"/>
    <w:rsid w:val="00857A82"/>
    <w:rsid w:val="008622B2"/>
    <w:rsid w:val="008707C1"/>
    <w:rsid w:val="00870D48"/>
    <w:rsid w:val="00873836"/>
    <w:rsid w:val="00885737"/>
    <w:rsid w:val="00890650"/>
    <w:rsid w:val="00897E12"/>
    <w:rsid w:val="008A0C5A"/>
    <w:rsid w:val="008A3E44"/>
    <w:rsid w:val="008A7E0F"/>
    <w:rsid w:val="008B12F5"/>
    <w:rsid w:val="008B2BCC"/>
    <w:rsid w:val="008B7256"/>
    <w:rsid w:val="008D4C79"/>
    <w:rsid w:val="008D768D"/>
    <w:rsid w:val="008E16D2"/>
    <w:rsid w:val="008E31D1"/>
    <w:rsid w:val="008E3759"/>
    <w:rsid w:val="008E3BFE"/>
    <w:rsid w:val="008E44AC"/>
    <w:rsid w:val="008F1912"/>
    <w:rsid w:val="008F7F12"/>
    <w:rsid w:val="0090270B"/>
    <w:rsid w:val="009041DC"/>
    <w:rsid w:val="00917B5A"/>
    <w:rsid w:val="00920A58"/>
    <w:rsid w:val="00920A8C"/>
    <w:rsid w:val="00934A2C"/>
    <w:rsid w:val="0093554C"/>
    <w:rsid w:val="00950A5D"/>
    <w:rsid w:val="0096706E"/>
    <w:rsid w:val="00974491"/>
    <w:rsid w:val="00975C4E"/>
    <w:rsid w:val="00981FBA"/>
    <w:rsid w:val="009825DC"/>
    <w:rsid w:val="00997BC5"/>
    <w:rsid w:val="009A4F41"/>
    <w:rsid w:val="009B381B"/>
    <w:rsid w:val="009B3DAF"/>
    <w:rsid w:val="009C4262"/>
    <w:rsid w:val="009D1753"/>
    <w:rsid w:val="009D7611"/>
    <w:rsid w:val="009E0B61"/>
    <w:rsid w:val="009E53DE"/>
    <w:rsid w:val="009F4C57"/>
    <w:rsid w:val="00A02AEF"/>
    <w:rsid w:val="00A11212"/>
    <w:rsid w:val="00A11E44"/>
    <w:rsid w:val="00A23C89"/>
    <w:rsid w:val="00A24344"/>
    <w:rsid w:val="00A328B3"/>
    <w:rsid w:val="00A501A1"/>
    <w:rsid w:val="00A50FCF"/>
    <w:rsid w:val="00A528D1"/>
    <w:rsid w:val="00A53D8E"/>
    <w:rsid w:val="00A610CD"/>
    <w:rsid w:val="00A722A8"/>
    <w:rsid w:val="00A73ADB"/>
    <w:rsid w:val="00A758AA"/>
    <w:rsid w:val="00A916A9"/>
    <w:rsid w:val="00A9604B"/>
    <w:rsid w:val="00A9631E"/>
    <w:rsid w:val="00A96DC4"/>
    <w:rsid w:val="00AA09A2"/>
    <w:rsid w:val="00AA59D7"/>
    <w:rsid w:val="00AA7996"/>
    <w:rsid w:val="00AB427C"/>
    <w:rsid w:val="00AB6CC1"/>
    <w:rsid w:val="00AC0BD0"/>
    <w:rsid w:val="00AC19CB"/>
    <w:rsid w:val="00AC735A"/>
    <w:rsid w:val="00AE5488"/>
    <w:rsid w:val="00AE6F91"/>
    <w:rsid w:val="00AF5571"/>
    <w:rsid w:val="00B000EF"/>
    <w:rsid w:val="00B07341"/>
    <w:rsid w:val="00B124CE"/>
    <w:rsid w:val="00B14B8A"/>
    <w:rsid w:val="00B30539"/>
    <w:rsid w:val="00B314DB"/>
    <w:rsid w:val="00B32EEF"/>
    <w:rsid w:val="00B361F2"/>
    <w:rsid w:val="00B3718B"/>
    <w:rsid w:val="00B4632A"/>
    <w:rsid w:val="00B52156"/>
    <w:rsid w:val="00B530F1"/>
    <w:rsid w:val="00B71AC6"/>
    <w:rsid w:val="00B730F7"/>
    <w:rsid w:val="00B832E9"/>
    <w:rsid w:val="00B90762"/>
    <w:rsid w:val="00B92E7A"/>
    <w:rsid w:val="00B93E2C"/>
    <w:rsid w:val="00BA1296"/>
    <w:rsid w:val="00BA276C"/>
    <w:rsid w:val="00BB306F"/>
    <w:rsid w:val="00BD4B89"/>
    <w:rsid w:val="00BD5922"/>
    <w:rsid w:val="00BE33A4"/>
    <w:rsid w:val="00BE56AB"/>
    <w:rsid w:val="00BF02CB"/>
    <w:rsid w:val="00BF0E14"/>
    <w:rsid w:val="00BF3E50"/>
    <w:rsid w:val="00BF6FD8"/>
    <w:rsid w:val="00C03680"/>
    <w:rsid w:val="00C054DF"/>
    <w:rsid w:val="00C06E40"/>
    <w:rsid w:val="00C21762"/>
    <w:rsid w:val="00C21FEF"/>
    <w:rsid w:val="00C24543"/>
    <w:rsid w:val="00C256A2"/>
    <w:rsid w:val="00C30E39"/>
    <w:rsid w:val="00C31989"/>
    <w:rsid w:val="00C51515"/>
    <w:rsid w:val="00C5660B"/>
    <w:rsid w:val="00C60C3D"/>
    <w:rsid w:val="00C66B72"/>
    <w:rsid w:val="00C6717B"/>
    <w:rsid w:val="00C7774D"/>
    <w:rsid w:val="00C87AC4"/>
    <w:rsid w:val="00C94E00"/>
    <w:rsid w:val="00C9567A"/>
    <w:rsid w:val="00CB212D"/>
    <w:rsid w:val="00CB2137"/>
    <w:rsid w:val="00CB2660"/>
    <w:rsid w:val="00CC2236"/>
    <w:rsid w:val="00CC2FBC"/>
    <w:rsid w:val="00CC5E90"/>
    <w:rsid w:val="00CD046C"/>
    <w:rsid w:val="00CD3D8A"/>
    <w:rsid w:val="00CE076C"/>
    <w:rsid w:val="00CE5199"/>
    <w:rsid w:val="00CE5268"/>
    <w:rsid w:val="00CE66D5"/>
    <w:rsid w:val="00CF1AB5"/>
    <w:rsid w:val="00CF1B34"/>
    <w:rsid w:val="00CF637A"/>
    <w:rsid w:val="00D059DE"/>
    <w:rsid w:val="00D05ABD"/>
    <w:rsid w:val="00D13FCE"/>
    <w:rsid w:val="00D306D1"/>
    <w:rsid w:val="00D30800"/>
    <w:rsid w:val="00D34786"/>
    <w:rsid w:val="00D37BFC"/>
    <w:rsid w:val="00D47096"/>
    <w:rsid w:val="00D47A8E"/>
    <w:rsid w:val="00D52D14"/>
    <w:rsid w:val="00D712D3"/>
    <w:rsid w:val="00D71422"/>
    <w:rsid w:val="00D72DC6"/>
    <w:rsid w:val="00D7558D"/>
    <w:rsid w:val="00D80375"/>
    <w:rsid w:val="00D81D92"/>
    <w:rsid w:val="00D876F9"/>
    <w:rsid w:val="00DA7B5F"/>
    <w:rsid w:val="00DB100D"/>
    <w:rsid w:val="00DC11E7"/>
    <w:rsid w:val="00DC3ED6"/>
    <w:rsid w:val="00DC7023"/>
    <w:rsid w:val="00DC769A"/>
    <w:rsid w:val="00DD3D86"/>
    <w:rsid w:val="00DD4AD2"/>
    <w:rsid w:val="00DD6F12"/>
    <w:rsid w:val="00DE0A1C"/>
    <w:rsid w:val="00DF1EC4"/>
    <w:rsid w:val="00E0340B"/>
    <w:rsid w:val="00E04A90"/>
    <w:rsid w:val="00E0551F"/>
    <w:rsid w:val="00E219C7"/>
    <w:rsid w:val="00E3040C"/>
    <w:rsid w:val="00E41159"/>
    <w:rsid w:val="00E4118C"/>
    <w:rsid w:val="00E43157"/>
    <w:rsid w:val="00E45C3D"/>
    <w:rsid w:val="00E461CE"/>
    <w:rsid w:val="00E51425"/>
    <w:rsid w:val="00E5185D"/>
    <w:rsid w:val="00E51E0C"/>
    <w:rsid w:val="00E720CA"/>
    <w:rsid w:val="00E84EB5"/>
    <w:rsid w:val="00E85662"/>
    <w:rsid w:val="00E8789F"/>
    <w:rsid w:val="00E926E3"/>
    <w:rsid w:val="00E97B71"/>
    <w:rsid w:val="00EA3D34"/>
    <w:rsid w:val="00EB454D"/>
    <w:rsid w:val="00ED549D"/>
    <w:rsid w:val="00ED76BE"/>
    <w:rsid w:val="00EE00E9"/>
    <w:rsid w:val="00EE44AD"/>
    <w:rsid w:val="00EE46A3"/>
    <w:rsid w:val="00EF619B"/>
    <w:rsid w:val="00F00B55"/>
    <w:rsid w:val="00F02AD1"/>
    <w:rsid w:val="00F06B66"/>
    <w:rsid w:val="00F12781"/>
    <w:rsid w:val="00F15FCA"/>
    <w:rsid w:val="00F17029"/>
    <w:rsid w:val="00F253CC"/>
    <w:rsid w:val="00F30880"/>
    <w:rsid w:val="00F37106"/>
    <w:rsid w:val="00F37DF5"/>
    <w:rsid w:val="00F519CF"/>
    <w:rsid w:val="00F56BA5"/>
    <w:rsid w:val="00F60E22"/>
    <w:rsid w:val="00F66A0E"/>
    <w:rsid w:val="00F81395"/>
    <w:rsid w:val="00F81BB8"/>
    <w:rsid w:val="00F82DA3"/>
    <w:rsid w:val="00F917D1"/>
    <w:rsid w:val="00F94EC5"/>
    <w:rsid w:val="00F9653B"/>
    <w:rsid w:val="00FB022E"/>
    <w:rsid w:val="00FB10D8"/>
    <w:rsid w:val="00FB62CF"/>
    <w:rsid w:val="00FD3C3B"/>
    <w:rsid w:val="00FE07DD"/>
    <w:rsid w:val="00FE6B45"/>
    <w:rsid w:val="00FE737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49C7"/>
    <w:rPr>
      <w:sz w:val="16"/>
      <w:szCs w:val="16"/>
    </w:rPr>
  </w:style>
  <w:style w:type="paragraph" w:styleId="CommentText">
    <w:name w:val="annotation text"/>
    <w:basedOn w:val="Normal"/>
    <w:link w:val="CommentTextChar"/>
    <w:uiPriority w:val="99"/>
    <w:semiHidden/>
    <w:unhideWhenUsed/>
    <w:rsid w:val="000949C7"/>
    <w:rPr>
      <w:sz w:val="20"/>
      <w:szCs w:val="20"/>
    </w:rPr>
  </w:style>
  <w:style w:type="character" w:customStyle="1" w:styleId="CommentTextChar">
    <w:name w:val="Comment Text Char"/>
    <w:basedOn w:val="DefaultParagraphFont"/>
    <w:link w:val="CommentText"/>
    <w:uiPriority w:val="99"/>
    <w:semiHidden/>
    <w:rsid w:val="000949C7"/>
    <w:rPr>
      <w:lang w:val="en-US" w:eastAsia="en-US"/>
    </w:rPr>
  </w:style>
  <w:style w:type="paragraph" w:styleId="CommentSubject">
    <w:name w:val="annotation subject"/>
    <w:basedOn w:val="CommentText"/>
    <w:next w:val="CommentText"/>
    <w:link w:val="CommentSubjectChar"/>
    <w:uiPriority w:val="99"/>
    <w:semiHidden/>
    <w:unhideWhenUsed/>
    <w:rsid w:val="000949C7"/>
    <w:rPr>
      <w:b/>
      <w:bCs/>
    </w:rPr>
  </w:style>
  <w:style w:type="character" w:customStyle="1" w:styleId="CommentSubjectChar">
    <w:name w:val="Comment Subject Char"/>
    <w:basedOn w:val="CommentTextChar"/>
    <w:link w:val="CommentSubject"/>
    <w:uiPriority w:val="99"/>
    <w:semiHidden/>
    <w:rsid w:val="000949C7"/>
    <w:rPr>
      <w:b/>
      <w:bCs/>
      <w:lang w:val="en-US" w:eastAsia="en-US"/>
    </w:rPr>
  </w:style>
  <w:style w:type="character" w:styleId="PlaceholderText">
    <w:name w:val="Placeholder Text"/>
    <w:basedOn w:val="DefaultParagraphFont"/>
    <w:uiPriority w:val="99"/>
    <w:semiHidden/>
    <w:rsid w:val="007742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B18A-7B74-402F-99CE-24CEBAD1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6/19</dc:title>
  <dc:creator/>
  <cp:lastModifiedBy/>
  <cp:revision>1</cp:revision>
  <dcterms:created xsi:type="dcterms:W3CDTF">2019-04-10T19:35:00Z</dcterms:created>
  <dcterms:modified xsi:type="dcterms:W3CDTF">2019-04-10T19:36:00Z</dcterms:modified>
</cp:coreProperties>
</file>