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E256B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E3D41F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C71E2">
                              <w:rPr>
                                <w:rFonts w:asciiTheme="majorHAnsi" w:hAnsiTheme="majorHAnsi" w:cs="Arial"/>
                                <w:b/>
                                <w:bCs/>
                                <w:color w:val="0D0D0D" w:themeColor="text1" w:themeTint="F2"/>
                                <w:sz w:val="36"/>
                                <w:szCs w:val="22"/>
                                <w:lang w:val="es-ES_tradnl"/>
                              </w:rPr>
                              <w:t>39</w:t>
                            </w:r>
                            <w:r w:rsidR="007B05C4">
                              <w:rPr>
                                <w:rFonts w:asciiTheme="majorHAnsi" w:hAnsiTheme="majorHAnsi" w:cs="Arial"/>
                                <w:b/>
                                <w:bCs/>
                                <w:color w:val="0D0D0D" w:themeColor="text1" w:themeTint="F2"/>
                                <w:sz w:val="36"/>
                                <w:szCs w:val="22"/>
                                <w:lang w:val="es-ES_tradnl"/>
                              </w:rPr>
                              <w:t>/</w:t>
                            </w:r>
                            <w:r w:rsidR="001E2232">
                              <w:rPr>
                                <w:rFonts w:asciiTheme="majorHAnsi" w:hAnsiTheme="majorHAnsi" w:cs="Arial"/>
                                <w:b/>
                                <w:bCs/>
                                <w:color w:val="0D0D0D" w:themeColor="text1" w:themeTint="F2"/>
                                <w:sz w:val="36"/>
                                <w:szCs w:val="22"/>
                                <w:lang w:val="es-ES_tradnl"/>
                              </w:rPr>
                              <w:t>20</w:t>
                            </w:r>
                          </w:p>
                          <w:p w14:paraId="09C54AB3" w14:textId="45BAF9C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95076">
                              <w:rPr>
                                <w:rFonts w:asciiTheme="majorHAnsi" w:hAnsiTheme="majorHAnsi" w:cs="Arial"/>
                                <w:b/>
                                <w:color w:val="0D0D0D" w:themeColor="text1" w:themeTint="F2"/>
                                <w:sz w:val="36"/>
                                <w:szCs w:val="22"/>
                                <w:lang w:val="es-ES_tradnl"/>
                              </w:rPr>
                              <w:t>1368</w:t>
                            </w:r>
                            <w:r w:rsidR="00246D1F" w:rsidRPr="004E2649">
                              <w:rPr>
                                <w:rFonts w:asciiTheme="majorHAnsi" w:hAnsiTheme="majorHAnsi" w:cs="Arial"/>
                                <w:b/>
                                <w:color w:val="0D0D0D" w:themeColor="text1" w:themeTint="F2"/>
                                <w:sz w:val="36"/>
                                <w:szCs w:val="22"/>
                                <w:lang w:val="es-ES_tradnl"/>
                              </w:rPr>
                              <w:t>-</w:t>
                            </w:r>
                            <w:r w:rsidR="00E95076">
                              <w:rPr>
                                <w:rFonts w:asciiTheme="majorHAnsi" w:hAnsiTheme="majorHAnsi" w:cs="Arial"/>
                                <w:b/>
                                <w:color w:val="0D0D0D" w:themeColor="text1" w:themeTint="F2"/>
                                <w:sz w:val="36"/>
                                <w:szCs w:val="22"/>
                                <w:lang w:val="es-ES_tradnl"/>
                              </w:rPr>
                              <w:t>12</w:t>
                            </w:r>
                          </w:p>
                          <w:p w14:paraId="70CF6833" w14:textId="77F0F5E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C45C629" w14:textId="5391BCAB" w:rsidR="00E95076" w:rsidRPr="0089654D" w:rsidRDefault="004C6017" w:rsidP="00E53F6B">
                            <w:pPr>
                              <w:spacing w:line="276" w:lineRule="auto"/>
                              <w:rPr>
                                <w:rFonts w:asciiTheme="majorHAnsi" w:hAnsiTheme="majorHAnsi" w:cs="Arial"/>
                                <w:color w:val="0D0D0D" w:themeColor="text1" w:themeTint="F2"/>
                                <w:szCs w:val="22"/>
                                <w:lang w:val="pt-BR"/>
                              </w:rPr>
                            </w:pPr>
                            <w:r w:rsidRPr="0089654D">
                              <w:rPr>
                                <w:rFonts w:asciiTheme="majorHAnsi" w:hAnsiTheme="majorHAnsi" w:cs="Arial"/>
                                <w:color w:val="0D0D0D" w:themeColor="text1" w:themeTint="F2"/>
                                <w:szCs w:val="22"/>
                                <w:lang w:val="pt-BR"/>
                              </w:rPr>
                              <w:t>FAMILI</w:t>
                            </w:r>
                            <w:r w:rsidR="0089654D">
                              <w:rPr>
                                <w:rFonts w:asciiTheme="majorHAnsi" w:hAnsiTheme="majorHAnsi" w:cs="Arial"/>
                                <w:color w:val="0D0D0D" w:themeColor="text1" w:themeTint="F2"/>
                                <w:szCs w:val="22"/>
                                <w:lang w:val="pt-BR"/>
                              </w:rPr>
                              <w:t>A</w:t>
                            </w:r>
                            <w:r w:rsidRPr="0089654D">
                              <w:rPr>
                                <w:rFonts w:asciiTheme="majorHAnsi" w:hAnsiTheme="majorHAnsi" w:cs="Arial"/>
                                <w:color w:val="0D0D0D" w:themeColor="text1" w:themeTint="F2"/>
                                <w:szCs w:val="22"/>
                                <w:lang w:val="pt-BR"/>
                              </w:rPr>
                              <w:t xml:space="preserve">RES DE </w:t>
                            </w:r>
                            <w:r w:rsidR="00E95076" w:rsidRPr="0089654D">
                              <w:rPr>
                                <w:rFonts w:asciiTheme="majorHAnsi" w:hAnsiTheme="majorHAnsi" w:cs="Arial"/>
                                <w:color w:val="0D0D0D" w:themeColor="text1" w:themeTint="F2"/>
                                <w:szCs w:val="22"/>
                                <w:lang w:val="pt-BR"/>
                              </w:rPr>
                              <w:t>FRANCISCO ARNALDO Z</w:t>
                            </w:r>
                            <w:r w:rsidR="003D5A0F" w:rsidRPr="0089654D">
                              <w:rPr>
                                <w:rFonts w:asciiTheme="majorHAnsi" w:hAnsiTheme="majorHAnsi" w:cs="Arial"/>
                                <w:color w:val="0D0D0D" w:themeColor="text1" w:themeTint="F2"/>
                                <w:szCs w:val="22"/>
                                <w:lang w:val="pt-BR"/>
                              </w:rPr>
                              <w:t>Ú</w:t>
                            </w:r>
                            <w:r w:rsidR="00E95076" w:rsidRPr="0089654D">
                              <w:rPr>
                                <w:rFonts w:asciiTheme="majorHAnsi" w:hAnsiTheme="majorHAnsi" w:cs="Arial"/>
                                <w:color w:val="0D0D0D" w:themeColor="text1" w:themeTint="F2"/>
                                <w:szCs w:val="22"/>
                                <w:lang w:val="pt-BR"/>
                              </w:rPr>
                              <w:t>ÑIGA AGUILERA</w:t>
                            </w:r>
                          </w:p>
                          <w:p w14:paraId="575DFD52" w14:textId="1287469D" w:rsidR="005B52B0" w:rsidRPr="00B31414" w:rsidRDefault="00E95076" w:rsidP="00E53F6B">
                            <w:pPr>
                              <w:spacing w:line="276" w:lineRule="auto"/>
                              <w:rPr>
                                <w:color w:val="0D0D0D" w:themeColor="text1" w:themeTint="F2"/>
                                <w:lang w:val="es-CO"/>
                              </w:rPr>
                            </w:pPr>
                            <w:r>
                              <w:rPr>
                                <w:rFonts w:asciiTheme="majorHAnsi" w:hAnsiTheme="majorHAnsi" w:cs="Arial"/>
                                <w:color w:val="0D0D0D" w:themeColor="text1" w:themeTint="F2"/>
                                <w:szCs w:val="22"/>
                                <w:lang w:val="es-ES_tradnl"/>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E3D41F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C71E2">
                        <w:rPr>
                          <w:rFonts w:asciiTheme="majorHAnsi" w:hAnsiTheme="majorHAnsi" w:cs="Arial"/>
                          <w:b/>
                          <w:bCs/>
                          <w:color w:val="0D0D0D" w:themeColor="text1" w:themeTint="F2"/>
                          <w:sz w:val="36"/>
                          <w:szCs w:val="22"/>
                          <w:lang w:val="es-ES_tradnl"/>
                        </w:rPr>
                        <w:t>39</w:t>
                      </w:r>
                      <w:r w:rsidR="007B05C4">
                        <w:rPr>
                          <w:rFonts w:asciiTheme="majorHAnsi" w:hAnsiTheme="majorHAnsi" w:cs="Arial"/>
                          <w:b/>
                          <w:bCs/>
                          <w:color w:val="0D0D0D" w:themeColor="text1" w:themeTint="F2"/>
                          <w:sz w:val="36"/>
                          <w:szCs w:val="22"/>
                          <w:lang w:val="es-ES_tradnl"/>
                        </w:rPr>
                        <w:t>/</w:t>
                      </w:r>
                      <w:r w:rsidR="001E2232">
                        <w:rPr>
                          <w:rFonts w:asciiTheme="majorHAnsi" w:hAnsiTheme="majorHAnsi" w:cs="Arial"/>
                          <w:b/>
                          <w:bCs/>
                          <w:color w:val="0D0D0D" w:themeColor="text1" w:themeTint="F2"/>
                          <w:sz w:val="36"/>
                          <w:szCs w:val="22"/>
                          <w:lang w:val="es-ES_tradnl"/>
                        </w:rPr>
                        <w:t>20</w:t>
                      </w:r>
                    </w:p>
                    <w:p w14:paraId="09C54AB3" w14:textId="45BAF9C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95076">
                        <w:rPr>
                          <w:rFonts w:asciiTheme="majorHAnsi" w:hAnsiTheme="majorHAnsi" w:cs="Arial"/>
                          <w:b/>
                          <w:color w:val="0D0D0D" w:themeColor="text1" w:themeTint="F2"/>
                          <w:sz w:val="36"/>
                          <w:szCs w:val="22"/>
                          <w:lang w:val="es-ES_tradnl"/>
                        </w:rPr>
                        <w:t>1368</w:t>
                      </w:r>
                      <w:r w:rsidR="00246D1F" w:rsidRPr="004E2649">
                        <w:rPr>
                          <w:rFonts w:asciiTheme="majorHAnsi" w:hAnsiTheme="majorHAnsi" w:cs="Arial"/>
                          <w:b/>
                          <w:color w:val="0D0D0D" w:themeColor="text1" w:themeTint="F2"/>
                          <w:sz w:val="36"/>
                          <w:szCs w:val="22"/>
                          <w:lang w:val="es-ES_tradnl"/>
                        </w:rPr>
                        <w:t>-</w:t>
                      </w:r>
                      <w:r w:rsidR="00E95076">
                        <w:rPr>
                          <w:rFonts w:asciiTheme="majorHAnsi" w:hAnsiTheme="majorHAnsi" w:cs="Arial"/>
                          <w:b/>
                          <w:color w:val="0D0D0D" w:themeColor="text1" w:themeTint="F2"/>
                          <w:sz w:val="36"/>
                          <w:szCs w:val="22"/>
                          <w:lang w:val="es-ES_tradnl"/>
                        </w:rPr>
                        <w:t>12</w:t>
                      </w:r>
                    </w:p>
                    <w:p w14:paraId="70CF6833" w14:textId="77F0F5E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C45C629" w14:textId="5391BCAB" w:rsidR="00E95076" w:rsidRPr="0089654D" w:rsidRDefault="004C6017" w:rsidP="00E53F6B">
                      <w:pPr>
                        <w:spacing w:line="276" w:lineRule="auto"/>
                        <w:rPr>
                          <w:rFonts w:asciiTheme="majorHAnsi" w:hAnsiTheme="majorHAnsi" w:cs="Arial"/>
                          <w:color w:val="0D0D0D" w:themeColor="text1" w:themeTint="F2"/>
                          <w:szCs w:val="22"/>
                          <w:lang w:val="pt-BR"/>
                        </w:rPr>
                      </w:pPr>
                      <w:r w:rsidRPr="0089654D">
                        <w:rPr>
                          <w:rFonts w:asciiTheme="majorHAnsi" w:hAnsiTheme="majorHAnsi" w:cs="Arial"/>
                          <w:color w:val="0D0D0D" w:themeColor="text1" w:themeTint="F2"/>
                          <w:szCs w:val="22"/>
                          <w:lang w:val="pt-BR"/>
                        </w:rPr>
                        <w:t>FAMILI</w:t>
                      </w:r>
                      <w:r w:rsidR="0089654D">
                        <w:rPr>
                          <w:rFonts w:asciiTheme="majorHAnsi" w:hAnsiTheme="majorHAnsi" w:cs="Arial"/>
                          <w:color w:val="0D0D0D" w:themeColor="text1" w:themeTint="F2"/>
                          <w:szCs w:val="22"/>
                          <w:lang w:val="pt-BR"/>
                        </w:rPr>
                        <w:t>A</w:t>
                      </w:r>
                      <w:r w:rsidRPr="0089654D">
                        <w:rPr>
                          <w:rFonts w:asciiTheme="majorHAnsi" w:hAnsiTheme="majorHAnsi" w:cs="Arial"/>
                          <w:color w:val="0D0D0D" w:themeColor="text1" w:themeTint="F2"/>
                          <w:szCs w:val="22"/>
                          <w:lang w:val="pt-BR"/>
                        </w:rPr>
                        <w:t xml:space="preserve">RES DE </w:t>
                      </w:r>
                      <w:r w:rsidR="00E95076" w:rsidRPr="0089654D">
                        <w:rPr>
                          <w:rFonts w:asciiTheme="majorHAnsi" w:hAnsiTheme="majorHAnsi" w:cs="Arial"/>
                          <w:color w:val="0D0D0D" w:themeColor="text1" w:themeTint="F2"/>
                          <w:szCs w:val="22"/>
                          <w:lang w:val="pt-BR"/>
                        </w:rPr>
                        <w:t>FRANCISCO ARNALDO Z</w:t>
                      </w:r>
                      <w:r w:rsidR="003D5A0F" w:rsidRPr="0089654D">
                        <w:rPr>
                          <w:rFonts w:asciiTheme="majorHAnsi" w:hAnsiTheme="majorHAnsi" w:cs="Arial"/>
                          <w:color w:val="0D0D0D" w:themeColor="text1" w:themeTint="F2"/>
                          <w:szCs w:val="22"/>
                          <w:lang w:val="pt-BR"/>
                        </w:rPr>
                        <w:t>Ú</w:t>
                      </w:r>
                      <w:r w:rsidR="00E95076" w:rsidRPr="0089654D">
                        <w:rPr>
                          <w:rFonts w:asciiTheme="majorHAnsi" w:hAnsiTheme="majorHAnsi" w:cs="Arial"/>
                          <w:color w:val="0D0D0D" w:themeColor="text1" w:themeTint="F2"/>
                          <w:szCs w:val="22"/>
                          <w:lang w:val="pt-BR"/>
                        </w:rPr>
                        <w:t>ÑIGA AGUILERA</w:t>
                      </w:r>
                    </w:p>
                    <w:p w14:paraId="575DFD52" w14:textId="1287469D" w:rsidR="005B52B0" w:rsidRPr="00B31414" w:rsidRDefault="00E95076" w:rsidP="00E53F6B">
                      <w:pPr>
                        <w:spacing w:line="276" w:lineRule="auto"/>
                        <w:rPr>
                          <w:color w:val="0D0D0D" w:themeColor="text1" w:themeTint="F2"/>
                          <w:lang w:val="es-CO"/>
                        </w:rPr>
                      </w:pPr>
                      <w:r>
                        <w:rPr>
                          <w:rFonts w:asciiTheme="majorHAnsi" w:hAnsiTheme="majorHAnsi" w:cs="Arial"/>
                          <w:color w:val="0D0D0D" w:themeColor="text1" w:themeTint="F2"/>
                          <w:szCs w:val="22"/>
                          <w:lang w:val="es-ES_tradnl"/>
                        </w:rPr>
                        <w:t>CHILE</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9D624F4"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888729C" w:rsidR="00627C9F" w:rsidRPr="00935F06" w:rsidRDefault="001C71E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49</w:t>
                            </w:r>
                          </w:p>
                          <w:p w14:paraId="69373ED2" w14:textId="5593E552" w:rsidR="00627C9F" w:rsidRPr="001B4C00" w:rsidRDefault="001C71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marzo</w:t>
                            </w:r>
                            <w:r w:rsidR="00627C9F" w:rsidRPr="001B4C00">
                              <w:rPr>
                                <w:rFonts w:asciiTheme="minorHAnsi" w:hAnsiTheme="minorHAnsi"/>
                                <w:color w:val="FFFFFF" w:themeColor="background1"/>
                                <w:sz w:val="22"/>
                                <w:lang w:val="es-ES"/>
                              </w:rPr>
                              <w:t xml:space="preserve"> </w:t>
                            </w:r>
                            <w:r w:rsidR="001E2232">
                              <w:rPr>
                                <w:rFonts w:asciiTheme="minorHAnsi" w:hAnsiTheme="minorHAnsi"/>
                                <w:color w:val="FFFFFF" w:themeColor="background1"/>
                                <w:sz w:val="22"/>
                                <w:lang w:val="es-ES"/>
                              </w:rPr>
                              <w:t>2020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9D624F4"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888729C" w:rsidR="00627C9F" w:rsidRPr="00935F06" w:rsidRDefault="001C71E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49</w:t>
                      </w:r>
                    </w:p>
                    <w:p w14:paraId="69373ED2" w14:textId="5593E552" w:rsidR="00627C9F" w:rsidRPr="001B4C00" w:rsidRDefault="001C71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marzo</w:t>
                      </w:r>
                      <w:r w:rsidR="00627C9F" w:rsidRPr="001B4C00">
                        <w:rPr>
                          <w:rFonts w:asciiTheme="minorHAnsi" w:hAnsiTheme="minorHAnsi"/>
                          <w:color w:val="FFFFFF" w:themeColor="background1"/>
                          <w:sz w:val="22"/>
                          <w:lang w:val="es-ES"/>
                        </w:rPr>
                        <w:t xml:space="preserve"> </w:t>
                      </w:r>
                      <w:r w:rsidR="001E2232">
                        <w:rPr>
                          <w:rFonts w:asciiTheme="minorHAnsi" w:hAnsiTheme="minorHAnsi"/>
                          <w:color w:val="FFFFFF" w:themeColor="background1"/>
                          <w:sz w:val="22"/>
                          <w:lang w:val="es-ES"/>
                        </w:rPr>
                        <w:t>2020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545CA" w14:textId="77777777" w:rsidR="001C71E2" w:rsidRDefault="001C71E2" w:rsidP="00DD3D86">
                            <w:pPr>
                              <w:tabs>
                                <w:tab w:val="center" w:pos="5400"/>
                              </w:tabs>
                              <w:suppressAutoHyphens/>
                              <w:spacing w:before="60"/>
                              <w:rPr>
                                <w:rFonts w:asciiTheme="majorHAnsi" w:hAnsiTheme="majorHAnsi"/>
                                <w:color w:val="0D0D0D" w:themeColor="text1" w:themeTint="F2"/>
                                <w:sz w:val="18"/>
                                <w:szCs w:val="22"/>
                                <w:lang w:val="es-ES"/>
                              </w:rPr>
                            </w:pPr>
                          </w:p>
                          <w:p w14:paraId="2944B4F7" w14:textId="4A5EA8A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C71E2">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1C71E2">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1E2232">
                              <w:rPr>
                                <w:rFonts w:asciiTheme="majorHAnsi" w:hAnsiTheme="majorHAnsi"/>
                                <w:color w:val="0D0D0D" w:themeColor="text1" w:themeTint="F2"/>
                                <w:sz w:val="18"/>
                                <w:szCs w:val="22"/>
                                <w:lang w:val="es-ES"/>
                              </w:rPr>
                              <w:t>2020</w:t>
                            </w:r>
                            <w:r w:rsidR="0077131A">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C4545CA" w14:textId="77777777" w:rsidR="001C71E2" w:rsidRDefault="001C71E2" w:rsidP="00DD3D86">
                      <w:pPr>
                        <w:tabs>
                          <w:tab w:val="center" w:pos="5400"/>
                        </w:tabs>
                        <w:suppressAutoHyphens/>
                        <w:spacing w:before="60"/>
                        <w:rPr>
                          <w:rFonts w:asciiTheme="majorHAnsi" w:hAnsiTheme="majorHAnsi"/>
                          <w:color w:val="0D0D0D" w:themeColor="text1" w:themeTint="F2"/>
                          <w:sz w:val="18"/>
                          <w:szCs w:val="22"/>
                          <w:lang w:val="es-ES"/>
                        </w:rPr>
                      </w:pPr>
                    </w:p>
                    <w:p w14:paraId="2944B4F7" w14:textId="4A5EA8A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C71E2">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1C71E2">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1E2232">
                        <w:rPr>
                          <w:rFonts w:asciiTheme="majorHAnsi" w:hAnsiTheme="majorHAnsi"/>
                          <w:color w:val="0D0D0D" w:themeColor="text1" w:themeTint="F2"/>
                          <w:sz w:val="18"/>
                          <w:szCs w:val="22"/>
                          <w:lang w:val="es-ES"/>
                        </w:rPr>
                        <w:t>2020</w:t>
                      </w:r>
                      <w:r w:rsidR="0077131A">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747793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C71E2" w:rsidRPr="001C71E2">
                              <w:rPr>
                                <w:rFonts w:asciiTheme="majorHAnsi" w:hAnsiTheme="majorHAnsi"/>
                                <w:color w:val="595959" w:themeColor="text1" w:themeTint="A6"/>
                                <w:sz w:val="18"/>
                                <w:szCs w:val="18"/>
                                <w:lang w:val="pt-BR"/>
                              </w:rPr>
                              <w:t>39</w:t>
                            </w:r>
                            <w:r w:rsidR="007B05C4" w:rsidRPr="001C71E2">
                              <w:rPr>
                                <w:rFonts w:asciiTheme="majorHAnsi" w:hAnsiTheme="majorHAnsi"/>
                                <w:color w:val="595959" w:themeColor="text1" w:themeTint="A6"/>
                                <w:sz w:val="18"/>
                                <w:szCs w:val="18"/>
                                <w:lang w:val="pt-BR"/>
                              </w:rPr>
                              <w:t>/</w:t>
                            </w:r>
                            <w:r w:rsidR="001C71E2" w:rsidRPr="001C71E2">
                              <w:rPr>
                                <w:rFonts w:asciiTheme="majorHAnsi" w:hAnsiTheme="majorHAnsi"/>
                                <w:color w:val="595959" w:themeColor="text1" w:themeTint="A6"/>
                                <w:sz w:val="18"/>
                                <w:szCs w:val="18"/>
                                <w:lang w:val="pt-BR"/>
                              </w:rPr>
                              <w:t xml:space="preserve">20. </w:t>
                            </w:r>
                            <w:r w:rsidR="001C71E2">
                              <w:rPr>
                                <w:rFonts w:asciiTheme="majorHAnsi" w:hAnsiTheme="majorHAnsi"/>
                                <w:color w:val="595959" w:themeColor="text1" w:themeTint="A6"/>
                                <w:sz w:val="18"/>
                                <w:szCs w:val="18"/>
                                <w:lang w:val="es-ES_tradnl"/>
                              </w:rPr>
                              <w:t xml:space="preserve">Petición </w:t>
                            </w:r>
                            <w:r w:rsidR="003D5A0F">
                              <w:rPr>
                                <w:rFonts w:asciiTheme="majorHAnsi" w:hAnsiTheme="majorHAnsi"/>
                                <w:color w:val="595959" w:themeColor="text1" w:themeTint="A6"/>
                                <w:sz w:val="18"/>
                                <w:szCs w:val="18"/>
                                <w:lang w:val="es-ES_tradnl"/>
                              </w:rPr>
                              <w:t>1368-12.</w:t>
                            </w:r>
                            <w:r w:rsidR="00985145">
                              <w:rPr>
                                <w:rFonts w:asciiTheme="majorHAnsi" w:hAnsiTheme="majorHAnsi"/>
                                <w:color w:val="595959" w:themeColor="text1" w:themeTint="A6"/>
                                <w:sz w:val="18"/>
                                <w:szCs w:val="18"/>
                                <w:lang w:val="es-ES_tradnl"/>
                              </w:rPr>
                              <w:t xml:space="preserve"> </w:t>
                            </w:r>
                            <w:r w:rsidR="003D5A0F" w:rsidRPr="00985145">
                              <w:rPr>
                                <w:rFonts w:asciiTheme="majorHAnsi" w:hAnsiTheme="majorHAnsi"/>
                                <w:color w:val="595959" w:themeColor="text1" w:themeTint="A6"/>
                                <w:sz w:val="18"/>
                                <w:szCs w:val="18"/>
                                <w:lang w:val="es-ES_tradnl"/>
                              </w:rPr>
                              <w:t>Admisibilidad</w:t>
                            </w:r>
                            <w:r w:rsidR="00985145" w:rsidRPr="00985145">
                              <w:rPr>
                                <w:rFonts w:asciiTheme="majorHAnsi" w:hAnsiTheme="majorHAnsi"/>
                                <w:color w:val="595959" w:themeColor="text1" w:themeTint="A6"/>
                                <w:sz w:val="18"/>
                                <w:szCs w:val="18"/>
                                <w:lang w:val="es-ES_tradnl"/>
                              </w:rPr>
                              <w:t>.</w:t>
                            </w:r>
                            <w:r w:rsidR="00985145">
                              <w:rPr>
                                <w:rFonts w:asciiTheme="majorHAnsi" w:hAnsiTheme="majorHAnsi"/>
                                <w:color w:val="595959" w:themeColor="text1" w:themeTint="A6"/>
                                <w:sz w:val="18"/>
                                <w:szCs w:val="18"/>
                                <w:lang w:val="es-ES_tradnl"/>
                              </w:rPr>
                              <w:t xml:space="preserve"> </w:t>
                            </w:r>
                            <w:r w:rsidR="004C6017">
                              <w:rPr>
                                <w:rFonts w:asciiTheme="majorHAnsi" w:hAnsiTheme="majorHAnsi"/>
                                <w:color w:val="595959" w:themeColor="text1" w:themeTint="A6"/>
                                <w:sz w:val="18"/>
                                <w:szCs w:val="18"/>
                                <w:lang w:val="es-ES_tradnl"/>
                              </w:rPr>
                              <w:t xml:space="preserve">Familiares de </w:t>
                            </w:r>
                            <w:r w:rsidR="003D5A0F" w:rsidRPr="003D5A0F">
                              <w:rPr>
                                <w:rFonts w:asciiTheme="majorHAnsi" w:hAnsiTheme="majorHAnsi"/>
                                <w:color w:val="595959" w:themeColor="text1" w:themeTint="A6"/>
                                <w:sz w:val="18"/>
                                <w:szCs w:val="18"/>
                                <w:lang w:val="es-ES_tradnl"/>
                              </w:rPr>
                              <w:t>Francisco Arnaldo Zúñiga Aguilera</w:t>
                            </w:r>
                            <w:r w:rsidRPr="00890650">
                              <w:rPr>
                                <w:rFonts w:asciiTheme="majorHAnsi" w:hAnsiTheme="majorHAnsi"/>
                                <w:color w:val="595959" w:themeColor="text1" w:themeTint="A6"/>
                                <w:sz w:val="18"/>
                                <w:szCs w:val="18"/>
                                <w:lang w:val="es-ES_tradnl"/>
                              </w:rPr>
                              <w:t>.</w:t>
                            </w:r>
                            <w:r w:rsidR="003D5A0F">
                              <w:rPr>
                                <w:rFonts w:asciiTheme="majorHAnsi" w:hAnsiTheme="majorHAnsi"/>
                                <w:color w:val="595959" w:themeColor="text1" w:themeTint="A6"/>
                                <w:sz w:val="18"/>
                                <w:szCs w:val="18"/>
                                <w:lang w:val="es-ES_tradnl"/>
                              </w:rPr>
                              <w:t xml:space="preserve"> Chile</w:t>
                            </w:r>
                            <w:r w:rsidRPr="00890650">
                              <w:rPr>
                                <w:rFonts w:asciiTheme="majorHAnsi" w:hAnsiTheme="majorHAnsi"/>
                                <w:color w:val="595959" w:themeColor="text1" w:themeTint="A6"/>
                                <w:sz w:val="18"/>
                                <w:szCs w:val="18"/>
                                <w:lang w:val="es-ES_tradnl"/>
                              </w:rPr>
                              <w:t xml:space="preserve"> </w:t>
                            </w:r>
                            <w:r w:rsidR="001C71E2">
                              <w:rPr>
                                <w:rFonts w:asciiTheme="majorHAnsi" w:hAnsiTheme="majorHAnsi"/>
                                <w:color w:val="595959" w:themeColor="text1" w:themeTint="A6"/>
                                <w:sz w:val="18"/>
                                <w:szCs w:val="18"/>
                                <w:lang w:val="es-ES"/>
                              </w:rPr>
                              <w:t>12 de marzo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747793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C71E2" w:rsidRPr="001C71E2">
                        <w:rPr>
                          <w:rFonts w:asciiTheme="majorHAnsi" w:hAnsiTheme="majorHAnsi"/>
                          <w:color w:val="595959" w:themeColor="text1" w:themeTint="A6"/>
                          <w:sz w:val="18"/>
                          <w:szCs w:val="18"/>
                          <w:lang w:val="pt-BR"/>
                        </w:rPr>
                        <w:t>39</w:t>
                      </w:r>
                      <w:r w:rsidR="007B05C4" w:rsidRPr="001C71E2">
                        <w:rPr>
                          <w:rFonts w:asciiTheme="majorHAnsi" w:hAnsiTheme="majorHAnsi"/>
                          <w:color w:val="595959" w:themeColor="text1" w:themeTint="A6"/>
                          <w:sz w:val="18"/>
                          <w:szCs w:val="18"/>
                          <w:lang w:val="pt-BR"/>
                        </w:rPr>
                        <w:t>/</w:t>
                      </w:r>
                      <w:r w:rsidR="001C71E2" w:rsidRPr="001C71E2">
                        <w:rPr>
                          <w:rFonts w:asciiTheme="majorHAnsi" w:hAnsiTheme="majorHAnsi"/>
                          <w:color w:val="595959" w:themeColor="text1" w:themeTint="A6"/>
                          <w:sz w:val="18"/>
                          <w:szCs w:val="18"/>
                          <w:lang w:val="pt-BR"/>
                        </w:rPr>
                        <w:t xml:space="preserve">20. </w:t>
                      </w:r>
                      <w:r w:rsidR="001C71E2">
                        <w:rPr>
                          <w:rFonts w:asciiTheme="majorHAnsi" w:hAnsiTheme="majorHAnsi"/>
                          <w:color w:val="595959" w:themeColor="text1" w:themeTint="A6"/>
                          <w:sz w:val="18"/>
                          <w:szCs w:val="18"/>
                          <w:lang w:val="es-ES_tradnl"/>
                        </w:rPr>
                        <w:t xml:space="preserve">Petición </w:t>
                      </w:r>
                      <w:r w:rsidR="003D5A0F">
                        <w:rPr>
                          <w:rFonts w:asciiTheme="majorHAnsi" w:hAnsiTheme="majorHAnsi"/>
                          <w:color w:val="595959" w:themeColor="text1" w:themeTint="A6"/>
                          <w:sz w:val="18"/>
                          <w:szCs w:val="18"/>
                          <w:lang w:val="es-ES_tradnl"/>
                        </w:rPr>
                        <w:t>1368-12.</w:t>
                      </w:r>
                      <w:r w:rsidR="00985145">
                        <w:rPr>
                          <w:rFonts w:asciiTheme="majorHAnsi" w:hAnsiTheme="majorHAnsi"/>
                          <w:color w:val="595959" w:themeColor="text1" w:themeTint="A6"/>
                          <w:sz w:val="18"/>
                          <w:szCs w:val="18"/>
                          <w:lang w:val="es-ES_tradnl"/>
                        </w:rPr>
                        <w:t xml:space="preserve"> </w:t>
                      </w:r>
                      <w:r w:rsidR="003D5A0F" w:rsidRPr="00985145">
                        <w:rPr>
                          <w:rFonts w:asciiTheme="majorHAnsi" w:hAnsiTheme="majorHAnsi"/>
                          <w:color w:val="595959" w:themeColor="text1" w:themeTint="A6"/>
                          <w:sz w:val="18"/>
                          <w:szCs w:val="18"/>
                          <w:lang w:val="es-ES_tradnl"/>
                        </w:rPr>
                        <w:t>Admisibilidad</w:t>
                      </w:r>
                      <w:r w:rsidR="00985145" w:rsidRPr="00985145">
                        <w:rPr>
                          <w:rFonts w:asciiTheme="majorHAnsi" w:hAnsiTheme="majorHAnsi"/>
                          <w:color w:val="595959" w:themeColor="text1" w:themeTint="A6"/>
                          <w:sz w:val="18"/>
                          <w:szCs w:val="18"/>
                          <w:lang w:val="es-ES_tradnl"/>
                        </w:rPr>
                        <w:t>.</w:t>
                      </w:r>
                      <w:r w:rsidR="00985145">
                        <w:rPr>
                          <w:rFonts w:asciiTheme="majorHAnsi" w:hAnsiTheme="majorHAnsi"/>
                          <w:color w:val="595959" w:themeColor="text1" w:themeTint="A6"/>
                          <w:sz w:val="18"/>
                          <w:szCs w:val="18"/>
                          <w:lang w:val="es-ES_tradnl"/>
                        </w:rPr>
                        <w:t xml:space="preserve"> </w:t>
                      </w:r>
                      <w:r w:rsidR="004C6017">
                        <w:rPr>
                          <w:rFonts w:asciiTheme="majorHAnsi" w:hAnsiTheme="majorHAnsi"/>
                          <w:color w:val="595959" w:themeColor="text1" w:themeTint="A6"/>
                          <w:sz w:val="18"/>
                          <w:szCs w:val="18"/>
                          <w:lang w:val="es-ES_tradnl"/>
                        </w:rPr>
                        <w:t xml:space="preserve">Familiares de </w:t>
                      </w:r>
                      <w:r w:rsidR="003D5A0F" w:rsidRPr="003D5A0F">
                        <w:rPr>
                          <w:rFonts w:asciiTheme="majorHAnsi" w:hAnsiTheme="majorHAnsi"/>
                          <w:color w:val="595959" w:themeColor="text1" w:themeTint="A6"/>
                          <w:sz w:val="18"/>
                          <w:szCs w:val="18"/>
                          <w:lang w:val="es-ES_tradnl"/>
                        </w:rPr>
                        <w:t>Francisco Arnaldo Zúñiga Aguilera</w:t>
                      </w:r>
                      <w:r w:rsidRPr="00890650">
                        <w:rPr>
                          <w:rFonts w:asciiTheme="majorHAnsi" w:hAnsiTheme="majorHAnsi"/>
                          <w:color w:val="595959" w:themeColor="text1" w:themeTint="A6"/>
                          <w:sz w:val="18"/>
                          <w:szCs w:val="18"/>
                          <w:lang w:val="es-ES_tradnl"/>
                        </w:rPr>
                        <w:t>.</w:t>
                      </w:r>
                      <w:r w:rsidR="003D5A0F">
                        <w:rPr>
                          <w:rFonts w:asciiTheme="majorHAnsi" w:hAnsiTheme="majorHAnsi"/>
                          <w:color w:val="595959" w:themeColor="text1" w:themeTint="A6"/>
                          <w:sz w:val="18"/>
                          <w:szCs w:val="18"/>
                          <w:lang w:val="es-ES_tradnl"/>
                        </w:rPr>
                        <w:t xml:space="preserve"> Chile</w:t>
                      </w:r>
                      <w:r w:rsidRPr="00890650">
                        <w:rPr>
                          <w:rFonts w:asciiTheme="majorHAnsi" w:hAnsiTheme="majorHAnsi"/>
                          <w:color w:val="595959" w:themeColor="text1" w:themeTint="A6"/>
                          <w:sz w:val="18"/>
                          <w:szCs w:val="18"/>
                          <w:lang w:val="es-ES_tradnl"/>
                        </w:rPr>
                        <w:t xml:space="preserve"> </w:t>
                      </w:r>
                      <w:r w:rsidR="001C71E2">
                        <w:rPr>
                          <w:rFonts w:asciiTheme="majorHAnsi" w:hAnsiTheme="majorHAnsi"/>
                          <w:color w:val="595959" w:themeColor="text1" w:themeTint="A6"/>
                          <w:sz w:val="18"/>
                          <w:szCs w:val="18"/>
                          <w:lang w:val="es-ES"/>
                        </w:rPr>
                        <w:t>12 de marzo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72D42DC1" w:rsidR="003239B8" w:rsidRPr="00006B74" w:rsidRDefault="003D5A0F" w:rsidP="008D2290">
            <w:pPr>
              <w:jc w:val="both"/>
              <w:rPr>
                <w:rFonts w:ascii="Cambria" w:hAnsi="Cambria"/>
                <w:bCs/>
                <w:sz w:val="19"/>
                <w:szCs w:val="19"/>
                <w:lang w:val="es-ES"/>
              </w:rPr>
            </w:pPr>
            <w:r>
              <w:rPr>
                <w:rFonts w:ascii="Cambria" w:hAnsi="Cambria"/>
                <w:bCs/>
                <w:sz w:val="19"/>
                <w:szCs w:val="19"/>
                <w:lang w:val="es-ES"/>
              </w:rPr>
              <w:t>Nelson Caucoto Pereira</w:t>
            </w:r>
            <w:r>
              <w:rPr>
                <w:rStyle w:val="FootnoteReference"/>
                <w:rFonts w:ascii="Cambria" w:hAnsi="Cambria"/>
                <w:bCs/>
                <w:sz w:val="19"/>
                <w:szCs w:val="19"/>
                <w:lang w:val="es-ES"/>
              </w:rPr>
              <w:footnoteReference w:id="2"/>
            </w:r>
          </w:p>
        </w:tc>
      </w:tr>
      <w:tr w:rsidR="003239B8" w:rsidRPr="00E73FA9"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77D8FA00" w:rsidR="003239B8" w:rsidRPr="00006B74" w:rsidRDefault="004C6017" w:rsidP="004C6017">
            <w:pPr>
              <w:jc w:val="both"/>
              <w:rPr>
                <w:rFonts w:ascii="Cambria" w:hAnsi="Cambria"/>
                <w:bCs/>
                <w:sz w:val="19"/>
                <w:szCs w:val="19"/>
                <w:lang w:val="es-ES"/>
              </w:rPr>
            </w:pPr>
            <w:r>
              <w:rPr>
                <w:rFonts w:ascii="Cambria" w:hAnsi="Cambria"/>
                <w:bCs/>
                <w:sz w:val="19"/>
                <w:szCs w:val="19"/>
                <w:lang w:val="es-ES"/>
              </w:rPr>
              <w:t xml:space="preserve">Familiares de </w:t>
            </w:r>
            <w:r w:rsidR="003D5A0F" w:rsidRPr="003D5A0F">
              <w:rPr>
                <w:rFonts w:ascii="Cambria" w:hAnsi="Cambria"/>
                <w:bCs/>
                <w:sz w:val="19"/>
                <w:szCs w:val="19"/>
                <w:lang w:val="es-ES"/>
              </w:rPr>
              <w:t>Francisco Arnaldo Zúñiga Aguilera</w:t>
            </w:r>
            <w:r w:rsidR="003D5A0F">
              <w:rPr>
                <w:rStyle w:val="FootnoteReference"/>
                <w:rFonts w:ascii="Cambria" w:hAnsi="Cambria"/>
                <w:bCs/>
                <w:sz w:val="19"/>
                <w:szCs w:val="19"/>
                <w:lang w:val="es-ES"/>
              </w:rPr>
              <w:footnoteReference w:id="3"/>
            </w:r>
          </w:p>
        </w:tc>
      </w:tr>
      <w:tr w:rsidR="003239B8" w:rsidRPr="00006B74" w14:paraId="3E62E1D3" w14:textId="77777777" w:rsidTr="00807BE9">
        <w:trPr>
          <w:trHeight w:val="55"/>
        </w:trPr>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61FD7B2" w:rsidR="003239B8" w:rsidRPr="00006B74" w:rsidRDefault="003D5A0F" w:rsidP="008D2290">
            <w:pPr>
              <w:jc w:val="both"/>
              <w:rPr>
                <w:rFonts w:ascii="Cambria" w:hAnsi="Cambria"/>
                <w:bCs/>
                <w:sz w:val="19"/>
                <w:szCs w:val="19"/>
                <w:lang w:val="es-ES"/>
              </w:rPr>
            </w:pPr>
            <w:r>
              <w:rPr>
                <w:rFonts w:ascii="Cambria" w:hAnsi="Cambria"/>
                <w:bCs/>
                <w:sz w:val="19"/>
                <w:szCs w:val="19"/>
                <w:lang w:val="es-ES"/>
              </w:rPr>
              <w:t>Chile</w:t>
            </w:r>
            <w:r w:rsidR="004A6A54" w:rsidRPr="00006B74">
              <w:rPr>
                <w:rStyle w:val="FootnoteReference"/>
                <w:rFonts w:ascii="Cambria" w:hAnsi="Cambria"/>
                <w:bCs/>
                <w:sz w:val="19"/>
                <w:szCs w:val="19"/>
                <w:lang w:val="es-ES"/>
              </w:rPr>
              <w:footnoteReference w:id="4"/>
            </w:r>
          </w:p>
        </w:tc>
      </w:tr>
      <w:tr w:rsidR="00223A29" w:rsidRPr="00E73FA9"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6B5CC35C" w:rsidR="00223A29" w:rsidRPr="00006B74" w:rsidRDefault="00BF514A" w:rsidP="00A3307B">
            <w:pPr>
              <w:jc w:val="both"/>
              <w:rPr>
                <w:rFonts w:ascii="Cambria" w:hAnsi="Cambria"/>
                <w:bCs/>
                <w:sz w:val="19"/>
                <w:szCs w:val="19"/>
                <w:lang w:val="es-ES"/>
              </w:rPr>
            </w:pPr>
            <w:r w:rsidRPr="00006B74">
              <w:rPr>
                <w:rFonts w:ascii="Cambria" w:hAnsi="Cambria"/>
                <w:bCs/>
                <w:sz w:val="19"/>
                <w:szCs w:val="19"/>
                <w:lang w:val="es-ES"/>
              </w:rPr>
              <w:t xml:space="preserve">Artículos </w:t>
            </w:r>
            <w:r w:rsidR="003652AE">
              <w:rPr>
                <w:rFonts w:ascii="Cambria" w:hAnsi="Cambria"/>
                <w:bCs/>
                <w:sz w:val="19"/>
                <w:szCs w:val="19"/>
                <w:lang w:val="es-ES"/>
              </w:rPr>
              <w:t>8 (garantías judiciales)</w:t>
            </w:r>
            <w:r w:rsidR="00E7032B">
              <w:rPr>
                <w:rFonts w:ascii="Cambria" w:hAnsi="Cambria"/>
                <w:bCs/>
                <w:sz w:val="19"/>
                <w:szCs w:val="19"/>
                <w:lang w:val="es-ES"/>
              </w:rPr>
              <w:t xml:space="preserve"> y</w:t>
            </w:r>
            <w:r w:rsidR="003652AE">
              <w:rPr>
                <w:rFonts w:ascii="Cambria" w:hAnsi="Cambria"/>
                <w:bCs/>
                <w:sz w:val="19"/>
                <w:szCs w:val="19"/>
                <w:lang w:val="es-ES"/>
              </w:rPr>
              <w:t xml:space="preserve"> 25 (protección judicial) </w:t>
            </w:r>
            <w:r w:rsidRPr="00006B74">
              <w:rPr>
                <w:rFonts w:ascii="Cambria" w:hAnsi="Cambria"/>
                <w:bCs/>
                <w:sz w:val="19"/>
                <w:szCs w:val="19"/>
                <w:lang w:val="es-ES"/>
              </w:rPr>
              <w:t xml:space="preserve">de la </w:t>
            </w:r>
            <w:r w:rsidRPr="003652AE">
              <w:rPr>
                <w:rFonts w:ascii="Cambria" w:hAnsi="Cambria"/>
                <w:bCs/>
                <w:sz w:val="19"/>
                <w:szCs w:val="19"/>
                <w:lang w:val="es-ES"/>
              </w:rPr>
              <w:t>Convención Americana sobre Derechos Humanos</w:t>
            </w:r>
            <w:r w:rsidRPr="00006B74">
              <w:rPr>
                <w:rStyle w:val="FootnoteReference"/>
                <w:rFonts w:ascii="Cambria" w:hAnsi="Cambria"/>
                <w:bCs/>
                <w:sz w:val="19"/>
                <w:szCs w:val="19"/>
                <w:lang w:val="es-ES"/>
              </w:rPr>
              <w:footnoteReference w:id="5"/>
            </w:r>
            <w:r w:rsidR="003652AE">
              <w:rPr>
                <w:rFonts w:ascii="Cambria" w:hAnsi="Cambria"/>
                <w:bCs/>
                <w:sz w:val="19"/>
                <w:szCs w:val="19"/>
                <w:lang w:val="es-ES"/>
              </w:rPr>
              <w:t xml:space="preserve">, en </w:t>
            </w:r>
            <w:r w:rsidR="003652AE" w:rsidRPr="00D62F26">
              <w:rPr>
                <w:rFonts w:asciiTheme="majorHAnsi" w:hAnsiTheme="majorHAnsi"/>
                <w:bCs/>
                <w:sz w:val="19"/>
                <w:szCs w:val="19"/>
                <w:lang w:val="es-CO"/>
              </w:rPr>
              <w:t xml:space="preserve">relación con </w:t>
            </w:r>
            <w:r w:rsidR="00A3307B">
              <w:rPr>
                <w:rFonts w:asciiTheme="majorHAnsi" w:hAnsiTheme="majorHAnsi"/>
                <w:bCs/>
                <w:sz w:val="19"/>
                <w:szCs w:val="19"/>
                <w:lang w:val="es-CO"/>
              </w:rPr>
              <w:t>sus</w:t>
            </w:r>
            <w:r w:rsidR="003652AE" w:rsidRPr="00D62F26">
              <w:rPr>
                <w:rFonts w:asciiTheme="majorHAnsi" w:hAnsiTheme="majorHAnsi"/>
                <w:bCs/>
                <w:sz w:val="19"/>
                <w:szCs w:val="19"/>
                <w:lang w:val="es-CO"/>
              </w:rPr>
              <w:t xml:space="preserve"> artículo</w:t>
            </w:r>
            <w:r w:rsidR="003652AE">
              <w:rPr>
                <w:rFonts w:asciiTheme="majorHAnsi" w:hAnsiTheme="majorHAnsi"/>
                <w:bCs/>
                <w:sz w:val="19"/>
                <w:szCs w:val="19"/>
                <w:lang w:val="es-CO"/>
              </w:rPr>
              <w:t>s</w:t>
            </w:r>
            <w:r w:rsidR="003652AE" w:rsidRPr="00D62F26">
              <w:rPr>
                <w:rFonts w:asciiTheme="majorHAnsi" w:hAnsiTheme="majorHAnsi"/>
                <w:bCs/>
                <w:sz w:val="19"/>
                <w:szCs w:val="19"/>
                <w:lang w:val="es-CO"/>
              </w:rPr>
              <w:t xml:space="preserve"> 1</w:t>
            </w:r>
            <w:r w:rsidR="003652AE">
              <w:rPr>
                <w:rFonts w:asciiTheme="majorHAnsi" w:hAnsiTheme="majorHAnsi"/>
                <w:bCs/>
                <w:sz w:val="19"/>
                <w:szCs w:val="19"/>
                <w:lang w:val="es-CO"/>
              </w:rPr>
              <w:t>.1</w:t>
            </w:r>
            <w:r w:rsidR="003652AE" w:rsidRPr="00D62F26">
              <w:rPr>
                <w:rFonts w:asciiTheme="majorHAnsi" w:hAnsiTheme="majorHAnsi"/>
                <w:bCs/>
                <w:sz w:val="19"/>
                <w:szCs w:val="19"/>
                <w:lang w:val="es-CO"/>
              </w:rPr>
              <w:t xml:space="preserve"> (obligación de respetar los derechos) y 2 (deber de adoptar di</w:t>
            </w:r>
            <w:r w:rsidR="00A3307B">
              <w:rPr>
                <w:rFonts w:asciiTheme="majorHAnsi" w:hAnsiTheme="majorHAnsi"/>
                <w:bCs/>
                <w:sz w:val="19"/>
                <w:szCs w:val="19"/>
                <w:lang w:val="es-CO"/>
              </w:rPr>
              <w:t>sposiciones de derecho interno)</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3652AE"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1508EB03" w:rsidR="004C2312" w:rsidRPr="0047080D" w:rsidRDefault="00A30AC8" w:rsidP="002625EA">
            <w:pPr>
              <w:jc w:val="both"/>
              <w:rPr>
                <w:rFonts w:ascii="Cambria" w:hAnsi="Cambria"/>
                <w:bCs/>
                <w:sz w:val="19"/>
                <w:szCs w:val="19"/>
                <w:lang w:val="es-ES"/>
              </w:rPr>
            </w:pPr>
            <w:r>
              <w:rPr>
                <w:rFonts w:ascii="Cambria" w:hAnsi="Cambria"/>
                <w:bCs/>
                <w:sz w:val="19"/>
                <w:szCs w:val="19"/>
                <w:lang w:val="es-ES"/>
              </w:rPr>
              <w:t>18 de julio de 2012</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47C172C7" w:rsidR="004C2312" w:rsidRPr="0047080D" w:rsidRDefault="004256A5" w:rsidP="008D2290">
            <w:pPr>
              <w:jc w:val="both"/>
              <w:rPr>
                <w:rFonts w:ascii="Cambria" w:hAnsi="Cambria"/>
                <w:bCs/>
                <w:sz w:val="19"/>
                <w:szCs w:val="19"/>
                <w:lang w:val="es-ES"/>
              </w:rPr>
            </w:pPr>
            <w:r>
              <w:rPr>
                <w:rFonts w:ascii="Cambria" w:hAnsi="Cambria"/>
                <w:bCs/>
                <w:sz w:val="19"/>
                <w:szCs w:val="19"/>
                <w:lang w:val="es-ES"/>
              </w:rPr>
              <w:t>9 de agosto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4BECC929" w:rsidR="00F06354" w:rsidRPr="0047080D" w:rsidRDefault="004256A5" w:rsidP="00F06354">
            <w:pPr>
              <w:jc w:val="both"/>
              <w:rPr>
                <w:rFonts w:ascii="Cambria" w:hAnsi="Cambria"/>
                <w:bCs/>
                <w:sz w:val="19"/>
                <w:szCs w:val="19"/>
                <w:lang w:val="es-ES"/>
              </w:rPr>
            </w:pPr>
            <w:r>
              <w:rPr>
                <w:rFonts w:ascii="Cambria" w:hAnsi="Cambria"/>
                <w:bCs/>
                <w:sz w:val="19"/>
                <w:szCs w:val="19"/>
                <w:lang w:val="es-ES"/>
              </w:rPr>
              <w:t>29 de noviembre de 2017</w:t>
            </w:r>
          </w:p>
        </w:tc>
      </w:tr>
      <w:tr w:rsidR="00F06354" w:rsidRPr="00E95076"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262CA666" w:rsidR="00F06354" w:rsidRPr="0047080D" w:rsidRDefault="00470D5C" w:rsidP="00D77503">
            <w:pPr>
              <w:jc w:val="both"/>
              <w:rPr>
                <w:rFonts w:ascii="Cambria" w:hAnsi="Cambria"/>
                <w:bCs/>
                <w:sz w:val="19"/>
                <w:szCs w:val="19"/>
                <w:lang w:val="es-ES"/>
              </w:rPr>
            </w:pPr>
            <w:r>
              <w:rPr>
                <w:rFonts w:ascii="Cambria" w:hAnsi="Cambria"/>
                <w:bCs/>
                <w:sz w:val="19"/>
                <w:szCs w:val="19"/>
                <w:lang w:val="es-ES"/>
              </w:rPr>
              <w:t>30 de enero de 2018</w:t>
            </w:r>
          </w:p>
        </w:tc>
      </w:tr>
      <w:tr w:rsidR="006E772A" w:rsidRPr="00006B74"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08AD497E" w14:textId="19F85313" w:rsidR="006E772A" w:rsidRPr="0047080D" w:rsidRDefault="00470D5C" w:rsidP="00F06354">
            <w:pPr>
              <w:jc w:val="both"/>
              <w:rPr>
                <w:rFonts w:ascii="Cambria" w:hAnsi="Cambria"/>
                <w:bCs/>
                <w:sz w:val="19"/>
                <w:szCs w:val="19"/>
                <w:lang w:val="es-ES"/>
              </w:rPr>
            </w:pPr>
            <w:r>
              <w:rPr>
                <w:rFonts w:ascii="Cambria" w:hAnsi="Cambria"/>
                <w:bCs/>
                <w:sz w:val="19"/>
                <w:szCs w:val="19"/>
                <w:lang w:val="es-ES"/>
              </w:rPr>
              <w:t>24 de abril de 2017</w:t>
            </w:r>
          </w:p>
        </w:tc>
      </w:tr>
      <w:tr w:rsidR="006E772A" w:rsidRPr="00E95076" w14:paraId="2C3038EF" w14:textId="77777777" w:rsidTr="00954B82">
        <w:tc>
          <w:tcPr>
            <w:tcW w:w="2790" w:type="dxa"/>
            <w:tcBorders>
              <w:top w:val="single" w:sz="6" w:space="0" w:color="auto"/>
              <w:bottom w:val="single" w:sz="6" w:space="0" w:color="auto"/>
            </w:tcBorders>
            <w:shd w:val="clear" w:color="auto" w:fill="386294"/>
            <w:vAlign w:val="center"/>
          </w:tcPr>
          <w:p w14:paraId="1A232871" w14:textId="764AA355"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Respuesta a la </w:t>
            </w:r>
            <w:r w:rsidR="002355A9" w:rsidRPr="0047080D">
              <w:rPr>
                <w:rFonts w:ascii="Cambria" w:hAnsi="Cambria"/>
                <w:bCs/>
                <w:color w:val="FFFFFF" w:themeColor="background1"/>
                <w:sz w:val="19"/>
                <w:szCs w:val="19"/>
                <w:lang w:val="es-ES"/>
              </w:rPr>
              <w:t>advertencia de archivo</w:t>
            </w:r>
          </w:p>
        </w:tc>
        <w:tc>
          <w:tcPr>
            <w:tcW w:w="6570" w:type="dxa"/>
            <w:vAlign w:val="center"/>
          </w:tcPr>
          <w:p w14:paraId="51D3249B" w14:textId="1854A760" w:rsidR="006E772A" w:rsidRPr="0047080D" w:rsidRDefault="00470D5C" w:rsidP="00F06354">
            <w:pPr>
              <w:jc w:val="both"/>
              <w:rPr>
                <w:rFonts w:ascii="Cambria" w:hAnsi="Cambria"/>
                <w:bCs/>
                <w:sz w:val="19"/>
                <w:szCs w:val="19"/>
                <w:lang w:val="es-ES"/>
              </w:rPr>
            </w:pPr>
            <w:r>
              <w:rPr>
                <w:rFonts w:ascii="Cambria" w:hAnsi="Cambria"/>
                <w:bCs/>
                <w:sz w:val="19"/>
                <w:szCs w:val="19"/>
                <w:lang w:val="es-ES"/>
              </w:rPr>
              <w:t>25 de abril de 2017</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5380FB77" w:rsidR="003239B8" w:rsidRPr="0047080D" w:rsidRDefault="006A6CC8"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4FAB4C1F" w:rsidR="003239B8" w:rsidRPr="0047080D" w:rsidRDefault="006A6CC8"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40201A4B" w:rsidR="003239B8" w:rsidRPr="0047080D" w:rsidRDefault="006A6CC8" w:rsidP="008D2290">
            <w:pPr>
              <w:rPr>
                <w:rFonts w:ascii="Cambria" w:hAnsi="Cambria"/>
                <w:bCs/>
                <w:sz w:val="19"/>
                <w:szCs w:val="19"/>
                <w:lang w:val="es-ES"/>
              </w:rPr>
            </w:pPr>
            <w:r>
              <w:rPr>
                <w:rFonts w:ascii="Cambria" w:hAnsi="Cambria"/>
                <w:bCs/>
                <w:sz w:val="19"/>
                <w:szCs w:val="19"/>
                <w:lang w:val="es-ES"/>
              </w:rPr>
              <w:t>Sí</w:t>
            </w:r>
          </w:p>
        </w:tc>
      </w:tr>
      <w:tr w:rsidR="003239B8" w:rsidRPr="00E73FA9"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311DE956" w:rsidR="003239B8" w:rsidRPr="0047080D" w:rsidRDefault="006A6CC8" w:rsidP="008D2290">
            <w:pPr>
              <w:jc w:val="both"/>
              <w:rPr>
                <w:rFonts w:ascii="Cambria" w:hAnsi="Cambria"/>
                <w:bCs/>
                <w:sz w:val="19"/>
                <w:szCs w:val="19"/>
                <w:lang w:val="es-ES"/>
              </w:rPr>
            </w:pPr>
            <w:r>
              <w:rPr>
                <w:rFonts w:ascii="Cambria" w:hAnsi="Cambria"/>
                <w:bCs/>
                <w:sz w:val="19"/>
                <w:szCs w:val="19"/>
                <w:lang w:val="es-ES"/>
              </w:rPr>
              <w:t xml:space="preserve">Sí, </w:t>
            </w:r>
            <w:r w:rsidRPr="00D62F26">
              <w:rPr>
                <w:rFonts w:asciiTheme="majorHAnsi" w:hAnsiTheme="majorHAnsi"/>
                <w:bCs/>
                <w:sz w:val="19"/>
                <w:szCs w:val="19"/>
                <w:lang w:val="es-ES"/>
              </w:rPr>
              <w:t>Convención Americana (depósito de</w:t>
            </w:r>
            <w:r w:rsidR="0006051F">
              <w:rPr>
                <w:rFonts w:asciiTheme="majorHAnsi" w:hAnsiTheme="majorHAnsi"/>
                <w:bCs/>
                <w:sz w:val="19"/>
                <w:szCs w:val="19"/>
                <w:lang w:val="es-ES"/>
              </w:rPr>
              <w:t>l</w:t>
            </w:r>
            <w:r w:rsidRPr="00D62F26">
              <w:rPr>
                <w:rFonts w:asciiTheme="majorHAnsi" w:hAnsiTheme="majorHAnsi"/>
                <w:bCs/>
                <w:sz w:val="19"/>
                <w:szCs w:val="19"/>
                <w:lang w:val="es-ES"/>
              </w:rPr>
              <w:t xml:space="preserve"> instrumento </w:t>
            </w:r>
            <w:r w:rsidR="0006051F">
              <w:rPr>
                <w:rFonts w:asciiTheme="majorHAnsi" w:hAnsiTheme="majorHAnsi"/>
                <w:bCs/>
                <w:sz w:val="19"/>
                <w:szCs w:val="19"/>
                <w:lang w:val="es-ES"/>
              </w:rPr>
              <w:t xml:space="preserve">de ratificación </w:t>
            </w:r>
            <w:r w:rsidRPr="00D62F26">
              <w:rPr>
                <w:rFonts w:asciiTheme="majorHAnsi" w:hAnsiTheme="majorHAnsi"/>
                <w:bCs/>
                <w:sz w:val="19"/>
                <w:szCs w:val="19"/>
                <w:lang w:val="es-ES"/>
              </w:rPr>
              <w:t>realizado el 21 de agosto de 1990)</w:t>
            </w:r>
          </w:p>
        </w:tc>
      </w:tr>
    </w:tbl>
    <w:p w14:paraId="4E92C444" w14:textId="32DB95DD"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AC7175"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95076"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7FF8FC3C" w:rsidR="00EE00E9" w:rsidRPr="0047080D" w:rsidRDefault="006A6CC8" w:rsidP="008D2290">
            <w:pPr>
              <w:jc w:val="both"/>
              <w:rPr>
                <w:rFonts w:ascii="Cambria" w:hAnsi="Cambria"/>
                <w:bCs/>
                <w:sz w:val="19"/>
                <w:szCs w:val="19"/>
                <w:lang w:val="es-ES"/>
              </w:rPr>
            </w:pPr>
            <w:r>
              <w:rPr>
                <w:rFonts w:ascii="Cambria" w:hAnsi="Cambria"/>
                <w:bCs/>
                <w:sz w:val="19"/>
                <w:szCs w:val="19"/>
                <w:lang w:val="es-ES"/>
              </w:rPr>
              <w:t>No</w:t>
            </w:r>
          </w:p>
        </w:tc>
      </w:tr>
      <w:tr w:rsidR="003239B8" w:rsidRPr="00E73FA9"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7CBC6BF7" w:rsidR="003239B8" w:rsidRPr="0047080D" w:rsidRDefault="006A6CC8" w:rsidP="0006051F">
            <w:pPr>
              <w:jc w:val="both"/>
              <w:rPr>
                <w:rFonts w:ascii="Cambria" w:hAnsi="Cambria"/>
                <w:bCs/>
                <w:sz w:val="19"/>
                <w:szCs w:val="19"/>
                <w:lang w:val="es-ES"/>
              </w:rPr>
            </w:pPr>
            <w:r w:rsidRPr="00276996">
              <w:rPr>
                <w:rFonts w:ascii="Cambria" w:hAnsi="Cambria"/>
                <w:bCs/>
                <w:sz w:val="19"/>
                <w:szCs w:val="19"/>
                <w:lang w:val="es-ES"/>
              </w:rPr>
              <w:t xml:space="preserve">Artículos 8 (garantías judiciales) y 25 (protección judicial) de la Convención Americana, en relación con </w:t>
            </w:r>
            <w:r w:rsidR="0006051F">
              <w:rPr>
                <w:rFonts w:ascii="Cambria" w:hAnsi="Cambria"/>
                <w:bCs/>
                <w:sz w:val="19"/>
                <w:szCs w:val="19"/>
                <w:lang w:val="es-ES"/>
              </w:rPr>
              <w:t>sus</w:t>
            </w:r>
            <w:r w:rsidRPr="00276996">
              <w:rPr>
                <w:rFonts w:ascii="Cambria" w:hAnsi="Cambria"/>
                <w:bCs/>
                <w:sz w:val="19"/>
                <w:szCs w:val="19"/>
                <w:lang w:val="es-ES"/>
              </w:rPr>
              <w:t xml:space="preserve"> artículos 1</w:t>
            </w:r>
            <w:r w:rsidR="00D065DA">
              <w:rPr>
                <w:rFonts w:ascii="Cambria" w:hAnsi="Cambria"/>
                <w:bCs/>
                <w:sz w:val="19"/>
                <w:szCs w:val="19"/>
                <w:lang w:val="es-ES"/>
              </w:rPr>
              <w:t>.1</w:t>
            </w:r>
            <w:r w:rsidRPr="00276996">
              <w:rPr>
                <w:rFonts w:ascii="Cambria" w:hAnsi="Cambria"/>
                <w:bCs/>
                <w:sz w:val="19"/>
                <w:szCs w:val="19"/>
                <w:lang w:val="es-ES"/>
              </w:rPr>
              <w:t xml:space="preserve"> (obligación de respetar los derechos) y 2 (deber de adoptar disposiciones </w:t>
            </w:r>
            <w:r w:rsidR="00E7032B">
              <w:rPr>
                <w:rFonts w:ascii="Cambria" w:hAnsi="Cambria"/>
                <w:bCs/>
                <w:sz w:val="19"/>
                <w:szCs w:val="19"/>
                <w:lang w:val="es-ES"/>
              </w:rPr>
              <w:t>de derecho interno</w:t>
            </w:r>
            <w:r w:rsidRPr="00276996">
              <w:rPr>
                <w:rFonts w:ascii="Cambria" w:hAnsi="Cambria"/>
                <w:bCs/>
                <w:sz w:val="19"/>
                <w:szCs w:val="19"/>
                <w:lang w:val="es-ES"/>
              </w:rPr>
              <w:t>)</w:t>
            </w:r>
          </w:p>
        </w:tc>
      </w:tr>
      <w:tr w:rsidR="003239B8" w:rsidRPr="00E73FA9"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1A3AF72D" w:rsidR="003239B8" w:rsidRPr="0047080D" w:rsidRDefault="00AE10D1" w:rsidP="00BB3FBD">
            <w:pPr>
              <w:rPr>
                <w:rFonts w:ascii="Cambria" w:hAnsi="Cambria"/>
                <w:bCs/>
                <w:sz w:val="19"/>
                <w:szCs w:val="19"/>
                <w:lang w:val="es-ES"/>
              </w:rPr>
            </w:pPr>
            <w:r w:rsidRPr="00D62F26">
              <w:rPr>
                <w:rFonts w:asciiTheme="majorHAnsi" w:hAnsiTheme="majorHAnsi"/>
                <w:bCs/>
                <w:sz w:val="19"/>
                <w:szCs w:val="19"/>
                <w:lang w:val="es-ES"/>
              </w:rPr>
              <w:t xml:space="preserve">Sí, </w:t>
            </w:r>
            <w:r w:rsidR="00C06518" w:rsidRPr="00C06518">
              <w:rPr>
                <w:rFonts w:asciiTheme="majorHAnsi" w:hAnsiTheme="majorHAnsi"/>
                <w:bCs/>
                <w:sz w:val="19"/>
                <w:szCs w:val="19"/>
                <w:lang w:val="es-ES"/>
              </w:rPr>
              <w:t>el 18 de enero de 2012</w:t>
            </w:r>
          </w:p>
        </w:tc>
      </w:tr>
      <w:tr w:rsidR="003239B8" w:rsidRPr="00E73FA9"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177057F7" w:rsidR="003239B8" w:rsidRPr="0047080D" w:rsidRDefault="00AE10D1" w:rsidP="008D2290">
            <w:pPr>
              <w:rPr>
                <w:rFonts w:ascii="Cambria" w:hAnsi="Cambria"/>
                <w:bCs/>
                <w:sz w:val="19"/>
                <w:szCs w:val="19"/>
                <w:lang w:val="es-ES"/>
              </w:rPr>
            </w:pPr>
            <w:r w:rsidRPr="00D62F26">
              <w:rPr>
                <w:rFonts w:asciiTheme="majorHAnsi" w:hAnsiTheme="majorHAnsi"/>
                <w:bCs/>
                <w:sz w:val="19"/>
                <w:szCs w:val="19"/>
                <w:lang w:val="es-ES"/>
              </w:rPr>
              <w:t xml:space="preserve">Sí, </w:t>
            </w:r>
            <w:r w:rsidR="006C0991">
              <w:rPr>
                <w:rFonts w:asciiTheme="majorHAnsi" w:hAnsiTheme="majorHAnsi"/>
                <w:bCs/>
                <w:sz w:val="19"/>
                <w:szCs w:val="19"/>
                <w:lang w:val="es-ES"/>
              </w:rPr>
              <w:t xml:space="preserve">el </w:t>
            </w:r>
            <w:r w:rsidR="00C06518" w:rsidRPr="00C06518">
              <w:rPr>
                <w:rFonts w:asciiTheme="majorHAnsi" w:hAnsiTheme="majorHAnsi"/>
                <w:bCs/>
                <w:sz w:val="19"/>
                <w:szCs w:val="19"/>
                <w:lang w:val="es-ES"/>
              </w:rPr>
              <w:t>18 de julio de 2012</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5FC7DFD2" w14:textId="5AF4B59D" w:rsidR="00832E66" w:rsidRDefault="00832E66" w:rsidP="00832E66">
      <w:pPr>
        <w:pStyle w:val="ListParagraph"/>
        <w:numPr>
          <w:ilvl w:val="0"/>
          <w:numId w:val="55"/>
        </w:numPr>
        <w:spacing w:before="120" w:after="120"/>
        <w:jc w:val="both"/>
        <w:rPr>
          <w:rFonts w:asciiTheme="majorHAnsi" w:hAnsiTheme="majorHAnsi"/>
          <w:sz w:val="20"/>
          <w:szCs w:val="20"/>
          <w:lang w:val="es-ES"/>
        </w:rPr>
      </w:pPr>
      <w:r w:rsidRPr="00311935">
        <w:rPr>
          <w:sz w:val="20"/>
          <w:szCs w:val="20"/>
          <w:lang w:val="es-ES"/>
        </w:rPr>
        <w:t xml:space="preserve">La parte </w:t>
      </w:r>
      <w:r w:rsidRPr="004F7974">
        <w:rPr>
          <w:sz w:val="20"/>
          <w:szCs w:val="20"/>
          <w:lang w:val="es-ES"/>
        </w:rPr>
        <w:t xml:space="preserve">peticionaria denuncia la falta de reparación a los familiares de la presunta víctima, </w:t>
      </w:r>
      <w:r w:rsidRPr="004F7974">
        <w:rPr>
          <w:rFonts w:asciiTheme="majorHAnsi" w:hAnsiTheme="majorHAnsi"/>
          <w:bCs/>
          <w:sz w:val="20"/>
          <w:szCs w:val="20"/>
          <w:lang w:val="es-ES"/>
        </w:rPr>
        <w:t>Francisco Arnaldo Zúñiga Aguilera</w:t>
      </w:r>
      <w:r w:rsidRPr="004F7974">
        <w:rPr>
          <w:sz w:val="20"/>
          <w:szCs w:val="20"/>
          <w:lang w:val="es-ES"/>
        </w:rPr>
        <w:t xml:space="preserve">, por los daños causados por su detención extrajudicial y posterior desaparición </w:t>
      </w:r>
      <w:r w:rsidR="00A86BBB">
        <w:rPr>
          <w:sz w:val="20"/>
          <w:szCs w:val="20"/>
          <w:lang w:val="es-ES"/>
        </w:rPr>
        <w:t>forzada. Alega</w:t>
      </w:r>
      <w:r w:rsidRPr="004F7974">
        <w:rPr>
          <w:sz w:val="20"/>
          <w:szCs w:val="20"/>
          <w:lang w:val="es-ES"/>
        </w:rPr>
        <w:t xml:space="preserve"> violaciones a las garantías judiciales y al derecho a la protección judicial en el marco de los procedimientos civiles, constituyendo denegación de justicia</w:t>
      </w:r>
      <w:r w:rsidRPr="00311935">
        <w:rPr>
          <w:sz w:val="20"/>
          <w:szCs w:val="20"/>
          <w:lang w:val="es-ES"/>
        </w:rPr>
        <w:t>.</w:t>
      </w:r>
    </w:p>
    <w:p w14:paraId="377ACDAC" w14:textId="0D29F3D2" w:rsidR="004E363E" w:rsidRPr="002B5C7E" w:rsidRDefault="004E363E"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2B5C7E">
        <w:rPr>
          <w:rFonts w:asciiTheme="majorHAnsi" w:hAnsiTheme="majorHAnsi"/>
          <w:sz w:val="20"/>
          <w:szCs w:val="20"/>
          <w:lang w:val="es-ES"/>
        </w:rPr>
        <w:t>El peticionario refiere</w:t>
      </w:r>
      <w:r w:rsidRPr="002B5C7E">
        <w:rPr>
          <w:rStyle w:val="FootnoteReference"/>
          <w:rFonts w:asciiTheme="majorHAnsi" w:hAnsiTheme="majorHAnsi"/>
          <w:sz w:val="20"/>
          <w:szCs w:val="20"/>
          <w:lang w:val="es-ES"/>
        </w:rPr>
        <w:footnoteReference w:id="7"/>
      </w:r>
      <w:r w:rsidRPr="002B5C7E">
        <w:rPr>
          <w:rFonts w:asciiTheme="majorHAnsi" w:hAnsiTheme="majorHAnsi"/>
          <w:sz w:val="20"/>
          <w:szCs w:val="20"/>
          <w:lang w:val="es-ES"/>
        </w:rPr>
        <w:t xml:space="preserve"> que</w:t>
      </w:r>
      <w:r w:rsidR="002B790A" w:rsidRPr="002B5C7E">
        <w:rPr>
          <w:rFonts w:asciiTheme="majorHAnsi" w:hAnsiTheme="majorHAnsi"/>
          <w:sz w:val="20"/>
          <w:szCs w:val="20"/>
          <w:lang w:val="es-ES"/>
        </w:rPr>
        <w:t xml:space="preserve"> la presunta víctima fue </w:t>
      </w:r>
      <w:r w:rsidR="002B790A" w:rsidRPr="004F7974">
        <w:rPr>
          <w:rFonts w:asciiTheme="majorHAnsi" w:hAnsiTheme="majorHAnsi"/>
          <w:sz w:val="20"/>
          <w:szCs w:val="20"/>
          <w:lang w:val="es-ES"/>
        </w:rPr>
        <w:t>detenid</w:t>
      </w:r>
      <w:r w:rsidR="001F0903" w:rsidRPr="00C21385">
        <w:rPr>
          <w:rFonts w:asciiTheme="majorHAnsi" w:hAnsiTheme="majorHAnsi"/>
          <w:sz w:val="20"/>
          <w:szCs w:val="20"/>
          <w:lang w:val="es-ES"/>
        </w:rPr>
        <w:t>a</w:t>
      </w:r>
      <w:r w:rsidR="002B790A" w:rsidRPr="002B5C7E">
        <w:rPr>
          <w:rFonts w:asciiTheme="majorHAnsi" w:hAnsiTheme="majorHAnsi"/>
          <w:sz w:val="20"/>
          <w:szCs w:val="20"/>
          <w:lang w:val="es-ES"/>
        </w:rPr>
        <w:t xml:space="preserve"> ilegítimamente por efectivos de Carab</w:t>
      </w:r>
      <w:r w:rsidR="00565B72">
        <w:rPr>
          <w:rFonts w:asciiTheme="majorHAnsi" w:hAnsiTheme="majorHAnsi"/>
          <w:sz w:val="20"/>
          <w:szCs w:val="20"/>
          <w:lang w:val="es-ES"/>
        </w:rPr>
        <w:t>ineros el 12 de octubre de 1973</w:t>
      </w:r>
      <w:r w:rsidR="004E7379">
        <w:rPr>
          <w:rFonts w:asciiTheme="majorHAnsi" w:hAnsiTheme="majorHAnsi"/>
          <w:sz w:val="20"/>
          <w:szCs w:val="20"/>
          <w:lang w:val="es-ES"/>
        </w:rPr>
        <w:t>.</w:t>
      </w:r>
      <w:r w:rsidR="00921D90" w:rsidRPr="002B5C7E">
        <w:rPr>
          <w:rFonts w:asciiTheme="majorHAnsi" w:hAnsiTheme="majorHAnsi"/>
          <w:sz w:val="20"/>
          <w:szCs w:val="20"/>
          <w:lang w:val="es-ES"/>
        </w:rPr>
        <w:t xml:space="preserve"> </w:t>
      </w:r>
      <w:r w:rsidR="00A81D4D">
        <w:rPr>
          <w:rFonts w:asciiTheme="majorHAnsi" w:hAnsiTheme="majorHAnsi"/>
          <w:sz w:val="20"/>
          <w:szCs w:val="20"/>
          <w:lang w:val="es-ES"/>
        </w:rPr>
        <w:t>Alega</w:t>
      </w:r>
      <w:r w:rsidR="00BB5DC5" w:rsidRPr="002B5C7E">
        <w:rPr>
          <w:rFonts w:asciiTheme="majorHAnsi" w:hAnsiTheme="majorHAnsi"/>
          <w:sz w:val="20"/>
          <w:szCs w:val="20"/>
          <w:lang w:val="es-ES"/>
        </w:rPr>
        <w:t xml:space="preserve"> que </w:t>
      </w:r>
      <w:r w:rsidR="001A682D" w:rsidRPr="002B5C7E">
        <w:rPr>
          <w:rFonts w:asciiTheme="majorHAnsi" w:hAnsiTheme="majorHAnsi"/>
          <w:sz w:val="20"/>
          <w:szCs w:val="20"/>
          <w:lang w:val="es-ES"/>
        </w:rPr>
        <w:t xml:space="preserve">al enterarse de la </w:t>
      </w:r>
      <w:r w:rsidR="001A682D">
        <w:rPr>
          <w:rFonts w:asciiTheme="majorHAnsi" w:hAnsiTheme="majorHAnsi"/>
          <w:sz w:val="20"/>
          <w:szCs w:val="20"/>
          <w:lang w:val="es-ES"/>
        </w:rPr>
        <w:t>ausencia</w:t>
      </w:r>
      <w:r w:rsidR="001A682D" w:rsidRPr="002B5C7E">
        <w:rPr>
          <w:rFonts w:asciiTheme="majorHAnsi" w:hAnsiTheme="majorHAnsi"/>
          <w:sz w:val="20"/>
          <w:szCs w:val="20"/>
          <w:lang w:val="es-ES"/>
        </w:rPr>
        <w:t xml:space="preserve"> de su esposo </w:t>
      </w:r>
      <w:r w:rsidR="00BB5DC5" w:rsidRPr="002B5C7E">
        <w:rPr>
          <w:rFonts w:asciiTheme="majorHAnsi" w:hAnsiTheme="majorHAnsi"/>
          <w:sz w:val="20"/>
          <w:szCs w:val="20"/>
          <w:lang w:val="es-ES"/>
        </w:rPr>
        <w:t xml:space="preserve">la </w:t>
      </w:r>
      <w:r w:rsidR="001A682D">
        <w:rPr>
          <w:rFonts w:asciiTheme="majorHAnsi" w:hAnsiTheme="majorHAnsi"/>
          <w:sz w:val="20"/>
          <w:szCs w:val="20"/>
          <w:lang w:val="es-ES"/>
        </w:rPr>
        <w:t>cónyuge de la presunta víctima</w:t>
      </w:r>
      <w:r w:rsidR="005D4D08" w:rsidRPr="002B5C7E">
        <w:rPr>
          <w:rFonts w:asciiTheme="majorHAnsi" w:hAnsiTheme="majorHAnsi"/>
          <w:sz w:val="20"/>
          <w:szCs w:val="20"/>
          <w:lang w:val="es-ES"/>
        </w:rPr>
        <w:t xml:space="preserve"> </w:t>
      </w:r>
      <w:r w:rsidR="00BB5DC5" w:rsidRPr="002B5C7E">
        <w:rPr>
          <w:rFonts w:asciiTheme="majorHAnsi" w:hAnsiTheme="majorHAnsi"/>
          <w:sz w:val="20"/>
          <w:szCs w:val="20"/>
          <w:lang w:val="es-ES"/>
        </w:rPr>
        <w:t>inició de inmediato su búsqueda</w:t>
      </w:r>
      <w:r w:rsidR="00D2510C">
        <w:rPr>
          <w:rFonts w:asciiTheme="majorHAnsi" w:hAnsiTheme="majorHAnsi"/>
          <w:sz w:val="20"/>
          <w:szCs w:val="20"/>
          <w:lang w:val="es-ES"/>
        </w:rPr>
        <w:t>. E</w:t>
      </w:r>
      <w:r w:rsidR="004942A4" w:rsidRPr="002B5C7E">
        <w:rPr>
          <w:rFonts w:asciiTheme="majorHAnsi" w:hAnsiTheme="majorHAnsi"/>
          <w:sz w:val="20"/>
          <w:szCs w:val="20"/>
          <w:lang w:val="es-ES"/>
        </w:rPr>
        <w:t>n el lugar de trabajo de</w:t>
      </w:r>
      <w:r w:rsidR="00D065DA" w:rsidRPr="002B5C7E">
        <w:rPr>
          <w:rFonts w:asciiTheme="majorHAnsi" w:hAnsiTheme="majorHAnsi"/>
          <w:sz w:val="20"/>
          <w:szCs w:val="20"/>
          <w:lang w:val="es-ES"/>
        </w:rPr>
        <w:t xml:space="preserve"> su marido le indicaron que un C</w:t>
      </w:r>
      <w:r w:rsidR="004942A4" w:rsidRPr="002B5C7E">
        <w:rPr>
          <w:rFonts w:asciiTheme="majorHAnsi" w:hAnsiTheme="majorHAnsi"/>
          <w:sz w:val="20"/>
          <w:szCs w:val="20"/>
          <w:lang w:val="es-ES"/>
        </w:rPr>
        <w:t xml:space="preserve">arabinero de dotación de la Tercera Comisaría había comentado que la presunta víctima </w:t>
      </w:r>
      <w:r w:rsidR="00157D34">
        <w:rPr>
          <w:rFonts w:asciiTheme="majorHAnsi" w:hAnsiTheme="majorHAnsi"/>
          <w:sz w:val="20"/>
          <w:szCs w:val="20"/>
          <w:lang w:val="es-ES"/>
        </w:rPr>
        <w:t>había sido</w:t>
      </w:r>
      <w:r w:rsidR="004942A4" w:rsidRPr="002B5C7E">
        <w:rPr>
          <w:rFonts w:asciiTheme="majorHAnsi" w:hAnsiTheme="majorHAnsi"/>
          <w:sz w:val="20"/>
          <w:szCs w:val="20"/>
          <w:lang w:val="es-ES"/>
        </w:rPr>
        <w:t xml:space="preserve"> </w:t>
      </w:r>
      <w:r w:rsidR="001F0903" w:rsidRPr="002B5C7E">
        <w:rPr>
          <w:rFonts w:asciiTheme="majorHAnsi" w:hAnsiTheme="majorHAnsi"/>
          <w:sz w:val="20"/>
          <w:szCs w:val="20"/>
          <w:lang w:val="es-ES"/>
        </w:rPr>
        <w:t>detenida</w:t>
      </w:r>
      <w:r w:rsidR="004942A4" w:rsidRPr="002B5C7E">
        <w:rPr>
          <w:rFonts w:asciiTheme="majorHAnsi" w:hAnsiTheme="majorHAnsi"/>
          <w:sz w:val="20"/>
          <w:szCs w:val="20"/>
          <w:lang w:val="es-ES"/>
        </w:rPr>
        <w:t xml:space="preserve"> y se encontraba recluid</w:t>
      </w:r>
      <w:r w:rsidR="009046CB">
        <w:rPr>
          <w:rFonts w:asciiTheme="majorHAnsi" w:hAnsiTheme="majorHAnsi"/>
          <w:sz w:val="20"/>
          <w:szCs w:val="20"/>
          <w:lang w:val="es-ES"/>
        </w:rPr>
        <w:t>a</w:t>
      </w:r>
      <w:r w:rsidR="004942A4" w:rsidRPr="002B5C7E">
        <w:rPr>
          <w:rFonts w:asciiTheme="majorHAnsi" w:hAnsiTheme="majorHAnsi"/>
          <w:sz w:val="20"/>
          <w:szCs w:val="20"/>
          <w:lang w:val="es-ES"/>
        </w:rPr>
        <w:t xml:space="preserve"> en</w:t>
      </w:r>
      <w:r w:rsidR="00D065DA" w:rsidRPr="002B5C7E">
        <w:rPr>
          <w:rFonts w:asciiTheme="majorHAnsi" w:hAnsiTheme="majorHAnsi"/>
          <w:sz w:val="20"/>
          <w:szCs w:val="20"/>
          <w:lang w:val="es-ES"/>
        </w:rPr>
        <w:t xml:space="preserve"> el cuartel policial, encontrándose herido de una pierna y </w:t>
      </w:r>
      <w:r w:rsidR="004942A4" w:rsidRPr="002B5C7E">
        <w:rPr>
          <w:rFonts w:asciiTheme="majorHAnsi" w:hAnsiTheme="majorHAnsi"/>
          <w:sz w:val="20"/>
          <w:szCs w:val="20"/>
          <w:lang w:val="es-ES"/>
        </w:rPr>
        <w:t>su cuerpo mo</w:t>
      </w:r>
      <w:r w:rsidR="00F569BB">
        <w:rPr>
          <w:rFonts w:asciiTheme="majorHAnsi" w:hAnsiTheme="majorHAnsi"/>
          <w:sz w:val="20"/>
          <w:szCs w:val="20"/>
          <w:lang w:val="es-ES"/>
        </w:rPr>
        <w:t>r</w:t>
      </w:r>
      <w:r w:rsidR="004942A4" w:rsidRPr="002B5C7E">
        <w:rPr>
          <w:rFonts w:asciiTheme="majorHAnsi" w:hAnsiTheme="majorHAnsi"/>
          <w:sz w:val="20"/>
          <w:szCs w:val="20"/>
          <w:lang w:val="es-ES"/>
        </w:rPr>
        <w:t xml:space="preserve">ado. Por lo </w:t>
      </w:r>
      <w:r w:rsidR="004942A4" w:rsidRPr="002B5C7E">
        <w:rPr>
          <w:rFonts w:asciiTheme="majorHAnsi" w:hAnsiTheme="majorHAnsi"/>
          <w:sz w:val="20"/>
          <w:szCs w:val="20"/>
          <w:lang w:val="es-ES"/>
        </w:rPr>
        <w:lastRenderedPageBreak/>
        <w:t>anterior, la señora González se dirigió a la Tercera Comisaría de Carabineros, dónde se le negó la presencia de la presunta víctima</w:t>
      </w:r>
      <w:r w:rsidR="008A55E5" w:rsidRPr="002B5C7E">
        <w:rPr>
          <w:rFonts w:asciiTheme="majorHAnsi" w:hAnsiTheme="majorHAnsi"/>
          <w:sz w:val="20"/>
          <w:szCs w:val="20"/>
          <w:lang w:val="es-ES"/>
        </w:rPr>
        <w:t xml:space="preserve"> en dicho recinto, ocurriendo lo mismo cuando otros familiares </w:t>
      </w:r>
      <w:r w:rsidR="00C222B9" w:rsidRPr="002B5C7E">
        <w:rPr>
          <w:rFonts w:asciiTheme="majorHAnsi" w:hAnsiTheme="majorHAnsi"/>
          <w:sz w:val="20"/>
          <w:szCs w:val="20"/>
          <w:lang w:val="es-ES"/>
        </w:rPr>
        <w:t>acudieron a dicho recinto a consultar por éste. La presunta víctima se encuentra desaparecida desde el 12 de octubre de 1973.</w:t>
      </w:r>
    </w:p>
    <w:p w14:paraId="6ADB635B" w14:textId="613CAFE5" w:rsidR="00C222B9" w:rsidRPr="002B5C7E" w:rsidRDefault="00D72A87"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2B5C7E">
        <w:rPr>
          <w:rFonts w:asciiTheme="majorHAnsi" w:hAnsiTheme="majorHAnsi"/>
          <w:sz w:val="20"/>
          <w:szCs w:val="20"/>
          <w:lang w:val="es-ES"/>
        </w:rPr>
        <w:t>El 10 de agosto de 1990</w:t>
      </w:r>
      <w:r w:rsidR="00B406D6" w:rsidRPr="002B5C7E">
        <w:rPr>
          <w:rFonts w:asciiTheme="majorHAnsi" w:hAnsiTheme="majorHAnsi"/>
          <w:sz w:val="20"/>
          <w:szCs w:val="20"/>
          <w:lang w:val="es-ES"/>
        </w:rPr>
        <w:t>,</w:t>
      </w:r>
      <w:r w:rsidRPr="002B5C7E">
        <w:rPr>
          <w:rFonts w:asciiTheme="majorHAnsi" w:hAnsiTheme="majorHAnsi"/>
          <w:sz w:val="20"/>
          <w:szCs w:val="20"/>
          <w:lang w:val="es-ES"/>
        </w:rPr>
        <w:t xml:space="preserve"> la cónyuge de la presunta víctima denunció los hechos relatados ante el </w:t>
      </w:r>
      <w:r w:rsidR="00B406D6" w:rsidRPr="002B5C7E">
        <w:rPr>
          <w:rFonts w:asciiTheme="majorHAnsi" w:hAnsiTheme="majorHAnsi"/>
          <w:sz w:val="20"/>
          <w:szCs w:val="20"/>
          <w:lang w:val="es-ES"/>
        </w:rPr>
        <w:t xml:space="preserve">Tercer </w:t>
      </w:r>
      <w:r w:rsidRPr="002B5C7E">
        <w:rPr>
          <w:rFonts w:asciiTheme="majorHAnsi" w:hAnsiTheme="majorHAnsi"/>
          <w:sz w:val="20"/>
          <w:szCs w:val="20"/>
          <w:lang w:val="es-ES"/>
        </w:rPr>
        <w:t>Juzgado del Crimen de Santiago</w:t>
      </w:r>
      <w:r w:rsidR="008F0E7E" w:rsidRPr="002B5C7E">
        <w:rPr>
          <w:rFonts w:asciiTheme="majorHAnsi" w:hAnsiTheme="majorHAnsi"/>
          <w:sz w:val="20"/>
          <w:szCs w:val="20"/>
          <w:lang w:val="es-ES"/>
        </w:rPr>
        <w:t>.</w:t>
      </w:r>
      <w:r w:rsidR="00D676FC">
        <w:rPr>
          <w:rFonts w:asciiTheme="majorHAnsi" w:hAnsiTheme="majorHAnsi"/>
          <w:sz w:val="20"/>
          <w:szCs w:val="20"/>
          <w:lang w:val="es-ES"/>
        </w:rPr>
        <w:t xml:space="preserve"> El peticionario alega que, al término del año 1992, el juez estudiaba sobreseer la causa. Sin embargo, l</w:t>
      </w:r>
      <w:r w:rsidR="008F0E7E" w:rsidRPr="002B5C7E">
        <w:rPr>
          <w:rFonts w:asciiTheme="majorHAnsi" w:hAnsiTheme="majorHAnsi"/>
          <w:sz w:val="20"/>
          <w:szCs w:val="20"/>
          <w:lang w:val="es-ES"/>
        </w:rPr>
        <w:t xml:space="preserve">a causa </w:t>
      </w:r>
      <w:r w:rsidR="00B406D6" w:rsidRPr="002B5C7E">
        <w:rPr>
          <w:rFonts w:asciiTheme="majorHAnsi" w:hAnsiTheme="majorHAnsi"/>
          <w:sz w:val="20"/>
          <w:szCs w:val="20"/>
          <w:lang w:val="es-ES"/>
        </w:rPr>
        <w:t xml:space="preserve">fue anexada al caso 4449AF del Décimo Segundo </w:t>
      </w:r>
      <w:r w:rsidR="00D676FC">
        <w:rPr>
          <w:rFonts w:asciiTheme="majorHAnsi" w:hAnsiTheme="majorHAnsi"/>
          <w:sz w:val="20"/>
          <w:szCs w:val="20"/>
          <w:lang w:val="es-ES"/>
        </w:rPr>
        <w:t xml:space="preserve">Juzgado del Crimen de Santiago </w:t>
      </w:r>
      <w:r w:rsidR="00B406D6" w:rsidRPr="002B5C7E">
        <w:rPr>
          <w:rFonts w:asciiTheme="majorHAnsi" w:hAnsiTheme="majorHAnsi"/>
          <w:sz w:val="20"/>
          <w:szCs w:val="20"/>
          <w:lang w:val="es-ES"/>
        </w:rPr>
        <w:t xml:space="preserve">por el delito de inhumación ilegal </w:t>
      </w:r>
      <w:r w:rsidR="00D676FC">
        <w:rPr>
          <w:rFonts w:asciiTheme="majorHAnsi" w:hAnsiTheme="majorHAnsi"/>
          <w:sz w:val="20"/>
          <w:szCs w:val="20"/>
          <w:lang w:val="es-ES"/>
        </w:rPr>
        <w:t>en el</w:t>
      </w:r>
      <w:r w:rsidR="00B406D6" w:rsidRPr="002B5C7E">
        <w:rPr>
          <w:rFonts w:asciiTheme="majorHAnsi" w:hAnsiTheme="majorHAnsi"/>
          <w:sz w:val="20"/>
          <w:szCs w:val="20"/>
          <w:lang w:val="es-ES"/>
        </w:rPr>
        <w:t xml:space="preserve"> Patio 29 del Cementerio General</w:t>
      </w:r>
      <w:r w:rsidR="00344DF2">
        <w:rPr>
          <w:rFonts w:asciiTheme="majorHAnsi" w:hAnsiTheme="majorHAnsi"/>
          <w:sz w:val="20"/>
          <w:szCs w:val="20"/>
          <w:lang w:val="es-ES"/>
        </w:rPr>
        <w:t>,</w:t>
      </w:r>
      <w:r w:rsidR="00B406D6" w:rsidRPr="002B5C7E">
        <w:rPr>
          <w:rFonts w:asciiTheme="majorHAnsi" w:hAnsiTheme="majorHAnsi"/>
          <w:sz w:val="20"/>
          <w:szCs w:val="20"/>
          <w:lang w:val="es-ES"/>
        </w:rPr>
        <w:t xml:space="preserve"> a favor de personas no identificadas, muertas entre septiembre y diciembre de 1973. En septiembre de 1991, el Juez de Instrucción </w:t>
      </w:r>
      <w:r w:rsidR="00E32E25" w:rsidRPr="002B5C7E">
        <w:rPr>
          <w:rFonts w:asciiTheme="majorHAnsi" w:hAnsiTheme="majorHAnsi"/>
          <w:sz w:val="20"/>
          <w:szCs w:val="20"/>
          <w:lang w:val="es-ES"/>
        </w:rPr>
        <w:t>ordenó la excavación de</w:t>
      </w:r>
      <w:r w:rsidR="00F40C1C" w:rsidRPr="002B5C7E">
        <w:rPr>
          <w:rFonts w:asciiTheme="majorHAnsi" w:hAnsiTheme="majorHAnsi"/>
          <w:sz w:val="20"/>
          <w:szCs w:val="20"/>
          <w:lang w:val="es-ES"/>
        </w:rPr>
        <w:t>108 tumbas, exhumándose un total de 125 cuerpos, los cuales fueron remitidos al Instituto Médico Legal. El peticionario alega que, a finales de 1992, aún se estaba a la espera de los informes periciales de</w:t>
      </w:r>
      <w:r w:rsidR="0016706F">
        <w:rPr>
          <w:rFonts w:asciiTheme="majorHAnsi" w:hAnsiTheme="majorHAnsi"/>
          <w:sz w:val="20"/>
          <w:szCs w:val="20"/>
          <w:lang w:val="es-ES"/>
        </w:rPr>
        <w:t xml:space="preserve"> identificación de los cuerpos.</w:t>
      </w:r>
    </w:p>
    <w:p w14:paraId="27FD63C0" w14:textId="44840C20" w:rsidR="00F8569A" w:rsidRPr="002B5C7E" w:rsidRDefault="00AA34F1" w:rsidP="00D13C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2B5C7E">
        <w:rPr>
          <w:rFonts w:asciiTheme="majorHAnsi" w:hAnsiTheme="majorHAnsi"/>
          <w:sz w:val="20"/>
          <w:szCs w:val="20"/>
          <w:lang w:val="es-ES"/>
        </w:rPr>
        <w:t>Asimismo</w:t>
      </w:r>
      <w:r w:rsidR="00F8569A" w:rsidRPr="002B5C7E">
        <w:rPr>
          <w:rFonts w:asciiTheme="majorHAnsi" w:hAnsiTheme="majorHAnsi"/>
          <w:sz w:val="20"/>
          <w:szCs w:val="20"/>
          <w:lang w:val="es-ES"/>
        </w:rPr>
        <w:t xml:space="preserve">, el 22 de octubre de 2004, los familiares de la presunta víctima iniciaron un proceso ante el </w:t>
      </w:r>
      <w:r w:rsidR="0004103E" w:rsidRPr="00487D5D">
        <w:rPr>
          <w:rFonts w:asciiTheme="majorHAnsi" w:hAnsiTheme="majorHAnsi"/>
          <w:sz w:val="20"/>
          <w:szCs w:val="20"/>
          <w:lang w:val="es-ES"/>
        </w:rPr>
        <w:t>16</w:t>
      </w:r>
      <w:r w:rsidR="0004103E" w:rsidRPr="0004103E">
        <w:rPr>
          <w:rFonts w:asciiTheme="majorHAnsi" w:hAnsiTheme="majorHAnsi"/>
          <w:sz w:val="20"/>
          <w:szCs w:val="20"/>
          <w:vertAlign w:val="superscript"/>
          <w:lang w:val="es-ES"/>
        </w:rPr>
        <w:t>o</w:t>
      </w:r>
      <w:r w:rsidR="0004103E" w:rsidRPr="00487D5D">
        <w:rPr>
          <w:rFonts w:asciiTheme="majorHAnsi" w:hAnsiTheme="majorHAnsi"/>
          <w:sz w:val="20"/>
          <w:szCs w:val="20"/>
          <w:lang w:val="es-ES"/>
        </w:rPr>
        <w:t xml:space="preserve"> </w:t>
      </w:r>
      <w:r w:rsidR="00F8569A" w:rsidRPr="002B5C7E">
        <w:rPr>
          <w:rFonts w:asciiTheme="majorHAnsi" w:hAnsiTheme="majorHAnsi"/>
          <w:sz w:val="20"/>
          <w:szCs w:val="20"/>
          <w:lang w:val="es-ES"/>
        </w:rPr>
        <w:t xml:space="preserve">Juzgado Civil de Santiago, el cual rechazó las pretensiones de éstos mediante sentencia del 27 de abril de 2006, </w:t>
      </w:r>
      <w:r w:rsidR="00596300">
        <w:rPr>
          <w:rFonts w:asciiTheme="majorHAnsi" w:hAnsiTheme="majorHAnsi"/>
          <w:sz w:val="20"/>
          <w:szCs w:val="20"/>
          <w:lang w:val="es-ES"/>
        </w:rPr>
        <w:t>acogiendo la excepción de prescripción</w:t>
      </w:r>
      <w:r w:rsidR="00596300">
        <w:rPr>
          <w:rFonts w:asciiTheme="majorHAnsi" w:hAnsiTheme="majorHAnsi"/>
          <w:sz w:val="20"/>
          <w:szCs w:val="20"/>
          <w:lang w:val="es-MX"/>
        </w:rPr>
        <w:t xml:space="preserve"> civil alegada por la Fiscalía</w:t>
      </w:r>
      <w:r w:rsidR="00596300">
        <w:rPr>
          <w:rFonts w:asciiTheme="majorHAnsi" w:hAnsiTheme="majorHAnsi"/>
          <w:sz w:val="20"/>
          <w:szCs w:val="20"/>
          <w:lang w:val="es-ES"/>
        </w:rPr>
        <w:t>.</w:t>
      </w:r>
      <w:r w:rsidR="00F8569A" w:rsidRPr="002B5C7E">
        <w:rPr>
          <w:rFonts w:asciiTheme="majorHAnsi" w:hAnsiTheme="majorHAnsi"/>
          <w:sz w:val="20"/>
          <w:szCs w:val="20"/>
          <w:lang w:val="es-ES"/>
        </w:rPr>
        <w:t xml:space="preserve"> El 10 de enero de 2007, se interpuso un recurso de apelación ante la Corte de Apelaciones de Santiago, la cual confirmó </w:t>
      </w:r>
      <w:r w:rsidR="008B3AEE" w:rsidRPr="002B5C7E">
        <w:rPr>
          <w:rFonts w:asciiTheme="majorHAnsi" w:hAnsiTheme="majorHAnsi"/>
          <w:sz w:val="20"/>
          <w:szCs w:val="20"/>
          <w:lang w:val="es-ES"/>
        </w:rPr>
        <w:t>el fallo de primera instancia el 11 de junio de 2009. El 7 de septiembre de 2009, se inició el proceso de casación ante la Corte Suprema de Justicia, la cual llamó a conciliación a las partes el 16 de noviembre de 2011; sin embargo, el Estado rechazó dicha conciliación, por lo que se continuó con el trámite de</w:t>
      </w:r>
      <w:r w:rsidR="00456172" w:rsidRPr="002B5C7E">
        <w:rPr>
          <w:rFonts w:asciiTheme="majorHAnsi" w:hAnsiTheme="majorHAnsi"/>
          <w:sz w:val="20"/>
          <w:szCs w:val="20"/>
          <w:lang w:val="es-ES"/>
        </w:rPr>
        <w:t xml:space="preserve"> la</w:t>
      </w:r>
      <w:r w:rsidR="008B3AEE" w:rsidRPr="002B5C7E">
        <w:rPr>
          <w:rFonts w:asciiTheme="majorHAnsi" w:hAnsiTheme="majorHAnsi"/>
          <w:sz w:val="20"/>
          <w:szCs w:val="20"/>
          <w:lang w:val="es-ES"/>
        </w:rPr>
        <w:t xml:space="preserve"> </w:t>
      </w:r>
      <w:r w:rsidR="00456172" w:rsidRPr="002B5C7E">
        <w:rPr>
          <w:rFonts w:asciiTheme="majorHAnsi" w:hAnsiTheme="majorHAnsi"/>
          <w:sz w:val="20"/>
          <w:szCs w:val="20"/>
          <w:lang w:val="es-ES"/>
        </w:rPr>
        <w:t>causa</w:t>
      </w:r>
      <w:r w:rsidR="008B3AEE" w:rsidRPr="002B5C7E">
        <w:rPr>
          <w:rFonts w:asciiTheme="majorHAnsi" w:hAnsiTheme="majorHAnsi"/>
          <w:sz w:val="20"/>
          <w:szCs w:val="20"/>
          <w:lang w:val="es-ES"/>
        </w:rPr>
        <w:t xml:space="preserve">. El 30 de noviembre de 2011, la Corte Suprema confirmó los fallos anteriores, </w:t>
      </w:r>
      <w:r w:rsidR="00344DF2">
        <w:rPr>
          <w:rFonts w:asciiTheme="majorHAnsi" w:hAnsiTheme="majorHAnsi"/>
          <w:sz w:val="20"/>
          <w:szCs w:val="20"/>
          <w:lang w:val="es-ES"/>
        </w:rPr>
        <w:t>en aplicación de</w:t>
      </w:r>
      <w:r w:rsidR="008B3AEE" w:rsidRPr="002B5C7E">
        <w:rPr>
          <w:rFonts w:asciiTheme="majorHAnsi" w:hAnsiTheme="majorHAnsi"/>
          <w:sz w:val="20"/>
          <w:szCs w:val="20"/>
          <w:lang w:val="es-ES"/>
        </w:rPr>
        <w:t xml:space="preserve"> la prescripción de las pretensiones de los fa</w:t>
      </w:r>
      <w:r w:rsidR="00D13C94">
        <w:rPr>
          <w:rFonts w:asciiTheme="majorHAnsi" w:hAnsiTheme="majorHAnsi"/>
          <w:sz w:val="20"/>
          <w:szCs w:val="20"/>
          <w:lang w:val="es-ES"/>
        </w:rPr>
        <w:t xml:space="preserve">miliares de la presunta </w:t>
      </w:r>
      <w:r w:rsidR="00D13C94" w:rsidRPr="00487D5D">
        <w:rPr>
          <w:rFonts w:asciiTheme="majorHAnsi" w:hAnsiTheme="majorHAnsi"/>
          <w:sz w:val="20"/>
          <w:szCs w:val="20"/>
          <w:lang w:val="es-ES"/>
        </w:rPr>
        <w:t xml:space="preserve">víctima. El </w:t>
      </w:r>
      <w:r w:rsidR="00487D5D" w:rsidRPr="002B5C7E">
        <w:rPr>
          <w:rFonts w:asciiTheme="majorHAnsi" w:hAnsiTheme="majorHAnsi"/>
          <w:sz w:val="20"/>
          <w:szCs w:val="20"/>
          <w:lang w:val="es-ES"/>
        </w:rPr>
        <w:t>18 de enero de 2012</w:t>
      </w:r>
      <w:r w:rsidR="00487D5D">
        <w:rPr>
          <w:rFonts w:asciiTheme="majorHAnsi" w:hAnsiTheme="majorHAnsi"/>
          <w:sz w:val="20"/>
          <w:szCs w:val="20"/>
          <w:lang w:val="es-ES"/>
        </w:rPr>
        <w:t>, el</w:t>
      </w:r>
      <w:r w:rsidR="0004103E">
        <w:rPr>
          <w:rFonts w:asciiTheme="majorHAnsi" w:hAnsiTheme="majorHAnsi"/>
          <w:sz w:val="20"/>
          <w:szCs w:val="20"/>
          <w:lang w:val="es-ES"/>
        </w:rPr>
        <w:t xml:space="preserve"> </w:t>
      </w:r>
      <w:r w:rsidR="0004103E" w:rsidRPr="00487D5D">
        <w:rPr>
          <w:rFonts w:asciiTheme="majorHAnsi" w:hAnsiTheme="majorHAnsi"/>
          <w:sz w:val="20"/>
          <w:szCs w:val="20"/>
          <w:lang w:val="es-ES"/>
        </w:rPr>
        <w:t>16</w:t>
      </w:r>
      <w:r w:rsidR="0004103E" w:rsidRPr="0004103E">
        <w:rPr>
          <w:rFonts w:asciiTheme="majorHAnsi" w:hAnsiTheme="majorHAnsi"/>
          <w:sz w:val="20"/>
          <w:szCs w:val="20"/>
          <w:vertAlign w:val="superscript"/>
          <w:lang w:val="es-ES"/>
        </w:rPr>
        <w:t>o</w:t>
      </w:r>
      <w:r w:rsidR="0004103E" w:rsidRPr="00487D5D">
        <w:rPr>
          <w:rFonts w:asciiTheme="majorHAnsi" w:hAnsiTheme="majorHAnsi"/>
          <w:sz w:val="20"/>
          <w:szCs w:val="20"/>
          <w:lang w:val="es-ES"/>
        </w:rPr>
        <w:t xml:space="preserve"> </w:t>
      </w:r>
      <w:r w:rsidR="00D13C94" w:rsidRPr="00487D5D">
        <w:rPr>
          <w:rFonts w:asciiTheme="majorHAnsi" w:hAnsiTheme="majorHAnsi"/>
          <w:sz w:val="20"/>
          <w:szCs w:val="20"/>
          <w:lang w:val="es-ES"/>
        </w:rPr>
        <w:t>Juzgado Civil</w:t>
      </w:r>
      <w:r w:rsidR="00D13C94" w:rsidRPr="00D13C94">
        <w:rPr>
          <w:rFonts w:asciiTheme="majorHAnsi" w:hAnsiTheme="majorHAnsi"/>
          <w:sz w:val="20"/>
          <w:szCs w:val="20"/>
          <w:lang w:val="es-ES"/>
        </w:rPr>
        <w:t xml:space="preserve"> de Santiago</w:t>
      </w:r>
      <w:r w:rsidR="00D13C94">
        <w:rPr>
          <w:rFonts w:asciiTheme="majorHAnsi" w:hAnsiTheme="majorHAnsi"/>
          <w:sz w:val="20"/>
          <w:szCs w:val="20"/>
          <w:lang w:val="es-ES"/>
        </w:rPr>
        <w:t xml:space="preserve"> </w:t>
      </w:r>
      <w:r w:rsidR="009467F5">
        <w:rPr>
          <w:rFonts w:asciiTheme="majorHAnsi" w:hAnsiTheme="majorHAnsi"/>
          <w:sz w:val="20"/>
          <w:szCs w:val="20"/>
          <w:lang w:val="es-ES"/>
        </w:rPr>
        <w:t>dictó auto de cúmplase</w:t>
      </w:r>
      <w:r w:rsidR="008B3AEE" w:rsidRPr="002B5C7E">
        <w:rPr>
          <w:rFonts w:asciiTheme="majorHAnsi" w:hAnsiTheme="majorHAnsi"/>
          <w:sz w:val="20"/>
          <w:szCs w:val="20"/>
          <w:lang w:val="es-ES"/>
        </w:rPr>
        <w:t xml:space="preserve">. </w:t>
      </w:r>
    </w:p>
    <w:p w14:paraId="22173F54" w14:textId="7DC8AEED" w:rsidR="00D85090" w:rsidRPr="002B5C7E" w:rsidRDefault="00AA34F1" w:rsidP="00D850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2B5C7E">
        <w:rPr>
          <w:rFonts w:asciiTheme="majorHAnsi" w:hAnsiTheme="majorHAnsi"/>
          <w:sz w:val="20"/>
          <w:szCs w:val="20"/>
          <w:lang w:val="es-ES"/>
        </w:rPr>
        <w:t xml:space="preserve">Por su parte, el Estado </w:t>
      </w:r>
      <w:r w:rsidR="002668E4" w:rsidRPr="002B5C7E">
        <w:rPr>
          <w:rFonts w:asciiTheme="majorHAnsi" w:hAnsiTheme="majorHAnsi"/>
          <w:sz w:val="20"/>
          <w:szCs w:val="20"/>
          <w:lang w:val="es-ES"/>
        </w:rPr>
        <w:t xml:space="preserve">señala que </w:t>
      </w:r>
      <w:r w:rsidR="00D85090" w:rsidRPr="002B5C7E">
        <w:rPr>
          <w:rFonts w:asciiTheme="majorHAnsi" w:hAnsiTheme="majorHAnsi"/>
          <w:sz w:val="20"/>
          <w:szCs w:val="20"/>
          <w:lang w:val="es-ES"/>
        </w:rPr>
        <w:t>sobre el proceso penal seguido a favor de la presunta víctima, el mismo se encuentra en fase de sumario ante el Ministro de Fuero de la Corte de Apelaciones de Santiago. So</w:t>
      </w:r>
      <w:r w:rsidR="00456172" w:rsidRPr="002B5C7E">
        <w:rPr>
          <w:rFonts w:asciiTheme="majorHAnsi" w:hAnsiTheme="majorHAnsi"/>
          <w:sz w:val="20"/>
          <w:szCs w:val="20"/>
          <w:lang w:val="es-ES"/>
        </w:rPr>
        <w:t>bre las alegaciones sobre la supuesta detención extrajudicial y la desaparición forzada, además de las referidas al</w:t>
      </w:r>
      <w:r w:rsidR="00D85090" w:rsidRPr="002B5C7E">
        <w:rPr>
          <w:rFonts w:asciiTheme="majorHAnsi" w:hAnsiTheme="majorHAnsi"/>
          <w:sz w:val="20"/>
          <w:szCs w:val="20"/>
          <w:lang w:val="es-ES"/>
        </w:rPr>
        <w:t xml:space="preserve"> derecho a la vida, integridad y libertad personal </w:t>
      </w:r>
      <w:r w:rsidR="002668E4" w:rsidRPr="002B5C7E">
        <w:rPr>
          <w:rFonts w:asciiTheme="majorHAnsi" w:hAnsiTheme="majorHAnsi"/>
          <w:sz w:val="20"/>
          <w:szCs w:val="20"/>
          <w:lang w:val="es-ES"/>
        </w:rPr>
        <w:t xml:space="preserve">de la presunta víctima, </w:t>
      </w:r>
      <w:r w:rsidR="00D85090" w:rsidRPr="002B5C7E">
        <w:rPr>
          <w:rFonts w:asciiTheme="majorHAnsi" w:hAnsiTheme="majorHAnsi"/>
          <w:sz w:val="20"/>
          <w:szCs w:val="20"/>
          <w:lang w:val="es-ES"/>
        </w:rPr>
        <w:t>argumenta que éstos hechos</w:t>
      </w:r>
      <w:r w:rsidR="002668E4" w:rsidRPr="002B5C7E">
        <w:rPr>
          <w:rFonts w:asciiTheme="majorHAnsi" w:hAnsiTheme="majorHAnsi"/>
          <w:sz w:val="20"/>
          <w:szCs w:val="20"/>
          <w:lang w:val="es-ES"/>
        </w:rPr>
        <w:t xml:space="preserve"> ocurrieron en fecha anterior al depósito del Instrumento de Ratificación del Estado, ya que los mismos tuvieron lugar en octubre de 1973, siendo que el Estado ratificó dicho instrumento en  agosto de 1990, por lo que la Comisión no tiene competencia para referirse a los mismos. </w:t>
      </w:r>
      <w:r w:rsidR="00D85090" w:rsidRPr="002B5C7E">
        <w:rPr>
          <w:rFonts w:asciiTheme="majorHAnsi" w:hAnsiTheme="majorHAnsi"/>
          <w:bCs/>
          <w:sz w:val="20"/>
          <w:szCs w:val="20"/>
          <w:lang w:val="es-ES"/>
        </w:rPr>
        <w:t xml:space="preserve">Adicionalmente, el Estado manifiesta que en cuanto a la alegación de falta de reparación civil, no tiene reparos que plantear relativos al cumplimiento de los requisitos de forma, sin perjuicio de las observaciones sobre el fondo que pueda hacer en la oportunidad que corresponda. </w:t>
      </w:r>
      <w:r w:rsidR="00D85090" w:rsidRPr="002B5C7E">
        <w:rPr>
          <w:rFonts w:asciiTheme="majorHAnsi" w:hAnsiTheme="majorHAnsi"/>
          <w:sz w:val="20"/>
          <w:szCs w:val="20"/>
          <w:lang w:val="es-ES"/>
        </w:rPr>
        <w:t xml:space="preserve"> </w:t>
      </w:r>
    </w:p>
    <w:p w14:paraId="3FE6F5AE" w14:textId="70E5372E" w:rsidR="004C616A" w:rsidRPr="000C4921" w:rsidRDefault="004C616A" w:rsidP="00D850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Theme="majorHAnsi" w:hAnsiTheme="majorHAnsi"/>
          <w:b/>
          <w:bCs/>
          <w:sz w:val="20"/>
          <w:szCs w:val="20"/>
          <w:lang w:val="es-ES"/>
        </w:rPr>
      </w:pPr>
      <w:r w:rsidRPr="000C4921">
        <w:rPr>
          <w:rFonts w:asciiTheme="majorHAnsi" w:hAnsiTheme="majorHAnsi"/>
          <w:b/>
          <w:bCs/>
          <w:sz w:val="20"/>
          <w:szCs w:val="20"/>
          <w:lang w:val="es-ES"/>
        </w:rPr>
        <w:t xml:space="preserve">VI. </w:t>
      </w:r>
      <w:r w:rsidRPr="000C4921">
        <w:rPr>
          <w:rFonts w:asciiTheme="majorHAnsi" w:hAnsiTheme="majorHAnsi"/>
          <w:b/>
          <w:bCs/>
          <w:sz w:val="20"/>
          <w:szCs w:val="20"/>
          <w:lang w:val="es-ES"/>
        </w:rPr>
        <w:tab/>
        <w:t>AGOTAMIENTO DE LOS RECURSOS INTERNOS Y PLAZO DE PRESENTACIÓN</w:t>
      </w:r>
    </w:p>
    <w:p w14:paraId="73251015" w14:textId="77777777" w:rsidR="00EF5245" w:rsidRPr="00EF5245" w:rsidRDefault="00947AD9" w:rsidP="00EF5245">
      <w:pPr>
        <w:pStyle w:val="ListParagraph"/>
        <w:numPr>
          <w:ilvl w:val="0"/>
          <w:numId w:val="55"/>
        </w:numPr>
        <w:spacing w:after="120"/>
        <w:jc w:val="both"/>
        <w:rPr>
          <w:rFonts w:asciiTheme="majorHAnsi" w:eastAsia="Arial Unicode MS" w:hAnsiTheme="majorHAnsi" w:cs="Times New Roman"/>
          <w:color w:val="auto"/>
          <w:sz w:val="20"/>
          <w:szCs w:val="20"/>
          <w:lang w:val="es-ES" w:eastAsia="en-US"/>
        </w:rPr>
      </w:pPr>
      <w:r w:rsidRPr="00947AD9">
        <w:rPr>
          <w:sz w:val="20"/>
          <w:szCs w:val="20"/>
          <w:lang w:val="es-ES"/>
        </w:rPr>
        <w:t xml:space="preserve">La Comisión nota que el peticionario afirma que la petición se limita a denunciar la falta de acceso a una reparación civil para los familiares de la presunta víctima, derivada de la desaparición forzada de este. </w:t>
      </w:r>
      <w:r w:rsidR="00C21385">
        <w:rPr>
          <w:sz w:val="20"/>
          <w:szCs w:val="20"/>
          <w:lang w:val="es-ES"/>
        </w:rPr>
        <w:t>La Comisión nota que la parte peticionaria presentó una denuncia civil ante e</w:t>
      </w:r>
      <w:r w:rsidR="002B5C7E" w:rsidRPr="000C4921">
        <w:rPr>
          <w:sz w:val="20"/>
          <w:szCs w:val="20"/>
          <w:lang w:val="es-ES"/>
        </w:rPr>
        <w:t xml:space="preserve">l </w:t>
      </w:r>
      <w:r w:rsidR="002B5C7E" w:rsidRPr="000C4921">
        <w:rPr>
          <w:rFonts w:asciiTheme="majorHAnsi" w:hAnsiTheme="majorHAnsi"/>
          <w:bCs/>
          <w:sz w:val="20"/>
          <w:szCs w:val="20"/>
          <w:lang w:val="es-ES"/>
        </w:rPr>
        <w:t xml:space="preserve">Juzgado Civil de </w:t>
      </w:r>
      <w:r w:rsidR="00C21385" w:rsidRPr="000C4921">
        <w:rPr>
          <w:rFonts w:asciiTheme="majorHAnsi" w:hAnsiTheme="majorHAnsi"/>
          <w:bCs/>
          <w:sz w:val="20"/>
          <w:szCs w:val="20"/>
          <w:lang w:val="es-ES"/>
        </w:rPr>
        <w:t>Santiago</w:t>
      </w:r>
      <w:r w:rsidR="00C21385">
        <w:rPr>
          <w:rFonts w:asciiTheme="majorHAnsi" w:hAnsiTheme="majorHAnsi"/>
          <w:bCs/>
          <w:sz w:val="20"/>
          <w:szCs w:val="20"/>
          <w:lang w:val="es-ES"/>
        </w:rPr>
        <w:t>, la cual fue rechazada</w:t>
      </w:r>
      <w:r w:rsidR="002B5C7E" w:rsidRPr="000C4921">
        <w:rPr>
          <w:rFonts w:asciiTheme="majorHAnsi" w:hAnsiTheme="majorHAnsi"/>
          <w:bCs/>
          <w:sz w:val="20"/>
          <w:szCs w:val="20"/>
          <w:lang w:val="es-ES"/>
        </w:rPr>
        <w:t xml:space="preserve"> el </w:t>
      </w:r>
      <w:r w:rsidR="00683C46" w:rsidRPr="000C4921">
        <w:rPr>
          <w:rFonts w:asciiTheme="majorHAnsi" w:hAnsiTheme="majorHAnsi"/>
          <w:sz w:val="20"/>
          <w:szCs w:val="20"/>
          <w:lang w:val="es-ES"/>
        </w:rPr>
        <w:t>27 de abril de 2006</w:t>
      </w:r>
      <w:r w:rsidR="00C21385">
        <w:rPr>
          <w:rFonts w:asciiTheme="majorHAnsi" w:hAnsiTheme="majorHAnsi"/>
          <w:sz w:val="20"/>
          <w:szCs w:val="20"/>
          <w:lang w:val="es-ES"/>
        </w:rPr>
        <w:t>, decisión confirmada por la Co</w:t>
      </w:r>
      <w:r w:rsidR="00C21385" w:rsidRPr="00C21385">
        <w:rPr>
          <w:rFonts w:asciiTheme="majorHAnsi" w:hAnsiTheme="majorHAnsi"/>
          <w:sz w:val="20"/>
          <w:szCs w:val="20"/>
          <w:lang w:val="es-ES"/>
        </w:rPr>
        <w:t>rte de Apelaciones de Santiago</w:t>
      </w:r>
      <w:r w:rsidR="008B5AB7">
        <w:rPr>
          <w:rFonts w:asciiTheme="majorHAnsi" w:hAnsiTheme="majorHAnsi"/>
          <w:sz w:val="20"/>
          <w:szCs w:val="20"/>
          <w:lang w:val="es-ES"/>
        </w:rPr>
        <w:t>,</w:t>
      </w:r>
      <w:r w:rsidR="00C21385">
        <w:rPr>
          <w:rFonts w:asciiTheme="majorHAnsi" w:hAnsiTheme="majorHAnsi"/>
          <w:sz w:val="20"/>
          <w:szCs w:val="20"/>
          <w:lang w:val="es-ES"/>
        </w:rPr>
        <w:t xml:space="preserve"> </w:t>
      </w:r>
      <w:r w:rsidR="00C21385" w:rsidRPr="00C21385">
        <w:rPr>
          <w:rFonts w:asciiTheme="majorHAnsi" w:hAnsiTheme="majorHAnsi"/>
          <w:sz w:val="20"/>
          <w:szCs w:val="20"/>
          <w:lang w:val="es-ES"/>
        </w:rPr>
        <w:t>el 11 de junio de 2009</w:t>
      </w:r>
      <w:r w:rsidR="008B5AB7">
        <w:rPr>
          <w:rFonts w:asciiTheme="majorHAnsi" w:hAnsiTheme="majorHAnsi"/>
          <w:sz w:val="20"/>
          <w:szCs w:val="20"/>
          <w:lang w:val="es-ES"/>
        </w:rPr>
        <w:t xml:space="preserve">, y por la </w:t>
      </w:r>
      <w:r w:rsidR="008B5AB7" w:rsidRPr="000C4921">
        <w:rPr>
          <w:rFonts w:asciiTheme="majorHAnsi" w:hAnsiTheme="majorHAnsi"/>
          <w:bCs/>
          <w:sz w:val="20"/>
          <w:szCs w:val="20"/>
          <w:lang w:val="es-ES"/>
        </w:rPr>
        <w:t>Corte Suprema</w:t>
      </w:r>
      <w:r w:rsidR="008B5AB7">
        <w:rPr>
          <w:rFonts w:asciiTheme="majorHAnsi" w:hAnsiTheme="majorHAnsi"/>
          <w:bCs/>
          <w:sz w:val="20"/>
          <w:szCs w:val="20"/>
          <w:lang w:val="es-ES"/>
        </w:rPr>
        <w:t>,</w:t>
      </w:r>
      <w:r w:rsidR="008B5AB7" w:rsidRPr="000C4921">
        <w:rPr>
          <w:rFonts w:asciiTheme="majorHAnsi" w:hAnsiTheme="majorHAnsi"/>
          <w:bCs/>
          <w:sz w:val="20"/>
          <w:szCs w:val="20"/>
          <w:lang w:val="es-ES"/>
        </w:rPr>
        <w:t xml:space="preserve"> el </w:t>
      </w:r>
      <w:r w:rsidR="008B5AB7" w:rsidRPr="000C4921">
        <w:rPr>
          <w:rFonts w:asciiTheme="majorHAnsi" w:hAnsiTheme="majorHAnsi"/>
          <w:sz w:val="20"/>
          <w:szCs w:val="20"/>
          <w:lang w:val="es-ES"/>
        </w:rPr>
        <w:t>30 de noviembre de 2011</w:t>
      </w:r>
      <w:r w:rsidR="00683C46" w:rsidRPr="000C4921">
        <w:rPr>
          <w:rFonts w:asciiTheme="majorHAnsi" w:hAnsiTheme="majorHAnsi"/>
          <w:sz w:val="20"/>
          <w:szCs w:val="20"/>
          <w:lang w:val="es-ES"/>
        </w:rPr>
        <w:t>.</w:t>
      </w:r>
      <w:r w:rsidR="002B5C7E" w:rsidRPr="000C4921">
        <w:rPr>
          <w:rFonts w:asciiTheme="majorHAnsi" w:hAnsiTheme="majorHAnsi"/>
          <w:bCs/>
          <w:sz w:val="20"/>
          <w:szCs w:val="20"/>
          <w:lang w:val="es-ES"/>
        </w:rPr>
        <w:t xml:space="preserve"> </w:t>
      </w:r>
      <w:r w:rsidR="002B5C7E" w:rsidRPr="000C4921">
        <w:rPr>
          <w:sz w:val="20"/>
          <w:szCs w:val="20"/>
          <w:lang w:val="es-ES"/>
        </w:rPr>
        <w:t xml:space="preserve">La Comisión </w:t>
      </w:r>
      <w:r w:rsidR="00C21385">
        <w:rPr>
          <w:sz w:val="20"/>
          <w:szCs w:val="20"/>
          <w:lang w:val="es-ES"/>
        </w:rPr>
        <w:t>concluye</w:t>
      </w:r>
      <w:r w:rsidR="002B5C7E" w:rsidRPr="000C4921">
        <w:rPr>
          <w:sz w:val="20"/>
          <w:szCs w:val="20"/>
          <w:lang w:val="es-ES"/>
        </w:rPr>
        <w:t xml:space="preserve"> </w:t>
      </w:r>
      <w:r w:rsidR="00C21385" w:rsidRPr="000C4921">
        <w:rPr>
          <w:sz w:val="20"/>
          <w:szCs w:val="20"/>
          <w:lang w:val="es-ES"/>
        </w:rPr>
        <w:t>que,</w:t>
      </w:r>
      <w:r w:rsidR="002B5C7E" w:rsidRPr="000C4921">
        <w:rPr>
          <w:sz w:val="20"/>
          <w:szCs w:val="20"/>
          <w:lang w:val="es-ES"/>
        </w:rPr>
        <w:t xml:space="preserve"> en la jurisdicción contenciosa administrativa, los recursos internos se agotaron con el auto de cúmplase dictado por el juez de primera instancia el</w:t>
      </w:r>
      <w:r w:rsidR="00683C46" w:rsidRPr="000C4921">
        <w:rPr>
          <w:sz w:val="20"/>
          <w:szCs w:val="20"/>
          <w:lang w:val="es-ES"/>
        </w:rPr>
        <w:t xml:space="preserve"> </w:t>
      </w:r>
      <w:r w:rsidR="000C0E81" w:rsidRPr="002B5C7E">
        <w:rPr>
          <w:rFonts w:asciiTheme="majorHAnsi" w:hAnsiTheme="majorHAnsi"/>
          <w:sz w:val="20"/>
          <w:szCs w:val="20"/>
          <w:lang w:val="es-ES"/>
        </w:rPr>
        <w:t>18 de enero de 2012</w:t>
      </w:r>
      <w:r w:rsidR="00683C46" w:rsidRPr="000C4921">
        <w:rPr>
          <w:rFonts w:asciiTheme="majorHAnsi" w:hAnsiTheme="majorHAnsi"/>
          <w:sz w:val="20"/>
          <w:szCs w:val="20"/>
          <w:lang w:val="es-ES"/>
        </w:rPr>
        <w:t xml:space="preserve">. </w:t>
      </w:r>
      <w:r w:rsidR="00683C46" w:rsidRPr="000C4921">
        <w:rPr>
          <w:sz w:val="20"/>
          <w:szCs w:val="20"/>
          <w:lang w:val="es-ES"/>
        </w:rPr>
        <w:t>Con base en ello, la Comisión concluye que la presente petición cumple el requisito establecido en el ar</w:t>
      </w:r>
      <w:r w:rsidR="00EF5245">
        <w:rPr>
          <w:sz w:val="20"/>
          <w:szCs w:val="20"/>
          <w:lang w:val="es-ES"/>
        </w:rPr>
        <w:t>tículo 46.1.a de la Convención.</w:t>
      </w:r>
    </w:p>
    <w:p w14:paraId="546E9E4B" w14:textId="0E6E9ECD" w:rsidR="002B5C7E" w:rsidRPr="000C4921" w:rsidRDefault="00683C46" w:rsidP="00947AD9">
      <w:pPr>
        <w:pStyle w:val="ListParagraph"/>
        <w:numPr>
          <w:ilvl w:val="0"/>
          <w:numId w:val="55"/>
        </w:numPr>
        <w:jc w:val="both"/>
        <w:rPr>
          <w:rFonts w:asciiTheme="majorHAnsi" w:eastAsia="Arial Unicode MS" w:hAnsiTheme="majorHAnsi" w:cs="Times New Roman"/>
          <w:color w:val="auto"/>
          <w:sz w:val="20"/>
          <w:szCs w:val="20"/>
          <w:lang w:val="es-ES" w:eastAsia="en-US"/>
        </w:rPr>
      </w:pPr>
      <w:r w:rsidRPr="000C4921">
        <w:rPr>
          <w:sz w:val="20"/>
          <w:szCs w:val="20"/>
          <w:lang w:val="es-ES"/>
        </w:rPr>
        <w:t xml:space="preserve">Asimismo, sobre el plazo de presentación, la Comisión nota que el fallo judicial anterior fue notificado a la presunta víctima el </w:t>
      </w:r>
      <w:r w:rsidRPr="000C4921">
        <w:rPr>
          <w:rFonts w:asciiTheme="majorHAnsi" w:hAnsiTheme="majorHAnsi"/>
          <w:sz w:val="20"/>
          <w:szCs w:val="20"/>
          <w:lang w:val="es-ES"/>
        </w:rPr>
        <w:t>18 de enero de 2012</w:t>
      </w:r>
      <w:r w:rsidR="0088510E">
        <w:rPr>
          <w:rFonts w:asciiTheme="majorHAnsi" w:hAnsiTheme="majorHAnsi"/>
          <w:sz w:val="20"/>
          <w:szCs w:val="20"/>
          <w:lang w:val="es-ES"/>
        </w:rPr>
        <w:t xml:space="preserve"> y que la petición fue presentada ante la Comisión el 18 de julio de 2012</w:t>
      </w:r>
      <w:r w:rsidRPr="000C4921">
        <w:rPr>
          <w:rFonts w:asciiTheme="majorHAnsi" w:hAnsiTheme="majorHAnsi"/>
          <w:sz w:val="20"/>
          <w:szCs w:val="20"/>
          <w:lang w:val="es-ES"/>
        </w:rPr>
        <w:t>.</w:t>
      </w:r>
      <w:r w:rsidRPr="000C4921">
        <w:rPr>
          <w:lang w:val="es-CO"/>
        </w:rPr>
        <w:t xml:space="preserve"> </w:t>
      </w:r>
      <w:r w:rsidRPr="000C4921">
        <w:rPr>
          <w:rFonts w:asciiTheme="majorHAnsi" w:eastAsia="Arial Unicode MS" w:hAnsiTheme="majorHAnsi" w:cs="Times New Roman"/>
          <w:color w:val="auto"/>
          <w:sz w:val="20"/>
          <w:szCs w:val="20"/>
          <w:lang w:val="es-ES" w:eastAsia="en-US"/>
        </w:rPr>
        <w:t>En mérito de lo expuesto, la petición cumple con el requisito previsto en el artículo 46.1.b de la Convención.</w:t>
      </w:r>
    </w:p>
    <w:p w14:paraId="7090A929" w14:textId="32BB9630" w:rsidR="00F04591" w:rsidRPr="001B24B6" w:rsidRDefault="00F04591" w:rsidP="002B5C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Theme="majorHAnsi" w:hAnsiTheme="majorHAnsi"/>
          <w:b/>
          <w:bCs/>
          <w:sz w:val="20"/>
          <w:szCs w:val="20"/>
          <w:lang w:val="es-ES"/>
        </w:rPr>
      </w:pPr>
      <w:r w:rsidRPr="000C4921">
        <w:rPr>
          <w:rFonts w:asciiTheme="majorHAnsi" w:hAnsiTheme="majorHAnsi"/>
          <w:b/>
          <w:bCs/>
          <w:sz w:val="20"/>
          <w:szCs w:val="20"/>
          <w:lang w:val="es-ES"/>
        </w:rPr>
        <w:t>V</w:t>
      </w:r>
      <w:r w:rsidR="000E2789" w:rsidRPr="000C4921">
        <w:rPr>
          <w:rFonts w:asciiTheme="majorHAnsi" w:hAnsiTheme="majorHAnsi"/>
          <w:b/>
          <w:bCs/>
          <w:sz w:val="20"/>
          <w:szCs w:val="20"/>
          <w:lang w:val="es-ES"/>
        </w:rPr>
        <w:t>I</w:t>
      </w:r>
      <w:r w:rsidRPr="000C4921">
        <w:rPr>
          <w:rFonts w:asciiTheme="majorHAnsi" w:hAnsiTheme="majorHAnsi"/>
          <w:b/>
          <w:bCs/>
          <w:sz w:val="20"/>
          <w:szCs w:val="20"/>
          <w:lang w:val="es-ES"/>
        </w:rPr>
        <w:t xml:space="preserve">I. </w:t>
      </w:r>
      <w:r w:rsidRPr="000C4921">
        <w:rPr>
          <w:rFonts w:asciiTheme="majorHAnsi" w:hAnsiTheme="majorHAnsi"/>
          <w:b/>
          <w:bCs/>
          <w:sz w:val="20"/>
          <w:szCs w:val="20"/>
          <w:lang w:val="es-ES"/>
        </w:rPr>
        <w:tab/>
        <w:t>CARACTERIZACIÓN</w:t>
      </w:r>
    </w:p>
    <w:p w14:paraId="4E887982" w14:textId="622FB63E" w:rsidR="00683C46" w:rsidRPr="00EA358A" w:rsidRDefault="00CE1EB2" w:rsidP="00A86BBB">
      <w:pPr>
        <w:pStyle w:val="ListParagraph"/>
        <w:numPr>
          <w:ilvl w:val="0"/>
          <w:numId w:val="55"/>
        </w:numPr>
        <w:jc w:val="both"/>
        <w:rPr>
          <w:rFonts w:asciiTheme="majorHAnsi" w:hAnsiTheme="majorHAnsi"/>
          <w:sz w:val="20"/>
          <w:szCs w:val="20"/>
          <w:lang w:val="es-ES"/>
        </w:rPr>
      </w:pPr>
      <w:r w:rsidRPr="001B24B6">
        <w:rPr>
          <w:rFonts w:asciiTheme="majorHAnsi" w:hAnsiTheme="majorHAnsi"/>
          <w:sz w:val="20"/>
          <w:szCs w:val="20"/>
          <w:lang w:val="es-ES"/>
        </w:rPr>
        <w:t xml:space="preserve">La Comisión observa que la parte peticionaria ha presentado alegatos sobre </w:t>
      </w:r>
      <w:r w:rsidR="00EA358A" w:rsidRPr="001B24B6">
        <w:rPr>
          <w:rFonts w:asciiTheme="majorHAnsi" w:hAnsiTheme="majorHAnsi"/>
          <w:sz w:val="20"/>
          <w:szCs w:val="20"/>
          <w:lang w:val="es-ES"/>
        </w:rPr>
        <w:t xml:space="preserve">la falta de reparación a los familiares de la presunta víctima, Francisco Arnaldo Zúñiga Aguilera, por los daños causados </w:t>
      </w:r>
      <w:r w:rsidR="00E10DA9" w:rsidRPr="001B24B6">
        <w:rPr>
          <w:rFonts w:asciiTheme="majorHAnsi" w:hAnsiTheme="majorHAnsi"/>
          <w:sz w:val="20"/>
          <w:szCs w:val="20"/>
          <w:lang w:val="es-ES"/>
        </w:rPr>
        <w:t xml:space="preserve">por su detención extrajudicial </w:t>
      </w:r>
      <w:r w:rsidR="00EA358A" w:rsidRPr="001B24B6">
        <w:rPr>
          <w:rFonts w:asciiTheme="majorHAnsi" w:hAnsiTheme="majorHAnsi"/>
          <w:sz w:val="20"/>
          <w:szCs w:val="20"/>
          <w:lang w:val="es-ES"/>
        </w:rPr>
        <w:t>y posterior desaparición forzada</w:t>
      </w:r>
      <w:r w:rsidRPr="001B24B6">
        <w:rPr>
          <w:rFonts w:asciiTheme="majorHAnsi" w:hAnsiTheme="majorHAnsi"/>
          <w:sz w:val="20"/>
          <w:szCs w:val="20"/>
          <w:lang w:val="es-ES"/>
        </w:rPr>
        <w:t xml:space="preserve">. </w:t>
      </w:r>
      <w:r w:rsidR="00EA358A" w:rsidRPr="001B24B6">
        <w:rPr>
          <w:rFonts w:asciiTheme="majorHAnsi" w:hAnsiTheme="majorHAnsi"/>
          <w:sz w:val="20"/>
          <w:szCs w:val="20"/>
          <w:lang w:val="es-ES"/>
        </w:rPr>
        <w:t xml:space="preserve">Asimismo, la Comisión nota que el peticionario afirma que la petición se limita a denunciar la falta de acceso a una reparación civil. </w:t>
      </w:r>
      <w:r w:rsidR="001B24B6" w:rsidRPr="001B24B6">
        <w:rPr>
          <w:rFonts w:asciiTheme="majorHAnsi" w:eastAsia="Arial Unicode MS" w:hAnsiTheme="majorHAnsi" w:cs="Times New Roman"/>
          <w:color w:val="auto"/>
          <w:sz w:val="20"/>
          <w:szCs w:val="20"/>
          <w:bdr w:val="none" w:sz="0" w:space="0" w:color="auto"/>
          <w:lang w:val="es-ES" w:eastAsia="en-US"/>
        </w:rPr>
        <w:t xml:space="preserve">Respecto a las acciones civiles de reparación interpuestas en asuntos como el presente, tanto la Comisión como la Corte Interamericana se han pronunciado en el sentido de que la aplicación de la figura de prescripción constituye un obstáculo al </w:t>
      </w:r>
      <w:r w:rsidR="001B24B6" w:rsidRPr="001B24B6">
        <w:rPr>
          <w:rFonts w:asciiTheme="majorHAnsi" w:eastAsia="Arial Unicode MS" w:hAnsiTheme="majorHAnsi" w:cs="Times New Roman"/>
          <w:color w:val="auto"/>
          <w:sz w:val="20"/>
          <w:szCs w:val="20"/>
          <w:bdr w:val="none" w:sz="0" w:space="0" w:color="auto"/>
          <w:lang w:val="es-ES" w:eastAsia="en-US"/>
        </w:rPr>
        <w:lastRenderedPageBreak/>
        <w:t>acceso efectivo a la justicia para hacer efectivo el derecho de las víctimas a ser reparadas</w:t>
      </w:r>
      <w:r w:rsidR="001B24B6" w:rsidRPr="001B24B6">
        <w:rPr>
          <w:rFonts w:asciiTheme="majorHAnsi" w:eastAsia="Arial Unicode MS" w:hAnsiTheme="majorHAnsi" w:cs="Times New Roman"/>
          <w:color w:val="auto"/>
          <w:sz w:val="20"/>
          <w:szCs w:val="20"/>
          <w:bdr w:val="none" w:sz="0" w:space="0" w:color="auto"/>
          <w:vertAlign w:val="superscript"/>
          <w:lang w:val="es-ES" w:eastAsia="en-US"/>
        </w:rPr>
        <w:footnoteReference w:id="8"/>
      </w:r>
      <w:r w:rsidR="001B24B6" w:rsidRPr="001B24B6">
        <w:rPr>
          <w:rFonts w:asciiTheme="majorHAnsi" w:eastAsia="Arial Unicode MS" w:hAnsiTheme="majorHAnsi" w:cs="Times New Roman"/>
          <w:color w:val="auto"/>
          <w:sz w:val="20"/>
          <w:szCs w:val="20"/>
          <w:bdr w:val="none" w:sz="0" w:space="0" w:color="auto"/>
          <w:lang w:val="es-ES" w:eastAsia="en-US"/>
        </w:rPr>
        <w:t xml:space="preserve">. Teniendo en cuenta lo anterior, la CIDH considera que los alegatos de la parte peticionaria no resultan manifiestamente infundadas y requieren un estudio de fondo pues los hechos alegados, de corroborarse como ciertos podrían caracterizar violaciones a los artículos 8 </w:t>
      </w:r>
      <w:r w:rsidR="00683C46" w:rsidRPr="001B24B6">
        <w:rPr>
          <w:rFonts w:asciiTheme="majorHAnsi" w:hAnsiTheme="majorHAnsi"/>
          <w:sz w:val="20"/>
          <w:szCs w:val="20"/>
          <w:lang w:val="es-ES"/>
        </w:rPr>
        <w:t xml:space="preserve"> (garantías judiciales) y 25 (protección judicial) de la Convención Americana, en relación con </w:t>
      </w:r>
      <w:r w:rsidR="006C0991" w:rsidRPr="001B24B6">
        <w:rPr>
          <w:rFonts w:asciiTheme="majorHAnsi" w:hAnsiTheme="majorHAnsi"/>
          <w:sz w:val="20"/>
          <w:szCs w:val="20"/>
          <w:lang w:val="es-ES"/>
        </w:rPr>
        <w:t>sus</w:t>
      </w:r>
      <w:r w:rsidR="00683C46" w:rsidRPr="001B24B6">
        <w:rPr>
          <w:rFonts w:asciiTheme="majorHAnsi" w:hAnsiTheme="majorHAnsi"/>
          <w:sz w:val="20"/>
          <w:szCs w:val="20"/>
          <w:lang w:val="es-ES"/>
        </w:rPr>
        <w:t xml:space="preserve"> artículos 1.1 (obligación de respetar los derechos) y 2 (deber de adoptar disposiciones de derecho</w:t>
      </w:r>
      <w:r w:rsidR="00683C46" w:rsidRPr="00EA358A">
        <w:rPr>
          <w:rFonts w:asciiTheme="majorHAnsi" w:hAnsiTheme="majorHAnsi"/>
          <w:sz w:val="20"/>
          <w:szCs w:val="20"/>
          <w:lang w:val="es-ES"/>
        </w:rPr>
        <w:t xml:space="preserve"> interno)</w:t>
      </w:r>
      <w:r w:rsidR="006C0991">
        <w:rPr>
          <w:rFonts w:asciiTheme="majorHAnsi" w:hAnsiTheme="majorHAnsi"/>
          <w:sz w:val="20"/>
          <w:szCs w:val="20"/>
          <w:lang w:val="es-ES"/>
        </w:rPr>
        <w:t>, en concordancia con casos similares ya decididos por la CIDH</w:t>
      </w:r>
      <w:r w:rsidR="00683C46" w:rsidRPr="000C4921">
        <w:rPr>
          <w:rStyle w:val="FootnoteReference"/>
          <w:sz w:val="20"/>
          <w:szCs w:val="20"/>
          <w:lang w:val="es-ES"/>
        </w:rPr>
        <w:footnoteReference w:id="9"/>
      </w:r>
      <w:r w:rsidR="00683C46" w:rsidRPr="00EA358A">
        <w:rPr>
          <w:rFonts w:asciiTheme="majorHAnsi" w:hAnsiTheme="majorHAnsi"/>
          <w:sz w:val="20"/>
          <w:szCs w:val="20"/>
          <w:lang w:val="es-ES"/>
        </w:rPr>
        <w:t>.</w:t>
      </w:r>
    </w:p>
    <w:p w14:paraId="5FA2D405" w14:textId="77777777" w:rsidR="00661269" w:rsidRPr="000C4921" w:rsidRDefault="00661269" w:rsidP="00661269">
      <w:pPr>
        <w:pStyle w:val="ListParagraph"/>
        <w:jc w:val="both"/>
        <w:rPr>
          <w:rFonts w:asciiTheme="majorHAnsi" w:eastAsia="Arial Unicode MS" w:hAnsiTheme="majorHAnsi" w:cs="Times New Roman"/>
          <w:color w:val="auto"/>
          <w:sz w:val="20"/>
          <w:szCs w:val="20"/>
          <w:lang w:val="es-ES" w:eastAsia="en-US"/>
        </w:rPr>
      </w:pPr>
    </w:p>
    <w:p w14:paraId="29BB41F5" w14:textId="2851F5F9" w:rsidR="003239B8" w:rsidRPr="000C4921"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C4921">
        <w:rPr>
          <w:rFonts w:asciiTheme="majorHAnsi" w:hAnsiTheme="majorHAnsi"/>
          <w:b/>
          <w:bCs/>
          <w:sz w:val="20"/>
          <w:szCs w:val="20"/>
          <w:lang w:val="es-ES"/>
        </w:rPr>
        <w:t>VI</w:t>
      </w:r>
      <w:r w:rsidR="00F04591" w:rsidRPr="000C4921">
        <w:rPr>
          <w:rFonts w:asciiTheme="majorHAnsi" w:hAnsiTheme="majorHAnsi"/>
          <w:b/>
          <w:bCs/>
          <w:sz w:val="20"/>
          <w:szCs w:val="20"/>
          <w:lang w:val="es-ES"/>
        </w:rPr>
        <w:t>II</w:t>
      </w:r>
      <w:r w:rsidR="003239B8" w:rsidRPr="000C4921">
        <w:rPr>
          <w:rFonts w:asciiTheme="majorHAnsi" w:hAnsiTheme="majorHAnsi"/>
          <w:b/>
          <w:bCs/>
          <w:sz w:val="20"/>
          <w:szCs w:val="20"/>
          <w:lang w:val="es-ES"/>
        </w:rPr>
        <w:t xml:space="preserve">. </w:t>
      </w:r>
      <w:r w:rsidR="003239B8" w:rsidRPr="000C4921">
        <w:rPr>
          <w:rFonts w:asciiTheme="majorHAnsi" w:hAnsiTheme="majorHAnsi"/>
          <w:b/>
          <w:bCs/>
          <w:sz w:val="20"/>
          <w:szCs w:val="20"/>
          <w:lang w:val="es-ES"/>
        </w:rPr>
        <w:tab/>
        <w:t>DECISIÓN</w:t>
      </w:r>
    </w:p>
    <w:p w14:paraId="25F29F21" w14:textId="77777777" w:rsidR="001E0314" w:rsidRDefault="00661269" w:rsidP="001E031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C4921">
        <w:rPr>
          <w:rFonts w:asciiTheme="majorHAnsi" w:hAnsiTheme="majorHAnsi"/>
          <w:sz w:val="20"/>
          <w:szCs w:val="20"/>
          <w:lang w:val="es-ES"/>
        </w:rPr>
        <w:t xml:space="preserve">Declarar admisible la presente petición en relación con los </w:t>
      </w:r>
      <w:r w:rsidRPr="000C4921">
        <w:rPr>
          <w:rFonts w:asciiTheme="majorHAnsi" w:hAnsiTheme="majorHAnsi"/>
          <w:bCs/>
          <w:sz w:val="20"/>
          <w:szCs w:val="20"/>
          <w:lang w:val="es-ES"/>
        </w:rPr>
        <w:t>artículos</w:t>
      </w:r>
      <w:r w:rsidRPr="000C4921">
        <w:rPr>
          <w:rFonts w:asciiTheme="majorHAnsi" w:hAnsiTheme="majorHAnsi"/>
          <w:bCs/>
          <w:color w:val="FF0000"/>
          <w:sz w:val="20"/>
          <w:szCs w:val="20"/>
          <w:lang w:val="es-ES"/>
        </w:rPr>
        <w:t xml:space="preserve"> </w:t>
      </w:r>
      <w:r w:rsidR="001E0314" w:rsidRPr="000C4921">
        <w:rPr>
          <w:rFonts w:asciiTheme="majorHAnsi" w:hAnsiTheme="majorHAnsi"/>
          <w:sz w:val="20"/>
          <w:szCs w:val="20"/>
          <w:lang w:val="es-ES"/>
        </w:rPr>
        <w:t>Declarar admisible la</w:t>
      </w:r>
      <w:r w:rsidR="001E0314">
        <w:rPr>
          <w:rFonts w:asciiTheme="majorHAnsi" w:hAnsiTheme="majorHAnsi"/>
          <w:sz w:val="20"/>
          <w:szCs w:val="20"/>
          <w:lang w:val="es-ES"/>
        </w:rPr>
        <w:t xml:space="preserve"> presente petición en relación con los </w:t>
      </w:r>
      <w:r w:rsidR="001E0314">
        <w:rPr>
          <w:rFonts w:ascii="Cambria" w:hAnsi="Cambria"/>
          <w:bCs/>
          <w:sz w:val="20"/>
          <w:szCs w:val="20"/>
          <w:lang w:val="es-ES"/>
        </w:rPr>
        <w:t>8 y 25 de la Convención Americana,</w:t>
      </w:r>
      <w:r w:rsidR="001E0314">
        <w:rPr>
          <w:rFonts w:asciiTheme="majorHAnsi" w:hAnsiTheme="majorHAnsi"/>
          <w:sz w:val="20"/>
          <w:szCs w:val="20"/>
          <w:lang w:val="es-ES"/>
        </w:rPr>
        <w:t xml:space="preserve"> </w:t>
      </w:r>
      <w:r w:rsidR="001E0314">
        <w:rPr>
          <w:rFonts w:ascii="Cambria" w:hAnsi="Cambria"/>
          <w:bCs/>
          <w:sz w:val="20"/>
          <w:szCs w:val="20"/>
          <w:lang w:val="es-ES"/>
        </w:rPr>
        <w:t>en relación con sus artículos 1.1 y 2</w:t>
      </w:r>
      <w:r w:rsidR="001E0314">
        <w:rPr>
          <w:rFonts w:asciiTheme="majorHAnsi" w:hAnsiTheme="majorHAnsi"/>
          <w:sz w:val="20"/>
          <w:szCs w:val="20"/>
          <w:lang w:val="es-ES"/>
        </w:rPr>
        <w:t xml:space="preserve">;  y </w:t>
      </w:r>
    </w:p>
    <w:p w14:paraId="2261A5E8" w14:textId="343665F8" w:rsidR="00661269" w:rsidRPr="001E0314" w:rsidRDefault="00661269" w:rsidP="0066126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1E031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3FBBFC7" w14:textId="3C220C8F" w:rsidR="001C71E2" w:rsidRPr="00A37B82" w:rsidRDefault="001C71E2" w:rsidP="001C71E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BF9180D" w14:textId="77777777" w:rsidR="001C71E2" w:rsidRDefault="001C71E2" w:rsidP="001C71E2">
      <w:pPr>
        <w:ind w:firstLine="720"/>
        <w:jc w:val="both"/>
        <w:rPr>
          <w:rFonts w:asciiTheme="majorHAnsi" w:hAnsiTheme="majorHAnsi" w:cs="Arial"/>
          <w:noProof/>
          <w:sz w:val="20"/>
          <w:szCs w:val="20"/>
          <w:lang w:val="es-CL"/>
        </w:rPr>
      </w:pPr>
    </w:p>
    <w:sectPr w:rsidR="001C71E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7A12A" w14:textId="77777777" w:rsidR="005D658E" w:rsidRDefault="005D658E">
      <w:r>
        <w:separator/>
      </w:r>
    </w:p>
  </w:endnote>
  <w:endnote w:type="continuationSeparator" w:id="0">
    <w:p w14:paraId="5D3F1A21" w14:textId="77777777" w:rsidR="005D658E" w:rsidRDefault="005D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4D0A8" w14:textId="77777777" w:rsidR="00E73FA9" w:rsidRDefault="00E73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234508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73FA9">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FE149" w14:textId="77777777" w:rsidR="005D658E" w:rsidRPr="000F35ED" w:rsidRDefault="005D658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700DAA" w14:textId="77777777" w:rsidR="005D658E" w:rsidRPr="000F35ED" w:rsidRDefault="005D658E" w:rsidP="000F35ED">
      <w:pPr>
        <w:rPr>
          <w:rFonts w:asciiTheme="majorHAnsi" w:hAnsiTheme="majorHAnsi"/>
          <w:sz w:val="16"/>
          <w:szCs w:val="16"/>
        </w:rPr>
      </w:pPr>
      <w:r w:rsidRPr="000F35ED">
        <w:rPr>
          <w:rFonts w:asciiTheme="majorHAnsi" w:hAnsiTheme="majorHAnsi"/>
          <w:sz w:val="16"/>
          <w:szCs w:val="16"/>
        </w:rPr>
        <w:separator/>
      </w:r>
    </w:p>
    <w:p w14:paraId="38C92D91" w14:textId="77777777" w:rsidR="005D658E" w:rsidRPr="000F35ED" w:rsidRDefault="005D658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62C45C4" w14:textId="77777777" w:rsidR="005D658E" w:rsidRPr="000F35ED" w:rsidRDefault="005D658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0EC3F78" w14:textId="52A51BD9" w:rsidR="003D5A0F" w:rsidRPr="000C4921" w:rsidRDefault="003D5A0F" w:rsidP="000C4921">
      <w:pPr>
        <w:pStyle w:val="FootnoteText"/>
        <w:jc w:val="both"/>
        <w:rPr>
          <w:rFonts w:asciiTheme="majorHAnsi" w:hAnsiTheme="majorHAnsi"/>
          <w:sz w:val="16"/>
          <w:szCs w:val="16"/>
          <w:lang w:val="es-ES"/>
        </w:rPr>
      </w:pPr>
      <w:r w:rsidRPr="000C4921">
        <w:rPr>
          <w:rFonts w:asciiTheme="majorHAnsi" w:hAnsiTheme="majorHAnsi"/>
          <w:sz w:val="16"/>
          <w:szCs w:val="16"/>
          <w:vertAlign w:val="superscript"/>
          <w:lang w:val="es-ES"/>
        </w:rPr>
        <w:footnoteRef/>
      </w:r>
      <w:r w:rsidRPr="000C4921">
        <w:rPr>
          <w:rFonts w:asciiTheme="majorHAnsi" w:hAnsiTheme="majorHAnsi"/>
          <w:sz w:val="16"/>
          <w:szCs w:val="16"/>
          <w:lang w:val="es-ES"/>
        </w:rPr>
        <w:t xml:space="preserve"> Mediante escrito recibido en fecha 26 de septiembre de 2017, se desistió de la participación el peticionario Franz Moler Morris.</w:t>
      </w:r>
    </w:p>
  </w:footnote>
  <w:footnote w:id="3">
    <w:p w14:paraId="5A46289C" w14:textId="270C01CD" w:rsidR="003D5A0F" w:rsidRPr="000C4921" w:rsidRDefault="003D5A0F" w:rsidP="000C4921">
      <w:pPr>
        <w:pStyle w:val="FootnoteText"/>
        <w:jc w:val="both"/>
        <w:rPr>
          <w:rFonts w:asciiTheme="majorHAnsi" w:hAnsiTheme="majorHAnsi"/>
          <w:sz w:val="16"/>
          <w:szCs w:val="16"/>
          <w:lang w:val="es-CO"/>
        </w:rPr>
      </w:pPr>
      <w:r w:rsidRPr="000C4921">
        <w:rPr>
          <w:rFonts w:asciiTheme="majorHAnsi" w:hAnsiTheme="majorHAnsi"/>
          <w:sz w:val="16"/>
          <w:szCs w:val="16"/>
          <w:vertAlign w:val="superscript"/>
          <w:lang w:val="es-ES"/>
        </w:rPr>
        <w:footnoteRef/>
      </w:r>
      <w:r w:rsidRPr="000C4921">
        <w:rPr>
          <w:rFonts w:asciiTheme="majorHAnsi" w:hAnsiTheme="majorHAnsi"/>
          <w:sz w:val="16"/>
          <w:szCs w:val="16"/>
          <w:lang w:val="es-ES"/>
        </w:rPr>
        <w:t xml:space="preserve"> </w:t>
      </w:r>
      <w:proofErr w:type="spellStart"/>
      <w:r w:rsidR="00336EB5" w:rsidRPr="000C4921">
        <w:rPr>
          <w:rFonts w:asciiTheme="majorHAnsi" w:hAnsiTheme="majorHAnsi"/>
          <w:sz w:val="16"/>
          <w:szCs w:val="16"/>
          <w:lang w:val="es-ES"/>
        </w:rPr>
        <w:t>Dusan</w:t>
      </w:r>
      <w:proofErr w:type="spellEnd"/>
      <w:r w:rsidR="00336EB5" w:rsidRPr="000C4921">
        <w:rPr>
          <w:rFonts w:asciiTheme="majorHAnsi" w:hAnsiTheme="majorHAnsi"/>
          <w:sz w:val="16"/>
          <w:szCs w:val="16"/>
          <w:lang w:val="es-ES"/>
        </w:rPr>
        <w:t xml:space="preserve"> Anthony Zúñiga González y Francis </w:t>
      </w:r>
      <w:proofErr w:type="spellStart"/>
      <w:r w:rsidR="00336EB5" w:rsidRPr="000C4921">
        <w:rPr>
          <w:rFonts w:asciiTheme="majorHAnsi" w:hAnsiTheme="majorHAnsi"/>
          <w:sz w:val="16"/>
          <w:szCs w:val="16"/>
          <w:lang w:val="es-ES"/>
        </w:rPr>
        <w:t>Varinia</w:t>
      </w:r>
      <w:proofErr w:type="spellEnd"/>
      <w:r w:rsidR="00336EB5" w:rsidRPr="000C4921">
        <w:rPr>
          <w:rFonts w:asciiTheme="majorHAnsi" w:hAnsiTheme="majorHAnsi"/>
          <w:sz w:val="16"/>
          <w:szCs w:val="16"/>
          <w:lang w:val="es-ES"/>
        </w:rPr>
        <w:t xml:space="preserve"> Zúñiga González</w:t>
      </w:r>
      <w:r w:rsidR="000C4921">
        <w:rPr>
          <w:rFonts w:asciiTheme="majorHAnsi" w:hAnsiTheme="majorHAnsi"/>
          <w:sz w:val="16"/>
          <w:szCs w:val="16"/>
          <w:lang w:val="es-ES"/>
        </w:rPr>
        <w:t xml:space="preserve">, hijos de la presunta víctima; </w:t>
      </w:r>
      <w:r w:rsidR="000C4921" w:rsidRPr="000C4921">
        <w:rPr>
          <w:rFonts w:asciiTheme="majorHAnsi" w:hAnsiTheme="majorHAnsi"/>
          <w:sz w:val="16"/>
          <w:szCs w:val="16"/>
          <w:lang w:val="es-ES"/>
        </w:rPr>
        <w:t>Silvia González Almendras</w:t>
      </w:r>
      <w:r w:rsidR="000C4921">
        <w:rPr>
          <w:rFonts w:asciiTheme="majorHAnsi" w:hAnsiTheme="majorHAnsi"/>
          <w:sz w:val="16"/>
          <w:szCs w:val="16"/>
          <w:lang w:val="es-ES"/>
        </w:rPr>
        <w:t>, cónyuge de la presunta víctima.</w:t>
      </w:r>
    </w:p>
  </w:footnote>
  <w:footnote w:id="4">
    <w:p w14:paraId="06C1BEFA" w14:textId="7163999C" w:rsidR="004A6A54" w:rsidRPr="000C4921" w:rsidRDefault="004A6A54" w:rsidP="000C4921">
      <w:pPr>
        <w:pStyle w:val="FootnoteText"/>
        <w:jc w:val="both"/>
        <w:rPr>
          <w:rFonts w:asciiTheme="majorHAnsi" w:hAnsiTheme="majorHAnsi"/>
          <w:sz w:val="16"/>
          <w:szCs w:val="16"/>
          <w:lang w:val="es-ES"/>
        </w:rPr>
      </w:pPr>
      <w:r w:rsidRPr="000C4921">
        <w:rPr>
          <w:rStyle w:val="FootnoteReference"/>
          <w:rFonts w:asciiTheme="majorHAnsi" w:hAnsiTheme="majorHAnsi"/>
          <w:sz w:val="16"/>
          <w:szCs w:val="16"/>
        </w:rPr>
        <w:footnoteRef/>
      </w:r>
      <w:r w:rsidRPr="000C4921">
        <w:rPr>
          <w:rFonts w:asciiTheme="majorHAnsi" w:hAnsiTheme="majorHAnsi"/>
          <w:sz w:val="16"/>
          <w:szCs w:val="16"/>
          <w:lang w:val="es-ES"/>
        </w:rPr>
        <w:t xml:space="preserve"> </w:t>
      </w:r>
      <w:r w:rsidR="00A30AC8" w:rsidRPr="000C4921">
        <w:rPr>
          <w:rFonts w:asciiTheme="majorHAnsi" w:hAnsiTheme="majorHAnsi"/>
          <w:sz w:val="16"/>
          <w:szCs w:val="16"/>
          <w:lang w:val="es-ES"/>
        </w:rPr>
        <w:t>Conforme a lo dispuesto en el artículo 17.2.a del Reglamento de la Comisión, la Comisionada Antonia Urrejola Noguera, de nacionalidad chilena, no participó en el debate ni en la decisión del presente asunto.</w:t>
      </w:r>
    </w:p>
  </w:footnote>
  <w:footnote w:id="5">
    <w:p w14:paraId="215EEB52" w14:textId="3D2F5FA7" w:rsidR="00BF514A" w:rsidRPr="000C4921" w:rsidRDefault="00BF514A" w:rsidP="000C4921">
      <w:pPr>
        <w:pStyle w:val="FootnoteText"/>
        <w:jc w:val="both"/>
        <w:rPr>
          <w:rFonts w:asciiTheme="majorHAnsi" w:hAnsiTheme="majorHAnsi"/>
          <w:sz w:val="16"/>
          <w:szCs w:val="16"/>
          <w:lang w:val="es-ES"/>
        </w:rPr>
      </w:pPr>
      <w:r w:rsidRPr="000C4921">
        <w:rPr>
          <w:rStyle w:val="FootnoteReference"/>
          <w:rFonts w:asciiTheme="majorHAnsi" w:hAnsiTheme="majorHAnsi"/>
          <w:sz w:val="16"/>
          <w:szCs w:val="16"/>
        </w:rPr>
        <w:footnoteRef/>
      </w:r>
      <w:r w:rsidRPr="000C4921">
        <w:rPr>
          <w:rFonts w:asciiTheme="majorHAnsi" w:hAnsiTheme="majorHAnsi"/>
          <w:sz w:val="16"/>
          <w:szCs w:val="16"/>
          <w:lang w:val="es-ES"/>
        </w:rPr>
        <w:t xml:space="preserve"> En adelante “la Convención Americana” o “la Convención”.</w:t>
      </w:r>
    </w:p>
  </w:footnote>
  <w:footnote w:id="6">
    <w:p w14:paraId="79F07139" w14:textId="77777777" w:rsidR="008E3BFE" w:rsidRPr="000C4921" w:rsidRDefault="008E3BFE" w:rsidP="000C4921">
      <w:pPr>
        <w:pStyle w:val="FootnoteText"/>
        <w:jc w:val="both"/>
        <w:rPr>
          <w:rFonts w:asciiTheme="majorHAnsi" w:hAnsiTheme="majorHAnsi"/>
          <w:sz w:val="16"/>
          <w:szCs w:val="16"/>
          <w:lang w:val="es-ES"/>
        </w:rPr>
      </w:pPr>
      <w:r w:rsidRPr="000C4921">
        <w:rPr>
          <w:rStyle w:val="FootnoteReference"/>
          <w:rFonts w:asciiTheme="majorHAnsi" w:hAnsiTheme="majorHAnsi"/>
          <w:sz w:val="16"/>
          <w:szCs w:val="16"/>
        </w:rPr>
        <w:footnoteRef/>
      </w:r>
      <w:r w:rsidRPr="000C4921">
        <w:rPr>
          <w:rFonts w:asciiTheme="majorHAnsi" w:hAnsiTheme="majorHAnsi"/>
          <w:sz w:val="16"/>
          <w:szCs w:val="16"/>
          <w:lang w:val="es-ES"/>
        </w:rPr>
        <w:t xml:space="preserve"> Las observaciones de cada parte fueron debidamente trasladadas a la parte contraria.</w:t>
      </w:r>
    </w:p>
  </w:footnote>
  <w:footnote w:id="7">
    <w:p w14:paraId="6D81AE4A" w14:textId="77777777" w:rsidR="004E363E" w:rsidRPr="000C4921" w:rsidRDefault="004E363E" w:rsidP="000C4921">
      <w:pPr>
        <w:pStyle w:val="FootnoteText"/>
        <w:jc w:val="both"/>
        <w:rPr>
          <w:rFonts w:asciiTheme="majorHAnsi" w:hAnsiTheme="majorHAnsi"/>
          <w:sz w:val="16"/>
          <w:szCs w:val="16"/>
          <w:lang w:val="es-CO"/>
        </w:rPr>
      </w:pPr>
      <w:r w:rsidRPr="000C4921">
        <w:rPr>
          <w:rStyle w:val="FootnoteReference"/>
          <w:rFonts w:asciiTheme="majorHAnsi" w:hAnsiTheme="majorHAnsi"/>
          <w:sz w:val="16"/>
          <w:szCs w:val="16"/>
        </w:rPr>
        <w:footnoteRef/>
      </w:r>
      <w:r w:rsidRPr="000C4921">
        <w:rPr>
          <w:rFonts w:asciiTheme="majorHAnsi" w:hAnsiTheme="majorHAnsi"/>
          <w:sz w:val="16"/>
          <w:szCs w:val="16"/>
          <w:lang w:val="es-CO"/>
        </w:rPr>
        <w:t xml:space="preserve"> </w:t>
      </w:r>
      <w:r w:rsidRPr="000C4921">
        <w:rPr>
          <w:rFonts w:asciiTheme="majorHAnsi" w:hAnsiTheme="majorHAnsi"/>
          <w:sz w:val="16"/>
          <w:szCs w:val="16"/>
          <w:lang w:val="es-ES"/>
        </w:rPr>
        <w:t xml:space="preserve">El peticionario basó su relato y los hechos denunciados en esta petición en el informe </w:t>
      </w:r>
      <w:proofErr w:type="spellStart"/>
      <w:r w:rsidRPr="000C4921">
        <w:rPr>
          <w:rFonts w:asciiTheme="majorHAnsi" w:hAnsiTheme="majorHAnsi"/>
          <w:sz w:val="16"/>
          <w:szCs w:val="16"/>
          <w:lang w:val="es-ES"/>
        </w:rPr>
        <w:t>Rettig</w:t>
      </w:r>
      <w:proofErr w:type="spellEnd"/>
      <w:r w:rsidRPr="000C4921">
        <w:rPr>
          <w:rFonts w:asciiTheme="majorHAnsi" w:hAnsiTheme="majorHAnsi"/>
          <w:sz w:val="16"/>
          <w:szCs w:val="16"/>
          <w:lang w:val="es-ES"/>
        </w:rPr>
        <w:t>.</w:t>
      </w:r>
    </w:p>
  </w:footnote>
  <w:footnote w:id="8">
    <w:p w14:paraId="5B6F5219" w14:textId="77777777" w:rsidR="001B24B6" w:rsidRPr="001B24B6" w:rsidRDefault="001B24B6" w:rsidP="001B24B6">
      <w:pPr>
        <w:pBdr>
          <w:top w:val="none" w:sz="0" w:space="0" w:color="auto"/>
          <w:left w:val="none" w:sz="0" w:space="0" w:color="auto"/>
          <w:bottom w:val="none" w:sz="0" w:space="0" w:color="auto"/>
          <w:right w:val="none" w:sz="0" w:space="0" w:color="auto"/>
        </w:pBdr>
        <w:jc w:val="both"/>
        <w:rPr>
          <w:lang w:val="es-MX"/>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1C71E2">
        <w:rPr>
          <w:rFonts w:ascii="Cambria" w:hAnsi="Cambria"/>
          <w:color w:val="000000"/>
          <w:sz w:val="16"/>
          <w:szCs w:val="16"/>
          <w:lang w:val="es-419" w:eastAsia="fr-FR"/>
        </w:rPr>
        <w:t>CIDH, Informe No. 52/16, Caso 12.521. </w:t>
      </w:r>
      <w:r w:rsidRPr="00BF01E1">
        <w:rPr>
          <w:rFonts w:ascii="Cambria" w:hAnsi="Cambria"/>
          <w:color w:val="000000"/>
          <w:sz w:val="16"/>
          <w:szCs w:val="16"/>
          <w:lang w:val="es-US" w:eastAsia="fr-FR"/>
        </w:rPr>
        <w:t xml:space="preserve">Fondo. Maria Laura Ordenes Guerra y otros. Chile. 30 de noviembre de 2016; </w:t>
      </w:r>
      <w:r w:rsidRPr="00BF01E1">
        <w:rPr>
          <w:rFonts w:ascii="Cambria" w:hAnsi="Cambria"/>
          <w:sz w:val="16"/>
          <w:szCs w:val="16"/>
          <w:lang w:val="es-ES" w:eastAsia="fr-FR"/>
        </w:rPr>
        <w:t xml:space="preserve">CIDH, Informe No. 5/19, Petición 1560-08. Admisibilidad. Juan Paredes Barrientos y Familia. Chile. 31 de enero de 2019; </w:t>
      </w:r>
      <w:r w:rsidRPr="00BF01E1">
        <w:rPr>
          <w:rFonts w:ascii="Cambria" w:hAnsi="Cambria"/>
          <w:color w:val="000000"/>
          <w:sz w:val="16"/>
          <w:szCs w:val="16"/>
          <w:lang w:val="es-ES" w:eastAsia="fr-FR"/>
        </w:rPr>
        <w:t>Corte IDH, Caso Órdenes Guerra y otros vs. Chile, Sentencia de 29 de noviembre de 2018, (Fondo, Reparaciones y Costas).</w:t>
      </w:r>
    </w:p>
  </w:footnote>
  <w:footnote w:id="9">
    <w:p w14:paraId="46E5388B" w14:textId="77777777" w:rsidR="00683C46" w:rsidRPr="000C4921" w:rsidRDefault="00683C46" w:rsidP="000C4921">
      <w:pPr>
        <w:pStyle w:val="FootnoteText"/>
        <w:jc w:val="both"/>
        <w:rPr>
          <w:rFonts w:asciiTheme="majorHAnsi" w:hAnsiTheme="majorHAnsi"/>
          <w:sz w:val="16"/>
          <w:szCs w:val="16"/>
          <w:lang w:val="es-ES"/>
        </w:rPr>
      </w:pPr>
      <w:r w:rsidRPr="000C4921">
        <w:rPr>
          <w:rStyle w:val="FootnoteReference"/>
          <w:rFonts w:asciiTheme="majorHAnsi" w:hAnsiTheme="majorHAnsi"/>
          <w:sz w:val="16"/>
          <w:szCs w:val="16"/>
        </w:rPr>
        <w:footnoteRef/>
      </w:r>
      <w:r w:rsidRPr="000C4921">
        <w:rPr>
          <w:rFonts w:asciiTheme="majorHAnsi" w:hAnsiTheme="majorHAnsi"/>
          <w:sz w:val="16"/>
          <w:szCs w:val="16"/>
          <w:lang w:val="es-ES"/>
        </w:rPr>
        <w:t xml:space="preserve"> Ver CIDH, Informe No. 152/17. Admisibilidad. Hugo Tomás Martínez Guillén y Otros. Chile. 30 de noviembre de 2017; y CIDH, Informe No. 5/19, Petición 1560-08. Admisibilidad. </w:t>
      </w:r>
      <w:r w:rsidRPr="000C4921">
        <w:rPr>
          <w:rFonts w:asciiTheme="majorHAnsi" w:hAnsiTheme="majorHAnsi"/>
          <w:sz w:val="16"/>
          <w:szCs w:val="16"/>
        </w:rPr>
        <w:t xml:space="preserve">Juan Paredes Barrientos y </w:t>
      </w:r>
      <w:r w:rsidRPr="000C4921">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D658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0213" w14:textId="77777777" w:rsidR="00E73FA9" w:rsidRDefault="00E73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AD86DDA"/>
    <w:lvl w:ilvl="0" w:tplc="DBBE969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850362"/>
    <w:multiLevelType w:val="hybridMultilevel"/>
    <w:tmpl w:val="DC7E486A"/>
    <w:lvl w:ilvl="0" w:tplc="1E8665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0"/>
  </w:num>
  <w:num w:numId="58">
    <w:abstractNumId w:val="21"/>
  </w:num>
  <w:num w:numId="59">
    <w:abstractNumId w:val="3"/>
  </w:num>
  <w:num w:numId="60">
    <w:abstractNumId w:val="48"/>
  </w:num>
  <w:num w:numId="61">
    <w:abstractNumId w:val="46"/>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3760"/>
    <w:rsid w:val="000065D0"/>
    <w:rsid w:val="00006B74"/>
    <w:rsid w:val="00006E1F"/>
    <w:rsid w:val="000070D7"/>
    <w:rsid w:val="000104F5"/>
    <w:rsid w:val="00015701"/>
    <w:rsid w:val="0001788C"/>
    <w:rsid w:val="0002186F"/>
    <w:rsid w:val="000337EF"/>
    <w:rsid w:val="00036278"/>
    <w:rsid w:val="00040C3A"/>
    <w:rsid w:val="0004103E"/>
    <w:rsid w:val="000419AD"/>
    <w:rsid w:val="0006051F"/>
    <w:rsid w:val="000716C5"/>
    <w:rsid w:val="00071A46"/>
    <w:rsid w:val="000747C4"/>
    <w:rsid w:val="00075E23"/>
    <w:rsid w:val="0009006E"/>
    <w:rsid w:val="0009344A"/>
    <w:rsid w:val="000A19F8"/>
    <w:rsid w:val="000A3254"/>
    <w:rsid w:val="000A392E"/>
    <w:rsid w:val="000A575F"/>
    <w:rsid w:val="000A63D0"/>
    <w:rsid w:val="000B0579"/>
    <w:rsid w:val="000C0E81"/>
    <w:rsid w:val="000C1C69"/>
    <w:rsid w:val="000C3A31"/>
    <w:rsid w:val="000C4921"/>
    <w:rsid w:val="000D10DB"/>
    <w:rsid w:val="000E2789"/>
    <w:rsid w:val="000E5EB5"/>
    <w:rsid w:val="000F35ED"/>
    <w:rsid w:val="00107131"/>
    <w:rsid w:val="0010736F"/>
    <w:rsid w:val="00111A8A"/>
    <w:rsid w:val="00113F73"/>
    <w:rsid w:val="00121CC2"/>
    <w:rsid w:val="00131D8B"/>
    <w:rsid w:val="00133EE5"/>
    <w:rsid w:val="00136E3D"/>
    <w:rsid w:val="00143EFE"/>
    <w:rsid w:val="001479C0"/>
    <w:rsid w:val="0015330B"/>
    <w:rsid w:val="00157D34"/>
    <w:rsid w:val="0016706F"/>
    <w:rsid w:val="00167A34"/>
    <w:rsid w:val="00171015"/>
    <w:rsid w:val="00176BB3"/>
    <w:rsid w:val="00177EEF"/>
    <w:rsid w:val="00192CD3"/>
    <w:rsid w:val="00192F38"/>
    <w:rsid w:val="001A682D"/>
    <w:rsid w:val="001A7870"/>
    <w:rsid w:val="001B24B6"/>
    <w:rsid w:val="001B3A00"/>
    <w:rsid w:val="001B4C00"/>
    <w:rsid w:val="001C155C"/>
    <w:rsid w:val="001C1B41"/>
    <w:rsid w:val="001C71E2"/>
    <w:rsid w:val="001D65EF"/>
    <w:rsid w:val="001E0314"/>
    <w:rsid w:val="001E2232"/>
    <w:rsid w:val="001E317B"/>
    <w:rsid w:val="001E49E7"/>
    <w:rsid w:val="001F0903"/>
    <w:rsid w:val="001F0F61"/>
    <w:rsid w:val="001F1F1E"/>
    <w:rsid w:val="001F271B"/>
    <w:rsid w:val="001F7201"/>
    <w:rsid w:val="00201F1D"/>
    <w:rsid w:val="00204931"/>
    <w:rsid w:val="00223A29"/>
    <w:rsid w:val="002250A3"/>
    <w:rsid w:val="002257DA"/>
    <w:rsid w:val="00231294"/>
    <w:rsid w:val="00231736"/>
    <w:rsid w:val="00231C6B"/>
    <w:rsid w:val="00235217"/>
    <w:rsid w:val="002355A9"/>
    <w:rsid w:val="00246D1F"/>
    <w:rsid w:val="00247403"/>
    <w:rsid w:val="00247542"/>
    <w:rsid w:val="00251E0E"/>
    <w:rsid w:val="002668E4"/>
    <w:rsid w:val="00266B61"/>
    <w:rsid w:val="0026712A"/>
    <w:rsid w:val="002704DB"/>
    <w:rsid w:val="00277BDA"/>
    <w:rsid w:val="0029575A"/>
    <w:rsid w:val="002A0AAE"/>
    <w:rsid w:val="002A100B"/>
    <w:rsid w:val="002A5820"/>
    <w:rsid w:val="002B5C7E"/>
    <w:rsid w:val="002B790A"/>
    <w:rsid w:val="002C3350"/>
    <w:rsid w:val="002C5EFD"/>
    <w:rsid w:val="002D2B26"/>
    <w:rsid w:val="002D7EA2"/>
    <w:rsid w:val="002E187C"/>
    <w:rsid w:val="002E7512"/>
    <w:rsid w:val="002F3724"/>
    <w:rsid w:val="00302733"/>
    <w:rsid w:val="003121D5"/>
    <w:rsid w:val="00314078"/>
    <w:rsid w:val="0031535D"/>
    <w:rsid w:val="003239B8"/>
    <w:rsid w:val="0033169F"/>
    <w:rsid w:val="00336EB5"/>
    <w:rsid w:val="0034224A"/>
    <w:rsid w:val="00343438"/>
    <w:rsid w:val="00344977"/>
    <w:rsid w:val="00344DF2"/>
    <w:rsid w:val="00346C95"/>
    <w:rsid w:val="00351155"/>
    <w:rsid w:val="00356185"/>
    <w:rsid w:val="00360380"/>
    <w:rsid w:val="003652AE"/>
    <w:rsid w:val="0037519E"/>
    <w:rsid w:val="00380D5E"/>
    <w:rsid w:val="00386C6C"/>
    <w:rsid w:val="00386CF0"/>
    <w:rsid w:val="003942EC"/>
    <w:rsid w:val="003A6337"/>
    <w:rsid w:val="003B4FF6"/>
    <w:rsid w:val="003B70FB"/>
    <w:rsid w:val="003C6112"/>
    <w:rsid w:val="003C676B"/>
    <w:rsid w:val="003D0A55"/>
    <w:rsid w:val="003D3BC2"/>
    <w:rsid w:val="003D5A0F"/>
    <w:rsid w:val="003D5AD5"/>
    <w:rsid w:val="003E614F"/>
    <w:rsid w:val="003E6CA1"/>
    <w:rsid w:val="004048B8"/>
    <w:rsid w:val="004065A8"/>
    <w:rsid w:val="004153F5"/>
    <w:rsid w:val="004165C2"/>
    <w:rsid w:val="0042253A"/>
    <w:rsid w:val="004256A5"/>
    <w:rsid w:val="004304AD"/>
    <w:rsid w:val="00441ECB"/>
    <w:rsid w:val="00445193"/>
    <w:rsid w:val="00447CCF"/>
    <w:rsid w:val="00456172"/>
    <w:rsid w:val="004565BA"/>
    <w:rsid w:val="004609AA"/>
    <w:rsid w:val="00462C1B"/>
    <w:rsid w:val="00467B7E"/>
    <w:rsid w:val="0047080D"/>
    <w:rsid w:val="00470D5C"/>
    <w:rsid w:val="00473BB4"/>
    <w:rsid w:val="00476211"/>
    <w:rsid w:val="00477592"/>
    <w:rsid w:val="00486F1C"/>
    <w:rsid w:val="00487D5D"/>
    <w:rsid w:val="0049419D"/>
    <w:rsid w:val="004942A4"/>
    <w:rsid w:val="004A59CC"/>
    <w:rsid w:val="004A6A54"/>
    <w:rsid w:val="004C20D2"/>
    <w:rsid w:val="004C2312"/>
    <w:rsid w:val="004C4B62"/>
    <w:rsid w:val="004C54C9"/>
    <w:rsid w:val="004C6017"/>
    <w:rsid w:val="004C616A"/>
    <w:rsid w:val="004D4ABA"/>
    <w:rsid w:val="004D6025"/>
    <w:rsid w:val="004E19B1"/>
    <w:rsid w:val="004E2649"/>
    <w:rsid w:val="004E363E"/>
    <w:rsid w:val="004E7379"/>
    <w:rsid w:val="004F6B34"/>
    <w:rsid w:val="004F7974"/>
    <w:rsid w:val="00501399"/>
    <w:rsid w:val="00501652"/>
    <w:rsid w:val="0050633D"/>
    <w:rsid w:val="00507BC4"/>
    <w:rsid w:val="005128E4"/>
    <w:rsid w:val="005133DB"/>
    <w:rsid w:val="00525560"/>
    <w:rsid w:val="005415E6"/>
    <w:rsid w:val="00544216"/>
    <w:rsid w:val="00544C49"/>
    <w:rsid w:val="005516A1"/>
    <w:rsid w:val="00563557"/>
    <w:rsid w:val="00565B72"/>
    <w:rsid w:val="0057402A"/>
    <w:rsid w:val="00574CB7"/>
    <w:rsid w:val="005771D0"/>
    <w:rsid w:val="0059191A"/>
    <w:rsid w:val="005921FF"/>
    <w:rsid w:val="00594707"/>
    <w:rsid w:val="00596300"/>
    <w:rsid w:val="005A24ED"/>
    <w:rsid w:val="005A6D0E"/>
    <w:rsid w:val="005B37CC"/>
    <w:rsid w:val="005B52B0"/>
    <w:rsid w:val="005B6806"/>
    <w:rsid w:val="005B6D22"/>
    <w:rsid w:val="005C261A"/>
    <w:rsid w:val="005C4225"/>
    <w:rsid w:val="005C7989"/>
    <w:rsid w:val="005D4D08"/>
    <w:rsid w:val="005D658E"/>
    <w:rsid w:val="005D66AD"/>
    <w:rsid w:val="005E0B65"/>
    <w:rsid w:val="005E11B2"/>
    <w:rsid w:val="005F0DAD"/>
    <w:rsid w:val="005F0F33"/>
    <w:rsid w:val="00600DEB"/>
    <w:rsid w:val="006068B7"/>
    <w:rsid w:val="0062447E"/>
    <w:rsid w:val="006277DE"/>
    <w:rsid w:val="00627C9F"/>
    <w:rsid w:val="006311E9"/>
    <w:rsid w:val="00632354"/>
    <w:rsid w:val="00642810"/>
    <w:rsid w:val="00647756"/>
    <w:rsid w:val="006509DA"/>
    <w:rsid w:val="00652333"/>
    <w:rsid w:val="00661269"/>
    <w:rsid w:val="00664CAE"/>
    <w:rsid w:val="00675AEA"/>
    <w:rsid w:val="006775AB"/>
    <w:rsid w:val="0068009E"/>
    <w:rsid w:val="006819E9"/>
    <w:rsid w:val="00683C46"/>
    <w:rsid w:val="00686471"/>
    <w:rsid w:val="0068794B"/>
    <w:rsid w:val="00691BBE"/>
    <w:rsid w:val="00692219"/>
    <w:rsid w:val="0069402E"/>
    <w:rsid w:val="006A17D2"/>
    <w:rsid w:val="006A6CC8"/>
    <w:rsid w:val="006A73E6"/>
    <w:rsid w:val="006B2D5C"/>
    <w:rsid w:val="006B2EE8"/>
    <w:rsid w:val="006C0991"/>
    <w:rsid w:val="006C4EB1"/>
    <w:rsid w:val="006C5EEC"/>
    <w:rsid w:val="006E0166"/>
    <w:rsid w:val="006E772A"/>
    <w:rsid w:val="006E7B34"/>
    <w:rsid w:val="0070697F"/>
    <w:rsid w:val="0072199C"/>
    <w:rsid w:val="00722C9F"/>
    <w:rsid w:val="007253B8"/>
    <w:rsid w:val="00727B0E"/>
    <w:rsid w:val="0073598C"/>
    <w:rsid w:val="0073741F"/>
    <w:rsid w:val="0074150D"/>
    <w:rsid w:val="0076643F"/>
    <w:rsid w:val="0077131A"/>
    <w:rsid w:val="00777F63"/>
    <w:rsid w:val="007852B5"/>
    <w:rsid w:val="00796A37"/>
    <w:rsid w:val="007A02BF"/>
    <w:rsid w:val="007A5817"/>
    <w:rsid w:val="007B05C4"/>
    <w:rsid w:val="007B60E9"/>
    <w:rsid w:val="007B6CC3"/>
    <w:rsid w:val="007C3334"/>
    <w:rsid w:val="007C402A"/>
    <w:rsid w:val="007D2B98"/>
    <w:rsid w:val="007D7C02"/>
    <w:rsid w:val="007E21BC"/>
    <w:rsid w:val="007E58FE"/>
    <w:rsid w:val="007E7C82"/>
    <w:rsid w:val="007F588D"/>
    <w:rsid w:val="007F5E53"/>
    <w:rsid w:val="0080012B"/>
    <w:rsid w:val="00802748"/>
    <w:rsid w:val="00803F1C"/>
    <w:rsid w:val="0080600E"/>
    <w:rsid w:val="00807BE9"/>
    <w:rsid w:val="00817612"/>
    <w:rsid w:val="0083014A"/>
    <w:rsid w:val="00832E66"/>
    <w:rsid w:val="008338A4"/>
    <w:rsid w:val="00834D49"/>
    <w:rsid w:val="00837C45"/>
    <w:rsid w:val="008411F0"/>
    <w:rsid w:val="008439BC"/>
    <w:rsid w:val="00844730"/>
    <w:rsid w:val="008457C2"/>
    <w:rsid w:val="00851EED"/>
    <w:rsid w:val="00857A82"/>
    <w:rsid w:val="00871526"/>
    <w:rsid w:val="00873836"/>
    <w:rsid w:val="0087541C"/>
    <w:rsid w:val="00875668"/>
    <w:rsid w:val="0088510E"/>
    <w:rsid w:val="00885737"/>
    <w:rsid w:val="00890650"/>
    <w:rsid w:val="0089654D"/>
    <w:rsid w:val="00897E12"/>
    <w:rsid w:val="008A0F81"/>
    <w:rsid w:val="008A310C"/>
    <w:rsid w:val="008A55E5"/>
    <w:rsid w:val="008A7E0F"/>
    <w:rsid w:val="008B12F5"/>
    <w:rsid w:val="008B3AEE"/>
    <w:rsid w:val="008B5932"/>
    <w:rsid w:val="008B5AB7"/>
    <w:rsid w:val="008C5751"/>
    <w:rsid w:val="008D768D"/>
    <w:rsid w:val="008E0FD8"/>
    <w:rsid w:val="008E3235"/>
    <w:rsid w:val="008E328A"/>
    <w:rsid w:val="008E3759"/>
    <w:rsid w:val="008E3BFE"/>
    <w:rsid w:val="008E40D5"/>
    <w:rsid w:val="008E7900"/>
    <w:rsid w:val="008F0E7E"/>
    <w:rsid w:val="008F1912"/>
    <w:rsid w:val="0090270B"/>
    <w:rsid w:val="009041DC"/>
    <w:rsid w:val="009046CB"/>
    <w:rsid w:val="00917B5A"/>
    <w:rsid w:val="00920A58"/>
    <w:rsid w:val="00920A8C"/>
    <w:rsid w:val="00921D90"/>
    <w:rsid w:val="00934A2C"/>
    <w:rsid w:val="00935F06"/>
    <w:rsid w:val="00937B3A"/>
    <w:rsid w:val="00945555"/>
    <w:rsid w:val="009467F5"/>
    <w:rsid w:val="00947AD9"/>
    <w:rsid w:val="00954B82"/>
    <w:rsid w:val="00957000"/>
    <w:rsid w:val="00962436"/>
    <w:rsid w:val="0096706E"/>
    <w:rsid w:val="00974491"/>
    <w:rsid w:val="00975C4E"/>
    <w:rsid w:val="00981FBA"/>
    <w:rsid w:val="00985145"/>
    <w:rsid w:val="00994953"/>
    <w:rsid w:val="00997BC5"/>
    <w:rsid w:val="009A4F41"/>
    <w:rsid w:val="009B1559"/>
    <w:rsid w:val="009B381B"/>
    <w:rsid w:val="009B7499"/>
    <w:rsid w:val="009C2FC5"/>
    <w:rsid w:val="009D1753"/>
    <w:rsid w:val="009D2B01"/>
    <w:rsid w:val="009D6502"/>
    <w:rsid w:val="009D7611"/>
    <w:rsid w:val="009D78A5"/>
    <w:rsid w:val="009E08DD"/>
    <w:rsid w:val="009E0B61"/>
    <w:rsid w:val="009E53DE"/>
    <w:rsid w:val="009E7C00"/>
    <w:rsid w:val="00A0691C"/>
    <w:rsid w:val="00A11E44"/>
    <w:rsid w:val="00A13423"/>
    <w:rsid w:val="00A154C8"/>
    <w:rsid w:val="00A22397"/>
    <w:rsid w:val="00A30AC8"/>
    <w:rsid w:val="00A32313"/>
    <w:rsid w:val="00A328B3"/>
    <w:rsid w:val="00A3307B"/>
    <w:rsid w:val="00A458B8"/>
    <w:rsid w:val="00A50FCF"/>
    <w:rsid w:val="00A528D1"/>
    <w:rsid w:val="00A610CD"/>
    <w:rsid w:val="00A625E0"/>
    <w:rsid w:val="00A74947"/>
    <w:rsid w:val="00A758AA"/>
    <w:rsid w:val="00A81D4D"/>
    <w:rsid w:val="00A86BBB"/>
    <w:rsid w:val="00A92093"/>
    <w:rsid w:val="00AA09A2"/>
    <w:rsid w:val="00AA34F1"/>
    <w:rsid w:val="00AA41FB"/>
    <w:rsid w:val="00AA7996"/>
    <w:rsid w:val="00AC19CB"/>
    <w:rsid w:val="00AC7175"/>
    <w:rsid w:val="00AD1886"/>
    <w:rsid w:val="00AD1E92"/>
    <w:rsid w:val="00AE10D1"/>
    <w:rsid w:val="00AE5488"/>
    <w:rsid w:val="00AE6F91"/>
    <w:rsid w:val="00AF5571"/>
    <w:rsid w:val="00B06B4E"/>
    <w:rsid w:val="00B07341"/>
    <w:rsid w:val="00B202B5"/>
    <w:rsid w:val="00B30539"/>
    <w:rsid w:val="00B31414"/>
    <w:rsid w:val="00B314DB"/>
    <w:rsid w:val="00B361F2"/>
    <w:rsid w:val="00B3718B"/>
    <w:rsid w:val="00B406D6"/>
    <w:rsid w:val="00B412DF"/>
    <w:rsid w:val="00B4632A"/>
    <w:rsid w:val="00B5067D"/>
    <w:rsid w:val="00B50CF8"/>
    <w:rsid w:val="00B530F1"/>
    <w:rsid w:val="00B57297"/>
    <w:rsid w:val="00B64E4B"/>
    <w:rsid w:val="00B736AF"/>
    <w:rsid w:val="00B742BE"/>
    <w:rsid w:val="00B87359"/>
    <w:rsid w:val="00B97946"/>
    <w:rsid w:val="00BA276C"/>
    <w:rsid w:val="00BA5544"/>
    <w:rsid w:val="00BB306F"/>
    <w:rsid w:val="00BB3FBD"/>
    <w:rsid w:val="00BB5DC5"/>
    <w:rsid w:val="00BC3180"/>
    <w:rsid w:val="00BC6CD0"/>
    <w:rsid w:val="00BD4B89"/>
    <w:rsid w:val="00BD5922"/>
    <w:rsid w:val="00BD76D9"/>
    <w:rsid w:val="00BF02CB"/>
    <w:rsid w:val="00BF514A"/>
    <w:rsid w:val="00BF6FD8"/>
    <w:rsid w:val="00BF7273"/>
    <w:rsid w:val="00BF775D"/>
    <w:rsid w:val="00C03680"/>
    <w:rsid w:val="00C054DF"/>
    <w:rsid w:val="00C06518"/>
    <w:rsid w:val="00C10AFC"/>
    <w:rsid w:val="00C12799"/>
    <w:rsid w:val="00C12B25"/>
    <w:rsid w:val="00C21385"/>
    <w:rsid w:val="00C21562"/>
    <w:rsid w:val="00C21762"/>
    <w:rsid w:val="00C21FEF"/>
    <w:rsid w:val="00C222B9"/>
    <w:rsid w:val="00C24543"/>
    <w:rsid w:val="00C256A2"/>
    <w:rsid w:val="00C35A26"/>
    <w:rsid w:val="00C507EA"/>
    <w:rsid w:val="00C51515"/>
    <w:rsid w:val="00C5282C"/>
    <w:rsid w:val="00C53910"/>
    <w:rsid w:val="00C5660B"/>
    <w:rsid w:val="00C56854"/>
    <w:rsid w:val="00C5788A"/>
    <w:rsid w:val="00C66B72"/>
    <w:rsid w:val="00C81C82"/>
    <w:rsid w:val="00C87AC4"/>
    <w:rsid w:val="00C9099E"/>
    <w:rsid w:val="00C9567A"/>
    <w:rsid w:val="00CA48A3"/>
    <w:rsid w:val="00CB212D"/>
    <w:rsid w:val="00CB2660"/>
    <w:rsid w:val="00CC5E90"/>
    <w:rsid w:val="00CD046C"/>
    <w:rsid w:val="00CD186A"/>
    <w:rsid w:val="00CE076C"/>
    <w:rsid w:val="00CE1EB2"/>
    <w:rsid w:val="00CE5199"/>
    <w:rsid w:val="00CE66D5"/>
    <w:rsid w:val="00CF637A"/>
    <w:rsid w:val="00D059DE"/>
    <w:rsid w:val="00D05ABD"/>
    <w:rsid w:val="00D065DA"/>
    <w:rsid w:val="00D13C94"/>
    <w:rsid w:val="00D13FCE"/>
    <w:rsid w:val="00D17E8C"/>
    <w:rsid w:val="00D2510C"/>
    <w:rsid w:val="00D306D1"/>
    <w:rsid w:val="00D30800"/>
    <w:rsid w:val="00D34786"/>
    <w:rsid w:val="00D37BFC"/>
    <w:rsid w:val="00D42822"/>
    <w:rsid w:val="00D47A8E"/>
    <w:rsid w:val="00D52D14"/>
    <w:rsid w:val="00D55256"/>
    <w:rsid w:val="00D56D93"/>
    <w:rsid w:val="00D6123E"/>
    <w:rsid w:val="00D676FC"/>
    <w:rsid w:val="00D712D3"/>
    <w:rsid w:val="00D71422"/>
    <w:rsid w:val="00D72A87"/>
    <w:rsid w:val="00D72DC6"/>
    <w:rsid w:val="00D73F5E"/>
    <w:rsid w:val="00D7558D"/>
    <w:rsid w:val="00D77503"/>
    <w:rsid w:val="00D81D92"/>
    <w:rsid w:val="00D85090"/>
    <w:rsid w:val="00D876F9"/>
    <w:rsid w:val="00D877B6"/>
    <w:rsid w:val="00D93A90"/>
    <w:rsid w:val="00DA7B5F"/>
    <w:rsid w:val="00DC11E7"/>
    <w:rsid w:val="00DC7023"/>
    <w:rsid w:val="00DC769A"/>
    <w:rsid w:val="00DD061E"/>
    <w:rsid w:val="00DD3D86"/>
    <w:rsid w:val="00DD7D4B"/>
    <w:rsid w:val="00DE12F0"/>
    <w:rsid w:val="00DF1EC4"/>
    <w:rsid w:val="00DF51E9"/>
    <w:rsid w:val="00E01943"/>
    <w:rsid w:val="00E0340B"/>
    <w:rsid w:val="00E04A90"/>
    <w:rsid w:val="00E0551F"/>
    <w:rsid w:val="00E10DA9"/>
    <w:rsid w:val="00E219C7"/>
    <w:rsid w:val="00E23EC8"/>
    <w:rsid w:val="00E26CCA"/>
    <w:rsid w:val="00E27F56"/>
    <w:rsid w:val="00E32E25"/>
    <w:rsid w:val="00E4118C"/>
    <w:rsid w:val="00E43157"/>
    <w:rsid w:val="00E461CE"/>
    <w:rsid w:val="00E53F6B"/>
    <w:rsid w:val="00E7032B"/>
    <w:rsid w:val="00E720CA"/>
    <w:rsid w:val="00E73FA9"/>
    <w:rsid w:val="00E84EB5"/>
    <w:rsid w:val="00E85662"/>
    <w:rsid w:val="00E8789F"/>
    <w:rsid w:val="00E92747"/>
    <w:rsid w:val="00E95076"/>
    <w:rsid w:val="00E97B71"/>
    <w:rsid w:val="00EA358A"/>
    <w:rsid w:val="00EA3D34"/>
    <w:rsid w:val="00EB454D"/>
    <w:rsid w:val="00EC26E9"/>
    <w:rsid w:val="00EC72AB"/>
    <w:rsid w:val="00ED2F03"/>
    <w:rsid w:val="00ED549D"/>
    <w:rsid w:val="00ED76BE"/>
    <w:rsid w:val="00ED7F05"/>
    <w:rsid w:val="00EE00E9"/>
    <w:rsid w:val="00EE014D"/>
    <w:rsid w:val="00EF35AB"/>
    <w:rsid w:val="00EF4C44"/>
    <w:rsid w:val="00EF5245"/>
    <w:rsid w:val="00EF619B"/>
    <w:rsid w:val="00F00B55"/>
    <w:rsid w:val="00F02AD1"/>
    <w:rsid w:val="00F04591"/>
    <w:rsid w:val="00F06354"/>
    <w:rsid w:val="00F253CC"/>
    <w:rsid w:val="00F332EF"/>
    <w:rsid w:val="00F37106"/>
    <w:rsid w:val="00F40C1C"/>
    <w:rsid w:val="00F519CF"/>
    <w:rsid w:val="00F53168"/>
    <w:rsid w:val="00F569BB"/>
    <w:rsid w:val="00F56BA5"/>
    <w:rsid w:val="00F60E22"/>
    <w:rsid w:val="00F6378F"/>
    <w:rsid w:val="00F63B39"/>
    <w:rsid w:val="00F81395"/>
    <w:rsid w:val="00F81887"/>
    <w:rsid w:val="00F81BB8"/>
    <w:rsid w:val="00F8569A"/>
    <w:rsid w:val="00F917D1"/>
    <w:rsid w:val="00F9342C"/>
    <w:rsid w:val="00F9653B"/>
    <w:rsid w:val="00FA56EA"/>
    <w:rsid w:val="00FB57A6"/>
    <w:rsid w:val="00FB62CF"/>
    <w:rsid w:val="00FC0F4A"/>
    <w:rsid w:val="00FC3330"/>
    <w:rsid w:val="00FD0E4F"/>
    <w:rsid w:val="00FD3C3B"/>
    <w:rsid w:val="00FE07DD"/>
    <w:rsid w:val="00FE6B45"/>
    <w:rsid w:val="00FE78E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4460712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9388-C217-4185-BFCA-82283EAD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7468</Characters>
  <Application>Microsoft Office Word</Application>
  <DocSecurity>0</DocSecurity>
  <Lines>186</Lines>
  <Paragraphs>65</Paragraphs>
  <ScaleCrop>false</ScaleCrop>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39/20</dc:title>
  <dc:creator/>
  <cp:lastModifiedBy/>
  <cp:revision>1</cp:revision>
  <dcterms:created xsi:type="dcterms:W3CDTF">2020-06-03T14:16:00Z</dcterms:created>
  <dcterms:modified xsi:type="dcterms:W3CDTF">2020-06-03T14:17:00Z</dcterms:modified>
</cp:coreProperties>
</file>