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93BD8" w14:textId="77777777" w:rsidR="00040C3A" w:rsidRPr="000C7449" w:rsidRDefault="00D306D1" w:rsidP="00627C9F">
      <w:pPr>
        <w:jc w:val="both"/>
        <w:rPr>
          <w:rFonts w:asciiTheme="majorHAnsi" w:hAnsiTheme="majorHAnsi" w:cs="Univers"/>
          <w:b/>
          <w:bCs/>
          <w:sz w:val="20"/>
          <w:szCs w:val="20"/>
          <w:lang w:val="es-ES_tradnl"/>
        </w:rPr>
      </w:pPr>
      <w:r w:rsidRPr="000C7449">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525C925E" wp14:editId="446806A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207819E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C7449">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65D3FAB9" wp14:editId="1046850B">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20B93D" w14:textId="77777777" w:rsidR="00CB2660" w:rsidRDefault="00AE5488" w:rsidP="00AE5488">
                            <w:r>
                              <w:rPr>
                                <w:noProof/>
                              </w:rPr>
                              <w:drawing>
                                <wp:inline distT="0" distB="0" distL="0" distR="0" wp14:anchorId="0BD50A14" wp14:editId="06F055D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5D3FAB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720B93D" w14:textId="77777777" w:rsidR="00CB2660" w:rsidRDefault="00AE5488" w:rsidP="00AE5488">
                      <w:r>
                        <w:rPr>
                          <w:noProof/>
                        </w:rPr>
                        <w:drawing>
                          <wp:inline distT="0" distB="0" distL="0" distR="0" wp14:anchorId="0BD50A14" wp14:editId="06F055D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0C7449">
        <w:rPr>
          <w:rFonts w:asciiTheme="majorHAnsi" w:hAnsiTheme="majorHAnsi" w:cs="Univers"/>
          <w:b/>
          <w:bCs/>
          <w:sz w:val="20"/>
          <w:szCs w:val="20"/>
          <w:lang w:val="es-ES_tradnl"/>
        </w:rPr>
        <w:t xml:space="preserve"> </w:t>
      </w:r>
    </w:p>
    <w:p w14:paraId="3379B8FE" w14:textId="77777777" w:rsidR="00040C3A" w:rsidRPr="000C7449" w:rsidRDefault="00040C3A" w:rsidP="00040C3A">
      <w:pPr>
        <w:tabs>
          <w:tab w:val="center" w:pos="5400"/>
        </w:tabs>
        <w:suppressAutoHyphens/>
        <w:jc w:val="both"/>
        <w:rPr>
          <w:rFonts w:asciiTheme="majorHAnsi" w:hAnsiTheme="majorHAnsi"/>
          <w:sz w:val="20"/>
          <w:szCs w:val="20"/>
          <w:lang w:val="es-ES_tradnl"/>
        </w:rPr>
      </w:pPr>
    </w:p>
    <w:p w14:paraId="5FBAB4D9" w14:textId="77777777" w:rsidR="00040C3A" w:rsidRPr="000C7449" w:rsidRDefault="00040C3A" w:rsidP="00040C3A">
      <w:pPr>
        <w:tabs>
          <w:tab w:val="center" w:pos="5400"/>
        </w:tabs>
        <w:suppressAutoHyphens/>
        <w:jc w:val="both"/>
        <w:rPr>
          <w:rFonts w:asciiTheme="majorHAnsi" w:hAnsiTheme="majorHAnsi"/>
          <w:sz w:val="20"/>
          <w:szCs w:val="20"/>
          <w:lang w:val="es-ES_tradnl"/>
        </w:rPr>
      </w:pPr>
    </w:p>
    <w:p w14:paraId="18B8DB1A" w14:textId="77777777" w:rsidR="005128E4" w:rsidRPr="000C7449" w:rsidRDefault="005128E4" w:rsidP="00040C3A">
      <w:pPr>
        <w:tabs>
          <w:tab w:val="center" w:pos="5400"/>
        </w:tabs>
        <w:suppressAutoHyphens/>
        <w:rPr>
          <w:rFonts w:asciiTheme="majorHAnsi" w:hAnsiTheme="majorHAnsi"/>
          <w:sz w:val="20"/>
          <w:szCs w:val="20"/>
          <w:lang w:val="es-ES_tradnl"/>
        </w:rPr>
      </w:pPr>
    </w:p>
    <w:p w14:paraId="06BA2800" w14:textId="77777777" w:rsidR="005128E4" w:rsidRPr="000C7449" w:rsidRDefault="005128E4" w:rsidP="00040C3A">
      <w:pPr>
        <w:tabs>
          <w:tab w:val="center" w:pos="5400"/>
        </w:tabs>
        <w:suppressAutoHyphens/>
        <w:rPr>
          <w:rFonts w:asciiTheme="majorHAnsi" w:hAnsiTheme="majorHAnsi"/>
          <w:sz w:val="20"/>
          <w:szCs w:val="20"/>
          <w:lang w:val="es-ES_tradnl"/>
        </w:rPr>
      </w:pPr>
    </w:p>
    <w:p w14:paraId="2E9D3A47" w14:textId="77777777" w:rsidR="005128E4" w:rsidRPr="000C7449" w:rsidRDefault="005128E4" w:rsidP="00040C3A">
      <w:pPr>
        <w:tabs>
          <w:tab w:val="center" w:pos="5400"/>
        </w:tabs>
        <w:suppressAutoHyphens/>
        <w:rPr>
          <w:rFonts w:asciiTheme="majorHAnsi" w:hAnsiTheme="majorHAnsi"/>
          <w:sz w:val="20"/>
          <w:szCs w:val="20"/>
          <w:lang w:val="es-ES_tradnl"/>
        </w:rPr>
      </w:pPr>
    </w:p>
    <w:p w14:paraId="60D18B0F" w14:textId="77777777" w:rsidR="00040C3A" w:rsidRPr="000C7449" w:rsidRDefault="00040C3A" w:rsidP="005128E4">
      <w:pPr>
        <w:tabs>
          <w:tab w:val="center" w:pos="5400"/>
        </w:tabs>
        <w:suppressAutoHyphens/>
        <w:jc w:val="center"/>
        <w:rPr>
          <w:rFonts w:asciiTheme="majorHAnsi" w:hAnsiTheme="majorHAnsi"/>
          <w:sz w:val="20"/>
          <w:szCs w:val="20"/>
          <w:lang w:val="es-ES_tradnl"/>
        </w:rPr>
      </w:pPr>
    </w:p>
    <w:p w14:paraId="61D0B369" w14:textId="77777777" w:rsidR="00040C3A" w:rsidRPr="000C7449" w:rsidRDefault="00040C3A" w:rsidP="005128E4">
      <w:pPr>
        <w:tabs>
          <w:tab w:val="center" w:pos="5400"/>
        </w:tabs>
        <w:suppressAutoHyphens/>
        <w:jc w:val="center"/>
        <w:rPr>
          <w:rFonts w:asciiTheme="majorHAnsi" w:hAnsiTheme="majorHAnsi"/>
          <w:sz w:val="20"/>
          <w:szCs w:val="20"/>
          <w:lang w:val="es-ES_tradnl"/>
        </w:rPr>
      </w:pPr>
    </w:p>
    <w:p w14:paraId="1E7FB1BE" w14:textId="77777777" w:rsidR="005B52B0" w:rsidRPr="000C7449" w:rsidRDefault="005B52B0" w:rsidP="005128E4">
      <w:pPr>
        <w:tabs>
          <w:tab w:val="center" w:pos="5400"/>
        </w:tabs>
        <w:suppressAutoHyphens/>
        <w:jc w:val="center"/>
        <w:rPr>
          <w:rFonts w:asciiTheme="majorHAnsi" w:hAnsiTheme="majorHAnsi"/>
          <w:sz w:val="20"/>
          <w:szCs w:val="20"/>
          <w:lang w:val="es-ES_tradnl"/>
        </w:rPr>
      </w:pPr>
      <w:bookmarkStart w:id="0" w:name="_GoBack"/>
      <w:bookmarkEnd w:id="0"/>
    </w:p>
    <w:p w14:paraId="23D27D66" w14:textId="77777777" w:rsidR="005B52B0" w:rsidRPr="000C7449" w:rsidRDefault="005B52B0" w:rsidP="005128E4">
      <w:pPr>
        <w:tabs>
          <w:tab w:val="center" w:pos="5400"/>
        </w:tabs>
        <w:suppressAutoHyphens/>
        <w:jc w:val="center"/>
        <w:rPr>
          <w:rFonts w:asciiTheme="majorHAnsi" w:hAnsiTheme="majorHAnsi"/>
          <w:sz w:val="20"/>
          <w:szCs w:val="20"/>
          <w:lang w:val="es-ES_tradnl"/>
        </w:rPr>
      </w:pPr>
    </w:p>
    <w:p w14:paraId="5D216E72" w14:textId="77777777" w:rsidR="005B52B0" w:rsidRPr="000C7449" w:rsidRDefault="005B52B0" w:rsidP="005128E4">
      <w:pPr>
        <w:tabs>
          <w:tab w:val="center" w:pos="5400"/>
        </w:tabs>
        <w:suppressAutoHyphens/>
        <w:jc w:val="center"/>
        <w:rPr>
          <w:rFonts w:asciiTheme="majorHAnsi" w:hAnsiTheme="majorHAnsi"/>
          <w:sz w:val="20"/>
          <w:szCs w:val="20"/>
          <w:lang w:val="es-ES_tradnl"/>
        </w:rPr>
      </w:pPr>
    </w:p>
    <w:p w14:paraId="6696F4B0" w14:textId="77777777" w:rsidR="00040C3A" w:rsidRPr="000C7449" w:rsidRDefault="00040C3A" w:rsidP="00040C3A">
      <w:pPr>
        <w:tabs>
          <w:tab w:val="center" w:pos="5400"/>
        </w:tabs>
        <w:suppressAutoHyphens/>
        <w:jc w:val="center"/>
        <w:rPr>
          <w:rFonts w:asciiTheme="majorHAnsi" w:hAnsiTheme="majorHAnsi"/>
          <w:sz w:val="20"/>
          <w:szCs w:val="20"/>
          <w:lang w:val="es-ES_tradnl"/>
        </w:rPr>
      </w:pPr>
    </w:p>
    <w:p w14:paraId="4835E5A5" w14:textId="77777777" w:rsidR="00040C3A" w:rsidRPr="000C7449" w:rsidRDefault="00040C3A" w:rsidP="00040C3A">
      <w:pPr>
        <w:tabs>
          <w:tab w:val="center" w:pos="5400"/>
        </w:tabs>
        <w:suppressAutoHyphens/>
        <w:jc w:val="center"/>
        <w:rPr>
          <w:rFonts w:asciiTheme="majorHAnsi" w:hAnsiTheme="majorHAnsi"/>
          <w:sz w:val="20"/>
          <w:szCs w:val="20"/>
          <w:lang w:val="es-ES_tradnl"/>
        </w:rPr>
      </w:pPr>
    </w:p>
    <w:p w14:paraId="56B7BF62" w14:textId="77777777" w:rsidR="00040C3A" w:rsidRPr="000C7449" w:rsidRDefault="003D3BC2" w:rsidP="00040C3A">
      <w:pPr>
        <w:tabs>
          <w:tab w:val="center" w:pos="5400"/>
        </w:tabs>
        <w:suppressAutoHyphens/>
        <w:jc w:val="center"/>
        <w:rPr>
          <w:rFonts w:asciiTheme="majorHAnsi" w:hAnsiTheme="majorHAnsi"/>
          <w:sz w:val="20"/>
          <w:szCs w:val="20"/>
          <w:lang w:val="es-ES_tradnl"/>
        </w:rPr>
      </w:pPr>
      <w:r w:rsidRPr="000C7449">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7C6AB7CE" wp14:editId="251A5E9C">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801E9F" w14:textId="6B663B2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F56B9">
                              <w:rPr>
                                <w:rFonts w:asciiTheme="majorHAnsi" w:hAnsiTheme="majorHAnsi" w:cs="Arial"/>
                                <w:b/>
                                <w:bCs/>
                                <w:color w:val="0D0D0D" w:themeColor="text1" w:themeTint="F2"/>
                                <w:sz w:val="36"/>
                                <w:szCs w:val="22"/>
                                <w:lang w:val="es-ES_tradnl"/>
                              </w:rPr>
                              <w:t>132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272390E8" w14:textId="0565153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875E6">
                              <w:rPr>
                                <w:rFonts w:asciiTheme="majorHAnsi" w:hAnsiTheme="majorHAnsi" w:cs="Arial"/>
                                <w:b/>
                                <w:color w:val="0D0D0D" w:themeColor="text1" w:themeTint="F2"/>
                                <w:sz w:val="36"/>
                                <w:szCs w:val="22"/>
                                <w:lang w:val="es-ES_tradnl"/>
                              </w:rPr>
                              <w:t>751</w:t>
                            </w:r>
                            <w:r w:rsidR="00246D1F" w:rsidRPr="004E2649">
                              <w:rPr>
                                <w:rFonts w:asciiTheme="majorHAnsi" w:hAnsiTheme="majorHAnsi" w:cs="Arial"/>
                                <w:b/>
                                <w:color w:val="0D0D0D" w:themeColor="text1" w:themeTint="F2"/>
                                <w:sz w:val="36"/>
                                <w:szCs w:val="22"/>
                                <w:lang w:val="es-ES_tradnl"/>
                              </w:rPr>
                              <w:t>-</w:t>
                            </w:r>
                            <w:r w:rsidR="001875E6">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1A7AD147" w14:textId="11EB35A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4BB3EB9"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E62264F" w14:textId="199EE661" w:rsidR="005B52B0" w:rsidRPr="0010736F" w:rsidRDefault="001400C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RODRIGO CISTERNA FERNÁ</w:t>
                            </w:r>
                            <w:r w:rsidR="001875E6">
                              <w:rPr>
                                <w:rFonts w:asciiTheme="majorHAnsi" w:hAnsiTheme="majorHAnsi" w:cs="Arial"/>
                                <w:color w:val="0D0D0D" w:themeColor="text1" w:themeTint="F2"/>
                                <w:szCs w:val="22"/>
                                <w:lang w:val="es-ES_tradnl"/>
                              </w:rPr>
                              <w:t xml:space="preserve">NDEZ </w:t>
                            </w:r>
                            <w:r w:rsidR="0091188D">
                              <w:rPr>
                                <w:rFonts w:asciiTheme="majorHAnsi" w:hAnsiTheme="majorHAnsi" w:cs="Arial"/>
                                <w:color w:val="0D0D0D" w:themeColor="text1" w:themeTint="F2"/>
                                <w:szCs w:val="22"/>
                                <w:lang w:val="es-ES_tradnl"/>
                              </w:rPr>
                              <w:t xml:space="preserve">Y OTROS </w:t>
                            </w:r>
                          </w:p>
                          <w:bookmarkEnd w:id="1"/>
                          <w:p w14:paraId="26647C24" w14:textId="78E93820" w:rsidR="005B52B0" w:rsidRPr="0010736F" w:rsidRDefault="001875E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77FB49F1"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C6AB7C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2D801E9F" w14:textId="6B663B2F"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F56B9">
                        <w:rPr>
                          <w:rFonts w:asciiTheme="majorHAnsi" w:hAnsiTheme="majorHAnsi" w:cs="Arial"/>
                          <w:b/>
                          <w:bCs/>
                          <w:color w:val="0D0D0D" w:themeColor="text1" w:themeTint="F2"/>
                          <w:sz w:val="36"/>
                          <w:szCs w:val="22"/>
                          <w:lang w:val="es-ES_tradnl"/>
                        </w:rPr>
                        <w:t>132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272390E8" w14:textId="0565153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875E6">
                        <w:rPr>
                          <w:rFonts w:asciiTheme="majorHAnsi" w:hAnsiTheme="majorHAnsi" w:cs="Arial"/>
                          <w:b/>
                          <w:color w:val="0D0D0D" w:themeColor="text1" w:themeTint="F2"/>
                          <w:sz w:val="36"/>
                          <w:szCs w:val="22"/>
                          <w:lang w:val="es-ES_tradnl"/>
                        </w:rPr>
                        <w:t>751</w:t>
                      </w:r>
                      <w:r w:rsidR="00246D1F" w:rsidRPr="004E2649">
                        <w:rPr>
                          <w:rFonts w:asciiTheme="majorHAnsi" w:hAnsiTheme="majorHAnsi" w:cs="Arial"/>
                          <w:b/>
                          <w:color w:val="0D0D0D" w:themeColor="text1" w:themeTint="F2"/>
                          <w:sz w:val="36"/>
                          <w:szCs w:val="22"/>
                          <w:lang w:val="es-ES_tradnl"/>
                        </w:rPr>
                        <w:t>-</w:t>
                      </w:r>
                      <w:r w:rsidR="001875E6">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1A7AD147" w14:textId="11EB35A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4BB3EB9"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E62264F" w14:textId="199EE661" w:rsidR="005B52B0" w:rsidRPr="0010736F" w:rsidRDefault="001400C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RODRIGO CISTERNA FERNÁ</w:t>
                      </w:r>
                      <w:r w:rsidR="001875E6">
                        <w:rPr>
                          <w:rFonts w:asciiTheme="majorHAnsi" w:hAnsiTheme="majorHAnsi" w:cs="Arial"/>
                          <w:color w:val="0D0D0D" w:themeColor="text1" w:themeTint="F2"/>
                          <w:szCs w:val="22"/>
                          <w:lang w:val="es-ES_tradnl"/>
                        </w:rPr>
                        <w:t xml:space="preserve">NDEZ </w:t>
                      </w:r>
                      <w:r w:rsidR="0091188D">
                        <w:rPr>
                          <w:rFonts w:asciiTheme="majorHAnsi" w:hAnsiTheme="majorHAnsi" w:cs="Arial"/>
                          <w:color w:val="0D0D0D" w:themeColor="text1" w:themeTint="F2"/>
                          <w:szCs w:val="22"/>
                          <w:lang w:val="es-ES_tradnl"/>
                        </w:rPr>
                        <w:t xml:space="preserve">Y OTROS </w:t>
                      </w:r>
                    </w:p>
                    <w:bookmarkEnd w:id="1"/>
                    <w:p w14:paraId="26647C24" w14:textId="78E93820" w:rsidR="005B52B0" w:rsidRPr="0010736F" w:rsidRDefault="001875E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77FB49F1" w14:textId="77777777" w:rsidR="005B52B0" w:rsidRPr="00AE5488" w:rsidRDefault="005B52B0" w:rsidP="007A5817">
                      <w:pPr>
                        <w:rPr>
                          <w:color w:val="0D0D0D" w:themeColor="text1" w:themeTint="F2"/>
                          <w:lang w:val="es-ES_tradnl"/>
                        </w:rPr>
                      </w:pPr>
                    </w:p>
                  </w:txbxContent>
                </v:textbox>
              </v:shape>
            </w:pict>
          </mc:Fallback>
        </mc:AlternateContent>
      </w:r>
      <w:r w:rsidR="004E2649" w:rsidRPr="000C7449">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7FAC5B6A" wp14:editId="123BDC0F">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337DE1" w14:textId="1B67F462" w:rsidR="00627C9F" w:rsidRPr="00AF56B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w:t>
                            </w:r>
                            <w:r w:rsidRPr="00AF56B9">
                              <w:rPr>
                                <w:rFonts w:asciiTheme="minorHAnsi" w:hAnsiTheme="minorHAnsi"/>
                                <w:color w:val="FFFFFF" w:themeColor="background1"/>
                                <w:sz w:val="22"/>
                                <w:lang w:val="pt-BR"/>
                              </w:rPr>
                              <w:t>Ser.L/V/II.</w:t>
                            </w:r>
                          </w:p>
                          <w:p w14:paraId="19711781" w14:textId="3696653C" w:rsidR="00627C9F" w:rsidRPr="00AF56B9" w:rsidRDefault="00627C9F" w:rsidP="007A5817">
                            <w:pPr>
                              <w:spacing w:line="276" w:lineRule="auto"/>
                              <w:jc w:val="right"/>
                              <w:rPr>
                                <w:rFonts w:asciiTheme="minorHAnsi" w:hAnsiTheme="minorHAnsi"/>
                                <w:color w:val="FFFFFF" w:themeColor="background1"/>
                                <w:sz w:val="22"/>
                                <w:lang w:val="pt-BR"/>
                              </w:rPr>
                            </w:pPr>
                            <w:r w:rsidRPr="00AF56B9">
                              <w:rPr>
                                <w:rFonts w:asciiTheme="minorHAnsi" w:hAnsiTheme="minorHAnsi"/>
                                <w:color w:val="FFFFFF" w:themeColor="background1"/>
                                <w:sz w:val="22"/>
                                <w:lang w:val="pt-BR"/>
                              </w:rPr>
                              <w:t>Doc.</w:t>
                            </w:r>
                            <w:r w:rsidR="00AF56B9">
                              <w:rPr>
                                <w:rFonts w:asciiTheme="minorHAnsi" w:hAnsiTheme="minorHAnsi"/>
                                <w:color w:val="FFFFFF" w:themeColor="background1"/>
                                <w:sz w:val="22"/>
                                <w:lang w:val="pt-BR"/>
                              </w:rPr>
                              <w:t xml:space="preserve"> 142</w:t>
                            </w:r>
                          </w:p>
                          <w:p w14:paraId="229F5F98" w14:textId="25B84E0D" w:rsidR="00627C9F" w:rsidRPr="00AF56B9" w:rsidRDefault="00AF56B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12 mayo</w:t>
                            </w:r>
                            <w:r w:rsidR="00627C9F" w:rsidRPr="00AF56B9">
                              <w:rPr>
                                <w:rFonts w:asciiTheme="minorHAnsi" w:hAnsiTheme="minorHAnsi"/>
                                <w:color w:val="FFFFFF" w:themeColor="background1"/>
                                <w:sz w:val="22"/>
                                <w:lang w:val="es-PA"/>
                              </w:rPr>
                              <w:t xml:space="preserve"> 20</w:t>
                            </w:r>
                            <w:r w:rsidR="00C23BA4" w:rsidRPr="00AF56B9">
                              <w:rPr>
                                <w:rFonts w:asciiTheme="minorHAnsi" w:hAnsiTheme="minorHAnsi"/>
                                <w:color w:val="FFFFFF" w:themeColor="background1"/>
                                <w:sz w:val="22"/>
                                <w:lang w:val="es-PA"/>
                              </w:rPr>
                              <w:t>20</w:t>
                            </w:r>
                          </w:p>
                          <w:p w14:paraId="572318BE"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AF56B9">
                              <w:rPr>
                                <w:rFonts w:asciiTheme="minorHAnsi" w:hAnsiTheme="minorHAnsi"/>
                                <w:color w:val="FFFFFF" w:themeColor="background1"/>
                                <w:sz w:val="22"/>
                                <w:lang w:val="es-PA"/>
                              </w:rPr>
                              <w:t xml:space="preserve">Original: </w:t>
                            </w:r>
                            <w:r w:rsidR="008B12F5" w:rsidRPr="00AF56B9">
                              <w:rPr>
                                <w:rFonts w:asciiTheme="minorHAnsi" w:hAnsiTheme="minorHAnsi"/>
                                <w:color w:val="FFFFFF" w:themeColor="background1"/>
                                <w:sz w:val="22"/>
                                <w:lang w:val="es-PA"/>
                              </w:rPr>
                              <w:t>e</w:t>
                            </w:r>
                            <w:r w:rsidR="00627C9F" w:rsidRPr="00AF56B9">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FAC5B6A"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73337DE1" w14:textId="1B67F462" w:rsidR="00627C9F" w:rsidRPr="00AF56B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w:t>
                      </w:r>
                      <w:r w:rsidRPr="00AF56B9">
                        <w:rPr>
                          <w:rFonts w:asciiTheme="minorHAnsi" w:hAnsiTheme="minorHAnsi"/>
                          <w:color w:val="FFFFFF" w:themeColor="background1"/>
                          <w:sz w:val="22"/>
                          <w:lang w:val="pt-BR"/>
                        </w:rPr>
                        <w:t>Ser.L/V/II.</w:t>
                      </w:r>
                    </w:p>
                    <w:p w14:paraId="19711781" w14:textId="3696653C" w:rsidR="00627C9F" w:rsidRPr="00AF56B9" w:rsidRDefault="00627C9F" w:rsidP="007A5817">
                      <w:pPr>
                        <w:spacing w:line="276" w:lineRule="auto"/>
                        <w:jc w:val="right"/>
                        <w:rPr>
                          <w:rFonts w:asciiTheme="minorHAnsi" w:hAnsiTheme="minorHAnsi"/>
                          <w:color w:val="FFFFFF" w:themeColor="background1"/>
                          <w:sz w:val="22"/>
                          <w:lang w:val="pt-BR"/>
                        </w:rPr>
                      </w:pPr>
                      <w:r w:rsidRPr="00AF56B9">
                        <w:rPr>
                          <w:rFonts w:asciiTheme="minorHAnsi" w:hAnsiTheme="minorHAnsi"/>
                          <w:color w:val="FFFFFF" w:themeColor="background1"/>
                          <w:sz w:val="22"/>
                          <w:lang w:val="pt-BR"/>
                        </w:rPr>
                        <w:t>Doc.</w:t>
                      </w:r>
                      <w:r w:rsidR="00AF56B9">
                        <w:rPr>
                          <w:rFonts w:asciiTheme="minorHAnsi" w:hAnsiTheme="minorHAnsi"/>
                          <w:color w:val="FFFFFF" w:themeColor="background1"/>
                          <w:sz w:val="22"/>
                          <w:lang w:val="pt-BR"/>
                        </w:rPr>
                        <w:t xml:space="preserve"> 142</w:t>
                      </w:r>
                    </w:p>
                    <w:p w14:paraId="229F5F98" w14:textId="25B84E0D" w:rsidR="00627C9F" w:rsidRPr="00AF56B9" w:rsidRDefault="00AF56B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12 mayo</w:t>
                      </w:r>
                      <w:r w:rsidR="00627C9F" w:rsidRPr="00AF56B9">
                        <w:rPr>
                          <w:rFonts w:asciiTheme="minorHAnsi" w:hAnsiTheme="minorHAnsi"/>
                          <w:color w:val="FFFFFF" w:themeColor="background1"/>
                          <w:sz w:val="22"/>
                          <w:lang w:val="es-PA"/>
                        </w:rPr>
                        <w:t xml:space="preserve"> 20</w:t>
                      </w:r>
                      <w:r w:rsidR="00C23BA4" w:rsidRPr="00AF56B9">
                        <w:rPr>
                          <w:rFonts w:asciiTheme="minorHAnsi" w:hAnsiTheme="minorHAnsi"/>
                          <w:color w:val="FFFFFF" w:themeColor="background1"/>
                          <w:sz w:val="22"/>
                          <w:lang w:val="es-PA"/>
                        </w:rPr>
                        <w:t>20</w:t>
                      </w:r>
                    </w:p>
                    <w:p w14:paraId="572318BE"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AF56B9">
                        <w:rPr>
                          <w:rFonts w:asciiTheme="minorHAnsi" w:hAnsiTheme="minorHAnsi"/>
                          <w:color w:val="FFFFFF" w:themeColor="background1"/>
                          <w:sz w:val="22"/>
                          <w:lang w:val="es-PA"/>
                        </w:rPr>
                        <w:t xml:space="preserve">Original: </w:t>
                      </w:r>
                      <w:r w:rsidR="008B12F5" w:rsidRPr="00AF56B9">
                        <w:rPr>
                          <w:rFonts w:asciiTheme="minorHAnsi" w:hAnsiTheme="minorHAnsi"/>
                          <w:color w:val="FFFFFF" w:themeColor="background1"/>
                          <w:sz w:val="22"/>
                          <w:lang w:val="es-PA"/>
                        </w:rPr>
                        <w:t>e</w:t>
                      </w:r>
                      <w:r w:rsidR="00627C9F" w:rsidRPr="00AF56B9">
                        <w:rPr>
                          <w:rFonts w:asciiTheme="minorHAnsi" w:hAnsiTheme="minorHAnsi"/>
                          <w:color w:val="FFFFFF" w:themeColor="background1"/>
                          <w:sz w:val="22"/>
                          <w:lang w:val="es-PA"/>
                        </w:rPr>
                        <w:t>spañol</w:t>
                      </w:r>
                    </w:p>
                  </w:txbxContent>
                </v:textbox>
              </v:shape>
            </w:pict>
          </mc:Fallback>
        </mc:AlternateContent>
      </w:r>
    </w:p>
    <w:p w14:paraId="623607A3" w14:textId="77777777" w:rsidR="00040C3A" w:rsidRPr="000C7449" w:rsidRDefault="00040C3A" w:rsidP="00040C3A">
      <w:pPr>
        <w:tabs>
          <w:tab w:val="center" w:pos="5400"/>
        </w:tabs>
        <w:suppressAutoHyphens/>
        <w:jc w:val="center"/>
        <w:rPr>
          <w:rFonts w:asciiTheme="majorHAnsi" w:hAnsiTheme="majorHAnsi"/>
          <w:sz w:val="20"/>
          <w:szCs w:val="20"/>
          <w:lang w:val="es-ES_tradnl"/>
        </w:rPr>
      </w:pPr>
    </w:p>
    <w:p w14:paraId="4DCFEDC7" w14:textId="77777777" w:rsidR="00040C3A" w:rsidRPr="000C7449" w:rsidRDefault="00040C3A" w:rsidP="00040C3A">
      <w:pPr>
        <w:tabs>
          <w:tab w:val="center" w:pos="5400"/>
        </w:tabs>
        <w:suppressAutoHyphens/>
        <w:jc w:val="center"/>
        <w:rPr>
          <w:rFonts w:asciiTheme="majorHAnsi" w:hAnsiTheme="majorHAnsi"/>
          <w:sz w:val="20"/>
          <w:szCs w:val="20"/>
          <w:lang w:val="es-ES_tradnl"/>
        </w:rPr>
      </w:pPr>
    </w:p>
    <w:p w14:paraId="3CE1C4E8" w14:textId="77777777" w:rsidR="00040C3A" w:rsidRPr="000C7449" w:rsidRDefault="00040C3A" w:rsidP="00040C3A">
      <w:pPr>
        <w:tabs>
          <w:tab w:val="center" w:pos="5400"/>
        </w:tabs>
        <w:suppressAutoHyphens/>
        <w:jc w:val="center"/>
        <w:rPr>
          <w:rFonts w:asciiTheme="majorHAnsi" w:hAnsiTheme="majorHAnsi" w:cs="Arial"/>
          <w:sz w:val="20"/>
          <w:szCs w:val="20"/>
          <w:lang w:val="es-ES_tradnl"/>
        </w:rPr>
      </w:pPr>
    </w:p>
    <w:p w14:paraId="3C4BDB69" w14:textId="77777777" w:rsidR="00040C3A" w:rsidRPr="000C7449" w:rsidRDefault="00040C3A" w:rsidP="00040C3A">
      <w:pPr>
        <w:tabs>
          <w:tab w:val="center" w:pos="5400"/>
        </w:tabs>
        <w:suppressAutoHyphens/>
        <w:jc w:val="center"/>
        <w:rPr>
          <w:rFonts w:asciiTheme="majorHAnsi" w:hAnsiTheme="majorHAnsi"/>
          <w:sz w:val="20"/>
          <w:szCs w:val="20"/>
          <w:lang w:val="es-ES_tradnl"/>
        </w:rPr>
      </w:pPr>
    </w:p>
    <w:p w14:paraId="452D30E6" w14:textId="77777777" w:rsidR="00040C3A" w:rsidRPr="000C7449" w:rsidRDefault="00040C3A" w:rsidP="00040C3A">
      <w:pPr>
        <w:tabs>
          <w:tab w:val="center" w:pos="5400"/>
        </w:tabs>
        <w:suppressAutoHyphens/>
        <w:jc w:val="center"/>
        <w:rPr>
          <w:rFonts w:asciiTheme="majorHAnsi" w:hAnsiTheme="majorHAnsi"/>
          <w:sz w:val="20"/>
          <w:szCs w:val="20"/>
          <w:lang w:val="es-ES_tradnl"/>
        </w:rPr>
      </w:pPr>
    </w:p>
    <w:p w14:paraId="71B9B4A7" w14:textId="77777777" w:rsidR="00040C3A" w:rsidRPr="000C7449" w:rsidRDefault="00040C3A" w:rsidP="00040C3A">
      <w:pPr>
        <w:tabs>
          <w:tab w:val="center" w:pos="5400"/>
        </w:tabs>
        <w:suppressAutoHyphens/>
        <w:jc w:val="center"/>
        <w:rPr>
          <w:rFonts w:asciiTheme="majorHAnsi" w:hAnsiTheme="majorHAnsi"/>
          <w:sz w:val="20"/>
          <w:szCs w:val="20"/>
          <w:lang w:val="es-ES_tradnl"/>
        </w:rPr>
      </w:pPr>
    </w:p>
    <w:p w14:paraId="7C546758" w14:textId="77777777" w:rsidR="00040C3A" w:rsidRPr="000C7449" w:rsidRDefault="00040C3A" w:rsidP="00040C3A">
      <w:pPr>
        <w:tabs>
          <w:tab w:val="center" w:pos="5400"/>
        </w:tabs>
        <w:suppressAutoHyphens/>
        <w:jc w:val="center"/>
        <w:rPr>
          <w:rFonts w:asciiTheme="majorHAnsi" w:hAnsiTheme="majorHAnsi"/>
          <w:sz w:val="20"/>
          <w:szCs w:val="20"/>
          <w:lang w:val="es-ES_tradnl"/>
        </w:rPr>
      </w:pPr>
    </w:p>
    <w:p w14:paraId="4D0DA4C3" w14:textId="77777777" w:rsidR="005128E4" w:rsidRPr="000C7449" w:rsidRDefault="005128E4" w:rsidP="00040C3A">
      <w:pPr>
        <w:tabs>
          <w:tab w:val="center" w:pos="5400"/>
        </w:tabs>
        <w:suppressAutoHyphens/>
        <w:jc w:val="center"/>
        <w:rPr>
          <w:rFonts w:asciiTheme="majorHAnsi" w:hAnsiTheme="majorHAnsi"/>
          <w:sz w:val="20"/>
          <w:szCs w:val="20"/>
          <w:lang w:val="es-ES_tradnl"/>
        </w:rPr>
      </w:pPr>
    </w:p>
    <w:p w14:paraId="1F76A82E" w14:textId="77777777" w:rsidR="00040C3A" w:rsidRPr="000C7449" w:rsidRDefault="00040C3A" w:rsidP="00040C3A">
      <w:pPr>
        <w:tabs>
          <w:tab w:val="center" w:pos="5400"/>
        </w:tabs>
        <w:suppressAutoHyphens/>
        <w:jc w:val="center"/>
        <w:rPr>
          <w:rFonts w:asciiTheme="majorHAnsi" w:hAnsiTheme="majorHAnsi"/>
          <w:sz w:val="20"/>
          <w:szCs w:val="20"/>
          <w:lang w:val="es-ES_tradnl"/>
        </w:rPr>
      </w:pPr>
    </w:p>
    <w:p w14:paraId="261EB04C" w14:textId="77777777" w:rsidR="005128E4" w:rsidRPr="000C7449" w:rsidRDefault="005128E4" w:rsidP="00040C3A">
      <w:pPr>
        <w:tabs>
          <w:tab w:val="center" w:pos="5400"/>
        </w:tabs>
        <w:suppressAutoHyphens/>
        <w:jc w:val="center"/>
        <w:rPr>
          <w:rFonts w:asciiTheme="majorHAnsi" w:hAnsiTheme="majorHAnsi"/>
          <w:sz w:val="20"/>
          <w:szCs w:val="20"/>
          <w:lang w:val="es-ES_tradnl"/>
        </w:rPr>
      </w:pPr>
    </w:p>
    <w:p w14:paraId="025E274F" w14:textId="77777777" w:rsidR="005128E4" w:rsidRPr="000C7449" w:rsidRDefault="005128E4" w:rsidP="00040C3A">
      <w:pPr>
        <w:tabs>
          <w:tab w:val="center" w:pos="5400"/>
        </w:tabs>
        <w:suppressAutoHyphens/>
        <w:jc w:val="center"/>
        <w:rPr>
          <w:rFonts w:asciiTheme="majorHAnsi" w:hAnsiTheme="majorHAnsi"/>
          <w:sz w:val="20"/>
          <w:szCs w:val="20"/>
          <w:lang w:val="es-ES_tradnl"/>
        </w:rPr>
      </w:pPr>
    </w:p>
    <w:p w14:paraId="7116B10D" w14:textId="77777777" w:rsidR="005128E4" w:rsidRPr="000C7449" w:rsidRDefault="005128E4" w:rsidP="00040C3A">
      <w:pPr>
        <w:tabs>
          <w:tab w:val="center" w:pos="5400"/>
        </w:tabs>
        <w:suppressAutoHyphens/>
        <w:jc w:val="center"/>
        <w:rPr>
          <w:rFonts w:asciiTheme="majorHAnsi" w:hAnsiTheme="majorHAnsi"/>
          <w:sz w:val="20"/>
          <w:szCs w:val="20"/>
          <w:lang w:val="es-ES_tradnl"/>
        </w:rPr>
      </w:pPr>
    </w:p>
    <w:p w14:paraId="0E933823" w14:textId="77777777" w:rsidR="00040C3A" w:rsidRPr="000C7449" w:rsidRDefault="00040C3A" w:rsidP="00040C3A">
      <w:pPr>
        <w:tabs>
          <w:tab w:val="center" w:pos="5400"/>
        </w:tabs>
        <w:suppressAutoHyphens/>
        <w:jc w:val="center"/>
        <w:rPr>
          <w:rFonts w:asciiTheme="majorHAnsi" w:hAnsiTheme="majorHAnsi"/>
          <w:sz w:val="20"/>
          <w:szCs w:val="20"/>
          <w:lang w:val="es-ES_tradnl"/>
        </w:rPr>
      </w:pPr>
    </w:p>
    <w:p w14:paraId="40DD5D39" w14:textId="77777777" w:rsidR="00040C3A" w:rsidRPr="000C7449" w:rsidRDefault="00040C3A" w:rsidP="00040C3A">
      <w:pPr>
        <w:tabs>
          <w:tab w:val="center" w:pos="5400"/>
        </w:tabs>
        <w:suppressAutoHyphens/>
        <w:jc w:val="center"/>
        <w:rPr>
          <w:rFonts w:asciiTheme="majorHAnsi" w:hAnsiTheme="majorHAnsi"/>
          <w:sz w:val="20"/>
          <w:szCs w:val="20"/>
          <w:lang w:val="es-ES_tradnl"/>
        </w:rPr>
      </w:pPr>
    </w:p>
    <w:p w14:paraId="074E2AA1" w14:textId="77777777" w:rsidR="00A50FCF" w:rsidRPr="000C7449" w:rsidRDefault="00A50FCF" w:rsidP="00040C3A">
      <w:pPr>
        <w:tabs>
          <w:tab w:val="center" w:pos="5400"/>
        </w:tabs>
        <w:suppressAutoHyphens/>
        <w:jc w:val="center"/>
        <w:rPr>
          <w:rFonts w:asciiTheme="majorHAnsi" w:hAnsiTheme="majorHAnsi"/>
          <w:sz w:val="20"/>
          <w:szCs w:val="20"/>
          <w:lang w:val="es-ES_tradnl"/>
        </w:rPr>
      </w:pPr>
    </w:p>
    <w:p w14:paraId="5CC60A93" w14:textId="77777777" w:rsidR="00A50FCF" w:rsidRPr="000C7449" w:rsidRDefault="00A50FCF" w:rsidP="00040C3A">
      <w:pPr>
        <w:tabs>
          <w:tab w:val="center" w:pos="5400"/>
        </w:tabs>
        <w:suppressAutoHyphens/>
        <w:jc w:val="center"/>
        <w:rPr>
          <w:rFonts w:asciiTheme="majorHAnsi" w:hAnsiTheme="majorHAnsi"/>
          <w:sz w:val="20"/>
          <w:szCs w:val="20"/>
          <w:lang w:val="es-ES_tradnl"/>
        </w:rPr>
      </w:pPr>
    </w:p>
    <w:p w14:paraId="34908A10" w14:textId="77777777" w:rsidR="00A50FCF" w:rsidRPr="000C7449" w:rsidRDefault="00A50FCF" w:rsidP="00040C3A">
      <w:pPr>
        <w:tabs>
          <w:tab w:val="center" w:pos="5400"/>
        </w:tabs>
        <w:suppressAutoHyphens/>
        <w:jc w:val="center"/>
        <w:rPr>
          <w:rFonts w:asciiTheme="majorHAnsi" w:hAnsiTheme="majorHAnsi"/>
          <w:sz w:val="20"/>
          <w:szCs w:val="20"/>
          <w:lang w:val="es-ES_tradnl"/>
        </w:rPr>
      </w:pPr>
    </w:p>
    <w:p w14:paraId="280D476E" w14:textId="77777777" w:rsidR="00A50FCF" w:rsidRPr="000C7449" w:rsidRDefault="00A50FCF" w:rsidP="00040C3A">
      <w:pPr>
        <w:tabs>
          <w:tab w:val="center" w:pos="5400"/>
        </w:tabs>
        <w:suppressAutoHyphens/>
        <w:jc w:val="center"/>
        <w:rPr>
          <w:rFonts w:asciiTheme="majorHAnsi" w:hAnsiTheme="majorHAnsi"/>
          <w:sz w:val="20"/>
          <w:szCs w:val="20"/>
          <w:lang w:val="es-ES_tradnl"/>
        </w:rPr>
      </w:pPr>
    </w:p>
    <w:p w14:paraId="207A029B" w14:textId="77777777" w:rsidR="00A50FCF" w:rsidRPr="000C7449" w:rsidRDefault="00A50FCF" w:rsidP="00040C3A">
      <w:pPr>
        <w:tabs>
          <w:tab w:val="center" w:pos="5400"/>
        </w:tabs>
        <w:suppressAutoHyphens/>
        <w:jc w:val="center"/>
        <w:rPr>
          <w:rFonts w:asciiTheme="majorHAnsi" w:hAnsiTheme="majorHAnsi"/>
          <w:sz w:val="20"/>
          <w:szCs w:val="20"/>
          <w:lang w:val="es-ES_tradnl"/>
        </w:rPr>
      </w:pPr>
    </w:p>
    <w:p w14:paraId="03C2BE44" w14:textId="77777777" w:rsidR="00A50FCF" w:rsidRPr="000C7449" w:rsidRDefault="00A50FCF" w:rsidP="00040C3A">
      <w:pPr>
        <w:tabs>
          <w:tab w:val="center" w:pos="5400"/>
        </w:tabs>
        <w:suppressAutoHyphens/>
        <w:jc w:val="center"/>
        <w:rPr>
          <w:rFonts w:asciiTheme="majorHAnsi" w:hAnsiTheme="majorHAnsi"/>
          <w:sz w:val="20"/>
          <w:szCs w:val="20"/>
          <w:lang w:val="es-ES_tradnl"/>
        </w:rPr>
      </w:pPr>
    </w:p>
    <w:p w14:paraId="6109F4E4" w14:textId="77777777" w:rsidR="00A50FCF" w:rsidRPr="000C7449" w:rsidRDefault="00A50FCF" w:rsidP="00040C3A">
      <w:pPr>
        <w:tabs>
          <w:tab w:val="center" w:pos="5400"/>
        </w:tabs>
        <w:suppressAutoHyphens/>
        <w:jc w:val="center"/>
        <w:rPr>
          <w:rFonts w:asciiTheme="majorHAnsi" w:hAnsiTheme="majorHAnsi"/>
          <w:sz w:val="20"/>
          <w:szCs w:val="20"/>
          <w:lang w:val="es-ES_tradnl"/>
        </w:rPr>
      </w:pPr>
    </w:p>
    <w:p w14:paraId="5604C5E3" w14:textId="77777777" w:rsidR="00A50FCF" w:rsidRPr="000C7449" w:rsidRDefault="00A50FCF" w:rsidP="00040C3A">
      <w:pPr>
        <w:tabs>
          <w:tab w:val="center" w:pos="5400"/>
        </w:tabs>
        <w:suppressAutoHyphens/>
        <w:jc w:val="center"/>
        <w:rPr>
          <w:rFonts w:asciiTheme="majorHAnsi" w:hAnsiTheme="majorHAnsi"/>
          <w:sz w:val="20"/>
          <w:szCs w:val="20"/>
          <w:lang w:val="es-ES_tradnl"/>
        </w:rPr>
      </w:pPr>
    </w:p>
    <w:p w14:paraId="1028875C" w14:textId="77777777" w:rsidR="00A50FCF" w:rsidRPr="000C7449" w:rsidRDefault="00A50FCF" w:rsidP="00040C3A">
      <w:pPr>
        <w:tabs>
          <w:tab w:val="center" w:pos="5400"/>
        </w:tabs>
        <w:suppressAutoHyphens/>
        <w:jc w:val="center"/>
        <w:rPr>
          <w:rFonts w:asciiTheme="majorHAnsi" w:hAnsiTheme="majorHAnsi"/>
          <w:sz w:val="20"/>
          <w:szCs w:val="20"/>
          <w:lang w:val="es-ES_tradnl"/>
        </w:rPr>
      </w:pPr>
    </w:p>
    <w:p w14:paraId="7DDD8B7E" w14:textId="77777777" w:rsidR="00A50FCF" w:rsidRPr="000C7449" w:rsidRDefault="00A50FCF" w:rsidP="00040C3A">
      <w:pPr>
        <w:tabs>
          <w:tab w:val="center" w:pos="5400"/>
        </w:tabs>
        <w:suppressAutoHyphens/>
        <w:jc w:val="center"/>
        <w:rPr>
          <w:rFonts w:asciiTheme="majorHAnsi" w:hAnsiTheme="majorHAnsi"/>
          <w:sz w:val="20"/>
          <w:szCs w:val="20"/>
          <w:lang w:val="es-ES_tradnl"/>
        </w:rPr>
      </w:pPr>
    </w:p>
    <w:p w14:paraId="373D4E05" w14:textId="77777777" w:rsidR="00A50FCF" w:rsidRPr="000C7449" w:rsidRDefault="00A50FCF" w:rsidP="00040C3A">
      <w:pPr>
        <w:tabs>
          <w:tab w:val="center" w:pos="5400"/>
        </w:tabs>
        <w:suppressAutoHyphens/>
        <w:jc w:val="center"/>
        <w:rPr>
          <w:rFonts w:asciiTheme="majorHAnsi" w:hAnsiTheme="majorHAnsi"/>
          <w:sz w:val="20"/>
          <w:szCs w:val="20"/>
          <w:lang w:val="es-ES_tradnl"/>
        </w:rPr>
      </w:pPr>
    </w:p>
    <w:p w14:paraId="45E6E95D" w14:textId="77777777" w:rsidR="00A50FCF" w:rsidRPr="000C7449" w:rsidRDefault="00A50FCF" w:rsidP="00040C3A">
      <w:pPr>
        <w:tabs>
          <w:tab w:val="center" w:pos="5400"/>
        </w:tabs>
        <w:suppressAutoHyphens/>
        <w:jc w:val="center"/>
        <w:rPr>
          <w:rFonts w:asciiTheme="majorHAnsi" w:hAnsiTheme="majorHAnsi"/>
          <w:sz w:val="20"/>
          <w:szCs w:val="20"/>
          <w:lang w:val="es-ES_tradnl"/>
        </w:rPr>
      </w:pPr>
    </w:p>
    <w:p w14:paraId="46935C91" w14:textId="77777777" w:rsidR="00A50FCF" w:rsidRPr="000C7449" w:rsidRDefault="00A50FCF" w:rsidP="00040C3A">
      <w:pPr>
        <w:tabs>
          <w:tab w:val="center" w:pos="5400"/>
        </w:tabs>
        <w:suppressAutoHyphens/>
        <w:jc w:val="center"/>
        <w:rPr>
          <w:rFonts w:asciiTheme="majorHAnsi" w:hAnsiTheme="majorHAnsi"/>
          <w:sz w:val="20"/>
          <w:szCs w:val="20"/>
          <w:lang w:val="es-ES_tradnl"/>
        </w:rPr>
      </w:pPr>
    </w:p>
    <w:p w14:paraId="1E5300F7" w14:textId="77777777" w:rsidR="00A50FCF" w:rsidRPr="000C7449" w:rsidRDefault="00A50FCF" w:rsidP="00040C3A">
      <w:pPr>
        <w:tabs>
          <w:tab w:val="center" w:pos="5400"/>
        </w:tabs>
        <w:suppressAutoHyphens/>
        <w:jc w:val="center"/>
        <w:rPr>
          <w:rFonts w:asciiTheme="majorHAnsi" w:hAnsiTheme="majorHAnsi"/>
          <w:sz w:val="20"/>
          <w:szCs w:val="20"/>
          <w:lang w:val="es-ES_tradnl"/>
        </w:rPr>
      </w:pPr>
    </w:p>
    <w:p w14:paraId="7158D8D9" w14:textId="77777777" w:rsidR="00A50FCF" w:rsidRPr="000C7449" w:rsidRDefault="0090270B" w:rsidP="00040C3A">
      <w:pPr>
        <w:tabs>
          <w:tab w:val="center" w:pos="5400"/>
        </w:tabs>
        <w:suppressAutoHyphens/>
        <w:jc w:val="center"/>
        <w:rPr>
          <w:rFonts w:asciiTheme="majorHAnsi" w:hAnsiTheme="majorHAnsi"/>
          <w:sz w:val="20"/>
          <w:szCs w:val="20"/>
          <w:lang w:val="es-ES_tradnl"/>
        </w:rPr>
      </w:pPr>
      <w:r w:rsidRPr="000C7449">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1D75EA51" wp14:editId="4FAAE81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62596C" w14:textId="32483D5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AF56B9">
                              <w:rPr>
                                <w:rFonts w:asciiTheme="majorHAnsi" w:hAnsiTheme="majorHAnsi"/>
                                <w:color w:val="0D0D0D" w:themeColor="text1" w:themeTint="F2"/>
                                <w:sz w:val="18"/>
                                <w:szCs w:val="22"/>
                                <w:lang w:val="es-ES"/>
                              </w:rPr>
                              <w:t>Aprobado electr</w:t>
                            </w:r>
                            <w:r w:rsidRPr="00AF56B9">
                              <w:rPr>
                                <w:rFonts w:asciiTheme="majorHAnsi" w:hAnsiTheme="majorHAnsi"/>
                                <w:color w:val="0D0D0D" w:themeColor="text1" w:themeTint="F2"/>
                                <w:sz w:val="18"/>
                                <w:szCs w:val="22"/>
                                <w:lang w:val="es-ES_tradnl"/>
                              </w:rPr>
                              <w:t>ónicamente</w:t>
                            </w:r>
                            <w:r w:rsidRPr="00AF56B9">
                              <w:rPr>
                                <w:rFonts w:asciiTheme="majorHAnsi" w:hAnsiTheme="majorHAnsi"/>
                                <w:color w:val="0D0D0D" w:themeColor="text1" w:themeTint="F2"/>
                                <w:sz w:val="18"/>
                                <w:szCs w:val="22"/>
                                <w:lang w:val="es-ES"/>
                              </w:rPr>
                              <w:t xml:space="preserve"> por la Comisión el </w:t>
                            </w:r>
                            <w:r w:rsidR="00AF56B9">
                              <w:rPr>
                                <w:rFonts w:asciiTheme="majorHAnsi" w:hAnsiTheme="majorHAnsi"/>
                                <w:color w:val="0D0D0D" w:themeColor="text1" w:themeTint="F2"/>
                                <w:sz w:val="18"/>
                                <w:szCs w:val="22"/>
                                <w:lang w:val="es-ES"/>
                              </w:rPr>
                              <w:t>12</w:t>
                            </w:r>
                            <w:r w:rsidRPr="00AF56B9">
                              <w:rPr>
                                <w:rFonts w:asciiTheme="majorHAnsi" w:hAnsiTheme="majorHAnsi"/>
                                <w:color w:val="0D0D0D" w:themeColor="text1" w:themeTint="F2"/>
                                <w:sz w:val="18"/>
                                <w:szCs w:val="22"/>
                                <w:lang w:val="es-ES"/>
                              </w:rPr>
                              <w:t xml:space="preserve"> de </w:t>
                            </w:r>
                            <w:r w:rsidR="00AF56B9">
                              <w:rPr>
                                <w:rFonts w:asciiTheme="majorHAnsi" w:hAnsiTheme="majorHAnsi"/>
                                <w:color w:val="0D0D0D" w:themeColor="text1" w:themeTint="F2"/>
                                <w:sz w:val="18"/>
                                <w:szCs w:val="22"/>
                                <w:lang w:val="es-ES"/>
                              </w:rPr>
                              <w:t>mayo</w:t>
                            </w:r>
                            <w:r w:rsidR="00F81BB8" w:rsidRPr="00AF56B9">
                              <w:rPr>
                                <w:rFonts w:asciiTheme="majorHAnsi" w:hAnsiTheme="majorHAnsi"/>
                                <w:color w:val="0D0D0D" w:themeColor="text1" w:themeTint="F2"/>
                                <w:sz w:val="18"/>
                                <w:szCs w:val="22"/>
                                <w:lang w:val="es-ES"/>
                              </w:rPr>
                              <w:t xml:space="preserve"> </w:t>
                            </w:r>
                            <w:r w:rsidRPr="00AF56B9">
                              <w:rPr>
                                <w:rFonts w:asciiTheme="majorHAnsi" w:hAnsiTheme="majorHAnsi"/>
                                <w:color w:val="0D0D0D" w:themeColor="text1" w:themeTint="F2"/>
                                <w:sz w:val="18"/>
                                <w:szCs w:val="22"/>
                                <w:lang w:val="es-ES"/>
                              </w:rPr>
                              <w:t>de 20</w:t>
                            </w:r>
                            <w:r w:rsidR="00C23BA4" w:rsidRPr="00AF56B9">
                              <w:rPr>
                                <w:rFonts w:asciiTheme="majorHAnsi" w:hAnsiTheme="majorHAnsi"/>
                                <w:color w:val="0D0D0D" w:themeColor="text1" w:themeTint="F2"/>
                                <w:sz w:val="18"/>
                                <w:szCs w:val="22"/>
                                <w:lang w:val="es-ES"/>
                              </w:rPr>
                              <w:t>20</w:t>
                            </w:r>
                            <w:r w:rsidR="00D56044">
                              <w:rPr>
                                <w:rFonts w:asciiTheme="majorHAnsi" w:hAnsiTheme="majorHAnsi"/>
                                <w:color w:val="0D0D0D" w:themeColor="text1" w:themeTint="F2"/>
                                <w:sz w:val="18"/>
                                <w:szCs w:val="22"/>
                                <w:lang w:val="es-ES"/>
                              </w:rPr>
                              <w:t>.</w:t>
                            </w:r>
                          </w:p>
                          <w:p w14:paraId="700D7EF7"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0CCB7F3"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75EA51"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7862596C" w14:textId="32483D5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AF56B9">
                        <w:rPr>
                          <w:rFonts w:asciiTheme="majorHAnsi" w:hAnsiTheme="majorHAnsi"/>
                          <w:color w:val="0D0D0D" w:themeColor="text1" w:themeTint="F2"/>
                          <w:sz w:val="18"/>
                          <w:szCs w:val="22"/>
                          <w:lang w:val="es-ES"/>
                        </w:rPr>
                        <w:t>Aprobado electr</w:t>
                      </w:r>
                      <w:r w:rsidRPr="00AF56B9">
                        <w:rPr>
                          <w:rFonts w:asciiTheme="majorHAnsi" w:hAnsiTheme="majorHAnsi"/>
                          <w:color w:val="0D0D0D" w:themeColor="text1" w:themeTint="F2"/>
                          <w:sz w:val="18"/>
                          <w:szCs w:val="22"/>
                          <w:lang w:val="es-ES_tradnl"/>
                        </w:rPr>
                        <w:t>ónicamente</w:t>
                      </w:r>
                      <w:r w:rsidRPr="00AF56B9">
                        <w:rPr>
                          <w:rFonts w:asciiTheme="majorHAnsi" w:hAnsiTheme="majorHAnsi"/>
                          <w:color w:val="0D0D0D" w:themeColor="text1" w:themeTint="F2"/>
                          <w:sz w:val="18"/>
                          <w:szCs w:val="22"/>
                          <w:lang w:val="es-ES"/>
                        </w:rPr>
                        <w:t xml:space="preserve"> por la Comisión el </w:t>
                      </w:r>
                      <w:r w:rsidR="00AF56B9">
                        <w:rPr>
                          <w:rFonts w:asciiTheme="majorHAnsi" w:hAnsiTheme="majorHAnsi"/>
                          <w:color w:val="0D0D0D" w:themeColor="text1" w:themeTint="F2"/>
                          <w:sz w:val="18"/>
                          <w:szCs w:val="22"/>
                          <w:lang w:val="es-ES"/>
                        </w:rPr>
                        <w:t>12</w:t>
                      </w:r>
                      <w:r w:rsidRPr="00AF56B9">
                        <w:rPr>
                          <w:rFonts w:asciiTheme="majorHAnsi" w:hAnsiTheme="majorHAnsi"/>
                          <w:color w:val="0D0D0D" w:themeColor="text1" w:themeTint="F2"/>
                          <w:sz w:val="18"/>
                          <w:szCs w:val="22"/>
                          <w:lang w:val="es-ES"/>
                        </w:rPr>
                        <w:t xml:space="preserve"> de </w:t>
                      </w:r>
                      <w:r w:rsidR="00AF56B9">
                        <w:rPr>
                          <w:rFonts w:asciiTheme="majorHAnsi" w:hAnsiTheme="majorHAnsi"/>
                          <w:color w:val="0D0D0D" w:themeColor="text1" w:themeTint="F2"/>
                          <w:sz w:val="18"/>
                          <w:szCs w:val="22"/>
                          <w:lang w:val="es-ES"/>
                        </w:rPr>
                        <w:t>mayo</w:t>
                      </w:r>
                      <w:r w:rsidR="00F81BB8" w:rsidRPr="00AF56B9">
                        <w:rPr>
                          <w:rFonts w:asciiTheme="majorHAnsi" w:hAnsiTheme="majorHAnsi"/>
                          <w:color w:val="0D0D0D" w:themeColor="text1" w:themeTint="F2"/>
                          <w:sz w:val="18"/>
                          <w:szCs w:val="22"/>
                          <w:lang w:val="es-ES"/>
                        </w:rPr>
                        <w:t xml:space="preserve"> </w:t>
                      </w:r>
                      <w:r w:rsidRPr="00AF56B9">
                        <w:rPr>
                          <w:rFonts w:asciiTheme="majorHAnsi" w:hAnsiTheme="majorHAnsi"/>
                          <w:color w:val="0D0D0D" w:themeColor="text1" w:themeTint="F2"/>
                          <w:sz w:val="18"/>
                          <w:szCs w:val="22"/>
                          <w:lang w:val="es-ES"/>
                        </w:rPr>
                        <w:t>de 20</w:t>
                      </w:r>
                      <w:r w:rsidR="00C23BA4" w:rsidRPr="00AF56B9">
                        <w:rPr>
                          <w:rFonts w:asciiTheme="majorHAnsi" w:hAnsiTheme="majorHAnsi"/>
                          <w:color w:val="0D0D0D" w:themeColor="text1" w:themeTint="F2"/>
                          <w:sz w:val="18"/>
                          <w:szCs w:val="22"/>
                          <w:lang w:val="es-ES"/>
                        </w:rPr>
                        <w:t>20</w:t>
                      </w:r>
                      <w:r w:rsidR="00D56044">
                        <w:rPr>
                          <w:rFonts w:asciiTheme="majorHAnsi" w:hAnsiTheme="majorHAnsi"/>
                          <w:color w:val="0D0D0D" w:themeColor="text1" w:themeTint="F2"/>
                          <w:sz w:val="18"/>
                          <w:szCs w:val="22"/>
                          <w:lang w:val="es-ES"/>
                        </w:rPr>
                        <w:t>.</w:t>
                      </w:r>
                    </w:p>
                    <w:p w14:paraId="700D7EF7"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0CCB7F3"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83E3DB" w14:textId="77777777" w:rsidR="00A50FCF" w:rsidRPr="000C7449" w:rsidRDefault="00A50FCF" w:rsidP="00040C3A">
      <w:pPr>
        <w:tabs>
          <w:tab w:val="center" w:pos="5400"/>
        </w:tabs>
        <w:suppressAutoHyphens/>
        <w:jc w:val="center"/>
        <w:rPr>
          <w:rFonts w:asciiTheme="majorHAnsi" w:hAnsiTheme="majorHAnsi"/>
          <w:sz w:val="20"/>
          <w:szCs w:val="20"/>
          <w:lang w:val="es-ES_tradnl"/>
        </w:rPr>
      </w:pPr>
    </w:p>
    <w:p w14:paraId="76C93F77" w14:textId="77777777" w:rsidR="00A50FCF" w:rsidRPr="000C7449" w:rsidRDefault="00A50FCF" w:rsidP="00040C3A">
      <w:pPr>
        <w:tabs>
          <w:tab w:val="center" w:pos="5400"/>
        </w:tabs>
        <w:suppressAutoHyphens/>
        <w:jc w:val="center"/>
        <w:rPr>
          <w:rFonts w:asciiTheme="majorHAnsi" w:hAnsiTheme="majorHAnsi"/>
          <w:sz w:val="20"/>
          <w:szCs w:val="20"/>
          <w:lang w:val="es-ES_tradnl"/>
        </w:rPr>
      </w:pPr>
    </w:p>
    <w:p w14:paraId="2194C2A0" w14:textId="77777777" w:rsidR="00A50FCF" w:rsidRPr="000C7449" w:rsidRDefault="00A50FCF" w:rsidP="00040C3A">
      <w:pPr>
        <w:tabs>
          <w:tab w:val="center" w:pos="5400"/>
        </w:tabs>
        <w:suppressAutoHyphens/>
        <w:jc w:val="center"/>
        <w:rPr>
          <w:rFonts w:asciiTheme="majorHAnsi" w:hAnsiTheme="majorHAnsi"/>
          <w:sz w:val="20"/>
          <w:szCs w:val="20"/>
          <w:lang w:val="es-ES_tradnl"/>
        </w:rPr>
      </w:pPr>
    </w:p>
    <w:p w14:paraId="62FB3A7B" w14:textId="77777777" w:rsidR="00A50FCF" w:rsidRPr="000C7449" w:rsidRDefault="00A50FCF" w:rsidP="00040C3A">
      <w:pPr>
        <w:tabs>
          <w:tab w:val="center" w:pos="5400"/>
        </w:tabs>
        <w:suppressAutoHyphens/>
        <w:jc w:val="center"/>
        <w:rPr>
          <w:rFonts w:asciiTheme="majorHAnsi" w:hAnsiTheme="majorHAnsi"/>
          <w:sz w:val="20"/>
          <w:szCs w:val="20"/>
          <w:lang w:val="es-ES_tradnl"/>
        </w:rPr>
      </w:pPr>
    </w:p>
    <w:p w14:paraId="5AFF7007" w14:textId="77777777" w:rsidR="00A50FCF" w:rsidRPr="000C7449" w:rsidRDefault="0090270B" w:rsidP="00040C3A">
      <w:pPr>
        <w:tabs>
          <w:tab w:val="center" w:pos="5400"/>
        </w:tabs>
        <w:suppressAutoHyphens/>
        <w:jc w:val="center"/>
        <w:rPr>
          <w:rFonts w:asciiTheme="majorHAnsi" w:hAnsiTheme="majorHAnsi"/>
          <w:sz w:val="20"/>
          <w:szCs w:val="20"/>
          <w:lang w:val="es-ES_tradnl"/>
        </w:rPr>
      </w:pPr>
      <w:r w:rsidRPr="000C7449">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6A976D56" wp14:editId="4E4A5D0D">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0526A3" w14:textId="3889FC8F" w:rsidR="00113F73" w:rsidRPr="007B05C4" w:rsidRDefault="00113F73" w:rsidP="00113F73">
                            <w:pPr>
                              <w:spacing w:line="276" w:lineRule="auto"/>
                              <w:rPr>
                                <w:rFonts w:asciiTheme="majorHAnsi" w:hAnsiTheme="majorHAnsi"/>
                                <w:color w:val="595959" w:themeColor="text1" w:themeTint="A6"/>
                                <w:sz w:val="18"/>
                                <w:szCs w:val="18"/>
                                <w:lang w:val="es-ES"/>
                              </w:rPr>
                            </w:pPr>
                            <w:r w:rsidRPr="00AF56B9">
                              <w:rPr>
                                <w:rFonts w:asciiTheme="majorHAnsi" w:hAnsiTheme="majorHAnsi"/>
                                <w:b/>
                                <w:color w:val="595959" w:themeColor="text1" w:themeTint="A6"/>
                                <w:sz w:val="18"/>
                                <w:szCs w:val="18"/>
                                <w:lang w:val="pt-BR"/>
                              </w:rPr>
                              <w:t>Citar como:</w:t>
                            </w:r>
                            <w:r w:rsidRPr="00AF56B9">
                              <w:rPr>
                                <w:rFonts w:asciiTheme="majorHAnsi" w:hAnsiTheme="majorHAnsi"/>
                                <w:color w:val="595959" w:themeColor="text1" w:themeTint="A6"/>
                                <w:sz w:val="18"/>
                                <w:szCs w:val="18"/>
                                <w:lang w:val="pt-BR"/>
                              </w:rPr>
                              <w:t xml:space="preserve"> CIDH, Informe No. </w:t>
                            </w:r>
                            <w:r w:rsidR="00AF56B9" w:rsidRPr="00AF56B9">
                              <w:rPr>
                                <w:rFonts w:asciiTheme="majorHAnsi" w:hAnsiTheme="majorHAnsi"/>
                                <w:color w:val="595959" w:themeColor="text1" w:themeTint="A6"/>
                                <w:sz w:val="18"/>
                                <w:szCs w:val="18"/>
                                <w:lang w:val="pt-BR"/>
                              </w:rPr>
                              <w:t>132</w:t>
                            </w:r>
                            <w:r w:rsidR="007B05C4" w:rsidRPr="00AF56B9">
                              <w:rPr>
                                <w:rFonts w:asciiTheme="majorHAnsi" w:hAnsiTheme="majorHAnsi"/>
                                <w:color w:val="595959" w:themeColor="text1" w:themeTint="A6"/>
                                <w:sz w:val="18"/>
                                <w:szCs w:val="18"/>
                                <w:lang w:val="pt-BR"/>
                              </w:rPr>
                              <w:t>/</w:t>
                            </w:r>
                            <w:r w:rsidR="00AF56B9" w:rsidRPr="00AF56B9">
                              <w:rPr>
                                <w:rFonts w:asciiTheme="majorHAnsi" w:hAnsiTheme="majorHAnsi"/>
                                <w:color w:val="595959" w:themeColor="text1" w:themeTint="A6"/>
                                <w:sz w:val="18"/>
                                <w:szCs w:val="18"/>
                                <w:lang w:val="pt-BR"/>
                              </w:rPr>
                              <w:t>20</w:t>
                            </w:r>
                            <w:r w:rsidRPr="00AF56B9">
                              <w:rPr>
                                <w:rFonts w:asciiTheme="majorHAnsi" w:hAnsiTheme="majorHAnsi"/>
                                <w:color w:val="595959" w:themeColor="text1" w:themeTint="A6"/>
                                <w:sz w:val="18"/>
                                <w:szCs w:val="18"/>
                                <w:lang w:val="pt-BR"/>
                              </w:rPr>
                              <w:t xml:space="preserve">. </w:t>
                            </w:r>
                            <w:r w:rsidR="000433C9" w:rsidRPr="00AF56B9">
                              <w:rPr>
                                <w:rFonts w:asciiTheme="majorHAnsi" w:hAnsiTheme="majorHAnsi"/>
                                <w:color w:val="595959" w:themeColor="text1" w:themeTint="A6"/>
                                <w:sz w:val="18"/>
                                <w:szCs w:val="18"/>
                                <w:lang w:val="es-ES_tradnl"/>
                              </w:rPr>
                              <w:t>Petici</w:t>
                            </w:r>
                            <w:r w:rsidR="000433C9" w:rsidRPr="00AF56B9">
                              <w:rPr>
                                <w:rFonts w:asciiTheme="majorHAnsi" w:hAnsiTheme="majorHAnsi"/>
                                <w:color w:val="595959" w:themeColor="text1" w:themeTint="A6"/>
                                <w:sz w:val="18"/>
                                <w:szCs w:val="18"/>
                                <w:lang w:val="es-ES"/>
                              </w:rPr>
                              <w:t xml:space="preserve">ón </w:t>
                            </w:r>
                            <w:r w:rsidR="001875E6" w:rsidRPr="00AF56B9">
                              <w:rPr>
                                <w:rFonts w:asciiTheme="majorHAnsi" w:hAnsiTheme="majorHAnsi"/>
                                <w:color w:val="595959" w:themeColor="text1" w:themeTint="A6"/>
                                <w:sz w:val="18"/>
                                <w:szCs w:val="18"/>
                                <w:lang w:val="es-ES"/>
                              </w:rPr>
                              <w:t>751-10</w:t>
                            </w:r>
                            <w:r w:rsidR="000433C9" w:rsidRPr="00AF56B9">
                              <w:rPr>
                                <w:rFonts w:asciiTheme="majorHAnsi" w:hAnsiTheme="majorHAnsi"/>
                                <w:color w:val="595959" w:themeColor="text1" w:themeTint="A6"/>
                                <w:sz w:val="18"/>
                                <w:szCs w:val="18"/>
                                <w:lang w:val="es-ES"/>
                              </w:rPr>
                              <w:t xml:space="preserve">. </w:t>
                            </w:r>
                            <w:r w:rsidRPr="00AF56B9">
                              <w:rPr>
                                <w:rFonts w:asciiTheme="majorHAnsi" w:hAnsiTheme="majorHAnsi"/>
                                <w:color w:val="595959" w:themeColor="text1" w:themeTint="A6"/>
                                <w:sz w:val="18"/>
                                <w:szCs w:val="18"/>
                                <w:lang w:val="es-ES_tradnl"/>
                              </w:rPr>
                              <w:t xml:space="preserve">Admisibilidad. </w:t>
                            </w:r>
                            <w:r w:rsidR="001875E6" w:rsidRPr="00AF56B9">
                              <w:rPr>
                                <w:rFonts w:asciiTheme="majorHAnsi" w:hAnsiTheme="majorHAnsi"/>
                                <w:color w:val="595959" w:themeColor="text1" w:themeTint="A6"/>
                                <w:sz w:val="18"/>
                                <w:szCs w:val="18"/>
                                <w:lang w:val="es-ES_tradnl"/>
                              </w:rPr>
                              <w:t xml:space="preserve">Rodrigo Cisterna Fernández </w:t>
                            </w:r>
                            <w:r w:rsidR="00AF56B9" w:rsidRPr="00AF56B9">
                              <w:rPr>
                                <w:rFonts w:asciiTheme="majorHAnsi" w:hAnsiTheme="majorHAnsi"/>
                                <w:iCs/>
                                <w:color w:val="595959" w:themeColor="text1" w:themeTint="A6"/>
                                <w:sz w:val="18"/>
                                <w:szCs w:val="18"/>
                                <w:lang w:val="es-ES_tradnl"/>
                              </w:rPr>
                              <w:t>y otros.</w:t>
                            </w:r>
                            <w:r w:rsidRPr="00AF56B9">
                              <w:rPr>
                                <w:rFonts w:asciiTheme="majorHAnsi" w:hAnsiTheme="majorHAnsi"/>
                                <w:color w:val="595959" w:themeColor="text1" w:themeTint="A6"/>
                                <w:sz w:val="18"/>
                                <w:szCs w:val="18"/>
                                <w:lang w:val="es-ES_tradnl"/>
                              </w:rPr>
                              <w:t xml:space="preserve"> </w:t>
                            </w:r>
                            <w:r w:rsidR="001875E6" w:rsidRPr="00AF56B9">
                              <w:rPr>
                                <w:rFonts w:asciiTheme="majorHAnsi" w:hAnsiTheme="majorHAnsi"/>
                                <w:color w:val="595959" w:themeColor="text1" w:themeTint="A6"/>
                                <w:sz w:val="18"/>
                                <w:szCs w:val="18"/>
                                <w:lang w:val="es-ES_tradnl"/>
                              </w:rPr>
                              <w:t>Chile</w:t>
                            </w:r>
                            <w:r w:rsidRPr="00AF56B9">
                              <w:rPr>
                                <w:rFonts w:asciiTheme="majorHAnsi" w:hAnsiTheme="majorHAnsi"/>
                                <w:color w:val="595959" w:themeColor="text1" w:themeTint="A6"/>
                                <w:sz w:val="18"/>
                                <w:szCs w:val="18"/>
                                <w:lang w:val="es-ES_tradnl"/>
                              </w:rPr>
                              <w:t xml:space="preserve">. </w:t>
                            </w:r>
                            <w:r w:rsidR="00AF56B9">
                              <w:rPr>
                                <w:rFonts w:asciiTheme="majorHAnsi" w:hAnsiTheme="majorHAnsi"/>
                                <w:color w:val="595959" w:themeColor="text1" w:themeTint="A6"/>
                                <w:sz w:val="18"/>
                                <w:szCs w:val="18"/>
                                <w:lang w:val="es-ES"/>
                              </w:rPr>
                              <w:t>12 de mayo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A976D56"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6A0526A3" w14:textId="3889FC8F" w:rsidR="00113F73" w:rsidRPr="007B05C4" w:rsidRDefault="00113F73" w:rsidP="00113F73">
                      <w:pPr>
                        <w:spacing w:line="276" w:lineRule="auto"/>
                        <w:rPr>
                          <w:rFonts w:asciiTheme="majorHAnsi" w:hAnsiTheme="majorHAnsi"/>
                          <w:color w:val="595959" w:themeColor="text1" w:themeTint="A6"/>
                          <w:sz w:val="18"/>
                          <w:szCs w:val="18"/>
                          <w:lang w:val="es-ES"/>
                        </w:rPr>
                      </w:pPr>
                      <w:r w:rsidRPr="00AF56B9">
                        <w:rPr>
                          <w:rFonts w:asciiTheme="majorHAnsi" w:hAnsiTheme="majorHAnsi"/>
                          <w:b/>
                          <w:color w:val="595959" w:themeColor="text1" w:themeTint="A6"/>
                          <w:sz w:val="18"/>
                          <w:szCs w:val="18"/>
                          <w:lang w:val="pt-BR"/>
                        </w:rPr>
                        <w:t>Citar como:</w:t>
                      </w:r>
                      <w:r w:rsidRPr="00AF56B9">
                        <w:rPr>
                          <w:rFonts w:asciiTheme="majorHAnsi" w:hAnsiTheme="majorHAnsi"/>
                          <w:color w:val="595959" w:themeColor="text1" w:themeTint="A6"/>
                          <w:sz w:val="18"/>
                          <w:szCs w:val="18"/>
                          <w:lang w:val="pt-BR"/>
                        </w:rPr>
                        <w:t xml:space="preserve"> CIDH, Informe No. </w:t>
                      </w:r>
                      <w:r w:rsidR="00AF56B9" w:rsidRPr="00AF56B9">
                        <w:rPr>
                          <w:rFonts w:asciiTheme="majorHAnsi" w:hAnsiTheme="majorHAnsi"/>
                          <w:color w:val="595959" w:themeColor="text1" w:themeTint="A6"/>
                          <w:sz w:val="18"/>
                          <w:szCs w:val="18"/>
                          <w:lang w:val="pt-BR"/>
                        </w:rPr>
                        <w:t>132</w:t>
                      </w:r>
                      <w:r w:rsidR="007B05C4" w:rsidRPr="00AF56B9">
                        <w:rPr>
                          <w:rFonts w:asciiTheme="majorHAnsi" w:hAnsiTheme="majorHAnsi"/>
                          <w:color w:val="595959" w:themeColor="text1" w:themeTint="A6"/>
                          <w:sz w:val="18"/>
                          <w:szCs w:val="18"/>
                          <w:lang w:val="pt-BR"/>
                        </w:rPr>
                        <w:t>/</w:t>
                      </w:r>
                      <w:r w:rsidR="00AF56B9" w:rsidRPr="00AF56B9">
                        <w:rPr>
                          <w:rFonts w:asciiTheme="majorHAnsi" w:hAnsiTheme="majorHAnsi"/>
                          <w:color w:val="595959" w:themeColor="text1" w:themeTint="A6"/>
                          <w:sz w:val="18"/>
                          <w:szCs w:val="18"/>
                          <w:lang w:val="pt-BR"/>
                        </w:rPr>
                        <w:t>20</w:t>
                      </w:r>
                      <w:r w:rsidRPr="00AF56B9">
                        <w:rPr>
                          <w:rFonts w:asciiTheme="majorHAnsi" w:hAnsiTheme="majorHAnsi"/>
                          <w:color w:val="595959" w:themeColor="text1" w:themeTint="A6"/>
                          <w:sz w:val="18"/>
                          <w:szCs w:val="18"/>
                          <w:lang w:val="pt-BR"/>
                        </w:rPr>
                        <w:t xml:space="preserve">. </w:t>
                      </w:r>
                      <w:proofErr w:type="spellStart"/>
                      <w:r w:rsidR="000433C9" w:rsidRPr="00AF56B9">
                        <w:rPr>
                          <w:rFonts w:asciiTheme="majorHAnsi" w:hAnsiTheme="majorHAnsi"/>
                          <w:color w:val="595959" w:themeColor="text1" w:themeTint="A6"/>
                          <w:sz w:val="18"/>
                          <w:szCs w:val="18"/>
                          <w:lang w:val="es-ES_tradnl"/>
                        </w:rPr>
                        <w:t>Petici</w:t>
                      </w:r>
                      <w:r w:rsidR="000433C9" w:rsidRPr="00AF56B9">
                        <w:rPr>
                          <w:rFonts w:asciiTheme="majorHAnsi" w:hAnsiTheme="majorHAnsi"/>
                          <w:color w:val="595959" w:themeColor="text1" w:themeTint="A6"/>
                          <w:sz w:val="18"/>
                          <w:szCs w:val="18"/>
                          <w:lang w:val="es-ES"/>
                        </w:rPr>
                        <w:t>ón</w:t>
                      </w:r>
                      <w:proofErr w:type="spellEnd"/>
                      <w:r w:rsidR="000433C9" w:rsidRPr="00AF56B9">
                        <w:rPr>
                          <w:rFonts w:asciiTheme="majorHAnsi" w:hAnsiTheme="majorHAnsi"/>
                          <w:color w:val="595959" w:themeColor="text1" w:themeTint="A6"/>
                          <w:sz w:val="18"/>
                          <w:szCs w:val="18"/>
                          <w:lang w:val="es-ES"/>
                        </w:rPr>
                        <w:t xml:space="preserve"> </w:t>
                      </w:r>
                      <w:r w:rsidR="001875E6" w:rsidRPr="00AF56B9">
                        <w:rPr>
                          <w:rFonts w:asciiTheme="majorHAnsi" w:hAnsiTheme="majorHAnsi"/>
                          <w:color w:val="595959" w:themeColor="text1" w:themeTint="A6"/>
                          <w:sz w:val="18"/>
                          <w:szCs w:val="18"/>
                          <w:lang w:val="es-ES"/>
                        </w:rPr>
                        <w:t>751-10</w:t>
                      </w:r>
                      <w:r w:rsidR="000433C9" w:rsidRPr="00AF56B9">
                        <w:rPr>
                          <w:rFonts w:asciiTheme="majorHAnsi" w:hAnsiTheme="majorHAnsi"/>
                          <w:color w:val="595959" w:themeColor="text1" w:themeTint="A6"/>
                          <w:sz w:val="18"/>
                          <w:szCs w:val="18"/>
                          <w:lang w:val="es-ES"/>
                        </w:rPr>
                        <w:t xml:space="preserve">. </w:t>
                      </w:r>
                      <w:r w:rsidRPr="00AF56B9">
                        <w:rPr>
                          <w:rFonts w:asciiTheme="majorHAnsi" w:hAnsiTheme="majorHAnsi"/>
                          <w:color w:val="595959" w:themeColor="text1" w:themeTint="A6"/>
                          <w:sz w:val="18"/>
                          <w:szCs w:val="18"/>
                          <w:lang w:val="es-ES_tradnl"/>
                        </w:rPr>
                        <w:t xml:space="preserve">Admisibilidad. </w:t>
                      </w:r>
                      <w:r w:rsidR="001875E6" w:rsidRPr="00AF56B9">
                        <w:rPr>
                          <w:rFonts w:asciiTheme="majorHAnsi" w:hAnsiTheme="majorHAnsi"/>
                          <w:color w:val="595959" w:themeColor="text1" w:themeTint="A6"/>
                          <w:sz w:val="18"/>
                          <w:szCs w:val="18"/>
                          <w:lang w:val="es-ES_tradnl"/>
                        </w:rPr>
                        <w:t xml:space="preserve">Rodrigo Cisterna Fernández </w:t>
                      </w:r>
                      <w:r w:rsidR="00AF56B9" w:rsidRPr="00AF56B9">
                        <w:rPr>
                          <w:rFonts w:asciiTheme="majorHAnsi" w:hAnsiTheme="majorHAnsi"/>
                          <w:iCs/>
                          <w:color w:val="595959" w:themeColor="text1" w:themeTint="A6"/>
                          <w:sz w:val="18"/>
                          <w:szCs w:val="18"/>
                          <w:lang w:val="es-ES_tradnl"/>
                        </w:rPr>
                        <w:t>y otros.</w:t>
                      </w:r>
                      <w:r w:rsidRPr="00AF56B9">
                        <w:rPr>
                          <w:rFonts w:asciiTheme="majorHAnsi" w:hAnsiTheme="majorHAnsi"/>
                          <w:color w:val="595959" w:themeColor="text1" w:themeTint="A6"/>
                          <w:sz w:val="18"/>
                          <w:szCs w:val="18"/>
                          <w:lang w:val="es-ES_tradnl"/>
                        </w:rPr>
                        <w:t xml:space="preserve"> </w:t>
                      </w:r>
                      <w:r w:rsidR="001875E6" w:rsidRPr="00AF56B9">
                        <w:rPr>
                          <w:rFonts w:asciiTheme="majorHAnsi" w:hAnsiTheme="majorHAnsi"/>
                          <w:color w:val="595959" w:themeColor="text1" w:themeTint="A6"/>
                          <w:sz w:val="18"/>
                          <w:szCs w:val="18"/>
                          <w:lang w:val="es-ES_tradnl"/>
                        </w:rPr>
                        <w:t>Chile</w:t>
                      </w:r>
                      <w:r w:rsidRPr="00AF56B9">
                        <w:rPr>
                          <w:rFonts w:asciiTheme="majorHAnsi" w:hAnsiTheme="majorHAnsi"/>
                          <w:color w:val="595959" w:themeColor="text1" w:themeTint="A6"/>
                          <w:sz w:val="18"/>
                          <w:szCs w:val="18"/>
                          <w:lang w:val="es-ES_tradnl"/>
                        </w:rPr>
                        <w:t xml:space="preserve">. </w:t>
                      </w:r>
                      <w:r w:rsidR="00AF56B9">
                        <w:rPr>
                          <w:rFonts w:asciiTheme="majorHAnsi" w:hAnsiTheme="majorHAnsi"/>
                          <w:color w:val="595959" w:themeColor="text1" w:themeTint="A6"/>
                          <w:sz w:val="18"/>
                          <w:szCs w:val="18"/>
                          <w:lang w:val="es-ES"/>
                        </w:rPr>
                        <w:t>12 de mayo de 2020.</w:t>
                      </w:r>
                    </w:p>
                  </w:txbxContent>
                </v:textbox>
              </v:shape>
            </w:pict>
          </mc:Fallback>
        </mc:AlternateContent>
      </w:r>
    </w:p>
    <w:p w14:paraId="1479933D" w14:textId="77777777" w:rsidR="00A50FCF" w:rsidRPr="000C7449" w:rsidRDefault="00A50FCF" w:rsidP="00040C3A">
      <w:pPr>
        <w:tabs>
          <w:tab w:val="center" w:pos="5400"/>
        </w:tabs>
        <w:suppressAutoHyphens/>
        <w:jc w:val="center"/>
        <w:rPr>
          <w:rFonts w:asciiTheme="majorHAnsi" w:hAnsiTheme="majorHAnsi"/>
          <w:sz w:val="20"/>
          <w:szCs w:val="20"/>
          <w:lang w:val="es-ES_tradnl"/>
        </w:rPr>
      </w:pPr>
    </w:p>
    <w:p w14:paraId="171244B5" w14:textId="77777777" w:rsidR="0090270B" w:rsidRPr="000C7449" w:rsidRDefault="00D306D1" w:rsidP="005516A1">
      <w:pPr>
        <w:tabs>
          <w:tab w:val="center" w:pos="5400"/>
        </w:tabs>
        <w:suppressAutoHyphens/>
        <w:jc w:val="center"/>
        <w:rPr>
          <w:rFonts w:asciiTheme="majorHAnsi" w:hAnsiTheme="majorHAnsi"/>
          <w:b/>
          <w:sz w:val="20"/>
          <w:szCs w:val="20"/>
          <w:lang w:val="es-ES_tradnl"/>
        </w:rPr>
      </w:pPr>
      <w:r w:rsidRPr="000C7449">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15E08947" wp14:editId="4A5343F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AFAAB8" w14:textId="5C268960" w:rsidR="00D56044" w:rsidRDefault="00D56044" w:rsidP="00D56044">
                            <w:pPr>
                              <w:rPr>
                                <w:color w:val="1F497D"/>
                                <w:lang w:val="es-US"/>
                              </w:rPr>
                            </w:pPr>
                            <w:r>
                              <w:rPr>
                                <w:noProof/>
                                <w:color w:val="1F497D"/>
                              </w:rPr>
                              <w:drawing>
                                <wp:inline distT="0" distB="0" distL="0" distR="0" wp14:anchorId="4D71180B" wp14:editId="74A8D19D">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p w14:paraId="66A6BB76" w14:textId="18653674" w:rsidR="00D72DC6" w:rsidRPr="00D56044" w:rsidRDefault="00D72DC6" w:rsidP="00F02AD1">
                            <w:pPr>
                              <w:rPr>
                                <w:color w:val="FFFFFF" w:themeColor="background1"/>
                                <w:lang w:val="es-US"/>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08947"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5EAFAAB8" w14:textId="5C268960" w:rsidR="00D56044" w:rsidRDefault="00D56044" w:rsidP="00D56044">
                      <w:pPr>
                        <w:rPr>
                          <w:color w:val="1F497D"/>
                          <w:lang w:val="es-US"/>
                        </w:rPr>
                      </w:pPr>
                      <w:r>
                        <w:rPr>
                          <w:noProof/>
                          <w:color w:val="1F497D"/>
                        </w:rPr>
                        <w:drawing>
                          <wp:inline distT="0" distB="0" distL="0" distR="0" wp14:anchorId="4D71180B" wp14:editId="74A8D19D">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p w14:paraId="66A6BB76" w14:textId="18653674" w:rsidR="00D72DC6" w:rsidRPr="00D56044" w:rsidRDefault="00D72DC6" w:rsidP="00F02AD1">
                      <w:pPr>
                        <w:rPr>
                          <w:color w:val="FFFFFF" w:themeColor="background1"/>
                          <w:lang w:val="es-US"/>
                          <w14:textFill>
                            <w14:noFill/>
                          </w14:textFill>
                        </w:rPr>
                      </w:pPr>
                    </w:p>
                  </w:txbxContent>
                </v:textbox>
              </v:shape>
            </w:pict>
          </mc:Fallback>
        </mc:AlternateContent>
      </w:r>
      <w:r w:rsidRPr="000C7449">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12E974DF" wp14:editId="2135462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020E6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2E974D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36020E6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2E29A6A" w14:textId="77777777" w:rsidR="0070697F" w:rsidRPr="000C7449" w:rsidRDefault="004A6A54" w:rsidP="005516A1">
      <w:pPr>
        <w:tabs>
          <w:tab w:val="center" w:pos="5400"/>
        </w:tabs>
        <w:suppressAutoHyphens/>
        <w:jc w:val="center"/>
        <w:rPr>
          <w:rFonts w:asciiTheme="majorHAnsi" w:hAnsiTheme="majorHAnsi"/>
          <w:b/>
          <w:sz w:val="20"/>
          <w:szCs w:val="20"/>
          <w:lang w:val="es-ES_tradnl"/>
        </w:rPr>
        <w:sectPr w:rsidR="0070697F" w:rsidRPr="000C7449"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0C7449">
        <w:rPr>
          <w:rFonts w:asciiTheme="majorHAnsi" w:hAnsiTheme="majorHAnsi"/>
          <w:b/>
          <w:sz w:val="20"/>
          <w:szCs w:val="20"/>
          <w:lang w:val="es-ES_tradnl"/>
        </w:rPr>
        <w:tab/>
      </w:r>
    </w:p>
    <w:p w14:paraId="3A4A9300" w14:textId="77777777" w:rsidR="003239B8" w:rsidRPr="000C7449" w:rsidRDefault="003239B8" w:rsidP="004A6A54">
      <w:pPr>
        <w:spacing w:after="240"/>
        <w:ind w:firstLine="720"/>
        <w:jc w:val="both"/>
        <w:rPr>
          <w:rFonts w:asciiTheme="majorHAnsi" w:hAnsiTheme="majorHAnsi"/>
          <w:b/>
          <w:bCs/>
          <w:sz w:val="20"/>
          <w:szCs w:val="20"/>
          <w:lang w:val="es-ES_tradnl"/>
        </w:rPr>
      </w:pPr>
      <w:r w:rsidRPr="000C7449">
        <w:rPr>
          <w:rFonts w:asciiTheme="majorHAnsi" w:hAnsiTheme="majorHAnsi"/>
          <w:b/>
          <w:bCs/>
          <w:sz w:val="20"/>
          <w:szCs w:val="20"/>
          <w:lang w:val="es-ES_tradnl"/>
        </w:rPr>
        <w:lastRenderedPageBreak/>
        <w:t>I.</w:t>
      </w:r>
      <w:r w:rsidRPr="000C7449">
        <w:rPr>
          <w:rFonts w:asciiTheme="majorHAnsi" w:hAnsiTheme="majorHAnsi"/>
          <w:b/>
          <w:bCs/>
          <w:sz w:val="20"/>
          <w:szCs w:val="20"/>
          <w:lang w:val="es-ES_tradn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0C7449" w14:paraId="7D64D153" w14:textId="77777777" w:rsidTr="004A6A54">
        <w:tc>
          <w:tcPr>
            <w:tcW w:w="3600" w:type="dxa"/>
            <w:tcBorders>
              <w:top w:val="single" w:sz="4" w:space="0" w:color="auto"/>
              <w:bottom w:val="single" w:sz="6" w:space="0" w:color="auto"/>
            </w:tcBorders>
            <w:shd w:val="clear" w:color="auto" w:fill="386294"/>
            <w:vAlign w:val="center"/>
          </w:tcPr>
          <w:p w14:paraId="59F62D35" w14:textId="77777777" w:rsidR="003239B8" w:rsidRPr="000C7449" w:rsidRDefault="003239B8" w:rsidP="008D2290">
            <w:pPr>
              <w:jc w:val="center"/>
              <w:rPr>
                <w:rFonts w:asciiTheme="majorHAnsi" w:hAnsiTheme="majorHAnsi"/>
                <w:b/>
                <w:bCs/>
                <w:color w:val="FFFFFF" w:themeColor="background1"/>
                <w:sz w:val="20"/>
                <w:szCs w:val="20"/>
                <w:lang w:val="es-ES_tradnl"/>
              </w:rPr>
            </w:pPr>
            <w:r w:rsidRPr="000C7449">
              <w:rPr>
                <w:rFonts w:asciiTheme="majorHAnsi" w:hAnsiTheme="majorHAnsi"/>
                <w:b/>
                <w:bCs/>
                <w:color w:val="FFFFFF" w:themeColor="background1"/>
                <w:sz w:val="20"/>
                <w:szCs w:val="20"/>
                <w:lang w:val="es-ES_tradnl"/>
              </w:rPr>
              <w:t>Parte peticionaria:</w:t>
            </w:r>
          </w:p>
        </w:tc>
        <w:tc>
          <w:tcPr>
            <w:tcW w:w="5760" w:type="dxa"/>
            <w:vAlign w:val="center"/>
          </w:tcPr>
          <w:p w14:paraId="54312BA9" w14:textId="3C8C7740" w:rsidR="003239B8" w:rsidRPr="000C7449" w:rsidRDefault="001875E6" w:rsidP="008D2290">
            <w:pPr>
              <w:jc w:val="both"/>
              <w:rPr>
                <w:rFonts w:asciiTheme="majorHAnsi" w:hAnsiTheme="majorHAnsi"/>
                <w:bCs/>
                <w:sz w:val="20"/>
                <w:szCs w:val="20"/>
                <w:lang w:val="es-ES_tradnl"/>
              </w:rPr>
            </w:pPr>
            <w:r w:rsidRPr="000C7449">
              <w:rPr>
                <w:rFonts w:asciiTheme="majorHAnsi" w:hAnsiTheme="majorHAnsi"/>
                <w:bCs/>
                <w:sz w:val="20"/>
                <w:szCs w:val="20"/>
                <w:lang w:val="es-ES_tradnl"/>
              </w:rPr>
              <w:t>Rafael Poblete Saavedra</w:t>
            </w:r>
          </w:p>
        </w:tc>
      </w:tr>
      <w:tr w:rsidR="003239B8" w:rsidRPr="00564027" w14:paraId="0E73264E" w14:textId="77777777" w:rsidTr="004A6A54">
        <w:tc>
          <w:tcPr>
            <w:tcW w:w="3600" w:type="dxa"/>
            <w:tcBorders>
              <w:top w:val="single" w:sz="6" w:space="0" w:color="auto"/>
              <w:bottom w:val="single" w:sz="6" w:space="0" w:color="auto"/>
            </w:tcBorders>
            <w:shd w:val="clear" w:color="auto" w:fill="386294"/>
            <w:vAlign w:val="center"/>
          </w:tcPr>
          <w:p w14:paraId="1FBF62AD" w14:textId="2603944F" w:rsidR="003239B8" w:rsidRPr="000C7449" w:rsidRDefault="003D7A2D" w:rsidP="008D2290">
            <w:pPr>
              <w:jc w:val="center"/>
              <w:rPr>
                <w:rFonts w:asciiTheme="majorHAnsi" w:hAnsiTheme="majorHAnsi"/>
                <w:b/>
                <w:bCs/>
                <w:color w:val="FFFFFF" w:themeColor="background1"/>
                <w:sz w:val="20"/>
                <w:szCs w:val="20"/>
                <w:lang w:val="es-ES_tradnl"/>
              </w:rPr>
            </w:pPr>
            <w:sdt>
              <w:sdtPr>
                <w:rPr>
                  <w:rFonts w:asciiTheme="majorHAnsi" w:hAnsiTheme="majorHAnsi"/>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1875E6" w:rsidRPr="000C7449">
                  <w:rPr>
                    <w:rFonts w:asciiTheme="majorHAnsi" w:hAnsiTheme="majorHAnsi"/>
                    <w:b/>
                    <w:bCs/>
                    <w:color w:val="FFFFFF" w:themeColor="background1"/>
                    <w:sz w:val="20"/>
                    <w:szCs w:val="20"/>
                    <w:lang w:val="es-ES_tradnl"/>
                  </w:rPr>
                  <w:t>Presuntas víctimas</w:t>
                </w:r>
              </w:sdtContent>
            </w:sdt>
            <w:r w:rsidR="003239B8" w:rsidRPr="000C7449">
              <w:rPr>
                <w:rFonts w:asciiTheme="majorHAnsi" w:hAnsiTheme="majorHAnsi"/>
                <w:b/>
                <w:bCs/>
                <w:color w:val="FFFFFF" w:themeColor="background1"/>
                <w:sz w:val="20"/>
                <w:szCs w:val="20"/>
                <w:lang w:val="es-ES_tradnl"/>
              </w:rPr>
              <w:t>:</w:t>
            </w:r>
          </w:p>
        </w:tc>
        <w:tc>
          <w:tcPr>
            <w:tcW w:w="5760" w:type="dxa"/>
            <w:vAlign w:val="center"/>
          </w:tcPr>
          <w:p w14:paraId="0C3954B4" w14:textId="551D1344" w:rsidR="003239B8" w:rsidRPr="000C7449" w:rsidRDefault="001875E6" w:rsidP="000C7449">
            <w:pPr>
              <w:jc w:val="both"/>
              <w:rPr>
                <w:rFonts w:asciiTheme="majorHAnsi" w:hAnsiTheme="majorHAnsi"/>
                <w:bCs/>
                <w:sz w:val="20"/>
                <w:szCs w:val="20"/>
                <w:lang w:val="es-ES_tradnl"/>
              </w:rPr>
            </w:pPr>
            <w:r w:rsidRPr="000C7449">
              <w:rPr>
                <w:rFonts w:asciiTheme="majorHAnsi" w:hAnsiTheme="majorHAnsi"/>
                <w:bCs/>
                <w:sz w:val="20"/>
                <w:szCs w:val="20"/>
                <w:lang w:val="es-ES_tradnl"/>
              </w:rPr>
              <w:t>Rodrigo Cisterna Fernández</w:t>
            </w:r>
            <w:r w:rsidR="000C7449">
              <w:rPr>
                <w:rFonts w:asciiTheme="majorHAnsi" w:hAnsiTheme="majorHAnsi"/>
                <w:bCs/>
                <w:sz w:val="20"/>
                <w:szCs w:val="20"/>
                <w:lang w:val="es-ES_tradnl"/>
              </w:rPr>
              <w:t xml:space="preserve"> y otros</w:t>
            </w:r>
            <w:r w:rsidR="000C7449">
              <w:rPr>
                <w:rStyle w:val="FootnoteReference"/>
                <w:rFonts w:asciiTheme="majorHAnsi" w:hAnsiTheme="majorHAnsi"/>
                <w:bCs/>
                <w:sz w:val="20"/>
                <w:szCs w:val="20"/>
                <w:lang w:val="es-ES_tradnl"/>
              </w:rPr>
              <w:footnoteReference w:id="2"/>
            </w:r>
            <w:r w:rsidRPr="000C7449">
              <w:rPr>
                <w:rFonts w:asciiTheme="majorHAnsi" w:hAnsiTheme="majorHAnsi"/>
                <w:bCs/>
                <w:sz w:val="20"/>
                <w:szCs w:val="20"/>
                <w:lang w:val="es-ES_tradnl"/>
              </w:rPr>
              <w:t xml:space="preserve"> </w:t>
            </w:r>
          </w:p>
        </w:tc>
      </w:tr>
      <w:tr w:rsidR="003239B8" w:rsidRPr="000C7449" w14:paraId="7A8C7358" w14:textId="77777777" w:rsidTr="004A6A54">
        <w:tc>
          <w:tcPr>
            <w:tcW w:w="3600" w:type="dxa"/>
            <w:tcBorders>
              <w:top w:val="single" w:sz="6" w:space="0" w:color="auto"/>
              <w:bottom w:val="single" w:sz="6" w:space="0" w:color="auto"/>
            </w:tcBorders>
            <w:shd w:val="clear" w:color="auto" w:fill="386294"/>
            <w:vAlign w:val="center"/>
          </w:tcPr>
          <w:p w14:paraId="7291388D" w14:textId="77777777" w:rsidR="003239B8" w:rsidRPr="000C7449" w:rsidRDefault="003239B8" w:rsidP="008D2290">
            <w:pPr>
              <w:jc w:val="center"/>
              <w:rPr>
                <w:rFonts w:asciiTheme="majorHAnsi" w:hAnsiTheme="majorHAnsi"/>
                <w:b/>
                <w:bCs/>
                <w:color w:val="FFFFFF" w:themeColor="background1"/>
                <w:sz w:val="20"/>
                <w:szCs w:val="20"/>
                <w:lang w:val="es-ES_tradnl"/>
              </w:rPr>
            </w:pPr>
            <w:r w:rsidRPr="000C7449">
              <w:rPr>
                <w:rFonts w:asciiTheme="majorHAnsi" w:hAnsiTheme="majorHAnsi"/>
                <w:b/>
                <w:bCs/>
                <w:color w:val="FFFFFF" w:themeColor="background1"/>
                <w:sz w:val="20"/>
                <w:szCs w:val="20"/>
                <w:lang w:val="es-ES_tradnl"/>
              </w:rPr>
              <w:t>Estado denunciado:</w:t>
            </w:r>
          </w:p>
        </w:tc>
        <w:tc>
          <w:tcPr>
            <w:tcW w:w="5760" w:type="dxa"/>
            <w:vAlign w:val="center"/>
          </w:tcPr>
          <w:p w14:paraId="48337E98" w14:textId="5F8D0165" w:rsidR="003239B8" w:rsidRPr="000C7449" w:rsidRDefault="00310636" w:rsidP="008D2290">
            <w:pPr>
              <w:jc w:val="both"/>
              <w:rPr>
                <w:rFonts w:asciiTheme="majorHAnsi" w:hAnsiTheme="majorHAnsi"/>
                <w:bCs/>
                <w:sz w:val="20"/>
                <w:szCs w:val="20"/>
                <w:lang w:val="es-ES_tradnl"/>
              </w:rPr>
            </w:pPr>
            <w:r w:rsidRPr="000C7449">
              <w:rPr>
                <w:rFonts w:asciiTheme="majorHAnsi" w:hAnsiTheme="majorHAnsi"/>
                <w:bCs/>
                <w:sz w:val="20"/>
                <w:szCs w:val="20"/>
                <w:lang w:val="es-ES_tradnl"/>
              </w:rPr>
              <w:t>Chile</w:t>
            </w:r>
            <w:r w:rsidR="004A6A54" w:rsidRPr="000C7449">
              <w:rPr>
                <w:rStyle w:val="FootnoteReference"/>
                <w:rFonts w:asciiTheme="majorHAnsi" w:hAnsiTheme="majorHAnsi"/>
                <w:bCs/>
                <w:sz w:val="20"/>
                <w:szCs w:val="20"/>
                <w:lang w:val="es-ES_tradnl"/>
              </w:rPr>
              <w:footnoteReference w:id="3"/>
            </w:r>
          </w:p>
        </w:tc>
      </w:tr>
      <w:tr w:rsidR="00223A29" w:rsidRPr="00564027" w14:paraId="2DB517F7" w14:textId="77777777" w:rsidTr="004A6A54">
        <w:tc>
          <w:tcPr>
            <w:tcW w:w="3600" w:type="dxa"/>
            <w:tcBorders>
              <w:top w:val="single" w:sz="6" w:space="0" w:color="auto"/>
              <w:bottom w:val="single" w:sz="6" w:space="0" w:color="auto"/>
            </w:tcBorders>
            <w:shd w:val="clear" w:color="auto" w:fill="386294"/>
            <w:vAlign w:val="center"/>
          </w:tcPr>
          <w:p w14:paraId="7931E6E9" w14:textId="77777777" w:rsidR="00223A29" w:rsidRPr="000C7449" w:rsidRDefault="001B3A00" w:rsidP="00E4118C">
            <w:pPr>
              <w:jc w:val="center"/>
              <w:rPr>
                <w:rFonts w:asciiTheme="majorHAnsi" w:hAnsiTheme="majorHAnsi"/>
                <w:b/>
                <w:bCs/>
                <w:color w:val="FFFFFF" w:themeColor="background1"/>
                <w:sz w:val="20"/>
                <w:szCs w:val="20"/>
                <w:lang w:val="es-ES_tradnl"/>
              </w:rPr>
            </w:pPr>
            <w:r w:rsidRPr="000C7449">
              <w:rPr>
                <w:rFonts w:asciiTheme="majorHAnsi" w:hAnsiTheme="majorHAnsi"/>
                <w:b/>
                <w:bCs/>
                <w:color w:val="FFFFFF" w:themeColor="background1"/>
                <w:sz w:val="20"/>
                <w:szCs w:val="20"/>
                <w:lang w:val="es-ES_tradnl"/>
              </w:rPr>
              <w:t xml:space="preserve">Derechos </w:t>
            </w:r>
            <w:r w:rsidR="00E4118C" w:rsidRPr="000C7449">
              <w:rPr>
                <w:rFonts w:asciiTheme="majorHAnsi" w:hAnsiTheme="majorHAnsi"/>
                <w:b/>
                <w:bCs/>
                <w:color w:val="FFFFFF" w:themeColor="background1"/>
                <w:sz w:val="20"/>
                <w:szCs w:val="20"/>
                <w:lang w:val="es-ES_tradnl"/>
              </w:rPr>
              <w:t>invocados</w:t>
            </w:r>
            <w:r w:rsidRPr="000C7449">
              <w:rPr>
                <w:rFonts w:asciiTheme="majorHAnsi" w:hAnsiTheme="majorHAnsi"/>
                <w:b/>
                <w:bCs/>
                <w:color w:val="FFFFFF" w:themeColor="background1"/>
                <w:sz w:val="20"/>
                <w:szCs w:val="20"/>
                <w:lang w:val="es-ES_tradnl"/>
              </w:rPr>
              <w:t>:</w:t>
            </w:r>
          </w:p>
        </w:tc>
        <w:tc>
          <w:tcPr>
            <w:tcW w:w="5760" w:type="dxa"/>
            <w:vAlign w:val="center"/>
          </w:tcPr>
          <w:p w14:paraId="0A7460E0" w14:textId="008DC899" w:rsidR="00223A29" w:rsidRPr="000C7449" w:rsidRDefault="00310636" w:rsidP="008D2290">
            <w:pPr>
              <w:jc w:val="both"/>
              <w:rPr>
                <w:rFonts w:asciiTheme="majorHAnsi" w:hAnsiTheme="majorHAnsi"/>
                <w:bCs/>
                <w:sz w:val="20"/>
                <w:szCs w:val="20"/>
                <w:lang w:val="es-ES_tradnl"/>
              </w:rPr>
            </w:pPr>
            <w:r w:rsidRPr="000C7449">
              <w:rPr>
                <w:rFonts w:asciiTheme="majorHAnsi" w:hAnsiTheme="majorHAnsi"/>
                <w:bCs/>
                <w:sz w:val="20"/>
                <w:szCs w:val="20"/>
                <w:lang w:val="es-ES_tradnl"/>
              </w:rPr>
              <w:t>Artículos 4 (vida), 5 (integridad personal), 8 (garantías judiciales), 24 (igualdad ante la ley) y 25 (protección judicial) de la Convención Americana sobre Derechos Humanos</w:t>
            </w:r>
            <w:r w:rsidRPr="000C7449">
              <w:rPr>
                <w:rStyle w:val="FootnoteReference"/>
                <w:rFonts w:asciiTheme="majorHAnsi" w:hAnsiTheme="majorHAnsi"/>
                <w:bCs/>
                <w:sz w:val="20"/>
                <w:szCs w:val="20"/>
                <w:lang w:val="es-ES_tradnl"/>
              </w:rPr>
              <w:footnoteReference w:id="4"/>
            </w:r>
          </w:p>
        </w:tc>
      </w:tr>
    </w:tbl>
    <w:p w14:paraId="1765271D" w14:textId="77777777" w:rsidR="003239B8" w:rsidRPr="000C7449" w:rsidRDefault="003239B8" w:rsidP="003239B8">
      <w:pPr>
        <w:spacing w:before="240" w:after="240"/>
        <w:ind w:firstLine="720"/>
        <w:jc w:val="both"/>
        <w:rPr>
          <w:rFonts w:asciiTheme="majorHAnsi" w:hAnsiTheme="majorHAnsi"/>
          <w:b/>
          <w:bCs/>
          <w:sz w:val="20"/>
          <w:szCs w:val="20"/>
          <w:lang w:val="es-ES_tradnl"/>
        </w:rPr>
      </w:pPr>
      <w:r w:rsidRPr="000C7449">
        <w:rPr>
          <w:rFonts w:asciiTheme="majorHAnsi" w:hAnsiTheme="majorHAnsi"/>
          <w:b/>
          <w:bCs/>
          <w:sz w:val="20"/>
          <w:szCs w:val="20"/>
          <w:lang w:val="es-ES_tradnl"/>
        </w:rPr>
        <w:t>II.</w:t>
      </w:r>
      <w:r w:rsidRPr="000C7449">
        <w:rPr>
          <w:rFonts w:asciiTheme="majorHAnsi" w:hAnsiTheme="majorHAnsi"/>
          <w:b/>
          <w:bCs/>
          <w:sz w:val="20"/>
          <w:szCs w:val="20"/>
          <w:lang w:val="es-ES_tradnl"/>
        </w:rPr>
        <w:tab/>
        <w:t>TRÁMITE ANTE LA CIDH</w:t>
      </w:r>
      <w:r w:rsidR="008E3BFE" w:rsidRPr="000C7449">
        <w:rPr>
          <w:rStyle w:val="FootnoteReference"/>
          <w:rFonts w:asciiTheme="majorHAnsi" w:hAnsiTheme="majorHAnsi"/>
          <w:b/>
          <w:sz w:val="20"/>
          <w:szCs w:val="20"/>
          <w:lang w:val="es-ES_tradnl"/>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0C7449" w14:paraId="573A6735" w14:textId="77777777" w:rsidTr="004A6A54">
        <w:tc>
          <w:tcPr>
            <w:tcW w:w="3600" w:type="dxa"/>
            <w:tcBorders>
              <w:top w:val="single" w:sz="6" w:space="0" w:color="auto"/>
              <w:bottom w:val="single" w:sz="6" w:space="0" w:color="auto"/>
            </w:tcBorders>
            <w:shd w:val="clear" w:color="auto" w:fill="386294"/>
            <w:vAlign w:val="center"/>
          </w:tcPr>
          <w:p w14:paraId="1E9A48D9" w14:textId="77777777" w:rsidR="004C2312" w:rsidRPr="000C7449" w:rsidRDefault="004A6A54" w:rsidP="004A6A54">
            <w:pPr>
              <w:jc w:val="center"/>
              <w:rPr>
                <w:rFonts w:asciiTheme="majorHAnsi" w:hAnsiTheme="majorHAnsi"/>
                <w:b/>
                <w:bCs/>
                <w:color w:val="FFFFFF" w:themeColor="background1"/>
                <w:sz w:val="20"/>
                <w:szCs w:val="20"/>
                <w:lang w:val="es-ES_tradnl"/>
              </w:rPr>
            </w:pPr>
            <w:r w:rsidRPr="000C7449">
              <w:rPr>
                <w:rFonts w:asciiTheme="majorHAnsi" w:hAnsiTheme="majorHAnsi"/>
                <w:b/>
                <w:bCs/>
                <w:color w:val="FFFFFF" w:themeColor="background1"/>
                <w:sz w:val="20"/>
                <w:szCs w:val="20"/>
                <w:lang w:val="es-ES_tradnl"/>
              </w:rPr>
              <w:t>P</w:t>
            </w:r>
            <w:r w:rsidR="004C2312" w:rsidRPr="000C7449">
              <w:rPr>
                <w:rFonts w:asciiTheme="majorHAnsi" w:hAnsiTheme="majorHAnsi"/>
                <w:b/>
                <w:bCs/>
                <w:color w:val="FFFFFF" w:themeColor="background1"/>
                <w:sz w:val="20"/>
                <w:szCs w:val="20"/>
                <w:lang w:val="es-ES_tradnl"/>
              </w:rPr>
              <w:t>resentación de la petición:</w:t>
            </w:r>
          </w:p>
        </w:tc>
        <w:tc>
          <w:tcPr>
            <w:tcW w:w="5760" w:type="dxa"/>
            <w:vAlign w:val="center"/>
          </w:tcPr>
          <w:p w14:paraId="1FE960FC" w14:textId="52BC7F7A" w:rsidR="004C2312" w:rsidRPr="000C7449" w:rsidRDefault="00D63FEF" w:rsidP="002625EA">
            <w:pPr>
              <w:jc w:val="both"/>
              <w:rPr>
                <w:rFonts w:asciiTheme="majorHAnsi" w:hAnsiTheme="majorHAnsi"/>
                <w:bCs/>
                <w:sz w:val="20"/>
                <w:szCs w:val="20"/>
                <w:lang w:val="es-ES_tradnl"/>
              </w:rPr>
            </w:pPr>
            <w:r w:rsidRPr="000C7449">
              <w:rPr>
                <w:rFonts w:asciiTheme="majorHAnsi" w:hAnsiTheme="majorHAnsi"/>
                <w:bCs/>
                <w:sz w:val="20"/>
                <w:szCs w:val="20"/>
                <w:lang w:val="es-ES_tradnl"/>
              </w:rPr>
              <w:t>21 de mayo de 2010</w:t>
            </w:r>
          </w:p>
        </w:tc>
      </w:tr>
      <w:tr w:rsidR="00131425" w:rsidRPr="000C7449" w14:paraId="68A34A96" w14:textId="77777777" w:rsidTr="004A6A54">
        <w:tc>
          <w:tcPr>
            <w:tcW w:w="3600" w:type="dxa"/>
            <w:tcBorders>
              <w:top w:val="single" w:sz="6" w:space="0" w:color="auto"/>
              <w:bottom w:val="single" w:sz="6" w:space="0" w:color="auto"/>
            </w:tcBorders>
            <w:shd w:val="clear" w:color="auto" w:fill="386294"/>
            <w:vAlign w:val="center"/>
          </w:tcPr>
          <w:p w14:paraId="769636EA" w14:textId="77777777" w:rsidR="00131425" w:rsidRPr="000C7449" w:rsidRDefault="00131425" w:rsidP="004A6A54">
            <w:pPr>
              <w:jc w:val="center"/>
              <w:rPr>
                <w:rFonts w:asciiTheme="majorHAnsi" w:hAnsiTheme="majorHAnsi"/>
                <w:b/>
                <w:bCs/>
                <w:color w:val="FFFFFF" w:themeColor="background1"/>
                <w:sz w:val="20"/>
                <w:szCs w:val="20"/>
                <w:lang w:val="es-ES_tradnl"/>
              </w:rPr>
            </w:pPr>
            <w:r w:rsidRPr="000C7449">
              <w:rPr>
                <w:rFonts w:asciiTheme="majorHAnsi" w:hAnsiTheme="majorHAnsi"/>
                <w:b/>
                <w:bCs/>
                <w:color w:val="FFFFFF" w:themeColor="background1"/>
                <w:sz w:val="20"/>
                <w:szCs w:val="20"/>
                <w:lang w:val="es-ES_tradnl"/>
              </w:rPr>
              <w:t>Información adicional recibida durante la etapa de estudio:</w:t>
            </w:r>
          </w:p>
        </w:tc>
        <w:tc>
          <w:tcPr>
            <w:tcW w:w="5760" w:type="dxa"/>
            <w:vAlign w:val="center"/>
          </w:tcPr>
          <w:p w14:paraId="7BC5A6F7" w14:textId="0EBF0D7A" w:rsidR="00131425" w:rsidRPr="000C7449" w:rsidRDefault="00D63FEF" w:rsidP="002625EA">
            <w:pPr>
              <w:jc w:val="both"/>
              <w:rPr>
                <w:rFonts w:asciiTheme="majorHAnsi" w:hAnsiTheme="majorHAnsi"/>
                <w:bCs/>
                <w:sz w:val="20"/>
                <w:szCs w:val="20"/>
                <w:lang w:val="es-ES_tradnl"/>
              </w:rPr>
            </w:pPr>
            <w:r w:rsidRPr="000C7449">
              <w:rPr>
                <w:rFonts w:asciiTheme="majorHAnsi" w:hAnsiTheme="majorHAnsi"/>
                <w:bCs/>
                <w:sz w:val="20"/>
                <w:szCs w:val="20"/>
                <w:lang w:val="es-ES_tradnl"/>
              </w:rPr>
              <w:t>15 de diciembre de 2010</w:t>
            </w:r>
          </w:p>
        </w:tc>
      </w:tr>
      <w:tr w:rsidR="004C2312" w:rsidRPr="000C7449" w14:paraId="606D4349" w14:textId="77777777" w:rsidTr="004A6A54">
        <w:tc>
          <w:tcPr>
            <w:tcW w:w="3600" w:type="dxa"/>
            <w:tcBorders>
              <w:top w:val="single" w:sz="6" w:space="0" w:color="auto"/>
              <w:bottom w:val="single" w:sz="6" w:space="0" w:color="auto"/>
            </w:tcBorders>
            <w:shd w:val="clear" w:color="auto" w:fill="386294"/>
            <w:vAlign w:val="center"/>
          </w:tcPr>
          <w:p w14:paraId="5B715C3E" w14:textId="77777777" w:rsidR="004C2312" w:rsidRPr="000C7449" w:rsidRDefault="004A6A54" w:rsidP="004A6A54">
            <w:pPr>
              <w:jc w:val="center"/>
              <w:rPr>
                <w:rFonts w:asciiTheme="majorHAnsi" w:hAnsiTheme="majorHAnsi"/>
                <w:b/>
                <w:bCs/>
                <w:color w:val="FFFFFF" w:themeColor="background1"/>
                <w:sz w:val="20"/>
                <w:szCs w:val="20"/>
                <w:lang w:val="es-ES_tradnl"/>
              </w:rPr>
            </w:pPr>
            <w:r w:rsidRPr="000C7449">
              <w:rPr>
                <w:rFonts w:asciiTheme="majorHAnsi" w:hAnsiTheme="majorHAnsi"/>
                <w:b/>
                <w:color w:val="FFFFFF" w:themeColor="background1"/>
                <w:sz w:val="20"/>
                <w:szCs w:val="20"/>
                <w:lang w:val="es-ES_tradnl"/>
              </w:rPr>
              <w:t>N</w:t>
            </w:r>
            <w:r w:rsidR="004C2312" w:rsidRPr="000C7449">
              <w:rPr>
                <w:rFonts w:asciiTheme="majorHAnsi" w:hAnsiTheme="majorHAnsi"/>
                <w:b/>
                <w:color w:val="FFFFFF" w:themeColor="background1"/>
                <w:sz w:val="20"/>
                <w:szCs w:val="20"/>
                <w:lang w:val="es-ES_tradnl"/>
              </w:rPr>
              <w:t>otificación de la petición al Estado:</w:t>
            </w:r>
          </w:p>
        </w:tc>
        <w:tc>
          <w:tcPr>
            <w:tcW w:w="5760" w:type="dxa"/>
            <w:vAlign w:val="center"/>
          </w:tcPr>
          <w:p w14:paraId="26ECAB1D" w14:textId="12D3D010" w:rsidR="004C2312" w:rsidRPr="000C7449" w:rsidRDefault="00D63FEF" w:rsidP="008D2290">
            <w:pPr>
              <w:jc w:val="both"/>
              <w:rPr>
                <w:rFonts w:asciiTheme="majorHAnsi" w:hAnsiTheme="majorHAnsi"/>
                <w:bCs/>
                <w:sz w:val="20"/>
                <w:szCs w:val="20"/>
                <w:lang w:val="es-ES_tradnl"/>
              </w:rPr>
            </w:pPr>
            <w:r w:rsidRPr="000C7449">
              <w:rPr>
                <w:rFonts w:asciiTheme="majorHAnsi" w:hAnsiTheme="majorHAnsi"/>
                <w:bCs/>
                <w:sz w:val="20"/>
                <w:szCs w:val="20"/>
                <w:lang w:val="es-ES_tradnl"/>
              </w:rPr>
              <w:t>20 de abril de 2016</w:t>
            </w:r>
          </w:p>
        </w:tc>
      </w:tr>
      <w:tr w:rsidR="004C2312" w:rsidRPr="000C7449" w14:paraId="45F7EC5B" w14:textId="77777777" w:rsidTr="004A6A54">
        <w:tc>
          <w:tcPr>
            <w:tcW w:w="3600" w:type="dxa"/>
            <w:tcBorders>
              <w:top w:val="single" w:sz="6" w:space="0" w:color="auto"/>
              <w:bottom w:val="single" w:sz="6" w:space="0" w:color="auto"/>
            </w:tcBorders>
            <w:shd w:val="clear" w:color="auto" w:fill="386294"/>
            <w:vAlign w:val="center"/>
          </w:tcPr>
          <w:p w14:paraId="5ABB39DC" w14:textId="77777777" w:rsidR="004C2312" w:rsidRPr="000C7449" w:rsidRDefault="004A6A54" w:rsidP="004A6A54">
            <w:pPr>
              <w:jc w:val="center"/>
              <w:rPr>
                <w:rFonts w:asciiTheme="majorHAnsi" w:hAnsiTheme="majorHAnsi"/>
                <w:b/>
                <w:bCs/>
                <w:color w:val="FFFFFF" w:themeColor="background1"/>
                <w:sz w:val="20"/>
                <w:szCs w:val="20"/>
                <w:lang w:val="es-ES_tradnl"/>
              </w:rPr>
            </w:pPr>
            <w:r w:rsidRPr="000C7449">
              <w:rPr>
                <w:rFonts w:asciiTheme="majorHAnsi" w:hAnsiTheme="majorHAnsi"/>
                <w:b/>
                <w:color w:val="FFFFFF" w:themeColor="background1"/>
                <w:sz w:val="20"/>
                <w:szCs w:val="20"/>
                <w:lang w:val="es-ES_tradnl"/>
              </w:rPr>
              <w:t>P</w:t>
            </w:r>
            <w:r w:rsidR="004C2312" w:rsidRPr="000C7449">
              <w:rPr>
                <w:rFonts w:asciiTheme="majorHAnsi" w:hAnsiTheme="majorHAnsi"/>
                <w:b/>
                <w:color w:val="FFFFFF" w:themeColor="background1"/>
                <w:sz w:val="20"/>
                <w:szCs w:val="20"/>
                <w:lang w:val="es-ES_tradnl"/>
              </w:rPr>
              <w:t>rimera respuesta del Estado:</w:t>
            </w:r>
          </w:p>
        </w:tc>
        <w:tc>
          <w:tcPr>
            <w:tcW w:w="5760" w:type="dxa"/>
            <w:vAlign w:val="center"/>
          </w:tcPr>
          <w:p w14:paraId="5BA78DCE" w14:textId="6CF4D186" w:rsidR="004C2312" w:rsidRPr="000C7449" w:rsidRDefault="00D63FEF" w:rsidP="008D2290">
            <w:pPr>
              <w:jc w:val="both"/>
              <w:rPr>
                <w:rFonts w:asciiTheme="majorHAnsi" w:hAnsiTheme="majorHAnsi"/>
                <w:bCs/>
                <w:sz w:val="20"/>
                <w:szCs w:val="20"/>
                <w:lang w:val="es-ES_tradnl"/>
              </w:rPr>
            </w:pPr>
            <w:r w:rsidRPr="000C7449">
              <w:rPr>
                <w:rFonts w:asciiTheme="majorHAnsi" w:hAnsiTheme="majorHAnsi"/>
                <w:bCs/>
                <w:sz w:val="20"/>
                <w:szCs w:val="20"/>
                <w:lang w:val="es-ES_tradnl"/>
              </w:rPr>
              <w:t>16 de agosto de 2016</w:t>
            </w:r>
          </w:p>
        </w:tc>
      </w:tr>
      <w:tr w:rsidR="004C2312" w:rsidRPr="000C7449" w14:paraId="4C40DD95" w14:textId="77777777" w:rsidTr="004A6A54">
        <w:tc>
          <w:tcPr>
            <w:tcW w:w="3600" w:type="dxa"/>
            <w:tcBorders>
              <w:top w:val="single" w:sz="6" w:space="0" w:color="auto"/>
              <w:bottom w:val="single" w:sz="6" w:space="0" w:color="auto"/>
            </w:tcBorders>
            <w:shd w:val="clear" w:color="auto" w:fill="386294"/>
            <w:vAlign w:val="center"/>
          </w:tcPr>
          <w:p w14:paraId="533334B3" w14:textId="77777777" w:rsidR="004C2312" w:rsidRPr="000C7449" w:rsidRDefault="008E3BFE" w:rsidP="008E3BFE">
            <w:pPr>
              <w:jc w:val="center"/>
              <w:rPr>
                <w:rFonts w:asciiTheme="majorHAnsi" w:hAnsiTheme="majorHAnsi"/>
                <w:b/>
                <w:bCs/>
                <w:color w:val="FFFFFF" w:themeColor="background1"/>
                <w:sz w:val="20"/>
                <w:szCs w:val="20"/>
                <w:lang w:val="es-ES_tradnl"/>
              </w:rPr>
            </w:pPr>
            <w:r w:rsidRPr="000C7449">
              <w:rPr>
                <w:rFonts w:asciiTheme="majorHAnsi" w:hAnsiTheme="majorHAnsi"/>
                <w:b/>
                <w:bCs/>
                <w:color w:val="FFFFFF" w:themeColor="background1"/>
                <w:sz w:val="20"/>
                <w:szCs w:val="20"/>
                <w:lang w:val="es-ES_tradnl"/>
              </w:rPr>
              <w:t>Observaciones adicionales de la parte peticionaria:</w:t>
            </w:r>
          </w:p>
        </w:tc>
        <w:tc>
          <w:tcPr>
            <w:tcW w:w="5760" w:type="dxa"/>
            <w:vAlign w:val="center"/>
          </w:tcPr>
          <w:p w14:paraId="6E79A877" w14:textId="0A99B9C2" w:rsidR="004C2312" w:rsidRPr="000C7449" w:rsidRDefault="00D63FEF" w:rsidP="008D2290">
            <w:pPr>
              <w:jc w:val="both"/>
              <w:rPr>
                <w:rFonts w:asciiTheme="majorHAnsi" w:hAnsiTheme="majorHAnsi"/>
                <w:bCs/>
                <w:sz w:val="20"/>
                <w:szCs w:val="20"/>
                <w:lang w:val="es-ES_tradnl"/>
              </w:rPr>
            </w:pPr>
            <w:r w:rsidRPr="000C7449">
              <w:rPr>
                <w:rFonts w:asciiTheme="majorHAnsi" w:hAnsiTheme="majorHAnsi"/>
                <w:bCs/>
                <w:sz w:val="20"/>
                <w:szCs w:val="20"/>
                <w:lang w:val="es-ES_tradnl"/>
              </w:rPr>
              <w:t>29 de octubre de 2018</w:t>
            </w:r>
          </w:p>
        </w:tc>
      </w:tr>
      <w:tr w:rsidR="001E49E7" w:rsidRPr="000C7449" w14:paraId="0F4D9B4E" w14:textId="77777777" w:rsidTr="004A6A54">
        <w:tc>
          <w:tcPr>
            <w:tcW w:w="3600" w:type="dxa"/>
            <w:tcBorders>
              <w:top w:val="single" w:sz="6" w:space="0" w:color="auto"/>
              <w:bottom w:val="single" w:sz="6" w:space="0" w:color="auto"/>
            </w:tcBorders>
            <w:shd w:val="clear" w:color="auto" w:fill="386294"/>
            <w:vAlign w:val="center"/>
          </w:tcPr>
          <w:p w14:paraId="584EBE42" w14:textId="77777777" w:rsidR="001E49E7" w:rsidRPr="000C7449" w:rsidRDefault="004A6A54" w:rsidP="00DD4AD2">
            <w:pPr>
              <w:jc w:val="center"/>
              <w:rPr>
                <w:rFonts w:asciiTheme="majorHAnsi" w:hAnsiTheme="majorHAnsi"/>
                <w:b/>
                <w:bCs/>
                <w:color w:val="FFFFFF" w:themeColor="background1"/>
                <w:sz w:val="20"/>
                <w:szCs w:val="20"/>
                <w:lang w:val="es-ES_tradnl"/>
              </w:rPr>
            </w:pPr>
            <w:r w:rsidRPr="000C7449">
              <w:rPr>
                <w:rFonts w:asciiTheme="majorHAnsi" w:hAnsiTheme="majorHAnsi"/>
                <w:b/>
                <w:bCs/>
                <w:color w:val="FFFFFF" w:themeColor="background1"/>
                <w:sz w:val="20"/>
                <w:szCs w:val="20"/>
                <w:lang w:val="es-ES_tradnl"/>
              </w:rPr>
              <w:t>A</w:t>
            </w:r>
            <w:r w:rsidR="001E49E7" w:rsidRPr="000C7449">
              <w:rPr>
                <w:rFonts w:asciiTheme="majorHAnsi" w:hAnsiTheme="majorHAnsi"/>
                <w:b/>
                <w:bCs/>
                <w:color w:val="FFFFFF" w:themeColor="background1"/>
                <w:sz w:val="20"/>
                <w:szCs w:val="20"/>
                <w:lang w:val="es-ES_tradnl"/>
              </w:rPr>
              <w:t>dvertencia sobre posible archivo:</w:t>
            </w:r>
          </w:p>
        </w:tc>
        <w:tc>
          <w:tcPr>
            <w:tcW w:w="5760" w:type="dxa"/>
            <w:vAlign w:val="center"/>
          </w:tcPr>
          <w:p w14:paraId="5FE5D5F2" w14:textId="57C6C8D8" w:rsidR="001E49E7" w:rsidRPr="000C7449" w:rsidRDefault="003B587A" w:rsidP="002625EA">
            <w:pPr>
              <w:jc w:val="both"/>
              <w:rPr>
                <w:rFonts w:asciiTheme="majorHAnsi" w:hAnsiTheme="majorHAnsi"/>
                <w:bCs/>
                <w:sz w:val="20"/>
                <w:szCs w:val="20"/>
                <w:lang w:val="es-ES_tradnl"/>
              </w:rPr>
            </w:pPr>
            <w:r w:rsidRPr="000C7449">
              <w:rPr>
                <w:rFonts w:asciiTheme="majorHAnsi" w:hAnsiTheme="majorHAnsi"/>
                <w:bCs/>
                <w:sz w:val="20"/>
                <w:szCs w:val="20"/>
                <w:lang w:val="es-ES_tradnl"/>
              </w:rPr>
              <w:t>1</w:t>
            </w:r>
            <w:r w:rsidR="00D63FEF" w:rsidRPr="000C7449">
              <w:rPr>
                <w:rFonts w:asciiTheme="majorHAnsi" w:hAnsiTheme="majorHAnsi"/>
                <w:bCs/>
                <w:sz w:val="20"/>
                <w:szCs w:val="20"/>
                <w:lang w:val="es-ES_tradnl"/>
              </w:rPr>
              <w:t xml:space="preserve"> de octubre de 2018</w:t>
            </w:r>
          </w:p>
        </w:tc>
      </w:tr>
      <w:tr w:rsidR="001E49E7" w:rsidRPr="000C7449" w14:paraId="1B5DDAA0" w14:textId="77777777" w:rsidTr="004A6A54">
        <w:tc>
          <w:tcPr>
            <w:tcW w:w="3600" w:type="dxa"/>
            <w:tcBorders>
              <w:top w:val="single" w:sz="6" w:space="0" w:color="auto"/>
              <w:bottom w:val="single" w:sz="6" w:space="0" w:color="auto"/>
            </w:tcBorders>
            <w:shd w:val="clear" w:color="auto" w:fill="386294"/>
            <w:vAlign w:val="center"/>
          </w:tcPr>
          <w:p w14:paraId="2F4BB283" w14:textId="77777777" w:rsidR="001E49E7" w:rsidRPr="000C7449" w:rsidRDefault="004A6A54" w:rsidP="004A6A54">
            <w:pPr>
              <w:jc w:val="center"/>
              <w:rPr>
                <w:rFonts w:asciiTheme="majorHAnsi" w:hAnsiTheme="majorHAnsi"/>
                <w:b/>
                <w:bCs/>
                <w:color w:val="FFFFFF" w:themeColor="background1"/>
                <w:sz w:val="20"/>
                <w:szCs w:val="20"/>
                <w:lang w:val="es-ES_tradnl"/>
              </w:rPr>
            </w:pPr>
            <w:r w:rsidRPr="000C7449">
              <w:rPr>
                <w:rFonts w:asciiTheme="majorHAnsi" w:hAnsiTheme="majorHAnsi"/>
                <w:b/>
                <w:bCs/>
                <w:color w:val="FFFFFF" w:themeColor="background1"/>
                <w:sz w:val="20"/>
                <w:szCs w:val="20"/>
                <w:lang w:val="es-ES_tradnl"/>
              </w:rPr>
              <w:t>R</w:t>
            </w:r>
            <w:r w:rsidR="001E49E7" w:rsidRPr="000C7449">
              <w:rPr>
                <w:rFonts w:asciiTheme="majorHAnsi" w:hAnsiTheme="majorHAnsi"/>
                <w:b/>
                <w:bCs/>
                <w:color w:val="FFFFFF" w:themeColor="background1"/>
                <w:sz w:val="20"/>
                <w:szCs w:val="20"/>
                <w:lang w:val="es-ES_tradnl"/>
              </w:rPr>
              <w:t xml:space="preserve">espuesta de la parte peticionaria ante advertencia </w:t>
            </w:r>
            <w:r w:rsidR="00DD4AD2" w:rsidRPr="000C7449">
              <w:rPr>
                <w:rFonts w:asciiTheme="majorHAnsi" w:hAnsiTheme="majorHAnsi"/>
                <w:b/>
                <w:bCs/>
                <w:color w:val="FFFFFF" w:themeColor="background1"/>
                <w:sz w:val="20"/>
                <w:szCs w:val="20"/>
                <w:lang w:val="es-ES_tradnl"/>
              </w:rPr>
              <w:t xml:space="preserve">de </w:t>
            </w:r>
            <w:r w:rsidR="001E49E7" w:rsidRPr="000C7449">
              <w:rPr>
                <w:rFonts w:asciiTheme="majorHAnsi" w:hAnsiTheme="majorHAnsi"/>
                <w:b/>
                <w:bCs/>
                <w:color w:val="FFFFFF" w:themeColor="background1"/>
                <w:sz w:val="20"/>
                <w:szCs w:val="20"/>
                <w:lang w:val="es-ES_tradnl"/>
              </w:rPr>
              <w:t>posible archivo:</w:t>
            </w:r>
          </w:p>
        </w:tc>
        <w:tc>
          <w:tcPr>
            <w:tcW w:w="5760" w:type="dxa"/>
            <w:vAlign w:val="center"/>
          </w:tcPr>
          <w:p w14:paraId="060C27C1" w14:textId="45956900" w:rsidR="001E49E7" w:rsidRPr="000C7449" w:rsidRDefault="00D63FEF" w:rsidP="002625EA">
            <w:pPr>
              <w:jc w:val="both"/>
              <w:rPr>
                <w:rFonts w:asciiTheme="majorHAnsi" w:hAnsiTheme="majorHAnsi"/>
                <w:bCs/>
                <w:sz w:val="20"/>
                <w:szCs w:val="20"/>
                <w:lang w:val="es-ES_tradnl"/>
              </w:rPr>
            </w:pPr>
            <w:r w:rsidRPr="000C7449">
              <w:rPr>
                <w:rFonts w:asciiTheme="majorHAnsi" w:hAnsiTheme="majorHAnsi"/>
                <w:bCs/>
                <w:sz w:val="20"/>
                <w:szCs w:val="20"/>
                <w:lang w:val="es-ES_tradnl"/>
              </w:rPr>
              <w:t>19 de noviembre de 2018</w:t>
            </w:r>
          </w:p>
        </w:tc>
      </w:tr>
    </w:tbl>
    <w:p w14:paraId="26EE9D7D" w14:textId="77777777" w:rsidR="003239B8" w:rsidRPr="000C7449" w:rsidRDefault="003239B8" w:rsidP="003239B8">
      <w:pPr>
        <w:spacing w:before="240" w:after="240"/>
        <w:ind w:firstLine="720"/>
        <w:jc w:val="both"/>
        <w:rPr>
          <w:rFonts w:asciiTheme="majorHAnsi" w:hAnsiTheme="majorHAnsi"/>
          <w:b/>
          <w:bCs/>
          <w:sz w:val="20"/>
          <w:szCs w:val="20"/>
          <w:lang w:val="es-ES_tradnl"/>
        </w:rPr>
      </w:pPr>
      <w:r w:rsidRPr="000C7449">
        <w:rPr>
          <w:rFonts w:asciiTheme="majorHAnsi" w:hAnsiTheme="majorHAnsi"/>
          <w:b/>
          <w:bCs/>
          <w:sz w:val="20"/>
          <w:szCs w:val="20"/>
          <w:lang w:val="es-ES_tradnl"/>
        </w:rPr>
        <w:t xml:space="preserve">III. </w:t>
      </w:r>
      <w:r w:rsidRPr="000C7449">
        <w:rPr>
          <w:rFonts w:asciiTheme="majorHAnsi" w:hAnsiTheme="majorHAnsi"/>
          <w:b/>
          <w:bCs/>
          <w:sz w:val="20"/>
          <w:szCs w:val="20"/>
          <w:lang w:val="es-ES_tradnl"/>
        </w:rPr>
        <w:tab/>
        <w:t>COMPETENCIA</w:t>
      </w:r>
      <w:r w:rsidR="00EE00E9" w:rsidRPr="000C7449">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0C7449" w14:paraId="78D951D1" w14:textId="77777777" w:rsidTr="004A6A54">
        <w:trPr>
          <w:cantSplit/>
        </w:trPr>
        <w:tc>
          <w:tcPr>
            <w:tcW w:w="3600" w:type="dxa"/>
            <w:tcBorders>
              <w:top w:val="single" w:sz="4" w:space="0" w:color="auto"/>
              <w:bottom w:val="single" w:sz="6" w:space="0" w:color="auto"/>
            </w:tcBorders>
            <w:shd w:val="clear" w:color="auto" w:fill="386294"/>
            <w:vAlign w:val="center"/>
          </w:tcPr>
          <w:p w14:paraId="2B1C9170" w14:textId="77777777" w:rsidR="003239B8" w:rsidRPr="000C7449" w:rsidRDefault="003239B8" w:rsidP="008D2290">
            <w:pPr>
              <w:jc w:val="center"/>
              <w:rPr>
                <w:rFonts w:asciiTheme="majorHAnsi" w:hAnsiTheme="majorHAnsi"/>
                <w:b/>
                <w:bCs/>
                <w:i/>
                <w:color w:val="FFFFFF" w:themeColor="background1"/>
                <w:sz w:val="20"/>
                <w:szCs w:val="20"/>
                <w:lang w:val="es-ES_tradnl"/>
              </w:rPr>
            </w:pPr>
            <w:r w:rsidRPr="000C7449">
              <w:rPr>
                <w:rFonts w:asciiTheme="majorHAnsi" w:hAnsiTheme="majorHAnsi"/>
                <w:b/>
                <w:bCs/>
                <w:color w:val="FFFFFF" w:themeColor="background1"/>
                <w:sz w:val="20"/>
                <w:szCs w:val="20"/>
                <w:lang w:val="es-ES_tradnl"/>
              </w:rPr>
              <w:t>Competencia</w:t>
            </w:r>
            <w:r w:rsidRPr="000C7449">
              <w:rPr>
                <w:rFonts w:asciiTheme="majorHAnsi" w:hAnsiTheme="majorHAnsi"/>
                <w:b/>
                <w:bCs/>
                <w:i/>
                <w:color w:val="FFFFFF" w:themeColor="background1"/>
                <w:sz w:val="20"/>
                <w:szCs w:val="20"/>
                <w:lang w:val="es-ES_tradnl"/>
              </w:rPr>
              <w:t xml:space="preserve"> </w:t>
            </w:r>
            <w:proofErr w:type="spellStart"/>
            <w:r w:rsidRPr="000C7449">
              <w:rPr>
                <w:rFonts w:asciiTheme="majorHAnsi" w:hAnsiTheme="majorHAnsi"/>
                <w:b/>
                <w:bCs/>
                <w:i/>
                <w:color w:val="FFFFFF" w:themeColor="background1"/>
                <w:sz w:val="20"/>
                <w:szCs w:val="20"/>
                <w:lang w:val="es-ES_tradnl"/>
              </w:rPr>
              <w:t>Ratione</w:t>
            </w:r>
            <w:proofErr w:type="spellEnd"/>
            <w:r w:rsidRPr="000C7449">
              <w:rPr>
                <w:rFonts w:asciiTheme="majorHAnsi" w:hAnsiTheme="majorHAnsi"/>
                <w:b/>
                <w:bCs/>
                <w:i/>
                <w:color w:val="FFFFFF" w:themeColor="background1"/>
                <w:sz w:val="20"/>
                <w:szCs w:val="20"/>
                <w:lang w:val="es-ES_tradnl"/>
              </w:rPr>
              <w:t xml:space="preserve"> </w:t>
            </w:r>
            <w:proofErr w:type="spellStart"/>
            <w:r w:rsidRPr="000C7449">
              <w:rPr>
                <w:rFonts w:asciiTheme="majorHAnsi" w:hAnsiTheme="majorHAnsi"/>
                <w:b/>
                <w:bCs/>
                <w:i/>
                <w:color w:val="FFFFFF" w:themeColor="background1"/>
                <w:sz w:val="20"/>
                <w:szCs w:val="20"/>
                <w:lang w:val="es-ES_tradnl"/>
              </w:rPr>
              <w:t>personae</w:t>
            </w:r>
            <w:proofErr w:type="spellEnd"/>
            <w:r w:rsidRPr="000C7449">
              <w:rPr>
                <w:rFonts w:asciiTheme="majorHAnsi" w:hAnsiTheme="majorHAnsi"/>
                <w:b/>
                <w:bCs/>
                <w:i/>
                <w:color w:val="FFFFFF" w:themeColor="background1"/>
                <w:sz w:val="20"/>
                <w:szCs w:val="20"/>
                <w:lang w:val="es-ES_tradnl"/>
              </w:rPr>
              <w:t>:</w:t>
            </w:r>
          </w:p>
        </w:tc>
        <w:tc>
          <w:tcPr>
            <w:tcW w:w="5760" w:type="dxa"/>
            <w:vAlign w:val="center"/>
          </w:tcPr>
          <w:p w14:paraId="0204450A" w14:textId="04E028F0" w:rsidR="003239B8" w:rsidRPr="000C7449" w:rsidRDefault="00D63FEF" w:rsidP="008D2290">
            <w:pPr>
              <w:rPr>
                <w:rFonts w:asciiTheme="majorHAnsi" w:hAnsiTheme="majorHAnsi"/>
                <w:bCs/>
                <w:sz w:val="20"/>
                <w:szCs w:val="20"/>
                <w:lang w:val="es-ES_tradnl"/>
              </w:rPr>
            </w:pPr>
            <w:r w:rsidRPr="000C7449">
              <w:rPr>
                <w:rFonts w:asciiTheme="majorHAnsi" w:hAnsiTheme="majorHAnsi"/>
                <w:bCs/>
                <w:sz w:val="20"/>
                <w:szCs w:val="20"/>
                <w:lang w:val="es-ES_tradnl"/>
              </w:rPr>
              <w:t>Sí</w:t>
            </w:r>
          </w:p>
        </w:tc>
      </w:tr>
      <w:tr w:rsidR="003239B8" w:rsidRPr="000C7449" w14:paraId="41B53D8D" w14:textId="77777777" w:rsidTr="004A6A54">
        <w:trPr>
          <w:cantSplit/>
        </w:trPr>
        <w:tc>
          <w:tcPr>
            <w:tcW w:w="3600" w:type="dxa"/>
            <w:tcBorders>
              <w:top w:val="single" w:sz="6" w:space="0" w:color="auto"/>
              <w:bottom w:val="single" w:sz="6" w:space="0" w:color="auto"/>
            </w:tcBorders>
            <w:shd w:val="clear" w:color="auto" w:fill="386294"/>
            <w:vAlign w:val="center"/>
          </w:tcPr>
          <w:p w14:paraId="4424C02E" w14:textId="77777777" w:rsidR="003239B8" w:rsidRPr="000C7449" w:rsidRDefault="003239B8" w:rsidP="008D2290">
            <w:pPr>
              <w:jc w:val="center"/>
              <w:rPr>
                <w:rFonts w:asciiTheme="majorHAnsi" w:hAnsiTheme="majorHAnsi"/>
                <w:b/>
                <w:bCs/>
                <w:color w:val="FFFFFF" w:themeColor="background1"/>
                <w:sz w:val="20"/>
                <w:szCs w:val="20"/>
                <w:lang w:val="es-ES_tradnl"/>
              </w:rPr>
            </w:pPr>
            <w:r w:rsidRPr="000C7449">
              <w:rPr>
                <w:rFonts w:asciiTheme="majorHAnsi" w:hAnsiTheme="majorHAnsi"/>
                <w:b/>
                <w:bCs/>
                <w:color w:val="FFFFFF" w:themeColor="background1"/>
                <w:sz w:val="20"/>
                <w:szCs w:val="20"/>
                <w:lang w:val="es-ES_tradnl"/>
              </w:rPr>
              <w:t>Competencia</w:t>
            </w:r>
            <w:r w:rsidRPr="000C7449">
              <w:rPr>
                <w:rFonts w:asciiTheme="majorHAnsi" w:hAnsiTheme="majorHAnsi"/>
                <w:b/>
                <w:bCs/>
                <w:i/>
                <w:color w:val="FFFFFF" w:themeColor="background1"/>
                <w:sz w:val="20"/>
                <w:szCs w:val="20"/>
                <w:lang w:val="es-ES_tradnl"/>
              </w:rPr>
              <w:t xml:space="preserve"> </w:t>
            </w:r>
            <w:proofErr w:type="spellStart"/>
            <w:r w:rsidRPr="000C7449">
              <w:rPr>
                <w:rFonts w:asciiTheme="majorHAnsi" w:hAnsiTheme="majorHAnsi"/>
                <w:b/>
                <w:bCs/>
                <w:i/>
                <w:color w:val="FFFFFF" w:themeColor="background1"/>
                <w:sz w:val="20"/>
                <w:szCs w:val="20"/>
                <w:lang w:val="es-ES_tradnl"/>
              </w:rPr>
              <w:t>Ratione</w:t>
            </w:r>
            <w:proofErr w:type="spellEnd"/>
            <w:r w:rsidRPr="000C7449">
              <w:rPr>
                <w:rFonts w:asciiTheme="majorHAnsi" w:hAnsiTheme="majorHAnsi"/>
                <w:b/>
                <w:bCs/>
                <w:i/>
                <w:color w:val="FFFFFF" w:themeColor="background1"/>
                <w:sz w:val="20"/>
                <w:szCs w:val="20"/>
                <w:lang w:val="es-ES_tradnl"/>
              </w:rPr>
              <w:t xml:space="preserve"> </w:t>
            </w:r>
            <w:proofErr w:type="spellStart"/>
            <w:r w:rsidRPr="000C7449">
              <w:rPr>
                <w:rFonts w:asciiTheme="majorHAnsi" w:hAnsiTheme="majorHAnsi"/>
                <w:b/>
                <w:bCs/>
                <w:i/>
                <w:color w:val="FFFFFF" w:themeColor="background1"/>
                <w:sz w:val="20"/>
                <w:szCs w:val="20"/>
                <w:lang w:val="es-ES_tradnl"/>
              </w:rPr>
              <w:t>loci</w:t>
            </w:r>
            <w:proofErr w:type="spellEnd"/>
            <w:r w:rsidRPr="000C7449">
              <w:rPr>
                <w:rFonts w:asciiTheme="majorHAnsi" w:hAnsiTheme="majorHAnsi"/>
                <w:b/>
                <w:bCs/>
                <w:color w:val="FFFFFF" w:themeColor="background1"/>
                <w:sz w:val="20"/>
                <w:szCs w:val="20"/>
                <w:lang w:val="es-ES_tradnl"/>
              </w:rPr>
              <w:t>:</w:t>
            </w:r>
          </w:p>
        </w:tc>
        <w:tc>
          <w:tcPr>
            <w:tcW w:w="5760" w:type="dxa"/>
            <w:vAlign w:val="center"/>
          </w:tcPr>
          <w:p w14:paraId="50ED7BDA" w14:textId="5BEB5435" w:rsidR="003239B8" w:rsidRPr="000C7449" w:rsidRDefault="00D63FEF" w:rsidP="008D2290">
            <w:pPr>
              <w:rPr>
                <w:rFonts w:asciiTheme="majorHAnsi" w:hAnsiTheme="majorHAnsi"/>
                <w:bCs/>
                <w:sz w:val="20"/>
                <w:szCs w:val="20"/>
                <w:lang w:val="es-ES_tradnl"/>
              </w:rPr>
            </w:pPr>
            <w:r w:rsidRPr="000C7449">
              <w:rPr>
                <w:rFonts w:asciiTheme="majorHAnsi" w:hAnsiTheme="majorHAnsi"/>
                <w:bCs/>
                <w:sz w:val="20"/>
                <w:szCs w:val="20"/>
                <w:lang w:val="es-ES_tradnl"/>
              </w:rPr>
              <w:t>Sí</w:t>
            </w:r>
          </w:p>
        </w:tc>
      </w:tr>
      <w:tr w:rsidR="003239B8" w:rsidRPr="000C7449" w14:paraId="21A51188" w14:textId="77777777" w:rsidTr="004A6A54">
        <w:trPr>
          <w:cantSplit/>
        </w:trPr>
        <w:tc>
          <w:tcPr>
            <w:tcW w:w="3600" w:type="dxa"/>
            <w:tcBorders>
              <w:top w:val="single" w:sz="6" w:space="0" w:color="auto"/>
              <w:bottom w:val="single" w:sz="6" w:space="0" w:color="auto"/>
            </w:tcBorders>
            <w:shd w:val="clear" w:color="auto" w:fill="386294"/>
            <w:vAlign w:val="center"/>
          </w:tcPr>
          <w:p w14:paraId="61071E84" w14:textId="77777777" w:rsidR="003239B8" w:rsidRPr="000C7449" w:rsidRDefault="003239B8" w:rsidP="008D2290">
            <w:pPr>
              <w:jc w:val="center"/>
              <w:rPr>
                <w:rFonts w:asciiTheme="majorHAnsi" w:hAnsiTheme="majorHAnsi"/>
                <w:b/>
                <w:bCs/>
                <w:color w:val="FFFFFF" w:themeColor="background1"/>
                <w:sz w:val="20"/>
                <w:szCs w:val="20"/>
                <w:lang w:val="es-ES_tradnl"/>
              </w:rPr>
            </w:pPr>
            <w:r w:rsidRPr="000C7449">
              <w:rPr>
                <w:rFonts w:asciiTheme="majorHAnsi" w:hAnsiTheme="majorHAnsi"/>
                <w:b/>
                <w:bCs/>
                <w:color w:val="FFFFFF" w:themeColor="background1"/>
                <w:sz w:val="20"/>
                <w:szCs w:val="20"/>
                <w:lang w:val="es-ES_tradnl"/>
              </w:rPr>
              <w:t>Competencia</w:t>
            </w:r>
            <w:r w:rsidRPr="000C7449">
              <w:rPr>
                <w:rFonts w:asciiTheme="majorHAnsi" w:hAnsiTheme="majorHAnsi"/>
                <w:b/>
                <w:bCs/>
                <w:i/>
                <w:color w:val="FFFFFF" w:themeColor="background1"/>
                <w:sz w:val="20"/>
                <w:szCs w:val="20"/>
                <w:lang w:val="es-ES_tradnl"/>
              </w:rPr>
              <w:t xml:space="preserve"> </w:t>
            </w:r>
            <w:proofErr w:type="spellStart"/>
            <w:r w:rsidRPr="000C7449">
              <w:rPr>
                <w:rFonts w:asciiTheme="majorHAnsi" w:hAnsiTheme="majorHAnsi"/>
                <w:b/>
                <w:bCs/>
                <w:i/>
                <w:color w:val="FFFFFF" w:themeColor="background1"/>
                <w:sz w:val="20"/>
                <w:szCs w:val="20"/>
                <w:lang w:val="es-ES_tradnl"/>
              </w:rPr>
              <w:t>Ratione</w:t>
            </w:r>
            <w:proofErr w:type="spellEnd"/>
            <w:r w:rsidRPr="000C7449">
              <w:rPr>
                <w:rFonts w:asciiTheme="majorHAnsi" w:hAnsiTheme="majorHAnsi"/>
                <w:b/>
                <w:bCs/>
                <w:i/>
                <w:color w:val="FFFFFF" w:themeColor="background1"/>
                <w:sz w:val="20"/>
                <w:szCs w:val="20"/>
                <w:lang w:val="es-ES_tradnl"/>
              </w:rPr>
              <w:t xml:space="preserve"> </w:t>
            </w:r>
            <w:proofErr w:type="spellStart"/>
            <w:r w:rsidRPr="000C7449">
              <w:rPr>
                <w:rFonts w:asciiTheme="majorHAnsi" w:hAnsiTheme="majorHAnsi"/>
                <w:b/>
                <w:bCs/>
                <w:i/>
                <w:color w:val="FFFFFF" w:themeColor="background1"/>
                <w:sz w:val="20"/>
                <w:szCs w:val="20"/>
                <w:lang w:val="es-ES_tradnl"/>
              </w:rPr>
              <w:t>temporis</w:t>
            </w:r>
            <w:proofErr w:type="spellEnd"/>
            <w:r w:rsidRPr="000C7449">
              <w:rPr>
                <w:rFonts w:asciiTheme="majorHAnsi" w:hAnsiTheme="majorHAnsi"/>
                <w:b/>
                <w:bCs/>
                <w:color w:val="FFFFFF" w:themeColor="background1"/>
                <w:sz w:val="20"/>
                <w:szCs w:val="20"/>
                <w:lang w:val="es-ES_tradnl"/>
              </w:rPr>
              <w:t>:</w:t>
            </w:r>
          </w:p>
        </w:tc>
        <w:tc>
          <w:tcPr>
            <w:tcW w:w="5760" w:type="dxa"/>
            <w:vAlign w:val="center"/>
          </w:tcPr>
          <w:p w14:paraId="692A950D" w14:textId="1FB978AA" w:rsidR="003239B8" w:rsidRPr="000C7449" w:rsidRDefault="00D63FEF" w:rsidP="008D2290">
            <w:pPr>
              <w:rPr>
                <w:rFonts w:asciiTheme="majorHAnsi" w:hAnsiTheme="majorHAnsi"/>
                <w:bCs/>
                <w:sz w:val="20"/>
                <w:szCs w:val="20"/>
                <w:lang w:val="es-ES_tradnl"/>
              </w:rPr>
            </w:pPr>
            <w:r w:rsidRPr="000C7449">
              <w:rPr>
                <w:rFonts w:asciiTheme="majorHAnsi" w:hAnsiTheme="majorHAnsi"/>
                <w:bCs/>
                <w:sz w:val="20"/>
                <w:szCs w:val="20"/>
                <w:lang w:val="es-ES_tradnl"/>
              </w:rPr>
              <w:t>Sí</w:t>
            </w:r>
          </w:p>
        </w:tc>
      </w:tr>
      <w:tr w:rsidR="003239B8" w:rsidRPr="00564027" w14:paraId="14C4C0BE" w14:textId="77777777" w:rsidTr="004A6A54">
        <w:trPr>
          <w:cantSplit/>
        </w:trPr>
        <w:tc>
          <w:tcPr>
            <w:tcW w:w="3600" w:type="dxa"/>
            <w:tcBorders>
              <w:top w:val="single" w:sz="6" w:space="0" w:color="auto"/>
              <w:bottom w:val="single" w:sz="6" w:space="0" w:color="auto"/>
            </w:tcBorders>
            <w:shd w:val="clear" w:color="auto" w:fill="386294"/>
            <w:vAlign w:val="center"/>
          </w:tcPr>
          <w:p w14:paraId="549E40E8" w14:textId="77777777" w:rsidR="003239B8" w:rsidRPr="000C7449" w:rsidRDefault="003239B8" w:rsidP="008D2290">
            <w:pPr>
              <w:jc w:val="center"/>
              <w:rPr>
                <w:rFonts w:asciiTheme="majorHAnsi" w:hAnsiTheme="majorHAnsi"/>
                <w:b/>
                <w:bCs/>
                <w:color w:val="FFFFFF" w:themeColor="background1"/>
                <w:sz w:val="20"/>
                <w:szCs w:val="20"/>
                <w:lang w:val="es-ES_tradnl"/>
              </w:rPr>
            </w:pPr>
            <w:r w:rsidRPr="000C7449">
              <w:rPr>
                <w:rFonts w:asciiTheme="majorHAnsi" w:hAnsiTheme="majorHAnsi"/>
                <w:b/>
                <w:bCs/>
                <w:color w:val="FFFFFF" w:themeColor="background1"/>
                <w:sz w:val="20"/>
                <w:szCs w:val="20"/>
                <w:lang w:val="es-ES_tradnl"/>
              </w:rPr>
              <w:t>Competencia</w:t>
            </w:r>
            <w:r w:rsidRPr="000C7449">
              <w:rPr>
                <w:rFonts w:asciiTheme="majorHAnsi" w:hAnsiTheme="majorHAnsi"/>
                <w:b/>
                <w:bCs/>
                <w:i/>
                <w:color w:val="FFFFFF" w:themeColor="background1"/>
                <w:sz w:val="20"/>
                <w:szCs w:val="20"/>
                <w:lang w:val="es-ES_tradnl"/>
              </w:rPr>
              <w:t xml:space="preserve"> </w:t>
            </w:r>
            <w:proofErr w:type="spellStart"/>
            <w:r w:rsidRPr="000C7449">
              <w:rPr>
                <w:rFonts w:asciiTheme="majorHAnsi" w:hAnsiTheme="majorHAnsi"/>
                <w:b/>
                <w:bCs/>
                <w:i/>
                <w:color w:val="FFFFFF" w:themeColor="background1"/>
                <w:sz w:val="20"/>
                <w:szCs w:val="20"/>
                <w:lang w:val="es-ES_tradnl"/>
              </w:rPr>
              <w:t>Ratione</w:t>
            </w:r>
            <w:proofErr w:type="spellEnd"/>
            <w:r w:rsidRPr="000C7449">
              <w:rPr>
                <w:rFonts w:asciiTheme="majorHAnsi" w:hAnsiTheme="majorHAnsi"/>
                <w:b/>
                <w:bCs/>
                <w:i/>
                <w:color w:val="FFFFFF" w:themeColor="background1"/>
                <w:sz w:val="20"/>
                <w:szCs w:val="20"/>
                <w:lang w:val="es-ES_tradnl"/>
              </w:rPr>
              <w:t xml:space="preserve"> </w:t>
            </w:r>
            <w:proofErr w:type="spellStart"/>
            <w:r w:rsidRPr="000C7449">
              <w:rPr>
                <w:rFonts w:asciiTheme="majorHAnsi" w:hAnsiTheme="majorHAnsi"/>
                <w:b/>
                <w:bCs/>
                <w:i/>
                <w:color w:val="FFFFFF" w:themeColor="background1"/>
                <w:sz w:val="20"/>
                <w:szCs w:val="20"/>
                <w:lang w:val="es-ES_tradnl"/>
              </w:rPr>
              <w:t>materia</w:t>
            </w:r>
            <w:r w:rsidR="00EE00E9" w:rsidRPr="000C7449">
              <w:rPr>
                <w:rFonts w:asciiTheme="majorHAnsi" w:hAnsiTheme="majorHAnsi"/>
                <w:b/>
                <w:bCs/>
                <w:i/>
                <w:color w:val="FFFFFF" w:themeColor="background1"/>
                <w:sz w:val="20"/>
                <w:szCs w:val="20"/>
                <w:lang w:val="es-ES_tradnl"/>
              </w:rPr>
              <w:t>e</w:t>
            </w:r>
            <w:proofErr w:type="spellEnd"/>
            <w:r w:rsidRPr="000C7449">
              <w:rPr>
                <w:rFonts w:asciiTheme="majorHAnsi" w:hAnsiTheme="majorHAnsi"/>
                <w:b/>
                <w:bCs/>
                <w:color w:val="FFFFFF" w:themeColor="background1"/>
                <w:sz w:val="20"/>
                <w:szCs w:val="20"/>
                <w:lang w:val="es-ES_tradnl"/>
              </w:rPr>
              <w:t>:</w:t>
            </w:r>
          </w:p>
        </w:tc>
        <w:tc>
          <w:tcPr>
            <w:tcW w:w="5760" w:type="dxa"/>
            <w:vAlign w:val="center"/>
          </w:tcPr>
          <w:p w14:paraId="562CEE74" w14:textId="428D72B9" w:rsidR="003239B8" w:rsidRPr="000C7449" w:rsidRDefault="00D63FEF" w:rsidP="008D2290">
            <w:pPr>
              <w:jc w:val="both"/>
              <w:rPr>
                <w:rFonts w:asciiTheme="majorHAnsi" w:hAnsiTheme="majorHAnsi"/>
                <w:bCs/>
                <w:sz w:val="20"/>
                <w:szCs w:val="20"/>
                <w:lang w:val="es-ES_tradnl"/>
              </w:rPr>
            </w:pPr>
            <w:r w:rsidRPr="000C7449">
              <w:rPr>
                <w:rFonts w:asciiTheme="majorHAnsi" w:hAnsiTheme="majorHAnsi"/>
                <w:bCs/>
                <w:sz w:val="20"/>
                <w:szCs w:val="20"/>
                <w:lang w:val="es-ES_tradnl"/>
              </w:rPr>
              <w:t>Sí, Convención Americana (depósito del instrumento de ratificación realizado el 21 de agosto de 1990)</w:t>
            </w:r>
          </w:p>
        </w:tc>
      </w:tr>
    </w:tbl>
    <w:p w14:paraId="5B230260" w14:textId="7465BB78" w:rsidR="003239B8" w:rsidRPr="000C7449" w:rsidRDefault="003239B8" w:rsidP="003239B8">
      <w:pPr>
        <w:spacing w:before="240" w:after="240"/>
        <w:ind w:firstLine="720"/>
        <w:jc w:val="both"/>
        <w:rPr>
          <w:rFonts w:asciiTheme="majorHAnsi" w:hAnsiTheme="majorHAnsi"/>
          <w:b/>
          <w:bCs/>
          <w:sz w:val="20"/>
          <w:szCs w:val="20"/>
          <w:lang w:val="es-ES_tradnl"/>
        </w:rPr>
      </w:pPr>
      <w:r w:rsidRPr="000C7449">
        <w:rPr>
          <w:rFonts w:asciiTheme="majorHAnsi" w:hAnsiTheme="majorHAnsi"/>
          <w:b/>
          <w:bCs/>
          <w:sz w:val="20"/>
          <w:szCs w:val="20"/>
          <w:lang w:val="es-ES_tradnl"/>
        </w:rPr>
        <w:t xml:space="preserve">IV. </w:t>
      </w:r>
      <w:r w:rsidRPr="000C7449">
        <w:rPr>
          <w:rFonts w:asciiTheme="majorHAnsi" w:hAnsiTheme="majorHAnsi"/>
          <w:b/>
          <w:bCs/>
          <w:sz w:val="20"/>
          <w:szCs w:val="20"/>
          <w:lang w:val="es-ES_tradnl"/>
        </w:rPr>
        <w:tab/>
      </w:r>
      <w:r w:rsidR="00EE00E9" w:rsidRPr="000C7449">
        <w:rPr>
          <w:rFonts w:asciiTheme="majorHAnsi" w:hAnsiTheme="majorHAnsi"/>
          <w:b/>
          <w:bCs/>
          <w:sz w:val="20"/>
          <w:szCs w:val="20"/>
          <w:lang w:val="es-ES_tradnl"/>
        </w:rPr>
        <w:t>DUPLICACIÓN</w:t>
      </w:r>
      <w:r w:rsidR="00EE00E9" w:rsidRPr="000C7449">
        <w:rPr>
          <w:rFonts w:asciiTheme="majorHAnsi" w:hAnsiTheme="majorHAnsi"/>
          <w:b/>
          <w:bCs/>
          <w:color w:val="FFFFFF" w:themeColor="background1"/>
          <w:sz w:val="20"/>
          <w:szCs w:val="20"/>
          <w:lang w:val="es-ES_tradnl"/>
        </w:rPr>
        <w:t xml:space="preserve"> </w:t>
      </w:r>
      <w:r w:rsidR="00EE00E9" w:rsidRPr="000C7449">
        <w:rPr>
          <w:rFonts w:asciiTheme="majorHAnsi" w:hAnsiTheme="majorHAnsi"/>
          <w:b/>
          <w:bCs/>
          <w:sz w:val="20"/>
          <w:szCs w:val="20"/>
          <w:lang w:val="es-ES_tradnl"/>
        </w:rPr>
        <w:t>DE PROCEDIMIENTOS Y COSA JUZGADA</w:t>
      </w:r>
      <w:r w:rsidR="00EE00E9" w:rsidRPr="000C7449">
        <w:rPr>
          <w:rFonts w:asciiTheme="majorHAnsi" w:hAnsiTheme="majorHAnsi"/>
          <w:b/>
          <w:bCs/>
          <w:i/>
          <w:sz w:val="20"/>
          <w:szCs w:val="20"/>
          <w:lang w:val="es-ES_tradnl"/>
        </w:rPr>
        <w:t xml:space="preserve"> </w:t>
      </w:r>
      <w:r w:rsidR="003B587A" w:rsidRPr="000C7449">
        <w:rPr>
          <w:rFonts w:asciiTheme="majorHAnsi" w:hAnsiTheme="majorHAnsi"/>
          <w:b/>
          <w:bCs/>
          <w:sz w:val="20"/>
          <w:szCs w:val="20"/>
          <w:lang w:val="es-ES_tradnl"/>
        </w:rPr>
        <w:t>INTERNACIONAL, CARACTERIZACIÓN</w:t>
      </w:r>
      <w:r w:rsidRPr="000C7449">
        <w:rPr>
          <w:rFonts w:asciiTheme="majorHAnsi" w:hAnsiTheme="majorHAnsi"/>
          <w:b/>
          <w:bCs/>
          <w:sz w:val="20"/>
          <w:szCs w:val="20"/>
          <w:lang w:val="es-ES_tradnl"/>
        </w:rPr>
        <w:t xml:space="preserve">, </w:t>
      </w:r>
      <w:r w:rsidRPr="000C7449">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0C7449" w14:paraId="172B5550" w14:textId="77777777" w:rsidTr="004A6A54">
        <w:trPr>
          <w:cantSplit/>
        </w:trPr>
        <w:tc>
          <w:tcPr>
            <w:tcW w:w="3600" w:type="dxa"/>
            <w:tcBorders>
              <w:top w:val="single" w:sz="4" w:space="0" w:color="auto"/>
              <w:bottom w:val="single" w:sz="6" w:space="0" w:color="auto"/>
            </w:tcBorders>
            <w:shd w:val="clear" w:color="auto" w:fill="386294"/>
            <w:vAlign w:val="center"/>
          </w:tcPr>
          <w:p w14:paraId="691F1668" w14:textId="77777777" w:rsidR="00EE00E9" w:rsidRPr="000C7449" w:rsidRDefault="00EE00E9" w:rsidP="008D2290">
            <w:pPr>
              <w:jc w:val="center"/>
              <w:rPr>
                <w:rFonts w:asciiTheme="majorHAnsi" w:hAnsiTheme="majorHAnsi"/>
                <w:b/>
                <w:bCs/>
                <w:color w:val="FFFFFF" w:themeColor="background1"/>
                <w:sz w:val="20"/>
                <w:szCs w:val="20"/>
                <w:lang w:val="es-ES_tradnl"/>
              </w:rPr>
            </w:pPr>
            <w:r w:rsidRPr="000C7449">
              <w:rPr>
                <w:rFonts w:asciiTheme="majorHAnsi" w:hAnsiTheme="majorHAnsi"/>
                <w:b/>
                <w:bCs/>
                <w:color w:val="FFFFFF" w:themeColor="background1"/>
                <w:sz w:val="20"/>
                <w:szCs w:val="20"/>
                <w:lang w:val="es-ES_tradnl"/>
              </w:rPr>
              <w:t>Duplicación de procedimientos y cosa juzgada internacional:</w:t>
            </w:r>
          </w:p>
        </w:tc>
        <w:tc>
          <w:tcPr>
            <w:tcW w:w="5760" w:type="dxa"/>
            <w:vAlign w:val="center"/>
          </w:tcPr>
          <w:p w14:paraId="68AB8572" w14:textId="387AE231" w:rsidR="00EE00E9" w:rsidRPr="000C7449" w:rsidRDefault="00D63FEF" w:rsidP="008D2290">
            <w:pPr>
              <w:jc w:val="both"/>
              <w:rPr>
                <w:rFonts w:asciiTheme="majorHAnsi" w:hAnsiTheme="majorHAnsi"/>
                <w:bCs/>
                <w:sz w:val="20"/>
                <w:szCs w:val="20"/>
                <w:lang w:val="es-ES_tradnl"/>
              </w:rPr>
            </w:pPr>
            <w:r w:rsidRPr="000C7449">
              <w:rPr>
                <w:rFonts w:asciiTheme="majorHAnsi" w:hAnsiTheme="majorHAnsi"/>
                <w:bCs/>
                <w:sz w:val="20"/>
                <w:szCs w:val="20"/>
                <w:lang w:val="es-ES_tradnl"/>
              </w:rPr>
              <w:t>No</w:t>
            </w:r>
          </w:p>
        </w:tc>
      </w:tr>
      <w:tr w:rsidR="003239B8" w:rsidRPr="00564027" w14:paraId="348F4DFF" w14:textId="77777777" w:rsidTr="004A6A54">
        <w:trPr>
          <w:cantSplit/>
        </w:trPr>
        <w:tc>
          <w:tcPr>
            <w:tcW w:w="3600" w:type="dxa"/>
            <w:tcBorders>
              <w:top w:val="single" w:sz="4" w:space="0" w:color="auto"/>
              <w:bottom w:val="single" w:sz="6" w:space="0" w:color="auto"/>
            </w:tcBorders>
            <w:shd w:val="clear" w:color="auto" w:fill="386294"/>
            <w:vAlign w:val="center"/>
          </w:tcPr>
          <w:p w14:paraId="74748AF1" w14:textId="77777777" w:rsidR="003239B8" w:rsidRPr="000C7449" w:rsidRDefault="003239B8" w:rsidP="008D2290">
            <w:pPr>
              <w:jc w:val="center"/>
              <w:rPr>
                <w:rFonts w:asciiTheme="majorHAnsi" w:hAnsiTheme="majorHAnsi"/>
                <w:b/>
                <w:bCs/>
                <w:i/>
                <w:color w:val="FFFFFF" w:themeColor="background1"/>
                <w:sz w:val="20"/>
                <w:szCs w:val="20"/>
                <w:lang w:val="es-ES_tradnl"/>
              </w:rPr>
            </w:pPr>
            <w:r w:rsidRPr="000C7449">
              <w:rPr>
                <w:rFonts w:asciiTheme="majorHAnsi" w:hAnsiTheme="majorHAnsi"/>
                <w:b/>
                <w:bCs/>
                <w:color w:val="FFFFFF" w:themeColor="background1"/>
                <w:sz w:val="20"/>
                <w:szCs w:val="20"/>
                <w:lang w:val="es-ES_tradnl"/>
              </w:rPr>
              <w:t>Derechos declarados admisibles</w:t>
            </w:r>
            <w:r w:rsidRPr="000C7449">
              <w:rPr>
                <w:rFonts w:asciiTheme="majorHAnsi" w:hAnsiTheme="majorHAnsi"/>
                <w:b/>
                <w:bCs/>
                <w:i/>
                <w:color w:val="FFFFFF" w:themeColor="background1"/>
                <w:sz w:val="20"/>
                <w:szCs w:val="20"/>
                <w:lang w:val="es-ES_tradnl"/>
              </w:rPr>
              <w:t>:</w:t>
            </w:r>
          </w:p>
        </w:tc>
        <w:tc>
          <w:tcPr>
            <w:tcW w:w="5760" w:type="dxa"/>
            <w:vAlign w:val="center"/>
          </w:tcPr>
          <w:p w14:paraId="36033830" w14:textId="52B0FDA6" w:rsidR="003239B8" w:rsidRPr="000C7449" w:rsidRDefault="00433B3C" w:rsidP="00821940">
            <w:pPr>
              <w:jc w:val="both"/>
              <w:rPr>
                <w:rFonts w:asciiTheme="majorHAnsi" w:hAnsiTheme="majorHAnsi"/>
                <w:bCs/>
                <w:sz w:val="20"/>
                <w:szCs w:val="20"/>
                <w:lang w:val="es-ES_tradnl"/>
              </w:rPr>
            </w:pPr>
            <w:r w:rsidRPr="000C7449">
              <w:rPr>
                <w:rFonts w:asciiTheme="majorHAnsi" w:hAnsiTheme="majorHAnsi"/>
                <w:bCs/>
                <w:sz w:val="20"/>
                <w:szCs w:val="20"/>
                <w:lang w:val="es-ES_tradnl"/>
              </w:rPr>
              <w:t xml:space="preserve">Artículos 4 (vida), 5 (integridad personal), 8 (garantías judiciales), 13 (libertad de </w:t>
            </w:r>
            <w:r w:rsidR="007C234C">
              <w:rPr>
                <w:rFonts w:asciiTheme="majorHAnsi" w:hAnsiTheme="majorHAnsi"/>
                <w:bCs/>
                <w:sz w:val="20"/>
                <w:szCs w:val="20"/>
                <w:lang w:val="es-ES_tradnl"/>
              </w:rPr>
              <w:t xml:space="preserve">pensamiento y de </w:t>
            </w:r>
            <w:r w:rsidRPr="000C7449">
              <w:rPr>
                <w:rFonts w:asciiTheme="majorHAnsi" w:hAnsiTheme="majorHAnsi"/>
                <w:bCs/>
                <w:sz w:val="20"/>
                <w:szCs w:val="20"/>
                <w:lang w:val="es-ES_tradnl"/>
              </w:rPr>
              <w:t>expresión), 15 (reunión)</w:t>
            </w:r>
            <w:r w:rsidR="00821940">
              <w:rPr>
                <w:rFonts w:asciiTheme="majorHAnsi" w:hAnsiTheme="majorHAnsi"/>
                <w:bCs/>
                <w:sz w:val="20"/>
                <w:szCs w:val="20"/>
                <w:lang w:val="es-ES_tradnl"/>
              </w:rPr>
              <w:t xml:space="preserve"> </w:t>
            </w:r>
            <w:r w:rsidRPr="000C7449">
              <w:rPr>
                <w:rFonts w:asciiTheme="majorHAnsi" w:hAnsiTheme="majorHAnsi"/>
                <w:bCs/>
                <w:sz w:val="20"/>
                <w:szCs w:val="20"/>
                <w:lang w:val="es-ES_tradnl"/>
              </w:rPr>
              <w:t xml:space="preserve">y 25 (protección judicial) de la Convención Americana, en relación con su artículo 1.1 (obligación de respetar los derechos) </w:t>
            </w:r>
          </w:p>
        </w:tc>
      </w:tr>
      <w:tr w:rsidR="003239B8" w:rsidRPr="00564027" w14:paraId="6165AA79" w14:textId="77777777" w:rsidTr="004A6A54">
        <w:trPr>
          <w:cantSplit/>
        </w:trPr>
        <w:tc>
          <w:tcPr>
            <w:tcW w:w="3600" w:type="dxa"/>
            <w:tcBorders>
              <w:top w:val="single" w:sz="6" w:space="0" w:color="auto"/>
              <w:bottom w:val="single" w:sz="6" w:space="0" w:color="auto"/>
            </w:tcBorders>
            <w:shd w:val="clear" w:color="auto" w:fill="386294"/>
            <w:vAlign w:val="center"/>
          </w:tcPr>
          <w:p w14:paraId="78B01131" w14:textId="77777777" w:rsidR="003239B8" w:rsidRPr="000C7449" w:rsidRDefault="003239B8" w:rsidP="008D2290">
            <w:pPr>
              <w:jc w:val="center"/>
              <w:rPr>
                <w:rFonts w:asciiTheme="majorHAnsi" w:hAnsiTheme="majorHAnsi"/>
                <w:b/>
                <w:bCs/>
                <w:color w:val="FFFFFF" w:themeColor="background1"/>
                <w:sz w:val="20"/>
                <w:szCs w:val="20"/>
                <w:lang w:val="es-ES_tradnl"/>
              </w:rPr>
            </w:pPr>
            <w:r w:rsidRPr="000C7449">
              <w:rPr>
                <w:rFonts w:asciiTheme="majorHAnsi" w:hAnsiTheme="majorHAnsi"/>
                <w:b/>
                <w:bCs/>
                <w:color w:val="FFFFFF" w:themeColor="background1"/>
                <w:sz w:val="20"/>
                <w:szCs w:val="20"/>
                <w:lang w:val="es-ES_tradnl"/>
              </w:rPr>
              <w:t>Agotamiento de recursos internos</w:t>
            </w:r>
            <w:r w:rsidR="00EE00E9" w:rsidRPr="000C7449">
              <w:rPr>
                <w:rFonts w:asciiTheme="majorHAnsi" w:hAnsiTheme="majorHAnsi"/>
                <w:b/>
                <w:bCs/>
                <w:color w:val="FFFFFF" w:themeColor="background1"/>
                <w:sz w:val="20"/>
                <w:szCs w:val="20"/>
                <w:lang w:val="es-ES_tradnl"/>
              </w:rPr>
              <w:t xml:space="preserve"> o procedencia de una excepción</w:t>
            </w:r>
            <w:r w:rsidRPr="000C7449">
              <w:rPr>
                <w:rFonts w:asciiTheme="majorHAnsi" w:hAnsiTheme="majorHAnsi"/>
                <w:b/>
                <w:bCs/>
                <w:color w:val="FFFFFF" w:themeColor="background1"/>
                <w:sz w:val="20"/>
                <w:szCs w:val="20"/>
                <w:lang w:val="es-ES_tradnl"/>
              </w:rPr>
              <w:t>:</w:t>
            </w:r>
          </w:p>
        </w:tc>
        <w:tc>
          <w:tcPr>
            <w:tcW w:w="5760" w:type="dxa"/>
            <w:vAlign w:val="center"/>
          </w:tcPr>
          <w:p w14:paraId="159071AD" w14:textId="629653E3" w:rsidR="003239B8" w:rsidRPr="000C7449" w:rsidRDefault="00FE30DD" w:rsidP="00BA45DD">
            <w:pPr>
              <w:jc w:val="both"/>
              <w:rPr>
                <w:rFonts w:asciiTheme="majorHAnsi" w:hAnsiTheme="majorHAnsi"/>
                <w:bCs/>
                <w:sz w:val="20"/>
                <w:szCs w:val="20"/>
                <w:lang w:val="es-ES_tradnl"/>
              </w:rPr>
            </w:pPr>
            <w:r w:rsidRPr="000C7449">
              <w:rPr>
                <w:rFonts w:asciiTheme="majorHAnsi" w:hAnsiTheme="majorHAnsi"/>
                <w:bCs/>
                <w:sz w:val="20"/>
                <w:szCs w:val="20"/>
                <w:lang w:val="es-ES_tradnl"/>
              </w:rPr>
              <w:t>Sí, aplic</w:t>
            </w:r>
            <w:r w:rsidR="00BA45DD" w:rsidRPr="000C7449">
              <w:rPr>
                <w:rFonts w:asciiTheme="majorHAnsi" w:hAnsiTheme="majorHAnsi"/>
                <w:bCs/>
                <w:sz w:val="20"/>
                <w:szCs w:val="20"/>
                <w:lang w:val="es-ES_tradnl"/>
              </w:rPr>
              <w:t xml:space="preserve">a la excepción del Artículo 46.2 </w:t>
            </w:r>
            <w:r w:rsidRPr="000C7449">
              <w:rPr>
                <w:rFonts w:asciiTheme="majorHAnsi" w:hAnsiTheme="majorHAnsi"/>
                <w:bCs/>
                <w:sz w:val="20"/>
                <w:szCs w:val="20"/>
                <w:lang w:val="es-ES_tradnl"/>
              </w:rPr>
              <w:t>(b) de la Convención Americana</w:t>
            </w:r>
          </w:p>
        </w:tc>
      </w:tr>
      <w:tr w:rsidR="003239B8" w:rsidRPr="00564027" w14:paraId="6EA78E83" w14:textId="77777777" w:rsidTr="004A6A54">
        <w:trPr>
          <w:cantSplit/>
        </w:trPr>
        <w:tc>
          <w:tcPr>
            <w:tcW w:w="3600" w:type="dxa"/>
            <w:tcBorders>
              <w:top w:val="single" w:sz="6" w:space="0" w:color="auto"/>
              <w:bottom w:val="single" w:sz="6" w:space="0" w:color="auto"/>
            </w:tcBorders>
            <w:shd w:val="clear" w:color="auto" w:fill="386294"/>
            <w:vAlign w:val="center"/>
          </w:tcPr>
          <w:p w14:paraId="1449DFBE" w14:textId="77777777" w:rsidR="003239B8" w:rsidRPr="000C7449" w:rsidRDefault="003239B8" w:rsidP="008D2290">
            <w:pPr>
              <w:jc w:val="center"/>
              <w:rPr>
                <w:rFonts w:asciiTheme="majorHAnsi" w:hAnsiTheme="majorHAnsi"/>
                <w:b/>
                <w:bCs/>
                <w:color w:val="FFFFFF" w:themeColor="background1"/>
                <w:sz w:val="20"/>
                <w:szCs w:val="20"/>
                <w:lang w:val="es-ES_tradnl"/>
              </w:rPr>
            </w:pPr>
            <w:r w:rsidRPr="000C7449">
              <w:rPr>
                <w:rFonts w:asciiTheme="majorHAnsi" w:hAnsiTheme="majorHAnsi"/>
                <w:b/>
                <w:bCs/>
                <w:color w:val="FFFFFF" w:themeColor="background1"/>
                <w:sz w:val="20"/>
                <w:szCs w:val="20"/>
                <w:lang w:val="es-ES_tradnl"/>
              </w:rPr>
              <w:t>Presentación dentro de plazo:</w:t>
            </w:r>
          </w:p>
        </w:tc>
        <w:tc>
          <w:tcPr>
            <w:tcW w:w="5760" w:type="dxa"/>
            <w:vAlign w:val="center"/>
          </w:tcPr>
          <w:p w14:paraId="71193232" w14:textId="5E3BE7DB" w:rsidR="003239B8" w:rsidRPr="000C7449" w:rsidRDefault="00FE30DD" w:rsidP="008D2290">
            <w:pPr>
              <w:rPr>
                <w:rFonts w:asciiTheme="majorHAnsi" w:hAnsiTheme="majorHAnsi"/>
                <w:bCs/>
                <w:sz w:val="20"/>
                <w:szCs w:val="20"/>
                <w:lang w:val="es-ES_tradnl"/>
              </w:rPr>
            </w:pPr>
            <w:r w:rsidRPr="000C7449">
              <w:rPr>
                <w:rFonts w:asciiTheme="majorHAnsi" w:hAnsiTheme="majorHAnsi"/>
                <w:bCs/>
                <w:sz w:val="20"/>
                <w:szCs w:val="20"/>
                <w:lang w:val="es-ES_tradnl"/>
              </w:rPr>
              <w:t>Sí, en los términos de la Sección VI</w:t>
            </w:r>
          </w:p>
        </w:tc>
      </w:tr>
    </w:tbl>
    <w:p w14:paraId="0AAE26DB" w14:textId="77777777" w:rsidR="00621530" w:rsidRDefault="00621530" w:rsidP="003239B8">
      <w:pPr>
        <w:spacing w:before="240" w:after="240"/>
        <w:ind w:firstLine="720"/>
        <w:jc w:val="both"/>
        <w:rPr>
          <w:rFonts w:asciiTheme="majorHAnsi" w:hAnsiTheme="majorHAnsi"/>
          <w:b/>
          <w:sz w:val="20"/>
          <w:szCs w:val="20"/>
          <w:lang w:val="es-ES_tradnl"/>
        </w:rPr>
      </w:pPr>
    </w:p>
    <w:p w14:paraId="0A367C6C" w14:textId="77777777" w:rsidR="00621530" w:rsidRDefault="00621530">
      <w:pPr>
        <w:rPr>
          <w:rFonts w:asciiTheme="majorHAnsi" w:hAnsiTheme="majorHAnsi"/>
          <w:b/>
          <w:sz w:val="20"/>
          <w:szCs w:val="20"/>
          <w:lang w:val="es-ES_tradnl"/>
        </w:rPr>
      </w:pPr>
      <w:r>
        <w:rPr>
          <w:rFonts w:asciiTheme="majorHAnsi" w:hAnsiTheme="majorHAnsi"/>
          <w:b/>
          <w:sz w:val="20"/>
          <w:szCs w:val="20"/>
          <w:lang w:val="es-ES_tradnl"/>
        </w:rPr>
        <w:br w:type="page"/>
      </w:r>
    </w:p>
    <w:p w14:paraId="2D133C97" w14:textId="56154CF7" w:rsidR="003239B8" w:rsidRPr="000C7449" w:rsidRDefault="00223A29" w:rsidP="003239B8">
      <w:pPr>
        <w:spacing w:before="240" w:after="240"/>
        <w:ind w:firstLine="720"/>
        <w:jc w:val="both"/>
        <w:rPr>
          <w:rFonts w:asciiTheme="majorHAnsi" w:hAnsiTheme="majorHAnsi"/>
          <w:b/>
          <w:sz w:val="20"/>
          <w:szCs w:val="20"/>
          <w:lang w:val="es-ES_tradnl"/>
        </w:rPr>
      </w:pPr>
      <w:r w:rsidRPr="000C7449">
        <w:rPr>
          <w:rFonts w:asciiTheme="majorHAnsi" w:hAnsiTheme="majorHAnsi"/>
          <w:b/>
          <w:sz w:val="20"/>
          <w:szCs w:val="20"/>
          <w:lang w:val="es-ES_tradnl"/>
        </w:rPr>
        <w:lastRenderedPageBreak/>
        <w:t xml:space="preserve">V. </w:t>
      </w:r>
      <w:r w:rsidRPr="000C7449">
        <w:rPr>
          <w:rFonts w:asciiTheme="majorHAnsi" w:hAnsiTheme="majorHAnsi"/>
          <w:b/>
          <w:sz w:val="20"/>
          <w:szCs w:val="20"/>
          <w:lang w:val="es-ES_tradnl"/>
        </w:rPr>
        <w:tab/>
      </w:r>
      <w:r w:rsidR="003239B8" w:rsidRPr="000C7449">
        <w:rPr>
          <w:rFonts w:asciiTheme="majorHAnsi" w:hAnsiTheme="majorHAnsi"/>
          <w:b/>
          <w:sz w:val="20"/>
          <w:szCs w:val="20"/>
          <w:lang w:val="es-ES_tradnl"/>
        </w:rPr>
        <w:t xml:space="preserve">HECHOS ALEGADOS </w:t>
      </w:r>
    </w:p>
    <w:p w14:paraId="3AD9B03F" w14:textId="2F3AC6C8" w:rsidR="00A11E44" w:rsidRPr="000C7449" w:rsidRDefault="002703DD" w:rsidP="002703D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Cs/>
          <w:sz w:val="20"/>
          <w:szCs w:val="20"/>
          <w:lang w:val="es-ES_tradnl"/>
        </w:rPr>
      </w:pPr>
      <w:r w:rsidRPr="000C7449">
        <w:rPr>
          <w:rFonts w:asciiTheme="majorHAnsi" w:hAnsiTheme="majorHAnsi"/>
          <w:sz w:val="20"/>
          <w:szCs w:val="20"/>
          <w:lang w:val="es-ES_tradnl"/>
        </w:rPr>
        <w:t xml:space="preserve">1. </w:t>
      </w:r>
      <w:r w:rsidR="00BA45DD" w:rsidRPr="000C7449">
        <w:rPr>
          <w:rFonts w:asciiTheme="majorHAnsi" w:hAnsiTheme="majorHAnsi"/>
          <w:sz w:val="20"/>
          <w:szCs w:val="20"/>
          <w:lang w:val="es-ES_tradnl"/>
        </w:rPr>
        <w:tab/>
      </w:r>
      <w:r w:rsidR="00626B8A" w:rsidRPr="000C7449">
        <w:rPr>
          <w:rFonts w:asciiTheme="majorHAnsi" w:hAnsiTheme="majorHAnsi"/>
          <w:sz w:val="20"/>
          <w:szCs w:val="20"/>
          <w:lang w:val="es-ES_tradnl"/>
        </w:rPr>
        <w:t>El peticionario</w:t>
      </w:r>
      <w:r w:rsidR="00675A11" w:rsidRPr="000C7449">
        <w:rPr>
          <w:rFonts w:asciiTheme="majorHAnsi" w:hAnsiTheme="majorHAnsi"/>
          <w:sz w:val="20"/>
          <w:szCs w:val="20"/>
          <w:lang w:val="es-ES_tradnl"/>
        </w:rPr>
        <w:t xml:space="preserve"> </w:t>
      </w:r>
      <w:r w:rsidR="002C6007" w:rsidRPr="000C7449">
        <w:rPr>
          <w:rFonts w:asciiTheme="majorHAnsi" w:hAnsiTheme="majorHAnsi"/>
          <w:sz w:val="20"/>
          <w:szCs w:val="20"/>
          <w:lang w:val="es-ES_tradnl"/>
        </w:rPr>
        <w:t>a</w:t>
      </w:r>
      <w:r w:rsidR="00626B8A" w:rsidRPr="000C7449">
        <w:rPr>
          <w:rFonts w:asciiTheme="majorHAnsi" w:hAnsiTheme="majorHAnsi"/>
          <w:sz w:val="20"/>
          <w:szCs w:val="20"/>
          <w:lang w:val="es-ES_tradnl"/>
        </w:rPr>
        <w:t>lega</w:t>
      </w:r>
      <w:r w:rsidR="00675A11" w:rsidRPr="000C7449">
        <w:rPr>
          <w:rFonts w:asciiTheme="majorHAnsi" w:hAnsiTheme="majorHAnsi"/>
          <w:sz w:val="20"/>
          <w:szCs w:val="20"/>
          <w:lang w:val="es-ES_tradnl"/>
        </w:rPr>
        <w:t xml:space="preserve"> la responsabilidad internacional del Estado de Chile por la violación del derecho a la vida de Rodrigo Cisterna Fernández</w:t>
      </w:r>
      <w:r w:rsidR="007D437A" w:rsidRPr="000C7449">
        <w:rPr>
          <w:rFonts w:asciiTheme="majorHAnsi" w:hAnsiTheme="majorHAnsi"/>
          <w:sz w:val="20"/>
          <w:szCs w:val="20"/>
          <w:lang w:val="es-ES_tradnl"/>
        </w:rPr>
        <w:t xml:space="preserve">; del derecho a la integridad personal de su viuda Evelyn Elizabeth Sanhueza </w:t>
      </w:r>
      <w:proofErr w:type="spellStart"/>
      <w:r w:rsidR="007D437A" w:rsidRPr="000C7449">
        <w:rPr>
          <w:rFonts w:asciiTheme="majorHAnsi" w:hAnsiTheme="majorHAnsi"/>
          <w:sz w:val="20"/>
          <w:szCs w:val="20"/>
          <w:lang w:val="es-ES_tradnl"/>
        </w:rPr>
        <w:t>Nauco</w:t>
      </w:r>
      <w:proofErr w:type="spellEnd"/>
      <w:r w:rsidR="007D437A" w:rsidRPr="000C7449">
        <w:rPr>
          <w:rFonts w:asciiTheme="majorHAnsi" w:hAnsiTheme="majorHAnsi"/>
          <w:sz w:val="20"/>
          <w:szCs w:val="20"/>
          <w:lang w:val="es-ES_tradnl"/>
        </w:rPr>
        <w:t xml:space="preserve"> y su hijo Rodrigo Cisterna Sanhueza; del derecho a la integridad personal de </w:t>
      </w:r>
      <w:r w:rsidR="007D437A" w:rsidRPr="000C7449">
        <w:rPr>
          <w:rFonts w:asciiTheme="majorHAnsi" w:hAnsiTheme="majorHAnsi"/>
          <w:bCs/>
          <w:sz w:val="20"/>
          <w:szCs w:val="20"/>
          <w:lang w:val="es-ES_tradnl"/>
        </w:rPr>
        <w:t xml:space="preserve">Víctor Alejandro Varela Gavilán, Raúl Alex Aguayo Hernández, Moisés César Faúndez Arriagada, Raúl Octavio Sanhueza Salamanca, Gastón Alfredo Abello Ortega, y José Bernardo Sanhueza Salamanca; y de los derechos a las garantías judiciales, a la protección judicial y a la igualdad </w:t>
      </w:r>
      <w:r w:rsidR="002C6007" w:rsidRPr="000C7449">
        <w:rPr>
          <w:rFonts w:asciiTheme="majorHAnsi" w:hAnsiTheme="majorHAnsi"/>
          <w:bCs/>
          <w:sz w:val="20"/>
          <w:szCs w:val="20"/>
          <w:lang w:val="es-ES_tradnl"/>
        </w:rPr>
        <w:t xml:space="preserve">ante la ley </w:t>
      </w:r>
      <w:r w:rsidR="007D437A" w:rsidRPr="000C7449">
        <w:rPr>
          <w:rFonts w:asciiTheme="majorHAnsi" w:hAnsiTheme="majorHAnsi"/>
          <w:bCs/>
          <w:sz w:val="20"/>
          <w:szCs w:val="20"/>
          <w:lang w:val="es-ES_tradnl"/>
        </w:rPr>
        <w:t>de todos ellos.</w:t>
      </w:r>
    </w:p>
    <w:p w14:paraId="13C8175B" w14:textId="08AF5C4F" w:rsidR="007D437A" w:rsidRPr="000C7449" w:rsidRDefault="002703DD" w:rsidP="002703D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C7449">
        <w:rPr>
          <w:rFonts w:asciiTheme="majorHAnsi" w:hAnsiTheme="majorHAnsi"/>
          <w:sz w:val="20"/>
          <w:szCs w:val="20"/>
          <w:lang w:val="es-ES_tradnl"/>
        </w:rPr>
        <w:t xml:space="preserve">2. </w:t>
      </w:r>
      <w:r w:rsidR="002C6007" w:rsidRPr="000C7449">
        <w:rPr>
          <w:rFonts w:asciiTheme="majorHAnsi" w:hAnsiTheme="majorHAnsi"/>
          <w:sz w:val="20"/>
          <w:szCs w:val="20"/>
          <w:lang w:val="es-ES_tradnl"/>
        </w:rPr>
        <w:tab/>
      </w:r>
      <w:r w:rsidR="007D437A" w:rsidRPr="000C7449">
        <w:rPr>
          <w:rFonts w:asciiTheme="majorHAnsi" w:hAnsiTheme="majorHAnsi"/>
          <w:sz w:val="20"/>
          <w:szCs w:val="20"/>
          <w:lang w:val="es-ES_tradnl"/>
        </w:rPr>
        <w:t xml:space="preserve">Se </w:t>
      </w:r>
      <w:r w:rsidR="00626B8A" w:rsidRPr="000C7449">
        <w:rPr>
          <w:rFonts w:asciiTheme="majorHAnsi" w:hAnsiTheme="majorHAnsi"/>
          <w:sz w:val="20"/>
          <w:szCs w:val="20"/>
          <w:lang w:val="es-ES_tradnl"/>
        </w:rPr>
        <w:t>indica</w:t>
      </w:r>
      <w:r w:rsidR="007D437A" w:rsidRPr="000C7449">
        <w:rPr>
          <w:rFonts w:asciiTheme="majorHAnsi" w:hAnsiTheme="majorHAnsi"/>
          <w:sz w:val="20"/>
          <w:szCs w:val="20"/>
          <w:lang w:val="es-ES_tradnl"/>
        </w:rPr>
        <w:t xml:space="preserve"> en la pe</w:t>
      </w:r>
      <w:r w:rsidR="00626B8A" w:rsidRPr="000C7449">
        <w:rPr>
          <w:rFonts w:asciiTheme="majorHAnsi" w:hAnsiTheme="majorHAnsi"/>
          <w:sz w:val="20"/>
          <w:szCs w:val="20"/>
          <w:lang w:val="es-ES_tradnl"/>
        </w:rPr>
        <w:t>tición que el 3 de mayo de 2007</w:t>
      </w:r>
      <w:r w:rsidR="007D437A" w:rsidRPr="000C7449">
        <w:rPr>
          <w:rFonts w:asciiTheme="majorHAnsi" w:hAnsiTheme="majorHAnsi"/>
          <w:sz w:val="20"/>
          <w:szCs w:val="20"/>
          <w:lang w:val="es-ES_tradnl"/>
        </w:rPr>
        <w:t xml:space="preserve"> cerca de tres mil</w:t>
      </w:r>
      <w:r w:rsidR="00626B8A" w:rsidRPr="000C7449">
        <w:rPr>
          <w:rFonts w:asciiTheme="majorHAnsi" w:hAnsiTheme="majorHAnsi"/>
          <w:sz w:val="20"/>
          <w:szCs w:val="20"/>
          <w:lang w:val="es-ES_tradnl"/>
        </w:rPr>
        <w:t xml:space="preserve"> trabajadores forestales de la p</w:t>
      </w:r>
      <w:r w:rsidR="007D437A" w:rsidRPr="000C7449">
        <w:rPr>
          <w:rFonts w:asciiTheme="majorHAnsi" w:hAnsiTheme="majorHAnsi"/>
          <w:sz w:val="20"/>
          <w:szCs w:val="20"/>
          <w:lang w:val="es-ES_tradnl"/>
        </w:rPr>
        <w:t xml:space="preserve">rovincia de Arauco realizaron una protesta por motivos salariales ante una de las plantas del grupo empresarial Bosques Arauco y Celulosa Arauco, en la localidad de Horcones (Arauco). La protesta, que era pacífica y realizada por trabajadores desarmados y con sus caras descubiertas, habría sido violentamente reprimida por </w:t>
      </w:r>
      <w:r w:rsidR="00626B8A" w:rsidRPr="000C7449">
        <w:rPr>
          <w:rFonts w:asciiTheme="majorHAnsi" w:hAnsiTheme="majorHAnsi"/>
          <w:sz w:val="20"/>
          <w:szCs w:val="20"/>
          <w:lang w:val="es-ES_tradnl"/>
        </w:rPr>
        <w:t>agentes de</w:t>
      </w:r>
      <w:r w:rsidR="007D437A" w:rsidRPr="000C7449">
        <w:rPr>
          <w:rFonts w:asciiTheme="majorHAnsi" w:hAnsiTheme="majorHAnsi"/>
          <w:sz w:val="20"/>
          <w:szCs w:val="20"/>
          <w:lang w:val="es-ES_tradnl"/>
        </w:rPr>
        <w:t xml:space="preserve"> policía de</w:t>
      </w:r>
      <w:r w:rsidR="00626B8A" w:rsidRPr="000C7449">
        <w:rPr>
          <w:rFonts w:asciiTheme="majorHAnsi" w:hAnsiTheme="majorHAnsi"/>
          <w:sz w:val="20"/>
          <w:szCs w:val="20"/>
          <w:lang w:val="es-ES_tradnl"/>
        </w:rPr>
        <w:t>l cuerpo de</w:t>
      </w:r>
      <w:r w:rsidR="007D437A" w:rsidRPr="000C7449">
        <w:rPr>
          <w:rFonts w:asciiTheme="majorHAnsi" w:hAnsiTheme="majorHAnsi"/>
          <w:sz w:val="20"/>
          <w:szCs w:val="20"/>
          <w:lang w:val="es-ES_tradnl"/>
        </w:rPr>
        <w:t xml:space="preserve"> Carabineros, quienes dispararon contra los manifestantes al momento en que uno de ellos, Rodrigo Cisterna Fernández, avanzaba conduciendo una máquina pesada (cargador frontal) hacia el contingente policial. Como consecuencia de los disparos, Rodrigo Cisterna murió, y resultaron heridos por balas los trabajadores </w:t>
      </w:r>
      <w:r w:rsidR="008F62ED" w:rsidRPr="000C7449">
        <w:rPr>
          <w:rFonts w:asciiTheme="majorHAnsi" w:hAnsiTheme="majorHAnsi"/>
          <w:sz w:val="20"/>
          <w:szCs w:val="20"/>
          <w:lang w:val="es-ES_tradnl"/>
        </w:rPr>
        <w:t>Víctor Varela Gavilán, Raúl Aguayo Hernández, Moisés Faúndez Arriagada y Raúl Sanhueza Salamanca. También fueron heridos los señores Gastón Abello Ortega</w:t>
      </w:r>
      <w:r w:rsidR="00626B8A" w:rsidRPr="000C7449">
        <w:rPr>
          <w:rFonts w:asciiTheme="majorHAnsi" w:hAnsiTheme="majorHAnsi"/>
          <w:sz w:val="20"/>
          <w:szCs w:val="20"/>
          <w:lang w:val="es-ES_tradnl"/>
        </w:rPr>
        <w:t xml:space="preserve">, </w:t>
      </w:r>
      <w:r w:rsidR="008F62ED" w:rsidRPr="000C7449">
        <w:rPr>
          <w:rFonts w:asciiTheme="majorHAnsi" w:hAnsiTheme="majorHAnsi"/>
          <w:sz w:val="20"/>
          <w:szCs w:val="20"/>
          <w:lang w:val="es-ES_tradnl"/>
        </w:rPr>
        <w:t>quien perdió el ojo izquierdo al ser impactado po</w:t>
      </w:r>
      <w:r w:rsidR="00626B8A" w:rsidRPr="000C7449">
        <w:rPr>
          <w:rFonts w:asciiTheme="majorHAnsi" w:hAnsiTheme="majorHAnsi"/>
          <w:sz w:val="20"/>
          <w:szCs w:val="20"/>
          <w:lang w:val="es-ES_tradnl"/>
        </w:rPr>
        <w:t>r una bomba de gas lacrimógeno;</w:t>
      </w:r>
      <w:r w:rsidR="008F62ED" w:rsidRPr="000C7449">
        <w:rPr>
          <w:rFonts w:asciiTheme="majorHAnsi" w:hAnsiTheme="majorHAnsi"/>
          <w:sz w:val="20"/>
          <w:szCs w:val="20"/>
          <w:lang w:val="es-ES_tradnl"/>
        </w:rPr>
        <w:t xml:space="preserve"> y José Sanhueza Salamanca</w:t>
      </w:r>
      <w:r w:rsidR="00626B8A" w:rsidRPr="000C7449">
        <w:rPr>
          <w:rFonts w:asciiTheme="majorHAnsi" w:hAnsiTheme="majorHAnsi"/>
          <w:sz w:val="20"/>
          <w:szCs w:val="20"/>
          <w:lang w:val="es-ES_tradnl"/>
        </w:rPr>
        <w:t xml:space="preserve">, </w:t>
      </w:r>
      <w:r w:rsidR="008F62ED" w:rsidRPr="000C7449">
        <w:rPr>
          <w:rFonts w:asciiTheme="majorHAnsi" w:hAnsiTheme="majorHAnsi"/>
          <w:sz w:val="20"/>
          <w:szCs w:val="20"/>
          <w:lang w:val="es-ES_tradnl"/>
        </w:rPr>
        <w:t>quien sufrió trauma craneoencefálico con pérdida de conocimiento, contusiones y heridas po</w:t>
      </w:r>
      <w:r w:rsidR="00626B8A" w:rsidRPr="000C7449">
        <w:rPr>
          <w:rFonts w:asciiTheme="majorHAnsi" w:hAnsiTheme="majorHAnsi"/>
          <w:sz w:val="20"/>
          <w:szCs w:val="20"/>
          <w:lang w:val="es-ES_tradnl"/>
        </w:rPr>
        <w:t>r golpes de bastones policiales</w:t>
      </w:r>
      <w:r w:rsidR="008F62ED" w:rsidRPr="000C7449">
        <w:rPr>
          <w:rFonts w:asciiTheme="majorHAnsi" w:hAnsiTheme="majorHAnsi"/>
          <w:sz w:val="20"/>
          <w:szCs w:val="20"/>
          <w:lang w:val="es-ES_tradnl"/>
        </w:rPr>
        <w:t>, así como otros trabajadores que no forman parte del grupo de víctimas r</w:t>
      </w:r>
      <w:r w:rsidR="00626B8A" w:rsidRPr="000C7449">
        <w:rPr>
          <w:rFonts w:asciiTheme="majorHAnsi" w:hAnsiTheme="majorHAnsi"/>
          <w:sz w:val="20"/>
          <w:szCs w:val="20"/>
          <w:lang w:val="es-ES_tradnl"/>
        </w:rPr>
        <w:t>epresentado por el peticionario.</w:t>
      </w:r>
    </w:p>
    <w:p w14:paraId="296CC54A" w14:textId="0FB540EE" w:rsidR="008F62ED" w:rsidRPr="000C7449" w:rsidRDefault="002703DD" w:rsidP="002703D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C7449">
        <w:rPr>
          <w:rFonts w:asciiTheme="majorHAnsi" w:hAnsiTheme="majorHAnsi"/>
          <w:sz w:val="20"/>
          <w:szCs w:val="20"/>
          <w:lang w:val="es-ES_tradnl"/>
        </w:rPr>
        <w:t xml:space="preserve">3. </w:t>
      </w:r>
      <w:r w:rsidR="00D00761" w:rsidRPr="000C7449">
        <w:rPr>
          <w:rFonts w:asciiTheme="majorHAnsi" w:hAnsiTheme="majorHAnsi"/>
          <w:sz w:val="20"/>
          <w:szCs w:val="20"/>
          <w:lang w:val="es-ES_tradnl"/>
        </w:rPr>
        <w:tab/>
      </w:r>
      <w:r w:rsidR="008F62ED" w:rsidRPr="000C7449">
        <w:rPr>
          <w:rFonts w:asciiTheme="majorHAnsi" w:hAnsiTheme="majorHAnsi"/>
          <w:sz w:val="20"/>
          <w:szCs w:val="20"/>
          <w:lang w:val="es-ES_tradnl"/>
        </w:rPr>
        <w:t>Con ocasión de estos hechos se inició una investigación penal ante la justicia penal militar</w:t>
      </w:r>
      <w:r w:rsidR="00F83DB3" w:rsidRPr="000C7449">
        <w:rPr>
          <w:rFonts w:asciiTheme="majorHAnsi" w:hAnsiTheme="majorHAnsi"/>
          <w:sz w:val="20"/>
          <w:szCs w:val="20"/>
          <w:lang w:val="es-ES_tradnl"/>
        </w:rPr>
        <w:t>, bajo la causa Rol No. 250-2007 de la Fiscalía Militar de Concepción, y a solicitud del Gobierno Nacional la Corte Marcial designó como Ministro en Visita al General de la Fuerza Aérea en servicio activo Renato Nuño Loco. La investigación abarcó tanto la muerte de Rodrigo Cisterna Fernández como las heridas y demás lesiones causadas a los trabajadores que participaban de la protesta, a quienes se reconoció la calidad de víctimas en el proceso. Mediante provide</w:t>
      </w:r>
      <w:r w:rsidR="00D00761" w:rsidRPr="000C7449">
        <w:rPr>
          <w:rFonts w:asciiTheme="majorHAnsi" w:hAnsiTheme="majorHAnsi"/>
          <w:sz w:val="20"/>
          <w:szCs w:val="20"/>
          <w:lang w:val="es-ES_tradnl"/>
        </w:rPr>
        <w:t>ncia del 5 de diciembre de 2007</w:t>
      </w:r>
      <w:r w:rsidR="00F83DB3" w:rsidRPr="000C7449">
        <w:rPr>
          <w:rFonts w:asciiTheme="majorHAnsi" w:hAnsiTheme="majorHAnsi"/>
          <w:sz w:val="20"/>
          <w:szCs w:val="20"/>
          <w:lang w:val="es-ES_tradnl"/>
        </w:rPr>
        <w:t xml:space="preserve"> el juez investigador resolvió cerrar el sumario sin haber establecido responsabilidades individuales; las solicitudes de reapertura del sumario, decreto de nuevas pruebas y recusación del juez, presentadas por las víctimas, fueron rechazadas por el mismo funcionario. Posteriormente, el 12 de marzo de 2008 el referido Ministro en Visita sobreseyó definitivamente la causa, argumentando que (i) con respecto a la muerte de Rodrigo Cisterna, era aplicable la eximente especial de responsabilidad penal de defensa inmediata de la persona del carabinero que hizo los disparos, ante la posibilidad de ser atropellado por el cargador frontal que conducía el difunto; y (ii) con respecto a las heridas y lesiones sufridas por las demás víctimas, no había lugar a declarar la responsabilidad penal por distintas razones fácticas y probatorias. Esta resolución fue apelada el 20 de marzo de 2008 por las víctimas, quienes solicitaron se dejara sin efecto el sobreseimiento definitivo, se reabriera el sumario y se decretaran las pruebas que consideraban omitidas. Mediante providencia del 10 de julio de 2008, la Corte Marcial confirmó los sobreseimientos, pero declaró que éstos eran temporales y no definitivos, por lo cual si aparecían nuevos antecedentes la investigación podría ser reabierta. No se tiene noticia de actuaciones posteriores a esta providencia de segunda instancia. </w:t>
      </w:r>
      <w:r w:rsidR="00511C1E" w:rsidRPr="000C7449">
        <w:rPr>
          <w:rFonts w:asciiTheme="majorHAnsi" w:hAnsiTheme="majorHAnsi"/>
          <w:sz w:val="20"/>
          <w:szCs w:val="20"/>
          <w:lang w:val="es-ES_tradnl"/>
        </w:rPr>
        <w:t xml:space="preserve">En criterio de los peticionarios, esta investigación penal militar, y las decisiones que le pusieron término, adolecen de graves falencias probatorias, procesales, fácticas y jurídicas, que en su conjunto configuran violaciones de sus derechos a las garantías judiciales, la protección judicial y la igualdad; en particular, reclaman por la falta de participación de las víctimas en la investigación, las irregularidades en materia probatoria y de apreciación de las evidencias, la falta de independencia de los jueces militares que condujeron el proceso, y la impunidad en la que se encuentra actualmente el caso como resultado del sobreseimiento de los investigados. </w:t>
      </w:r>
    </w:p>
    <w:p w14:paraId="01B6EFAE" w14:textId="148BEED1" w:rsidR="008C3954" w:rsidRPr="000C7449" w:rsidRDefault="002703DD" w:rsidP="002703D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C7449">
        <w:rPr>
          <w:rFonts w:asciiTheme="majorHAnsi" w:hAnsiTheme="majorHAnsi"/>
          <w:sz w:val="20"/>
          <w:szCs w:val="20"/>
          <w:lang w:val="es-ES_tradnl"/>
        </w:rPr>
        <w:t xml:space="preserve">4. </w:t>
      </w:r>
      <w:r w:rsidR="00D00761" w:rsidRPr="000C7449">
        <w:rPr>
          <w:rFonts w:asciiTheme="majorHAnsi" w:hAnsiTheme="majorHAnsi"/>
          <w:sz w:val="20"/>
          <w:szCs w:val="20"/>
          <w:lang w:val="es-ES_tradnl"/>
        </w:rPr>
        <w:tab/>
      </w:r>
      <w:r w:rsidR="008C3954" w:rsidRPr="000C7449">
        <w:rPr>
          <w:rFonts w:asciiTheme="majorHAnsi" w:hAnsiTheme="majorHAnsi"/>
          <w:sz w:val="20"/>
          <w:szCs w:val="20"/>
          <w:lang w:val="es-ES_tradnl"/>
        </w:rPr>
        <w:t xml:space="preserve">El peticionario </w:t>
      </w:r>
      <w:r w:rsidR="00D00761" w:rsidRPr="000C7449">
        <w:rPr>
          <w:rFonts w:asciiTheme="majorHAnsi" w:hAnsiTheme="majorHAnsi"/>
          <w:sz w:val="20"/>
          <w:szCs w:val="20"/>
          <w:lang w:val="es-ES_tradnl"/>
        </w:rPr>
        <w:t>añade</w:t>
      </w:r>
      <w:r w:rsidR="008C3954" w:rsidRPr="000C7449">
        <w:rPr>
          <w:rFonts w:asciiTheme="majorHAnsi" w:hAnsiTheme="majorHAnsi"/>
          <w:sz w:val="20"/>
          <w:szCs w:val="20"/>
          <w:lang w:val="es-ES_tradnl"/>
        </w:rPr>
        <w:t xml:space="preserve"> que las presuntas víctimas recurrieron posteriormente a la vía judicial civil en procura de obtener una indemnización de los perjuicios por ellos sufridos; según se indica, el 21 de abril de 2011 las mismas personas representadas ante la CIDH presentaron una demanda civil indemnizatoria contra el Estado chileno, en la Causa Rol C-3.228-2011 del Primer Juzgado Civil de Concepción, que acogió sus pretensiones mediante sentencia del 1º de abril de 2013 y declaró la responsabilidad estatal por los hechos. Sin embargo, la Corte de Apelaciones de Concepción resolvió revocar esta sentencia mediante fallo del 31 de </w:t>
      </w:r>
      <w:r w:rsidR="008C3954" w:rsidRPr="000C7449">
        <w:rPr>
          <w:rFonts w:asciiTheme="majorHAnsi" w:hAnsiTheme="majorHAnsi"/>
          <w:sz w:val="20"/>
          <w:szCs w:val="20"/>
          <w:lang w:val="es-ES_tradnl"/>
        </w:rPr>
        <w:lastRenderedPageBreak/>
        <w:t xml:space="preserve">diciembre de 2014, el cual fue posteriormente ratificado por la Corte Suprema de Chile en decisión del 19 de enero de 2016. </w:t>
      </w:r>
    </w:p>
    <w:p w14:paraId="39FFC15D" w14:textId="4235725F" w:rsidR="008C3954" w:rsidRPr="000C7449" w:rsidRDefault="002703DD" w:rsidP="002703D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C7449">
        <w:rPr>
          <w:rFonts w:asciiTheme="majorHAnsi" w:hAnsiTheme="majorHAnsi"/>
          <w:sz w:val="20"/>
          <w:szCs w:val="20"/>
          <w:lang w:val="es-ES_tradnl"/>
        </w:rPr>
        <w:t xml:space="preserve">5. </w:t>
      </w:r>
      <w:r w:rsidR="00D00761" w:rsidRPr="000C7449">
        <w:rPr>
          <w:rFonts w:asciiTheme="majorHAnsi" w:hAnsiTheme="majorHAnsi"/>
          <w:sz w:val="20"/>
          <w:szCs w:val="20"/>
          <w:lang w:val="es-ES_tradnl"/>
        </w:rPr>
        <w:tab/>
      </w:r>
      <w:r w:rsidR="008C3954" w:rsidRPr="000C7449">
        <w:rPr>
          <w:rFonts w:asciiTheme="majorHAnsi" w:hAnsiTheme="majorHAnsi"/>
          <w:sz w:val="20"/>
          <w:szCs w:val="20"/>
          <w:lang w:val="es-ES_tradnl"/>
        </w:rPr>
        <w:t xml:space="preserve">En su contestación, el Estado se limita a invocar la causal de inadmisibilidad de extemporaneidad en la presentación de la petición, al haber transcurrido más de seis meses entre la decisión de la Corte Marcial del 10 de julio de 2008, y la recha de recepción de la petición en la CIDH el 21 de mayo de 2010; por este motivo considera incumplido </w:t>
      </w:r>
      <w:r w:rsidR="00D00761" w:rsidRPr="000C7449">
        <w:rPr>
          <w:rFonts w:asciiTheme="majorHAnsi" w:hAnsiTheme="majorHAnsi"/>
          <w:sz w:val="20"/>
          <w:szCs w:val="20"/>
          <w:lang w:val="es-ES_tradnl"/>
        </w:rPr>
        <w:t>el requisito del artículo 46.1.b</w:t>
      </w:r>
      <w:r w:rsidR="008C3954" w:rsidRPr="000C7449">
        <w:rPr>
          <w:rFonts w:asciiTheme="majorHAnsi" w:hAnsiTheme="majorHAnsi"/>
          <w:sz w:val="20"/>
          <w:szCs w:val="20"/>
          <w:lang w:val="es-ES_tradnl"/>
        </w:rPr>
        <w:t xml:space="preserve"> de la Convención Americana.</w:t>
      </w:r>
    </w:p>
    <w:p w14:paraId="4C4B4152" w14:textId="77777777" w:rsidR="003239B8" w:rsidRPr="000C7449" w:rsidRDefault="003239B8" w:rsidP="003239B8">
      <w:pPr>
        <w:spacing w:before="240" w:after="240"/>
        <w:ind w:firstLine="720"/>
        <w:jc w:val="both"/>
        <w:rPr>
          <w:rFonts w:asciiTheme="majorHAnsi" w:hAnsiTheme="majorHAnsi"/>
          <w:sz w:val="20"/>
          <w:szCs w:val="20"/>
          <w:lang w:val="es-ES_tradnl"/>
        </w:rPr>
      </w:pPr>
      <w:r w:rsidRPr="000C7449">
        <w:rPr>
          <w:rFonts w:asciiTheme="majorHAnsi" w:eastAsia="Cambria" w:hAnsiTheme="majorHAnsi" w:cs="Cambria"/>
          <w:b/>
          <w:bCs/>
          <w:color w:val="000000"/>
          <w:sz w:val="20"/>
          <w:szCs w:val="20"/>
          <w:u w:color="000000"/>
          <w:lang w:val="es-ES_tradnl" w:eastAsia="es-ES"/>
        </w:rPr>
        <w:t>VI.</w:t>
      </w:r>
      <w:r w:rsidRPr="000C7449">
        <w:rPr>
          <w:rFonts w:asciiTheme="majorHAnsi" w:eastAsia="Cambria" w:hAnsiTheme="majorHAnsi" w:cs="Cambria"/>
          <w:b/>
          <w:bCs/>
          <w:color w:val="000000"/>
          <w:sz w:val="20"/>
          <w:szCs w:val="20"/>
          <w:u w:color="000000"/>
          <w:lang w:val="es-ES_tradnl" w:eastAsia="es-ES"/>
        </w:rPr>
        <w:tab/>
      </w:r>
      <w:r w:rsidR="004A6A54" w:rsidRPr="000C7449">
        <w:rPr>
          <w:rFonts w:asciiTheme="majorHAnsi" w:hAnsiTheme="majorHAnsi"/>
          <w:b/>
          <w:bCs/>
          <w:sz w:val="20"/>
          <w:szCs w:val="20"/>
          <w:lang w:val="es-ES_tradnl"/>
        </w:rPr>
        <w:t xml:space="preserve">ANÁLISIS DE </w:t>
      </w:r>
      <w:r w:rsidR="00C21FEF" w:rsidRPr="000C7449">
        <w:rPr>
          <w:rFonts w:asciiTheme="majorHAnsi" w:hAnsiTheme="majorHAnsi"/>
          <w:b/>
          <w:sz w:val="20"/>
          <w:szCs w:val="20"/>
          <w:lang w:val="es-ES_tradnl"/>
        </w:rPr>
        <w:t>AGOTAMIENTO DE LOS RECURSOS INTERNOS Y PLAZO DE PRESENTACIÓN</w:t>
      </w:r>
      <w:r w:rsidR="00C21FEF" w:rsidRPr="000C7449">
        <w:rPr>
          <w:rFonts w:asciiTheme="majorHAnsi" w:eastAsia="Cambria" w:hAnsiTheme="majorHAnsi" w:cs="Cambria"/>
          <w:b/>
          <w:bCs/>
          <w:color w:val="000000"/>
          <w:sz w:val="20"/>
          <w:szCs w:val="20"/>
          <w:u w:color="000000"/>
          <w:lang w:val="es-ES_tradnl" w:eastAsia="es-ES"/>
        </w:rPr>
        <w:t xml:space="preserve"> </w:t>
      </w:r>
    </w:p>
    <w:p w14:paraId="4F5C3295" w14:textId="62D445A2" w:rsidR="008C3954" w:rsidRPr="000C7449" w:rsidRDefault="002703DD" w:rsidP="002703DD">
      <w:pPr>
        <w:spacing w:before="240" w:after="240"/>
        <w:ind w:firstLine="720"/>
        <w:jc w:val="both"/>
        <w:rPr>
          <w:rFonts w:asciiTheme="majorHAnsi" w:hAnsiTheme="majorHAnsi"/>
          <w:sz w:val="20"/>
          <w:szCs w:val="20"/>
          <w:lang w:val="es-ES_tradnl"/>
        </w:rPr>
      </w:pPr>
      <w:r w:rsidRPr="000C7449">
        <w:rPr>
          <w:rFonts w:asciiTheme="majorHAnsi" w:hAnsiTheme="majorHAnsi"/>
          <w:sz w:val="20"/>
          <w:szCs w:val="20"/>
          <w:lang w:val="es-ES_tradnl"/>
        </w:rPr>
        <w:t xml:space="preserve">6. </w:t>
      </w:r>
      <w:r w:rsidR="005208E0" w:rsidRPr="000C7449">
        <w:rPr>
          <w:rFonts w:asciiTheme="majorHAnsi" w:hAnsiTheme="majorHAnsi"/>
          <w:sz w:val="20"/>
          <w:szCs w:val="20"/>
          <w:lang w:val="es-ES_tradnl"/>
        </w:rPr>
        <w:tab/>
      </w:r>
      <w:r w:rsidR="0074453D" w:rsidRPr="000C7449">
        <w:rPr>
          <w:rFonts w:asciiTheme="majorHAnsi" w:hAnsiTheme="majorHAnsi"/>
          <w:sz w:val="20"/>
          <w:szCs w:val="20"/>
          <w:lang w:val="es-ES_tradnl"/>
        </w:rPr>
        <w:t xml:space="preserve">El reclamo central de los peticionarios se refiere a la muerte de Rodrigo Cisterna Fernández y las lesiones personales sufridas por varios trabajadores a manos de la policía de Carabineros de Chile en los sucesos del 3 de mayo de 2007, así como a la impunidad en la que se encuentra el caso por las decisiones de la justicia militar que adelantó la investigación hasta su cierre mediante decisiones de sobreseimiento de los presuntos responsables. </w:t>
      </w:r>
    </w:p>
    <w:p w14:paraId="3D711A82" w14:textId="264DF539" w:rsidR="0004778F" w:rsidRPr="000C7449" w:rsidRDefault="002703DD" w:rsidP="002703DD">
      <w:pPr>
        <w:spacing w:before="240" w:after="240"/>
        <w:ind w:firstLine="720"/>
        <w:jc w:val="both"/>
        <w:rPr>
          <w:rFonts w:asciiTheme="majorHAnsi" w:eastAsia="Cambria" w:hAnsiTheme="majorHAnsi" w:cs="Cambria"/>
          <w:b/>
          <w:bCs/>
          <w:color w:val="000000"/>
          <w:sz w:val="20"/>
          <w:szCs w:val="20"/>
          <w:u w:color="000000"/>
          <w:lang w:val="es-ES_tradnl" w:eastAsia="es-ES"/>
        </w:rPr>
      </w:pPr>
      <w:r w:rsidRPr="000C7449">
        <w:rPr>
          <w:rFonts w:asciiTheme="majorHAnsi" w:hAnsiTheme="majorHAnsi"/>
          <w:sz w:val="20"/>
          <w:szCs w:val="20"/>
          <w:lang w:val="es-ES_tradnl"/>
        </w:rPr>
        <w:t xml:space="preserve">7. </w:t>
      </w:r>
      <w:r w:rsidR="005D51D5" w:rsidRPr="000C7449">
        <w:rPr>
          <w:rFonts w:asciiTheme="majorHAnsi" w:hAnsiTheme="majorHAnsi"/>
          <w:sz w:val="20"/>
          <w:szCs w:val="20"/>
          <w:lang w:val="es-ES_tradnl"/>
        </w:rPr>
        <w:tab/>
      </w:r>
      <w:r w:rsidR="0074453D" w:rsidRPr="000C7449">
        <w:rPr>
          <w:rFonts w:asciiTheme="majorHAnsi" w:hAnsiTheme="majorHAnsi"/>
          <w:sz w:val="20"/>
          <w:szCs w:val="20"/>
          <w:lang w:val="es-ES_tradnl"/>
        </w:rPr>
        <w:t>Los precedentes uniformes establecidos por la Comisión señalan que toda vez que se cometa un delito contra la vida, el Estado tiene la obligación de promover e impulsar oficiosamente el proceso penal</w:t>
      </w:r>
      <w:r w:rsidR="00732166">
        <w:rPr>
          <w:rFonts w:asciiTheme="majorHAnsi" w:hAnsiTheme="majorHAnsi"/>
          <w:sz w:val="20"/>
          <w:szCs w:val="20"/>
          <w:lang w:val="es-ES_tradnl"/>
        </w:rPr>
        <w:t xml:space="preserve"> correspondiente</w:t>
      </w:r>
      <w:r w:rsidR="0074453D" w:rsidRPr="000C7449">
        <w:rPr>
          <w:rFonts w:asciiTheme="majorHAnsi" w:hAnsiTheme="majorHAnsi"/>
          <w:sz w:val="20"/>
          <w:szCs w:val="20"/>
          <w:lang w:val="es-ES_tradnl"/>
        </w:rPr>
        <w:t>, y que en esos casos, tal vía penal es el recurso idóneo para esclarecer los hechos, juzgar a los responsables y establecer las sanciones correspondientes, además de posibilitar otros modos de reparación, en concordancia con las garan</w:t>
      </w:r>
      <w:r w:rsidR="005D51D5" w:rsidRPr="000C7449">
        <w:rPr>
          <w:rFonts w:asciiTheme="majorHAnsi" w:hAnsiTheme="majorHAnsi"/>
          <w:sz w:val="20"/>
          <w:szCs w:val="20"/>
          <w:lang w:val="es-ES_tradnl"/>
        </w:rPr>
        <w:t>tías de la Convención Americana</w:t>
      </w:r>
      <w:r w:rsidR="0074453D" w:rsidRPr="000C7449">
        <w:rPr>
          <w:rStyle w:val="FootnoteReference"/>
          <w:rFonts w:asciiTheme="majorHAnsi" w:hAnsiTheme="majorHAnsi"/>
          <w:sz w:val="20"/>
          <w:szCs w:val="20"/>
          <w:lang w:val="es-ES_tradnl"/>
        </w:rPr>
        <w:footnoteReference w:id="6"/>
      </w:r>
      <w:r w:rsidR="005D51D5" w:rsidRPr="000C7449">
        <w:rPr>
          <w:rFonts w:asciiTheme="majorHAnsi" w:hAnsiTheme="majorHAnsi"/>
          <w:sz w:val="20"/>
          <w:szCs w:val="20"/>
          <w:lang w:val="es-ES_tradnl"/>
        </w:rPr>
        <w:t>.</w:t>
      </w:r>
      <w:r w:rsidR="0074453D" w:rsidRPr="000C7449">
        <w:rPr>
          <w:rFonts w:asciiTheme="majorHAnsi" w:hAnsiTheme="majorHAnsi"/>
          <w:sz w:val="20"/>
          <w:szCs w:val="20"/>
          <w:lang w:val="es-ES_tradnl"/>
        </w:rPr>
        <w:t xml:space="preserve"> De manera igualmente consistente, la Comisión Interamericana ha considerado que no es idónea para el logro de estos fines una investigación realizada por la justicia penal militar, dado que la jurisdicción militar no ofrece recursos adecuados para investigar, juzgar y sancionar las alegadas violaciones a los derechos humanos consagrados en la Convención Americana, presuntamente cometidas por miembros de la Fuerza Pública o con</w:t>
      </w:r>
      <w:r w:rsidR="005D51D5" w:rsidRPr="000C7449">
        <w:rPr>
          <w:rFonts w:asciiTheme="majorHAnsi" w:hAnsiTheme="majorHAnsi"/>
          <w:sz w:val="20"/>
          <w:szCs w:val="20"/>
          <w:lang w:val="es-ES_tradnl"/>
        </w:rPr>
        <w:t xml:space="preserve"> su colaboración o aquiescencia</w:t>
      </w:r>
      <w:r w:rsidR="0074453D" w:rsidRPr="000C7449">
        <w:rPr>
          <w:rStyle w:val="FootnoteReference"/>
          <w:rFonts w:asciiTheme="majorHAnsi" w:hAnsiTheme="majorHAnsi"/>
          <w:sz w:val="20"/>
          <w:szCs w:val="20"/>
          <w:lang w:val="es-ES_tradnl"/>
        </w:rPr>
        <w:footnoteReference w:id="7"/>
      </w:r>
      <w:r w:rsidR="005D51D5" w:rsidRPr="000C7449">
        <w:rPr>
          <w:rFonts w:asciiTheme="majorHAnsi" w:hAnsiTheme="majorHAnsi"/>
          <w:sz w:val="20"/>
          <w:szCs w:val="20"/>
          <w:lang w:val="es-ES_tradnl"/>
        </w:rPr>
        <w:t>.</w:t>
      </w:r>
      <w:r w:rsidR="0074453D" w:rsidRPr="000C7449">
        <w:rPr>
          <w:rFonts w:asciiTheme="majorHAnsi" w:hAnsiTheme="majorHAnsi"/>
          <w:sz w:val="20"/>
          <w:szCs w:val="20"/>
          <w:lang w:val="es-ES_tradnl"/>
        </w:rPr>
        <w:t xml:space="preserve"> </w:t>
      </w:r>
      <w:r w:rsidR="005D51D5" w:rsidRPr="000C7449">
        <w:rPr>
          <w:rFonts w:asciiTheme="majorHAnsi" w:hAnsiTheme="majorHAnsi"/>
          <w:sz w:val="20"/>
          <w:szCs w:val="20"/>
          <w:lang w:val="es-ES_tradnl"/>
        </w:rPr>
        <w:t>Así, e</w:t>
      </w:r>
      <w:r w:rsidR="0074453D" w:rsidRPr="000C7449">
        <w:rPr>
          <w:rFonts w:asciiTheme="majorHAnsi" w:hAnsiTheme="majorHAnsi"/>
          <w:sz w:val="20"/>
          <w:szCs w:val="20"/>
          <w:lang w:val="es-ES_tradnl"/>
        </w:rPr>
        <w:t xml:space="preserve">n los casos en que la muerte de una persona civil y/o las lesiones personales sufridas por personas civiles han sido investigadas a través de la justicia penal militar, la Comisión ha dado aplicación a la excepción al deber de agotamiento de los recursos internos </w:t>
      </w:r>
      <w:r w:rsidR="00BF5B1A" w:rsidRPr="000C7449">
        <w:rPr>
          <w:rFonts w:asciiTheme="majorHAnsi" w:hAnsiTheme="majorHAnsi"/>
          <w:sz w:val="20"/>
          <w:szCs w:val="20"/>
          <w:lang w:val="es-ES_tradnl"/>
        </w:rPr>
        <w:t>consagrada en el artículo 46.2.b</w:t>
      </w:r>
      <w:r w:rsidR="0074453D" w:rsidRPr="000C7449">
        <w:rPr>
          <w:rFonts w:asciiTheme="majorHAnsi" w:hAnsiTheme="majorHAnsi"/>
          <w:sz w:val="20"/>
          <w:szCs w:val="20"/>
          <w:lang w:val="es-ES_tradnl"/>
        </w:rPr>
        <w:t xml:space="preserve"> de la Convención Americana, consistente en que no se haya permitido al presunto lesionado el acceso a dichos recursos, </w:t>
      </w:r>
      <w:r w:rsidR="00BF5B1A" w:rsidRPr="000C7449">
        <w:rPr>
          <w:rFonts w:asciiTheme="majorHAnsi" w:hAnsiTheme="majorHAnsi"/>
          <w:sz w:val="20"/>
          <w:szCs w:val="20"/>
          <w:lang w:val="es-ES_tradnl"/>
        </w:rPr>
        <w:t>o se le haya impedido agotarlos</w:t>
      </w:r>
      <w:r w:rsidR="0004778F" w:rsidRPr="000C7449">
        <w:rPr>
          <w:rStyle w:val="FootnoteReference"/>
          <w:rFonts w:asciiTheme="majorHAnsi" w:hAnsiTheme="majorHAnsi"/>
          <w:sz w:val="20"/>
          <w:szCs w:val="20"/>
          <w:lang w:val="es-ES_tradnl"/>
        </w:rPr>
        <w:footnoteReference w:id="8"/>
      </w:r>
      <w:r w:rsidR="00BF5B1A" w:rsidRPr="000C7449">
        <w:rPr>
          <w:rFonts w:asciiTheme="majorHAnsi" w:hAnsiTheme="majorHAnsi"/>
          <w:sz w:val="20"/>
          <w:szCs w:val="20"/>
          <w:lang w:val="es-ES_tradnl"/>
        </w:rPr>
        <w:t>.</w:t>
      </w:r>
      <w:r w:rsidR="0074453D" w:rsidRPr="000C7449">
        <w:rPr>
          <w:rFonts w:asciiTheme="majorHAnsi" w:hAnsiTheme="majorHAnsi"/>
          <w:sz w:val="20"/>
          <w:szCs w:val="20"/>
          <w:lang w:val="es-ES_tradnl"/>
        </w:rPr>
        <w:t xml:space="preserve"> </w:t>
      </w:r>
      <w:r w:rsidR="0004778F" w:rsidRPr="000C7449">
        <w:rPr>
          <w:rFonts w:asciiTheme="majorHAnsi" w:hAnsiTheme="majorHAnsi"/>
          <w:sz w:val="20"/>
          <w:szCs w:val="20"/>
          <w:lang w:val="es-ES_tradnl"/>
        </w:rPr>
        <w:t xml:space="preserve">En consecuencia, </w:t>
      </w:r>
      <w:r w:rsidR="00BF5B1A" w:rsidRPr="000C7449">
        <w:rPr>
          <w:rFonts w:asciiTheme="majorHAnsi" w:hAnsiTheme="majorHAnsi"/>
          <w:sz w:val="20"/>
          <w:szCs w:val="20"/>
          <w:lang w:val="es-ES_tradnl"/>
        </w:rPr>
        <w:t>considerando esta posición consistente de la Comisión y los hechos planteados en la petición, la Comisión concluye que en el presente caso aplica la referida excepción al agotamiento de los recursos internos</w:t>
      </w:r>
      <w:r w:rsidR="0004778F" w:rsidRPr="000C7449">
        <w:rPr>
          <w:rFonts w:asciiTheme="majorHAnsi" w:hAnsiTheme="majorHAnsi"/>
          <w:sz w:val="20"/>
          <w:szCs w:val="20"/>
          <w:lang w:val="es-ES_tradnl"/>
        </w:rPr>
        <w:t>.</w:t>
      </w:r>
    </w:p>
    <w:p w14:paraId="138986C8" w14:textId="12260661" w:rsidR="0074453D" w:rsidRPr="000C7449" w:rsidRDefault="002703DD" w:rsidP="002703DD">
      <w:pPr>
        <w:spacing w:before="240" w:after="240"/>
        <w:ind w:firstLine="720"/>
        <w:jc w:val="both"/>
        <w:rPr>
          <w:rFonts w:asciiTheme="majorHAnsi" w:eastAsia="Cambria" w:hAnsiTheme="majorHAnsi" w:cs="Cambria"/>
          <w:color w:val="000000"/>
          <w:sz w:val="20"/>
          <w:szCs w:val="20"/>
          <w:u w:color="000000"/>
          <w:lang w:val="es-ES_tradnl" w:eastAsia="es-ES"/>
        </w:rPr>
      </w:pPr>
      <w:r w:rsidRPr="000C7449">
        <w:rPr>
          <w:rFonts w:asciiTheme="majorHAnsi" w:eastAsia="Cambria" w:hAnsiTheme="majorHAnsi" w:cs="Cambria"/>
          <w:color w:val="000000"/>
          <w:sz w:val="20"/>
          <w:szCs w:val="20"/>
          <w:u w:color="000000"/>
          <w:lang w:val="es-ES_tradnl" w:eastAsia="es-ES"/>
        </w:rPr>
        <w:t xml:space="preserve">8. </w:t>
      </w:r>
      <w:r w:rsidR="00D77B09" w:rsidRPr="000C7449">
        <w:rPr>
          <w:rFonts w:asciiTheme="majorHAnsi" w:eastAsia="Cambria" w:hAnsiTheme="majorHAnsi" w:cs="Cambria"/>
          <w:color w:val="000000"/>
          <w:sz w:val="20"/>
          <w:szCs w:val="20"/>
          <w:u w:color="000000"/>
          <w:lang w:val="es-ES_tradnl" w:eastAsia="es-ES"/>
        </w:rPr>
        <w:tab/>
      </w:r>
      <w:r w:rsidR="0004778F" w:rsidRPr="000C7449">
        <w:rPr>
          <w:rFonts w:asciiTheme="majorHAnsi" w:eastAsia="Cambria" w:hAnsiTheme="majorHAnsi" w:cs="Cambria"/>
          <w:color w:val="000000"/>
          <w:sz w:val="20"/>
          <w:szCs w:val="20"/>
          <w:u w:color="000000"/>
          <w:lang w:val="es-ES_tradnl" w:eastAsia="es-ES"/>
        </w:rPr>
        <w:t>En cuanto al plazo de presentación de la petición ante la C</w:t>
      </w:r>
      <w:r w:rsidR="00D621F4" w:rsidRPr="000C7449">
        <w:rPr>
          <w:rFonts w:asciiTheme="majorHAnsi" w:eastAsia="Cambria" w:hAnsiTheme="majorHAnsi" w:cs="Cambria"/>
          <w:color w:val="000000"/>
          <w:sz w:val="20"/>
          <w:szCs w:val="20"/>
          <w:u w:color="000000"/>
          <w:lang w:val="es-ES_tradnl" w:eastAsia="es-ES"/>
        </w:rPr>
        <w:t xml:space="preserve">IDH, teniendo en cuenta que </w:t>
      </w:r>
      <w:r w:rsidR="0004778F" w:rsidRPr="000C7449">
        <w:rPr>
          <w:rFonts w:asciiTheme="majorHAnsi" w:eastAsia="Cambria" w:hAnsiTheme="majorHAnsi" w:cs="Cambria"/>
          <w:color w:val="000000"/>
          <w:sz w:val="20"/>
          <w:szCs w:val="20"/>
          <w:u w:color="000000"/>
          <w:lang w:val="es-ES_tradnl" w:eastAsia="es-ES"/>
        </w:rPr>
        <w:t xml:space="preserve">los hechos </w:t>
      </w:r>
      <w:r w:rsidR="00D621F4" w:rsidRPr="000C7449">
        <w:rPr>
          <w:rFonts w:asciiTheme="majorHAnsi" w:eastAsia="Cambria" w:hAnsiTheme="majorHAnsi" w:cs="Cambria"/>
          <w:color w:val="000000"/>
          <w:sz w:val="20"/>
          <w:szCs w:val="20"/>
          <w:u w:color="000000"/>
          <w:lang w:val="es-ES_tradnl" w:eastAsia="es-ES"/>
        </w:rPr>
        <w:t>ocurrieron el 3 de mayo de 2007;</w:t>
      </w:r>
      <w:r w:rsidR="0004778F" w:rsidRPr="000C7449">
        <w:rPr>
          <w:rFonts w:asciiTheme="majorHAnsi" w:eastAsia="Cambria" w:hAnsiTheme="majorHAnsi" w:cs="Cambria"/>
          <w:color w:val="000000"/>
          <w:sz w:val="20"/>
          <w:szCs w:val="20"/>
          <w:u w:color="000000"/>
          <w:lang w:val="es-ES_tradnl" w:eastAsia="es-ES"/>
        </w:rPr>
        <w:t xml:space="preserve"> </w:t>
      </w:r>
      <w:r w:rsidR="00D621F4" w:rsidRPr="000C7449">
        <w:rPr>
          <w:rFonts w:asciiTheme="majorHAnsi" w:eastAsia="Cambria" w:hAnsiTheme="majorHAnsi" w:cs="Cambria"/>
          <w:color w:val="000000"/>
          <w:sz w:val="20"/>
          <w:szCs w:val="20"/>
          <w:u w:color="000000"/>
          <w:lang w:val="es-ES_tradnl" w:eastAsia="es-ES"/>
        </w:rPr>
        <w:t xml:space="preserve">que </w:t>
      </w:r>
      <w:r w:rsidR="0004778F" w:rsidRPr="000C7449">
        <w:rPr>
          <w:rFonts w:asciiTheme="majorHAnsi" w:eastAsia="Cambria" w:hAnsiTheme="majorHAnsi" w:cs="Cambria"/>
          <w:color w:val="000000"/>
          <w:sz w:val="20"/>
          <w:szCs w:val="20"/>
          <w:u w:color="000000"/>
          <w:lang w:val="es-ES_tradnl" w:eastAsia="es-ES"/>
        </w:rPr>
        <w:t xml:space="preserve">la justicia penal militar declaró en segunda instancia el sobreseimiento de los investigados el 10 </w:t>
      </w:r>
      <w:r w:rsidR="00D621F4" w:rsidRPr="000C7449">
        <w:rPr>
          <w:rFonts w:asciiTheme="majorHAnsi" w:eastAsia="Cambria" w:hAnsiTheme="majorHAnsi" w:cs="Cambria"/>
          <w:color w:val="000000"/>
          <w:sz w:val="20"/>
          <w:szCs w:val="20"/>
          <w:u w:color="000000"/>
          <w:lang w:val="es-ES_tradnl" w:eastAsia="es-ES"/>
        </w:rPr>
        <w:t>de julio de 2008; que</w:t>
      </w:r>
      <w:r w:rsidR="0004778F" w:rsidRPr="000C7449">
        <w:rPr>
          <w:rFonts w:asciiTheme="majorHAnsi" w:eastAsia="Cambria" w:hAnsiTheme="majorHAnsi" w:cs="Cambria"/>
          <w:color w:val="000000"/>
          <w:sz w:val="20"/>
          <w:szCs w:val="20"/>
          <w:u w:color="000000"/>
          <w:lang w:val="es-ES_tradnl" w:eastAsia="es-ES"/>
        </w:rPr>
        <w:t xml:space="preserve"> la petición fue recibida en la Secretaría Ejecutiva de la Comisión Inter</w:t>
      </w:r>
      <w:r w:rsidR="00D621F4" w:rsidRPr="000C7449">
        <w:rPr>
          <w:rFonts w:asciiTheme="majorHAnsi" w:eastAsia="Cambria" w:hAnsiTheme="majorHAnsi" w:cs="Cambria"/>
          <w:color w:val="000000"/>
          <w:sz w:val="20"/>
          <w:szCs w:val="20"/>
          <w:u w:color="000000"/>
          <w:lang w:val="es-ES_tradnl" w:eastAsia="es-ES"/>
        </w:rPr>
        <w:t>americana el 21 de mayo de 2010;</w:t>
      </w:r>
      <w:r w:rsidR="0004778F" w:rsidRPr="000C7449">
        <w:rPr>
          <w:rFonts w:asciiTheme="majorHAnsi" w:eastAsia="Cambria" w:hAnsiTheme="majorHAnsi" w:cs="Cambria"/>
          <w:color w:val="000000"/>
          <w:sz w:val="20"/>
          <w:szCs w:val="20"/>
          <w:u w:color="000000"/>
          <w:lang w:val="es-ES_tradnl" w:eastAsia="es-ES"/>
        </w:rPr>
        <w:t xml:space="preserve"> y </w:t>
      </w:r>
      <w:r w:rsidR="00D621F4" w:rsidRPr="000C7449">
        <w:rPr>
          <w:rFonts w:asciiTheme="majorHAnsi" w:eastAsia="Cambria" w:hAnsiTheme="majorHAnsi" w:cs="Cambria"/>
          <w:color w:val="000000"/>
          <w:sz w:val="20"/>
          <w:szCs w:val="20"/>
          <w:u w:color="000000"/>
          <w:lang w:val="es-ES_tradnl" w:eastAsia="es-ES"/>
        </w:rPr>
        <w:t>que</w:t>
      </w:r>
      <w:r w:rsidR="0004778F" w:rsidRPr="000C7449">
        <w:rPr>
          <w:rFonts w:asciiTheme="majorHAnsi" w:eastAsia="Cambria" w:hAnsiTheme="majorHAnsi" w:cs="Cambria"/>
          <w:color w:val="000000"/>
          <w:sz w:val="20"/>
          <w:szCs w:val="20"/>
          <w:u w:color="000000"/>
          <w:lang w:val="es-ES_tradnl" w:eastAsia="es-ES"/>
        </w:rPr>
        <w:t xml:space="preserve"> los efectos de la impunidad en que se encuentra</w:t>
      </w:r>
      <w:r w:rsidR="00D621F4" w:rsidRPr="000C7449">
        <w:rPr>
          <w:rFonts w:asciiTheme="majorHAnsi" w:eastAsia="Cambria" w:hAnsiTheme="majorHAnsi" w:cs="Cambria"/>
          <w:color w:val="000000"/>
          <w:sz w:val="20"/>
          <w:szCs w:val="20"/>
          <w:u w:color="000000"/>
          <w:lang w:val="es-ES_tradnl" w:eastAsia="es-ES"/>
        </w:rPr>
        <w:t>n</w:t>
      </w:r>
      <w:r w:rsidR="0004778F" w:rsidRPr="000C7449">
        <w:rPr>
          <w:rFonts w:asciiTheme="majorHAnsi" w:eastAsia="Cambria" w:hAnsiTheme="majorHAnsi" w:cs="Cambria"/>
          <w:color w:val="000000"/>
          <w:sz w:val="20"/>
          <w:szCs w:val="20"/>
          <w:u w:color="000000"/>
          <w:lang w:val="es-ES_tradnl" w:eastAsia="es-ES"/>
        </w:rPr>
        <w:t xml:space="preserve"> </w:t>
      </w:r>
      <w:r w:rsidR="00D621F4" w:rsidRPr="000C7449">
        <w:rPr>
          <w:rFonts w:asciiTheme="majorHAnsi" w:eastAsia="Cambria" w:hAnsiTheme="majorHAnsi" w:cs="Cambria"/>
          <w:color w:val="000000"/>
          <w:sz w:val="20"/>
          <w:szCs w:val="20"/>
          <w:u w:color="000000"/>
          <w:lang w:val="es-ES_tradnl" w:eastAsia="es-ES"/>
        </w:rPr>
        <w:t xml:space="preserve">los hechos denunciados </w:t>
      </w:r>
      <w:r w:rsidR="0004778F" w:rsidRPr="000C7449">
        <w:rPr>
          <w:rFonts w:asciiTheme="majorHAnsi" w:eastAsia="Cambria" w:hAnsiTheme="majorHAnsi" w:cs="Cambria"/>
          <w:color w:val="000000"/>
          <w:sz w:val="20"/>
          <w:szCs w:val="20"/>
          <w:u w:color="000000"/>
          <w:lang w:val="es-ES_tradnl" w:eastAsia="es-ES"/>
        </w:rPr>
        <w:t>se extienden hasta el presente, la Comisión concluye que</w:t>
      </w:r>
      <w:r w:rsidR="008E11CE">
        <w:rPr>
          <w:rFonts w:asciiTheme="majorHAnsi" w:eastAsia="Cambria" w:hAnsiTheme="majorHAnsi" w:cs="Cambria"/>
          <w:color w:val="000000"/>
          <w:sz w:val="20"/>
          <w:szCs w:val="20"/>
          <w:u w:color="000000"/>
          <w:lang w:val="es-ES_tradnl" w:eastAsia="es-ES"/>
        </w:rPr>
        <w:t xml:space="preserve"> la petición</w:t>
      </w:r>
      <w:r w:rsidR="0004778F" w:rsidRPr="000C7449">
        <w:rPr>
          <w:rFonts w:asciiTheme="majorHAnsi" w:eastAsia="Cambria" w:hAnsiTheme="majorHAnsi" w:cs="Cambria"/>
          <w:color w:val="000000"/>
          <w:sz w:val="20"/>
          <w:szCs w:val="20"/>
          <w:u w:color="000000"/>
          <w:lang w:val="es-ES_tradnl" w:eastAsia="es-ES"/>
        </w:rPr>
        <w:t xml:space="preserve"> fue presentada dentro de un término razonable, en </w:t>
      </w:r>
      <w:r w:rsidR="00D621F4" w:rsidRPr="000C7449">
        <w:rPr>
          <w:rFonts w:asciiTheme="majorHAnsi" w:eastAsia="Cambria" w:hAnsiTheme="majorHAnsi" w:cs="Cambria"/>
          <w:color w:val="000000"/>
          <w:sz w:val="20"/>
          <w:szCs w:val="20"/>
          <w:u w:color="000000"/>
          <w:lang w:val="es-ES_tradnl" w:eastAsia="es-ES"/>
        </w:rPr>
        <w:t>los términos del</w:t>
      </w:r>
      <w:r w:rsidR="0004778F" w:rsidRPr="000C7449">
        <w:rPr>
          <w:rFonts w:asciiTheme="majorHAnsi" w:eastAsia="Cambria" w:hAnsiTheme="majorHAnsi" w:cs="Cambria"/>
          <w:color w:val="000000"/>
          <w:sz w:val="20"/>
          <w:szCs w:val="20"/>
          <w:u w:color="000000"/>
          <w:lang w:val="es-ES_tradnl" w:eastAsia="es-ES"/>
        </w:rPr>
        <w:t xml:space="preserve"> artículo </w:t>
      </w:r>
      <w:r w:rsidR="00403F12" w:rsidRPr="000C7449">
        <w:rPr>
          <w:rFonts w:asciiTheme="majorHAnsi" w:eastAsia="Cambria" w:hAnsiTheme="majorHAnsi" w:cs="Cambria"/>
          <w:color w:val="000000"/>
          <w:sz w:val="20"/>
          <w:szCs w:val="20"/>
          <w:u w:color="000000"/>
          <w:lang w:val="es-ES_tradnl" w:eastAsia="es-ES"/>
        </w:rPr>
        <w:t>32.2 del Reglamento de la CIDH</w:t>
      </w:r>
      <w:r w:rsidR="00D621F4" w:rsidRPr="000C7449">
        <w:rPr>
          <w:rFonts w:asciiTheme="majorHAnsi" w:eastAsia="Cambria" w:hAnsiTheme="majorHAnsi" w:cs="Cambria"/>
          <w:color w:val="000000"/>
          <w:sz w:val="20"/>
          <w:szCs w:val="20"/>
          <w:u w:color="000000"/>
          <w:lang w:val="es-ES_tradnl" w:eastAsia="es-ES"/>
        </w:rPr>
        <w:t>, en congruencia con el artículo 46.1.b de la Convención Americana</w:t>
      </w:r>
      <w:r w:rsidR="00403F12" w:rsidRPr="000C7449">
        <w:rPr>
          <w:rFonts w:asciiTheme="majorHAnsi" w:eastAsia="Cambria" w:hAnsiTheme="majorHAnsi" w:cs="Cambria"/>
          <w:color w:val="000000"/>
          <w:sz w:val="20"/>
          <w:szCs w:val="20"/>
          <w:u w:color="000000"/>
          <w:lang w:val="es-ES_tradnl" w:eastAsia="es-ES"/>
        </w:rPr>
        <w:t>.</w:t>
      </w:r>
      <w:r w:rsidR="0004778F" w:rsidRPr="000C7449">
        <w:rPr>
          <w:rFonts w:asciiTheme="majorHAnsi" w:eastAsia="Cambria" w:hAnsiTheme="majorHAnsi" w:cs="Cambria"/>
          <w:color w:val="000000"/>
          <w:sz w:val="20"/>
          <w:szCs w:val="20"/>
          <w:u w:color="000000"/>
          <w:lang w:val="es-ES_tradnl" w:eastAsia="es-ES"/>
        </w:rPr>
        <w:t xml:space="preserve"> </w:t>
      </w:r>
    </w:p>
    <w:p w14:paraId="19ECFEE5" w14:textId="74A9686D" w:rsidR="003239B8" w:rsidRPr="000C7449" w:rsidRDefault="003239B8" w:rsidP="003239B8">
      <w:pPr>
        <w:pStyle w:val="ListParagraph"/>
        <w:spacing w:before="240" w:after="240"/>
        <w:jc w:val="both"/>
        <w:rPr>
          <w:rFonts w:asciiTheme="majorHAnsi" w:hAnsiTheme="majorHAnsi"/>
          <w:b/>
          <w:sz w:val="20"/>
          <w:szCs w:val="20"/>
          <w:lang w:val="es-ES_tradnl"/>
        </w:rPr>
      </w:pPr>
      <w:r w:rsidRPr="000C7449">
        <w:rPr>
          <w:rFonts w:asciiTheme="majorHAnsi" w:hAnsiTheme="majorHAnsi"/>
          <w:b/>
          <w:bCs/>
          <w:sz w:val="20"/>
          <w:szCs w:val="20"/>
          <w:lang w:val="es-ES_tradnl"/>
        </w:rPr>
        <w:t>VII.</w:t>
      </w:r>
      <w:r w:rsidRPr="000C7449">
        <w:rPr>
          <w:rFonts w:asciiTheme="majorHAnsi" w:hAnsiTheme="majorHAnsi"/>
          <w:b/>
          <w:bCs/>
          <w:sz w:val="20"/>
          <w:szCs w:val="20"/>
          <w:lang w:val="es-ES_tradnl"/>
        </w:rPr>
        <w:tab/>
      </w:r>
      <w:r w:rsidR="004A6A54" w:rsidRPr="000C7449">
        <w:rPr>
          <w:rFonts w:asciiTheme="majorHAnsi" w:hAnsiTheme="majorHAnsi"/>
          <w:b/>
          <w:bCs/>
          <w:sz w:val="20"/>
          <w:szCs w:val="20"/>
          <w:lang w:val="es-ES_tradnl"/>
        </w:rPr>
        <w:t xml:space="preserve">ANÁLISIS DE </w:t>
      </w:r>
      <w:r w:rsidR="00C21FEF" w:rsidRPr="000C7449">
        <w:rPr>
          <w:rFonts w:asciiTheme="majorHAnsi" w:hAnsiTheme="majorHAnsi"/>
          <w:b/>
          <w:bCs/>
          <w:sz w:val="20"/>
          <w:szCs w:val="20"/>
          <w:lang w:val="es-ES_tradnl"/>
        </w:rPr>
        <w:t>CARACTERIZACIÓN DE LOS HECHOS ALEGADOS</w:t>
      </w:r>
    </w:p>
    <w:p w14:paraId="16F64E65" w14:textId="281AEBDE" w:rsidR="002703DD" w:rsidRPr="000C7449" w:rsidRDefault="002703DD" w:rsidP="002703D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C7449">
        <w:rPr>
          <w:rFonts w:asciiTheme="majorHAnsi" w:hAnsiTheme="majorHAnsi"/>
          <w:sz w:val="20"/>
          <w:szCs w:val="20"/>
          <w:lang w:val="es-ES_tradnl"/>
        </w:rPr>
        <w:t xml:space="preserve">9. </w:t>
      </w:r>
      <w:r w:rsidR="00A76B6D" w:rsidRPr="000C7449">
        <w:rPr>
          <w:rFonts w:asciiTheme="majorHAnsi" w:hAnsiTheme="majorHAnsi"/>
          <w:sz w:val="20"/>
          <w:szCs w:val="20"/>
          <w:lang w:val="es-ES_tradnl"/>
        </w:rPr>
        <w:tab/>
      </w:r>
      <w:r w:rsidRPr="000C7449">
        <w:rPr>
          <w:rFonts w:asciiTheme="majorHAnsi" w:hAnsiTheme="majorHAnsi"/>
          <w:sz w:val="20"/>
          <w:szCs w:val="20"/>
          <w:lang w:val="es-ES_tradnl"/>
        </w:rPr>
        <w:t xml:space="preserve">El peticionario </w:t>
      </w:r>
      <w:r w:rsidR="00402B1B" w:rsidRPr="000C7449">
        <w:rPr>
          <w:rFonts w:asciiTheme="majorHAnsi" w:hAnsiTheme="majorHAnsi"/>
          <w:sz w:val="20"/>
          <w:szCs w:val="20"/>
          <w:lang w:val="es-ES_tradnl"/>
        </w:rPr>
        <w:t xml:space="preserve">alega hechos que abarcan </w:t>
      </w:r>
      <w:r w:rsidRPr="000C7449">
        <w:rPr>
          <w:rFonts w:asciiTheme="majorHAnsi" w:hAnsiTheme="majorHAnsi"/>
          <w:sz w:val="20"/>
          <w:szCs w:val="20"/>
          <w:lang w:val="es-ES_tradnl"/>
        </w:rPr>
        <w:t>la privación de la vida de un trabajador forestal desarmado por parte de las fuerzas policiales chilenas en el curso de la represión de una protesta laboral pacífica, la</w:t>
      </w:r>
      <w:r w:rsidR="00A76B6D" w:rsidRPr="000C7449">
        <w:rPr>
          <w:rFonts w:asciiTheme="majorHAnsi" w:hAnsiTheme="majorHAnsi"/>
          <w:sz w:val="20"/>
          <w:szCs w:val="20"/>
          <w:lang w:val="es-ES_tradnl"/>
        </w:rPr>
        <w:t>s</w:t>
      </w:r>
      <w:r w:rsidRPr="000C7449">
        <w:rPr>
          <w:rFonts w:asciiTheme="majorHAnsi" w:hAnsiTheme="majorHAnsi"/>
          <w:sz w:val="20"/>
          <w:szCs w:val="20"/>
          <w:lang w:val="es-ES_tradnl"/>
        </w:rPr>
        <w:t xml:space="preserve"> lesiones personales </w:t>
      </w:r>
      <w:r w:rsidR="00A76B6D" w:rsidRPr="000C7449">
        <w:rPr>
          <w:rFonts w:asciiTheme="majorHAnsi" w:hAnsiTheme="majorHAnsi"/>
          <w:sz w:val="20"/>
          <w:szCs w:val="20"/>
          <w:lang w:val="es-ES_tradnl"/>
        </w:rPr>
        <w:t>–</w:t>
      </w:r>
      <w:r w:rsidRPr="000C7449">
        <w:rPr>
          <w:rFonts w:asciiTheme="majorHAnsi" w:hAnsiTheme="majorHAnsi"/>
          <w:sz w:val="20"/>
          <w:szCs w:val="20"/>
          <w:lang w:val="es-ES_tradnl"/>
        </w:rPr>
        <w:t>con balas, balines, bastones</w:t>
      </w:r>
      <w:r w:rsidR="00A76B6D" w:rsidRPr="000C7449">
        <w:rPr>
          <w:rFonts w:asciiTheme="majorHAnsi" w:hAnsiTheme="majorHAnsi"/>
          <w:sz w:val="20"/>
          <w:szCs w:val="20"/>
          <w:lang w:val="es-ES_tradnl"/>
        </w:rPr>
        <w:t xml:space="preserve"> y cilindros de gas lacrimógeno–</w:t>
      </w:r>
      <w:r w:rsidRPr="000C7449">
        <w:rPr>
          <w:rFonts w:asciiTheme="majorHAnsi" w:hAnsiTheme="majorHAnsi"/>
          <w:sz w:val="20"/>
          <w:szCs w:val="20"/>
          <w:lang w:val="es-ES_tradnl"/>
        </w:rPr>
        <w:t xml:space="preserve"> a varios otros </w:t>
      </w:r>
      <w:r w:rsidRPr="000C7449">
        <w:rPr>
          <w:rFonts w:asciiTheme="majorHAnsi" w:hAnsiTheme="majorHAnsi"/>
          <w:sz w:val="20"/>
          <w:szCs w:val="20"/>
          <w:lang w:val="es-ES_tradnl"/>
        </w:rPr>
        <w:lastRenderedPageBreak/>
        <w:t>trabajadores que participaban de la misma manifestación pública, y la alegada denegación de sus garantías judiciales por parte de la justicia penal militar que adelantó y cerró la investigación, generando un efecto de impunidad en torno a los hechos que se extiende hasta el día de hoy.</w:t>
      </w:r>
    </w:p>
    <w:p w14:paraId="4E3FAD44" w14:textId="7FBDBF57" w:rsidR="001A520D" w:rsidRDefault="002703DD" w:rsidP="002703D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0C7449">
        <w:rPr>
          <w:rFonts w:asciiTheme="majorHAnsi" w:hAnsiTheme="majorHAnsi"/>
          <w:sz w:val="20"/>
          <w:szCs w:val="20"/>
          <w:lang w:val="es-ES_tradnl"/>
        </w:rPr>
        <w:t xml:space="preserve">10. </w:t>
      </w:r>
      <w:r w:rsidR="00402B1B" w:rsidRPr="000C7449">
        <w:rPr>
          <w:rFonts w:asciiTheme="majorHAnsi" w:hAnsiTheme="majorHAnsi"/>
          <w:sz w:val="20"/>
          <w:szCs w:val="20"/>
          <w:lang w:val="es-ES_tradnl"/>
        </w:rPr>
        <w:tab/>
      </w:r>
      <w:r w:rsidR="008C5E2D" w:rsidRPr="000C7449">
        <w:rPr>
          <w:rFonts w:asciiTheme="majorHAnsi" w:hAnsiTheme="majorHAnsi"/>
          <w:sz w:val="20"/>
          <w:szCs w:val="20"/>
          <w:lang w:val="es-ES_tradnl"/>
        </w:rPr>
        <w:t>En aten</w:t>
      </w:r>
      <w:r w:rsidR="00C25ADB" w:rsidRPr="000C7449">
        <w:rPr>
          <w:rFonts w:asciiTheme="majorHAnsi" w:hAnsiTheme="majorHAnsi"/>
          <w:sz w:val="20"/>
          <w:szCs w:val="20"/>
          <w:lang w:val="es-ES_tradnl"/>
        </w:rPr>
        <w:t xml:space="preserve">ción a estas consideraciones y </w:t>
      </w:r>
      <w:r w:rsidR="008C5E2D" w:rsidRPr="000C7449">
        <w:rPr>
          <w:rFonts w:asciiTheme="majorHAnsi" w:hAnsiTheme="majorHAnsi"/>
          <w:sz w:val="20"/>
          <w:szCs w:val="20"/>
          <w:lang w:val="es-ES_tradnl"/>
        </w:rPr>
        <w:t>tras examinar los elementos de hecho y de derecho expuestos por las partes la Comisión estima que las alegaciones de la parte peticionaria no resultan manifiestamente infundadas</w:t>
      </w:r>
      <w:r w:rsidR="008E11CE">
        <w:rPr>
          <w:rFonts w:asciiTheme="majorHAnsi" w:hAnsiTheme="majorHAnsi"/>
          <w:sz w:val="20"/>
          <w:szCs w:val="20"/>
          <w:lang w:val="es-ES_tradnl"/>
        </w:rPr>
        <w:t>,</w:t>
      </w:r>
      <w:r w:rsidR="008C5E2D" w:rsidRPr="000C7449">
        <w:rPr>
          <w:rFonts w:asciiTheme="majorHAnsi" w:hAnsiTheme="majorHAnsi"/>
          <w:sz w:val="20"/>
          <w:szCs w:val="20"/>
          <w:lang w:val="es-ES_tradnl"/>
        </w:rPr>
        <w:t xml:space="preserve"> y </w:t>
      </w:r>
      <w:r w:rsidR="00402B1B" w:rsidRPr="000C7449">
        <w:rPr>
          <w:rFonts w:asciiTheme="majorHAnsi" w:hAnsiTheme="majorHAnsi"/>
          <w:sz w:val="20"/>
          <w:szCs w:val="20"/>
          <w:lang w:val="es-ES_tradnl"/>
        </w:rPr>
        <w:t>que</w:t>
      </w:r>
      <w:r w:rsidR="008C5E2D" w:rsidRPr="000C7449">
        <w:rPr>
          <w:rFonts w:asciiTheme="majorHAnsi" w:hAnsiTheme="majorHAnsi"/>
          <w:sz w:val="20"/>
          <w:szCs w:val="20"/>
          <w:lang w:val="es-ES_tradnl"/>
        </w:rPr>
        <w:t xml:space="preserve"> de </w:t>
      </w:r>
      <w:r w:rsidR="00402B1B" w:rsidRPr="000C7449">
        <w:rPr>
          <w:rFonts w:asciiTheme="majorHAnsi" w:hAnsiTheme="majorHAnsi"/>
          <w:sz w:val="20"/>
          <w:szCs w:val="20"/>
          <w:lang w:val="es-ES_tradnl"/>
        </w:rPr>
        <w:t>verificarse los hechos</w:t>
      </w:r>
      <w:r w:rsidRPr="000C7449">
        <w:rPr>
          <w:rFonts w:asciiTheme="majorHAnsi" w:hAnsiTheme="majorHAnsi"/>
          <w:sz w:val="20"/>
          <w:szCs w:val="20"/>
          <w:lang w:val="es-ES_tradnl"/>
        </w:rPr>
        <w:t xml:space="preserve">, </w:t>
      </w:r>
      <w:r w:rsidR="00402B1B" w:rsidRPr="000C7449">
        <w:rPr>
          <w:rFonts w:asciiTheme="majorHAnsi" w:hAnsiTheme="majorHAnsi"/>
          <w:sz w:val="20"/>
          <w:szCs w:val="20"/>
          <w:lang w:val="es-ES_tradnl"/>
        </w:rPr>
        <w:t xml:space="preserve">los mismos </w:t>
      </w:r>
      <w:r w:rsidR="008C5E2D" w:rsidRPr="000C7449">
        <w:rPr>
          <w:rFonts w:asciiTheme="majorHAnsi" w:hAnsiTheme="majorHAnsi"/>
          <w:sz w:val="20"/>
          <w:szCs w:val="20"/>
          <w:lang w:val="es-ES_tradnl"/>
        </w:rPr>
        <w:t>podrían caracteri</w:t>
      </w:r>
      <w:r w:rsidR="004B421C" w:rsidRPr="000C7449">
        <w:rPr>
          <w:rFonts w:asciiTheme="majorHAnsi" w:hAnsiTheme="majorHAnsi"/>
          <w:sz w:val="20"/>
          <w:szCs w:val="20"/>
          <w:lang w:val="es-ES_tradnl"/>
        </w:rPr>
        <w:t>zar violaciones a los artículos</w:t>
      </w:r>
      <w:r w:rsidRPr="000C7449">
        <w:rPr>
          <w:rFonts w:asciiTheme="majorHAnsi" w:hAnsiTheme="majorHAnsi"/>
          <w:sz w:val="20"/>
          <w:szCs w:val="20"/>
          <w:lang w:val="es-ES_tradnl"/>
        </w:rPr>
        <w:t xml:space="preserve"> 4 (vida), 5 (integridad personal), 8 (garantías judiciales), 13 (libertad de</w:t>
      </w:r>
      <w:r w:rsidR="008E11CE">
        <w:rPr>
          <w:rFonts w:asciiTheme="majorHAnsi" w:hAnsiTheme="majorHAnsi"/>
          <w:sz w:val="20"/>
          <w:szCs w:val="20"/>
          <w:lang w:val="es-ES_tradnl"/>
        </w:rPr>
        <w:t xml:space="preserve"> pensamiento y de</w:t>
      </w:r>
      <w:r w:rsidRPr="000C7449">
        <w:rPr>
          <w:rFonts w:asciiTheme="majorHAnsi" w:hAnsiTheme="majorHAnsi"/>
          <w:sz w:val="20"/>
          <w:szCs w:val="20"/>
          <w:lang w:val="es-ES_tradnl"/>
        </w:rPr>
        <w:t xml:space="preserve"> expresión), 15 (derecho de reunión) y 25 (protección judicial) de la Convención Americana, </w:t>
      </w:r>
      <w:r w:rsidR="00402B1B" w:rsidRPr="000C7449">
        <w:rPr>
          <w:rFonts w:asciiTheme="majorHAnsi" w:hAnsiTheme="majorHAnsi"/>
          <w:sz w:val="20"/>
          <w:szCs w:val="20"/>
          <w:lang w:val="es-ES_tradnl"/>
        </w:rPr>
        <w:t>en relación con su artículo 1.1</w:t>
      </w:r>
      <w:r w:rsidRPr="000C7449">
        <w:rPr>
          <w:rFonts w:asciiTheme="majorHAnsi" w:hAnsiTheme="majorHAnsi"/>
          <w:sz w:val="20"/>
          <w:szCs w:val="20"/>
          <w:lang w:val="es-ES_tradnl"/>
        </w:rPr>
        <w:t xml:space="preserve"> (obligación de garantizar los derechos)</w:t>
      </w:r>
      <w:r w:rsidR="00821940">
        <w:rPr>
          <w:rFonts w:asciiTheme="majorHAnsi" w:hAnsiTheme="majorHAnsi"/>
          <w:sz w:val="20"/>
          <w:szCs w:val="20"/>
          <w:lang w:val="es-ES_tradnl"/>
        </w:rPr>
        <w:t>, en los términos del presente informe, en perjuicio de las presuntas víctimas</w:t>
      </w:r>
      <w:r w:rsidRPr="000C7449">
        <w:rPr>
          <w:rFonts w:asciiTheme="majorHAnsi" w:hAnsiTheme="majorHAnsi"/>
          <w:sz w:val="20"/>
          <w:szCs w:val="20"/>
          <w:lang w:val="es-ES_tradnl"/>
        </w:rPr>
        <w:t>.</w:t>
      </w:r>
    </w:p>
    <w:p w14:paraId="16126610" w14:textId="12DA71CA" w:rsidR="00EC47AB" w:rsidRPr="000C7449" w:rsidRDefault="00EC47AB" w:rsidP="002703D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Pr>
          <w:rFonts w:asciiTheme="majorHAnsi" w:hAnsiTheme="majorHAnsi"/>
          <w:sz w:val="20"/>
          <w:szCs w:val="20"/>
          <w:lang w:val="es-ES_tradnl"/>
        </w:rPr>
        <w:t>11.</w:t>
      </w:r>
      <w:r>
        <w:rPr>
          <w:rFonts w:asciiTheme="majorHAnsi" w:hAnsiTheme="majorHAnsi"/>
          <w:sz w:val="20"/>
          <w:szCs w:val="20"/>
          <w:lang w:val="es-ES_tradnl"/>
        </w:rPr>
        <w:tab/>
      </w:r>
      <w:r w:rsidRPr="00EC47AB">
        <w:rPr>
          <w:rFonts w:asciiTheme="majorHAnsi" w:hAnsiTheme="majorHAnsi"/>
          <w:sz w:val="20"/>
          <w:szCs w:val="20"/>
          <w:lang w:val="es-ES_tradnl"/>
        </w:rPr>
        <w:t xml:space="preserve">En cuanto al reclamo sobre la presunta violación </w:t>
      </w:r>
      <w:r w:rsidR="00753231">
        <w:rPr>
          <w:rFonts w:asciiTheme="majorHAnsi" w:hAnsiTheme="majorHAnsi"/>
          <w:sz w:val="20"/>
          <w:szCs w:val="20"/>
          <w:lang w:val="es-ES_tradnl"/>
        </w:rPr>
        <w:t>del</w:t>
      </w:r>
      <w:r w:rsidRPr="00EC47AB">
        <w:rPr>
          <w:rFonts w:asciiTheme="majorHAnsi" w:hAnsiTheme="majorHAnsi"/>
          <w:sz w:val="20"/>
          <w:szCs w:val="20"/>
          <w:lang w:val="es-ES_tradnl"/>
        </w:rPr>
        <w:t xml:space="preserve"> artículo</w:t>
      </w:r>
      <w:r>
        <w:rPr>
          <w:rFonts w:asciiTheme="majorHAnsi" w:hAnsiTheme="majorHAnsi"/>
          <w:sz w:val="20"/>
          <w:szCs w:val="20"/>
          <w:lang w:val="es-ES_tradnl"/>
        </w:rPr>
        <w:t xml:space="preserve"> </w:t>
      </w:r>
      <w:r w:rsidRPr="00EC47AB">
        <w:rPr>
          <w:rFonts w:asciiTheme="majorHAnsi" w:hAnsiTheme="majorHAnsi"/>
          <w:sz w:val="20"/>
          <w:szCs w:val="20"/>
          <w:lang w:val="es-ES_tradnl"/>
        </w:rPr>
        <w:t xml:space="preserve">24 (igualdad ante la ley) de la Convención, la </w:t>
      </w:r>
      <w:r>
        <w:rPr>
          <w:rFonts w:asciiTheme="majorHAnsi" w:hAnsiTheme="majorHAnsi"/>
          <w:sz w:val="20"/>
          <w:szCs w:val="20"/>
          <w:lang w:val="es-ES_tradnl"/>
        </w:rPr>
        <w:t>Comisión</w:t>
      </w:r>
      <w:r w:rsidRPr="00EC47AB">
        <w:rPr>
          <w:rFonts w:asciiTheme="majorHAnsi" w:hAnsiTheme="majorHAnsi"/>
          <w:sz w:val="20"/>
          <w:szCs w:val="20"/>
          <w:lang w:val="es-ES_tradnl"/>
        </w:rPr>
        <w:t xml:space="preserve"> observa que los peticionarios no han ofrecido alegatos o sustento suficiente que permita considerar </w:t>
      </w:r>
      <w:r w:rsidRPr="008E11CE">
        <w:rPr>
          <w:rFonts w:asciiTheme="majorHAnsi" w:hAnsiTheme="majorHAnsi"/>
          <w:i/>
          <w:iCs/>
          <w:sz w:val="20"/>
          <w:szCs w:val="20"/>
          <w:lang w:val="es-ES_tradnl"/>
        </w:rPr>
        <w:t>prima facie</w:t>
      </w:r>
      <w:r w:rsidRPr="00EC47AB">
        <w:rPr>
          <w:rFonts w:asciiTheme="majorHAnsi" w:hAnsiTheme="majorHAnsi"/>
          <w:sz w:val="20"/>
          <w:szCs w:val="20"/>
          <w:lang w:val="es-ES_tradnl"/>
        </w:rPr>
        <w:t xml:space="preserve"> su posible violación por parte del Estado.</w:t>
      </w:r>
    </w:p>
    <w:p w14:paraId="296334AA" w14:textId="77777777" w:rsidR="003239B8" w:rsidRPr="000C7449" w:rsidRDefault="003239B8" w:rsidP="003239B8">
      <w:pPr>
        <w:pStyle w:val="ListParagraph"/>
        <w:spacing w:before="240" w:after="240"/>
        <w:jc w:val="both"/>
        <w:rPr>
          <w:rFonts w:asciiTheme="majorHAnsi" w:hAnsiTheme="majorHAnsi"/>
          <w:b/>
          <w:bCs/>
          <w:sz w:val="20"/>
          <w:szCs w:val="20"/>
          <w:lang w:val="es-ES_tradnl"/>
        </w:rPr>
      </w:pPr>
      <w:r w:rsidRPr="000C7449">
        <w:rPr>
          <w:rFonts w:asciiTheme="majorHAnsi" w:hAnsiTheme="majorHAnsi"/>
          <w:b/>
          <w:bCs/>
          <w:sz w:val="20"/>
          <w:szCs w:val="20"/>
          <w:lang w:val="es-ES_tradnl"/>
        </w:rPr>
        <w:t xml:space="preserve">VIII. </w:t>
      </w:r>
      <w:r w:rsidRPr="000C7449">
        <w:rPr>
          <w:rFonts w:asciiTheme="majorHAnsi" w:hAnsiTheme="majorHAnsi"/>
          <w:b/>
          <w:bCs/>
          <w:sz w:val="20"/>
          <w:szCs w:val="20"/>
          <w:lang w:val="es-ES_tradnl"/>
        </w:rPr>
        <w:tab/>
        <w:t>DECISIÓN</w:t>
      </w:r>
    </w:p>
    <w:p w14:paraId="452E66AD" w14:textId="5C22D5B0" w:rsidR="000419AD" w:rsidRDefault="003239B8" w:rsidP="00F752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C7449">
        <w:rPr>
          <w:rFonts w:asciiTheme="majorHAnsi" w:hAnsiTheme="majorHAnsi"/>
          <w:sz w:val="20"/>
          <w:szCs w:val="20"/>
          <w:lang w:val="es-ES_tradnl"/>
        </w:rPr>
        <w:t>Declarar admisible la presente petición en relación con</w:t>
      </w:r>
      <w:r w:rsidR="00C1717D" w:rsidRPr="000C7449">
        <w:rPr>
          <w:rFonts w:asciiTheme="majorHAnsi" w:hAnsiTheme="majorHAnsi"/>
          <w:sz w:val="20"/>
          <w:szCs w:val="20"/>
          <w:lang w:val="es-ES_tradnl"/>
        </w:rPr>
        <w:t xml:space="preserve"> l</w:t>
      </w:r>
      <w:r w:rsidR="00821940">
        <w:rPr>
          <w:rFonts w:asciiTheme="majorHAnsi" w:hAnsiTheme="majorHAnsi"/>
          <w:sz w:val="20"/>
          <w:szCs w:val="20"/>
          <w:lang w:val="es-ES_tradnl"/>
        </w:rPr>
        <w:t>os artículos 4, 5, 8, 13, 15</w:t>
      </w:r>
      <w:r w:rsidR="00C1717D" w:rsidRPr="000C7449">
        <w:rPr>
          <w:rFonts w:asciiTheme="majorHAnsi" w:hAnsiTheme="majorHAnsi"/>
          <w:sz w:val="20"/>
          <w:szCs w:val="20"/>
          <w:lang w:val="es-ES_tradnl"/>
        </w:rPr>
        <w:t xml:space="preserve"> y 25 de la Convención Americana, en relación con su artículo 1.1</w:t>
      </w:r>
      <w:r w:rsidR="00A758AA" w:rsidRPr="000C7449">
        <w:rPr>
          <w:rFonts w:asciiTheme="majorHAnsi" w:hAnsiTheme="majorHAnsi"/>
          <w:sz w:val="20"/>
          <w:szCs w:val="20"/>
          <w:lang w:val="es-ES_tradnl"/>
        </w:rPr>
        <w:t>;</w:t>
      </w:r>
      <w:r w:rsidR="00821940">
        <w:rPr>
          <w:rFonts w:asciiTheme="majorHAnsi" w:hAnsiTheme="majorHAnsi"/>
          <w:sz w:val="20"/>
          <w:szCs w:val="20"/>
          <w:lang w:val="es-ES_tradnl"/>
        </w:rPr>
        <w:t xml:space="preserve"> </w:t>
      </w:r>
    </w:p>
    <w:p w14:paraId="3F6C9BAD" w14:textId="6FD5B6A8" w:rsidR="00821940" w:rsidRPr="000C7449" w:rsidRDefault="00753231" w:rsidP="00F752C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Pr>
          <w:rFonts w:asciiTheme="majorHAnsi" w:hAnsiTheme="majorHAnsi"/>
          <w:sz w:val="20"/>
          <w:szCs w:val="20"/>
          <w:lang w:val="es-ES_tradnl"/>
        </w:rPr>
        <w:t>Declarar inadmisible</w:t>
      </w:r>
      <w:r w:rsidR="00821940">
        <w:rPr>
          <w:rFonts w:asciiTheme="majorHAnsi" w:hAnsiTheme="majorHAnsi"/>
          <w:sz w:val="20"/>
          <w:szCs w:val="20"/>
          <w:lang w:val="es-ES_tradnl"/>
        </w:rPr>
        <w:t xml:space="preserve"> la presente petición en relación con </w:t>
      </w:r>
      <w:r>
        <w:rPr>
          <w:rFonts w:asciiTheme="majorHAnsi" w:hAnsiTheme="majorHAnsi"/>
          <w:sz w:val="20"/>
          <w:szCs w:val="20"/>
          <w:lang w:val="es-ES_tradnl"/>
        </w:rPr>
        <w:t>el artículo</w:t>
      </w:r>
      <w:r w:rsidR="00821940">
        <w:rPr>
          <w:rFonts w:asciiTheme="majorHAnsi" w:hAnsiTheme="majorHAnsi"/>
          <w:sz w:val="20"/>
          <w:szCs w:val="20"/>
          <w:lang w:val="es-ES_tradnl"/>
        </w:rPr>
        <w:t xml:space="preserve"> 24 de la Convención Americana; y</w:t>
      </w:r>
    </w:p>
    <w:p w14:paraId="64CAC7B7" w14:textId="29AA1DB9"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0C7449">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753B191B" w14:textId="77A29B5C" w:rsidR="00621530" w:rsidRPr="00A37B82" w:rsidRDefault="00621530" w:rsidP="00621530">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12</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mayo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04043E">
        <w:rPr>
          <w:rFonts w:asciiTheme="majorHAnsi" w:hAnsiTheme="majorHAnsi" w:cs="Arial"/>
          <w:noProof/>
          <w:spacing w:val="-2"/>
          <w:sz w:val="20"/>
          <w:szCs w:val="20"/>
          <w:lang w:val="es-CL"/>
        </w:rPr>
        <w:t xml:space="preserve"> y</w:t>
      </w:r>
      <w:r>
        <w:rPr>
          <w:rFonts w:asciiTheme="majorHAnsi" w:hAnsiTheme="majorHAnsi" w:cs="Arial"/>
          <w:noProof/>
          <w:spacing w:val="-2"/>
          <w:sz w:val="20"/>
          <w:szCs w:val="20"/>
          <w:lang w:val="es-CL"/>
        </w:rPr>
        <w:t xml:space="preserve"> Julissa Mantilla Falcón,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773F2714" w14:textId="77777777" w:rsidR="00621530" w:rsidRPr="00A37B82" w:rsidRDefault="00621530" w:rsidP="00621530">
      <w:pPr>
        <w:suppressAutoHyphens/>
        <w:ind w:firstLine="720"/>
        <w:jc w:val="both"/>
        <w:rPr>
          <w:rFonts w:asciiTheme="majorHAnsi" w:hAnsiTheme="majorHAnsi" w:cs="Arial"/>
          <w:noProof/>
          <w:spacing w:val="-2"/>
          <w:sz w:val="20"/>
          <w:szCs w:val="20"/>
          <w:lang w:val="es-CL"/>
        </w:rPr>
      </w:pPr>
    </w:p>
    <w:p w14:paraId="7E431124" w14:textId="77777777" w:rsidR="00621530" w:rsidRPr="000C7449" w:rsidRDefault="00621530" w:rsidP="0062153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_tradnl"/>
        </w:rPr>
      </w:pPr>
    </w:p>
    <w:sectPr w:rsidR="00621530" w:rsidRPr="000C744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4C4DD" w14:textId="77777777" w:rsidR="003D7A2D" w:rsidRDefault="003D7A2D">
      <w:r>
        <w:separator/>
      </w:r>
    </w:p>
  </w:endnote>
  <w:endnote w:type="continuationSeparator" w:id="0">
    <w:p w14:paraId="0A54E81A" w14:textId="77777777" w:rsidR="003D7A2D" w:rsidRDefault="003D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31B8D" w14:textId="77777777" w:rsidR="00564027" w:rsidRDefault="005640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62742B9" w14:textId="18AAC95D"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64027">
          <w:rPr>
            <w:noProof/>
            <w:sz w:val="16"/>
            <w:szCs w:val="22"/>
          </w:rPr>
          <w:t>1</w:t>
        </w:r>
        <w:r w:rsidRPr="00934A2C">
          <w:rPr>
            <w:noProof/>
            <w:sz w:val="16"/>
            <w:szCs w:val="22"/>
          </w:rPr>
          <w:fldChar w:fldCharType="end"/>
        </w:r>
      </w:p>
    </w:sdtContent>
  </w:sdt>
  <w:p w14:paraId="4B3781CE"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61BB2" w14:textId="77777777" w:rsidR="0070697F" w:rsidRPr="00934A2C" w:rsidRDefault="0070697F">
    <w:pPr>
      <w:pStyle w:val="Footer"/>
      <w:jc w:val="center"/>
      <w:rPr>
        <w:sz w:val="16"/>
        <w:szCs w:val="22"/>
      </w:rPr>
    </w:pPr>
  </w:p>
  <w:p w14:paraId="16A15E6C"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EE00D" w14:textId="77777777" w:rsidR="003D7A2D" w:rsidRPr="000F35ED" w:rsidRDefault="003D7A2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247C494" w14:textId="77777777" w:rsidR="003D7A2D" w:rsidRPr="000F35ED" w:rsidRDefault="003D7A2D" w:rsidP="000F35ED">
      <w:pPr>
        <w:rPr>
          <w:rFonts w:asciiTheme="majorHAnsi" w:hAnsiTheme="majorHAnsi"/>
          <w:sz w:val="16"/>
          <w:szCs w:val="16"/>
        </w:rPr>
      </w:pPr>
      <w:r w:rsidRPr="000F35ED">
        <w:rPr>
          <w:rFonts w:asciiTheme="majorHAnsi" w:hAnsiTheme="majorHAnsi"/>
          <w:sz w:val="16"/>
          <w:szCs w:val="16"/>
        </w:rPr>
        <w:separator/>
      </w:r>
    </w:p>
    <w:p w14:paraId="164D08E2" w14:textId="77777777" w:rsidR="003D7A2D" w:rsidRPr="000F35ED" w:rsidRDefault="003D7A2D"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3CE8D799" w14:textId="77777777" w:rsidR="003D7A2D" w:rsidRPr="000F35ED" w:rsidRDefault="003D7A2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6DB0977" w14:textId="3DDCDEA0" w:rsidR="000C7449" w:rsidRPr="000C7449" w:rsidRDefault="000C7449" w:rsidP="000C7449">
      <w:pPr>
        <w:pStyle w:val="FootnoteText"/>
        <w:ind w:firstLine="720"/>
        <w:jc w:val="both"/>
        <w:rPr>
          <w:rFonts w:asciiTheme="majorHAnsi" w:hAnsiTheme="majorHAnsi"/>
          <w:sz w:val="16"/>
          <w:szCs w:val="16"/>
          <w:lang w:val="es-US"/>
        </w:rPr>
      </w:pPr>
      <w:r w:rsidRPr="000C7449">
        <w:rPr>
          <w:rStyle w:val="FootnoteReference"/>
          <w:rFonts w:asciiTheme="majorHAnsi" w:hAnsiTheme="majorHAnsi"/>
          <w:sz w:val="16"/>
          <w:szCs w:val="16"/>
        </w:rPr>
        <w:footnoteRef/>
      </w:r>
      <w:r w:rsidRPr="000C7449">
        <w:rPr>
          <w:rFonts w:asciiTheme="majorHAnsi" w:hAnsiTheme="majorHAnsi"/>
          <w:sz w:val="16"/>
          <w:szCs w:val="16"/>
          <w:lang w:val="es-US"/>
        </w:rPr>
        <w:t xml:space="preserve"> Evelyn Elizabeth Sanhueza </w:t>
      </w:r>
      <w:proofErr w:type="spellStart"/>
      <w:r w:rsidRPr="000C7449">
        <w:rPr>
          <w:rFonts w:asciiTheme="majorHAnsi" w:hAnsiTheme="majorHAnsi"/>
          <w:sz w:val="16"/>
          <w:szCs w:val="16"/>
          <w:lang w:val="es-US"/>
        </w:rPr>
        <w:t>Nauco</w:t>
      </w:r>
      <w:proofErr w:type="spellEnd"/>
      <w:r w:rsidRPr="000C7449">
        <w:rPr>
          <w:rFonts w:asciiTheme="majorHAnsi" w:hAnsiTheme="majorHAnsi"/>
          <w:sz w:val="16"/>
          <w:szCs w:val="16"/>
          <w:lang w:val="es-US"/>
        </w:rPr>
        <w:t xml:space="preserve"> (esposa)</w:t>
      </w:r>
      <w:r w:rsidR="0057724F">
        <w:rPr>
          <w:rFonts w:asciiTheme="majorHAnsi" w:hAnsiTheme="majorHAnsi"/>
          <w:sz w:val="16"/>
          <w:szCs w:val="16"/>
          <w:lang w:val="es-US"/>
        </w:rPr>
        <w:t xml:space="preserve"> y</w:t>
      </w:r>
      <w:r w:rsidRPr="000C7449">
        <w:rPr>
          <w:rFonts w:asciiTheme="majorHAnsi" w:hAnsiTheme="majorHAnsi"/>
          <w:sz w:val="16"/>
          <w:szCs w:val="16"/>
          <w:lang w:val="es-US"/>
        </w:rPr>
        <w:t xml:space="preserve"> Rodrigo Cisterna Sanhueza (hijo)</w:t>
      </w:r>
      <w:r w:rsidR="0057724F">
        <w:rPr>
          <w:rFonts w:asciiTheme="majorHAnsi" w:hAnsiTheme="majorHAnsi"/>
          <w:sz w:val="16"/>
          <w:szCs w:val="16"/>
          <w:lang w:val="es-US"/>
        </w:rPr>
        <w:t xml:space="preserve">; además, </w:t>
      </w:r>
      <w:r w:rsidRPr="000C7449">
        <w:rPr>
          <w:rFonts w:asciiTheme="majorHAnsi" w:hAnsiTheme="majorHAnsi"/>
          <w:sz w:val="16"/>
          <w:szCs w:val="16"/>
          <w:lang w:val="es-US"/>
        </w:rPr>
        <w:t>Víctor Alejandro Varela Gavilán, Raúl Alex Aguayo Hernández, Moisés César Faúndez Arriagada, Raúl Octavio Sanhueza Salamanca, Gastón Alfredo Abello Ortega y José Bernardo Sanhueza Salamanca.</w:t>
      </w:r>
    </w:p>
  </w:footnote>
  <w:footnote w:id="3">
    <w:p w14:paraId="65B78439" w14:textId="38F28D71" w:rsidR="004A6A54" w:rsidRPr="00306F33" w:rsidRDefault="004A6A54" w:rsidP="000C7449">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w:t>
      </w:r>
      <w:r w:rsidR="00310636">
        <w:rPr>
          <w:rFonts w:asciiTheme="majorHAnsi" w:hAnsiTheme="majorHAnsi"/>
          <w:sz w:val="16"/>
          <w:szCs w:val="16"/>
          <w:lang w:val="es-ES"/>
        </w:rPr>
        <w:t xml:space="preserve">la </w:t>
      </w:r>
      <w:r w:rsidRPr="00306F33">
        <w:rPr>
          <w:rFonts w:asciiTheme="majorHAnsi" w:hAnsiTheme="majorHAnsi"/>
          <w:sz w:val="16"/>
          <w:szCs w:val="16"/>
          <w:lang w:val="es-ES"/>
        </w:rPr>
        <w:t>Comisionad</w:t>
      </w:r>
      <w:r w:rsidR="00310636">
        <w:rPr>
          <w:rFonts w:asciiTheme="majorHAnsi" w:hAnsiTheme="majorHAnsi"/>
          <w:sz w:val="16"/>
          <w:szCs w:val="16"/>
          <w:lang w:val="es-ES"/>
        </w:rPr>
        <w:t>a</w:t>
      </w:r>
      <w:r w:rsidRPr="00306F33">
        <w:rPr>
          <w:rFonts w:asciiTheme="majorHAnsi" w:hAnsiTheme="majorHAnsi"/>
          <w:sz w:val="16"/>
          <w:szCs w:val="16"/>
          <w:lang w:val="es-ES"/>
        </w:rPr>
        <w:t xml:space="preserve"> </w:t>
      </w:r>
      <w:r w:rsidR="00310636">
        <w:rPr>
          <w:rFonts w:asciiTheme="majorHAnsi" w:hAnsiTheme="majorHAnsi"/>
          <w:sz w:val="16"/>
          <w:szCs w:val="16"/>
          <w:lang w:val="es-ES"/>
        </w:rPr>
        <w:t>Antonia Urrejola Noguera</w:t>
      </w:r>
      <w:r w:rsidRPr="00306F33">
        <w:rPr>
          <w:rFonts w:asciiTheme="majorHAnsi" w:hAnsiTheme="majorHAnsi"/>
          <w:sz w:val="16"/>
          <w:szCs w:val="16"/>
          <w:lang w:val="es-ES"/>
        </w:rPr>
        <w:t xml:space="preserve">, de nacionalidad </w:t>
      </w:r>
      <w:r w:rsidR="00310636">
        <w:rPr>
          <w:rFonts w:asciiTheme="majorHAnsi" w:hAnsiTheme="majorHAnsi"/>
          <w:sz w:val="16"/>
          <w:szCs w:val="16"/>
          <w:lang w:val="es-ES"/>
        </w:rPr>
        <w:t>chilena</w:t>
      </w:r>
      <w:r w:rsidRPr="00306F33">
        <w:rPr>
          <w:rFonts w:asciiTheme="majorHAnsi" w:hAnsiTheme="majorHAnsi"/>
          <w:sz w:val="16"/>
          <w:szCs w:val="16"/>
          <w:lang w:val="es-ES"/>
        </w:rPr>
        <w:t>, no participó en el debate ni en la decisión del presente asunto.</w:t>
      </w:r>
    </w:p>
  </w:footnote>
  <w:footnote w:id="4">
    <w:p w14:paraId="5A555053" w14:textId="74DF8A47" w:rsidR="00310636" w:rsidRPr="00310636" w:rsidRDefault="00310636" w:rsidP="000C7449">
      <w:pPr>
        <w:pStyle w:val="FootnoteText"/>
        <w:ind w:firstLine="720"/>
        <w:jc w:val="both"/>
        <w:rPr>
          <w:rFonts w:asciiTheme="majorHAnsi" w:hAnsiTheme="majorHAnsi"/>
          <w:sz w:val="16"/>
          <w:szCs w:val="16"/>
          <w:lang w:val="es-CO"/>
        </w:rPr>
      </w:pPr>
      <w:r w:rsidRPr="00310636">
        <w:rPr>
          <w:rStyle w:val="FootnoteReference"/>
          <w:rFonts w:asciiTheme="majorHAnsi" w:hAnsiTheme="majorHAnsi"/>
          <w:sz w:val="16"/>
          <w:szCs w:val="16"/>
        </w:rPr>
        <w:footnoteRef/>
      </w:r>
      <w:r w:rsidR="00BA45DD">
        <w:rPr>
          <w:rFonts w:asciiTheme="majorHAnsi" w:hAnsiTheme="majorHAnsi"/>
          <w:sz w:val="16"/>
          <w:szCs w:val="16"/>
          <w:lang w:val="es-CO"/>
        </w:rPr>
        <w:t xml:space="preserve"> En adelante, </w:t>
      </w:r>
      <w:r w:rsidRPr="00310636">
        <w:rPr>
          <w:rFonts w:asciiTheme="majorHAnsi" w:hAnsiTheme="majorHAnsi"/>
          <w:sz w:val="16"/>
          <w:szCs w:val="16"/>
          <w:lang w:val="es-CO"/>
        </w:rPr>
        <w:t>“</w:t>
      </w:r>
      <w:r w:rsidR="00BA45DD">
        <w:rPr>
          <w:rFonts w:asciiTheme="majorHAnsi" w:hAnsiTheme="majorHAnsi"/>
          <w:sz w:val="16"/>
          <w:szCs w:val="16"/>
          <w:lang w:val="es-CO"/>
        </w:rPr>
        <w:t xml:space="preserve">la </w:t>
      </w:r>
      <w:r w:rsidRPr="00310636">
        <w:rPr>
          <w:rFonts w:asciiTheme="majorHAnsi" w:hAnsiTheme="majorHAnsi"/>
          <w:sz w:val="16"/>
          <w:szCs w:val="16"/>
          <w:lang w:val="es-CO"/>
        </w:rPr>
        <w:t>Convención Americana”</w:t>
      </w:r>
      <w:r w:rsidR="00BA45DD">
        <w:rPr>
          <w:rFonts w:asciiTheme="majorHAnsi" w:hAnsiTheme="majorHAnsi"/>
          <w:sz w:val="16"/>
          <w:szCs w:val="16"/>
          <w:lang w:val="es-CO"/>
        </w:rPr>
        <w:t xml:space="preserve"> o la “Convención”</w:t>
      </w:r>
      <w:r w:rsidRPr="00310636">
        <w:rPr>
          <w:rFonts w:asciiTheme="majorHAnsi" w:hAnsiTheme="majorHAnsi"/>
          <w:sz w:val="16"/>
          <w:szCs w:val="16"/>
          <w:lang w:val="es-CO"/>
        </w:rPr>
        <w:t>.</w:t>
      </w:r>
    </w:p>
  </w:footnote>
  <w:footnote w:id="5">
    <w:p w14:paraId="4C5861D6" w14:textId="77777777" w:rsidR="008E3BFE" w:rsidRPr="00306F33" w:rsidRDefault="008E3BFE" w:rsidP="000C7449">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6">
    <w:p w14:paraId="3D34243F" w14:textId="54F191B0" w:rsidR="0074453D" w:rsidRPr="00C871D2" w:rsidRDefault="0074453D" w:rsidP="000C7449">
      <w:pPr>
        <w:pStyle w:val="FootnoteText"/>
        <w:ind w:firstLine="720"/>
        <w:jc w:val="both"/>
        <w:rPr>
          <w:lang w:val="es-CO"/>
        </w:rPr>
      </w:pPr>
      <w:r w:rsidRPr="00A25CEE">
        <w:rPr>
          <w:rStyle w:val="FootnoteReference"/>
          <w:rFonts w:asciiTheme="majorHAnsi" w:hAnsiTheme="majorHAnsi"/>
          <w:sz w:val="16"/>
          <w:szCs w:val="16"/>
        </w:rPr>
        <w:footnoteRef/>
      </w:r>
      <w:r w:rsidRPr="00A25CEE">
        <w:rPr>
          <w:rFonts w:asciiTheme="majorHAnsi" w:hAnsiTheme="majorHAnsi"/>
          <w:sz w:val="16"/>
          <w:szCs w:val="16"/>
          <w:lang w:val="es-CO"/>
        </w:rPr>
        <w:t xml:space="preserve"> CIDH, Informe No. 3/12, Petición 12.224, Admisibilidad, Santiago Antezana Cueto y otros, Perú, 27 de enero de 2012, pár. 24; Informe No. 124/17</w:t>
      </w:r>
      <w:r w:rsidR="0004778F">
        <w:rPr>
          <w:rFonts w:asciiTheme="majorHAnsi" w:hAnsiTheme="majorHAnsi"/>
          <w:sz w:val="16"/>
          <w:szCs w:val="16"/>
          <w:lang w:val="es-CO"/>
        </w:rPr>
        <w:t>,</w:t>
      </w:r>
      <w:r w:rsidRPr="00A25CEE">
        <w:rPr>
          <w:rFonts w:asciiTheme="majorHAnsi" w:hAnsiTheme="majorHAnsi"/>
          <w:sz w:val="16"/>
          <w:szCs w:val="16"/>
          <w:lang w:val="es-CO"/>
        </w:rPr>
        <w:t xml:space="preserve"> Petición 21-08</w:t>
      </w:r>
      <w:r w:rsidR="0004778F">
        <w:rPr>
          <w:rFonts w:asciiTheme="majorHAnsi" w:hAnsiTheme="majorHAnsi"/>
          <w:sz w:val="16"/>
          <w:szCs w:val="16"/>
          <w:lang w:val="es-CO"/>
        </w:rPr>
        <w:t>,</w:t>
      </w:r>
      <w:r w:rsidRPr="00A25CEE">
        <w:rPr>
          <w:rFonts w:asciiTheme="majorHAnsi" w:hAnsiTheme="majorHAnsi"/>
          <w:sz w:val="16"/>
          <w:szCs w:val="16"/>
          <w:lang w:val="es-CO"/>
        </w:rPr>
        <w:t xml:space="preserve"> Admisibilidad</w:t>
      </w:r>
      <w:r w:rsidR="0004778F">
        <w:rPr>
          <w:rFonts w:asciiTheme="majorHAnsi" w:hAnsiTheme="majorHAnsi"/>
          <w:sz w:val="16"/>
          <w:szCs w:val="16"/>
          <w:lang w:val="es-CO"/>
        </w:rPr>
        <w:t>,</w:t>
      </w:r>
      <w:r w:rsidRPr="00A25CEE">
        <w:rPr>
          <w:rFonts w:asciiTheme="majorHAnsi" w:hAnsiTheme="majorHAnsi"/>
          <w:sz w:val="16"/>
          <w:szCs w:val="16"/>
          <w:lang w:val="es-CO"/>
        </w:rPr>
        <w:t xml:space="preserve"> Fernanda López Medina y otros</w:t>
      </w:r>
      <w:r w:rsidR="0004778F">
        <w:rPr>
          <w:rFonts w:asciiTheme="majorHAnsi" w:hAnsiTheme="majorHAnsi"/>
          <w:sz w:val="16"/>
          <w:szCs w:val="16"/>
          <w:lang w:val="es-CO"/>
        </w:rPr>
        <w:t>,</w:t>
      </w:r>
      <w:r w:rsidRPr="00A25CEE">
        <w:rPr>
          <w:rFonts w:asciiTheme="majorHAnsi" w:hAnsiTheme="majorHAnsi"/>
          <w:sz w:val="16"/>
          <w:szCs w:val="16"/>
          <w:lang w:val="es-CO"/>
        </w:rPr>
        <w:t xml:space="preserve"> Perú</w:t>
      </w:r>
      <w:r w:rsidR="0004778F">
        <w:rPr>
          <w:rFonts w:asciiTheme="majorHAnsi" w:hAnsiTheme="majorHAnsi"/>
          <w:sz w:val="16"/>
          <w:szCs w:val="16"/>
          <w:lang w:val="es-CO"/>
        </w:rPr>
        <w:t>,</w:t>
      </w:r>
      <w:r w:rsidRPr="00A25CEE">
        <w:rPr>
          <w:rFonts w:asciiTheme="majorHAnsi" w:hAnsiTheme="majorHAnsi"/>
          <w:sz w:val="16"/>
          <w:szCs w:val="16"/>
          <w:lang w:val="es-CO"/>
        </w:rPr>
        <w:t xml:space="preserve"> 7 de septiembre de 2017, </w:t>
      </w:r>
      <w:proofErr w:type="spellStart"/>
      <w:r w:rsidRPr="00A25CEE">
        <w:rPr>
          <w:rFonts w:asciiTheme="majorHAnsi" w:hAnsiTheme="majorHAnsi"/>
          <w:sz w:val="16"/>
          <w:szCs w:val="16"/>
          <w:lang w:val="es-CO"/>
        </w:rPr>
        <w:t>párs</w:t>
      </w:r>
      <w:proofErr w:type="spellEnd"/>
      <w:r w:rsidRPr="00A25CEE">
        <w:rPr>
          <w:rFonts w:asciiTheme="majorHAnsi" w:hAnsiTheme="majorHAnsi"/>
          <w:sz w:val="16"/>
          <w:szCs w:val="16"/>
          <w:lang w:val="es-CO"/>
        </w:rPr>
        <w:t xml:space="preserve">. </w:t>
      </w:r>
      <w:r w:rsidRPr="00A25CEE">
        <w:rPr>
          <w:rFonts w:asciiTheme="majorHAnsi" w:hAnsiTheme="majorHAnsi" w:cstheme="minorHAnsi"/>
          <w:sz w:val="16"/>
          <w:szCs w:val="16"/>
          <w:lang w:val="es-US"/>
        </w:rPr>
        <w:t xml:space="preserve">3, 9-11; </w:t>
      </w:r>
      <w:r w:rsidRPr="00A25CEE">
        <w:rPr>
          <w:rFonts w:asciiTheme="majorHAnsi" w:hAnsiTheme="majorHAnsi" w:cstheme="minorHAnsi"/>
          <w:sz w:val="16"/>
          <w:szCs w:val="16"/>
          <w:lang w:val="es-ES"/>
        </w:rPr>
        <w:t>Informe No. 72/18, Petición 1131-08</w:t>
      </w:r>
      <w:r w:rsidR="0004778F">
        <w:rPr>
          <w:rFonts w:asciiTheme="majorHAnsi" w:hAnsiTheme="majorHAnsi" w:cstheme="minorHAnsi"/>
          <w:sz w:val="16"/>
          <w:szCs w:val="16"/>
          <w:lang w:val="es-ES"/>
        </w:rPr>
        <w:t>,</w:t>
      </w:r>
      <w:r w:rsidRPr="00A25CEE">
        <w:rPr>
          <w:rFonts w:asciiTheme="majorHAnsi" w:hAnsiTheme="majorHAnsi" w:cstheme="minorHAnsi"/>
          <w:sz w:val="16"/>
          <w:szCs w:val="16"/>
          <w:lang w:val="es-ES"/>
        </w:rPr>
        <w:t xml:space="preserve"> Admisibilidad</w:t>
      </w:r>
      <w:r w:rsidR="0004778F">
        <w:rPr>
          <w:rFonts w:asciiTheme="majorHAnsi" w:hAnsiTheme="majorHAnsi" w:cstheme="minorHAnsi"/>
          <w:sz w:val="16"/>
          <w:szCs w:val="16"/>
          <w:lang w:val="es-ES"/>
        </w:rPr>
        <w:t>,</w:t>
      </w:r>
      <w:r w:rsidRPr="00A25CEE">
        <w:rPr>
          <w:rFonts w:asciiTheme="majorHAnsi" w:hAnsiTheme="majorHAnsi" w:cstheme="minorHAnsi"/>
          <w:sz w:val="16"/>
          <w:szCs w:val="16"/>
          <w:lang w:val="es-ES"/>
        </w:rPr>
        <w:t xml:space="preserve"> Moisés de Jesús Hernández Pinto y familia</w:t>
      </w:r>
      <w:r w:rsidR="0004778F">
        <w:rPr>
          <w:rFonts w:asciiTheme="majorHAnsi" w:hAnsiTheme="majorHAnsi" w:cstheme="minorHAnsi"/>
          <w:sz w:val="16"/>
          <w:szCs w:val="16"/>
          <w:lang w:val="es-ES"/>
        </w:rPr>
        <w:t>,</w:t>
      </w:r>
      <w:r w:rsidRPr="00A25CEE">
        <w:rPr>
          <w:rFonts w:asciiTheme="majorHAnsi" w:hAnsiTheme="majorHAnsi" w:cstheme="minorHAnsi"/>
          <w:sz w:val="16"/>
          <w:szCs w:val="16"/>
          <w:lang w:val="es-ES"/>
        </w:rPr>
        <w:t xml:space="preserve"> Guatemala</w:t>
      </w:r>
      <w:r w:rsidR="0004778F">
        <w:rPr>
          <w:rFonts w:asciiTheme="majorHAnsi" w:hAnsiTheme="majorHAnsi" w:cstheme="minorHAnsi"/>
          <w:sz w:val="16"/>
          <w:szCs w:val="16"/>
          <w:lang w:val="es-ES"/>
        </w:rPr>
        <w:t>,</w:t>
      </w:r>
      <w:r w:rsidRPr="00A25CEE">
        <w:rPr>
          <w:rFonts w:asciiTheme="majorHAnsi" w:hAnsiTheme="majorHAnsi" w:cstheme="minorHAnsi"/>
          <w:sz w:val="16"/>
          <w:szCs w:val="16"/>
          <w:lang w:val="es-ES"/>
        </w:rPr>
        <w:t xml:space="preserve"> 20 de junio de 2018, párr. 10; </w:t>
      </w:r>
      <w:r w:rsidRPr="00A25CEE">
        <w:rPr>
          <w:rFonts w:asciiTheme="majorHAnsi" w:hAnsiTheme="majorHAnsi" w:cstheme="minorHAnsi"/>
          <w:sz w:val="16"/>
          <w:szCs w:val="16"/>
          <w:lang w:val="es-US"/>
        </w:rPr>
        <w:t>Informe Nº 70/14</w:t>
      </w:r>
      <w:r w:rsidR="0004778F">
        <w:rPr>
          <w:rFonts w:asciiTheme="majorHAnsi" w:hAnsiTheme="majorHAnsi" w:cstheme="minorHAnsi"/>
          <w:sz w:val="16"/>
          <w:szCs w:val="16"/>
          <w:lang w:val="es-US"/>
        </w:rPr>
        <w:t>,</w:t>
      </w:r>
      <w:r w:rsidRPr="00A25CEE">
        <w:rPr>
          <w:rFonts w:asciiTheme="majorHAnsi" w:hAnsiTheme="majorHAnsi" w:cstheme="minorHAnsi"/>
          <w:sz w:val="16"/>
          <w:szCs w:val="16"/>
          <w:lang w:val="es-US"/>
        </w:rPr>
        <w:t xml:space="preserve"> Petición 1453-06</w:t>
      </w:r>
      <w:r w:rsidR="0004778F">
        <w:rPr>
          <w:rFonts w:asciiTheme="majorHAnsi" w:hAnsiTheme="majorHAnsi" w:cstheme="minorHAnsi"/>
          <w:sz w:val="16"/>
          <w:szCs w:val="16"/>
          <w:lang w:val="es-US"/>
        </w:rPr>
        <w:t>,</w:t>
      </w:r>
      <w:r w:rsidRPr="00A25CEE">
        <w:rPr>
          <w:rFonts w:asciiTheme="majorHAnsi" w:hAnsiTheme="majorHAnsi" w:cstheme="minorHAnsi"/>
          <w:sz w:val="16"/>
          <w:szCs w:val="16"/>
          <w:lang w:val="es-US"/>
        </w:rPr>
        <w:t xml:space="preserve"> Admisibilidad</w:t>
      </w:r>
      <w:r w:rsidR="0004778F">
        <w:rPr>
          <w:rFonts w:asciiTheme="majorHAnsi" w:hAnsiTheme="majorHAnsi" w:cstheme="minorHAnsi"/>
          <w:sz w:val="16"/>
          <w:szCs w:val="16"/>
          <w:lang w:val="es-US"/>
        </w:rPr>
        <w:t>,</w:t>
      </w:r>
      <w:r w:rsidRPr="00A25CEE">
        <w:rPr>
          <w:rFonts w:asciiTheme="majorHAnsi" w:hAnsiTheme="majorHAnsi" w:cstheme="minorHAnsi"/>
          <w:sz w:val="16"/>
          <w:szCs w:val="16"/>
          <w:lang w:val="es-US"/>
        </w:rPr>
        <w:t xml:space="preserve"> </w:t>
      </w:r>
      <w:proofErr w:type="spellStart"/>
      <w:r w:rsidRPr="00A25CEE">
        <w:rPr>
          <w:rFonts w:asciiTheme="majorHAnsi" w:hAnsiTheme="majorHAnsi" w:cstheme="minorHAnsi"/>
          <w:sz w:val="16"/>
          <w:szCs w:val="16"/>
          <w:lang w:val="es-US"/>
        </w:rPr>
        <w:t>Maicon</w:t>
      </w:r>
      <w:proofErr w:type="spellEnd"/>
      <w:r w:rsidRPr="00A25CEE">
        <w:rPr>
          <w:rFonts w:asciiTheme="majorHAnsi" w:hAnsiTheme="majorHAnsi" w:cstheme="minorHAnsi"/>
          <w:sz w:val="16"/>
          <w:szCs w:val="16"/>
          <w:lang w:val="es-US"/>
        </w:rPr>
        <w:t xml:space="preserve"> de Souza Silva</w:t>
      </w:r>
      <w:r w:rsidR="0004778F">
        <w:rPr>
          <w:rFonts w:asciiTheme="majorHAnsi" w:hAnsiTheme="majorHAnsi" w:cstheme="minorHAnsi"/>
          <w:sz w:val="16"/>
          <w:szCs w:val="16"/>
          <w:lang w:val="es-US"/>
        </w:rPr>
        <w:t>,</w:t>
      </w:r>
      <w:r w:rsidRPr="00A25CEE">
        <w:rPr>
          <w:rFonts w:asciiTheme="majorHAnsi" w:hAnsiTheme="majorHAnsi" w:cstheme="minorHAnsi"/>
          <w:sz w:val="16"/>
          <w:szCs w:val="16"/>
          <w:lang w:val="es-US"/>
        </w:rPr>
        <w:t xml:space="preserve"> Renato da Silva </w:t>
      </w:r>
      <w:proofErr w:type="spellStart"/>
      <w:r w:rsidRPr="00A25CEE">
        <w:rPr>
          <w:rFonts w:asciiTheme="majorHAnsi" w:hAnsiTheme="majorHAnsi" w:cstheme="minorHAnsi"/>
          <w:sz w:val="16"/>
          <w:szCs w:val="16"/>
          <w:lang w:val="es-US"/>
        </w:rPr>
        <w:t>Paixão</w:t>
      </w:r>
      <w:proofErr w:type="spellEnd"/>
      <w:r w:rsidRPr="00A25CEE">
        <w:rPr>
          <w:rFonts w:asciiTheme="majorHAnsi" w:hAnsiTheme="majorHAnsi" w:cstheme="minorHAnsi"/>
          <w:sz w:val="16"/>
          <w:szCs w:val="16"/>
          <w:lang w:val="es-US"/>
        </w:rPr>
        <w:t xml:space="preserve"> y otros</w:t>
      </w:r>
      <w:r w:rsidR="0004778F">
        <w:rPr>
          <w:rFonts w:asciiTheme="majorHAnsi" w:hAnsiTheme="majorHAnsi" w:cstheme="minorHAnsi"/>
          <w:sz w:val="16"/>
          <w:szCs w:val="16"/>
          <w:lang w:val="es-US"/>
        </w:rPr>
        <w:t>,</w:t>
      </w:r>
      <w:r w:rsidRPr="00A25CEE">
        <w:rPr>
          <w:rFonts w:asciiTheme="majorHAnsi" w:hAnsiTheme="majorHAnsi" w:cstheme="minorHAnsi"/>
          <w:sz w:val="16"/>
          <w:szCs w:val="16"/>
          <w:lang w:val="es-US"/>
        </w:rPr>
        <w:t xml:space="preserve"> 25 de julio de 2014, párr. 18</w:t>
      </w:r>
      <w:r>
        <w:rPr>
          <w:rFonts w:asciiTheme="majorHAnsi" w:hAnsiTheme="majorHAnsi" w:cstheme="minorHAnsi"/>
          <w:sz w:val="16"/>
          <w:szCs w:val="16"/>
          <w:lang w:val="es-US"/>
        </w:rPr>
        <w:t>.</w:t>
      </w:r>
    </w:p>
  </w:footnote>
  <w:footnote w:id="7">
    <w:p w14:paraId="1457671B" w14:textId="6C36EB02" w:rsidR="0074453D" w:rsidRPr="0004778F" w:rsidRDefault="0074453D" w:rsidP="000C7449">
      <w:pPr>
        <w:pStyle w:val="FootnoteText"/>
        <w:ind w:firstLine="720"/>
        <w:jc w:val="both"/>
        <w:rPr>
          <w:rFonts w:asciiTheme="majorHAnsi" w:hAnsiTheme="majorHAnsi"/>
          <w:sz w:val="16"/>
          <w:szCs w:val="16"/>
          <w:lang w:val="es-US"/>
        </w:rPr>
      </w:pPr>
      <w:r w:rsidRPr="0004778F">
        <w:rPr>
          <w:rStyle w:val="FootnoteReference"/>
          <w:rFonts w:asciiTheme="majorHAnsi" w:hAnsiTheme="majorHAnsi"/>
          <w:sz w:val="16"/>
          <w:szCs w:val="16"/>
        </w:rPr>
        <w:footnoteRef/>
      </w:r>
      <w:r w:rsidRPr="0004778F">
        <w:rPr>
          <w:rFonts w:asciiTheme="majorHAnsi" w:hAnsiTheme="majorHAnsi"/>
          <w:sz w:val="16"/>
          <w:szCs w:val="16"/>
          <w:lang w:val="es-US"/>
        </w:rPr>
        <w:t xml:space="preserve"> Ver, por ejemplo, CIDH, Informe No. 50/17</w:t>
      </w:r>
      <w:r w:rsidR="0004778F">
        <w:rPr>
          <w:rFonts w:asciiTheme="majorHAnsi" w:hAnsiTheme="majorHAnsi"/>
          <w:sz w:val="16"/>
          <w:szCs w:val="16"/>
          <w:lang w:val="es-US"/>
        </w:rPr>
        <w:t>,</w:t>
      </w:r>
      <w:r w:rsidRPr="0004778F">
        <w:rPr>
          <w:rFonts w:asciiTheme="majorHAnsi" w:hAnsiTheme="majorHAnsi"/>
          <w:sz w:val="16"/>
          <w:szCs w:val="16"/>
          <w:lang w:val="es-US"/>
        </w:rPr>
        <w:t xml:space="preserve"> Petición 464-10B</w:t>
      </w:r>
      <w:r w:rsidR="0004778F">
        <w:rPr>
          <w:rFonts w:asciiTheme="majorHAnsi" w:hAnsiTheme="majorHAnsi"/>
          <w:sz w:val="16"/>
          <w:szCs w:val="16"/>
          <w:lang w:val="es-US"/>
        </w:rPr>
        <w:t>,</w:t>
      </w:r>
      <w:r w:rsidRPr="0004778F">
        <w:rPr>
          <w:rFonts w:asciiTheme="majorHAnsi" w:hAnsiTheme="majorHAnsi"/>
          <w:sz w:val="16"/>
          <w:szCs w:val="16"/>
          <w:lang w:val="es-US"/>
        </w:rPr>
        <w:t xml:space="preserve"> Admisibilidad, José Ruperto Agudelo Ciro y Familia, Colombia</w:t>
      </w:r>
      <w:r w:rsidR="0004778F">
        <w:rPr>
          <w:rFonts w:asciiTheme="majorHAnsi" w:hAnsiTheme="majorHAnsi"/>
          <w:sz w:val="16"/>
          <w:szCs w:val="16"/>
          <w:lang w:val="es-US"/>
        </w:rPr>
        <w:t>,</w:t>
      </w:r>
      <w:r w:rsidRPr="0004778F">
        <w:rPr>
          <w:rFonts w:asciiTheme="majorHAnsi" w:hAnsiTheme="majorHAnsi"/>
          <w:sz w:val="16"/>
          <w:szCs w:val="16"/>
          <w:lang w:val="es-US"/>
        </w:rPr>
        <w:t xml:space="preserve"> 25 de mayo de 2017, párr. 9; CIDH, Informe No. 26/17, Petición 1208-08, Admisibilidad, William Olaya Moreno y Familia. Colombia. 18 de marzo de 2017, párr. 6.</w:t>
      </w:r>
    </w:p>
  </w:footnote>
  <w:footnote w:id="8">
    <w:p w14:paraId="2DF6AD20" w14:textId="13B8F59E" w:rsidR="0004778F" w:rsidRPr="0004778F" w:rsidRDefault="0004778F" w:rsidP="000C7449">
      <w:pPr>
        <w:pStyle w:val="FootnoteText"/>
        <w:ind w:firstLine="720"/>
        <w:jc w:val="both"/>
        <w:rPr>
          <w:lang w:val="es-CO"/>
        </w:rPr>
      </w:pPr>
      <w:r w:rsidRPr="0004778F">
        <w:rPr>
          <w:rStyle w:val="FootnoteReference"/>
          <w:rFonts w:asciiTheme="majorHAnsi" w:hAnsiTheme="majorHAnsi"/>
          <w:sz w:val="16"/>
          <w:szCs w:val="16"/>
        </w:rPr>
        <w:footnoteRef/>
      </w:r>
      <w:r w:rsidRPr="0004778F">
        <w:rPr>
          <w:rFonts w:asciiTheme="majorHAnsi" w:hAnsiTheme="majorHAnsi"/>
          <w:sz w:val="16"/>
          <w:szCs w:val="16"/>
          <w:lang w:val="es-CO"/>
        </w:rPr>
        <w:t xml:space="preserve"> Ver, entre otras, CIDH, Informe No. 79/19, Admisibilidad, Carlos Hernando Casablanca Perdomo y familia, Colombia, 23 de mayo de 2019, </w:t>
      </w:r>
      <w:r w:rsidRPr="0004778F">
        <w:rPr>
          <w:rFonts w:asciiTheme="majorHAnsi" w:hAnsiTheme="majorHAnsi"/>
          <w:sz w:val="16"/>
          <w:szCs w:val="16"/>
          <w:lang w:val="es-US"/>
        </w:rPr>
        <w:t xml:space="preserve">par. 14; </w:t>
      </w:r>
      <w:r w:rsidRPr="0004778F">
        <w:rPr>
          <w:rFonts w:asciiTheme="majorHAnsi" w:hAnsiTheme="majorHAnsi"/>
          <w:sz w:val="16"/>
          <w:szCs w:val="16"/>
          <w:lang w:val="es-CO"/>
        </w:rPr>
        <w:t xml:space="preserve">Informe No. 162/17, Admisibilidad, María del Pilar Sulca Berrocal, Perú, 30 de noviembre de 2017, </w:t>
      </w:r>
      <w:r w:rsidRPr="0004778F">
        <w:rPr>
          <w:rFonts w:asciiTheme="majorHAnsi" w:hAnsiTheme="majorHAnsi" w:cstheme="minorHAnsi"/>
          <w:sz w:val="16"/>
          <w:szCs w:val="16"/>
          <w:lang w:val="es-US"/>
        </w:rPr>
        <w:t xml:space="preserve">par. 11, 12; </w:t>
      </w:r>
      <w:r w:rsidRPr="0004778F">
        <w:rPr>
          <w:rFonts w:asciiTheme="majorHAnsi" w:hAnsiTheme="majorHAnsi"/>
          <w:sz w:val="16"/>
          <w:szCs w:val="16"/>
          <w:lang w:val="es-CO"/>
        </w:rPr>
        <w:t>Informe No. 122/19, Petición 1442-09, Admisibilidad, Luis Fernando Hernández Carvajal y otros, Colombia, 14 de julio de 2019, par</w:t>
      </w:r>
      <w:r w:rsidRPr="0004778F">
        <w:rPr>
          <w:rFonts w:asciiTheme="majorHAnsi" w:hAnsiTheme="majorHAnsi" w:cstheme="minorHAnsi"/>
          <w:sz w:val="16"/>
          <w:szCs w:val="16"/>
          <w:lang w:val="es-US"/>
        </w:rPr>
        <w:t>.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811EA"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844032A"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3516F"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FECF73F" wp14:editId="20D620ED">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7B7C2E0" w14:textId="77777777" w:rsidR="00040C3A" w:rsidRPr="00EC7D62" w:rsidRDefault="003D7A2D" w:rsidP="00A50FCF">
    <w:pPr>
      <w:pStyle w:val="Header"/>
      <w:tabs>
        <w:tab w:val="clear" w:pos="4320"/>
        <w:tab w:val="clear" w:pos="8640"/>
      </w:tabs>
      <w:jc w:val="center"/>
      <w:rPr>
        <w:sz w:val="22"/>
        <w:szCs w:val="22"/>
      </w:rPr>
    </w:pPr>
    <w:r>
      <w:rPr>
        <w:sz w:val="22"/>
        <w:szCs w:val="22"/>
      </w:rPr>
      <w:pict w14:anchorId="51B9F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77F9F" w14:textId="77777777" w:rsidR="00564027" w:rsidRDefault="005640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337EF"/>
    <w:rsid w:val="0004043E"/>
    <w:rsid w:val="00040C3A"/>
    <w:rsid w:val="000419AD"/>
    <w:rsid w:val="000433C9"/>
    <w:rsid w:val="0004778F"/>
    <w:rsid w:val="00071174"/>
    <w:rsid w:val="000716C5"/>
    <w:rsid w:val="00075E23"/>
    <w:rsid w:val="000865F2"/>
    <w:rsid w:val="0009344A"/>
    <w:rsid w:val="000A392E"/>
    <w:rsid w:val="000A575F"/>
    <w:rsid w:val="000C7449"/>
    <w:rsid w:val="000D05CB"/>
    <w:rsid w:val="000D10DB"/>
    <w:rsid w:val="000E5EB5"/>
    <w:rsid w:val="000F35ED"/>
    <w:rsid w:val="000F5488"/>
    <w:rsid w:val="00107131"/>
    <w:rsid w:val="0010736F"/>
    <w:rsid w:val="00113F73"/>
    <w:rsid w:val="00121956"/>
    <w:rsid w:val="00121CC2"/>
    <w:rsid w:val="00131425"/>
    <w:rsid w:val="00133EE5"/>
    <w:rsid w:val="001400CB"/>
    <w:rsid w:val="0015020F"/>
    <w:rsid w:val="00167A34"/>
    <w:rsid w:val="001875E6"/>
    <w:rsid w:val="00190443"/>
    <w:rsid w:val="001921C4"/>
    <w:rsid w:val="001A520D"/>
    <w:rsid w:val="001A7870"/>
    <w:rsid w:val="001B3A00"/>
    <w:rsid w:val="001C1B41"/>
    <w:rsid w:val="001D65EF"/>
    <w:rsid w:val="001E49E7"/>
    <w:rsid w:val="001F7201"/>
    <w:rsid w:val="00223A29"/>
    <w:rsid w:val="002250A3"/>
    <w:rsid w:val="00235217"/>
    <w:rsid w:val="00246D1F"/>
    <w:rsid w:val="00247403"/>
    <w:rsid w:val="00247542"/>
    <w:rsid w:val="00266B61"/>
    <w:rsid w:val="0026712A"/>
    <w:rsid w:val="002703DD"/>
    <w:rsid w:val="002704DB"/>
    <w:rsid w:val="002A0AAE"/>
    <w:rsid w:val="002A5820"/>
    <w:rsid w:val="002C6007"/>
    <w:rsid w:val="002D2B26"/>
    <w:rsid w:val="002D7EA2"/>
    <w:rsid w:val="002E187C"/>
    <w:rsid w:val="00302733"/>
    <w:rsid w:val="00305835"/>
    <w:rsid w:val="00306F33"/>
    <w:rsid w:val="00310636"/>
    <w:rsid w:val="00314078"/>
    <w:rsid w:val="0031535D"/>
    <w:rsid w:val="003239B8"/>
    <w:rsid w:val="0033169F"/>
    <w:rsid w:val="00344977"/>
    <w:rsid w:val="00346C95"/>
    <w:rsid w:val="00356185"/>
    <w:rsid w:val="00360380"/>
    <w:rsid w:val="0037519E"/>
    <w:rsid w:val="00386CF0"/>
    <w:rsid w:val="003B587A"/>
    <w:rsid w:val="003B70FB"/>
    <w:rsid w:val="003C163C"/>
    <w:rsid w:val="003C676B"/>
    <w:rsid w:val="003D3BC2"/>
    <w:rsid w:val="003D7A2D"/>
    <w:rsid w:val="003E6CA1"/>
    <w:rsid w:val="003F5154"/>
    <w:rsid w:val="00402B1B"/>
    <w:rsid w:val="00403F12"/>
    <w:rsid w:val="00405F9C"/>
    <w:rsid w:val="004065A8"/>
    <w:rsid w:val="004165C2"/>
    <w:rsid w:val="00433B3C"/>
    <w:rsid w:val="00441ECB"/>
    <w:rsid w:val="00445193"/>
    <w:rsid w:val="00462C1B"/>
    <w:rsid w:val="00467B7E"/>
    <w:rsid w:val="00473BB4"/>
    <w:rsid w:val="00477592"/>
    <w:rsid w:val="00486F1C"/>
    <w:rsid w:val="0049419D"/>
    <w:rsid w:val="004A6A54"/>
    <w:rsid w:val="004B421C"/>
    <w:rsid w:val="004C20D2"/>
    <w:rsid w:val="004C2312"/>
    <w:rsid w:val="004C4B62"/>
    <w:rsid w:val="004C54C9"/>
    <w:rsid w:val="004D4ABA"/>
    <w:rsid w:val="004D6025"/>
    <w:rsid w:val="004E2649"/>
    <w:rsid w:val="004F626F"/>
    <w:rsid w:val="00501399"/>
    <w:rsid w:val="005047ED"/>
    <w:rsid w:val="0050633D"/>
    <w:rsid w:val="00507BC4"/>
    <w:rsid w:val="00511C1E"/>
    <w:rsid w:val="005128E4"/>
    <w:rsid w:val="005133DB"/>
    <w:rsid w:val="00514504"/>
    <w:rsid w:val="005208E0"/>
    <w:rsid w:val="00521E1F"/>
    <w:rsid w:val="00525560"/>
    <w:rsid w:val="00544C49"/>
    <w:rsid w:val="005516A1"/>
    <w:rsid w:val="005559EF"/>
    <w:rsid w:val="00563557"/>
    <w:rsid w:val="00564027"/>
    <w:rsid w:val="0057402A"/>
    <w:rsid w:val="005771D0"/>
    <w:rsid w:val="0057724F"/>
    <w:rsid w:val="0059191A"/>
    <w:rsid w:val="005921FF"/>
    <w:rsid w:val="005A24ED"/>
    <w:rsid w:val="005A6D0E"/>
    <w:rsid w:val="005B52B0"/>
    <w:rsid w:val="005B6806"/>
    <w:rsid w:val="005C4225"/>
    <w:rsid w:val="005D51D5"/>
    <w:rsid w:val="005F0DAD"/>
    <w:rsid w:val="005F0F33"/>
    <w:rsid w:val="00600DEB"/>
    <w:rsid w:val="00621530"/>
    <w:rsid w:val="00626B8A"/>
    <w:rsid w:val="00627C9F"/>
    <w:rsid w:val="006311E9"/>
    <w:rsid w:val="00632354"/>
    <w:rsid w:val="00635421"/>
    <w:rsid w:val="00642810"/>
    <w:rsid w:val="00652333"/>
    <w:rsid w:val="00660D04"/>
    <w:rsid w:val="00675A11"/>
    <w:rsid w:val="0068009E"/>
    <w:rsid w:val="00692219"/>
    <w:rsid w:val="006A17D2"/>
    <w:rsid w:val="006A73E6"/>
    <w:rsid w:val="006B2D5C"/>
    <w:rsid w:val="006C0ECF"/>
    <w:rsid w:val="006C4EB1"/>
    <w:rsid w:val="006E0166"/>
    <w:rsid w:val="006E2FFB"/>
    <w:rsid w:val="006E7B34"/>
    <w:rsid w:val="0070697F"/>
    <w:rsid w:val="007103C4"/>
    <w:rsid w:val="0072199C"/>
    <w:rsid w:val="00722C9F"/>
    <w:rsid w:val="007253B8"/>
    <w:rsid w:val="00732166"/>
    <w:rsid w:val="0073741F"/>
    <w:rsid w:val="00741CFB"/>
    <w:rsid w:val="0074453D"/>
    <w:rsid w:val="00753231"/>
    <w:rsid w:val="0076643F"/>
    <w:rsid w:val="00777F63"/>
    <w:rsid w:val="007A5817"/>
    <w:rsid w:val="007B05C4"/>
    <w:rsid w:val="007B60E9"/>
    <w:rsid w:val="007B6CC3"/>
    <w:rsid w:val="007B76D3"/>
    <w:rsid w:val="007C234C"/>
    <w:rsid w:val="007C3334"/>
    <w:rsid w:val="007D2B98"/>
    <w:rsid w:val="007D437A"/>
    <w:rsid w:val="007E21BC"/>
    <w:rsid w:val="007E7C82"/>
    <w:rsid w:val="007F2AA1"/>
    <w:rsid w:val="007F588D"/>
    <w:rsid w:val="00803F1C"/>
    <w:rsid w:val="0080600E"/>
    <w:rsid w:val="00814688"/>
    <w:rsid w:val="00817612"/>
    <w:rsid w:val="00821940"/>
    <w:rsid w:val="008338A4"/>
    <w:rsid w:val="00834D49"/>
    <w:rsid w:val="00837C45"/>
    <w:rsid w:val="00844730"/>
    <w:rsid w:val="008457C2"/>
    <w:rsid w:val="00857A82"/>
    <w:rsid w:val="00873836"/>
    <w:rsid w:val="00885737"/>
    <w:rsid w:val="00890650"/>
    <w:rsid w:val="008944DC"/>
    <w:rsid w:val="00897E12"/>
    <w:rsid w:val="008A7E0F"/>
    <w:rsid w:val="008B12F5"/>
    <w:rsid w:val="008C3954"/>
    <w:rsid w:val="008C5E2D"/>
    <w:rsid w:val="008D768D"/>
    <w:rsid w:val="008E11CE"/>
    <w:rsid w:val="008E3759"/>
    <w:rsid w:val="008E3BFE"/>
    <w:rsid w:val="008F1912"/>
    <w:rsid w:val="008F62ED"/>
    <w:rsid w:val="0090270B"/>
    <w:rsid w:val="009041DC"/>
    <w:rsid w:val="0091188D"/>
    <w:rsid w:val="00917B5A"/>
    <w:rsid w:val="00920A58"/>
    <w:rsid w:val="00920A8C"/>
    <w:rsid w:val="00934A2C"/>
    <w:rsid w:val="0096706E"/>
    <w:rsid w:val="00974491"/>
    <w:rsid w:val="00975C4E"/>
    <w:rsid w:val="00976173"/>
    <w:rsid w:val="00981FBA"/>
    <w:rsid w:val="00997BC5"/>
    <w:rsid w:val="009A4F41"/>
    <w:rsid w:val="009B381B"/>
    <w:rsid w:val="009D1753"/>
    <w:rsid w:val="009D7611"/>
    <w:rsid w:val="009E0B61"/>
    <w:rsid w:val="009E53DE"/>
    <w:rsid w:val="00A11212"/>
    <w:rsid w:val="00A11E44"/>
    <w:rsid w:val="00A30100"/>
    <w:rsid w:val="00A328B3"/>
    <w:rsid w:val="00A50FCF"/>
    <w:rsid w:val="00A528D1"/>
    <w:rsid w:val="00A610CD"/>
    <w:rsid w:val="00A758AA"/>
    <w:rsid w:val="00A76B6D"/>
    <w:rsid w:val="00AA09A2"/>
    <w:rsid w:val="00AA7996"/>
    <w:rsid w:val="00AC19CB"/>
    <w:rsid w:val="00AE5488"/>
    <w:rsid w:val="00AE6F91"/>
    <w:rsid w:val="00AF5571"/>
    <w:rsid w:val="00AF56B9"/>
    <w:rsid w:val="00B07341"/>
    <w:rsid w:val="00B30539"/>
    <w:rsid w:val="00B314DB"/>
    <w:rsid w:val="00B361F2"/>
    <w:rsid w:val="00B3718B"/>
    <w:rsid w:val="00B3745F"/>
    <w:rsid w:val="00B4632A"/>
    <w:rsid w:val="00B530F1"/>
    <w:rsid w:val="00B93D7F"/>
    <w:rsid w:val="00BA276C"/>
    <w:rsid w:val="00BA45DD"/>
    <w:rsid w:val="00BB019D"/>
    <w:rsid w:val="00BB306F"/>
    <w:rsid w:val="00BD0FF5"/>
    <w:rsid w:val="00BD4B89"/>
    <w:rsid w:val="00BD5922"/>
    <w:rsid w:val="00BF02CB"/>
    <w:rsid w:val="00BF5B1A"/>
    <w:rsid w:val="00BF6FD8"/>
    <w:rsid w:val="00C03680"/>
    <w:rsid w:val="00C054DF"/>
    <w:rsid w:val="00C1717D"/>
    <w:rsid w:val="00C21762"/>
    <w:rsid w:val="00C21FEF"/>
    <w:rsid w:val="00C23BA4"/>
    <w:rsid w:val="00C24543"/>
    <w:rsid w:val="00C256A2"/>
    <w:rsid w:val="00C25ADB"/>
    <w:rsid w:val="00C51515"/>
    <w:rsid w:val="00C5660B"/>
    <w:rsid w:val="00C66B72"/>
    <w:rsid w:val="00C87AC4"/>
    <w:rsid w:val="00C9567A"/>
    <w:rsid w:val="00CB212D"/>
    <w:rsid w:val="00CB2660"/>
    <w:rsid w:val="00CC5E90"/>
    <w:rsid w:val="00CD046C"/>
    <w:rsid w:val="00CE076C"/>
    <w:rsid w:val="00CE5199"/>
    <w:rsid w:val="00CE66D5"/>
    <w:rsid w:val="00CF637A"/>
    <w:rsid w:val="00CF79DE"/>
    <w:rsid w:val="00D00761"/>
    <w:rsid w:val="00D059DE"/>
    <w:rsid w:val="00D05ABD"/>
    <w:rsid w:val="00D13FCE"/>
    <w:rsid w:val="00D306D1"/>
    <w:rsid w:val="00D30800"/>
    <w:rsid w:val="00D34786"/>
    <w:rsid w:val="00D37BFC"/>
    <w:rsid w:val="00D47A8E"/>
    <w:rsid w:val="00D52D14"/>
    <w:rsid w:val="00D56044"/>
    <w:rsid w:val="00D621F4"/>
    <w:rsid w:val="00D63FEF"/>
    <w:rsid w:val="00D712D3"/>
    <w:rsid w:val="00D71422"/>
    <w:rsid w:val="00D72DC6"/>
    <w:rsid w:val="00D7558D"/>
    <w:rsid w:val="00D77B09"/>
    <w:rsid w:val="00D81D92"/>
    <w:rsid w:val="00D876F9"/>
    <w:rsid w:val="00DA7B5F"/>
    <w:rsid w:val="00DC11E7"/>
    <w:rsid w:val="00DC24E3"/>
    <w:rsid w:val="00DC7023"/>
    <w:rsid w:val="00DC769A"/>
    <w:rsid w:val="00DD3D86"/>
    <w:rsid w:val="00DD4AD2"/>
    <w:rsid w:val="00DE2862"/>
    <w:rsid w:val="00DF1EC4"/>
    <w:rsid w:val="00E0340B"/>
    <w:rsid w:val="00E04A90"/>
    <w:rsid w:val="00E0551F"/>
    <w:rsid w:val="00E219C7"/>
    <w:rsid w:val="00E4118C"/>
    <w:rsid w:val="00E43157"/>
    <w:rsid w:val="00E461CE"/>
    <w:rsid w:val="00E573E4"/>
    <w:rsid w:val="00E64C3D"/>
    <w:rsid w:val="00E720CA"/>
    <w:rsid w:val="00E84EB5"/>
    <w:rsid w:val="00E85662"/>
    <w:rsid w:val="00E8789F"/>
    <w:rsid w:val="00E97B71"/>
    <w:rsid w:val="00EA3D34"/>
    <w:rsid w:val="00EB454D"/>
    <w:rsid w:val="00EC47AB"/>
    <w:rsid w:val="00ED549D"/>
    <w:rsid w:val="00ED5E10"/>
    <w:rsid w:val="00ED76BE"/>
    <w:rsid w:val="00EE00E9"/>
    <w:rsid w:val="00EF1AAA"/>
    <w:rsid w:val="00EF619B"/>
    <w:rsid w:val="00F00B55"/>
    <w:rsid w:val="00F02AD1"/>
    <w:rsid w:val="00F253CC"/>
    <w:rsid w:val="00F37106"/>
    <w:rsid w:val="00F44E25"/>
    <w:rsid w:val="00F519CF"/>
    <w:rsid w:val="00F56BA5"/>
    <w:rsid w:val="00F60E22"/>
    <w:rsid w:val="00F81395"/>
    <w:rsid w:val="00F81BB8"/>
    <w:rsid w:val="00F83DB3"/>
    <w:rsid w:val="00F90C64"/>
    <w:rsid w:val="00F917D1"/>
    <w:rsid w:val="00F9653B"/>
    <w:rsid w:val="00FB62CF"/>
    <w:rsid w:val="00FD3C3B"/>
    <w:rsid w:val="00FE07DD"/>
    <w:rsid w:val="00FE30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CE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74453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8446400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D6CCE"/>
    <w:rsid w:val="00200821"/>
    <w:rsid w:val="0025245B"/>
    <w:rsid w:val="002A3923"/>
    <w:rsid w:val="00394049"/>
    <w:rsid w:val="003B0C71"/>
    <w:rsid w:val="003D0613"/>
    <w:rsid w:val="004B5BBB"/>
    <w:rsid w:val="004F2DF8"/>
    <w:rsid w:val="00517E2A"/>
    <w:rsid w:val="006F24A1"/>
    <w:rsid w:val="0086169F"/>
    <w:rsid w:val="009A261B"/>
    <w:rsid w:val="00A90F8C"/>
    <w:rsid w:val="00AA2E17"/>
    <w:rsid w:val="00AC15A4"/>
    <w:rsid w:val="00B0336C"/>
    <w:rsid w:val="00D241E9"/>
    <w:rsid w:val="00D7750D"/>
    <w:rsid w:val="00DB414B"/>
    <w:rsid w:val="00F00D2F"/>
    <w:rsid w:val="00F128DF"/>
    <w:rsid w:val="00FA4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48C72-28A6-4806-B0B7-E5D37E8D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2057</Words>
  <Characters>10738</Characters>
  <Application>Microsoft Office Word</Application>
  <DocSecurity>0</DocSecurity>
  <Lines>223</Lines>
  <Paragraphs>77</Paragraphs>
  <ScaleCrop>false</ScaleCrop>
  <Company/>
  <LinksUpToDate>false</LinksUpToDate>
  <CharactersWithSpaces>12718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132/20</dc:title>
  <dc:creator/>
  <cp:lastModifiedBy/>
  <cp:revision>1</cp:revision>
  <dcterms:created xsi:type="dcterms:W3CDTF">2020-07-09T18:17:00Z</dcterms:created>
  <dcterms:modified xsi:type="dcterms:W3CDTF">2020-07-09T18:18:00Z</dcterms:modified>
</cp:coreProperties>
</file>