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FB9FFAC"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6B6CB57" wp14:editId="1DA3A4FF">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389755F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9FD7CB1" wp14:editId="7CA552A9">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782CB5" w14:textId="77777777" w:rsidR="00CB2660" w:rsidRDefault="00AE5488" w:rsidP="00AE5488">
                            <w:r>
                              <w:rPr>
                                <w:noProof/>
                              </w:rPr>
                              <w:drawing>
                                <wp:inline distT="0" distB="0" distL="0" distR="0" wp14:anchorId="1572156F" wp14:editId="54ACF1E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9FD7CB1"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71782CB5" w14:textId="77777777" w:rsidR="00CB2660" w:rsidRDefault="00AE5488" w:rsidP="00AE5488">
                      <w:r>
                        <w:rPr>
                          <w:noProof/>
                        </w:rPr>
                        <w:drawing>
                          <wp:inline distT="0" distB="0" distL="0" distR="0" wp14:anchorId="1572156F" wp14:editId="54ACF1E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D926364"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3FBE178"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105B966"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3A63AD2"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B2B700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C76233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3B330C24"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30659C44"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528B8B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643206B"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83F7DD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6CB7A3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71BA8E1"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D611EB8" wp14:editId="41E46677">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418547" w14:textId="54AB74B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B79AF">
                              <w:rPr>
                                <w:rFonts w:asciiTheme="majorHAnsi" w:hAnsiTheme="majorHAnsi" w:cs="Arial"/>
                                <w:b/>
                                <w:bCs/>
                                <w:color w:val="0D0D0D" w:themeColor="text1" w:themeTint="F2"/>
                                <w:sz w:val="36"/>
                                <w:szCs w:val="22"/>
                                <w:lang w:val="es-ES_tradnl"/>
                              </w:rPr>
                              <w:t xml:space="preserve"> 341</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25A2A799" w14:textId="433A262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sidR="00C77500">
                              <w:rPr>
                                <w:rFonts w:asciiTheme="majorHAnsi" w:hAnsiTheme="majorHAnsi" w:cs="Arial"/>
                                <w:b/>
                                <w:color w:val="0D0D0D" w:themeColor="text1" w:themeTint="F2"/>
                                <w:sz w:val="36"/>
                                <w:szCs w:val="22"/>
                                <w:lang w:val="es-ES_tradnl"/>
                              </w:rPr>
                              <w:t xml:space="preserve"> 8</w:t>
                            </w:r>
                            <w:r w:rsidR="00FF1EA7">
                              <w:rPr>
                                <w:rFonts w:asciiTheme="majorHAnsi" w:hAnsiTheme="majorHAnsi" w:cs="Arial"/>
                                <w:b/>
                                <w:color w:val="0D0D0D" w:themeColor="text1" w:themeTint="F2"/>
                                <w:sz w:val="36"/>
                                <w:szCs w:val="22"/>
                                <w:lang w:val="es-ES_tradnl"/>
                              </w:rPr>
                              <w:t>4</w:t>
                            </w:r>
                            <w:r w:rsidR="00C77500">
                              <w:rPr>
                                <w:rFonts w:asciiTheme="majorHAnsi" w:hAnsiTheme="majorHAnsi" w:cs="Arial"/>
                                <w:b/>
                                <w:color w:val="0D0D0D" w:themeColor="text1" w:themeTint="F2"/>
                                <w:sz w:val="36"/>
                                <w:szCs w:val="22"/>
                                <w:lang w:val="es-ES_tradnl"/>
                              </w:rPr>
                              <w:t>6</w:t>
                            </w:r>
                            <w:r w:rsidR="00246D1F" w:rsidRPr="004E2649">
                              <w:rPr>
                                <w:rFonts w:asciiTheme="majorHAnsi" w:hAnsiTheme="majorHAnsi" w:cs="Arial"/>
                                <w:b/>
                                <w:color w:val="0D0D0D" w:themeColor="text1" w:themeTint="F2"/>
                                <w:sz w:val="36"/>
                                <w:szCs w:val="22"/>
                                <w:lang w:val="es-ES_tradnl"/>
                              </w:rPr>
                              <w:t>-</w:t>
                            </w:r>
                            <w:r w:rsidR="00C77500">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6C0451E6" w14:textId="5E2F94B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7CC6E308"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5009B1F" w14:textId="4D71083A" w:rsidR="005B52B0" w:rsidRPr="0010736F" w:rsidRDefault="00C7750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JHON FREDY LOPERA JARAMILLO Y </w:t>
                            </w:r>
                            <w:r w:rsidR="004C53AF">
                              <w:rPr>
                                <w:rFonts w:asciiTheme="majorHAnsi" w:hAnsiTheme="majorHAnsi" w:cs="Arial"/>
                                <w:color w:val="0D0D0D" w:themeColor="text1" w:themeTint="F2"/>
                                <w:szCs w:val="22"/>
                                <w:lang w:val="es-ES_tradnl"/>
                              </w:rPr>
                              <w:t>FAMILIA</w:t>
                            </w:r>
                          </w:p>
                          <w:bookmarkEnd w:id="1"/>
                          <w:p w14:paraId="334BDFC9" w14:textId="352B9729" w:rsidR="005B52B0" w:rsidRPr="0010736F" w:rsidRDefault="00C7750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0D4EEAD"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D611EB8"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0D418547" w14:textId="54AB74B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B79AF">
                        <w:rPr>
                          <w:rFonts w:asciiTheme="majorHAnsi" w:hAnsiTheme="majorHAnsi" w:cs="Arial"/>
                          <w:b/>
                          <w:bCs/>
                          <w:color w:val="0D0D0D" w:themeColor="text1" w:themeTint="F2"/>
                          <w:sz w:val="36"/>
                          <w:szCs w:val="22"/>
                          <w:lang w:val="es-ES_tradnl"/>
                        </w:rPr>
                        <w:t xml:space="preserve"> 341</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25A2A799" w14:textId="433A262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sidR="00C77500">
                        <w:rPr>
                          <w:rFonts w:asciiTheme="majorHAnsi" w:hAnsiTheme="majorHAnsi" w:cs="Arial"/>
                          <w:b/>
                          <w:color w:val="0D0D0D" w:themeColor="text1" w:themeTint="F2"/>
                          <w:sz w:val="36"/>
                          <w:szCs w:val="22"/>
                          <w:lang w:val="es-ES_tradnl"/>
                        </w:rPr>
                        <w:t xml:space="preserve"> 8</w:t>
                      </w:r>
                      <w:r w:rsidR="00FF1EA7">
                        <w:rPr>
                          <w:rFonts w:asciiTheme="majorHAnsi" w:hAnsiTheme="majorHAnsi" w:cs="Arial"/>
                          <w:b/>
                          <w:color w:val="0D0D0D" w:themeColor="text1" w:themeTint="F2"/>
                          <w:sz w:val="36"/>
                          <w:szCs w:val="22"/>
                          <w:lang w:val="es-ES_tradnl"/>
                        </w:rPr>
                        <w:t>4</w:t>
                      </w:r>
                      <w:r w:rsidR="00C77500">
                        <w:rPr>
                          <w:rFonts w:asciiTheme="majorHAnsi" w:hAnsiTheme="majorHAnsi" w:cs="Arial"/>
                          <w:b/>
                          <w:color w:val="0D0D0D" w:themeColor="text1" w:themeTint="F2"/>
                          <w:sz w:val="36"/>
                          <w:szCs w:val="22"/>
                          <w:lang w:val="es-ES_tradnl"/>
                        </w:rPr>
                        <w:t>6</w:t>
                      </w:r>
                      <w:r w:rsidR="00246D1F" w:rsidRPr="004E2649">
                        <w:rPr>
                          <w:rFonts w:asciiTheme="majorHAnsi" w:hAnsiTheme="majorHAnsi" w:cs="Arial"/>
                          <w:b/>
                          <w:color w:val="0D0D0D" w:themeColor="text1" w:themeTint="F2"/>
                          <w:sz w:val="36"/>
                          <w:szCs w:val="22"/>
                          <w:lang w:val="es-ES_tradnl"/>
                        </w:rPr>
                        <w:t>-</w:t>
                      </w:r>
                      <w:r w:rsidR="00C77500">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6C0451E6" w14:textId="5E2F94B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7CC6E308"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5009B1F" w14:textId="4D71083A" w:rsidR="005B52B0" w:rsidRPr="0010736F" w:rsidRDefault="00C7750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JHON FREDY LOPERA JARAMILLO Y </w:t>
                      </w:r>
                      <w:r w:rsidR="004C53AF">
                        <w:rPr>
                          <w:rFonts w:asciiTheme="majorHAnsi" w:hAnsiTheme="majorHAnsi" w:cs="Arial"/>
                          <w:color w:val="0D0D0D" w:themeColor="text1" w:themeTint="F2"/>
                          <w:szCs w:val="22"/>
                          <w:lang w:val="es-ES_tradnl"/>
                        </w:rPr>
                        <w:t>FAMILIA</w:t>
                      </w:r>
                    </w:p>
                    <w:bookmarkEnd w:id="1"/>
                    <w:p w14:paraId="334BDFC9" w14:textId="352B9729" w:rsidR="005B52B0" w:rsidRPr="0010736F" w:rsidRDefault="00C7750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0D4EEAD"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23BB32D" wp14:editId="7755BE4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BAEBDB" w14:textId="77777777"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0F6EEB5" w14:textId="51E2F863" w:rsidR="00627C9F" w:rsidRPr="004E2649" w:rsidRDefault="004B79A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359</w:t>
                            </w:r>
                          </w:p>
                          <w:p w14:paraId="7C306E81" w14:textId="4389A81C" w:rsidR="00627C9F" w:rsidRPr="00C25ADB" w:rsidRDefault="004B79A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22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20</w:t>
                            </w:r>
                          </w:p>
                          <w:p w14:paraId="690C3DCD"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23BB32D"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FBAEBDB" w14:textId="77777777"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0F6EEB5" w14:textId="51E2F863" w:rsidR="00627C9F" w:rsidRPr="004E2649" w:rsidRDefault="004B79A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359</w:t>
                      </w:r>
                    </w:p>
                    <w:p w14:paraId="7C306E81" w14:textId="4389A81C" w:rsidR="00627C9F" w:rsidRPr="00C25ADB" w:rsidRDefault="004B79A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22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20</w:t>
                      </w:r>
                    </w:p>
                    <w:p w14:paraId="690C3DCD"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5B2A9BF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CAE904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FE2A295"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83E1F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28128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FF530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C404CA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9C91016"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17AF40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4F0C128"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32EE4BD"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909EBE6"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CAB83B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AE9B17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249165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8EADCB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5228C3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96AA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12F60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E763A8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8AFEC7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00E62A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EB4B9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7C02FD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2F8C76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D06283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04174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11385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1ABEC81"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2F71B097" wp14:editId="37906201">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DC5AD3" w14:textId="3A3981A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B79AF">
                              <w:rPr>
                                <w:rFonts w:asciiTheme="majorHAnsi" w:hAnsiTheme="majorHAnsi"/>
                                <w:color w:val="0D0D0D" w:themeColor="text1" w:themeTint="F2"/>
                                <w:sz w:val="18"/>
                                <w:szCs w:val="22"/>
                                <w:lang w:val="es-ES"/>
                              </w:rPr>
                              <w:t>22</w:t>
                            </w:r>
                            <w:r w:rsidRPr="00890650">
                              <w:rPr>
                                <w:rFonts w:asciiTheme="majorHAnsi" w:hAnsiTheme="majorHAnsi"/>
                                <w:color w:val="0D0D0D" w:themeColor="text1" w:themeTint="F2"/>
                                <w:sz w:val="18"/>
                                <w:szCs w:val="22"/>
                                <w:lang w:val="es-ES"/>
                              </w:rPr>
                              <w:t xml:space="preserve"> de </w:t>
                            </w:r>
                            <w:r w:rsidR="004B79AF">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283D2D">
                              <w:rPr>
                                <w:rFonts w:asciiTheme="majorHAnsi" w:hAnsiTheme="majorHAnsi"/>
                                <w:color w:val="0D0D0D" w:themeColor="text1" w:themeTint="F2"/>
                                <w:sz w:val="18"/>
                                <w:szCs w:val="22"/>
                                <w:lang w:val="es-ES"/>
                              </w:rPr>
                              <w:t>.</w:t>
                            </w:r>
                          </w:p>
                          <w:p w14:paraId="499526BF"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9FC3BE9"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1B097"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3DDC5AD3" w14:textId="3A3981A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B79AF">
                        <w:rPr>
                          <w:rFonts w:asciiTheme="majorHAnsi" w:hAnsiTheme="majorHAnsi"/>
                          <w:color w:val="0D0D0D" w:themeColor="text1" w:themeTint="F2"/>
                          <w:sz w:val="18"/>
                          <w:szCs w:val="22"/>
                          <w:lang w:val="es-ES"/>
                        </w:rPr>
                        <w:t>22</w:t>
                      </w:r>
                      <w:r w:rsidRPr="00890650">
                        <w:rPr>
                          <w:rFonts w:asciiTheme="majorHAnsi" w:hAnsiTheme="majorHAnsi"/>
                          <w:color w:val="0D0D0D" w:themeColor="text1" w:themeTint="F2"/>
                          <w:sz w:val="18"/>
                          <w:szCs w:val="22"/>
                          <w:lang w:val="es-ES"/>
                        </w:rPr>
                        <w:t xml:space="preserve"> de </w:t>
                      </w:r>
                      <w:r w:rsidR="004B79AF">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283D2D">
                        <w:rPr>
                          <w:rFonts w:asciiTheme="majorHAnsi" w:hAnsiTheme="majorHAnsi"/>
                          <w:color w:val="0D0D0D" w:themeColor="text1" w:themeTint="F2"/>
                          <w:sz w:val="18"/>
                          <w:szCs w:val="22"/>
                          <w:lang w:val="es-ES"/>
                        </w:rPr>
                        <w:t>.</w:t>
                      </w:r>
                    </w:p>
                    <w:p w14:paraId="499526BF"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9FC3BE9"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B9CC4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308EC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E1AEB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1F9C26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5A3F4A3"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90C8F57" wp14:editId="31E3C15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3BD600" w14:textId="2CAE01B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B79AF" w:rsidRPr="004B79AF">
                              <w:rPr>
                                <w:rFonts w:asciiTheme="majorHAnsi" w:hAnsiTheme="majorHAnsi"/>
                                <w:color w:val="595959" w:themeColor="text1" w:themeTint="A6"/>
                                <w:sz w:val="18"/>
                                <w:szCs w:val="18"/>
                                <w:lang w:val="pt-BR"/>
                              </w:rPr>
                              <w:t>341</w:t>
                            </w:r>
                            <w:r w:rsidR="007B05C4" w:rsidRPr="004B79AF">
                              <w:rPr>
                                <w:rFonts w:asciiTheme="majorHAnsi" w:hAnsiTheme="majorHAnsi"/>
                                <w:color w:val="595959" w:themeColor="text1" w:themeTint="A6"/>
                                <w:sz w:val="18"/>
                                <w:szCs w:val="18"/>
                                <w:lang w:val="pt-BR"/>
                              </w:rPr>
                              <w:t>/</w:t>
                            </w:r>
                            <w:r w:rsidR="004B79AF" w:rsidRPr="004B79AF">
                              <w:rPr>
                                <w:rFonts w:asciiTheme="majorHAnsi" w:hAnsiTheme="majorHAnsi"/>
                                <w:color w:val="595959" w:themeColor="text1" w:themeTint="A6"/>
                                <w:sz w:val="18"/>
                                <w:szCs w:val="18"/>
                                <w:lang w:val="pt-BR"/>
                              </w:rPr>
                              <w:t>20</w:t>
                            </w:r>
                            <w:r w:rsidRPr="004B79AF">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4B79AF">
                              <w:rPr>
                                <w:rFonts w:asciiTheme="majorHAnsi" w:hAnsiTheme="majorHAnsi"/>
                                <w:color w:val="595959" w:themeColor="text1" w:themeTint="A6"/>
                                <w:sz w:val="18"/>
                                <w:szCs w:val="18"/>
                                <w:lang w:val="es-ES"/>
                              </w:rPr>
                              <w:t>846</w:t>
                            </w:r>
                            <w:r w:rsidR="000433C9">
                              <w:rPr>
                                <w:rFonts w:asciiTheme="majorHAnsi" w:hAnsiTheme="majorHAnsi"/>
                                <w:color w:val="595959" w:themeColor="text1" w:themeTint="A6"/>
                                <w:sz w:val="18"/>
                                <w:szCs w:val="18"/>
                                <w:lang w:val="es-ES"/>
                              </w:rPr>
                              <w:t>-</w:t>
                            </w:r>
                            <w:r w:rsidR="004B79AF">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roofErr w:type="spellStart"/>
                            <w:r w:rsidR="004B79AF">
                              <w:rPr>
                                <w:rFonts w:asciiTheme="majorHAnsi" w:hAnsiTheme="majorHAnsi"/>
                                <w:color w:val="595959" w:themeColor="text1" w:themeTint="A6"/>
                                <w:sz w:val="18"/>
                                <w:szCs w:val="18"/>
                                <w:lang w:val="es-ES_tradnl"/>
                              </w:rPr>
                              <w:t>Jhon</w:t>
                            </w:r>
                            <w:proofErr w:type="spellEnd"/>
                            <w:r w:rsidR="004B79AF">
                              <w:rPr>
                                <w:rFonts w:asciiTheme="majorHAnsi" w:hAnsiTheme="majorHAnsi"/>
                                <w:color w:val="595959" w:themeColor="text1" w:themeTint="A6"/>
                                <w:sz w:val="18"/>
                                <w:szCs w:val="18"/>
                                <w:lang w:val="es-ES_tradnl"/>
                              </w:rPr>
                              <w:t xml:space="preserve"> Fredy Lopera Jaramillo y familia</w:t>
                            </w:r>
                            <w:r w:rsidRPr="00890650">
                              <w:rPr>
                                <w:rFonts w:asciiTheme="majorHAnsi" w:hAnsiTheme="majorHAnsi"/>
                                <w:color w:val="595959" w:themeColor="text1" w:themeTint="A6"/>
                                <w:sz w:val="18"/>
                                <w:szCs w:val="18"/>
                                <w:lang w:val="es-ES_tradnl"/>
                              </w:rPr>
                              <w:t xml:space="preserve">. </w:t>
                            </w:r>
                            <w:r w:rsidR="004B79AF">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4B79AF">
                              <w:rPr>
                                <w:rFonts w:asciiTheme="majorHAnsi" w:hAnsiTheme="majorHAnsi"/>
                                <w:color w:val="595959" w:themeColor="text1" w:themeTint="A6"/>
                                <w:sz w:val="18"/>
                                <w:szCs w:val="18"/>
                                <w:lang w:val="es-ES"/>
                              </w:rPr>
                              <w:t>22 de noviembre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90C8F57"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183BD600" w14:textId="2CAE01B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B79AF" w:rsidRPr="004B79AF">
                        <w:rPr>
                          <w:rFonts w:asciiTheme="majorHAnsi" w:hAnsiTheme="majorHAnsi"/>
                          <w:color w:val="595959" w:themeColor="text1" w:themeTint="A6"/>
                          <w:sz w:val="18"/>
                          <w:szCs w:val="18"/>
                          <w:lang w:val="pt-BR"/>
                        </w:rPr>
                        <w:t>341</w:t>
                      </w:r>
                      <w:r w:rsidR="007B05C4" w:rsidRPr="004B79AF">
                        <w:rPr>
                          <w:rFonts w:asciiTheme="majorHAnsi" w:hAnsiTheme="majorHAnsi"/>
                          <w:color w:val="595959" w:themeColor="text1" w:themeTint="A6"/>
                          <w:sz w:val="18"/>
                          <w:szCs w:val="18"/>
                          <w:lang w:val="pt-BR"/>
                        </w:rPr>
                        <w:t>/</w:t>
                      </w:r>
                      <w:r w:rsidR="004B79AF" w:rsidRPr="004B79AF">
                        <w:rPr>
                          <w:rFonts w:asciiTheme="majorHAnsi" w:hAnsiTheme="majorHAnsi"/>
                          <w:color w:val="595959" w:themeColor="text1" w:themeTint="A6"/>
                          <w:sz w:val="18"/>
                          <w:szCs w:val="18"/>
                          <w:lang w:val="pt-BR"/>
                        </w:rPr>
                        <w:t>20</w:t>
                      </w:r>
                      <w:r w:rsidRPr="004B79AF">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4B79AF">
                        <w:rPr>
                          <w:rFonts w:asciiTheme="majorHAnsi" w:hAnsiTheme="majorHAnsi"/>
                          <w:color w:val="595959" w:themeColor="text1" w:themeTint="A6"/>
                          <w:sz w:val="18"/>
                          <w:szCs w:val="18"/>
                          <w:lang w:val="es-ES"/>
                        </w:rPr>
                        <w:t>846</w:t>
                      </w:r>
                      <w:r w:rsidR="000433C9">
                        <w:rPr>
                          <w:rFonts w:asciiTheme="majorHAnsi" w:hAnsiTheme="majorHAnsi"/>
                          <w:color w:val="595959" w:themeColor="text1" w:themeTint="A6"/>
                          <w:sz w:val="18"/>
                          <w:szCs w:val="18"/>
                          <w:lang w:val="es-ES"/>
                        </w:rPr>
                        <w:t>-</w:t>
                      </w:r>
                      <w:r w:rsidR="004B79AF">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4B79AF">
                        <w:rPr>
                          <w:rFonts w:asciiTheme="majorHAnsi" w:hAnsiTheme="majorHAnsi"/>
                          <w:color w:val="595959" w:themeColor="text1" w:themeTint="A6"/>
                          <w:sz w:val="18"/>
                          <w:szCs w:val="18"/>
                          <w:lang w:val="es-ES_tradnl"/>
                        </w:rPr>
                        <w:t>Jhon Fredy Lopera Jaramillo y familia</w:t>
                      </w:r>
                      <w:r w:rsidRPr="00890650">
                        <w:rPr>
                          <w:rFonts w:asciiTheme="majorHAnsi" w:hAnsiTheme="majorHAnsi"/>
                          <w:color w:val="595959" w:themeColor="text1" w:themeTint="A6"/>
                          <w:sz w:val="18"/>
                          <w:szCs w:val="18"/>
                          <w:lang w:val="es-ES_tradnl"/>
                        </w:rPr>
                        <w:t xml:space="preserve">. </w:t>
                      </w:r>
                      <w:r w:rsidR="004B79AF">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4B79AF">
                        <w:rPr>
                          <w:rFonts w:asciiTheme="majorHAnsi" w:hAnsiTheme="majorHAnsi"/>
                          <w:color w:val="595959" w:themeColor="text1" w:themeTint="A6"/>
                          <w:sz w:val="18"/>
                          <w:szCs w:val="18"/>
                          <w:lang w:val="es-ES"/>
                        </w:rPr>
                        <w:t>22 de noviembre de 2020</w:t>
                      </w:r>
                      <w:r w:rsidRPr="007B05C4">
                        <w:rPr>
                          <w:rFonts w:asciiTheme="majorHAnsi" w:hAnsiTheme="majorHAnsi"/>
                          <w:color w:val="595959" w:themeColor="text1" w:themeTint="A6"/>
                          <w:sz w:val="18"/>
                          <w:szCs w:val="18"/>
                          <w:lang w:val="es-ES"/>
                        </w:rPr>
                        <w:t>.</w:t>
                      </w:r>
                    </w:p>
                  </w:txbxContent>
                </v:textbox>
              </v:shape>
            </w:pict>
          </mc:Fallback>
        </mc:AlternateContent>
      </w:r>
    </w:p>
    <w:p w14:paraId="4DECD79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16EB63"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97C098F" wp14:editId="7687713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9A2C39" w14:textId="77777777" w:rsidR="00D72DC6" w:rsidRPr="00D72DC6" w:rsidRDefault="00DF6054" w:rsidP="00F02AD1">
                            <w:pPr>
                              <w:rPr>
                                <w:color w:val="FFFFFF" w:themeColor="background1"/>
                                <w14:textFill>
                                  <w14:noFill/>
                                </w14:textFill>
                              </w:rPr>
                            </w:pPr>
                            <w:r>
                              <w:rPr>
                                <w:noProof/>
                                <w:color w:val="FFFFFF" w:themeColor="background1"/>
                              </w:rPr>
                              <w:drawing>
                                <wp:inline distT="0" distB="0" distL="0" distR="0" wp14:anchorId="09CA108E" wp14:editId="27E9C9F1">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97C098F"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319A2C39" w14:textId="77777777" w:rsidR="00D72DC6" w:rsidRPr="00D72DC6" w:rsidRDefault="00DF6054" w:rsidP="00F02AD1">
                      <w:pPr>
                        <w:rPr>
                          <w:color w:val="FFFFFF" w:themeColor="background1"/>
                          <w14:textFill>
                            <w14:noFill/>
                          </w14:textFill>
                        </w:rPr>
                      </w:pPr>
                      <w:r>
                        <w:rPr>
                          <w:noProof/>
                          <w:color w:val="FFFFFF" w:themeColor="background1"/>
                        </w:rPr>
                        <w:drawing>
                          <wp:inline distT="0" distB="0" distL="0" distR="0" wp14:anchorId="09CA108E" wp14:editId="27E9C9F1">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1">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50F22A6" wp14:editId="70B101D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DA9CF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50F22A6"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35DA9CF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450E54C"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7E794E27"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146FC0" w14:paraId="0C271454" w14:textId="77777777" w:rsidTr="004A6A54">
        <w:tc>
          <w:tcPr>
            <w:tcW w:w="3600" w:type="dxa"/>
            <w:tcBorders>
              <w:top w:val="single" w:sz="4" w:space="0" w:color="auto"/>
              <w:bottom w:val="single" w:sz="6" w:space="0" w:color="auto"/>
            </w:tcBorders>
            <w:shd w:val="clear" w:color="auto" w:fill="386294"/>
            <w:vAlign w:val="center"/>
          </w:tcPr>
          <w:p w14:paraId="0EB81B31"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47F7E55E" w14:textId="46DFEF60" w:rsidR="003239B8" w:rsidRPr="00C77500" w:rsidRDefault="00C77500" w:rsidP="007E4757">
            <w:pPr>
              <w:jc w:val="both"/>
              <w:rPr>
                <w:rFonts w:ascii="Cambria" w:hAnsi="Cambria"/>
                <w:bCs/>
                <w:sz w:val="20"/>
                <w:szCs w:val="20"/>
                <w:lang w:val="es-ES"/>
              </w:rPr>
            </w:pPr>
            <w:r w:rsidRPr="00C77500">
              <w:rPr>
                <w:rFonts w:ascii="Cambria" w:hAnsi="Cambria"/>
                <w:bCs/>
                <w:sz w:val="20"/>
                <w:szCs w:val="20"/>
                <w:lang w:val="es-ES"/>
              </w:rPr>
              <w:t>Javier Villegas Posada</w:t>
            </w:r>
            <w:r>
              <w:rPr>
                <w:rFonts w:ascii="Cambria" w:hAnsi="Cambria"/>
                <w:bCs/>
                <w:sz w:val="20"/>
                <w:szCs w:val="20"/>
                <w:lang w:val="es-ES"/>
              </w:rPr>
              <w:t xml:space="preserve"> y otros</w:t>
            </w:r>
          </w:p>
        </w:tc>
      </w:tr>
      <w:tr w:rsidR="003239B8" w:rsidRPr="00146FC0" w14:paraId="03DC9647" w14:textId="77777777" w:rsidTr="004A6A54">
        <w:tc>
          <w:tcPr>
            <w:tcW w:w="3600" w:type="dxa"/>
            <w:tcBorders>
              <w:top w:val="single" w:sz="6" w:space="0" w:color="auto"/>
              <w:bottom w:val="single" w:sz="6" w:space="0" w:color="auto"/>
            </w:tcBorders>
            <w:shd w:val="clear" w:color="auto" w:fill="386294"/>
            <w:vAlign w:val="center"/>
          </w:tcPr>
          <w:p w14:paraId="52439170" w14:textId="77777777" w:rsidR="003239B8" w:rsidRPr="000D05CB" w:rsidRDefault="00EC04F6"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052F5500" w14:textId="5FD5B00A" w:rsidR="003239B8" w:rsidRPr="000D05CB" w:rsidRDefault="00C77500" w:rsidP="008D2290">
            <w:pPr>
              <w:jc w:val="both"/>
              <w:rPr>
                <w:rFonts w:ascii="Cambria" w:hAnsi="Cambria"/>
                <w:bCs/>
                <w:sz w:val="20"/>
                <w:szCs w:val="20"/>
                <w:lang w:val="es-ES"/>
              </w:rPr>
            </w:pPr>
            <w:r>
              <w:rPr>
                <w:rFonts w:ascii="Cambria" w:hAnsi="Cambria"/>
                <w:bCs/>
                <w:sz w:val="20"/>
                <w:szCs w:val="20"/>
                <w:lang w:val="es-ES"/>
              </w:rPr>
              <w:t xml:space="preserve">Jhon Fredy Lopera Jaramillo y </w:t>
            </w:r>
            <w:r w:rsidR="004C53AF">
              <w:rPr>
                <w:rFonts w:ascii="Cambria" w:hAnsi="Cambria"/>
                <w:bCs/>
                <w:sz w:val="20"/>
                <w:szCs w:val="20"/>
                <w:lang w:val="es-ES"/>
              </w:rPr>
              <w:t>familia</w:t>
            </w:r>
          </w:p>
        </w:tc>
      </w:tr>
      <w:tr w:rsidR="003239B8" w14:paraId="2530F6DA" w14:textId="77777777" w:rsidTr="004A6A54">
        <w:tc>
          <w:tcPr>
            <w:tcW w:w="3600" w:type="dxa"/>
            <w:tcBorders>
              <w:top w:val="single" w:sz="6" w:space="0" w:color="auto"/>
              <w:bottom w:val="single" w:sz="6" w:space="0" w:color="auto"/>
            </w:tcBorders>
            <w:shd w:val="clear" w:color="auto" w:fill="386294"/>
            <w:vAlign w:val="center"/>
          </w:tcPr>
          <w:p w14:paraId="407DDAE3"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3743200A" w14:textId="5DF61C33" w:rsidR="003239B8" w:rsidRPr="000D05CB" w:rsidRDefault="00C77500" w:rsidP="008D2290">
            <w:pPr>
              <w:jc w:val="both"/>
              <w:rPr>
                <w:rFonts w:ascii="Cambria" w:hAnsi="Cambria"/>
                <w:bCs/>
                <w:sz w:val="20"/>
                <w:szCs w:val="20"/>
              </w:rPr>
            </w:pPr>
            <w:r>
              <w:rPr>
                <w:rFonts w:ascii="Cambria" w:hAnsi="Cambria"/>
                <w:bCs/>
                <w:sz w:val="20"/>
                <w:szCs w:val="20"/>
              </w:rPr>
              <w:t>Colombia</w:t>
            </w:r>
          </w:p>
        </w:tc>
      </w:tr>
      <w:tr w:rsidR="00223A29" w:rsidRPr="00146FC0" w14:paraId="2A54ABDE" w14:textId="77777777" w:rsidTr="004A6A54">
        <w:tc>
          <w:tcPr>
            <w:tcW w:w="3600" w:type="dxa"/>
            <w:tcBorders>
              <w:top w:val="single" w:sz="6" w:space="0" w:color="auto"/>
              <w:bottom w:val="single" w:sz="6" w:space="0" w:color="auto"/>
            </w:tcBorders>
            <w:shd w:val="clear" w:color="auto" w:fill="386294"/>
            <w:vAlign w:val="center"/>
          </w:tcPr>
          <w:p w14:paraId="627ACD27"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1C1D47B5" w14:textId="6B317017" w:rsidR="00223A29" w:rsidRPr="00277EB4" w:rsidRDefault="00277EB4" w:rsidP="008D2290">
            <w:pPr>
              <w:jc w:val="both"/>
              <w:rPr>
                <w:rFonts w:ascii="Cambria" w:hAnsi="Cambria"/>
                <w:bCs/>
                <w:sz w:val="20"/>
                <w:szCs w:val="20"/>
                <w:lang w:val="es-ES"/>
              </w:rPr>
            </w:pPr>
            <w:r w:rsidRPr="00277EB4">
              <w:rPr>
                <w:rFonts w:ascii="Cambria" w:hAnsi="Cambria"/>
                <w:bCs/>
                <w:sz w:val="20"/>
                <w:szCs w:val="20"/>
                <w:lang w:val="es-ES"/>
              </w:rPr>
              <w:t>Artículo 4</w:t>
            </w:r>
            <w:r>
              <w:rPr>
                <w:rFonts w:ascii="Cambria" w:hAnsi="Cambria"/>
                <w:bCs/>
                <w:sz w:val="20"/>
                <w:szCs w:val="20"/>
                <w:lang w:val="es-ES"/>
              </w:rPr>
              <w:t xml:space="preserve"> </w:t>
            </w:r>
            <w:r w:rsidRPr="00277EB4">
              <w:rPr>
                <w:rFonts w:ascii="Cambria" w:hAnsi="Cambria"/>
                <w:bCs/>
                <w:sz w:val="20"/>
                <w:szCs w:val="20"/>
                <w:lang w:val="es-ES"/>
              </w:rPr>
              <w:t>(vida), 5 (integridad personal), 7 (lib</w:t>
            </w:r>
            <w:r>
              <w:rPr>
                <w:rFonts w:ascii="Cambria" w:hAnsi="Cambria"/>
                <w:bCs/>
                <w:sz w:val="20"/>
                <w:szCs w:val="20"/>
                <w:lang w:val="es-ES"/>
              </w:rPr>
              <w:t xml:space="preserve">ertad personal), 8 (garantías judiciales), 25 (protección judicial) de la Convención Americana </w:t>
            </w:r>
            <w:r w:rsidR="00831E15">
              <w:rPr>
                <w:rFonts w:ascii="Cambria" w:hAnsi="Cambria"/>
                <w:bCs/>
                <w:sz w:val="20"/>
                <w:szCs w:val="20"/>
                <w:lang w:val="es-ES"/>
              </w:rPr>
              <w:t>sobre Derechos Humanos</w:t>
            </w:r>
            <w:r w:rsidR="00831E15">
              <w:rPr>
                <w:rStyle w:val="FootnoteReference"/>
                <w:rFonts w:ascii="Cambria" w:hAnsi="Cambria"/>
                <w:bCs/>
                <w:sz w:val="20"/>
                <w:szCs w:val="20"/>
                <w:lang w:val="es-ES"/>
              </w:rPr>
              <w:footnoteReference w:id="2"/>
            </w:r>
            <w:r w:rsidR="00831E15">
              <w:rPr>
                <w:rFonts w:ascii="Cambria" w:hAnsi="Cambria"/>
                <w:bCs/>
                <w:sz w:val="20"/>
                <w:szCs w:val="20"/>
                <w:lang w:val="es-ES"/>
              </w:rPr>
              <w:t xml:space="preserve"> </w:t>
            </w:r>
            <w:r>
              <w:rPr>
                <w:rFonts w:ascii="Cambria" w:hAnsi="Cambria"/>
                <w:bCs/>
                <w:sz w:val="20"/>
                <w:szCs w:val="20"/>
                <w:lang w:val="es-ES"/>
              </w:rPr>
              <w:t>en concordancia con el artículo 1.1. del mismo instrumento</w:t>
            </w:r>
            <w:r w:rsidR="00AE0C0A">
              <w:rPr>
                <w:rFonts w:ascii="Cambria" w:hAnsi="Cambria"/>
                <w:bCs/>
                <w:sz w:val="20"/>
                <w:szCs w:val="20"/>
                <w:lang w:val="es-ES"/>
              </w:rPr>
              <w:t>, además de otros instrumentos internacionales</w:t>
            </w:r>
            <w:r w:rsidR="00AE0C0A">
              <w:rPr>
                <w:rStyle w:val="FootnoteReference"/>
                <w:rFonts w:ascii="Cambria" w:hAnsi="Cambria"/>
                <w:bCs/>
                <w:sz w:val="20"/>
                <w:szCs w:val="20"/>
                <w:lang w:val="es-ES"/>
              </w:rPr>
              <w:footnoteReference w:id="3"/>
            </w:r>
          </w:p>
        </w:tc>
      </w:tr>
    </w:tbl>
    <w:p w14:paraId="0D523792"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5E4C5705" w14:textId="77777777" w:rsidTr="004A6A54">
        <w:tc>
          <w:tcPr>
            <w:tcW w:w="3600" w:type="dxa"/>
            <w:tcBorders>
              <w:top w:val="single" w:sz="6" w:space="0" w:color="auto"/>
              <w:bottom w:val="single" w:sz="6" w:space="0" w:color="auto"/>
            </w:tcBorders>
            <w:shd w:val="clear" w:color="auto" w:fill="386294"/>
            <w:vAlign w:val="center"/>
          </w:tcPr>
          <w:p w14:paraId="262AA04D"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4C546FA8" w14:textId="31A6604A" w:rsidR="004C2312" w:rsidRPr="003239B8" w:rsidRDefault="00277EB4" w:rsidP="002625EA">
            <w:pPr>
              <w:jc w:val="both"/>
              <w:rPr>
                <w:rFonts w:ascii="Cambria" w:hAnsi="Cambria"/>
                <w:bCs/>
                <w:sz w:val="20"/>
                <w:szCs w:val="20"/>
                <w:lang w:val="es-ES"/>
              </w:rPr>
            </w:pPr>
            <w:r>
              <w:rPr>
                <w:rFonts w:ascii="Cambria" w:hAnsi="Cambria"/>
                <w:bCs/>
                <w:sz w:val="20"/>
                <w:szCs w:val="20"/>
                <w:lang w:val="es-ES"/>
              </w:rPr>
              <w:t>8 de junio de 2009</w:t>
            </w:r>
          </w:p>
        </w:tc>
      </w:tr>
      <w:tr w:rsidR="00131425" w:rsidRPr="00146FC0" w14:paraId="5D5A4D40" w14:textId="77777777" w:rsidTr="004A6A54">
        <w:tc>
          <w:tcPr>
            <w:tcW w:w="3600" w:type="dxa"/>
            <w:tcBorders>
              <w:top w:val="single" w:sz="6" w:space="0" w:color="auto"/>
              <w:bottom w:val="single" w:sz="6" w:space="0" w:color="auto"/>
            </w:tcBorders>
            <w:shd w:val="clear" w:color="auto" w:fill="386294"/>
            <w:vAlign w:val="center"/>
          </w:tcPr>
          <w:p w14:paraId="31B35699"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480E081E" w14:textId="65F6D51B" w:rsidR="00131425" w:rsidRPr="003239B8" w:rsidRDefault="00805814" w:rsidP="002625EA">
            <w:pPr>
              <w:jc w:val="both"/>
              <w:rPr>
                <w:rFonts w:ascii="Cambria" w:hAnsi="Cambria"/>
                <w:bCs/>
                <w:sz w:val="20"/>
                <w:szCs w:val="20"/>
                <w:lang w:val="es-ES"/>
              </w:rPr>
            </w:pPr>
            <w:r>
              <w:rPr>
                <w:rFonts w:ascii="Cambria" w:hAnsi="Cambria"/>
                <w:bCs/>
                <w:sz w:val="20"/>
                <w:szCs w:val="20"/>
                <w:lang w:val="es-ES"/>
              </w:rPr>
              <w:t>19 de mayo de 2011, 7 de agosto de 2012, 12 de septiembre de 2012, 10 de abril de 2017</w:t>
            </w:r>
          </w:p>
        </w:tc>
      </w:tr>
      <w:tr w:rsidR="004C2312" w:rsidRPr="00805814" w14:paraId="0A137928" w14:textId="77777777" w:rsidTr="004A6A54">
        <w:tc>
          <w:tcPr>
            <w:tcW w:w="3600" w:type="dxa"/>
            <w:tcBorders>
              <w:top w:val="single" w:sz="6" w:space="0" w:color="auto"/>
              <w:bottom w:val="single" w:sz="6" w:space="0" w:color="auto"/>
            </w:tcBorders>
            <w:shd w:val="clear" w:color="auto" w:fill="386294"/>
            <w:vAlign w:val="center"/>
          </w:tcPr>
          <w:p w14:paraId="6C526EB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316EFE03" w14:textId="07CC90FE" w:rsidR="004C2312" w:rsidRPr="003239B8" w:rsidRDefault="00805814" w:rsidP="008D2290">
            <w:pPr>
              <w:jc w:val="both"/>
              <w:rPr>
                <w:rFonts w:ascii="Cambria" w:hAnsi="Cambria"/>
                <w:bCs/>
                <w:sz w:val="20"/>
                <w:szCs w:val="20"/>
                <w:lang w:val="es-ES"/>
              </w:rPr>
            </w:pPr>
            <w:r>
              <w:rPr>
                <w:rFonts w:ascii="Cambria" w:hAnsi="Cambria"/>
                <w:bCs/>
                <w:sz w:val="20"/>
                <w:szCs w:val="20"/>
                <w:lang w:val="es-ES"/>
              </w:rPr>
              <w:t>24 de mayo de 2017</w:t>
            </w:r>
          </w:p>
        </w:tc>
      </w:tr>
      <w:tr w:rsidR="004C2312" w:rsidRPr="004A6A54" w14:paraId="26F74480" w14:textId="77777777" w:rsidTr="004A6A54">
        <w:tc>
          <w:tcPr>
            <w:tcW w:w="3600" w:type="dxa"/>
            <w:tcBorders>
              <w:top w:val="single" w:sz="6" w:space="0" w:color="auto"/>
              <w:bottom w:val="single" w:sz="6" w:space="0" w:color="auto"/>
            </w:tcBorders>
            <w:shd w:val="clear" w:color="auto" w:fill="386294"/>
            <w:vAlign w:val="center"/>
          </w:tcPr>
          <w:p w14:paraId="281BB29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49A0555A" w14:textId="44A86AA0" w:rsidR="004C2312" w:rsidRPr="003239B8" w:rsidRDefault="00805814" w:rsidP="008D2290">
            <w:pPr>
              <w:jc w:val="both"/>
              <w:rPr>
                <w:rFonts w:ascii="Cambria" w:hAnsi="Cambria"/>
                <w:bCs/>
                <w:sz w:val="20"/>
                <w:szCs w:val="20"/>
                <w:lang w:val="es-ES"/>
              </w:rPr>
            </w:pPr>
            <w:r>
              <w:rPr>
                <w:rFonts w:ascii="Cambria" w:hAnsi="Cambria"/>
                <w:bCs/>
                <w:sz w:val="20"/>
                <w:szCs w:val="20"/>
                <w:lang w:val="es-ES"/>
              </w:rPr>
              <w:t>17 de diciembre de 2018</w:t>
            </w:r>
          </w:p>
        </w:tc>
      </w:tr>
      <w:tr w:rsidR="004C2312" w:rsidRPr="00805814" w14:paraId="28E18C82" w14:textId="77777777" w:rsidTr="004A6A54">
        <w:tc>
          <w:tcPr>
            <w:tcW w:w="3600" w:type="dxa"/>
            <w:tcBorders>
              <w:top w:val="single" w:sz="6" w:space="0" w:color="auto"/>
              <w:bottom w:val="single" w:sz="6" w:space="0" w:color="auto"/>
            </w:tcBorders>
            <w:shd w:val="clear" w:color="auto" w:fill="386294"/>
            <w:vAlign w:val="center"/>
          </w:tcPr>
          <w:p w14:paraId="770B9E11"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13BBDB87" w14:textId="389D3B43" w:rsidR="004C2312" w:rsidRPr="003239B8" w:rsidRDefault="00805814" w:rsidP="008D2290">
            <w:pPr>
              <w:jc w:val="both"/>
              <w:rPr>
                <w:rFonts w:ascii="Cambria" w:hAnsi="Cambria"/>
                <w:bCs/>
                <w:sz w:val="20"/>
                <w:szCs w:val="20"/>
                <w:lang w:val="es-ES"/>
              </w:rPr>
            </w:pPr>
            <w:r>
              <w:rPr>
                <w:rFonts w:ascii="Cambria" w:hAnsi="Cambria"/>
                <w:bCs/>
                <w:sz w:val="20"/>
                <w:szCs w:val="20"/>
                <w:lang w:val="es-ES"/>
              </w:rPr>
              <w:t>5 de marzo de 2020</w:t>
            </w:r>
          </w:p>
        </w:tc>
      </w:tr>
    </w:tbl>
    <w:p w14:paraId="0E698BE4"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58525859" w14:textId="77777777" w:rsidTr="004A6A54">
        <w:trPr>
          <w:cantSplit/>
        </w:trPr>
        <w:tc>
          <w:tcPr>
            <w:tcW w:w="3600" w:type="dxa"/>
            <w:tcBorders>
              <w:top w:val="single" w:sz="4" w:space="0" w:color="auto"/>
              <w:bottom w:val="single" w:sz="6" w:space="0" w:color="auto"/>
            </w:tcBorders>
            <w:shd w:val="clear" w:color="auto" w:fill="386294"/>
            <w:vAlign w:val="center"/>
          </w:tcPr>
          <w:p w14:paraId="0228543E"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60347AA8" w14:textId="13C6D63C" w:rsidR="003239B8" w:rsidRPr="00B3745F" w:rsidRDefault="00EA0158" w:rsidP="008D2290">
            <w:pPr>
              <w:rPr>
                <w:rFonts w:ascii="Cambria" w:hAnsi="Cambria"/>
                <w:bCs/>
                <w:sz w:val="20"/>
                <w:szCs w:val="20"/>
              </w:rPr>
            </w:pPr>
            <w:r>
              <w:rPr>
                <w:rFonts w:ascii="Cambria" w:hAnsi="Cambria"/>
                <w:bCs/>
                <w:sz w:val="20"/>
                <w:szCs w:val="20"/>
              </w:rPr>
              <w:t>Sí</w:t>
            </w:r>
          </w:p>
        </w:tc>
      </w:tr>
      <w:tr w:rsidR="003239B8" w:rsidRPr="00540F17" w14:paraId="405EFAF8" w14:textId="77777777" w:rsidTr="004A6A54">
        <w:trPr>
          <w:cantSplit/>
        </w:trPr>
        <w:tc>
          <w:tcPr>
            <w:tcW w:w="3600" w:type="dxa"/>
            <w:tcBorders>
              <w:top w:val="single" w:sz="6" w:space="0" w:color="auto"/>
              <w:bottom w:val="single" w:sz="6" w:space="0" w:color="auto"/>
            </w:tcBorders>
            <w:shd w:val="clear" w:color="auto" w:fill="386294"/>
            <w:vAlign w:val="center"/>
          </w:tcPr>
          <w:p w14:paraId="6A142C97"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22FF8A07" w14:textId="1555E6A0" w:rsidR="003239B8" w:rsidRPr="00B3745F" w:rsidRDefault="00EA0158" w:rsidP="008D2290">
            <w:pPr>
              <w:rPr>
                <w:rFonts w:ascii="Cambria" w:hAnsi="Cambria"/>
                <w:bCs/>
                <w:sz w:val="20"/>
                <w:szCs w:val="20"/>
              </w:rPr>
            </w:pPr>
            <w:r>
              <w:rPr>
                <w:rFonts w:ascii="Cambria" w:hAnsi="Cambria"/>
                <w:bCs/>
                <w:sz w:val="20"/>
                <w:szCs w:val="20"/>
              </w:rPr>
              <w:t>Sí</w:t>
            </w:r>
          </w:p>
        </w:tc>
      </w:tr>
      <w:tr w:rsidR="003239B8" w:rsidRPr="00540F17" w14:paraId="08FEE139" w14:textId="77777777" w:rsidTr="004A6A54">
        <w:trPr>
          <w:cantSplit/>
        </w:trPr>
        <w:tc>
          <w:tcPr>
            <w:tcW w:w="3600" w:type="dxa"/>
            <w:tcBorders>
              <w:top w:val="single" w:sz="6" w:space="0" w:color="auto"/>
              <w:bottom w:val="single" w:sz="6" w:space="0" w:color="auto"/>
            </w:tcBorders>
            <w:shd w:val="clear" w:color="auto" w:fill="386294"/>
            <w:vAlign w:val="center"/>
          </w:tcPr>
          <w:p w14:paraId="16CEE06D"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19847165" w14:textId="5540F197" w:rsidR="003239B8" w:rsidRPr="00B3745F" w:rsidRDefault="00EA0158" w:rsidP="008D2290">
            <w:pPr>
              <w:rPr>
                <w:rFonts w:ascii="Cambria" w:hAnsi="Cambria"/>
                <w:bCs/>
                <w:sz w:val="20"/>
                <w:szCs w:val="20"/>
              </w:rPr>
            </w:pPr>
            <w:r>
              <w:rPr>
                <w:rFonts w:ascii="Cambria" w:hAnsi="Cambria"/>
                <w:bCs/>
                <w:sz w:val="20"/>
                <w:szCs w:val="20"/>
              </w:rPr>
              <w:t>Sí</w:t>
            </w:r>
          </w:p>
        </w:tc>
      </w:tr>
      <w:tr w:rsidR="003239B8" w:rsidRPr="00146FC0" w14:paraId="0F521E2C" w14:textId="77777777" w:rsidTr="004A6A54">
        <w:trPr>
          <w:cantSplit/>
        </w:trPr>
        <w:tc>
          <w:tcPr>
            <w:tcW w:w="3600" w:type="dxa"/>
            <w:tcBorders>
              <w:top w:val="single" w:sz="6" w:space="0" w:color="auto"/>
              <w:bottom w:val="single" w:sz="6" w:space="0" w:color="auto"/>
            </w:tcBorders>
            <w:shd w:val="clear" w:color="auto" w:fill="386294"/>
            <w:vAlign w:val="center"/>
          </w:tcPr>
          <w:p w14:paraId="3512FDA8"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3499E77B" w14:textId="13820C80" w:rsidR="003239B8" w:rsidRPr="00B3745F" w:rsidRDefault="00EA0158" w:rsidP="008D2290">
            <w:pPr>
              <w:jc w:val="both"/>
              <w:rPr>
                <w:rFonts w:ascii="Cambria" w:hAnsi="Cambria"/>
                <w:bCs/>
                <w:sz w:val="20"/>
                <w:szCs w:val="20"/>
                <w:lang w:val="es-ES"/>
              </w:rPr>
            </w:pPr>
            <w:r>
              <w:rPr>
                <w:rFonts w:ascii="Cambria" w:hAnsi="Cambria"/>
                <w:bCs/>
                <w:sz w:val="20"/>
                <w:szCs w:val="20"/>
                <w:lang w:val="es-ES"/>
              </w:rPr>
              <w:t>Sí, Convención Americana (depósito de instrumentos de ratificación el 31 de julio 1973)</w:t>
            </w:r>
          </w:p>
        </w:tc>
      </w:tr>
    </w:tbl>
    <w:p w14:paraId="5C5C3235" w14:textId="3BD97C3F"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BE3E8A" w:rsidRPr="003239B8">
        <w:rPr>
          <w:rFonts w:asciiTheme="majorHAnsi" w:hAnsiTheme="majorHAnsi"/>
          <w:b/>
          <w:bCs/>
          <w:sz w:val="20"/>
          <w:szCs w:val="20"/>
          <w:lang w:val="es-ES"/>
        </w:rPr>
        <w:t>INTERNACIONAL</w:t>
      </w:r>
      <w:r w:rsidR="00BE3E8A">
        <w:rPr>
          <w:rFonts w:asciiTheme="majorHAnsi" w:hAnsiTheme="majorHAnsi"/>
          <w:b/>
          <w:bCs/>
          <w:sz w:val="20"/>
          <w:szCs w:val="20"/>
          <w:lang w:val="es-ES"/>
        </w:rPr>
        <w:t xml:space="preserve">, </w:t>
      </w:r>
      <w:r w:rsidR="00BE3E8A"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CE1830" w14:paraId="17DB84EF" w14:textId="77777777" w:rsidTr="004A6A54">
        <w:trPr>
          <w:cantSplit/>
        </w:trPr>
        <w:tc>
          <w:tcPr>
            <w:tcW w:w="3600" w:type="dxa"/>
            <w:tcBorders>
              <w:top w:val="single" w:sz="4" w:space="0" w:color="auto"/>
              <w:bottom w:val="single" w:sz="6" w:space="0" w:color="auto"/>
            </w:tcBorders>
            <w:shd w:val="clear" w:color="auto" w:fill="386294"/>
            <w:vAlign w:val="center"/>
          </w:tcPr>
          <w:p w14:paraId="57FF0C3F"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E85A36D" w14:textId="60D7F24C" w:rsidR="00EE00E9" w:rsidRPr="00DC24E3" w:rsidRDefault="00EA0158" w:rsidP="008D2290">
            <w:pPr>
              <w:jc w:val="both"/>
              <w:rPr>
                <w:rFonts w:ascii="Cambria" w:hAnsi="Cambria"/>
                <w:bCs/>
                <w:sz w:val="20"/>
                <w:szCs w:val="20"/>
                <w:lang w:val="es-ES"/>
              </w:rPr>
            </w:pPr>
            <w:r>
              <w:rPr>
                <w:rFonts w:ascii="Cambria" w:hAnsi="Cambria"/>
                <w:bCs/>
                <w:sz w:val="20"/>
                <w:szCs w:val="20"/>
                <w:lang w:val="es-ES"/>
              </w:rPr>
              <w:t>No</w:t>
            </w:r>
          </w:p>
        </w:tc>
      </w:tr>
      <w:tr w:rsidR="003239B8" w:rsidRPr="00146FC0" w14:paraId="7EAE1217" w14:textId="77777777" w:rsidTr="004A6A54">
        <w:trPr>
          <w:cantSplit/>
        </w:trPr>
        <w:tc>
          <w:tcPr>
            <w:tcW w:w="3600" w:type="dxa"/>
            <w:tcBorders>
              <w:top w:val="single" w:sz="4" w:space="0" w:color="auto"/>
              <w:bottom w:val="single" w:sz="6" w:space="0" w:color="auto"/>
            </w:tcBorders>
            <w:shd w:val="clear" w:color="auto" w:fill="386294"/>
            <w:vAlign w:val="center"/>
          </w:tcPr>
          <w:p w14:paraId="5B8793D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7B40C40D" w14:textId="581BFFF9" w:rsidR="003239B8" w:rsidRPr="00EA0158" w:rsidRDefault="0005666E" w:rsidP="00FD3A60">
            <w:pPr>
              <w:jc w:val="both"/>
              <w:rPr>
                <w:rFonts w:ascii="Cambria" w:hAnsi="Cambria"/>
                <w:bCs/>
                <w:sz w:val="20"/>
                <w:szCs w:val="20"/>
                <w:lang w:val="es-ES"/>
              </w:rPr>
            </w:pPr>
            <w:r>
              <w:rPr>
                <w:rFonts w:ascii="Cambria" w:hAnsi="Cambria"/>
                <w:bCs/>
                <w:sz w:val="20"/>
                <w:szCs w:val="20"/>
                <w:lang w:val="es-ES"/>
              </w:rPr>
              <w:t>Artículo</w:t>
            </w:r>
            <w:r>
              <w:rPr>
                <w:rFonts w:ascii="Cambria" w:hAnsi="Cambria"/>
                <w:bCs/>
                <w:sz w:val="19"/>
                <w:szCs w:val="19"/>
                <w:lang w:val="es-ES"/>
              </w:rPr>
              <w:t xml:space="preserve"> </w:t>
            </w:r>
            <w:r w:rsidR="00EA0158" w:rsidRPr="00805814">
              <w:rPr>
                <w:rFonts w:ascii="Cambria" w:hAnsi="Cambria"/>
                <w:bCs/>
                <w:sz w:val="20"/>
                <w:szCs w:val="20"/>
                <w:lang w:val="es-ES"/>
              </w:rPr>
              <w:t>4 (vida), 5 (integridad personal), 7 (libertad personal), 8 (garantías judiciales), 25 (protección judicial) de la Convención Americana en concordancia con l</w:t>
            </w:r>
            <w:r w:rsidR="00FD3A60">
              <w:rPr>
                <w:rFonts w:ascii="Cambria" w:hAnsi="Cambria"/>
                <w:bCs/>
                <w:sz w:val="20"/>
                <w:szCs w:val="20"/>
                <w:lang w:val="es-ES"/>
              </w:rPr>
              <w:t>os</w:t>
            </w:r>
            <w:r w:rsidR="00EA0158" w:rsidRPr="00805814">
              <w:rPr>
                <w:rFonts w:ascii="Cambria" w:hAnsi="Cambria"/>
                <w:bCs/>
                <w:sz w:val="20"/>
                <w:szCs w:val="20"/>
                <w:lang w:val="es-ES"/>
              </w:rPr>
              <w:t xml:space="preserve"> artículo</w:t>
            </w:r>
            <w:r w:rsidR="00FD3A60">
              <w:rPr>
                <w:rFonts w:ascii="Cambria" w:hAnsi="Cambria"/>
                <w:bCs/>
                <w:sz w:val="20"/>
                <w:szCs w:val="20"/>
                <w:lang w:val="es-ES"/>
              </w:rPr>
              <w:t>s</w:t>
            </w:r>
            <w:r w:rsidR="00EA0158" w:rsidRPr="00805814">
              <w:rPr>
                <w:rFonts w:ascii="Cambria" w:hAnsi="Cambria"/>
                <w:bCs/>
                <w:sz w:val="20"/>
                <w:szCs w:val="20"/>
                <w:lang w:val="es-ES"/>
              </w:rPr>
              <w:t xml:space="preserve"> 1.1.</w:t>
            </w:r>
            <w:r w:rsidR="00FD3A60">
              <w:rPr>
                <w:rFonts w:ascii="Cambria" w:hAnsi="Cambria"/>
                <w:bCs/>
                <w:sz w:val="20"/>
                <w:szCs w:val="20"/>
                <w:lang w:val="es-ES"/>
              </w:rPr>
              <w:t xml:space="preserve"> y 2</w:t>
            </w:r>
            <w:r w:rsidR="00EA0158" w:rsidRPr="00805814">
              <w:rPr>
                <w:rFonts w:ascii="Cambria" w:hAnsi="Cambria"/>
                <w:bCs/>
                <w:sz w:val="20"/>
                <w:szCs w:val="20"/>
                <w:lang w:val="es-ES"/>
              </w:rPr>
              <w:t xml:space="preserve"> </w:t>
            </w:r>
            <w:r w:rsidR="00EB4283">
              <w:rPr>
                <w:rFonts w:ascii="Cambria" w:hAnsi="Cambria"/>
                <w:bCs/>
                <w:sz w:val="20"/>
                <w:szCs w:val="20"/>
                <w:lang w:val="es-ES"/>
              </w:rPr>
              <w:t>del mismo instrumento</w:t>
            </w:r>
          </w:p>
        </w:tc>
      </w:tr>
      <w:tr w:rsidR="003239B8" w:rsidRPr="00146FC0" w14:paraId="68BE57B2" w14:textId="77777777" w:rsidTr="004A6A54">
        <w:trPr>
          <w:cantSplit/>
        </w:trPr>
        <w:tc>
          <w:tcPr>
            <w:tcW w:w="3600" w:type="dxa"/>
            <w:tcBorders>
              <w:top w:val="single" w:sz="6" w:space="0" w:color="auto"/>
              <w:bottom w:val="single" w:sz="6" w:space="0" w:color="auto"/>
            </w:tcBorders>
            <w:shd w:val="clear" w:color="auto" w:fill="386294"/>
            <w:vAlign w:val="center"/>
          </w:tcPr>
          <w:p w14:paraId="76F907CB"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4AACF84C" w14:textId="495A4AFF" w:rsidR="003239B8" w:rsidRPr="00DC24E3" w:rsidRDefault="00350679" w:rsidP="008D2290">
            <w:pPr>
              <w:rPr>
                <w:rFonts w:ascii="Cambria" w:hAnsi="Cambria"/>
                <w:bCs/>
                <w:sz w:val="20"/>
                <w:szCs w:val="20"/>
                <w:lang w:val="es-ES"/>
              </w:rPr>
            </w:pPr>
            <w:r w:rsidRPr="00805814">
              <w:rPr>
                <w:rFonts w:ascii="Cambria" w:hAnsi="Cambria"/>
                <w:bCs/>
                <w:sz w:val="20"/>
                <w:szCs w:val="20"/>
                <w:lang w:val="es-ES"/>
              </w:rPr>
              <w:t>Sí, en los términos de la sección IV</w:t>
            </w:r>
          </w:p>
        </w:tc>
      </w:tr>
      <w:tr w:rsidR="003239B8" w:rsidRPr="00146FC0" w14:paraId="496124EE" w14:textId="77777777" w:rsidTr="004A6A54">
        <w:trPr>
          <w:cantSplit/>
        </w:trPr>
        <w:tc>
          <w:tcPr>
            <w:tcW w:w="3600" w:type="dxa"/>
            <w:tcBorders>
              <w:top w:val="single" w:sz="6" w:space="0" w:color="auto"/>
              <w:bottom w:val="single" w:sz="6" w:space="0" w:color="auto"/>
            </w:tcBorders>
            <w:shd w:val="clear" w:color="auto" w:fill="386294"/>
            <w:vAlign w:val="center"/>
          </w:tcPr>
          <w:p w14:paraId="69372A91" w14:textId="77777777" w:rsidR="003239B8" w:rsidRPr="00DC24E3" w:rsidRDefault="003239B8" w:rsidP="008D2290">
            <w:pPr>
              <w:jc w:val="center"/>
              <w:rPr>
                <w:rFonts w:ascii="Cambria" w:hAnsi="Cambria"/>
                <w:b/>
                <w:bCs/>
                <w:color w:val="FFFFFF" w:themeColor="background1"/>
                <w:sz w:val="20"/>
                <w:szCs w:val="20"/>
              </w:rPr>
            </w:pPr>
            <w:r w:rsidRPr="00FD3A60">
              <w:rPr>
                <w:rFonts w:ascii="Cambria" w:hAnsi="Cambria"/>
                <w:b/>
                <w:bCs/>
                <w:color w:val="FFFFFF" w:themeColor="background1"/>
                <w:sz w:val="20"/>
                <w:szCs w:val="20"/>
                <w:lang w:val="es-US"/>
              </w:rPr>
              <w:t xml:space="preserve">Presentación dentro de </w:t>
            </w:r>
            <w:r w:rsidRPr="00DC24E3">
              <w:rPr>
                <w:rFonts w:ascii="Cambria" w:hAnsi="Cambria"/>
                <w:b/>
                <w:bCs/>
                <w:color w:val="FFFFFF" w:themeColor="background1"/>
                <w:sz w:val="20"/>
                <w:szCs w:val="20"/>
              </w:rPr>
              <w:t>plazo:</w:t>
            </w:r>
          </w:p>
        </w:tc>
        <w:tc>
          <w:tcPr>
            <w:tcW w:w="5760" w:type="dxa"/>
            <w:vAlign w:val="center"/>
          </w:tcPr>
          <w:p w14:paraId="0468F3E4" w14:textId="0DD743D4" w:rsidR="003239B8" w:rsidRPr="00C04B0A" w:rsidRDefault="00C04B0A" w:rsidP="008D2290">
            <w:pPr>
              <w:rPr>
                <w:rFonts w:ascii="Cambria" w:hAnsi="Cambria"/>
                <w:bCs/>
                <w:color w:val="FF0000"/>
                <w:sz w:val="20"/>
                <w:szCs w:val="20"/>
                <w:lang w:val="es-ES"/>
              </w:rPr>
            </w:pPr>
            <w:r w:rsidRPr="00805814">
              <w:rPr>
                <w:rFonts w:ascii="Cambria" w:hAnsi="Cambria"/>
                <w:bCs/>
                <w:sz w:val="20"/>
                <w:szCs w:val="20"/>
                <w:lang w:val="es-ES"/>
              </w:rPr>
              <w:t>Sí, en los términos de la sección IV</w:t>
            </w:r>
          </w:p>
        </w:tc>
      </w:tr>
    </w:tbl>
    <w:p w14:paraId="49100776" w14:textId="77777777" w:rsidR="00C04B0A" w:rsidRPr="009D03E7" w:rsidRDefault="00223A29" w:rsidP="00C04B0A">
      <w:pPr>
        <w:spacing w:before="240" w:after="240"/>
        <w:ind w:firstLine="720"/>
        <w:jc w:val="both"/>
        <w:rPr>
          <w:rFonts w:asciiTheme="majorHAnsi" w:hAnsiTheme="majorHAnsi"/>
          <w:b/>
          <w:sz w:val="20"/>
          <w:szCs w:val="20"/>
          <w:lang w:val="es-UY"/>
        </w:rPr>
      </w:pPr>
      <w:r w:rsidRPr="009D03E7">
        <w:rPr>
          <w:rFonts w:asciiTheme="majorHAnsi" w:hAnsiTheme="majorHAnsi"/>
          <w:b/>
          <w:sz w:val="20"/>
          <w:szCs w:val="20"/>
          <w:lang w:val="es-UY"/>
        </w:rPr>
        <w:t xml:space="preserve">V. </w:t>
      </w:r>
      <w:r w:rsidRPr="009D03E7">
        <w:rPr>
          <w:rFonts w:asciiTheme="majorHAnsi" w:hAnsiTheme="majorHAnsi"/>
          <w:b/>
          <w:sz w:val="20"/>
          <w:szCs w:val="20"/>
          <w:lang w:val="es-UY"/>
        </w:rPr>
        <w:tab/>
      </w:r>
      <w:r w:rsidR="003239B8" w:rsidRPr="009D03E7">
        <w:rPr>
          <w:rFonts w:asciiTheme="majorHAnsi" w:hAnsiTheme="majorHAnsi"/>
          <w:b/>
          <w:sz w:val="20"/>
          <w:szCs w:val="20"/>
          <w:lang w:val="es-UY"/>
        </w:rPr>
        <w:t xml:space="preserve">HECHOS ALEGADOS </w:t>
      </w:r>
    </w:p>
    <w:p w14:paraId="01E3553D" w14:textId="3EAA4E13" w:rsidR="00C04B0A" w:rsidRPr="00805814" w:rsidRDefault="00C04B0A" w:rsidP="00C04B0A">
      <w:pPr>
        <w:spacing w:before="240" w:after="240"/>
        <w:ind w:firstLine="720"/>
        <w:jc w:val="both"/>
        <w:rPr>
          <w:rFonts w:ascii="Cambria" w:hAnsi="Cambria"/>
          <w:b/>
          <w:sz w:val="20"/>
          <w:szCs w:val="20"/>
          <w:lang w:val="es-UY"/>
        </w:rPr>
      </w:pPr>
      <w:r w:rsidRPr="009D03E7">
        <w:rPr>
          <w:rFonts w:asciiTheme="majorHAnsi" w:hAnsiTheme="majorHAnsi"/>
          <w:bCs/>
          <w:sz w:val="20"/>
          <w:szCs w:val="20"/>
          <w:lang w:val="es-UY"/>
        </w:rPr>
        <w:t>1.</w:t>
      </w:r>
      <w:r w:rsidR="00350679">
        <w:rPr>
          <w:rFonts w:asciiTheme="majorHAnsi" w:hAnsiTheme="majorHAnsi"/>
          <w:b/>
          <w:sz w:val="20"/>
          <w:szCs w:val="20"/>
          <w:lang w:val="es-UY"/>
        </w:rPr>
        <w:tab/>
      </w:r>
      <w:r w:rsidR="006C4AF5" w:rsidRPr="00805814">
        <w:rPr>
          <w:rFonts w:ascii="Cambria" w:hAnsi="Cambria"/>
          <w:sz w:val="20"/>
          <w:szCs w:val="20"/>
          <w:lang w:val="es-AR"/>
        </w:rPr>
        <w:t>En la presente petición la familia del soldado Jhon Fredy Lopera Jaramillo (en adelante “la</w:t>
      </w:r>
      <w:r w:rsidRPr="00805814">
        <w:rPr>
          <w:rFonts w:ascii="Cambria" w:hAnsi="Cambria"/>
          <w:sz w:val="20"/>
          <w:szCs w:val="20"/>
          <w:lang w:val="es-AR"/>
        </w:rPr>
        <w:t xml:space="preserve"> </w:t>
      </w:r>
      <w:r w:rsidR="006C4AF5" w:rsidRPr="00805814">
        <w:rPr>
          <w:rFonts w:ascii="Cambria" w:hAnsi="Cambria"/>
          <w:sz w:val="20"/>
          <w:szCs w:val="20"/>
          <w:lang w:val="es-AR"/>
        </w:rPr>
        <w:t>presunta</w:t>
      </w:r>
      <w:r w:rsidRPr="00805814">
        <w:rPr>
          <w:rFonts w:ascii="Cambria" w:hAnsi="Cambria"/>
          <w:sz w:val="20"/>
          <w:szCs w:val="20"/>
          <w:lang w:val="es-AR"/>
        </w:rPr>
        <w:t xml:space="preserve"> </w:t>
      </w:r>
      <w:r w:rsidR="006C4AF5" w:rsidRPr="00805814">
        <w:rPr>
          <w:rFonts w:ascii="Cambria" w:hAnsi="Cambria"/>
          <w:sz w:val="20"/>
          <w:szCs w:val="20"/>
          <w:lang w:val="es-AR"/>
        </w:rPr>
        <w:t xml:space="preserve">víctima”) denuncia que en el año 1996 </w:t>
      </w:r>
      <w:r w:rsidR="00CD261D" w:rsidRPr="00805814">
        <w:rPr>
          <w:rFonts w:ascii="Cambria" w:hAnsi="Cambria"/>
          <w:sz w:val="20"/>
          <w:szCs w:val="20"/>
          <w:lang w:val="es-AR"/>
        </w:rPr>
        <w:t>la presunta víctima</w:t>
      </w:r>
      <w:r w:rsidR="006C4AF5" w:rsidRPr="00805814">
        <w:rPr>
          <w:rFonts w:ascii="Cambria" w:hAnsi="Cambria"/>
          <w:sz w:val="20"/>
          <w:szCs w:val="20"/>
          <w:lang w:val="es-AR"/>
        </w:rPr>
        <w:t xml:space="preserve"> desapareció del batallón Militar</w:t>
      </w:r>
      <w:r w:rsidR="00B95AA4" w:rsidRPr="00805814">
        <w:rPr>
          <w:rFonts w:ascii="Cambria" w:hAnsi="Cambria"/>
          <w:sz w:val="20"/>
          <w:szCs w:val="20"/>
          <w:lang w:val="es-AR"/>
        </w:rPr>
        <w:t xml:space="preserve"> Pedro Nel Ospina</w:t>
      </w:r>
      <w:r w:rsidR="004C5E0F" w:rsidRPr="00805814">
        <w:rPr>
          <w:rFonts w:ascii="Cambria" w:hAnsi="Cambria"/>
          <w:sz w:val="20"/>
          <w:szCs w:val="20"/>
          <w:lang w:val="es-AR"/>
        </w:rPr>
        <w:t xml:space="preserve">, mientras  se encontraba prestando su servicio militar obligatorio; manifiesta la familia </w:t>
      </w:r>
      <w:r w:rsidR="00CD261D" w:rsidRPr="00805814">
        <w:rPr>
          <w:rFonts w:ascii="Cambria" w:hAnsi="Cambria"/>
          <w:sz w:val="20"/>
          <w:szCs w:val="20"/>
          <w:lang w:val="es-AR"/>
        </w:rPr>
        <w:t xml:space="preserve">del joven Lopera Jaramillo </w:t>
      </w:r>
      <w:r w:rsidR="004C5E0F" w:rsidRPr="00805814">
        <w:rPr>
          <w:rFonts w:ascii="Cambria" w:hAnsi="Cambria"/>
          <w:sz w:val="20"/>
          <w:szCs w:val="20"/>
          <w:lang w:val="es-AR"/>
        </w:rPr>
        <w:t xml:space="preserve">que han pasado más de 10 años desde la desaparición de la presunta </w:t>
      </w:r>
      <w:r w:rsidR="00CE1830" w:rsidRPr="00805814">
        <w:rPr>
          <w:rFonts w:ascii="Cambria" w:hAnsi="Cambria"/>
          <w:sz w:val="20"/>
          <w:szCs w:val="20"/>
          <w:lang w:val="es-AR"/>
        </w:rPr>
        <w:t xml:space="preserve">víctima </w:t>
      </w:r>
      <w:r w:rsidR="004C5E0F" w:rsidRPr="00805814">
        <w:rPr>
          <w:rFonts w:ascii="Cambria" w:hAnsi="Cambria"/>
          <w:sz w:val="20"/>
          <w:szCs w:val="20"/>
          <w:lang w:val="es-AR"/>
        </w:rPr>
        <w:t xml:space="preserve">y las investigaciones </w:t>
      </w:r>
      <w:r w:rsidR="004C5E0F" w:rsidRPr="00805814">
        <w:rPr>
          <w:rFonts w:ascii="Cambria" w:hAnsi="Cambria"/>
          <w:sz w:val="20"/>
          <w:szCs w:val="20"/>
          <w:lang w:val="es-AR"/>
        </w:rPr>
        <w:lastRenderedPageBreak/>
        <w:t xml:space="preserve">penales adelantadas por el Estado colombiano no han arrojado resultado alguno; lo anterior, aunado al hecho que la Justicia Penal Militar condenó a la presunta víctima </w:t>
      </w:r>
      <w:r w:rsidRPr="00805814">
        <w:rPr>
          <w:rFonts w:ascii="Cambria" w:hAnsi="Cambria"/>
          <w:sz w:val="20"/>
          <w:szCs w:val="20"/>
          <w:lang w:val="es-AR"/>
        </w:rPr>
        <w:t>por presuntamente haber cometido deserción</w:t>
      </w:r>
      <w:r w:rsidR="00BA6873" w:rsidRPr="00805814">
        <w:rPr>
          <w:rFonts w:ascii="Cambria" w:hAnsi="Cambria"/>
          <w:sz w:val="20"/>
          <w:szCs w:val="20"/>
          <w:lang w:val="es-AR"/>
        </w:rPr>
        <w:t xml:space="preserve"> y </w:t>
      </w:r>
      <w:r w:rsidR="00805814">
        <w:rPr>
          <w:rFonts w:ascii="Cambria" w:hAnsi="Cambria"/>
          <w:sz w:val="20"/>
          <w:szCs w:val="20"/>
          <w:lang w:val="es-AR"/>
        </w:rPr>
        <w:t xml:space="preserve">posteriormente dicho presupuesto fue utilizado </w:t>
      </w:r>
      <w:r w:rsidR="00654352">
        <w:rPr>
          <w:rFonts w:ascii="Cambria" w:hAnsi="Cambria"/>
          <w:sz w:val="20"/>
          <w:szCs w:val="20"/>
          <w:lang w:val="es-AR"/>
        </w:rPr>
        <w:t xml:space="preserve">como base </w:t>
      </w:r>
      <w:r w:rsidR="00805814">
        <w:rPr>
          <w:rFonts w:ascii="Cambria" w:hAnsi="Cambria"/>
          <w:sz w:val="20"/>
          <w:szCs w:val="20"/>
          <w:lang w:val="es-AR"/>
        </w:rPr>
        <w:t>por la justicia ordinaria</w:t>
      </w:r>
      <w:r w:rsidR="007C7E88">
        <w:rPr>
          <w:rFonts w:ascii="Cambria" w:hAnsi="Cambria"/>
          <w:sz w:val="20"/>
          <w:szCs w:val="20"/>
          <w:lang w:val="es-AR"/>
        </w:rPr>
        <w:t xml:space="preserve"> para</w:t>
      </w:r>
      <w:r w:rsidR="00C62092">
        <w:rPr>
          <w:rFonts w:ascii="Cambria" w:hAnsi="Cambria"/>
          <w:sz w:val="20"/>
          <w:szCs w:val="20"/>
          <w:lang w:val="es-AR"/>
        </w:rPr>
        <w:t xml:space="preserve"> no continuar con la investigación del caso y  archivar el </w:t>
      </w:r>
      <w:r w:rsidR="00571066">
        <w:rPr>
          <w:rFonts w:ascii="Cambria" w:hAnsi="Cambria"/>
          <w:sz w:val="20"/>
          <w:szCs w:val="20"/>
          <w:lang w:val="es-AR"/>
        </w:rPr>
        <w:t>proceso</w:t>
      </w:r>
    </w:p>
    <w:p w14:paraId="7689CFDF" w14:textId="20BEF579" w:rsidR="00564A52" w:rsidRPr="00805814" w:rsidRDefault="00C04B0A" w:rsidP="001E3640">
      <w:pPr>
        <w:spacing w:before="240" w:after="240"/>
        <w:ind w:firstLine="720"/>
        <w:jc w:val="both"/>
        <w:rPr>
          <w:rFonts w:ascii="Cambria" w:hAnsi="Cambria"/>
          <w:sz w:val="20"/>
          <w:szCs w:val="20"/>
          <w:lang w:val="es-AR"/>
        </w:rPr>
      </w:pPr>
      <w:r w:rsidRPr="00805814">
        <w:rPr>
          <w:rFonts w:ascii="Cambria" w:hAnsi="Cambria"/>
          <w:sz w:val="20"/>
          <w:szCs w:val="20"/>
          <w:lang w:val="es-AR"/>
        </w:rPr>
        <w:t>2.</w:t>
      </w:r>
      <w:r w:rsidR="00350679" w:rsidRPr="00805814">
        <w:rPr>
          <w:rFonts w:ascii="Cambria" w:hAnsi="Cambria"/>
          <w:sz w:val="20"/>
          <w:szCs w:val="20"/>
          <w:lang w:val="es-AR"/>
        </w:rPr>
        <w:tab/>
      </w:r>
      <w:r w:rsidR="009D5A8D" w:rsidRPr="00805814">
        <w:rPr>
          <w:rFonts w:ascii="Cambria" w:hAnsi="Cambria"/>
          <w:sz w:val="20"/>
          <w:szCs w:val="20"/>
          <w:lang w:val="es-AR"/>
        </w:rPr>
        <w:t xml:space="preserve">El 21 de mayo de 1996 la presunta víctima ingresó a las Fuerzas Militares de Colombia, con el objetivo de cumplir con el servicio militar obligatorio, siendo asignado al Batallón Militar de Ingenieros Pedro Nel Ospina </w:t>
      </w:r>
      <w:r w:rsidR="00F7233A" w:rsidRPr="00805814">
        <w:rPr>
          <w:rFonts w:ascii="Cambria" w:hAnsi="Cambria"/>
          <w:sz w:val="20"/>
          <w:szCs w:val="20"/>
          <w:lang w:val="es-AR"/>
        </w:rPr>
        <w:t xml:space="preserve">y al fuerte </w:t>
      </w:r>
      <w:r w:rsidR="007C7E88">
        <w:rPr>
          <w:rFonts w:ascii="Cambria" w:hAnsi="Cambria"/>
          <w:sz w:val="20"/>
          <w:szCs w:val="20"/>
          <w:lang w:val="es-AR"/>
        </w:rPr>
        <w:t>denominado</w:t>
      </w:r>
      <w:r w:rsidR="00F7233A" w:rsidRPr="00805814">
        <w:rPr>
          <w:rFonts w:ascii="Cambria" w:hAnsi="Cambria"/>
          <w:sz w:val="20"/>
          <w:szCs w:val="20"/>
          <w:lang w:val="es-AR"/>
        </w:rPr>
        <w:t xml:space="preserve"> “El Cerro” ubicado en el </w:t>
      </w:r>
      <w:r w:rsidR="00305C2E">
        <w:rPr>
          <w:rFonts w:ascii="Cambria" w:hAnsi="Cambria"/>
          <w:sz w:val="20"/>
          <w:szCs w:val="20"/>
          <w:lang w:val="es-AR"/>
        </w:rPr>
        <w:t>D</w:t>
      </w:r>
      <w:r w:rsidR="00F7233A" w:rsidRPr="00805814">
        <w:rPr>
          <w:rFonts w:ascii="Cambria" w:hAnsi="Cambria"/>
          <w:sz w:val="20"/>
          <w:szCs w:val="20"/>
          <w:lang w:val="es-AR"/>
        </w:rPr>
        <w:t>epartamento de Antioquia</w:t>
      </w:r>
      <w:r w:rsidR="007C7E88">
        <w:rPr>
          <w:rFonts w:ascii="Cambria" w:hAnsi="Cambria"/>
          <w:sz w:val="20"/>
          <w:szCs w:val="20"/>
          <w:lang w:val="es-AR"/>
        </w:rPr>
        <w:t>.</w:t>
      </w:r>
      <w:r w:rsidR="00F7233A" w:rsidRPr="00805814">
        <w:rPr>
          <w:rFonts w:ascii="Cambria" w:hAnsi="Cambria"/>
          <w:sz w:val="20"/>
          <w:szCs w:val="20"/>
          <w:lang w:val="es-AR"/>
        </w:rPr>
        <w:t xml:space="preserve"> </w:t>
      </w:r>
      <w:r w:rsidR="007C7E88">
        <w:rPr>
          <w:rFonts w:ascii="Cambria" w:hAnsi="Cambria"/>
          <w:sz w:val="20"/>
          <w:szCs w:val="20"/>
          <w:lang w:val="es-AR"/>
        </w:rPr>
        <w:t>C</w:t>
      </w:r>
      <w:r w:rsidR="00F7233A" w:rsidRPr="00805814">
        <w:rPr>
          <w:rFonts w:ascii="Cambria" w:hAnsi="Cambria"/>
          <w:sz w:val="20"/>
          <w:szCs w:val="20"/>
          <w:lang w:val="es-AR"/>
        </w:rPr>
        <w:t>onforme a la reglamentación, el servicio militar del j</w:t>
      </w:r>
      <w:r w:rsidR="007C7E88">
        <w:rPr>
          <w:rFonts w:ascii="Cambria" w:hAnsi="Cambria"/>
          <w:sz w:val="20"/>
          <w:szCs w:val="20"/>
          <w:lang w:val="es-AR"/>
        </w:rPr>
        <w:t>o</w:t>
      </w:r>
      <w:r w:rsidR="00F7233A" w:rsidRPr="00805814">
        <w:rPr>
          <w:rFonts w:ascii="Cambria" w:hAnsi="Cambria"/>
          <w:sz w:val="20"/>
          <w:szCs w:val="20"/>
          <w:lang w:val="es-AR"/>
        </w:rPr>
        <w:t>ven Lopera Jaramillo debía finalizar el día 11 de noviembre de 1997.</w:t>
      </w:r>
      <w:r w:rsidR="00563824" w:rsidRPr="00805814">
        <w:rPr>
          <w:rFonts w:ascii="Cambria" w:hAnsi="Cambria"/>
          <w:sz w:val="20"/>
          <w:szCs w:val="20"/>
          <w:lang w:val="es-AR"/>
        </w:rPr>
        <w:t xml:space="preserve"> El 26 de octubre de 1997 la presunta víctima se comunicó con su familia para invitarlos a la ceremonia de clausura del servicio militar, la cual tendría lugar e</w:t>
      </w:r>
      <w:r w:rsidR="00A82726" w:rsidRPr="00805814">
        <w:rPr>
          <w:rFonts w:ascii="Cambria" w:hAnsi="Cambria"/>
          <w:sz w:val="20"/>
          <w:szCs w:val="20"/>
          <w:lang w:val="es-AR"/>
        </w:rPr>
        <w:t>l</w:t>
      </w:r>
      <w:r w:rsidR="00563824" w:rsidRPr="00805814">
        <w:rPr>
          <w:rFonts w:ascii="Cambria" w:hAnsi="Cambria"/>
          <w:sz w:val="20"/>
          <w:szCs w:val="20"/>
          <w:lang w:val="es-AR"/>
        </w:rPr>
        <w:t xml:space="preserve"> 8 de </w:t>
      </w:r>
      <w:r w:rsidR="00B95AA4" w:rsidRPr="00805814">
        <w:rPr>
          <w:rFonts w:ascii="Cambria" w:hAnsi="Cambria"/>
          <w:sz w:val="20"/>
          <w:szCs w:val="20"/>
          <w:lang w:val="es-AR"/>
        </w:rPr>
        <w:t>n</w:t>
      </w:r>
      <w:r w:rsidR="00563824" w:rsidRPr="00805814">
        <w:rPr>
          <w:rFonts w:ascii="Cambria" w:hAnsi="Cambria"/>
          <w:sz w:val="20"/>
          <w:szCs w:val="20"/>
          <w:lang w:val="es-AR"/>
        </w:rPr>
        <w:t xml:space="preserve">oviembre de 1997; evento al que llegaron sus familiares y se encontraron con la noticia que la presunta víctima había sido vista por última vez el </w:t>
      </w:r>
      <w:r w:rsidR="00B107C2" w:rsidRPr="00805814">
        <w:rPr>
          <w:rFonts w:ascii="Cambria" w:hAnsi="Cambria"/>
          <w:sz w:val="20"/>
          <w:szCs w:val="20"/>
          <w:lang w:val="es-AR"/>
        </w:rPr>
        <w:t>31 de octubre de 1997.</w:t>
      </w:r>
      <w:r w:rsidR="00564A52" w:rsidRPr="00805814">
        <w:rPr>
          <w:rFonts w:ascii="Cambria" w:hAnsi="Cambria"/>
          <w:sz w:val="20"/>
          <w:szCs w:val="20"/>
          <w:lang w:val="es-AR"/>
        </w:rPr>
        <w:t xml:space="preserve"> </w:t>
      </w:r>
      <w:r w:rsidR="001E3640" w:rsidRPr="00805814">
        <w:rPr>
          <w:rFonts w:ascii="Cambria" w:hAnsi="Cambria"/>
          <w:sz w:val="20"/>
          <w:szCs w:val="20"/>
          <w:lang w:val="es-AR"/>
        </w:rPr>
        <w:t>Frente a los interrogante</w:t>
      </w:r>
      <w:r w:rsidR="007C7E88">
        <w:rPr>
          <w:rFonts w:ascii="Cambria" w:hAnsi="Cambria"/>
          <w:sz w:val="20"/>
          <w:szCs w:val="20"/>
          <w:lang w:val="es-AR"/>
        </w:rPr>
        <w:t>s</w:t>
      </w:r>
      <w:r w:rsidR="001E3640" w:rsidRPr="00805814">
        <w:rPr>
          <w:rFonts w:ascii="Cambria" w:hAnsi="Cambria"/>
          <w:sz w:val="20"/>
          <w:szCs w:val="20"/>
          <w:lang w:val="es-AR"/>
        </w:rPr>
        <w:t xml:space="preserve"> de los familiares de</w:t>
      </w:r>
      <w:r w:rsidR="00A82726" w:rsidRPr="00805814">
        <w:rPr>
          <w:rFonts w:ascii="Cambria" w:hAnsi="Cambria"/>
          <w:sz w:val="20"/>
          <w:szCs w:val="20"/>
          <w:lang w:val="es-AR"/>
        </w:rPr>
        <w:t>l joven Lopera Jaramillo</w:t>
      </w:r>
      <w:r w:rsidR="00B95AA4" w:rsidRPr="00805814">
        <w:rPr>
          <w:rFonts w:ascii="Cambria" w:hAnsi="Cambria"/>
          <w:sz w:val="20"/>
          <w:szCs w:val="20"/>
          <w:lang w:val="es-AR"/>
        </w:rPr>
        <w:t>,</w:t>
      </w:r>
      <w:r w:rsidR="001E3640" w:rsidRPr="00805814">
        <w:rPr>
          <w:rFonts w:ascii="Cambria" w:hAnsi="Cambria"/>
          <w:sz w:val="20"/>
          <w:szCs w:val="20"/>
          <w:lang w:val="es-AR"/>
        </w:rPr>
        <w:t xml:space="preserve"> el Ejército Nacional indicó que </w:t>
      </w:r>
      <w:r w:rsidR="00805814">
        <w:rPr>
          <w:rFonts w:ascii="Cambria" w:hAnsi="Cambria"/>
          <w:sz w:val="20"/>
          <w:szCs w:val="20"/>
          <w:lang w:val="es-AR"/>
        </w:rPr>
        <w:t>el mismo</w:t>
      </w:r>
      <w:r w:rsidR="001E3640" w:rsidRPr="00805814">
        <w:rPr>
          <w:rFonts w:ascii="Cambria" w:hAnsi="Cambria"/>
          <w:sz w:val="20"/>
          <w:szCs w:val="20"/>
          <w:lang w:val="es-AR"/>
        </w:rPr>
        <w:t xml:space="preserve"> habría desertado</w:t>
      </w:r>
      <w:r w:rsidR="00805814">
        <w:rPr>
          <w:rFonts w:ascii="Cambria" w:hAnsi="Cambria"/>
          <w:sz w:val="20"/>
          <w:szCs w:val="20"/>
          <w:lang w:val="es-AR"/>
        </w:rPr>
        <w:t>;</w:t>
      </w:r>
      <w:r w:rsidR="001E3640" w:rsidRPr="00805814">
        <w:rPr>
          <w:rFonts w:ascii="Cambria" w:hAnsi="Cambria"/>
          <w:sz w:val="20"/>
          <w:szCs w:val="20"/>
          <w:lang w:val="es-AR"/>
        </w:rPr>
        <w:t xml:space="preserve"> los familiares de</w:t>
      </w:r>
      <w:r w:rsidR="00805814">
        <w:rPr>
          <w:rFonts w:ascii="Cambria" w:hAnsi="Cambria"/>
          <w:sz w:val="20"/>
          <w:szCs w:val="20"/>
          <w:lang w:val="es-AR"/>
        </w:rPr>
        <w:t xml:space="preserve"> la presunta víctima</w:t>
      </w:r>
      <w:r w:rsidR="00FE143E" w:rsidRPr="00805814">
        <w:rPr>
          <w:rFonts w:ascii="Cambria" w:hAnsi="Cambria"/>
          <w:sz w:val="20"/>
          <w:szCs w:val="20"/>
          <w:lang w:val="es-AR"/>
        </w:rPr>
        <w:t xml:space="preserve"> </w:t>
      </w:r>
      <w:r w:rsidR="001E3640" w:rsidRPr="00805814">
        <w:rPr>
          <w:rFonts w:ascii="Cambria" w:hAnsi="Cambria"/>
          <w:sz w:val="20"/>
          <w:szCs w:val="20"/>
          <w:lang w:val="es-AR"/>
        </w:rPr>
        <w:t>considera</w:t>
      </w:r>
      <w:r w:rsidR="00FE143E" w:rsidRPr="00805814">
        <w:rPr>
          <w:rFonts w:ascii="Cambria" w:hAnsi="Cambria"/>
          <w:sz w:val="20"/>
          <w:szCs w:val="20"/>
          <w:lang w:val="es-AR"/>
        </w:rPr>
        <w:t>ron</w:t>
      </w:r>
      <w:r w:rsidR="001E3640" w:rsidRPr="00805814">
        <w:rPr>
          <w:rFonts w:ascii="Cambria" w:hAnsi="Cambria"/>
          <w:sz w:val="20"/>
          <w:szCs w:val="20"/>
          <w:lang w:val="es-AR"/>
        </w:rPr>
        <w:t xml:space="preserve"> infundada</w:t>
      </w:r>
      <w:r w:rsidR="00305C2E">
        <w:rPr>
          <w:rFonts w:ascii="Cambria" w:hAnsi="Cambria"/>
          <w:sz w:val="20"/>
          <w:szCs w:val="20"/>
          <w:lang w:val="es-AR"/>
        </w:rPr>
        <w:t xml:space="preserve"> la acusación</w:t>
      </w:r>
      <w:r w:rsidR="001E3640" w:rsidRPr="00805814">
        <w:rPr>
          <w:rFonts w:ascii="Cambria" w:hAnsi="Cambria"/>
          <w:sz w:val="20"/>
          <w:szCs w:val="20"/>
          <w:lang w:val="es-AR"/>
        </w:rPr>
        <w:t>, ya que el interés de</w:t>
      </w:r>
      <w:r w:rsidR="00B95AA4" w:rsidRPr="00805814">
        <w:rPr>
          <w:rFonts w:ascii="Cambria" w:hAnsi="Cambria"/>
          <w:sz w:val="20"/>
          <w:szCs w:val="20"/>
          <w:lang w:val="es-AR"/>
        </w:rPr>
        <w:t>l joven Lopera Jaramillo de</w:t>
      </w:r>
      <w:r w:rsidR="001E3640" w:rsidRPr="00805814">
        <w:rPr>
          <w:rFonts w:ascii="Cambria" w:hAnsi="Cambria"/>
          <w:sz w:val="20"/>
          <w:szCs w:val="20"/>
          <w:lang w:val="es-AR"/>
        </w:rPr>
        <w:t xml:space="preserve"> continuar su carrera militar era con</w:t>
      </w:r>
      <w:r w:rsidR="00B95AA4" w:rsidRPr="00805814">
        <w:rPr>
          <w:rFonts w:ascii="Cambria" w:hAnsi="Cambria"/>
          <w:sz w:val="20"/>
          <w:szCs w:val="20"/>
          <w:lang w:val="es-AR"/>
        </w:rPr>
        <w:t>o</w:t>
      </w:r>
      <w:r w:rsidR="001E3640" w:rsidRPr="00805814">
        <w:rPr>
          <w:rFonts w:ascii="Cambria" w:hAnsi="Cambria"/>
          <w:sz w:val="20"/>
          <w:szCs w:val="20"/>
          <w:lang w:val="es-AR"/>
        </w:rPr>
        <w:t xml:space="preserve">cido por sus allegados. Posteriormente, </w:t>
      </w:r>
      <w:r w:rsidR="00564A52" w:rsidRPr="00805814">
        <w:rPr>
          <w:rFonts w:ascii="Cambria" w:hAnsi="Cambria"/>
          <w:sz w:val="20"/>
          <w:szCs w:val="20"/>
          <w:lang w:val="es-AR"/>
        </w:rPr>
        <w:t>el Ej</w:t>
      </w:r>
      <w:r w:rsidR="001E3640" w:rsidRPr="00805814">
        <w:rPr>
          <w:rFonts w:ascii="Cambria" w:hAnsi="Cambria"/>
          <w:sz w:val="20"/>
          <w:szCs w:val="20"/>
          <w:lang w:val="es-AR"/>
        </w:rPr>
        <w:t>é</w:t>
      </w:r>
      <w:r w:rsidR="00564A52" w:rsidRPr="00805814">
        <w:rPr>
          <w:rFonts w:ascii="Cambria" w:hAnsi="Cambria"/>
          <w:sz w:val="20"/>
          <w:szCs w:val="20"/>
          <w:lang w:val="es-AR"/>
        </w:rPr>
        <w:t>rcito Nacional a</w:t>
      </w:r>
      <w:r w:rsidR="00305C2E">
        <w:rPr>
          <w:rFonts w:ascii="Cambria" w:hAnsi="Cambria"/>
          <w:sz w:val="20"/>
          <w:szCs w:val="20"/>
          <w:lang w:val="es-AR"/>
        </w:rPr>
        <w:t>cudió al</w:t>
      </w:r>
      <w:r w:rsidR="00564A52" w:rsidRPr="00805814">
        <w:rPr>
          <w:rFonts w:ascii="Cambria" w:hAnsi="Cambria"/>
          <w:sz w:val="20"/>
          <w:szCs w:val="20"/>
          <w:lang w:val="es-AR"/>
        </w:rPr>
        <w:t xml:space="preserve"> Juzgado 118 de In</w:t>
      </w:r>
      <w:r w:rsidR="007C7E88">
        <w:rPr>
          <w:rFonts w:ascii="Cambria" w:hAnsi="Cambria"/>
          <w:sz w:val="20"/>
          <w:szCs w:val="20"/>
          <w:lang w:val="es-AR"/>
        </w:rPr>
        <w:t>s</w:t>
      </w:r>
      <w:r w:rsidR="00564A52" w:rsidRPr="00805814">
        <w:rPr>
          <w:rFonts w:ascii="Cambria" w:hAnsi="Cambria"/>
          <w:sz w:val="20"/>
          <w:szCs w:val="20"/>
          <w:lang w:val="es-AR"/>
        </w:rPr>
        <w:t xml:space="preserve">trucción Penal Militar </w:t>
      </w:r>
      <w:r w:rsidR="00305C2E">
        <w:rPr>
          <w:rFonts w:ascii="Cambria" w:hAnsi="Cambria"/>
          <w:sz w:val="20"/>
          <w:szCs w:val="20"/>
          <w:lang w:val="es-AR"/>
        </w:rPr>
        <w:t xml:space="preserve">para </w:t>
      </w:r>
      <w:r w:rsidR="00564A52" w:rsidRPr="00805814">
        <w:rPr>
          <w:rFonts w:ascii="Cambria" w:hAnsi="Cambria"/>
          <w:sz w:val="20"/>
          <w:szCs w:val="20"/>
          <w:lang w:val="es-AR"/>
        </w:rPr>
        <w:t>inici</w:t>
      </w:r>
      <w:r w:rsidR="00305C2E">
        <w:rPr>
          <w:rFonts w:ascii="Cambria" w:hAnsi="Cambria"/>
          <w:sz w:val="20"/>
          <w:szCs w:val="20"/>
          <w:lang w:val="es-AR"/>
        </w:rPr>
        <w:t>ar un</w:t>
      </w:r>
      <w:r w:rsidR="00564A52" w:rsidRPr="00805814">
        <w:rPr>
          <w:rFonts w:ascii="Cambria" w:hAnsi="Cambria"/>
          <w:sz w:val="20"/>
          <w:szCs w:val="20"/>
          <w:lang w:val="es-AR"/>
        </w:rPr>
        <w:t xml:space="preserve"> proceso por deserción contra </w:t>
      </w:r>
      <w:r w:rsidR="00B95AA4" w:rsidRPr="00805814">
        <w:rPr>
          <w:rFonts w:ascii="Cambria" w:hAnsi="Cambria"/>
          <w:sz w:val="20"/>
          <w:szCs w:val="20"/>
          <w:lang w:val="es-AR"/>
        </w:rPr>
        <w:t>la presunta víctima</w:t>
      </w:r>
      <w:r w:rsidR="001E3640" w:rsidRPr="00805814">
        <w:rPr>
          <w:rFonts w:ascii="Cambria" w:hAnsi="Cambria"/>
          <w:sz w:val="20"/>
          <w:szCs w:val="20"/>
          <w:lang w:val="es-AR"/>
        </w:rPr>
        <w:t xml:space="preserve">, </w:t>
      </w:r>
      <w:r w:rsidR="00305C2E">
        <w:rPr>
          <w:rFonts w:ascii="Cambria" w:hAnsi="Cambria"/>
          <w:sz w:val="20"/>
          <w:szCs w:val="20"/>
          <w:lang w:val="es-AR"/>
        </w:rPr>
        <w:t>que</w:t>
      </w:r>
      <w:r w:rsidR="001E3640" w:rsidRPr="00805814">
        <w:rPr>
          <w:rFonts w:ascii="Cambria" w:hAnsi="Cambria"/>
          <w:sz w:val="20"/>
          <w:szCs w:val="20"/>
          <w:lang w:val="es-AR"/>
        </w:rPr>
        <w:t xml:space="preserve"> terminó </w:t>
      </w:r>
      <w:r w:rsidR="00564A52" w:rsidRPr="00805814">
        <w:rPr>
          <w:rFonts w:ascii="Cambria" w:hAnsi="Cambria"/>
          <w:sz w:val="20"/>
          <w:szCs w:val="20"/>
          <w:lang w:val="es-AR"/>
        </w:rPr>
        <w:t xml:space="preserve">con </w:t>
      </w:r>
      <w:r w:rsidR="00305C2E">
        <w:rPr>
          <w:rFonts w:ascii="Cambria" w:hAnsi="Cambria"/>
          <w:sz w:val="20"/>
          <w:szCs w:val="20"/>
          <w:lang w:val="es-AR"/>
        </w:rPr>
        <w:t xml:space="preserve">una </w:t>
      </w:r>
      <w:r w:rsidR="00564A52" w:rsidRPr="00805814">
        <w:rPr>
          <w:rFonts w:ascii="Cambria" w:hAnsi="Cambria"/>
          <w:sz w:val="20"/>
          <w:szCs w:val="20"/>
          <w:lang w:val="es-AR"/>
        </w:rPr>
        <w:t>sentencia condenatoria</w:t>
      </w:r>
      <w:r w:rsidR="00856654" w:rsidRPr="00805814">
        <w:rPr>
          <w:rFonts w:ascii="Cambria" w:hAnsi="Cambria"/>
          <w:sz w:val="20"/>
          <w:szCs w:val="20"/>
          <w:lang w:val="es-AR"/>
        </w:rPr>
        <w:t>.</w:t>
      </w:r>
    </w:p>
    <w:p w14:paraId="60237B12" w14:textId="303B7FDD" w:rsidR="00B859A1" w:rsidRPr="00074C2B" w:rsidRDefault="00B859A1" w:rsidP="001E3640">
      <w:pPr>
        <w:spacing w:before="240" w:after="240"/>
        <w:ind w:firstLine="720"/>
        <w:jc w:val="both"/>
        <w:rPr>
          <w:rFonts w:ascii="Cambria" w:hAnsi="Cambria"/>
          <w:color w:val="FF0000"/>
          <w:sz w:val="20"/>
          <w:szCs w:val="20"/>
          <w:lang w:val="es-AR"/>
        </w:rPr>
      </w:pPr>
      <w:r w:rsidRPr="00805814">
        <w:rPr>
          <w:rFonts w:ascii="Cambria" w:hAnsi="Cambria"/>
          <w:sz w:val="20"/>
          <w:szCs w:val="20"/>
          <w:lang w:val="es-AR"/>
        </w:rPr>
        <w:t>3.</w:t>
      </w:r>
      <w:r w:rsidR="00350679" w:rsidRPr="00805814">
        <w:rPr>
          <w:rFonts w:ascii="Cambria" w:hAnsi="Cambria"/>
          <w:sz w:val="20"/>
          <w:szCs w:val="20"/>
          <w:lang w:val="es-AR"/>
        </w:rPr>
        <w:tab/>
      </w:r>
      <w:r w:rsidR="00654352" w:rsidRPr="00AD6705">
        <w:rPr>
          <w:rFonts w:ascii="Cambria" w:hAnsi="Cambria"/>
          <w:sz w:val="20"/>
          <w:szCs w:val="20"/>
          <w:lang w:val="es-AR"/>
        </w:rPr>
        <w:t xml:space="preserve">Debido a la desaparición de la presunta víctima de las instalaciones del </w:t>
      </w:r>
      <w:r w:rsidR="00305C2E">
        <w:rPr>
          <w:rFonts w:ascii="Cambria" w:hAnsi="Cambria"/>
          <w:sz w:val="20"/>
          <w:szCs w:val="20"/>
          <w:lang w:val="es-AR"/>
        </w:rPr>
        <w:t>b</w:t>
      </w:r>
      <w:r w:rsidR="00654352" w:rsidRPr="00AD6705">
        <w:rPr>
          <w:rFonts w:ascii="Cambria" w:hAnsi="Cambria"/>
          <w:sz w:val="20"/>
          <w:szCs w:val="20"/>
          <w:lang w:val="es-AR"/>
        </w:rPr>
        <w:t>atallón militar, e</w:t>
      </w:r>
      <w:r w:rsidR="00B95AA4" w:rsidRPr="00AD6705">
        <w:rPr>
          <w:rFonts w:ascii="Cambria" w:hAnsi="Cambria"/>
          <w:sz w:val="20"/>
          <w:szCs w:val="20"/>
          <w:lang w:val="es-AR"/>
        </w:rPr>
        <w:t>l 10 de febrero de 1998 e</w:t>
      </w:r>
      <w:r w:rsidR="006A3102" w:rsidRPr="00AD6705">
        <w:rPr>
          <w:rFonts w:ascii="Cambria" w:hAnsi="Cambria"/>
          <w:sz w:val="20"/>
          <w:szCs w:val="20"/>
          <w:lang w:val="es-AR"/>
        </w:rPr>
        <w:t xml:space="preserve">l Juzgado 118 de </w:t>
      </w:r>
      <w:r w:rsidR="00305C2E">
        <w:rPr>
          <w:rFonts w:ascii="Cambria" w:hAnsi="Cambria"/>
          <w:sz w:val="20"/>
          <w:szCs w:val="20"/>
          <w:lang w:val="es-AR"/>
        </w:rPr>
        <w:t>I</w:t>
      </w:r>
      <w:r w:rsidR="006A3102" w:rsidRPr="00AD6705">
        <w:rPr>
          <w:rFonts w:ascii="Cambria" w:hAnsi="Cambria"/>
          <w:sz w:val="20"/>
          <w:szCs w:val="20"/>
          <w:lang w:val="es-AR"/>
        </w:rPr>
        <w:t>nstrucción Penal Militar</w:t>
      </w:r>
      <w:r w:rsidRPr="00AD6705">
        <w:rPr>
          <w:rFonts w:ascii="Cambria" w:hAnsi="Cambria"/>
          <w:sz w:val="20"/>
          <w:szCs w:val="20"/>
          <w:lang w:val="es-AR"/>
        </w:rPr>
        <w:t xml:space="preserve"> </w:t>
      </w:r>
      <w:r w:rsidR="00B95AA4" w:rsidRPr="00AD6705">
        <w:rPr>
          <w:rFonts w:ascii="Cambria" w:hAnsi="Cambria"/>
          <w:sz w:val="20"/>
          <w:szCs w:val="20"/>
          <w:lang w:val="es-AR"/>
        </w:rPr>
        <w:t>declaró persona ausente al joven Lopera Jaramillo</w:t>
      </w:r>
      <w:r w:rsidRPr="00AD6705">
        <w:rPr>
          <w:rFonts w:ascii="Cambria" w:hAnsi="Cambria"/>
          <w:sz w:val="20"/>
          <w:szCs w:val="20"/>
          <w:lang w:val="es-AR"/>
        </w:rPr>
        <w:t xml:space="preserve">, </w:t>
      </w:r>
      <w:r w:rsidR="00EC5BE0" w:rsidRPr="00AD6705">
        <w:rPr>
          <w:rFonts w:ascii="Cambria" w:hAnsi="Cambria"/>
          <w:sz w:val="20"/>
          <w:szCs w:val="20"/>
          <w:lang w:val="es-AR"/>
        </w:rPr>
        <w:t xml:space="preserve">y le </w:t>
      </w:r>
      <w:r w:rsidRPr="00AD6705">
        <w:rPr>
          <w:rFonts w:ascii="Cambria" w:hAnsi="Cambria"/>
          <w:sz w:val="20"/>
          <w:szCs w:val="20"/>
          <w:lang w:val="es-AR"/>
        </w:rPr>
        <w:t>dict</w:t>
      </w:r>
      <w:r w:rsidR="00EC5BE0" w:rsidRPr="00AD6705">
        <w:rPr>
          <w:rFonts w:ascii="Cambria" w:hAnsi="Cambria"/>
          <w:sz w:val="20"/>
          <w:szCs w:val="20"/>
          <w:lang w:val="es-AR"/>
        </w:rPr>
        <w:t xml:space="preserve">ó </w:t>
      </w:r>
      <w:r w:rsidRPr="00AD6705">
        <w:rPr>
          <w:rFonts w:ascii="Cambria" w:hAnsi="Cambria"/>
          <w:sz w:val="20"/>
          <w:szCs w:val="20"/>
          <w:lang w:val="es-AR"/>
        </w:rPr>
        <w:t>medida de aseguramiento consistente en detención preventiva</w:t>
      </w:r>
      <w:r w:rsidR="00741ABE" w:rsidRPr="00AD6705">
        <w:rPr>
          <w:rFonts w:ascii="Cambria" w:hAnsi="Cambria"/>
          <w:sz w:val="20"/>
          <w:szCs w:val="20"/>
          <w:lang w:val="es-AR"/>
        </w:rPr>
        <w:t>;</w:t>
      </w:r>
      <w:r w:rsidR="006A3102" w:rsidRPr="00AD6705">
        <w:rPr>
          <w:rFonts w:ascii="Cambria" w:hAnsi="Cambria"/>
          <w:sz w:val="20"/>
          <w:szCs w:val="20"/>
          <w:lang w:val="es-AR"/>
        </w:rPr>
        <w:t xml:space="preserve"> el 23 de febrero de 1998 fue condenado a 7 meses de arresto</w:t>
      </w:r>
      <w:r w:rsidR="00C2653A" w:rsidRPr="00AD6705">
        <w:rPr>
          <w:rFonts w:ascii="Cambria" w:hAnsi="Cambria"/>
          <w:sz w:val="20"/>
          <w:szCs w:val="20"/>
          <w:lang w:val="es-AR"/>
        </w:rPr>
        <w:t xml:space="preserve"> por deserción</w:t>
      </w:r>
      <w:r w:rsidR="007657BC" w:rsidRPr="00AD6705">
        <w:rPr>
          <w:rFonts w:ascii="Cambria" w:hAnsi="Cambria"/>
          <w:sz w:val="20"/>
          <w:szCs w:val="20"/>
          <w:lang w:val="es-AR"/>
        </w:rPr>
        <w:t xml:space="preserve">. En razón </w:t>
      </w:r>
      <w:r w:rsidR="00305C2E">
        <w:rPr>
          <w:rFonts w:ascii="Cambria" w:hAnsi="Cambria"/>
          <w:sz w:val="20"/>
          <w:szCs w:val="20"/>
          <w:lang w:val="es-AR"/>
        </w:rPr>
        <w:t>de</w:t>
      </w:r>
      <w:r w:rsidR="007657BC" w:rsidRPr="00AD6705">
        <w:rPr>
          <w:rFonts w:ascii="Cambria" w:hAnsi="Cambria"/>
          <w:sz w:val="20"/>
          <w:szCs w:val="20"/>
          <w:lang w:val="es-AR"/>
        </w:rPr>
        <w:t xml:space="preserve"> la desaparición de la presunta víctima y tras </w:t>
      </w:r>
      <w:r w:rsidR="00305C2E">
        <w:rPr>
          <w:rFonts w:ascii="Cambria" w:hAnsi="Cambria"/>
          <w:sz w:val="20"/>
          <w:szCs w:val="20"/>
          <w:lang w:val="es-AR"/>
        </w:rPr>
        <w:t>la</w:t>
      </w:r>
      <w:r w:rsidR="007657BC" w:rsidRPr="00AD6705">
        <w:rPr>
          <w:rFonts w:ascii="Cambria" w:hAnsi="Cambria"/>
          <w:sz w:val="20"/>
          <w:szCs w:val="20"/>
          <w:lang w:val="es-AR"/>
        </w:rPr>
        <w:t xml:space="preserve"> condena </w:t>
      </w:r>
      <w:r w:rsidR="00EC5BE0" w:rsidRPr="00AD6705">
        <w:rPr>
          <w:rFonts w:ascii="Cambria" w:hAnsi="Cambria"/>
          <w:sz w:val="20"/>
          <w:szCs w:val="20"/>
          <w:lang w:val="es-AR"/>
        </w:rPr>
        <w:t xml:space="preserve">penal </w:t>
      </w:r>
      <w:r w:rsidR="00305C2E">
        <w:rPr>
          <w:rFonts w:ascii="Cambria" w:hAnsi="Cambria"/>
          <w:sz w:val="20"/>
          <w:szCs w:val="20"/>
          <w:lang w:val="es-AR"/>
        </w:rPr>
        <w:t>por deserción en</w:t>
      </w:r>
      <w:r w:rsidR="007657BC" w:rsidRPr="00AD6705">
        <w:rPr>
          <w:rFonts w:ascii="Cambria" w:hAnsi="Cambria"/>
          <w:sz w:val="20"/>
          <w:szCs w:val="20"/>
          <w:lang w:val="es-AR"/>
        </w:rPr>
        <w:t xml:space="preserve"> la jurisdicción </w:t>
      </w:r>
      <w:r w:rsidR="00305C2E" w:rsidRPr="00AD6705">
        <w:rPr>
          <w:rFonts w:ascii="Cambria" w:hAnsi="Cambria"/>
          <w:sz w:val="20"/>
          <w:szCs w:val="20"/>
          <w:lang w:val="es-AR"/>
        </w:rPr>
        <w:t>militar</w:t>
      </w:r>
      <w:r w:rsidR="00305C2E">
        <w:rPr>
          <w:rFonts w:ascii="Cambria" w:hAnsi="Cambria"/>
          <w:sz w:val="20"/>
          <w:szCs w:val="20"/>
          <w:lang w:val="es-AR"/>
        </w:rPr>
        <w:t>,</w:t>
      </w:r>
      <w:r w:rsidR="00305C2E" w:rsidRPr="00AD6705">
        <w:rPr>
          <w:rFonts w:ascii="Cambria" w:hAnsi="Cambria"/>
          <w:sz w:val="20"/>
          <w:szCs w:val="20"/>
          <w:lang w:val="es-AR"/>
        </w:rPr>
        <w:t xml:space="preserve"> la</w:t>
      </w:r>
      <w:r w:rsidR="007657BC" w:rsidRPr="00AD6705">
        <w:rPr>
          <w:rFonts w:ascii="Cambria" w:hAnsi="Cambria"/>
          <w:sz w:val="20"/>
          <w:szCs w:val="20"/>
          <w:lang w:val="es-AR"/>
        </w:rPr>
        <w:t xml:space="preserve"> </w:t>
      </w:r>
      <w:r w:rsidR="00305C2E">
        <w:rPr>
          <w:rFonts w:ascii="Cambria" w:hAnsi="Cambria"/>
          <w:sz w:val="20"/>
          <w:szCs w:val="20"/>
          <w:lang w:val="es-AR"/>
        </w:rPr>
        <w:t>señora</w:t>
      </w:r>
      <w:r w:rsidR="007657BC" w:rsidRPr="00AD6705">
        <w:rPr>
          <w:rFonts w:ascii="Cambria" w:hAnsi="Cambria"/>
          <w:sz w:val="20"/>
          <w:szCs w:val="20"/>
          <w:lang w:val="es-AR"/>
        </w:rPr>
        <w:t xml:space="preserve"> Ana Rocío </w:t>
      </w:r>
      <w:r w:rsidR="005138C1" w:rsidRPr="00AD6705">
        <w:rPr>
          <w:rFonts w:ascii="Cambria" w:hAnsi="Cambria"/>
          <w:sz w:val="20"/>
          <w:szCs w:val="20"/>
          <w:lang w:val="es-AR"/>
        </w:rPr>
        <w:t xml:space="preserve">de </w:t>
      </w:r>
      <w:r w:rsidR="007657BC" w:rsidRPr="00AD6705">
        <w:rPr>
          <w:rFonts w:ascii="Cambria" w:hAnsi="Cambria"/>
          <w:sz w:val="20"/>
          <w:szCs w:val="20"/>
          <w:lang w:val="es-AR"/>
        </w:rPr>
        <w:t>Lopera Jaramillo</w:t>
      </w:r>
      <w:r w:rsidR="0013447F" w:rsidRPr="00AD6705">
        <w:rPr>
          <w:rFonts w:ascii="Cambria" w:hAnsi="Cambria"/>
          <w:sz w:val="20"/>
          <w:szCs w:val="20"/>
          <w:lang w:val="es-AR"/>
        </w:rPr>
        <w:t xml:space="preserve">, </w:t>
      </w:r>
      <w:r w:rsidR="005138C1" w:rsidRPr="00AD6705">
        <w:rPr>
          <w:rFonts w:ascii="Cambria" w:hAnsi="Cambria"/>
          <w:sz w:val="20"/>
          <w:szCs w:val="20"/>
          <w:lang w:val="es-AR"/>
        </w:rPr>
        <w:t>madre</w:t>
      </w:r>
      <w:r w:rsidR="002864A2" w:rsidRPr="00AD6705">
        <w:rPr>
          <w:rFonts w:ascii="Cambria" w:hAnsi="Cambria"/>
          <w:sz w:val="20"/>
          <w:szCs w:val="20"/>
          <w:lang w:val="es-AR"/>
        </w:rPr>
        <w:t xml:space="preserve"> </w:t>
      </w:r>
      <w:r w:rsidR="0013447F" w:rsidRPr="00AD6705">
        <w:rPr>
          <w:rFonts w:ascii="Cambria" w:hAnsi="Cambria"/>
          <w:sz w:val="20"/>
          <w:szCs w:val="20"/>
          <w:lang w:val="es-AR"/>
        </w:rPr>
        <w:t>de la presunta víctima</w:t>
      </w:r>
      <w:r w:rsidR="00305C2E">
        <w:rPr>
          <w:rFonts w:ascii="Cambria" w:hAnsi="Cambria"/>
          <w:sz w:val="20"/>
          <w:szCs w:val="20"/>
          <w:lang w:val="es-AR"/>
        </w:rPr>
        <w:t>,</w:t>
      </w:r>
      <w:r w:rsidR="0013447F" w:rsidRPr="00AD6705">
        <w:rPr>
          <w:rFonts w:ascii="Cambria" w:hAnsi="Cambria"/>
          <w:sz w:val="20"/>
          <w:szCs w:val="20"/>
          <w:lang w:val="es-AR"/>
        </w:rPr>
        <w:t xml:space="preserve"> </w:t>
      </w:r>
      <w:r w:rsidR="00B95AA4" w:rsidRPr="00AD6705">
        <w:rPr>
          <w:rFonts w:ascii="Cambria" w:hAnsi="Cambria"/>
          <w:sz w:val="20"/>
          <w:szCs w:val="20"/>
          <w:lang w:val="es-AR"/>
        </w:rPr>
        <w:t>radicó una</w:t>
      </w:r>
      <w:r w:rsidR="0013447F" w:rsidRPr="00AD6705">
        <w:rPr>
          <w:rFonts w:ascii="Cambria" w:hAnsi="Cambria"/>
          <w:sz w:val="20"/>
          <w:szCs w:val="20"/>
          <w:lang w:val="es-AR"/>
        </w:rPr>
        <w:t xml:space="preserve"> queja ante la Defensoría del Pueblo Regional Antioquia</w:t>
      </w:r>
      <w:r w:rsidR="007657BC" w:rsidRPr="00AD6705">
        <w:rPr>
          <w:rFonts w:ascii="Cambria" w:hAnsi="Cambria"/>
          <w:sz w:val="20"/>
          <w:szCs w:val="20"/>
          <w:lang w:val="es-AR"/>
        </w:rPr>
        <w:t xml:space="preserve"> </w:t>
      </w:r>
      <w:r w:rsidR="0013447F" w:rsidRPr="00AD6705">
        <w:rPr>
          <w:rFonts w:ascii="Cambria" w:hAnsi="Cambria"/>
          <w:sz w:val="20"/>
          <w:szCs w:val="20"/>
          <w:lang w:val="es-AR"/>
        </w:rPr>
        <w:t>por la</w:t>
      </w:r>
      <w:r w:rsidR="00074C2B" w:rsidRPr="00AD6705">
        <w:rPr>
          <w:rFonts w:ascii="Cambria" w:hAnsi="Cambria"/>
          <w:sz w:val="20"/>
          <w:szCs w:val="20"/>
          <w:lang w:val="es-AR"/>
        </w:rPr>
        <w:t xml:space="preserve"> condena</w:t>
      </w:r>
      <w:r w:rsidR="002E09A7" w:rsidRPr="00AD6705">
        <w:rPr>
          <w:rFonts w:ascii="Cambria" w:hAnsi="Cambria"/>
          <w:sz w:val="20"/>
          <w:szCs w:val="20"/>
          <w:lang w:val="es-AR"/>
        </w:rPr>
        <w:t xml:space="preserve"> y falta de investigación de los hechos que generaron la </w:t>
      </w:r>
      <w:r w:rsidR="00305C2E" w:rsidRPr="00AD6705">
        <w:rPr>
          <w:rFonts w:ascii="Cambria" w:hAnsi="Cambria"/>
          <w:sz w:val="20"/>
          <w:szCs w:val="20"/>
          <w:lang w:val="es-AR"/>
        </w:rPr>
        <w:t>desaparición de</w:t>
      </w:r>
      <w:r w:rsidR="00AD6705" w:rsidRPr="00AD6705">
        <w:rPr>
          <w:rFonts w:ascii="Cambria" w:hAnsi="Cambria"/>
          <w:sz w:val="20"/>
          <w:szCs w:val="20"/>
          <w:lang w:val="es-AR"/>
        </w:rPr>
        <w:t xml:space="preserve"> su hijo mientras prestaba</w:t>
      </w:r>
      <w:r w:rsidR="0013447F" w:rsidRPr="00AD6705">
        <w:rPr>
          <w:rFonts w:ascii="Cambria" w:hAnsi="Cambria"/>
          <w:sz w:val="20"/>
          <w:szCs w:val="20"/>
          <w:lang w:val="es-AR"/>
        </w:rPr>
        <w:t xml:space="preserve"> servicio militar obligatorio</w:t>
      </w:r>
      <w:r w:rsidR="002E09A7" w:rsidRPr="00AD6705">
        <w:rPr>
          <w:rFonts w:ascii="Cambria" w:hAnsi="Cambria"/>
          <w:sz w:val="20"/>
          <w:szCs w:val="20"/>
          <w:lang w:val="es-AR"/>
        </w:rPr>
        <w:t>. Debido a  lo anterior,</w:t>
      </w:r>
      <w:r w:rsidR="00F654FB" w:rsidRPr="00AD6705">
        <w:rPr>
          <w:rFonts w:ascii="Cambria" w:hAnsi="Cambria"/>
          <w:sz w:val="20"/>
          <w:szCs w:val="20"/>
          <w:lang w:val="es-AR"/>
        </w:rPr>
        <w:t xml:space="preserve"> el caso pasó a conocimiento del Tribunal Superior Militar, el cual el 5 de marzo de 1999 revocó el fallo</w:t>
      </w:r>
      <w:r w:rsidR="000975EA" w:rsidRPr="00AD6705">
        <w:rPr>
          <w:rFonts w:ascii="Cambria" w:hAnsi="Cambria"/>
          <w:sz w:val="20"/>
          <w:szCs w:val="20"/>
          <w:lang w:val="es-AR"/>
        </w:rPr>
        <w:t xml:space="preserve"> proferido por el Juzgado 118 de instrucción Penal Militar</w:t>
      </w:r>
      <w:r w:rsidR="002E09A7" w:rsidRPr="00AD6705">
        <w:rPr>
          <w:rFonts w:ascii="Cambria" w:hAnsi="Cambria"/>
          <w:sz w:val="20"/>
          <w:szCs w:val="20"/>
          <w:lang w:val="es-AR"/>
        </w:rPr>
        <w:t>,</w:t>
      </w:r>
      <w:r w:rsidR="00F654FB" w:rsidRPr="00AD6705">
        <w:rPr>
          <w:rFonts w:ascii="Cambria" w:hAnsi="Cambria"/>
          <w:sz w:val="20"/>
          <w:szCs w:val="20"/>
          <w:lang w:val="es-AR"/>
        </w:rPr>
        <w:t xml:space="preserve"> pues </w:t>
      </w:r>
      <w:r w:rsidR="00074C2B" w:rsidRPr="00AD6705">
        <w:rPr>
          <w:rFonts w:ascii="Cambria" w:hAnsi="Cambria"/>
          <w:sz w:val="20"/>
          <w:szCs w:val="20"/>
          <w:lang w:val="es-AR"/>
        </w:rPr>
        <w:t xml:space="preserve">para el Tribunal Superior Militar </w:t>
      </w:r>
      <w:r w:rsidR="00F654FB" w:rsidRPr="00AD6705">
        <w:rPr>
          <w:rFonts w:ascii="Cambria" w:hAnsi="Cambria"/>
          <w:sz w:val="20"/>
          <w:szCs w:val="20"/>
          <w:lang w:val="es-AR"/>
        </w:rPr>
        <w:t>no había sido posible saber si efectivamente la presunta víctima había desertado o había sido ultimado por algún grupo al margen de la ley</w:t>
      </w:r>
      <w:r w:rsidR="002E09A7" w:rsidRPr="00AD6705">
        <w:rPr>
          <w:rFonts w:ascii="Cambria" w:hAnsi="Cambria"/>
          <w:sz w:val="20"/>
          <w:szCs w:val="20"/>
          <w:lang w:val="es-AR"/>
        </w:rPr>
        <w:t>,</w:t>
      </w:r>
      <w:r w:rsidR="00074C2B" w:rsidRPr="00AD6705">
        <w:rPr>
          <w:rFonts w:ascii="Cambria" w:hAnsi="Cambria"/>
          <w:sz w:val="20"/>
          <w:szCs w:val="20"/>
          <w:lang w:val="es-AR"/>
        </w:rPr>
        <w:t xml:space="preserve"> por lo que mal podría </w:t>
      </w:r>
      <w:r w:rsidR="007C7E88" w:rsidRPr="00AD6705">
        <w:rPr>
          <w:rFonts w:ascii="Cambria" w:hAnsi="Cambria"/>
          <w:sz w:val="20"/>
          <w:szCs w:val="20"/>
          <w:lang w:val="es-AR"/>
        </w:rPr>
        <w:t>condenársele</w:t>
      </w:r>
      <w:r w:rsidR="00074C2B" w:rsidRPr="00AD6705">
        <w:rPr>
          <w:rFonts w:ascii="Cambria" w:hAnsi="Cambria"/>
          <w:sz w:val="20"/>
          <w:szCs w:val="20"/>
          <w:lang w:val="es-AR"/>
        </w:rPr>
        <w:t xml:space="preserve"> a esté penalmente por el delito de deserción</w:t>
      </w:r>
      <w:r w:rsidR="00F654FB" w:rsidRPr="00AD6705">
        <w:rPr>
          <w:rFonts w:ascii="Cambria" w:hAnsi="Cambria"/>
          <w:sz w:val="20"/>
          <w:szCs w:val="20"/>
          <w:lang w:val="es-AR"/>
        </w:rPr>
        <w:t>.</w:t>
      </w:r>
    </w:p>
    <w:p w14:paraId="00C48C6A" w14:textId="66BEDAF2" w:rsidR="00FE143E" w:rsidRPr="00331E01" w:rsidRDefault="00FE143E" w:rsidP="001E3640">
      <w:pPr>
        <w:spacing w:before="240" w:after="240"/>
        <w:ind w:firstLine="720"/>
        <w:jc w:val="both"/>
        <w:rPr>
          <w:rFonts w:ascii="Cambria" w:hAnsi="Cambria"/>
          <w:sz w:val="20"/>
          <w:szCs w:val="20"/>
          <w:lang w:val="es-AR"/>
        </w:rPr>
      </w:pPr>
      <w:r w:rsidRPr="00805814">
        <w:rPr>
          <w:rFonts w:ascii="Cambria" w:hAnsi="Cambria"/>
          <w:sz w:val="20"/>
          <w:szCs w:val="20"/>
          <w:lang w:val="es-AR"/>
        </w:rPr>
        <w:t>4.</w:t>
      </w:r>
      <w:r w:rsidR="00350679" w:rsidRPr="00805814">
        <w:rPr>
          <w:rFonts w:ascii="Cambria" w:hAnsi="Cambria"/>
          <w:sz w:val="20"/>
          <w:szCs w:val="20"/>
          <w:lang w:val="es-AR"/>
        </w:rPr>
        <w:tab/>
      </w:r>
      <w:r w:rsidRPr="00805814">
        <w:rPr>
          <w:rFonts w:ascii="Cambria" w:hAnsi="Cambria"/>
          <w:sz w:val="20"/>
          <w:szCs w:val="20"/>
          <w:lang w:val="es-AR"/>
        </w:rPr>
        <w:t xml:space="preserve">Manifiesta </w:t>
      </w:r>
      <w:r w:rsidR="00DB184F">
        <w:rPr>
          <w:rFonts w:ascii="Cambria" w:hAnsi="Cambria"/>
          <w:sz w:val="20"/>
          <w:szCs w:val="20"/>
          <w:lang w:val="es-AR"/>
        </w:rPr>
        <w:t>tambié</w:t>
      </w:r>
      <w:r w:rsidR="005138C1">
        <w:rPr>
          <w:rFonts w:ascii="Cambria" w:hAnsi="Cambria"/>
          <w:sz w:val="20"/>
          <w:szCs w:val="20"/>
          <w:lang w:val="es-AR"/>
        </w:rPr>
        <w:t>n que la madre de la presunta víctima</w:t>
      </w:r>
      <w:r w:rsidR="00DC0FAC" w:rsidRPr="00805814">
        <w:rPr>
          <w:rFonts w:ascii="Cambria" w:hAnsi="Cambria"/>
          <w:sz w:val="20"/>
          <w:szCs w:val="20"/>
          <w:lang w:val="es-AR"/>
        </w:rPr>
        <w:t xml:space="preserve"> pus</w:t>
      </w:r>
      <w:r w:rsidR="009E44AB" w:rsidRPr="00805814">
        <w:rPr>
          <w:rFonts w:ascii="Cambria" w:hAnsi="Cambria"/>
          <w:sz w:val="20"/>
          <w:szCs w:val="20"/>
          <w:lang w:val="es-AR"/>
        </w:rPr>
        <w:t>o</w:t>
      </w:r>
      <w:r w:rsidR="00DC0FAC" w:rsidRPr="00805814">
        <w:rPr>
          <w:rFonts w:ascii="Cambria" w:hAnsi="Cambria"/>
          <w:sz w:val="20"/>
          <w:szCs w:val="20"/>
          <w:lang w:val="es-AR"/>
        </w:rPr>
        <w:t xml:space="preserve"> en conocimiento al Ministerio de Defensa la </w:t>
      </w:r>
      <w:r w:rsidR="007C7E88" w:rsidRPr="00805814">
        <w:rPr>
          <w:rFonts w:ascii="Cambria" w:hAnsi="Cambria"/>
          <w:sz w:val="20"/>
          <w:szCs w:val="20"/>
          <w:lang w:val="es-AR"/>
        </w:rPr>
        <w:t>desaparición</w:t>
      </w:r>
      <w:r w:rsidR="00DC0FAC" w:rsidRPr="00805814">
        <w:rPr>
          <w:rFonts w:ascii="Cambria" w:hAnsi="Cambria"/>
          <w:sz w:val="20"/>
          <w:szCs w:val="20"/>
          <w:lang w:val="es-AR"/>
        </w:rPr>
        <w:t xml:space="preserve"> de su hijo, y en respuesta a dicha carta el </w:t>
      </w:r>
      <w:r w:rsidR="00DB184F">
        <w:rPr>
          <w:rFonts w:ascii="Cambria" w:hAnsi="Cambria"/>
          <w:sz w:val="20"/>
          <w:szCs w:val="20"/>
          <w:lang w:val="es-AR"/>
        </w:rPr>
        <w:t>j</w:t>
      </w:r>
      <w:r w:rsidR="00DC0FAC" w:rsidRPr="00805814">
        <w:rPr>
          <w:rFonts w:ascii="Cambria" w:hAnsi="Cambria"/>
          <w:sz w:val="20"/>
          <w:szCs w:val="20"/>
          <w:lang w:val="es-AR"/>
        </w:rPr>
        <w:t xml:space="preserve">efe del grupo de Derechos Humanos del Ministerio de Defensa, a través de oficio N. 0895- MDASE- DH- 725 del 30 de junio de 1998 </w:t>
      </w:r>
      <w:r w:rsidR="003C3DEC" w:rsidRPr="00805814">
        <w:rPr>
          <w:rFonts w:ascii="Cambria" w:hAnsi="Cambria"/>
          <w:sz w:val="20"/>
          <w:szCs w:val="20"/>
          <w:lang w:val="es-AR"/>
        </w:rPr>
        <w:t>informó</w:t>
      </w:r>
      <w:r w:rsidR="00DC0FAC" w:rsidRPr="00805814">
        <w:rPr>
          <w:rFonts w:ascii="Cambria" w:hAnsi="Cambria"/>
          <w:sz w:val="20"/>
          <w:szCs w:val="20"/>
          <w:lang w:val="es-AR"/>
        </w:rPr>
        <w:t xml:space="preserve"> a la madre de la presunta víctima que </w:t>
      </w:r>
      <w:r w:rsidR="00273D19" w:rsidRPr="00805814">
        <w:rPr>
          <w:rFonts w:ascii="Cambria" w:hAnsi="Cambria"/>
          <w:sz w:val="20"/>
          <w:szCs w:val="20"/>
          <w:lang w:val="es-AR"/>
        </w:rPr>
        <w:t>e</w:t>
      </w:r>
      <w:r w:rsidR="00805814">
        <w:rPr>
          <w:rFonts w:ascii="Cambria" w:hAnsi="Cambria"/>
          <w:sz w:val="20"/>
          <w:szCs w:val="20"/>
          <w:lang w:val="es-AR"/>
        </w:rPr>
        <w:t>l 31 de</w:t>
      </w:r>
      <w:r w:rsidR="00273D19" w:rsidRPr="00805814">
        <w:rPr>
          <w:rFonts w:ascii="Cambria" w:hAnsi="Cambria"/>
          <w:sz w:val="20"/>
          <w:szCs w:val="20"/>
          <w:lang w:val="es-AR"/>
        </w:rPr>
        <w:t xml:space="preserve"> </w:t>
      </w:r>
      <w:r w:rsidR="00DC0FAC" w:rsidRPr="00805814">
        <w:rPr>
          <w:rFonts w:ascii="Cambria" w:hAnsi="Cambria"/>
          <w:sz w:val="20"/>
          <w:szCs w:val="20"/>
          <w:lang w:val="es-AR"/>
        </w:rPr>
        <w:t>octubre de 1997 el j</w:t>
      </w:r>
      <w:r w:rsidR="007C7E88">
        <w:rPr>
          <w:rFonts w:ascii="Cambria" w:hAnsi="Cambria"/>
          <w:sz w:val="20"/>
          <w:szCs w:val="20"/>
          <w:lang w:val="es-AR"/>
        </w:rPr>
        <w:t>o</w:t>
      </w:r>
      <w:r w:rsidR="00DC0FAC" w:rsidRPr="00805814">
        <w:rPr>
          <w:rFonts w:ascii="Cambria" w:hAnsi="Cambria"/>
          <w:sz w:val="20"/>
          <w:szCs w:val="20"/>
          <w:lang w:val="es-AR"/>
        </w:rPr>
        <w:t xml:space="preserve">ven Lopera Jaramillo se dirigió a lavar sus </w:t>
      </w:r>
      <w:r w:rsidR="00791FDF" w:rsidRPr="00805814">
        <w:rPr>
          <w:rFonts w:ascii="Cambria" w:hAnsi="Cambria"/>
          <w:sz w:val="20"/>
          <w:szCs w:val="20"/>
          <w:lang w:val="es-AR"/>
        </w:rPr>
        <w:t>prendas militares al río Calderas en el Municipio de San Carlos de Antioquia, sin saber hasta la fecha</w:t>
      </w:r>
      <w:r w:rsidR="00DB184F">
        <w:rPr>
          <w:rFonts w:ascii="Cambria" w:hAnsi="Cambria"/>
          <w:sz w:val="20"/>
          <w:szCs w:val="20"/>
          <w:lang w:val="es-AR"/>
        </w:rPr>
        <w:t xml:space="preserve"> sobre</w:t>
      </w:r>
      <w:r w:rsidR="00791FDF" w:rsidRPr="00805814">
        <w:rPr>
          <w:rFonts w:ascii="Cambria" w:hAnsi="Cambria"/>
          <w:sz w:val="20"/>
          <w:szCs w:val="20"/>
          <w:lang w:val="es-AR"/>
        </w:rPr>
        <w:t xml:space="preserve"> su paradero</w:t>
      </w:r>
      <w:r w:rsidR="00273D19" w:rsidRPr="00805814">
        <w:rPr>
          <w:rFonts w:ascii="Cambria" w:hAnsi="Cambria"/>
          <w:sz w:val="20"/>
          <w:szCs w:val="20"/>
          <w:lang w:val="es-AR"/>
        </w:rPr>
        <w:t>.</w:t>
      </w:r>
      <w:r w:rsidR="00791FDF" w:rsidRPr="00805814">
        <w:rPr>
          <w:rFonts w:ascii="Cambria" w:hAnsi="Cambria"/>
          <w:sz w:val="20"/>
          <w:szCs w:val="20"/>
          <w:lang w:val="es-AR"/>
        </w:rPr>
        <w:t xml:space="preserve"> </w:t>
      </w:r>
      <w:r w:rsidR="00273D19" w:rsidRPr="00805814">
        <w:rPr>
          <w:rFonts w:ascii="Cambria" w:hAnsi="Cambria"/>
          <w:sz w:val="20"/>
          <w:szCs w:val="20"/>
          <w:lang w:val="es-AR"/>
        </w:rPr>
        <w:t>D</w:t>
      </w:r>
      <w:r w:rsidR="00DB184F">
        <w:rPr>
          <w:rFonts w:ascii="Cambria" w:hAnsi="Cambria"/>
          <w:sz w:val="20"/>
          <w:szCs w:val="20"/>
          <w:lang w:val="es-AR"/>
        </w:rPr>
        <w:t>e igual forma,</w:t>
      </w:r>
      <w:r w:rsidR="00791FDF" w:rsidRPr="00805814">
        <w:rPr>
          <w:rFonts w:ascii="Cambria" w:hAnsi="Cambria"/>
          <w:sz w:val="20"/>
          <w:szCs w:val="20"/>
          <w:lang w:val="es-AR"/>
        </w:rPr>
        <w:t xml:space="preserve"> </w:t>
      </w:r>
      <w:r w:rsidR="00273D19" w:rsidRPr="00805814">
        <w:rPr>
          <w:rFonts w:ascii="Cambria" w:hAnsi="Cambria"/>
          <w:sz w:val="20"/>
          <w:szCs w:val="20"/>
          <w:lang w:val="es-AR"/>
        </w:rPr>
        <w:t xml:space="preserve">se </w:t>
      </w:r>
      <w:r w:rsidR="00791FDF" w:rsidRPr="00805814">
        <w:rPr>
          <w:rFonts w:ascii="Cambria" w:hAnsi="Cambria"/>
          <w:sz w:val="20"/>
          <w:szCs w:val="20"/>
          <w:lang w:val="es-AR"/>
        </w:rPr>
        <w:t xml:space="preserve">informó que la Procuraduría General de la </w:t>
      </w:r>
      <w:r w:rsidR="00A82726" w:rsidRPr="00805814">
        <w:rPr>
          <w:rFonts w:ascii="Cambria" w:hAnsi="Cambria"/>
          <w:sz w:val="20"/>
          <w:szCs w:val="20"/>
          <w:lang w:val="es-AR"/>
        </w:rPr>
        <w:t>N</w:t>
      </w:r>
      <w:r w:rsidR="00791FDF" w:rsidRPr="00805814">
        <w:rPr>
          <w:rFonts w:ascii="Cambria" w:hAnsi="Cambria"/>
          <w:sz w:val="20"/>
          <w:szCs w:val="20"/>
          <w:lang w:val="es-AR"/>
        </w:rPr>
        <w:t xml:space="preserve">ación se </w:t>
      </w:r>
      <w:r w:rsidR="00791FDF" w:rsidRPr="00331E01">
        <w:rPr>
          <w:rFonts w:ascii="Cambria" w:hAnsi="Cambria"/>
          <w:sz w:val="20"/>
          <w:szCs w:val="20"/>
          <w:lang w:val="es-AR"/>
        </w:rPr>
        <w:t>encontraba adelantan</w:t>
      </w:r>
      <w:r w:rsidR="00DB184F">
        <w:rPr>
          <w:rFonts w:ascii="Cambria" w:hAnsi="Cambria"/>
          <w:sz w:val="20"/>
          <w:szCs w:val="20"/>
          <w:lang w:val="es-AR"/>
        </w:rPr>
        <w:t xml:space="preserve">do investigación preliminar </w:t>
      </w:r>
      <w:r w:rsidR="00791FDF" w:rsidRPr="00331E01">
        <w:rPr>
          <w:rFonts w:ascii="Cambria" w:hAnsi="Cambria"/>
          <w:sz w:val="20"/>
          <w:szCs w:val="20"/>
          <w:lang w:val="es-AR"/>
        </w:rPr>
        <w:t>radicada bajo el N. 1503</w:t>
      </w:r>
      <w:r w:rsidR="00273D19" w:rsidRPr="00563C1A">
        <w:rPr>
          <w:rFonts w:ascii="Cambria" w:hAnsi="Cambria"/>
          <w:sz w:val="20"/>
          <w:szCs w:val="20"/>
          <w:lang w:val="es-AR"/>
        </w:rPr>
        <w:t xml:space="preserve">, </w:t>
      </w:r>
      <w:r w:rsidR="002864A2" w:rsidRPr="00563C1A">
        <w:rPr>
          <w:rFonts w:ascii="Cambria" w:hAnsi="Cambria"/>
          <w:sz w:val="20"/>
          <w:szCs w:val="20"/>
          <w:lang w:val="es-AR"/>
        </w:rPr>
        <w:t>la</w:t>
      </w:r>
      <w:r w:rsidR="00273D19" w:rsidRPr="00563C1A">
        <w:rPr>
          <w:rFonts w:ascii="Cambria" w:hAnsi="Cambria"/>
          <w:sz w:val="20"/>
          <w:szCs w:val="20"/>
          <w:lang w:val="es-AR"/>
        </w:rPr>
        <w:t xml:space="preserve"> misma</w:t>
      </w:r>
      <w:r w:rsidR="002864A2" w:rsidRPr="00563C1A">
        <w:rPr>
          <w:rFonts w:ascii="Cambria" w:hAnsi="Cambria"/>
          <w:sz w:val="20"/>
          <w:szCs w:val="20"/>
          <w:lang w:val="es-AR"/>
        </w:rPr>
        <w:t xml:space="preserve"> </w:t>
      </w:r>
      <w:r w:rsidR="00273D19" w:rsidRPr="00563C1A">
        <w:rPr>
          <w:rFonts w:ascii="Cambria" w:hAnsi="Cambria"/>
          <w:sz w:val="20"/>
          <w:szCs w:val="20"/>
          <w:lang w:val="es-AR"/>
        </w:rPr>
        <w:t>que</w:t>
      </w:r>
      <w:r w:rsidR="002864A2" w:rsidRPr="00563C1A">
        <w:rPr>
          <w:rFonts w:ascii="Cambria" w:hAnsi="Cambria"/>
          <w:sz w:val="20"/>
          <w:szCs w:val="20"/>
          <w:lang w:val="es-AR"/>
        </w:rPr>
        <w:t xml:space="preserve"> no </w:t>
      </w:r>
      <w:r w:rsidR="00273D19" w:rsidRPr="00563C1A">
        <w:rPr>
          <w:rFonts w:ascii="Cambria" w:hAnsi="Cambria"/>
          <w:sz w:val="20"/>
          <w:szCs w:val="20"/>
          <w:lang w:val="es-AR"/>
        </w:rPr>
        <w:t>presentaba</w:t>
      </w:r>
      <w:r w:rsidR="002864A2" w:rsidRPr="00563C1A">
        <w:rPr>
          <w:rFonts w:ascii="Cambria" w:hAnsi="Cambria"/>
          <w:sz w:val="20"/>
          <w:szCs w:val="20"/>
          <w:lang w:val="es-AR"/>
        </w:rPr>
        <w:t xml:space="preserve"> avances al día de la presentación de </w:t>
      </w:r>
      <w:r w:rsidR="00273D19" w:rsidRPr="00563C1A">
        <w:rPr>
          <w:rFonts w:ascii="Cambria" w:hAnsi="Cambria"/>
          <w:sz w:val="20"/>
          <w:szCs w:val="20"/>
          <w:lang w:val="es-AR"/>
        </w:rPr>
        <w:t>esta</w:t>
      </w:r>
      <w:r w:rsidR="002864A2" w:rsidRPr="00563C1A">
        <w:rPr>
          <w:rFonts w:ascii="Cambria" w:hAnsi="Cambria"/>
          <w:sz w:val="20"/>
          <w:szCs w:val="20"/>
          <w:lang w:val="es-AR"/>
        </w:rPr>
        <w:t xml:space="preserve"> petición.</w:t>
      </w:r>
      <w:r w:rsidR="007E7B42" w:rsidRPr="00563C1A">
        <w:rPr>
          <w:rFonts w:ascii="Cambria" w:hAnsi="Cambria"/>
          <w:sz w:val="20"/>
          <w:szCs w:val="20"/>
          <w:lang w:val="es-AR"/>
        </w:rPr>
        <w:t xml:space="preserve"> </w:t>
      </w:r>
      <w:r w:rsidR="007E7B42" w:rsidRPr="00DB184F">
        <w:rPr>
          <w:rFonts w:ascii="Cambria" w:hAnsi="Cambria"/>
          <w:sz w:val="20"/>
          <w:szCs w:val="20"/>
          <w:lang w:val="es-AR"/>
        </w:rPr>
        <w:t>A la vez, también procedieron a realizar denuncia penal ante</w:t>
      </w:r>
      <w:r w:rsidR="0009371D" w:rsidRPr="00DB184F">
        <w:rPr>
          <w:rFonts w:ascii="Cambria" w:hAnsi="Cambria"/>
          <w:sz w:val="20"/>
          <w:szCs w:val="20"/>
          <w:lang w:val="es-AR"/>
        </w:rPr>
        <w:t xml:space="preserve"> la jurisdicción ordinaria</w:t>
      </w:r>
      <w:r w:rsidR="00DB184F" w:rsidRPr="00DB184F">
        <w:rPr>
          <w:rFonts w:ascii="Cambria" w:hAnsi="Cambria"/>
          <w:sz w:val="20"/>
          <w:szCs w:val="20"/>
          <w:lang w:val="es-AR"/>
        </w:rPr>
        <w:t>, en</w:t>
      </w:r>
      <w:r w:rsidR="007E7B42" w:rsidRPr="00DB184F">
        <w:rPr>
          <w:rFonts w:ascii="Cambria" w:hAnsi="Cambria"/>
          <w:sz w:val="20"/>
          <w:szCs w:val="20"/>
          <w:lang w:val="es-AR"/>
        </w:rPr>
        <w:t xml:space="preserve"> la Fiscalía 95 Seccional de la Unidad de Delitos contra la Libertad Sexual y Dignidad Humana, </w:t>
      </w:r>
      <w:r w:rsidR="0009371D" w:rsidRPr="00DB184F">
        <w:rPr>
          <w:rFonts w:ascii="Cambria" w:hAnsi="Cambria"/>
          <w:sz w:val="20"/>
          <w:szCs w:val="20"/>
          <w:lang w:val="es-AR"/>
        </w:rPr>
        <w:t>la misma que</w:t>
      </w:r>
      <w:r w:rsidR="007E7B42" w:rsidRPr="00DB184F">
        <w:rPr>
          <w:rFonts w:ascii="Cambria" w:hAnsi="Cambria"/>
          <w:sz w:val="20"/>
          <w:szCs w:val="20"/>
          <w:lang w:val="es-AR"/>
        </w:rPr>
        <w:t xml:space="preserve"> se adelantó bajo e</w:t>
      </w:r>
      <w:r w:rsidR="00DA4221">
        <w:rPr>
          <w:rFonts w:ascii="Cambria" w:hAnsi="Cambria"/>
          <w:sz w:val="20"/>
          <w:szCs w:val="20"/>
          <w:lang w:val="es-AR"/>
        </w:rPr>
        <w:t>l</w:t>
      </w:r>
      <w:r w:rsidR="007E7B42" w:rsidRPr="00DB184F">
        <w:rPr>
          <w:rFonts w:ascii="Cambria" w:hAnsi="Cambria"/>
          <w:sz w:val="20"/>
          <w:szCs w:val="20"/>
          <w:lang w:val="es-AR"/>
        </w:rPr>
        <w:t xml:space="preserve"> N. 8849-95, pero </w:t>
      </w:r>
      <w:r w:rsidR="00417308" w:rsidRPr="00DB184F">
        <w:rPr>
          <w:rFonts w:ascii="Cambria" w:hAnsi="Cambria"/>
          <w:sz w:val="20"/>
          <w:szCs w:val="20"/>
          <w:lang w:val="es-AR"/>
        </w:rPr>
        <w:t>el proceso fue archivado.</w:t>
      </w:r>
    </w:p>
    <w:p w14:paraId="48ED5EA1" w14:textId="7B1FBC82" w:rsidR="00791FDF" w:rsidRPr="00805814" w:rsidRDefault="00791FDF" w:rsidP="001E3640">
      <w:pPr>
        <w:spacing w:before="240" w:after="240"/>
        <w:ind w:firstLine="720"/>
        <w:jc w:val="both"/>
        <w:rPr>
          <w:rFonts w:ascii="Cambria" w:hAnsi="Cambria"/>
          <w:sz w:val="20"/>
          <w:szCs w:val="20"/>
          <w:lang w:val="es-AR"/>
        </w:rPr>
      </w:pPr>
      <w:r w:rsidRPr="00563C1A">
        <w:rPr>
          <w:rFonts w:ascii="Cambria" w:hAnsi="Cambria"/>
          <w:sz w:val="20"/>
          <w:szCs w:val="20"/>
          <w:lang w:val="es-AR"/>
        </w:rPr>
        <w:t>5.</w:t>
      </w:r>
      <w:r w:rsidR="00350679" w:rsidRPr="00563C1A">
        <w:rPr>
          <w:rFonts w:ascii="Cambria" w:hAnsi="Cambria"/>
          <w:sz w:val="20"/>
          <w:szCs w:val="20"/>
          <w:lang w:val="es-AR"/>
        </w:rPr>
        <w:tab/>
      </w:r>
      <w:r w:rsidR="00EC5704" w:rsidRPr="00563C1A">
        <w:rPr>
          <w:rFonts w:ascii="Cambria" w:hAnsi="Cambria"/>
          <w:sz w:val="20"/>
          <w:szCs w:val="20"/>
          <w:lang w:val="es-AR"/>
        </w:rPr>
        <w:t xml:space="preserve">Tras la acción penal promovida contra de la presunta víctima por parte de la Jurisdicción Militar, el 20 de noviembre de 1997, la </w:t>
      </w:r>
      <w:r w:rsidR="00C47E0B" w:rsidRPr="00563C1A">
        <w:rPr>
          <w:rFonts w:ascii="Cambria" w:hAnsi="Cambria"/>
          <w:sz w:val="20"/>
          <w:szCs w:val="20"/>
          <w:lang w:val="es-AR"/>
        </w:rPr>
        <w:t>Sra.</w:t>
      </w:r>
      <w:r w:rsidR="00EC5704" w:rsidRPr="00563C1A">
        <w:rPr>
          <w:rFonts w:ascii="Cambria" w:hAnsi="Cambria"/>
          <w:sz w:val="20"/>
          <w:szCs w:val="20"/>
          <w:lang w:val="es-AR"/>
        </w:rPr>
        <w:t xml:space="preserve"> Ana Rocío Lopera Jaramillo</w:t>
      </w:r>
      <w:r w:rsidR="005138C1" w:rsidRPr="00563C1A">
        <w:rPr>
          <w:rFonts w:ascii="Cambria" w:hAnsi="Cambria"/>
          <w:sz w:val="20"/>
          <w:szCs w:val="20"/>
          <w:lang w:val="es-AR"/>
        </w:rPr>
        <w:t xml:space="preserve">, </w:t>
      </w:r>
      <w:r w:rsidR="005138C1" w:rsidRPr="00331E01">
        <w:rPr>
          <w:rFonts w:ascii="Cambria" w:hAnsi="Cambria"/>
          <w:sz w:val="20"/>
          <w:szCs w:val="20"/>
          <w:lang w:val="es-AR"/>
        </w:rPr>
        <w:t>hermana de la presunta víctima</w:t>
      </w:r>
      <w:r w:rsidR="00F7567A" w:rsidRPr="00331E01">
        <w:rPr>
          <w:rFonts w:ascii="Cambria" w:hAnsi="Cambria"/>
          <w:sz w:val="20"/>
          <w:szCs w:val="20"/>
          <w:lang w:val="es-AR"/>
        </w:rPr>
        <w:t xml:space="preserve"> interpuso queja ante la Defensoría del Pueblo regional Antioquia, poniendo en conocimiento de dicha entidad la desaparición</w:t>
      </w:r>
      <w:r w:rsidR="00F65B05" w:rsidRPr="00331E01">
        <w:rPr>
          <w:rFonts w:ascii="Cambria" w:hAnsi="Cambria"/>
          <w:sz w:val="20"/>
          <w:szCs w:val="20"/>
          <w:lang w:val="es-AR"/>
        </w:rPr>
        <w:t xml:space="preserve"> </w:t>
      </w:r>
      <w:r w:rsidR="00F7567A" w:rsidRPr="00331E01">
        <w:rPr>
          <w:rFonts w:ascii="Cambria" w:hAnsi="Cambria"/>
          <w:sz w:val="20"/>
          <w:szCs w:val="20"/>
          <w:lang w:val="es-AR"/>
        </w:rPr>
        <w:t>de</w:t>
      </w:r>
      <w:r w:rsidR="00F65B05" w:rsidRPr="00331E01">
        <w:rPr>
          <w:rFonts w:ascii="Cambria" w:hAnsi="Cambria"/>
          <w:sz w:val="20"/>
          <w:szCs w:val="20"/>
          <w:lang w:val="es-AR"/>
        </w:rPr>
        <w:t>l joven de</w:t>
      </w:r>
      <w:r w:rsidR="00F7567A" w:rsidRPr="00331E01">
        <w:rPr>
          <w:rFonts w:ascii="Cambria" w:hAnsi="Cambria"/>
          <w:sz w:val="20"/>
          <w:szCs w:val="20"/>
          <w:lang w:val="es-AR"/>
        </w:rPr>
        <w:t xml:space="preserve"> 24 años mientras se encontraba prestando su servicio militar</w:t>
      </w:r>
      <w:r w:rsidR="008F29D3" w:rsidRPr="00331E01">
        <w:rPr>
          <w:rFonts w:ascii="Cambria" w:hAnsi="Cambria"/>
          <w:sz w:val="20"/>
          <w:szCs w:val="20"/>
          <w:lang w:val="es-AR"/>
        </w:rPr>
        <w:t xml:space="preserve">.  Por otra parte, la Sra. Luz Dary Lopera Jaramillo interpuso el 12 de noviembre de 2007 una queja por la desaparición de su hijo ante la Procuraduría Departamental de Antioquia, contra el Ejército Nacional y </w:t>
      </w:r>
      <w:r w:rsidR="00BE3E8A" w:rsidRPr="00331E01">
        <w:rPr>
          <w:rFonts w:ascii="Cambria" w:hAnsi="Cambria"/>
          <w:sz w:val="20"/>
          <w:szCs w:val="20"/>
          <w:lang w:val="es-AR"/>
        </w:rPr>
        <w:t>señaló como responsables a los c</w:t>
      </w:r>
      <w:r w:rsidR="008F29D3" w:rsidRPr="00331E01">
        <w:rPr>
          <w:rFonts w:ascii="Cambria" w:hAnsi="Cambria"/>
          <w:sz w:val="20"/>
          <w:szCs w:val="20"/>
          <w:lang w:val="es-AR"/>
        </w:rPr>
        <w:t xml:space="preserve">omandantes del </w:t>
      </w:r>
      <w:r w:rsidR="00C47E0B" w:rsidRPr="00331E01">
        <w:rPr>
          <w:rFonts w:ascii="Cambria" w:hAnsi="Cambria"/>
          <w:sz w:val="20"/>
          <w:szCs w:val="20"/>
          <w:lang w:val="es-AR"/>
        </w:rPr>
        <w:t>batallón</w:t>
      </w:r>
      <w:r w:rsidR="008F29D3" w:rsidRPr="00331E01">
        <w:rPr>
          <w:rFonts w:ascii="Cambria" w:hAnsi="Cambria"/>
          <w:sz w:val="20"/>
          <w:szCs w:val="20"/>
          <w:lang w:val="es-AR"/>
        </w:rPr>
        <w:t xml:space="preserve"> al que la presunta víctima había sido enviado; queja que fue radicada bajo el número 1503 y a partir de la cual </w:t>
      </w:r>
      <w:r w:rsidR="00BE0A04" w:rsidRPr="00331E01">
        <w:rPr>
          <w:rFonts w:ascii="Cambria" w:hAnsi="Cambria"/>
          <w:sz w:val="20"/>
          <w:szCs w:val="20"/>
          <w:lang w:val="es-AR"/>
        </w:rPr>
        <w:t xml:space="preserve">el 2 de noviembre de 1999 </w:t>
      </w:r>
      <w:r w:rsidR="008F29D3" w:rsidRPr="00331E01">
        <w:rPr>
          <w:rFonts w:ascii="Cambria" w:hAnsi="Cambria"/>
          <w:sz w:val="20"/>
          <w:szCs w:val="20"/>
          <w:lang w:val="es-AR"/>
        </w:rPr>
        <w:t xml:space="preserve">se subcomisionó a la Oficina Permanente </w:t>
      </w:r>
      <w:r w:rsidR="00BE0A04" w:rsidRPr="00331E01">
        <w:rPr>
          <w:rFonts w:ascii="Cambria" w:hAnsi="Cambria"/>
          <w:sz w:val="20"/>
          <w:szCs w:val="20"/>
          <w:lang w:val="es-AR"/>
        </w:rPr>
        <w:t xml:space="preserve">de Derechos Humanos </w:t>
      </w:r>
      <w:r w:rsidR="008F29D3" w:rsidRPr="00331E01">
        <w:rPr>
          <w:rFonts w:ascii="Cambria" w:hAnsi="Cambria"/>
          <w:sz w:val="20"/>
          <w:szCs w:val="20"/>
          <w:lang w:val="es-AR"/>
        </w:rPr>
        <w:t xml:space="preserve"> </w:t>
      </w:r>
      <w:r w:rsidR="00BE0A04" w:rsidRPr="00331E01">
        <w:rPr>
          <w:rFonts w:ascii="Cambria" w:hAnsi="Cambria"/>
          <w:sz w:val="20"/>
          <w:szCs w:val="20"/>
          <w:lang w:val="es-AR"/>
        </w:rPr>
        <w:t>para que adelantara las diligencias pertinente</w:t>
      </w:r>
      <w:r w:rsidR="00733955" w:rsidRPr="00331E01">
        <w:rPr>
          <w:rFonts w:ascii="Cambria" w:hAnsi="Cambria"/>
          <w:sz w:val="20"/>
          <w:szCs w:val="20"/>
          <w:lang w:val="es-AR"/>
        </w:rPr>
        <w:t>s</w:t>
      </w:r>
      <w:r w:rsidR="00BE0A04" w:rsidRPr="00331E01">
        <w:rPr>
          <w:rFonts w:ascii="Cambria" w:hAnsi="Cambria"/>
          <w:sz w:val="20"/>
          <w:szCs w:val="20"/>
          <w:lang w:val="es-AR"/>
        </w:rPr>
        <w:t>, investigación llevada a cabo bajo el número 008-009525-97.</w:t>
      </w:r>
    </w:p>
    <w:p w14:paraId="37158744" w14:textId="1D62B512" w:rsidR="00572411" w:rsidRDefault="00831134" w:rsidP="00572411">
      <w:pPr>
        <w:spacing w:before="240" w:after="240"/>
        <w:ind w:firstLine="720"/>
        <w:jc w:val="both"/>
        <w:rPr>
          <w:rFonts w:ascii="Cambria" w:hAnsi="Cambria"/>
          <w:sz w:val="20"/>
          <w:szCs w:val="20"/>
          <w:lang w:val="es-AR"/>
        </w:rPr>
      </w:pPr>
      <w:r w:rsidRPr="00805814">
        <w:rPr>
          <w:rFonts w:ascii="Cambria" w:hAnsi="Cambria"/>
          <w:sz w:val="20"/>
          <w:szCs w:val="20"/>
          <w:lang w:val="es-AR"/>
        </w:rPr>
        <w:t>6.</w:t>
      </w:r>
      <w:r w:rsidR="00350679" w:rsidRPr="00805814">
        <w:rPr>
          <w:rFonts w:ascii="Cambria" w:hAnsi="Cambria"/>
          <w:sz w:val="20"/>
          <w:szCs w:val="20"/>
          <w:lang w:val="es-AR"/>
        </w:rPr>
        <w:tab/>
      </w:r>
      <w:r w:rsidR="00D50C9A" w:rsidRPr="00805814">
        <w:rPr>
          <w:rFonts w:ascii="Cambria" w:hAnsi="Cambria"/>
          <w:sz w:val="20"/>
          <w:szCs w:val="20"/>
          <w:lang w:val="es-AR"/>
        </w:rPr>
        <w:t xml:space="preserve">Como consecuencia de la </w:t>
      </w:r>
      <w:r w:rsidR="00C47E0B" w:rsidRPr="00805814">
        <w:rPr>
          <w:rFonts w:ascii="Cambria" w:hAnsi="Cambria"/>
          <w:sz w:val="20"/>
          <w:szCs w:val="20"/>
          <w:lang w:val="es-AR"/>
        </w:rPr>
        <w:t>desaparición</w:t>
      </w:r>
      <w:r w:rsidR="00D50C9A" w:rsidRPr="00805814">
        <w:rPr>
          <w:rFonts w:ascii="Cambria" w:hAnsi="Cambria"/>
          <w:sz w:val="20"/>
          <w:szCs w:val="20"/>
          <w:lang w:val="es-AR"/>
        </w:rPr>
        <w:t xml:space="preserve"> de la presunta víctima</w:t>
      </w:r>
      <w:r w:rsidR="00D50C9A" w:rsidRPr="00331E01">
        <w:rPr>
          <w:rFonts w:ascii="Cambria" w:hAnsi="Cambria"/>
          <w:sz w:val="20"/>
          <w:szCs w:val="20"/>
          <w:lang w:val="es-AR"/>
        </w:rPr>
        <w:t xml:space="preserve">, la familia del mismo </w:t>
      </w:r>
      <w:r w:rsidR="00032FFA" w:rsidRPr="00331E01">
        <w:rPr>
          <w:rFonts w:ascii="Cambria" w:hAnsi="Cambria"/>
          <w:sz w:val="20"/>
          <w:szCs w:val="20"/>
          <w:lang w:val="es-AR"/>
        </w:rPr>
        <w:t xml:space="preserve">también </w:t>
      </w:r>
      <w:r w:rsidR="00D50C9A" w:rsidRPr="00331E01">
        <w:rPr>
          <w:rFonts w:ascii="Cambria" w:hAnsi="Cambria"/>
          <w:sz w:val="20"/>
          <w:szCs w:val="20"/>
          <w:lang w:val="es-AR"/>
        </w:rPr>
        <w:t xml:space="preserve">adelantó demanda contenciosa administrativa </w:t>
      </w:r>
      <w:r w:rsidR="00606843" w:rsidRPr="00331E01">
        <w:rPr>
          <w:rFonts w:ascii="Cambria" w:hAnsi="Cambria"/>
          <w:sz w:val="20"/>
          <w:szCs w:val="20"/>
          <w:lang w:val="es-AR"/>
        </w:rPr>
        <w:t xml:space="preserve">ante el Tribunal Contencioso Administrativo de Antioquia </w:t>
      </w:r>
      <w:r w:rsidR="00D50C9A" w:rsidRPr="00331E01">
        <w:rPr>
          <w:rFonts w:ascii="Cambria" w:hAnsi="Cambria"/>
          <w:sz w:val="20"/>
          <w:szCs w:val="20"/>
          <w:lang w:val="es-AR"/>
        </w:rPr>
        <w:t xml:space="preserve">en la </w:t>
      </w:r>
      <w:r w:rsidR="00D50C9A" w:rsidRPr="00331E01">
        <w:rPr>
          <w:rFonts w:ascii="Cambria" w:hAnsi="Cambria"/>
          <w:sz w:val="20"/>
          <w:szCs w:val="20"/>
          <w:lang w:val="es-AR"/>
        </w:rPr>
        <w:lastRenderedPageBreak/>
        <w:t>cual los entonces accionantes reclamaban la indemnización integral de los perjuicios causados por la desaparición del j</w:t>
      </w:r>
      <w:r w:rsidR="00C47E0B">
        <w:rPr>
          <w:rFonts w:ascii="Cambria" w:hAnsi="Cambria"/>
          <w:sz w:val="20"/>
          <w:szCs w:val="20"/>
          <w:lang w:val="es-AR"/>
        </w:rPr>
        <w:t>o</w:t>
      </w:r>
      <w:r w:rsidR="00D50C9A" w:rsidRPr="00331E01">
        <w:rPr>
          <w:rFonts w:ascii="Cambria" w:hAnsi="Cambria"/>
          <w:sz w:val="20"/>
          <w:szCs w:val="20"/>
          <w:lang w:val="es-AR"/>
        </w:rPr>
        <w:t>ven Lopera Jaramillo. L</w:t>
      </w:r>
      <w:r w:rsidR="00D50C9A" w:rsidRPr="00805814">
        <w:rPr>
          <w:rFonts w:ascii="Cambria" w:hAnsi="Cambria"/>
          <w:sz w:val="20"/>
          <w:szCs w:val="20"/>
          <w:lang w:val="es-AR"/>
        </w:rPr>
        <w:t>a m</w:t>
      </w:r>
      <w:r w:rsidR="00C47E0B">
        <w:rPr>
          <w:rFonts w:ascii="Cambria" w:hAnsi="Cambria"/>
          <w:sz w:val="20"/>
          <w:szCs w:val="20"/>
          <w:lang w:val="es-AR"/>
        </w:rPr>
        <w:t>i</w:t>
      </w:r>
      <w:r w:rsidR="00D50C9A" w:rsidRPr="00805814">
        <w:rPr>
          <w:rFonts w:ascii="Cambria" w:hAnsi="Cambria"/>
          <w:sz w:val="20"/>
          <w:szCs w:val="20"/>
          <w:lang w:val="es-AR"/>
        </w:rPr>
        <w:t>sma fue presentada en 1998</w:t>
      </w:r>
      <w:r w:rsidR="00BD4E95" w:rsidRPr="00805814">
        <w:rPr>
          <w:rFonts w:ascii="Cambria" w:hAnsi="Cambria"/>
          <w:sz w:val="20"/>
          <w:szCs w:val="20"/>
          <w:lang w:val="es-AR"/>
        </w:rPr>
        <w:t xml:space="preserve">, pero </w:t>
      </w:r>
      <w:r w:rsidR="00305C2E">
        <w:rPr>
          <w:rFonts w:ascii="Cambria" w:hAnsi="Cambria"/>
          <w:sz w:val="20"/>
          <w:szCs w:val="20"/>
          <w:lang w:val="es-AR"/>
        </w:rPr>
        <w:t>el</w:t>
      </w:r>
      <w:r w:rsidR="00BD4E95" w:rsidRPr="00805814">
        <w:rPr>
          <w:rFonts w:ascii="Cambria" w:hAnsi="Cambria"/>
          <w:sz w:val="20"/>
          <w:szCs w:val="20"/>
          <w:lang w:val="es-AR"/>
        </w:rPr>
        <w:t xml:space="preserve"> 24 de mayo de 2005 se negaron las pretensiones de la demanda de reparación</w:t>
      </w:r>
      <w:r w:rsidR="004F553C" w:rsidRPr="00805814">
        <w:rPr>
          <w:rFonts w:ascii="Cambria" w:hAnsi="Cambria"/>
          <w:sz w:val="20"/>
          <w:szCs w:val="20"/>
          <w:lang w:val="es-AR"/>
        </w:rPr>
        <w:t>. Razón por la cual</w:t>
      </w:r>
      <w:r w:rsidR="00417308" w:rsidRPr="00805814">
        <w:rPr>
          <w:rFonts w:ascii="Cambria" w:hAnsi="Cambria"/>
          <w:sz w:val="20"/>
          <w:szCs w:val="20"/>
          <w:lang w:val="es-AR"/>
        </w:rPr>
        <w:t>,</w:t>
      </w:r>
      <w:r w:rsidR="004F553C" w:rsidRPr="00805814">
        <w:rPr>
          <w:rFonts w:ascii="Cambria" w:hAnsi="Cambria"/>
          <w:sz w:val="20"/>
          <w:szCs w:val="20"/>
          <w:lang w:val="es-AR"/>
        </w:rPr>
        <w:t xml:space="preserve"> el 7 de julio de 2005 se interpuso recurso de apelación ante el Consejo de Estado, pero dicho Tribunal inadmitió el recurso y procedió a archivar el expediente</w:t>
      </w:r>
      <w:r w:rsidR="002864A2" w:rsidRPr="00805814">
        <w:rPr>
          <w:rFonts w:ascii="Cambria" w:hAnsi="Cambria"/>
          <w:sz w:val="20"/>
          <w:szCs w:val="20"/>
          <w:lang w:val="es-AR"/>
        </w:rPr>
        <w:t>, por tratarse de un proceso de única instancia</w:t>
      </w:r>
      <w:r w:rsidR="00F654FB">
        <w:rPr>
          <w:rFonts w:ascii="Cambria" w:hAnsi="Cambria"/>
          <w:sz w:val="20"/>
          <w:szCs w:val="20"/>
          <w:lang w:val="es-AR"/>
        </w:rPr>
        <w:t>.</w:t>
      </w:r>
    </w:p>
    <w:p w14:paraId="5CBAFA0A" w14:textId="1932C927" w:rsidR="00EC0B41" w:rsidRPr="00860731" w:rsidRDefault="00572411" w:rsidP="00572411">
      <w:pPr>
        <w:spacing w:before="240" w:after="240"/>
        <w:ind w:firstLine="720"/>
        <w:jc w:val="both"/>
        <w:rPr>
          <w:rFonts w:ascii="Cambria" w:hAnsi="Cambria"/>
          <w:sz w:val="20"/>
          <w:szCs w:val="20"/>
          <w:lang w:val="es-AR"/>
        </w:rPr>
      </w:pPr>
      <w:r>
        <w:rPr>
          <w:rFonts w:ascii="Cambria" w:hAnsi="Cambria"/>
          <w:sz w:val="20"/>
          <w:szCs w:val="20"/>
          <w:lang w:val="es-AR"/>
        </w:rPr>
        <w:t xml:space="preserve">7. </w:t>
      </w:r>
      <w:r>
        <w:rPr>
          <w:rFonts w:ascii="Cambria" w:hAnsi="Cambria"/>
          <w:sz w:val="20"/>
          <w:szCs w:val="20"/>
          <w:lang w:val="es-AR"/>
        </w:rPr>
        <w:tab/>
      </w:r>
      <w:r w:rsidR="00490BC9" w:rsidRPr="00331E01">
        <w:rPr>
          <w:rFonts w:ascii="Cambria" w:hAnsi="Cambria"/>
          <w:sz w:val="20"/>
          <w:szCs w:val="20"/>
          <w:lang w:val="es-AR"/>
        </w:rPr>
        <w:t xml:space="preserve">El </w:t>
      </w:r>
      <w:r w:rsidR="00EC0B41" w:rsidRPr="00331E01">
        <w:rPr>
          <w:rFonts w:ascii="Cambria" w:hAnsi="Cambria"/>
          <w:sz w:val="20"/>
          <w:szCs w:val="20"/>
          <w:lang w:val="es-AR"/>
        </w:rPr>
        <w:t xml:space="preserve">Estado colombiano </w:t>
      </w:r>
      <w:r w:rsidR="00490BC9" w:rsidRPr="00331E01">
        <w:rPr>
          <w:rFonts w:ascii="Cambria" w:hAnsi="Cambria"/>
          <w:sz w:val="20"/>
          <w:szCs w:val="20"/>
          <w:lang w:val="es-AR"/>
        </w:rPr>
        <w:t xml:space="preserve">por su parte </w:t>
      </w:r>
      <w:r w:rsidR="00EC0B41" w:rsidRPr="00331E01">
        <w:rPr>
          <w:rFonts w:ascii="Cambria" w:hAnsi="Cambria"/>
          <w:sz w:val="20"/>
          <w:szCs w:val="20"/>
          <w:lang w:val="es-AR"/>
        </w:rPr>
        <w:t xml:space="preserve">alega que la petición presentada </w:t>
      </w:r>
      <w:r w:rsidR="00B442CD" w:rsidRPr="00331E01">
        <w:rPr>
          <w:rFonts w:ascii="Cambria" w:hAnsi="Cambria"/>
          <w:sz w:val="20"/>
          <w:szCs w:val="20"/>
          <w:lang w:val="es-AR"/>
        </w:rPr>
        <w:t xml:space="preserve">resulta ser extemporánea, </w:t>
      </w:r>
      <w:r w:rsidRPr="00331E01">
        <w:rPr>
          <w:rFonts w:ascii="Cambria" w:hAnsi="Cambria"/>
          <w:sz w:val="20"/>
          <w:szCs w:val="20"/>
          <w:lang w:val="es-AR"/>
        </w:rPr>
        <w:t>ya que,</w:t>
      </w:r>
      <w:r w:rsidR="00B442CD" w:rsidRPr="00331E01">
        <w:rPr>
          <w:rFonts w:ascii="Cambria" w:hAnsi="Cambria"/>
          <w:sz w:val="20"/>
          <w:szCs w:val="20"/>
          <w:lang w:val="es-AR"/>
        </w:rPr>
        <w:t xml:space="preserve"> en el marco de la acción de reparación directa instaurada</w:t>
      </w:r>
      <w:r w:rsidR="003B64F7" w:rsidRPr="00331E01">
        <w:rPr>
          <w:rFonts w:ascii="Cambria" w:hAnsi="Cambria"/>
          <w:sz w:val="20"/>
          <w:szCs w:val="20"/>
          <w:lang w:val="es-AR"/>
        </w:rPr>
        <w:t>, la</w:t>
      </w:r>
      <w:r w:rsidR="003B64F7" w:rsidRPr="00805814">
        <w:rPr>
          <w:rFonts w:ascii="Cambria" w:hAnsi="Cambria"/>
          <w:sz w:val="20"/>
          <w:szCs w:val="20"/>
          <w:lang w:val="es-AR"/>
        </w:rPr>
        <w:t xml:space="preserve"> posterior interposición del recurso de apelación y la decisión de denegación del mismo por parte del Tribunal fue notificada a las partes el 4</w:t>
      </w:r>
      <w:r w:rsidR="00F24195" w:rsidRPr="00805814">
        <w:rPr>
          <w:rFonts w:ascii="Cambria" w:hAnsi="Cambria"/>
          <w:sz w:val="20"/>
          <w:szCs w:val="20"/>
          <w:lang w:val="es-AR"/>
        </w:rPr>
        <w:t xml:space="preserve"> d</w:t>
      </w:r>
      <w:r w:rsidR="003B64F7" w:rsidRPr="00805814">
        <w:rPr>
          <w:rFonts w:ascii="Cambria" w:hAnsi="Cambria"/>
          <w:sz w:val="20"/>
          <w:szCs w:val="20"/>
          <w:lang w:val="es-AR"/>
        </w:rPr>
        <w:t>e agosto de 2005, mientras que los peticionarios radicaron denuncia internacional sólo hasta el 8 de j</w:t>
      </w:r>
      <w:r w:rsidR="00F24195" w:rsidRPr="00805814">
        <w:rPr>
          <w:rFonts w:ascii="Cambria" w:hAnsi="Cambria"/>
          <w:sz w:val="20"/>
          <w:szCs w:val="20"/>
          <w:lang w:val="es-AR"/>
        </w:rPr>
        <w:t>u</w:t>
      </w:r>
      <w:r w:rsidR="003B64F7" w:rsidRPr="00805814">
        <w:rPr>
          <w:rFonts w:ascii="Cambria" w:hAnsi="Cambria"/>
          <w:sz w:val="20"/>
          <w:szCs w:val="20"/>
          <w:lang w:val="es-AR"/>
        </w:rPr>
        <w:t>lio de 2009.</w:t>
      </w:r>
      <w:r w:rsidR="00F24195" w:rsidRPr="00805814">
        <w:rPr>
          <w:rFonts w:ascii="Cambria" w:hAnsi="Cambria"/>
          <w:sz w:val="20"/>
          <w:szCs w:val="20"/>
          <w:lang w:val="es-AR"/>
        </w:rPr>
        <w:t xml:space="preserve"> El Estado expone que</w:t>
      </w:r>
      <w:r w:rsidR="006D7A5B">
        <w:rPr>
          <w:rFonts w:ascii="Cambria" w:hAnsi="Cambria"/>
          <w:sz w:val="20"/>
          <w:szCs w:val="20"/>
          <w:lang w:val="es-AR"/>
        </w:rPr>
        <w:t>,</w:t>
      </w:r>
      <w:r w:rsidR="00F24195" w:rsidRPr="00805814">
        <w:rPr>
          <w:rFonts w:ascii="Cambria" w:hAnsi="Cambria"/>
          <w:sz w:val="20"/>
          <w:szCs w:val="20"/>
          <w:lang w:val="es-AR"/>
        </w:rPr>
        <w:t xml:space="preserve"> al momento de radicar una denuncia ante esta Comisión, la misma haya sido presentada en un m</w:t>
      </w:r>
      <w:r w:rsidR="007748D2" w:rsidRPr="00805814">
        <w:rPr>
          <w:rFonts w:ascii="Cambria" w:hAnsi="Cambria"/>
          <w:sz w:val="20"/>
          <w:szCs w:val="20"/>
          <w:lang w:val="es-AR"/>
        </w:rPr>
        <w:t>á</w:t>
      </w:r>
      <w:r w:rsidR="00F24195" w:rsidRPr="00805814">
        <w:rPr>
          <w:rFonts w:ascii="Cambria" w:hAnsi="Cambria"/>
          <w:sz w:val="20"/>
          <w:szCs w:val="20"/>
          <w:lang w:val="es-AR"/>
        </w:rPr>
        <w:t>ximo de 6 meses después de la notificación de la última decisión jurisdiccional que haya resue</w:t>
      </w:r>
      <w:r w:rsidR="007748D2" w:rsidRPr="00805814">
        <w:rPr>
          <w:rFonts w:ascii="Cambria" w:hAnsi="Cambria"/>
          <w:sz w:val="20"/>
          <w:szCs w:val="20"/>
          <w:lang w:val="es-AR"/>
        </w:rPr>
        <w:t>l</w:t>
      </w:r>
      <w:r w:rsidR="00F24195" w:rsidRPr="00805814">
        <w:rPr>
          <w:rFonts w:ascii="Cambria" w:hAnsi="Cambria"/>
          <w:sz w:val="20"/>
          <w:szCs w:val="20"/>
          <w:lang w:val="es-AR"/>
        </w:rPr>
        <w:t xml:space="preserve">to la situación </w:t>
      </w:r>
      <w:r w:rsidR="007748D2" w:rsidRPr="00805814">
        <w:rPr>
          <w:rFonts w:ascii="Cambria" w:hAnsi="Cambria"/>
          <w:sz w:val="20"/>
          <w:szCs w:val="20"/>
          <w:lang w:val="es-AR"/>
        </w:rPr>
        <w:t>jurídica del peticionario</w:t>
      </w:r>
      <w:r w:rsidR="001828CE" w:rsidRPr="00805814">
        <w:rPr>
          <w:rFonts w:ascii="Cambria" w:hAnsi="Cambria"/>
          <w:sz w:val="20"/>
          <w:szCs w:val="20"/>
          <w:lang w:val="es-AR"/>
        </w:rPr>
        <w:t>; mientras que</w:t>
      </w:r>
      <w:r w:rsidR="00750805">
        <w:rPr>
          <w:rFonts w:ascii="Cambria" w:hAnsi="Cambria"/>
          <w:sz w:val="20"/>
          <w:szCs w:val="20"/>
          <w:lang w:val="es-AR"/>
        </w:rPr>
        <w:t>,</w:t>
      </w:r>
      <w:r w:rsidR="001828CE" w:rsidRPr="00805814">
        <w:rPr>
          <w:rFonts w:ascii="Cambria" w:hAnsi="Cambria"/>
          <w:sz w:val="20"/>
          <w:szCs w:val="20"/>
          <w:lang w:val="es-AR"/>
        </w:rPr>
        <w:t xml:space="preserve"> </w:t>
      </w:r>
      <w:r w:rsidR="00423F81" w:rsidRPr="00805814">
        <w:rPr>
          <w:rFonts w:ascii="Cambria" w:hAnsi="Cambria"/>
          <w:sz w:val="20"/>
          <w:szCs w:val="20"/>
          <w:lang w:val="es-AR"/>
        </w:rPr>
        <w:t xml:space="preserve">en </w:t>
      </w:r>
      <w:r w:rsidR="001828CE" w:rsidRPr="00805814">
        <w:rPr>
          <w:rFonts w:ascii="Cambria" w:hAnsi="Cambria"/>
          <w:sz w:val="20"/>
          <w:szCs w:val="20"/>
          <w:lang w:val="es-AR"/>
        </w:rPr>
        <w:t xml:space="preserve">el </w:t>
      </w:r>
      <w:r w:rsidR="00423F81" w:rsidRPr="00805814">
        <w:rPr>
          <w:rFonts w:ascii="Cambria" w:hAnsi="Cambria"/>
          <w:sz w:val="20"/>
          <w:szCs w:val="20"/>
          <w:lang w:val="es-AR"/>
        </w:rPr>
        <w:t>presente caso, asegura el Estado que e</w:t>
      </w:r>
      <w:r w:rsidR="00C22E62" w:rsidRPr="00805814">
        <w:rPr>
          <w:rFonts w:ascii="Cambria" w:hAnsi="Cambria"/>
          <w:sz w:val="20"/>
          <w:szCs w:val="20"/>
          <w:lang w:val="es-AR"/>
        </w:rPr>
        <w:t xml:space="preserve">l </w:t>
      </w:r>
      <w:r w:rsidR="001828CE" w:rsidRPr="00805814">
        <w:rPr>
          <w:rFonts w:ascii="Cambria" w:hAnsi="Cambria"/>
          <w:sz w:val="20"/>
          <w:szCs w:val="20"/>
          <w:lang w:val="es-AR"/>
        </w:rPr>
        <w:t xml:space="preserve">peticionario acudió ante el sistema interamericano pasados 47 meses desde la notificación de la decisión del Tribunal Contencioso </w:t>
      </w:r>
      <w:r w:rsidR="001828CE" w:rsidRPr="00331E01">
        <w:rPr>
          <w:rFonts w:ascii="Cambria" w:hAnsi="Cambria"/>
          <w:sz w:val="20"/>
          <w:szCs w:val="20"/>
          <w:lang w:val="es-AR"/>
        </w:rPr>
        <w:t>Administrativo de Antioquia.</w:t>
      </w:r>
    </w:p>
    <w:p w14:paraId="084CA566" w14:textId="30CA2E9A" w:rsidR="00DD6865" w:rsidRPr="00805814" w:rsidRDefault="006D7A5B" w:rsidP="001E3640">
      <w:pPr>
        <w:spacing w:before="240" w:after="240"/>
        <w:ind w:firstLine="720"/>
        <w:jc w:val="both"/>
        <w:rPr>
          <w:rFonts w:ascii="Cambria" w:hAnsi="Cambria"/>
          <w:sz w:val="20"/>
          <w:szCs w:val="20"/>
          <w:lang w:val="es-AR"/>
        </w:rPr>
      </w:pPr>
      <w:r>
        <w:rPr>
          <w:rFonts w:ascii="Cambria" w:hAnsi="Cambria"/>
          <w:sz w:val="20"/>
          <w:szCs w:val="20"/>
          <w:lang w:val="es-AR"/>
        </w:rPr>
        <w:t>8</w:t>
      </w:r>
      <w:r w:rsidR="001828CE" w:rsidRPr="00563C1A">
        <w:rPr>
          <w:rFonts w:ascii="Cambria" w:hAnsi="Cambria"/>
          <w:sz w:val="20"/>
          <w:szCs w:val="20"/>
          <w:lang w:val="es-AR"/>
        </w:rPr>
        <w:t>.</w:t>
      </w:r>
      <w:r w:rsidR="00350679" w:rsidRPr="00563C1A">
        <w:rPr>
          <w:rFonts w:ascii="Cambria" w:hAnsi="Cambria"/>
          <w:sz w:val="20"/>
          <w:szCs w:val="20"/>
          <w:lang w:val="es-AR"/>
        </w:rPr>
        <w:tab/>
      </w:r>
      <w:r w:rsidR="00320658" w:rsidRPr="00331E01">
        <w:rPr>
          <w:rFonts w:ascii="Cambria" w:hAnsi="Cambria"/>
          <w:sz w:val="20"/>
          <w:szCs w:val="20"/>
          <w:lang w:val="es-AR"/>
        </w:rPr>
        <w:t>En relación al proceso penal adelantado p</w:t>
      </w:r>
      <w:r w:rsidR="00282354" w:rsidRPr="00331E01">
        <w:rPr>
          <w:rFonts w:ascii="Cambria" w:hAnsi="Cambria"/>
          <w:sz w:val="20"/>
          <w:szCs w:val="20"/>
          <w:lang w:val="es-AR"/>
        </w:rPr>
        <w:t>o</w:t>
      </w:r>
      <w:r w:rsidR="00320658" w:rsidRPr="00331E01">
        <w:rPr>
          <w:rFonts w:ascii="Cambria" w:hAnsi="Cambria"/>
          <w:sz w:val="20"/>
          <w:szCs w:val="20"/>
          <w:lang w:val="es-AR"/>
        </w:rPr>
        <w:t>r la desaparición de la presunta víctima</w:t>
      </w:r>
      <w:r w:rsidR="00634550" w:rsidRPr="00331E01">
        <w:rPr>
          <w:rFonts w:ascii="Cambria" w:hAnsi="Cambria"/>
          <w:sz w:val="20"/>
          <w:szCs w:val="20"/>
          <w:lang w:val="es-AR"/>
        </w:rPr>
        <w:t>, el Estado resalta que se llev</w:t>
      </w:r>
      <w:r w:rsidR="00C47E0B">
        <w:rPr>
          <w:rFonts w:ascii="Cambria" w:hAnsi="Cambria"/>
          <w:sz w:val="20"/>
          <w:szCs w:val="20"/>
          <w:lang w:val="es-AR"/>
        </w:rPr>
        <w:t>aron</w:t>
      </w:r>
      <w:r w:rsidR="00634550" w:rsidRPr="00331E01">
        <w:rPr>
          <w:rFonts w:ascii="Cambria" w:hAnsi="Cambria"/>
          <w:sz w:val="20"/>
          <w:szCs w:val="20"/>
          <w:lang w:val="es-AR"/>
        </w:rPr>
        <w:t xml:space="preserve"> a cabo las diligencias necesarias para el </w:t>
      </w:r>
      <w:r w:rsidR="00C47E0B" w:rsidRPr="00331E01">
        <w:rPr>
          <w:rFonts w:ascii="Cambria" w:hAnsi="Cambria"/>
          <w:sz w:val="20"/>
          <w:szCs w:val="20"/>
          <w:lang w:val="es-AR"/>
        </w:rPr>
        <w:t>esclarecimiento</w:t>
      </w:r>
      <w:r w:rsidR="00634550" w:rsidRPr="00331E01">
        <w:rPr>
          <w:rFonts w:ascii="Cambria" w:hAnsi="Cambria"/>
          <w:sz w:val="20"/>
          <w:szCs w:val="20"/>
          <w:lang w:val="es-AR"/>
        </w:rPr>
        <w:t xml:space="preserve"> de los hechos </w:t>
      </w:r>
      <w:r w:rsidR="00C47E0B" w:rsidRPr="00331E01">
        <w:rPr>
          <w:rFonts w:ascii="Cambria" w:hAnsi="Cambria"/>
          <w:sz w:val="20"/>
          <w:szCs w:val="20"/>
          <w:lang w:val="es-AR"/>
        </w:rPr>
        <w:t>sucedidos</w:t>
      </w:r>
      <w:r w:rsidR="00634550" w:rsidRPr="00331E01">
        <w:rPr>
          <w:rFonts w:ascii="Cambria" w:hAnsi="Cambria"/>
          <w:sz w:val="20"/>
          <w:szCs w:val="20"/>
          <w:lang w:val="es-AR"/>
        </w:rPr>
        <w:t xml:space="preserve">, pero que el proceso terminó con la decisión de </w:t>
      </w:r>
      <w:r w:rsidR="00C47E0B" w:rsidRPr="00331E01">
        <w:rPr>
          <w:rFonts w:ascii="Cambria" w:hAnsi="Cambria"/>
          <w:sz w:val="20"/>
          <w:szCs w:val="20"/>
          <w:lang w:val="es-AR"/>
        </w:rPr>
        <w:t>suspensión</w:t>
      </w:r>
      <w:r w:rsidR="00634550" w:rsidRPr="00331E01">
        <w:rPr>
          <w:rFonts w:ascii="Cambria" w:hAnsi="Cambria"/>
          <w:sz w:val="20"/>
          <w:szCs w:val="20"/>
          <w:lang w:val="es-AR"/>
        </w:rPr>
        <w:t xml:space="preserve"> y posterior arch</w:t>
      </w:r>
      <w:r w:rsidR="00094420" w:rsidRPr="00331E01">
        <w:rPr>
          <w:rFonts w:ascii="Cambria" w:hAnsi="Cambria"/>
          <w:sz w:val="20"/>
          <w:szCs w:val="20"/>
          <w:lang w:val="es-AR"/>
        </w:rPr>
        <w:t>i</w:t>
      </w:r>
      <w:r w:rsidR="00634550" w:rsidRPr="00331E01">
        <w:rPr>
          <w:rFonts w:ascii="Cambria" w:hAnsi="Cambria"/>
          <w:sz w:val="20"/>
          <w:szCs w:val="20"/>
          <w:lang w:val="es-AR"/>
        </w:rPr>
        <w:t xml:space="preserve">vo del proceso </w:t>
      </w:r>
      <w:r w:rsidR="00810174">
        <w:rPr>
          <w:rFonts w:ascii="Cambria" w:hAnsi="Cambria"/>
          <w:sz w:val="20"/>
          <w:szCs w:val="20"/>
          <w:lang w:val="es-AR"/>
        </w:rPr>
        <w:t xml:space="preserve">ante la jurisdicción </w:t>
      </w:r>
      <w:r w:rsidR="00634550" w:rsidRPr="00331E01">
        <w:rPr>
          <w:rFonts w:ascii="Cambria" w:hAnsi="Cambria"/>
          <w:sz w:val="20"/>
          <w:szCs w:val="20"/>
          <w:lang w:val="es-AR"/>
        </w:rPr>
        <w:t>penal</w:t>
      </w:r>
      <w:r w:rsidR="00810174">
        <w:rPr>
          <w:rFonts w:ascii="Cambria" w:hAnsi="Cambria"/>
          <w:sz w:val="20"/>
          <w:szCs w:val="20"/>
          <w:lang w:val="es-AR"/>
        </w:rPr>
        <w:t xml:space="preserve"> militar</w:t>
      </w:r>
      <w:r w:rsidR="00634550" w:rsidRPr="00331E01">
        <w:rPr>
          <w:rFonts w:ascii="Cambria" w:hAnsi="Cambria"/>
          <w:sz w:val="20"/>
          <w:szCs w:val="20"/>
          <w:lang w:val="es-AR"/>
        </w:rPr>
        <w:t>, puesto</w:t>
      </w:r>
      <w:r w:rsidR="00634550" w:rsidRPr="00805814">
        <w:rPr>
          <w:rFonts w:ascii="Cambria" w:hAnsi="Cambria"/>
          <w:sz w:val="20"/>
          <w:szCs w:val="20"/>
          <w:lang w:val="es-AR"/>
        </w:rPr>
        <w:t xml:space="preserve"> que la ley 600 de</w:t>
      </w:r>
      <w:r w:rsidR="004A42DE" w:rsidRPr="00805814">
        <w:rPr>
          <w:rFonts w:ascii="Cambria" w:hAnsi="Cambria"/>
          <w:sz w:val="20"/>
          <w:szCs w:val="20"/>
          <w:lang w:val="es-AR"/>
        </w:rPr>
        <w:t xml:space="preserve"> </w:t>
      </w:r>
      <w:r w:rsidR="00634550" w:rsidRPr="00805814">
        <w:rPr>
          <w:rFonts w:ascii="Cambria" w:hAnsi="Cambria"/>
          <w:sz w:val="20"/>
          <w:szCs w:val="20"/>
          <w:lang w:val="es-AR"/>
        </w:rPr>
        <w:t xml:space="preserve">2000 consagra que podrá </w:t>
      </w:r>
      <w:r w:rsidR="00660F94" w:rsidRPr="00805814">
        <w:rPr>
          <w:rFonts w:ascii="Cambria" w:hAnsi="Cambria"/>
          <w:sz w:val="20"/>
          <w:szCs w:val="20"/>
          <w:lang w:val="es-AR"/>
        </w:rPr>
        <w:t>suspender una investigación previa cuando habi</w:t>
      </w:r>
      <w:r w:rsidR="00C47E0B">
        <w:rPr>
          <w:rFonts w:ascii="Cambria" w:hAnsi="Cambria"/>
          <w:sz w:val="20"/>
          <w:szCs w:val="20"/>
          <w:lang w:val="es-AR"/>
        </w:rPr>
        <w:t>e</w:t>
      </w:r>
      <w:r w:rsidR="00660F94" w:rsidRPr="00805814">
        <w:rPr>
          <w:rFonts w:ascii="Cambria" w:hAnsi="Cambria"/>
          <w:sz w:val="20"/>
          <w:szCs w:val="20"/>
          <w:lang w:val="es-AR"/>
        </w:rPr>
        <w:t>ndo transcurrido 180 días no se hubiese podido determinar la identidad del imputado.</w:t>
      </w:r>
      <w:r w:rsidR="00DD6865" w:rsidRPr="00805814">
        <w:rPr>
          <w:rFonts w:ascii="Cambria" w:hAnsi="Cambria"/>
          <w:sz w:val="20"/>
          <w:szCs w:val="20"/>
          <w:lang w:val="es-AR"/>
        </w:rPr>
        <w:t xml:space="preserve"> Argumentos que para el Estado evidencian la falta de responsabilidad estatal a la hora de esclarecer los hechos e identificar </w:t>
      </w:r>
      <w:r w:rsidR="00490BC9">
        <w:rPr>
          <w:rFonts w:ascii="Cambria" w:hAnsi="Cambria"/>
          <w:sz w:val="20"/>
          <w:szCs w:val="20"/>
          <w:lang w:val="es-AR"/>
        </w:rPr>
        <w:t xml:space="preserve">a </w:t>
      </w:r>
      <w:r w:rsidR="00DD6865" w:rsidRPr="00805814">
        <w:rPr>
          <w:rFonts w:ascii="Cambria" w:hAnsi="Cambria"/>
          <w:sz w:val="20"/>
          <w:szCs w:val="20"/>
          <w:lang w:val="es-AR"/>
        </w:rPr>
        <w:t>los presuntos responsables.</w:t>
      </w:r>
    </w:p>
    <w:p w14:paraId="3B2C87CE" w14:textId="1113A906" w:rsidR="007D142C" w:rsidRPr="00805814" w:rsidRDefault="00DD6865" w:rsidP="001E3640">
      <w:pPr>
        <w:spacing w:before="240" w:after="240"/>
        <w:ind w:firstLine="720"/>
        <w:jc w:val="both"/>
        <w:rPr>
          <w:rFonts w:ascii="Cambria" w:hAnsi="Cambria"/>
          <w:sz w:val="20"/>
          <w:szCs w:val="20"/>
          <w:lang w:val="es-AR"/>
        </w:rPr>
      </w:pPr>
      <w:r w:rsidRPr="00805814">
        <w:rPr>
          <w:rFonts w:ascii="Cambria" w:hAnsi="Cambria"/>
          <w:sz w:val="20"/>
          <w:szCs w:val="20"/>
          <w:lang w:val="es-AR"/>
        </w:rPr>
        <w:t>10.</w:t>
      </w:r>
      <w:r w:rsidR="00350679" w:rsidRPr="00805814">
        <w:rPr>
          <w:rFonts w:ascii="Cambria" w:hAnsi="Cambria"/>
          <w:sz w:val="20"/>
          <w:szCs w:val="20"/>
          <w:lang w:val="es-AR"/>
        </w:rPr>
        <w:tab/>
      </w:r>
      <w:r w:rsidRPr="00805814">
        <w:rPr>
          <w:rFonts w:ascii="Cambria" w:hAnsi="Cambria"/>
          <w:sz w:val="20"/>
          <w:szCs w:val="20"/>
          <w:lang w:val="es-AR"/>
        </w:rPr>
        <w:t>Frente al proceso disciplinario, el Estado</w:t>
      </w:r>
      <w:r w:rsidR="00320658" w:rsidRPr="00805814">
        <w:rPr>
          <w:rFonts w:ascii="Cambria" w:hAnsi="Cambria"/>
          <w:sz w:val="20"/>
          <w:szCs w:val="20"/>
          <w:lang w:val="es-AR"/>
        </w:rPr>
        <w:t xml:space="preserve"> </w:t>
      </w:r>
      <w:r w:rsidRPr="00805814">
        <w:rPr>
          <w:rFonts w:ascii="Cambria" w:hAnsi="Cambria"/>
          <w:sz w:val="20"/>
          <w:szCs w:val="20"/>
          <w:lang w:val="es-AR"/>
        </w:rPr>
        <w:t xml:space="preserve">expone que ante la queja presentada por la </w:t>
      </w:r>
      <w:r w:rsidR="00C47E0B" w:rsidRPr="00805814">
        <w:rPr>
          <w:rFonts w:ascii="Cambria" w:hAnsi="Cambria"/>
          <w:sz w:val="20"/>
          <w:szCs w:val="20"/>
          <w:lang w:val="es-AR"/>
        </w:rPr>
        <w:t>Sra.</w:t>
      </w:r>
      <w:r w:rsidRPr="00805814">
        <w:rPr>
          <w:rFonts w:ascii="Cambria" w:hAnsi="Cambria"/>
          <w:sz w:val="20"/>
          <w:szCs w:val="20"/>
          <w:lang w:val="es-AR"/>
        </w:rPr>
        <w:t xml:space="preserve"> Luz Dary Lopera Jaramillo el 12 de noviembre de 1997 por la desaparición de su hijo Jhon Fredy Lopera Jaramillo, la Procuraduría Delegada para la Defensa de los Derechos Humanos no encontró mérito para continuar con la </w:t>
      </w:r>
      <w:r w:rsidR="007D142C" w:rsidRPr="00805814">
        <w:rPr>
          <w:rFonts w:ascii="Cambria" w:hAnsi="Cambria"/>
          <w:sz w:val="20"/>
          <w:szCs w:val="20"/>
          <w:lang w:val="es-AR"/>
        </w:rPr>
        <w:t xml:space="preserve">acción disciplinaria, puesto que no se pudo atribuir la responsabilidad disciplinaria a otro sujeto que no fuese la misma presunta víctima, </w:t>
      </w:r>
      <w:r w:rsidR="00490BC9">
        <w:rPr>
          <w:rFonts w:ascii="Cambria" w:hAnsi="Cambria"/>
          <w:sz w:val="20"/>
          <w:szCs w:val="20"/>
          <w:lang w:val="es-AR"/>
        </w:rPr>
        <w:t xml:space="preserve">ya que </w:t>
      </w:r>
      <w:r w:rsidR="007D142C" w:rsidRPr="00805814">
        <w:rPr>
          <w:rFonts w:ascii="Cambria" w:hAnsi="Cambria"/>
          <w:sz w:val="20"/>
          <w:szCs w:val="20"/>
          <w:lang w:val="es-AR"/>
        </w:rPr>
        <w:t xml:space="preserve">en dicho momento se </w:t>
      </w:r>
      <w:r w:rsidR="00C47E0B" w:rsidRPr="00805814">
        <w:rPr>
          <w:rFonts w:ascii="Cambria" w:hAnsi="Cambria"/>
          <w:sz w:val="20"/>
          <w:szCs w:val="20"/>
          <w:lang w:val="es-AR"/>
        </w:rPr>
        <w:t>dio</w:t>
      </w:r>
      <w:r w:rsidR="007D142C" w:rsidRPr="00805814">
        <w:rPr>
          <w:rFonts w:ascii="Cambria" w:hAnsi="Cambria"/>
          <w:sz w:val="20"/>
          <w:szCs w:val="20"/>
          <w:lang w:val="es-AR"/>
        </w:rPr>
        <w:t xml:space="preserve"> por hecho la deserci</w:t>
      </w:r>
      <w:r w:rsidR="004A42DE" w:rsidRPr="00805814">
        <w:rPr>
          <w:rFonts w:ascii="Cambria" w:hAnsi="Cambria"/>
          <w:sz w:val="20"/>
          <w:szCs w:val="20"/>
          <w:lang w:val="es-AR"/>
        </w:rPr>
        <w:t>ó</w:t>
      </w:r>
      <w:r w:rsidR="007D142C" w:rsidRPr="00805814">
        <w:rPr>
          <w:rFonts w:ascii="Cambria" w:hAnsi="Cambria"/>
          <w:sz w:val="20"/>
          <w:szCs w:val="20"/>
          <w:lang w:val="es-AR"/>
        </w:rPr>
        <w:t>n del joven Jhon Fredy Lopera Jaramillo y por tanto</w:t>
      </w:r>
      <w:r w:rsidR="00490BC9">
        <w:rPr>
          <w:rFonts w:ascii="Cambria" w:hAnsi="Cambria"/>
          <w:sz w:val="20"/>
          <w:szCs w:val="20"/>
          <w:lang w:val="es-AR"/>
        </w:rPr>
        <w:t>, el 10 de febrero de 1999</w:t>
      </w:r>
      <w:r w:rsidR="007D142C" w:rsidRPr="00805814">
        <w:rPr>
          <w:rFonts w:ascii="Cambria" w:hAnsi="Cambria"/>
          <w:sz w:val="20"/>
          <w:szCs w:val="20"/>
          <w:lang w:val="es-AR"/>
        </w:rPr>
        <w:t xml:space="preserve"> se d</w:t>
      </w:r>
      <w:r w:rsidR="009A6ACB" w:rsidRPr="00805814">
        <w:rPr>
          <w:rFonts w:ascii="Cambria" w:hAnsi="Cambria"/>
          <w:sz w:val="20"/>
          <w:szCs w:val="20"/>
          <w:lang w:val="es-AR"/>
        </w:rPr>
        <w:t>e</w:t>
      </w:r>
      <w:r w:rsidR="007D142C" w:rsidRPr="00805814">
        <w:rPr>
          <w:rFonts w:ascii="Cambria" w:hAnsi="Cambria"/>
          <w:sz w:val="20"/>
          <w:szCs w:val="20"/>
          <w:lang w:val="es-AR"/>
        </w:rPr>
        <w:t>cid</w:t>
      </w:r>
      <w:r w:rsidR="003610E0" w:rsidRPr="00805814">
        <w:rPr>
          <w:rFonts w:ascii="Cambria" w:hAnsi="Cambria"/>
          <w:sz w:val="20"/>
          <w:szCs w:val="20"/>
          <w:lang w:val="es-AR"/>
        </w:rPr>
        <w:t>ió</w:t>
      </w:r>
      <w:r w:rsidR="007D142C" w:rsidRPr="00805814">
        <w:rPr>
          <w:rFonts w:ascii="Cambria" w:hAnsi="Cambria"/>
          <w:sz w:val="20"/>
          <w:szCs w:val="20"/>
          <w:lang w:val="es-AR"/>
        </w:rPr>
        <w:t xml:space="preserve"> archivar el proceso.</w:t>
      </w:r>
    </w:p>
    <w:p w14:paraId="545143CA" w14:textId="3A4816DC" w:rsidR="001828CE" w:rsidRPr="00805814" w:rsidRDefault="00684538" w:rsidP="00AD3644">
      <w:pPr>
        <w:spacing w:before="240" w:after="240"/>
        <w:ind w:firstLine="720"/>
        <w:jc w:val="both"/>
        <w:rPr>
          <w:rFonts w:ascii="Cambria" w:hAnsi="Cambria"/>
          <w:sz w:val="20"/>
          <w:szCs w:val="20"/>
          <w:lang w:val="es-AR"/>
        </w:rPr>
      </w:pPr>
      <w:r w:rsidRPr="00805814">
        <w:rPr>
          <w:rFonts w:ascii="Cambria" w:hAnsi="Cambria"/>
          <w:sz w:val="20"/>
          <w:szCs w:val="20"/>
          <w:lang w:val="es-AR"/>
        </w:rPr>
        <w:t>11.</w:t>
      </w:r>
      <w:r w:rsidR="00350679" w:rsidRPr="00805814">
        <w:rPr>
          <w:rFonts w:ascii="Cambria" w:hAnsi="Cambria"/>
          <w:sz w:val="20"/>
          <w:szCs w:val="20"/>
          <w:lang w:val="es-AR"/>
        </w:rPr>
        <w:tab/>
      </w:r>
      <w:r w:rsidR="009A6009" w:rsidRPr="00805814">
        <w:rPr>
          <w:rFonts w:ascii="Cambria" w:hAnsi="Cambria"/>
          <w:sz w:val="20"/>
          <w:szCs w:val="20"/>
          <w:lang w:val="es-AR"/>
        </w:rPr>
        <w:t>R</w:t>
      </w:r>
      <w:r w:rsidRPr="00805814">
        <w:rPr>
          <w:rFonts w:ascii="Cambria" w:hAnsi="Cambria"/>
          <w:sz w:val="20"/>
          <w:szCs w:val="20"/>
          <w:lang w:val="es-AR"/>
        </w:rPr>
        <w:t>especto al proceso contencioso administrativo, el mismo fue conocido en primera instancia por el Tribunal Administrativo de Antioquia</w:t>
      </w:r>
      <w:r w:rsidR="00810E7B" w:rsidRPr="00805814">
        <w:rPr>
          <w:rFonts w:ascii="Cambria" w:hAnsi="Cambria"/>
          <w:sz w:val="20"/>
          <w:szCs w:val="20"/>
          <w:lang w:val="es-AR"/>
        </w:rPr>
        <w:t>, y en el que el mismo Tribunal a través de sentencia proferida el 24 de mayo de 2005 decidió negar las pretensiones de la demanda puesto que, no resultaba posible acreditar que la desaparición de la presunta víctima se hubiese dado como consecuencia del desarrollo de sus funciones como soldado regular</w:t>
      </w:r>
      <w:r w:rsidR="00861EF8" w:rsidRPr="00805814">
        <w:rPr>
          <w:rFonts w:ascii="Cambria" w:hAnsi="Cambria"/>
          <w:sz w:val="20"/>
          <w:szCs w:val="20"/>
          <w:lang w:val="es-AR"/>
        </w:rPr>
        <w:t>, lo anterior aunado al hecho que la presunta víctima fue declarado desertor por la</w:t>
      </w:r>
      <w:r w:rsidR="00773551" w:rsidRPr="00805814">
        <w:rPr>
          <w:rFonts w:ascii="Cambria" w:hAnsi="Cambria"/>
          <w:sz w:val="20"/>
          <w:szCs w:val="20"/>
          <w:lang w:val="es-AR"/>
        </w:rPr>
        <w:t xml:space="preserve"> </w:t>
      </w:r>
      <w:r w:rsidR="00861EF8" w:rsidRPr="00805814">
        <w:rPr>
          <w:rFonts w:ascii="Cambria" w:hAnsi="Cambria"/>
          <w:sz w:val="20"/>
          <w:szCs w:val="20"/>
          <w:lang w:val="es-AR"/>
        </w:rPr>
        <w:t xml:space="preserve">justicia penal militar, quedando en evidencia la culpa exclusiva de la víctima que excluye </w:t>
      </w:r>
      <w:r w:rsidR="00810E7B" w:rsidRPr="00805814">
        <w:rPr>
          <w:rFonts w:ascii="Cambria" w:hAnsi="Cambria"/>
          <w:sz w:val="20"/>
          <w:szCs w:val="20"/>
          <w:lang w:val="es-AR"/>
        </w:rPr>
        <w:t xml:space="preserve">de responsabilidad </w:t>
      </w:r>
      <w:r w:rsidR="00773551" w:rsidRPr="00805814">
        <w:rPr>
          <w:rFonts w:ascii="Cambria" w:hAnsi="Cambria"/>
          <w:sz w:val="20"/>
          <w:szCs w:val="20"/>
          <w:lang w:val="es-AR"/>
        </w:rPr>
        <w:t>a</w:t>
      </w:r>
      <w:r w:rsidR="00810E7B" w:rsidRPr="00805814">
        <w:rPr>
          <w:rFonts w:ascii="Cambria" w:hAnsi="Cambria"/>
          <w:sz w:val="20"/>
          <w:szCs w:val="20"/>
          <w:lang w:val="es-AR"/>
        </w:rPr>
        <w:t>l Estado</w:t>
      </w:r>
      <w:r w:rsidR="00861EF8" w:rsidRPr="00805814">
        <w:rPr>
          <w:rFonts w:ascii="Cambria" w:hAnsi="Cambria"/>
          <w:sz w:val="20"/>
          <w:szCs w:val="20"/>
          <w:lang w:val="es-AR"/>
        </w:rPr>
        <w:t>.</w:t>
      </w:r>
      <w:r w:rsidR="002022A3" w:rsidRPr="00805814">
        <w:rPr>
          <w:rFonts w:ascii="Cambria" w:hAnsi="Cambria"/>
          <w:sz w:val="20"/>
          <w:szCs w:val="20"/>
          <w:lang w:val="es-AR"/>
        </w:rPr>
        <w:t xml:space="preserve"> </w:t>
      </w:r>
      <w:r w:rsidR="00626906" w:rsidRPr="00805814">
        <w:rPr>
          <w:rFonts w:ascii="Cambria" w:hAnsi="Cambria"/>
          <w:sz w:val="20"/>
          <w:szCs w:val="20"/>
          <w:lang w:val="es-AR"/>
        </w:rPr>
        <w:t>Manifiesta el Estado que</w:t>
      </w:r>
      <w:r w:rsidR="004A42DE" w:rsidRPr="00805814">
        <w:rPr>
          <w:rFonts w:ascii="Cambria" w:hAnsi="Cambria"/>
          <w:sz w:val="20"/>
          <w:szCs w:val="20"/>
          <w:lang w:val="es-AR"/>
        </w:rPr>
        <w:t>,</w:t>
      </w:r>
      <w:r w:rsidR="00626906" w:rsidRPr="00805814">
        <w:rPr>
          <w:rFonts w:ascii="Cambria" w:hAnsi="Cambria"/>
          <w:sz w:val="20"/>
          <w:szCs w:val="20"/>
          <w:lang w:val="es-AR"/>
        </w:rPr>
        <w:t xml:space="preserve"> aún cuando los </w:t>
      </w:r>
      <w:r w:rsidR="00C47E0B" w:rsidRPr="00805814">
        <w:rPr>
          <w:rFonts w:ascii="Cambria" w:hAnsi="Cambria"/>
          <w:sz w:val="20"/>
          <w:szCs w:val="20"/>
          <w:lang w:val="es-AR"/>
        </w:rPr>
        <w:t>entonces</w:t>
      </w:r>
      <w:r w:rsidR="00626906" w:rsidRPr="00805814">
        <w:rPr>
          <w:rFonts w:ascii="Cambria" w:hAnsi="Cambria"/>
          <w:sz w:val="20"/>
          <w:szCs w:val="20"/>
          <w:lang w:val="es-AR"/>
        </w:rPr>
        <w:t xml:space="preserve"> peticionarios interpusieron recurso de apelación, </w:t>
      </w:r>
      <w:r w:rsidR="00AE1786" w:rsidRPr="00805814">
        <w:rPr>
          <w:rFonts w:ascii="Cambria" w:hAnsi="Cambria"/>
          <w:sz w:val="20"/>
          <w:szCs w:val="20"/>
          <w:lang w:val="es-AR"/>
        </w:rPr>
        <w:t>en razón a</w:t>
      </w:r>
      <w:r w:rsidR="00626906" w:rsidRPr="00805814">
        <w:rPr>
          <w:rFonts w:ascii="Cambria" w:hAnsi="Cambria"/>
          <w:sz w:val="20"/>
          <w:szCs w:val="20"/>
          <w:lang w:val="es-AR"/>
        </w:rPr>
        <w:t xml:space="preserve"> la cuantía de las pretensiones de la demanda</w:t>
      </w:r>
      <w:r w:rsidR="00AE1786" w:rsidRPr="00805814">
        <w:rPr>
          <w:rFonts w:ascii="Cambria" w:hAnsi="Cambria"/>
          <w:sz w:val="20"/>
          <w:szCs w:val="20"/>
          <w:lang w:val="es-AR"/>
        </w:rPr>
        <w:t xml:space="preserve"> no resultó posible conocer del recurso.</w:t>
      </w:r>
      <w:r w:rsidR="00810E7B" w:rsidRPr="00805814">
        <w:rPr>
          <w:rFonts w:ascii="Cambria" w:hAnsi="Cambria"/>
          <w:sz w:val="20"/>
          <w:szCs w:val="20"/>
          <w:lang w:val="es-AR"/>
        </w:rPr>
        <w:t xml:space="preserve"> </w:t>
      </w:r>
      <w:r w:rsidR="009A6009" w:rsidRPr="00805814">
        <w:rPr>
          <w:rFonts w:ascii="Cambria" w:hAnsi="Cambria"/>
          <w:sz w:val="20"/>
          <w:szCs w:val="20"/>
          <w:lang w:val="es-AR"/>
        </w:rPr>
        <w:t>Finalmente, e</w:t>
      </w:r>
      <w:r w:rsidR="001828CE" w:rsidRPr="00805814">
        <w:rPr>
          <w:rFonts w:ascii="Cambria" w:hAnsi="Cambria"/>
          <w:sz w:val="20"/>
          <w:szCs w:val="20"/>
          <w:lang w:val="es-AR"/>
        </w:rPr>
        <w:t>l Estado plantea que</w:t>
      </w:r>
      <w:r w:rsidR="00C47E0B">
        <w:rPr>
          <w:rFonts w:ascii="Cambria" w:hAnsi="Cambria"/>
          <w:sz w:val="20"/>
          <w:szCs w:val="20"/>
          <w:lang w:val="es-AR"/>
        </w:rPr>
        <w:t>,</w:t>
      </w:r>
      <w:r w:rsidR="001828CE" w:rsidRPr="00805814">
        <w:rPr>
          <w:rFonts w:ascii="Cambria" w:hAnsi="Cambria"/>
          <w:sz w:val="20"/>
          <w:szCs w:val="20"/>
          <w:lang w:val="es-AR"/>
        </w:rPr>
        <w:t xml:space="preserve"> en caso de declarar la admisibilidad de la presente petición</w:t>
      </w:r>
      <w:r w:rsidR="009A6009" w:rsidRPr="00805814">
        <w:rPr>
          <w:rFonts w:ascii="Cambria" w:hAnsi="Cambria"/>
          <w:sz w:val="20"/>
          <w:szCs w:val="20"/>
          <w:lang w:val="es-AR"/>
        </w:rPr>
        <w:t>,</w:t>
      </w:r>
      <w:r w:rsidR="001828CE" w:rsidRPr="00805814">
        <w:rPr>
          <w:rFonts w:ascii="Cambria" w:hAnsi="Cambria"/>
          <w:sz w:val="20"/>
          <w:szCs w:val="20"/>
          <w:lang w:val="es-AR"/>
        </w:rPr>
        <w:t xml:space="preserve"> la misma podría configurar la fórmula de la cuarta instancia en relación con los procesos en materia penal, disciplinaria y contenciosa administrativa.</w:t>
      </w:r>
    </w:p>
    <w:p w14:paraId="66BD5797" w14:textId="6C84129C" w:rsidR="003239B8" w:rsidRPr="00805814" w:rsidRDefault="003239B8" w:rsidP="00791FDF">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
          <w:bCs/>
          <w:color w:val="auto"/>
          <w:sz w:val="20"/>
          <w:szCs w:val="20"/>
          <w:lang w:val="es-ES"/>
        </w:rPr>
      </w:pPr>
      <w:r w:rsidRPr="00805814">
        <w:rPr>
          <w:b/>
          <w:bCs/>
          <w:color w:val="auto"/>
          <w:sz w:val="20"/>
          <w:szCs w:val="20"/>
          <w:lang w:val="es-ES"/>
        </w:rPr>
        <w:t>VI.</w:t>
      </w:r>
      <w:r w:rsidRPr="00805814">
        <w:rPr>
          <w:b/>
          <w:bCs/>
          <w:color w:val="auto"/>
          <w:sz w:val="20"/>
          <w:szCs w:val="20"/>
          <w:lang w:val="es-ES"/>
        </w:rPr>
        <w:tab/>
      </w:r>
      <w:r w:rsidR="004A6A54" w:rsidRPr="00805814">
        <w:rPr>
          <w:b/>
          <w:bCs/>
          <w:color w:val="auto"/>
          <w:sz w:val="20"/>
          <w:szCs w:val="20"/>
          <w:lang w:val="es-ES_tradnl"/>
        </w:rPr>
        <w:t xml:space="preserve">ANÁLISIS DE </w:t>
      </w:r>
      <w:r w:rsidR="00C21FEF" w:rsidRPr="00805814">
        <w:rPr>
          <w:b/>
          <w:color w:val="auto"/>
          <w:sz w:val="20"/>
          <w:szCs w:val="20"/>
          <w:lang w:val="es-ES"/>
        </w:rPr>
        <w:t>AGOTAMIENTO DE LOS RECURSOS INTERNOS Y PLAZO DE PRESENTACIÓN</w:t>
      </w:r>
      <w:r w:rsidR="00C21FEF" w:rsidRPr="00805814">
        <w:rPr>
          <w:b/>
          <w:bCs/>
          <w:color w:val="auto"/>
          <w:sz w:val="20"/>
          <w:szCs w:val="20"/>
          <w:lang w:val="es-ES"/>
        </w:rPr>
        <w:t xml:space="preserve"> </w:t>
      </w:r>
    </w:p>
    <w:p w14:paraId="128A46B2" w14:textId="485B73B6" w:rsidR="00BF62B6" w:rsidRPr="00477018" w:rsidRDefault="00EF5072" w:rsidP="00BF62B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BF62B6">
        <w:rPr>
          <w:sz w:val="20"/>
          <w:szCs w:val="20"/>
          <w:lang w:val="es-ES"/>
        </w:rPr>
        <w:t>12.</w:t>
      </w:r>
      <w:r w:rsidR="00350679" w:rsidRPr="00BF62B6">
        <w:rPr>
          <w:sz w:val="20"/>
          <w:szCs w:val="20"/>
          <w:lang w:val="es-ES"/>
        </w:rPr>
        <w:tab/>
      </w:r>
      <w:r w:rsidR="006A5B44" w:rsidRPr="00477018">
        <w:rPr>
          <w:rFonts w:ascii="Cambria" w:hAnsi="Cambria"/>
          <w:sz w:val="20"/>
          <w:szCs w:val="20"/>
          <w:lang w:val="es-ES"/>
        </w:rPr>
        <w:t>Acerca d</w:t>
      </w:r>
      <w:r w:rsidR="006D7A5B" w:rsidRPr="00477018">
        <w:rPr>
          <w:rFonts w:ascii="Cambria" w:hAnsi="Cambria"/>
          <w:sz w:val="20"/>
          <w:szCs w:val="20"/>
          <w:lang w:val="es-ES"/>
        </w:rPr>
        <w:t>el agotamiento de los recursos</w:t>
      </w:r>
      <w:r w:rsidR="00186CFB" w:rsidRPr="00477018">
        <w:rPr>
          <w:rFonts w:ascii="Cambria" w:hAnsi="Cambria"/>
          <w:sz w:val="20"/>
          <w:szCs w:val="20"/>
          <w:lang w:val="es-ES"/>
        </w:rPr>
        <w:t xml:space="preserve">, </w:t>
      </w:r>
      <w:r w:rsidR="00BF62B6" w:rsidRPr="00477018">
        <w:rPr>
          <w:rFonts w:ascii="Cambria" w:hAnsi="Cambria"/>
          <w:sz w:val="20"/>
          <w:szCs w:val="20"/>
          <w:lang w:val="es-ES"/>
        </w:rPr>
        <w:t>el Estado señala que ha facilitado, promovido y concluido los recursos adecuados en materia penal</w:t>
      </w:r>
      <w:r w:rsidR="00C40EF0" w:rsidRPr="00477018">
        <w:rPr>
          <w:rFonts w:ascii="Cambria" w:hAnsi="Cambria"/>
          <w:sz w:val="20"/>
          <w:szCs w:val="20"/>
          <w:lang w:val="es-ES"/>
        </w:rPr>
        <w:t xml:space="preserve"> y disciplinaria</w:t>
      </w:r>
      <w:r w:rsidR="00BF62B6" w:rsidRPr="00477018">
        <w:rPr>
          <w:rFonts w:ascii="Cambria" w:hAnsi="Cambria"/>
          <w:sz w:val="20"/>
          <w:szCs w:val="20"/>
          <w:lang w:val="es-ES"/>
        </w:rPr>
        <w:t xml:space="preserve">, además, </w:t>
      </w:r>
      <w:r w:rsidR="00186CFB" w:rsidRPr="00477018">
        <w:rPr>
          <w:rFonts w:ascii="Cambria" w:hAnsi="Cambria"/>
          <w:sz w:val="20"/>
          <w:szCs w:val="20"/>
          <w:lang w:val="es-ES"/>
        </w:rPr>
        <w:t xml:space="preserve">el Estado asegura que </w:t>
      </w:r>
      <w:r w:rsidR="005C3E28" w:rsidRPr="00477018">
        <w:rPr>
          <w:rFonts w:ascii="Cambria" w:hAnsi="Cambria"/>
          <w:sz w:val="20"/>
          <w:szCs w:val="20"/>
          <w:lang w:val="es-ES"/>
        </w:rPr>
        <w:t xml:space="preserve">la presente petición fue presentada de manera extemporánea, por lo cual no se cumpliría con el requisito </w:t>
      </w:r>
      <w:r w:rsidR="003257DA" w:rsidRPr="00477018">
        <w:rPr>
          <w:rFonts w:ascii="Cambria" w:hAnsi="Cambria"/>
          <w:sz w:val="20"/>
          <w:szCs w:val="20"/>
          <w:lang w:val="es-ES"/>
        </w:rPr>
        <w:t>establecido en el instrumento internacional relacionado con el plazo de presentación de la petición.</w:t>
      </w:r>
      <w:r w:rsidR="00186CFB" w:rsidRPr="00477018">
        <w:rPr>
          <w:rFonts w:ascii="Cambria" w:hAnsi="Cambria"/>
          <w:sz w:val="20"/>
          <w:szCs w:val="20"/>
          <w:lang w:val="es-ES"/>
        </w:rPr>
        <w:t xml:space="preserve"> </w:t>
      </w:r>
      <w:r w:rsidR="003257DA" w:rsidRPr="00477018">
        <w:rPr>
          <w:rFonts w:ascii="Cambria" w:hAnsi="Cambria"/>
          <w:sz w:val="20"/>
          <w:szCs w:val="20"/>
          <w:lang w:val="es-ES"/>
        </w:rPr>
        <w:t>Por su parte, el peticionario alega que el Estado colombiano nunca investigó de forma eficiente las circunstancias</w:t>
      </w:r>
      <w:r w:rsidR="00530FF3" w:rsidRPr="00477018">
        <w:rPr>
          <w:rFonts w:ascii="Cambria" w:hAnsi="Cambria"/>
          <w:sz w:val="20"/>
          <w:szCs w:val="20"/>
          <w:lang w:val="es-ES"/>
        </w:rPr>
        <w:t xml:space="preserve"> en las que se dio la desaparición del joven Lopera Jaramillo</w:t>
      </w:r>
      <w:r w:rsidR="003257DA" w:rsidRPr="00477018">
        <w:rPr>
          <w:rFonts w:ascii="Cambria" w:hAnsi="Cambria"/>
          <w:sz w:val="20"/>
          <w:szCs w:val="20"/>
          <w:lang w:val="es-ES"/>
        </w:rPr>
        <w:t xml:space="preserve">, lo </w:t>
      </w:r>
      <w:r w:rsidR="00EA461D" w:rsidRPr="00477018">
        <w:rPr>
          <w:rFonts w:ascii="Cambria" w:hAnsi="Cambria"/>
          <w:sz w:val="20"/>
          <w:szCs w:val="20"/>
          <w:lang w:val="es-ES"/>
        </w:rPr>
        <w:t>cual,</w:t>
      </w:r>
      <w:r w:rsidR="00530FF3" w:rsidRPr="00477018">
        <w:rPr>
          <w:rFonts w:ascii="Cambria" w:hAnsi="Cambria"/>
          <w:sz w:val="20"/>
          <w:szCs w:val="20"/>
          <w:lang w:val="es-ES"/>
        </w:rPr>
        <w:t xml:space="preserve"> para </w:t>
      </w:r>
      <w:r w:rsidR="008C69CD" w:rsidRPr="00477018">
        <w:rPr>
          <w:rFonts w:ascii="Cambria" w:hAnsi="Cambria"/>
          <w:sz w:val="20"/>
          <w:szCs w:val="20"/>
          <w:lang w:val="es-ES"/>
        </w:rPr>
        <w:t>el peticionario</w:t>
      </w:r>
      <w:r w:rsidR="00EA461D" w:rsidRPr="00477018">
        <w:rPr>
          <w:rFonts w:ascii="Cambria" w:hAnsi="Cambria"/>
          <w:sz w:val="20"/>
          <w:szCs w:val="20"/>
          <w:lang w:val="es-ES"/>
        </w:rPr>
        <w:t>,</w:t>
      </w:r>
      <w:r w:rsidR="003257DA" w:rsidRPr="00477018">
        <w:rPr>
          <w:rFonts w:ascii="Cambria" w:hAnsi="Cambria"/>
          <w:sz w:val="20"/>
          <w:szCs w:val="20"/>
          <w:lang w:val="es-ES"/>
        </w:rPr>
        <w:t xml:space="preserve"> evidencia una falta de cumplimiento de los deberes del Estado frente a los ciudadanos.</w:t>
      </w:r>
      <w:r w:rsidR="00A90BC0" w:rsidRPr="00477018">
        <w:rPr>
          <w:rFonts w:ascii="Cambria" w:hAnsi="Cambria"/>
          <w:sz w:val="20"/>
          <w:szCs w:val="20"/>
          <w:lang w:val="es-ES"/>
        </w:rPr>
        <w:t xml:space="preserve"> </w:t>
      </w:r>
    </w:p>
    <w:p w14:paraId="5E4DBE75" w14:textId="7CEBB7CA" w:rsidR="00D76F7C" w:rsidRPr="001411B9" w:rsidRDefault="00C1682D" w:rsidP="00D76F7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sidRPr="009F62E9">
        <w:rPr>
          <w:rFonts w:ascii="Cambria" w:hAnsi="Cambria"/>
          <w:sz w:val="20"/>
          <w:szCs w:val="20"/>
          <w:lang w:val="es-ES"/>
        </w:rPr>
        <w:t>13.</w:t>
      </w:r>
      <w:r w:rsidRPr="009F62E9">
        <w:rPr>
          <w:rFonts w:ascii="Cambria" w:hAnsi="Cambria"/>
          <w:sz w:val="20"/>
          <w:szCs w:val="20"/>
          <w:lang w:val="es-ES"/>
        </w:rPr>
        <w:tab/>
      </w:r>
      <w:r w:rsidR="0055617A" w:rsidRPr="009F62E9">
        <w:rPr>
          <w:rFonts w:ascii="Cambria" w:hAnsi="Cambria"/>
          <w:sz w:val="20"/>
          <w:szCs w:val="20"/>
          <w:lang w:val="es-ES"/>
        </w:rPr>
        <w:t xml:space="preserve"> </w:t>
      </w:r>
      <w:r w:rsidR="00305C2E">
        <w:rPr>
          <w:rFonts w:ascii="Cambria" w:hAnsi="Cambria"/>
          <w:sz w:val="20"/>
          <w:szCs w:val="20"/>
          <w:lang w:val="es-ES"/>
        </w:rPr>
        <w:t>La</w:t>
      </w:r>
      <w:r w:rsidR="00E07E37" w:rsidRPr="009F62E9">
        <w:rPr>
          <w:rFonts w:ascii="Cambria" w:hAnsi="Cambria"/>
          <w:sz w:val="20"/>
          <w:szCs w:val="20"/>
          <w:lang w:val="es-ES"/>
        </w:rPr>
        <w:t xml:space="preserve"> Comisión observa </w:t>
      </w:r>
      <w:r w:rsidR="00230941" w:rsidRPr="009F62E9">
        <w:rPr>
          <w:rFonts w:ascii="Cambria" w:hAnsi="Cambria"/>
          <w:sz w:val="20"/>
          <w:szCs w:val="20"/>
          <w:lang w:val="es-ES"/>
        </w:rPr>
        <w:t xml:space="preserve">que, </w:t>
      </w:r>
      <w:r w:rsidR="00274EB1">
        <w:rPr>
          <w:rFonts w:ascii="Cambria" w:hAnsi="Cambria"/>
          <w:sz w:val="20"/>
          <w:szCs w:val="20"/>
          <w:lang w:val="es-ES"/>
        </w:rPr>
        <w:t>frente a la desaparición del joven</w:t>
      </w:r>
      <w:r w:rsidR="00D91AD3" w:rsidRPr="009F62E9">
        <w:rPr>
          <w:rFonts w:ascii="Cambria" w:hAnsi="Cambria"/>
          <w:sz w:val="20"/>
          <w:szCs w:val="20"/>
          <w:lang w:val="es-ES"/>
        </w:rPr>
        <w:t xml:space="preserve">, </w:t>
      </w:r>
      <w:r w:rsidR="007D2279" w:rsidRPr="009F62E9">
        <w:rPr>
          <w:rFonts w:ascii="Cambria" w:hAnsi="Cambria"/>
          <w:sz w:val="20"/>
          <w:szCs w:val="20"/>
          <w:lang w:val="es-ES"/>
        </w:rPr>
        <w:t xml:space="preserve">el peticionario radicó </w:t>
      </w:r>
      <w:r w:rsidR="00A623B6" w:rsidRPr="009F62E9">
        <w:rPr>
          <w:rFonts w:ascii="Cambria" w:hAnsi="Cambria"/>
          <w:sz w:val="20"/>
          <w:szCs w:val="20"/>
          <w:lang w:val="es-ES"/>
        </w:rPr>
        <w:t xml:space="preserve">denuncia </w:t>
      </w:r>
      <w:r w:rsidR="00BB1D15">
        <w:rPr>
          <w:rFonts w:ascii="Cambria" w:hAnsi="Cambria"/>
          <w:sz w:val="20"/>
          <w:szCs w:val="20"/>
          <w:lang w:val="es-ES"/>
        </w:rPr>
        <w:t xml:space="preserve">ante la jurisdicción militar en la </w:t>
      </w:r>
      <w:r w:rsidR="007D2279" w:rsidRPr="009F62E9">
        <w:rPr>
          <w:rFonts w:ascii="Cambria" w:hAnsi="Cambria"/>
          <w:sz w:val="20"/>
          <w:szCs w:val="20"/>
          <w:lang w:val="es-AR"/>
        </w:rPr>
        <w:t>Fiscalía 95 Seccional de la Unidad de Delitos contra la Libertad Sexual y Dignidad Humana, la cual se adelantó bajo e</w:t>
      </w:r>
      <w:r w:rsidR="008318BD" w:rsidRPr="009F62E9">
        <w:rPr>
          <w:rFonts w:ascii="Cambria" w:hAnsi="Cambria"/>
          <w:sz w:val="20"/>
          <w:szCs w:val="20"/>
          <w:lang w:val="es-AR"/>
        </w:rPr>
        <w:t>l</w:t>
      </w:r>
      <w:r w:rsidR="007D2279" w:rsidRPr="009F62E9">
        <w:rPr>
          <w:rFonts w:ascii="Cambria" w:hAnsi="Cambria"/>
          <w:sz w:val="20"/>
          <w:szCs w:val="20"/>
          <w:lang w:val="es-AR"/>
        </w:rPr>
        <w:t xml:space="preserve"> N. 8849-95 pero el mismo fue archivado debido a </w:t>
      </w:r>
      <w:r w:rsidR="00613F58" w:rsidRPr="009F62E9">
        <w:rPr>
          <w:rFonts w:ascii="Cambria" w:hAnsi="Cambria"/>
          <w:sz w:val="20"/>
          <w:szCs w:val="20"/>
          <w:lang w:val="es-AR"/>
        </w:rPr>
        <w:t xml:space="preserve">que habían </w:t>
      </w:r>
      <w:r w:rsidR="00613F58" w:rsidRPr="009F62E9">
        <w:rPr>
          <w:rFonts w:ascii="Cambria" w:hAnsi="Cambria"/>
          <w:sz w:val="20"/>
          <w:szCs w:val="20"/>
          <w:lang w:val="es-AR"/>
        </w:rPr>
        <w:lastRenderedPageBreak/>
        <w:t xml:space="preserve">transcurrido más de 180 días </w:t>
      </w:r>
      <w:r w:rsidR="004F6E86" w:rsidRPr="009F62E9">
        <w:rPr>
          <w:rFonts w:ascii="Cambria" w:hAnsi="Cambria"/>
          <w:sz w:val="20"/>
          <w:szCs w:val="20"/>
          <w:lang w:val="es-AR"/>
        </w:rPr>
        <w:t xml:space="preserve">desde el </w:t>
      </w:r>
      <w:r w:rsidR="00C47E0B" w:rsidRPr="009F62E9">
        <w:rPr>
          <w:rFonts w:ascii="Cambria" w:hAnsi="Cambria"/>
          <w:sz w:val="20"/>
          <w:szCs w:val="20"/>
          <w:lang w:val="es-AR"/>
        </w:rPr>
        <w:t>inicio</w:t>
      </w:r>
      <w:r w:rsidR="004F6E86" w:rsidRPr="009F62E9">
        <w:rPr>
          <w:rFonts w:ascii="Cambria" w:hAnsi="Cambria"/>
          <w:sz w:val="20"/>
          <w:szCs w:val="20"/>
          <w:lang w:val="es-AR"/>
        </w:rPr>
        <w:t xml:space="preserve"> de la investigación sin que hubiese sido posible la</w:t>
      </w:r>
      <w:r w:rsidR="00613F58" w:rsidRPr="009F62E9">
        <w:rPr>
          <w:rFonts w:ascii="Cambria" w:hAnsi="Cambria"/>
          <w:sz w:val="20"/>
          <w:szCs w:val="20"/>
          <w:lang w:val="es-AR"/>
        </w:rPr>
        <w:t xml:space="preserve"> individualiza</w:t>
      </w:r>
      <w:r w:rsidR="004F6E86" w:rsidRPr="009F62E9">
        <w:rPr>
          <w:rFonts w:ascii="Cambria" w:hAnsi="Cambria"/>
          <w:sz w:val="20"/>
          <w:szCs w:val="20"/>
          <w:lang w:val="es-AR"/>
        </w:rPr>
        <w:t>ción</w:t>
      </w:r>
      <w:r w:rsidR="0004546B" w:rsidRPr="009F62E9">
        <w:rPr>
          <w:rFonts w:ascii="Cambria" w:hAnsi="Cambria"/>
          <w:sz w:val="20"/>
          <w:szCs w:val="20"/>
          <w:lang w:val="es-AR"/>
        </w:rPr>
        <w:t xml:space="preserve"> de los responsables</w:t>
      </w:r>
      <w:r w:rsidR="00613F58" w:rsidRPr="009F62E9">
        <w:rPr>
          <w:rFonts w:ascii="Cambria" w:hAnsi="Cambria"/>
          <w:sz w:val="20"/>
          <w:szCs w:val="20"/>
          <w:lang w:val="es-AR"/>
        </w:rPr>
        <w:t>.</w:t>
      </w:r>
      <w:r w:rsidR="00A56EB1" w:rsidRPr="009F62E9">
        <w:rPr>
          <w:rFonts w:ascii="Cambria" w:hAnsi="Cambria"/>
          <w:sz w:val="20"/>
          <w:szCs w:val="20"/>
          <w:lang w:val="es-AR"/>
        </w:rPr>
        <w:t xml:space="preserve"> </w:t>
      </w:r>
      <w:r w:rsidR="0066071B">
        <w:rPr>
          <w:rFonts w:ascii="Cambria" w:hAnsi="Cambria"/>
          <w:sz w:val="20"/>
          <w:szCs w:val="20"/>
          <w:lang w:val="es-AR"/>
        </w:rPr>
        <w:t>Al tiempo que,</w:t>
      </w:r>
      <w:r w:rsidR="00F75BD8" w:rsidRPr="009F62E9">
        <w:rPr>
          <w:rFonts w:ascii="Cambria" w:hAnsi="Cambria"/>
          <w:sz w:val="20"/>
          <w:szCs w:val="20"/>
          <w:lang w:val="es-AR"/>
        </w:rPr>
        <w:t xml:space="preserve"> </w:t>
      </w:r>
      <w:r w:rsidR="008411EE" w:rsidRPr="009F62E9">
        <w:rPr>
          <w:rFonts w:ascii="Cambria" w:hAnsi="Cambria"/>
          <w:sz w:val="20"/>
          <w:szCs w:val="20"/>
          <w:lang w:val="es-AR"/>
        </w:rPr>
        <w:t xml:space="preserve">el 12 de noviembre de 2007 la madre del joven interpuso una </w:t>
      </w:r>
      <w:r w:rsidR="007810E5" w:rsidRPr="009F62E9">
        <w:rPr>
          <w:rFonts w:ascii="Cambria" w:hAnsi="Cambria"/>
          <w:sz w:val="20"/>
          <w:szCs w:val="20"/>
          <w:lang w:val="es-AR"/>
        </w:rPr>
        <w:t>denuncia disciplinaria</w:t>
      </w:r>
      <w:r w:rsidR="008411EE" w:rsidRPr="009F62E9">
        <w:rPr>
          <w:rFonts w:ascii="Cambria" w:hAnsi="Cambria"/>
          <w:sz w:val="20"/>
          <w:szCs w:val="20"/>
          <w:lang w:val="es-AR"/>
        </w:rPr>
        <w:t xml:space="preserve"> </w:t>
      </w:r>
      <w:r w:rsidR="005D1AD5" w:rsidRPr="009F62E9">
        <w:rPr>
          <w:rFonts w:ascii="Cambria" w:hAnsi="Cambria"/>
          <w:sz w:val="20"/>
          <w:szCs w:val="20"/>
          <w:lang w:val="es-AR"/>
        </w:rPr>
        <w:t xml:space="preserve">contra el Ejército Nacional </w:t>
      </w:r>
      <w:r w:rsidR="008411EE" w:rsidRPr="009F62E9">
        <w:rPr>
          <w:rFonts w:ascii="Cambria" w:hAnsi="Cambria"/>
          <w:sz w:val="20"/>
          <w:szCs w:val="20"/>
          <w:lang w:val="es-AR"/>
        </w:rPr>
        <w:t>ante la Procuraduría Departamental de Antioquia por la desaparición del joven Lopera Jaramillo</w:t>
      </w:r>
      <w:r w:rsidR="00A54200" w:rsidRPr="009F62E9">
        <w:rPr>
          <w:rFonts w:ascii="Cambria" w:hAnsi="Cambria"/>
          <w:sz w:val="20"/>
          <w:szCs w:val="20"/>
          <w:lang w:val="es-AR"/>
        </w:rPr>
        <w:t>,</w:t>
      </w:r>
      <w:r w:rsidR="008411EE" w:rsidRPr="009F62E9">
        <w:rPr>
          <w:rFonts w:ascii="Cambria" w:hAnsi="Cambria"/>
          <w:sz w:val="20"/>
          <w:szCs w:val="20"/>
          <w:lang w:val="es-AR"/>
        </w:rPr>
        <w:t xml:space="preserve"> y señaló como responsables a los comandantes del </w:t>
      </w:r>
      <w:r w:rsidR="00C47E0B" w:rsidRPr="009F62E9">
        <w:rPr>
          <w:rFonts w:ascii="Cambria" w:hAnsi="Cambria"/>
          <w:sz w:val="20"/>
          <w:szCs w:val="20"/>
          <w:lang w:val="es-AR"/>
        </w:rPr>
        <w:t>batallón</w:t>
      </w:r>
      <w:r w:rsidR="008411EE" w:rsidRPr="009F62E9">
        <w:rPr>
          <w:rFonts w:ascii="Cambria" w:hAnsi="Cambria"/>
          <w:sz w:val="20"/>
          <w:szCs w:val="20"/>
          <w:lang w:val="es-AR"/>
        </w:rPr>
        <w:t xml:space="preserve"> al que</w:t>
      </w:r>
      <w:r w:rsidR="005D1AD5" w:rsidRPr="009F62E9">
        <w:rPr>
          <w:rFonts w:ascii="Cambria" w:hAnsi="Cambria"/>
          <w:sz w:val="20"/>
          <w:szCs w:val="20"/>
          <w:lang w:val="es-AR"/>
        </w:rPr>
        <w:t xml:space="preserve"> había sido asignada la presunta víctima</w:t>
      </w:r>
      <w:r w:rsidR="0066071B">
        <w:rPr>
          <w:rFonts w:ascii="Cambria" w:hAnsi="Cambria"/>
          <w:sz w:val="20"/>
          <w:szCs w:val="20"/>
          <w:lang w:val="es-AR"/>
        </w:rPr>
        <w:t>. L</w:t>
      </w:r>
      <w:r w:rsidR="007810E5" w:rsidRPr="009F62E9">
        <w:rPr>
          <w:rFonts w:ascii="Cambria" w:hAnsi="Cambria"/>
          <w:sz w:val="20"/>
          <w:szCs w:val="20"/>
          <w:lang w:val="es-AR"/>
        </w:rPr>
        <w:t>a queja ante la Procuraduría</w:t>
      </w:r>
      <w:r w:rsidR="008411EE" w:rsidRPr="009F62E9">
        <w:rPr>
          <w:rFonts w:ascii="Cambria" w:hAnsi="Cambria"/>
          <w:sz w:val="20"/>
          <w:szCs w:val="20"/>
          <w:lang w:val="es-AR"/>
        </w:rPr>
        <w:t xml:space="preserve"> fue </w:t>
      </w:r>
      <w:r w:rsidR="005D1AD5" w:rsidRPr="009F62E9">
        <w:rPr>
          <w:rFonts w:ascii="Cambria" w:hAnsi="Cambria"/>
          <w:sz w:val="20"/>
          <w:szCs w:val="20"/>
          <w:lang w:val="es-AR"/>
        </w:rPr>
        <w:t xml:space="preserve">subcomisionada </w:t>
      </w:r>
      <w:r w:rsidR="008411EE" w:rsidRPr="009F62E9">
        <w:rPr>
          <w:rFonts w:ascii="Cambria" w:hAnsi="Cambria"/>
          <w:sz w:val="20"/>
          <w:szCs w:val="20"/>
          <w:lang w:val="es-AR"/>
        </w:rPr>
        <w:t xml:space="preserve">a la Oficina Permanente de Derechos Humanos para que </w:t>
      </w:r>
      <w:r w:rsidR="005D1AD5" w:rsidRPr="009F62E9">
        <w:rPr>
          <w:rFonts w:ascii="Cambria" w:hAnsi="Cambria"/>
          <w:sz w:val="20"/>
          <w:szCs w:val="20"/>
          <w:lang w:val="es-AR"/>
        </w:rPr>
        <w:t xml:space="preserve">se </w:t>
      </w:r>
      <w:r w:rsidR="008411EE" w:rsidRPr="009F62E9">
        <w:rPr>
          <w:rFonts w:ascii="Cambria" w:hAnsi="Cambria"/>
          <w:sz w:val="20"/>
          <w:szCs w:val="20"/>
          <w:lang w:val="es-AR"/>
        </w:rPr>
        <w:t>adelantara</w:t>
      </w:r>
      <w:r w:rsidR="005D1AD5" w:rsidRPr="009F62E9">
        <w:rPr>
          <w:rFonts w:ascii="Cambria" w:hAnsi="Cambria"/>
          <w:sz w:val="20"/>
          <w:szCs w:val="20"/>
          <w:lang w:val="es-AR"/>
        </w:rPr>
        <w:t>n</w:t>
      </w:r>
      <w:r w:rsidR="008411EE" w:rsidRPr="009F62E9">
        <w:rPr>
          <w:rFonts w:ascii="Cambria" w:hAnsi="Cambria"/>
          <w:sz w:val="20"/>
          <w:szCs w:val="20"/>
          <w:lang w:val="es-AR"/>
        </w:rPr>
        <w:t xml:space="preserve"> las diligencias pertinentes</w:t>
      </w:r>
      <w:r w:rsidR="00C62D84" w:rsidRPr="009F62E9">
        <w:rPr>
          <w:rFonts w:ascii="Cambria" w:hAnsi="Cambria"/>
          <w:sz w:val="20"/>
          <w:szCs w:val="20"/>
          <w:lang w:val="es-AR"/>
        </w:rPr>
        <w:t xml:space="preserve">, pero el 10 de febrero de 1999 la denuncia fue </w:t>
      </w:r>
      <w:r w:rsidR="00C62D84" w:rsidRPr="001411B9">
        <w:rPr>
          <w:rFonts w:ascii="Cambria" w:hAnsi="Cambria"/>
          <w:sz w:val="20"/>
          <w:szCs w:val="20"/>
          <w:lang w:val="es-AR"/>
        </w:rPr>
        <w:t>archivada como consecuencia de la imposibilidad de atribuir la responsabilidad disciplinaria a otro sujeto distinto a la víctima.</w:t>
      </w:r>
      <w:r w:rsidR="009C7735" w:rsidRPr="001411B9">
        <w:rPr>
          <w:rFonts w:ascii="Cambria" w:hAnsi="Cambria"/>
          <w:sz w:val="20"/>
          <w:szCs w:val="20"/>
          <w:lang w:val="es-AR"/>
        </w:rPr>
        <w:t xml:space="preserve"> </w:t>
      </w:r>
    </w:p>
    <w:p w14:paraId="29E77562" w14:textId="0D9A373D" w:rsidR="00D76F7C" w:rsidRPr="00D76F7C" w:rsidRDefault="00D76F7C" w:rsidP="00D76F7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sidRPr="001411B9">
        <w:rPr>
          <w:rFonts w:ascii="Cambria" w:hAnsi="Cambria"/>
          <w:sz w:val="20"/>
          <w:szCs w:val="20"/>
          <w:lang w:val="es-AR"/>
        </w:rPr>
        <w:t xml:space="preserve">14. </w:t>
      </w:r>
      <w:r w:rsidRPr="001411B9">
        <w:rPr>
          <w:rFonts w:ascii="Cambria" w:hAnsi="Cambria"/>
          <w:sz w:val="20"/>
          <w:szCs w:val="20"/>
          <w:lang w:val="es-AR"/>
        </w:rPr>
        <w:tab/>
      </w:r>
      <w:r w:rsidR="00B04CF4" w:rsidRPr="001411B9">
        <w:rPr>
          <w:rFonts w:ascii="Cambria" w:hAnsi="Cambria"/>
          <w:sz w:val="20"/>
          <w:szCs w:val="20"/>
          <w:lang w:val="es-AR"/>
        </w:rPr>
        <w:t>La</w:t>
      </w:r>
      <w:r w:rsidR="00FF3378" w:rsidRPr="001411B9">
        <w:rPr>
          <w:rFonts w:ascii="Cambria" w:hAnsi="Cambria"/>
          <w:sz w:val="20"/>
          <w:szCs w:val="20"/>
          <w:lang w:val="es-AR"/>
        </w:rPr>
        <w:t xml:space="preserve"> Comisión ha </w:t>
      </w:r>
      <w:r w:rsidR="009958B5">
        <w:rPr>
          <w:rFonts w:ascii="Cambria" w:hAnsi="Cambria"/>
          <w:sz w:val="20"/>
          <w:szCs w:val="20"/>
          <w:lang w:val="es-AR"/>
        </w:rPr>
        <w:t xml:space="preserve">manifestado </w:t>
      </w:r>
      <w:r w:rsidR="00FF3378" w:rsidRPr="001411B9">
        <w:rPr>
          <w:rFonts w:ascii="Cambria" w:hAnsi="Cambria"/>
          <w:sz w:val="20"/>
          <w:szCs w:val="20"/>
          <w:lang w:val="es-AR"/>
        </w:rPr>
        <w:t xml:space="preserve">en forma reiterada que la jurisdicción militar no constituye un foro apropiado </w:t>
      </w:r>
      <w:r w:rsidR="001411B9" w:rsidRPr="001411B9">
        <w:rPr>
          <w:rFonts w:ascii="Cambria" w:hAnsi="Cambria"/>
          <w:sz w:val="20"/>
          <w:szCs w:val="20"/>
          <w:lang w:val="es-AR"/>
        </w:rPr>
        <w:t>para investigar, juzgar y sancionar violaciones a los derechos humanos consagrados en la Convención Americana</w:t>
      </w:r>
      <w:r w:rsidR="001411B9">
        <w:rPr>
          <w:rFonts w:ascii="Cambria" w:hAnsi="Cambria"/>
          <w:sz w:val="20"/>
          <w:szCs w:val="20"/>
          <w:lang w:val="es-AR"/>
        </w:rPr>
        <w:t>,</w:t>
      </w:r>
      <w:r w:rsidR="001411B9" w:rsidRPr="001411B9">
        <w:rPr>
          <w:rFonts w:ascii="Cambria" w:hAnsi="Cambria"/>
          <w:sz w:val="20"/>
          <w:szCs w:val="20"/>
          <w:lang w:val="es-AR"/>
        </w:rPr>
        <w:t xml:space="preserve"> </w:t>
      </w:r>
      <w:r w:rsidR="00FF3378" w:rsidRPr="001411B9">
        <w:rPr>
          <w:rFonts w:ascii="Cambria" w:hAnsi="Cambria"/>
          <w:sz w:val="20"/>
          <w:szCs w:val="20"/>
          <w:lang w:val="es-AR"/>
        </w:rPr>
        <w:t>y por lo tanto no brinda un recurso adecuado</w:t>
      </w:r>
      <w:r w:rsidR="001411B9">
        <w:rPr>
          <w:rFonts w:ascii="Cambria" w:hAnsi="Cambria"/>
          <w:sz w:val="20"/>
          <w:szCs w:val="20"/>
          <w:lang w:val="es-AR"/>
        </w:rPr>
        <w:t xml:space="preserve"> en tales casos</w:t>
      </w:r>
      <w:r w:rsidR="00FF3378" w:rsidRPr="001411B9">
        <w:rPr>
          <w:rStyle w:val="FootnoteReference"/>
          <w:rFonts w:ascii="Cambria" w:hAnsi="Cambria"/>
          <w:sz w:val="20"/>
          <w:szCs w:val="20"/>
          <w:lang w:val="es-AR"/>
        </w:rPr>
        <w:footnoteReference w:id="5"/>
      </w:r>
      <w:r w:rsidR="00FF3378" w:rsidRPr="001411B9">
        <w:rPr>
          <w:rFonts w:ascii="Cambria" w:hAnsi="Cambria"/>
          <w:sz w:val="20"/>
          <w:szCs w:val="20"/>
          <w:lang w:val="es-AR"/>
        </w:rPr>
        <w:t>.</w:t>
      </w:r>
      <w:r w:rsidRPr="001411B9">
        <w:rPr>
          <w:rFonts w:ascii="Cambria" w:hAnsi="Cambria"/>
          <w:sz w:val="20"/>
          <w:szCs w:val="20"/>
          <w:lang w:val="es-AR"/>
        </w:rPr>
        <w:t xml:space="preserve"> De la misma manera, </w:t>
      </w:r>
      <w:r w:rsidR="00BB1D15" w:rsidRPr="001411B9">
        <w:rPr>
          <w:rFonts w:ascii="Cambria" w:hAnsi="Cambria"/>
          <w:sz w:val="20"/>
          <w:szCs w:val="20"/>
          <w:lang w:val="es-AR"/>
        </w:rPr>
        <w:t xml:space="preserve">en lo que respecta al </w:t>
      </w:r>
      <w:r w:rsidR="009C7735" w:rsidRPr="001411B9">
        <w:rPr>
          <w:rFonts w:ascii="Cambria" w:hAnsi="Cambria"/>
          <w:sz w:val="20"/>
          <w:szCs w:val="20"/>
          <w:lang w:val="es-ES"/>
        </w:rPr>
        <w:t>proceso disciplinario</w:t>
      </w:r>
      <w:r w:rsidR="00B04CF4" w:rsidRPr="001411B9">
        <w:rPr>
          <w:rFonts w:ascii="Cambria" w:hAnsi="Cambria"/>
          <w:sz w:val="20"/>
          <w:szCs w:val="20"/>
          <w:lang w:val="es-ES"/>
        </w:rPr>
        <w:t xml:space="preserve"> </w:t>
      </w:r>
      <w:r w:rsidR="00BB1D15" w:rsidRPr="001411B9">
        <w:rPr>
          <w:rFonts w:ascii="Cambria" w:hAnsi="Cambria"/>
          <w:sz w:val="20"/>
          <w:szCs w:val="20"/>
          <w:lang w:val="es-ES"/>
        </w:rPr>
        <w:t xml:space="preserve">que fue </w:t>
      </w:r>
      <w:r w:rsidR="00B04CF4" w:rsidRPr="001411B9">
        <w:rPr>
          <w:rFonts w:ascii="Cambria" w:hAnsi="Cambria"/>
          <w:sz w:val="20"/>
          <w:szCs w:val="20"/>
          <w:lang w:val="es-ES"/>
        </w:rPr>
        <w:t>archivado sin que se esclarecieran los hechos materia de esta petición</w:t>
      </w:r>
      <w:r w:rsidR="00BB1D15" w:rsidRPr="001411B9">
        <w:rPr>
          <w:rFonts w:ascii="Cambria" w:hAnsi="Cambria"/>
          <w:sz w:val="20"/>
          <w:szCs w:val="20"/>
          <w:lang w:val="es-ES"/>
        </w:rPr>
        <w:t xml:space="preserve">, </w:t>
      </w:r>
      <w:r w:rsidR="001411B9">
        <w:rPr>
          <w:rFonts w:ascii="Cambria" w:hAnsi="Cambria"/>
          <w:sz w:val="20"/>
          <w:szCs w:val="20"/>
          <w:lang w:val="es-ES"/>
        </w:rPr>
        <w:t>la</w:t>
      </w:r>
      <w:r w:rsidR="00FD3A60" w:rsidRPr="00805814">
        <w:rPr>
          <w:rFonts w:ascii="Cambria" w:hAnsi="Cambria"/>
          <w:sz w:val="20"/>
          <w:szCs w:val="20"/>
          <w:lang w:val="es-ES"/>
        </w:rPr>
        <w:t xml:space="preserve"> Comisión </w:t>
      </w:r>
      <w:r w:rsidR="00D36F0D">
        <w:rPr>
          <w:rFonts w:ascii="Cambria" w:hAnsi="Cambria"/>
          <w:sz w:val="20"/>
          <w:szCs w:val="20"/>
          <w:lang w:val="es-ES"/>
        </w:rPr>
        <w:t xml:space="preserve">se </w:t>
      </w:r>
      <w:r w:rsidR="00FD3A60" w:rsidRPr="00805814">
        <w:rPr>
          <w:rFonts w:ascii="Cambria" w:hAnsi="Cambria"/>
          <w:sz w:val="20"/>
          <w:szCs w:val="20"/>
          <w:lang w:val="es-ES"/>
        </w:rPr>
        <w:t xml:space="preserve">ha </w:t>
      </w:r>
      <w:r w:rsidR="00D36F0D">
        <w:rPr>
          <w:rFonts w:ascii="Cambria" w:hAnsi="Cambria"/>
          <w:sz w:val="20"/>
          <w:szCs w:val="20"/>
          <w:lang w:val="es-ES"/>
        </w:rPr>
        <w:t xml:space="preserve">manifestado en </w:t>
      </w:r>
      <w:r w:rsidR="00FD3A60" w:rsidRPr="00805814">
        <w:rPr>
          <w:rFonts w:ascii="Cambria" w:hAnsi="Cambria"/>
          <w:sz w:val="20"/>
          <w:szCs w:val="20"/>
          <w:lang w:val="es-ES"/>
        </w:rPr>
        <w:t xml:space="preserve">casos </w:t>
      </w:r>
      <w:r w:rsidR="009958B5">
        <w:rPr>
          <w:rFonts w:ascii="Cambria" w:hAnsi="Cambria"/>
          <w:sz w:val="20"/>
          <w:szCs w:val="20"/>
          <w:lang w:val="es-ES"/>
        </w:rPr>
        <w:t>de</w:t>
      </w:r>
      <w:r w:rsidR="00D36F0D">
        <w:rPr>
          <w:rFonts w:ascii="Cambria" w:hAnsi="Cambria"/>
          <w:sz w:val="20"/>
          <w:szCs w:val="20"/>
          <w:lang w:val="es-ES"/>
        </w:rPr>
        <w:t xml:space="preserve"> </w:t>
      </w:r>
      <w:r w:rsidR="00FD3A60" w:rsidRPr="00805814">
        <w:rPr>
          <w:rFonts w:ascii="Cambria" w:hAnsi="Cambria"/>
          <w:sz w:val="20"/>
          <w:szCs w:val="20"/>
          <w:lang w:val="es-ES"/>
        </w:rPr>
        <w:t xml:space="preserve">miembros de la fuerza pública </w:t>
      </w:r>
      <w:r w:rsidR="009958B5">
        <w:rPr>
          <w:rFonts w:ascii="Cambria" w:hAnsi="Cambria"/>
          <w:sz w:val="20"/>
          <w:szCs w:val="20"/>
          <w:lang w:val="es-ES"/>
        </w:rPr>
        <w:t xml:space="preserve">que </w:t>
      </w:r>
      <w:r w:rsidR="00FD3A60" w:rsidRPr="00805814">
        <w:rPr>
          <w:rFonts w:ascii="Cambria" w:hAnsi="Cambria"/>
          <w:sz w:val="20"/>
          <w:szCs w:val="20"/>
          <w:lang w:val="es-ES"/>
        </w:rPr>
        <w:t>se encuentran vinculados en las denuncias por desaparición, pues los miembros de los estamentos militares han impuesto trabas y obstáculos a las investigaciones, tales como ocultamiento de documentos, solicitudes de colisiones de competencia y recursos improcedentes</w:t>
      </w:r>
      <w:r w:rsidR="00FD3A60" w:rsidRPr="00805814">
        <w:rPr>
          <w:rStyle w:val="FootnoteReference"/>
          <w:rFonts w:ascii="Cambria" w:hAnsi="Cambria"/>
          <w:sz w:val="20"/>
          <w:szCs w:val="20"/>
          <w:lang w:val="es-ES"/>
        </w:rPr>
        <w:footnoteReference w:id="6"/>
      </w:r>
      <w:r w:rsidR="00FD3A60" w:rsidRPr="00805814">
        <w:rPr>
          <w:rFonts w:ascii="Cambria" w:hAnsi="Cambria"/>
          <w:sz w:val="20"/>
          <w:szCs w:val="20"/>
          <w:lang w:val="es-ES"/>
        </w:rPr>
        <w:t>.</w:t>
      </w:r>
    </w:p>
    <w:p w14:paraId="1B3A9F04" w14:textId="2B567584" w:rsidR="00D76F7C" w:rsidRPr="00257025" w:rsidRDefault="00D76F7C" w:rsidP="00D76F7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Pr>
          <w:rFonts w:ascii="Cambria" w:hAnsi="Cambria"/>
          <w:sz w:val="20"/>
          <w:szCs w:val="20"/>
          <w:lang w:val="es-ES"/>
        </w:rPr>
        <w:t>15.</w:t>
      </w:r>
      <w:r>
        <w:rPr>
          <w:rFonts w:ascii="Cambria" w:hAnsi="Cambria"/>
          <w:sz w:val="20"/>
          <w:szCs w:val="20"/>
          <w:lang w:val="es-ES"/>
        </w:rPr>
        <w:tab/>
      </w:r>
      <w:r w:rsidR="00B04CF4" w:rsidRPr="00D269ED">
        <w:rPr>
          <w:rFonts w:ascii="Cambria" w:hAnsi="Cambria"/>
          <w:sz w:val="20"/>
          <w:szCs w:val="20"/>
          <w:lang w:val="es-ES"/>
        </w:rPr>
        <w:t>En vista de lo anterior</w:t>
      </w:r>
      <w:r w:rsidR="00523A52" w:rsidRPr="00D269ED">
        <w:rPr>
          <w:rFonts w:ascii="Cambria" w:hAnsi="Cambria"/>
          <w:sz w:val="20"/>
          <w:szCs w:val="20"/>
          <w:lang w:val="es-ES"/>
        </w:rPr>
        <w:t xml:space="preserve">, </w:t>
      </w:r>
      <w:r w:rsidR="0019601A" w:rsidRPr="00D269ED">
        <w:rPr>
          <w:rFonts w:ascii="Cambria" w:hAnsi="Cambria" w:cs="Calibri"/>
          <w:sz w:val="20"/>
          <w:szCs w:val="20"/>
          <w:lang w:val="es-ES_tradnl"/>
        </w:rPr>
        <w:t>en el presente caso, al haberse desarrollado y archivado la investigaci</w:t>
      </w:r>
      <w:r w:rsidR="00BB1D15">
        <w:rPr>
          <w:rFonts w:ascii="Cambria" w:hAnsi="Cambria" w:cs="Calibri"/>
          <w:sz w:val="20"/>
          <w:szCs w:val="20"/>
          <w:lang w:val="es-ES_tradnl"/>
        </w:rPr>
        <w:t>ón</w:t>
      </w:r>
      <w:r w:rsidR="0019601A" w:rsidRPr="00D269ED">
        <w:rPr>
          <w:rFonts w:ascii="Cambria" w:hAnsi="Cambria" w:cs="Calibri"/>
          <w:sz w:val="20"/>
          <w:szCs w:val="20"/>
          <w:lang w:val="es-ES_tradnl"/>
        </w:rPr>
        <w:t xml:space="preserve"> por la alegada desaparición </w:t>
      </w:r>
      <w:r w:rsidR="00B04CF4" w:rsidRPr="00D269ED">
        <w:rPr>
          <w:rFonts w:ascii="Cambria" w:hAnsi="Cambria" w:cs="Calibri"/>
          <w:sz w:val="20"/>
          <w:szCs w:val="20"/>
          <w:lang w:val="es-ES_tradnl"/>
        </w:rPr>
        <w:t>de la presunta víctima sin que se hayan esclarecido los hechos</w:t>
      </w:r>
      <w:r w:rsidR="0019601A" w:rsidRPr="00D269ED">
        <w:rPr>
          <w:rFonts w:ascii="Cambria" w:hAnsi="Cambria" w:cs="Calibri"/>
          <w:sz w:val="20"/>
          <w:szCs w:val="20"/>
          <w:lang w:val="es-ES_tradnl"/>
        </w:rPr>
        <w:t>, se configura la excepción establecida en el artículo 46.2.b</w:t>
      </w:r>
      <w:r w:rsidR="00FD3A60">
        <w:rPr>
          <w:rFonts w:ascii="Cambria" w:hAnsi="Cambria" w:cs="Calibri"/>
          <w:sz w:val="20"/>
          <w:szCs w:val="20"/>
          <w:lang w:val="es-ES_tradnl"/>
        </w:rPr>
        <w:t xml:space="preserve"> </w:t>
      </w:r>
      <w:r w:rsidR="0019601A" w:rsidRPr="00D269ED">
        <w:rPr>
          <w:rFonts w:ascii="Cambria" w:hAnsi="Cambria" w:cs="Calibri"/>
          <w:sz w:val="20"/>
          <w:szCs w:val="20"/>
          <w:lang w:val="es-ES_tradnl"/>
        </w:rPr>
        <w:t>de la Convención</w:t>
      </w:r>
      <w:r w:rsidR="0019601A" w:rsidRPr="00D269ED">
        <w:rPr>
          <w:rStyle w:val="FootnoteReference"/>
          <w:rFonts w:ascii="Cambria" w:hAnsi="Cambria" w:cs="Calibri"/>
          <w:sz w:val="20"/>
          <w:szCs w:val="20"/>
          <w:lang w:val="es-ES_tradnl"/>
        </w:rPr>
        <w:footnoteReference w:id="7"/>
      </w:r>
      <w:r w:rsidR="0019601A" w:rsidRPr="00D269ED">
        <w:rPr>
          <w:rFonts w:ascii="Cambria" w:hAnsi="Cambria" w:cs="Calibri"/>
          <w:sz w:val="20"/>
          <w:szCs w:val="20"/>
          <w:lang w:val="es-ES_tradnl"/>
        </w:rPr>
        <w:t>.</w:t>
      </w:r>
      <w:r w:rsidR="00B04CF4" w:rsidRPr="00D269ED">
        <w:rPr>
          <w:rFonts w:ascii="Cambria" w:hAnsi="Cambria" w:cs="Calibri"/>
          <w:sz w:val="20"/>
          <w:szCs w:val="20"/>
          <w:lang w:val="es-ES_tradnl"/>
        </w:rPr>
        <w:t xml:space="preserve"> </w:t>
      </w:r>
      <w:r w:rsidR="000D4881" w:rsidRPr="00D269ED">
        <w:rPr>
          <w:rFonts w:ascii="Cambria" w:hAnsi="Cambria"/>
          <w:sz w:val="20"/>
          <w:szCs w:val="20"/>
          <w:lang w:val="es-VE"/>
        </w:rPr>
        <w:t xml:space="preserve">Teniendo en cuenta lo expuesto por las partes, la Comisión recuerda que una decisión </w:t>
      </w:r>
      <w:r w:rsidR="00B04CF4" w:rsidRPr="00D269ED">
        <w:rPr>
          <w:rFonts w:ascii="Cambria" w:hAnsi="Cambria"/>
          <w:sz w:val="20"/>
          <w:szCs w:val="20"/>
          <w:lang w:val="es-VE"/>
        </w:rPr>
        <w:t>de archivo</w:t>
      </w:r>
      <w:r w:rsidR="000D4881" w:rsidRPr="00D269ED">
        <w:rPr>
          <w:rFonts w:ascii="Cambria" w:hAnsi="Cambria"/>
          <w:sz w:val="20"/>
          <w:szCs w:val="20"/>
          <w:lang w:val="es-VE"/>
        </w:rPr>
        <w:t xml:space="preserve">, como la recaída en el presente caso, no agota la obligación del Estado de esclarecer el </w:t>
      </w:r>
      <w:r w:rsidR="00B04CF4" w:rsidRPr="00D269ED">
        <w:rPr>
          <w:rFonts w:ascii="Cambria" w:hAnsi="Cambria"/>
          <w:sz w:val="20"/>
          <w:szCs w:val="20"/>
          <w:lang w:val="es-VE"/>
        </w:rPr>
        <w:t xml:space="preserve">posible </w:t>
      </w:r>
      <w:r w:rsidR="000D4881" w:rsidRPr="00D269ED">
        <w:rPr>
          <w:rFonts w:ascii="Cambria" w:hAnsi="Cambria"/>
          <w:sz w:val="20"/>
          <w:szCs w:val="20"/>
          <w:lang w:val="es-VE"/>
        </w:rPr>
        <w:t xml:space="preserve">crimen y establecer la responsabilidad penal de los autores de los hechos, </w:t>
      </w:r>
      <w:r w:rsidR="00560443">
        <w:rPr>
          <w:rFonts w:ascii="Cambria" w:hAnsi="Cambria"/>
          <w:sz w:val="20"/>
          <w:szCs w:val="20"/>
          <w:lang w:val="es-VE"/>
        </w:rPr>
        <w:t xml:space="preserve">pues </w:t>
      </w:r>
      <w:r w:rsidR="00560443">
        <w:rPr>
          <w:rFonts w:ascii="Cambria" w:hAnsi="Cambria"/>
          <w:sz w:val="20"/>
          <w:szCs w:val="20"/>
          <w:lang w:val="es-ES"/>
        </w:rPr>
        <w:t>p</w:t>
      </w:r>
      <w:r w:rsidR="000D4881" w:rsidRPr="00D269ED">
        <w:rPr>
          <w:rFonts w:ascii="Cambria" w:hAnsi="Cambria"/>
          <w:sz w:val="20"/>
          <w:szCs w:val="20"/>
          <w:lang w:val="es-ES"/>
        </w:rPr>
        <w:t>retender que los peticionarios asuman esas responsabilidades no sólo sería incongruente con la jurisprudencia del sistema, sino que impondría también una carga desigual a quienes, en general, carecen de los medios y de la idoneidad para descargar esas responsabilidades.</w:t>
      </w:r>
      <w:r w:rsidR="000D4881">
        <w:rPr>
          <w:sz w:val="20"/>
          <w:szCs w:val="20"/>
          <w:lang w:val="es-ES"/>
        </w:rPr>
        <w:t xml:space="preserve"> </w:t>
      </w:r>
    </w:p>
    <w:p w14:paraId="388B8E09" w14:textId="6A2A7C84" w:rsidR="009F0869" w:rsidRPr="00805814" w:rsidRDefault="00D76F7C" w:rsidP="00D76F7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Pr>
          <w:rFonts w:ascii="Cambria" w:hAnsi="Cambria"/>
          <w:sz w:val="20"/>
          <w:szCs w:val="20"/>
          <w:lang w:val="es-ES"/>
        </w:rPr>
        <w:t>16.</w:t>
      </w:r>
      <w:r>
        <w:rPr>
          <w:rFonts w:ascii="Cambria" w:hAnsi="Cambria"/>
          <w:sz w:val="20"/>
          <w:szCs w:val="20"/>
          <w:lang w:val="es-ES"/>
        </w:rPr>
        <w:tab/>
      </w:r>
      <w:r w:rsidR="009958B5">
        <w:rPr>
          <w:rFonts w:ascii="Cambria" w:hAnsi="Cambria"/>
          <w:sz w:val="20"/>
          <w:szCs w:val="20"/>
          <w:lang w:val="es-ES"/>
        </w:rPr>
        <w:t xml:space="preserve">Respecto al </w:t>
      </w:r>
      <w:r w:rsidR="00257025">
        <w:rPr>
          <w:rFonts w:ascii="Cambria" w:hAnsi="Cambria"/>
          <w:sz w:val="20"/>
          <w:szCs w:val="20"/>
          <w:lang w:val="es-ES"/>
        </w:rPr>
        <w:t xml:space="preserve">proceso de reparación directa, </w:t>
      </w:r>
      <w:r w:rsidR="00B02826" w:rsidRPr="00805814">
        <w:rPr>
          <w:rFonts w:ascii="Cambria" w:hAnsi="Cambria"/>
          <w:sz w:val="20"/>
          <w:szCs w:val="20"/>
          <w:lang w:val="es-ES"/>
        </w:rPr>
        <w:t>la Comisión ha sostenido reiteradamente que la vía contenciosa administrativa no constituye un recurso idóneo a efectos de analizar la admisibilidad de un reclamo como el presente. Lo anterior se debe a que dicha vía no es adecuada para proporcionar una reparación integral y justicia a los familiares d</w:t>
      </w:r>
      <w:r w:rsidR="008318BD">
        <w:rPr>
          <w:rFonts w:ascii="Cambria" w:hAnsi="Cambria"/>
          <w:sz w:val="20"/>
          <w:szCs w:val="20"/>
          <w:lang w:val="es-ES"/>
        </w:rPr>
        <w:t>el joven</w:t>
      </w:r>
      <w:r w:rsidR="00B02826" w:rsidRPr="00805814">
        <w:rPr>
          <w:rFonts w:ascii="Cambria" w:hAnsi="Cambria"/>
          <w:sz w:val="20"/>
          <w:szCs w:val="20"/>
          <w:lang w:val="es-ES"/>
        </w:rPr>
        <w:t xml:space="preserve">. </w:t>
      </w:r>
      <w:r w:rsidR="00257025">
        <w:rPr>
          <w:rFonts w:ascii="Cambria" w:hAnsi="Cambria"/>
          <w:sz w:val="20"/>
          <w:szCs w:val="20"/>
          <w:lang w:val="es-ES"/>
        </w:rPr>
        <w:t>S</w:t>
      </w:r>
      <w:r w:rsidR="00B02826" w:rsidRPr="00805814">
        <w:rPr>
          <w:rFonts w:ascii="Cambria" w:hAnsi="Cambria"/>
          <w:sz w:val="20"/>
          <w:szCs w:val="20"/>
          <w:lang w:val="es-ES"/>
        </w:rPr>
        <w:t>in perjuicio de lo</w:t>
      </w:r>
      <w:r w:rsidR="00530FF3">
        <w:rPr>
          <w:rFonts w:ascii="Cambria" w:hAnsi="Cambria"/>
          <w:sz w:val="20"/>
          <w:szCs w:val="20"/>
          <w:lang w:val="es-ES"/>
        </w:rPr>
        <w:t xml:space="preserve"> antes</w:t>
      </w:r>
      <w:r w:rsidR="00B02826" w:rsidRPr="00805814">
        <w:rPr>
          <w:rFonts w:ascii="Cambria" w:hAnsi="Cambria"/>
          <w:sz w:val="20"/>
          <w:szCs w:val="20"/>
          <w:lang w:val="es-ES"/>
        </w:rPr>
        <w:t xml:space="preserve"> mencionado, en el presente caso el peticionario alega además violaciones </w:t>
      </w:r>
      <w:r w:rsidR="00DD5928" w:rsidRPr="00805814">
        <w:rPr>
          <w:rFonts w:ascii="Cambria" w:hAnsi="Cambria"/>
          <w:sz w:val="20"/>
          <w:szCs w:val="20"/>
          <w:lang w:val="es-ES"/>
        </w:rPr>
        <w:t xml:space="preserve">al </w:t>
      </w:r>
      <w:r w:rsidR="00B02826" w:rsidRPr="00805814">
        <w:rPr>
          <w:rFonts w:ascii="Cambria" w:hAnsi="Cambria"/>
          <w:sz w:val="20"/>
          <w:szCs w:val="20"/>
          <w:lang w:val="es-ES"/>
        </w:rPr>
        <w:t>de</w:t>
      </w:r>
      <w:r w:rsidR="00DD5928" w:rsidRPr="00805814">
        <w:rPr>
          <w:rFonts w:ascii="Cambria" w:hAnsi="Cambria"/>
          <w:sz w:val="20"/>
          <w:szCs w:val="20"/>
          <w:lang w:val="es-ES"/>
        </w:rPr>
        <w:t>recho que le asiste a acceder</w:t>
      </w:r>
      <w:r w:rsidR="00B02826" w:rsidRPr="00805814">
        <w:rPr>
          <w:rFonts w:ascii="Cambria" w:hAnsi="Cambria"/>
          <w:sz w:val="20"/>
          <w:szCs w:val="20"/>
          <w:lang w:val="es-ES"/>
        </w:rPr>
        <w:t xml:space="preserve"> a la justicia</w:t>
      </w:r>
      <w:r w:rsidR="00DD5928" w:rsidRPr="00805814">
        <w:rPr>
          <w:rFonts w:ascii="Cambria" w:hAnsi="Cambria"/>
          <w:sz w:val="20"/>
          <w:szCs w:val="20"/>
          <w:lang w:val="es-ES"/>
        </w:rPr>
        <w:t xml:space="preserve"> y</w:t>
      </w:r>
      <w:r w:rsidR="00B02826" w:rsidRPr="00805814">
        <w:rPr>
          <w:rFonts w:ascii="Cambria" w:hAnsi="Cambria"/>
          <w:sz w:val="20"/>
          <w:szCs w:val="20"/>
          <w:lang w:val="es-ES"/>
        </w:rPr>
        <w:t xml:space="preserve"> garantías judiciales en el marco de la demanda de reparación directa. </w:t>
      </w:r>
      <w:r w:rsidR="009F0869">
        <w:rPr>
          <w:rFonts w:ascii="Cambria" w:hAnsi="Cambria"/>
          <w:sz w:val="20"/>
          <w:szCs w:val="20"/>
          <w:lang w:val="es-ES"/>
        </w:rPr>
        <w:t>De la misma manera,</w:t>
      </w:r>
      <w:r w:rsidR="00B02826" w:rsidRPr="00805814">
        <w:rPr>
          <w:rFonts w:ascii="Cambria" w:hAnsi="Cambria"/>
          <w:sz w:val="20"/>
          <w:szCs w:val="20"/>
          <w:lang w:val="es-ES"/>
        </w:rPr>
        <w:t xml:space="preserve"> </w:t>
      </w:r>
      <w:r w:rsidR="009F0869" w:rsidRPr="00805814">
        <w:rPr>
          <w:rFonts w:ascii="Cambria" w:hAnsi="Cambria"/>
          <w:sz w:val="20"/>
          <w:szCs w:val="20"/>
          <w:lang w:val="es-ES"/>
        </w:rPr>
        <w:t xml:space="preserve">la demanda de reparación directa fue interpuesta ante el Tribunal Administrativo de Antioquia en el año 1998 y sólo hasta el 24 de mayo de 2005 </w:t>
      </w:r>
      <w:r w:rsidR="00530FF3">
        <w:rPr>
          <w:rFonts w:ascii="Cambria" w:hAnsi="Cambria"/>
          <w:sz w:val="20"/>
          <w:szCs w:val="20"/>
          <w:lang w:val="es-ES"/>
        </w:rPr>
        <w:t xml:space="preserve">dicho </w:t>
      </w:r>
      <w:r w:rsidR="009F0869" w:rsidRPr="00805814">
        <w:rPr>
          <w:rFonts w:ascii="Cambria" w:hAnsi="Cambria"/>
          <w:sz w:val="20"/>
          <w:szCs w:val="20"/>
          <w:lang w:val="es-ES"/>
        </w:rPr>
        <w:t>Tribunal tomó la decisión de negar las pretensiones de la demanda, lo anterior bajo el razonamiento que al haber sido declarado remiso, se evidenciaba una culpa exclusiva de la presunta víctima y una falta de responsabilidad del Estado colombiano en la desaparición del joven Lopera Jaramillo, aun cuando los hechos hubiesen tenido lugar durante el tiempo en el que este prestaba su servicio militar obligatorio</w:t>
      </w:r>
      <w:r w:rsidR="00F771DB">
        <w:rPr>
          <w:rFonts w:ascii="Cambria" w:hAnsi="Cambria"/>
          <w:sz w:val="20"/>
          <w:szCs w:val="20"/>
          <w:lang w:val="es-ES"/>
        </w:rPr>
        <w:t xml:space="preserve"> y a que previo al fallo del Tribunal Administrativo, el Tribunal Superior Militar había absuelto a la presunta víctima y reconocido que existían dudas a cerca de las circunstancias </w:t>
      </w:r>
      <w:r w:rsidR="00A17558">
        <w:rPr>
          <w:rFonts w:ascii="Cambria" w:hAnsi="Cambria"/>
          <w:sz w:val="20"/>
          <w:szCs w:val="20"/>
          <w:lang w:val="es-ES"/>
        </w:rPr>
        <w:t>bajo las</w:t>
      </w:r>
      <w:r w:rsidR="00F771DB">
        <w:rPr>
          <w:rFonts w:ascii="Cambria" w:hAnsi="Cambria"/>
          <w:sz w:val="20"/>
          <w:szCs w:val="20"/>
          <w:lang w:val="es-ES"/>
        </w:rPr>
        <w:t xml:space="preserve"> que había desaparecido el joven Lopera Jaramillo</w:t>
      </w:r>
      <w:r w:rsidR="009F0869" w:rsidRPr="009958B5">
        <w:rPr>
          <w:rFonts w:ascii="Cambria" w:hAnsi="Cambria"/>
          <w:sz w:val="20"/>
          <w:szCs w:val="20"/>
          <w:lang w:val="es-ES"/>
        </w:rPr>
        <w:t xml:space="preserve">. </w:t>
      </w:r>
      <w:r w:rsidR="00A17558" w:rsidRPr="009958B5">
        <w:rPr>
          <w:rFonts w:ascii="Cambria" w:hAnsi="Cambria"/>
          <w:sz w:val="20"/>
          <w:szCs w:val="20"/>
          <w:lang w:val="es-ES"/>
        </w:rPr>
        <w:t>Finalmente, l</w:t>
      </w:r>
      <w:r w:rsidR="009F0869" w:rsidRPr="009958B5">
        <w:rPr>
          <w:rFonts w:ascii="Cambria" w:hAnsi="Cambria"/>
          <w:sz w:val="20"/>
          <w:szCs w:val="20"/>
          <w:lang w:val="es-ES"/>
        </w:rPr>
        <w:t>os familiares de la presunta víctima interpusieron recurso de apelación el 7 de julio de 2005 ante el Consejo de Estado</w:t>
      </w:r>
      <w:r w:rsidR="00F771DB" w:rsidRPr="009958B5">
        <w:rPr>
          <w:rFonts w:ascii="Cambria" w:hAnsi="Cambria"/>
          <w:sz w:val="20"/>
          <w:szCs w:val="20"/>
          <w:lang w:val="es-ES"/>
        </w:rPr>
        <w:t xml:space="preserve"> por la negativa del Tribunal Administrativo</w:t>
      </w:r>
      <w:r w:rsidR="009F0869" w:rsidRPr="009958B5">
        <w:rPr>
          <w:rFonts w:ascii="Cambria" w:hAnsi="Cambria"/>
          <w:sz w:val="20"/>
          <w:szCs w:val="20"/>
          <w:lang w:val="es-ES"/>
        </w:rPr>
        <w:t>, pero el</w:t>
      </w:r>
      <w:r w:rsidR="00F771DB" w:rsidRPr="009958B5">
        <w:rPr>
          <w:rFonts w:ascii="Cambria" w:hAnsi="Cambria"/>
          <w:sz w:val="20"/>
          <w:szCs w:val="20"/>
          <w:lang w:val="es-ES"/>
        </w:rPr>
        <w:t xml:space="preserve"> Consejo de Estado</w:t>
      </w:r>
      <w:r w:rsidR="009F0869" w:rsidRPr="009958B5">
        <w:rPr>
          <w:rFonts w:ascii="Cambria" w:hAnsi="Cambria"/>
          <w:sz w:val="20"/>
          <w:szCs w:val="20"/>
          <w:lang w:val="es-ES"/>
        </w:rPr>
        <w:t xml:space="preserve"> inadmitió el recurso por tratarse de un proceso </w:t>
      </w:r>
      <w:r w:rsidR="00FD053A" w:rsidRPr="009958B5">
        <w:rPr>
          <w:rFonts w:ascii="Cambria" w:hAnsi="Cambria"/>
          <w:sz w:val="20"/>
          <w:szCs w:val="20"/>
          <w:lang w:val="es-ES"/>
        </w:rPr>
        <w:t>que,</w:t>
      </w:r>
      <w:r w:rsidR="00560443" w:rsidRPr="009958B5">
        <w:rPr>
          <w:rFonts w:ascii="Cambria" w:hAnsi="Cambria"/>
          <w:sz w:val="20"/>
          <w:szCs w:val="20"/>
          <w:lang w:val="es-ES"/>
        </w:rPr>
        <w:t xml:space="preserve"> por </w:t>
      </w:r>
      <w:r w:rsidR="00FD053A" w:rsidRPr="009958B5">
        <w:rPr>
          <w:rFonts w:ascii="Cambria" w:hAnsi="Cambria"/>
          <w:sz w:val="20"/>
          <w:szCs w:val="20"/>
          <w:lang w:val="es-ES"/>
        </w:rPr>
        <w:t>ser de</w:t>
      </w:r>
      <w:r w:rsidR="009F0869" w:rsidRPr="009958B5">
        <w:rPr>
          <w:rFonts w:ascii="Cambria" w:hAnsi="Cambria"/>
          <w:sz w:val="20"/>
          <w:szCs w:val="20"/>
          <w:lang w:val="es-ES"/>
        </w:rPr>
        <w:t xml:space="preserve"> menor cuantía,</w:t>
      </w:r>
      <w:r w:rsidR="00FD053A" w:rsidRPr="009958B5">
        <w:rPr>
          <w:rFonts w:ascii="Cambria" w:hAnsi="Cambria"/>
          <w:sz w:val="20"/>
          <w:szCs w:val="20"/>
          <w:lang w:val="es-ES"/>
        </w:rPr>
        <w:t xml:space="preserve"> no podía ser conocido por los tribunales superiores.</w:t>
      </w:r>
      <w:r w:rsidR="00331E01">
        <w:rPr>
          <w:rFonts w:ascii="Cambria" w:hAnsi="Cambria"/>
          <w:sz w:val="20"/>
          <w:szCs w:val="20"/>
          <w:lang w:val="es-ES"/>
        </w:rPr>
        <w:t xml:space="preserve"> </w:t>
      </w:r>
    </w:p>
    <w:p w14:paraId="13CF1531" w14:textId="23F76B78" w:rsidR="0022484F" w:rsidRPr="00805814" w:rsidRDefault="00331E01" w:rsidP="00EF507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Pr>
          <w:rFonts w:ascii="Cambria" w:hAnsi="Cambria"/>
          <w:sz w:val="20"/>
          <w:szCs w:val="20"/>
          <w:lang w:val="es-ES"/>
        </w:rPr>
        <w:t>1</w:t>
      </w:r>
      <w:r w:rsidR="00D76F7C">
        <w:rPr>
          <w:rFonts w:ascii="Cambria" w:hAnsi="Cambria"/>
          <w:sz w:val="20"/>
          <w:szCs w:val="20"/>
          <w:lang w:val="es-ES"/>
        </w:rPr>
        <w:t>7</w:t>
      </w:r>
      <w:r>
        <w:rPr>
          <w:rFonts w:ascii="Cambria" w:hAnsi="Cambria"/>
          <w:sz w:val="20"/>
          <w:szCs w:val="20"/>
          <w:lang w:val="es-ES"/>
        </w:rPr>
        <w:t>.</w:t>
      </w:r>
      <w:r>
        <w:rPr>
          <w:rFonts w:ascii="Cambria" w:hAnsi="Cambria"/>
          <w:sz w:val="20"/>
          <w:szCs w:val="20"/>
          <w:lang w:val="es-ES"/>
        </w:rPr>
        <w:tab/>
      </w:r>
      <w:r w:rsidRPr="00331E01">
        <w:rPr>
          <w:rFonts w:ascii="Cambria" w:hAnsi="Cambria" w:cs="Calibri"/>
          <w:sz w:val="20"/>
          <w:szCs w:val="20"/>
          <w:lang w:val="es-ES"/>
        </w:rPr>
        <w:t xml:space="preserve"> </w:t>
      </w:r>
      <w:r>
        <w:rPr>
          <w:rFonts w:ascii="Cambria" w:hAnsi="Cambria" w:cs="Calibri"/>
          <w:sz w:val="20"/>
          <w:szCs w:val="20"/>
          <w:lang w:val="es-ES"/>
        </w:rPr>
        <w:t xml:space="preserve">En </w:t>
      </w:r>
      <w:r w:rsidR="0022484F" w:rsidRPr="00805814">
        <w:rPr>
          <w:rFonts w:ascii="Cambria" w:hAnsi="Cambria"/>
          <w:sz w:val="20"/>
          <w:szCs w:val="20"/>
          <w:lang w:val="es-ES"/>
        </w:rPr>
        <w:t xml:space="preserve">cuanto al plazo de presentación, toda vez que </w:t>
      </w:r>
      <w:r w:rsidR="00AA7EB4" w:rsidRPr="00805814">
        <w:rPr>
          <w:rFonts w:ascii="Cambria" w:hAnsi="Cambria"/>
          <w:sz w:val="20"/>
          <w:szCs w:val="20"/>
          <w:lang w:val="es-ES"/>
        </w:rPr>
        <w:t>se ha establecido la aplicación de la excepción del agotamiento de los recursos internos antes mencionada,</w:t>
      </w:r>
      <w:r w:rsidR="00301F4D" w:rsidRPr="00805814">
        <w:rPr>
          <w:rFonts w:ascii="Cambria" w:hAnsi="Cambria"/>
          <w:sz w:val="20"/>
          <w:szCs w:val="20"/>
          <w:lang w:val="es-ES"/>
        </w:rPr>
        <w:t xml:space="preserve"> </w:t>
      </w:r>
      <w:r w:rsidR="00CF055E">
        <w:rPr>
          <w:rFonts w:ascii="Cambria" w:hAnsi="Cambria"/>
          <w:sz w:val="20"/>
          <w:szCs w:val="20"/>
          <w:lang w:val="es-ES"/>
        </w:rPr>
        <w:t xml:space="preserve">puesto </w:t>
      </w:r>
      <w:r w:rsidR="00AA7EB4" w:rsidRPr="00805814">
        <w:rPr>
          <w:rFonts w:ascii="Cambria" w:hAnsi="Cambria"/>
          <w:sz w:val="20"/>
          <w:szCs w:val="20"/>
          <w:lang w:val="es-ES"/>
        </w:rPr>
        <w:t xml:space="preserve">que la petición ante la CIDH fue recibida el 8 de junio de 2009 </w:t>
      </w:r>
      <w:r w:rsidR="00301F4D" w:rsidRPr="00805814">
        <w:rPr>
          <w:rFonts w:ascii="Cambria" w:hAnsi="Cambria"/>
          <w:sz w:val="20"/>
          <w:szCs w:val="20"/>
          <w:lang w:val="es-ES"/>
        </w:rPr>
        <w:t>y</w:t>
      </w:r>
      <w:r w:rsidR="00AA7EB4" w:rsidRPr="00805814">
        <w:rPr>
          <w:rFonts w:ascii="Cambria" w:hAnsi="Cambria"/>
          <w:sz w:val="20"/>
          <w:szCs w:val="20"/>
          <w:lang w:val="es-ES"/>
        </w:rPr>
        <w:t xml:space="preserve"> los hechos materia del reclamo se iniciaron en el</w:t>
      </w:r>
      <w:r w:rsidR="00094420" w:rsidRPr="00805814">
        <w:rPr>
          <w:rFonts w:ascii="Cambria" w:hAnsi="Cambria"/>
          <w:sz w:val="20"/>
          <w:szCs w:val="20"/>
          <w:lang w:val="es-ES"/>
        </w:rPr>
        <w:t xml:space="preserve"> m</w:t>
      </w:r>
      <w:r w:rsidR="00AA7EB4" w:rsidRPr="00805814">
        <w:rPr>
          <w:rFonts w:ascii="Cambria" w:hAnsi="Cambria"/>
          <w:sz w:val="20"/>
          <w:szCs w:val="20"/>
          <w:lang w:val="es-ES"/>
        </w:rPr>
        <w:t xml:space="preserve">es de febrero de 1998 </w:t>
      </w:r>
      <w:r w:rsidR="00301F4D" w:rsidRPr="00805814">
        <w:rPr>
          <w:rFonts w:ascii="Cambria" w:hAnsi="Cambria"/>
          <w:sz w:val="20"/>
          <w:szCs w:val="20"/>
          <w:lang w:val="es-ES"/>
        </w:rPr>
        <w:t>pero</w:t>
      </w:r>
      <w:r w:rsidR="00AA7EB4" w:rsidRPr="00805814">
        <w:rPr>
          <w:rFonts w:ascii="Cambria" w:hAnsi="Cambria"/>
          <w:sz w:val="20"/>
          <w:szCs w:val="20"/>
          <w:lang w:val="es-ES"/>
        </w:rPr>
        <w:t xml:space="preserve"> </w:t>
      </w:r>
      <w:r w:rsidR="00AA7EB4" w:rsidRPr="00805814">
        <w:rPr>
          <w:rFonts w:ascii="Cambria" w:hAnsi="Cambria"/>
          <w:sz w:val="20"/>
          <w:szCs w:val="20"/>
          <w:lang w:val="es-ES"/>
        </w:rPr>
        <w:lastRenderedPageBreak/>
        <w:t>sus efectos se extenderían hasta el presente, la Comisión considera que debe darse por satisfecho dicho requisito de admisibilidad.</w:t>
      </w:r>
    </w:p>
    <w:p w14:paraId="20EA8584" w14:textId="63307F4E" w:rsidR="00B70A6D" w:rsidRPr="00805814" w:rsidRDefault="003239B8" w:rsidP="0025359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b/>
          <w:sz w:val="20"/>
          <w:szCs w:val="20"/>
          <w:lang w:val="es-UY"/>
        </w:rPr>
      </w:pPr>
      <w:r w:rsidRPr="00805814">
        <w:rPr>
          <w:rFonts w:ascii="Cambria" w:hAnsi="Cambria"/>
          <w:b/>
          <w:bCs/>
          <w:sz w:val="20"/>
          <w:szCs w:val="20"/>
          <w:lang w:val="es-ES"/>
        </w:rPr>
        <w:t>VII.</w:t>
      </w:r>
      <w:r w:rsidRPr="00805814">
        <w:rPr>
          <w:rFonts w:ascii="Cambria" w:hAnsi="Cambria"/>
          <w:b/>
          <w:bCs/>
          <w:sz w:val="20"/>
          <w:szCs w:val="20"/>
          <w:lang w:val="es-ES"/>
        </w:rPr>
        <w:tab/>
      </w:r>
      <w:r w:rsidR="004A6A54" w:rsidRPr="00805814">
        <w:rPr>
          <w:rFonts w:ascii="Cambria" w:hAnsi="Cambria"/>
          <w:b/>
          <w:bCs/>
          <w:sz w:val="20"/>
          <w:szCs w:val="20"/>
          <w:lang w:val="es-ES_tradnl"/>
        </w:rPr>
        <w:t xml:space="preserve">ANÁLISIS DE </w:t>
      </w:r>
      <w:r w:rsidR="00C21FEF" w:rsidRPr="00805814">
        <w:rPr>
          <w:rFonts w:ascii="Cambria" w:hAnsi="Cambria"/>
          <w:b/>
          <w:bCs/>
          <w:sz w:val="20"/>
          <w:szCs w:val="20"/>
          <w:lang w:val="es-ES"/>
        </w:rPr>
        <w:t xml:space="preserve">CARACTERIZACIÓN </w:t>
      </w:r>
      <w:r w:rsidR="00C21FEF" w:rsidRPr="00805814">
        <w:rPr>
          <w:rFonts w:ascii="Cambria" w:hAnsi="Cambria"/>
          <w:b/>
          <w:bCs/>
          <w:sz w:val="20"/>
          <w:szCs w:val="20"/>
          <w:lang w:val="es-UY"/>
        </w:rPr>
        <w:t>DE LOS HECHOS ALEGADOS</w:t>
      </w:r>
    </w:p>
    <w:p w14:paraId="12202391" w14:textId="51AAE3F1" w:rsidR="00B14828" w:rsidRPr="00B14828" w:rsidRDefault="00B70A6D" w:rsidP="00B1482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bCs/>
          <w:sz w:val="20"/>
          <w:szCs w:val="20"/>
          <w:lang w:val="es-ES"/>
        </w:rPr>
      </w:pPr>
      <w:r w:rsidRPr="00805814">
        <w:rPr>
          <w:rFonts w:ascii="Cambria" w:hAnsi="Cambria"/>
          <w:bCs/>
          <w:sz w:val="20"/>
          <w:szCs w:val="20"/>
          <w:lang w:val="es-UY"/>
        </w:rPr>
        <w:t>1</w:t>
      </w:r>
      <w:r w:rsidR="00D76F7C">
        <w:rPr>
          <w:rFonts w:ascii="Cambria" w:hAnsi="Cambria"/>
          <w:bCs/>
          <w:sz w:val="20"/>
          <w:szCs w:val="20"/>
          <w:lang w:val="es-UY"/>
        </w:rPr>
        <w:t>8</w:t>
      </w:r>
      <w:r w:rsidRPr="00805814">
        <w:rPr>
          <w:rFonts w:ascii="Cambria" w:hAnsi="Cambria"/>
          <w:bCs/>
          <w:sz w:val="20"/>
          <w:szCs w:val="20"/>
          <w:lang w:val="es-UY"/>
        </w:rPr>
        <w:t>.</w:t>
      </w:r>
      <w:r w:rsidR="00350679" w:rsidRPr="00805814">
        <w:rPr>
          <w:rFonts w:ascii="Cambria" w:hAnsi="Cambria"/>
          <w:b/>
          <w:sz w:val="20"/>
          <w:szCs w:val="20"/>
          <w:lang w:val="es-UY"/>
        </w:rPr>
        <w:tab/>
      </w:r>
      <w:r w:rsidR="00C21E6B" w:rsidRPr="00805814">
        <w:rPr>
          <w:rFonts w:ascii="Cambria" w:hAnsi="Cambria"/>
          <w:bCs/>
          <w:sz w:val="20"/>
          <w:szCs w:val="20"/>
          <w:lang w:val="es-UY"/>
        </w:rPr>
        <w:t xml:space="preserve">La Comisión observa que la </w:t>
      </w:r>
      <w:r w:rsidR="00C21E6B" w:rsidRPr="00805814">
        <w:rPr>
          <w:rFonts w:ascii="Cambria" w:hAnsi="Cambria"/>
          <w:bCs/>
          <w:sz w:val="20"/>
          <w:szCs w:val="20"/>
          <w:lang w:val="es-ES"/>
        </w:rPr>
        <w:t>presente</w:t>
      </w:r>
      <w:r w:rsidR="002B68B5" w:rsidRPr="00805814">
        <w:rPr>
          <w:rFonts w:ascii="Cambria" w:hAnsi="Cambria"/>
          <w:bCs/>
          <w:sz w:val="20"/>
          <w:szCs w:val="20"/>
          <w:lang w:val="es-ES"/>
        </w:rPr>
        <w:t xml:space="preserve"> petición incluye alegatos respecto a la falta de investigación</w:t>
      </w:r>
      <w:r w:rsidR="002B6D2E">
        <w:rPr>
          <w:rFonts w:ascii="Cambria" w:hAnsi="Cambria"/>
          <w:bCs/>
          <w:sz w:val="20"/>
          <w:szCs w:val="20"/>
          <w:lang w:val="es-ES"/>
        </w:rPr>
        <w:t xml:space="preserve"> </w:t>
      </w:r>
      <w:r w:rsidR="002B68B5" w:rsidRPr="00805814">
        <w:rPr>
          <w:rFonts w:ascii="Cambria" w:hAnsi="Cambria"/>
          <w:bCs/>
          <w:sz w:val="20"/>
          <w:szCs w:val="20"/>
          <w:lang w:val="es-ES"/>
        </w:rPr>
        <w:t xml:space="preserve">y debida protección judicial por parte del Estado </w:t>
      </w:r>
      <w:r w:rsidR="00C21E6B" w:rsidRPr="00805814">
        <w:rPr>
          <w:rFonts w:ascii="Cambria" w:hAnsi="Cambria"/>
          <w:bCs/>
          <w:sz w:val="20"/>
          <w:szCs w:val="20"/>
          <w:lang w:val="es-ES"/>
        </w:rPr>
        <w:t>hacia e</w:t>
      </w:r>
      <w:r w:rsidR="002B68B5" w:rsidRPr="00805814">
        <w:rPr>
          <w:rFonts w:ascii="Cambria" w:hAnsi="Cambria"/>
          <w:sz w:val="20"/>
          <w:szCs w:val="20"/>
          <w:lang w:val="es-ES"/>
        </w:rPr>
        <w:t xml:space="preserve">l </w:t>
      </w:r>
      <w:r w:rsidR="00253595" w:rsidRPr="00805814">
        <w:rPr>
          <w:rFonts w:ascii="Cambria" w:hAnsi="Cambria"/>
          <w:sz w:val="20"/>
          <w:szCs w:val="20"/>
          <w:lang w:val="es-ES"/>
        </w:rPr>
        <w:t>jo</w:t>
      </w:r>
      <w:r w:rsidR="002B68B5" w:rsidRPr="00805814">
        <w:rPr>
          <w:rFonts w:ascii="Cambria" w:hAnsi="Cambria"/>
          <w:sz w:val="20"/>
          <w:szCs w:val="20"/>
          <w:lang w:val="es-ES"/>
        </w:rPr>
        <w:t>ven Jhon Fredy Lopera Jaramillo</w:t>
      </w:r>
      <w:r w:rsidR="004A0741" w:rsidRPr="00805814">
        <w:rPr>
          <w:rFonts w:ascii="Cambria" w:hAnsi="Cambria"/>
          <w:sz w:val="20"/>
          <w:szCs w:val="20"/>
          <w:lang w:val="es-ES"/>
        </w:rPr>
        <w:t xml:space="preserve">, </w:t>
      </w:r>
      <w:r w:rsidR="0075466C">
        <w:rPr>
          <w:rFonts w:ascii="Cambria" w:hAnsi="Cambria"/>
          <w:sz w:val="20"/>
          <w:szCs w:val="20"/>
          <w:lang w:val="es-ES"/>
        </w:rPr>
        <w:t xml:space="preserve">quien </w:t>
      </w:r>
      <w:r w:rsidR="002B68B5" w:rsidRPr="00805814">
        <w:rPr>
          <w:rFonts w:ascii="Cambria" w:hAnsi="Cambria"/>
          <w:sz w:val="20"/>
          <w:szCs w:val="20"/>
          <w:lang w:val="es-ES"/>
        </w:rPr>
        <w:t>se encontraba culminando su servicio militar obligatorio en la</w:t>
      </w:r>
      <w:r w:rsidR="00253595" w:rsidRPr="00805814">
        <w:rPr>
          <w:rFonts w:ascii="Cambria" w:hAnsi="Cambria"/>
          <w:sz w:val="20"/>
          <w:szCs w:val="20"/>
          <w:lang w:val="es-ES"/>
        </w:rPr>
        <w:t xml:space="preserve">s instalaciones del Batallón </w:t>
      </w:r>
      <w:r w:rsidR="00253595" w:rsidRPr="00805814">
        <w:rPr>
          <w:rFonts w:ascii="Cambria" w:hAnsi="Cambria"/>
          <w:sz w:val="20"/>
          <w:szCs w:val="20"/>
          <w:lang w:val="es-AR"/>
        </w:rPr>
        <w:t>Militar de Ingenieros Pedro Nel Ospina</w:t>
      </w:r>
      <w:r w:rsidR="002B68B5" w:rsidRPr="00805814">
        <w:rPr>
          <w:rFonts w:ascii="Cambria" w:hAnsi="Cambria"/>
          <w:sz w:val="20"/>
          <w:szCs w:val="20"/>
          <w:lang w:val="es-ES"/>
        </w:rPr>
        <w:t xml:space="preserve">, lugar </w:t>
      </w:r>
      <w:r w:rsidR="002B6D2E">
        <w:rPr>
          <w:rFonts w:ascii="Cambria" w:hAnsi="Cambria"/>
          <w:sz w:val="20"/>
          <w:szCs w:val="20"/>
          <w:lang w:val="es-ES"/>
        </w:rPr>
        <w:t xml:space="preserve">del que desapareció. Además, </w:t>
      </w:r>
      <w:r w:rsidR="002D3F48" w:rsidRPr="00805814">
        <w:rPr>
          <w:rFonts w:ascii="Cambria" w:hAnsi="Cambria"/>
          <w:sz w:val="20"/>
          <w:szCs w:val="20"/>
          <w:lang w:val="es-ES"/>
        </w:rPr>
        <w:t>se alega que el Estado no reparó lo</w:t>
      </w:r>
      <w:r w:rsidR="00CF0C62" w:rsidRPr="00805814">
        <w:rPr>
          <w:rFonts w:ascii="Cambria" w:hAnsi="Cambria"/>
          <w:sz w:val="20"/>
          <w:szCs w:val="20"/>
          <w:lang w:val="es-ES"/>
        </w:rPr>
        <w:t>s daños ocasionados a los familiares de la presunta víctima,</w:t>
      </w:r>
      <w:r w:rsidR="0075466C">
        <w:rPr>
          <w:rFonts w:ascii="Cambria" w:hAnsi="Cambria"/>
          <w:sz w:val="20"/>
          <w:szCs w:val="20"/>
          <w:lang w:val="es-ES"/>
        </w:rPr>
        <w:t xml:space="preserve"> y</w:t>
      </w:r>
      <w:r w:rsidR="00CF0C62" w:rsidRPr="00805814">
        <w:rPr>
          <w:rFonts w:ascii="Cambria" w:hAnsi="Cambria"/>
          <w:sz w:val="20"/>
          <w:szCs w:val="20"/>
          <w:lang w:val="es-ES"/>
        </w:rPr>
        <w:t xml:space="preserve"> </w:t>
      </w:r>
      <w:r w:rsidR="00253595" w:rsidRPr="00805814">
        <w:rPr>
          <w:rFonts w:ascii="Cambria" w:hAnsi="Cambria"/>
          <w:sz w:val="20"/>
          <w:szCs w:val="20"/>
          <w:lang w:val="es-ES"/>
        </w:rPr>
        <w:t>tampoco</w:t>
      </w:r>
      <w:r w:rsidR="00CF0C62" w:rsidRPr="00805814">
        <w:rPr>
          <w:rFonts w:ascii="Cambria" w:hAnsi="Cambria"/>
          <w:sz w:val="20"/>
          <w:szCs w:val="20"/>
          <w:lang w:val="es-ES"/>
        </w:rPr>
        <w:t xml:space="preserve"> permitió a estos el acceso a la justicia. El Estado</w:t>
      </w:r>
      <w:r w:rsidR="004A0741" w:rsidRPr="00805814">
        <w:rPr>
          <w:rFonts w:ascii="Cambria" w:hAnsi="Cambria"/>
          <w:sz w:val="20"/>
          <w:szCs w:val="20"/>
          <w:lang w:val="es-ES"/>
        </w:rPr>
        <w:t xml:space="preserve"> </w:t>
      </w:r>
      <w:r w:rsidR="00B56F50" w:rsidRPr="00805814">
        <w:rPr>
          <w:rFonts w:ascii="Cambria" w:hAnsi="Cambria"/>
          <w:sz w:val="20"/>
          <w:szCs w:val="20"/>
          <w:lang w:val="es-ES"/>
        </w:rPr>
        <w:t xml:space="preserve">de Colombia </w:t>
      </w:r>
      <w:r w:rsidR="004A0741" w:rsidRPr="00805814">
        <w:rPr>
          <w:rFonts w:ascii="Cambria" w:hAnsi="Cambria"/>
          <w:sz w:val="20"/>
          <w:szCs w:val="20"/>
          <w:lang w:val="es-ES"/>
        </w:rPr>
        <w:t>por su parte, asegura</w:t>
      </w:r>
      <w:r w:rsidR="00CF0C62" w:rsidRPr="00805814">
        <w:rPr>
          <w:rFonts w:ascii="Cambria" w:hAnsi="Cambria"/>
          <w:sz w:val="20"/>
          <w:szCs w:val="20"/>
          <w:lang w:val="es-ES"/>
        </w:rPr>
        <w:t xml:space="preserve"> que la Comisión carece de competencia para revisar fallos dictados </w:t>
      </w:r>
      <w:r w:rsidR="004A0741" w:rsidRPr="00805814">
        <w:rPr>
          <w:rFonts w:ascii="Cambria" w:hAnsi="Cambria"/>
          <w:sz w:val="20"/>
          <w:szCs w:val="20"/>
          <w:lang w:val="es-ES"/>
        </w:rPr>
        <w:t xml:space="preserve">por los tribunales nacionales </w:t>
      </w:r>
      <w:r w:rsidR="00CF0C62" w:rsidRPr="00805814">
        <w:rPr>
          <w:rFonts w:ascii="Cambria" w:hAnsi="Cambria"/>
          <w:sz w:val="20"/>
          <w:szCs w:val="20"/>
          <w:lang w:val="es-ES"/>
        </w:rPr>
        <w:t>en</w:t>
      </w:r>
      <w:r w:rsidR="004A0741" w:rsidRPr="00805814">
        <w:rPr>
          <w:rFonts w:ascii="Cambria" w:hAnsi="Cambria"/>
          <w:sz w:val="20"/>
          <w:szCs w:val="20"/>
          <w:lang w:val="es-ES"/>
        </w:rPr>
        <w:t xml:space="preserve"> el proceso penal, contencioso administrativo y disciplinario puesto que, de llegar a declarar la admisibilidad de la presente petición</w:t>
      </w:r>
      <w:r w:rsidR="00CF0C62" w:rsidRPr="00805814">
        <w:rPr>
          <w:rFonts w:ascii="Cambria" w:hAnsi="Cambria"/>
          <w:sz w:val="20"/>
          <w:szCs w:val="20"/>
          <w:lang w:val="es-ES"/>
        </w:rPr>
        <w:t>,</w:t>
      </w:r>
      <w:r w:rsidR="004A0741" w:rsidRPr="00805814">
        <w:rPr>
          <w:rFonts w:ascii="Cambria" w:hAnsi="Cambria"/>
          <w:sz w:val="20"/>
          <w:szCs w:val="20"/>
          <w:lang w:val="es-ES"/>
        </w:rPr>
        <w:t xml:space="preserve"> se configuraría la fórmula de la cuarta instancia</w:t>
      </w:r>
      <w:r w:rsidR="00CF0C62" w:rsidRPr="00805814">
        <w:rPr>
          <w:rFonts w:ascii="Cambria" w:hAnsi="Cambria"/>
          <w:sz w:val="20"/>
          <w:szCs w:val="20"/>
          <w:lang w:val="es-ES"/>
        </w:rPr>
        <w:t>. Además,</w:t>
      </w:r>
      <w:r w:rsidR="00B56F50" w:rsidRPr="00805814">
        <w:rPr>
          <w:rFonts w:ascii="Cambria" w:hAnsi="Cambria"/>
          <w:sz w:val="20"/>
          <w:szCs w:val="20"/>
          <w:lang w:val="es-ES"/>
        </w:rPr>
        <w:t xml:space="preserve"> </w:t>
      </w:r>
      <w:r w:rsidR="004A0741" w:rsidRPr="00805814">
        <w:rPr>
          <w:rFonts w:ascii="Cambria" w:hAnsi="Cambria"/>
          <w:sz w:val="20"/>
          <w:szCs w:val="20"/>
          <w:lang w:val="es-ES"/>
        </w:rPr>
        <w:t xml:space="preserve">asevera que existe una falta de competencia por parte de la Comisión para conocer presuntas violaciones al Pacto Internacional de Derechos Civiles y Políticos </w:t>
      </w:r>
      <w:r w:rsidR="00C21E6B" w:rsidRPr="00805814">
        <w:rPr>
          <w:rFonts w:ascii="Cambria" w:hAnsi="Cambria"/>
          <w:sz w:val="20"/>
          <w:szCs w:val="20"/>
          <w:lang w:val="es-ES"/>
        </w:rPr>
        <w:t>alegadas por el peticionario.</w:t>
      </w:r>
      <w:r w:rsidR="008E3DC6" w:rsidRPr="00805814">
        <w:rPr>
          <w:rFonts w:ascii="Cambria" w:hAnsi="Cambria"/>
          <w:sz w:val="20"/>
          <w:szCs w:val="20"/>
          <w:lang w:val="es-ES"/>
        </w:rPr>
        <w:t xml:space="preserve"> </w:t>
      </w:r>
      <w:r w:rsidR="00B14828" w:rsidRPr="00805814">
        <w:rPr>
          <w:rFonts w:ascii="Cambria" w:hAnsi="Cambria"/>
          <w:sz w:val="20"/>
          <w:szCs w:val="20"/>
          <w:lang w:val="es-ES"/>
        </w:rPr>
        <w:t>En atención a estas consideraciones y tras examinar los elementos de hecho y de derecho expuestos por las partes, la Comisión estima que las alegaciones de la parte peticionaria no resultan manifiestamente infundadas y requieren un estudio de fondo</w:t>
      </w:r>
      <w:r w:rsidR="00B14828">
        <w:rPr>
          <w:rFonts w:ascii="Cambria" w:hAnsi="Cambria"/>
          <w:sz w:val="20"/>
          <w:szCs w:val="20"/>
          <w:lang w:val="es-ES"/>
        </w:rPr>
        <w:t>,</w:t>
      </w:r>
      <w:r w:rsidR="00B14828" w:rsidRPr="00805814">
        <w:rPr>
          <w:rFonts w:ascii="Cambria" w:hAnsi="Cambria"/>
          <w:sz w:val="20"/>
          <w:szCs w:val="20"/>
          <w:lang w:val="es-ES"/>
        </w:rPr>
        <w:t xml:space="preserve"> pues los hechos alegados, de corroborarse como ciertos podrían caracterizar violaciones a los artículos</w:t>
      </w:r>
      <w:r w:rsidR="00B14828">
        <w:rPr>
          <w:rFonts w:ascii="Cambria" w:hAnsi="Cambria"/>
          <w:sz w:val="20"/>
          <w:szCs w:val="20"/>
          <w:lang w:val="es-ES"/>
        </w:rPr>
        <w:t xml:space="preserve"> </w:t>
      </w:r>
      <w:r w:rsidR="00B14828" w:rsidRPr="00805814">
        <w:rPr>
          <w:rFonts w:ascii="Cambria" w:hAnsi="Cambria"/>
          <w:bCs/>
          <w:sz w:val="20"/>
          <w:szCs w:val="20"/>
          <w:lang w:val="es-ES"/>
        </w:rPr>
        <w:t xml:space="preserve">4 (vida), 5 (integridad personal), 7 (libertad personal), 8 (garantías judiciales), 25 (protección judicial) de la Convención Americana en concordancia con </w:t>
      </w:r>
      <w:r w:rsidR="0075466C">
        <w:rPr>
          <w:rFonts w:ascii="Cambria" w:hAnsi="Cambria"/>
          <w:bCs/>
          <w:sz w:val="20"/>
          <w:szCs w:val="20"/>
          <w:lang w:val="es-ES"/>
        </w:rPr>
        <w:t>e</w:t>
      </w:r>
      <w:r w:rsidR="00B14828" w:rsidRPr="00805814">
        <w:rPr>
          <w:rFonts w:ascii="Cambria" w:hAnsi="Cambria"/>
          <w:bCs/>
          <w:sz w:val="20"/>
          <w:szCs w:val="20"/>
          <w:lang w:val="es-ES"/>
        </w:rPr>
        <w:t>l artículo 1</w:t>
      </w:r>
      <w:r w:rsidR="0075466C">
        <w:rPr>
          <w:rFonts w:ascii="Cambria" w:hAnsi="Cambria"/>
          <w:bCs/>
          <w:sz w:val="20"/>
          <w:szCs w:val="20"/>
          <w:lang w:val="es-ES"/>
        </w:rPr>
        <w:t xml:space="preserve"> </w:t>
      </w:r>
      <w:r w:rsidR="00B14828" w:rsidRPr="00805814">
        <w:rPr>
          <w:rFonts w:ascii="Cambria" w:hAnsi="Cambria"/>
          <w:bCs/>
          <w:sz w:val="20"/>
          <w:szCs w:val="20"/>
          <w:lang w:val="es-ES"/>
        </w:rPr>
        <w:t>del mismo instrumento.</w:t>
      </w:r>
    </w:p>
    <w:p w14:paraId="38A2DB4D" w14:textId="65E2A90B" w:rsidR="00B14828" w:rsidRDefault="000F2900" w:rsidP="0035067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Pr>
          <w:rFonts w:ascii="Cambria" w:hAnsi="Cambria"/>
          <w:sz w:val="20"/>
          <w:szCs w:val="20"/>
          <w:lang w:val="es-ES"/>
        </w:rPr>
        <w:t>1</w:t>
      </w:r>
      <w:r w:rsidR="00D76F7C">
        <w:rPr>
          <w:rFonts w:ascii="Cambria" w:hAnsi="Cambria"/>
          <w:sz w:val="20"/>
          <w:szCs w:val="20"/>
          <w:lang w:val="es-ES"/>
        </w:rPr>
        <w:t>9</w:t>
      </w:r>
      <w:r w:rsidR="004669D9" w:rsidRPr="00805814">
        <w:rPr>
          <w:rFonts w:ascii="Cambria" w:hAnsi="Cambria"/>
          <w:sz w:val="20"/>
          <w:szCs w:val="20"/>
          <w:lang w:val="es-ES"/>
        </w:rPr>
        <w:t>.</w:t>
      </w:r>
      <w:r w:rsidR="00350679" w:rsidRPr="00805814">
        <w:rPr>
          <w:rFonts w:ascii="Cambria" w:hAnsi="Cambria"/>
          <w:sz w:val="20"/>
          <w:szCs w:val="20"/>
          <w:lang w:val="es-ES"/>
        </w:rPr>
        <w:tab/>
      </w:r>
      <w:r w:rsidR="00B14828" w:rsidRPr="00600B39">
        <w:rPr>
          <w:rFonts w:ascii="Cambria" w:eastAsia="Times New Roman" w:hAnsi="Cambria" w:cs="Calibri"/>
          <w:color w:val="000000"/>
          <w:sz w:val="20"/>
          <w:szCs w:val="20"/>
          <w:lang w:val="es-ES"/>
        </w:rPr>
        <w:t>Con respecto a los alegatos del Estado referidos a la llamada fórmula de “cuarta instancia”, la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w:t>
      </w:r>
      <w:r w:rsidR="00B14828">
        <w:rPr>
          <w:rStyle w:val="FootnoteReference"/>
          <w:rFonts w:ascii="Cambria" w:eastAsia="Times New Roman" w:hAnsi="Cambria" w:cs="Calibri"/>
          <w:color w:val="000000"/>
          <w:sz w:val="20"/>
          <w:szCs w:val="20"/>
          <w:lang w:val="es-ES"/>
        </w:rPr>
        <w:footnoteReference w:id="8"/>
      </w:r>
      <w:r w:rsidR="00B14828">
        <w:rPr>
          <w:rFonts w:ascii="Cambria" w:eastAsia="Times New Roman" w:hAnsi="Cambria" w:cs="Calibri"/>
          <w:color w:val="000000"/>
          <w:sz w:val="20"/>
          <w:szCs w:val="20"/>
          <w:lang w:val="es-ES"/>
        </w:rPr>
        <w:t>.</w:t>
      </w:r>
    </w:p>
    <w:p w14:paraId="23290449" w14:textId="3C41CF87" w:rsidR="000F2900" w:rsidRPr="00FD3A60" w:rsidRDefault="00D76F7C" w:rsidP="00FD3A6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bCs/>
          <w:sz w:val="20"/>
          <w:szCs w:val="20"/>
          <w:lang w:val="es-ES_tradnl"/>
        </w:rPr>
      </w:pPr>
      <w:r>
        <w:rPr>
          <w:rFonts w:ascii="Cambria" w:hAnsi="Cambria" w:cs="Calibri"/>
          <w:sz w:val="20"/>
          <w:szCs w:val="20"/>
          <w:lang w:val="es-ES_tradnl"/>
        </w:rPr>
        <w:t>20</w:t>
      </w:r>
      <w:r w:rsidR="00350679" w:rsidRPr="00805814">
        <w:rPr>
          <w:rFonts w:ascii="Cambria" w:hAnsi="Cambria" w:cs="Calibri"/>
          <w:sz w:val="20"/>
          <w:szCs w:val="20"/>
          <w:lang w:val="es-ES_tradnl"/>
        </w:rPr>
        <w:t>.</w:t>
      </w:r>
      <w:r w:rsidR="00350679" w:rsidRPr="00805814">
        <w:rPr>
          <w:rFonts w:ascii="Cambria" w:hAnsi="Cambria" w:cs="Calibri"/>
          <w:sz w:val="20"/>
          <w:szCs w:val="20"/>
          <w:lang w:val="es-ES_tradnl"/>
        </w:rPr>
        <w:tab/>
      </w:r>
      <w:r w:rsidR="008F5E30" w:rsidRPr="00805814">
        <w:rPr>
          <w:rFonts w:ascii="Cambria" w:hAnsi="Cambria" w:cs="Calibri"/>
          <w:sz w:val="20"/>
          <w:szCs w:val="20"/>
          <w:lang w:val="es-ES_tradnl"/>
        </w:rPr>
        <w:t xml:space="preserve">Respecto a </w:t>
      </w:r>
      <w:r w:rsidR="00370B46" w:rsidRPr="00805814">
        <w:rPr>
          <w:rFonts w:ascii="Cambria" w:hAnsi="Cambria" w:cs="Calibri"/>
          <w:sz w:val="20"/>
          <w:szCs w:val="20"/>
          <w:lang w:val="es-ES_tradnl"/>
        </w:rPr>
        <w:t xml:space="preserve">los alegatos expuestos en aplicación de las leyes colombianas que limitan ciertos procesos de reparación directa </w:t>
      </w:r>
      <w:r w:rsidR="00370B46" w:rsidRPr="009958B5">
        <w:rPr>
          <w:rFonts w:ascii="Cambria" w:hAnsi="Cambria" w:cs="Calibri"/>
          <w:sz w:val="20"/>
          <w:szCs w:val="20"/>
          <w:lang w:val="es-ES_tradnl"/>
        </w:rPr>
        <w:t xml:space="preserve">a una única instancia como consecuencia de la cuantía de los mismo, es necesario resaltar que dicho alegato </w:t>
      </w:r>
      <w:r w:rsidR="00150557" w:rsidRPr="009958B5">
        <w:rPr>
          <w:rFonts w:ascii="Cambria" w:hAnsi="Cambria" w:cs="Calibri"/>
          <w:sz w:val="20"/>
          <w:szCs w:val="20"/>
          <w:lang w:val="es-ES_tradnl"/>
        </w:rPr>
        <w:t xml:space="preserve">plantea </w:t>
      </w:r>
      <w:r w:rsidR="00370B46" w:rsidRPr="009958B5">
        <w:rPr>
          <w:rFonts w:ascii="Cambria" w:hAnsi="Cambria" w:cs="Calibri"/>
          <w:sz w:val="20"/>
          <w:szCs w:val="20"/>
          <w:lang w:val="es-ES_tradnl"/>
        </w:rPr>
        <w:t>cuestiones relacionadas con el alcance de la obligación contenida en el artículo 2 de la Convención Americana, en relación con garantías del artículo 8 del mismo instrumento</w:t>
      </w:r>
      <w:r w:rsidR="00150557" w:rsidRPr="009958B5">
        <w:rPr>
          <w:rStyle w:val="FootnoteReference"/>
          <w:rFonts w:ascii="Cambria" w:hAnsi="Cambria" w:cs="Calibri"/>
          <w:sz w:val="20"/>
          <w:szCs w:val="20"/>
          <w:lang w:val="es-ES_tradnl"/>
        </w:rPr>
        <w:footnoteReference w:id="9"/>
      </w:r>
      <w:r w:rsidR="00943171" w:rsidRPr="009958B5">
        <w:rPr>
          <w:rFonts w:ascii="Cambria" w:hAnsi="Cambria" w:cs="Calibri"/>
          <w:sz w:val="20"/>
          <w:szCs w:val="20"/>
          <w:lang w:val="es-ES_tradnl"/>
        </w:rPr>
        <w:t>;</w:t>
      </w:r>
      <w:r w:rsidR="002A3445" w:rsidRPr="009958B5">
        <w:rPr>
          <w:rFonts w:ascii="Cambria" w:hAnsi="Cambria" w:cs="Calibri"/>
          <w:sz w:val="20"/>
          <w:szCs w:val="20"/>
          <w:lang w:val="es-ES_tradnl"/>
        </w:rPr>
        <w:t xml:space="preserve">  por lo que dich</w:t>
      </w:r>
      <w:r w:rsidR="009958B5">
        <w:rPr>
          <w:rFonts w:ascii="Cambria" w:hAnsi="Cambria" w:cs="Calibri"/>
          <w:sz w:val="20"/>
          <w:szCs w:val="20"/>
          <w:lang w:val="es-ES_tradnl"/>
        </w:rPr>
        <w:t>o</w:t>
      </w:r>
      <w:r w:rsidR="002A3445" w:rsidRPr="009958B5">
        <w:rPr>
          <w:rFonts w:ascii="Cambria" w:hAnsi="Cambria" w:cs="Calibri"/>
          <w:sz w:val="20"/>
          <w:szCs w:val="20"/>
          <w:lang w:val="es-ES_tradnl"/>
        </w:rPr>
        <w:t xml:space="preserve"> alega</w:t>
      </w:r>
      <w:r w:rsidR="009958B5">
        <w:rPr>
          <w:rFonts w:ascii="Cambria" w:hAnsi="Cambria" w:cs="Calibri"/>
          <w:sz w:val="20"/>
          <w:szCs w:val="20"/>
          <w:lang w:val="es-ES_tradnl"/>
        </w:rPr>
        <w:t>to</w:t>
      </w:r>
      <w:r w:rsidR="00943171" w:rsidRPr="009958B5">
        <w:rPr>
          <w:rFonts w:ascii="Cambria" w:hAnsi="Cambria" w:cs="Calibri"/>
          <w:sz w:val="20"/>
          <w:szCs w:val="20"/>
          <w:lang w:val="es-ES_tradnl"/>
        </w:rPr>
        <w:t xml:space="preserve"> requiere</w:t>
      </w:r>
      <w:r w:rsidR="009958B5">
        <w:rPr>
          <w:rFonts w:ascii="Cambria" w:hAnsi="Cambria" w:cs="Calibri"/>
          <w:sz w:val="20"/>
          <w:szCs w:val="20"/>
          <w:lang w:val="es-ES_tradnl"/>
        </w:rPr>
        <w:t xml:space="preserve"> de</w:t>
      </w:r>
      <w:r w:rsidR="00943171" w:rsidRPr="009958B5">
        <w:rPr>
          <w:rFonts w:ascii="Cambria" w:hAnsi="Cambria" w:cs="Calibri"/>
          <w:sz w:val="20"/>
          <w:szCs w:val="20"/>
          <w:lang w:val="es-ES_tradnl"/>
        </w:rPr>
        <w:t xml:space="preserve"> un estudio de fondo.</w:t>
      </w:r>
    </w:p>
    <w:p w14:paraId="2D77F020" w14:textId="12BD5FBA" w:rsidR="003239B8" w:rsidRPr="00805814" w:rsidRDefault="003239B8" w:rsidP="008F5E3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
          <w:bCs/>
          <w:color w:val="auto"/>
          <w:sz w:val="20"/>
          <w:szCs w:val="20"/>
          <w:lang w:val="es-ES"/>
        </w:rPr>
      </w:pPr>
      <w:r w:rsidRPr="00805814">
        <w:rPr>
          <w:b/>
          <w:bCs/>
          <w:color w:val="auto"/>
          <w:sz w:val="20"/>
          <w:szCs w:val="20"/>
          <w:lang w:val="es-ES"/>
        </w:rPr>
        <w:t xml:space="preserve">VIII. </w:t>
      </w:r>
      <w:r w:rsidRPr="00805814">
        <w:rPr>
          <w:b/>
          <w:bCs/>
          <w:color w:val="auto"/>
          <w:sz w:val="20"/>
          <w:szCs w:val="20"/>
          <w:lang w:val="es-ES"/>
        </w:rPr>
        <w:tab/>
        <w:t>DECISIÓN</w:t>
      </w:r>
    </w:p>
    <w:p w14:paraId="3FB252AE" w14:textId="7EC5A8E0" w:rsidR="000419AD" w:rsidRPr="00002C80"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05814">
        <w:rPr>
          <w:rFonts w:ascii="Cambria" w:hAnsi="Cambria"/>
          <w:sz w:val="20"/>
          <w:szCs w:val="20"/>
          <w:lang w:val="es-ES"/>
        </w:rPr>
        <w:t>Declarar admisible la presente petición en relación con</w:t>
      </w:r>
      <w:r w:rsidR="00350679" w:rsidRPr="00805814">
        <w:rPr>
          <w:rFonts w:ascii="Cambria" w:hAnsi="Cambria"/>
          <w:sz w:val="20"/>
          <w:szCs w:val="20"/>
          <w:lang w:val="es-ES"/>
        </w:rPr>
        <w:t xml:space="preserve"> 4, 5, 7, 8 y 25</w:t>
      </w:r>
      <w:r w:rsidRPr="00805814">
        <w:rPr>
          <w:rFonts w:ascii="Cambria" w:hAnsi="Cambria"/>
          <w:sz w:val="20"/>
          <w:szCs w:val="20"/>
          <w:lang w:val="es-ES"/>
        </w:rPr>
        <w:t xml:space="preserve"> </w:t>
      </w:r>
      <w:r w:rsidR="00350679" w:rsidRPr="00805814">
        <w:rPr>
          <w:rFonts w:ascii="Cambria" w:hAnsi="Cambria"/>
          <w:sz w:val="20"/>
          <w:szCs w:val="20"/>
          <w:lang w:val="es-ES"/>
        </w:rPr>
        <w:t xml:space="preserve">de la Convención Americana en concordancia con </w:t>
      </w:r>
      <w:r w:rsidR="00EB4283">
        <w:rPr>
          <w:rFonts w:ascii="Cambria" w:hAnsi="Cambria"/>
          <w:sz w:val="20"/>
          <w:szCs w:val="20"/>
          <w:lang w:val="es-ES"/>
        </w:rPr>
        <w:t>l</w:t>
      </w:r>
      <w:r w:rsidR="00FD3A60">
        <w:rPr>
          <w:rFonts w:ascii="Cambria" w:hAnsi="Cambria"/>
          <w:sz w:val="20"/>
          <w:szCs w:val="20"/>
          <w:lang w:val="es-ES"/>
        </w:rPr>
        <w:t>os</w:t>
      </w:r>
      <w:r w:rsidR="00EB4283">
        <w:rPr>
          <w:rFonts w:ascii="Cambria" w:hAnsi="Cambria"/>
          <w:sz w:val="20"/>
          <w:szCs w:val="20"/>
          <w:lang w:val="es-ES"/>
        </w:rPr>
        <w:t xml:space="preserve"> </w:t>
      </w:r>
      <w:r w:rsidR="00350679" w:rsidRPr="00805814">
        <w:rPr>
          <w:rFonts w:ascii="Cambria" w:hAnsi="Cambria"/>
          <w:sz w:val="20"/>
          <w:szCs w:val="20"/>
          <w:lang w:val="es-ES"/>
        </w:rPr>
        <w:t>artículo</w:t>
      </w:r>
      <w:r w:rsidR="00FD3A60">
        <w:rPr>
          <w:rFonts w:ascii="Cambria" w:hAnsi="Cambria"/>
          <w:sz w:val="20"/>
          <w:szCs w:val="20"/>
          <w:lang w:val="es-ES"/>
        </w:rPr>
        <w:t xml:space="preserve">s 1.1 y 2 </w:t>
      </w:r>
      <w:r w:rsidR="00350679" w:rsidRPr="00805814">
        <w:rPr>
          <w:rFonts w:ascii="Cambria" w:hAnsi="Cambria"/>
          <w:sz w:val="20"/>
          <w:szCs w:val="20"/>
          <w:lang w:val="es-ES"/>
        </w:rPr>
        <w:t>de</w:t>
      </w:r>
      <w:r w:rsidR="00FD3A60">
        <w:rPr>
          <w:rFonts w:ascii="Cambria" w:hAnsi="Cambria"/>
          <w:sz w:val="20"/>
          <w:szCs w:val="20"/>
          <w:lang w:val="es-ES"/>
        </w:rPr>
        <w:t>l</w:t>
      </w:r>
      <w:r w:rsidR="00350679" w:rsidRPr="00805814">
        <w:rPr>
          <w:rFonts w:ascii="Cambria" w:hAnsi="Cambria"/>
          <w:sz w:val="20"/>
          <w:szCs w:val="20"/>
          <w:lang w:val="es-ES"/>
        </w:rPr>
        <w:t xml:space="preserve"> mismo instrumento.</w:t>
      </w:r>
    </w:p>
    <w:p w14:paraId="150D34FF" w14:textId="3FDD53B8" w:rsidR="00722C9F" w:rsidRPr="004B79A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05814">
        <w:rPr>
          <w:rFonts w:ascii="Cambria" w:hAnsi="Cambria"/>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1A94A872" w14:textId="5C3EDE38" w:rsidR="004B79AF" w:rsidRPr="00A37B82" w:rsidRDefault="004B79AF" w:rsidP="004B79AF">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22</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4B79AF"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1FF2D" w14:textId="77777777" w:rsidR="00EC04F6" w:rsidRDefault="00EC04F6">
      <w:r>
        <w:separator/>
      </w:r>
    </w:p>
  </w:endnote>
  <w:endnote w:type="continuationSeparator" w:id="0">
    <w:p w14:paraId="5D0A1F3A" w14:textId="77777777" w:rsidR="00EC04F6" w:rsidRDefault="00EC0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4D1D3" w14:textId="77777777" w:rsidR="00146FC0" w:rsidRDefault="00146F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115C4D59" w14:textId="753193BD"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46FC0">
          <w:rPr>
            <w:noProof/>
            <w:sz w:val="16"/>
            <w:szCs w:val="22"/>
          </w:rPr>
          <w:t>3</w:t>
        </w:r>
        <w:r w:rsidRPr="00934A2C">
          <w:rPr>
            <w:noProof/>
            <w:sz w:val="16"/>
            <w:szCs w:val="22"/>
          </w:rPr>
          <w:fldChar w:fldCharType="end"/>
        </w:r>
      </w:p>
    </w:sdtContent>
  </w:sdt>
  <w:p w14:paraId="1D100881"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20417" w14:textId="77777777" w:rsidR="0070697F" w:rsidRPr="00934A2C" w:rsidRDefault="0070697F">
    <w:pPr>
      <w:pStyle w:val="Footer"/>
      <w:jc w:val="center"/>
      <w:rPr>
        <w:sz w:val="16"/>
        <w:szCs w:val="22"/>
      </w:rPr>
    </w:pPr>
  </w:p>
  <w:p w14:paraId="68F3D10D"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9DA36" w14:textId="77777777" w:rsidR="00EC04F6" w:rsidRPr="000F35ED" w:rsidRDefault="00EC04F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682219E" w14:textId="77777777" w:rsidR="00EC04F6" w:rsidRPr="000F35ED" w:rsidRDefault="00EC04F6" w:rsidP="000F35ED">
      <w:pPr>
        <w:rPr>
          <w:rFonts w:asciiTheme="majorHAnsi" w:hAnsiTheme="majorHAnsi"/>
          <w:sz w:val="16"/>
          <w:szCs w:val="16"/>
        </w:rPr>
      </w:pPr>
      <w:r w:rsidRPr="000F35ED">
        <w:rPr>
          <w:rFonts w:asciiTheme="majorHAnsi" w:hAnsiTheme="majorHAnsi"/>
          <w:sz w:val="16"/>
          <w:szCs w:val="16"/>
        </w:rPr>
        <w:separator/>
      </w:r>
    </w:p>
    <w:p w14:paraId="795093BF" w14:textId="77777777" w:rsidR="00EC04F6" w:rsidRPr="000F35ED" w:rsidRDefault="00EC04F6"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0D25C8F5" w14:textId="77777777" w:rsidR="00EC04F6" w:rsidRPr="000F35ED" w:rsidRDefault="00EC04F6"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62A61598" w14:textId="79B7461D" w:rsidR="00831E15" w:rsidRPr="00831E15" w:rsidRDefault="004B79AF">
      <w:pPr>
        <w:pStyle w:val="FootnoteText"/>
        <w:rPr>
          <w:rFonts w:ascii="Cambria" w:hAnsi="Cambria"/>
          <w:lang w:val="es-US"/>
        </w:rPr>
      </w:pPr>
      <w:r>
        <w:rPr>
          <w:rFonts w:ascii="Cambria" w:hAnsi="Cambria"/>
          <w:lang w:val="es-US"/>
        </w:rPr>
        <w:tab/>
      </w:r>
      <w:r w:rsidR="00831E15" w:rsidRPr="00831E15">
        <w:rPr>
          <w:rStyle w:val="FootnoteReference"/>
          <w:rFonts w:ascii="Cambria" w:hAnsi="Cambria"/>
        </w:rPr>
        <w:footnoteRef/>
      </w:r>
      <w:r w:rsidR="00831E15" w:rsidRPr="00831E15">
        <w:rPr>
          <w:rFonts w:ascii="Cambria" w:hAnsi="Cambria"/>
          <w:lang w:val="es-US"/>
        </w:rPr>
        <w:t xml:space="preserve"> </w:t>
      </w:r>
      <w:r w:rsidR="00831E15" w:rsidRPr="00831E15">
        <w:rPr>
          <w:rFonts w:ascii="Cambria" w:hAnsi="Cambria"/>
          <w:sz w:val="16"/>
          <w:szCs w:val="16"/>
          <w:lang w:val="es-US"/>
        </w:rPr>
        <w:t xml:space="preserve">En adelante también </w:t>
      </w:r>
      <w:r w:rsidR="00831E15">
        <w:rPr>
          <w:rFonts w:ascii="Cambria" w:hAnsi="Cambria"/>
          <w:sz w:val="16"/>
          <w:szCs w:val="16"/>
          <w:lang w:val="es-US"/>
        </w:rPr>
        <w:t>“</w:t>
      </w:r>
      <w:r w:rsidR="00831E15" w:rsidRPr="00831E15">
        <w:rPr>
          <w:rFonts w:ascii="Cambria" w:hAnsi="Cambria"/>
          <w:sz w:val="16"/>
          <w:szCs w:val="16"/>
          <w:lang w:val="es-US"/>
        </w:rPr>
        <w:t>la Convención</w:t>
      </w:r>
      <w:r w:rsidR="00831E15">
        <w:rPr>
          <w:rFonts w:ascii="Cambria" w:hAnsi="Cambria"/>
          <w:sz w:val="16"/>
          <w:szCs w:val="16"/>
          <w:lang w:val="es-US"/>
        </w:rPr>
        <w:t>”</w:t>
      </w:r>
      <w:r w:rsidR="00831E15" w:rsidRPr="00831E15">
        <w:rPr>
          <w:rFonts w:ascii="Cambria" w:hAnsi="Cambria"/>
          <w:sz w:val="16"/>
          <w:szCs w:val="16"/>
          <w:lang w:val="es-US"/>
        </w:rPr>
        <w:t xml:space="preserve"> o </w:t>
      </w:r>
      <w:r w:rsidR="00831E15">
        <w:rPr>
          <w:rFonts w:ascii="Cambria" w:hAnsi="Cambria"/>
          <w:sz w:val="16"/>
          <w:szCs w:val="16"/>
          <w:lang w:val="es-US"/>
        </w:rPr>
        <w:t>“</w:t>
      </w:r>
      <w:r w:rsidR="00831E15" w:rsidRPr="00831E15">
        <w:rPr>
          <w:rFonts w:ascii="Cambria" w:hAnsi="Cambria"/>
          <w:sz w:val="16"/>
          <w:szCs w:val="16"/>
          <w:lang w:val="es-US"/>
        </w:rPr>
        <w:t>Convención Americana</w:t>
      </w:r>
      <w:r w:rsidR="00831E15">
        <w:rPr>
          <w:rFonts w:ascii="Cambria" w:hAnsi="Cambria"/>
          <w:sz w:val="16"/>
          <w:szCs w:val="16"/>
          <w:lang w:val="es-US"/>
        </w:rPr>
        <w:t>”</w:t>
      </w:r>
      <w:r w:rsidR="00831E15" w:rsidRPr="00831E15">
        <w:rPr>
          <w:rFonts w:ascii="Cambria" w:hAnsi="Cambria"/>
          <w:sz w:val="16"/>
          <w:szCs w:val="16"/>
          <w:lang w:val="es-US"/>
        </w:rPr>
        <w:t>.</w:t>
      </w:r>
      <w:r w:rsidR="00831E15" w:rsidRPr="00831E15">
        <w:rPr>
          <w:rFonts w:ascii="Cambria" w:hAnsi="Cambria"/>
          <w:lang w:val="es-US"/>
        </w:rPr>
        <w:t xml:space="preserve"> </w:t>
      </w:r>
    </w:p>
  </w:footnote>
  <w:footnote w:id="3">
    <w:p w14:paraId="3A90F7ED" w14:textId="062B7142" w:rsidR="00AE0C0A" w:rsidRPr="00EA0158" w:rsidRDefault="004B79AF" w:rsidP="00EB4283">
      <w:pPr>
        <w:pStyle w:val="FootnoteText"/>
        <w:jc w:val="both"/>
        <w:rPr>
          <w:rFonts w:ascii="Cambria" w:hAnsi="Cambria" w:cs="Times New Roman"/>
          <w:sz w:val="16"/>
          <w:szCs w:val="16"/>
          <w:lang w:val="es-ES"/>
        </w:rPr>
      </w:pPr>
      <w:r>
        <w:rPr>
          <w:rFonts w:ascii="Cambria" w:hAnsi="Cambria" w:cs="Times New Roman"/>
          <w:sz w:val="16"/>
          <w:szCs w:val="16"/>
          <w:lang w:val="es-ES"/>
        </w:rPr>
        <w:tab/>
      </w:r>
      <w:r w:rsidR="00AE0C0A" w:rsidRPr="00EA0158">
        <w:rPr>
          <w:rStyle w:val="FootnoteReference"/>
          <w:rFonts w:ascii="Cambria" w:hAnsi="Cambria" w:cs="Times New Roman"/>
          <w:sz w:val="16"/>
          <w:szCs w:val="16"/>
        </w:rPr>
        <w:footnoteRef/>
      </w:r>
      <w:r w:rsidR="00AE0C0A" w:rsidRPr="00EA0158">
        <w:rPr>
          <w:rFonts w:ascii="Cambria" w:hAnsi="Cambria" w:cs="Times New Roman"/>
          <w:sz w:val="16"/>
          <w:szCs w:val="16"/>
          <w:lang w:val="es-ES"/>
        </w:rPr>
        <w:t xml:space="preserve"> </w:t>
      </w:r>
      <w:r w:rsidR="00EB4283">
        <w:rPr>
          <w:rFonts w:ascii="Cambria" w:hAnsi="Cambria" w:cs="Times New Roman"/>
          <w:sz w:val="16"/>
          <w:szCs w:val="16"/>
          <w:lang w:val="es-ES"/>
        </w:rPr>
        <w:t>Artículo I</w:t>
      </w:r>
      <w:r w:rsidR="00C230C4" w:rsidRPr="00EA0158">
        <w:rPr>
          <w:rFonts w:ascii="Cambria" w:hAnsi="Cambria" w:cs="Times New Roman"/>
          <w:sz w:val="16"/>
          <w:szCs w:val="16"/>
          <w:lang w:val="es-ES"/>
        </w:rPr>
        <w:t xml:space="preserve"> (vida, seguridad e integridad personal), </w:t>
      </w:r>
      <w:r w:rsidR="00EB4283">
        <w:rPr>
          <w:rFonts w:ascii="Cambria" w:hAnsi="Cambria" w:cs="Times New Roman"/>
          <w:sz w:val="16"/>
          <w:szCs w:val="16"/>
          <w:lang w:val="es-ES"/>
        </w:rPr>
        <w:t>XI</w:t>
      </w:r>
      <w:r w:rsidR="00C230C4" w:rsidRPr="00EA0158">
        <w:rPr>
          <w:rFonts w:ascii="Cambria" w:hAnsi="Cambria" w:cs="Times New Roman"/>
          <w:sz w:val="16"/>
          <w:szCs w:val="16"/>
          <w:lang w:val="es-ES"/>
        </w:rPr>
        <w:t xml:space="preserve"> (preservación de la salud y al bienestar), </w:t>
      </w:r>
      <w:r w:rsidR="00EB4283">
        <w:rPr>
          <w:rFonts w:ascii="Cambria" w:hAnsi="Cambria" w:cs="Times New Roman"/>
          <w:sz w:val="16"/>
          <w:szCs w:val="16"/>
          <w:lang w:val="es-ES"/>
        </w:rPr>
        <w:t>XVIII</w:t>
      </w:r>
      <w:r w:rsidR="00C230C4" w:rsidRPr="00EA0158">
        <w:rPr>
          <w:rFonts w:ascii="Cambria" w:hAnsi="Cambria" w:cs="Times New Roman"/>
          <w:sz w:val="16"/>
          <w:szCs w:val="16"/>
          <w:lang w:val="es-ES"/>
        </w:rPr>
        <w:t xml:space="preserve"> (justicia) de la Declaración Americana de los Derechos y Deberes del Hombre; además del artículo 14 (debido proceso) del Pacto Internacional de Derechos Civiles y Políticos.</w:t>
      </w:r>
    </w:p>
  </w:footnote>
  <w:footnote w:id="4">
    <w:p w14:paraId="7D4279C3" w14:textId="3DB7FCC8" w:rsidR="008E3BFE" w:rsidRPr="00306F33" w:rsidRDefault="004B79AF" w:rsidP="00FE143E">
      <w:pPr>
        <w:pStyle w:val="FootnoteText"/>
        <w:jc w:val="both"/>
        <w:rPr>
          <w:rFonts w:asciiTheme="majorHAnsi" w:hAnsiTheme="majorHAnsi"/>
          <w:sz w:val="16"/>
          <w:szCs w:val="16"/>
          <w:lang w:val="es-ES"/>
        </w:rPr>
      </w:pPr>
      <w:r>
        <w:rPr>
          <w:rFonts w:ascii="Cambria" w:hAnsi="Cambria" w:cs="Times New Roman"/>
          <w:sz w:val="16"/>
          <w:szCs w:val="16"/>
          <w:lang w:val="es-ES"/>
        </w:rPr>
        <w:tab/>
      </w:r>
      <w:r w:rsidR="008E3BFE" w:rsidRPr="00EA0158">
        <w:rPr>
          <w:rStyle w:val="FootnoteReference"/>
          <w:rFonts w:ascii="Cambria" w:hAnsi="Cambria" w:cs="Times New Roman"/>
          <w:sz w:val="16"/>
          <w:szCs w:val="16"/>
        </w:rPr>
        <w:footnoteRef/>
      </w:r>
      <w:r w:rsidR="008E3BFE" w:rsidRPr="00EA0158">
        <w:rPr>
          <w:rFonts w:ascii="Cambria" w:hAnsi="Cambria" w:cs="Times New Roman"/>
          <w:sz w:val="16"/>
          <w:szCs w:val="16"/>
          <w:lang w:val="es-ES"/>
        </w:rPr>
        <w:t xml:space="preserve"> Las observaciones de cada parte fueron debidamente trasladadas a la parte contraria.</w:t>
      </w:r>
    </w:p>
  </w:footnote>
  <w:footnote w:id="5">
    <w:p w14:paraId="5BD1B956" w14:textId="50C241C7" w:rsidR="00FF3378" w:rsidRPr="00D76F7C" w:rsidRDefault="004B79AF" w:rsidP="00D76F7C">
      <w:pPr>
        <w:rPr>
          <w:rFonts w:asciiTheme="majorHAnsi" w:eastAsia="Times New Roman" w:hAnsiTheme="majorHAnsi"/>
          <w:sz w:val="16"/>
          <w:szCs w:val="16"/>
          <w:bdr w:val="none" w:sz="0" w:space="0" w:color="auto"/>
          <w:lang w:val="es-ES"/>
        </w:rPr>
      </w:pPr>
      <w:r>
        <w:rPr>
          <w:rFonts w:asciiTheme="majorHAnsi" w:hAnsiTheme="majorHAnsi"/>
          <w:sz w:val="16"/>
          <w:szCs w:val="16"/>
          <w:lang w:val="es-ES"/>
        </w:rPr>
        <w:tab/>
      </w:r>
      <w:r w:rsidR="00FF3378" w:rsidRPr="00D76F7C">
        <w:rPr>
          <w:rStyle w:val="FootnoteReference"/>
          <w:rFonts w:asciiTheme="majorHAnsi" w:hAnsiTheme="majorHAnsi"/>
          <w:sz w:val="16"/>
          <w:szCs w:val="16"/>
        </w:rPr>
        <w:footnoteRef/>
      </w:r>
      <w:r w:rsidR="00FF3378" w:rsidRPr="00D76F7C">
        <w:rPr>
          <w:rFonts w:asciiTheme="majorHAnsi" w:hAnsiTheme="majorHAnsi"/>
          <w:sz w:val="16"/>
          <w:szCs w:val="16"/>
          <w:lang w:val="es-ES"/>
        </w:rPr>
        <w:t xml:space="preserve"> </w:t>
      </w:r>
      <w:r w:rsidR="00FF3378" w:rsidRPr="00D76F7C">
        <w:rPr>
          <w:rFonts w:asciiTheme="majorHAnsi" w:eastAsia="Times New Roman" w:hAnsiTheme="majorHAnsi"/>
          <w:color w:val="000000"/>
          <w:sz w:val="16"/>
          <w:szCs w:val="16"/>
          <w:bdr w:val="none" w:sz="0" w:space="0" w:color="auto"/>
          <w:lang w:val="es-ES"/>
        </w:rPr>
        <w:t>CIDH</w:t>
      </w:r>
      <w:r w:rsidR="00FF3378">
        <w:rPr>
          <w:rFonts w:asciiTheme="majorHAnsi" w:eastAsia="Times New Roman" w:hAnsiTheme="majorHAnsi"/>
          <w:color w:val="000000"/>
          <w:sz w:val="16"/>
          <w:szCs w:val="16"/>
          <w:bdr w:val="none" w:sz="0" w:space="0" w:color="auto"/>
          <w:lang w:val="es-ES"/>
        </w:rPr>
        <w:t xml:space="preserve">, </w:t>
      </w:r>
      <w:r w:rsidR="00FF3378" w:rsidRPr="00D76F7C">
        <w:rPr>
          <w:rFonts w:asciiTheme="majorHAnsi" w:eastAsia="Times New Roman" w:hAnsiTheme="majorHAnsi"/>
          <w:color w:val="000000"/>
          <w:sz w:val="16"/>
          <w:szCs w:val="16"/>
          <w:bdr w:val="none" w:sz="0" w:space="0" w:color="auto"/>
          <w:lang w:val="es-ES"/>
        </w:rPr>
        <w:t>Tercer Informe sobre la Situación de los Derechos Humanos en Colombia (1999), pág. 175.</w:t>
      </w:r>
    </w:p>
  </w:footnote>
  <w:footnote w:id="6">
    <w:p w14:paraId="3CC413E3" w14:textId="74EC4A4E" w:rsidR="00FD3A60" w:rsidRPr="00EA0158" w:rsidRDefault="004B79AF" w:rsidP="00FD3A60">
      <w:pPr>
        <w:pStyle w:val="FootnoteText"/>
        <w:rPr>
          <w:rFonts w:ascii="Cambria" w:hAnsi="Cambria"/>
          <w:sz w:val="16"/>
          <w:szCs w:val="16"/>
          <w:lang w:val="es-ES"/>
        </w:rPr>
      </w:pPr>
      <w:r>
        <w:rPr>
          <w:rFonts w:ascii="Cambria" w:hAnsi="Cambria"/>
          <w:sz w:val="16"/>
          <w:szCs w:val="16"/>
          <w:lang w:val="es-ES"/>
        </w:rPr>
        <w:tab/>
      </w:r>
      <w:r w:rsidR="00FD3A60" w:rsidRPr="00EA0158">
        <w:rPr>
          <w:rStyle w:val="FootnoteReference"/>
          <w:rFonts w:ascii="Cambria" w:hAnsi="Cambria"/>
          <w:sz w:val="16"/>
          <w:szCs w:val="16"/>
        </w:rPr>
        <w:footnoteRef/>
      </w:r>
      <w:r w:rsidR="00FD3A60" w:rsidRPr="00EA0158">
        <w:rPr>
          <w:rFonts w:ascii="Cambria" w:hAnsi="Cambria"/>
          <w:sz w:val="16"/>
          <w:szCs w:val="16"/>
          <w:lang w:val="es-ES"/>
        </w:rPr>
        <w:t xml:space="preserve"> Coordinación Colombia-Europa-Estados Unidos, </w:t>
      </w:r>
      <w:r w:rsidR="00FD3A60" w:rsidRPr="00EA0158">
        <w:rPr>
          <w:rFonts w:ascii="Cambria" w:hAnsi="Cambria"/>
          <w:i/>
          <w:iCs/>
          <w:sz w:val="16"/>
          <w:szCs w:val="16"/>
          <w:lang w:val="es-ES"/>
        </w:rPr>
        <w:t xml:space="preserve">En Colombia las desapariciones forzadas no son asunto del pasado. Las desapariciones forzadas en Colombia siguen cometiéndose y el Gobierno promueve nuevas medidas que garantizan su impunidad, </w:t>
      </w:r>
      <w:r w:rsidR="00FD3A60" w:rsidRPr="00EA0158">
        <w:rPr>
          <w:rFonts w:ascii="Cambria" w:hAnsi="Cambria"/>
          <w:sz w:val="16"/>
          <w:szCs w:val="16"/>
          <w:lang w:val="es-ES"/>
        </w:rPr>
        <w:t>2 de noviembre de 2012, pág. 9.</w:t>
      </w:r>
    </w:p>
  </w:footnote>
  <w:footnote w:id="7">
    <w:p w14:paraId="25DC14E2" w14:textId="227F2C84" w:rsidR="0019601A" w:rsidRPr="006132CC" w:rsidRDefault="004B79AF" w:rsidP="0019601A">
      <w:pPr>
        <w:pStyle w:val="FootnoteText"/>
        <w:jc w:val="both"/>
        <w:rPr>
          <w:rFonts w:ascii="Cambria" w:hAnsi="Cambria"/>
          <w:sz w:val="16"/>
          <w:szCs w:val="16"/>
          <w:lang w:val="es-ES"/>
        </w:rPr>
      </w:pPr>
      <w:r>
        <w:rPr>
          <w:rFonts w:ascii="Cambria" w:hAnsi="Cambria"/>
          <w:sz w:val="16"/>
          <w:szCs w:val="16"/>
          <w:lang w:val="es-ES"/>
        </w:rPr>
        <w:tab/>
      </w:r>
      <w:r w:rsidR="0019601A" w:rsidRPr="006132CC">
        <w:rPr>
          <w:rStyle w:val="FootnoteReference"/>
          <w:rFonts w:ascii="Cambria" w:hAnsi="Cambria"/>
          <w:sz w:val="16"/>
          <w:szCs w:val="16"/>
        </w:rPr>
        <w:footnoteRef/>
      </w:r>
      <w:r w:rsidR="0019601A">
        <w:rPr>
          <w:rFonts w:ascii="Cambria" w:hAnsi="Cambria"/>
          <w:sz w:val="16"/>
          <w:szCs w:val="16"/>
          <w:lang w:val="es-ES"/>
        </w:rPr>
        <w:t xml:space="preserve"> CIDH, Informe No. 154/17, Petición 239-07.</w:t>
      </w:r>
      <w:r w:rsidR="0019601A" w:rsidRPr="006132CC">
        <w:rPr>
          <w:rFonts w:ascii="Cambria" w:hAnsi="Cambria"/>
          <w:sz w:val="16"/>
          <w:szCs w:val="16"/>
          <w:lang w:val="es-ES"/>
        </w:rPr>
        <w:t xml:space="preserve"> Admisibilidad. Nicanor Alfonso Terreros Londoño y familia. Colombia. 30 de noviembre de 2017, párr. 10.</w:t>
      </w:r>
    </w:p>
  </w:footnote>
  <w:footnote w:id="8">
    <w:p w14:paraId="7E345E49" w14:textId="3B093F9C" w:rsidR="00B14828" w:rsidRPr="00563C1A" w:rsidRDefault="004B79AF" w:rsidP="00B14828">
      <w:pPr>
        <w:pStyle w:val="FootnoteText"/>
        <w:rPr>
          <w:lang w:val="es-ES"/>
        </w:rPr>
      </w:pPr>
      <w:r>
        <w:rPr>
          <w:sz w:val="16"/>
          <w:szCs w:val="16"/>
          <w:lang w:val="es-ES"/>
        </w:rPr>
        <w:tab/>
      </w:r>
      <w:r w:rsidR="00B14828" w:rsidRPr="00563C1A">
        <w:rPr>
          <w:rStyle w:val="FootnoteReference"/>
          <w:sz w:val="16"/>
          <w:szCs w:val="16"/>
        </w:rPr>
        <w:footnoteRef/>
      </w:r>
      <w:r w:rsidR="00B14828" w:rsidRPr="00563C1A">
        <w:rPr>
          <w:sz w:val="16"/>
          <w:szCs w:val="16"/>
          <w:lang w:val="es-ES"/>
        </w:rPr>
        <w:t xml:space="preserve"> </w:t>
      </w:r>
      <w:r w:rsidR="00B14828" w:rsidRPr="00563C1A">
        <w:rPr>
          <w:rFonts w:ascii="Cambria" w:hAnsi="Cambria"/>
          <w:sz w:val="16"/>
          <w:szCs w:val="16"/>
          <w:lang w:val="es-ES"/>
        </w:rPr>
        <w:t>CIDH, Informe No 143/18, Petición 940-08. Admisibilidad. Luis Américo Ayala Gonzales. Perú. 4 diciembre de 2018, Párr. 12.</w:t>
      </w:r>
    </w:p>
  </w:footnote>
  <w:footnote w:id="9">
    <w:p w14:paraId="0A394AFE" w14:textId="2A0F7050" w:rsidR="00150557" w:rsidRPr="00563C1A" w:rsidRDefault="004B79AF">
      <w:pPr>
        <w:pStyle w:val="FootnoteText"/>
        <w:rPr>
          <w:sz w:val="16"/>
          <w:szCs w:val="16"/>
          <w:lang w:val="es-ES"/>
        </w:rPr>
      </w:pPr>
      <w:r>
        <w:rPr>
          <w:rFonts w:ascii="Cambria" w:hAnsi="Cambria"/>
          <w:sz w:val="16"/>
          <w:szCs w:val="16"/>
          <w:lang w:val="es-ES"/>
        </w:rPr>
        <w:tab/>
      </w:r>
      <w:r w:rsidR="00150557" w:rsidRPr="00563C1A">
        <w:rPr>
          <w:rStyle w:val="FootnoteReference"/>
          <w:rFonts w:ascii="Cambria" w:hAnsi="Cambria"/>
          <w:sz w:val="16"/>
          <w:szCs w:val="16"/>
        </w:rPr>
        <w:footnoteRef/>
      </w:r>
      <w:r w:rsidR="00150557" w:rsidRPr="00563C1A">
        <w:rPr>
          <w:rFonts w:ascii="Cambria" w:hAnsi="Cambria"/>
          <w:sz w:val="16"/>
          <w:szCs w:val="16"/>
          <w:lang w:val="es-ES"/>
        </w:rPr>
        <w:t xml:space="preserve"> CIDH, Informe No. 108/17, Petición 562-08. Admisibilidad. Pedro </w:t>
      </w:r>
      <w:proofErr w:type="spellStart"/>
      <w:r w:rsidR="00150557" w:rsidRPr="00563C1A">
        <w:rPr>
          <w:rFonts w:ascii="Cambria" w:hAnsi="Cambria"/>
          <w:sz w:val="16"/>
          <w:szCs w:val="16"/>
          <w:lang w:val="es-ES"/>
        </w:rPr>
        <w:t>Herber</w:t>
      </w:r>
      <w:proofErr w:type="spellEnd"/>
      <w:r w:rsidR="00150557" w:rsidRPr="00563C1A">
        <w:rPr>
          <w:rFonts w:ascii="Cambria" w:hAnsi="Cambria"/>
          <w:sz w:val="16"/>
          <w:szCs w:val="16"/>
          <w:lang w:val="es-ES"/>
        </w:rPr>
        <w:t xml:space="preserve"> Rodríguez Cárdenas. Colombia. 7 de septiembre de 2017, párr.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D1B3E"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B7B08CA"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696A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785F8A59" wp14:editId="044B5F5D">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E9D3E69" w14:textId="77777777" w:rsidR="00040C3A" w:rsidRPr="00EC7D62" w:rsidRDefault="00EC04F6" w:rsidP="00A50FCF">
    <w:pPr>
      <w:pStyle w:val="Header"/>
      <w:tabs>
        <w:tab w:val="clear" w:pos="4320"/>
        <w:tab w:val="clear" w:pos="8640"/>
      </w:tabs>
      <w:jc w:val="center"/>
      <w:rPr>
        <w:sz w:val="22"/>
        <w:szCs w:val="22"/>
      </w:rPr>
    </w:pPr>
    <w:r>
      <w:rPr>
        <w:noProof/>
        <w:sz w:val="22"/>
        <w:szCs w:val="22"/>
        <w:bdr w:val="nil"/>
      </w:rPr>
      <w:pict w14:anchorId="432907E7">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771F4" w14:textId="77777777" w:rsidR="00146FC0" w:rsidRDefault="00146F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DC7A69"/>
    <w:multiLevelType w:val="hybridMultilevel"/>
    <w:tmpl w:val="4A121338"/>
    <w:lvl w:ilvl="0" w:tplc="A9FEF18C">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0BE6CA60"/>
    <w:lvl w:ilvl="0" w:tplc="A9FEF18C">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6AF6808"/>
    <w:multiLevelType w:val="multilevel"/>
    <w:tmpl w:val="6B622E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2"/>
  </w:num>
  <w:num w:numId="4">
    <w:abstractNumId w:val="21"/>
  </w:num>
  <w:num w:numId="5">
    <w:abstractNumId w:val="45"/>
  </w:num>
  <w:num w:numId="6">
    <w:abstractNumId w:val="26"/>
  </w:num>
  <w:num w:numId="7">
    <w:abstractNumId w:val="7"/>
  </w:num>
  <w:num w:numId="8">
    <w:abstractNumId w:val="17"/>
  </w:num>
  <w:num w:numId="9">
    <w:abstractNumId w:val="40"/>
  </w:num>
  <w:num w:numId="10">
    <w:abstractNumId w:val="0"/>
  </w:num>
  <w:num w:numId="11">
    <w:abstractNumId w:val="35"/>
  </w:num>
  <w:num w:numId="12">
    <w:abstractNumId w:val="36"/>
  </w:num>
  <w:num w:numId="13">
    <w:abstractNumId w:val="42"/>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4"/>
  </w:num>
  <w:num w:numId="42">
    <w:abstractNumId w:val="46"/>
  </w:num>
  <w:num w:numId="43">
    <w:abstractNumId w:val="47"/>
  </w:num>
  <w:num w:numId="44">
    <w:abstractNumId w:val="49"/>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20"/>
  </w:num>
  <w:num w:numId="52">
    <w:abstractNumId w:val="39"/>
  </w:num>
  <w:num w:numId="53">
    <w:abstractNumId w:val="48"/>
  </w:num>
  <w:num w:numId="54">
    <w:abstractNumId w:val="43"/>
  </w:num>
  <w:num w:numId="55">
    <w:abstractNumId w:val="41"/>
  </w:num>
  <w:num w:numId="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0"/>
  </w:num>
  <w:num w:numId="5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2C80"/>
    <w:rsid w:val="00005537"/>
    <w:rsid w:val="00006E1F"/>
    <w:rsid w:val="000070D7"/>
    <w:rsid w:val="0001788C"/>
    <w:rsid w:val="00032FFA"/>
    <w:rsid w:val="000337EF"/>
    <w:rsid w:val="000339D4"/>
    <w:rsid w:val="00040C3A"/>
    <w:rsid w:val="000419AD"/>
    <w:rsid w:val="000433C9"/>
    <w:rsid w:val="00044648"/>
    <w:rsid w:val="0004546B"/>
    <w:rsid w:val="0005666E"/>
    <w:rsid w:val="00063ABB"/>
    <w:rsid w:val="0006479C"/>
    <w:rsid w:val="00071174"/>
    <w:rsid w:val="000716C5"/>
    <w:rsid w:val="00074C2B"/>
    <w:rsid w:val="00075E23"/>
    <w:rsid w:val="0009344A"/>
    <w:rsid w:val="0009371D"/>
    <w:rsid w:val="000939DC"/>
    <w:rsid w:val="00094420"/>
    <w:rsid w:val="000975EA"/>
    <w:rsid w:val="000A392E"/>
    <w:rsid w:val="000A575F"/>
    <w:rsid w:val="000D05CB"/>
    <w:rsid w:val="000D10DB"/>
    <w:rsid w:val="000D4881"/>
    <w:rsid w:val="000E5EB5"/>
    <w:rsid w:val="000E78C0"/>
    <w:rsid w:val="000F1908"/>
    <w:rsid w:val="000F2900"/>
    <w:rsid w:val="000F35ED"/>
    <w:rsid w:val="00107131"/>
    <w:rsid w:val="0010736F"/>
    <w:rsid w:val="00113F73"/>
    <w:rsid w:val="00121CC2"/>
    <w:rsid w:val="00125C28"/>
    <w:rsid w:val="001271D8"/>
    <w:rsid w:val="00131425"/>
    <w:rsid w:val="00133EE5"/>
    <w:rsid w:val="0013447F"/>
    <w:rsid w:val="001411B9"/>
    <w:rsid w:val="00146FC0"/>
    <w:rsid w:val="00150557"/>
    <w:rsid w:val="001654ED"/>
    <w:rsid w:val="00167A34"/>
    <w:rsid w:val="001703FD"/>
    <w:rsid w:val="001828CE"/>
    <w:rsid w:val="00186CFB"/>
    <w:rsid w:val="0019601A"/>
    <w:rsid w:val="001A520D"/>
    <w:rsid w:val="001A7870"/>
    <w:rsid w:val="001B3A00"/>
    <w:rsid w:val="001B3F46"/>
    <w:rsid w:val="001C1B41"/>
    <w:rsid w:val="001C5C6A"/>
    <w:rsid w:val="001D65EF"/>
    <w:rsid w:val="001E3640"/>
    <w:rsid w:val="001E4464"/>
    <w:rsid w:val="001E49E7"/>
    <w:rsid w:val="001F7201"/>
    <w:rsid w:val="002022A3"/>
    <w:rsid w:val="00221D6D"/>
    <w:rsid w:val="00223A29"/>
    <w:rsid w:val="0022484F"/>
    <w:rsid w:val="002250A3"/>
    <w:rsid w:val="00230941"/>
    <w:rsid w:val="00230D4D"/>
    <w:rsid w:val="00235217"/>
    <w:rsid w:val="00246D1F"/>
    <w:rsid w:val="00247403"/>
    <w:rsid w:val="00247542"/>
    <w:rsid w:val="00253595"/>
    <w:rsid w:val="00253F36"/>
    <w:rsid w:val="00255D9A"/>
    <w:rsid w:val="00257025"/>
    <w:rsid w:val="0026247D"/>
    <w:rsid w:val="00266B61"/>
    <w:rsid w:val="0026712A"/>
    <w:rsid w:val="002704DB"/>
    <w:rsid w:val="00272F25"/>
    <w:rsid w:val="00273D19"/>
    <w:rsid w:val="00274EB1"/>
    <w:rsid w:val="002770E7"/>
    <w:rsid w:val="00277EB4"/>
    <w:rsid w:val="00282354"/>
    <w:rsid w:val="00283D2D"/>
    <w:rsid w:val="002864A2"/>
    <w:rsid w:val="002A0AAE"/>
    <w:rsid w:val="002A3445"/>
    <w:rsid w:val="002A5820"/>
    <w:rsid w:val="002B68B5"/>
    <w:rsid w:val="002B6D2E"/>
    <w:rsid w:val="002C0F6C"/>
    <w:rsid w:val="002D2B26"/>
    <w:rsid w:val="002D3F48"/>
    <w:rsid w:val="002D7EA2"/>
    <w:rsid w:val="002E09A7"/>
    <w:rsid w:val="002E187C"/>
    <w:rsid w:val="00301F4D"/>
    <w:rsid w:val="00302733"/>
    <w:rsid w:val="00305835"/>
    <w:rsid w:val="00305C2E"/>
    <w:rsid w:val="00306F33"/>
    <w:rsid w:val="0031231F"/>
    <w:rsid w:val="00314078"/>
    <w:rsid w:val="0031535D"/>
    <w:rsid w:val="00320658"/>
    <w:rsid w:val="003239B8"/>
    <w:rsid w:val="003257DA"/>
    <w:rsid w:val="0033169F"/>
    <w:rsid w:val="00331E01"/>
    <w:rsid w:val="00344977"/>
    <w:rsid w:val="00346C95"/>
    <w:rsid w:val="0034749D"/>
    <w:rsid w:val="00350679"/>
    <w:rsid w:val="00351429"/>
    <w:rsid w:val="00356185"/>
    <w:rsid w:val="00360380"/>
    <w:rsid w:val="003610E0"/>
    <w:rsid w:val="00370B46"/>
    <w:rsid w:val="00372803"/>
    <w:rsid w:val="0037519E"/>
    <w:rsid w:val="003848E3"/>
    <w:rsid w:val="00386CF0"/>
    <w:rsid w:val="003B64F7"/>
    <w:rsid w:val="003B70FB"/>
    <w:rsid w:val="003C2D28"/>
    <w:rsid w:val="003C3DEC"/>
    <w:rsid w:val="003C676B"/>
    <w:rsid w:val="003D3BC2"/>
    <w:rsid w:val="003E2A9B"/>
    <w:rsid w:val="003E6CA1"/>
    <w:rsid w:val="003F5154"/>
    <w:rsid w:val="00405B14"/>
    <w:rsid w:val="00405F9C"/>
    <w:rsid w:val="004065A8"/>
    <w:rsid w:val="00410752"/>
    <w:rsid w:val="00412A61"/>
    <w:rsid w:val="004165C2"/>
    <w:rsid w:val="00417308"/>
    <w:rsid w:val="00423F81"/>
    <w:rsid w:val="00432699"/>
    <w:rsid w:val="00441ECB"/>
    <w:rsid w:val="00445193"/>
    <w:rsid w:val="00457BC1"/>
    <w:rsid w:val="00462C1B"/>
    <w:rsid w:val="004669D9"/>
    <w:rsid w:val="00467B7E"/>
    <w:rsid w:val="00473BB4"/>
    <w:rsid w:val="00477018"/>
    <w:rsid w:val="00477592"/>
    <w:rsid w:val="00482B75"/>
    <w:rsid w:val="00483C10"/>
    <w:rsid w:val="00486F1C"/>
    <w:rsid w:val="00490BC9"/>
    <w:rsid w:val="0049419D"/>
    <w:rsid w:val="004A0741"/>
    <w:rsid w:val="004A42DE"/>
    <w:rsid w:val="004A6A54"/>
    <w:rsid w:val="004B421C"/>
    <w:rsid w:val="004B79AF"/>
    <w:rsid w:val="004C20D2"/>
    <w:rsid w:val="004C2312"/>
    <w:rsid w:val="004C4B62"/>
    <w:rsid w:val="004C53AF"/>
    <w:rsid w:val="004C54C9"/>
    <w:rsid w:val="004C5E0F"/>
    <w:rsid w:val="004D4ABA"/>
    <w:rsid w:val="004D6025"/>
    <w:rsid w:val="004E1606"/>
    <w:rsid w:val="004E2649"/>
    <w:rsid w:val="004F553C"/>
    <w:rsid w:val="004F626F"/>
    <w:rsid w:val="004F6E86"/>
    <w:rsid w:val="00501103"/>
    <w:rsid w:val="00501399"/>
    <w:rsid w:val="00504487"/>
    <w:rsid w:val="005047ED"/>
    <w:rsid w:val="0050633D"/>
    <w:rsid w:val="00507BC4"/>
    <w:rsid w:val="00512046"/>
    <w:rsid w:val="005128E4"/>
    <w:rsid w:val="005133DB"/>
    <w:rsid w:val="005138C1"/>
    <w:rsid w:val="00514504"/>
    <w:rsid w:val="00521E1F"/>
    <w:rsid w:val="00523A52"/>
    <w:rsid w:val="00525560"/>
    <w:rsid w:val="00530FF3"/>
    <w:rsid w:val="00544C49"/>
    <w:rsid w:val="005516A1"/>
    <w:rsid w:val="00553B7F"/>
    <w:rsid w:val="005559EF"/>
    <w:rsid w:val="0055617A"/>
    <w:rsid w:val="00560443"/>
    <w:rsid w:val="00563557"/>
    <w:rsid w:val="00563824"/>
    <w:rsid w:val="00563C1A"/>
    <w:rsid w:val="00564A52"/>
    <w:rsid w:val="00571066"/>
    <w:rsid w:val="00572411"/>
    <w:rsid w:val="0057402A"/>
    <w:rsid w:val="005771D0"/>
    <w:rsid w:val="0059191A"/>
    <w:rsid w:val="005921FF"/>
    <w:rsid w:val="005A24ED"/>
    <w:rsid w:val="005A6D0E"/>
    <w:rsid w:val="005B52B0"/>
    <w:rsid w:val="005B6806"/>
    <w:rsid w:val="005C3E28"/>
    <w:rsid w:val="005C4225"/>
    <w:rsid w:val="005D1AD5"/>
    <w:rsid w:val="005F0DAD"/>
    <w:rsid w:val="005F0F33"/>
    <w:rsid w:val="00600DEB"/>
    <w:rsid w:val="006042B6"/>
    <w:rsid w:val="00604A74"/>
    <w:rsid w:val="00606843"/>
    <w:rsid w:val="00613F58"/>
    <w:rsid w:val="00626906"/>
    <w:rsid w:val="00627C9F"/>
    <w:rsid w:val="006311E9"/>
    <w:rsid w:val="00632354"/>
    <w:rsid w:val="00634550"/>
    <w:rsid w:val="00635421"/>
    <w:rsid w:val="00642810"/>
    <w:rsid w:val="0065000A"/>
    <w:rsid w:val="00652333"/>
    <w:rsid w:val="00654352"/>
    <w:rsid w:val="0066071B"/>
    <w:rsid w:val="00660F94"/>
    <w:rsid w:val="0067165F"/>
    <w:rsid w:val="0068009E"/>
    <w:rsid w:val="00684538"/>
    <w:rsid w:val="00692219"/>
    <w:rsid w:val="006A17D2"/>
    <w:rsid w:val="006A2529"/>
    <w:rsid w:val="006A3102"/>
    <w:rsid w:val="006A5B44"/>
    <w:rsid w:val="006A73E6"/>
    <w:rsid w:val="006B2D5C"/>
    <w:rsid w:val="006C0ECF"/>
    <w:rsid w:val="006C4AF5"/>
    <w:rsid w:val="006C4EB1"/>
    <w:rsid w:val="006D7A5B"/>
    <w:rsid w:val="006E0166"/>
    <w:rsid w:val="006E2FFB"/>
    <w:rsid w:val="006E7B34"/>
    <w:rsid w:val="0070697F"/>
    <w:rsid w:val="00706FCC"/>
    <w:rsid w:val="007103C4"/>
    <w:rsid w:val="0072199C"/>
    <w:rsid w:val="00722C9F"/>
    <w:rsid w:val="007253B8"/>
    <w:rsid w:val="00733955"/>
    <w:rsid w:val="00734A67"/>
    <w:rsid w:val="0073741F"/>
    <w:rsid w:val="00741ABE"/>
    <w:rsid w:val="00750805"/>
    <w:rsid w:val="0075466C"/>
    <w:rsid w:val="007657BC"/>
    <w:rsid w:val="0076643F"/>
    <w:rsid w:val="00773551"/>
    <w:rsid w:val="007748D2"/>
    <w:rsid w:val="00777F63"/>
    <w:rsid w:val="007810E5"/>
    <w:rsid w:val="00791FDF"/>
    <w:rsid w:val="00794697"/>
    <w:rsid w:val="007A5817"/>
    <w:rsid w:val="007B05C4"/>
    <w:rsid w:val="007B60E9"/>
    <w:rsid w:val="007B6CC3"/>
    <w:rsid w:val="007B76D3"/>
    <w:rsid w:val="007C3334"/>
    <w:rsid w:val="007C7E88"/>
    <w:rsid w:val="007D142C"/>
    <w:rsid w:val="007D2279"/>
    <w:rsid w:val="007D2B98"/>
    <w:rsid w:val="007E21BC"/>
    <w:rsid w:val="007E4757"/>
    <w:rsid w:val="007E7B42"/>
    <w:rsid w:val="007E7C82"/>
    <w:rsid w:val="007F2AA1"/>
    <w:rsid w:val="007F588D"/>
    <w:rsid w:val="00801943"/>
    <w:rsid w:val="00803F1C"/>
    <w:rsid w:val="00805814"/>
    <w:rsid w:val="0080600E"/>
    <w:rsid w:val="00807FCB"/>
    <w:rsid w:val="00810174"/>
    <w:rsid w:val="00810E7B"/>
    <w:rsid w:val="00814688"/>
    <w:rsid w:val="00816AD8"/>
    <w:rsid w:val="00817612"/>
    <w:rsid w:val="00831134"/>
    <w:rsid w:val="008318BD"/>
    <w:rsid w:val="00831E15"/>
    <w:rsid w:val="008338A4"/>
    <w:rsid w:val="00834D49"/>
    <w:rsid w:val="00837C45"/>
    <w:rsid w:val="008411EE"/>
    <w:rsid w:val="00844730"/>
    <w:rsid w:val="008457C2"/>
    <w:rsid w:val="00856654"/>
    <w:rsid w:val="00857A82"/>
    <w:rsid w:val="00860731"/>
    <w:rsid w:val="00861EF8"/>
    <w:rsid w:val="00873836"/>
    <w:rsid w:val="00883250"/>
    <w:rsid w:val="00885737"/>
    <w:rsid w:val="00890650"/>
    <w:rsid w:val="00891C11"/>
    <w:rsid w:val="008944DC"/>
    <w:rsid w:val="00897E12"/>
    <w:rsid w:val="008A7E0F"/>
    <w:rsid w:val="008B12F5"/>
    <w:rsid w:val="008C1D4D"/>
    <w:rsid w:val="008C5E2D"/>
    <w:rsid w:val="008C69CD"/>
    <w:rsid w:val="008D6E05"/>
    <w:rsid w:val="008D768D"/>
    <w:rsid w:val="008D77E4"/>
    <w:rsid w:val="008E3759"/>
    <w:rsid w:val="008E3BFE"/>
    <w:rsid w:val="008E3DC6"/>
    <w:rsid w:val="008E7E2D"/>
    <w:rsid w:val="008F1912"/>
    <w:rsid w:val="008F29D3"/>
    <w:rsid w:val="008F5E30"/>
    <w:rsid w:val="0090270B"/>
    <w:rsid w:val="009041DC"/>
    <w:rsid w:val="00916B29"/>
    <w:rsid w:val="00916D93"/>
    <w:rsid w:val="00917B5A"/>
    <w:rsid w:val="00920A58"/>
    <w:rsid w:val="00920A8C"/>
    <w:rsid w:val="009213C4"/>
    <w:rsid w:val="00934A2C"/>
    <w:rsid w:val="00943171"/>
    <w:rsid w:val="00944A67"/>
    <w:rsid w:val="00946011"/>
    <w:rsid w:val="00947051"/>
    <w:rsid w:val="009667C1"/>
    <w:rsid w:val="0096706E"/>
    <w:rsid w:val="00974491"/>
    <w:rsid w:val="00975C4E"/>
    <w:rsid w:val="00981FBA"/>
    <w:rsid w:val="00982A32"/>
    <w:rsid w:val="009958B5"/>
    <w:rsid w:val="00997BC5"/>
    <w:rsid w:val="009A4F41"/>
    <w:rsid w:val="009A6009"/>
    <w:rsid w:val="009A6ACB"/>
    <w:rsid w:val="009B381B"/>
    <w:rsid w:val="009B5DEE"/>
    <w:rsid w:val="009C7735"/>
    <w:rsid w:val="009D03E7"/>
    <w:rsid w:val="009D1753"/>
    <w:rsid w:val="009D5A8D"/>
    <w:rsid w:val="009D5D55"/>
    <w:rsid w:val="009D7611"/>
    <w:rsid w:val="009E0B61"/>
    <w:rsid w:val="009E44AB"/>
    <w:rsid w:val="009E53DE"/>
    <w:rsid w:val="009E7152"/>
    <w:rsid w:val="009F0869"/>
    <w:rsid w:val="009F62E9"/>
    <w:rsid w:val="00A11212"/>
    <w:rsid w:val="00A11E44"/>
    <w:rsid w:val="00A17558"/>
    <w:rsid w:val="00A262BE"/>
    <w:rsid w:val="00A30100"/>
    <w:rsid w:val="00A328B3"/>
    <w:rsid w:val="00A36622"/>
    <w:rsid w:val="00A4754D"/>
    <w:rsid w:val="00A50FCF"/>
    <w:rsid w:val="00A528D1"/>
    <w:rsid w:val="00A53FDC"/>
    <w:rsid w:val="00A54200"/>
    <w:rsid w:val="00A56EB1"/>
    <w:rsid w:val="00A60548"/>
    <w:rsid w:val="00A610CD"/>
    <w:rsid w:val="00A623B6"/>
    <w:rsid w:val="00A65CC4"/>
    <w:rsid w:val="00A70879"/>
    <w:rsid w:val="00A758AA"/>
    <w:rsid w:val="00A825F9"/>
    <w:rsid w:val="00A82726"/>
    <w:rsid w:val="00A90BC0"/>
    <w:rsid w:val="00AA09A2"/>
    <w:rsid w:val="00AA5F78"/>
    <w:rsid w:val="00AA6447"/>
    <w:rsid w:val="00AA7996"/>
    <w:rsid w:val="00AA7EB4"/>
    <w:rsid w:val="00AC10D9"/>
    <w:rsid w:val="00AC19CB"/>
    <w:rsid w:val="00AC6CD3"/>
    <w:rsid w:val="00AD3644"/>
    <w:rsid w:val="00AD6705"/>
    <w:rsid w:val="00AE0C0A"/>
    <w:rsid w:val="00AE1786"/>
    <w:rsid w:val="00AE5488"/>
    <w:rsid w:val="00AE6F91"/>
    <w:rsid w:val="00AF54A8"/>
    <w:rsid w:val="00AF5571"/>
    <w:rsid w:val="00B02826"/>
    <w:rsid w:val="00B04CF4"/>
    <w:rsid w:val="00B07341"/>
    <w:rsid w:val="00B107C2"/>
    <w:rsid w:val="00B14828"/>
    <w:rsid w:val="00B30539"/>
    <w:rsid w:val="00B314DB"/>
    <w:rsid w:val="00B35196"/>
    <w:rsid w:val="00B361F2"/>
    <w:rsid w:val="00B3718B"/>
    <w:rsid w:val="00B3745F"/>
    <w:rsid w:val="00B442CD"/>
    <w:rsid w:val="00B4632A"/>
    <w:rsid w:val="00B52B5C"/>
    <w:rsid w:val="00B530F1"/>
    <w:rsid w:val="00B56F50"/>
    <w:rsid w:val="00B601A6"/>
    <w:rsid w:val="00B70A6D"/>
    <w:rsid w:val="00B859A1"/>
    <w:rsid w:val="00B93D7F"/>
    <w:rsid w:val="00B95AA4"/>
    <w:rsid w:val="00BA276C"/>
    <w:rsid w:val="00BA6873"/>
    <w:rsid w:val="00BB019D"/>
    <w:rsid w:val="00BB1D15"/>
    <w:rsid w:val="00BB306F"/>
    <w:rsid w:val="00BC1A7B"/>
    <w:rsid w:val="00BC1B98"/>
    <w:rsid w:val="00BD0718"/>
    <w:rsid w:val="00BD0FF5"/>
    <w:rsid w:val="00BD4B89"/>
    <w:rsid w:val="00BD4E95"/>
    <w:rsid w:val="00BD533D"/>
    <w:rsid w:val="00BD5922"/>
    <w:rsid w:val="00BD7044"/>
    <w:rsid w:val="00BE0A04"/>
    <w:rsid w:val="00BE3E8A"/>
    <w:rsid w:val="00BF02CB"/>
    <w:rsid w:val="00BF62B6"/>
    <w:rsid w:val="00BF6FD8"/>
    <w:rsid w:val="00C03680"/>
    <w:rsid w:val="00C04B0A"/>
    <w:rsid w:val="00C054DF"/>
    <w:rsid w:val="00C1682D"/>
    <w:rsid w:val="00C21762"/>
    <w:rsid w:val="00C21E6B"/>
    <w:rsid w:val="00C21FEF"/>
    <w:rsid w:val="00C22E62"/>
    <w:rsid w:val="00C230C4"/>
    <w:rsid w:val="00C23BA4"/>
    <w:rsid w:val="00C24543"/>
    <w:rsid w:val="00C256A2"/>
    <w:rsid w:val="00C25ADB"/>
    <w:rsid w:val="00C2653A"/>
    <w:rsid w:val="00C40EF0"/>
    <w:rsid w:val="00C47E0B"/>
    <w:rsid w:val="00C51515"/>
    <w:rsid w:val="00C53718"/>
    <w:rsid w:val="00C5660B"/>
    <w:rsid w:val="00C62092"/>
    <w:rsid w:val="00C62D84"/>
    <w:rsid w:val="00C66B72"/>
    <w:rsid w:val="00C77500"/>
    <w:rsid w:val="00C87AC4"/>
    <w:rsid w:val="00C9079C"/>
    <w:rsid w:val="00C9567A"/>
    <w:rsid w:val="00CB212D"/>
    <w:rsid w:val="00CB2660"/>
    <w:rsid w:val="00CB7406"/>
    <w:rsid w:val="00CC2725"/>
    <w:rsid w:val="00CC5E90"/>
    <w:rsid w:val="00CD046C"/>
    <w:rsid w:val="00CD261D"/>
    <w:rsid w:val="00CD30D4"/>
    <w:rsid w:val="00CE076C"/>
    <w:rsid w:val="00CE1830"/>
    <w:rsid w:val="00CE5199"/>
    <w:rsid w:val="00CE66D5"/>
    <w:rsid w:val="00CF055E"/>
    <w:rsid w:val="00CF0C62"/>
    <w:rsid w:val="00CF637A"/>
    <w:rsid w:val="00D059DE"/>
    <w:rsid w:val="00D05ABD"/>
    <w:rsid w:val="00D06617"/>
    <w:rsid w:val="00D13FCE"/>
    <w:rsid w:val="00D14065"/>
    <w:rsid w:val="00D14593"/>
    <w:rsid w:val="00D16BE2"/>
    <w:rsid w:val="00D22659"/>
    <w:rsid w:val="00D229CA"/>
    <w:rsid w:val="00D269ED"/>
    <w:rsid w:val="00D306D1"/>
    <w:rsid w:val="00D30800"/>
    <w:rsid w:val="00D34786"/>
    <w:rsid w:val="00D36F0D"/>
    <w:rsid w:val="00D37BFC"/>
    <w:rsid w:val="00D461F4"/>
    <w:rsid w:val="00D47A8E"/>
    <w:rsid w:val="00D50C9A"/>
    <w:rsid w:val="00D52D14"/>
    <w:rsid w:val="00D53EDE"/>
    <w:rsid w:val="00D712D3"/>
    <w:rsid w:val="00D71422"/>
    <w:rsid w:val="00D72DC6"/>
    <w:rsid w:val="00D7558D"/>
    <w:rsid w:val="00D75B02"/>
    <w:rsid w:val="00D76F7C"/>
    <w:rsid w:val="00D807B7"/>
    <w:rsid w:val="00D81D92"/>
    <w:rsid w:val="00D876F9"/>
    <w:rsid w:val="00D91AD3"/>
    <w:rsid w:val="00DA4221"/>
    <w:rsid w:val="00DA7B5F"/>
    <w:rsid w:val="00DB184F"/>
    <w:rsid w:val="00DC0FAC"/>
    <w:rsid w:val="00DC11E7"/>
    <w:rsid w:val="00DC24E3"/>
    <w:rsid w:val="00DC7023"/>
    <w:rsid w:val="00DC769A"/>
    <w:rsid w:val="00DD3D86"/>
    <w:rsid w:val="00DD45E1"/>
    <w:rsid w:val="00DD4AD2"/>
    <w:rsid w:val="00DD5928"/>
    <w:rsid w:val="00DD6865"/>
    <w:rsid w:val="00DE2862"/>
    <w:rsid w:val="00DE6553"/>
    <w:rsid w:val="00DF0A9E"/>
    <w:rsid w:val="00DF1EC4"/>
    <w:rsid w:val="00DF6054"/>
    <w:rsid w:val="00E0340B"/>
    <w:rsid w:val="00E04A90"/>
    <w:rsid w:val="00E0551F"/>
    <w:rsid w:val="00E07E37"/>
    <w:rsid w:val="00E219C7"/>
    <w:rsid w:val="00E4118C"/>
    <w:rsid w:val="00E43157"/>
    <w:rsid w:val="00E461CE"/>
    <w:rsid w:val="00E54840"/>
    <w:rsid w:val="00E573E4"/>
    <w:rsid w:val="00E63FBC"/>
    <w:rsid w:val="00E64C3D"/>
    <w:rsid w:val="00E720CA"/>
    <w:rsid w:val="00E768F4"/>
    <w:rsid w:val="00E82676"/>
    <w:rsid w:val="00E84EB5"/>
    <w:rsid w:val="00E85662"/>
    <w:rsid w:val="00E8789F"/>
    <w:rsid w:val="00E97B71"/>
    <w:rsid w:val="00EA0158"/>
    <w:rsid w:val="00EA3D34"/>
    <w:rsid w:val="00EA461D"/>
    <w:rsid w:val="00EB0388"/>
    <w:rsid w:val="00EB4283"/>
    <w:rsid w:val="00EB454D"/>
    <w:rsid w:val="00EB727D"/>
    <w:rsid w:val="00EC04F6"/>
    <w:rsid w:val="00EC057B"/>
    <w:rsid w:val="00EC0B41"/>
    <w:rsid w:val="00EC5704"/>
    <w:rsid w:val="00EC5BE0"/>
    <w:rsid w:val="00ED2B10"/>
    <w:rsid w:val="00ED549D"/>
    <w:rsid w:val="00ED5AFC"/>
    <w:rsid w:val="00ED5E10"/>
    <w:rsid w:val="00ED76BE"/>
    <w:rsid w:val="00EE00E9"/>
    <w:rsid w:val="00EE7F38"/>
    <w:rsid w:val="00EF1AAA"/>
    <w:rsid w:val="00EF5072"/>
    <w:rsid w:val="00EF619B"/>
    <w:rsid w:val="00EF694F"/>
    <w:rsid w:val="00F00B55"/>
    <w:rsid w:val="00F02AD1"/>
    <w:rsid w:val="00F11632"/>
    <w:rsid w:val="00F24195"/>
    <w:rsid w:val="00F253CC"/>
    <w:rsid w:val="00F31386"/>
    <w:rsid w:val="00F33159"/>
    <w:rsid w:val="00F37106"/>
    <w:rsid w:val="00F4482D"/>
    <w:rsid w:val="00F44E25"/>
    <w:rsid w:val="00F519CF"/>
    <w:rsid w:val="00F56BA5"/>
    <w:rsid w:val="00F60E22"/>
    <w:rsid w:val="00F654FB"/>
    <w:rsid w:val="00F65B05"/>
    <w:rsid w:val="00F7233A"/>
    <w:rsid w:val="00F7567A"/>
    <w:rsid w:val="00F75BD8"/>
    <w:rsid w:val="00F771DB"/>
    <w:rsid w:val="00F81395"/>
    <w:rsid w:val="00F81BB8"/>
    <w:rsid w:val="00F903E8"/>
    <w:rsid w:val="00F909AD"/>
    <w:rsid w:val="00F90C64"/>
    <w:rsid w:val="00F917D1"/>
    <w:rsid w:val="00F9653B"/>
    <w:rsid w:val="00FA499B"/>
    <w:rsid w:val="00FB62CF"/>
    <w:rsid w:val="00FD053A"/>
    <w:rsid w:val="00FD3A60"/>
    <w:rsid w:val="00FD3C3B"/>
    <w:rsid w:val="00FD5A6D"/>
    <w:rsid w:val="00FE07DD"/>
    <w:rsid w:val="00FE0ADE"/>
    <w:rsid w:val="00FE143E"/>
    <w:rsid w:val="00FE6B45"/>
    <w:rsid w:val="00FF1EA7"/>
    <w:rsid w:val="00FF3378"/>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1F9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10752"/>
    <w:rPr>
      <w:sz w:val="16"/>
      <w:szCs w:val="16"/>
    </w:rPr>
  </w:style>
  <w:style w:type="paragraph" w:styleId="CommentText">
    <w:name w:val="annotation text"/>
    <w:basedOn w:val="Normal"/>
    <w:link w:val="CommentTextChar"/>
    <w:uiPriority w:val="99"/>
    <w:semiHidden/>
    <w:unhideWhenUsed/>
    <w:rsid w:val="00410752"/>
    <w:rPr>
      <w:sz w:val="20"/>
      <w:szCs w:val="20"/>
    </w:rPr>
  </w:style>
  <w:style w:type="character" w:customStyle="1" w:styleId="CommentTextChar">
    <w:name w:val="Comment Text Char"/>
    <w:basedOn w:val="DefaultParagraphFont"/>
    <w:link w:val="CommentText"/>
    <w:uiPriority w:val="99"/>
    <w:semiHidden/>
    <w:rsid w:val="00410752"/>
    <w:rPr>
      <w:lang w:val="en-US" w:eastAsia="en-US"/>
    </w:rPr>
  </w:style>
  <w:style w:type="paragraph" w:styleId="CommentSubject">
    <w:name w:val="annotation subject"/>
    <w:basedOn w:val="CommentText"/>
    <w:next w:val="CommentText"/>
    <w:link w:val="CommentSubjectChar"/>
    <w:uiPriority w:val="99"/>
    <w:semiHidden/>
    <w:unhideWhenUsed/>
    <w:rsid w:val="00410752"/>
    <w:rPr>
      <w:b/>
      <w:bCs/>
    </w:rPr>
  </w:style>
  <w:style w:type="character" w:customStyle="1" w:styleId="CommentSubjectChar">
    <w:name w:val="Comment Subject Char"/>
    <w:basedOn w:val="CommentTextChar"/>
    <w:link w:val="CommentSubject"/>
    <w:uiPriority w:val="99"/>
    <w:semiHidden/>
    <w:rsid w:val="00410752"/>
    <w:rPr>
      <w:b/>
      <w:bCs/>
      <w:lang w:val="en-US" w:eastAsia="en-US"/>
    </w:rPr>
  </w:style>
  <w:style w:type="paragraph" w:styleId="NormalWeb">
    <w:name w:val="Normal (Web)"/>
    <w:basedOn w:val="Normal"/>
    <w:uiPriority w:val="99"/>
    <w:unhideWhenUsed/>
    <w:rsid w:val="002624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77374">
      <w:bodyDiv w:val="1"/>
      <w:marLeft w:val="0"/>
      <w:marRight w:val="0"/>
      <w:marTop w:val="0"/>
      <w:marBottom w:val="0"/>
      <w:divBdr>
        <w:top w:val="none" w:sz="0" w:space="0" w:color="auto"/>
        <w:left w:val="none" w:sz="0" w:space="0" w:color="auto"/>
        <w:bottom w:val="none" w:sz="0" w:space="0" w:color="auto"/>
        <w:right w:val="none" w:sz="0" w:space="0" w:color="auto"/>
      </w:divBdr>
    </w:div>
    <w:div w:id="287051680">
      <w:bodyDiv w:val="1"/>
      <w:marLeft w:val="0"/>
      <w:marRight w:val="0"/>
      <w:marTop w:val="0"/>
      <w:marBottom w:val="0"/>
      <w:divBdr>
        <w:top w:val="none" w:sz="0" w:space="0" w:color="auto"/>
        <w:left w:val="none" w:sz="0" w:space="0" w:color="auto"/>
        <w:bottom w:val="none" w:sz="0" w:space="0" w:color="auto"/>
        <w:right w:val="none" w:sz="0" w:space="0" w:color="auto"/>
      </w:divBdr>
    </w:div>
    <w:div w:id="798492099">
      <w:bodyDiv w:val="1"/>
      <w:marLeft w:val="0"/>
      <w:marRight w:val="0"/>
      <w:marTop w:val="0"/>
      <w:marBottom w:val="0"/>
      <w:divBdr>
        <w:top w:val="none" w:sz="0" w:space="0" w:color="auto"/>
        <w:left w:val="none" w:sz="0" w:space="0" w:color="auto"/>
        <w:bottom w:val="none" w:sz="0" w:space="0" w:color="auto"/>
        <w:right w:val="none" w:sz="0" w:space="0" w:color="auto"/>
      </w:divBdr>
    </w:div>
    <w:div w:id="846601314">
      <w:bodyDiv w:val="1"/>
      <w:marLeft w:val="0"/>
      <w:marRight w:val="0"/>
      <w:marTop w:val="0"/>
      <w:marBottom w:val="0"/>
      <w:divBdr>
        <w:top w:val="none" w:sz="0" w:space="0" w:color="auto"/>
        <w:left w:val="none" w:sz="0" w:space="0" w:color="auto"/>
        <w:bottom w:val="none" w:sz="0" w:space="0" w:color="auto"/>
        <w:right w:val="none" w:sz="0" w:space="0" w:color="auto"/>
      </w:divBdr>
      <w:divsChild>
        <w:div w:id="621497581">
          <w:marLeft w:val="0"/>
          <w:marRight w:val="0"/>
          <w:marTop w:val="0"/>
          <w:marBottom w:val="0"/>
          <w:divBdr>
            <w:top w:val="none" w:sz="0" w:space="0" w:color="auto"/>
            <w:left w:val="none" w:sz="0" w:space="0" w:color="auto"/>
            <w:bottom w:val="none" w:sz="0" w:space="0" w:color="auto"/>
            <w:right w:val="none" w:sz="0" w:space="0" w:color="auto"/>
          </w:divBdr>
          <w:divsChild>
            <w:div w:id="1801145911">
              <w:marLeft w:val="0"/>
              <w:marRight w:val="0"/>
              <w:marTop w:val="0"/>
              <w:marBottom w:val="0"/>
              <w:divBdr>
                <w:top w:val="none" w:sz="0" w:space="0" w:color="auto"/>
                <w:left w:val="none" w:sz="0" w:space="0" w:color="auto"/>
                <w:bottom w:val="none" w:sz="0" w:space="0" w:color="auto"/>
                <w:right w:val="none" w:sz="0" w:space="0" w:color="auto"/>
              </w:divBdr>
              <w:divsChild>
                <w:div w:id="18818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20602">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46186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4503D"/>
    <w:rsid w:val="00055C22"/>
    <w:rsid w:val="000D65A2"/>
    <w:rsid w:val="00200821"/>
    <w:rsid w:val="0025245B"/>
    <w:rsid w:val="002A3923"/>
    <w:rsid w:val="00357062"/>
    <w:rsid w:val="003758C2"/>
    <w:rsid w:val="003804DF"/>
    <w:rsid w:val="00394049"/>
    <w:rsid w:val="003A0B04"/>
    <w:rsid w:val="003B0C71"/>
    <w:rsid w:val="00420460"/>
    <w:rsid w:val="0044641F"/>
    <w:rsid w:val="004B5BBB"/>
    <w:rsid w:val="004F2DF8"/>
    <w:rsid w:val="00517E2A"/>
    <w:rsid w:val="005504F0"/>
    <w:rsid w:val="006276FE"/>
    <w:rsid w:val="00667A96"/>
    <w:rsid w:val="006F24A1"/>
    <w:rsid w:val="00760667"/>
    <w:rsid w:val="007674EC"/>
    <w:rsid w:val="008906F1"/>
    <w:rsid w:val="008D408D"/>
    <w:rsid w:val="009230B6"/>
    <w:rsid w:val="00995E05"/>
    <w:rsid w:val="009A261B"/>
    <w:rsid w:val="00A2281C"/>
    <w:rsid w:val="00A25A0C"/>
    <w:rsid w:val="00A556FC"/>
    <w:rsid w:val="00AA2E17"/>
    <w:rsid w:val="00AB5E3C"/>
    <w:rsid w:val="00AC15A4"/>
    <w:rsid w:val="00AE057E"/>
    <w:rsid w:val="00AF5C82"/>
    <w:rsid w:val="00B0336C"/>
    <w:rsid w:val="00C22630"/>
    <w:rsid w:val="00C306FF"/>
    <w:rsid w:val="00D241E9"/>
    <w:rsid w:val="00D7750D"/>
    <w:rsid w:val="00D82F95"/>
    <w:rsid w:val="00DD2790"/>
    <w:rsid w:val="00F00D2F"/>
    <w:rsid w:val="00F042E3"/>
    <w:rsid w:val="00F128DF"/>
    <w:rsid w:val="00F5063C"/>
    <w:rsid w:val="00F74B30"/>
    <w:rsid w:val="00FB0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FED75-397A-478C-BD42-9B89573C8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3240</Words>
  <Characters>17272</Characters>
  <Application>Microsoft Office Word</Application>
  <DocSecurity>0</DocSecurity>
  <Lines>278</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341/20</dc:title>
  <dc:creator/>
  <cp:lastModifiedBy/>
  <cp:revision>1</cp:revision>
  <dcterms:created xsi:type="dcterms:W3CDTF">2021-01-06T16:21:00Z</dcterms:created>
  <dcterms:modified xsi:type="dcterms:W3CDTF">2021-01-06T16:21:00Z</dcterms:modified>
</cp:coreProperties>
</file>