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05AE3" w14:textId="77777777" w:rsidR="00040C3A" w:rsidRPr="00EA6207" w:rsidRDefault="00D306D1" w:rsidP="00790220">
      <w:pPr>
        <w:jc w:val="both"/>
        <w:rPr>
          <w:rFonts w:ascii="Cambria" w:hAnsi="Cambria" w:cs="Univers"/>
          <w:bCs/>
          <w:sz w:val="20"/>
          <w:szCs w:val="20"/>
          <w:lang w:val="es-ES_tradnl"/>
        </w:rPr>
      </w:pPr>
      <w:r w:rsidRPr="00EA6207">
        <w:rPr>
          <w:rFonts w:ascii="Cambria" w:hAnsi="Cambria"/>
          <w:noProof/>
          <w:sz w:val="20"/>
          <w:szCs w:val="20"/>
        </w:rPr>
        <mc:AlternateContent>
          <mc:Choice Requires="wps">
            <w:drawing>
              <wp:anchor distT="0" distB="0" distL="114300" distR="114300" simplePos="0" relativeHeight="251661311" behindDoc="0" locked="0" layoutInCell="1" allowOverlap="1" wp14:anchorId="7CE6289E" wp14:editId="24B12951">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B2EB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A6207">
        <w:rPr>
          <w:rFonts w:ascii="Cambria" w:hAnsi="Cambria"/>
          <w:noProof/>
          <w:sz w:val="20"/>
          <w:szCs w:val="20"/>
        </w:rPr>
        <mc:AlternateContent>
          <mc:Choice Requires="wps">
            <w:drawing>
              <wp:anchor distT="0" distB="0" distL="114300" distR="114300" simplePos="0" relativeHeight="251673600" behindDoc="0" locked="0" layoutInCell="1" allowOverlap="1" wp14:anchorId="3B8ABBE7" wp14:editId="54575E9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9FAC24" w14:textId="77777777" w:rsidR="00ED3F9A" w:rsidRDefault="00ED3F9A" w:rsidP="00AE5488">
                            <w:r>
                              <w:rPr>
                                <w:noProof/>
                              </w:rPr>
                              <w:drawing>
                                <wp:inline distT="0" distB="0" distL="0" distR="0" wp14:anchorId="5BF10C28" wp14:editId="496C486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8ABBE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C9FAC24" w14:textId="77777777" w:rsidR="00ED3F9A" w:rsidRDefault="00ED3F9A" w:rsidP="00AE5488">
                      <w:r>
                        <w:rPr>
                          <w:noProof/>
                        </w:rPr>
                        <w:drawing>
                          <wp:inline distT="0" distB="0" distL="0" distR="0" wp14:anchorId="5BF10C28" wp14:editId="496C486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EA6207">
        <w:rPr>
          <w:rFonts w:ascii="Cambria" w:hAnsi="Cambria" w:cs="Univers"/>
          <w:bCs/>
          <w:sz w:val="20"/>
          <w:szCs w:val="20"/>
          <w:lang w:val="es-ES_tradnl"/>
        </w:rPr>
        <w:t xml:space="preserve"> </w:t>
      </w:r>
    </w:p>
    <w:p w14:paraId="677B81C4" w14:textId="77777777" w:rsidR="00040C3A" w:rsidRPr="00EA6207" w:rsidRDefault="00040C3A" w:rsidP="00790220">
      <w:pPr>
        <w:tabs>
          <w:tab w:val="center" w:pos="5400"/>
        </w:tabs>
        <w:suppressAutoHyphens/>
        <w:jc w:val="both"/>
        <w:rPr>
          <w:rFonts w:ascii="Cambria" w:hAnsi="Cambria"/>
          <w:sz w:val="20"/>
          <w:szCs w:val="20"/>
          <w:lang w:val="es-ES_tradnl"/>
        </w:rPr>
      </w:pPr>
    </w:p>
    <w:p w14:paraId="082E2B1A" w14:textId="77777777" w:rsidR="00040C3A" w:rsidRPr="00EA6207" w:rsidRDefault="00040C3A" w:rsidP="00790220">
      <w:pPr>
        <w:tabs>
          <w:tab w:val="center" w:pos="5400"/>
        </w:tabs>
        <w:suppressAutoHyphens/>
        <w:jc w:val="both"/>
        <w:rPr>
          <w:rFonts w:ascii="Cambria" w:hAnsi="Cambria"/>
          <w:sz w:val="20"/>
          <w:szCs w:val="20"/>
          <w:lang w:val="es-ES_tradnl"/>
        </w:rPr>
      </w:pPr>
    </w:p>
    <w:p w14:paraId="6E383153" w14:textId="77777777" w:rsidR="005128E4" w:rsidRPr="00EA6207" w:rsidRDefault="005128E4" w:rsidP="00790220">
      <w:pPr>
        <w:tabs>
          <w:tab w:val="center" w:pos="5400"/>
        </w:tabs>
        <w:suppressAutoHyphens/>
        <w:jc w:val="both"/>
        <w:rPr>
          <w:rFonts w:ascii="Cambria" w:hAnsi="Cambria"/>
          <w:sz w:val="20"/>
          <w:szCs w:val="20"/>
          <w:lang w:val="es-ES_tradnl"/>
        </w:rPr>
      </w:pPr>
    </w:p>
    <w:p w14:paraId="7CC935C9" w14:textId="77777777" w:rsidR="005128E4" w:rsidRPr="00EA6207" w:rsidRDefault="005128E4" w:rsidP="00790220">
      <w:pPr>
        <w:tabs>
          <w:tab w:val="center" w:pos="5400"/>
        </w:tabs>
        <w:suppressAutoHyphens/>
        <w:jc w:val="both"/>
        <w:rPr>
          <w:rFonts w:ascii="Cambria" w:hAnsi="Cambria"/>
          <w:sz w:val="20"/>
          <w:szCs w:val="20"/>
          <w:lang w:val="es-ES_tradnl"/>
        </w:rPr>
      </w:pPr>
    </w:p>
    <w:p w14:paraId="4E214AF1" w14:textId="77777777" w:rsidR="005128E4" w:rsidRPr="00EA6207" w:rsidRDefault="005128E4" w:rsidP="00790220">
      <w:pPr>
        <w:tabs>
          <w:tab w:val="center" w:pos="5400"/>
        </w:tabs>
        <w:suppressAutoHyphens/>
        <w:jc w:val="both"/>
        <w:rPr>
          <w:rFonts w:ascii="Cambria" w:hAnsi="Cambria"/>
          <w:sz w:val="20"/>
          <w:szCs w:val="20"/>
          <w:lang w:val="es-ES_tradnl"/>
        </w:rPr>
      </w:pPr>
    </w:p>
    <w:p w14:paraId="6E44E12E" w14:textId="77777777" w:rsidR="00040C3A" w:rsidRPr="00EA6207" w:rsidRDefault="00040C3A" w:rsidP="00790220">
      <w:pPr>
        <w:tabs>
          <w:tab w:val="center" w:pos="5400"/>
        </w:tabs>
        <w:suppressAutoHyphens/>
        <w:jc w:val="both"/>
        <w:rPr>
          <w:rFonts w:ascii="Cambria" w:hAnsi="Cambria"/>
          <w:sz w:val="20"/>
          <w:szCs w:val="20"/>
          <w:lang w:val="es-ES_tradnl"/>
        </w:rPr>
      </w:pPr>
      <w:bookmarkStart w:id="0" w:name="_GoBack"/>
      <w:bookmarkEnd w:id="0"/>
    </w:p>
    <w:p w14:paraId="637F958C" w14:textId="77777777" w:rsidR="00040C3A" w:rsidRPr="00EA6207" w:rsidRDefault="00040C3A" w:rsidP="00790220">
      <w:pPr>
        <w:tabs>
          <w:tab w:val="center" w:pos="5400"/>
        </w:tabs>
        <w:suppressAutoHyphens/>
        <w:jc w:val="both"/>
        <w:rPr>
          <w:rFonts w:ascii="Cambria" w:hAnsi="Cambria"/>
          <w:sz w:val="20"/>
          <w:szCs w:val="20"/>
          <w:lang w:val="es-ES_tradnl"/>
        </w:rPr>
      </w:pPr>
    </w:p>
    <w:p w14:paraId="3099152B" w14:textId="77777777" w:rsidR="005B52B0" w:rsidRPr="00EA6207" w:rsidRDefault="005B52B0" w:rsidP="00790220">
      <w:pPr>
        <w:tabs>
          <w:tab w:val="center" w:pos="5400"/>
        </w:tabs>
        <w:suppressAutoHyphens/>
        <w:jc w:val="both"/>
        <w:rPr>
          <w:rFonts w:ascii="Cambria" w:hAnsi="Cambria"/>
          <w:sz w:val="20"/>
          <w:szCs w:val="20"/>
          <w:lang w:val="es-ES_tradnl"/>
        </w:rPr>
      </w:pPr>
    </w:p>
    <w:p w14:paraId="7BCDEF61" w14:textId="77777777" w:rsidR="005B52B0" w:rsidRPr="00EA6207" w:rsidRDefault="005B52B0" w:rsidP="00790220">
      <w:pPr>
        <w:tabs>
          <w:tab w:val="center" w:pos="5400"/>
        </w:tabs>
        <w:suppressAutoHyphens/>
        <w:jc w:val="both"/>
        <w:rPr>
          <w:rFonts w:ascii="Cambria" w:hAnsi="Cambria"/>
          <w:sz w:val="20"/>
          <w:szCs w:val="20"/>
          <w:lang w:val="es-ES_tradnl"/>
        </w:rPr>
      </w:pPr>
    </w:p>
    <w:p w14:paraId="2665577F" w14:textId="77777777" w:rsidR="005B52B0" w:rsidRPr="00EA6207" w:rsidRDefault="005B52B0" w:rsidP="00790220">
      <w:pPr>
        <w:tabs>
          <w:tab w:val="center" w:pos="5400"/>
        </w:tabs>
        <w:suppressAutoHyphens/>
        <w:jc w:val="both"/>
        <w:rPr>
          <w:rFonts w:ascii="Cambria" w:hAnsi="Cambria"/>
          <w:sz w:val="20"/>
          <w:szCs w:val="20"/>
          <w:lang w:val="es-ES_tradnl"/>
        </w:rPr>
      </w:pPr>
    </w:p>
    <w:p w14:paraId="18DA7556" w14:textId="77777777" w:rsidR="00040C3A" w:rsidRPr="00EA6207" w:rsidRDefault="00040C3A" w:rsidP="00790220">
      <w:pPr>
        <w:tabs>
          <w:tab w:val="center" w:pos="5400"/>
        </w:tabs>
        <w:suppressAutoHyphens/>
        <w:jc w:val="both"/>
        <w:rPr>
          <w:rFonts w:ascii="Cambria" w:hAnsi="Cambria"/>
          <w:sz w:val="20"/>
          <w:szCs w:val="20"/>
          <w:lang w:val="es-ES_tradnl"/>
        </w:rPr>
      </w:pPr>
    </w:p>
    <w:p w14:paraId="0FD421B0" w14:textId="77777777" w:rsidR="00040C3A" w:rsidRPr="00EA6207" w:rsidRDefault="00040C3A" w:rsidP="00790220">
      <w:pPr>
        <w:tabs>
          <w:tab w:val="center" w:pos="5400"/>
        </w:tabs>
        <w:suppressAutoHyphens/>
        <w:jc w:val="both"/>
        <w:rPr>
          <w:rFonts w:ascii="Cambria" w:hAnsi="Cambria"/>
          <w:sz w:val="20"/>
          <w:szCs w:val="20"/>
          <w:lang w:val="es-ES_tradnl"/>
        </w:rPr>
      </w:pPr>
    </w:p>
    <w:p w14:paraId="581D0E50" w14:textId="77777777" w:rsidR="00040C3A" w:rsidRPr="00EA6207" w:rsidRDefault="003D3BC2" w:rsidP="00790220">
      <w:pPr>
        <w:tabs>
          <w:tab w:val="center" w:pos="5400"/>
        </w:tabs>
        <w:suppressAutoHyphens/>
        <w:jc w:val="both"/>
        <w:rPr>
          <w:rFonts w:ascii="Cambria" w:hAnsi="Cambria"/>
          <w:sz w:val="20"/>
          <w:szCs w:val="20"/>
          <w:lang w:val="es-ES_tradnl"/>
        </w:rPr>
      </w:pPr>
      <w:r w:rsidRPr="00EA6207">
        <w:rPr>
          <w:rFonts w:ascii="Cambria" w:hAnsi="Cambria"/>
          <w:noProof/>
          <w:sz w:val="20"/>
          <w:szCs w:val="20"/>
        </w:rPr>
        <mc:AlternateContent>
          <mc:Choice Requires="wps">
            <w:drawing>
              <wp:anchor distT="0" distB="0" distL="114300" distR="114300" simplePos="0" relativeHeight="251669504" behindDoc="0" locked="0" layoutInCell="1" allowOverlap="1" wp14:anchorId="36D4A03F" wp14:editId="16145F1D">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30C89F" w14:textId="2AC984EF" w:rsidR="00ED3F9A" w:rsidRPr="004E2649" w:rsidRDefault="00ED3F9A"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835C9B">
                              <w:rPr>
                                <w:rFonts w:asciiTheme="majorHAnsi" w:hAnsiTheme="majorHAnsi" w:cs="Arial"/>
                                <w:b/>
                                <w:bCs/>
                                <w:color w:val="0D0D0D" w:themeColor="text1" w:themeTint="F2"/>
                                <w:sz w:val="36"/>
                                <w:szCs w:val="22"/>
                                <w:lang w:val="es-ES_tradnl"/>
                              </w:rPr>
                              <w:t xml:space="preserve"> 266</w:t>
                            </w:r>
                            <w:r>
                              <w:rPr>
                                <w:rFonts w:asciiTheme="majorHAnsi" w:hAnsiTheme="majorHAnsi" w:cs="Arial"/>
                                <w:b/>
                                <w:bCs/>
                                <w:color w:val="0D0D0D" w:themeColor="text1" w:themeTint="F2"/>
                                <w:sz w:val="36"/>
                                <w:szCs w:val="22"/>
                                <w:lang w:val="es-ES_tradnl"/>
                              </w:rPr>
                              <w:t>/20</w:t>
                            </w:r>
                          </w:p>
                          <w:p w14:paraId="0E8D5FDF" w14:textId="5B5D1714" w:rsidR="00ED3F9A" w:rsidRDefault="00ED3F9A"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952</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15</w:t>
                            </w:r>
                            <w:r w:rsidRPr="004E2649">
                              <w:rPr>
                                <w:rFonts w:asciiTheme="majorHAnsi" w:hAnsiTheme="majorHAnsi" w:cs="Arial"/>
                                <w:b/>
                                <w:color w:val="0D0D0D" w:themeColor="text1" w:themeTint="F2"/>
                                <w:sz w:val="36"/>
                                <w:szCs w:val="22"/>
                                <w:lang w:val="es-ES_tradnl"/>
                              </w:rPr>
                              <w:t xml:space="preserve"> </w:t>
                            </w:r>
                          </w:p>
                          <w:p w14:paraId="60A394E6" w14:textId="5B06B945" w:rsidR="00ED3F9A" w:rsidRPr="0010736F" w:rsidRDefault="00ED3F9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INADMISIBILIDAD </w:t>
                            </w:r>
                          </w:p>
                          <w:p w14:paraId="7E941FCE" w14:textId="77777777" w:rsidR="00ED3F9A" w:rsidRPr="0010736F" w:rsidRDefault="00ED3F9A" w:rsidP="00997BC5">
                            <w:pPr>
                              <w:spacing w:line="276" w:lineRule="auto"/>
                              <w:rPr>
                                <w:rFonts w:asciiTheme="majorHAnsi" w:hAnsiTheme="majorHAnsi" w:cs="Arial"/>
                                <w:color w:val="0D0D0D" w:themeColor="text1" w:themeTint="F2"/>
                                <w:szCs w:val="22"/>
                                <w:lang w:val="es-ES_tradnl"/>
                              </w:rPr>
                            </w:pPr>
                            <w:bookmarkStart w:id="1" w:name="_ftnref1"/>
                          </w:p>
                          <w:p w14:paraId="13952364" w14:textId="6BB5A379" w:rsidR="00ED3F9A" w:rsidRPr="0010736F" w:rsidRDefault="00ED3F9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JEAN SEAS ACOSTA</w:t>
                            </w:r>
                          </w:p>
                          <w:bookmarkEnd w:id="1"/>
                          <w:p w14:paraId="5B7B690D" w14:textId="77777777" w:rsidR="00ED3F9A" w:rsidRPr="0010736F" w:rsidRDefault="00ED3F9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p w14:paraId="2879FAA1" w14:textId="77777777" w:rsidR="00ED3F9A" w:rsidRPr="00AE5488" w:rsidRDefault="00ED3F9A"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4A03F"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7430C89F" w14:textId="2AC984EF" w:rsidR="00ED3F9A" w:rsidRPr="004E2649" w:rsidRDefault="00ED3F9A"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835C9B">
                        <w:rPr>
                          <w:rFonts w:asciiTheme="majorHAnsi" w:hAnsiTheme="majorHAnsi" w:cs="Arial"/>
                          <w:b/>
                          <w:bCs/>
                          <w:color w:val="0D0D0D" w:themeColor="text1" w:themeTint="F2"/>
                          <w:sz w:val="36"/>
                          <w:szCs w:val="22"/>
                          <w:lang w:val="es-ES_tradnl"/>
                        </w:rPr>
                        <w:t xml:space="preserve"> 266</w:t>
                      </w:r>
                      <w:r>
                        <w:rPr>
                          <w:rFonts w:asciiTheme="majorHAnsi" w:hAnsiTheme="majorHAnsi" w:cs="Arial"/>
                          <w:b/>
                          <w:bCs/>
                          <w:color w:val="0D0D0D" w:themeColor="text1" w:themeTint="F2"/>
                          <w:sz w:val="36"/>
                          <w:szCs w:val="22"/>
                          <w:lang w:val="es-ES_tradnl"/>
                        </w:rPr>
                        <w:t>/20</w:t>
                      </w:r>
                    </w:p>
                    <w:p w14:paraId="0E8D5FDF" w14:textId="5B5D1714" w:rsidR="00ED3F9A" w:rsidRDefault="00ED3F9A"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952</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15</w:t>
                      </w:r>
                      <w:r w:rsidRPr="004E2649">
                        <w:rPr>
                          <w:rFonts w:asciiTheme="majorHAnsi" w:hAnsiTheme="majorHAnsi" w:cs="Arial"/>
                          <w:b/>
                          <w:color w:val="0D0D0D" w:themeColor="text1" w:themeTint="F2"/>
                          <w:sz w:val="36"/>
                          <w:szCs w:val="22"/>
                          <w:lang w:val="es-ES_tradnl"/>
                        </w:rPr>
                        <w:t xml:space="preserve"> </w:t>
                      </w:r>
                    </w:p>
                    <w:p w14:paraId="60A394E6" w14:textId="5B06B945" w:rsidR="00ED3F9A" w:rsidRPr="0010736F" w:rsidRDefault="00ED3F9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INADMISIBILIDAD </w:t>
                      </w:r>
                    </w:p>
                    <w:p w14:paraId="7E941FCE" w14:textId="77777777" w:rsidR="00ED3F9A" w:rsidRPr="0010736F" w:rsidRDefault="00ED3F9A" w:rsidP="00997BC5">
                      <w:pPr>
                        <w:spacing w:line="276" w:lineRule="auto"/>
                        <w:rPr>
                          <w:rFonts w:asciiTheme="majorHAnsi" w:hAnsiTheme="majorHAnsi" w:cs="Arial"/>
                          <w:color w:val="0D0D0D" w:themeColor="text1" w:themeTint="F2"/>
                          <w:szCs w:val="22"/>
                          <w:lang w:val="es-ES_tradnl"/>
                        </w:rPr>
                      </w:pPr>
                      <w:bookmarkStart w:id="2" w:name="_ftnref1"/>
                    </w:p>
                    <w:p w14:paraId="13952364" w14:textId="6BB5A379" w:rsidR="00ED3F9A" w:rsidRPr="0010736F" w:rsidRDefault="00ED3F9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JEAN SEAS ACOSTA</w:t>
                      </w:r>
                    </w:p>
                    <w:bookmarkEnd w:id="2"/>
                    <w:p w14:paraId="5B7B690D" w14:textId="77777777" w:rsidR="00ED3F9A" w:rsidRPr="0010736F" w:rsidRDefault="00ED3F9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p w14:paraId="2879FAA1" w14:textId="77777777" w:rsidR="00ED3F9A" w:rsidRPr="00AE5488" w:rsidRDefault="00ED3F9A" w:rsidP="007A5817">
                      <w:pPr>
                        <w:rPr>
                          <w:color w:val="0D0D0D" w:themeColor="text1" w:themeTint="F2"/>
                          <w:lang w:val="es-ES_tradnl"/>
                        </w:rPr>
                      </w:pPr>
                    </w:p>
                  </w:txbxContent>
                </v:textbox>
              </v:shape>
            </w:pict>
          </mc:Fallback>
        </mc:AlternateContent>
      </w:r>
      <w:r w:rsidR="004E2649" w:rsidRPr="00EA6207">
        <w:rPr>
          <w:rFonts w:ascii="Cambria" w:hAnsi="Cambria"/>
          <w:noProof/>
          <w:sz w:val="20"/>
          <w:szCs w:val="20"/>
        </w:rPr>
        <mc:AlternateContent>
          <mc:Choice Requires="wps">
            <w:drawing>
              <wp:anchor distT="0" distB="0" distL="114300" distR="114300" simplePos="0" relativeHeight="251671552" behindDoc="0" locked="0" layoutInCell="1" allowOverlap="1" wp14:anchorId="2691A74A" wp14:editId="3CCB8DD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A293B5" w14:textId="09BB06EB" w:rsidR="00ED3F9A" w:rsidRPr="004E2649" w:rsidRDefault="00835C9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4E095BF2" w14:textId="0DA9B9D1" w:rsidR="00ED3F9A" w:rsidRPr="004E2649" w:rsidRDefault="00835C9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282</w:t>
                            </w:r>
                          </w:p>
                          <w:p w14:paraId="581940E8" w14:textId="07788331" w:rsidR="00ED3F9A" w:rsidRPr="00C25ADB" w:rsidRDefault="00835C9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octubre</w:t>
                            </w:r>
                            <w:r w:rsidR="00ED3F9A" w:rsidRPr="00C25ADB">
                              <w:rPr>
                                <w:rFonts w:asciiTheme="minorHAnsi" w:hAnsiTheme="minorHAnsi"/>
                                <w:color w:val="FFFFFF" w:themeColor="background1"/>
                                <w:sz w:val="22"/>
                                <w:lang w:val="es-PA"/>
                              </w:rPr>
                              <w:t xml:space="preserve"> 2020</w:t>
                            </w:r>
                          </w:p>
                          <w:p w14:paraId="5BDBF6FF" w14:textId="77777777" w:rsidR="00ED3F9A" w:rsidRPr="00C25ADB" w:rsidRDefault="00ED3F9A"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1A74A"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4EA293B5" w14:textId="09BB06EB" w:rsidR="00ED3F9A" w:rsidRPr="004E2649" w:rsidRDefault="00835C9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4E095BF2" w14:textId="0DA9B9D1" w:rsidR="00ED3F9A" w:rsidRPr="004E2649" w:rsidRDefault="00835C9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282</w:t>
                      </w:r>
                    </w:p>
                    <w:p w14:paraId="581940E8" w14:textId="07788331" w:rsidR="00ED3F9A" w:rsidRPr="00C25ADB" w:rsidRDefault="00835C9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octubre</w:t>
                      </w:r>
                      <w:r w:rsidR="00ED3F9A" w:rsidRPr="00C25ADB">
                        <w:rPr>
                          <w:rFonts w:asciiTheme="minorHAnsi" w:hAnsiTheme="minorHAnsi"/>
                          <w:color w:val="FFFFFF" w:themeColor="background1"/>
                          <w:sz w:val="22"/>
                          <w:lang w:val="es-PA"/>
                        </w:rPr>
                        <w:t xml:space="preserve"> 2020</w:t>
                      </w:r>
                    </w:p>
                    <w:p w14:paraId="5BDBF6FF" w14:textId="77777777" w:rsidR="00ED3F9A" w:rsidRPr="00C25ADB" w:rsidRDefault="00ED3F9A"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6DBB07CC" w14:textId="77777777" w:rsidR="00040C3A" w:rsidRPr="00EA6207" w:rsidRDefault="00040C3A" w:rsidP="00790220">
      <w:pPr>
        <w:tabs>
          <w:tab w:val="center" w:pos="5400"/>
        </w:tabs>
        <w:suppressAutoHyphens/>
        <w:jc w:val="both"/>
        <w:rPr>
          <w:rFonts w:ascii="Cambria" w:hAnsi="Cambria"/>
          <w:sz w:val="20"/>
          <w:szCs w:val="20"/>
          <w:lang w:val="es-ES_tradnl"/>
        </w:rPr>
      </w:pPr>
    </w:p>
    <w:p w14:paraId="3B271D2A" w14:textId="77777777" w:rsidR="00040C3A" w:rsidRPr="00EA6207" w:rsidRDefault="00040C3A" w:rsidP="00790220">
      <w:pPr>
        <w:tabs>
          <w:tab w:val="center" w:pos="5400"/>
        </w:tabs>
        <w:suppressAutoHyphens/>
        <w:jc w:val="both"/>
        <w:rPr>
          <w:rFonts w:ascii="Cambria" w:hAnsi="Cambria"/>
          <w:sz w:val="20"/>
          <w:szCs w:val="20"/>
          <w:lang w:val="es-ES_tradnl"/>
        </w:rPr>
      </w:pPr>
    </w:p>
    <w:p w14:paraId="66969811" w14:textId="77777777" w:rsidR="00040C3A" w:rsidRPr="00EA6207" w:rsidRDefault="00040C3A" w:rsidP="00790220">
      <w:pPr>
        <w:tabs>
          <w:tab w:val="center" w:pos="5400"/>
        </w:tabs>
        <w:suppressAutoHyphens/>
        <w:jc w:val="both"/>
        <w:rPr>
          <w:rFonts w:ascii="Cambria" w:hAnsi="Cambria" w:cs="Arial"/>
          <w:sz w:val="20"/>
          <w:szCs w:val="20"/>
          <w:lang w:val="es-ES_tradnl"/>
        </w:rPr>
      </w:pPr>
    </w:p>
    <w:p w14:paraId="3A54ACC7" w14:textId="77777777" w:rsidR="00040C3A" w:rsidRPr="00EA6207" w:rsidRDefault="00040C3A" w:rsidP="00790220">
      <w:pPr>
        <w:tabs>
          <w:tab w:val="center" w:pos="5400"/>
        </w:tabs>
        <w:suppressAutoHyphens/>
        <w:jc w:val="both"/>
        <w:rPr>
          <w:rFonts w:ascii="Cambria" w:hAnsi="Cambria"/>
          <w:sz w:val="20"/>
          <w:szCs w:val="20"/>
          <w:lang w:val="es-ES_tradnl"/>
        </w:rPr>
      </w:pPr>
    </w:p>
    <w:p w14:paraId="5D7517A5" w14:textId="77777777" w:rsidR="00040C3A" w:rsidRPr="00EA6207" w:rsidRDefault="00040C3A" w:rsidP="00790220">
      <w:pPr>
        <w:tabs>
          <w:tab w:val="center" w:pos="5400"/>
        </w:tabs>
        <w:suppressAutoHyphens/>
        <w:jc w:val="both"/>
        <w:rPr>
          <w:rFonts w:ascii="Cambria" w:hAnsi="Cambria"/>
          <w:sz w:val="20"/>
          <w:szCs w:val="20"/>
          <w:lang w:val="es-ES_tradnl"/>
        </w:rPr>
      </w:pPr>
    </w:p>
    <w:p w14:paraId="70190E79" w14:textId="77777777" w:rsidR="00040C3A" w:rsidRPr="00EA6207" w:rsidRDefault="00040C3A" w:rsidP="00790220">
      <w:pPr>
        <w:tabs>
          <w:tab w:val="center" w:pos="5400"/>
        </w:tabs>
        <w:suppressAutoHyphens/>
        <w:jc w:val="both"/>
        <w:rPr>
          <w:rFonts w:ascii="Cambria" w:hAnsi="Cambria"/>
          <w:sz w:val="20"/>
          <w:szCs w:val="20"/>
          <w:lang w:val="es-ES_tradnl"/>
        </w:rPr>
      </w:pPr>
    </w:p>
    <w:p w14:paraId="0C4D29A0" w14:textId="77777777" w:rsidR="00040C3A" w:rsidRPr="00EA6207" w:rsidRDefault="00040C3A" w:rsidP="00790220">
      <w:pPr>
        <w:tabs>
          <w:tab w:val="center" w:pos="5400"/>
        </w:tabs>
        <w:suppressAutoHyphens/>
        <w:jc w:val="both"/>
        <w:rPr>
          <w:rFonts w:ascii="Cambria" w:hAnsi="Cambria"/>
          <w:sz w:val="20"/>
          <w:szCs w:val="20"/>
          <w:lang w:val="es-ES_tradnl"/>
        </w:rPr>
      </w:pPr>
    </w:p>
    <w:p w14:paraId="0742A7BC" w14:textId="77777777" w:rsidR="005128E4" w:rsidRPr="00EA6207" w:rsidRDefault="005128E4" w:rsidP="00790220">
      <w:pPr>
        <w:tabs>
          <w:tab w:val="center" w:pos="5400"/>
        </w:tabs>
        <w:suppressAutoHyphens/>
        <w:jc w:val="both"/>
        <w:rPr>
          <w:rFonts w:ascii="Cambria" w:hAnsi="Cambria"/>
          <w:sz w:val="20"/>
          <w:szCs w:val="20"/>
          <w:lang w:val="es-ES_tradnl"/>
        </w:rPr>
      </w:pPr>
    </w:p>
    <w:p w14:paraId="23298B26" w14:textId="77777777" w:rsidR="00040C3A" w:rsidRPr="00EA6207" w:rsidRDefault="00040C3A" w:rsidP="00790220">
      <w:pPr>
        <w:tabs>
          <w:tab w:val="center" w:pos="5400"/>
        </w:tabs>
        <w:suppressAutoHyphens/>
        <w:jc w:val="both"/>
        <w:rPr>
          <w:rFonts w:ascii="Cambria" w:hAnsi="Cambria"/>
          <w:sz w:val="20"/>
          <w:szCs w:val="20"/>
          <w:lang w:val="es-ES_tradnl"/>
        </w:rPr>
      </w:pPr>
    </w:p>
    <w:p w14:paraId="0BCBFEF5" w14:textId="77777777" w:rsidR="005128E4" w:rsidRPr="00EA6207" w:rsidRDefault="005128E4" w:rsidP="00790220">
      <w:pPr>
        <w:tabs>
          <w:tab w:val="center" w:pos="5400"/>
        </w:tabs>
        <w:suppressAutoHyphens/>
        <w:jc w:val="both"/>
        <w:rPr>
          <w:rFonts w:ascii="Cambria" w:hAnsi="Cambria"/>
          <w:sz w:val="20"/>
          <w:szCs w:val="20"/>
          <w:lang w:val="es-ES_tradnl"/>
        </w:rPr>
      </w:pPr>
    </w:p>
    <w:p w14:paraId="2C00C1CA" w14:textId="77777777" w:rsidR="005128E4" w:rsidRPr="00EA6207" w:rsidRDefault="005128E4" w:rsidP="00790220">
      <w:pPr>
        <w:tabs>
          <w:tab w:val="center" w:pos="5400"/>
        </w:tabs>
        <w:suppressAutoHyphens/>
        <w:jc w:val="both"/>
        <w:rPr>
          <w:rFonts w:ascii="Cambria" w:hAnsi="Cambria"/>
          <w:sz w:val="20"/>
          <w:szCs w:val="20"/>
          <w:lang w:val="es-ES_tradnl"/>
        </w:rPr>
      </w:pPr>
    </w:p>
    <w:p w14:paraId="3417327B" w14:textId="77777777" w:rsidR="005128E4" w:rsidRPr="00EA6207" w:rsidRDefault="005128E4" w:rsidP="00790220">
      <w:pPr>
        <w:tabs>
          <w:tab w:val="center" w:pos="5400"/>
        </w:tabs>
        <w:suppressAutoHyphens/>
        <w:jc w:val="both"/>
        <w:rPr>
          <w:rFonts w:ascii="Cambria" w:hAnsi="Cambria"/>
          <w:sz w:val="20"/>
          <w:szCs w:val="20"/>
          <w:lang w:val="es-ES_tradnl"/>
        </w:rPr>
      </w:pPr>
    </w:p>
    <w:p w14:paraId="78F87930" w14:textId="77777777" w:rsidR="00040C3A" w:rsidRPr="00EA6207" w:rsidRDefault="00040C3A" w:rsidP="00790220">
      <w:pPr>
        <w:tabs>
          <w:tab w:val="center" w:pos="5400"/>
        </w:tabs>
        <w:suppressAutoHyphens/>
        <w:jc w:val="both"/>
        <w:rPr>
          <w:rFonts w:ascii="Cambria" w:hAnsi="Cambria"/>
          <w:sz w:val="20"/>
          <w:szCs w:val="20"/>
          <w:lang w:val="es-ES_tradnl"/>
        </w:rPr>
      </w:pPr>
    </w:p>
    <w:p w14:paraId="6F4E24D7" w14:textId="77777777" w:rsidR="00040C3A" w:rsidRPr="00EA6207" w:rsidRDefault="00040C3A" w:rsidP="00790220">
      <w:pPr>
        <w:tabs>
          <w:tab w:val="center" w:pos="5400"/>
        </w:tabs>
        <w:suppressAutoHyphens/>
        <w:jc w:val="both"/>
        <w:rPr>
          <w:rFonts w:ascii="Cambria" w:hAnsi="Cambria"/>
          <w:sz w:val="20"/>
          <w:szCs w:val="20"/>
          <w:lang w:val="es-ES_tradnl"/>
        </w:rPr>
      </w:pPr>
    </w:p>
    <w:p w14:paraId="23E8366E" w14:textId="77777777" w:rsidR="00A50FCF" w:rsidRPr="00EA6207" w:rsidRDefault="00A50FCF" w:rsidP="00790220">
      <w:pPr>
        <w:tabs>
          <w:tab w:val="center" w:pos="5400"/>
        </w:tabs>
        <w:suppressAutoHyphens/>
        <w:jc w:val="both"/>
        <w:rPr>
          <w:rFonts w:ascii="Cambria" w:hAnsi="Cambria"/>
          <w:sz w:val="20"/>
          <w:szCs w:val="20"/>
          <w:lang w:val="es-ES_tradnl"/>
        </w:rPr>
      </w:pPr>
    </w:p>
    <w:p w14:paraId="1E7CEA36" w14:textId="77777777" w:rsidR="00A50FCF" w:rsidRPr="00EA6207" w:rsidRDefault="00A50FCF" w:rsidP="00790220">
      <w:pPr>
        <w:tabs>
          <w:tab w:val="center" w:pos="5400"/>
        </w:tabs>
        <w:suppressAutoHyphens/>
        <w:jc w:val="both"/>
        <w:rPr>
          <w:rFonts w:ascii="Cambria" w:hAnsi="Cambria"/>
          <w:sz w:val="20"/>
          <w:szCs w:val="20"/>
          <w:lang w:val="es-ES_tradnl"/>
        </w:rPr>
      </w:pPr>
    </w:p>
    <w:p w14:paraId="3931E1B3" w14:textId="77777777" w:rsidR="00A50FCF" w:rsidRPr="00EA6207" w:rsidRDefault="00A50FCF" w:rsidP="00790220">
      <w:pPr>
        <w:tabs>
          <w:tab w:val="center" w:pos="5400"/>
        </w:tabs>
        <w:suppressAutoHyphens/>
        <w:jc w:val="both"/>
        <w:rPr>
          <w:rFonts w:ascii="Cambria" w:hAnsi="Cambria"/>
          <w:sz w:val="20"/>
          <w:szCs w:val="20"/>
          <w:lang w:val="es-ES_tradnl"/>
        </w:rPr>
      </w:pPr>
    </w:p>
    <w:p w14:paraId="49AC5FD3" w14:textId="77777777" w:rsidR="00A50FCF" w:rsidRPr="00EA6207" w:rsidRDefault="00A50FCF" w:rsidP="00790220">
      <w:pPr>
        <w:tabs>
          <w:tab w:val="center" w:pos="5400"/>
        </w:tabs>
        <w:suppressAutoHyphens/>
        <w:jc w:val="both"/>
        <w:rPr>
          <w:rFonts w:ascii="Cambria" w:hAnsi="Cambria"/>
          <w:sz w:val="20"/>
          <w:szCs w:val="20"/>
          <w:lang w:val="es-ES_tradnl"/>
        </w:rPr>
      </w:pPr>
    </w:p>
    <w:p w14:paraId="74E50CA6" w14:textId="77777777" w:rsidR="00A50FCF" w:rsidRPr="00EA6207" w:rsidRDefault="00A50FCF" w:rsidP="00790220">
      <w:pPr>
        <w:tabs>
          <w:tab w:val="center" w:pos="5400"/>
        </w:tabs>
        <w:suppressAutoHyphens/>
        <w:jc w:val="both"/>
        <w:rPr>
          <w:rFonts w:ascii="Cambria" w:hAnsi="Cambria"/>
          <w:sz w:val="20"/>
          <w:szCs w:val="20"/>
          <w:lang w:val="es-ES_tradnl"/>
        </w:rPr>
      </w:pPr>
    </w:p>
    <w:p w14:paraId="122324D5" w14:textId="77777777" w:rsidR="00A50FCF" w:rsidRPr="00EA6207" w:rsidRDefault="00A50FCF" w:rsidP="00790220">
      <w:pPr>
        <w:tabs>
          <w:tab w:val="center" w:pos="5400"/>
        </w:tabs>
        <w:suppressAutoHyphens/>
        <w:jc w:val="both"/>
        <w:rPr>
          <w:rFonts w:ascii="Cambria" w:hAnsi="Cambria"/>
          <w:sz w:val="20"/>
          <w:szCs w:val="20"/>
          <w:lang w:val="es-ES_tradnl"/>
        </w:rPr>
      </w:pPr>
    </w:p>
    <w:p w14:paraId="6948C1D7" w14:textId="77777777" w:rsidR="00A50FCF" w:rsidRPr="00EA6207" w:rsidRDefault="00A50FCF" w:rsidP="00790220">
      <w:pPr>
        <w:tabs>
          <w:tab w:val="center" w:pos="5400"/>
        </w:tabs>
        <w:suppressAutoHyphens/>
        <w:jc w:val="both"/>
        <w:rPr>
          <w:rFonts w:ascii="Cambria" w:hAnsi="Cambria"/>
          <w:sz w:val="20"/>
          <w:szCs w:val="20"/>
          <w:lang w:val="es-ES_tradnl"/>
        </w:rPr>
      </w:pPr>
    </w:p>
    <w:p w14:paraId="2741335E" w14:textId="77777777" w:rsidR="00A50FCF" w:rsidRPr="00EA6207" w:rsidRDefault="00A50FCF" w:rsidP="00790220">
      <w:pPr>
        <w:tabs>
          <w:tab w:val="center" w:pos="5400"/>
        </w:tabs>
        <w:suppressAutoHyphens/>
        <w:jc w:val="both"/>
        <w:rPr>
          <w:rFonts w:ascii="Cambria" w:hAnsi="Cambria"/>
          <w:sz w:val="20"/>
          <w:szCs w:val="20"/>
          <w:lang w:val="es-ES_tradnl"/>
        </w:rPr>
      </w:pPr>
    </w:p>
    <w:p w14:paraId="0B5C63F6" w14:textId="77777777" w:rsidR="00A50FCF" w:rsidRPr="00EA6207" w:rsidRDefault="00A50FCF" w:rsidP="00790220">
      <w:pPr>
        <w:tabs>
          <w:tab w:val="center" w:pos="5400"/>
        </w:tabs>
        <w:suppressAutoHyphens/>
        <w:jc w:val="both"/>
        <w:rPr>
          <w:rFonts w:ascii="Cambria" w:hAnsi="Cambria"/>
          <w:sz w:val="20"/>
          <w:szCs w:val="20"/>
          <w:lang w:val="es-ES_tradnl"/>
        </w:rPr>
      </w:pPr>
    </w:p>
    <w:p w14:paraId="72737A6E" w14:textId="77777777" w:rsidR="00A50FCF" w:rsidRPr="00EA6207" w:rsidRDefault="00A50FCF" w:rsidP="00790220">
      <w:pPr>
        <w:tabs>
          <w:tab w:val="center" w:pos="5400"/>
        </w:tabs>
        <w:suppressAutoHyphens/>
        <w:jc w:val="both"/>
        <w:rPr>
          <w:rFonts w:ascii="Cambria" w:hAnsi="Cambria"/>
          <w:sz w:val="20"/>
          <w:szCs w:val="20"/>
          <w:lang w:val="es-ES_tradnl"/>
        </w:rPr>
      </w:pPr>
    </w:p>
    <w:p w14:paraId="532CB24A" w14:textId="77777777" w:rsidR="00A50FCF" w:rsidRPr="00EA6207" w:rsidRDefault="00A50FCF" w:rsidP="00790220">
      <w:pPr>
        <w:tabs>
          <w:tab w:val="center" w:pos="5400"/>
        </w:tabs>
        <w:suppressAutoHyphens/>
        <w:jc w:val="both"/>
        <w:rPr>
          <w:rFonts w:ascii="Cambria" w:hAnsi="Cambria"/>
          <w:sz w:val="20"/>
          <w:szCs w:val="20"/>
          <w:lang w:val="es-ES_tradnl"/>
        </w:rPr>
      </w:pPr>
    </w:p>
    <w:p w14:paraId="74C0A31C" w14:textId="77777777" w:rsidR="00A50FCF" w:rsidRPr="00EA6207" w:rsidRDefault="00A50FCF" w:rsidP="00790220">
      <w:pPr>
        <w:tabs>
          <w:tab w:val="center" w:pos="5400"/>
        </w:tabs>
        <w:suppressAutoHyphens/>
        <w:jc w:val="both"/>
        <w:rPr>
          <w:rFonts w:ascii="Cambria" w:hAnsi="Cambria"/>
          <w:sz w:val="20"/>
          <w:szCs w:val="20"/>
          <w:lang w:val="es-ES_tradnl"/>
        </w:rPr>
      </w:pPr>
    </w:p>
    <w:p w14:paraId="1D3E6E66" w14:textId="77777777" w:rsidR="00A50FCF" w:rsidRPr="00EA6207" w:rsidRDefault="00A50FCF" w:rsidP="00790220">
      <w:pPr>
        <w:tabs>
          <w:tab w:val="center" w:pos="5400"/>
        </w:tabs>
        <w:suppressAutoHyphens/>
        <w:jc w:val="both"/>
        <w:rPr>
          <w:rFonts w:ascii="Cambria" w:hAnsi="Cambria"/>
          <w:sz w:val="20"/>
          <w:szCs w:val="20"/>
          <w:lang w:val="es-ES_tradnl"/>
        </w:rPr>
      </w:pPr>
    </w:p>
    <w:p w14:paraId="7F1DF107" w14:textId="77777777" w:rsidR="00A50FCF" w:rsidRPr="00EA6207" w:rsidRDefault="00A50FCF" w:rsidP="00790220">
      <w:pPr>
        <w:tabs>
          <w:tab w:val="center" w:pos="5400"/>
        </w:tabs>
        <w:suppressAutoHyphens/>
        <w:jc w:val="both"/>
        <w:rPr>
          <w:rFonts w:ascii="Cambria" w:hAnsi="Cambria"/>
          <w:sz w:val="20"/>
          <w:szCs w:val="20"/>
          <w:lang w:val="es-ES_tradnl"/>
        </w:rPr>
      </w:pPr>
    </w:p>
    <w:p w14:paraId="3AB49FAA" w14:textId="77777777" w:rsidR="00A50FCF" w:rsidRPr="00EA6207" w:rsidRDefault="0090270B" w:rsidP="00790220">
      <w:pPr>
        <w:tabs>
          <w:tab w:val="center" w:pos="5400"/>
        </w:tabs>
        <w:suppressAutoHyphens/>
        <w:jc w:val="both"/>
        <w:rPr>
          <w:rFonts w:ascii="Cambria" w:hAnsi="Cambria"/>
          <w:sz w:val="20"/>
          <w:szCs w:val="20"/>
          <w:lang w:val="es-ES_tradnl"/>
        </w:rPr>
      </w:pPr>
      <w:r w:rsidRPr="00EA6207">
        <w:rPr>
          <w:rFonts w:ascii="Cambria" w:hAnsi="Cambria"/>
          <w:noProof/>
          <w:sz w:val="20"/>
          <w:szCs w:val="20"/>
        </w:rPr>
        <mc:AlternateContent>
          <mc:Choice Requires="wps">
            <w:drawing>
              <wp:anchor distT="0" distB="0" distL="114300" distR="114300" simplePos="0" relativeHeight="251670528" behindDoc="0" locked="0" layoutInCell="1" allowOverlap="1" wp14:anchorId="680E11CD" wp14:editId="7ECDE05A">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85CD86" w14:textId="234E8408" w:rsidR="00ED3F9A" w:rsidRPr="00890650" w:rsidRDefault="00ED3F9A"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835C9B">
                              <w:rPr>
                                <w:rFonts w:asciiTheme="majorHAnsi" w:hAnsiTheme="majorHAnsi"/>
                                <w:color w:val="0D0D0D" w:themeColor="text1" w:themeTint="F2"/>
                                <w:sz w:val="18"/>
                                <w:szCs w:val="22"/>
                                <w:lang w:val="es-ES"/>
                              </w:rPr>
                              <w:t xml:space="preserve">1º </w:t>
                            </w:r>
                            <w:r w:rsidRPr="00890650">
                              <w:rPr>
                                <w:rFonts w:asciiTheme="majorHAnsi" w:hAnsiTheme="majorHAnsi"/>
                                <w:color w:val="0D0D0D" w:themeColor="text1" w:themeTint="F2"/>
                                <w:sz w:val="18"/>
                                <w:szCs w:val="22"/>
                                <w:lang w:val="es-ES"/>
                              </w:rPr>
                              <w:t xml:space="preserve">de </w:t>
                            </w:r>
                            <w:r w:rsidR="00835C9B">
                              <w:rPr>
                                <w:rFonts w:asciiTheme="majorHAnsi" w:hAnsiTheme="majorHAnsi"/>
                                <w:color w:val="0D0D0D" w:themeColor="text1" w:themeTint="F2"/>
                                <w:sz w:val="18"/>
                                <w:szCs w:val="22"/>
                                <w:lang w:val="es-ES"/>
                              </w:rPr>
                              <w:t>octubre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5168E9">
                              <w:rPr>
                                <w:rFonts w:asciiTheme="majorHAnsi" w:hAnsiTheme="majorHAnsi"/>
                                <w:color w:val="0D0D0D" w:themeColor="text1" w:themeTint="F2"/>
                                <w:sz w:val="18"/>
                                <w:szCs w:val="22"/>
                                <w:lang w:val="es-ES"/>
                              </w:rPr>
                              <w:t>.</w:t>
                            </w:r>
                          </w:p>
                          <w:p w14:paraId="692A6D83" w14:textId="77777777" w:rsidR="00ED3F9A" w:rsidRPr="007A5817" w:rsidRDefault="00ED3F9A" w:rsidP="00247403">
                            <w:pPr>
                              <w:tabs>
                                <w:tab w:val="center" w:pos="5400"/>
                              </w:tabs>
                              <w:suppressAutoHyphens/>
                              <w:spacing w:before="60"/>
                              <w:rPr>
                                <w:rFonts w:asciiTheme="minorHAnsi" w:hAnsiTheme="minorHAnsi" w:cs="Univers"/>
                                <w:color w:val="0D0D0D" w:themeColor="text1" w:themeTint="F2"/>
                                <w:sz w:val="20"/>
                                <w:szCs w:val="20"/>
                                <w:lang w:val="es-ES"/>
                              </w:rPr>
                            </w:pPr>
                          </w:p>
                          <w:p w14:paraId="1BB820A5" w14:textId="77777777" w:rsidR="00ED3F9A" w:rsidRPr="00167A34" w:rsidRDefault="00ED3F9A"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E11CD"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3585CD86" w14:textId="234E8408" w:rsidR="00ED3F9A" w:rsidRPr="00890650" w:rsidRDefault="00ED3F9A"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835C9B">
                        <w:rPr>
                          <w:rFonts w:asciiTheme="majorHAnsi" w:hAnsiTheme="majorHAnsi"/>
                          <w:color w:val="0D0D0D" w:themeColor="text1" w:themeTint="F2"/>
                          <w:sz w:val="18"/>
                          <w:szCs w:val="22"/>
                          <w:lang w:val="es-ES"/>
                        </w:rPr>
                        <w:t xml:space="preserve">1º </w:t>
                      </w:r>
                      <w:r w:rsidRPr="00890650">
                        <w:rPr>
                          <w:rFonts w:asciiTheme="majorHAnsi" w:hAnsiTheme="majorHAnsi"/>
                          <w:color w:val="0D0D0D" w:themeColor="text1" w:themeTint="F2"/>
                          <w:sz w:val="18"/>
                          <w:szCs w:val="22"/>
                          <w:lang w:val="es-ES"/>
                        </w:rPr>
                        <w:t xml:space="preserve">de </w:t>
                      </w:r>
                      <w:r w:rsidR="00835C9B">
                        <w:rPr>
                          <w:rFonts w:asciiTheme="majorHAnsi" w:hAnsiTheme="majorHAnsi"/>
                          <w:color w:val="0D0D0D" w:themeColor="text1" w:themeTint="F2"/>
                          <w:sz w:val="18"/>
                          <w:szCs w:val="22"/>
                          <w:lang w:val="es-ES"/>
                        </w:rPr>
                        <w:t>octubre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5168E9">
                        <w:rPr>
                          <w:rFonts w:asciiTheme="majorHAnsi" w:hAnsiTheme="majorHAnsi"/>
                          <w:color w:val="0D0D0D" w:themeColor="text1" w:themeTint="F2"/>
                          <w:sz w:val="18"/>
                          <w:szCs w:val="22"/>
                          <w:lang w:val="es-ES"/>
                        </w:rPr>
                        <w:t>.</w:t>
                      </w:r>
                    </w:p>
                    <w:p w14:paraId="692A6D83" w14:textId="77777777" w:rsidR="00ED3F9A" w:rsidRPr="007A5817" w:rsidRDefault="00ED3F9A" w:rsidP="00247403">
                      <w:pPr>
                        <w:tabs>
                          <w:tab w:val="center" w:pos="5400"/>
                        </w:tabs>
                        <w:suppressAutoHyphens/>
                        <w:spacing w:before="60"/>
                        <w:rPr>
                          <w:rFonts w:asciiTheme="minorHAnsi" w:hAnsiTheme="minorHAnsi" w:cs="Univers"/>
                          <w:color w:val="0D0D0D" w:themeColor="text1" w:themeTint="F2"/>
                          <w:sz w:val="20"/>
                          <w:szCs w:val="20"/>
                          <w:lang w:val="es-ES"/>
                        </w:rPr>
                      </w:pPr>
                    </w:p>
                    <w:p w14:paraId="1BB820A5" w14:textId="77777777" w:rsidR="00ED3F9A" w:rsidRPr="00167A34" w:rsidRDefault="00ED3F9A"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E5E1BFE" w14:textId="77777777" w:rsidR="00A50FCF" w:rsidRPr="00EA6207" w:rsidRDefault="00A50FCF" w:rsidP="00790220">
      <w:pPr>
        <w:tabs>
          <w:tab w:val="center" w:pos="5400"/>
        </w:tabs>
        <w:suppressAutoHyphens/>
        <w:jc w:val="both"/>
        <w:rPr>
          <w:rFonts w:ascii="Cambria" w:hAnsi="Cambria"/>
          <w:sz w:val="20"/>
          <w:szCs w:val="20"/>
          <w:lang w:val="es-ES_tradnl"/>
        </w:rPr>
      </w:pPr>
    </w:p>
    <w:p w14:paraId="3B64B3F1" w14:textId="77777777" w:rsidR="00A50FCF" w:rsidRPr="00EA6207" w:rsidRDefault="00A50FCF" w:rsidP="00790220">
      <w:pPr>
        <w:tabs>
          <w:tab w:val="center" w:pos="5400"/>
        </w:tabs>
        <w:suppressAutoHyphens/>
        <w:jc w:val="both"/>
        <w:rPr>
          <w:rFonts w:ascii="Cambria" w:hAnsi="Cambria"/>
          <w:sz w:val="20"/>
          <w:szCs w:val="20"/>
          <w:lang w:val="es-ES_tradnl"/>
        </w:rPr>
      </w:pPr>
    </w:p>
    <w:p w14:paraId="21580822" w14:textId="77777777" w:rsidR="00A50FCF" w:rsidRPr="00EA6207" w:rsidRDefault="00A50FCF" w:rsidP="00790220">
      <w:pPr>
        <w:tabs>
          <w:tab w:val="center" w:pos="5400"/>
        </w:tabs>
        <w:suppressAutoHyphens/>
        <w:jc w:val="both"/>
        <w:rPr>
          <w:rFonts w:ascii="Cambria" w:hAnsi="Cambria"/>
          <w:sz w:val="20"/>
          <w:szCs w:val="20"/>
          <w:lang w:val="es-ES_tradnl"/>
        </w:rPr>
      </w:pPr>
    </w:p>
    <w:p w14:paraId="493CC330" w14:textId="77777777" w:rsidR="00A50FCF" w:rsidRPr="00EA6207" w:rsidRDefault="00A50FCF" w:rsidP="00790220">
      <w:pPr>
        <w:tabs>
          <w:tab w:val="center" w:pos="5400"/>
        </w:tabs>
        <w:suppressAutoHyphens/>
        <w:jc w:val="both"/>
        <w:rPr>
          <w:rFonts w:ascii="Cambria" w:hAnsi="Cambria"/>
          <w:sz w:val="20"/>
          <w:szCs w:val="20"/>
          <w:lang w:val="es-ES_tradnl"/>
        </w:rPr>
      </w:pPr>
    </w:p>
    <w:p w14:paraId="3B18E32D" w14:textId="77777777" w:rsidR="00A50FCF" w:rsidRPr="00EA6207" w:rsidRDefault="0090270B" w:rsidP="00790220">
      <w:pPr>
        <w:tabs>
          <w:tab w:val="center" w:pos="5400"/>
        </w:tabs>
        <w:suppressAutoHyphens/>
        <w:jc w:val="both"/>
        <w:rPr>
          <w:rFonts w:ascii="Cambria" w:hAnsi="Cambria"/>
          <w:sz w:val="20"/>
          <w:szCs w:val="20"/>
          <w:lang w:val="es-ES_tradnl"/>
        </w:rPr>
      </w:pPr>
      <w:r w:rsidRPr="00EA6207">
        <w:rPr>
          <w:rFonts w:ascii="Cambria" w:hAnsi="Cambria"/>
          <w:noProof/>
          <w:sz w:val="20"/>
          <w:szCs w:val="20"/>
        </w:rPr>
        <mc:AlternateContent>
          <mc:Choice Requires="wps">
            <w:drawing>
              <wp:anchor distT="0" distB="0" distL="114300" distR="114300" simplePos="0" relativeHeight="251678720" behindDoc="0" locked="0" layoutInCell="1" allowOverlap="1" wp14:anchorId="3B24D8B4" wp14:editId="0F9A3C8C">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420B7" w14:textId="77777777" w:rsidR="00835C9B" w:rsidRDefault="00ED3F9A"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35C9B" w:rsidRPr="00835C9B">
                              <w:rPr>
                                <w:rFonts w:asciiTheme="majorHAnsi" w:hAnsiTheme="majorHAnsi"/>
                                <w:color w:val="595959" w:themeColor="text1" w:themeTint="A6"/>
                                <w:sz w:val="18"/>
                                <w:szCs w:val="18"/>
                                <w:lang w:val="pt-BR"/>
                              </w:rPr>
                              <w:t>266</w:t>
                            </w:r>
                            <w:r w:rsidRPr="00835C9B">
                              <w:rPr>
                                <w:rFonts w:asciiTheme="majorHAnsi" w:hAnsiTheme="majorHAnsi"/>
                                <w:color w:val="595959" w:themeColor="text1" w:themeTint="A6"/>
                                <w:sz w:val="18"/>
                                <w:szCs w:val="18"/>
                                <w:lang w:val="pt-BR"/>
                              </w:rPr>
                              <w:t>/</w:t>
                            </w:r>
                            <w:r w:rsidR="00835C9B" w:rsidRPr="00835C9B">
                              <w:rPr>
                                <w:rFonts w:asciiTheme="majorHAnsi" w:hAnsiTheme="majorHAnsi"/>
                                <w:color w:val="595959" w:themeColor="text1" w:themeTint="A6"/>
                                <w:sz w:val="18"/>
                                <w:szCs w:val="18"/>
                                <w:lang w:val="pt-BR"/>
                              </w:rPr>
                              <w:t>20</w:t>
                            </w:r>
                            <w:r w:rsidRPr="00835C9B">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835C9B">
                              <w:rPr>
                                <w:rFonts w:asciiTheme="majorHAnsi" w:hAnsiTheme="majorHAnsi"/>
                                <w:color w:val="595959" w:themeColor="text1" w:themeTint="A6"/>
                                <w:sz w:val="18"/>
                                <w:szCs w:val="18"/>
                                <w:lang w:val="es-ES"/>
                              </w:rPr>
                              <w:t>952</w:t>
                            </w:r>
                            <w:r>
                              <w:rPr>
                                <w:rFonts w:asciiTheme="majorHAnsi" w:hAnsiTheme="majorHAnsi"/>
                                <w:color w:val="595959" w:themeColor="text1" w:themeTint="A6"/>
                                <w:sz w:val="18"/>
                                <w:szCs w:val="18"/>
                                <w:lang w:val="es-ES"/>
                              </w:rPr>
                              <w:t>-</w:t>
                            </w:r>
                            <w:r w:rsidR="00835C9B">
                              <w:rPr>
                                <w:rFonts w:asciiTheme="majorHAnsi" w:hAnsiTheme="majorHAnsi"/>
                                <w:color w:val="595959" w:themeColor="text1" w:themeTint="A6"/>
                                <w:sz w:val="18"/>
                                <w:szCs w:val="18"/>
                                <w:lang w:val="es-ES"/>
                              </w:rPr>
                              <w:t>15</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835C9B">
                              <w:rPr>
                                <w:rFonts w:asciiTheme="majorHAnsi" w:hAnsiTheme="majorHAnsi"/>
                                <w:color w:val="595959" w:themeColor="text1" w:themeTint="A6"/>
                                <w:sz w:val="18"/>
                                <w:szCs w:val="18"/>
                                <w:lang w:val="es-ES_tradnl"/>
                              </w:rPr>
                              <w:t>Jean Seas Acosta</w:t>
                            </w:r>
                            <w:r w:rsidRPr="00890650">
                              <w:rPr>
                                <w:rFonts w:asciiTheme="majorHAnsi" w:hAnsiTheme="majorHAnsi"/>
                                <w:color w:val="595959" w:themeColor="text1" w:themeTint="A6"/>
                                <w:sz w:val="18"/>
                                <w:szCs w:val="18"/>
                                <w:lang w:val="es-ES_tradnl"/>
                              </w:rPr>
                              <w:t xml:space="preserve">. </w:t>
                            </w:r>
                          </w:p>
                          <w:p w14:paraId="1B59396C" w14:textId="3071E97B" w:rsidR="00ED3F9A" w:rsidRPr="007B05C4" w:rsidRDefault="00835C9B"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Costa Rica</w:t>
                            </w:r>
                            <w:r w:rsidR="00ED3F9A"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1º de octubre de 2020</w:t>
                            </w:r>
                            <w:r w:rsidR="00ED3F9A"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4D8B4"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683420B7" w14:textId="77777777" w:rsidR="00835C9B" w:rsidRDefault="00ED3F9A"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35C9B" w:rsidRPr="00835C9B">
                        <w:rPr>
                          <w:rFonts w:asciiTheme="majorHAnsi" w:hAnsiTheme="majorHAnsi"/>
                          <w:color w:val="595959" w:themeColor="text1" w:themeTint="A6"/>
                          <w:sz w:val="18"/>
                          <w:szCs w:val="18"/>
                          <w:lang w:val="pt-BR"/>
                        </w:rPr>
                        <w:t>266</w:t>
                      </w:r>
                      <w:r w:rsidRPr="00835C9B">
                        <w:rPr>
                          <w:rFonts w:asciiTheme="majorHAnsi" w:hAnsiTheme="majorHAnsi"/>
                          <w:color w:val="595959" w:themeColor="text1" w:themeTint="A6"/>
                          <w:sz w:val="18"/>
                          <w:szCs w:val="18"/>
                          <w:lang w:val="pt-BR"/>
                        </w:rPr>
                        <w:t>/</w:t>
                      </w:r>
                      <w:r w:rsidR="00835C9B" w:rsidRPr="00835C9B">
                        <w:rPr>
                          <w:rFonts w:asciiTheme="majorHAnsi" w:hAnsiTheme="majorHAnsi"/>
                          <w:color w:val="595959" w:themeColor="text1" w:themeTint="A6"/>
                          <w:sz w:val="18"/>
                          <w:szCs w:val="18"/>
                          <w:lang w:val="pt-BR"/>
                        </w:rPr>
                        <w:t>20</w:t>
                      </w:r>
                      <w:r w:rsidRPr="00835C9B">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835C9B">
                        <w:rPr>
                          <w:rFonts w:asciiTheme="majorHAnsi" w:hAnsiTheme="majorHAnsi"/>
                          <w:color w:val="595959" w:themeColor="text1" w:themeTint="A6"/>
                          <w:sz w:val="18"/>
                          <w:szCs w:val="18"/>
                          <w:lang w:val="es-ES"/>
                        </w:rPr>
                        <w:t>952</w:t>
                      </w:r>
                      <w:r>
                        <w:rPr>
                          <w:rFonts w:asciiTheme="majorHAnsi" w:hAnsiTheme="majorHAnsi"/>
                          <w:color w:val="595959" w:themeColor="text1" w:themeTint="A6"/>
                          <w:sz w:val="18"/>
                          <w:szCs w:val="18"/>
                          <w:lang w:val="es-ES"/>
                        </w:rPr>
                        <w:t>-</w:t>
                      </w:r>
                      <w:r w:rsidR="00835C9B">
                        <w:rPr>
                          <w:rFonts w:asciiTheme="majorHAnsi" w:hAnsiTheme="majorHAnsi"/>
                          <w:color w:val="595959" w:themeColor="text1" w:themeTint="A6"/>
                          <w:sz w:val="18"/>
                          <w:szCs w:val="18"/>
                          <w:lang w:val="es-ES"/>
                        </w:rPr>
                        <w:t>15</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835C9B">
                        <w:rPr>
                          <w:rFonts w:asciiTheme="majorHAnsi" w:hAnsiTheme="majorHAnsi"/>
                          <w:color w:val="595959" w:themeColor="text1" w:themeTint="A6"/>
                          <w:sz w:val="18"/>
                          <w:szCs w:val="18"/>
                          <w:lang w:val="es-ES_tradnl"/>
                        </w:rPr>
                        <w:t>Jean Seas Acosta</w:t>
                      </w:r>
                      <w:r w:rsidRPr="00890650">
                        <w:rPr>
                          <w:rFonts w:asciiTheme="majorHAnsi" w:hAnsiTheme="majorHAnsi"/>
                          <w:color w:val="595959" w:themeColor="text1" w:themeTint="A6"/>
                          <w:sz w:val="18"/>
                          <w:szCs w:val="18"/>
                          <w:lang w:val="es-ES_tradnl"/>
                        </w:rPr>
                        <w:t xml:space="preserve">. </w:t>
                      </w:r>
                    </w:p>
                    <w:p w14:paraId="1B59396C" w14:textId="3071E97B" w:rsidR="00ED3F9A" w:rsidRPr="007B05C4" w:rsidRDefault="00835C9B"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Costa Rica</w:t>
                      </w:r>
                      <w:r w:rsidR="00ED3F9A"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1º de octubre de 2020</w:t>
                      </w:r>
                      <w:r w:rsidR="00ED3F9A" w:rsidRPr="007B05C4">
                        <w:rPr>
                          <w:rFonts w:asciiTheme="majorHAnsi" w:hAnsiTheme="majorHAnsi"/>
                          <w:color w:val="595959" w:themeColor="text1" w:themeTint="A6"/>
                          <w:sz w:val="18"/>
                          <w:szCs w:val="18"/>
                          <w:lang w:val="es-ES"/>
                        </w:rPr>
                        <w:t>.</w:t>
                      </w:r>
                    </w:p>
                  </w:txbxContent>
                </v:textbox>
              </v:shape>
            </w:pict>
          </mc:Fallback>
        </mc:AlternateContent>
      </w:r>
    </w:p>
    <w:p w14:paraId="44D00DEA" w14:textId="77777777" w:rsidR="00A50FCF" w:rsidRPr="00EA6207" w:rsidRDefault="00A50FCF" w:rsidP="00790220">
      <w:pPr>
        <w:tabs>
          <w:tab w:val="center" w:pos="5400"/>
        </w:tabs>
        <w:suppressAutoHyphens/>
        <w:jc w:val="both"/>
        <w:rPr>
          <w:rFonts w:ascii="Cambria" w:hAnsi="Cambria"/>
          <w:sz w:val="20"/>
          <w:szCs w:val="20"/>
          <w:lang w:val="es-ES_tradnl"/>
        </w:rPr>
      </w:pPr>
    </w:p>
    <w:p w14:paraId="7CB2984E" w14:textId="77777777" w:rsidR="0090270B" w:rsidRPr="00EA6207" w:rsidRDefault="00D306D1" w:rsidP="00790220">
      <w:pPr>
        <w:tabs>
          <w:tab w:val="center" w:pos="5400"/>
        </w:tabs>
        <w:suppressAutoHyphens/>
        <w:jc w:val="both"/>
        <w:rPr>
          <w:rFonts w:ascii="Cambria" w:hAnsi="Cambria"/>
          <w:sz w:val="20"/>
          <w:szCs w:val="20"/>
          <w:lang w:val="es-ES_tradnl"/>
        </w:rPr>
      </w:pPr>
      <w:r w:rsidRPr="00EA6207">
        <w:rPr>
          <w:rFonts w:ascii="Cambria" w:hAnsi="Cambria"/>
          <w:noProof/>
          <w:sz w:val="20"/>
          <w:szCs w:val="20"/>
        </w:rPr>
        <mc:AlternateContent>
          <mc:Choice Requires="wps">
            <w:drawing>
              <wp:anchor distT="0" distB="0" distL="114300" distR="114300" simplePos="0" relativeHeight="251680768" behindDoc="0" locked="0" layoutInCell="1" allowOverlap="1" wp14:anchorId="2B118174" wp14:editId="59A01AA0">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FE76A7" w14:textId="61BF4AFF" w:rsidR="00ED3F9A" w:rsidRPr="00D72DC6" w:rsidRDefault="005168E9" w:rsidP="00F02AD1">
                            <w:pPr>
                              <w:rPr>
                                <w:color w:val="FFFFFF" w:themeColor="background1"/>
                                <w14:textFill>
                                  <w14:noFill/>
                                </w14:textFill>
                              </w:rPr>
                            </w:pPr>
                            <w:r>
                              <w:rPr>
                                <w:noProof/>
                                <w:color w:val="FFFFFF"/>
                              </w:rPr>
                              <w:drawing>
                                <wp:inline distT="0" distB="0" distL="0" distR="0" wp14:anchorId="02ACF39B" wp14:editId="400A220D">
                                  <wp:extent cx="1763485" cy="46081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8115" cy="4672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18174"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1EFE76A7" w14:textId="61BF4AFF" w:rsidR="00ED3F9A" w:rsidRPr="00D72DC6" w:rsidRDefault="005168E9" w:rsidP="00F02AD1">
                      <w:pPr>
                        <w:rPr>
                          <w:color w:val="FFFFFF" w:themeColor="background1"/>
                          <w14:textFill>
                            <w14:noFill/>
                          </w14:textFill>
                        </w:rPr>
                      </w:pPr>
                      <w:r>
                        <w:rPr>
                          <w:noProof/>
                          <w:color w:val="FFFFFF"/>
                        </w:rPr>
                        <w:drawing>
                          <wp:inline distT="0" distB="0" distL="0" distR="0" wp14:anchorId="02ACF39B" wp14:editId="400A220D">
                            <wp:extent cx="1763485" cy="46081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8115" cy="467246"/>
                                    </a:xfrm>
                                    <a:prstGeom prst="rect">
                                      <a:avLst/>
                                    </a:prstGeom>
                                    <a:noFill/>
                                    <a:ln>
                                      <a:noFill/>
                                    </a:ln>
                                  </pic:spPr>
                                </pic:pic>
                              </a:graphicData>
                            </a:graphic>
                          </wp:inline>
                        </w:drawing>
                      </w:r>
                    </w:p>
                  </w:txbxContent>
                </v:textbox>
              </v:shape>
            </w:pict>
          </mc:Fallback>
        </mc:AlternateContent>
      </w:r>
      <w:r w:rsidRPr="00EA6207">
        <w:rPr>
          <w:rFonts w:ascii="Cambria" w:hAnsi="Cambria"/>
          <w:noProof/>
          <w:sz w:val="20"/>
          <w:szCs w:val="20"/>
        </w:rPr>
        <mc:AlternateContent>
          <mc:Choice Requires="wps">
            <w:drawing>
              <wp:anchor distT="0" distB="0" distL="114300" distR="114300" simplePos="0" relativeHeight="251682816" behindDoc="0" locked="0" layoutInCell="1" allowOverlap="1" wp14:anchorId="6E2A6402" wp14:editId="6B4B928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3BC99" w14:textId="77777777" w:rsidR="00ED3F9A" w:rsidRPr="004B7EB6" w:rsidRDefault="00ED3F9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A6402"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5333BC99" w14:textId="77777777" w:rsidR="00ED3F9A" w:rsidRPr="004B7EB6" w:rsidRDefault="00ED3F9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A89E16B" w14:textId="77777777" w:rsidR="0070697F" w:rsidRPr="00EA6207" w:rsidRDefault="004A6A54" w:rsidP="00790220">
      <w:pPr>
        <w:tabs>
          <w:tab w:val="center" w:pos="5400"/>
        </w:tabs>
        <w:suppressAutoHyphens/>
        <w:jc w:val="both"/>
        <w:rPr>
          <w:rFonts w:ascii="Cambria" w:hAnsi="Cambria"/>
          <w:sz w:val="20"/>
          <w:szCs w:val="20"/>
          <w:lang w:val="es-ES_tradnl"/>
        </w:rPr>
        <w:sectPr w:rsidR="0070697F" w:rsidRPr="00EA6207"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EA6207">
        <w:rPr>
          <w:rFonts w:ascii="Cambria" w:hAnsi="Cambria"/>
          <w:sz w:val="20"/>
          <w:szCs w:val="20"/>
          <w:lang w:val="es-ES_tradnl"/>
        </w:rPr>
        <w:tab/>
      </w:r>
    </w:p>
    <w:p w14:paraId="4699B417" w14:textId="77777777" w:rsidR="003239B8" w:rsidRPr="00DB4010" w:rsidRDefault="003239B8" w:rsidP="00790220">
      <w:pPr>
        <w:spacing w:after="240"/>
        <w:ind w:firstLine="720"/>
        <w:jc w:val="both"/>
        <w:rPr>
          <w:rFonts w:ascii="Cambria" w:hAnsi="Cambria"/>
          <w:b/>
          <w:bCs/>
          <w:sz w:val="20"/>
          <w:szCs w:val="20"/>
          <w:lang w:val="es-ES_tradnl"/>
        </w:rPr>
      </w:pPr>
      <w:r w:rsidRPr="00DB4010">
        <w:rPr>
          <w:rFonts w:ascii="Cambria" w:hAnsi="Cambria"/>
          <w:b/>
          <w:bCs/>
          <w:sz w:val="20"/>
          <w:szCs w:val="20"/>
          <w:lang w:val="es-ES_tradnl"/>
        </w:rPr>
        <w:lastRenderedPageBreak/>
        <w:t>I.</w:t>
      </w:r>
      <w:r w:rsidRPr="00DB4010">
        <w:rPr>
          <w:rFonts w:ascii="Cambria" w:hAnsi="Cambria"/>
          <w:b/>
          <w:bCs/>
          <w:sz w:val="20"/>
          <w:szCs w:val="20"/>
          <w:lang w:val="es-ES_tradnl"/>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A6207" w14:paraId="680AC14E" w14:textId="77777777" w:rsidTr="004A6A54">
        <w:tc>
          <w:tcPr>
            <w:tcW w:w="3600" w:type="dxa"/>
            <w:tcBorders>
              <w:top w:val="single" w:sz="4" w:space="0" w:color="auto"/>
              <w:bottom w:val="single" w:sz="6" w:space="0" w:color="auto"/>
            </w:tcBorders>
            <w:shd w:val="clear" w:color="auto" w:fill="386294"/>
            <w:vAlign w:val="center"/>
          </w:tcPr>
          <w:p w14:paraId="119EB79E" w14:textId="77777777" w:rsidR="003239B8" w:rsidRPr="00EA6207" w:rsidRDefault="003239B8" w:rsidP="006E6E79">
            <w:pPr>
              <w:jc w:val="center"/>
              <w:rPr>
                <w:rFonts w:ascii="Cambria" w:hAnsi="Cambria"/>
                <w:bCs/>
                <w:color w:val="FFFFFF" w:themeColor="background1"/>
                <w:sz w:val="20"/>
                <w:szCs w:val="20"/>
                <w:lang w:val="es-ES_tradnl"/>
              </w:rPr>
            </w:pPr>
            <w:r w:rsidRPr="00EA6207">
              <w:rPr>
                <w:rFonts w:ascii="Cambria" w:hAnsi="Cambria"/>
                <w:bCs/>
                <w:color w:val="FFFFFF" w:themeColor="background1"/>
                <w:sz w:val="20"/>
                <w:szCs w:val="20"/>
                <w:lang w:val="es-ES_tradnl"/>
              </w:rPr>
              <w:t>Parte peticionaria:</w:t>
            </w:r>
          </w:p>
        </w:tc>
        <w:tc>
          <w:tcPr>
            <w:tcW w:w="5760" w:type="dxa"/>
            <w:vAlign w:val="center"/>
          </w:tcPr>
          <w:p w14:paraId="10F6D309" w14:textId="459DBD59" w:rsidR="003239B8" w:rsidRPr="00EA6207" w:rsidRDefault="008D423C" w:rsidP="00790220">
            <w:pPr>
              <w:jc w:val="both"/>
              <w:rPr>
                <w:rFonts w:ascii="Cambria" w:hAnsi="Cambria"/>
                <w:bCs/>
                <w:sz w:val="20"/>
                <w:szCs w:val="20"/>
                <w:lang w:val="es-ES_tradnl"/>
              </w:rPr>
            </w:pPr>
            <w:r w:rsidRPr="00EA6207">
              <w:rPr>
                <w:rFonts w:ascii="Cambria" w:hAnsi="Cambria"/>
                <w:bCs/>
                <w:sz w:val="20"/>
                <w:szCs w:val="20"/>
                <w:lang w:val="es-ES_tradnl"/>
              </w:rPr>
              <w:t>Jean Seas Acosta</w:t>
            </w:r>
          </w:p>
        </w:tc>
      </w:tr>
      <w:tr w:rsidR="003239B8" w:rsidRPr="00EA6207" w14:paraId="2A31AB2F" w14:textId="77777777" w:rsidTr="004A6A54">
        <w:tc>
          <w:tcPr>
            <w:tcW w:w="3600" w:type="dxa"/>
            <w:tcBorders>
              <w:top w:val="single" w:sz="6" w:space="0" w:color="auto"/>
              <w:bottom w:val="single" w:sz="6" w:space="0" w:color="auto"/>
            </w:tcBorders>
            <w:shd w:val="clear" w:color="auto" w:fill="386294"/>
            <w:vAlign w:val="center"/>
          </w:tcPr>
          <w:p w14:paraId="7FA6C0A6" w14:textId="77777777" w:rsidR="003239B8" w:rsidRPr="00EA6207" w:rsidRDefault="00C27B46" w:rsidP="006E6E79">
            <w:pPr>
              <w:jc w:val="center"/>
              <w:rPr>
                <w:rFonts w:ascii="Cambria" w:hAnsi="Cambria"/>
                <w:bCs/>
                <w:color w:val="FFFFFF" w:themeColor="background1"/>
                <w:sz w:val="20"/>
                <w:szCs w:val="20"/>
                <w:lang w:val="es-ES_tradnl"/>
              </w:rPr>
            </w:pPr>
            <w:sdt>
              <w:sdtPr>
                <w:rPr>
                  <w:rFonts w:ascii="Cambria" w:hAnsi="Cambria"/>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EA6207">
                  <w:rPr>
                    <w:rFonts w:ascii="Cambria" w:hAnsi="Cambria"/>
                    <w:bCs/>
                    <w:color w:val="FFFFFF" w:themeColor="background1"/>
                    <w:sz w:val="20"/>
                    <w:szCs w:val="20"/>
                    <w:lang w:val="es-ES_tradnl"/>
                  </w:rPr>
                  <w:t>Presunta víctima</w:t>
                </w:r>
              </w:sdtContent>
            </w:sdt>
            <w:r w:rsidR="003239B8" w:rsidRPr="00EA6207">
              <w:rPr>
                <w:rFonts w:ascii="Cambria" w:hAnsi="Cambria"/>
                <w:bCs/>
                <w:color w:val="FFFFFF" w:themeColor="background1"/>
                <w:sz w:val="20"/>
                <w:szCs w:val="20"/>
                <w:lang w:val="es-ES_tradnl"/>
              </w:rPr>
              <w:t>:</w:t>
            </w:r>
          </w:p>
        </w:tc>
        <w:tc>
          <w:tcPr>
            <w:tcW w:w="5760" w:type="dxa"/>
            <w:vAlign w:val="center"/>
          </w:tcPr>
          <w:p w14:paraId="3B398F0D" w14:textId="583F9C1B" w:rsidR="003239B8" w:rsidRPr="00EA6207" w:rsidRDefault="00975179" w:rsidP="00790220">
            <w:pPr>
              <w:jc w:val="both"/>
              <w:rPr>
                <w:rFonts w:ascii="Cambria" w:hAnsi="Cambria"/>
                <w:bCs/>
                <w:sz w:val="20"/>
                <w:szCs w:val="20"/>
                <w:lang w:val="es-ES_tradnl"/>
              </w:rPr>
            </w:pPr>
            <w:r w:rsidRPr="00EA6207">
              <w:rPr>
                <w:rFonts w:ascii="Cambria" w:hAnsi="Cambria"/>
                <w:bCs/>
                <w:sz w:val="20"/>
                <w:szCs w:val="20"/>
                <w:lang w:val="es-ES_tradnl"/>
              </w:rPr>
              <w:t>Jean Seas Acosta</w:t>
            </w:r>
          </w:p>
        </w:tc>
      </w:tr>
      <w:tr w:rsidR="003239B8" w:rsidRPr="00EA6207" w14:paraId="29694243" w14:textId="77777777" w:rsidTr="004A6A54">
        <w:tc>
          <w:tcPr>
            <w:tcW w:w="3600" w:type="dxa"/>
            <w:tcBorders>
              <w:top w:val="single" w:sz="6" w:space="0" w:color="auto"/>
              <w:bottom w:val="single" w:sz="6" w:space="0" w:color="auto"/>
            </w:tcBorders>
            <w:shd w:val="clear" w:color="auto" w:fill="386294"/>
            <w:vAlign w:val="center"/>
          </w:tcPr>
          <w:p w14:paraId="4E80EC29" w14:textId="77777777" w:rsidR="003239B8" w:rsidRPr="00EA6207" w:rsidRDefault="003239B8" w:rsidP="006E6E79">
            <w:pPr>
              <w:jc w:val="center"/>
              <w:rPr>
                <w:rFonts w:ascii="Cambria" w:hAnsi="Cambria"/>
                <w:bCs/>
                <w:color w:val="FFFFFF" w:themeColor="background1"/>
                <w:sz w:val="20"/>
                <w:szCs w:val="20"/>
                <w:lang w:val="es-ES_tradnl"/>
              </w:rPr>
            </w:pPr>
            <w:r w:rsidRPr="00EA6207">
              <w:rPr>
                <w:rFonts w:ascii="Cambria" w:hAnsi="Cambria"/>
                <w:bCs/>
                <w:color w:val="FFFFFF" w:themeColor="background1"/>
                <w:sz w:val="20"/>
                <w:szCs w:val="20"/>
                <w:lang w:val="es-ES_tradnl"/>
              </w:rPr>
              <w:t>Estado denunciado:</w:t>
            </w:r>
          </w:p>
        </w:tc>
        <w:tc>
          <w:tcPr>
            <w:tcW w:w="5760" w:type="dxa"/>
            <w:vAlign w:val="center"/>
          </w:tcPr>
          <w:p w14:paraId="42F0C2AD" w14:textId="5DF01900" w:rsidR="003239B8" w:rsidRPr="00EA6207" w:rsidRDefault="00975179" w:rsidP="00790220">
            <w:pPr>
              <w:jc w:val="both"/>
              <w:rPr>
                <w:rFonts w:ascii="Cambria" w:hAnsi="Cambria"/>
                <w:bCs/>
                <w:sz w:val="20"/>
                <w:szCs w:val="20"/>
                <w:lang w:val="es-ES_tradnl"/>
              </w:rPr>
            </w:pPr>
            <w:r w:rsidRPr="00EA6207">
              <w:rPr>
                <w:rFonts w:ascii="Cambria" w:hAnsi="Cambria"/>
                <w:bCs/>
                <w:sz w:val="20"/>
                <w:szCs w:val="20"/>
                <w:lang w:val="es-ES_tradnl"/>
              </w:rPr>
              <w:t>Costa</w:t>
            </w:r>
            <w:r w:rsidR="006B3386" w:rsidRPr="00EA6207">
              <w:rPr>
                <w:rFonts w:ascii="Cambria" w:hAnsi="Cambria"/>
                <w:bCs/>
                <w:sz w:val="20"/>
                <w:szCs w:val="20"/>
                <w:lang w:val="es-ES_tradnl"/>
              </w:rPr>
              <w:t xml:space="preserve"> R</w:t>
            </w:r>
            <w:r w:rsidRPr="00EA6207">
              <w:rPr>
                <w:rFonts w:ascii="Cambria" w:hAnsi="Cambria"/>
                <w:bCs/>
                <w:sz w:val="20"/>
                <w:szCs w:val="20"/>
                <w:lang w:val="es-ES_tradnl"/>
              </w:rPr>
              <w:t>ica</w:t>
            </w:r>
          </w:p>
        </w:tc>
      </w:tr>
      <w:tr w:rsidR="00223A29" w:rsidRPr="005168E9" w14:paraId="3617934C" w14:textId="77777777" w:rsidTr="004A6A54">
        <w:tc>
          <w:tcPr>
            <w:tcW w:w="3600" w:type="dxa"/>
            <w:tcBorders>
              <w:top w:val="single" w:sz="6" w:space="0" w:color="auto"/>
              <w:bottom w:val="single" w:sz="6" w:space="0" w:color="auto"/>
            </w:tcBorders>
            <w:shd w:val="clear" w:color="auto" w:fill="386294"/>
            <w:vAlign w:val="center"/>
          </w:tcPr>
          <w:p w14:paraId="461FCEE5" w14:textId="77777777" w:rsidR="00223A29" w:rsidRPr="00EA6207" w:rsidRDefault="001B3A00" w:rsidP="006E6E79">
            <w:pPr>
              <w:jc w:val="center"/>
              <w:rPr>
                <w:rFonts w:ascii="Cambria" w:hAnsi="Cambria"/>
                <w:bCs/>
                <w:color w:val="FFFFFF" w:themeColor="background1"/>
                <w:sz w:val="20"/>
                <w:szCs w:val="20"/>
                <w:lang w:val="es-ES_tradnl"/>
              </w:rPr>
            </w:pPr>
            <w:r w:rsidRPr="00EA6207">
              <w:rPr>
                <w:rFonts w:ascii="Cambria" w:hAnsi="Cambria"/>
                <w:bCs/>
                <w:color w:val="FFFFFF" w:themeColor="background1"/>
                <w:sz w:val="20"/>
                <w:szCs w:val="20"/>
                <w:lang w:val="es-ES_tradnl"/>
              </w:rPr>
              <w:t xml:space="preserve">Derechos </w:t>
            </w:r>
            <w:r w:rsidR="00E4118C" w:rsidRPr="00EA6207">
              <w:rPr>
                <w:rFonts w:ascii="Cambria" w:hAnsi="Cambria"/>
                <w:bCs/>
                <w:color w:val="FFFFFF" w:themeColor="background1"/>
                <w:sz w:val="20"/>
                <w:szCs w:val="20"/>
                <w:lang w:val="es-ES_tradnl"/>
              </w:rPr>
              <w:t>invocados</w:t>
            </w:r>
            <w:r w:rsidRPr="00EA6207">
              <w:rPr>
                <w:rFonts w:ascii="Cambria" w:hAnsi="Cambria"/>
                <w:bCs/>
                <w:color w:val="FFFFFF" w:themeColor="background1"/>
                <w:sz w:val="20"/>
                <w:szCs w:val="20"/>
                <w:lang w:val="es-ES_tradnl"/>
              </w:rPr>
              <w:t>:</w:t>
            </w:r>
          </w:p>
        </w:tc>
        <w:tc>
          <w:tcPr>
            <w:tcW w:w="5760" w:type="dxa"/>
            <w:vAlign w:val="center"/>
          </w:tcPr>
          <w:p w14:paraId="4D50F6C4" w14:textId="782E6567" w:rsidR="00CF79EE" w:rsidRPr="00CF79EE" w:rsidRDefault="005954AF" w:rsidP="00AD5FA4">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mbria" w:hAnsi="Cambria" w:cs="Cambria"/>
                <w:sz w:val="20"/>
                <w:szCs w:val="20"/>
                <w:lang w:val="es-ES_tradnl" w:eastAsia="es-ES"/>
              </w:rPr>
            </w:pPr>
            <w:r>
              <w:rPr>
                <w:rFonts w:ascii="Cambria" w:hAnsi="Cambria" w:cs="TimesNewRomanPSMT"/>
                <w:color w:val="000000"/>
                <w:sz w:val="20"/>
                <w:szCs w:val="20"/>
                <w:lang w:val="es-ES_tradnl" w:eastAsia="es-ES"/>
              </w:rPr>
              <w:t xml:space="preserve">Artículos </w:t>
            </w:r>
            <w:r w:rsidR="00A533F4" w:rsidRPr="00CF79EE">
              <w:rPr>
                <w:rFonts w:ascii="Cambria" w:hAnsi="Cambria" w:cs="TimesNewRomanPSMT"/>
                <w:color w:val="000000"/>
                <w:sz w:val="20"/>
                <w:szCs w:val="20"/>
                <w:lang w:val="es-ES_tradnl" w:eastAsia="es-ES"/>
              </w:rPr>
              <w:t>7 (libertad personal), 11 (p</w:t>
            </w:r>
            <w:r w:rsidR="00423624" w:rsidRPr="00CF79EE">
              <w:rPr>
                <w:rFonts w:ascii="Cambria" w:hAnsi="Cambria" w:cs="TimesNewRomanPSMT"/>
                <w:color w:val="000000"/>
                <w:sz w:val="20"/>
                <w:szCs w:val="20"/>
                <w:lang w:val="es-ES_tradnl" w:eastAsia="es-ES"/>
              </w:rPr>
              <w:t>rotección de la honra y de la dignidad)</w:t>
            </w:r>
            <w:r w:rsidR="00C42F84" w:rsidRPr="00CF79EE">
              <w:rPr>
                <w:rFonts w:ascii="Cambria" w:hAnsi="Cambria" w:cs="TimesNewRomanPSMT"/>
                <w:color w:val="000000"/>
                <w:sz w:val="20"/>
                <w:szCs w:val="20"/>
                <w:lang w:val="es-ES_tradnl" w:eastAsia="es-ES"/>
              </w:rPr>
              <w:t xml:space="preserve"> y</w:t>
            </w:r>
            <w:r w:rsidR="00A533F4" w:rsidRPr="00CF79EE">
              <w:rPr>
                <w:rFonts w:ascii="Cambria" w:hAnsi="Cambria" w:cs="TimesNewRomanPSMT"/>
                <w:color w:val="000000"/>
                <w:sz w:val="20"/>
                <w:szCs w:val="20"/>
                <w:lang w:val="es-ES_tradnl" w:eastAsia="es-ES"/>
              </w:rPr>
              <w:t xml:space="preserve"> 13  (l</w:t>
            </w:r>
            <w:r w:rsidR="00423624" w:rsidRPr="00CF79EE">
              <w:rPr>
                <w:rFonts w:ascii="Cambria" w:hAnsi="Cambria" w:cs="TimesNewRomanPSMT"/>
                <w:color w:val="000000"/>
                <w:sz w:val="20"/>
                <w:szCs w:val="20"/>
                <w:lang w:val="es-ES_tradnl" w:eastAsia="es-ES"/>
              </w:rPr>
              <w:t>ibertad de pensamiento y expresión)</w:t>
            </w:r>
            <w:r w:rsidR="00B440D4">
              <w:rPr>
                <w:rFonts w:ascii="Cambria" w:hAnsi="Cambria" w:cs="TimesNewRomanPSMT"/>
                <w:color w:val="000000"/>
                <w:sz w:val="20"/>
                <w:szCs w:val="20"/>
                <w:lang w:val="es-ES_tradnl" w:eastAsia="es-ES"/>
              </w:rPr>
              <w:t xml:space="preserve"> </w:t>
            </w:r>
            <w:r w:rsidR="00B440D4" w:rsidRPr="00CF79EE">
              <w:rPr>
                <w:rFonts w:ascii="Cambria" w:hAnsi="Cambria" w:cs="Cambria"/>
                <w:sz w:val="20"/>
                <w:szCs w:val="20"/>
                <w:lang w:val="es-ES_tradnl" w:eastAsia="es-ES"/>
              </w:rPr>
              <w:t>de la Convención Americana sobre Derechos Humanos;</w:t>
            </w:r>
            <w:r w:rsidR="00B440D4">
              <w:rPr>
                <w:rStyle w:val="FootnoteReference"/>
                <w:rFonts w:ascii="Cambria" w:hAnsi="Cambria" w:cs="Cambria"/>
                <w:sz w:val="20"/>
                <w:szCs w:val="20"/>
                <w:lang w:val="es-ES_tradnl" w:eastAsia="es-ES"/>
              </w:rPr>
              <w:footnoteReference w:id="2"/>
            </w:r>
            <w:r w:rsidR="00B440D4">
              <w:rPr>
                <w:rFonts w:ascii="Cambria" w:hAnsi="Cambria"/>
                <w:bCs/>
                <w:sz w:val="20"/>
                <w:szCs w:val="20"/>
                <w:lang w:val="es-ES"/>
              </w:rPr>
              <w:t xml:space="preserve"> </w:t>
            </w:r>
            <w:r w:rsidR="00B440D4">
              <w:rPr>
                <w:rFonts w:ascii="Cambria" w:hAnsi="Cambria" w:cs="TimesNewRomanPSMT"/>
                <w:color w:val="000000"/>
                <w:sz w:val="20"/>
                <w:szCs w:val="20"/>
                <w:lang w:val="es-ES_tradnl" w:eastAsia="es-ES"/>
              </w:rPr>
              <w:t>en relación con su artículo</w:t>
            </w:r>
            <w:r w:rsidR="00B440D4" w:rsidRPr="00CF79EE">
              <w:rPr>
                <w:rFonts w:ascii="Cambria" w:hAnsi="Cambria" w:cs="TimesNewRomanPSMT"/>
                <w:color w:val="000000"/>
                <w:sz w:val="20"/>
                <w:szCs w:val="20"/>
                <w:lang w:val="es-ES_tradnl" w:eastAsia="es-ES"/>
              </w:rPr>
              <w:t xml:space="preserve"> 1</w:t>
            </w:r>
            <w:r w:rsidR="00B440D4">
              <w:rPr>
                <w:rFonts w:ascii="Cambria" w:hAnsi="Cambria" w:cs="TimesNewRomanPSMT"/>
                <w:color w:val="000000"/>
                <w:sz w:val="20"/>
                <w:szCs w:val="20"/>
                <w:lang w:val="es-ES_tradnl" w:eastAsia="es-ES"/>
              </w:rPr>
              <w:t>.1</w:t>
            </w:r>
            <w:r w:rsidR="00CA6DF2">
              <w:rPr>
                <w:rFonts w:ascii="Cambria" w:hAnsi="Cambria" w:cs="TimesNewRomanPSMT"/>
                <w:color w:val="000000"/>
                <w:sz w:val="20"/>
                <w:szCs w:val="20"/>
                <w:lang w:val="es-ES_tradnl" w:eastAsia="es-ES"/>
              </w:rPr>
              <w:t xml:space="preserve"> (o</w:t>
            </w:r>
            <w:r w:rsidR="00B440D4" w:rsidRPr="00CF79EE">
              <w:rPr>
                <w:rFonts w:ascii="Cambria" w:hAnsi="Cambria" w:cs="TimesNewRomanPSMT"/>
                <w:color w:val="000000"/>
                <w:sz w:val="20"/>
                <w:szCs w:val="20"/>
                <w:lang w:val="es-ES_tradnl" w:eastAsia="es-ES"/>
              </w:rPr>
              <w:t>blig</w:t>
            </w:r>
            <w:r>
              <w:rPr>
                <w:rFonts w:ascii="Cambria" w:hAnsi="Cambria" w:cs="TimesNewRomanPSMT"/>
                <w:color w:val="000000"/>
                <w:sz w:val="20"/>
                <w:szCs w:val="20"/>
                <w:lang w:val="es-ES_tradnl" w:eastAsia="es-ES"/>
              </w:rPr>
              <w:t xml:space="preserve">ación de respetar los derechos); </w:t>
            </w:r>
            <w:r w:rsidRPr="00AD5FA4">
              <w:rPr>
                <w:rFonts w:ascii="Cambria" w:hAnsi="Cambria" w:cs="TimesNewRomanPSMT"/>
                <w:color w:val="000000"/>
                <w:sz w:val="20"/>
                <w:szCs w:val="20"/>
                <w:lang w:val="es-ES_tradnl" w:eastAsia="es-ES"/>
              </w:rPr>
              <w:t xml:space="preserve">artículo </w:t>
            </w:r>
            <w:r w:rsidR="00AD5FA4" w:rsidRPr="00AD5FA4">
              <w:rPr>
                <w:rFonts w:ascii="Cambria" w:hAnsi="Cambria" w:cs="TimesNewRomanPSMT"/>
                <w:color w:val="000000"/>
                <w:sz w:val="20"/>
                <w:szCs w:val="20"/>
                <w:lang w:val="es-ES_tradnl" w:eastAsia="es-ES"/>
              </w:rPr>
              <w:t>7</w:t>
            </w:r>
            <w:r w:rsidRPr="00AD5FA4">
              <w:rPr>
                <w:rFonts w:ascii="Cambria" w:hAnsi="Cambria" w:cs="TimesNewRomanPSMT"/>
                <w:color w:val="000000"/>
                <w:sz w:val="20"/>
                <w:szCs w:val="20"/>
                <w:lang w:val="es-ES_tradnl" w:eastAsia="es-ES"/>
              </w:rPr>
              <w:t xml:space="preserve"> de la</w:t>
            </w:r>
            <w:r w:rsidR="00B440D4" w:rsidRPr="00AD5FA4">
              <w:rPr>
                <w:rFonts w:ascii="Cambria" w:hAnsi="Cambria" w:cs="TimesNewRomanPSMT"/>
                <w:color w:val="000000"/>
                <w:sz w:val="20"/>
                <w:szCs w:val="20"/>
                <w:lang w:val="es-ES_tradnl" w:eastAsia="es-ES"/>
              </w:rPr>
              <w:t xml:space="preserve"> </w:t>
            </w:r>
            <w:r w:rsidR="000D420D" w:rsidRPr="00AD5FA4">
              <w:rPr>
                <w:rFonts w:ascii="Cambria" w:hAnsi="Cambria"/>
                <w:bCs/>
                <w:sz w:val="20"/>
                <w:szCs w:val="20"/>
                <w:lang w:val="es-ES"/>
              </w:rPr>
              <w:t>Convención Interamericana para Prevenir, Sancionar y Erradicar la Violencia contra la Mujer</w:t>
            </w:r>
            <w:r w:rsidR="000D420D" w:rsidRPr="00AD5FA4">
              <w:rPr>
                <w:rStyle w:val="FootnoteReference"/>
                <w:rFonts w:ascii="Cambria" w:hAnsi="Cambria"/>
                <w:bCs/>
                <w:sz w:val="20"/>
                <w:szCs w:val="20"/>
                <w:lang w:val="es-ES"/>
              </w:rPr>
              <w:footnoteReference w:id="3"/>
            </w:r>
            <w:r w:rsidR="00CA6DF2">
              <w:rPr>
                <w:rFonts w:ascii="Cambria" w:hAnsi="Cambria"/>
                <w:bCs/>
                <w:sz w:val="20"/>
                <w:szCs w:val="20"/>
                <w:lang w:val="es-ES"/>
              </w:rPr>
              <w:t>;</w:t>
            </w:r>
            <w:r w:rsidR="00C70B4D" w:rsidRPr="00CF79EE">
              <w:rPr>
                <w:rFonts w:ascii="Cambria" w:hAnsi="Cambria" w:cs="Cambria"/>
                <w:sz w:val="20"/>
                <w:szCs w:val="20"/>
                <w:lang w:val="es-ES_tradnl" w:eastAsia="es-ES"/>
              </w:rPr>
              <w:t xml:space="preserve"> </w:t>
            </w:r>
            <w:r w:rsidR="007F0993" w:rsidRPr="00CF79EE">
              <w:rPr>
                <w:rFonts w:ascii="Cambria" w:hAnsi="Cambria" w:cs="Cambria"/>
                <w:sz w:val="20"/>
                <w:szCs w:val="20"/>
                <w:lang w:val="es-ES_tradnl" w:eastAsia="es-ES"/>
              </w:rPr>
              <w:t>y otros tratados internacionales</w:t>
            </w:r>
            <w:r w:rsidR="007F0993" w:rsidRPr="00CF79EE">
              <w:rPr>
                <w:rStyle w:val="FootnoteReference"/>
                <w:rFonts w:ascii="Cambria" w:hAnsi="Cambria" w:cs="Cambria"/>
                <w:sz w:val="20"/>
                <w:szCs w:val="20"/>
                <w:lang w:val="es-ES_tradnl" w:eastAsia="es-ES"/>
              </w:rPr>
              <w:footnoteReference w:id="4"/>
            </w:r>
          </w:p>
        </w:tc>
      </w:tr>
    </w:tbl>
    <w:p w14:paraId="417A9922" w14:textId="13237144" w:rsidR="003239B8" w:rsidRPr="00EA6207" w:rsidRDefault="003239B8" w:rsidP="00790220">
      <w:pPr>
        <w:spacing w:before="240" w:after="240"/>
        <w:ind w:firstLine="720"/>
        <w:jc w:val="both"/>
        <w:rPr>
          <w:rFonts w:ascii="Cambria" w:hAnsi="Cambria"/>
          <w:bCs/>
          <w:sz w:val="20"/>
          <w:szCs w:val="20"/>
          <w:lang w:val="es-ES_tradnl"/>
        </w:rPr>
      </w:pPr>
      <w:r w:rsidRPr="00DB4010">
        <w:rPr>
          <w:rFonts w:ascii="Cambria" w:hAnsi="Cambria"/>
          <w:b/>
          <w:bCs/>
          <w:sz w:val="20"/>
          <w:szCs w:val="20"/>
          <w:lang w:val="es-ES_tradnl"/>
        </w:rPr>
        <w:t>II.</w:t>
      </w:r>
      <w:r w:rsidRPr="00DB4010">
        <w:rPr>
          <w:rFonts w:ascii="Cambria" w:hAnsi="Cambria"/>
          <w:b/>
          <w:bCs/>
          <w:sz w:val="20"/>
          <w:szCs w:val="20"/>
          <w:lang w:val="es-ES_tradnl"/>
        </w:rPr>
        <w:tab/>
        <w:t>TRÁMITE ANTE LA CIDH</w:t>
      </w:r>
      <w:r w:rsidR="00D120B1">
        <w:rPr>
          <w:rStyle w:val="FootnoteReference"/>
          <w:rFonts w:ascii="Cambria" w:hAnsi="Cambria"/>
          <w:b/>
          <w:bCs/>
          <w:sz w:val="20"/>
          <w:szCs w:val="20"/>
          <w:lang w:val="es-ES_tradnl"/>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EA6207" w14:paraId="6AD1FB3A" w14:textId="77777777" w:rsidTr="004A6A54">
        <w:tc>
          <w:tcPr>
            <w:tcW w:w="3600" w:type="dxa"/>
            <w:tcBorders>
              <w:top w:val="single" w:sz="6" w:space="0" w:color="auto"/>
              <w:bottom w:val="single" w:sz="6" w:space="0" w:color="auto"/>
            </w:tcBorders>
            <w:shd w:val="clear" w:color="auto" w:fill="386294"/>
            <w:vAlign w:val="center"/>
          </w:tcPr>
          <w:p w14:paraId="175194FB" w14:textId="77777777" w:rsidR="004C2312" w:rsidRPr="00EA6207" w:rsidRDefault="004A6A54" w:rsidP="006E6E79">
            <w:pPr>
              <w:jc w:val="center"/>
              <w:rPr>
                <w:rFonts w:ascii="Cambria" w:hAnsi="Cambria"/>
                <w:bCs/>
                <w:color w:val="FFFFFF" w:themeColor="background1"/>
                <w:sz w:val="20"/>
                <w:szCs w:val="20"/>
                <w:lang w:val="es-ES_tradnl"/>
              </w:rPr>
            </w:pPr>
            <w:r w:rsidRPr="00EA6207">
              <w:rPr>
                <w:rFonts w:ascii="Cambria" w:hAnsi="Cambria"/>
                <w:bCs/>
                <w:color w:val="FFFFFF" w:themeColor="background1"/>
                <w:sz w:val="20"/>
                <w:szCs w:val="20"/>
                <w:lang w:val="es-ES_tradnl"/>
              </w:rPr>
              <w:t>P</w:t>
            </w:r>
            <w:r w:rsidR="004C2312" w:rsidRPr="00EA6207">
              <w:rPr>
                <w:rFonts w:ascii="Cambria" w:hAnsi="Cambria"/>
                <w:bCs/>
                <w:color w:val="FFFFFF" w:themeColor="background1"/>
                <w:sz w:val="20"/>
                <w:szCs w:val="20"/>
                <w:lang w:val="es-ES_tradnl"/>
              </w:rPr>
              <w:t>resentación de la petición:</w:t>
            </w:r>
          </w:p>
        </w:tc>
        <w:tc>
          <w:tcPr>
            <w:tcW w:w="5760" w:type="dxa"/>
            <w:vAlign w:val="center"/>
          </w:tcPr>
          <w:p w14:paraId="2FCD1CAE" w14:textId="0CA06248" w:rsidR="004C2312" w:rsidRPr="00EA6207" w:rsidRDefault="00975179" w:rsidP="00790220">
            <w:pPr>
              <w:jc w:val="both"/>
              <w:rPr>
                <w:rFonts w:ascii="Cambria" w:hAnsi="Cambria"/>
                <w:bCs/>
                <w:sz w:val="20"/>
                <w:szCs w:val="20"/>
                <w:lang w:val="es-ES_tradnl"/>
              </w:rPr>
            </w:pPr>
            <w:r w:rsidRPr="00EA6207">
              <w:rPr>
                <w:rFonts w:ascii="Cambria" w:hAnsi="Cambria"/>
                <w:bCs/>
                <w:sz w:val="20"/>
                <w:szCs w:val="20"/>
                <w:lang w:val="es-ES_tradnl"/>
              </w:rPr>
              <w:t>30 de julio de 2015</w:t>
            </w:r>
          </w:p>
        </w:tc>
      </w:tr>
      <w:tr w:rsidR="00131425" w:rsidRPr="007632BA" w14:paraId="30EC3027" w14:textId="77777777" w:rsidTr="004A6A54">
        <w:tc>
          <w:tcPr>
            <w:tcW w:w="3600" w:type="dxa"/>
            <w:tcBorders>
              <w:top w:val="single" w:sz="6" w:space="0" w:color="auto"/>
              <w:bottom w:val="single" w:sz="6" w:space="0" w:color="auto"/>
            </w:tcBorders>
            <w:shd w:val="clear" w:color="auto" w:fill="386294"/>
            <w:vAlign w:val="center"/>
          </w:tcPr>
          <w:p w14:paraId="149FCCDF" w14:textId="77777777" w:rsidR="00131425" w:rsidRPr="00EA6207" w:rsidRDefault="00131425" w:rsidP="006E6E79">
            <w:pPr>
              <w:jc w:val="center"/>
              <w:rPr>
                <w:rFonts w:ascii="Cambria" w:hAnsi="Cambria"/>
                <w:bCs/>
                <w:color w:val="FFFFFF" w:themeColor="background1"/>
                <w:sz w:val="20"/>
                <w:szCs w:val="20"/>
                <w:lang w:val="es-ES_tradnl"/>
              </w:rPr>
            </w:pPr>
            <w:r w:rsidRPr="00EA6207">
              <w:rPr>
                <w:rFonts w:ascii="Cambria" w:hAnsi="Cambria"/>
                <w:bCs/>
                <w:color w:val="FFFFFF" w:themeColor="background1"/>
                <w:sz w:val="20"/>
                <w:szCs w:val="20"/>
                <w:lang w:val="es-ES_tradnl"/>
              </w:rPr>
              <w:t>Información adicional recibida durante la etapa de estudio:</w:t>
            </w:r>
          </w:p>
        </w:tc>
        <w:tc>
          <w:tcPr>
            <w:tcW w:w="5760" w:type="dxa"/>
            <w:vAlign w:val="center"/>
          </w:tcPr>
          <w:p w14:paraId="51833099" w14:textId="3CB4C83E" w:rsidR="00131425" w:rsidRPr="00EA6207" w:rsidRDefault="00C66679" w:rsidP="00790220">
            <w:pPr>
              <w:jc w:val="both"/>
              <w:rPr>
                <w:rFonts w:ascii="Cambria" w:hAnsi="Cambria"/>
                <w:bCs/>
                <w:sz w:val="20"/>
                <w:szCs w:val="20"/>
                <w:lang w:val="es-ES_tradnl"/>
              </w:rPr>
            </w:pPr>
            <w:r>
              <w:rPr>
                <w:rFonts w:ascii="Cambria" w:hAnsi="Cambria"/>
                <w:bCs/>
                <w:sz w:val="20"/>
                <w:szCs w:val="20"/>
                <w:lang w:val="es-ES_tradnl"/>
              </w:rPr>
              <w:t>11 de agosto de 2018</w:t>
            </w:r>
          </w:p>
        </w:tc>
      </w:tr>
      <w:tr w:rsidR="004C2312" w:rsidRPr="00CF7BB4" w14:paraId="54304D0A" w14:textId="77777777" w:rsidTr="004A6A54">
        <w:tc>
          <w:tcPr>
            <w:tcW w:w="3600" w:type="dxa"/>
            <w:tcBorders>
              <w:top w:val="single" w:sz="6" w:space="0" w:color="auto"/>
              <w:bottom w:val="single" w:sz="6" w:space="0" w:color="auto"/>
            </w:tcBorders>
            <w:shd w:val="clear" w:color="auto" w:fill="386294"/>
            <w:vAlign w:val="center"/>
          </w:tcPr>
          <w:p w14:paraId="70002873" w14:textId="77777777" w:rsidR="004C2312" w:rsidRPr="00EA6207" w:rsidRDefault="004A6A54" w:rsidP="006E6E79">
            <w:pPr>
              <w:jc w:val="center"/>
              <w:rPr>
                <w:rFonts w:ascii="Cambria" w:hAnsi="Cambria"/>
                <w:bCs/>
                <w:color w:val="FFFFFF" w:themeColor="background1"/>
                <w:sz w:val="20"/>
                <w:szCs w:val="20"/>
                <w:lang w:val="es-ES_tradnl"/>
              </w:rPr>
            </w:pPr>
            <w:r w:rsidRPr="00EA6207">
              <w:rPr>
                <w:rFonts w:ascii="Cambria" w:hAnsi="Cambria"/>
                <w:color w:val="FFFFFF" w:themeColor="background1"/>
                <w:sz w:val="20"/>
                <w:szCs w:val="20"/>
                <w:lang w:val="es-ES_tradnl"/>
              </w:rPr>
              <w:t>N</w:t>
            </w:r>
            <w:r w:rsidR="004C2312" w:rsidRPr="00EA6207">
              <w:rPr>
                <w:rFonts w:ascii="Cambria" w:hAnsi="Cambria"/>
                <w:color w:val="FFFFFF" w:themeColor="background1"/>
                <w:sz w:val="20"/>
                <w:szCs w:val="20"/>
                <w:lang w:val="es-ES_tradnl"/>
              </w:rPr>
              <w:t>otificación de la petición al Estado:</w:t>
            </w:r>
          </w:p>
        </w:tc>
        <w:tc>
          <w:tcPr>
            <w:tcW w:w="5760" w:type="dxa"/>
            <w:vAlign w:val="center"/>
          </w:tcPr>
          <w:p w14:paraId="511CAD47" w14:textId="03C2296D" w:rsidR="004C2312" w:rsidRPr="00EA6207" w:rsidRDefault="008D423C" w:rsidP="008D423C">
            <w:pPr>
              <w:jc w:val="both"/>
              <w:rPr>
                <w:rFonts w:ascii="Cambria" w:hAnsi="Cambria"/>
                <w:bCs/>
                <w:sz w:val="20"/>
                <w:szCs w:val="20"/>
                <w:lang w:val="es-ES_tradnl"/>
              </w:rPr>
            </w:pPr>
            <w:r>
              <w:rPr>
                <w:rFonts w:ascii="Cambria" w:hAnsi="Cambria"/>
                <w:bCs/>
                <w:sz w:val="20"/>
                <w:szCs w:val="20"/>
                <w:lang w:val="es-ES_tradnl"/>
              </w:rPr>
              <w:t>29</w:t>
            </w:r>
            <w:r w:rsidR="0047770F" w:rsidRPr="00EA6207">
              <w:rPr>
                <w:rFonts w:ascii="Cambria" w:hAnsi="Cambria"/>
                <w:bCs/>
                <w:sz w:val="20"/>
                <w:szCs w:val="20"/>
                <w:lang w:val="es-ES_tradnl"/>
              </w:rPr>
              <w:t xml:space="preserve"> de abril de 2019 </w:t>
            </w:r>
          </w:p>
        </w:tc>
      </w:tr>
      <w:tr w:rsidR="004C2312" w:rsidRPr="00EA6207" w14:paraId="182B62D0" w14:textId="77777777" w:rsidTr="004A6A54">
        <w:tc>
          <w:tcPr>
            <w:tcW w:w="3600" w:type="dxa"/>
            <w:tcBorders>
              <w:top w:val="single" w:sz="6" w:space="0" w:color="auto"/>
              <w:bottom w:val="single" w:sz="6" w:space="0" w:color="auto"/>
            </w:tcBorders>
            <w:shd w:val="clear" w:color="auto" w:fill="386294"/>
            <w:vAlign w:val="center"/>
          </w:tcPr>
          <w:p w14:paraId="5C086713" w14:textId="77777777" w:rsidR="004C2312" w:rsidRPr="00EA6207" w:rsidRDefault="004A6A54" w:rsidP="006E6E79">
            <w:pPr>
              <w:jc w:val="center"/>
              <w:rPr>
                <w:rFonts w:ascii="Cambria" w:hAnsi="Cambria"/>
                <w:bCs/>
                <w:color w:val="FFFFFF" w:themeColor="background1"/>
                <w:sz w:val="20"/>
                <w:szCs w:val="20"/>
                <w:lang w:val="es-ES_tradnl"/>
              </w:rPr>
            </w:pPr>
            <w:r w:rsidRPr="00EA6207">
              <w:rPr>
                <w:rFonts w:ascii="Cambria" w:hAnsi="Cambria"/>
                <w:color w:val="FFFFFF" w:themeColor="background1"/>
                <w:sz w:val="20"/>
                <w:szCs w:val="20"/>
                <w:lang w:val="es-ES_tradnl"/>
              </w:rPr>
              <w:t>P</w:t>
            </w:r>
            <w:r w:rsidR="004C2312" w:rsidRPr="00EA6207">
              <w:rPr>
                <w:rFonts w:ascii="Cambria" w:hAnsi="Cambria"/>
                <w:color w:val="FFFFFF" w:themeColor="background1"/>
                <w:sz w:val="20"/>
                <w:szCs w:val="20"/>
                <w:lang w:val="es-ES_tradnl"/>
              </w:rPr>
              <w:t>rimera respuesta del Estado:</w:t>
            </w:r>
          </w:p>
        </w:tc>
        <w:tc>
          <w:tcPr>
            <w:tcW w:w="5760" w:type="dxa"/>
            <w:vAlign w:val="center"/>
          </w:tcPr>
          <w:p w14:paraId="49673A10" w14:textId="244C3533" w:rsidR="004C2312" w:rsidRPr="00EA6207" w:rsidRDefault="0047770F" w:rsidP="00790220">
            <w:pPr>
              <w:jc w:val="both"/>
              <w:rPr>
                <w:rFonts w:ascii="Cambria" w:hAnsi="Cambria"/>
                <w:bCs/>
                <w:sz w:val="20"/>
                <w:szCs w:val="20"/>
                <w:lang w:val="es-ES_tradnl"/>
              </w:rPr>
            </w:pPr>
            <w:r w:rsidRPr="00EA6207">
              <w:rPr>
                <w:rFonts w:ascii="Cambria" w:hAnsi="Cambria"/>
                <w:bCs/>
                <w:sz w:val="20"/>
                <w:szCs w:val="20"/>
                <w:lang w:val="es-ES_tradnl"/>
              </w:rPr>
              <w:t>23 de julio de 2019</w:t>
            </w:r>
          </w:p>
        </w:tc>
      </w:tr>
      <w:tr w:rsidR="004C2312" w:rsidRPr="00EA6207" w14:paraId="3AB90A4C" w14:textId="77777777" w:rsidTr="008D423C">
        <w:trPr>
          <w:trHeight w:val="516"/>
        </w:trPr>
        <w:tc>
          <w:tcPr>
            <w:tcW w:w="3600" w:type="dxa"/>
            <w:tcBorders>
              <w:top w:val="single" w:sz="6" w:space="0" w:color="auto"/>
              <w:bottom w:val="single" w:sz="6" w:space="0" w:color="auto"/>
            </w:tcBorders>
            <w:shd w:val="clear" w:color="auto" w:fill="386294"/>
            <w:vAlign w:val="center"/>
          </w:tcPr>
          <w:p w14:paraId="537A87B9" w14:textId="77777777" w:rsidR="004C2312" w:rsidRPr="00EA6207" w:rsidRDefault="008E3BFE" w:rsidP="006E6E79">
            <w:pPr>
              <w:jc w:val="center"/>
              <w:rPr>
                <w:rFonts w:ascii="Cambria" w:hAnsi="Cambria"/>
                <w:bCs/>
                <w:color w:val="FFFFFF" w:themeColor="background1"/>
                <w:sz w:val="20"/>
                <w:szCs w:val="20"/>
                <w:lang w:val="es-ES_tradnl"/>
              </w:rPr>
            </w:pPr>
            <w:r w:rsidRPr="00EA6207">
              <w:rPr>
                <w:rFonts w:ascii="Cambria" w:hAnsi="Cambria"/>
                <w:bCs/>
                <w:color w:val="FFFFFF" w:themeColor="background1"/>
                <w:sz w:val="20"/>
                <w:szCs w:val="20"/>
                <w:lang w:val="es-ES_tradnl"/>
              </w:rPr>
              <w:t>Observaciones adicionales de la parte peticionaria:</w:t>
            </w:r>
          </w:p>
        </w:tc>
        <w:tc>
          <w:tcPr>
            <w:tcW w:w="5760" w:type="dxa"/>
            <w:vAlign w:val="center"/>
          </w:tcPr>
          <w:p w14:paraId="1EB5ACF6" w14:textId="5E6FBCA5" w:rsidR="004C2312" w:rsidRPr="00EA6207" w:rsidRDefault="0047770F" w:rsidP="00790220">
            <w:pPr>
              <w:jc w:val="both"/>
              <w:rPr>
                <w:rFonts w:ascii="Cambria" w:hAnsi="Cambria"/>
                <w:bCs/>
                <w:sz w:val="20"/>
                <w:szCs w:val="20"/>
                <w:lang w:val="es-ES_tradnl"/>
              </w:rPr>
            </w:pPr>
            <w:r w:rsidRPr="00EA6207">
              <w:rPr>
                <w:rFonts w:ascii="Cambria" w:hAnsi="Cambria"/>
                <w:bCs/>
                <w:sz w:val="20"/>
                <w:szCs w:val="20"/>
                <w:lang w:val="es-ES_tradnl"/>
              </w:rPr>
              <w:t>29 de septiembre de 2019</w:t>
            </w:r>
          </w:p>
        </w:tc>
      </w:tr>
      <w:tr w:rsidR="004C2312" w:rsidRPr="00EA6207" w14:paraId="53B894ED" w14:textId="77777777" w:rsidTr="004A6A54">
        <w:tc>
          <w:tcPr>
            <w:tcW w:w="3600" w:type="dxa"/>
            <w:tcBorders>
              <w:top w:val="single" w:sz="6" w:space="0" w:color="auto"/>
              <w:bottom w:val="single" w:sz="6" w:space="0" w:color="auto"/>
            </w:tcBorders>
            <w:shd w:val="clear" w:color="auto" w:fill="386294"/>
            <w:vAlign w:val="center"/>
          </w:tcPr>
          <w:p w14:paraId="67CCD089" w14:textId="77777777" w:rsidR="004C2312" w:rsidRPr="007632BA" w:rsidRDefault="004C2312" w:rsidP="006E6E79">
            <w:pPr>
              <w:jc w:val="center"/>
              <w:rPr>
                <w:rFonts w:ascii="Cambria" w:hAnsi="Cambria"/>
                <w:bCs/>
                <w:color w:val="FFFFFF" w:themeColor="background1"/>
                <w:sz w:val="20"/>
                <w:szCs w:val="20"/>
                <w:lang w:val="es-ES_tradnl"/>
              </w:rPr>
            </w:pPr>
            <w:r w:rsidRPr="007632BA">
              <w:rPr>
                <w:rFonts w:ascii="Cambria" w:hAnsi="Cambria"/>
                <w:bCs/>
                <w:color w:val="FFFFFF" w:themeColor="background1"/>
                <w:sz w:val="20"/>
                <w:szCs w:val="20"/>
                <w:lang w:val="es-ES_tradnl"/>
              </w:rPr>
              <w:t>Observaciones adicionales del Estado:</w:t>
            </w:r>
          </w:p>
        </w:tc>
        <w:tc>
          <w:tcPr>
            <w:tcW w:w="5760" w:type="dxa"/>
            <w:vAlign w:val="center"/>
          </w:tcPr>
          <w:p w14:paraId="37690A30" w14:textId="22EE3C9E" w:rsidR="004C2312" w:rsidRPr="007632BA" w:rsidRDefault="008D423C" w:rsidP="00790220">
            <w:pPr>
              <w:jc w:val="both"/>
              <w:rPr>
                <w:rFonts w:ascii="Cambria" w:hAnsi="Cambria"/>
                <w:bCs/>
                <w:sz w:val="20"/>
                <w:szCs w:val="20"/>
                <w:lang w:val="es-ES_tradnl"/>
              </w:rPr>
            </w:pPr>
            <w:r w:rsidRPr="007632BA">
              <w:rPr>
                <w:rFonts w:ascii="Cambria" w:hAnsi="Cambria"/>
                <w:bCs/>
                <w:sz w:val="20"/>
                <w:szCs w:val="20"/>
                <w:lang w:val="es-ES_tradnl"/>
              </w:rPr>
              <w:t>2</w:t>
            </w:r>
            <w:r w:rsidR="00A30F6C" w:rsidRPr="007632BA">
              <w:rPr>
                <w:rFonts w:ascii="Cambria" w:hAnsi="Cambria"/>
                <w:bCs/>
                <w:sz w:val="20"/>
                <w:szCs w:val="20"/>
                <w:lang w:val="es-ES_tradnl"/>
              </w:rPr>
              <w:t xml:space="preserve"> de abril de 2020 </w:t>
            </w:r>
          </w:p>
        </w:tc>
      </w:tr>
    </w:tbl>
    <w:p w14:paraId="51BEBE0A" w14:textId="77777777" w:rsidR="003239B8" w:rsidRPr="00DB4010" w:rsidRDefault="003239B8" w:rsidP="00790220">
      <w:pPr>
        <w:spacing w:before="240" w:after="240"/>
        <w:ind w:firstLine="720"/>
        <w:jc w:val="both"/>
        <w:rPr>
          <w:rFonts w:ascii="Cambria" w:hAnsi="Cambria"/>
          <w:b/>
          <w:bCs/>
          <w:sz w:val="20"/>
          <w:szCs w:val="20"/>
          <w:lang w:val="es-ES_tradnl"/>
        </w:rPr>
      </w:pPr>
      <w:r w:rsidRPr="00DB4010">
        <w:rPr>
          <w:rFonts w:ascii="Cambria" w:hAnsi="Cambria"/>
          <w:b/>
          <w:bCs/>
          <w:sz w:val="20"/>
          <w:szCs w:val="20"/>
          <w:lang w:val="es-ES_tradnl"/>
        </w:rPr>
        <w:t xml:space="preserve">III. </w:t>
      </w:r>
      <w:r w:rsidRPr="00DB4010">
        <w:rPr>
          <w:rFonts w:ascii="Cambria" w:hAnsi="Cambria"/>
          <w:b/>
          <w:bCs/>
          <w:sz w:val="20"/>
          <w:szCs w:val="20"/>
          <w:lang w:val="es-ES_tradnl"/>
        </w:rPr>
        <w:tab/>
        <w:t>COMPETENCIA</w:t>
      </w:r>
      <w:r w:rsidR="00EE00E9" w:rsidRPr="00DB4010">
        <w:rPr>
          <w:rFonts w:ascii="Cambria" w:hAnsi="Cambria"/>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A6207" w14:paraId="4A07BD0F" w14:textId="77777777" w:rsidTr="004A6A54">
        <w:trPr>
          <w:cantSplit/>
        </w:trPr>
        <w:tc>
          <w:tcPr>
            <w:tcW w:w="3600" w:type="dxa"/>
            <w:tcBorders>
              <w:top w:val="single" w:sz="4" w:space="0" w:color="auto"/>
              <w:bottom w:val="single" w:sz="6" w:space="0" w:color="auto"/>
            </w:tcBorders>
            <w:shd w:val="clear" w:color="auto" w:fill="386294"/>
            <w:vAlign w:val="center"/>
          </w:tcPr>
          <w:p w14:paraId="1D8D707C" w14:textId="77777777" w:rsidR="003239B8" w:rsidRPr="00EA6207" w:rsidRDefault="003239B8" w:rsidP="006E6E79">
            <w:pPr>
              <w:jc w:val="center"/>
              <w:rPr>
                <w:rFonts w:ascii="Cambria" w:hAnsi="Cambria"/>
                <w:bCs/>
                <w:i/>
                <w:color w:val="FFFFFF" w:themeColor="background1"/>
                <w:sz w:val="20"/>
                <w:szCs w:val="20"/>
                <w:lang w:val="es-ES_tradnl"/>
              </w:rPr>
            </w:pPr>
            <w:r w:rsidRPr="00EA6207">
              <w:rPr>
                <w:rFonts w:ascii="Cambria" w:hAnsi="Cambria"/>
                <w:bCs/>
                <w:color w:val="FFFFFF" w:themeColor="background1"/>
                <w:sz w:val="20"/>
                <w:szCs w:val="20"/>
                <w:lang w:val="es-ES_tradnl"/>
              </w:rPr>
              <w:t>Competencia</w:t>
            </w:r>
            <w:r w:rsidRPr="00EA6207">
              <w:rPr>
                <w:rFonts w:ascii="Cambria" w:hAnsi="Cambria"/>
                <w:bCs/>
                <w:i/>
                <w:color w:val="FFFFFF" w:themeColor="background1"/>
                <w:sz w:val="20"/>
                <w:szCs w:val="20"/>
                <w:lang w:val="es-ES_tradnl"/>
              </w:rPr>
              <w:t xml:space="preserve"> Ratione personae:</w:t>
            </w:r>
          </w:p>
        </w:tc>
        <w:tc>
          <w:tcPr>
            <w:tcW w:w="5760" w:type="dxa"/>
            <w:vAlign w:val="center"/>
          </w:tcPr>
          <w:p w14:paraId="5620F945" w14:textId="5EFBFEB9" w:rsidR="003239B8" w:rsidRPr="00EA6207" w:rsidRDefault="00975179" w:rsidP="00790220">
            <w:pPr>
              <w:jc w:val="both"/>
              <w:rPr>
                <w:rFonts w:ascii="Cambria" w:hAnsi="Cambria"/>
                <w:bCs/>
                <w:sz w:val="20"/>
                <w:szCs w:val="20"/>
                <w:lang w:val="es-ES_tradnl"/>
              </w:rPr>
            </w:pPr>
            <w:r w:rsidRPr="00EA6207">
              <w:rPr>
                <w:rFonts w:ascii="Cambria" w:hAnsi="Cambria"/>
                <w:bCs/>
                <w:sz w:val="20"/>
                <w:szCs w:val="20"/>
                <w:lang w:val="es-ES_tradnl"/>
              </w:rPr>
              <w:t>Si</w:t>
            </w:r>
          </w:p>
        </w:tc>
      </w:tr>
      <w:tr w:rsidR="003239B8" w:rsidRPr="00EA6207" w14:paraId="5B4587C9" w14:textId="77777777" w:rsidTr="004A6A54">
        <w:trPr>
          <w:cantSplit/>
        </w:trPr>
        <w:tc>
          <w:tcPr>
            <w:tcW w:w="3600" w:type="dxa"/>
            <w:tcBorders>
              <w:top w:val="single" w:sz="6" w:space="0" w:color="auto"/>
              <w:bottom w:val="single" w:sz="6" w:space="0" w:color="auto"/>
            </w:tcBorders>
            <w:shd w:val="clear" w:color="auto" w:fill="386294"/>
            <w:vAlign w:val="center"/>
          </w:tcPr>
          <w:p w14:paraId="25ECBEFE" w14:textId="77777777" w:rsidR="003239B8" w:rsidRPr="00EA6207" w:rsidRDefault="003239B8" w:rsidP="006E6E79">
            <w:pPr>
              <w:jc w:val="center"/>
              <w:rPr>
                <w:rFonts w:ascii="Cambria" w:hAnsi="Cambria"/>
                <w:bCs/>
                <w:color w:val="FFFFFF" w:themeColor="background1"/>
                <w:sz w:val="20"/>
                <w:szCs w:val="20"/>
                <w:lang w:val="es-ES_tradnl"/>
              </w:rPr>
            </w:pPr>
            <w:r w:rsidRPr="00EA6207">
              <w:rPr>
                <w:rFonts w:ascii="Cambria" w:hAnsi="Cambria"/>
                <w:bCs/>
                <w:color w:val="FFFFFF" w:themeColor="background1"/>
                <w:sz w:val="20"/>
                <w:szCs w:val="20"/>
                <w:lang w:val="es-ES_tradnl"/>
              </w:rPr>
              <w:t>Competencia</w:t>
            </w:r>
            <w:r w:rsidRPr="00EA6207">
              <w:rPr>
                <w:rFonts w:ascii="Cambria" w:hAnsi="Cambria"/>
                <w:bCs/>
                <w:i/>
                <w:color w:val="FFFFFF" w:themeColor="background1"/>
                <w:sz w:val="20"/>
                <w:szCs w:val="20"/>
                <w:lang w:val="es-ES_tradnl"/>
              </w:rPr>
              <w:t xml:space="preserve"> Ratione loci</w:t>
            </w:r>
            <w:r w:rsidRPr="00EA6207">
              <w:rPr>
                <w:rFonts w:ascii="Cambria" w:hAnsi="Cambria"/>
                <w:bCs/>
                <w:color w:val="FFFFFF" w:themeColor="background1"/>
                <w:sz w:val="20"/>
                <w:szCs w:val="20"/>
                <w:lang w:val="es-ES_tradnl"/>
              </w:rPr>
              <w:t>:</w:t>
            </w:r>
          </w:p>
        </w:tc>
        <w:tc>
          <w:tcPr>
            <w:tcW w:w="5760" w:type="dxa"/>
            <w:vAlign w:val="center"/>
          </w:tcPr>
          <w:p w14:paraId="0667E840" w14:textId="0467E45D" w:rsidR="003239B8" w:rsidRPr="00EA6207" w:rsidRDefault="00975179" w:rsidP="00790220">
            <w:pPr>
              <w:jc w:val="both"/>
              <w:rPr>
                <w:rFonts w:ascii="Cambria" w:hAnsi="Cambria"/>
                <w:bCs/>
                <w:sz w:val="20"/>
                <w:szCs w:val="20"/>
                <w:lang w:val="es-ES_tradnl"/>
              </w:rPr>
            </w:pPr>
            <w:r w:rsidRPr="00EA6207">
              <w:rPr>
                <w:rFonts w:ascii="Cambria" w:hAnsi="Cambria"/>
                <w:bCs/>
                <w:sz w:val="20"/>
                <w:szCs w:val="20"/>
                <w:lang w:val="es-ES_tradnl"/>
              </w:rPr>
              <w:t>Si</w:t>
            </w:r>
          </w:p>
        </w:tc>
      </w:tr>
      <w:tr w:rsidR="003239B8" w:rsidRPr="00EA6207" w14:paraId="3EF2ABA1" w14:textId="77777777" w:rsidTr="004A6A54">
        <w:trPr>
          <w:cantSplit/>
        </w:trPr>
        <w:tc>
          <w:tcPr>
            <w:tcW w:w="3600" w:type="dxa"/>
            <w:tcBorders>
              <w:top w:val="single" w:sz="6" w:space="0" w:color="auto"/>
              <w:bottom w:val="single" w:sz="6" w:space="0" w:color="auto"/>
            </w:tcBorders>
            <w:shd w:val="clear" w:color="auto" w:fill="386294"/>
            <w:vAlign w:val="center"/>
          </w:tcPr>
          <w:p w14:paraId="15770E20" w14:textId="77777777" w:rsidR="003239B8" w:rsidRPr="00EA6207" w:rsidRDefault="003239B8" w:rsidP="006E6E79">
            <w:pPr>
              <w:jc w:val="center"/>
              <w:rPr>
                <w:rFonts w:ascii="Cambria" w:hAnsi="Cambria"/>
                <w:bCs/>
                <w:color w:val="FFFFFF" w:themeColor="background1"/>
                <w:sz w:val="20"/>
                <w:szCs w:val="20"/>
                <w:lang w:val="es-ES_tradnl"/>
              </w:rPr>
            </w:pPr>
            <w:r w:rsidRPr="00EA6207">
              <w:rPr>
                <w:rFonts w:ascii="Cambria" w:hAnsi="Cambria"/>
                <w:bCs/>
                <w:color w:val="FFFFFF" w:themeColor="background1"/>
                <w:sz w:val="20"/>
                <w:szCs w:val="20"/>
                <w:lang w:val="es-ES_tradnl"/>
              </w:rPr>
              <w:t>Competencia</w:t>
            </w:r>
            <w:r w:rsidRPr="00EA6207">
              <w:rPr>
                <w:rFonts w:ascii="Cambria" w:hAnsi="Cambria"/>
                <w:bCs/>
                <w:i/>
                <w:color w:val="FFFFFF" w:themeColor="background1"/>
                <w:sz w:val="20"/>
                <w:szCs w:val="20"/>
                <w:lang w:val="es-ES_tradnl"/>
              </w:rPr>
              <w:t xml:space="preserve"> Ratione temporis</w:t>
            </w:r>
            <w:r w:rsidRPr="00EA6207">
              <w:rPr>
                <w:rFonts w:ascii="Cambria" w:hAnsi="Cambria"/>
                <w:bCs/>
                <w:color w:val="FFFFFF" w:themeColor="background1"/>
                <w:sz w:val="20"/>
                <w:szCs w:val="20"/>
                <w:lang w:val="es-ES_tradnl"/>
              </w:rPr>
              <w:t>:</w:t>
            </w:r>
          </w:p>
        </w:tc>
        <w:tc>
          <w:tcPr>
            <w:tcW w:w="5760" w:type="dxa"/>
            <w:vAlign w:val="center"/>
          </w:tcPr>
          <w:p w14:paraId="1365AEE1" w14:textId="20B07F81" w:rsidR="003239B8" w:rsidRPr="00EA6207" w:rsidRDefault="00975179" w:rsidP="00790220">
            <w:pPr>
              <w:jc w:val="both"/>
              <w:rPr>
                <w:rFonts w:ascii="Cambria" w:hAnsi="Cambria"/>
                <w:bCs/>
                <w:sz w:val="20"/>
                <w:szCs w:val="20"/>
                <w:lang w:val="es-ES_tradnl"/>
              </w:rPr>
            </w:pPr>
            <w:r w:rsidRPr="00EA6207">
              <w:rPr>
                <w:rFonts w:ascii="Cambria" w:hAnsi="Cambria"/>
                <w:bCs/>
                <w:sz w:val="20"/>
                <w:szCs w:val="20"/>
                <w:lang w:val="es-ES_tradnl"/>
              </w:rPr>
              <w:t>Si</w:t>
            </w:r>
          </w:p>
        </w:tc>
      </w:tr>
      <w:tr w:rsidR="003239B8" w:rsidRPr="005168E9" w14:paraId="5DA1E5DB" w14:textId="77777777" w:rsidTr="004A6A54">
        <w:trPr>
          <w:cantSplit/>
        </w:trPr>
        <w:tc>
          <w:tcPr>
            <w:tcW w:w="3600" w:type="dxa"/>
            <w:tcBorders>
              <w:top w:val="single" w:sz="6" w:space="0" w:color="auto"/>
              <w:bottom w:val="single" w:sz="6" w:space="0" w:color="auto"/>
            </w:tcBorders>
            <w:shd w:val="clear" w:color="auto" w:fill="386294"/>
            <w:vAlign w:val="center"/>
          </w:tcPr>
          <w:p w14:paraId="7EAF1AAC" w14:textId="77777777" w:rsidR="003239B8" w:rsidRPr="00EA6207" w:rsidRDefault="003239B8" w:rsidP="006E6E79">
            <w:pPr>
              <w:jc w:val="center"/>
              <w:rPr>
                <w:rFonts w:ascii="Cambria" w:hAnsi="Cambria"/>
                <w:bCs/>
                <w:color w:val="FFFFFF" w:themeColor="background1"/>
                <w:sz w:val="20"/>
                <w:szCs w:val="20"/>
                <w:lang w:val="es-ES_tradnl"/>
              </w:rPr>
            </w:pPr>
            <w:r w:rsidRPr="00EA6207">
              <w:rPr>
                <w:rFonts w:ascii="Cambria" w:hAnsi="Cambria"/>
                <w:bCs/>
                <w:color w:val="FFFFFF" w:themeColor="background1"/>
                <w:sz w:val="20"/>
                <w:szCs w:val="20"/>
                <w:lang w:val="es-ES_tradnl"/>
              </w:rPr>
              <w:t>Competencia</w:t>
            </w:r>
            <w:r w:rsidRPr="00EA6207">
              <w:rPr>
                <w:rFonts w:ascii="Cambria" w:hAnsi="Cambria"/>
                <w:bCs/>
                <w:i/>
                <w:color w:val="FFFFFF" w:themeColor="background1"/>
                <w:sz w:val="20"/>
                <w:szCs w:val="20"/>
                <w:lang w:val="es-ES_tradnl"/>
              </w:rPr>
              <w:t xml:space="preserve"> Ratione materia</w:t>
            </w:r>
            <w:r w:rsidR="00EE00E9" w:rsidRPr="00EA6207">
              <w:rPr>
                <w:rFonts w:ascii="Cambria" w:hAnsi="Cambria"/>
                <w:bCs/>
                <w:i/>
                <w:color w:val="FFFFFF" w:themeColor="background1"/>
                <w:sz w:val="20"/>
                <w:szCs w:val="20"/>
                <w:lang w:val="es-ES_tradnl"/>
              </w:rPr>
              <w:t>e</w:t>
            </w:r>
            <w:r w:rsidRPr="00EA6207">
              <w:rPr>
                <w:rFonts w:ascii="Cambria" w:hAnsi="Cambria"/>
                <w:bCs/>
                <w:color w:val="FFFFFF" w:themeColor="background1"/>
                <w:sz w:val="20"/>
                <w:szCs w:val="20"/>
                <w:lang w:val="es-ES_tradnl"/>
              </w:rPr>
              <w:t>:</w:t>
            </w:r>
          </w:p>
        </w:tc>
        <w:tc>
          <w:tcPr>
            <w:tcW w:w="5760" w:type="dxa"/>
            <w:vAlign w:val="center"/>
          </w:tcPr>
          <w:p w14:paraId="1E9F3ADD" w14:textId="6D681B77" w:rsidR="003239B8" w:rsidRPr="00EA6207" w:rsidRDefault="002840CB" w:rsidP="00385A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Cambria"/>
                <w:sz w:val="20"/>
                <w:szCs w:val="20"/>
                <w:lang w:val="es-ES_tradnl" w:eastAsia="es-ES"/>
              </w:rPr>
            </w:pPr>
            <w:r w:rsidRPr="00EA6207">
              <w:rPr>
                <w:rFonts w:ascii="Cambria" w:hAnsi="Cambria" w:cs="Cambria"/>
                <w:sz w:val="20"/>
                <w:szCs w:val="20"/>
                <w:lang w:val="es-ES_tradnl" w:eastAsia="es-ES"/>
              </w:rPr>
              <w:t xml:space="preserve">Sí, Convención Americana </w:t>
            </w:r>
            <w:r w:rsidRPr="00DF1266">
              <w:rPr>
                <w:rFonts w:ascii="Cambria" w:hAnsi="Cambria" w:cs="Cambria"/>
                <w:sz w:val="20"/>
                <w:szCs w:val="20"/>
                <w:lang w:val="es-ES_tradnl" w:eastAsia="es-ES"/>
              </w:rPr>
              <w:t>(depósito del instrumento de ratificación el 8 de abril de 1970)</w:t>
            </w:r>
            <w:r w:rsidR="00CA6DF2">
              <w:rPr>
                <w:rFonts w:ascii="Cambria" w:hAnsi="Cambria" w:cs="Cambria"/>
                <w:sz w:val="20"/>
                <w:szCs w:val="20"/>
                <w:lang w:val="es-ES_tradnl" w:eastAsia="es-ES"/>
              </w:rPr>
              <w:t>;</w:t>
            </w:r>
            <w:r w:rsidR="00EA197D">
              <w:rPr>
                <w:rFonts w:ascii="Cambria" w:hAnsi="Cambria" w:cs="Cambria"/>
                <w:sz w:val="20"/>
                <w:szCs w:val="20"/>
                <w:lang w:val="es-ES_tradnl" w:eastAsia="es-ES"/>
              </w:rPr>
              <w:t xml:space="preserve"> y </w:t>
            </w:r>
            <w:r w:rsidR="00254928" w:rsidRPr="00DF1266">
              <w:rPr>
                <w:rFonts w:ascii="Cambria" w:hAnsi="Cambria"/>
                <w:bCs/>
                <w:sz w:val="20"/>
                <w:szCs w:val="20"/>
                <w:lang w:val="es-ES"/>
              </w:rPr>
              <w:t xml:space="preserve">Convención </w:t>
            </w:r>
            <w:r w:rsidR="00437D48" w:rsidRPr="00437D48">
              <w:rPr>
                <w:rFonts w:ascii="Cambria" w:hAnsi="Cambria"/>
                <w:sz w:val="20"/>
                <w:szCs w:val="20"/>
                <w:lang w:val="es-MX"/>
              </w:rPr>
              <w:t>de Belém do Pará</w:t>
            </w:r>
            <w:r w:rsidR="00437D48" w:rsidRPr="00DF1266">
              <w:rPr>
                <w:rFonts w:ascii="Cambria" w:hAnsi="Cambria"/>
                <w:bCs/>
                <w:sz w:val="20"/>
                <w:szCs w:val="20"/>
                <w:lang w:val="es-ES"/>
              </w:rPr>
              <w:t xml:space="preserve"> </w:t>
            </w:r>
            <w:r w:rsidR="00DF1266" w:rsidRPr="00DF1266">
              <w:rPr>
                <w:rFonts w:ascii="Cambria" w:hAnsi="Cambria"/>
                <w:bCs/>
                <w:sz w:val="20"/>
                <w:szCs w:val="20"/>
                <w:lang w:val="es-ES"/>
              </w:rPr>
              <w:t xml:space="preserve">(depósito de instrumento de ratificación del </w:t>
            </w:r>
            <w:r w:rsidR="00EA197D">
              <w:rPr>
                <w:rFonts w:ascii="Cambria" w:hAnsi="Cambria"/>
                <w:bCs/>
                <w:sz w:val="20"/>
                <w:szCs w:val="20"/>
                <w:lang w:val="es-ES"/>
              </w:rPr>
              <w:t>7</w:t>
            </w:r>
            <w:r w:rsidR="00DF1266" w:rsidRPr="00DF1266">
              <w:rPr>
                <w:rFonts w:ascii="Cambria" w:hAnsi="Cambria"/>
                <w:bCs/>
                <w:sz w:val="20"/>
                <w:szCs w:val="20"/>
                <w:lang w:val="es-ES"/>
              </w:rPr>
              <w:t xml:space="preserve"> de </w:t>
            </w:r>
            <w:r w:rsidR="00EA197D">
              <w:rPr>
                <w:rFonts w:ascii="Cambria" w:hAnsi="Cambria"/>
                <w:bCs/>
                <w:sz w:val="20"/>
                <w:szCs w:val="20"/>
                <w:lang w:val="es-ES"/>
              </w:rPr>
              <w:t>diciembre</w:t>
            </w:r>
            <w:r w:rsidR="00DF1266" w:rsidRPr="00DF1266">
              <w:rPr>
                <w:rFonts w:ascii="Cambria" w:hAnsi="Cambria"/>
                <w:bCs/>
                <w:sz w:val="20"/>
                <w:szCs w:val="20"/>
                <w:lang w:val="es-ES"/>
              </w:rPr>
              <w:t xml:space="preserve"> de 199</w:t>
            </w:r>
            <w:r w:rsidR="00EA197D">
              <w:rPr>
                <w:rFonts w:ascii="Cambria" w:hAnsi="Cambria"/>
                <w:bCs/>
                <w:sz w:val="20"/>
                <w:szCs w:val="20"/>
                <w:lang w:val="es-ES"/>
              </w:rPr>
              <w:t>5</w:t>
            </w:r>
            <w:r w:rsidR="00DF1266" w:rsidRPr="00DF1266">
              <w:rPr>
                <w:rFonts w:ascii="Cambria" w:hAnsi="Cambria"/>
                <w:bCs/>
                <w:sz w:val="20"/>
                <w:szCs w:val="20"/>
                <w:lang w:val="es-ES"/>
              </w:rPr>
              <w:t>)</w:t>
            </w:r>
          </w:p>
        </w:tc>
      </w:tr>
    </w:tbl>
    <w:p w14:paraId="26FBFDE4" w14:textId="041F08F2" w:rsidR="003239B8" w:rsidRPr="00DB4010" w:rsidRDefault="003239B8" w:rsidP="00790220">
      <w:pPr>
        <w:spacing w:before="240" w:after="240"/>
        <w:ind w:firstLine="720"/>
        <w:jc w:val="both"/>
        <w:rPr>
          <w:rFonts w:ascii="Cambria" w:hAnsi="Cambria"/>
          <w:b/>
          <w:bCs/>
          <w:sz w:val="20"/>
          <w:szCs w:val="20"/>
          <w:lang w:val="es-ES_tradnl"/>
        </w:rPr>
      </w:pPr>
      <w:r w:rsidRPr="00DB4010">
        <w:rPr>
          <w:rFonts w:ascii="Cambria" w:hAnsi="Cambria"/>
          <w:b/>
          <w:bCs/>
          <w:sz w:val="20"/>
          <w:szCs w:val="20"/>
          <w:lang w:val="es-ES_tradnl"/>
        </w:rPr>
        <w:t xml:space="preserve">IV. </w:t>
      </w:r>
      <w:r w:rsidRPr="00DB4010">
        <w:rPr>
          <w:rFonts w:ascii="Cambria" w:hAnsi="Cambria"/>
          <w:b/>
          <w:bCs/>
          <w:sz w:val="20"/>
          <w:szCs w:val="20"/>
          <w:lang w:val="es-ES_tradnl"/>
        </w:rPr>
        <w:tab/>
      </w:r>
      <w:r w:rsidR="00EE00E9" w:rsidRPr="00DB4010">
        <w:rPr>
          <w:rFonts w:ascii="Cambria" w:hAnsi="Cambria"/>
          <w:b/>
          <w:bCs/>
          <w:sz w:val="20"/>
          <w:szCs w:val="20"/>
          <w:lang w:val="es-ES_tradnl"/>
        </w:rPr>
        <w:t>DUPLICACIÓN</w:t>
      </w:r>
      <w:r w:rsidR="00EE00E9" w:rsidRPr="00DB4010">
        <w:rPr>
          <w:rFonts w:ascii="Cambria" w:hAnsi="Cambria"/>
          <w:b/>
          <w:bCs/>
          <w:color w:val="FFFFFF" w:themeColor="background1"/>
          <w:sz w:val="20"/>
          <w:szCs w:val="20"/>
          <w:lang w:val="es-ES_tradnl"/>
        </w:rPr>
        <w:t xml:space="preserve"> </w:t>
      </w:r>
      <w:r w:rsidR="00EE00E9" w:rsidRPr="00DB4010">
        <w:rPr>
          <w:rFonts w:ascii="Cambria" w:hAnsi="Cambria"/>
          <w:b/>
          <w:bCs/>
          <w:sz w:val="20"/>
          <w:szCs w:val="20"/>
          <w:lang w:val="es-ES_tradnl"/>
        </w:rPr>
        <w:t>DE PROCEDIMIENTOS Y COSA JUZGADA</w:t>
      </w:r>
      <w:r w:rsidR="00EE00E9" w:rsidRPr="00DB4010">
        <w:rPr>
          <w:rFonts w:ascii="Cambria" w:hAnsi="Cambria"/>
          <w:b/>
          <w:bCs/>
          <w:i/>
          <w:sz w:val="20"/>
          <w:szCs w:val="20"/>
          <w:lang w:val="es-ES_tradnl"/>
        </w:rPr>
        <w:t xml:space="preserve"> </w:t>
      </w:r>
      <w:r w:rsidR="002840CB" w:rsidRPr="00DB4010">
        <w:rPr>
          <w:rFonts w:ascii="Cambria" w:hAnsi="Cambria"/>
          <w:b/>
          <w:bCs/>
          <w:sz w:val="20"/>
          <w:szCs w:val="20"/>
          <w:lang w:val="es-ES_tradnl"/>
        </w:rPr>
        <w:t>INTERNACIONAL, CARACTERIZACIÓN</w:t>
      </w:r>
      <w:r w:rsidRPr="00DB4010">
        <w:rPr>
          <w:rFonts w:ascii="Cambria" w:hAnsi="Cambria"/>
          <w:b/>
          <w:bCs/>
          <w:sz w:val="20"/>
          <w:szCs w:val="20"/>
          <w:lang w:val="es-ES_tradnl"/>
        </w:rPr>
        <w:t xml:space="preserve">, </w:t>
      </w:r>
      <w:r w:rsidRPr="00DB4010">
        <w:rPr>
          <w:rFonts w:ascii="Cambria" w:hAnsi="Cambria"/>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EA6207" w14:paraId="0F9A443B" w14:textId="77777777" w:rsidTr="004A6A54">
        <w:trPr>
          <w:cantSplit/>
        </w:trPr>
        <w:tc>
          <w:tcPr>
            <w:tcW w:w="3600" w:type="dxa"/>
            <w:tcBorders>
              <w:top w:val="single" w:sz="4" w:space="0" w:color="auto"/>
              <w:bottom w:val="single" w:sz="6" w:space="0" w:color="auto"/>
            </w:tcBorders>
            <w:shd w:val="clear" w:color="auto" w:fill="386294"/>
            <w:vAlign w:val="center"/>
          </w:tcPr>
          <w:p w14:paraId="2C47ECEB" w14:textId="77777777" w:rsidR="00EE00E9" w:rsidRPr="00EA6207" w:rsidRDefault="00EE00E9" w:rsidP="006E6E79">
            <w:pPr>
              <w:jc w:val="center"/>
              <w:rPr>
                <w:rFonts w:ascii="Cambria" w:hAnsi="Cambria"/>
                <w:bCs/>
                <w:color w:val="FFFFFF" w:themeColor="background1"/>
                <w:sz w:val="20"/>
                <w:szCs w:val="20"/>
                <w:lang w:val="es-ES_tradnl"/>
              </w:rPr>
            </w:pPr>
            <w:r w:rsidRPr="00EA6207">
              <w:rPr>
                <w:rFonts w:ascii="Cambria" w:hAnsi="Cambria"/>
                <w:bCs/>
                <w:color w:val="FFFFFF" w:themeColor="background1"/>
                <w:sz w:val="20"/>
                <w:szCs w:val="20"/>
                <w:lang w:val="es-ES_tradnl"/>
              </w:rPr>
              <w:t>Duplicación de procedimientos y cosa juzgada internacional:</w:t>
            </w:r>
          </w:p>
        </w:tc>
        <w:tc>
          <w:tcPr>
            <w:tcW w:w="5760" w:type="dxa"/>
            <w:vAlign w:val="center"/>
          </w:tcPr>
          <w:p w14:paraId="5E58CC16" w14:textId="2E1848CA" w:rsidR="00EE00E9" w:rsidRPr="00EA6207" w:rsidRDefault="00975179" w:rsidP="00790220">
            <w:pPr>
              <w:jc w:val="both"/>
              <w:rPr>
                <w:rFonts w:ascii="Cambria" w:hAnsi="Cambria"/>
                <w:bCs/>
                <w:sz w:val="20"/>
                <w:szCs w:val="20"/>
                <w:lang w:val="es-ES_tradnl"/>
              </w:rPr>
            </w:pPr>
            <w:r w:rsidRPr="00EA6207">
              <w:rPr>
                <w:rFonts w:ascii="Cambria" w:hAnsi="Cambria"/>
                <w:bCs/>
                <w:sz w:val="20"/>
                <w:szCs w:val="20"/>
                <w:lang w:val="es-ES_tradnl"/>
              </w:rPr>
              <w:t>No</w:t>
            </w:r>
          </w:p>
        </w:tc>
      </w:tr>
      <w:tr w:rsidR="003239B8" w:rsidRPr="00EA6207" w14:paraId="4FB7F340" w14:textId="77777777" w:rsidTr="004A6A54">
        <w:trPr>
          <w:cantSplit/>
        </w:trPr>
        <w:tc>
          <w:tcPr>
            <w:tcW w:w="3600" w:type="dxa"/>
            <w:tcBorders>
              <w:top w:val="single" w:sz="4" w:space="0" w:color="auto"/>
              <w:bottom w:val="single" w:sz="6" w:space="0" w:color="auto"/>
            </w:tcBorders>
            <w:shd w:val="clear" w:color="auto" w:fill="386294"/>
            <w:vAlign w:val="center"/>
          </w:tcPr>
          <w:p w14:paraId="2C3855EA" w14:textId="77777777" w:rsidR="003239B8" w:rsidRPr="00EA6207" w:rsidRDefault="003239B8" w:rsidP="006E6E79">
            <w:pPr>
              <w:jc w:val="center"/>
              <w:rPr>
                <w:rFonts w:ascii="Cambria" w:hAnsi="Cambria"/>
                <w:bCs/>
                <w:i/>
                <w:color w:val="FFFFFF" w:themeColor="background1"/>
                <w:sz w:val="20"/>
                <w:szCs w:val="20"/>
                <w:lang w:val="es-ES_tradnl"/>
              </w:rPr>
            </w:pPr>
            <w:r w:rsidRPr="00EA6207">
              <w:rPr>
                <w:rFonts w:ascii="Cambria" w:hAnsi="Cambria"/>
                <w:bCs/>
                <w:color w:val="FFFFFF" w:themeColor="background1"/>
                <w:sz w:val="20"/>
                <w:szCs w:val="20"/>
                <w:lang w:val="es-ES_tradnl"/>
              </w:rPr>
              <w:t>Derechos declarados admisibles</w:t>
            </w:r>
            <w:r w:rsidRPr="00EA6207">
              <w:rPr>
                <w:rFonts w:ascii="Cambria" w:hAnsi="Cambria"/>
                <w:bCs/>
                <w:i/>
                <w:color w:val="FFFFFF" w:themeColor="background1"/>
                <w:sz w:val="20"/>
                <w:szCs w:val="20"/>
                <w:lang w:val="es-ES_tradnl"/>
              </w:rPr>
              <w:t>:</w:t>
            </w:r>
          </w:p>
        </w:tc>
        <w:tc>
          <w:tcPr>
            <w:tcW w:w="5760" w:type="dxa"/>
            <w:vAlign w:val="center"/>
          </w:tcPr>
          <w:p w14:paraId="0844BA9E" w14:textId="10E989EA" w:rsidR="003239B8" w:rsidRPr="00EA6207" w:rsidRDefault="009F5494" w:rsidP="00790220">
            <w:pPr>
              <w:jc w:val="both"/>
              <w:rPr>
                <w:rFonts w:ascii="Cambria" w:hAnsi="Cambria"/>
                <w:bCs/>
                <w:sz w:val="20"/>
                <w:szCs w:val="20"/>
                <w:lang w:val="es-ES_tradnl"/>
              </w:rPr>
            </w:pPr>
            <w:r>
              <w:rPr>
                <w:rFonts w:ascii="Cambria" w:hAnsi="Cambria"/>
                <w:bCs/>
                <w:sz w:val="20"/>
                <w:szCs w:val="20"/>
                <w:lang w:val="es-ES_tradnl"/>
              </w:rPr>
              <w:t>Ninguno</w:t>
            </w:r>
          </w:p>
        </w:tc>
      </w:tr>
      <w:tr w:rsidR="003239B8" w:rsidRPr="005168E9" w14:paraId="59A18AFD" w14:textId="77777777" w:rsidTr="004A6A54">
        <w:trPr>
          <w:cantSplit/>
        </w:trPr>
        <w:tc>
          <w:tcPr>
            <w:tcW w:w="3600" w:type="dxa"/>
            <w:tcBorders>
              <w:top w:val="single" w:sz="6" w:space="0" w:color="auto"/>
              <w:bottom w:val="single" w:sz="6" w:space="0" w:color="auto"/>
            </w:tcBorders>
            <w:shd w:val="clear" w:color="auto" w:fill="386294"/>
            <w:vAlign w:val="center"/>
          </w:tcPr>
          <w:p w14:paraId="5EFBAC66" w14:textId="77777777" w:rsidR="003239B8" w:rsidRPr="00EA6207" w:rsidRDefault="003239B8" w:rsidP="006E6E79">
            <w:pPr>
              <w:jc w:val="center"/>
              <w:rPr>
                <w:rFonts w:ascii="Cambria" w:hAnsi="Cambria"/>
                <w:bCs/>
                <w:color w:val="FFFFFF" w:themeColor="background1"/>
                <w:sz w:val="20"/>
                <w:szCs w:val="20"/>
                <w:lang w:val="es-ES_tradnl"/>
              </w:rPr>
            </w:pPr>
            <w:r w:rsidRPr="00EA6207">
              <w:rPr>
                <w:rFonts w:ascii="Cambria" w:hAnsi="Cambria"/>
                <w:bCs/>
                <w:color w:val="FFFFFF" w:themeColor="background1"/>
                <w:sz w:val="20"/>
                <w:szCs w:val="20"/>
                <w:lang w:val="es-ES_tradnl"/>
              </w:rPr>
              <w:t>Agotamiento de recursos internos</w:t>
            </w:r>
            <w:r w:rsidR="00EE00E9" w:rsidRPr="00EA6207">
              <w:rPr>
                <w:rFonts w:ascii="Cambria" w:hAnsi="Cambria"/>
                <w:bCs/>
                <w:color w:val="FFFFFF" w:themeColor="background1"/>
                <w:sz w:val="20"/>
                <w:szCs w:val="20"/>
                <w:lang w:val="es-ES_tradnl"/>
              </w:rPr>
              <w:t xml:space="preserve"> o procedencia de una excepción</w:t>
            </w:r>
            <w:r w:rsidRPr="00EA6207">
              <w:rPr>
                <w:rFonts w:ascii="Cambria" w:hAnsi="Cambria"/>
                <w:bCs/>
                <w:color w:val="FFFFFF" w:themeColor="background1"/>
                <w:sz w:val="20"/>
                <w:szCs w:val="20"/>
                <w:lang w:val="es-ES_tradnl"/>
              </w:rPr>
              <w:t>:</w:t>
            </w:r>
          </w:p>
        </w:tc>
        <w:tc>
          <w:tcPr>
            <w:tcW w:w="5760" w:type="dxa"/>
            <w:vAlign w:val="center"/>
          </w:tcPr>
          <w:p w14:paraId="7811B033" w14:textId="367ECED3" w:rsidR="003239B8" w:rsidRPr="00EA6207" w:rsidRDefault="008D423C" w:rsidP="00CA6DF2">
            <w:pPr>
              <w:jc w:val="both"/>
              <w:rPr>
                <w:rFonts w:ascii="Cambria" w:hAnsi="Cambria"/>
                <w:bCs/>
                <w:sz w:val="20"/>
                <w:szCs w:val="20"/>
                <w:lang w:val="es-ES_tradnl"/>
              </w:rPr>
            </w:pPr>
            <w:r w:rsidRPr="00EA6207">
              <w:rPr>
                <w:rFonts w:ascii="Cambria" w:hAnsi="Cambria"/>
                <w:bCs/>
                <w:sz w:val="20"/>
                <w:szCs w:val="20"/>
                <w:lang w:val="es-ES_tradnl"/>
              </w:rPr>
              <w:t xml:space="preserve">Si, en los términos </w:t>
            </w:r>
            <w:r w:rsidR="00CA6DF2">
              <w:rPr>
                <w:rFonts w:ascii="Cambria" w:hAnsi="Cambria"/>
                <w:bCs/>
                <w:sz w:val="20"/>
                <w:szCs w:val="20"/>
                <w:lang w:val="es-ES_tradnl"/>
              </w:rPr>
              <w:t>de la secci</w:t>
            </w:r>
            <w:r w:rsidR="00CA6DF2">
              <w:rPr>
                <w:rFonts w:ascii="Cambria" w:hAnsi="Cambria"/>
                <w:bCs/>
                <w:sz w:val="20"/>
                <w:szCs w:val="20"/>
                <w:lang w:val="es-US"/>
              </w:rPr>
              <w:t>ón</w:t>
            </w:r>
            <w:r w:rsidRPr="00EA6207">
              <w:rPr>
                <w:rFonts w:ascii="Cambria" w:hAnsi="Cambria"/>
                <w:bCs/>
                <w:sz w:val="20"/>
                <w:szCs w:val="20"/>
                <w:lang w:val="es-ES_tradnl"/>
              </w:rPr>
              <w:t xml:space="preserve"> VI</w:t>
            </w:r>
          </w:p>
        </w:tc>
      </w:tr>
      <w:tr w:rsidR="003239B8" w:rsidRPr="005168E9" w14:paraId="6E2DEAC8" w14:textId="77777777" w:rsidTr="004A6A54">
        <w:trPr>
          <w:cantSplit/>
        </w:trPr>
        <w:tc>
          <w:tcPr>
            <w:tcW w:w="3600" w:type="dxa"/>
            <w:tcBorders>
              <w:top w:val="single" w:sz="6" w:space="0" w:color="auto"/>
              <w:bottom w:val="single" w:sz="6" w:space="0" w:color="auto"/>
            </w:tcBorders>
            <w:shd w:val="clear" w:color="auto" w:fill="386294"/>
            <w:vAlign w:val="center"/>
          </w:tcPr>
          <w:p w14:paraId="255DEC7F" w14:textId="77777777" w:rsidR="003239B8" w:rsidRPr="00EA6207" w:rsidRDefault="003239B8" w:rsidP="006E6E79">
            <w:pPr>
              <w:jc w:val="center"/>
              <w:rPr>
                <w:rFonts w:ascii="Cambria" w:hAnsi="Cambria"/>
                <w:bCs/>
                <w:color w:val="FFFFFF" w:themeColor="background1"/>
                <w:sz w:val="20"/>
                <w:szCs w:val="20"/>
                <w:lang w:val="es-ES_tradnl"/>
              </w:rPr>
            </w:pPr>
            <w:r w:rsidRPr="00EA6207">
              <w:rPr>
                <w:rFonts w:ascii="Cambria" w:hAnsi="Cambria"/>
                <w:bCs/>
                <w:color w:val="FFFFFF" w:themeColor="background1"/>
                <w:sz w:val="20"/>
                <w:szCs w:val="20"/>
                <w:lang w:val="es-ES_tradnl"/>
              </w:rPr>
              <w:t>Presentación dentro de plazo:</w:t>
            </w:r>
          </w:p>
        </w:tc>
        <w:tc>
          <w:tcPr>
            <w:tcW w:w="5760" w:type="dxa"/>
            <w:vAlign w:val="center"/>
          </w:tcPr>
          <w:p w14:paraId="1F467CC9" w14:textId="578C3D37" w:rsidR="003239B8" w:rsidRPr="00EA6207" w:rsidRDefault="00975179" w:rsidP="00CA6DF2">
            <w:pPr>
              <w:jc w:val="both"/>
              <w:rPr>
                <w:rFonts w:ascii="Cambria" w:hAnsi="Cambria"/>
                <w:bCs/>
                <w:sz w:val="20"/>
                <w:szCs w:val="20"/>
                <w:lang w:val="es-ES_tradnl"/>
              </w:rPr>
            </w:pPr>
            <w:r w:rsidRPr="00EA6207">
              <w:rPr>
                <w:rFonts w:ascii="Cambria" w:hAnsi="Cambria"/>
                <w:bCs/>
                <w:sz w:val="20"/>
                <w:szCs w:val="20"/>
                <w:lang w:val="es-ES_tradnl"/>
              </w:rPr>
              <w:t xml:space="preserve">Si, en los </w:t>
            </w:r>
            <w:r w:rsidR="00F90A19" w:rsidRPr="00EA6207">
              <w:rPr>
                <w:rFonts w:ascii="Cambria" w:hAnsi="Cambria"/>
                <w:bCs/>
                <w:sz w:val="20"/>
                <w:szCs w:val="20"/>
                <w:lang w:val="es-ES_tradnl"/>
              </w:rPr>
              <w:t>términos</w:t>
            </w:r>
            <w:r w:rsidRPr="00EA6207">
              <w:rPr>
                <w:rFonts w:ascii="Cambria" w:hAnsi="Cambria"/>
                <w:bCs/>
                <w:sz w:val="20"/>
                <w:szCs w:val="20"/>
                <w:lang w:val="es-ES_tradnl"/>
              </w:rPr>
              <w:t xml:space="preserve"> </w:t>
            </w:r>
            <w:r w:rsidR="00CA6DF2">
              <w:rPr>
                <w:rFonts w:ascii="Cambria" w:hAnsi="Cambria"/>
                <w:bCs/>
                <w:sz w:val="20"/>
                <w:szCs w:val="20"/>
                <w:lang w:val="es-ES_tradnl"/>
              </w:rPr>
              <w:t>de la sección</w:t>
            </w:r>
            <w:r w:rsidRPr="00EA6207">
              <w:rPr>
                <w:rFonts w:ascii="Cambria" w:hAnsi="Cambria"/>
                <w:bCs/>
                <w:sz w:val="20"/>
                <w:szCs w:val="20"/>
                <w:lang w:val="es-ES_tradnl"/>
              </w:rPr>
              <w:t xml:space="preserve"> VI</w:t>
            </w:r>
          </w:p>
        </w:tc>
      </w:tr>
    </w:tbl>
    <w:p w14:paraId="4B5CB68D" w14:textId="77777777" w:rsidR="00CA6DF2" w:rsidRDefault="00CA6DF2" w:rsidP="00790220">
      <w:pPr>
        <w:spacing w:before="240" w:after="240"/>
        <w:ind w:firstLine="720"/>
        <w:jc w:val="both"/>
        <w:rPr>
          <w:rFonts w:ascii="Cambria" w:hAnsi="Cambria"/>
          <w:b/>
          <w:sz w:val="20"/>
          <w:szCs w:val="20"/>
          <w:lang w:val="es-ES_tradnl"/>
        </w:rPr>
      </w:pPr>
    </w:p>
    <w:p w14:paraId="7294EA99" w14:textId="5A355723" w:rsidR="003239B8" w:rsidRPr="00E93643" w:rsidRDefault="00223A29" w:rsidP="00790220">
      <w:pPr>
        <w:spacing w:before="240" w:after="240"/>
        <w:ind w:firstLine="720"/>
        <w:jc w:val="both"/>
        <w:rPr>
          <w:rFonts w:ascii="Cambria" w:hAnsi="Cambria"/>
          <w:b/>
          <w:sz w:val="20"/>
          <w:szCs w:val="20"/>
          <w:lang w:val="es-ES_tradnl"/>
        </w:rPr>
      </w:pPr>
      <w:r w:rsidRPr="00E93643">
        <w:rPr>
          <w:rFonts w:ascii="Cambria" w:hAnsi="Cambria"/>
          <w:b/>
          <w:sz w:val="20"/>
          <w:szCs w:val="20"/>
          <w:lang w:val="es-ES_tradnl"/>
        </w:rPr>
        <w:lastRenderedPageBreak/>
        <w:t xml:space="preserve">V. </w:t>
      </w:r>
      <w:r w:rsidRPr="00E93643">
        <w:rPr>
          <w:rFonts w:ascii="Cambria" w:hAnsi="Cambria"/>
          <w:b/>
          <w:sz w:val="20"/>
          <w:szCs w:val="20"/>
          <w:lang w:val="es-ES_tradnl"/>
        </w:rPr>
        <w:tab/>
      </w:r>
      <w:r w:rsidR="003239B8" w:rsidRPr="00E93643">
        <w:rPr>
          <w:rFonts w:ascii="Cambria" w:hAnsi="Cambria"/>
          <w:b/>
          <w:sz w:val="20"/>
          <w:szCs w:val="20"/>
          <w:lang w:val="es-ES_tradnl"/>
        </w:rPr>
        <w:t xml:space="preserve">HECHOS ALEGADOS </w:t>
      </w:r>
    </w:p>
    <w:p w14:paraId="68A0DB61" w14:textId="3758B279" w:rsidR="00B969A0" w:rsidRPr="00E93643" w:rsidRDefault="00B969A0" w:rsidP="00512B73">
      <w:pPr>
        <w:pStyle w:val="Default"/>
        <w:ind w:firstLine="720"/>
        <w:jc w:val="both"/>
        <w:rPr>
          <w:rFonts w:asciiTheme="majorHAnsi" w:eastAsia="Arial Unicode MS" w:hAnsiTheme="majorHAnsi" w:cs="Cambria"/>
          <w:sz w:val="20"/>
          <w:szCs w:val="20"/>
          <w:bdr w:val="nil"/>
          <w:lang w:val="es-ES_tradnl" w:eastAsia="es-ES"/>
        </w:rPr>
      </w:pPr>
      <w:r w:rsidRPr="00E93643">
        <w:rPr>
          <w:rFonts w:asciiTheme="majorHAnsi" w:hAnsiTheme="majorHAnsi"/>
          <w:sz w:val="20"/>
          <w:szCs w:val="20"/>
          <w:lang w:val="es-ES_tradnl"/>
        </w:rPr>
        <w:t>1.</w:t>
      </w:r>
      <w:r w:rsidRPr="00E93643">
        <w:rPr>
          <w:rFonts w:asciiTheme="majorHAnsi" w:hAnsiTheme="majorHAnsi"/>
          <w:sz w:val="20"/>
          <w:szCs w:val="20"/>
          <w:lang w:val="es-ES_tradnl"/>
        </w:rPr>
        <w:tab/>
        <w:t xml:space="preserve">El </w:t>
      </w:r>
      <w:r w:rsidR="007165FD" w:rsidRPr="00E93643">
        <w:rPr>
          <w:rFonts w:asciiTheme="majorHAnsi" w:hAnsiTheme="majorHAnsi"/>
          <w:sz w:val="20"/>
          <w:szCs w:val="20"/>
          <w:lang w:val="es-ES_tradnl"/>
        </w:rPr>
        <w:t>señor</w:t>
      </w:r>
      <w:r w:rsidR="00E27E13">
        <w:rPr>
          <w:rFonts w:asciiTheme="majorHAnsi" w:hAnsiTheme="majorHAnsi"/>
          <w:sz w:val="20"/>
          <w:szCs w:val="20"/>
          <w:lang w:val="es-ES_tradnl"/>
        </w:rPr>
        <w:t xml:space="preserve"> J</w:t>
      </w:r>
      <w:r w:rsidRPr="00E93643">
        <w:rPr>
          <w:rFonts w:asciiTheme="majorHAnsi" w:hAnsiTheme="majorHAnsi"/>
          <w:sz w:val="20"/>
          <w:szCs w:val="20"/>
          <w:lang w:val="es-ES_tradnl"/>
        </w:rPr>
        <w:t>e</w:t>
      </w:r>
      <w:r w:rsidR="00E27E13">
        <w:rPr>
          <w:rFonts w:asciiTheme="majorHAnsi" w:hAnsiTheme="majorHAnsi"/>
          <w:sz w:val="20"/>
          <w:szCs w:val="20"/>
          <w:lang w:val="es-ES_tradnl"/>
        </w:rPr>
        <w:t>a</w:t>
      </w:r>
      <w:r w:rsidRPr="00E93643">
        <w:rPr>
          <w:rFonts w:asciiTheme="majorHAnsi" w:hAnsiTheme="majorHAnsi"/>
          <w:sz w:val="20"/>
          <w:szCs w:val="20"/>
          <w:lang w:val="es-ES_tradnl"/>
        </w:rPr>
        <w:t xml:space="preserve">n Seas Acosta </w:t>
      </w:r>
      <w:r w:rsidR="008D6E54" w:rsidRPr="00E93643">
        <w:rPr>
          <w:rFonts w:asciiTheme="majorHAnsi" w:hAnsiTheme="majorHAnsi" w:cs="Cambria"/>
          <w:sz w:val="20"/>
          <w:szCs w:val="20"/>
          <w:lang w:val="es-ES_tradnl" w:eastAsia="es-ES"/>
        </w:rPr>
        <w:t>(en adelante también</w:t>
      </w:r>
      <w:r w:rsidR="007632BA" w:rsidRPr="00E93643">
        <w:rPr>
          <w:rFonts w:asciiTheme="majorHAnsi" w:hAnsiTheme="majorHAnsi" w:cs="Cambria"/>
          <w:sz w:val="20"/>
          <w:szCs w:val="20"/>
          <w:lang w:val="es-ES_tradnl" w:eastAsia="es-ES"/>
        </w:rPr>
        <w:t xml:space="preserve"> “</w:t>
      </w:r>
      <w:r w:rsidR="008D6E54" w:rsidRPr="00E93643">
        <w:rPr>
          <w:rFonts w:asciiTheme="majorHAnsi" w:hAnsiTheme="majorHAnsi" w:cs="Cambria"/>
          <w:sz w:val="20"/>
          <w:szCs w:val="20"/>
          <w:lang w:val="es-ES_tradnl" w:eastAsia="es-ES"/>
        </w:rPr>
        <w:t xml:space="preserve">el </w:t>
      </w:r>
      <w:r w:rsidR="007632BA" w:rsidRPr="00E93643">
        <w:rPr>
          <w:rFonts w:asciiTheme="majorHAnsi" w:hAnsiTheme="majorHAnsi" w:cs="Cambria"/>
          <w:sz w:val="20"/>
          <w:szCs w:val="20"/>
          <w:lang w:val="es-ES_tradnl" w:eastAsia="es-ES"/>
        </w:rPr>
        <w:t xml:space="preserve">peticionario” o “la presunta víctima”), </w:t>
      </w:r>
      <w:r w:rsidR="005C417E" w:rsidRPr="00E93643">
        <w:rPr>
          <w:rFonts w:asciiTheme="majorHAnsi" w:hAnsiTheme="majorHAnsi"/>
          <w:sz w:val="20"/>
          <w:szCs w:val="20"/>
          <w:lang w:val="es-ES_tradnl"/>
        </w:rPr>
        <w:t xml:space="preserve">afirma que desde el 2011 </w:t>
      </w:r>
      <w:r w:rsidR="00950BED" w:rsidRPr="00E93643">
        <w:rPr>
          <w:rFonts w:asciiTheme="majorHAnsi" w:hAnsiTheme="majorHAnsi"/>
          <w:sz w:val="20"/>
          <w:szCs w:val="20"/>
          <w:lang w:val="es-ES_tradnl"/>
        </w:rPr>
        <w:t>inici</w:t>
      </w:r>
      <w:r w:rsidR="008D6E54" w:rsidRPr="00E93643">
        <w:rPr>
          <w:rFonts w:asciiTheme="majorHAnsi" w:hAnsiTheme="majorHAnsi"/>
          <w:sz w:val="20"/>
          <w:szCs w:val="20"/>
          <w:lang w:val="es-ES_tradnl"/>
        </w:rPr>
        <w:t>ó</w:t>
      </w:r>
      <w:r w:rsidR="005C417E" w:rsidRPr="00E93643">
        <w:rPr>
          <w:rFonts w:asciiTheme="majorHAnsi" w:hAnsiTheme="majorHAnsi"/>
          <w:sz w:val="20"/>
          <w:szCs w:val="20"/>
          <w:lang w:val="es-ES_tradnl"/>
        </w:rPr>
        <w:t xml:space="preserve"> los </w:t>
      </w:r>
      <w:r w:rsidR="00D71685" w:rsidRPr="00E93643">
        <w:rPr>
          <w:rFonts w:asciiTheme="majorHAnsi" w:hAnsiTheme="majorHAnsi"/>
          <w:sz w:val="20"/>
          <w:szCs w:val="20"/>
          <w:lang w:val="es-ES_tradnl"/>
        </w:rPr>
        <w:t>trámites</w:t>
      </w:r>
      <w:r w:rsidR="005C417E" w:rsidRPr="00E93643">
        <w:rPr>
          <w:rFonts w:asciiTheme="majorHAnsi" w:hAnsiTheme="majorHAnsi"/>
          <w:sz w:val="20"/>
          <w:szCs w:val="20"/>
          <w:lang w:val="es-ES_tradnl"/>
        </w:rPr>
        <w:t xml:space="preserve"> necesarios ante la Caja Costarricense</w:t>
      </w:r>
      <w:r w:rsidR="001D0083" w:rsidRPr="00E93643">
        <w:rPr>
          <w:rFonts w:asciiTheme="majorHAnsi" w:hAnsiTheme="majorHAnsi"/>
          <w:sz w:val="20"/>
          <w:szCs w:val="20"/>
          <w:lang w:val="es-ES_tradnl"/>
        </w:rPr>
        <w:t xml:space="preserve"> de Seguro Social</w:t>
      </w:r>
      <w:r w:rsidR="005C417E" w:rsidRPr="00E93643">
        <w:rPr>
          <w:rFonts w:asciiTheme="majorHAnsi" w:hAnsiTheme="majorHAnsi"/>
          <w:sz w:val="20"/>
          <w:szCs w:val="20"/>
          <w:lang w:val="es-ES_tradnl"/>
        </w:rPr>
        <w:t xml:space="preserve"> </w:t>
      </w:r>
      <w:r w:rsidR="0042786C" w:rsidRPr="00E93643">
        <w:rPr>
          <w:rFonts w:asciiTheme="majorHAnsi" w:hAnsiTheme="majorHAnsi"/>
          <w:sz w:val="20"/>
          <w:szCs w:val="20"/>
          <w:lang w:val="es-ES_tradnl"/>
        </w:rPr>
        <w:t xml:space="preserve">(en adelante también “la CCSS”) </w:t>
      </w:r>
      <w:r w:rsidR="005C417E" w:rsidRPr="00E93643">
        <w:rPr>
          <w:rFonts w:asciiTheme="majorHAnsi" w:hAnsiTheme="majorHAnsi"/>
          <w:sz w:val="20"/>
          <w:szCs w:val="20"/>
          <w:lang w:val="es-ES_tradnl"/>
        </w:rPr>
        <w:t>para optar por la esterilización definitiva,</w:t>
      </w:r>
      <w:r w:rsidRPr="00E93643">
        <w:rPr>
          <w:rFonts w:asciiTheme="majorHAnsi" w:hAnsiTheme="majorHAnsi"/>
          <w:sz w:val="20"/>
          <w:szCs w:val="20"/>
          <w:lang w:val="es-ES_tradnl"/>
        </w:rPr>
        <w:t xml:space="preserve"> esto después de </w:t>
      </w:r>
      <w:r w:rsidR="008D6E54" w:rsidRPr="00E93643">
        <w:rPr>
          <w:rFonts w:asciiTheme="majorHAnsi" w:hAnsiTheme="majorHAnsi"/>
          <w:sz w:val="20"/>
          <w:szCs w:val="20"/>
          <w:lang w:val="es-ES_tradnl"/>
        </w:rPr>
        <w:t>“</w:t>
      </w:r>
      <w:r w:rsidRPr="00E93643">
        <w:rPr>
          <w:rFonts w:asciiTheme="majorHAnsi" w:hAnsiTheme="majorHAnsi"/>
          <w:i/>
          <w:sz w:val="20"/>
          <w:szCs w:val="20"/>
          <w:lang w:val="es-ES_tradnl"/>
        </w:rPr>
        <w:t xml:space="preserve">una reflexión </w:t>
      </w:r>
      <w:r w:rsidR="005C417E" w:rsidRPr="00E93643">
        <w:rPr>
          <w:rFonts w:asciiTheme="majorHAnsi" w:hAnsiTheme="majorHAnsi"/>
          <w:i/>
          <w:sz w:val="20"/>
          <w:szCs w:val="20"/>
          <w:lang w:val="es-ES_tradnl"/>
        </w:rPr>
        <w:t>de índole social, económica, ecológica y filosófica</w:t>
      </w:r>
      <w:r w:rsidR="008D6E54" w:rsidRPr="00E93643">
        <w:rPr>
          <w:rFonts w:asciiTheme="majorHAnsi" w:hAnsiTheme="majorHAnsi"/>
          <w:sz w:val="20"/>
          <w:szCs w:val="20"/>
          <w:lang w:val="es-ES_tradnl"/>
        </w:rPr>
        <w:t>”</w:t>
      </w:r>
      <w:r w:rsidR="002936DC" w:rsidRPr="00E93643">
        <w:rPr>
          <w:rFonts w:asciiTheme="majorHAnsi" w:hAnsiTheme="majorHAnsi"/>
          <w:sz w:val="20"/>
          <w:szCs w:val="20"/>
          <w:lang w:val="es-ES_tradnl"/>
        </w:rPr>
        <w:t>.</w:t>
      </w:r>
      <w:r w:rsidR="005C417E" w:rsidRPr="00E93643">
        <w:rPr>
          <w:rFonts w:asciiTheme="majorHAnsi" w:hAnsiTheme="majorHAnsi"/>
          <w:sz w:val="20"/>
          <w:szCs w:val="20"/>
          <w:lang w:val="es-ES_tradnl"/>
        </w:rPr>
        <w:t xml:space="preserve"> </w:t>
      </w:r>
      <w:r w:rsidRPr="00E93643">
        <w:rPr>
          <w:rFonts w:asciiTheme="majorHAnsi" w:hAnsiTheme="majorHAnsi"/>
          <w:sz w:val="20"/>
          <w:szCs w:val="20"/>
          <w:lang w:val="es-ES_tradnl"/>
        </w:rPr>
        <w:t xml:space="preserve">En este </w:t>
      </w:r>
      <w:r w:rsidR="00586A96" w:rsidRPr="00E93643">
        <w:rPr>
          <w:rFonts w:asciiTheme="majorHAnsi" w:hAnsiTheme="majorHAnsi"/>
          <w:sz w:val="20"/>
          <w:szCs w:val="20"/>
          <w:lang w:val="es-ES_tradnl"/>
        </w:rPr>
        <w:t>sentido,</w:t>
      </w:r>
      <w:r w:rsidR="007632BA" w:rsidRPr="00E93643">
        <w:rPr>
          <w:rFonts w:asciiTheme="majorHAnsi" w:hAnsiTheme="majorHAnsi"/>
          <w:sz w:val="20"/>
          <w:szCs w:val="20"/>
          <w:lang w:val="es-ES_tradnl"/>
        </w:rPr>
        <w:t xml:space="preserve"> </w:t>
      </w:r>
      <w:r w:rsidR="007F2EC6" w:rsidRPr="00E93643">
        <w:rPr>
          <w:rFonts w:asciiTheme="majorHAnsi" w:hAnsiTheme="majorHAnsi"/>
          <w:sz w:val="20"/>
          <w:szCs w:val="20"/>
          <w:lang w:val="es-ES_tradnl"/>
        </w:rPr>
        <w:t>s</w:t>
      </w:r>
      <w:r w:rsidR="007B015D" w:rsidRPr="00E93643">
        <w:rPr>
          <w:rFonts w:asciiTheme="majorHAnsi" w:hAnsiTheme="majorHAnsi"/>
          <w:sz w:val="20"/>
          <w:szCs w:val="20"/>
          <w:lang w:val="es-ES_tradnl"/>
        </w:rPr>
        <w:t>eñala qu</w:t>
      </w:r>
      <w:r w:rsidR="00586A96" w:rsidRPr="00E93643">
        <w:rPr>
          <w:rFonts w:asciiTheme="majorHAnsi" w:hAnsiTheme="majorHAnsi"/>
          <w:sz w:val="20"/>
          <w:szCs w:val="20"/>
          <w:lang w:val="es-ES_tradnl"/>
        </w:rPr>
        <w:t xml:space="preserve">e le programaron una cita </w:t>
      </w:r>
      <w:r w:rsidR="007632BA" w:rsidRPr="00E93643">
        <w:rPr>
          <w:rFonts w:asciiTheme="majorHAnsi" w:hAnsiTheme="majorHAnsi"/>
          <w:sz w:val="20"/>
          <w:szCs w:val="20"/>
          <w:lang w:val="es-ES_tradnl"/>
        </w:rPr>
        <w:t>el</w:t>
      </w:r>
      <w:r w:rsidRPr="00E93643">
        <w:rPr>
          <w:rFonts w:asciiTheme="majorHAnsi" w:hAnsiTheme="majorHAnsi"/>
          <w:sz w:val="20"/>
          <w:szCs w:val="20"/>
          <w:lang w:val="es-ES_tradnl"/>
        </w:rPr>
        <w:t xml:space="preserve"> 28 de mayo de 2014</w:t>
      </w:r>
      <w:r w:rsidR="001F6065" w:rsidRPr="00E93643">
        <w:rPr>
          <w:rFonts w:asciiTheme="majorHAnsi" w:hAnsiTheme="majorHAnsi"/>
          <w:sz w:val="20"/>
          <w:szCs w:val="20"/>
          <w:lang w:val="es-ES_tradnl"/>
        </w:rPr>
        <w:t xml:space="preserve"> </w:t>
      </w:r>
      <w:r w:rsidR="006C448B" w:rsidRPr="00E93643">
        <w:rPr>
          <w:rFonts w:asciiTheme="majorHAnsi" w:hAnsiTheme="majorHAnsi"/>
          <w:sz w:val="20"/>
          <w:szCs w:val="20"/>
          <w:lang w:val="es-ES_tradnl"/>
        </w:rPr>
        <w:t xml:space="preserve">para </w:t>
      </w:r>
      <w:r w:rsidR="004565DD" w:rsidRPr="00E93643">
        <w:rPr>
          <w:rFonts w:asciiTheme="majorHAnsi" w:hAnsiTheme="majorHAnsi"/>
          <w:sz w:val="20"/>
          <w:szCs w:val="20"/>
          <w:lang w:val="es-ES_tradnl"/>
        </w:rPr>
        <w:t>la</w:t>
      </w:r>
      <w:r w:rsidR="006C448B" w:rsidRPr="00E93643">
        <w:rPr>
          <w:rFonts w:asciiTheme="majorHAnsi" w:hAnsiTheme="majorHAnsi"/>
          <w:sz w:val="20"/>
          <w:szCs w:val="20"/>
          <w:lang w:val="es-ES_tradnl"/>
        </w:rPr>
        <w:t xml:space="preserve"> intervención quirúrgica en el Hospital San Juan de Dios</w:t>
      </w:r>
      <w:r w:rsidR="001E3A31" w:rsidRPr="00E93643">
        <w:rPr>
          <w:rFonts w:asciiTheme="majorHAnsi" w:hAnsiTheme="majorHAnsi"/>
          <w:sz w:val="20"/>
          <w:szCs w:val="20"/>
          <w:lang w:val="es-ES_tradnl"/>
        </w:rPr>
        <w:t>; s</w:t>
      </w:r>
      <w:r w:rsidR="006C448B" w:rsidRPr="00E93643">
        <w:rPr>
          <w:rFonts w:asciiTheme="majorHAnsi" w:hAnsiTheme="majorHAnsi"/>
          <w:sz w:val="20"/>
          <w:szCs w:val="20"/>
          <w:lang w:val="es-ES_tradnl"/>
        </w:rPr>
        <w:t xml:space="preserve">in </w:t>
      </w:r>
      <w:r w:rsidR="007632BA" w:rsidRPr="00E93643">
        <w:rPr>
          <w:rFonts w:asciiTheme="majorHAnsi" w:hAnsiTheme="majorHAnsi"/>
          <w:sz w:val="20"/>
          <w:szCs w:val="20"/>
          <w:lang w:val="es-ES_tradnl"/>
        </w:rPr>
        <w:t>embargo, el</w:t>
      </w:r>
      <w:r w:rsidR="006C448B" w:rsidRPr="00E93643">
        <w:rPr>
          <w:rFonts w:asciiTheme="majorHAnsi" w:hAnsiTheme="majorHAnsi"/>
          <w:sz w:val="20"/>
          <w:szCs w:val="20"/>
          <w:lang w:val="es-ES_tradnl"/>
        </w:rPr>
        <w:t xml:space="preserve"> médico encargado de llevar a cabo el procedimiento se </w:t>
      </w:r>
      <w:r w:rsidR="00AD3C68" w:rsidRPr="00E93643">
        <w:rPr>
          <w:rFonts w:asciiTheme="majorHAnsi" w:hAnsiTheme="majorHAnsi"/>
          <w:sz w:val="20"/>
          <w:szCs w:val="20"/>
          <w:lang w:val="es-ES_tradnl"/>
        </w:rPr>
        <w:t>negó</w:t>
      </w:r>
      <w:r w:rsidR="006C448B" w:rsidRPr="00E93643">
        <w:rPr>
          <w:rFonts w:asciiTheme="majorHAnsi" w:hAnsiTheme="majorHAnsi"/>
          <w:sz w:val="20"/>
          <w:szCs w:val="20"/>
          <w:lang w:val="es-ES_tradnl"/>
        </w:rPr>
        <w:t xml:space="preserve"> hacer</w:t>
      </w:r>
      <w:r w:rsidR="00950BED" w:rsidRPr="00E93643">
        <w:rPr>
          <w:rFonts w:asciiTheme="majorHAnsi" w:hAnsiTheme="majorHAnsi"/>
          <w:sz w:val="20"/>
          <w:szCs w:val="20"/>
          <w:lang w:val="es-ES_tradnl"/>
        </w:rPr>
        <w:t>lo por razones de tipo personal</w:t>
      </w:r>
      <w:r w:rsidR="00AD3C68" w:rsidRPr="00E93643">
        <w:rPr>
          <w:rFonts w:asciiTheme="majorHAnsi" w:hAnsiTheme="majorHAnsi"/>
          <w:sz w:val="20"/>
          <w:szCs w:val="20"/>
          <w:lang w:val="es-ES_tradnl"/>
        </w:rPr>
        <w:t>,</w:t>
      </w:r>
      <w:r w:rsidR="00950BED" w:rsidRPr="00E93643">
        <w:rPr>
          <w:rFonts w:asciiTheme="majorHAnsi" w:hAnsiTheme="majorHAnsi"/>
          <w:sz w:val="20"/>
          <w:szCs w:val="20"/>
          <w:lang w:val="es-ES_tradnl"/>
        </w:rPr>
        <w:t xml:space="preserve"> y</w:t>
      </w:r>
      <w:r w:rsidR="006C448B" w:rsidRPr="00E93643">
        <w:rPr>
          <w:rFonts w:asciiTheme="majorHAnsi" w:hAnsiTheme="majorHAnsi"/>
          <w:sz w:val="20"/>
          <w:szCs w:val="20"/>
          <w:lang w:val="es-ES_tradnl"/>
        </w:rPr>
        <w:t xml:space="preserve"> </w:t>
      </w:r>
      <w:r w:rsidR="00AD3C68" w:rsidRPr="00E93643">
        <w:rPr>
          <w:rFonts w:asciiTheme="majorHAnsi" w:hAnsiTheme="majorHAnsi"/>
          <w:sz w:val="20"/>
          <w:szCs w:val="20"/>
          <w:lang w:val="es-ES_tradnl"/>
        </w:rPr>
        <w:t>considerar</w:t>
      </w:r>
      <w:r w:rsidR="00F6284B" w:rsidRPr="00E93643">
        <w:rPr>
          <w:rFonts w:asciiTheme="majorHAnsi" w:hAnsiTheme="majorHAnsi"/>
          <w:sz w:val="20"/>
          <w:szCs w:val="20"/>
          <w:lang w:val="es-ES_tradnl"/>
        </w:rPr>
        <w:t xml:space="preserve"> </w:t>
      </w:r>
      <w:r w:rsidR="002B3F6A" w:rsidRPr="00E93643">
        <w:rPr>
          <w:rFonts w:asciiTheme="majorHAnsi" w:hAnsiTheme="majorHAnsi"/>
          <w:sz w:val="20"/>
          <w:szCs w:val="20"/>
          <w:lang w:val="es-ES_tradnl"/>
        </w:rPr>
        <w:t xml:space="preserve">que no </w:t>
      </w:r>
      <w:r w:rsidR="00AD3C68" w:rsidRPr="00E93643">
        <w:rPr>
          <w:rFonts w:asciiTheme="majorHAnsi" w:hAnsiTheme="majorHAnsi"/>
          <w:sz w:val="20"/>
          <w:szCs w:val="20"/>
          <w:lang w:val="es-ES_tradnl"/>
        </w:rPr>
        <w:t>era</w:t>
      </w:r>
      <w:r w:rsidR="002B3F6A" w:rsidRPr="00E93643">
        <w:rPr>
          <w:rFonts w:asciiTheme="majorHAnsi" w:hAnsiTheme="majorHAnsi"/>
          <w:sz w:val="20"/>
          <w:szCs w:val="20"/>
          <w:lang w:val="es-ES_tradnl"/>
        </w:rPr>
        <w:t xml:space="preserve"> </w:t>
      </w:r>
      <w:r w:rsidR="00F6284B" w:rsidRPr="00E93643">
        <w:rPr>
          <w:rFonts w:asciiTheme="majorHAnsi" w:hAnsiTheme="majorHAnsi"/>
          <w:sz w:val="20"/>
          <w:szCs w:val="20"/>
          <w:lang w:val="es-ES_tradnl"/>
        </w:rPr>
        <w:t>prudente</w:t>
      </w:r>
      <w:r w:rsidR="00AD3C68" w:rsidRPr="00E93643">
        <w:rPr>
          <w:rFonts w:asciiTheme="majorHAnsi" w:hAnsiTheme="majorHAnsi"/>
          <w:sz w:val="20"/>
          <w:szCs w:val="20"/>
          <w:lang w:val="es-ES_tradnl"/>
        </w:rPr>
        <w:t xml:space="preserve">, dado que el </w:t>
      </w:r>
      <w:r w:rsidR="00E2478E" w:rsidRPr="00E93643">
        <w:rPr>
          <w:rFonts w:asciiTheme="majorHAnsi" w:hAnsiTheme="majorHAnsi"/>
          <w:sz w:val="20"/>
          <w:szCs w:val="20"/>
          <w:lang w:val="es-ES_tradnl"/>
        </w:rPr>
        <w:t xml:space="preserve">peticionario </w:t>
      </w:r>
      <w:r w:rsidR="00AD3C68" w:rsidRPr="00E93643">
        <w:rPr>
          <w:rFonts w:asciiTheme="majorHAnsi" w:hAnsiTheme="majorHAnsi"/>
          <w:sz w:val="20"/>
          <w:szCs w:val="20"/>
          <w:lang w:val="es-ES_tradnl"/>
        </w:rPr>
        <w:t>era un hombre</w:t>
      </w:r>
      <w:r w:rsidR="00E2478E" w:rsidRPr="00E93643">
        <w:rPr>
          <w:rFonts w:asciiTheme="majorHAnsi" w:hAnsiTheme="majorHAnsi"/>
          <w:sz w:val="20"/>
          <w:szCs w:val="20"/>
          <w:lang w:val="es-ES_tradnl"/>
        </w:rPr>
        <w:t xml:space="preserve"> joven</w:t>
      </w:r>
      <w:r w:rsidR="00AD3C68" w:rsidRPr="00E93643">
        <w:rPr>
          <w:rFonts w:asciiTheme="majorHAnsi" w:hAnsiTheme="majorHAnsi"/>
          <w:sz w:val="20"/>
          <w:szCs w:val="20"/>
          <w:lang w:val="es-ES_tradnl"/>
        </w:rPr>
        <w:t>,</w:t>
      </w:r>
      <w:r w:rsidR="006C448B" w:rsidRPr="00E93643">
        <w:rPr>
          <w:rFonts w:asciiTheme="majorHAnsi" w:hAnsiTheme="majorHAnsi"/>
          <w:sz w:val="20"/>
          <w:szCs w:val="20"/>
          <w:lang w:val="es-ES_tradnl"/>
        </w:rPr>
        <w:t xml:space="preserve"> </w:t>
      </w:r>
      <w:r w:rsidR="00AD3C68" w:rsidRPr="00E93643">
        <w:rPr>
          <w:rFonts w:asciiTheme="majorHAnsi" w:hAnsiTheme="majorHAnsi"/>
          <w:sz w:val="20"/>
          <w:szCs w:val="20"/>
          <w:lang w:val="es-ES_tradnl"/>
        </w:rPr>
        <w:t xml:space="preserve">de </w:t>
      </w:r>
      <w:r w:rsidR="006C448B" w:rsidRPr="00E93643">
        <w:rPr>
          <w:rFonts w:asciiTheme="majorHAnsi" w:hAnsiTheme="majorHAnsi"/>
          <w:sz w:val="20"/>
          <w:szCs w:val="20"/>
          <w:lang w:val="es-ES_tradnl"/>
        </w:rPr>
        <w:t>24 años de edad</w:t>
      </w:r>
      <w:r w:rsidR="004565DD" w:rsidRPr="00E93643">
        <w:rPr>
          <w:rFonts w:asciiTheme="majorHAnsi" w:hAnsiTheme="majorHAnsi"/>
          <w:sz w:val="20"/>
          <w:szCs w:val="20"/>
          <w:lang w:val="es-ES_tradnl"/>
        </w:rPr>
        <w:t xml:space="preserve"> en ese entonces</w:t>
      </w:r>
      <w:r w:rsidR="00E2478E" w:rsidRPr="00E93643">
        <w:rPr>
          <w:rFonts w:asciiTheme="majorHAnsi" w:hAnsiTheme="majorHAnsi"/>
          <w:sz w:val="20"/>
          <w:szCs w:val="20"/>
          <w:lang w:val="es-ES_tradnl"/>
        </w:rPr>
        <w:t>,</w:t>
      </w:r>
      <w:r w:rsidR="006C448B" w:rsidRPr="00E93643">
        <w:rPr>
          <w:rFonts w:asciiTheme="majorHAnsi" w:hAnsiTheme="majorHAnsi"/>
          <w:sz w:val="20"/>
          <w:szCs w:val="20"/>
          <w:lang w:val="es-ES_tradnl"/>
        </w:rPr>
        <w:t xml:space="preserve"> soltero y sin hijos. </w:t>
      </w:r>
      <w:r w:rsidR="00AD3C68" w:rsidRPr="00E93643">
        <w:rPr>
          <w:rFonts w:asciiTheme="majorHAnsi" w:hAnsiTheme="majorHAnsi"/>
          <w:sz w:val="20"/>
          <w:szCs w:val="20"/>
          <w:lang w:val="es-ES_tradnl"/>
        </w:rPr>
        <w:t>El peticionario señala también que el médico consideró</w:t>
      </w:r>
      <w:r w:rsidR="00530143" w:rsidRPr="00E93643">
        <w:rPr>
          <w:rFonts w:asciiTheme="majorHAnsi" w:hAnsiTheme="majorHAnsi"/>
          <w:sz w:val="20"/>
          <w:szCs w:val="20"/>
          <w:lang w:val="es-ES_tradnl"/>
        </w:rPr>
        <w:t xml:space="preserve"> que </w:t>
      </w:r>
      <w:r w:rsidR="00E2478E" w:rsidRPr="00E93643">
        <w:rPr>
          <w:rFonts w:asciiTheme="majorHAnsi" w:hAnsiTheme="majorHAnsi"/>
          <w:sz w:val="20"/>
          <w:szCs w:val="20"/>
          <w:lang w:val="es-ES_tradnl"/>
        </w:rPr>
        <w:t>el expediente</w:t>
      </w:r>
      <w:r w:rsidR="00D71685" w:rsidRPr="00E93643">
        <w:rPr>
          <w:rFonts w:asciiTheme="majorHAnsi" w:hAnsiTheme="majorHAnsi"/>
          <w:sz w:val="20"/>
          <w:szCs w:val="20"/>
          <w:lang w:val="es-ES_tradnl"/>
        </w:rPr>
        <w:t xml:space="preserve"> </w:t>
      </w:r>
      <w:r w:rsidR="00AD3C68" w:rsidRPr="00E93643">
        <w:rPr>
          <w:rFonts w:asciiTheme="majorHAnsi" w:hAnsiTheme="majorHAnsi"/>
          <w:sz w:val="20"/>
          <w:szCs w:val="20"/>
          <w:lang w:val="es-ES_tradnl"/>
        </w:rPr>
        <w:t>clínico</w:t>
      </w:r>
      <w:r w:rsidR="001F6065" w:rsidRPr="00E93643">
        <w:rPr>
          <w:rFonts w:asciiTheme="majorHAnsi" w:hAnsiTheme="majorHAnsi"/>
          <w:sz w:val="20"/>
          <w:szCs w:val="20"/>
          <w:lang w:val="es-ES_tradnl"/>
        </w:rPr>
        <w:t xml:space="preserve"> </w:t>
      </w:r>
      <w:r w:rsidR="00950BED" w:rsidRPr="00E93643">
        <w:rPr>
          <w:rFonts w:asciiTheme="majorHAnsi" w:hAnsiTheme="majorHAnsi"/>
          <w:sz w:val="20"/>
          <w:szCs w:val="20"/>
          <w:lang w:val="es-ES_tradnl"/>
        </w:rPr>
        <w:t>no contaba</w:t>
      </w:r>
      <w:r w:rsidR="00D71685" w:rsidRPr="00E93643">
        <w:rPr>
          <w:rFonts w:asciiTheme="majorHAnsi" w:hAnsiTheme="majorHAnsi"/>
          <w:sz w:val="20"/>
          <w:szCs w:val="20"/>
          <w:lang w:val="es-ES_tradnl"/>
        </w:rPr>
        <w:t xml:space="preserve"> con</w:t>
      </w:r>
      <w:r w:rsidR="006C448B" w:rsidRPr="00E93643">
        <w:rPr>
          <w:rFonts w:asciiTheme="majorHAnsi" w:hAnsiTheme="majorHAnsi"/>
          <w:sz w:val="20"/>
          <w:szCs w:val="20"/>
          <w:lang w:val="es-ES_tradnl"/>
        </w:rPr>
        <w:t xml:space="preserve"> los </w:t>
      </w:r>
      <w:r w:rsidR="00FA5210" w:rsidRPr="00E93643">
        <w:rPr>
          <w:rFonts w:asciiTheme="majorHAnsi" w:hAnsiTheme="majorHAnsi"/>
          <w:sz w:val="20"/>
          <w:szCs w:val="20"/>
          <w:lang w:val="es-ES_tradnl"/>
        </w:rPr>
        <w:t>trámites</w:t>
      </w:r>
      <w:r w:rsidR="006C448B" w:rsidRPr="00E93643">
        <w:rPr>
          <w:rFonts w:asciiTheme="majorHAnsi" w:hAnsiTheme="majorHAnsi"/>
          <w:sz w:val="20"/>
          <w:szCs w:val="20"/>
          <w:lang w:val="es-ES_tradnl"/>
        </w:rPr>
        <w:t xml:space="preserve"> necesarios para </w:t>
      </w:r>
      <w:r w:rsidR="00AD3C68" w:rsidRPr="00E93643">
        <w:rPr>
          <w:rFonts w:asciiTheme="majorHAnsi" w:hAnsiTheme="majorHAnsi"/>
          <w:sz w:val="20"/>
          <w:szCs w:val="20"/>
          <w:lang w:val="es-ES_tradnl"/>
        </w:rPr>
        <w:t>esa</w:t>
      </w:r>
      <w:r w:rsidR="006C448B" w:rsidRPr="00E93643">
        <w:rPr>
          <w:rFonts w:asciiTheme="majorHAnsi" w:hAnsiTheme="majorHAnsi"/>
          <w:sz w:val="20"/>
          <w:szCs w:val="20"/>
          <w:lang w:val="es-ES_tradnl"/>
        </w:rPr>
        <w:t xml:space="preserve"> </w:t>
      </w:r>
      <w:r w:rsidR="00AD3C68" w:rsidRPr="00E93643">
        <w:rPr>
          <w:rFonts w:asciiTheme="majorHAnsi" w:hAnsiTheme="majorHAnsi"/>
          <w:sz w:val="20"/>
          <w:szCs w:val="20"/>
          <w:lang w:val="es-ES_tradnl"/>
        </w:rPr>
        <w:t>intervención quirúrgica</w:t>
      </w:r>
      <w:r w:rsidR="006C448B" w:rsidRPr="00E93643">
        <w:rPr>
          <w:rFonts w:asciiTheme="majorHAnsi" w:hAnsiTheme="majorHAnsi"/>
          <w:sz w:val="20"/>
          <w:szCs w:val="20"/>
          <w:lang w:val="es-ES_tradnl"/>
        </w:rPr>
        <w:t>.</w:t>
      </w:r>
    </w:p>
    <w:p w14:paraId="336A496C" w14:textId="19005607" w:rsidR="00B969A0" w:rsidRPr="00E93643" w:rsidRDefault="00B969A0" w:rsidP="009118C7">
      <w:pPr>
        <w:pStyle w:val="NormalWeb"/>
        <w:ind w:firstLine="720"/>
        <w:jc w:val="both"/>
        <w:rPr>
          <w:rFonts w:ascii="Cambria" w:hAnsi="Cambria"/>
          <w:lang w:val="es-ES_tradnl"/>
        </w:rPr>
      </w:pPr>
      <w:r w:rsidRPr="00E93643">
        <w:rPr>
          <w:rFonts w:ascii="Cambria" w:hAnsi="Cambria"/>
          <w:lang w:val="es-ES_tradnl"/>
        </w:rPr>
        <w:t>2.</w:t>
      </w:r>
      <w:r w:rsidRPr="00E93643">
        <w:rPr>
          <w:rFonts w:ascii="Cambria" w:hAnsi="Cambria"/>
          <w:lang w:val="es-ES_tradnl"/>
        </w:rPr>
        <w:tab/>
      </w:r>
      <w:r w:rsidR="0042786C" w:rsidRPr="00E93643">
        <w:rPr>
          <w:rFonts w:ascii="Cambria" w:hAnsi="Cambria"/>
          <w:lang w:val="es-ES_tradnl"/>
        </w:rPr>
        <w:t>En atención a estos hechos,</w:t>
      </w:r>
      <w:r w:rsidR="006C448B" w:rsidRPr="00E93643">
        <w:rPr>
          <w:rFonts w:ascii="Cambria" w:hAnsi="Cambria"/>
          <w:lang w:val="es-ES_tradnl"/>
        </w:rPr>
        <w:t xml:space="preserve"> </w:t>
      </w:r>
      <w:r w:rsidR="0042786C" w:rsidRPr="00E93643">
        <w:rPr>
          <w:rFonts w:ascii="Cambria" w:hAnsi="Cambria"/>
          <w:lang w:val="es-ES_tradnl"/>
        </w:rPr>
        <w:t xml:space="preserve">el peticionario recurrió </w:t>
      </w:r>
      <w:r w:rsidR="006C448B" w:rsidRPr="00E93643">
        <w:rPr>
          <w:rFonts w:ascii="Cambria" w:hAnsi="Cambria"/>
          <w:lang w:val="es-ES_tradnl"/>
        </w:rPr>
        <w:t xml:space="preserve">a la Sala </w:t>
      </w:r>
      <w:r w:rsidR="007632BA" w:rsidRPr="00E93643">
        <w:rPr>
          <w:rFonts w:ascii="Cambria" w:hAnsi="Cambria"/>
          <w:lang w:val="es-ES_tradnl"/>
        </w:rPr>
        <w:t>Constitucional de</w:t>
      </w:r>
      <w:r w:rsidR="00BF0DE6" w:rsidRPr="00E93643">
        <w:rPr>
          <w:rFonts w:ascii="Cambria" w:hAnsi="Cambria"/>
          <w:lang w:val="es-ES_tradnl"/>
        </w:rPr>
        <w:t xml:space="preserve"> la Corte Suprema de </w:t>
      </w:r>
      <w:r w:rsidR="005078B5" w:rsidRPr="00E93643">
        <w:rPr>
          <w:rFonts w:ascii="Cambria" w:hAnsi="Cambria"/>
          <w:lang w:val="es-ES_tradnl"/>
        </w:rPr>
        <w:t>Justicia</w:t>
      </w:r>
      <w:r w:rsidR="00BF0DE6" w:rsidRPr="00E93643">
        <w:rPr>
          <w:rFonts w:ascii="Cambria" w:hAnsi="Cambria"/>
          <w:lang w:val="es-ES_tradnl"/>
        </w:rPr>
        <w:t xml:space="preserve"> </w:t>
      </w:r>
      <w:r w:rsidR="0042786C" w:rsidRPr="00E93643">
        <w:rPr>
          <w:rFonts w:ascii="Cambria" w:hAnsi="Cambria"/>
          <w:lang w:val="es-ES_tradnl"/>
        </w:rPr>
        <w:t>por medio de una acción</w:t>
      </w:r>
      <w:r w:rsidR="00BF0DE6" w:rsidRPr="00E93643">
        <w:rPr>
          <w:rFonts w:ascii="Cambria" w:hAnsi="Cambria"/>
          <w:lang w:val="es-ES_tradnl"/>
        </w:rPr>
        <w:t xml:space="preserve"> de </w:t>
      </w:r>
      <w:r w:rsidR="00E2478E" w:rsidRPr="00E93643">
        <w:rPr>
          <w:rFonts w:ascii="Cambria" w:hAnsi="Cambria"/>
          <w:lang w:val="es-ES_tradnl"/>
        </w:rPr>
        <w:t>amparo</w:t>
      </w:r>
      <w:r w:rsidR="0062242A" w:rsidRPr="00E93643">
        <w:rPr>
          <w:rFonts w:ascii="Cambria" w:hAnsi="Cambria"/>
          <w:lang w:val="es-ES_tradnl"/>
        </w:rPr>
        <w:t xml:space="preserve"> contra la </w:t>
      </w:r>
      <w:r w:rsidR="000B6E08" w:rsidRPr="00E93643">
        <w:rPr>
          <w:rFonts w:ascii="Cambria" w:hAnsi="Cambria"/>
          <w:lang w:val="es-ES_tradnl"/>
        </w:rPr>
        <w:t>CCSS</w:t>
      </w:r>
      <w:r w:rsidR="00586A96" w:rsidRPr="00E93643">
        <w:rPr>
          <w:rFonts w:ascii="Cambria" w:hAnsi="Cambria"/>
          <w:lang w:val="es-ES_tradnl"/>
        </w:rPr>
        <w:t>, pues</w:t>
      </w:r>
      <w:r w:rsidR="006C448B" w:rsidRPr="00E93643">
        <w:rPr>
          <w:rFonts w:ascii="Cambria" w:hAnsi="Cambria"/>
          <w:lang w:val="es-ES_tradnl"/>
        </w:rPr>
        <w:t xml:space="preserve"> </w:t>
      </w:r>
      <w:r w:rsidR="00607A64" w:rsidRPr="00E93643">
        <w:rPr>
          <w:rFonts w:ascii="Cambria" w:hAnsi="Cambria"/>
          <w:lang w:val="es-ES_tradnl"/>
        </w:rPr>
        <w:t xml:space="preserve">consideró que </w:t>
      </w:r>
      <w:r w:rsidR="00ED4892" w:rsidRPr="00E93643">
        <w:rPr>
          <w:rFonts w:ascii="Cambria" w:hAnsi="Cambria"/>
          <w:lang w:val="es-ES_tradnl"/>
        </w:rPr>
        <w:t>el médico se negó a</w:t>
      </w:r>
      <w:r w:rsidR="00EA3960" w:rsidRPr="00E93643">
        <w:rPr>
          <w:rFonts w:ascii="Cambria" w:hAnsi="Cambria"/>
          <w:lang w:val="es-ES_tradnl"/>
        </w:rPr>
        <w:t xml:space="preserve"> realizar la intervención </w:t>
      </w:r>
      <w:r w:rsidR="006C448B" w:rsidRPr="00E93643">
        <w:rPr>
          <w:rFonts w:ascii="Cambria" w:hAnsi="Cambria"/>
          <w:lang w:val="es-ES_tradnl"/>
        </w:rPr>
        <w:t xml:space="preserve">quirúrgica basado </w:t>
      </w:r>
      <w:r w:rsidR="00D71685" w:rsidRPr="00E93643">
        <w:rPr>
          <w:rFonts w:ascii="Cambria" w:hAnsi="Cambria"/>
          <w:lang w:val="es-ES_tradnl"/>
        </w:rPr>
        <w:t>sólo</w:t>
      </w:r>
      <w:r w:rsidR="006C448B" w:rsidRPr="00E93643">
        <w:rPr>
          <w:rFonts w:ascii="Cambria" w:hAnsi="Cambria"/>
          <w:lang w:val="es-ES_tradnl"/>
        </w:rPr>
        <w:t xml:space="preserve"> en el principio de autoridad y mera opinión</w:t>
      </w:r>
      <w:r w:rsidR="006139F4" w:rsidRPr="00E93643">
        <w:rPr>
          <w:rFonts w:ascii="Cambria" w:hAnsi="Cambria"/>
          <w:lang w:val="es-ES_tradnl"/>
        </w:rPr>
        <w:t xml:space="preserve">; así como en el argumento </w:t>
      </w:r>
      <w:r w:rsidR="003C7A7D" w:rsidRPr="00E93643">
        <w:rPr>
          <w:rFonts w:ascii="Cambria" w:hAnsi="Cambria"/>
          <w:lang w:val="es-ES_tradnl"/>
        </w:rPr>
        <w:t>administrativo de validación de requisitos</w:t>
      </w:r>
      <w:r w:rsidR="006C448B" w:rsidRPr="00E93643">
        <w:rPr>
          <w:rFonts w:ascii="Cambria" w:hAnsi="Cambria"/>
          <w:lang w:val="es-ES_tradnl"/>
        </w:rPr>
        <w:t>.</w:t>
      </w:r>
      <w:r w:rsidR="00CF7BB4" w:rsidRPr="00E93643">
        <w:rPr>
          <w:rFonts w:ascii="Cambria" w:hAnsi="Cambria"/>
          <w:lang w:val="es-ES_tradnl"/>
        </w:rPr>
        <w:t xml:space="preserve"> </w:t>
      </w:r>
      <w:r w:rsidR="005078B5" w:rsidRPr="00E93643">
        <w:rPr>
          <w:rFonts w:ascii="Cambria" w:hAnsi="Cambria"/>
          <w:lang w:val="es-ES_tradnl"/>
        </w:rPr>
        <w:t xml:space="preserve"> El peticionario m</w:t>
      </w:r>
      <w:r w:rsidR="00CF7BB4" w:rsidRPr="00E93643">
        <w:rPr>
          <w:rFonts w:ascii="Cambria" w:hAnsi="Cambria"/>
          <w:lang w:val="es-ES_tradnl"/>
        </w:rPr>
        <w:t>anifiesta que e</w:t>
      </w:r>
      <w:r w:rsidR="00530143" w:rsidRPr="00E93643">
        <w:rPr>
          <w:rFonts w:ascii="Cambria" w:hAnsi="Cambria"/>
          <w:lang w:val="es-ES_tradnl"/>
        </w:rPr>
        <w:t>l tribunal a</w:t>
      </w:r>
      <w:r w:rsidR="006C448B" w:rsidRPr="00E93643">
        <w:rPr>
          <w:rFonts w:ascii="Cambria" w:hAnsi="Cambria"/>
          <w:lang w:val="es-ES_tradnl"/>
        </w:rPr>
        <w:t xml:space="preserve"> </w:t>
      </w:r>
      <w:r w:rsidR="00D71685" w:rsidRPr="00E93643">
        <w:rPr>
          <w:rFonts w:ascii="Cambria" w:hAnsi="Cambria"/>
          <w:lang w:val="es-ES_tradnl"/>
        </w:rPr>
        <w:t>través</w:t>
      </w:r>
      <w:r w:rsidR="001C65AE" w:rsidRPr="00E93643">
        <w:rPr>
          <w:rFonts w:ascii="Cambria" w:hAnsi="Cambria"/>
          <w:lang w:val="es-ES_tradnl"/>
        </w:rPr>
        <w:t xml:space="preserve"> de la S</w:t>
      </w:r>
      <w:r w:rsidR="006C448B" w:rsidRPr="00E93643">
        <w:rPr>
          <w:rFonts w:ascii="Cambria" w:hAnsi="Cambria"/>
          <w:lang w:val="es-ES_tradnl"/>
        </w:rPr>
        <w:t xml:space="preserve">entencia </w:t>
      </w:r>
      <w:r w:rsidR="005B1259" w:rsidRPr="00E93643">
        <w:rPr>
          <w:rFonts w:ascii="Cambria" w:hAnsi="Cambria"/>
          <w:color w:val="000000"/>
          <w:lang w:val="es-ES_tradnl" w:eastAsia="es-ES"/>
        </w:rPr>
        <w:t>No</w:t>
      </w:r>
      <w:r w:rsidR="00ED4892" w:rsidRPr="00E93643">
        <w:rPr>
          <w:rFonts w:ascii="Cambria" w:hAnsi="Cambria"/>
          <w:color w:val="000000"/>
          <w:lang w:val="es-ES_tradnl" w:eastAsia="es-ES"/>
        </w:rPr>
        <w:t>.</w:t>
      </w:r>
      <w:r w:rsidR="006C448B" w:rsidRPr="00E93643">
        <w:rPr>
          <w:rFonts w:ascii="Cambria" w:hAnsi="Cambria"/>
          <w:lang w:val="es-ES_tradnl"/>
        </w:rPr>
        <w:t xml:space="preserve"> 201</w:t>
      </w:r>
      <w:r w:rsidR="00D71685" w:rsidRPr="00E93643">
        <w:rPr>
          <w:rFonts w:ascii="Cambria" w:hAnsi="Cambria"/>
          <w:lang w:val="es-ES_tradnl"/>
        </w:rPr>
        <w:t xml:space="preserve">5-09134 del </w:t>
      </w:r>
      <w:r w:rsidR="00530143" w:rsidRPr="00E93643">
        <w:rPr>
          <w:rFonts w:ascii="Cambria" w:hAnsi="Cambria"/>
          <w:lang w:val="es-ES_tradnl"/>
        </w:rPr>
        <w:t>18 de junio de 2015,</w:t>
      </w:r>
      <w:r w:rsidR="00D71685" w:rsidRPr="00E93643">
        <w:rPr>
          <w:rFonts w:ascii="Cambria" w:hAnsi="Cambria"/>
          <w:lang w:val="es-ES_tradnl"/>
        </w:rPr>
        <w:t xml:space="preserve"> </w:t>
      </w:r>
      <w:r w:rsidR="005078B5" w:rsidRPr="00E93643">
        <w:rPr>
          <w:rFonts w:ascii="Cambria" w:hAnsi="Cambria"/>
          <w:lang w:val="es-ES_tradnl"/>
        </w:rPr>
        <w:t>indicó</w:t>
      </w:r>
      <w:r w:rsidR="00D71685" w:rsidRPr="00E93643">
        <w:rPr>
          <w:rFonts w:ascii="Cambria" w:hAnsi="Cambria"/>
          <w:lang w:val="es-ES_tradnl"/>
        </w:rPr>
        <w:t xml:space="preserve"> </w:t>
      </w:r>
      <w:r w:rsidR="00ED4892" w:rsidRPr="00E93643">
        <w:rPr>
          <w:rFonts w:ascii="Cambria" w:hAnsi="Cambria"/>
          <w:lang w:val="es-ES_tradnl"/>
        </w:rPr>
        <w:t>no ser</w:t>
      </w:r>
      <w:r w:rsidR="009870C7" w:rsidRPr="00E93643">
        <w:rPr>
          <w:rFonts w:ascii="Cambria" w:hAnsi="Cambria"/>
          <w:lang w:val="es-ES_tradnl"/>
        </w:rPr>
        <w:t xml:space="preserve"> contralor de la legalidad de las </w:t>
      </w:r>
      <w:r w:rsidR="005078B5" w:rsidRPr="00E93643">
        <w:rPr>
          <w:rFonts w:ascii="Cambria" w:hAnsi="Cambria"/>
          <w:lang w:val="es-ES_tradnl"/>
        </w:rPr>
        <w:t>actuaciones o</w:t>
      </w:r>
      <w:r w:rsidR="00ED4892" w:rsidRPr="00E93643">
        <w:rPr>
          <w:rFonts w:ascii="Cambria" w:hAnsi="Cambria"/>
          <w:lang w:val="es-ES_tradnl"/>
        </w:rPr>
        <w:t xml:space="preserve"> resoluciones de la A</w:t>
      </w:r>
      <w:r w:rsidR="009870C7" w:rsidRPr="00E93643">
        <w:rPr>
          <w:rFonts w:ascii="Cambria" w:hAnsi="Cambria"/>
          <w:lang w:val="es-ES_tradnl"/>
        </w:rPr>
        <w:t xml:space="preserve">dministración, </w:t>
      </w:r>
      <w:r w:rsidR="008F71C2" w:rsidRPr="00E93643">
        <w:rPr>
          <w:rFonts w:ascii="Cambria" w:hAnsi="Cambria"/>
          <w:lang w:val="es-ES_tradnl"/>
        </w:rPr>
        <w:t xml:space="preserve">por lo que </w:t>
      </w:r>
      <w:r w:rsidR="004565DD" w:rsidRPr="00E93643">
        <w:rPr>
          <w:rFonts w:ascii="Cambria" w:hAnsi="Cambria"/>
          <w:lang w:val="es-ES_tradnl"/>
        </w:rPr>
        <w:t>rechazó</w:t>
      </w:r>
      <w:r w:rsidR="008F71C2" w:rsidRPr="00E93643">
        <w:rPr>
          <w:rFonts w:ascii="Cambria" w:hAnsi="Cambria"/>
          <w:lang w:val="es-ES_tradnl"/>
        </w:rPr>
        <w:t xml:space="preserve"> de plano el recurso</w:t>
      </w:r>
      <w:r w:rsidR="00FA5210" w:rsidRPr="00E93643">
        <w:rPr>
          <w:rFonts w:ascii="Cambria" w:hAnsi="Cambria"/>
          <w:lang w:val="es-ES_tradnl"/>
        </w:rPr>
        <w:t xml:space="preserve">; y </w:t>
      </w:r>
      <w:r w:rsidR="00534264" w:rsidRPr="00E93643">
        <w:rPr>
          <w:rFonts w:ascii="Cambria" w:hAnsi="Cambria"/>
          <w:lang w:val="es-ES_tradnl"/>
        </w:rPr>
        <w:t>recomendó</w:t>
      </w:r>
      <w:r w:rsidR="00D71685" w:rsidRPr="00E93643">
        <w:rPr>
          <w:rFonts w:ascii="Cambria" w:hAnsi="Cambria"/>
          <w:lang w:val="es-ES_tradnl"/>
        </w:rPr>
        <w:t xml:space="preserve"> </w:t>
      </w:r>
      <w:r w:rsidR="009870C7" w:rsidRPr="00E93643">
        <w:rPr>
          <w:rFonts w:ascii="Cambria" w:hAnsi="Cambria"/>
          <w:lang w:val="es-ES_tradnl"/>
        </w:rPr>
        <w:t>plantear su inconformidad o reclamo an</w:t>
      </w:r>
      <w:r w:rsidR="005078B5" w:rsidRPr="00E93643">
        <w:rPr>
          <w:rFonts w:ascii="Cambria" w:hAnsi="Cambria"/>
          <w:lang w:val="es-ES_tradnl"/>
        </w:rPr>
        <w:t>te la misma autoridad recurrida</w:t>
      </w:r>
      <w:r w:rsidR="00D71685" w:rsidRPr="00E93643">
        <w:rPr>
          <w:rFonts w:ascii="Cambria" w:hAnsi="Cambria"/>
          <w:lang w:val="es-ES_tradnl"/>
        </w:rPr>
        <w:t xml:space="preserve">. </w:t>
      </w:r>
      <w:r w:rsidR="00FA5210" w:rsidRPr="00E93643">
        <w:rPr>
          <w:rFonts w:ascii="Cambria" w:hAnsi="Cambria"/>
          <w:lang w:val="es-ES_tradnl"/>
        </w:rPr>
        <w:t xml:space="preserve"> </w:t>
      </w:r>
    </w:p>
    <w:p w14:paraId="0961D8CC" w14:textId="6035CDA1" w:rsidR="00CE6A26" w:rsidRPr="00E93643" w:rsidRDefault="00B969A0" w:rsidP="00341755">
      <w:pPr>
        <w:pStyle w:val="NormalWeb"/>
        <w:ind w:firstLine="720"/>
        <w:jc w:val="both"/>
        <w:rPr>
          <w:rFonts w:ascii="Cambria" w:hAnsi="Cambria"/>
          <w:lang w:val="es-ES_tradnl"/>
        </w:rPr>
      </w:pPr>
      <w:r w:rsidRPr="00E93643">
        <w:rPr>
          <w:rFonts w:ascii="Cambria" w:hAnsi="Cambria"/>
          <w:lang w:val="es-ES_tradnl"/>
        </w:rPr>
        <w:t>3.</w:t>
      </w:r>
      <w:r w:rsidRPr="00E93643">
        <w:rPr>
          <w:rFonts w:ascii="Cambria" w:hAnsi="Cambria"/>
          <w:lang w:val="es-ES_tradnl"/>
        </w:rPr>
        <w:tab/>
      </w:r>
      <w:r w:rsidR="00403EAC" w:rsidRPr="00E93643">
        <w:rPr>
          <w:rFonts w:ascii="Cambria" w:hAnsi="Cambria"/>
          <w:lang w:val="es-ES_tradnl"/>
        </w:rPr>
        <w:t>Siguiendo</w:t>
      </w:r>
      <w:r w:rsidR="00530143" w:rsidRPr="00E93643">
        <w:rPr>
          <w:rFonts w:ascii="Cambria" w:hAnsi="Cambria"/>
          <w:lang w:val="es-ES_tradnl"/>
        </w:rPr>
        <w:t xml:space="preserve"> la </w:t>
      </w:r>
      <w:r w:rsidR="00BC7657" w:rsidRPr="00E93643">
        <w:rPr>
          <w:rFonts w:ascii="Cambria" w:hAnsi="Cambria"/>
          <w:lang w:val="es-ES_tradnl"/>
        </w:rPr>
        <w:t>recomendación</w:t>
      </w:r>
      <w:r w:rsidR="00530143" w:rsidRPr="00E93643">
        <w:rPr>
          <w:rFonts w:ascii="Cambria" w:hAnsi="Cambria"/>
          <w:lang w:val="es-ES_tradnl"/>
        </w:rPr>
        <w:t xml:space="preserve"> de la Sala Constitucional, </w:t>
      </w:r>
      <w:r w:rsidR="00403EAC" w:rsidRPr="00E93643">
        <w:rPr>
          <w:rFonts w:ascii="Cambria" w:hAnsi="Cambria"/>
          <w:lang w:val="es-ES_tradnl"/>
        </w:rPr>
        <w:t xml:space="preserve">el peticionario </w:t>
      </w:r>
      <w:r w:rsidR="00341755" w:rsidRPr="00E93643">
        <w:rPr>
          <w:rFonts w:ascii="Cambria" w:hAnsi="Cambria"/>
          <w:lang w:val="es-ES_tradnl"/>
        </w:rPr>
        <w:t>acudió</w:t>
      </w:r>
      <w:r w:rsidR="00530143" w:rsidRPr="00E93643">
        <w:rPr>
          <w:rFonts w:ascii="Cambria" w:hAnsi="Cambria"/>
          <w:lang w:val="es-ES_tradnl"/>
        </w:rPr>
        <w:t xml:space="preserve"> a la </w:t>
      </w:r>
      <w:r w:rsidR="00BC7657" w:rsidRPr="00E93643">
        <w:rPr>
          <w:rFonts w:ascii="Cambria" w:hAnsi="Cambria"/>
          <w:lang w:val="es-ES_tradnl"/>
        </w:rPr>
        <w:t>Contraloría</w:t>
      </w:r>
      <w:r w:rsidR="00530143" w:rsidRPr="00E93643">
        <w:rPr>
          <w:rFonts w:ascii="Cambria" w:hAnsi="Cambria"/>
          <w:lang w:val="es-ES_tradnl"/>
        </w:rPr>
        <w:t xml:space="preserve"> de Servicios </w:t>
      </w:r>
      <w:r w:rsidR="000026B5" w:rsidRPr="00E93643">
        <w:rPr>
          <w:rFonts w:ascii="Cambria" w:hAnsi="Cambria"/>
          <w:lang w:val="es-ES_tradnl"/>
        </w:rPr>
        <w:t xml:space="preserve">del Hospital San Juan de Dios </w:t>
      </w:r>
      <w:r w:rsidR="00530143" w:rsidRPr="00E93643">
        <w:rPr>
          <w:rFonts w:ascii="Cambria" w:hAnsi="Cambria"/>
          <w:lang w:val="es-ES_tradnl"/>
        </w:rPr>
        <w:t xml:space="preserve">a </w:t>
      </w:r>
      <w:r w:rsidR="00BC7657" w:rsidRPr="00E93643">
        <w:rPr>
          <w:rFonts w:ascii="Cambria" w:hAnsi="Cambria"/>
          <w:lang w:val="es-ES_tradnl"/>
        </w:rPr>
        <w:t>presentar</w:t>
      </w:r>
      <w:r w:rsidR="00530143" w:rsidRPr="00E93643">
        <w:rPr>
          <w:rFonts w:ascii="Cambria" w:hAnsi="Cambria"/>
          <w:lang w:val="es-ES_tradnl"/>
        </w:rPr>
        <w:t xml:space="preserve"> </w:t>
      </w:r>
      <w:r w:rsidR="000026B5" w:rsidRPr="00E93643">
        <w:rPr>
          <w:rFonts w:ascii="Cambria" w:hAnsi="Cambria"/>
          <w:lang w:val="es-ES_tradnl"/>
        </w:rPr>
        <w:t>el reclamo</w:t>
      </w:r>
      <w:r w:rsidR="00115C64" w:rsidRPr="00E93643">
        <w:rPr>
          <w:rFonts w:ascii="Cambria" w:hAnsi="Cambria"/>
          <w:lang w:val="es-ES_tradnl"/>
        </w:rPr>
        <w:t>.</w:t>
      </w:r>
      <w:r w:rsidR="00530143" w:rsidRPr="00E93643">
        <w:rPr>
          <w:rFonts w:ascii="Cambria" w:hAnsi="Cambria"/>
          <w:lang w:val="es-ES_tradnl"/>
        </w:rPr>
        <w:t xml:space="preserve"> </w:t>
      </w:r>
      <w:r w:rsidR="00F6284B" w:rsidRPr="00E93643">
        <w:rPr>
          <w:rFonts w:ascii="Cambria" w:hAnsi="Cambria"/>
          <w:lang w:val="es-ES_tradnl"/>
        </w:rPr>
        <w:t xml:space="preserve">Es así, que mediante Oficio </w:t>
      </w:r>
      <w:r w:rsidR="009140F5" w:rsidRPr="00E93643">
        <w:rPr>
          <w:rFonts w:ascii="Cambria" w:hAnsi="Cambria"/>
          <w:color w:val="000000"/>
          <w:lang w:val="es-ES_tradnl" w:eastAsia="es-ES"/>
        </w:rPr>
        <w:t>No</w:t>
      </w:r>
      <w:r w:rsidR="00F6284B" w:rsidRPr="00E93643">
        <w:rPr>
          <w:rFonts w:ascii="Cambria" w:hAnsi="Cambria"/>
          <w:lang w:val="es-ES_tradnl"/>
        </w:rPr>
        <w:t xml:space="preserve"> 425-J</w:t>
      </w:r>
      <w:r w:rsidR="00BF0DE6" w:rsidRPr="00E93643">
        <w:rPr>
          <w:rFonts w:ascii="Cambria" w:hAnsi="Cambria"/>
          <w:lang w:val="es-ES_tradnl"/>
        </w:rPr>
        <w:t>-U.2015</w:t>
      </w:r>
      <w:r w:rsidR="00341755" w:rsidRPr="00E93643">
        <w:rPr>
          <w:rFonts w:ascii="Cambria" w:hAnsi="Cambria"/>
          <w:lang w:val="es-ES_tradnl"/>
        </w:rPr>
        <w:t>,</w:t>
      </w:r>
      <w:r w:rsidR="00F6284B" w:rsidRPr="00E93643">
        <w:rPr>
          <w:rFonts w:ascii="Cambria" w:hAnsi="Cambria"/>
          <w:lang w:val="es-ES_tradnl"/>
        </w:rPr>
        <w:t xml:space="preserve"> </w:t>
      </w:r>
      <w:r w:rsidR="00115C64" w:rsidRPr="00E93643">
        <w:rPr>
          <w:rFonts w:ascii="Cambria" w:hAnsi="Cambria"/>
          <w:lang w:val="es-ES_tradnl"/>
        </w:rPr>
        <w:t>d</w:t>
      </w:r>
      <w:r w:rsidR="00F6284B" w:rsidRPr="00E93643">
        <w:rPr>
          <w:rFonts w:ascii="Cambria" w:hAnsi="Cambria"/>
          <w:lang w:val="es-ES_tradnl"/>
        </w:rPr>
        <w:t xml:space="preserve">el Jefe </w:t>
      </w:r>
      <w:r w:rsidR="00F6284B" w:rsidRPr="00E93643">
        <w:rPr>
          <w:rFonts w:ascii="Cambria" w:hAnsi="Cambria"/>
          <w:i/>
          <w:lang w:val="es-ES_tradnl"/>
        </w:rPr>
        <w:t>a.i.</w:t>
      </w:r>
      <w:r w:rsidR="00F6284B" w:rsidRPr="00E93643">
        <w:rPr>
          <w:rFonts w:ascii="Cambria" w:hAnsi="Cambria"/>
          <w:lang w:val="es-ES_tradnl"/>
        </w:rPr>
        <w:t xml:space="preserve"> del Servicio de Urología se le </w:t>
      </w:r>
      <w:r w:rsidR="00115C64" w:rsidRPr="00E93643">
        <w:rPr>
          <w:rFonts w:ascii="Cambria" w:hAnsi="Cambria"/>
          <w:lang w:val="es-ES_tradnl"/>
        </w:rPr>
        <w:t>indicó</w:t>
      </w:r>
      <w:r w:rsidR="0025613B" w:rsidRPr="00E93643">
        <w:rPr>
          <w:rFonts w:ascii="Cambria" w:hAnsi="Cambria"/>
          <w:lang w:val="es-ES_tradnl"/>
        </w:rPr>
        <w:t xml:space="preserve"> al peticionario</w:t>
      </w:r>
      <w:r w:rsidR="00F6284B" w:rsidRPr="00E93643">
        <w:rPr>
          <w:rFonts w:ascii="Cambria" w:hAnsi="Cambria"/>
          <w:lang w:val="es-ES_tradnl"/>
        </w:rPr>
        <w:t xml:space="preserve"> </w:t>
      </w:r>
      <w:r w:rsidR="00115C64" w:rsidRPr="00E93643">
        <w:rPr>
          <w:rFonts w:ascii="Cambria" w:hAnsi="Cambria"/>
          <w:lang w:val="es-ES_tradnl"/>
        </w:rPr>
        <w:t xml:space="preserve">que </w:t>
      </w:r>
      <w:r w:rsidR="00F6284B" w:rsidRPr="00E93643">
        <w:rPr>
          <w:rFonts w:ascii="Cambria" w:hAnsi="Cambria"/>
          <w:i/>
          <w:lang w:val="es-ES_tradnl"/>
        </w:rPr>
        <w:t>“por criterio colegiado de los miembros del Servicio de Urología, no se realizan vasectomías a pacientes jóvenes que nunca han tenido hijos</w:t>
      </w:r>
      <w:r w:rsidR="000026B5" w:rsidRPr="00E93643">
        <w:rPr>
          <w:rFonts w:ascii="Cambria" w:hAnsi="Cambria"/>
          <w:i/>
          <w:lang w:val="es-ES_tradnl"/>
        </w:rPr>
        <w:t>, a pesar de que respetamos el criterio del paciente que solicita este procedimiento, al no estar nosotros de acuerdo no realizamos este procedimiento</w:t>
      </w:r>
      <w:r w:rsidR="00F6284B" w:rsidRPr="00E93643">
        <w:rPr>
          <w:rFonts w:ascii="Cambria" w:hAnsi="Cambria"/>
          <w:i/>
          <w:lang w:val="es-ES_tradnl"/>
        </w:rPr>
        <w:t>”.</w:t>
      </w:r>
      <w:r w:rsidR="005078B5" w:rsidRPr="00E93643">
        <w:rPr>
          <w:rFonts w:ascii="Cambria" w:hAnsi="Cambria"/>
          <w:lang w:val="es-ES_tradnl"/>
        </w:rPr>
        <w:t xml:space="preserve"> </w:t>
      </w:r>
      <w:r w:rsidRPr="00E93643">
        <w:rPr>
          <w:rFonts w:ascii="Cambria" w:hAnsi="Cambria"/>
          <w:lang w:val="es-ES_tradnl"/>
        </w:rPr>
        <w:t xml:space="preserve"> </w:t>
      </w:r>
      <w:r w:rsidR="00586A96" w:rsidRPr="00E93643">
        <w:rPr>
          <w:rFonts w:ascii="Cambria" w:hAnsi="Cambria"/>
          <w:lang w:val="es-ES_tradnl"/>
        </w:rPr>
        <w:t>El</w:t>
      </w:r>
      <w:r w:rsidR="00CF7BB4" w:rsidRPr="00E93643">
        <w:rPr>
          <w:rFonts w:ascii="Cambria" w:hAnsi="Cambria"/>
          <w:lang w:val="es-ES_tradnl"/>
        </w:rPr>
        <w:t xml:space="preserve"> peticionario señala </w:t>
      </w:r>
      <w:r w:rsidR="00115C64" w:rsidRPr="00E93643">
        <w:rPr>
          <w:rFonts w:ascii="Cambria" w:hAnsi="Cambria"/>
          <w:lang w:val="es-ES_tradnl"/>
        </w:rPr>
        <w:t>que</w:t>
      </w:r>
      <w:r w:rsidR="00CF7BB4" w:rsidRPr="00E93643">
        <w:rPr>
          <w:rFonts w:ascii="Cambria" w:hAnsi="Cambria"/>
          <w:lang w:val="es-ES_tradnl"/>
        </w:rPr>
        <w:t xml:space="preserve"> fren</w:t>
      </w:r>
      <w:r w:rsidR="00650E13" w:rsidRPr="00E93643">
        <w:rPr>
          <w:rFonts w:ascii="Cambria" w:hAnsi="Cambria"/>
          <w:lang w:val="es-ES_tradnl"/>
        </w:rPr>
        <w:t>te a esta denegatoria</w:t>
      </w:r>
      <w:r w:rsidR="003072CE" w:rsidRPr="00E93643">
        <w:rPr>
          <w:rFonts w:ascii="Cambria" w:hAnsi="Cambria"/>
          <w:lang w:val="es-ES_tradnl"/>
        </w:rPr>
        <w:t xml:space="preserve"> </w:t>
      </w:r>
      <w:r w:rsidR="004A31D5" w:rsidRPr="00E93643">
        <w:rPr>
          <w:rFonts w:ascii="Cambria" w:hAnsi="Cambria"/>
          <w:lang w:val="es-ES_tradnl"/>
        </w:rPr>
        <w:t>acud</w:t>
      </w:r>
      <w:r w:rsidR="00CF7BB4" w:rsidRPr="00E93643">
        <w:rPr>
          <w:rFonts w:ascii="Cambria" w:hAnsi="Cambria"/>
          <w:lang w:val="es-ES_tradnl"/>
        </w:rPr>
        <w:t>ió</w:t>
      </w:r>
      <w:r w:rsidR="004A31D5" w:rsidRPr="00E93643">
        <w:rPr>
          <w:rFonts w:ascii="Cambria" w:hAnsi="Cambria"/>
          <w:lang w:val="es-ES_tradnl"/>
        </w:rPr>
        <w:t xml:space="preserve"> nuevamente a</w:t>
      </w:r>
      <w:r w:rsidR="00F6284B" w:rsidRPr="00E93643">
        <w:rPr>
          <w:rFonts w:ascii="Cambria" w:hAnsi="Cambria"/>
          <w:lang w:val="es-ES_tradnl"/>
        </w:rPr>
        <w:t xml:space="preserve"> l</w:t>
      </w:r>
      <w:r w:rsidR="00C75B8C" w:rsidRPr="00E93643">
        <w:rPr>
          <w:rFonts w:ascii="Cambria" w:hAnsi="Cambria"/>
          <w:lang w:val="es-ES_tradnl"/>
        </w:rPr>
        <w:t>a Sala Constitucional, esta vez</w:t>
      </w:r>
      <w:r w:rsidR="002B3F6A" w:rsidRPr="00E93643">
        <w:rPr>
          <w:rFonts w:ascii="Cambria" w:hAnsi="Cambria"/>
          <w:lang w:val="es-ES_tradnl"/>
        </w:rPr>
        <w:t xml:space="preserve"> </w:t>
      </w:r>
      <w:r w:rsidR="00F6284B" w:rsidRPr="00E93643">
        <w:rPr>
          <w:rFonts w:ascii="Cambria" w:hAnsi="Cambria"/>
          <w:lang w:val="es-ES_tradnl"/>
        </w:rPr>
        <w:t xml:space="preserve">indicando </w:t>
      </w:r>
      <w:r w:rsidR="002B3F6A" w:rsidRPr="00E93643">
        <w:rPr>
          <w:rFonts w:ascii="Cambria" w:hAnsi="Cambria"/>
          <w:lang w:val="es-ES_tradnl"/>
        </w:rPr>
        <w:t xml:space="preserve">no </w:t>
      </w:r>
      <w:r w:rsidR="00F6284B" w:rsidRPr="00E93643">
        <w:rPr>
          <w:rFonts w:ascii="Cambria" w:hAnsi="Cambria"/>
          <w:lang w:val="es-ES_tradnl"/>
        </w:rPr>
        <w:t xml:space="preserve">una negligencia </w:t>
      </w:r>
      <w:r w:rsidR="002B3F6A" w:rsidRPr="00E93643">
        <w:rPr>
          <w:rFonts w:ascii="Cambria" w:hAnsi="Cambria"/>
          <w:lang w:val="es-ES_tradnl"/>
        </w:rPr>
        <w:t>ante e</w:t>
      </w:r>
      <w:r w:rsidR="00F6284B" w:rsidRPr="00E93643">
        <w:rPr>
          <w:rFonts w:ascii="Cambria" w:hAnsi="Cambria"/>
          <w:lang w:val="es-ES_tradnl"/>
        </w:rPr>
        <w:t xml:space="preserve">l </w:t>
      </w:r>
      <w:r w:rsidR="00C75B8C" w:rsidRPr="00E93643">
        <w:rPr>
          <w:rFonts w:ascii="Cambria" w:hAnsi="Cambria"/>
          <w:lang w:val="es-ES_tradnl"/>
        </w:rPr>
        <w:t>trámite</w:t>
      </w:r>
      <w:r w:rsidR="00F6284B" w:rsidRPr="00E93643">
        <w:rPr>
          <w:rFonts w:ascii="Cambria" w:hAnsi="Cambria"/>
          <w:lang w:val="es-ES_tradnl"/>
        </w:rPr>
        <w:t xml:space="preserve"> administrativo de validación de requisitos, sino ante la negativa </w:t>
      </w:r>
      <w:r w:rsidR="005078B5" w:rsidRPr="00E93643">
        <w:rPr>
          <w:rFonts w:ascii="Cambria" w:hAnsi="Cambria"/>
          <w:lang w:val="es-ES_tradnl"/>
        </w:rPr>
        <w:t xml:space="preserve">rotunda de realizarle </w:t>
      </w:r>
      <w:r w:rsidR="00F6284B" w:rsidRPr="00E93643">
        <w:rPr>
          <w:rFonts w:ascii="Cambria" w:hAnsi="Cambria"/>
          <w:lang w:val="es-ES_tradnl"/>
        </w:rPr>
        <w:t xml:space="preserve">el procedimiento </w:t>
      </w:r>
      <w:r w:rsidR="00534264" w:rsidRPr="00E93643">
        <w:rPr>
          <w:rFonts w:ascii="Cambria" w:hAnsi="Cambria"/>
          <w:lang w:val="es-ES_tradnl"/>
        </w:rPr>
        <w:t xml:space="preserve">quirúrgico </w:t>
      </w:r>
      <w:r w:rsidR="00F6284B" w:rsidRPr="00E93643">
        <w:rPr>
          <w:rFonts w:ascii="Cambria" w:hAnsi="Cambria"/>
          <w:lang w:val="es-ES_tradnl"/>
        </w:rPr>
        <w:t>de planificación familiar.</w:t>
      </w:r>
      <w:r w:rsidR="00C75B8C" w:rsidRPr="00E93643">
        <w:rPr>
          <w:rFonts w:ascii="Cambria" w:hAnsi="Cambria"/>
          <w:lang w:val="es-ES_tradnl"/>
        </w:rPr>
        <w:t xml:space="preserve"> </w:t>
      </w:r>
      <w:r w:rsidR="00115C64" w:rsidRPr="00E93643">
        <w:rPr>
          <w:rFonts w:ascii="Cambria" w:hAnsi="Cambria"/>
          <w:lang w:val="es-ES_tradnl"/>
        </w:rPr>
        <w:t xml:space="preserve"> A</w:t>
      </w:r>
      <w:r w:rsidR="005078B5" w:rsidRPr="00E93643">
        <w:rPr>
          <w:rFonts w:ascii="Cambria" w:hAnsi="Cambria"/>
          <w:lang w:val="es-ES_tradnl"/>
        </w:rPr>
        <w:t xml:space="preserve"> través de </w:t>
      </w:r>
      <w:r w:rsidR="001C65AE" w:rsidRPr="00E93643">
        <w:rPr>
          <w:rFonts w:ascii="Cambria" w:hAnsi="Cambria"/>
          <w:lang w:val="es-ES_tradnl"/>
        </w:rPr>
        <w:t>R</w:t>
      </w:r>
      <w:r w:rsidR="00C75B8C" w:rsidRPr="00E93643">
        <w:rPr>
          <w:rFonts w:ascii="Cambria" w:hAnsi="Cambria"/>
          <w:lang w:val="es-ES_tradnl"/>
        </w:rPr>
        <w:t xml:space="preserve">esolución </w:t>
      </w:r>
      <w:r w:rsidR="005B1259" w:rsidRPr="00E93643">
        <w:rPr>
          <w:rFonts w:ascii="Cambria" w:hAnsi="Cambria"/>
          <w:color w:val="000000"/>
          <w:lang w:val="es-ES_tradnl" w:eastAsia="es-ES"/>
        </w:rPr>
        <w:t>No</w:t>
      </w:r>
      <w:r w:rsidR="00115C64" w:rsidRPr="00E93643">
        <w:rPr>
          <w:rFonts w:ascii="Cambria" w:hAnsi="Cambria"/>
          <w:color w:val="000000"/>
          <w:lang w:val="es-ES_tradnl" w:eastAsia="es-ES"/>
        </w:rPr>
        <w:t>.</w:t>
      </w:r>
      <w:r w:rsidR="00C75B8C" w:rsidRPr="00E93643">
        <w:rPr>
          <w:rFonts w:ascii="Cambria" w:hAnsi="Cambria"/>
          <w:lang w:val="es-ES_tradnl"/>
        </w:rPr>
        <w:t xml:space="preserve"> 2015011450 del 28 de julio de 2015, </w:t>
      </w:r>
      <w:r w:rsidR="00115C64" w:rsidRPr="00E93643">
        <w:rPr>
          <w:rFonts w:ascii="Cambria" w:hAnsi="Cambria"/>
          <w:lang w:val="es-ES_tradnl"/>
        </w:rPr>
        <w:t xml:space="preserve">la Sala Constitucional </w:t>
      </w:r>
      <w:r w:rsidR="00C75B8C" w:rsidRPr="00E93643">
        <w:rPr>
          <w:rFonts w:ascii="Cambria" w:hAnsi="Cambria"/>
          <w:lang w:val="es-ES_tradnl"/>
        </w:rPr>
        <w:t>declar</w:t>
      </w:r>
      <w:r w:rsidR="00CF7BB4" w:rsidRPr="00E93643">
        <w:rPr>
          <w:rFonts w:ascii="Cambria" w:hAnsi="Cambria"/>
          <w:lang w:val="es-ES_tradnl"/>
        </w:rPr>
        <w:t>ó</w:t>
      </w:r>
      <w:r w:rsidR="00C75B8C" w:rsidRPr="00E93643">
        <w:rPr>
          <w:rFonts w:ascii="Cambria" w:hAnsi="Cambria"/>
          <w:lang w:val="es-ES_tradnl"/>
        </w:rPr>
        <w:t xml:space="preserve"> improcedente manifes</w:t>
      </w:r>
      <w:r w:rsidR="00633CC9" w:rsidRPr="00E93643">
        <w:rPr>
          <w:rFonts w:ascii="Cambria" w:hAnsi="Cambria"/>
          <w:lang w:val="es-ES_tradnl"/>
        </w:rPr>
        <w:t xml:space="preserve">tarse sobre </w:t>
      </w:r>
      <w:r w:rsidR="00115C64" w:rsidRPr="00E93643">
        <w:rPr>
          <w:rFonts w:ascii="Cambria" w:hAnsi="Cambria"/>
          <w:lang w:val="es-ES_tradnl"/>
        </w:rPr>
        <w:t xml:space="preserve">la situación planteada, con base en </w:t>
      </w:r>
      <w:r w:rsidR="00633CC9" w:rsidRPr="00E93643">
        <w:rPr>
          <w:rFonts w:ascii="Cambria" w:hAnsi="Cambria"/>
          <w:lang w:val="es-ES_tradnl"/>
        </w:rPr>
        <w:t>los mismos alegatos.</w:t>
      </w:r>
      <w:r w:rsidR="005078B5" w:rsidRPr="00E93643">
        <w:rPr>
          <w:rFonts w:ascii="Cambria" w:hAnsi="Cambria"/>
          <w:lang w:val="es-ES_tradnl"/>
        </w:rPr>
        <w:t xml:space="preserve"> </w:t>
      </w:r>
      <w:r w:rsidR="00115C64" w:rsidRPr="00E93643">
        <w:rPr>
          <w:rFonts w:ascii="Cambria" w:hAnsi="Cambria"/>
          <w:lang w:val="es-ES_tradnl"/>
        </w:rPr>
        <w:t>Esta máxima instancia consideró que:</w:t>
      </w:r>
      <w:r w:rsidR="00C75B8C" w:rsidRPr="00E93643">
        <w:rPr>
          <w:rFonts w:ascii="Cambria" w:hAnsi="Cambria"/>
          <w:lang w:val="es-ES_tradnl"/>
        </w:rPr>
        <w:t xml:space="preserve"> </w:t>
      </w:r>
      <w:r w:rsidR="005078B5" w:rsidRPr="00E93643">
        <w:rPr>
          <w:rFonts w:ascii="Cambria" w:hAnsi="Cambria"/>
          <w:i/>
          <w:lang w:val="es-ES_tradnl"/>
        </w:rPr>
        <w:t>“</w:t>
      </w:r>
      <w:r w:rsidR="00115C64" w:rsidRPr="00E93643">
        <w:rPr>
          <w:rFonts w:ascii="Cambria" w:hAnsi="Cambria"/>
          <w:i/>
          <w:lang w:val="es-ES_tradnl"/>
        </w:rPr>
        <w:t>[e]</w:t>
      </w:r>
      <w:r w:rsidR="00C75B8C" w:rsidRPr="00E93643">
        <w:rPr>
          <w:rFonts w:ascii="Cambria" w:hAnsi="Cambria"/>
          <w:i/>
          <w:lang w:val="es-ES_tradnl"/>
        </w:rPr>
        <w:t>l hecho de que esta vez sea un consejo médico el que rechace su petición, en vez de un profesional, individuamente, no hace variar el criterio de este Tribunal</w:t>
      </w:r>
      <w:r w:rsidR="005078B5" w:rsidRPr="00E93643">
        <w:rPr>
          <w:rFonts w:ascii="Cambria" w:hAnsi="Cambria"/>
          <w:i/>
          <w:lang w:val="es-ES_tradnl"/>
        </w:rPr>
        <w:t>”</w:t>
      </w:r>
      <w:r w:rsidR="00C75B8C" w:rsidRPr="00E93643">
        <w:rPr>
          <w:rFonts w:ascii="Cambria" w:hAnsi="Cambria"/>
          <w:i/>
          <w:lang w:val="es-ES_tradnl"/>
        </w:rPr>
        <w:t>.</w:t>
      </w:r>
      <w:r w:rsidR="00633CC9" w:rsidRPr="00E93643">
        <w:rPr>
          <w:rFonts w:ascii="Cambria" w:hAnsi="Cambria"/>
          <w:lang w:val="es-ES_tradnl"/>
        </w:rPr>
        <w:t xml:space="preserve">  Frente a esta situación, </w:t>
      </w:r>
      <w:r w:rsidRPr="00E93643">
        <w:rPr>
          <w:rFonts w:ascii="Cambria" w:hAnsi="Cambria"/>
          <w:lang w:val="es-ES_tradnl"/>
        </w:rPr>
        <w:t>e</w:t>
      </w:r>
      <w:r w:rsidR="00C75B8C" w:rsidRPr="00E93643">
        <w:rPr>
          <w:rFonts w:ascii="Cambria" w:hAnsi="Cambria"/>
          <w:lang w:val="es-ES_tradnl"/>
        </w:rPr>
        <w:t>l peticionario acudió</w:t>
      </w:r>
      <w:r w:rsidR="001C65AE" w:rsidRPr="00E93643">
        <w:rPr>
          <w:rFonts w:ascii="Cambria" w:hAnsi="Cambria"/>
          <w:lang w:val="es-ES_tradnl"/>
        </w:rPr>
        <w:t xml:space="preserve"> a la Defensoría de los H</w:t>
      </w:r>
      <w:r w:rsidR="00C75B8C" w:rsidRPr="00E93643">
        <w:rPr>
          <w:rFonts w:ascii="Cambria" w:hAnsi="Cambria"/>
          <w:lang w:val="es-ES_tradnl"/>
        </w:rPr>
        <w:t>abi</w:t>
      </w:r>
      <w:r w:rsidR="001C65AE" w:rsidRPr="00E93643">
        <w:rPr>
          <w:rFonts w:ascii="Cambria" w:hAnsi="Cambria"/>
          <w:lang w:val="es-ES_tradnl"/>
        </w:rPr>
        <w:t>tan</w:t>
      </w:r>
      <w:r w:rsidR="00C75B8C" w:rsidRPr="00E93643">
        <w:rPr>
          <w:rFonts w:ascii="Cambria" w:hAnsi="Cambria"/>
          <w:lang w:val="es-ES_tradnl"/>
        </w:rPr>
        <w:t>tes</w:t>
      </w:r>
      <w:r w:rsidR="002B3F6A" w:rsidRPr="00E93643">
        <w:rPr>
          <w:rFonts w:ascii="Cambria" w:hAnsi="Cambria"/>
          <w:lang w:val="es-ES_tradnl"/>
        </w:rPr>
        <w:t>,</w:t>
      </w:r>
      <w:r w:rsidR="00C75B8C" w:rsidRPr="00E93643">
        <w:rPr>
          <w:rFonts w:ascii="Cambria" w:hAnsi="Cambria"/>
          <w:lang w:val="es-ES_tradnl"/>
        </w:rPr>
        <w:t xml:space="preserve"> </w:t>
      </w:r>
      <w:r w:rsidR="00633CC9" w:rsidRPr="00E93643">
        <w:rPr>
          <w:rFonts w:ascii="Cambria" w:hAnsi="Cambria"/>
          <w:lang w:val="es-ES_tradnl"/>
        </w:rPr>
        <w:t xml:space="preserve">donde </w:t>
      </w:r>
      <w:r w:rsidR="002B3F6A" w:rsidRPr="00E93643">
        <w:rPr>
          <w:rFonts w:ascii="Cambria" w:hAnsi="Cambria"/>
          <w:lang w:val="es-ES_tradnl"/>
        </w:rPr>
        <w:t xml:space="preserve">se </w:t>
      </w:r>
      <w:r w:rsidR="001E7B1B" w:rsidRPr="00E93643">
        <w:rPr>
          <w:rFonts w:ascii="Cambria" w:hAnsi="Cambria"/>
          <w:lang w:val="es-ES_tradnl"/>
        </w:rPr>
        <w:t xml:space="preserve">le </w:t>
      </w:r>
      <w:r w:rsidR="005078B5" w:rsidRPr="00E93643">
        <w:rPr>
          <w:rFonts w:ascii="Cambria" w:hAnsi="Cambria"/>
          <w:lang w:val="es-ES_tradnl"/>
        </w:rPr>
        <w:t>informó</w:t>
      </w:r>
      <w:r w:rsidR="001E7B1B" w:rsidRPr="00E93643">
        <w:rPr>
          <w:rFonts w:ascii="Cambria" w:hAnsi="Cambria"/>
          <w:lang w:val="es-ES_tradnl"/>
        </w:rPr>
        <w:t xml:space="preserve"> que </w:t>
      </w:r>
      <w:r w:rsidR="005078B5" w:rsidRPr="00E93643">
        <w:rPr>
          <w:rFonts w:ascii="Cambria" w:hAnsi="Cambria"/>
          <w:lang w:val="es-ES_tradnl"/>
        </w:rPr>
        <w:t xml:space="preserve">debía optar por </w:t>
      </w:r>
      <w:r w:rsidR="00EF643C" w:rsidRPr="00E93643">
        <w:rPr>
          <w:rFonts w:ascii="Cambria" w:hAnsi="Cambria"/>
          <w:lang w:val="es-ES_tradnl"/>
        </w:rPr>
        <w:t>la vía judicial, ya que esa defensoría</w:t>
      </w:r>
      <w:r w:rsidR="00C75B8C" w:rsidRPr="00E93643">
        <w:rPr>
          <w:rFonts w:ascii="Cambria" w:hAnsi="Cambria"/>
          <w:lang w:val="es-ES_tradnl"/>
        </w:rPr>
        <w:t xml:space="preserve"> no </w:t>
      </w:r>
      <w:r w:rsidR="00EF643C" w:rsidRPr="00E93643">
        <w:rPr>
          <w:rFonts w:ascii="Cambria" w:hAnsi="Cambria"/>
          <w:lang w:val="es-ES_tradnl"/>
        </w:rPr>
        <w:t>tenía potestad</w:t>
      </w:r>
      <w:r w:rsidR="00C75B8C" w:rsidRPr="00E93643">
        <w:rPr>
          <w:rFonts w:ascii="Cambria" w:hAnsi="Cambria"/>
          <w:lang w:val="es-ES_tradnl"/>
        </w:rPr>
        <w:t xml:space="preserve"> para </w:t>
      </w:r>
      <w:r w:rsidR="005078B5" w:rsidRPr="00E93643">
        <w:rPr>
          <w:rFonts w:ascii="Cambria" w:hAnsi="Cambria"/>
          <w:lang w:val="es-ES_tradnl"/>
        </w:rPr>
        <w:t>ordenar a</w:t>
      </w:r>
      <w:r w:rsidR="00C75B8C" w:rsidRPr="00E93643">
        <w:rPr>
          <w:rFonts w:ascii="Cambria" w:hAnsi="Cambria"/>
          <w:lang w:val="es-ES_tradnl"/>
        </w:rPr>
        <w:t xml:space="preserve"> la </w:t>
      </w:r>
      <w:r w:rsidR="00C013C1" w:rsidRPr="00E93643">
        <w:rPr>
          <w:rFonts w:ascii="Cambria" w:hAnsi="Cambria"/>
          <w:lang w:val="es-ES_tradnl"/>
        </w:rPr>
        <w:t>CSSC</w:t>
      </w:r>
      <w:r w:rsidR="00C75B8C" w:rsidRPr="00E93643">
        <w:rPr>
          <w:rFonts w:ascii="Cambria" w:hAnsi="Cambria"/>
          <w:lang w:val="es-ES_tradnl"/>
        </w:rPr>
        <w:t xml:space="preserve"> que le realice la cirugía.</w:t>
      </w:r>
    </w:p>
    <w:p w14:paraId="68006129" w14:textId="6595AF23" w:rsidR="00B969A0" w:rsidRPr="00E93643" w:rsidRDefault="00C95026" w:rsidP="007778F2">
      <w:pPr>
        <w:pStyle w:val="NormalWeb"/>
        <w:ind w:firstLine="720"/>
        <w:jc w:val="both"/>
        <w:rPr>
          <w:rFonts w:ascii="Cambria" w:hAnsi="Cambria"/>
          <w:lang w:val="es-ES_tradnl"/>
        </w:rPr>
      </w:pPr>
      <w:r w:rsidRPr="00E93643">
        <w:rPr>
          <w:rFonts w:ascii="Cambria" w:hAnsi="Cambria"/>
          <w:lang w:val="es-ES_tradnl"/>
        </w:rPr>
        <w:t>4</w:t>
      </w:r>
      <w:r w:rsidR="00B969A0" w:rsidRPr="00E93643">
        <w:rPr>
          <w:rFonts w:ascii="Cambria" w:hAnsi="Cambria"/>
          <w:lang w:val="es-ES_tradnl"/>
        </w:rPr>
        <w:t>.</w:t>
      </w:r>
      <w:r w:rsidR="00B969A0" w:rsidRPr="00E93643">
        <w:rPr>
          <w:rFonts w:ascii="Cambria" w:hAnsi="Cambria"/>
          <w:lang w:val="es-ES_tradnl"/>
        </w:rPr>
        <w:tab/>
      </w:r>
      <w:r w:rsidR="00B83EB6" w:rsidRPr="00E93643">
        <w:rPr>
          <w:rFonts w:ascii="Cambria" w:hAnsi="Cambria"/>
          <w:lang w:val="es-ES_tradnl"/>
        </w:rPr>
        <w:t xml:space="preserve">Por otro lado, y refiriéndose ya al procedimiento de su petición ante la CIDH, el Sr. Jean Seas Acosta plantea que luego del traslado de la petición al Estado, cuando se formalizó </w:t>
      </w:r>
      <w:r w:rsidR="00D93872" w:rsidRPr="00E93643">
        <w:rPr>
          <w:rFonts w:ascii="Cambria" w:hAnsi="Cambria"/>
          <w:lang w:val="es-ES_tradnl"/>
        </w:rPr>
        <w:t>el inicio del</w:t>
      </w:r>
      <w:r w:rsidR="00B83EB6" w:rsidRPr="00E93643">
        <w:rPr>
          <w:rFonts w:ascii="Cambria" w:hAnsi="Cambria"/>
          <w:lang w:val="es-ES_tradnl"/>
        </w:rPr>
        <w:t xml:space="preserve"> trámite de la misma, </w:t>
      </w:r>
      <w:r w:rsidR="00D93872" w:rsidRPr="00E93643">
        <w:rPr>
          <w:rFonts w:ascii="Cambria" w:hAnsi="Cambria"/>
          <w:lang w:val="es-ES_tradnl"/>
        </w:rPr>
        <w:t>el</w:t>
      </w:r>
      <w:r w:rsidR="0090273E" w:rsidRPr="00E93643">
        <w:rPr>
          <w:rFonts w:ascii="Cambria" w:hAnsi="Cambria"/>
          <w:lang w:val="es-ES_tradnl"/>
        </w:rPr>
        <w:t xml:space="preserve"> Ministerio de Relaciones Exteriores</w:t>
      </w:r>
      <w:r w:rsidR="00237D85" w:rsidRPr="00E93643">
        <w:rPr>
          <w:rFonts w:ascii="Cambria" w:hAnsi="Cambria"/>
          <w:lang w:val="es-ES_tradnl"/>
        </w:rPr>
        <w:t xml:space="preserve"> </w:t>
      </w:r>
      <w:r w:rsidR="002727E5" w:rsidRPr="00E93643">
        <w:rPr>
          <w:rFonts w:ascii="Cambria" w:hAnsi="Cambria"/>
          <w:lang w:val="es-ES_tradnl"/>
        </w:rPr>
        <w:t xml:space="preserve">y Culto </w:t>
      </w:r>
      <w:r w:rsidR="00237D85" w:rsidRPr="00E93643">
        <w:rPr>
          <w:rFonts w:ascii="Cambria" w:hAnsi="Cambria"/>
          <w:lang w:val="es-ES_tradnl"/>
        </w:rPr>
        <w:t>de forma expedita y oportuna</w:t>
      </w:r>
      <w:r w:rsidR="00E45BD7" w:rsidRPr="00E93643">
        <w:rPr>
          <w:rFonts w:ascii="Cambria" w:hAnsi="Cambria"/>
          <w:lang w:val="es-ES_tradnl"/>
        </w:rPr>
        <w:t xml:space="preserve"> </w:t>
      </w:r>
      <w:r w:rsidR="00D93872" w:rsidRPr="00E93643">
        <w:rPr>
          <w:rFonts w:ascii="Cambria" w:hAnsi="Cambria"/>
          <w:lang w:val="es-ES_tradnl"/>
        </w:rPr>
        <w:t>gestionó</w:t>
      </w:r>
      <w:r w:rsidR="00912D8D" w:rsidRPr="00E93643">
        <w:rPr>
          <w:rFonts w:ascii="Cambria" w:hAnsi="Cambria"/>
          <w:lang w:val="es-ES_tradnl"/>
        </w:rPr>
        <w:t xml:space="preserve"> la realización de </w:t>
      </w:r>
      <w:r w:rsidR="00ED3F9A" w:rsidRPr="00E93643">
        <w:rPr>
          <w:rFonts w:ascii="Cambria" w:hAnsi="Cambria"/>
          <w:lang w:val="es-ES_tradnl"/>
        </w:rPr>
        <w:t xml:space="preserve">la cirugía </w:t>
      </w:r>
      <w:r w:rsidR="00D93872" w:rsidRPr="00E93643">
        <w:rPr>
          <w:rFonts w:ascii="Cambria" w:hAnsi="Cambria"/>
          <w:lang w:val="es-ES_tradnl"/>
        </w:rPr>
        <w:t xml:space="preserve">para </w:t>
      </w:r>
      <w:r w:rsidR="00155C06" w:rsidRPr="00E93643">
        <w:rPr>
          <w:rFonts w:ascii="Cambria" w:hAnsi="Cambria"/>
          <w:lang w:val="es-ES_tradnl"/>
        </w:rPr>
        <w:t xml:space="preserve">el 5 de julio de 2019 </w:t>
      </w:r>
      <w:r w:rsidR="00A007BE" w:rsidRPr="00E93643">
        <w:rPr>
          <w:rFonts w:ascii="Cambria" w:hAnsi="Cambria"/>
          <w:lang w:val="es-ES_tradnl"/>
        </w:rPr>
        <w:t>en la Clínica Dr. Clorito Picado del Área de Salud Tibá</w:t>
      </w:r>
      <w:r w:rsidR="00D93872" w:rsidRPr="00E93643">
        <w:rPr>
          <w:rFonts w:ascii="Cambria" w:hAnsi="Cambria"/>
          <w:lang w:val="es-ES_tradnl"/>
        </w:rPr>
        <w:t>s-</w:t>
      </w:r>
      <w:r w:rsidR="00A007BE" w:rsidRPr="00E93643">
        <w:rPr>
          <w:rFonts w:ascii="Cambria" w:hAnsi="Cambria"/>
          <w:lang w:val="es-ES_tradnl"/>
        </w:rPr>
        <w:t xml:space="preserve">Uruca-Merced. </w:t>
      </w:r>
      <w:r w:rsidR="0090273E" w:rsidRPr="00E93643">
        <w:rPr>
          <w:rFonts w:ascii="Cambria" w:hAnsi="Cambria"/>
          <w:lang w:val="es-ES_tradnl"/>
        </w:rPr>
        <w:t xml:space="preserve"> </w:t>
      </w:r>
      <w:r w:rsidR="00D61E58" w:rsidRPr="00E93643">
        <w:rPr>
          <w:rFonts w:ascii="Cambria" w:hAnsi="Cambria"/>
          <w:lang w:val="es-ES_tradnl"/>
        </w:rPr>
        <w:t>De hecho</w:t>
      </w:r>
      <w:r w:rsidR="0090273E" w:rsidRPr="00E93643">
        <w:rPr>
          <w:rFonts w:ascii="Cambria" w:hAnsi="Cambria"/>
          <w:lang w:val="es-ES_tradnl"/>
        </w:rPr>
        <w:t xml:space="preserve">, </w:t>
      </w:r>
      <w:r w:rsidR="0025613B" w:rsidRPr="00E93643">
        <w:rPr>
          <w:rFonts w:ascii="Cambria" w:hAnsi="Cambria"/>
          <w:lang w:val="es-ES_tradnl"/>
        </w:rPr>
        <w:t>el peticionario</w:t>
      </w:r>
      <w:r w:rsidR="003072CE" w:rsidRPr="00E93643">
        <w:rPr>
          <w:rFonts w:ascii="Cambria" w:hAnsi="Cambria"/>
          <w:lang w:val="es-ES_tradnl"/>
        </w:rPr>
        <w:t xml:space="preserve"> </w:t>
      </w:r>
      <w:r w:rsidR="00A84936" w:rsidRPr="00E93643">
        <w:rPr>
          <w:rFonts w:ascii="Cambria" w:hAnsi="Cambria"/>
          <w:lang w:val="es-ES_tradnl"/>
        </w:rPr>
        <w:t xml:space="preserve">subraya </w:t>
      </w:r>
      <w:r w:rsidR="00E45BD7" w:rsidRPr="00E93643">
        <w:rPr>
          <w:rFonts w:ascii="Cambria" w:hAnsi="Cambria"/>
          <w:lang w:val="es-ES_tradnl"/>
        </w:rPr>
        <w:t xml:space="preserve">que </w:t>
      </w:r>
      <w:r w:rsidR="00D61E58" w:rsidRPr="00E93643">
        <w:rPr>
          <w:rFonts w:ascii="Cambria" w:hAnsi="Cambria"/>
          <w:lang w:val="es-ES_tradnl"/>
        </w:rPr>
        <w:t>la</w:t>
      </w:r>
      <w:r w:rsidR="00E45BD7" w:rsidRPr="00E93643">
        <w:rPr>
          <w:rFonts w:ascii="Cambria" w:hAnsi="Cambria"/>
          <w:lang w:val="es-ES_tradnl"/>
        </w:rPr>
        <w:t xml:space="preserve"> atención </w:t>
      </w:r>
      <w:r w:rsidR="003072CE" w:rsidRPr="00E93643">
        <w:rPr>
          <w:rFonts w:ascii="Cambria" w:hAnsi="Cambria"/>
          <w:lang w:val="es-ES_tradnl"/>
        </w:rPr>
        <w:t>médica</w:t>
      </w:r>
      <w:r w:rsidR="00D61E58" w:rsidRPr="00E93643">
        <w:rPr>
          <w:rFonts w:ascii="Cambria" w:hAnsi="Cambria"/>
          <w:lang w:val="es-ES_tradnl"/>
        </w:rPr>
        <w:t xml:space="preserve"> que se le brindó</w:t>
      </w:r>
      <w:r w:rsidR="00E45BD7" w:rsidRPr="00E93643">
        <w:rPr>
          <w:rFonts w:ascii="Cambria" w:hAnsi="Cambria"/>
          <w:lang w:val="es-ES_tradnl"/>
        </w:rPr>
        <w:t xml:space="preserve"> </w:t>
      </w:r>
      <w:r w:rsidR="00D93872" w:rsidRPr="00E93643">
        <w:rPr>
          <w:rFonts w:ascii="Cambria" w:hAnsi="Cambria"/>
          <w:lang w:val="es-ES_tradnl"/>
        </w:rPr>
        <w:t>“</w:t>
      </w:r>
      <w:r w:rsidR="00E45BD7" w:rsidRPr="00E93643">
        <w:rPr>
          <w:rFonts w:ascii="Cambria" w:hAnsi="Cambria"/>
          <w:i/>
          <w:lang w:val="es-ES_tradnl"/>
        </w:rPr>
        <w:t xml:space="preserve">no tuvo nada que </w:t>
      </w:r>
      <w:r w:rsidR="00237D85" w:rsidRPr="00E93643">
        <w:rPr>
          <w:rFonts w:ascii="Cambria" w:hAnsi="Cambria"/>
          <w:i/>
          <w:lang w:val="es-ES_tradnl"/>
        </w:rPr>
        <w:t>envidiar</w:t>
      </w:r>
      <w:r w:rsidR="00E45BD7" w:rsidRPr="00E93643">
        <w:rPr>
          <w:rFonts w:ascii="Cambria" w:hAnsi="Cambria"/>
          <w:i/>
          <w:lang w:val="es-ES_tradnl"/>
        </w:rPr>
        <w:t xml:space="preserve"> a los servi</w:t>
      </w:r>
      <w:r w:rsidR="003072CE" w:rsidRPr="00E93643">
        <w:rPr>
          <w:rFonts w:ascii="Cambria" w:hAnsi="Cambria"/>
          <w:i/>
          <w:lang w:val="es-ES_tradnl"/>
        </w:rPr>
        <w:t xml:space="preserve">cios </w:t>
      </w:r>
      <w:r w:rsidR="000B240D" w:rsidRPr="00E93643">
        <w:rPr>
          <w:rFonts w:ascii="Cambria" w:hAnsi="Cambria"/>
          <w:i/>
          <w:lang w:val="es-ES_tradnl"/>
        </w:rPr>
        <w:t xml:space="preserve">de salud </w:t>
      </w:r>
      <w:r w:rsidR="003072CE" w:rsidRPr="00E93643">
        <w:rPr>
          <w:rFonts w:ascii="Cambria" w:hAnsi="Cambria"/>
          <w:i/>
          <w:lang w:val="es-ES_tradnl"/>
        </w:rPr>
        <w:t>privados del primer</w:t>
      </w:r>
      <w:r w:rsidR="00237D85" w:rsidRPr="00E93643">
        <w:rPr>
          <w:rFonts w:ascii="Cambria" w:hAnsi="Cambria"/>
          <w:i/>
          <w:lang w:val="es-ES_tradnl"/>
        </w:rPr>
        <w:t xml:space="preserve"> mundo</w:t>
      </w:r>
      <w:r w:rsidR="00D93872" w:rsidRPr="00E93643">
        <w:rPr>
          <w:rFonts w:ascii="Cambria" w:hAnsi="Cambria"/>
          <w:lang w:val="es-ES_tradnl"/>
        </w:rPr>
        <w:t>”</w:t>
      </w:r>
      <w:r w:rsidR="000B240D" w:rsidRPr="00E93643">
        <w:rPr>
          <w:rFonts w:ascii="Cambria" w:hAnsi="Cambria"/>
          <w:lang w:val="es-ES_tradnl"/>
        </w:rPr>
        <w:t>;</w:t>
      </w:r>
      <w:r w:rsidR="00E45BD7" w:rsidRPr="00E93643">
        <w:rPr>
          <w:rFonts w:ascii="Cambria" w:hAnsi="Cambria"/>
          <w:lang w:val="es-ES_tradnl"/>
        </w:rPr>
        <w:t xml:space="preserve"> </w:t>
      </w:r>
      <w:r w:rsidR="003072CE" w:rsidRPr="00E93643">
        <w:rPr>
          <w:rFonts w:ascii="Cambria" w:hAnsi="Cambria"/>
          <w:lang w:val="es-ES_tradnl"/>
        </w:rPr>
        <w:t xml:space="preserve">y que no presentó </w:t>
      </w:r>
      <w:r w:rsidR="00D93872" w:rsidRPr="00E93643">
        <w:rPr>
          <w:rFonts w:ascii="Cambria" w:hAnsi="Cambria"/>
          <w:lang w:val="es-ES_tradnl"/>
        </w:rPr>
        <w:t>complicaciones post-</w:t>
      </w:r>
      <w:r w:rsidR="000B240D" w:rsidRPr="00E93643">
        <w:rPr>
          <w:rFonts w:ascii="Cambria" w:hAnsi="Cambria"/>
          <w:lang w:val="es-ES_tradnl"/>
        </w:rPr>
        <w:t>operatorias.</w:t>
      </w:r>
      <w:r w:rsidR="007778F2" w:rsidRPr="00E93643">
        <w:rPr>
          <w:rFonts w:ascii="Cambria" w:hAnsi="Cambria"/>
          <w:lang w:val="es-ES_tradnl"/>
        </w:rPr>
        <w:t xml:space="preserve"> </w:t>
      </w:r>
      <w:r w:rsidR="0025613B" w:rsidRPr="00E93643">
        <w:rPr>
          <w:rFonts w:ascii="Cambria" w:hAnsi="Cambria"/>
          <w:lang w:val="es-ES_tradnl"/>
        </w:rPr>
        <w:t xml:space="preserve">Finalmente, </w:t>
      </w:r>
      <w:r w:rsidR="00F93ABB" w:rsidRPr="00E93643">
        <w:rPr>
          <w:rFonts w:ascii="Cambria" w:hAnsi="Cambria"/>
          <w:lang w:val="es-ES_tradnl"/>
        </w:rPr>
        <w:t>la presunta víctima</w:t>
      </w:r>
      <w:r w:rsidR="0025613B" w:rsidRPr="00E93643">
        <w:rPr>
          <w:rFonts w:ascii="Cambria" w:hAnsi="Cambria"/>
          <w:lang w:val="es-ES_tradnl"/>
        </w:rPr>
        <w:t xml:space="preserve"> </w:t>
      </w:r>
      <w:r w:rsidR="00586A96" w:rsidRPr="00E93643">
        <w:rPr>
          <w:rFonts w:ascii="Cambria" w:hAnsi="Cambria"/>
          <w:lang w:val="es-ES_tradnl"/>
        </w:rPr>
        <w:t xml:space="preserve">expresa que </w:t>
      </w:r>
      <w:r w:rsidR="0025613B" w:rsidRPr="00E93643">
        <w:rPr>
          <w:rFonts w:ascii="Cambria" w:hAnsi="Cambria"/>
          <w:lang w:val="es-ES_tradnl"/>
        </w:rPr>
        <w:t>d</w:t>
      </w:r>
      <w:r w:rsidR="003072CE" w:rsidRPr="00E93643">
        <w:rPr>
          <w:rFonts w:ascii="Cambria" w:hAnsi="Cambria"/>
          <w:lang w:val="es-ES_tradnl"/>
        </w:rPr>
        <w:t xml:space="preserve">eja en manos de la Comisión el curso de su petición y que el auxilio de la </w:t>
      </w:r>
      <w:r w:rsidR="00586A96" w:rsidRPr="00E93643">
        <w:rPr>
          <w:rFonts w:ascii="Cambria" w:hAnsi="Cambria"/>
          <w:lang w:val="es-ES_tradnl"/>
        </w:rPr>
        <w:t>CIDH</w:t>
      </w:r>
      <w:r w:rsidR="003072CE" w:rsidRPr="00E93643">
        <w:rPr>
          <w:rFonts w:ascii="Cambria" w:hAnsi="Cambria"/>
          <w:lang w:val="es-ES_tradnl"/>
        </w:rPr>
        <w:t xml:space="preserve"> </w:t>
      </w:r>
      <w:r w:rsidR="00893BFA" w:rsidRPr="00E93643">
        <w:rPr>
          <w:rFonts w:ascii="Cambria" w:hAnsi="Cambria"/>
          <w:lang w:val="es-ES_tradnl"/>
        </w:rPr>
        <w:t>ayudó</w:t>
      </w:r>
      <w:r w:rsidR="003072CE" w:rsidRPr="00E93643">
        <w:rPr>
          <w:rFonts w:ascii="Cambria" w:hAnsi="Cambria"/>
          <w:lang w:val="es-ES_tradnl"/>
        </w:rPr>
        <w:t xml:space="preserve"> a que sus derechos no fueran violados.</w:t>
      </w:r>
    </w:p>
    <w:p w14:paraId="47D4ADA1" w14:textId="0E442ECE" w:rsidR="00B969A0" w:rsidRPr="00E93643" w:rsidRDefault="008902A3" w:rsidP="00582011">
      <w:pPr>
        <w:pStyle w:val="NormalWeb"/>
        <w:ind w:firstLine="720"/>
        <w:jc w:val="both"/>
        <w:rPr>
          <w:rFonts w:ascii="Cambria" w:hAnsi="Cambria"/>
          <w:color w:val="000000"/>
          <w:lang w:val="es-ES_tradnl" w:eastAsia="es-ES"/>
        </w:rPr>
      </w:pPr>
      <w:r w:rsidRPr="00E93643">
        <w:rPr>
          <w:rFonts w:ascii="Cambria" w:hAnsi="Cambria"/>
          <w:lang w:val="es-ES_tradnl"/>
        </w:rPr>
        <w:t>5</w:t>
      </w:r>
      <w:r w:rsidR="00B969A0" w:rsidRPr="00E93643">
        <w:rPr>
          <w:rFonts w:ascii="Cambria" w:hAnsi="Cambria"/>
          <w:lang w:val="es-ES_tradnl"/>
        </w:rPr>
        <w:t>.</w:t>
      </w:r>
      <w:r w:rsidR="00B969A0" w:rsidRPr="00E93643">
        <w:rPr>
          <w:rFonts w:ascii="Cambria" w:hAnsi="Cambria"/>
          <w:lang w:val="es-ES_tradnl"/>
        </w:rPr>
        <w:tab/>
      </w:r>
      <w:r w:rsidR="004A31D5" w:rsidRPr="00E93643">
        <w:rPr>
          <w:rFonts w:ascii="Cambria" w:hAnsi="Cambria"/>
          <w:lang w:val="es-ES_tradnl"/>
        </w:rPr>
        <w:t>Por su parte el Estado, alega que el asunto es inadmisible</w:t>
      </w:r>
      <w:r w:rsidR="00614743" w:rsidRPr="00E93643">
        <w:rPr>
          <w:rFonts w:ascii="Cambria" w:hAnsi="Cambria"/>
          <w:lang w:val="es-ES_tradnl"/>
        </w:rPr>
        <w:t xml:space="preserve"> </w:t>
      </w:r>
      <w:r w:rsidR="00F303AD" w:rsidRPr="00E93643">
        <w:rPr>
          <w:rFonts w:ascii="Cambria" w:hAnsi="Cambria"/>
          <w:color w:val="000000"/>
          <w:lang w:val="es-ES_tradnl" w:eastAsia="es-ES"/>
        </w:rPr>
        <w:t>por los siguientes motivos</w:t>
      </w:r>
      <w:r w:rsidR="000B240D" w:rsidRPr="00E93643">
        <w:rPr>
          <w:rFonts w:ascii="Cambria" w:hAnsi="Cambria"/>
          <w:color w:val="000000"/>
          <w:lang w:val="es-ES_tradnl" w:eastAsia="es-ES"/>
        </w:rPr>
        <w:t xml:space="preserve">: </w:t>
      </w:r>
      <w:r w:rsidR="002D0AD3" w:rsidRPr="00E93643">
        <w:rPr>
          <w:rFonts w:ascii="Cambria" w:hAnsi="Cambria"/>
          <w:color w:val="000000"/>
          <w:lang w:val="es-ES_tradnl" w:eastAsia="es-ES"/>
        </w:rPr>
        <w:t>(</w:t>
      </w:r>
      <w:r w:rsidR="00614743" w:rsidRPr="00E93643">
        <w:rPr>
          <w:rFonts w:ascii="Cambria" w:hAnsi="Cambria"/>
          <w:color w:val="000000"/>
          <w:lang w:val="es-ES_tradnl" w:eastAsia="es-ES"/>
        </w:rPr>
        <w:t>a</w:t>
      </w:r>
      <w:r w:rsidR="00C013C1" w:rsidRPr="00E93643">
        <w:rPr>
          <w:rFonts w:ascii="Cambria" w:hAnsi="Cambria"/>
          <w:color w:val="000000"/>
          <w:lang w:val="es-ES_tradnl" w:eastAsia="es-ES"/>
        </w:rPr>
        <w:t>)</w:t>
      </w:r>
      <w:r w:rsidR="00614743" w:rsidRPr="00E93643">
        <w:rPr>
          <w:rFonts w:ascii="Cambria" w:hAnsi="Cambria" w:cs="Wingdings"/>
          <w:color w:val="000000"/>
          <w:lang w:val="es-ES_tradnl" w:eastAsia="es-ES"/>
        </w:rPr>
        <w:t> </w:t>
      </w:r>
      <w:r w:rsidR="002D0AD3" w:rsidRPr="00E93643">
        <w:rPr>
          <w:rFonts w:ascii="Cambria" w:hAnsi="Cambria"/>
          <w:color w:val="000000"/>
          <w:lang w:val="es-ES_tradnl" w:eastAsia="es-ES"/>
        </w:rPr>
        <w:t>n</w:t>
      </w:r>
      <w:r w:rsidR="00D27BFD" w:rsidRPr="00E93643">
        <w:rPr>
          <w:rFonts w:ascii="Cambria" w:hAnsi="Cambria"/>
          <w:color w:val="000000"/>
          <w:lang w:val="es-ES_tradnl" w:eastAsia="es-ES"/>
        </w:rPr>
        <w:t>o cumple con los requisitos de admisibilidad previ</w:t>
      </w:r>
      <w:r w:rsidR="00912D8D" w:rsidRPr="00E93643">
        <w:rPr>
          <w:rFonts w:ascii="Cambria" w:hAnsi="Cambria"/>
          <w:color w:val="000000"/>
          <w:lang w:val="es-ES_tradnl" w:eastAsia="es-ES"/>
        </w:rPr>
        <w:t>stos en el artículo 46 de la Convención</w:t>
      </w:r>
      <w:r w:rsidR="00FB1EF1" w:rsidRPr="00E93643">
        <w:rPr>
          <w:rFonts w:ascii="Cambria" w:hAnsi="Cambria"/>
          <w:color w:val="000000"/>
          <w:lang w:val="es-ES_tradnl" w:eastAsia="es-ES"/>
        </w:rPr>
        <w:t xml:space="preserve"> y 31 del Reglamento de la Comisión</w:t>
      </w:r>
      <w:r w:rsidR="002D0AD3" w:rsidRPr="00E93643">
        <w:rPr>
          <w:rFonts w:ascii="Cambria" w:hAnsi="Cambria"/>
          <w:color w:val="000000"/>
          <w:lang w:val="es-ES_tradnl" w:eastAsia="es-ES"/>
        </w:rPr>
        <w:t>;</w:t>
      </w:r>
      <w:r w:rsidR="00614743" w:rsidRPr="00E93643">
        <w:rPr>
          <w:rFonts w:ascii="Cambria" w:hAnsi="Cambria"/>
          <w:color w:val="000000"/>
          <w:lang w:val="es-ES_tradnl" w:eastAsia="es-ES"/>
        </w:rPr>
        <w:t xml:space="preserve"> </w:t>
      </w:r>
      <w:r w:rsidR="002D0AD3" w:rsidRPr="00E93643">
        <w:rPr>
          <w:rFonts w:ascii="Cambria" w:hAnsi="Cambria"/>
          <w:color w:val="000000"/>
          <w:lang w:val="es-ES_tradnl" w:eastAsia="es-ES"/>
        </w:rPr>
        <w:t>(</w:t>
      </w:r>
      <w:r w:rsidR="00C013C1" w:rsidRPr="00E93643">
        <w:rPr>
          <w:rFonts w:ascii="Cambria" w:hAnsi="Cambria" w:cs="Times Roman"/>
          <w:color w:val="000000"/>
          <w:lang w:val="es-ES_tradnl" w:eastAsia="es-ES"/>
        </w:rPr>
        <w:t>b)</w:t>
      </w:r>
      <w:r w:rsidR="00614743" w:rsidRPr="00E93643">
        <w:rPr>
          <w:rFonts w:ascii="Cambria" w:hAnsi="Cambria" w:cs="Times Roman"/>
          <w:color w:val="000000"/>
          <w:lang w:val="es-ES_tradnl" w:eastAsia="es-ES"/>
        </w:rPr>
        <w:t xml:space="preserve"> </w:t>
      </w:r>
      <w:r w:rsidR="002D0AD3" w:rsidRPr="00E93643">
        <w:rPr>
          <w:rFonts w:ascii="Cambria" w:hAnsi="Cambria"/>
          <w:color w:val="000000"/>
          <w:lang w:val="es-ES_tradnl" w:eastAsia="es-ES"/>
        </w:rPr>
        <w:t>e</w:t>
      </w:r>
      <w:r w:rsidR="00D27BFD" w:rsidRPr="00E93643">
        <w:rPr>
          <w:rFonts w:ascii="Cambria" w:hAnsi="Cambria"/>
          <w:color w:val="000000"/>
          <w:lang w:val="es-ES_tradnl" w:eastAsia="es-ES"/>
        </w:rPr>
        <w:t>l peticionario pretende que la CIDH actúe como una cuarta instancia, revisando una sentencia de la Sala Constitucional de la Corte Suprema de Justicia con la cual está disconforme</w:t>
      </w:r>
      <w:r w:rsidR="00B73C6B" w:rsidRPr="00E93643">
        <w:rPr>
          <w:rFonts w:ascii="Cambria" w:hAnsi="Cambria"/>
          <w:color w:val="000000"/>
          <w:lang w:val="es-ES_tradnl" w:eastAsia="es-ES"/>
        </w:rPr>
        <w:t>;</w:t>
      </w:r>
      <w:r w:rsidR="00614743" w:rsidRPr="00E93643">
        <w:rPr>
          <w:rFonts w:ascii="Cambria" w:hAnsi="Cambria"/>
          <w:color w:val="000000"/>
          <w:lang w:val="es-ES_tradnl" w:eastAsia="es-ES"/>
        </w:rPr>
        <w:t xml:space="preserve"> </w:t>
      </w:r>
      <w:r w:rsidR="00B73C6B" w:rsidRPr="00E93643">
        <w:rPr>
          <w:rFonts w:ascii="Cambria" w:hAnsi="Cambria"/>
          <w:color w:val="000000"/>
          <w:lang w:val="es-ES_tradnl" w:eastAsia="es-ES"/>
        </w:rPr>
        <w:t>(</w:t>
      </w:r>
      <w:r w:rsidR="00B73C6B" w:rsidRPr="00E93643">
        <w:rPr>
          <w:rFonts w:ascii="Cambria" w:hAnsi="Cambria" w:cs="Calibri"/>
          <w:color w:val="000000"/>
          <w:lang w:val="es-ES_tradnl" w:eastAsia="es-ES"/>
        </w:rPr>
        <w:t>c</w:t>
      </w:r>
      <w:r w:rsidR="00C013C1" w:rsidRPr="00E93643">
        <w:rPr>
          <w:rFonts w:ascii="Cambria" w:hAnsi="Cambria" w:cs="Calibri"/>
          <w:color w:val="000000"/>
          <w:lang w:val="es-ES_tradnl" w:eastAsia="es-ES"/>
        </w:rPr>
        <w:t>)</w:t>
      </w:r>
      <w:r w:rsidR="00B73C6B" w:rsidRPr="00E93643">
        <w:rPr>
          <w:rFonts w:ascii="Cambria" w:hAnsi="Cambria" w:cs="Calibri"/>
          <w:color w:val="000000"/>
          <w:lang w:val="es-ES_tradnl" w:eastAsia="es-ES"/>
        </w:rPr>
        <w:t xml:space="preserve"> v</w:t>
      </w:r>
      <w:r w:rsidR="00F11E05" w:rsidRPr="00E93643">
        <w:rPr>
          <w:rFonts w:ascii="Cambria" w:hAnsi="Cambria"/>
          <w:color w:val="000000"/>
          <w:lang w:val="es-ES_tradnl" w:eastAsia="es-ES"/>
        </w:rPr>
        <w:t>iolación a</w:t>
      </w:r>
      <w:r w:rsidR="00614743" w:rsidRPr="00E93643">
        <w:rPr>
          <w:rFonts w:ascii="Cambria" w:hAnsi="Cambria"/>
          <w:color w:val="000000"/>
          <w:lang w:val="es-ES_tradnl" w:eastAsia="es-ES"/>
        </w:rPr>
        <w:t>l principio de subsidiariedad</w:t>
      </w:r>
      <w:r w:rsidR="00B73C6B" w:rsidRPr="00E93643">
        <w:rPr>
          <w:rFonts w:ascii="Cambria" w:hAnsi="Cambria" w:cs="Times Roman"/>
          <w:color w:val="000000"/>
          <w:lang w:val="es-ES_tradnl" w:eastAsia="es-ES"/>
        </w:rPr>
        <w:t>; y</w:t>
      </w:r>
      <w:r w:rsidR="00614743" w:rsidRPr="00E93643">
        <w:rPr>
          <w:rFonts w:ascii="Cambria" w:hAnsi="Cambria" w:cs="Times Roman"/>
          <w:color w:val="000000"/>
          <w:lang w:val="es-ES_tradnl" w:eastAsia="es-ES"/>
        </w:rPr>
        <w:t xml:space="preserve"> </w:t>
      </w:r>
      <w:r w:rsidR="00B73C6B" w:rsidRPr="00E93643">
        <w:rPr>
          <w:rFonts w:ascii="Cambria" w:hAnsi="Cambria" w:cs="Times Roman"/>
          <w:color w:val="000000"/>
          <w:lang w:val="es-ES_tradnl" w:eastAsia="es-ES"/>
        </w:rPr>
        <w:t>(</w:t>
      </w:r>
      <w:r w:rsidR="00C60A65" w:rsidRPr="00E93643">
        <w:rPr>
          <w:rFonts w:ascii="Cambria" w:hAnsi="Cambria" w:cs="Times Roman"/>
          <w:color w:val="000000"/>
          <w:lang w:val="es-ES_tradnl" w:eastAsia="es-ES"/>
        </w:rPr>
        <w:t>d</w:t>
      </w:r>
      <w:r w:rsidR="00B73C6B" w:rsidRPr="00E93643">
        <w:rPr>
          <w:rFonts w:ascii="Cambria" w:hAnsi="Cambria" w:cs="Times Roman"/>
          <w:color w:val="000000"/>
          <w:lang w:val="es-ES_tradnl" w:eastAsia="es-ES"/>
        </w:rPr>
        <w:t>) l</w:t>
      </w:r>
      <w:r w:rsidR="00C013C1" w:rsidRPr="00E93643">
        <w:rPr>
          <w:rFonts w:ascii="Cambria" w:hAnsi="Cambria" w:cs="Times Roman"/>
          <w:color w:val="000000"/>
          <w:lang w:val="es-ES_tradnl" w:eastAsia="es-ES"/>
        </w:rPr>
        <w:t xml:space="preserve">a </w:t>
      </w:r>
      <w:r w:rsidR="00C013C1" w:rsidRPr="00E93643">
        <w:rPr>
          <w:rFonts w:ascii="Cambria" w:hAnsi="Cambria"/>
          <w:color w:val="000000"/>
          <w:lang w:val="es-ES_tradnl" w:eastAsia="es-ES"/>
        </w:rPr>
        <w:t>p</w:t>
      </w:r>
      <w:r w:rsidR="00614743" w:rsidRPr="00E93643">
        <w:rPr>
          <w:rFonts w:ascii="Cambria" w:hAnsi="Cambria"/>
          <w:color w:val="000000"/>
          <w:lang w:val="es-ES_tradnl" w:eastAsia="es-ES"/>
        </w:rPr>
        <w:t xml:space="preserve">retensión del </w:t>
      </w:r>
      <w:r w:rsidR="000556FB" w:rsidRPr="00E93643">
        <w:rPr>
          <w:rFonts w:ascii="Cambria" w:hAnsi="Cambria"/>
          <w:color w:val="000000"/>
          <w:lang w:val="es-ES_tradnl" w:eastAsia="es-ES"/>
        </w:rPr>
        <w:t>peticionario</w:t>
      </w:r>
      <w:r w:rsidR="00D27BFD" w:rsidRPr="00E93643">
        <w:rPr>
          <w:rFonts w:ascii="Cambria" w:hAnsi="Cambria"/>
          <w:color w:val="000000"/>
          <w:lang w:val="es-ES_tradnl" w:eastAsia="es-ES"/>
        </w:rPr>
        <w:t xml:space="preserve"> ya fue </w:t>
      </w:r>
      <w:r w:rsidR="000B240D" w:rsidRPr="00E93643">
        <w:rPr>
          <w:rFonts w:ascii="Cambria" w:hAnsi="Cambria"/>
          <w:color w:val="000000"/>
          <w:lang w:val="es-ES_tradnl" w:eastAsia="es-ES"/>
        </w:rPr>
        <w:t xml:space="preserve">satisfecha, </w:t>
      </w:r>
      <w:r w:rsidR="002D42A3" w:rsidRPr="00E93643">
        <w:rPr>
          <w:rFonts w:ascii="Cambria" w:hAnsi="Cambria"/>
          <w:color w:val="000000"/>
          <w:lang w:val="es-ES_tradnl" w:eastAsia="es-ES"/>
        </w:rPr>
        <w:t>toda vez que se realizaron</w:t>
      </w:r>
      <w:r w:rsidR="00480D6A" w:rsidRPr="00E93643">
        <w:rPr>
          <w:rFonts w:ascii="Cambria" w:hAnsi="Cambria"/>
          <w:color w:val="000000"/>
          <w:lang w:val="es-ES_tradnl" w:eastAsia="es-ES"/>
        </w:rPr>
        <w:t xml:space="preserve"> las gestiones necesarias con el Ebais de Santa Ana y la Dirección Médica de la Clíni</w:t>
      </w:r>
      <w:r w:rsidR="00D27BFD" w:rsidRPr="00E93643">
        <w:rPr>
          <w:rFonts w:ascii="Cambria" w:hAnsi="Cambria"/>
          <w:color w:val="000000"/>
          <w:lang w:val="es-ES_tradnl" w:eastAsia="es-ES"/>
        </w:rPr>
        <w:t>ca Clorito Picado</w:t>
      </w:r>
      <w:r w:rsidR="00C60A65" w:rsidRPr="00E93643">
        <w:rPr>
          <w:rFonts w:ascii="Cambria" w:hAnsi="Cambria"/>
          <w:color w:val="000000"/>
          <w:lang w:val="es-ES_tradnl" w:eastAsia="es-ES"/>
        </w:rPr>
        <w:t xml:space="preserve">, llevándose a cabo </w:t>
      </w:r>
      <w:r w:rsidR="00587BF5" w:rsidRPr="00E93643">
        <w:rPr>
          <w:rFonts w:ascii="Cambria" w:hAnsi="Cambria"/>
          <w:color w:val="000000"/>
          <w:lang w:val="es-ES_tradnl" w:eastAsia="es-ES"/>
        </w:rPr>
        <w:t>la</w:t>
      </w:r>
      <w:r w:rsidR="002D42A3" w:rsidRPr="00E93643">
        <w:rPr>
          <w:rFonts w:ascii="Cambria" w:hAnsi="Cambria"/>
          <w:color w:val="000000"/>
          <w:lang w:val="es-ES_tradnl" w:eastAsia="es-ES"/>
        </w:rPr>
        <w:t xml:space="preserve"> esterilización</w:t>
      </w:r>
      <w:r w:rsidR="00480D6A" w:rsidRPr="00E93643">
        <w:rPr>
          <w:rFonts w:ascii="Cambria" w:hAnsi="Cambria"/>
          <w:color w:val="000000"/>
          <w:lang w:val="es-ES_tradnl" w:eastAsia="es-ES"/>
        </w:rPr>
        <w:t xml:space="preserve"> quirúrgica el 5 de julio de 2019.</w:t>
      </w:r>
      <w:r w:rsidR="00582011" w:rsidRPr="00E93643">
        <w:rPr>
          <w:rFonts w:ascii="Cambria" w:hAnsi="Cambria"/>
          <w:color w:val="000000"/>
          <w:lang w:val="es-ES_tradnl" w:eastAsia="es-ES"/>
        </w:rPr>
        <w:t xml:space="preserve"> </w:t>
      </w:r>
      <w:r w:rsidR="00817C48">
        <w:rPr>
          <w:rFonts w:ascii="Cambria" w:hAnsi="Cambria" w:cs="Calibri"/>
          <w:color w:val="000000"/>
          <w:lang w:val="es-ES_tradnl" w:eastAsia="es-ES"/>
        </w:rPr>
        <w:t>E</w:t>
      </w:r>
      <w:r w:rsidR="00582011" w:rsidRPr="00E93643">
        <w:rPr>
          <w:rFonts w:ascii="Cambria" w:hAnsi="Cambria" w:cs="Calibri"/>
          <w:color w:val="000000"/>
          <w:lang w:val="es-ES_tradnl" w:eastAsia="es-ES"/>
        </w:rPr>
        <w:t xml:space="preserve">l Estado subraya la importancia de la conformidad del peticionario con la atención médica brindada por la </w:t>
      </w:r>
      <w:r w:rsidR="00582011" w:rsidRPr="00E93643">
        <w:rPr>
          <w:rFonts w:ascii="Cambria" w:hAnsi="Cambria"/>
          <w:color w:val="000000"/>
          <w:lang w:val="es-ES_tradnl" w:eastAsia="es-ES"/>
        </w:rPr>
        <w:t>CCSS</w:t>
      </w:r>
      <w:r w:rsidR="00582011" w:rsidRPr="00E93643">
        <w:rPr>
          <w:rFonts w:ascii="Cambria" w:hAnsi="Cambria" w:cs="Calibri"/>
          <w:color w:val="000000"/>
          <w:lang w:val="es-ES_tradnl" w:eastAsia="es-ES"/>
        </w:rPr>
        <w:t xml:space="preserve"> en su procedimiento quirúrgico. Y hace constar que </w:t>
      </w:r>
      <w:r w:rsidR="00582011" w:rsidRPr="00E93643">
        <w:rPr>
          <w:rFonts w:ascii="Cambria" w:hAnsi="Cambria"/>
          <w:color w:val="000000"/>
          <w:lang w:val="es-ES_tradnl" w:eastAsia="es-ES"/>
        </w:rPr>
        <w:t>el peticionario no alega violaciones al debido proceso en el trámite de los recursos judiciales internos que planteó.</w:t>
      </w:r>
    </w:p>
    <w:p w14:paraId="40FFF907" w14:textId="7DAE9475" w:rsidR="00A20EBC" w:rsidRPr="00E93643" w:rsidRDefault="008902A3" w:rsidP="00582011">
      <w:pPr>
        <w:pStyle w:val="NormalWeb"/>
        <w:ind w:firstLine="720"/>
        <w:jc w:val="both"/>
        <w:rPr>
          <w:rFonts w:ascii="Cambria" w:hAnsi="Cambria"/>
          <w:lang w:val="es-ES_tradnl"/>
        </w:rPr>
      </w:pPr>
      <w:r w:rsidRPr="00E93643">
        <w:rPr>
          <w:rFonts w:ascii="Cambria" w:hAnsi="Cambria"/>
          <w:lang w:val="es-ES_tradnl"/>
        </w:rPr>
        <w:lastRenderedPageBreak/>
        <w:t>6</w:t>
      </w:r>
      <w:r w:rsidR="00B969A0" w:rsidRPr="00E93643">
        <w:rPr>
          <w:rFonts w:ascii="Cambria" w:hAnsi="Cambria"/>
          <w:lang w:val="es-ES_tradnl"/>
        </w:rPr>
        <w:t>.</w:t>
      </w:r>
      <w:r w:rsidR="00B969A0" w:rsidRPr="00E93643">
        <w:rPr>
          <w:rFonts w:ascii="Cambria" w:hAnsi="Cambria"/>
          <w:lang w:val="es-ES_tradnl"/>
        </w:rPr>
        <w:tab/>
      </w:r>
      <w:r w:rsidR="00E46B86" w:rsidRPr="00E93643">
        <w:rPr>
          <w:rFonts w:ascii="Cambria" w:hAnsi="Cambria"/>
          <w:color w:val="000000"/>
          <w:lang w:val="es-ES_tradnl" w:eastAsia="es-ES"/>
        </w:rPr>
        <w:t>El Estado manifiesta</w:t>
      </w:r>
      <w:r w:rsidR="005F2B3B" w:rsidRPr="00E93643">
        <w:rPr>
          <w:rFonts w:ascii="Cambria" w:hAnsi="Cambria"/>
          <w:color w:val="000000"/>
          <w:lang w:val="es-ES_tradnl" w:eastAsia="es-ES"/>
        </w:rPr>
        <w:t xml:space="preserve"> </w:t>
      </w:r>
      <w:r w:rsidR="003A1762" w:rsidRPr="00E93643">
        <w:rPr>
          <w:rFonts w:ascii="Cambria" w:hAnsi="Cambria"/>
          <w:color w:val="000000"/>
          <w:lang w:val="es-ES_tradnl" w:eastAsia="es-ES"/>
        </w:rPr>
        <w:t xml:space="preserve">además </w:t>
      </w:r>
      <w:r w:rsidR="005114D5" w:rsidRPr="00E93643">
        <w:rPr>
          <w:rFonts w:ascii="Cambria" w:hAnsi="Cambria"/>
          <w:color w:val="000000"/>
          <w:lang w:val="es-ES_tradnl" w:eastAsia="es-ES"/>
        </w:rPr>
        <w:t xml:space="preserve">que la </w:t>
      </w:r>
      <w:r w:rsidR="00C013C1" w:rsidRPr="00E93643">
        <w:rPr>
          <w:rFonts w:ascii="Cambria" w:hAnsi="Cambria"/>
          <w:color w:val="000000"/>
          <w:lang w:val="es-ES_tradnl" w:eastAsia="es-ES"/>
        </w:rPr>
        <w:t>CCSS</w:t>
      </w:r>
      <w:r w:rsidR="005114D5" w:rsidRPr="00E93643">
        <w:rPr>
          <w:rFonts w:ascii="Cambria" w:hAnsi="Cambria"/>
          <w:color w:val="000000"/>
          <w:lang w:val="es-ES_tradnl" w:eastAsia="es-ES"/>
        </w:rPr>
        <w:t xml:space="preserve"> elaboró en enero de </w:t>
      </w:r>
      <w:r w:rsidR="000B240D" w:rsidRPr="00E93643">
        <w:rPr>
          <w:rFonts w:ascii="Cambria" w:hAnsi="Cambria"/>
          <w:color w:val="000000"/>
          <w:lang w:val="es-ES_tradnl" w:eastAsia="es-ES"/>
        </w:rPr>
        <w:t>2019</w:t>
      </w:r>
      <w:r w:rsidR="005114D5" w:rsidRPr="00E93643">
        <w:rPr>
          <w:rFonts w:ascii="Cambria" w:hAnsi="Cambria"/>
          <w:color w:val="000000"/>
          <w:lang w:val="es-ES_tradnl" w:eastAsia="es-ES"/>
        </w:rPr>
        <w:t xml:space="preserve"> un </w:t>
      </w:r>
      <w:r w:rsidR="005114D5" w:rsidRPr="00E93643">
        <w:rPr>
          <w:rFonts w:ascii="Cambria" w:hAnsi="Cambria" w:cs="Times Roman"/>
          <w:bCs/>
          <w:i/>
          <w:color w:val="000000"/>
          <w:lang w:val="es-ES_tradnl" w:eastAsia="es-ES"/>
        </w:rPr>
        <w:t>“Lineamiento de Consejería para la Realización de Esterilización Quirúrgica en los Servicios de Salud de la Caja Costarricense de Seguro Social”</w:t>
      </w:r>
      <w:r w:rsidR="005114D5" w:rsidRPr="00E93643">
        <w:rPr>
          <w:rFonts w:ascii="Cambria" w:hAnsi="Cambria" w:cs="Times Roman"/>
          <w:bCs/>
          <w:color w:val="000000"/>
          <w:lang w:val="es-ES_tradnl" w:eastAsia="es-ES"/>
        </w:rPr>
        <w:t xml:space="preserve">, </w:t>
      </w:r>
      <w:r w:rsidR="005114D5" w:rsidRPr="00E93643">
        <w:rPr>
          <w:rFonts w:ascii="Cambria" w:hAnsi="Cambria"/>
          <w:color w:val="000000"/>
          <w:lang w:val="es-ES_tradnl" w:eastAsia="es-ES"/>
        </w:rPr>
        <w:t>el cual está en proceso de validación. E</w:t>
      </w:r>
      <w:r w:rsidR="003A1762" w:rsidRPr="00E93643">
        <w:rPr>
          <w:rFonts w:ascii="Cambria" w:hAnsi="Cambria"/>
          <w:color w:val="000000"/>
          <w:lang w:val="es-ES_tradnl" w:eastAsia="es-ES"/>
        </w:rPr>
        <w:t>ste documento e</w:t>
      </w:r>
      <w:r w:rsidR="005114D5" w:rsidRPr="00E93643">
        <w:rPr>
          <w:rFonts w:ascii="Cambria" w:hAnsi="Cambria"/>
          <w:color w:val="000000"/>
          <w:lang w:val="es-ES_tradnl" w:eastAsia="es-ES"/>
        </w:rPr>
        <w:t>stá dirigido a los directores regionales, los directores de hospitales y áreas de salud, al personal de salud que participa en la consejería y prescripción de métodos anticonceptivos y de protección, y a todo el personal de salud</w:t>
      </w:r>
      <w:r w:rsidR="00605D9B" w:rsidRPr="00E93643">
        <w:rPr>
          <w:rFonts w:ascii="Cambria" w:hAnsi="Cambria"/>
          <w:color w:val="000000"/>
          <w:lang w:val="es-ES_tradnl" w:eastAsia="es-ES"/>
        </w:rPr>
        <w:t>; con el</w:t>
      </w:r>
      <w:r w:rsidR="005114D5" w:rsidRPr="00E93643">
        <w:rPr>
          <w:rFonts w:ascii="Cambria" w:hAnsi="Cambria"/>
          <w:color w:val="000000"/>
          <w:lang w:val="es-ES_tradnl" w:eastAsia="es-ES"/>
        </w:rPr>
        <w:t xml:space="preserve"> objetivo </w:t>
      </w:r>
      <w:r w:rsidR="00817C48">
        <w:rPr>
          <w:rFonts w:ascii="Cambria" w:hAnsi="Cambria"/>
          <w:color w:val="000000"/>
          <w:lang w:val="es-ES_tradnl" w:eastAsia="es-ES"/>
        </w:rPr>
        <w:t xml:space="preserve">de </w:t>
      </w:r>
      <w:r w:rsidR="005114D5" w:rsidRPr="00E93643">
        <w:rPr>
          <w:rFonts w:ascii="Cambria" w:hAnsi="Cambria"/>
          <w:color w:val="000000"/>
          <w:lang w:val="es-ES_tradnl" w:eastAsia="es-ES"/>
        </w:rPr>
        <w:t>garantizar que los usuarios que solicitan una esterilización quirúrgica a la CCSS reciban consejería en salud reproductiva y sexual con fundamento en una perspectiva integral, interdisciplinaria y respetuosa de sus der</w:t>
      </w:r>
      <w:r w:rsidR="0063070C" w:rsidRPr="00E93643">
        <w:rPr>
          <w:rFonts w:ascii="Cambria" w:hAnsi="Cambria"/>
          <w:color w:val="000000"/>
          <w:lang w:val="es-ES_tradnl" w:eastAsia="es-ES"/>
        </w:rPr>
        <w:t>echos reproductivos y sexuales.</w:t>
      </w:r>
    </w:p>
    <w:p w14:paraId="68E90AEB" w14:textId="77777777" w:rsidR="003239B8" w:rsidRPr="00E93643" w:rsidRDefault="003239B8" w:rsidP="00790220">
      <w:pPr>
        <w:spacing w:before="240" w:after="240"/>
        <w:ind w:firstLine="720"/>
        <w:jc w:val="both"/>
        <w:rPr>
          <w:rFonts w:ascii="Cambria" w:hAnsi="Cambria"/>
          <w:b/>
          <w:sz w:val="20"/>
          <w:szCs w:val="20"/>
          <w:lang w:val="es-ES_tradnl"/>
        </w:rPr>
      </w:pPr>
      <w:r w:rsidRPr="00E93643">
        <w:rPr>
          <w:rFonts w:ascii="Cambria" w:eastAsia="Cambria" w:hAnsi="Cambria" w:cs="Cambria"/>
          <w:b/>
          <w:bCs/>
          <w:color w:val="000000"/>
          <w:sz w:val="20"/>
          <w:szCs w:val="20"/>
          <w:u w:color="000000"/>
          <w:lang w:val="es-ES_tradnl" w:eastAsia="es-ES"/>
        </w:rPr>
        <w:t>VI.</w:t>
      </w:r>
      <w:r w:rsidRPr="00E93643">
        <w:rPr>
          <w:rFonts w:ascii="Cambria" w:eastAsia="Cambria" w:hAnsi="Cambria" w:cs="Cambria"/>
          <w:b/>
          <w:bCs/>
          <w:color w:val="000000"/>
          <w:sz w:val="20"/>
          <w:szCs w:val="20"/>
          <w:u w:color="000000"/>
          <w:lang w:val="es-ES_tradnl" w:eastAsia="es-ES"/>
        </w:rPr>
        <w:tab/>
      </w:r>
      <w:r w:rsidR="004A6A54" w:rsidRPr="00E93643">
        <w:rPr>
          <w:rFonts w:ascii="Cambria" w:hAnsi="Cambria"/>
          <w:b/>
          <w:bCs/>
          <w:sz w:val="20"/>
          <w:szCs w:val="20"/>
          <w:lang w:val="es-ES_tradnl"/>
        </w:rPr>
        <w:t xml:space="preserve">ANÁLISIS DE </w:t>
      </w:r>
      <w:r w:rsidR="00C21FEF" w:rsidRPr="00E93643">
        <w:rPr>
          <w:rFonts w:ascii="Cambria" w:hAnsi="Cambria"/>
          <w:b/>
          <w:sz w:val="20"/>
          <w:szCs w:val="20"/>
          <w:lang w:val="es-ES_tradnl"/>
        </w:rPr>
        <w:t>AGOTAMIENTO DE LOS RECURSOS INTERNOS Y PLAZO DE PRESENTACIÓN</w:t>
      </w:r>
      <w:r w:rsidR="00C21FEF" w:rsidRPr="00E93643">
        <w:rPr>
          <w:rFonts w:ascii="Cambria" w:eastAsia="Cambria" w:hAnsi="Cambria" w:cs="Cambria"/>
          <w:b/>
          <w:bCs/>
          <w:color w:val="000000"/>
          <w:sz w:val="20"/>
          <w:szCs w:val="20"/>
          <w:u w:color="000000"/>
          <w:lang w:val="es-ES_tradnl" w:eastAsia="es-ES"/>
        </w:rPr>
        <w:t xml:space="preserve"> </w:t>
      </w:r>
    </w:p>
    <w:p w14:paraId="40CD07E7" w14:textId="0CF2B34D" w:rsidR="001D2E1C" w:rsidRPr="00E93643" w:rsidRDefault="008902A3" w:rsidP="003F5475">
      <w:pPr>
        <w:pStyle w:val="NormalWeb"/>
        <w:ind w:firstLine="720"/>
        <w:jc w:val="both"/>
        <w:rPr>
          <w:rFonts w:ascii="Cambria" w:hAnsi="Cambria"/>
          <w:lang w:val="es-ES_tradnl"/>
        </w:rPr>
      </w:pPr>
      <w:r w:rsidRPr="00E93643">
        <w:rPr>
          <w:rFonts w:ascii="Cambria" w:hAnsi="Cambria"/>
          <w:lang w:val="es-ES_tradnl"/>
        </w:rPr>
        <w:t>7</w:t>
      </w:r>
      <w:r w:rsidR="007F1A73" w:rsidRPr="00E93643">
        <w:rPr>
          <w:rFonts w:ascii="Cambria" w:hAnsi="Cambria"/>
          <w:lang w:val="es-ES_tradnl"/>
        </w:rPr>
        <w:t xml:space="preserve">. </w:t>
      </w:r>
      <w:r w:rsidR="00D557DA" w:rsidRPr="00E93643">
        <w:rPr>
          <w:rFonts w:ascii="Cambria" w:hAnsi="Cambria"/>
          <w:lang w:val="es-ES_tradnl"/>
        </w:rPr>
        <w:t xml:space="preserve">      </w:t>
      </w:r>
      <w:r w:rsidR="0025613B" w:rsidRPr="00E93643">
        <w:rPr>
          <w:rFonts w:asciiTheme="majorHAnsi" w:hAnsiTheme="majorHAnsi" w:cs="Cambria"/>
          <w:color w:val="000000"/>
          <w:lang w:val="es-ES_tradnl" w:eastAsia="es-ES"/>
        </w:rPr>
        <w:t>El peticionario alega</w:t>
      </w:r>
      <w:r w:rsidR="00394AF2" w:rsidRPr="00E93643">
        <w:rPr>
          <w:rFonts w:asciiTheme="majorHAnsi" w:hAnsiTheme="majorHAnsi" w:cs="Cambria"/>
          <w:color w:val="000000"/>
          <w:lang w:val="es-ES_tradnl" w:eastAsia="es-ES"/>
        </w:rPr>
        <w:t xml:space="preserve"> el agotamie</w:t>
      </w:r>
      <w:r w:rsidR="00DB2BE1" w:rsidRPr="00E93643">
        <w:rPr>
          <w:rFonts w:asciiTheme="majorHAnsi" w:hAnsiTheme="majorHAnsi" w:cs="Cambria"/>
          <w:color w:val="000000"/>
          <w:lang w:val="es-ES_tradnl" w:eastAsia="es-ES"/>
        </w:rPr>
        <w:t>nto de los recursos internos</w:t>
      </w:r>
      <w:r w:rsidR="00613D5F" w:rsidRPr="00E93643">
        <w:rPr>
          <w:rFonts w:asciiTheme="majorHAnsi" w:hAnsiTheme="majorHAnsi" w:cs="Cambria"/>
          <w:color w:val="000000"/>
          <w:lang w:val="es-ES_tradnl" w:eastAsia="es-ES"/>
        </w:rPr>
        <w:t>,</w:t>
      </w:r>
      <w:r w:rsidR="00DB2BE1" w:rsidRPr="00E93643">
        <w:rPr>
          <w:rFonts w:asciiTheme="majorHAnsi" w:hAnsiTheme="majorHAnsi" w:cs="Cambria"/>
          <w:color w:val="000000"/>
          <w:lang w:val="es-ES_tradnl" w:eastAsia="es-ES"/>
        </w:rPr>
        <w:t xml:space="preserve"> al</w:t>
      </w:r>
      <w:r w:rsidR="0025613B" w:rsidRPr="00E93643">
        <w:rPr>
          <w:rFonts w:asciiTheme="majorHAnsi" w:hAnsiTheme="majorHAnsi" w:cs="Cambria"/>
          <w:color w:val="000000"/>
          <w:lang w:val="es-ES_tradnl" w:eastAsia="es-ES"/>
        </w:rPr>
        <w:t xml:space="preserve"> haber </w:t>
      </w:r>
      <w:r w:rsidR="00613D5F" w:rsidRPr="00E93643">
        <w:rPr>
          <w:rFonts w:asciiTheme="majorHAnsi" w:hAnsiTheme="majorHAnsi" w:cs="Cambria"/>
          <w:color w:val="000000"/>
          <w:lang w:val="es-ES_tradnl" w:eastAsia="es-ES"/>
        </w:rPr>
        <w:t>acudido</w:t>
      </w:r>
      <w:r w:rsidR="00C91C2E" w:rsidRPr="00E93643">
        <w:rPr>
          <w:rFonts w:asciiTheme="majorHAnsi" w:hAnsiTheme="majorHAnsi" w:cs="Cambria"/>
          <w:lang w:val="es-ES_tradnl" w:eastAsia="es-ES"/>
        </w:rPr>
        <w:t xml:space="preserve"> </w:t>
      </w:r>
      <w:r w:rsidR="00613D5F" w:rsidRPr="00E93643">
        <w:rPr>
          <w:rFonts w:asciiTheme="majorHAnsi" w:hAnsiTheme="majorHAnsi" w:cs="Cambria"/>
          <w:lang w:val="es-ES_tradnl" w:eastAsia="es-ES"/>
        </w:rPr>
        <w:t>a</w:t>
      </w:r>
      <w:r w:rsidR="0025613B" w:rsidRPr="00E93643">
        <w:rPr>
          <w:rFonts w:asciiTheme="majorHAnsi" w:hAnsiTheme="majorHAnsi" w:cs="Cambria"/>
          <w:lang w:val="es-ES_tradnl" w:eastAsia="es-ES"/>
        </w:rPr>
        <w:t xml:space="preserve"> </w:t>
      </w:r>
      <w:r w:rsidR="0025613B" w:rsidRPr="00E93643">
        <w:rPr>
          <w:rFonts w:asciiTheme="majorHAnsi" w:hAnsiTheme="majorHAnsi"/>
          <w:lang w:val="es-ES_tradnl"/>
        </w:rPr>
        <w:t xml:space="preserve">la Sala Constitucional de la Corte Suprema de Justicia </w:t>
      </w:r>
      <w:r w:rsidR="00613D5F" w:rsidRPr="00E93643">
        <w:rPr>
          <w:rFonts w:asciiTheme="majorHAnsi" w:hAnsiTheme="majorHAnsi"/>
          <w:lang w:val="es-ES_tradnl"/>
        </w:rPr>
        <w:t xml:space="preserve">mediante acciones de amparo; </w:t>
      </w:r>
      <w:r w:rsidR="0025613B" w:rsidRPr="00E93643">
        <w:rPr>
          <w:rFonts w:asciiTheme="majorHAnsi" w:hAnsiTheme="majorHAnsi" w:cs="Cambria"/>
          <w:lang w:val="es-ES_tradnl" w:eastAsia="es-ES"/>
        </w:rPr>
        <w:t xml:space="preserve">ante </w:t>
      </w:r>
      <w:r w:rsidR="00C91C2E" w:rsidRPr="00E93643">
        <w:rPr>
          <w:rFonts w:asciiTheme="majorHAnsi" w:hAnsiTheme="majorHAnsi" w:cs="Cambria"/>
          <w:lang w:val="es-ES_tradnl" w:eastAsia="es-ES"/>
        </w:rPr>
        <w:t>la Contraloría</w:t>
      </w:r>
      <w:r w:rsidR="0025613B" w:rsidRPr="00E93643">
        <w:rPr>
          <w:rFonts w:asciiTheme="majorHAnsi" w:hAnsiTheme="majorHAnsi"/>
          <w:lang w:val="es-ES_tradnl"/>
        </w:rPr>
        <w:t xml:space="preserve"> de Servicio</w:t>
      </w:r>
      <w:r w:rsidR="00613D5F" w:rsidRPr="00E93643">
        <w:rPr>
          <w:rFonts w:asciiTheme="majorHAnsi" w:hAnsiTheme="majorHAnsi"/>
          <w:lang w:val="es-ES_tradnl"/>
        </w:rPr>
        <w:t xml:space="preserve">s del Hospital San Juan de Dios, en vía administrativa; e incluso ante </w:t>
      </w:r>
      <w:r w:rsidR="00C91C2E" w:rsidRPr="00E93643">
        <w:rPr>
          <w:rFonts w:ascii="Cambria" w:hAnsi="Cambria"/>
          <w:lang w:val="es-ES_tradnl"/>
        </w:rPr>
        <w:t xml:space="preserve">la Defensoría de los Habitantes. </w:t>
      </w:r>
      <w:r w:rsidR="00622AC3" w:rsidRPr="00E93643">
        <w:rPr>
          <w:rFonts w:asciiTheme="majorHAnsi" w:hAnsiTheme="majorHAnsi" w:cs="Cambria"/>
          <w:color w:val="000000"/>
          <w:lang w:val="es-ES_tradnl" w:eastAsia="es-ES"/>
        </w:rPr>
        <w:t>El</w:t>
      </w:r>
      <w:r w:rsidR="001D2E1C" w:rsidRPr="00E93643">
        <w:rPr>
          <w:rFonts w:ascii="Cambria" w:hAnsi="Cambria"/>
          <w:lang w:val="es-ES_tradnl"/>
        </w:rPr>
        <w:t xml:space="preserve"> Estado</w:t>
      </w:r>
      <w:r w:rsidRPr="00E93643">
        <w:rPr>
          <w:rFonts w:ascii="Cambria" w:hAnsi="Cambria"/>
          <w:lang w:val="es-ES_tradnl"/>
        </w:rPr>
        <w:t>, por su parte,</w:t>
      </w:r>
      <w:r w:rsidR="001D2E1C" w:rsidRPr="00E93643">
        <w:rPr>
          <w:rFonts w:ascii="Cambria" w:hAnsi="Cambria"/>
          <w:lang w:val="es-ES_tradnl"/>
        </w:rPr>
        <w:t xml:space="preserve"> cuestiona el agotamiento de los recursos </w:t>
      </w:r>
      <w:r w:rsidR="00823136" w:rsidRPr="00E93643">
        <w:rPr>
          <w:rFonts w:ascii="Cambria" w:hAnsi="Cambria"/>
          <w:lang w:val="es-ES_tradnl"/>
        </w:rPr>
        <w:t xml:space="preserve">internos, </w:t>
      </w:r>
      <w:r w:rsidR="0058748B" w:rsidRPr="00E93643">
        <w:rPr>
          <w:rFonts w:ascii="Cambria" w:hAnsi="Cambria"/>
          <w:lang w:val="es-ES_tradnl"/>
        </w:rPr>
        <w:t>de acuerdo a lo establecido en</w:t>
      </w:r>
      <w:r w:rsidR="00C8587C" w:rsidRPr="00E93643">
        <w:rPr>
          <w:rFonts w:ascii="Cambria" w:hAnsi="Cambria"/>
          <w:color w:val="000000"/>
          <w:lang w:val="es-ES_tradnl" w:eastAsia="es-ES"/>
        </w:rPr>
        <w:t xml:space="preserve"> el artículo 46 de la CADH y 31 del Reglamento de la Comisión. </w:t>
      </w:r>
      <w:r w:rsidR="00823136" w:rsidRPr="00E93643">
        <w:rPr>
          <w:rFonts w:ascii="Cambria" w:hAnsi="Cambria"/>
          <w:color w:val="000000"/>
          <w:lang w:val="es-ES_tradnl" w:eastAsia="es-ES"/>
        </w:rPr>
        <w:t xml:space="preserve"> </w:t>
      </w:r>
    </w:p>
    <w:p w14:paraId="44C32FBE" w14:textId="5E985F17" w:rsidR="004F6B92" w:rsidRPr="00E93643" w:rsidRDefault="008902A3" w:rsidP="00202B77">
      <w:pPr>
        <w:pStyle w:val="NormalWeb"/>
        <w:ind w:firstLine="720"/>
        <w:jc w:val="both"/>
        <w:rPr>
          <w:rFonts w:ascii="Cambria" w:hAnsi="Cambria"/>
          <w:lang w:val="es-ES_tradnl"/>
        </w:rPr>
      </w:pPr>
      <w:r w:rsidRPr="00E93643">
        <w:rPr>
          <w:rFonts w:ascii="Cambria" w:hAnsi="Cambria"/>
          <w:lang w:val="es-ES_tradnl"/>
        </w:rPr>
        <w:t>8</w:t>
      </w:r>
      <w:r w:rsidR="008102B1" w:rsidRPr="00E93643">
        <w:rPr>
          <w:rFonts w:ascii="Cambria" w:hAnsi="Cambria"/>
          <w:lang w:val="es-ES_tradnl"/>
        </w:rPr>
        <w:t>.</w:t>
      </w:r>
      <w:r w:rsidR="008102B1" w:rsidRPr="00E93643">
        <w:rPr>
          <w:rFonts w:ascii="Cambria" w:hAnsi="Cambria"/>
          <w:lang w:val="es-ES_tradnl"/>
        </w:rPr>
        <w:tab/>
      </w:r>
      <w:r w:rsidR="00393574" w:rsidRPr="00E93643">
        <w:rPr>
          <w:rFonts w:ascii="Cambria" w:hAnsi="Cambria"/>
          <w:lang w:val="es-ES_tradnl"/>
        </w:rPr>
        <w:t>Según</w:t>
      </w:r>
      <w:r w:rsidR="00480D6A" w:rsidRPr="00E93643">
        <w:rPr>
          <w:rFonts w:ascii="Cambria" w:hAnsi="Cambria"/>
          <w:lang w:val="es-ES_tradnl"/>
        </w:rPr>
        <w:t xml:space="preserve"> la </w:t>
      </w:r>
      <w:r w:rsidR="00393574" w:rsidRPr="00E93643">
        <w:rPr>
          <w:rFonts w:ascii="Cambria" w:hAnsi="Cambria"/>
          <w:lang w:val="es-ES_tradnl"/>
        </w:rPr>
        <w:t>información</w:t>
      </w:r>
      <w:r w:rsidR="00480D6A" w:rsidRPr="00E93643">
        <w:rPr>
          <w:rFonts w:ascii="Cambria" w:hAnsi="Cambria"/>
          <w:lang w:val="es-ES_tradnl"/>
        </w:rPr>
        <w:t xml:space="preserve"> proporcionada, </w:t>
      </w:r>
      <w:r w:rsidRPr="00E93643">
        <w:rPr>
          <w:rFonts w:ascii="Cambria" w:hAnsi="Cambria"/>
          <w:lang w:val="es-ES_tradnl"/>
        </w:rPr>
        <w:t xml:space="preserve">la decisión final de la Sala Constitucional de la Corte Suprema de Justicia, Resolución </w:t>
      </w:r>
      <w:r w:rsidRPr="00E93643">
        <w:rPr>
          <w:rFonts w:ascii="Cambria" w:hAnsi="Cambria"/>
          <w:color w:val="000000"/>
          <w:lang w:val="es-ES_tradnl" w:eastAsia="es-ES"/>
        </w:rPr>
        <w:t>No.</w:t>
      </w:r>
      <w:r w:rsidRPr="00E93643">
        <w:rPr>
          <w:rFonts w:ascii="Cambria" w:hAnsi="Cambria"/>
          <w:lang w:val="es-ES_tradnl"/>
        </w:rPr>
        <w:t xml:space="preserve"> 2015011450, fue emitida el 28 de julio de 2015; y la petición presentada a la CIDH el 30 de julio de ese mismo año. Por lo tanto, resulta claro que la presente petición cumple formalmente con las disposiciones </w:t>
      </w:r>
      <w:r w:rsidR="00202B77" w:rsidRPr="00E93643">
        <w:rPr>
          <w:rFonts w:ascii="Cambria" w:hAnsi="Cambria"/>
          <w:lang w:val="es-ES_tradnl"/>
        </w:rPr>
        <w:t xml:space="preserve">establecidas en los artículos 46.1.a) y </w:t>
      </w:r>
      <w:r w:rsidR="00480D6A" w:rsidRPr="00E93643">
        <w:rPr>
          <w:rFonts w:ascii="Cambria" w:hAnsi="Cambria"/>
          <w:lang w:val="es-ES_tradnl"/>
        </w:rPr>
        <w:t>46.1.b</w:t>
      </w:r>
      <w:r w:rsidR="00202B77" w:rsidRPr="00E93643">
        <w:rPr>
          <w:rFonts w:ascii="Cambria" w:hAnsi="Cambria"/>
          <w:lang w:val="es-ES_tradnl"/>
        </w:rPr>
        <w:t>)</w:t>
      </w:r>
      <w:r w:rsidR="00480D6A" w:rsidRPr="00E93643">
        <w:rPr>
          <w:rFonts w:ascii="Cambria" w:hAnsi="Cambria"/>
          <w:lang w:val="es-ES_tradnl"/>
        </w:rPr>
        <w:t xml:space="preserve"> de la </w:t>
      </w:r>
      <w:r w:rsidR="00393574" w:rsidRPr="00E93643">
        <w:rPr>
          <w:rFonts w:ascii="Cambria" w:hAnsi="Cambria"/>
          <w:lang w:val="es-ES_tradnl"/>
        </w:rPr>
        <w:t>Convención</w:t>
      </w:r>
      <w:r w:rsidR="00480D6A" w:rsidRPr="00E93643">
        <w:rPr>
          <w:rFonts w:ascii="Cambria" w:hAnsi="Cambria"/>
          <w:lang w:val="es-ES_tradnl"/>
        </w:rPr>
        <w:t xml:space="preserve"> Americana. </w:t>
      </w:r>
    </w:p>
    <w:p w14:paraId="14BC9775" w14:textId="37908C51" w:rsidR="003239B8" w:rsidRPr="00E93643" w:rsidRDefault="003239B8" w:rsidP="008F50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sz w:val="20"/>
          <w:szCs w:val="20"/>
          <w:lang w:val="es-ES_tradnl"/>
        </w:rPr>
      </w:pPr>
      <w:r w:rsidRPr="00E93643">
        <w:rPr>
          <w:rFonts w:asciiTheme="majorHAnsi" w:hAnsiTheme="majorHAnsi"/>
          <w:b/>
          <w:bCs/>
          <w:sz w:val="20"/>
          <w:szCs w:val="20"/>
          <w:lang w:val="es-ES_tradnl"/>
        </w:rPr>
        <w:t>VII.</w:t>
      </w:r>
      <w:r w:rsidRPr="00E93643">
        <w:rPr>
          <w:rFonts w:asciiTheme="majorHAnsi" w:hAnsiTheme="majorHAnsi"/>
          <w:b/>
          <w:bCs/>
          <w:sz w:val="20"/>
          <w:szCs w:val="20"/>
          <w:lang w:val="es-ES_tradnl"/>
        </w:rPr>
        <w:tab/>
      </w:r>
      <w:r w:rsidR="004A6A54" w:rsidRPr="00E93643">
        <w:rPr>
          <w:rFonts w:asciiTheme="majorHAnsi" w:hAnsiTheme="majorHAnsi"/>
          <w:b/>
          <w:bCs/>
          <w:sz w:val="20"/>
          <w:szCs w:val="20"/>
          <w:lang w:val="es-ES_tradnl"/>
        </w:rPr>
        <w:t xml:space="preserve">ANÁLISIS DE </w:t>
      </w:r>
      <w:r w:rsidR="00C21FEF" w:rsidRPr="00E93643">
        <w:rPr>
          <w:rFonts w:asciiTheme="majorHAnsi" w:hAnsiTheme="majorHAnsi"/>
          <w:b/>
          <w:bCs/>
          <w:sz w:val="20"/>
          <w:szCs w:val="20"/>
          <w:lang w:val="es-ES_tradnl"/>
        </w:rPr>
        <w:t>CARACTERIZACIÓN DE LOS HECHOS ALEGADOS</w:t>
      </w:r>
    </w:p>
    <w:p w14:paraId="34C195C4" w14:textId="5DBA1117" w:rsidR="005A4BD2" w:rsidRPr="00E93643" w:rsidRDefault="005A4BD2" w:rsidP="005A4BD2">
      <w:pPr>
        <w:pStyle w:val="Default"/>
        <w:ind w:firstLine="720"/>
        <w:jc w:val="both"/>
        <w:rPr>
          <w:rFonts w:asciiTheme="majorHAnsi" w:hAnsiTheme="majorHAnsi" w:cs="Cambria"/>
          <w:sz w:val="20"/>
          <w:szCs w:val="20"/>
          <w:lang w:val="es-ES_tradnl" w:eastAsia="es-ES"/>
        </w:rPr>
      </w:pPr>
      <w:r w:rsidRPr="00E93643">
        <w:rPr>
          <w:rFonts w:asciiTheme="majorHAnsi" w:hAnsiTheme="majorHAnsi"/>
          <w:sz w:val="20"/>
          <w:szCs w:val="20"/>
          <w:lang w:val="es-ES_tradnl"/>
        </w:rPr>
        <w:t>9</w:t>
      </w:r>
      <w:r w:rsidR="007F1A73" w:rsidRPr="00E93643">
        <w:rPr>
          <w:rFonts w:asciiTheme="majorHAnsi" w:hAnsiTheme="majorHAnsi"/>
          <w:sz w:val="20"/>
          <w:szCs w:val="20"/>
          <w:lang w:val="es-ES_tradnl"/>
        </w:rPr>
        <w:t>.</w:t>
      </w:r>
      <w:r w:rsidR="00E22BEA" w:rsidRPr="00E93643">
        <w:rPr>
          <w:rFonts w:asciiTheme="majorHAnsi" w:hAnsiTheme="majorHAnsi"/>
          <w:sz w:val="20"/>
          <w:szCs w:val="20"/>
          <w:lang w:val="es-ES_tradnl"/>
        </w:rPr>
        <w:t xml:space="preserve">     </w:t>
      </w:r>
      <w:r w:rsidR="002F2E18" w:rsidRPr="00E93643">
        <w:rPr>
          <w:rFonts w:asciiTheme="majorHAnsi" w:hAnsiTheme="majorHAnsi"/>
          <w:sz w:val="20"/>
          <w:szCs w:val="20"/>
          <w:lang w:val="es-ES_tradnl"/>
        </w:rPr>
        <w:tab/>
      </w:r>
      <w:r w:rsidRPr="00E93643">
        <w:rPr>
          <w:rFonts w:asciiTheme="majorHAnsi" w:hAnsiTheme="majorHAnsi" w:cs="Cambria"/>
          <w:sz w:val="20"/>
          <w:szCs w:val="20"/>
          <w:lang w:val="es-ES_tradnl" w:eastAsia="es-ES"/>
        </w:rPr>
        <w:t>L</w:t>
      </w:r>
      <w:r w:rsidR="00A627A6" w:rsidRPr="00E93643">
        <w:rPr>
          <w:rFonts w:asciiTheme="majorHAnsi" w:hAnsiTheme="majorHAnsi" w:cs="Cambria"/>
          <w:sz w:val="20"/>
          <w:szCs w:val="20"/>
          <w:lang w:val="es-ES_tradnl" w:eastAsia="es-ES"/>
        </w:rPr>
        <w:t xml:space="preserve">a CIDH observa que el presente reclamo se sustenta esencialmente en </w:t>
      </w:r>
      <w:r w:rsidRPr="00E93643">
        <w:rPr>
          <w:rFonts w:asciiTheme="majorHAnsi" w:hAnsiTheme="majorHAnsi" w:cs="Cambria"/>
          <w:sz w:val="20"/>
          <w:szCs w:val="20"/>
          <w:lang w:val="es-ES_tradnl" w:eastAsia="es-ES"/>
        </w:rPr>
        <w:t>el supuesto actuar discriminatorio y arbitrario del Estado al negarle inicialmente al peticionario la práctica de una vasectomía en el sistema de salud público costarricense. M</w:t>
      </w:r>
      <w:r w:rsidR="003A6D59" w:rsidRPr="00E93643">
        <w:rPr>
          <w:rFonts w:asciiTheme="majorHAnsi" w:hAnsiTheme="majorHAnsi" w:cs="Cambria"/>
          <w:sz w:val="20"/>
          <w:szCs w:val="20"/>
          <w:lang w:val="es-ES_tradnl" w:eastAsia="es-ES"/>
        </w:rPr>
        <w:t>otivo por el</w:t>
      </w:r>
      <w:r w:rsidR="00A627A6" w:rsidRPr="00E93643">
        <w:rPr>
          <w:rFonts w:asciiTheme="majorHAnsi" w:hAnsiTheme="majorHAnsi" w:cs="Cambria"/>
          <w:sz w:val="20"/>
          <w:szCs w:val="20"/>
          <w:lang w:val="es-ES_tradnl" w:eastAsia="es-ES"/>
        </w:rPr>
        <w:t xml:space="preserve"> cua</w:t>
      </w:r>
      <w:r w:rsidR="00972C26" w:rsidRPr="00E93643">
        <w:rPr>
          <w:rFonts w:asciiTheme="majorHAnsi" w:hAnsiTheme="majorHAnsi" w:cs="Cambria"/>
          <w:sz w:val="20"/>
          <w:szCs w:val="20"/>
          <w:lang w:val="es-ES_tradnl" w:eastAsia="es-ES"/>
        </w:rPr>
        <w:t xml:space="preserve">l </w:t>
      </w:r>
      <w:r w:rsidRPr="00E93643">
        <w:rPr>
          <w:rFonts w:asciiTheme="majorHAnsi" w:hAnsiTheme="majorHAnsi" w:cs="Cambria"/>
          <w:sz w:val="20"/>
          <w:szCs w:val="20"/>
          <w:lang w:val="es-ES_tradnl" w:eastAsia="es-ES"/>
        </w:rPr>
        <w:t xml:space="preserve">el Estado </w:t>
      </w:r>
      <w:r w:rsidR="00972C26" w:rsidRPr="00E93643">
        <w:rPr>
          <w:rFonts w:asciiTheme="majorHAnsi" w:hAnsiTheme="majorHAnsi" w:cs="Cambria"/>
          <w:sz w:val="20"/>
          <w:szCs w:val="20"/>
          <w:lang w:val="es-ES_tradnl" w:eastAsia="es-ES"/>
        </w:rPr>
        <w:t xml:space="preserve">habría </w:t>
      </w:r>
      <w:r w:rsidRPr="00E93643">
        <w:rPr>
          <w:rFonts w:asciiTheme="majorHAnsi" w:hAnsiTheme="majorHAnsi" w:cs="Cambria"/>
          <w:sz w:val="20"/>
          <w:szCs w:val="20"/>
          <w:lang w:val="es-ES_tradnl" w:eastAsia="es-ES"/>
        </w:rPr>
        <w:t>vulnerado</w:t>
      </w:r>
      <w:r w:rsidR="00972C26" w:rsidRPr="00E93643">
        <w:rPr>
          <w:rFonts w:ascii="Cambria" w:hAnsi="Cambria" w:cs="TimesNewRomanPSMT"/>
          <w:sz w:val="20"/>
          <w:szCs w:val="20"/>
          <w:lang w:val="es-ES_tradnl" w:eastAsia="es-ES"/>
        </w:rPr>
        <w:t xml:space="preserve"> </w:t>
      </w:r>
      <w:r w:rsidRPr="00E93643">
        <w:rPr>
          <w:rFonts w:ascii="Cambria" w:hAnsi="Cambria" w:cs="TimesNewRomanPSMT"/>
          <w:sz w:val="20"/>
          <w:szCs w:val="20"/>
          <w:lang w:val="es-ES_tradnl" w:eastAsia="es-ES"/>
        </w:rPr>
        <w:t>los</w:t>
      </w:r>
      <w:r w:rsidR="00972C26" w:rsidRPr="00E93643">
        <w:rPr>
          <w:rFonts w:ascii="Cambria" w:hAnsi="Cambria" w:cs="TimesNewRomanPSMT"/>
          <w:sz w:val="20"/>
          <w:szCs w:val="20"/>
          <w:lang w:val="es-ES_tradnl" w:eastAsia="es-ES"/>
        </w:rPr>
        <w:t xml:space="preserve"> derechos</w:t>
      </w:r>
      <w:r w:rsidRPr="00E93643">
        <w:rPr>
          <w:rFonts w:ascii="Cambria" w:hAnsi="Cambria" w:cs="TimesNewRomanPSMT"/>
          <w:sz w:val="20"/>
          <w:szCs w:val="20"/>
          <w:lang w:val="es-ES_tradnl" w:eastAsia="es-ES"/>
        </w:rPr>
        <w:t xml:space="preserve"> del peticionario a la</w:t>
      </w:r>
      <w:r w:rsidR="007B263E" w:rsidRPr="00E93643">
        <w:rPr>
          <w:rFonts w:ascii="Cambria" w:hAnsi="Cambria" w:cs="TimesNewRomanPSMT"/>
          <w:sz w:val="20"/>
          <w:szCs w:val="20"/>
          <w:lang w:val="es-ES_tradnl" w:eastAsia="es-ES"/>
        </w:rPr>
        <w:t xml:space="preserve"> libertad personal y </w:t>
      </w:r>
      <w:r w:rsidR="004115C3" w:rsidRPr="00E93643">
        <w:rPr>
          <w:rFonts w:ascii="Cambria" w:hAnsi="Cambria" w:cs="TimesNewRomanPSMT"/>
          <w:sz w:val="20"/>
          <w:szCs w:val="20"/>
          <w:lang w:val="es-ES_tradnl" w:eastAsia="es-ES"/>
        </w:rPr>
        <w:t>dignidad</w:t>
      </w:r>
      <w:r w:rsidR="007B263E" w:rsidRPr="00E93643">
        <w:rPr>
          <w:rFonts w:ascii="Cambria" w:hAnsi="Cambria" w:cs="TimesNewRomanPSMT"/>
          <w:sz w:val="20"/>
          <w:szCs w:val="20"/>
          <w:lang w:val="es-ES_tradnl" w:eastAsia="es-ES"/>
        </w:rPr>
        <w:t xml:space="preserve">, </w:t>
      </w:r>
      <w:r w:rsidR="00972C26" w:rsidRPr="00E93643">
        <w:rPr>
          <w:rFonts w:ascii="Cambria" w:hAnsi="Cambria" w:cs="TimesNewRomanPSMT"/>
          <w:sz w:val="20"/>
          <w:szCs w:val="20"/>
          <w:lang w:val="es-ES_tradnl" w:eastAsia="es-ES"/>
        </w:rPr>
        <w:t>libertad de pensamiento y expresión</w:t>
      </w:r>
      <w:r w:rsidR="007B263E" w:rsidRPr="00E93643">
        <w:rPr>
          <w:rFonts w:ascii="Cambria" w:hAnsi="Cambria" w:cs="TimesNewRomanPSMT"/>
          <w:sz w:val="20"/>
          <w:szCs w:val="20"/>
          <w:lang w:val="es-ES_tradnl" w:eastAsia="es-ES"/>
        </w:rPr>
        <w:t xml:space="preserve">, igualdad entre hombres y mujeres, decidir libre y responsablemente el número de hijos, </w:t>
      </w:r>
      <w:r w:rsidRPr="00E93643">
        <w:rPr>
          <w:rFonts w:ascii="Cambria" w:hAnsi="Cambria" w:cs="TimesNewRomanPSMT"/>
          <w:sz w:val="20"/>
          <w:szCs w:val="20"/>
          <w:lang w:val="es-ES_tradnl" w:eastAsia="es-ES"/>
        </w:rPr>
        <w:t xml:space="preserve">entre otros. </w:t>
      </w:r>
    </w:p>
    <w:p w14:paraId="49F80786" w14:textId="77777777" w:rsidR="005A4BD2" w:rsidRPr="00E93643" w:rsidRDefault="005A4BD2" w:rsidP="005A4BD2">
      <w:pPr>
        <w:pStyle w:val="Default"/>
        <w:ind w:firstLine="720"/>
        <w:jc w:val="both"/>
        <w:rPr>
          <w:rFonts w:asciiTheme="majorHAnsi" w:hAnsiTheme="majorHAnsi" w:cs="Cambria"/>
          <w:sz w:val="20"/>
          <w:szCs w:val="20"/>
          <w:lang w:val="es-ES_tradnl" w:eastAsia="es-ES"/>
        </w:rPr>
      </w:pPr>
    </w:p>
    <w:p w14:paraId="0F431EE0" w14:textId="68C44F81" w:rsidR="005A4BD2" w:rsidRPr="00E93643" w:rsidRDefault="005A4BD2" w:rsidP="00E72250">
      <w:pPr>
        <w:pStyle w:val="Default"/>
        <w:ind w:firstLine="720"/>
        <w:jc w:val="both"/>
        <w:rPr>
          <w:rFonts w:asciiTheme="majorHAnsi" w:hAnsiTheme="majorHAnsi" w:cs="Cambria"/>
          <w:sz w:val="20"/>
          <w:szCs w:val="20"/>
          <w:lang w:val="es-ES_tradnl" w:eastAsia="es-ES"/>
        </w:rPr>
      </w:pPr>
      <w:r w:rsidRPr="00E93643">
        <w:rPr>
          <w:rFonts w:asciiTheme="majorHAnsi" w:hAnsiTheme="majorHAnsi" w:cs="Cambria"/>
          <w:sz w:val="20"/>
          <w:szCs w:val="20"/>
          <w:lang w:val="es-ES_tradnl" w:eastAsia="es-ES"/>
        </w:rPr>
        <w:t>10.</w:t>
      </w:r>
      <w:r w:rsidRPr="00E93643">
        <w:rPr>
          <w:rFonts w:asciiTheme="majorHAnsi" w:hAnsiTheme="majorHAnsi" w:cs="Cambria"/>
          <w:sz w:val="20"/>
          <w:szCs w:val="20"/>
          <w:lang w:val="es-ES_tradnl" w:eastAsia="es-ES"/>
        </w:rPr>
        <w:tab/>
      </w:r>
      <w:r w:rsidR="00A627A6" w:rsidRPr="00E93643">
        <w:rPr>
          <w:rFonts w:asciiTheme="majorHAnsi" w:hAnsiTheme="majorHAnsi" w:cs="Cambria"/>
          <w:sz w:val="20"/>
          <w:szCs w:val="20"/>
          <w:lang w:val="es-ES_tradnl" w:eastAsia="es-ES"/>
        </w:rPr>
        <w:t xml:space="preserve">Sin embargo, la Comisión </w:t>
      </w:r>
      <w:r w:rsidRPr="00E93643">
        <w:rPr>
          <w:rFonts w:asciiTheme="majorHAnsi" w:hAnsiTheme="majorHAnsi" w:cs="Cambria"/>
          <w:sz w:val="20"/>
          <w:szCs w:val="20"/>
          <w:lang w:val="es-ES_tradnl" w:eastAsia="es-ES"/>
        </w:rPr>
        <w:t xml:space="preserve">observa que es un hecho establecido por ambas partes que el 5 de julio de 2019 se realizó, efectivamente, la vasectomía solicitada por el peticionario, quedando incluso establecida con claridad en el presente procedimiento la conformidad del peticionario con la atención médica recibida. En tal sentido, la Comisión observa que de acuerdo con el artículo 47.c) de la Convención Americana, una petición será declarada inadmisible cuando “resulte de la exposición del propio peticionario o del Estado manifiestamente </w:t>
      </w:r>
      <w:r w:rsidR="00E72250" w:rsidRPr="00E93643">
        <w:rPr>
          <w:rFonts w:asciiTheme="majorHAnsi" w:hAnsiTheme="majorHAnsi" w:cs="Cambria"/>
          <w:sz w:val="20"/>
          <w:szCs w:val="20"/>
          <w:lang w:val="es-ES_tradnl" w:eastAsia="es-ES"/>
        </w:rPr>
        <w:t xml:space="preserve">infundada la petición o comunicación o sea evidente su total improcedencia”. En este sentido, la Comisión ya estableció en la sección precedente del presente informe que la petición cumple formalmente con los requisitos básicos de admisibilidad establecidos en el artículo 46 de la Convención; sin embargo, en los términos del citado artículo 47.c), la petición resulta inadmisible, toda vez que el objeto </w:t>
      </w:r>
      <w:r w:rsidR="00817C48">
        <w:rPr>
          <w:rFonts w:asciiTheme="majorHAnsi" w:hAnsiTheme="majorHAnsi" w:cs="Cambria"/>
          <w:sz w:val="20"/>
          <w:szCs w:val="20"/>
          <w:lang w:val="es-ES_tradnl" w:eastAsia="es-ES"/>
        </w:rPr>
        <w:t xml:space="preserve">del </w:t>
      </w:r>
      <w:r w:rsidR="00E72250" w:rsidRPr="00E93643">
        <w:rPr>
          <w:rFonts w:asciiTheme="majorHAnsi" w:hAnsiTheme="majorHAnsi" w:cs="Cambria"/>
          <w:sz w:val="20"/>
          <w:szCs w:val="20"/>
          <w:lang w:val="es-ES_tradnl" w:eastAsia="es-ES"/>
        </w:rPr>
        <w:t xml:space="preserve">reclamo planteado por el peticionario ya fue atendido por el Estado, en condiciones para él satisfactorias. Además, no se alega en la petición ni surge de los hechos que se haya producido algún perjuicio al peticionario por el tiempo transcurrido desde que solicitó por primera vez la realización de su vasectomía a la CCSS y el momento en el que este procedimiento le fue </w:t>
      </w:r>
      <w:r w:rsidR="00817C48">
        <w:rPr>
          <w:rFonts w:asciiTheme="majorHAnsi" w:hAnsiTheme="majorHAnsi" w:cs="Cambria"/>
          <w:sz w:val="20"/>
          <w:szCs w:val="20"/>
          <w:lang w:val="es-ES_tradnl" w:eastAsia="es-ES"/>
        </w:rPr>
        <w:t>realizado.</w:t>
      </w:r>
      <w:r w:rsidR="00E72250" w:rsidRPr="00E93643">
        <w:rPr>
          <w:rFonts w:asciiTheme="majorHAnsi" w:hAnsiTheme="majorHAnsi" w:cs="Cambria"/>
          <w:sz w:val="20"/>
          <w:szCs w:val="20"/>
          <w:lang w:val="es-ES_tradnl" w:eastAsia="es-ES"/>
        </w:rPr>
        <w:t xml:space="preserve">. </w:t>
      </w:r>
    </w:p>
    <w:p w14:paraId="3330EBEB" w14:textId="406FE96B" w:rsidR="003239B8" w:rsidRPr="00E93643" w:rsidRDefault="003239B8" w:rsidP="00E72250">
      <w:pPr>
        <w:pStyle w:val="NormalWeb"/>
        <w:ind w:firstLine="720"/>
        <w:jc w:val="both"/>
        <w:rPr>
          <w:rFonts w:ascii="Cambria" w:hAnsi="Cambria"/>
          <w:b/>
          <w:bCs/>
          <w:lang w:val="es-ES_tradnl"/>
        </w:rPr>
      </w:pPr>
      <w:r w:rsidRPr="00E93643">
        <w:rPr>
          <w:rFonts w:ascii="Cambria" w:hAnsi="Cambria"/>
          <w:b/>
          <w:bCs/>
          <w:lang w:val="es-ES_tradnl"/>
        </w:rPr>
        <w:t xml:space="preserve">VIII. </w:t>
      </w:r>
      <w:r w:rsidRPr="00E93643">
        <w:rPr>
          <w:rFonts w:ascii="Cambria" w:hAnsi="Cambria"/>
          <w:b/>
          <w:bCs/>
          <w:lang w:val="es-ES_tradnl"/>
        </w:rPr>
        <w:tab/>
        <w:t>DECISIÓN</w:t>
      </w:r>
    </w:p>
    <w:p w14:paraId="3E2D0500" w14:textId="3F8ECE93" w:rsidR="000419AD" w:rsidRPr="00E93643" w:rsidRDefault="002F2106" w:rsidP="00E7225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highlight w:val="yellow"/>
          <w:lang w:val="es-ES_tradnl"/>
        </w:rPr>
      </w:pPr>
      <w:r w:rsidRPr="00E93643">
        <w:rPr>
          <w:rFonts w:ascii="Cambria" w:hAnsi="Cambria"/>
          <w:sz w:val="20"/>
          <w:szCs w:val="20"/>
          <w:lang w:val="es-ES_tradnl"/>
        </w:rPr>
        <w:t>1</w:t>
      </w:r>
      <w:r w:rsidR="007F1A73" w:rsidRPr="00E93643">
        <w:rPr>
          <w:rFonts w:ascii="Cambria" w:hAnsi="Cambria"/>
          <w:sz w:val="20"/>
          <w:szCs w:val="20"/>
          <w:lang w:val="es-ES_tradnl"/>
        </w:rPr>
        <w:t>.</w:t>
      </w:r>
      <w:r w:rsidR="00E22BEA" w:rsidRPr="00E93643">
        <w:rPr>
          <w:rFonts w:ascii="Cambria" w:hAnsi="Cambria"/>
          <w:sz w:val="20"/>
          <w:szCs w:val="20"/>
          <w:lang w:val="es-ES_tradnl"/>
        </w:rPr>
        <w:t xml:space="preserve">       </w:t>
      </w:r>
      <w:r w:rsidR="002F2E18" w:rsidRPr="00E93643">
        <w:rPr>
          <w:rFonts w:ascii="Cambria" w:hAnsi="Cambria"/>
          <w:sz w:val="20"/>
          <w:szCs w:val="20"/>
          <w:lang w:val="es-ES_tradnl"/>
        </w:rPr>
        <w:tab/>
      </w:r>
      <w:r w:rsidR="000419AD" w:rsidRPr="00E93643">
        <w:rPr>
          <w:rFonts w:ascii="Cambria" w:hAnsi="Cambria"/>
          <w:color w:val="000000" w:themeColor="text1"/>
          <w:sz w:val="20"/>
          <w:szCs w:val="20"/>
          <w:lang w:val="es-ES_tradnl"/>
        </w:rPr>
        <w:t>Declarar inadmisible la presente petición</w:t>
      </w:r>
      <w:r w:rsidR="00A758AA" w:rsidRPr="00E93643">
        <w:rPr>
          <w:rFonts w:ascii="Cambria" w:hAnsi="Cambria"/>
          <w:color w:val="000000" w:themeColor="text1"/>
          <w:sz w:val="20"/>
          <w:szCs w:val="20"/>
          <w:lang w:val="es-ES_tradnl"/>
        </w:rPr>
        <w:t>;</w:t>
      </w:r>
      <w:r w:rsidR="004A6A54" w:rsidRPr="00E93643">
        <w:rPr>
          <w:rFonts w:ascii="Cambria" w:hAnsi="Cambria"/>
          <w:color w:val="000000" w:themeColor="text1"/>
          <w:sz w:val="20"/>
          <w:szCs w:val="20"/>
          <w:lang w:val="es-ES_tradnl"/>
        </w:rPr>
        <w:t xml:space="preserve"> y</w:t>
      </w:r>
    </w:p>
    <w:p w14:paraId="45C04A10" w14:textId="6497A242" w:rsidR="00722C9F" w:rsidRDefault="00E72250" w:rsidP="00E7225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93643">
        <w:rPr>
          <w:rFonts w:ascii="Cambria" w:hAnsi="Cambria"/>
          <w:sz w:val="20"/>
          <w:szCs w:val="20"/>
          <w:lang w:val="es-ES_tradnl"/>
        </w:rPr>
        <w:t>2</w:t>
      </w:r>
      <w:r w:rsidR="007F1A73" w:rsidRPr="00E93643">
        <w:rPr>
          <w:rFonts w:ascii="Cambria" w:hAnsi="Cambria"/>
          <w:sz w:val="20"/>
          <w:szCs w:val="20"/>
          <w:lang w:val="es-ES_tradnl"/>
        </w:rPr>
        <w:t>.</w:t>
      </w:r>
      <w:r w:rsidR="002F2E18" w:rsidRPr="00E93643">
        <w:rPr>
          <w:rFonts w:ascii="Cambria" w:hAnsi="Cambria"/>
          <w:sz w:val="20"/>
          <w:szCs w:val="20"/>
          <w:lang w:val="es-ES_tradnl"/>
        </w:rPr>
        <w:tab/>
      </w:r>
      <w:r w:rsidR="004A6A54" w:rsidRPr="00E93643">
        <w:rPr>
          <w:rFonts w:ascii="Cambria" w:hAnsi="Cambria"/>
          <w:sz w:val="20"/>
          <w:szCs w:val="20"/>
          <w:lang w:val="es-ES_tradnl"/>
        </w:rPr>
        <w:t xml:space="preserve">Notificar a </w:t>
      </w:r>
      <w:r w:rsidR="006734CF" w:rsidRPr="00E93643">
        <w:rPr>
          <w:rFonts w:ascii="Cambria" w:hAnsi="Cambria"/>
          <w:sz w:val="20"/>
          <w:szCs w:val="20"/>
          <w:lang w:val="es-ES_tradnl"/>
        </w:rPr>
        <w:t>las partes la presente decisión</w:t>
      </w:r>
      <w:r w:rsidR="004A6A54" w:rsidRPr="00E93643">
        <w:rPr>
          <w:rFonts w:ascii="Cambria" w:hAnsi="Cambria"/>
          <w:sz w:val="20"/>
          <w:szCs w:val="20"/>
          <w:lang w:val="es-ES_tradnl"/>
        </w:rPr>
        <w:t>; y publicar esta decisión e incluirla en su Informe Anual a la Asamblea General de la Organización de los Estados Americanos.</w:t>
      </w:r>
      <w:r w:rsidR="001A520D" w:rsidRPr="00E93643">
        <w:rPr>
          <w:rFonts w:ascii="Cambria" w:hAnsi="Cambria"/>
          <w:sz w:val="20"/>
          <w:szCs w:val="20"/>
          <w:lang w:val="es-ES_tradnl"/>
        </w:rPr>
        <w:tab/>
      </w:r>
    </w:p>
    <w:p w14:paraId="588AB532" w14:textId="30DD944B" w:rsidR="00835C9B" w:rsidRPr="00A37B82" w:rsidRDefault="00835C9B" w:rsidP="005168E9">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lastRenderedPageBreak/>
        <w:t>Aprobado por la Comisión Interamericana de Derechos Humanos  a</w:t>
      </w:r>
      <w:r w:rsidRPr="00A37B82">
        <w:rPr>
          <w:rFonts w:asciiTheme="majorHAnsi" w:hAnsiTheme="majorHAnsi" w:cs="Arial"/>
          <w:noProof/>
          <w:spacing w:val="-2"/>
          <w:sz w:val="20"/>
          <w:szCs w:val="20"/>
          <w:lang w:val="es-CL"/>
        </w:rPr>
        <w:t>l</w:t>
      </w:r>
      <w:r>
        <w:rPr>
          <w:rFonts w:asciiTheme="majorHAnsi" w:hAnsiTheme="majorHAnsi" w:cs="Arial"/>
          <w:noProof/>
          <w:spacing w:val="-2"/>
          <w:sz w:val="20"/>
          <w:szCs w:val="20"/>
          <w:lang w:val="es-CL"/>
        </w:rPr>
        <w:t xml:space="preserve"> primer día</w:t>
      </w:r>
      <w:r w:rsidRPr="00A37B82">
        <w:rPr>
          <w:rFonts w:asciiTheme="majorHAnsi" w:hAnsiTheme="majorHAnsi" w:cs="Arial"/>
          <w:noProof/>
          <w:spacing w:val="-2"/>
          <w:sz w:val="20"/>
          <w:szCs w:val="20"/>
          <w:lang w:val="es-CL"/>
        </w:rPr>
        <w:t xml:space="preserve">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835C9B"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57C65" w14:textId="77777777" w:rsidR="00737BF5" w:rsidRDefault="00737BF5">
      <w:r>
        <w:separator/>
      </w:r>
    </w:p>
  </w:endnote>
  <w:endnote w:type="continuationSeparator" w:id="0">
    <w:p w14:paraId="1F50DBBF" w14:textId="77777777" w:rsidR="00737BF5" w:rsidRDefault="0073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99778" w14:textId="77777777" w:rsidR="00C27B46" w:rsidRDefault="00C27B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55BACAD9" w14:textId="08DD005A" w:rsidR="00ED3F9A" w:rsidRPr="00934A2C" w:rsidRDefault="00ED3F9A">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27B46">
          <w:rPr>
            <w:noProof/>
            <w:sz w:val="16"/>
            <w:szCs w:val="22"/>
          </w:rPr>
          <w:t>3</w:t>
        </w:r>
        <w:r w:rsidRPr="00934A2C">
          <w:rPr>
            <w:noProof/>
            <w:sz w:val="16"/>
            <w:szCs w:val="22"/>
          </w:rPr>
          <w:fldChar w:fldCharType="end"/>
        </w:r>
      </w:p>
    </w:sdtContent>
  </w:sdt>
  <w:p w14:paraId="7A04D892" w14:textId="77777777" w:rsidR="00ED3F9A" w:rsidRDefault="00ED3F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0C31E" w14:textId="77777777" w:rsidR="00ED3F9A" w:rsidRPr="00934A2C" w:rsidRDefault="00ED3F9A">
    <w:pPr>
      <w:pStyle w:val="Footer"/>
      <w:jc w:val="center"/>
      <w:rPr>
        <w:sz w:val="16"/>
        <w:szCs w:val="22"/>
      </w:rPr>
    </w:pPr>
  </w:p>
  <w:p w14:paraId="68AA2F83" w14:textId="77777777" w:rsidR="00ED3F9A" w:rsidRDefault="00ED3F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65DA4" w14:textId="77777777" w:rsidR="00737BF5" w:rsidRPr="000F35ED" w:rsidRDefault="00737BF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2355D89" w14:textId="77777777" w:rsidR="00737BF5" w:rsidRPr="000F35ED" w:rsidRDefault="00737BF5" w:rsidP="000F35ED">
      <w:pPr>
        <w:rPr>
          <w:rFonts w:asciiTheme="majorHAnsi" w:hAnsiTheme="majorHAnsi"/>
          <w:sz w:val="16"/>
          <w:szCs w:val="16"/>
        </w:rPr>
      </w:pPr>
      <w:r w:rsidRPr="000F35ED">
        <w:rPr>
          <w:rFonts w:asciiTheme="majorHAnsi" w:hAnsiTheme="majorHAnsi"/>
          <w:sz w:val="16"/>
          <w:szCs w:val="16"/>
        </w:rPr>
        <w:separator/>
      </w:r>
    </w:p>
    <w:p w14:paraId="2451F928" w14:textId="77777777" w:rsidR="00737BF5" w:rsidRPr="000F35ED" w:rsidRDefault="00737BF5"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0CA82D86" w14:textId="77777777" w:rsidR="00737BF5" w:rsidRPr="000F35ED" w:rsidRDefault="00737BF5"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131F41FD" w14:textId="65FFC813" w:rsidR="00ED3F9A" w:rsidRPr="00CA6DF2" w:rsidRDefault="00ED3F9A" w:rsidP="00CA6DF2">
      <w:pPr>
        <w:pStyle w:val="FootnoteText"/>
        <w:ind w:firstLine="576"/>
        <w:jc w:val="both"/>
        <w:rPr>
          <w:rFonts w:asciiTheme="majorHAnsi" w:hAnsiTheme="majorHAnsi"/>
          <w:sz w:val="16"/>
          <w:szCs w:val="16"/>
          <w:lang w:val="es-US"/>
        </w:rPr>
      </w:pPr>
      <w:r w:rsidRPr="00CA6DF2">
        <w:rPr>
          <w:rStyle w:val="FootnoteReference"/>
          <w:rFonts w:asciiTheme="majorHAnsi" w:hAnsiTheme="majorHAnsi"/>
          <w:sz w:val="16"/>
          <w:szCs w:val="16"/>
        </w:rPr>
        <w:footnoteRef/>
      </w:r>
      <w:r w:rsidRPr="00CA6DF2">
        <w:rPr>
          <w:rFonts w:asciiTheme="majorHAnsi" w:hAnsiTheme="majorHAnsi"/>
          <w:sz w:val="16"/>
          <w:szCs w:val="16"/>
          <w:lang w:val="es-US"/>
        </w:rPr>
        <w:t xml:space="preserve"> </w:t>
      </w:r>
      <w:r w:rsidRPr="00CA6DF2">
        <w:rPr>
          <w:rFonts w:asciiTheme="majorHAnsi" w:hAnsiTheme="majorHAnsi"/>
          <w:sz w:val="16"/>
          <w:szCs w:val="16"/>
          <w:lang w:val="es-BO"/>
        </w:rPr>
        <w:t>En adelante “</w:t>
      </w:r>
      <w:r w:rsidR="00CA6DF2">
        <w:rPr>
          <w:rFonts w:asciiTheme="majorHAnsi" w:hAnsiTheme="majorHAnsi"/>
          <w:sz w:val="16"/>
          <w:szCs w:val="16"/>
          <w:lang w:val="es-BO"/>
        </w:rPr>
        <w:t xml:space="preserve">la </w:t>
      </w:r>
      <w:r w:rsidRPr="00CA6DF2">
        <w:rPr>
          <w:rFonts w:asciiTheme="majorHAnsi" w:hAnsiTheme="majorHAnsi"/>
          <w:sz w:val="16"/>
          <w:szCs w:val="16"/>
          <w:lang w:val="es-BO"/>
        </w:rPr>
        <w:t>Convención” o “</w:t>
      </w:r>
      <w:r w:rsidR="00CA6DF2">
        <w:rPr>
          <w:rFonts w:asciiTheme="majorHAnsi" w:hAnsiTheme="majorHAnsi"/>
          <w:sz w:val="16"/>
          <w:szCs w:val="16"/>
          <w:lang w:val="es-BO"/>
        </w:rPr>
        <w:t xml:space="preserve">la </w:t>
      </w:r>
      <w:r w:rsidRPr="00CA6DF2">
        <w:rPr>
          <w:rFonts w:asciiTheme="majorHAnsi" w:hAnsiTheme="majorHAnsi"/>
          <w:sz w:val="16"/>
          <w:szCs w:val="16"/>
          <w:lang w:val="es-BO"/>
        </w:rPr>
        <w:t>Convención Americana”.</w:t>
      </w:r>
    </w:p>
  </w:footnote>
  <w:footnote w:id="3">
    <w:p w14:paraId="2A0EB953" w14:textId="7BE7F4DD" w:rsidR="00ED3F9A" w:rsidRPr="00CA6DF2" w:rsidRDefault="00ED3F9A" w:rsidP="00CA6DF2">
      <w:pPr>
        <w:pStyle w:val="FootnoteText"/>
        <w:ind w:firstLine="576"/>
        <w:jc w:val="both"/>
        <w:rPr>
          <w:rFonts w:asciiTheme="majorHAnsi" w:hAnsiTheme="majorHAnsi"/>
          <w:sz w:val="16"/>
          <w:szCs w:val="16"/>
          <w:lang w:val="es-US"/>
        </w:rPr>
      </w:pPr>
      <w:r w:rsidRPr="00CA6DF2">
        <w:rPr>
          <w:rStyle w:val="FootnoteReference"/>
          <w:rFonts w:asciiTheme="majorHAnsi" w:hAnsiTheme="majorHAnsi"/>
          <w:sz w:val="16"/>
          <w:szCs w:val="16"/>
        </w:rPr>
        <w:footnoteRef/>
      </w:r>
      <w:r w:rsidRPr="00CA6DF2">
        <w:rPr>
          <w:rFonts w:asciiTheme="majorHAnsi" w:hAnsiTheme="majorHAnsi"/>
          <w:sz w:val="16"/>
          <w:szCs w:val="16"/>
          <w:lang w:val="es-US"/>
        </w:rPr>
        <w:t xml:space="preserve"> </w:t>
      </w:r>
      <w:r w:rsidRPr="00CA6DF2">
        <w:rPr>
          <w:rFonts w:asciiTheme="majorHAnsi" w:hAnsiTheme="majorHAnsi"/>
          <w:sz w:val="16"/>
          <w:szCs w:val="16"/>
          <w:lang w:val="es-MX"/>
        </w:rPr>
        <w:t>En adelante, “</w:t>
      </w:r>
      <w:r w:rsidR="00CA6DF2">
        <w:rPr>
          <w:rFonts w:asciiTheme="majorHAnsi" w:hAnsiTheme="majorHAnsi"/>
          <w:sz w:val="16"/>
          <w:szCs w:val="16"/>
          <w:lang w:val="es-MX"/>
        </w:rPr>
        <w:t xml:space="preserve">la </w:t>
      </w:r>
      <w:r w:rsidRPr="00CA6DF2">
        <w:rPr>
          <w:rFonts w:asciiTheme="majorHAnsi" w:hAnsiTheme="majorHAnsi"/>
          <w:sz w:val="16"/>
          <w:szCs w:val="16"/>
          <w:lang w:val="es-MX"/>
        </w:rPr>
        <w:t xml:space="preserve">Convención de Belém do Pará”. </w:t>
      </w:r>
      <w:r w:rsidRPr="00CA6DF2">
        <w:rPr>
          <w:rFonts w:asciiTheme="majorHAnsi" w:hAnsiTheme="majorHAnsi"/>
          <w:sz w:val="16"/>
          <w:szCs w:val="16"/>
          <w:lang w:val="es-MX"/>
        </w:rPr>
        <w:tab/>
      </w:r>
    </w:p>
  </w:footnote>
  <w:footnote w:id="4">
    <w:p w14:paraId="0CFE7B89" w14:textId="5DA87B81" w:rsidR="00ED3F9A" w:rsidRPr="00CA6DF2" w:rsidRDefault="00ED3F9A" w:rsidP="00CA6DF2">
      <w:pPr>
        <w:pStyle w:val="FootnoteText"/>
        <w:ind w:firstLine="576"/>
        <w:jc w:val="both"/>
        <w:rPr>
          <w:rFonts w:asciiTheme="majorHAnsi" w:hAnsiTheme="majorHAnsi"/>
          <w:sz w:val="16"/>
          <w:szCs w:val="16"/>
          <w:lang w:val="es-US"/>
        </w:rPr>
      </w:pPr>
      <w:r w:rsidRPr="00CA6DF2">
        <w:rPr>
          <w:rStyle w:val="FootnoteReference"/>
          <w:rFonts w:asciiTheme="majorHAnsi" w:hAnsiTheme="majorHAnsi"/>
          <w:sz w:val="16"/>
          <w:szCs w:val="16"/>
        </w:rPr>
        <w:footnoteRef/>
      </w:r>
      <w:r w:rsidRPr="00CA6DF2">
        <w:rPr>
          <w:rFonts w:asciiTheme="majorHAnsi" w:hAnsiTheme="majorHAnsi"/>
          <w:sz w:val="16"/>
          <w:szCs w:val="16"/>
          <w:lang w:val="es-US"/>
        </w:rPr>
        <w:t xml:space="preserve"> </w:t>
      </w:r>
      <w:r w:rsidR="00CA6DF2">
        <w:rPr>
          <w:rFonts w:asciiTheme="majorHAnsi" w:hAnsiTheme="majorHAnsi"/>
          <w:bCs/>
          <w:sz w:val="16"/>
          <w:szCs w:val="16"/>
          <w:lang w:val="es-ES"/>
        </w:rPr>
        <w:t>Artículos 2.2</w:t>
      </w:r>
      <w:r w:rsidRPr="00CA6DF2">
        <w:rPr>
          <w:rFonts w:asciiTheme="majorHAnsi" w:hAnsiTheme="majorHAnsi"/>
          <w:bCs/>
          <w:sz w:val="16"/>
          <w:szCs w:val="16"/>
          <w:lang w:val="es-ES"/>
        </w:rPr>
        <w:t xml:space="preserve"> y 3 del Pacto Internacional de Derechos Económicos, Sociales y Culturales; artículo 24. </w:t>
      </w:r>
      <w:proofErr w:type="spellStart"/>
      <w:r w:rsidRPr="00CA6DF2">
        <w:rPr>
          <w:rFonts w:asciiTheme="majorHAnsi" w:hAnsiTheme="majorHAnsi"/>
          <w:bCs/>
          <w:sz w:val="16"/>
          <w:szCs w:val="16"/>
          <w:lang w:val="es-ES"/>
        </w:rPr>
        <w:t>d.f.</w:t>
      </w:r>
      <w:proofErr w:type="spellEnd"/>
      <w:r w:rsidRPr="00CA6DF2">
        <w:rPr>
          <w:rFonts w:asciiTheme="majorHAnsi" w:hAnsiTheme="majorHAnsi"/>
          <w:bCs/>
          <w:sz w:val="16"/>
          <w:szCs w:val="16"/>
          <w:lang w:val="es-ES"/>
        </w:rPr>
        <w:t xml:space="preserve"> de la Convención sobre los Derechos del Niño; la Conferencia Internacional de Derechos Humanos celebrada en Teherán del 23 de abril al 13 de mayo de 1968 y la Conferencia Internacional sobre la Población y el Desarrollo, celebrada en el Cairo del 5 al 13 de septiembre de </w:t>
      </w:r>
      <w:r w:rsidR="00F51242" w:rsidRPr="00CA6DF2">
        <w:rPr>
          <w:rFonts w:asciiTheme="majorHAnsi" w:hAnsiTheme="majorHAnsi"/>
          <w:bCs/>
          <w:sz w:val="16"/>
          <w:szCs w:val="16"/>
          <w:lang w:val="es-ES"/>
        </w:rPr>
        <w:t xml:space="preserve">1994 </w:t>
      </w:r>
      <w:r w:rsidRPr="00CA6DF2">
        <w:rPr>
          <w:rFonts w:asciiTheme="majorHAnsi" w:hAnsiTheme="majorHAnsi"/>
          <w:bCs/>
          <w:sz w:val="16"/>
          <w:szCs w:val="16"/>
          <w:lang w:val="es-ES"/>
        </w:rPr>
        <w:t>que refiere</w:t>
      </w:r>
      <w:r w:rsidR="00F51242" w:rsidRPr="00CA6DF2">
        <w:rPr>
          <w:rFonts w:asciiTheme="majorHAnsi" w:hAnsiTheme="majorHAnsi"/>
          <w:bCs/>
          <w:sz w:val="16"/>
          <w:szCs w:val="16"/>
          <w:lang w:val="es-ES"/>
        </w:rPr>
        <w:t xml:space="preserve"> a los derechos reproductivos y salud </w:t>
      </w:r>
      <w:r w:rsidRPr="00CA6DF2">
        <w:rPr>
          <w:rFonts w:asciiTheme="majorHAnsi" w:hAnsiTheme="majorHAnsi"/>
          <w:bCs/>
          <w:sz w:val="16"/>
          <w:szCs w:val="16"/>
          <w:lang w:val="es-ES"/>
        </w:rPr>
        <w:t>reproductiva.</w:t>
      </w:r>
    </w:p>
  </w:footnote>
  <w:footnote w:id="5">
    <w:p w14:paraId="51BD0436" w14:textId="6944B005" w:rsidR="00ED3F9A" w:rsidRPr="00CA6DF2" w:rsidRDefault="00ED3F9A" w:rsidP="00CA6DF2">
      <w:pPr>
        <w:pStyle w:val="FootnoteText"/>
        <w:ind w:firstLine="576"/>
        <w:jc w:val="both"/>
        <w:rPr>
          <w:rFonts w:asciiTheme="majorHAnsi" w:hAnsiTheme="majorHAnsi"/>
          <w:sz w:val="16"/>
          <w:szCs w:val="16"/>
          <w:lang w:val="es-US"/>
        </w:rPr>
      </w:pPr>
      <w:r w:rsidRPr="00CA6DF2">
        <w:rPr>
          <w:rStyle w:val="FootnoteReference"/>
          <w:rFonts w:asciiTheme="majorHAnsi" w:hAnsiTheme="majorHAnsi"/>
          <w:sz w:val="16"/>
          <w:szCs w:val="16"/>
        </w:rPr>
        <w:footnoteRef/>
      </w:r>
      <w:r w:rsidRPr="00CA6DF2">
        <w:rPr>
          <w:rFonts w:asciiTheme="majorHAnsi" w:hAnsiTheme="majorHAnsi"/>
          <w:sz w:val="16"/>
          <w:szCs w:val="16"/>
          <w:lang w:val="es-US"/>
        </w:rPr>
        <w:t xml:space="preserve"> </w:t>
      </w:r>
      <w:r w:rsidRPr="00CA6DF2">
        <w:rPr>
          <w:rFonts w:asciiTheme="majorHAnsi" w:hAnsiTheme="majorHAnsi"/>
          <w:sz w:val="16"/>
          <w:szCs w:val="16"/>
          <w:lang w:val="es-ES"/>
        </w:rPr>
        <w:t>Las observaciones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7A46C" w14:textId="77777777" w:rsidR="00ED3F9A" w:rsidRDefault="00ED3F9A" w:rsidP="00D0722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5FBA1CB" w14:textId="77777777" w:rsidR="00ED3F9A" w:rsidRDefault="00ED3F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AF6E7" w14:textId="77777777" w:rsidR="00ED3F9A" w:rsidRDefault="00ED3F9A" w:rsidP="00A50FCF">
    <w:pPr>
      <w:pStyle w:val="Header"/>
      <w:tabs>
        <w:tab w:val="clear" w:pos="4320"/>
        <w:tab w:val="clear" w:pos="8640"/>
      </w:tabs>
      <w:jc w:val="center"/>
      <w:rPr>
        <w:sz w:val="22"/>
        <w:szCs w:val="22"/>
      </w:rPr>
    </w:pPr>
    <w:r>
      <w:rPr>
        <w:noProof/>
        <w:sz w:val="22"/>
        <w:szCs w:val="22"/>
      </w:rPr>
      <w:drawing>
        <wp:inline distT="0" distB="0" distL="0" distR="0" wp14:anchorId="01ADE1B0" wp14:editId="06B7CCE5">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13EE1BE" w14:textId="77777777" w:rsidR="00ED3F9A" w:rsidRPr="00EC7D62" w:rsidRDefault="00C27B46" w:rsidP="00A50FCF">
    <w:pPr>
      <w:pStyle w:val="Header"/>
      <w:tabs>
        <w:tab w:val="clear" w:pos="4320"/>
        <w:tab w:val="clear" w:pos="8640"/>
      </w:tabs>
      <w:jc w:val="center"/>
      <w:rPr>
        <w:sz w:val="22"/>
        <w:szCs w:val="22"/>
      </w:rPr>
    </w:pPr>
    <w:r>
      <w:rPr>
        <w:sz w:val="22"/>
        <w:szCs w:val="22"/>
      </w:rPr>
      <w:pict w14:anchorId="543C2A42">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0AD75" w14:textId="77777777" w:rsidR="00C27B46" w:rsidRDefault="00C27B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5"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4"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8"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4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48"/>
  </w:num>
  <w:num w:numId="4">
    <w:abstractNumId w:val="19"/>
  </w:num>
  <w:num w:numId="5">
    <w:abstractNumId w:val="42"/>
  </w:num>
  <w:num w:numId="6">
    <w:abstractNumId w:val="24"/>
  </w:num>
  <w:num w:numId="7">
    <w:abstractNumId w:val="5"/>
  </w:num>
  <w:num w:numId="8">
    <w:abstractNumId w:val="15"/>
  </w:num>
  <w:num w:numId="9">
    <w:abstractNumId w:val="38"/>
  </w:num>
  <w:num w:numId="10">
    <w:abstractNumId w:val="0"/>
  </w:num>
  <w:num w:numId="11">
    <w:abstractNumId w:val="33"/>
  </w:num>
  <w:num w:numId="12">
    <w:abstractNumId w:val="34"/>
  </w:num>
  <w:num w:numId="13">
    <w:abstractNumId w:val="39"/>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3"/>
  </w:num>
  <w:num w:numId="31">
    <w:abstractNumId w:val="25"/>
  </w:num>
  <w:num w:numId="32">
    <w:abstractNumId w:val="26"/>
  </w:num>
  <w:num w:numId="33">
    <w:abstractNumId w:val="27"/>
  </w:num>
  <w:num w:numId="34">
    <w:abstractNumId w:val="28"/>
  </w:num>
  <w:num w:numId="35">
    <w:abstractNumId w:val="29"/>
  </w:num>
  <w:num w:numId="36">
    <w:abstractNumId w:val="30"/>
  </w:num>
  <w:num w:numId="37">
    <w:abstractNumId w:val="31"/>
  </w:num>
  <w:num w:numId="38">
    <w:abstractNumId w:val="32"/>
  </w:num>
  <w:num w:numId="39">
    <w:abstractNumId w:val="35"/>
  </w:num>
  <w:num w:numId="40">
    <w:abstractNumId w:val="36"/>
  </w:num>
  <w:num w:numId="41">
    <w:abstractNumId w:val="41"/>
  </w:num>
  <w:num w:numId="42">
    <w:abstractNumId w:val="43"/>
  </w:num>
  <w:num w:numId="43">
    <w:abstractNumId w:val="44"/>
  </w:num>
  <w:num w:numId="44">
    <w:abstractNumId w:val="46"/>
  </w:num>
  <w:num w:numId="45">
    <w:abstractNumId w:val="47"/>
  </w:num>
  <w:num w:numId="46">
    <w:abstractNumId w:val="49"/>
  </w:num>
  <w:num w:numId="47">
    <w:abstractNumId w:val="50"/>
  </w:num>
  <w:num w:numId="48">
    <w:abstractNumId w:val="51"/>
  </w:num>
  <w:num w:numId="49">
    <w:abstractNumId w:val="52"/>
  </w:num>
  <w:num w:numId="50">
    <w:abstractNumId w:val="53"/>
  </w:num>
  <w:num w:numId="51">
    <w:abstractNumId w:val="18"/>
  </w:num>
  <w:num w:numId="52">
    <w:abstractNumId w:val="37"/>
  </w:num>
  <w:num w:numId="53">
    <w:abstractNumId w:val="45"/>
  </w:num>
  <w:num w:numId="54">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6146"/>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2445"/>
    <w:rsid w:val="000026B5"/>
    <w:rsid w:val="00006DA7"/>
    <w:rsid w:val="00006E1F"/>
    <w:rsid w:val="000070D7"/>
    <w:rsid w:val="000114EC"/>
    <w:rsid w:val="0001788C"/>
    <w:rsid w:val="000337EF"/>
    <w:rsid w:val="00040C3A"/>
    <w:rsid w:val="000419AD"/>
    <w:rsid w:val="000433C9"/>
    <w:rsid w:val="000556FB"/>
    <w:rsid w:val="000661B0"/>
    <w:rsid w:val="00071174"/>
    <w:rsid w:val="000716C5"/>
    <w:rsid w:val="00075E23"/>
    <w:rsid w:val="00087AC4"/>
    <w:rsid w:val="00091521"/>
    <w:rsid w:val="0009344A"/>
    <w:rsid w:val="000A3760"/>
    <w:rsid w:val="000A392E"/>
    <w:rsid w:val="000A575F"/>
    <w:rsid w:val="000B240D"/>
    <w:rsid w:val="000B5E57"/>
    <w:rsid w:val="000B6E08"/>
    <w:rsid w:val="000D05CB"/>
    <w:rsid w:val="000D0FE1"/>
    <w:rsid w:val="000D10DB"/>
    <w:rsid w:val="000D2103"/>
    <w:rsid w:val="000D3BF9"/>
    <w:rsid w:val="000D420D"/>
    <w:rsid w:val="000E5EB5"/>
    <w:rsid w:val="000E74BC"/>
    <w:rsid w:val="000F35ED"/>
    <w:rsid w:val="00102208"/>
    <w:rsid w:val="00107131"/>
    <w:rsid w:val="0010736F"/>
    <w:rsid w:val="001111FD"/>
    <w:rsid w:val="001115C0"/>
    <w:rsid w:val="00113F73"/>
    <w:rsid w:val="001153BD"/>
    <w:rsid w:val="00115C64"/>
    <w:rsid w:val="00121CC2"/>
    <w:rsid w:val="00131425"/>
    <w:rsid w:val="00133EE5"/>
    <w:rsid w:val="00137717"/>
    <w:rsid w:val="00155C06"/>
    <w:rsid w:val="00156DC1"/>
    <w:rsid w:val="001634EF"/>
    <w:rsid w:val="00167A34"/>
    <w:rsid w:val="00190E95"/>
    <w:rsid w:val="00195D74"/>
    <w:rsid w:val="001A520D"/>
    <w:rsid w:val="001A7870"/>
    <w:rsid w:val="001B3A00"/>
    <w:rsid w:val="001B655B"/>
    <w:rsid w:val="001C1B41"/>
    <w:rsid w:val="001C65AE"/>
    <w:rsid w:val="001D0083"/>
    <w:rsid w:val="001D00C6"/>
    <w:rsid w:val="001D05BB"/>
    <w:rsid w:val="001D2E1C"/>
    <w:rsid w:val="001D65EF"/>
    <w:rsid w:val="001E3A31"/>
    <w:rsid w:val="001E49E7"/>
    <w:rsid w:val="001E7B1B"/>
    <w:rsid w:val="001F2AF2"/>
    <w:rsid w:val="001F6065"/>
    <w:rsid w:val="001F7201"/>
    <w:rsid w:val="00202B77"/>
    <w:rsid w:val="00223A29"/>
    <w:rsid w:val="002250A3"/>
    <w:rsid w:val="00231963"/>
    <w:rsid w:val="00235217"/>
    <w:rsid w:val="00237D85"/>
    <w:rsid w:val="00246D1F"/>
    <w:rsid w:val="00247403"/>
    <w:rsid w:val="00247542"/>
    <w:rsid w:val="00254928"/>
    <w:rsid w:val="0025613B"/>
    <w:rsid w:val="00266B61"/>
    <w:rsid w:val="0026712A"/>
    <w:rsid w:val="002704DB"/>
    <w:rsid w:val="00271297"/>
    <w:rsid w:val="0027195E"/>
    <w:rsid w:val="002727E5"/>
    <w:rsid w:val="00273854"/>
    <w:rsid w:val="002840CB"/>
    <w:rsid w:val="002936DC"/>
    <w:rsid w:val="00297CDC"/>
    <w:rsid w:val="002A0AAE"/>
    <w:rsid w:val="002A5820"/>
    <w:rsid w:val="002B3F6A"/>
    <w:rsid w:val="002B6E1F"/>
    <w:rsid w:val="002C5541"/>
    <w:rsid w:val="002D0AD3"/>
    <w:rsid w:val="002D0B10"/>
    <w:rsid w:val="002D2B26"/>
    <w:rsid w:val="002D35FC"/>
    <w:rsid w:val="002D42A3"/>
    <w:rsid w:val="002D7EA2"/>
    <w:rsid w:val="002E187C"/>
    <w:rsid w:val="002F2106"/>
    <w:rsid w:val="002F2E18"/>
    <w:rsid w:val="0030104D"/>
    <w:rsid w:val="00302733"/>
    <w:rsid w:val="00302A4C"/>
    <w:rsid w:val="00305835"/>
    <w:rsid w:val="00306F33"/>
    <w:rsid w:val="003072CE"/>
    <w:rsid w:val="00314078"/>
    <w:rsid w:val="0031535D"/>
    <w:rsid w:val="003210A4"/>
    <w:rsid w:val="003239B8"/>
    <w:rsid w:val="0033169F"/>
    <w:rsid w:val="00337C68"/>
    <w:rsid w:val="00341755"/>
    <w:rsid w:val="00344977"/>
    <w:rsid w:val="00346C95"/>
    <w:rsid w:val="00356185"/>
    <w:rsid w:val="00360380"/>
    <w:rsid w:val="0037519E"/>
    <w:rsid w:val="003858FD"/>
    <w:rsid w:val="00385A46"/>
    <w:rsid w:val="00386CF0"/>
    <w:rsid w:val="00393574"/>
    <w:rsid w:val="00394AF2"/>
    <w:rsid w:val="003966A9"/>
    <w:rsid w:val="003A1762"/>
    <w:rsid w:val="003A1E23"/>
    <w:rsid w:val="003A6D59"/>
    <w:rsid w:val="003B696F"/>
    <w:rsid w:val="003B70FB"/>
    <w:rsid w:val="003C1B32"/>
    <w:rsid w:val="003C676B"/>
    <w:rsid w:val="003C7A7D"/>
    <w:rsid w:val="003D33D5"/>
    <w:rsid w:val="003D3BC2"/>
    <w:rsid w:val="003D6BFA"/>
    <w:rsid w:val="003E6CA1"/>
    <w:rsid w:val="003F5154"/>
    <w:rsid w:val="003F5475"/>
    <w:rsid w:val="00403EAC"/>
    <w:rsid w:val="0040468F"/>
    <w:rsid w:val="004047E0"/>
    <w:rsid w:val="00405F9C"/>
    <w:rsid w:val="004065A8"/>
    <w:rsid w:val="004115C3"/>
    <w:rsid w:val="0041541C"/>
    <w:rsid w:val="004165C2"/>
    <w:rsid w:val="00423624"/>
    <w:rsid w:val="0042786C"/>
    <w:rsid w:val="00435766"/>
    <w:rsid w:val="00437D48"/>
    <w:rsid w:val="00441ECB"/>
    <w:rsid w:val="00444B7E"/>
    <w:rsid w:val="00445193"/>
    <w:rsid w:val="00445945"/>
    <w:rsid w:val="004501FC"/>
    <w:rsid w:val="004565DD"/>
    <w:rsid w:val="00462C1B"/>
    <w:rsid w:val="00467B7E"/>
    <w:rsid w:val="00473BB4"/>
    <w:rsid w:val="004746BA"/>
    <w:rsid w:val="00476216"/>
    <w:rsid w:val="00477592"/>
    <w:rsid w:val="0047770F"/>
    <w:rsid w:val="00480D6A"/>
    <w:rsid w:val="00486F1C"/>
    <w:rsid w:val="0049419D"/>
    <w:rsid w:val="00496C58"/>
    <w:rsid w:val="004A31D5"/>
    <w:rsid w:val="004A6A54"/>
    <w:rsid w:val="004B421C"/>
    <w:rsid w:val="004C20D2"/>
    <w:rsid w:val="004C2312"/>
    <w:rsid w:val="004C4B62"/>
    <w:rsid w:val="004C54C9"/>
    <w:rsid w:val="004D07C9"/>
    <w:rsid w:val="004D4ABA"/>
    <w:rsid w:val="004D6025"/>
    <w:rsid w:val="004E2649"/>
    <w:rsid w:val="004F22AE"/>
    <w:rsid w:val="004F3778"/>
    <w:rsid w:val="004F626F"/>
    <w:rsid w:val="004F6B92"/>
    <w:rsid w:val="00501399"/>
    <w:rsid w:val="005047ED"/>
    <w:rsid w:val="0050633D"/>
    <w:rsid w:val="005078B5"/>
    <w:rsid w:val="00507BC4"/>
    <w:rsid w:val="005114D5"/>
    <w:rsid w:val="005128E4"/>
    <w:rsid w:val="00512B73"/>
    <w:rsid w:val="00512EFB"/>
    <w:rsid w:val="005133DB"/>
    <w:rsid w:val="00514504"/>
    <w:rsid w:val="005168E9"/>
    <w:rsid w:val="005171BF"/>
    <w:rsid w:val="00521E1F"/>
    <w:rsid w:val="00525560"/>
    <w:rsid w:val="00530143"/>
    <w:rsid w:val="00533287"/>
    <w:rsid w:val="00534264"/>
    <w:rsid w:val="00544C49"/>
    <w:rsid w:val="005516A1"/>
    <w:rsid w:val="005536F7"/>
    <w:rsid w:val="00553898"/>
    <w:rsid w:val="005559EF"/>
    <w:rsid w:val="00563557"/>
    <w:rsid w:val="00572C66"/>
    <w:rsid w:val="0057402A"/>
    <w:rsid w:val="005771D0"/>
    <w:rsid w:val="0058051F"/>
    <w:rsid w:val="00582011"/>
    <w:rsid w:val="00584AD0"/>
    <w:rsid w:val="00586A96"/>
    <w:rsid w:val="0058748B"/>
    <w:rsid w:val="00587BF5"/>
    <w:rsid w:val="0059191A"/>
    <w:rsid w:val="005921FF"/>
    <w:rsid w:val="005954AF"/>
    <w:rsid w:val="005A24ED"/>
    <w:rsid w:val="005A4BD2"/>
    <w:rsid w:val="005A6D0E"/>
    <w:rsid w:val="005B1259"/>
    <w:rsid w:val="005B52B0"/>
    <w:rsid w:val="005B6404"/>
    <w:rsid w:val="005B6806"/>
    <w:rsid w:val="005B7EBA"/>
    <w:rsid w:val="005C417E"/>
    <w:rsid w:val="005C4225"/>
    <w:rsid w:val="005D0B5C"/>
    <w:rsid w:val="005E7362"/>
    <w:rsid w:val="005F0DAD"/>
    <w:rsid w:val="005F0F33"/>
    <w:rsid w:val="005F1315"/>
    <w:rsid w:val="005F2041"/>
    <w:rsid w:val="005F2B3B"/>
    <w:rsid w:val="00600DEB"/>
    <w:rsid w:val="00602CAC"/>
    <w:rsid w:val="00605D9B"/>
    <w:rsid w:val="00607A64"/>
    <w:rsid w:val="006139F4"/>
    <w:rsid w:val="00613D5F"/>
    <w:rsid w:val="00614743"/>
    <w:rsid w:val="00615D05"/>
    <w:rsid w:val="0062242A"/>
    <w:rsid w:val="00622AC3"/>
    <w:rsid w:val="00627C9F"/>
    <w:rsid w:val="0063070C"/>
    <w:rsid w:val="006311E9"/>
    <w:rsid w:val="00631B6F"/>
    <w:rsid w:val="00632354"/>
    <w:rsid w:val="00633CC9"/>
    <w:rsid w:val="00635421"/>
    <w:rsid w:val="00642810"/>
    <w:rsid w:val="00650E13"/>
    <w:rsid w:val="00652333"/>
    <w:rsid w:val="006676B9"/>
    <w:rsid w:val="006734CF"/>
    <w:rsid w:val="0068009E"/>
    <w:rsid w:val="00680BF6"/>
    <w:rsid w:val="00692219"/>
    <w:rsid w:val="006A17D2"/>
    <w:rsid w:val="006A73E6"/>
    <w:rsid w:val="006B2D5C"/>
    <w:rsid w:val="006B3386"/>
    <w:rsid w:val="006B3C1F"/>
    <w:rsid w:val="006C0ECF"/>
    <w:rsid w:val="006C2A07"/>
    <w:rsid w:val="006C448B"/>
    <w:rsid w:val="006C4EB1"/>
    <w:rsid w:val="006E0166"/>
    <w:rsid w:val="006E2FFB"/>
    <w:rsid w:val="006E6E79"/>
    <w:rsid w:val="006E7B34"/>
    <w:rsid w:val="0070697F"/>
    <w:rsid w:val="007103C4"/>
    <w:rsid w:val="007165FD"/>
    <w:rsid w:val="0072199C"/>
    <w:rsid w:val="00722C9F"/>
    <w:rsid w:val="00723121"/>
    <w:rsid w:val="007253B8"/>
    <w:rsid w:val="00725FF8"/>
    <w:rsid w:val="0073741F"/>
    <w:rsid w:val="00737BF5"/>
    <w:rsid w:val="00742751"/>
    <w:rsid w:val="007439F4"/>
    <w:rsid w:val="0075021D"/>
    <w:rsid w:val="007632BA"/>
    <w:rsid w:val="0076643F"/>
    <w:rsid w:val="007778F2"/>
    <w:rsid w:val="00777F63"/>
    <w:rsid w:val="00782FF4"/>
    <w:rsid w:val="00783C36"/>
    <w:rsid w:val="007843E0"/>
    <w:rsid w:val="00786A09"/>
    <w:rsid w:val="00790220"/>
    <w:rsid w:val="00795350"/>
    <w:rsid w:val="00796C2B"/>
    <w:rsid w:val="007A5817"/>
    <w:rsid w:val="007A6557"/>
    <w:rsid w:val="007B015D"/>
    <w:rsid w:val="007B05C4"/>
    <w:rsid w:val="007B263E"/>
    <w:rsid w:val="007B60E9"/>
    <w:rsid w:val="007B6CC3"/>
    <w:rsid w:val="007B76D3"/>
    <w:rsid w:val="007C3334"/>
    <w:rsid w:val="007C5ABD"/>
    <w:rsid w:val="007D2B98"/>
    <w:rsid w:val="007E21BC"/>
    <w:rsid w:val="007E7C82"/>
    <w:rsid w:val="007F0993"/>
    <w:rsid w:val="007F1A73"/>
    <w:rsid w:val="007F2873"/>
    <w:rsid w:val="007F2AA1"/>
    <w:rsid w:val="007F2EC6"/>
    <w:rsid w:val="007F588D"/>
    <w:rsid w:val="00803F1C"/>
    <w:rsid w:val="0080600E"/>
    <w:rsid w:val="00806A49"/>
    <w:rsid w:val="008102B1"/>
    <w:rsid w:val="0081335C"/>
    <w:rsid w:val="00814688"/>
    <w:rsid w:val="00817612"/>
    <w:rsid w:val="00817C48"/>
    <w:rsid w:val="00823136"/>
    <w:rsid w:val="00827469"/>
    <w:rsid w:val="008338A4"/>
    <w:rsid w:val="00834D49"/>
    <w:rsid w:val="00835C9B"/>
    <w:rsid w:val="00837C45"/>
    <w:rsid w:val="00842084"/>
    <w:rsid w:val="00844730"/>
    <w:rsid w:val="00845048"/>
    <w:rsid w:val="008457C2"/>
    <w:rsid w:val="00857A82"/>
    <w:rsid w:val="00861188"/>
    <w:rsid w:val="00873836"/>
    <w:rsid w:val="008800E7"/>
    <w:rsid w:val="00885737"/>
    <w:rsid w:val="008902A3"/>
    <w:rsid w:val="008902C7"/>
    <w:rsid w:val="00890650"/>
    <w:rsid w:val="00893BFA"/>
    <w:rsid w:val="008944DC"/>
    <w:rsid w:val="00897E12"/>
    <w:rsid w:val="008A58D6"/>
    <w:rsid w:val="008A7E0F"/>
    <w:rsid w:val="008B12F5"/>
    <w:rsid w:val="008B25C6"/>
    <w:rsid w:val="008C5E2D"/>
    <w:rsid w:val="008D423C"/>
    <w:rsid w:val="008D6E54"/>
    <w:rsid w:val="008D768D"/>
    <w:rsid w:val="008E3759"/>
    <w:rsid w:val="008E3BFE"/>
    <w:rsid w:val="008F1912"/>
    <w:rsid w:val="008F2AED"/>
    <w:rsid w:val="008F50B0"/>
    <w:rsid w:val="008F71C2"/>
    <w:rsid w:val="0090270B"/>
    <w:rsid w:val="0090273E"/>
    <w:rsid w:val="009041DC"/>
    <w:rsid w:val="0090592D"/>
    <w:rsid w:val="009118C7"/>
    <w:rsid w:val="00912D8D"/>
    <w:rsid w:val="009140F5"/>
    <w:rsid w:val="00917B5A"/>
    <w:rsid w:val="00920A58"/>
    <w:rsid w:val="00920A8C"/>
    <w:rsid w:val="00924301"/>
    <w:rsid w:val="00925D3B"/>
    <w:rsid w:val="00934A2C"/>
    <w:rsid w:val="00950BED"/>
    <w:rsid w:val="00956506"/>
    <w:rsid w:val="00965A39"/>
    <w:rsid w:val="0096706E"/>
    <w:rsid w:val="0096754F"/>
    <w:rsid w:val="00972C26"/>
    <w:rsid w:val="00974491"/>
    <w:rsid w:val="00975179"/>
    <w:rsid w:val="00975C4E"/>
    <w:rsid w:val="00981FBA"/>
    <w:rsid w:val="00982E5B"/>
    <w:rsid w:val="009870C7"/>
    <w:rsid w:val="00997BC5"/>
    <w:rsid w:val="009A4F41"/>
    <w:rsid w:val="009A528F"/>
    <w:rsid w:val="009B381B"/>
    <w:rsid w:val="009C7E63"/>
    <w:rsid w:val="009D1753"/>
    <w:rsid w:val="009D7611"/>
    <w:rsid w:val="009E0B61"/>
    <w:rsid w:val="009E53DE"/>
    <w:rsid w:val="009E6E6F"/>
    <w:rsid w:val="009F5494"/>
    <w:rsid w:val="009F5E17"/>
    <w:rsid w:val="00A00571"/>
    <w:rsid w:val="00A007BE"/>
    <w:rsid w:val="00A04E10"/>
    <w:rsid w:val="00A11212"/>
    <w:rsid w:val="00A11E44"/>
    <w:rsid w:val="00A20EBC"/>
    <w:rsid w:val="00A27E63"/>
    <w:rsid w:val="00A30100"/>
    <w:rsid w:val="00A30F6C"/>
    <w:rsid w:val="00A328B3"/>
    <w:rsid w:val="00A34A34"/>
    <w:rsid w:val="00A50FCF"/>
    <w:rsid w:val="00A528D1"/>
    <w:rsid w:val="00A533F4"/>
    <w:rsid w:val="00A610CD"/>
    <w:rsid w:val="00A627A6"/>
    <w:rsid w:val="00A758AA"/>
    <w:rsid w:val="00A84936"/>
    <w:rsid w:val="00AA09A2"/>
    <w:rsid w:val="00AA7996"/>
    <w:rsid w:val="00AC19CB"/>
    <w:rsid w:val="00AC24C1"/>
    <w:rsid w:val="00AD2C9F"/>
    <w:rsid w:val="00AD3C68"/>
    <w:rsid w:val="00AD5FA4"/>
    <w:rsid w:val="00AE5488"/>
    <w:rsid w:val="00AE6F91"/>
    <w:rsid w:val="00AF5571"/>
    <w:rsid w:val="00B07341"/>
    <w:rsid w:val="00B2214F"/>
    <w:rsid w:val="00B30539"/>
    <w:rsid w:val="00B314DB"/>
    <w:rsid w:val="00B361F2"/>
    <w:rsid w:val="00B3718B"/>
    <w:rsid w:val="00B3745F"/>
    <w:rsid w:val="00B4230F"/>
    <w:rsid w:val="00B440D4"/>
    <w:rsid w:val="00B4632A"/>
    <w:rsid w:val="00B530F1"/>
    <w:rsid w:val="00B53E42"/>
    <w:rsid w:val="00B73C6B"/>
    <w:rsid w:val="00B83EB6"/>
    <w:rsid w:val="00B93D7F"/>
    <w:rsid w:val="00B969A0"/>
    <w:rsid w:val="00BA276C"/>
    <w:rsid w:val="00BA600A"/>
    <w:rsid w:val="00BB019D"/>
    <w:rsid w:val="00BB2519"/>
    <w:rsid w:val="00BB306F"/>
    <w:rsid w:val="00BC704B"/>
    <w:rsid w:val="00BC7657"/>
    <w:rsid w:val="00BD0FF5"/>
    <w:rsid w:val="00BD4B89"/>
    <w:rsid w:val="00BD5922"/>
    <w:rsid w:val="00BD6417"/>
    <w:rsid w:val="00BF02CB"/>
    <w:rsid w:val="00BF0DE6"/>
    <w:rsid w:val="00BF6439"/>
    <w:rsid w:val="00BF6A5E"/>
    <w:rsid w:val="00BF6FD8"/>
    <w:rsid w:val="00C013C1"/>
    <w:rsid w:val="00C02EAE"/>
    <w:rsid w:val="00C03680"/>
    <w:rsid w:val="00C054DF"/>
    <w:rsid w:val="00C12691"/>
    <w:rsid w:val="00C21762"/>
    <w:rsid w:val="00C21FEF"/>
    <w:rsid w:val="00C23BA4"/>
    <w:rsid w:val="00C24543"/>
    <w:rsid w:val="00C256A2"/>
    <w:rsid w:val="00C25ADB"/>
    <w:rsid w:val="00C27B46"/>
    <w:rsid w:val="00C4087C"/>
    <w:rsid w:val="00C42F84"/>
    <w:rsid w:val="00C438A2"/>
    <w:rsid w:val="00C51515"/>
    <w:rsid w:val="00C54931"/>
    <w:rsid w:val="00C5660B"/>
    <w:rsid w:val="00C60A65"/>
    <w:rsid w:val="00C66679"/>
    <w:rsid w:val="00C66B72"/>
    <w:rsid w:val="00C7071C"/>
    <w:rsid w:val="00C70B4D"/>
    <w:rsid w:val="00C75B8C"/>
    <w:rsid w:val="00C80D40"/>
    <w:rsid w:val="00C8587C"/>
    <w:rsid w:val="00C87AC4"/>
    <w:rsid w:val="00C91C2E"/>
    <w:rsid w:val="00C95026"/>
    <w:rsid w:val="00C9567A"/>
    <w:rsid w:val="00CA6DF2"/>
    <w:rsid w:val="00CB212D"/>
    <w:rsid w:val="00CB2660"/>
    <w:rsid w:val="00CB503A"/>
    <w:rsid w:val="00CC5E90"/>
    <w:rsid w:val="00CD046C"/>
    <w:rsid w:val="00CD5750"/>
    <w:rsid w:val="00CE076C"/>
    <w:rsid w:val="00CE5199"/>
    <w:rsid w:val="00CE66D5"/>
    <w:rsid w:val="00CE6A26"/>
    <w:rsid w:val="00CF0D89"/>
    <w:rsid w:val="00CF1326"/>
    <w:rsid w:val="00CF139F"/>
    <w:rsid w:val="00CF432D"/>
    <w:rsid w:val="00CF637A"/>
    <w:rsid w:val="00CF79EE"/>
    <w:rsid w:val="00CF7BB4"/>
    <w:rsid w:val="00D059DE"/>
    <w:rsid w:val="00D05ABD"/>
    <w:rsid w:val="00D0722E"/>
    <w:rsid w:val="00D11678"/>
    <w:rsid w:val="00D120B1"/>
    <w:rsid w:val="00D13FCE"/>
    <w:rsid w:val="00D27BFD"/>
    <w:rsid w:val="00D306D1"/>
    <w:rsid w:val="00D30800"/>
    <w:rsid w:val="00D34786"/>
    <w:rsid w:val="00D34EFE"/>
    <w:rsid w:val="00D35AF2"/>
    <w:rsid w:val="00D37BFC"/>
    <w:rsid w:val="00D47A8E"/>
    <w:rsid w:val="00D52D14"/>
    <w:rsid w:val="00D557DA"/>
    <w:rsid w:val="00D56B3A"/>
    <w:rsid w:val="00D61E58"/>
    <w:rsid w:val="00D6458F"/>
    <w:rsid w:val="00D6549B"/>
    <w:rsid w:val="00D712D3"/>
    <w:rsid w:val="00D71422"/>
    <w:rsid w:val="00D71685"/>
    <w:rsid w:val="00D72DC6"/>
    <w:rsid w:val="00D7558D"/>
    <w:rsid w:val="00D81D92"/>
    <w:rsid w:val="00D876F9"/>
    <w:rsid w:val="00D93872"/>
    <w:rsid w:val="00DA7B5F"/>
    <w:rsid w:val="00DB2BE1"/>
    <w:rsid w:val="00DB4010"/>
    <w:rsid w:val="00DC11E7"/>
    <w:rsid w:val="00DC24E3"/>
    <w:rsid w:val="00DC7023"/>
    <w:rsid w:val="00DC769A"/>
    <w:rsid w:val="00DD3D86"/>
    <w:rsid w:val="00DD4AD2"/>
    <w:rsid w:val="00DE2862"/>
    <w:rsid w:val="00DE2E86"/>
    <w:rsid w:val="00DF1266"/>
    <w:rsid w:val="00DF1EC4"/>
    <w:rsid w:val="00E0340B"/>
    <w:rsid w:val="00E0380D"/>
    <w:rsid w:val="00E04A90"/>
    <w:rsid w:val="00E0551F"/>
    <w:rsid w:val="00E16AA8"/>
    <w:rsid w:val="00E219C7"/>
    <w:rsid w:val="00E22BEA"/>
    <w:rsid w:val="00E2478E"/>
    <w:rsid w:val="00E24A21"/>
    <w:rsid w:val="00E24AEA"/>
    <w:rsid w:val="00E27E13"/>
    <w:rsid w:val="00E30484"/>
    <w:rsid w:val="00E4118C"/>
    <w:rsid w:val="00E4271D"/>
    <w:rsid w:val="00E43157"/>
    <w:rsid w:val="00E45BD7"/>
    <w:rsid w:val="00E461CE"/>
    <w:rsid w:val="00E46B86"/>
    <w:rsid w:val="00E51EC8"/>
    <w:rsid w:val="00E573E4"/>
    <w:rsid w:val="00E64C3D"/>
    <w:rsid w:val="00E720CA"/>
    <w:rsid w:val="00E72250"/>
    <w:rsid w:val="00E84EB5"/>
    <w:rsid w:val="00E85662"/>
    <w:rsid w:val="00E85AAE"/>
    <w:rsid w:val="00E8789F"/>
    <w:rsid w:val="00E93643"/>
    <w:rsid w:val="00E93FCB"/>
    <w:rsid w:val="00E97B71"/>
    <w:rsid w:val="00EA197D"/>
    <w:rsid w:val="00EA3960"/>
    <w:rsid w:val="00EA3D34"/>
    <w:rsid w:val="00EA6207"/>
    <w:rsid w:val="00EB454D"/>
    <w:rsid w:val="00EB74E7"/>
    <w:rsid w:val="00EC3A8E"/>
    <w:rsid w:val="00EC41AB"/>
    <w:rsid w:val="00ED3F9A"/>
    <w:rsid w:val="00ED4892"/>
    <w:rsid w:val="00ED549D"/>
    <w:rsid w:val="00ED5E10"/>
    <w:rsid w:val="00ED76BE"/>
    <w:rsid w:val="00EE00E9"/>
    <w:rsid w:val="00EE0678"/>
    <w:rsid w:val="00EF1AAA"/>
    <w:rsid w:val="00EF619B"/>
    <w:rsid w:val="00EF643C"/>
    <w:rsid w:val="00F00B55"/>
    <w:rsid w:val="00F02AD1"/>
    <w:rsid w:val="00F11E05"/>
    <w:rsid w:val="00F13190"/>
    <w:rsid w:val="00F253CC"/>
    <w:rsid w:val="00F303AD"/>
    <w:rsid w:val="00F31322"/>
    <w:rsid w:val="00F33D02"/>
    <w:rsid w:val="00F37106"/>
    <w:rsid w:val="00F44E25"/>
    <w:rsid w:val="00F46231"/>
    <w:rsid w:val="00F51242"/>
    <w:rsid w:val="00F519CF"/>
    <w:rsid w:val="00F56BA5"/>
    <w:rsid w:val="00F60E22"/>
    <w:rsid w:val="00F6284B"/>
    <w:rsid w:val="00F63BDC"/>
    <w:rsid w:val="00F77C6C"/>
    <w:rsid w:val="00F81395"/>
    <w:rsid w:val="00F81BB8"/>
    <w:rsid w:val="00F8314F"/>
    <w:rsid w:val="00F9012B"/>
    <w:rsid w:val="00F90A19"/>
    <w:rsid w:val="00F90C64"/>
    <w:rsid w:val="00F917D1"/>
    <w:rsid w:val="00F93ABB"/>
    <w:rsid w:val="00F9653B"/>
    <w:rsid w:val="00F96C9F"/>
    <w:rsid w:val="00FA0C98"/>
    <w:rsid w:val="00FA5210"/>
    <w:rsid w:val="00FB1EF1"/>
    <w:rsid w:val="00FB62CF"/>
    <w:rsid w:val="00FB631B"/>
    <w:rsid w:val="00FC3904"/>
    <w:rsid w:val="00FD3C3B"/>
    <w:rsid w:val="00FE07DD"/>
    <w:rsid w:val="00FE6B45"/>
    <w:rsid w:val="00FE7FDD"/>
    <w:rsid w:val="00FF52C2"/>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14:docId w14:val="27DD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5E57"/>
    <w:rPr>
      <w:sz w:val="16"/>
      <w:szCs w:val="16"/>
    </w:rPr>
  </w:style>
  <w:style w:type="paragraph" w:styleId="CommentText">
    <w:name w:val="annotation text"/>
    <w:basedOn w:val="Normal"/>
    <w:link w:val="CommentTextChar"/>
    <w:uiPriority w:val="99"/>
    <w:semiHidden/>
    <w:unhideWhenUsed/>
    <w:rsid w:val="000B5E57"/>
    <w:rPr>
      <w:sz w:val="20"/>
      <w:szCs w:val="20"/>
    </w:rPr>
  </w:style>
  <w:style w:type="character" w:customStyle="1" w:styleId="CommentTextChar">
    <w:name w:val="Comment Text Char"/>
    <w:basedOn w:val="DefaultParagraphFont"/>
    <w:link w:val="CommentText"/>
    <w:uiPriority w:val="99"/>
    <w:semiHidden/>
    <w:rsid w:val="000B5E57"/>
    <w:rPr>
      <w:lang w:val="en-US" w:eastAsia="en-US"/>
    </w:rPr>
  </w:style>
  <w:style w:type="paragraph" w:styleId="CommentSubject">
    <w:name w:val="annotation subject"/>
    <w:basedOn w:val="CommentText"/>
    <w:next w:val="CommentText"/>
    <w:link w:val="CommentSubjectChar"/>
    <w:uiPriority w:val="99"/>
    <w:semiHidden/>
    <w:unhideWhenUsed/>
    <w:rsid w:val="000B5E57"/>
    <w:rPr>
      <w:b/>
      <w:bCs/>
    </w:rPr>
  </w:style>
  <w:style w:type="character" w:customStyle="1" w:styleId="CommentSubjectChar">
    <w:name w:val="Comment Subject Char"/>
    <w:basedOn w:val="CommentTextChar"/>
    <w:link w:val="CommentSubject"/>
    <w:uiPriority w:val="99"/>
    <w:semiHidden/>
    <w:rsid w:val="000B5E57"/>
    <w:rPr>
      <w:b/>
      <w:bCs/>
      <w:lang w:val="en-US" w:eastAsia="en-US"/>
    </w:rPr>
  </w:style>
  <w:style w:type="paragraph" w:styleId="NormalWeb">
    <w:name w:val="Normal (Web)"/>
    <w:basedOn w:val="Normal"/>
    <w:uiPriority w:val="99"/>
    <w:unhideWhenUsed/>
    <w:rsid w:val="00FA0C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sz w:val="20"/>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40624">
      <w:bodyDiv w:val="1"/>
      <w:marLeft w:val="0"/>
      <w:marRight w:val="0"/>
      <w:marTop w:val="0"/>
      <w:marBottom w:val="0"/>
      <w:divBdr>
        <w:top w:val="none" w:sz="0" w:space="0" w:color="auto"/>
        <w:left w:val="none" w:sz="0" w:space="0" w:color="auto"/>
        <w:bottom w:val="none" w:sz="0" w:space="0" w:color="auto"/>
        <w:right w:val="none" w:sz="0" w:space="0" w:color="auto"/>
      </w:divBdr>
      <w:divsChild>
        <w:div w:id="1579318224">
          <w:marLeft w:val="0"/>
          <w:marRight w:val="0"/>
          <w:marTop w:val="0"/>
          <w:marBottom w:val="0"/>
          <w:divBdr>
            <w:top w:val="none" w:sz="0" w:space="0" w:color="auto"/>
            <w:left w:val="none" w:sz="0" w:space="0" w:color="auto"/>
            <w:bottom w:val="none" w:sz="0" w:space="0" w:color="auto"/>
            <w:right w:val="none" w:sz="0" w:space="0" w:color="auto"/>
          </w:divBdr>
          <w:divsChild>
            <w:div w:id="1960139558">
              <w:marLeft w:val="0"/>
              <w:marRight w:val="0"/>
              <w:marTop w:val="0"/>
              <w:marBottom w:val="0"/>
              <w:divBdr>
                <w:top w:val="none" w:sz="0" w:space="0" w:color="auto"/>
                <w:left w:val="none" w:sz="0" w:space="0" w:color="auto"/>
                <w:bottom w:val="none" w:sz="0" w:space="0" w:color="auto"/>
                <w:right w:val="none" w:sz="0" w:space="0" w:color="auto"/>
              </w:divBdr>
              <w:divsChild>
                <w:div w:id="14170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7729">
      <w:bodyDiv w:val="1"/>
      <w:marLeft w:val="0"/>
      <w:marRight w:val="0"/>
      <w:marTop w:val="0"/>
      <w:marBottom w:val="0"/>
      <w:divBdr>
        <w:top w:val="none" w:sz="0" w:space="0" w:color="auto"/>
        <w:left w:val="none" w:sz="0" w:space="0" w:color="auto"/>
        <w:bottom w:val="none" w:sz="0" w:space="0" w:color="auto"/>
        <w:right w:val="none" w:sz="0" w:space="0" w:color="auto"/>
      </w:divBdr>
      <w:divsChild>
        <w:div w:id="1202984511">
          <w:marLeft w:val="0"/>
          <w:marRight w:val="0"/>
          <w:marTop w:val="0"/>
          <w:marBottom w:val="0"/>
          <w:divBdr>
            <w:top w:val="none" w:sz="0" w:space="0" w:color="auto"/>
            <w:left w:val="none" w:sz="0" w:space="0" w:color="auto"/>
            <w:bottom w:val="none" w:sz="0" w:space="0" w:color="auto"/>
            <w:right w:val="none" w:sz="0" w:space="0" w:color="auto"/>
          </w:divBdr>
          <w:divsChild>
            <w:div w:id="1386484935">
              <w:marLeft w:val="0"/>
              <w:marRight w:val="0"/>
              <w:marTop w:val="0"/>
              <w:marBottom w:val="0"/>
              <w:divBdr>
                <w:top w:val="none" w:sz="0" w:space="0" w:color="auto"/>
                <w:left w:val="none" w:sz="0" w:space="0" w:color="auto"/>
                <w:bottom w:val="none" w:sz="0" w:space="0" w:color="auto"/>
                <w:right w:val="none" w:sz="0" w:space="0" w:color="auto"/>
              </w:divBdr>
              <w:divsChild>
                <w:div w:id="1504390366">
                  <w:marLeft w:val="0"/>
                  <w:marRight w:val="0"/>
                  <w:marTop w:val="0"/>
                  <w:marBottom w:val="0"/>
                  <w:divBdr>
                    <w:top w:val="none" w:sz="0" w:space="0" w:color="auto"/>
                    <w:left w:val="none" w:sz="0" w:space="0" w:color="auto"/>
                    <w:bottom w:val="none" w:sz="0" w:space="0" w:color="auto"/>
                    <w:right w:val="none" w:sz="0" w:space="0" w:color="auto"/>
                  </w:divBdr>
                </w:div>
              </w:divsChild>
            </w:div>
            <w:div w:id="332882552">
              <w:marLeft w:val="0"/>
              <w:marRight w:val="0"/>
              <w:marTop w:val="0"/>
              <w:marBottom w:val="0"/>
              <w:divBdr>
                <w:top w:val="none" w:sz="0" w:space="0" w:color="auto"/>
                <w:left w:val="none" w:sz="0" w:space="0" w:color="auto"/>
                <w:bottom w:val="none" w:sz="0" w:space="0" w:color="auto"/>
                <w:right w:val="none" w:sz="0" w:space="0" w:color="auto"/>
              </w:divBdr>
              <w:divsChild>
                <w:div w:id="7825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454251">
      <w:bodyDiv w:val="1"/>
      <w:marLeft w:val="0"/>
      <w:marRight w:val="0"/>
      <w:marTop w:val="0"/>
      <w:marBottom w:val="0"/>
      <w:divBdr>
        <w:top w:val="none" w:sz="0" w:space="0" w:color="auto"/>
        <w:left w:val="none" w:sz="0" w:space="0" w:color="auto"/>
        <w:bottom w:val="none" w:sz="0" w:space="0" w:color="auto"/>
        <w:right w:val="none" w:sz="0" w:space="0" w:color="auto"/>
      </w:divBdr>
      <w:divsChild>
        <w:div w:id="949975676">
          <w:marLeft w:val="0"/>
          <w:marRight w:val="0"/>
          <w:marTop w:val="0"/>
          <w:marBottom w:val="0"/>
          <w:divBdr>
            <w:top w:val="none" w:sz="0" w:space="0" w:color="auto"/>
            <w:left w:val="none" w:sz="0" w:space="0" w:color="auto"/>
            <w:bottom w:val="none" w:sz="0" w:space="0" w:color="auto"/>
            <w:right w:val="none" w:sz="0" w:space="0" w:color="auto"/>
          </w:divBdr>
          <w:divsChild>
            <w:div w:id="248345781">
              <w:marLeft w:val="0"/>
              <w:marRight w:val="0"/>
              <w:marTop w:val="0"/>
              <w:marBottom w:val="0"/>
              <w:divBdr>
                <w:top w:val="none" w:sz="0" w:space="0" w:color="auto"/>
                <w:left w:val="none" w:sz="0" w:space="0" w:color="auto"/>
                <w:bottom w:val="none" w:sz="0" w:space="0" w:color="auto"/>
                <w:right w:val="none" w:sz="0" w:space="0" w:color="auto"/>
              </w:divBdr>
              <w:divsChild>
                <w:div w:id="467548294">
                  <w:marLeft w:val="0"/>
                  <w:marRight w:val="0"/>
                  <w:marTop w:val="0"/>
                  <w:marBottom w:val="0"/>
                  <w:divBdr>
                    <w:top w:val="none" w:sz="0" w:space="0" w:color="auto"/>
                    <w:left w:val="none" w:sz="0" w:space="0" w:color="auto"/>
                    <w:bottom w:val="none" w:sz="0" w:space="0" w:color="auto"/>
                    <w:right w:val="none" w:sz="0" w:space="0" w:color="auto"/>
                  </w:divBdr>
                </w:div>
              </w:divsChild>
            </w:div>
            <w:div w:id="625813888">
              <w:marLeft w:val="0"/>
              <w:marRight w:val="0"/>
              <w:marTop w:val="0"/>
              <w:marBottom w:val="0"/>
              <w:divBdr>
                <w:top w:val="none" w:sz="0" w:space="0" w:color="auto"/>
                <w:left w:val="none" w:sz="0" w:space="0" w:color="auto"/>
                <w:bottom w:val="none" w:sz="0" w:space="0" w:color="auto"/>
                <w:right w:val="none" w:sz="0" w:space="0" w:color="auto"/>
              </w:divBdr>
              <w:divsChild>
                <w:div w:id="162793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81824">
      <w:bodyDiv w:val="1"/>
      <w:marLeft w:val="0"/>
      <w:marRight w:val="0"/>
      <w:marTop w:val="0"/>
      <w:marBottom w:val="0"/>
      <w:divBdr>
        <w:top w:val="none" w:sz="0" w:space="0" w:color="auto"/>
        <w:left w:val="none" w:sz="0" w:space="0" w:color="auto"/>
        <w:bottom w:val="none" w:sz="0" w:space="0" w:color="auto"/>
        <w:right w:val="none" w:sz="0" w:space="0" w:color="auto"/>
      </w:divBdr>
      <w:divsChild>
        <w:div w:id="373384666">
          <w:marLeft w:val="0"/>
          <w:marRight w:val="0"/>
          <w:marTop w:val="0"/>
          <w:marBottom w:val="0"/>
          <w:divBdr>
            <w:top w:val="none" w:sz="0" w:space="0" w:color="auto"/>
            <w:left w:val="none" w:sz="0" w:space="0" w:color="auto"/>
            <w:bottom w:val="none" w:sz="0" w:space="0" w:color="auto"/>
            <w:right w:val="none" w:sz="0" w:space="0" w:color="auto"/>
          </w:divBdr>
          <w:divsChild>
            <w:div w:id="882407136">
              <w:marLeft w:val="0"/>
              <w:marRight w:val="0"/>
              <w:marTop w:val="0"/>
              <w:marBottom w:val="0"/>
              <w:divBdr>
                <w:top w:val="none" w:sz="0" w:space="0" w:color="auto"/>
                <w:left w:val="none" w:sz="0" w:space="0" w:color="auto"/>
                <w:bottom w:val="none" w:sz="0" w:space="0" w:color="auto"/>
                <w:right w:val="none" w:sz="0" w:space="0" w:color="auto"/>
              </w:divBdr>
              <w:divsChild>
                <w:div w:id="154062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269976">
      <w:bodyDiv w:val="1"/>
      <w:marLeft w:val="0"/>
      <w:marRight w:val="0"/>
      <w:marTop w:val="0"/>
      <w:marBottom w:val="0"/>
      <w:divBdr>
        <w:top w:val="none" w:sz="0" w:space="0" w:color="auto"/>
        <w:left w:val="none" w:sz="0" w:space="0" w:color="auto"/>
        <w:bottom w:val="none" w:sz="0" w:space="0" w:color="auto"/>
        <w:right w:val="none" w:sz="0" w:space="0" w:color="auto"/>
      </w:divBdr>
      <w:divsChild>
        <w:div w:id="544025373">
          <w:marLeft w:val="0"/>
          <w:marRight w:val="0"/>
          <w:marTop w:val="0"/>
          <w:marBottom w:val="0"/>
          <w:divBdr>
            <w:top w:val="none" w:sz="0" w:space="0" w:color="auto"/>
            <w:left w:val="none" w:sz="0" w:space="0" w:color="auto"/>
            <w:bottom w:val="none" w:sz="0" w:space="0" w:color="auto"/>
            <w:right w:val="none" w:sz="0" w:space="0" w:color="auto"/>
          </w:divBdr>
          <w:divsChild>
            <w:div w:id="1963463782">
              <w:marLeft w:val="0"/>
              <w:marRight w:val="0"/>
              <w:marTop w:val="0"/>
              <w:marBottom w:val="0"/>
              <w:divBdr>
                <w:top w:val="none" w:sz="0" w:space="0" w:color="auto"/>
                <w:left w:val="none" w:sz="0" w:space="0" w:color="auto"/>
                <w:bottom w:val="none" w:sz="0" w:space="0" w:color="auto"/>
                <w:right w:val="none" w:sz="0" w:space="0" w:color="auto"/>
              </w:divBdr>
              <w:divsChild>
                <w:div w:id="8344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2199">
      <w:bodyDiv w:val="1"/>
      <w:marLeft w:val="0"/>
      <w:marRight w:val="0"/>
      <w:marTop w:val="0"/>
      <w:marBottom w:val="0"/>
      <w:divBdr>
        <w:top w:val="none" w:sz="0" w:space="0" w:color="auto"/>
        <w:left w:val="none" w:sz="0" w:space="0" w:color="auto"/>
        <w:bottom w:val="none" w:sz="0" w:space="0" w:color="auto"/>
        <w:right w:val="none" w:sz="0" w:space="0" w:color="auto"/>
      </w:divBdr>
      <w:divsChild>
        <w:div w:id="92670400">
          <w:marLeft w:val="0"/>
          <w:marRight w:val="0"/>
          <w:marTop w:val="0"/>
          <w:marBottom w:val="0"/>
          <w:divBdr>
            <w:top w:val="none" w:sz="0" w:space="0" w:color="auto"/>
            <w:left w:val="none" w:sz="0" w:space="0" w:color="auto"/>
            <w:bottom w:val="none" w:sz="0" w:space="0" w:color="auto"/>
            <w:right w:val="none" w:sz="0" w:space="0" w:color="auto"/>
          </w:divBdr>
          <w:divsChild>
            <w:div w:id="330107077">
              <w:marLeft w:val="0"/>
              <w:marRight w:val="0"/>
              <w:marTop w:val="0"/>
              <w:marBottom w:val="0"/>
              <w:divBdr>
                <w:top w:val="none" w:sz="0" w:space="0" w:color="auto"/>
                <w:left w:val="none" w:sz="0" w:space="0" w:color="auto"/>
                <w:bottom w:val="none" w:sz="0" w:space="0" w:color="auto"/>
                <w:right w:val="none" w:sz="0" w:space="0" w:color="auto"/>
              </w:divBdr>
              <w:divsChild>
                <w:div w:id="21079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64730">
      <w:bodyDiv w:val="1"/>
      <w:marLeft w:val="0"/>
      <w:marRight w:val="0"/>
      <w:marTop w:val="0"/>
      <w:marBottom w:val="0"/>
      <w:divBdr>
        <w:top w:val="none" w:sz="0" w:space="0" w:color="auto"/>
        <w:left w:val="none" w:sz="0" w:space="0" w:color="auto"/>
        <w:bottom w:val="none" w:sz="0" w:space="0" w:color="auto"/>
        <w:right w:val="none" w:sz="0" w:space="0" w:color="auto"/>
      </w:divBdr>
      <w:divsChild>
        <w:div w:id="1371151529">
          <w:marLeft w:val="0"/>
          <w:marRight w:val="0"/>
          <w:marTop w:val="0"/>
          <w:marBottom w:val="0"/>
          <w:divBdr>
            <w:top w:val="none" w:sz="0" w:space="0" w:color="auto"/>
            <w:left w:val="none" w:sz="0" w:space="0" w:color="auto"/>
            <w:bottom w:val="none" w:sz="0" w:space="0" w:color="auto"/>
            <w:right w:val="none" w:sz="0" w:space="0" w:color="auto"/>
          </w:divBdr>
          <w:divsChild>
            <w:div w:id="834800463">
              <w:marLeft w:val="0"/>
              <w:marRight w:val="0"/>
              <w:marTop w:val="0"/>
              <w:marBottom w:val="0"/>
              <w:divBdr>
                <w:top w:val="none" w:sz="0" w:space="0" w:color="auto"/>
                <w:left w:val="none" w:sz="0" w:space="0" w:color="auto"/>
                <w:bottom w:val="none" w:sz="0" w:space="0" w:color="auto"/>
                <w:right w:val="none" w:sz="0" w:space="0" w:color="auto"/>
              </w:divBdr>
              <w:divsChild>
                <w:div w:id="1464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802639">
      <w:bodyDiv w:val="1"/>
      <w:marLeft w:val="0"/>
      <w:marRight w:val="0"/>
      <w:marTop w:val="0"/>
      <w:marBottom w:val="0"/>
      <w:divBdr>
        <w:top w:val="none" w:sz="0" w:space="0" w:color="auto"/>
        <w:left w:val="none" w:sz="0" w:space="0" w:color="auto"/>
        <w:bottom w:val="none" w:sz="0" w:space="0" w:color="auto"/>
        <w:right w:val="none" w:sz="0" w:space="0" w:color="auto"/>
      </w:divBdr>
      <w:divsChild>
        <w:div w:id="617100924">
          <w:marLeft w:val="0"/>
          <w:marRight w:val="0"/>
          <w:marTop w:val="0"/>
          <w:marBottom w:val="0"/>
          <w:divBdr>
            <w:top w:val="none" w:sz="0" w:space="0" w:color="auto"/>
            <w:left w:val="none" w:sz="0" w:space="0" w:color="auto"/>
            <w:bottom w:val="none" w:sz="0" w:space="0" w:color="auto"/>
            <w:right w:val="none" w:sz="0" w:space="0" w:color="auto"/>
          </w:divBdr>
          <w:divsChild>
            <w:div w:id="2052414685">
              <w:marLeft w:val="0"/>
              <w:marRight w:val="0"/>
              <w:marTop w:val="0"/>
              <w:marBottom w:val="0"/>
              <w:divBdr>
                <w:top w:val="none" w:sz="0" w:space="0" w:color="auto"/>
                <w:left w:val="none" w:sz="0" w:space="0" w:color="auto"/>
                <w:bottom w:val="none" w:sz="0" w:space="0" w:color="auto"/>
                <w:right w:val="none" w:sz="0" w:space="0" w:color="auto"/>
              </w:divBdr>
              <w:divsChild>
                <w:div w:id="1169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637360">
      <w:bodyDiv w:val="1"/>
      <w:marLeft w:val="0"/>
      <w:marRight w:val="0"/>
      <w:marTop w:val="0"/>
      <w:marBottom w:val="0"/>
      <w:divBdr>
        <w:top w:val="none" w:sz="0" w:space="0" w:color="auto"/>
        <w:left w:val="none" w:sz="0" w:space="0" w:color="auto"/>
        <w:bottom w:val="none" w:sz="0" w:space="0" w:color="auto"/>
        <w:right w:val="none" w:sz="0" w:space="0" w:color="auto"/>
      </w:divBdr>
      <w:divsChild>
        <w:div w:id="413892435">
          <w:marLeft w:val="0"/>
          <w:marRight w:val="0"/>
          <w:marTop w:val="0"/>
          <w:marBottom w:val="0"/>
          <w:divBdr>
            <w:top w:val="none" w:sz="0" w:space="0" w:color="auto"/>
            <w:left w:val="none" w:sz="0" w:space="0" w:color="auto"/>
            <w:bottom w:val="none" w:sz="0" w:space="0" w:color="auto"/>
            <w:right w:val="none" w:sz="0" w:space="0" w:color="auto"/>
          </w:divBdr>
          <w:divsChild>
            <w:div w:id="742027783">
              <w:marLeft w:val="0"/>
              <w:marRight w:val="0"/>
              <w:marTop w:val="0"/>
              <w:marBottom w:val="0"/>
              <w:divBdr>
                <w:top w:val="none" w:sz="0" w:space="0" w:color="auto"/>
                <w:left w:val="none" w:sz="0" w:space="0" w:color="auto"/>
                <w:bottom w:val="none" w:sz="0" w:space="0" w:color="auto"/>
                <w:right w:val="none" w:sz="0" w:space="0" w:color="auto"/>
              </w:divBdr>
              <w:divsChild>
                <w:div w:id="18352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64546">
      <w:bodyDiv w:val="1"/>
      <w:marLeft w:val="0"/>
      <w:marRight w:val="0"/>
      <w:marTop w:val="0"/>
      <w:marBottom w:val="0"/>
      <w:divBdr>
        <w:top w:val="none" w:sz="0" w:space="0" w:color="auto"/>
        <w:left w:val="none" w:sz="0" w:space="0" w:color="auto"/>
        <w:bottom w:val="none" w:sz="0" w:space="0" w:color="auto"/>
        <w:right w:val="none" w:sz="0" w:space="0" w:color="auto"/>
      </w:divBdr>
      <w:divsChild>
        <w:div w:id="1609659915">
          <w:marLeft w:val="0"/>
          <w:marRight w:val="0"/>
          <w:marTop w:val="0"/>
          <w:marBottom w:val="0"/>
          <w:divBdr>
            <w:top w:val="none" w:sz="0" w:space="0" w:color="auto"/>
            <w:left w:val="none" w:sz="0" w:space="0" w:color="auto"/>
            <w:bottom w:val="none" w:sz="0" w:space="0" w:color="auto"/>
            <w:right w:val="none" w:sz="0" w:space="0" w:color="auto"/>
          </w:divBdr>
          <w:divsChild>
            <w:div w:id="1150289469">
              <w:marLeft w:val="0"/>
              <w:marRight w:val="0"/>
              <w:marTop w:val="0"/>
              <w:marBottom w:val="0"/>
              <w:divBdr>
                <w:top w:val="none" w:sz="0" w:space="0" w:color="auto"/>
                <w:left w:val="none" w:sz="0" w:space="0" w:color="auto"/>
                <w:bottom w:val="none" w:sz="0" w:space="0" w:color="auto"/>
                <w:right w:val="none" w:sz="0" w:space="0" w:color="auto"/>
              </w:divBdr>
              <w:divsChild>
                <w:div w:id="20788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32627">
      <w:bodyDiv w:val="1"/>
      <w:marLeft w:val="0"/>
      <w:marRight w:val="0"/>
      <w:marTop w:val="0"/>
      <w:marBottom w:val="0"/>
      <w:divBdr>
        <w:top w:val="none" w:sz="0" w:space="0" w:color="auto"/>
        <w:left w:val="none" w:sz="0" w:space="0" w:color="auto"/>
        <w:bottom w:val="none" w:sz="0" w:space="0" w:color="auto"/>
        <w:right w:val="none" w:sz="0" w:space="0" w:color="auto"/>
      </w:divBdr>
      <w:divsChild>
        <w:div w:id="1404792671">
          <w:marLeft w:val="0"/>
          <w:marRight w:val="0"/>
          <w:marTop w:val="0"/>
          <w:marBottom w:val="0"/>
          <w:divBdr>
            <w:top w:val="none" w:sz="0" w:space="0" w:color="auto"/>
            <w:left w:val="none" w:sz="0" w:space="0" w:color="auto"/>
            <w:bottom w:val="none" w:sz="0" w:space="0" w:color="auto"/>
            <w:right w:val="none" w:sz="0" w:space="0" w:color="auto"/>
          </w:divBdr>
          <w:divsChild>
            <w:div w:id="1452482508">
              <w:marLeft w:val="0"/>
              <w:marRight w:val="0"/>
              <w:marTop w:val="0"/>
              <w:marBottom w:val="0"/>
              <w:divBdr>
                <w:top w:val="none" w:sz="0" w:space="0" w:color="auto"/>
                <w:left w:val="none" w:sz="0" w:space="0" w:color="auto"/>
                <w:bottom w:val="none" w:sz="0" w:space="0" w:color="auto"/>
                <w:right w:val="none" w:sz="0" w:space="0" w:color="auto"/>
              </w:divBdr>
              <w:divsChild>
                <w:div w:id="8975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94901">
      <w:bodyDiv w:val="1"/>
      <w:marLeft w:val="0"/>
      <w:marRight w:val="0"/>
      <w:marTop w:val="0"/>
      <w:marBottom w:val="0"/>
      <w:divBdr>
        <w:top w:val="none" w:sz="0" w:space="0" w:color="auto"/>
        <w:left w:val="none" w:sz="0" w:space="0" w:color="auto"/>
        <w:bottom w:val="none" w:sz="0" w:space="0" w:color="auto"/>
        <w:right w:val="none" w:sz="0" w:space="0" w:color="auto"/>
      </w:divBdr>
      <w:divsChild>
        <w:div w:id="995038388">
          <w:marLeft w:val="0"/>
          <w:marRight w:val="0"/>
          <w:marTop w:val="0"/>
          <w:marBottom w:val="0"/>
          <w:divBdr>
            <w:top w:val="none" w:sz="0" w:space="0" w:color="auto"/>
            <w:left w:val="none" w:sz="0" w:space="0" w:color="auto"/>
            <w:bottom w:val="none" w:sz="0" w:space="0" w:color="auto"/>
            <w:right w:val="none" w:sz="0" w:space="0" w:color="auto"/>
          </w:divBdr>
          <w:divsChild>
            <w:div w:id="55904744">
              <w:marLeft w:val="0"/>
              <w:marRight w:val="0"/>
              <w:marTop w:val="0"/>
              <w:marBottom w:val="0"/>
              <w:divBdr>
                <w:top w:val="none" w:sz="0" w:space="0" w:color="auto"/>
                <w:left w:val="none" w:sz="0" w:space="0" w:color="auto"/>
                <w:bottom w:val="none" w:sz="0" w:space="0" w:color="auto"/>
                <w:right w:val="none" w:sz="0" w:space="0" w:color="auto"/>
              </w:divBdr>
              <w:divsChild>
                <w:div w:id="1626542948">
                  <w:marLeft w:val="0"/>
                  <w:marRight w:val="0"/>
                  <w:marTop w:val="0"/>
                  <w:marBottom w:val="0"/>
                  <w:divBdr>
                    <w:top w:val="none" w:sz="0" w:space="0" w:color="auto"/>
                    <w:left w:val="none" w:sz="0" w:space="0" w:color="auto"/>
                    <w:bottom w:val="none" w:sz="0" w:space="0" w:color="auto"/>
                    <w:right w:val="none" w:sz="0" w:space="0" w:color="auto"/>
                  </w:divBdr>
                </w:div>
              </w:divsChild>
            </w:div>
            <w:div w:id="1938632872">
              <w:marLeft w:val="0"/>
              <w:marRight w:val="0"/>
              <w:marTop w:val="0"/>
              <w:marBottom w:val="0"/>
              <w:divBdr>
                <w:top w:val="none" w:sz="0" w:space="0" w:color="auto"/>
                <w:left w:val="none" w:sz="0" w:space="0" w:color="auto"/>
                <w:bottom w:val="none" w:sz="0" w:space="0" w:color="auto"/>
                <w:right w:val="none" w:sz="0" w:space="0" w:color="auto"/>
              </w:divBdr>
              <w:divsChild>
                <w:div w:id="42430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596328331">
      <w:bodyDiv w:val="1"/>
      <w:marLeft w:val="0"/>
      <w:marRight w:val="0"/>
      <w:marTop w:val="0"/>
      <w:marBottom w:val="0"/>
      <w:divBdr>
        <w:top w:val="none" w:sz="0" w:space="0" w:color="auto"/>
        <w:left w:val="none" w:sz="0" w:space="0" w:color="auto"/>
        <w:bottom w:val="none" w:sz="0" w:space="0" w:color="auto"/>
        <w:right w:val="none" w:sz="0" w:space="0" w:color="auto"/>
      </w:divBdr>
      <w:divsChild>
        <w:div w:id="2142729130">
          <w:marLeft w:val="0"/>
          <w:marRight w:val="0"/>
          <w:marTop w:val="0"/>
          <w:marBottom w:val="0"/>
          <w:divBdr>
            <w:top w:val="none" w:sz="0" w:space="0" w:color="auto"/>
            <w:left w:val="none" w:sz="0" w:space="0" w:color="auto"/>
            <w:bottom w:val="none" w:sz="0" w:space="0" w:color="auto"/>
            <w:right w:val="none" w:sz="0" w:space="0" w:color="auto"/>
          </w:divBdr>
          <w:divsChild>
            <w:div w:id="1882475101">
              <w:marLeft w:val="0"/>
              <w:marRight w:val="0"/>
              <w:marTop w:val="0"/>
              <w:marBottom w:val="0"/>
              <w:divBdr>
                <w:top w:val="none" w:sz="0" w:space="0" w:color="auto"/>
                <w:left w:val="none" w:sz="0" w:space="0" w:color="auto"/>
                <w:bottom w:val="none" w:sz="0" w:space="0" w:color="auto"/>
                <w:right w:val="none" w:sz="0" w:space="0" w:color="auto"/>
              </w:divBdr>
              <w:divsChild>
                <w:div w:id="34479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658019">
      <w:bodyDiv w:val="1"/>
      <w:marLeft w:val="0"/>
      <w:marRight w:val="0"/>
      <w:marTop w:val="0"/>
      <w:marBottom w:val="0"/>
      <w:divBdr>
        <w:top w:val="none" w:sz="0" w:space="0" w:color="auto"/>
        <w:left w:val="none" w:sz="0" w:space="0" w:color="auto"/>
        <w:bottom w:val="none" w:sz="0" w:space="0" w:color="auto"/>
        <w:right w:val="none" w:sz="0" w:space="0" w:color="auto"/>
      </w:divBdr>
      <w:divsChild>
        <w:div w:id="1442534125">
          <w:marLeft w:val="0"/>
          <w:marRight w:val="0"/>
          <w:marTop w:val="0"/>
          <w:marBottom w:val="0"/>
          <w:divBdr>
            <w:top w:val="none" w:sz="0" w:space="0" w:color="auto"/>
            <w:left w:val="none" w:sz="0" w:space="0" w:color="auto"/>
            <w:bottom w:val="none" w:sz="0" w:space="0" w:color="auto"/>
            <w:right w:val="none" w:sz="0" w:space="0" w:color="auto"/>
          </w:divBdr>
          <w:divsChild>
            <w:div w:id="458496891">
              <w:marLeft w:val="0"/>
              <w:marRight w:val="0"/>
              <w:marTop w:val="0"/>
              <w:marBottom w:val="0"/>
              <w:divBdr>
                <w:top w:val="none" w:sz="0" w:space="0" w:color="auto"/>
                <w:left w:val="none" w:sz="0" w:space="0" w:color="auto"/>
                <w:bottom w:val="none" w:sz="0" w:space="0" w:color="auto"/>
                <w:right w:val="none" w:sz="0" w:space="0" w:color="auto"/>
              </w:divBdr>
              <w:divsChild>
                <w:div w:id="9645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16081">
      <w:bodyDiv w:val="1"/>
      <w:marLeft w:val="0"/>
      <w:marRight w:val="0"/>
      <w:marTop w:val="0"/>
      <w:marBottom w:val="0"/>
      <w:divBdr>
        <w:top w:val="none" w:sz="0" w:space="0" w:color="auto"/>
        <w:left w:val="none" w:sz="0" w:space="0" w:color="auto"/>
        <w:bottom w:val="none" w:sz="0" w:space="0" w:color="auto"/>
        <w:right w:val="none" w:sz="0" w:space="0" w:color="auto"/>
      </w:divBdr>
      <w:divsChild>
        <w:div w:id="1237518656">
          <w:marLeft w:val="0"/>
          <w:marRight w:val="0"/>
          <w:marTop w:val="0"/>
          <w:marBottom w:val="0"/>
          <w:divBdr>
            <w:top w:val="none" w:sz="0" w:space="0" w:color="auto"/>
            <w:left w:val="none" w:sz="0" w:space="0" w:color="auto"/>
            <w:bottom w:val="none" w:sz="0" w:space="0" w:color="auto"/>
            <w:right w:val="none" w:sz="0" w:space="0" w:color="auto"/>
          </w:divBdr>
          <w:divsChild>
            <w:div w:id="720717073">
              <w:marLeft w:val="0"/>
              <w:marRight w:val="0"/>
              <w:marTop w:val="0"/>
              <w:marBottom w:val="0"/>
              <w:divBdr>
                <w:top w:val="none" w:sz="0" w:space="0" w:color="auto"/>
                <w:left w:val="none" w:sz="0" w:space="0" w:color="auto"/>
                <w:bottom w:val="none" w:sz="0" w:space="0" w:color="auto"/>
                <w:right w:val="none" w:sz="0" w:space="0" w:color="auto"/>
              </w:divBdr>
              <w:divsChild>
                <w:div w:id="43517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610310">
      <w:bodyDiv w:val="1"/>
      <w:marLeft w:val="0"/>
      <w:marRight w:val="0"/>
      <w:marTop w:val="0"/>
      <w:marBottom w:val="0"/>
      <w:divBdr>
        <w:top w:val="none" w:sz="0" w:space="0" w:color="auto"/>
        <w:left w:val="none" w:sz="0" w:space="0" w:color="auto"/>
        <w:bottom w:val="none" w:sz="0" w:space="0" w:color="auto"/>
        <w:right w:val="none" w:sz="0" w:space="0" w:color="auto"/>
      </w:divBdr>
      <w:divsChild>
        <w:div w:id="1885361644">
          <w:marLeft w:val="0"/>
          <w:marRight w:val="0"/>
          <w:marTop w:val="0"/>
          <w:marBottom w:val="0"/>
          <w:divBdr>
            <w:top w:val="none" w:sz="0" w:space="0" w:color="auto"/>
            <w:left w:val="none" w:sz="0" w:space="0" w:color="auto"/>
            <w:bottom w:val="none" w:sz="0" w:space="0" w:color="auto"/>
            <w:right w:val="none" w:sz="0" w:space="0" w:color="auto"/>
          </w:divBdr>
          <w:divsChild>
            <w:div w:id="1918243701">
              <w:marLeft w:val="0"/>
              <w:marRight w:val="0"/>
              <w:marTop w:val="0"/>
              <w:marBottom w:val="0"/>
              <w:divBdr>
                <w:top w:val="none" w:sz="0" w:space="0" w:color="auto"/>
                <w:left w:val="none" w:sz="0" w:space="0" w:color="auto"/>
                <w:bottom w:val="none" w:sz="0" w:space="0" w:color="auto"/>
                <w:right w:val="none" w:sz="0" w:space="0" w:color="auto"/>
              </w:divBdr>
              <w:divsChild>
                <w:div w:id="15384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35943281">
      <w:bodyDiv w:val="1"/>
      <w:marLeft w:val="0"/>
      <w:marRight w:val="0"/>
      <w:marTop w:val="0"/>
      <w:marBottom w:val="0"/>
      <w:divBdr>
        <w:top w:val="none" w:sz="0" w:space="0" w:color="auto"/>
        <w:left w:val="none" w:sz="0" w:space="0" w:color="auto"/>
        <w:bottom w:val="none" w:sz="0" w:space="0" w:color="auto"/>
        <w:right w:val="none" w:sz="0" w:space="0" w:color="auto"/>
      </w:divBdr>
      <w:divsChild>
        <w:div w:id="1050345635">
          <w:marLeft w:val="0"/>
          <w:marRight w:val="0"/>
          <w:marTop w:val="0"/>
          <w:marBottom w:val="0"/>
          <w:divBdr>
            <w:top w:val="none" w:sz="0" w:space="0" w:color="auto"/>
            <w:left w:val="none" w:sz="0" w:space="0" w:color="auto"/>
            <w:bottom w:val="none" w:sz="0" w:space="0" w:color="auto"/>
            <w:right w:val="none" w:sz="0" w:space="0" w:color="auto"/>
          </w:divBdr>
          <w:divsChild>
            <w:div w:id="1004092969">
              <w:marLeft w:val="0"/>
              <w:marRight w:val="0"/>
              <w:marTop w:val="0"/>
              <w:marBottom w:val="0"/>
              <w:divBdr>
                <w:top w:val="none" w:sz="0" w:space="0" w:color="auto"/>
                <w:left w:val="none" w:sz="0" w:space="0" w:color="auto"/>
                <w:bottom w:val="none" w:sz="0" w:space="0" w:color="auto"/>
                <w:right w:val="none" w:sz="0" w:space="0" w:color="auto"/>
              </w:divBdr>
              <w:divsChild>
                <w:div w:id="155643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04075">
      <w:bodyDiv w:val="1"/>
      <w:marLeft w:val="0"/>
      <w:marRight w:val="0"/>
      <w:marTop w:val="0"/>
      <w:marBottom w:val="0"/>
      <w:divBdr>
        <w:top w:val="none" w:sz="0" w:space="0" w:color="auto"/>
        <w:left w:val="none" w:sz="0" w:space="0" w:color="auto"/>
        <w:bottom w:val="none" w:sz="0" w:space="0" w:color="auto"/>
        <w:right w:val="none" w:sz="0" w:space="0" w:color="auto"/>
      </w:divBdr>
      <w:divsChild>
        <w:div w:id="1122773241">
          <w:marLeft w:val="0"/>
          <w:marRight w:val="0"/>
          <w:marTop w:val="0"/>
          <w:marBottom w:val="0"/>
          <w:divBdr>
            <w:top w:val="none" w:sz="0" w:space="0" w:color="auto"/>
            <w:left w:val="none" w:sz="0" w:space="0" w:color="auto"/>
            <w:bottom w:val="none" w:sz="0" w:space="0" w:color="auto"/>
            <w:right w:val="none" w:sz="0" w:space="0" w:color="auto"/>
          </w:divBdr>
          <w:divsChild>
            <w:div w:id="360934152">
              <w:marLeft w:val="0"/>
              <w:marRight w:val="0"/>
              <w:marTop w:val="0"/>
              <w:marBottom w:val="0"/>
              <w:divBdr>
                <w:top w:val="none" w:sz="0" w:space="0" w:color="auto"/>
                <w:left w:val="none" w:sz="0" w:space="0" w:color="auto"/>
                <w:bottom w:val="none" w:sz="0" w:space="0" w:color="auto"/>
                <w:right w:val="none" w:sz="0" w:space="0" w:color="auto"/>
              </w:divBdr>
              <w:divsChild>
                <w:div w:id="14041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67784">
      <w:bodyDiv w:val="1"/>
      <w:marLeft w:val="0"/>
      <w:marRight w:val="0"/>
      <w:marTop w:val="0"/>
      <w:marBottom w:val="0"/>
      <w:divBdr>
        <w:top w:val="none" w:sz="0" w:space="0" w:color="auto"/>
        <w:left w:val="none" w:sz="0" w:space="0" w:color="auto"/>
        <w:bottom w:val="none" w:sz="0" w:space="0" w:color="auto"/>
        <w:right w:val="none" w:sz="0" w:space="0" w:color="auto"/>
      </w:divBdr>
      <w:divsChild>
        <w:div w:id="1851408939">
          <w:marLeft w:val="0"/>
          <w:marRight w:val="0"/>
          <w:marTop w:val="0"/>
          <w:marBottom w:val="0"/>
          <w:divBdr>
            <w:top w:val="none" w:sz="0" w:space="0" w:color="auto"/>
            <w:left w:val="none" w:sz="0" w:space="0" w:color="auto"/>
            <w:bottom w:val="none" w:sz="0" w:space="0" w:color="auto"/>
            <w:right w:val="none" w:sz="0" w:space="0" w:color="auto"/>
          </w:divBdr>
          <w:divsChild>
            <w:div w:id="1527520768">
              <w:marLeft w:val="0"/>
              <w:marRight w:val="0"/>
              <w:marTop w:val="0"/>
              <w:marBottom w:val="0"/>
              <w:divBdr>
                <w:top w:val="none" w:sz="0" w:space="0" w:color="auto"/>
                <w:left w:val="none" w:sz="0" w:space="0" w:color="auto"/>
                <w:bottom w:val="none" w:sz="0" w:space="0" w:color="auto"/>
                <w:right w:val="none" w:sz="0" w:space="0" w:color="auto"/>
              </w:divBdr>
              <w:divsChild>
                <w:div w:id="3758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968685">
      <w:bodyDiv w:val="1"/>
      <w:marLeft w:val="0"/>
      <w:marRight w:val="0"/>
      <w:marTop w:val="0"/>
      <w:marBottom w:val="0"/>
      <w:divBdr>
        <w:top w:val="none" w:sz="0" w:space="0" w:color="auto"/>
        <w:left w:val="none" w:sz="0" w:space="0" w:color="auto"/>
        <w:bottom w:val="none" w:sz="0" w:space="0" w:color="auto"/>
        <w:right w:val="none" w:sz="0" w:space="0" w:color="auto"/>
      </w:divBdr>
      <w:divsChild>
        <w:div w:id="25645028">
          <w:marLeft w:val="0"/>
          <w:marRight w:val="0"/>
          <w:marTop w:val="0"/>
          <w:marBottom w:val="0"/>
          <w:divBdr>
            <w:top w:val="none" w:sz="0" w:space="0" w:color="auto"/>
            <w:left w:val="none" w:sz="0" w:space="0" w:color="auto"/>
            <w:bottom w:val="none" w:sz="0" w:space="0" w:color="auto"/>
            <w:right w:val="none" w:sz="0" w:space="0" w:color="auto"/>
          </w:divBdr>
          <w:divsChild>
            <w:div w:id="661617152">
              <w:marLeft w:val="0"/>
              <w:marRight w:val="0"/>
              <w:marTop w:val="0"/>
              <w:marBottom w:val="0"/>
              <w:divBdr>
                <w:top w:val="none" w:sz="0" w:space="0" w:color="auto"/>
                <w:left w:val="none" w:sz="0" w:space="0" w:color="auto"/>
                <w:bottom w:val="none" w:sz="0" w:space="0" w:color="auto"/>
                <w:right w:val="none" w:sz="0" w:space="0" w:color="auto"/>
              </w:divBdr>
              <w:divsChild>
                <w:div w:id="115568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704125">
      <w:bodyDiv w:val="1"/>
      <w:marLeft w:val="0"/>
      <w:marRight w:val="0"/>
      <w:marTop w:val="0"/>
      <w:marBottom w:val="0"/>
      <w:divBdr>
        <w:top w:val="none" w:sz="0" w:space="0" w:color="auto"/>
        <w:left w:val="none" w:sz="0" w:space="0" w:color="auto"/>
        <w:bottom w:val="none" w:sz="0" w:space="0" w:color="auto"/>
        <w:right w:val="none" w:sz="0" w:space="0" w:color="auto"/>
      </w:divBdr>
      <w:divsChild>
        <w:div w:id="1946763415">
          <w:marLeft w:val="0"/>
          <w:marRight w:val="0"/>
          <w:marTop w:val="0"/>
          <w:marBottom w:val="0"/>
          <w:divBdr>
            <w:top w:val="none" w:sz="0" w:space="0" w:color="auto"/>
            <w:left w:val="none" w:sz="0" w:space="0" w:color="auto"/>
            <w:bottom w:val="none" w:sz="0" w:space="0" w:color="auto"/>
            <w:right w:val="none" w:sz="0" w:space="0" w:color="auto"/>
          </w:divBdr>
          <w:divsChild>
            <w:div w:id="798957903">
              <w:marLeft w:val="0"/>
              <w:marRight w:val="0"/>
              <w:marTop w:val="0"/>
              <w:marBottom w:val="0"/>
              <w:divBdr>
                <w:top w:val="none" w:sz="0" w:space="0" w:color="auto"/>
                <w:left w:val="none" w:sz="0" w:space="0" w:color="auto"/>
                <w:bottom w:val="none" w:sz="0" w:space="0" w:color="auto"/>
                <w:right w:val="none" w:sz="0" w:space="0" w:color="auto"/>
              </w:divBdr>
              <w:divsChild>
                <w:div w:id="120783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C4F39"/>
    <w:rsid w:val="00200821"/>
    <w:rsid w:val="0025245B"/>
    <w:rsid w:val="002A3923"/>
    <w:rsid w:val="002F5A8B"/>
    <w:rsid w:val="00394049"/>
    <w:rsid w:val="003B0C71"/>
    <w:rsid w:val="004B5BBB"/>
    <w:rsid w:val="004F2DF8"/>
    <w:rsid w:val="005062D1"/>
    <w:rsid w:val="00517E2A"/>
    <w:rsid w:val="006618F4"/>
    <w:rsid w:val="006F24A1"/>
    <w:rsid w:val="007346A7"/>
    <w:rsid w:val="00743DFD"/>
    <w:rsid w:val="00770C8E"/>
    <w:rsid w:val="00783177"/>
    <w:rsid w:val="007F3E17"/>
    <w:rsid w:val="009A261B"/>
    <w:rsid w:val="009E4CC1"/>
    <w:rsid w:val="00AA2E17"/>
    <w:rsid w:val="00AC15A4"/>
    <w:rsid w:val="00B0336C"/>
    <w:rsid w:val="00CA3627"/>
    <w:rsid w:val="00D241E9"/>
    <w:rsid w:val="00D7750D"/>
    <w:rsid w:val="00DF065A"/>
    <w:rsid w:val="00E02284"/>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E4C72-0105-4B98-A366-9E9F74A4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1720</Words>
  <Characters>9116</Characters>
  <Application>Microsoft Office Word</Application>
  <DocSecurity>0</DocSecurity>
  <Lines>162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266/20</dc:title>
  <dc:creator/>
  <cp:lastModifiedBy/>
  <cp:revision>1</cp:revision>
  <dcterms:created xsi:type="dcterms:W3CDTF">2021-01-07T13:55:00Z</dcterms:created>
  <dcterms:modified xsi:type="dcterms:W3CDTF">2021-01-07T13:56:00Z</dcterms:modified>
</cp:coreProperties>
</file>