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CCA9EC" w14:textId="77777777" w:rsidR="00040C3A" w:rsidRPr="00DE1CF7" w:rsidRDefault="00D306D1" w:rsidP="00627C9F">
      <w:pPr>
        <w:jc w:val="both"/>
        <w:rPr>
          <w:rFonts w:asciiTheme="majorHAnsi" w:hAnsiTheme="majorHAnsi" w:cs="Univers"/>
          <w:b/>
          <w:bCs/>
          <w:sz w:val="22"/>
          <w:szCs w:val="22"/>
          <w:lang w:val="es-AR"/>
        </w:rPr>
      </w:pPr>
      <w:r w:rsidRPr="00DE1CF7">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7BB50106" wp14:editId="69F52F7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0007354"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DE1CF7">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E2A3ABF" wp14:editId="351CA7C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6CD8A2" w14:textId="77777777" w:rsidR="00CB2660" w:rsidRDefault="00AE5488" w:rsidP="00AE5488">
                            <w:r>
                              <w:rPr>
                                <w:noProof/>
                              </w:rPr>
                              <w:drawing>
                                <wp:inline distT="0" distB="0" distL="0" distR="0" wp14:anchorId="51ADBBFD" wp14:editId="1111C2A3">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E2A3ABF"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7E6CD8A2" w14:textId="77777777" w:rsidR="00CB2660" w:rsidRDefault="00AE5488" w:rsidP="00AE5488">
                      <w:r>
                        <w:rPr>
                          <w:noProof/>
                        </w:rPr>
                        <w:drawing>
                          <wp:inline distT="0" distB="0" distL="0" distR="0" wp14:anchorId="51ADBBFD" wp14:editId="1111C2A3">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019FBAC6" w14:textId="77777777" w:rsidR="00040C3A" w:rsidRPr="00DE1CF7" w:rsidRDefault="00040C3A" w:rsidP="00040C3A">
      <w:pPr>
        <w:tabs>
          <w:tab w:val="center" w:pos="5400"/>
        </w:tabs>
        <w:suppressAutoHyphens/>
        <w:jc w:val="both"/>
        <w:rPr>
          <w:rFonts w:asciiTheme="majorHAnsi" w:hAnsiTheme="majorHAnsi"/>
          <w:sz w:val="22"/>
          <w:szCs w:val="22"/>
          <w:lang w:val="es-AR"/>
        </w:rPr>
      </w:pPr>
    </w:p>
    <w:p w14:paraId="67CCF11B" w14:textId="77777777" w:rsidR="00040C3A" w:rsidRPr="00DE1CF7" w:rsidRDefault="00040C3A" w:rsidP="00040C3A">
      <w:pPr>
        <w:tabs>
          <w:tab w:val="center" w:pos="5400"/>
        </w:tabs>
        <w:suppressAutoHyphens/>
        <w:jc w:val="both"/>
        <w:rPr>
          <w:rFonts w:asciiTheme="majorHAnsi" w:hAnsiTheme="majorHAnsi"/>
          <w:sz w:val="22"/>
          <w:szCs w:val="22"/>
          <w:lang w:val="es-AR"/>
        </w:rPr>
      </w:pPr>
    </w:p>
    <w:p w14:paraId="3C4A74F9" w14:textId="77777777" w:rsidR="005128E4" w:rsidRPr="00DE1CF7" w:rsidRDefault="005128E4" w:rsidP="00040C3A">
      <w:pPr>
        <w:tabs>
          <w:tab w:val="center" w:pos="5400"/>
        </w:tabs>
        <w:suppressAutoHyphens/>
        <w:rPr>
          <w:rFonts w:asciiTheme="majorHAnsi" w:hAnsiTheme="majorHAnsi"/>
          <w:sz w:val="22"/>
          <w:szCs w:val="22"/>
          <w:lang w:val="es-AR"/>
        </w:rPr>
      </w:pPr>
    </w:p>
    <w:p w14:paraId="0F76436F" w14:textId="77777777" w:rsidR="005128E4" w:rsidRPr="00DE1CF7" w:rsidRDefault="005128E4" w:rsidP="00040C3A">
      <w:pPr>
        <w:tabs>
          <w:tab w:val="center" w:pos="5400"/>
        </w:tabs>
        <w:suppressAutoHyphens/>
        <w:rPr>
          <w:rFonts w:asciiTheme="majorHAnsi" w:hAnsiTheme="majorHAnsi"/>
          <w:sz w:val="22"/>
          <w:szCs w:val="22"/>
          <w:lang w:val="es-AR"/>
        </w:rPr>
      </w:pPr>
    </w:p>
    <w:p w14:paraId="4705BE09" w14:textId="77777777" w:rsidR="005128E4" w:rsidRPr="00DE1CF7" w:rsidRDefault="005128E4" w:rsidP="00040C3A">
      <w:pPr>
        <w:tabs>
          <w:tab w:val="center" w:pos="5400"/>
        </w:tabs>
        <w:suppressAutoHyphens/>
        <w:rPr>
          <w:rFonts w:asciiTheme="majorHAnsi" w:hAnsiTheme="majorHAnsi"/>
          <w:sz w:val="22"/>
          <w:szCs w:val="22"/>
          <w:lang w:val="es-AR"/>
        </w:rPr>
      </w:pPr>
      <w:bookmarkStart w:id="0" w:name="_GoBack"/>
      <w:bookmarkEnd w:id="0"/>
    </w:p>
    <w:p w14:paraId="42582866" w14:textId="77777777" w:rsidR="00040C3A" w:rsidRPr="00DE1CF7" w:rsidRDefault="00040C3A" w:rsidP="005128E4">
      <w:pPr>
        <w:tabs>
          <w:tab w:val="center" w:pos="5400"/>
        </w:tabs>
        <w:suppressAutoHyphens/>
        <w:jc w:val="center"/>
        <w:rPr>
          <w:rFonts w:asciiTheme="majorHAnsi" w:hAnsiTheme="majorHAnsi"/>
          <w:sz w:val="22"/>
          <w:szCs w:val="22"/>
          <w:lang w:val="es-AR"/>
        </w:rPr>
      </w:pPr>
    </w:p>
    <w:p w14:paraId="4B12B5AF" w14:textId="77777777" w:rsidR="00040C3A" w:rsidRPr="00DE1CF7" w:rsidRDefault="00040C3A" w:rsidP="005128E4">
      <w:pPr>
        <w:tabs>
          <w:tab w:val="center" w:pos="5400"/>
        </w:tabs>
        <w:suppressAutoHyphens/>
        <w:jc w:val="center"/>
        <w:rPr>
          <w:rFonts w:asciiTheme="majorHAnsi" w:hAnsiTheme="majorHAnsi"/>
          <w:sz w:val="22"/>
          <w:szCs w:val="22"/>
          <w:lang w:val="es-AR"/>
        </w:rPr>
      </w:pPr>
    </w:p>
    <w:p w14:paraId="27D0D23E" w14:textId="77777777" w:rsidR="005B52B0" w:rsidRPr="00DE1CF7" w:rsidRDefault="005B52B0" w:rsidP="005128E4">
      <w:pPr>
        <w:tabs>
          <w:tab w:val="center" w:pos="5400"/>
        </w:tabs>
        <w:suppressAutoHyphens/>
        <w:jc w:val="center"/>
        <w:rPr>
          <w:rFonts w:asciiTheme="majorHAnsi" w:hAnsiTheme="majorHAnsi"/>
          <w:sz w:val="22"/>
          <w:szCs w:val="22"/>
          <w:lang w:val="es-AR"/>
        </w:rPr>
      </w:pPr>
    </w:p>
    <w:p w14:paraId="111E5BEF" w14:textId="77777777" w:rsidR="005B52B0" w:rsidRPr="00DE1CF7" w:rsidRDefault="005B52B0" w:rsidP="005128E4">
      <w:pPr>
        <w:tabs>
          <w:tab w:val="center" w:pos="5400"/>
        </w:tabs>
        <w:suppressAutoHyphens/>
        <w:jc w:val="center"/>
        <w:rPr>
          <w:rFonts w:asciiTheme="majorHAnsi" w:hAnsiTheme="majorHAnsi"/>
          <w:sz w:val="22"/>
          <w:szCs w:val="22"/>
          <w:lang w:val="es-AR"/>
        </w:rPr>
      </w:pPr>
    </w:p>
    <w:p w14:paraId="54B99745" w14:textId="77777777" w:rsidR="005B52B0" w:rsidRPr="00DE1CF7" w:rsidRDefault="005B52B0" w:rsidP="005128E4">
      <w:pPr>
        <w:tabs>
          <w:tab w:val="center" w:pos="5400"/>
        </w:tabs>
        <w:suppressAutoHyphens/>
        <w:jc w:val="center"/>
        <w:rPr>
          <w:rFonts w:asciiTheme="majorHAnsi" w:hAnsiTheme="majorHAnsi"/>
          <w:sz w:val="22"/>
          <w:szCs w:val="22"/>
          <w:lang w:val="es-AR"/>
        </w:rPr>
      </w:pPr>
    </w:p>
    <w:p w14:paraId="6EED1BCA" w14:textId="77777777" w:rsidR="00040C3A" w:rsidRPr="00DE1CF7" w:rsidRDefault="00040C3A" w:rsidP="00040C3A">
      <w:pPr>
        <w:tabs>
          <w:tab w:val="center" w:pos="5400"/>
        </w:tabs>
        <w:suppressAutoHyphens/>
        <w:jc w:val="center"/>
        <w:rPr>
          <w:rFonts w:asciiTheme="majorHAnsi" w:hAnsiTheme="majorHAnsi"/>
          <w:sz w:val="22"/>
          <w:szCs w:val="22"/>
          <w:lang w:val="es-AR"/>
        </w:rPr>
      </w:pPr>
    </w:p>
    <w:p w14:paraId="194FF98A" w14:textId="77777777" w:rsidR="00040C3A" w:rsidRPr="00DE1CF7" w:rsidRDefault="00040C3A" w:rsidP="00040C3A">
      <w:pPr>
        <w:tabs>
          <w:tab w:val="center" w:pos="5400"/>
        </w:tabs>
        <w:suppressAutoHyphens/>
        <w:jc w:val="center"/>
        <w:rPr>
          <w:rFonts w:asciiTheme="majorHAnsi" w:hAnsiTheme="majorHAnsi"/>
          <w:sz w:val="22"/>
          <w:szCs w:val="22"/>
          <w:lang w:val="es-AR"/>
        </w:rPr>
      </w:pPr>
    </w:p>
    <w:p w14:paraId="2C24DF01" w14:textId="77777777" w:rsidR="00040C3A" w:rsidRPr="00DE1CF7" w:rsidRDefault="003D3BC2" w:rsidP="00040C3A">
      <w:pPr>
        <w:tabs>
          <w:tab w:val="center" w:pos="5400"/>
        </w:tabs>
        <w:suppressAutoHyphens/>
        <w:jc w:val="center"/>
        <w:rPr>
          <w:rFonts w:asciiTheme="majorHAnsi" w:hAnsiTheme="majorHAnsi"/>
          <w:sz w:val="22"/>
          <w:szCs w:val="22"/>
          <w:lang w:val="es-AR"/>
        </w:rPr>
      </w:pPr>
      <w:r w:rsidRPr="00DE1CF7">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75D3079" wp14:editId="3D1947C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E3A6EC" w14:textId="511594A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2F57B9">
                              <w:rPr>
                                <w:rFonts w:asciiTheme="majorHAnsi" w:hAnsiTheme="majorHAnsi" w:cs="Arial"/>
                                <w:b/>
                                <w:bCs/>
                                <w:color w:val="0D0D0D" w:themeColor="text1" w:themeTint="F2"/>
                                <w:sz w:val="36"/>
                                <w:szCs w:val="22"/>
                                <w:lang w:val="es-ES_tradnl"/>
                              </w:rPr>
                              <w:t xml:space="preserve"> 316</w:t>
                            </w:r>
                            <w:r w:rsidR="007B05C4">
                              <w:rPr>
                                <w:rFonts w:asciiTheme="majorHAnsi" w:hAnsiTheme="majorHAnsi" w:cs="Arial"/>
                                <w:b/>
                                <w:bCs/>
                                <w:color w:val="0D0D0D" w:themeColor="text1" w:themeTint="F2"/>
                                <w:sz w:val="36"/>
                                <w:szCs w:val="22"/>
                                <w:lang w:val="es-ES_tradnl"/>
                              </w:rPr>
                              <w:t>/</w:t>
                            </w:r>
                            <w:r w:rsidR="002F57B9">
                              <w:rPr>
                                <w:rFonts w:asciiTheme="majorHAnsi" w:hAnsiTheme="majorHAnsi" w:cs="Arial"/>
                                <w:b/>
                                <w:bCs/>
                                <w:color w:val="0D0D0D" w:themeColor="text1" w:themeTint="F2"/>
                                <w:sz w:val="36"/>
                                <w:szCs w:val="22"/>
                                <w:lang w:val="es-ES_tradnl"/>
                              </w:rPr>
                              <w:t>20</w:t>
                            </w:r>
                          </w:p>
                          <w:p w14:paraId="6C8785F2"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E2F63">
                              <w:rPr>
                                <w:rFonts w:asciiTheme="majorHAnsi" w:hAnsiTheme="majorHAnsi" w:cs="Arial"/>
                                <w:b/>
                                <w:color w:val="0D0D0D" w:themeColor="text1" w:themeTint="F2"/>
                                <w:sz w:val="36"/>
                                <w:szCs w:val="22"/>
                                <w:lang w:val="es-ES_tradnl"/>
                              </w:rPr>
                              <w:t>584</w:t>
                            </w:r>
                            <w:r w:rsidR="00246D1F" w:rsidRPr="004E2649">
                              <w:rPr>
                                <w:rFonts w:asciiTheme="majorHAnsi" w:hAnsiTheme="majorHAnsi" w:cs="Arial"/>
                                <w:b/>
                                <w:color w:val="0D0D0D" w:themeColor="text1" w:themeTint="F2"/>
                                <w:sz w:val="36"/>
                                <w:szCs w:val="22"/>
                                <w:lang w:val="es-ES_tradnl"/>
                              </w:rPr>
                              <w:t>-</w:t>
                            </w:r>
                            <w:r w:rsidR="00BE2F63">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262A896E" w14:textId="605FB16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B84934">
                              <w:rPr>
                                <w:rFonts w:asciiTheme="majorHAnsi" w:hAnsiTheme="majorHAnsi" w:cs="Arial"/>
                                <w:color w:val="0D0D0D" w:themeColor="text1" w:themeTint="F2"/>
                                <w:szCs w:val="22"/>
                                <w:lang w:val="es-ES_tradnl"/>
                              </w:rPr>
                              <w:t>ADMISIBILIDAD</w:t>
                            </w:r>
                          </w:p>
                          <w:p w14:paraId="48E705D2"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61D7205B" w14:textId="77777777" w:rsidR="005B52B0" w:rsidRPr="003A1D2B" w:rsidRDefault="00BE2F63" w:rsidP="00997BC5">
                            <w:pPr>
                              <w:spacing w:line="276" w:lineRule="auto"/>
                              <w:rPr>
                                <w:rFonts w:asciiTheme="majorHAnsi" w:hAnsiTheme="majorHAnsi" w:cs="Arial"/>
                                <w:color w:val="0D0D0D" w:themeColor="text1" w:themeTint="F2"/>
                                <w:szCs w:val="22"/>
                                <w:lang w:val="pt-BR"/>
                              </w:rPr>
                            </w:pPr>
                            <w:r w:rsidRPr="003A1D2B">
                              <w:rPr>
                                <w:rFonts w:asciiTheme="majorHAnsi" w:hAnsiTheme="majorHAnsi" w:cs="Arial"/>
                                <w:color w:val="0D0D0D" w:themeColor="text1" w:themeTint="F2"/>
                                <w:szCs w:val="22"/>
                                <w:lang w:val="pt-BR"/>
                              </w:rPr>
                              <w:t>IRIS JANETH TEJEDA VARELA E HIJA</w:t>
                            </w:r>
                          </w:p>
                          <w:bookmarkEnd w:id="1"/>
                          <w:p w14:paraId="15011F73" w14:textId="77777777" w:rsidR="005B52B0" w:rsidRPr="0010736F" w:rsidRDefault="00BE2F6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HONDURAS</w:t>
                            </w:r>
                          </w:p>
                          <w:p w14:paraId="672030D4"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75D3079"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4E3A6EC" w14:textId="511594A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2F57B9">
                        <w:rPr>
                          <w:rFonts w:asciiTheme="majorHAnsi" w:hAnsiTheme="majorHAnsi" w:cs="Arial"/>
                          <w:b/>
                          <w:bCs/>
                          <w:color w:val="0D0D0D" w:themeColor="text1" w:themeTint="F2"/>
                          <w:sz w:val="36"/>
                          <w:szCs w:val="22"/>
                          <w:lang w:val="es-ES_tradnl"/>
                        </w:rPr>
                        <w:t xml:space="preserve"> 316</w:t>
                      </w:r>
                      <w:r w:rsidR="007B05C4">
                        <w:rPr>
                          <w:rFonts w:asciiTheme="majorHAnsi" w:hAnsiTheme="majorHAnsi" w:cs="Arial"/>
                          <w:b/>
                          <w:bCs/>
                          <w:color w:val="0D0D0D" w:themeColor="text1" w:themeTint="F2"/>
                          <w:sz w:val="36"/>
                          <w:szCs w:val="22"/>
                          <w:lang w:val="es-ES_tradnl"/>
                        </w:rPr>
                        <w:t>/</w:t>
                      </w:r>
                      <w:r w:rsidR="002F57B9">
                        <w:rPr>
                          <w:rFonts w:asciiTheme="majorHAnsi" w:hAnsiTheme="majorHAnsi" w:cs="Arial"/>
                          <w:b/>
                          <w:bCs/>
                          <w:color w:val="0D0D0D" w:themeColor="text1" w:themeTint="F2"/>
                          <w:sz w:val="36"/>
                          <w:szCs w:val="22"/>
                          <w:lang w:val="es-ES_tradnl"/>
                        </w:rPr>
                        <w:t>20</w:t>
                      </w:r>
                    </w:p>
                    <w:p w14:paraId="6C8785F2"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E2F63">
                        <w:rPr>
                          <w:rFonts w:asciiTheme="majorHAnsi" w:hAnsiTheme="majorHAnsi" w:cs="Arial"/>
                          <w:b/>
                          <w:color w:val="0D0D0D" w:themeColor="text1" w:themeTint="F2"/>
                          <w:sz w:val="36"/>
                          <w:szCs w:val="22"/>
                          <w:lang w:val="es-ES_tradnl"/>
                        </w:rPr>
                        <w:t>58</w:t>
                      </w:r>
                      <w:bookmarkStart w:id="2" w:name="_GoBack"/>
                      <w:bookmarkEnd w:id="2"/>
                      <w:r w:rsidR="00BE2F63">
                        <w:rPr>
                          <w:rFonts w:asciiTheme="majorHAnsi" w:hAnsiTheme="majorHAnsi" w:cs="Arial"/>
                          <w:b/>
                          <w:color w:val="0D0D0D" w:themeColor="text1" w:themeTint="F2"/>
                          <w:sz w:val="36"/>
                          <w:szCs w:val="22"/>
                          <w:lang w:val="es-ES_tradnl"/>
                        </w:rPr>
                        <w:t>4</w:t>
                      </w:r>
                      <w:r w:rsidR="00246D1F" w:rsidRPr="004E2649">
                        <w:rPr>
                          <w:rFonts w:asciiTheme="majorHAnsi" w:hAnsiTheme="majorHAnsi" w:cs="Arial"/>
                          <w:b/>
                          <w:color w:val="0D0D0D" w:themeColor="text1" w:themeTint="F2"/>
                          <w:sz w:val="36"/>
                          <w:szCs w:val="22"/>
                          <w:lang w:val="es-ES_tradnl"/>
                        </w:rPr>
                        <w:t>-</w:t>
                      </w:r>
                      <w:r w:rsidR="00BE2F63">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262A896E" w14:textId="605FB16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B84934">
                        <w:rPr>
                          <w:rFonts w:asciiTheme="majorHAnsi" w:hAnsiTheme="majorHAnsi" w:cs="Arial"/>
                          <w:color w:val="0D0D0D" w:themeColor="text1" w:themeTint="F2"/>
                          <w:szCs w:val="22"/>
                          <w:lang w:val="es-ES_tradnl"/>
                        </w:rPr>
                        <w:t>ADMISIBILIDAD</w:t>
                      </w:r>
                    </w:p>
                    <w:p w14:paraId="48E705D2"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3" w:name="_ftnref1"/>
                    </w:p>
                    <w:p w14:paraId="61D7205B" w14:textId="77777777" w:rsidR="005B52B0" w:rsidRPr="003A1D2B" w:rsidRDefault="00BE2F63" w:rsidP="00997BC5">
                      <w:pPr>
                        <w:spacing w:line="276" w:lineRule="auto"/>
                        <w:rPr>
                          <w:rFonts w:asciiTheme="majorHAnsi" w:hAnsiTheme="majorHAnsi" w:cs="Arial"/>
                          <w:color w:val="0D0D0D" w:themeColor="text1" w:themeTint="F2"/>
                          <w:szCs w:val="22"/>
                          <w:lang w:val="pt-BR"/>
                        </w:rPr>
                      </w:pPr>
                      <w:r w:rsidRPr="003A1D2B">
                        <w:rPr>
                          <w:rFonts w:asciiTheme="majorHAnsi" w:hAnsiTheme="majorHAnsi" w:cs="Arial"/>
                          <w:color w:val="0D0D0D" w:themeColor="text1" w:themeTint="F2"/>
                          <w:szCs w:val="22"/>
                          <w:lang w:val="pt-BR"/>
                        </w:rPr>
                        <w:t>IRIS JANETH TEJEDA VARELA E HIJA</w:t>
                      </w:r>
                    </w:p>
                    <w:bookmarkEnd w:id="3"/>
                    <w:p w14:paraId="15011F73" w14:textId="77777777" w:rsidR="005B52B0" w:rsidRPr="0010736F" w:rsidRDefault="00BE2F6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HONDURAS</w:t>
                      </w:r>
                    </w:p>
                    <w:p w14:paraId="672030D4" w14:textId="77777777" w:rsidR="005B52B0" w:rsidRPr="00AE5488" w:rsidRDefault="005B52B0" w:rsidP="007A5817">
                      <w:pPr>
                        <w:rPr>
                          <w:color w:val="0D0D0D" w:themeColor="text1" w:themeTint="F2"/>
                          <w:lang w:val="es-ES_tradnl"/>
                        </w:rPr>
                      </w:pPr>
                    </w:p>
                  </w:txbxContent>
                </v:textbox>
              </v:shape>
            </w:pict>
          </mc:Fallback>
        </mc:AlternateContent>
      </w:r>
      <w:r w:rsidR="004E2649" w:rsidRPr="00DE1CF7">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DE2A0FE" wp14:editId="4A46D6A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7B22FD" w14:textId="2467672A" w:rsidR="00627C9F" w:rsidRPr="002F57B9" w:rsidRDefault="002F57B9" w:rsidP="007A5817">
                            <w:pPr>
                              <w:spacing w:line="276" w:lineRule="auto"/>
                              <w:jc w:val="right"/>
                              <w:rPr>
                                <w:rFonts w:asciiTheme="minorHAnsi" w:hAnsiTheme="minorHAnsi"/>
                                <w:color w:val="FFFFFF" w:themeColor="background1"/>
                                <w:sz w:val="22"/>
                                <w:lang w:val="es-419"/>
                              </w:rPr>
                            </w:pPr>
                            <w:r w:rsidRPr="002F57B9">
                              <w:rPr>
                                <w:rFonts w:asciiTheme="minorHAnsi" w:hAnsiTheme="minorHAnsi"/>
                                <w:color w:val="FFFFFF" w:themeColor="background1"/>
                                <w:sz w:val="22"/>
                                <w:lang w:val="es-419"/>
                              </w:rPr>
                              <w:t>OEA/Ser.L/V/II.</w:t>
                            </w:r>
                          </w:p>
                          <w:p w14:paraId="39FA0B05" w14:textId="2A47F289" w:rsidR="00627C9F" w:rsidRPr="002F57B9" w:rsidRDefault="002F57B9" w:rsidP="007A5817">
                            <w:pPr>
                              <w:spacing w:line="276" w:lineRule="auto"/>
                              <w:jc w:val="right"/>
                              <w:rPr>
                                <w:rFonts w:asciiTheme="minorHAnsi" w:hAnsiTheme="minorHAnsi"/>
                                <w:color w:val="FFFFFF" w:themeColor="background1"/>
                                <w:sz w:val="22"/>
                                <w:lang w:val="es-419"/>
                              </w:rPr>
                            </w:pPr>
                            <w:r w:rsidRPr="002F57B9">
                              <w:rPr>
                                <w:rFonts w:asciiTheme="minorHAnsi" w:hAnsiTheme="minorHAnsi"/>
                                <w:color w:val="FFFFFF" w:themeColor="background1"/>
                                <w:sz w:val="22"/>
                                <w:lang w:val="es-419"/>
                              </w:rPr>
                              <w:t>Doc. 334</w:t>
                            </w:r>
                          </w:p>
                          <w:p w14:paraId="488580C1" w14:textId="49FCBBC0" w:rsidR="00627C9F" w:rsidRPr="001B4C00" w:rsidRDefault="002F57B9"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17 noviembre</w:t>
                            </w:r>
                            <w:r w:rsidR="00627C9F" w:rsidRPr="001B4C00">
                              <w:rPr>
                                <w:rFonts w:asciiTheme="minorHAnsi" w:hAnsiTheme="minorHAnsi"/>
                                <w:color w:val="FFFFFF" w:themeColor="background1"/>
                                <w:sz w:val="22"/>
                                <w:lang w:val="es-ES"/>
                              </w:rPr>
                              <w:t xml:space="preserve"> 20</w:t>
                            </w:r>
                            <w:r>
                              <w:rPr>
                                <w:rFonts w:asciiTheme="minorHAnsi" w:hAnsiTheme="minorHAnsi"/>
                                <w:color w:val="FFFFFF" w:themeColor="background1"/>
                                <w:sz w:val="22"/>
                                <w:lang w:val="es-ES"/>
                              </w:rPr>
                              <w:t>20</w:t>
                            </w:r>
                          </w:p>
                          <w:p w14:paraId="44A93FF5"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DE2A0F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277B22FD" w14:textId="2467672A" w:rsidR="00627C9F" w:rsidRPr="002F57B9" w:rsidRDefault="002F57B9" w:rsidP="007A5817">
                      <w:pPr>
                        <w:spacing w:line="276" w:lineRule="auto"/>
                        <w:jc w:val="right"/>
                        <w:rPr>
                          <w:rFonts w:asciiTheme="minorHAnsi" w:hAnsiTheme="minorHAnsi"/>
                          <w:color w:val="FFFFFF" w:themeColor="background1"/>
                          <w:sz w:val="22"/>
                          <w:lang w:val="es-419"/>
                        </w:rPr>
                      </w:pPr>
                      <w:r w:rsidRPr="002F57B9">
                        <w:rPr>
                          <w:rFonts w:asciiTheme="minorHAnsi" w:hAnsiTheme="minorHAnsi"/>
                          <w:color w:val="FFFFFF" w:themeColor="background1"/>
                          <w:sz w:val="22"/>
                          <w:lang w:val="es-419"/>
                        </w:rPr>
                        <w:t>OEA/</w:t>
                      </w:r>
                      <w:proofErr w:type="spellStart"/>
                      <w:r w:rsidRPr="002F57B9">
                        <w:rPr>
                          <w:rFonts w:asciiTheme="minorHAnsi" w:hAnsiTheme="minorHAnsi"/>
                          <w:color w:val="FFFFFF" w:themeColor="background1"/>
                          <w:sz w:val="22"/>
                          <w:lang w:val="es-419"/>
                        </w:rPr>
                        <w:t>Ser.L</w:t>
                      </w:r>
                      <w:proofErr w:type="spellEnd"/>
                      <w:r w:rsidRPr="002F57B9">
                        <w:rPr>
                          <w:rFonts w:asciiTheme="minorHAnsi" w:hAnsiTheme="minorHAnsi"/>
                          <w:color w:val="FFFFFF" w:themeColor="background1"/>
                          <w:sz w:val="22"/>
                          <w:lang w:val="es-419"/>
                        </w:rPr>
                        <w:t>/V/II.</w:t>
                      </w:r>
                    </w:p>
                    <w:p w14:paraId="39FA0B05" w14:textId="2A47F289" w:rsidR="00627C9F" w:rsidRPr="002F57B9" w:rsidRDefault="002F57B9" w:rsidP="007A5817">
                      <w:pPr>
                        <w:spacing w:line="276" w:lineRule="auto"/>
                        <w:jc w:val="right"/>
                        <w:rPr>
                          <w:rFonts w:asciiTheme="minorHAnsi" w:hAnsiTheme="minorHAnsi"/>
                          <w:color w:val="FFFFFF" w:themeColor="background1"/>
                          <w:sz w:val="22"/>
                          <w:lang w:val="es-419"/>
                        </w:rPr>
                      </w:pPr>
                      <w:r w:rsidRPr="002F57B9">
                        <w:rPr>
                          <w:rFonts w:asciiTheme="minorHAnsi" w:hAnsiTheme="minorHAnsi"/>
                          <w:color w:val="FFFFFF" w:themeColor="background1"/>
                          <w:sz w:val="22"/>
                          <w:lang w:val="es-419"/>
                        </w:rPr>
                        <w:t>Doc. 334</w:t>
                      </w:r>
                    </w:p>
                    <w:p w14:paraId="488580C1" w14:textId="49FCBBC0" w:rsidR="00627C9F" w:rsidRPr="001B4C00" w:rsidRDefault="002F57B9"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17 noviembre</w:t>
                      </w:r>
                      <w:r w:rsidR="00627C9F" w:rsidRPr="001B4C00">
                        <w:rPr>
                          <w:rFonts w:asciiTheme="minorHAnsi" w:hAnsiTheme="minorHAnsi"/>
                          <w:color w:val="FFFFFF" w:themeColor="background1"/>
                          <w:sz w:val="22"/>
                          <w:lang w:val="es-ES"/>
                        </w:rPr>
                        <w:t xml:space="preserve"> 20</w:t>
                      </w:r>
                      <w:r>
                        <w:rPr>
                          <w:rFonts w:asciiTheme="minorHAnsi" w:hAnsiTheme="minorHAnsi"/>
                          <w:color w:val="FFFFFF" w:themeColor="background1"/>
                          <w:sz w:val="22"/>
                          <w:lang w:val="es-ES"/>
                        </w:rPr>
                        <w:t>20</w:t>
                      </w:r>
                    </w:p>
                    <w:p w14:paraId="44A93FF5"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v:textbox>
              </v:shape>
            </w:pict>
          </mc:Fallback>
        </mc:AlternateContent>
      </w:r>
    </w:p>
    <w:p w14:paraId="1D8BE1DD" w14:textId="77777777" w:rsidR="00040C3A" w:rsidRPr="00DE1CF7" w:rsidRDefault="00040C3A" w:rsidP="00040C3A">
      <w:pPr>
        <w:tabs>
          <w:tab w:val="center" w:pos="5400"/>
        </w:tabs>
        <w:suppressAutoHyphens/>
        <w:jc w:val="center"/>
        <w:rPr>
          <w:rFonts w:asciiTheme="majorHAnsi" w:hAnsiTheme="majorHAnsi"/>
          <w:sz w:val="22"/>
          <w:szCs w:val="22"/>
          <w:lang w:val="es-AR"/>
        </w:rPr>
      </w:pPr>
    </w:p>
    <w:p w14:paraId="1A648D1D" w14:textId="77777777" w:rsidR="00040C3A" w:rsidRPr="00DE1CF7" w:rsidRDefault="00040C3A" w:rsidP="00040C3A">
      <w:pPr>
        <w:tabs>
          <w:tab w:val="center" w:pos="5400"/>
        </w:tabs>
        <w:suppressAutoHyphens/>
        <w:jc w:val="center"/>
        <w:rPr>
          <w:rFonts w:asciiTheme="majorHAnsi" w:hAnsiTheme="majorHAnsi"/>
          <w:sz w:val="22"/>
          <w:szCs w:val="22"/>
          <w:lang w:val="es-AR"/>
        </w:rPr>
      </w:pPr>
    </w:p>
    <w:p w14:paraId="1E86635C" w14:textId="77777777" w:rsidR="00040C3A" w:rsidRPr="00DE1CF7" w:rsidRDefault="00040C3A" w:rsidP="00040C3A">
      <w:pPr>
        <w:tabs>
          <w:tab w:val="center" w:pos="5400"/>
        </w:tabs>
        <w:suppressAutoHyphens/>
        <w:jc w:val="center"/>
        <w:rPr>
          <w:rFonts w:asciiTheme="majorHAnsi" w:hAnsiTheme="majorHAnsi" w:cs="Arial"/>
          <w:sz w:val="22"/>
          <w:szCs w:val="22"/>
          <w:lang w:val="es-AR"/>
        </w:rPr>
      </w:pPr>
    </w:p>
    <w:p w14:paraId="249E8163" w14:textId="77777777" w:rsidR="00040C3A" w:rsidRPr="00DE1CF7" w:rsidRDefault="00040C3A" w:rsidP="00040C3A">
      <w:pPr>
        <w:tabs>
          <w:tab w:val="center" w:pos="5400"/>
        </w:tabs>
        <w:suppressAutoHyphens/>
        <w:jc w:val="center"/>
        <w:rPr>
          <w:rFonts w:asciiTheme="majorHAnsi" w:hAnsiTheme="majorHAnsi"/>
          <w:sz w:val="22"/>
          <w:szCs w:val="22"/>
          <w:lang w:val="es-AR"/>
        </w:rPr>
      </w:pPr>
    </w:p>
    <w:p w14:paraId="6FD678F2" w14:textId="77777777" w:rsidR="00040C3A" w:rsidRPr="00DE1CF7" w:rsidRDefault="00040C3A" w:rsidP="00040C3A">
      <w:pPr>
        <w:tabs>
          <w:tab w:val="center" w:pos="5400"/>
        </w:tabs>
        <w:suppressAutoHyphens/>
        <w:jc w:val="center"/>
        <w:rPr>
          <w:rFonts w:asciiTheme="majorHAnsi" w:hAnsiTheme="majorHAnsi"/>
          <w:sz w:val="22"/>
          <w:szCs w:val="22"/>
          <w:lang w:val="es-AR"/>
        </w:rPr>
      </w:pPr>
    </w:p>
    <w:p w14:paraId="11EACEC8" w14:textId="77777777" w:rsidR="00040C3A" w:rsidRPr="00DE1CF7" w:rsidRDefault="00040C3A" w:rsidP="00040C3A">
      <w:pPr>
        <w:tabs>
          <w:tab w:val="center" w:pos="5400"/>
        </w:tabs>
        <w:suppressAutoHyphens/>
        <w:jc w:val="center"/>
        <w:rPr>
          <w:rFonts w:asciiTheme="majorHAnsi" w:hAnsiTheme="majorHAnsi"/>
          <w:sz w:val="22"/>
          <w:szCs w:val="22"/>
          <w:lang w:val="es-AR"/>
        </w:rPr>
      </w:pPr>
    </w:p>
    <w:p w14:paraId="780B93AA" w14:textId="77777777" w:rsidR="00040C3A" w:rsidRPr="00DE1CF7" w:rsidRDefault="00040C3A" w:rsidP="00040C3A">
      <w:pPr>
        <w:tabs>
          <w:tab w:val="center" w:pos="5400"/>
        </w:tabs>
        <w:suppressAutoHyphens/>
        <w:jc w:val="center"/>
        <w:rPr>
          <w:rFonts w:asciiTheme="majorHAnsi" w:hAnsiTheme="majorHAnsi"/>
          <w:sz w:val="22"/>
          <w:szCs w:val="22"/>
          <w:lang w:val="es-AR"/>
        </w:rPr>
      </w:pPr>
    </w:p>
    <w:p w14:paraId="6F2CC5C2" w14:textId="77777777" w:rsidR="005128E4" w:rsidRPr="00DE1CF7" w:rsidRDefault="005128E4" w:rsidP="00040C3A">
      <w:pPr>
        <w:tabs>
          <w:tab w:val="center" w:pos="5400"/>
        </w:tabs>
        <w:suppressAutoHyphens/>
        <w:jc w:val="center"/>
        <w:rPr>
          <w:rFonts w:asciiTheme="majorHAnsi" w:hAnsiTheme="majorHAnsi"/>
          <w:sz w:val="22"/>
          <w:szCs w:val="22"/>
          <w:lang w:val="es-AR"/>
        </w:rPr>
      </w:pPr>
    </w:p>
    <w:p w14:paraId="23AB9DFD" w14:textId="77777777" w:rsidR="00040C3A" w:rsidRPr="00DE1CF7" w:rsidRDefault="00040C3A" w:rsidP="00040C3A">
      <w:pPr>
        <w:tabs>
          <w:tab w:val="center" w:pos="5400"/>
        </w:tabs>
        <w:suppressAutoHyphens/>
        <w:jc w:val="center"/>
        <w:rPr>
          <w:rFonts w:asciiTheme="majorHAnsi" w:hAnsiTheme="majorHAnsi"/>
          <w:sz w:val="22"/>
          <w:szCs w:val="22"/>
          <w:lang w:val="es-AR"/>
        </w:rPr>
      </w:pPr>
    </w:p>
    <w:p w14:paraId="09D8A5CA" w14:textId="77777777" w:rsidR="005128E4" w:rsidRPr="00DE1CF7" w:rsidRDefault="005128E4" w:rsidP="00040C3A">
      <w:pPr>
        <w:tabs>
          <w:tab w:val="center" w:pos="5400"/>
        </w:tabs>
        <w:suppressAutoHyphens/>
        <w:jc w:val="center"/>
        <w:rPr>
          <w:rFonts w:asciiTheme="majorHAnsi" w:hAnsiTheme="majorHAnsi"/>
          <w:sz w:val="22"/>
          <w:szCs w:val="22"/>
          <w:lang w:val="es-AR"/>
        </w:rPr>
      </w:pPr>
    </w:p>
    <w:p w14:paraId="575CF6AC" w14:textId="77777777" w:rsidR="005128E4" w:rsidRPr="00DE1CF7" w:rsidRDefault="005128E4" w:rsidP="00040C3A">
      <w:pPr>
        <w:tabs>
          <w:tab w:val="center" w:pos="5400"/>
        </w:tabs>
        <w:suppressAutoHyphens/>
        <w:jc w:val="center"/>
        <w:rPr>
          <w:rFonts w:asciiTheme="majorHAnsi" w:hAnsiTheme="majorHAnsi"/>
          <w:sz w:val="22"/>
          <w:szCs w:val="22"/>
          <w:lang w:val="es-AR"/>
        </w:rPr>
      </w:pPr>
    </w:p>
    <w:p w14:paraId="246FF87B" w14:textId="77777777" w:rsidR="005128E4" w:rsidRPr="00DE1CF7" w:rsidRDefault="005128E4" w:rsidP="00040C3A">
      <w:pPr>
        <w:tabs>
          <w:tab w:val="center" w:pos="5400"/>
        </w:tabs>
        <w:suppressAutoHyphens/>
        <w:jc w:val="center"/>
        <w:rPr>
          <w:rFonts w:asciiTheme="majorHAnsi" w:hAnsiTheme="majorHAnsi"/>
          <w:sz w:val="22"/>
          <w:szCs w:val="22"/>
          <w:lang w:val="es-AR"/>
        </w:rPr>
      </w:pPr>
    </w:p>
    <w:p w14:paraId="769C51E9" w14:textId="77777777" w:rsidR="00040C3A" w:rsidRPr="00DE1CF7" w:rsidRDefault="00040C3A" w:rsidP="00040C3A">
      <w:pPr>
        <w:tabs>
          <w:tab w:val="center" w:pos="5400"/>
        </w:tabs>
        <w:suppressAutoHyphens/>
        <w:jc w:val="center"/>
        <w:rPr>
          <w:rFonts w:asciiTheme="majorHAnsi" w:hAnsiTheme="majorHAnsi"/>
          <w:sz w:val="22"/>
          <w:szCs w:val="22"/>
          <w:lang w:val="es-AR"/>
        </w:rPr>
      </w:pPr>
    </w:p>
    <w:p w14:paraId="65FF3F91" w14:textId="77777777" w:rsidR="00040C3A" w:rsidRPr="00DE1CF7" w:rsidRDefault="00040C3A" w:rsidP="00040C3A">
      <w:pPr>
        <w:tabs>
          <w:tab w:val="center" w:pos="5400"/>
        </w:tabs>
        <w:suppressAutoHyphens/>
        <w:jc w:val="center"/>
        <w:rPr>
          <w:rFonts w:asciiTheme="majorHAnsi" w:hAnsiTheme="majorHAnsi"/>
          <w:sz w:val="22"/>
          <w:szCs w:val="22"/>
          <w:lang w:val="es-AR"/>
        </w:rPr>
      </w:pPr>
    </w:p>
    <w:p w14:paraId="0C369B7C" w14:textId="77777777" w:rsidR="00A50FCF" w:rsidRPr="00DE1CF7" w:rsidRDefault="00A50FCF" w:rsidP="00040C3A">
      <w:pPr>
        <w:tabs>
          <w:tab w:val="center" w:pos="5400"/>
        </w:tabs>
        <w:suppressAutoHyphens/>
        <w:jc w:val="center"/>
        <w:rPr>
          <w:rFonts w:asciiTheme="majorHAnsi" w:hAnsiTheme="majorHAnsi"/>
          <w:sz w:val="18"/>
          <w:szCs w:val="22"/>
          <w:lang w:val="es-AR"/>
        </w:rPr>
      </w:pPr>
    </w:p>
    <w:p w14:paraId="25F7968D" w14:textId="77777777" w:rsidR="00A50FCF" w:rsidRPr="00DE1CF7" w:rsidRDefault="00A50FCF" w:rsidP="00040C3A">
      <w:pPr>
        <w:tabs>
          <w:tab w:val="center" w:pos="5400"/>
        </w:tabs>
        <w:suppressAutoHyphens/>
        <w:jc w:val="center"/>
        <w:rPr>
          <w:rFonts w:asciiTheme="majorHAnsi" w:hAnsiTheme="majorHAnsi"/>
          <w:sz w:val="18"/>
          <w:szCs w:val="22"/>
          <w:lang w:val="es-AR"/>
        </w:rPr>
      </w:pPr>
    </w:p>
    <w:p w14:paraId="26576309" w14:textId="77777777" w:rsidR="00A50FCF" w:rsidRPr="00DE1CF7" w:rsidRDefault="00A50FCF" w:rsidP="00040C3A">
      <w:pPr>
        <w:tabs>
          <w:tab w:val="center" w:pos="5400"/>
        </w:tabs>
        <w:suppressAutoHyphens/>
        <w:jc w:val="center"/>
        <w:rPr>
          <w:rFonts w:asciiTheme="majorHAnsi" w:hAnsiTheme="majorHAnsi"/>
          <w:sz w:val="18"/>
          <w:szCs w:val="22"/>
          <w:lang w:val="es-AR"/>
        </w:rPr>
      </w:pPr>
    </w:p>
    <w:p w14:paraId="017F1283" w14:textId="77777777" w:rsidR="00A50FCF" w:rsidRPr="00DE1CF7" w:rsidRDefault="00A50FCF" w:rsidP="00040C3A">
      <w:pPr>
        <w:tabs>
          <w:tab w:val="center" w:pos="5400"/>
        </w:tabs>
        <w:suppressAutoHyphens/>
        <w:jc w:val="center"/>
        <w:rPr>
          <w:rFonts w:asciiTheme="majorHAnsi" w:hAnsiTheme="majorHAnsi"/>
          <w:sz w:val="18"/>
          <w:szCs w:val="22"/>
          <w:lang w:val="es-AR"/>
        </w:rPr>
      </w:pPr>
    </w:p>
    <w:p w14:paraId="02F5CE96" w14:textId="77777777" w:rsidR="00A50FCF" w:rsidRPr="00DE1CF7" w:rsidRDefault="00A50FCF" w:rsidP="00040C3A">
      <w:pPr>
        <w:tabs>
          <w:tab w:val="center" w:pos="5400"/>
        </w:tabs>
        <w:suppressAutoHyphens/>
        <w:jc w:val="center"/>
        <w:rPr>
          <w:rFonts w:asciiTheme="majorHAnsi" w:hAnsiTheme="majorHAnsi"/>
          <w:sz w:val="18"/>
          <w:szCs w:val="22"/>
          <w:lang w:val="es-AR"/>
        </w:rPr>
      </w:pPr>
    </w:p>
    <w:p w14:paraId="2B02FD4D" w14:textId="77777777" w:rsidR="00A50FCF" w:rsidRPr="00DE1CF7" w:rsidRDefault="00A50FCF" w:rsidP="00040C3A">
      <w:pPr>
        <w:tabs>
          <w:tab w:val="center" w:pos="5400"/>
        </w:tabs>
        <w:suppressAutoHyphens/>
        <w:jc w:val="center"/>
        <w:rPr>
          <w:rFonts w:asciiTheme="majorHAnsi" w:hAnsiTheme="majorHAnsi"/>
          <w:sz w:val="18"/>
          <w:szCs w:val="22"/>
          <w:lang w:val="es-AR"/>
        </w:rPr>
      </w:pPr>
    </w:p>
    <w:p w14:paraId="2CBC49C7" w14:textId="77777777" w:rsidR="00A50FCF" w:rsidRPr="00DE1CF7" w:rsidRDefault="00A50FCF" w:rsidP="00040C3A">
      <w:pPr>
        <w:tabs>
          <w:tab w:val="center" w:pos="5400"/>
        </w:tabs>
        <w:suppressAutoHyphens/>
        <w:jc w:val="center"/>
        <w:rPr>
          <w:rFonts w:asciiTheme="majorHAnsi" w:hAnsiTheme="majorHAnsi"/>
          <w:sz w:val="18"/>
          <w:szCs w:val="22"/>
          <w:lang w:val="es-AR"/>
        </w:rPr>
      </w:pPr>
    </w:p>
    <w:p w14:paraId="4E671778" w14:textId="77777777" w:rsidR="00A50FCF" w:rsidRPr="00DE1CF7" w:rsidRDefault="00A50FCF" w:rsidP="00040C3A">
      <w:pPr>
        <w:tabs>
          <w:tab w:val="center" w:pos="5400"/>
        </w:tabs>
        <w:suppressAutoHyphens/>
        <w:jc w:val="center"/>
        <w:rPr>
          <w:rFonts w:asciiTheme="majorHAnsi" w:hAnsiTheme="majorHAnsi"/>
          <w:sz w:val="18"/>
          <w:szCs w:val="22"/>
          <w:lang w:val="es-AR"/>
        </w:rPr>
      </w:pPr>
    </w:p>
    <w:p w14:paraId="63FC3351" w14:textId="77777777" w:rsidR="00A50FCF" w:rsidRPr="00DE1CF7" w:rsidRDefault="00A50FCF" w:rsidP="00040C3A">
      <w:pPr>
        <w:tabs>
          <w:tab w:val="center" w:pos="5400"/>
        </w:tabs>
        <w:suppressAutoHyphens/>
        <w:jc w:val="center"/>
        <w:rPr>
          <w:rFonts w:asciiTheme="majorHAnsi" w:hAnsiTheme="majorHAnsi"/>
          <w:sz w:val="18"/>
          <w:szCs w:val="22"/>
          <w:lang w:val="es-AR"/>
        </w:rPr>
      </w:pPr>
    </w:p>
    <w:p w14:paraId="5D498EFA" w14:textId="77777777" w:rsidR="00A50FCF" w:rsidRPr="00DE1CF7" w:rsidRDefault="00A50FCF" w:rsidP="00040C3A">
      <w:pPr>
        <w:tabs>
          <w:tab w:val="center" w:pos="5400"/>
        </w:tabs>
        <w:suppressAutoHyphens/>
        <w:jc w:val="center"/>
        <w:rPr>
          <w:rFonts w:asciiTheme="majorHAnsi" w:hAnsiTheme="majorHAnsi"/>
          <w:sz w:val="18"/>
          <w:szCs w:val="22"/>
          <w:lang w:val="es-AR"/>
        </w:rPr>
      </w:pPr>
    </w:p>
    <w:p w14:paraId="69FF03E1" w14:textId="77777777" w:rsidR="00A50FCF" w:rsidRPr="00DE1CF7" w:rsidRDefault="00A50FCF" w:rsidP="00040C3A">
      <w:pPr>
        <w:tabs>
          <w:tab w:val="center" w:pos="5400"/>
        </w:tabs>
        <w:suppressAutoHyphens/>
        <w:jc w:val="center"/>
        <w:rPr>
          <w:rFonts w:asciiTheme="majorHAnsi" w:hAnsiTheme="majorHAnsi"/>
          <w:sz w:val="18"/>
          <w:szCs w:val="22"/>
          <w:lang w:val="es-AR"/>
        </w:rPr>
      </w:pPr>
    </w:p>
    <w:p w14:paraId="7744C0A0" w14:textId="77777777" w:rsidR="00A50FCF" w:rsidRPr="00DE1CF7" w:rsidRDefault="00A50FCF" w:rsidP="00040C3A">
      <w:pPr>
        <w:tabs>
          <w:tab w:val="center" w:pos="5400"/>
        </w:tabs>
        <w:suppressAutoHyphens/>
        <w:jc w:val="center"/>
        <w:rPr>
          <w:rFonts w:asciiTheme="majorHAnsi" w:hAnsiTheme="majorHAnsi"/>
          <w:sz w:val="18"/>
          <w:szCs w:val="22"/>
          <w:lang w:val="es-AR"/>
        </w:rPr>
      </w:pPr>
    </w:p>
    <w:p w14:paraId="239EBDED" w14:textId="77777777" w:rsidR="00A50FCF" w:rsidRPr="00DE1CF7" w:rsidRDefault="00A50FCF" w:rsidP="00040C3A">
      <w:pPr>
        <w:tabs>
          <w:tab w:val="center" w:pos="5400"/>
        </w:tabs>
        <w:suppressAutoHyphens/>
        <w:jc w:val="center"/>
        <w:rPr>
          <w:rFonts w:asciiTheme="majorHAnsi" w:hAnsiTheme="majorHAnsi"/>
          <w:sz w:val="18"/>
          <w:szCs w:val="22"/>
          <w:lang w:val="es-AR"/>
        </w:rPr>
      </w:pPr>
    </w:p>
    <w:p w14:paraId="1BE8F40F" w14:textId="77777777" w:rsidR="00A50FCF" w:rsidRPr="00DE1CF7" w:rsidRDefault="00A50FCF" w:rsidP="00040C3A">
      <w:pPr>
        <w:tabs>
          <w:tab w:val="center" w:pos="5400"/>
        </w:tabs>
        <w:suppressAutoHyphens/>
        <w:jc w:val="center"/>
        <w:rPr>
          <w:rFonts w:asciiTheme="majorHAnsi" w:hAnsiTheme="majorHAnsi"/>
          <w:sz w:val="18"/>
          <w:szCs w:val="22"/>
          <w:lang w:val="es-AR"/>
        </w:rPr>
      </w:pPr>
    </w:p>
    <w:p w14:paraId="52E79773" w14:textId="77777777" w:rsidR="00A50FCF" w:rsidRPr="00DE1CF7" w:rsidRDefault="0090270B" w:rsidP="00040C3A">
      <w:pPr>
        <w:tabs>
          <w:tab w:val="center" w:pos="5400"/>
        </w:tabs>
        <w:suppressAutoHyphens/>
        <w:jc w:val="center"/>
        <w:rPr>
          <w:rFonts w:asciiTheme="majorHAnsi" w:hAnsiTheme="majorHAnsi"/>
          <w:sz w:val="18"/>
          <w:szCs w:val="22"/>
          <w:lang w:val="es-AR"/>
        </w:rPr>
      </w:pPr>
      <w:r w:rsidRPr="00DE1CF7">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AA5050E" wp14:editId="47BFBBC2">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652924" w14:textId="604363F1"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2F57B9">
                              <w:rPr>
                                <w:rFonts w:asciiTheme="majorHAnsi" w:hAnsiTheme="majorHAnsi"/>
                                <w:color w:val="0D0D0D" w:themeColor="text1" w:themeTint="F2"/>
                                <w:sz w:val="18"/>
                                <w:szCs w:val="22"/>
                                <w:lang w:val="es-ES"/>
                              </w:rPr>
                              <w:t>17</w:t>
                            </w:r>
                            <w:r w:rsidRPr="00890650">
                              <w:rPr>
                                <w:rFonts w:asciiTheme="majorHAnsi" w:hAnsiTheme="majorHAnsi"/>
                                <w:color w:val="0D0D0D" w:themeColor="text1" w:themeTint="F2"/>
                                <w:sz w:val="18"/>
                                <w:szCs w:val="22"/>
                                <w:lang w:val="es-ES"/>
                              </w:rPr>
                              <w:t xml:space="preserve"> de </w:t>
                            </w:r>
                            <w:r w:rsidR="002F57B9">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2F57B9">
                              <w:rPr>
                                <w:rFonts w:asciiTheme="majorHAnsi" w:hAnsiTheme="majorHAnsi"/>
                                <w:color w:val="0D0D0D" w:themeColor="text1" w:themeTint="F2"/>
                                <w:sz w:val="18"/>
                                <w:szCs w:val="22"/>
                                <w:lang w:val="es-ES"/>
                              </w:rPr>
                              <w:t>20</w:t>
                            </w:r>
                            <w:r w:rsidR="00222DD8">
                              <w:rPr>
                                <w:rFonts w:asciiTheme="majorHAnsi" w:hAnsiTheme="majorHAnsi"/>
                                <w:color w:val="0D0D0D" w:themeColor="text1" w:themeTint="F2"/>
                                <w:sz w:val="18"/>
                                <w:szCs w:val="22"/>
                                <w:lang w:val="es-ES"/>
                              </w:rPr>
                              <w:t>.</w:t>
                            </w:r>
                          </w:p>
                          <w:p w14:paraId="4FE8496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D53FF75"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A5050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7C652924" w14:textId="604363F1"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2F57B9">
                        <w:rPr>
                          <w:rFonts w:asciiTheme="majorHAnsi" w:hAnsiTheme="majorHAnsi"/>
                          <w:color w:val="0D0D0D" w:themeColor="text1" w:themeTint="F2"/>
                          <w:sz w:val="18"/>
                          <w:szCs w:val="22"/>
                          <w:lang w:val="es-ES"/>
                        </w:rPr>
                        <w:t>17</w:t>
                      </w:r>
                      <w:r w:rsidRPr="00890650">
                        <w:rPr>
                          <w:rFonts w:asciiTheme="majorHAnsi" w:hAnsiTheme="majorHAnsi"/>
                          <w:color w:val="0D0D0D" w:themeColor="text1" w:themeTint="F2"/>
                          <w:sz w:val="18"/>
                          <w:szCs w:val="22"/>
                          <w:lang w:val="es-ES"/>
                        </w:rPr>
                        <w:t xml:space="preserve"> de </w:t>
                      </w:r>
                      <w:r w:rsidR="002F57B9">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2F57B9">
                        <w:rPr>
                          <w:rFonts w:asciiTheme="majorHAnsi" w:hAnsiTheme="majorHAnsi"/>
                          <w:color w:val="0D0D0D" w:themeColor="text1" w:themeTint="F2"/>
                          <w:sz w:val="18"/>
                          <w:szCs w:val="22"/>
                          <w:lang w:val="es-ES"/>
                        </w:rPr>
                        <w:t>20</w:t>
                      </w:r>
                      <w:r w:rsidR="00222DD8">
                        <w:rPr>
                          <w:rFonts w:asciiTheme="majorHAnsi" w:hAnsiTheme="majorHAnsi"/>
                          <w:color w:val="0D0D0D" w:themeColor="text1" w:themeTint="F2"/>
                          <w:sz w:val="18"/>
                          <w:szCs w:val="22"/>
                          <w:lang w:val="es-ES"/>
                        </w:rPr>
                        <w:t>.</w:t>
                      </w:r>
                    </w:p>
                    <w:p w14:paraId="4FE8496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D53FF75"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9A9F2DE" w14:textId="77777777" w:rsidR="00A50FCF" w:rsidRPr="00DE1CF7" w:rsidRDefault="00A50FCF" w:rsidP="00040C3A">
      <w:pPr>
        <w:tabs>
          <w:tab w:val="center" w:pos="5400"/>
        </w:tabs>
        <w:suppressAutoHyphens/>
        <w:jc w:val="center"/>
        <w:rPr>
          <w:rFonts w:asciiTheme="majorHAnsi" w:hAnsiTheme="majorHAnsi"/>
          <w:sz w:val="18"/>
          <w:szCs w:val="22"/>
          <w:lang w:val="es-AR"/>
        </w:rPr>
      </w:pPr>
    </w:p>
    <w:p w14:paraId="27D6EB31" w14:textId="77777777" w:rsidR="00A50FCF" w:rsidRPr="00DE1CF7" w:rsidRDefault="00A50FCF" w:rsidP="00040C3A">
      <w:pPr>
        <w:tabs>
          <w:tab w:val="center" w:pos="5400"/>
        </w:tabs>
        <w:suppressAutoHyphens/>
        <w:jc w:val="center"/>
        <w:rPr>
          <w:rFonts w:asciiTheme="majorHAnsi" w:hAnsiTheme="majorHAnsi"/>
          <w:sz w:val="18"/>
          <w:szCs w:val="22"/>
          <w:lang w:val="es-AR"/>
        </w:rPr>
      </w:pPr>
    </w:p>
    <w:p w14:paraId="7B0987A5" w14:textId="77777777" w:rsidR="00A50FCF" w:rsidRPr="00DE1CF7" w:rsidRDefault="00A50FCF" w:rsidP="00040C3A">
      <w:pPr>
        <w:tabs>
          <w:tab w:val="center" w:pos="5400"/>
        </w:tabs>
        <w:suppressAutoHyphens/>
        <w:jc w:val="center"/>
        <w:rPr>
          <w:rFonts w:asciiTheme="majorHAnsi" w:hAnsiTheme="majorHAnsi"/>
          <w:sz w:val="18"/>
          <w:szCs w:val="22"/>
          <w:lang w:val="es-AR"/>
        </w:rPr>
      </w:pPr>
    </w:p>
    <w:p w14:paraId="37A5C4C5" w14:textId="77777777" w:rsidR="00A50FCF" w:rsidRPr="00DE1CF7" w:rsidRDefault="00A50FCF" w:rsidP="00040C3A">
      <w:pPr>
        <w:tabs>
          <w:tab w:val="center" w:pos="5400"/>
        </w:tabs>
        <w:suppressAutoHyphens/>
        <w:jc w:val="center"/>
        <w:rPr>
          <w:rFonts w:asciiTheme="majorHAnsi" w:hAnsiTheme="majorHAnsi"/>
          <w:sz w:val="18"/>
          <w:szCs w:val="22"/>
          <w:lang w:val="es-AR"/>
        </w:rPr>
      </w:pPr>
    </w:p>
    <w:p w14:paraId="6D7A8EE8" w14:textId="77777777" w:rsidR="00A50FCF" w:rsidRPr="00DE1CF7" w:rsidRDefault="0090270B" w:rsidP="00040C3A">
      <w:pPr>
        <w:tabs>
          <w:tab w:val="center" w:pos="5400"/>
        </w:tabs>
        <w:suppressAutoHyphens/>
        <w:jc w:val="center"/>
        <w:rPr>
          <w:rFonts w:asciiTheme="majorHAnsi" w:hAnsiTheme="majorHAnsi"/>
          <w:sz w:val="18"/>
          <w:szCs w:val="22"/>
          <w:lang w:val="es-AR"/>
        </w:rPr>
      </w:pPr>
      <w:r w:rsidRPr="00DE1CF7">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192DADE" wp14:editId="19E344E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C99677" w14:textId="186C97D2"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F57B9" w:rsidRPr="002F57B9">
                              <w:rPr>
                                <w:rFonts w:asciiTheme="majorHAnsi" w:hAnsiTheme="majorHAnsi"/>
                                <w:color w:val="595959" w:themeColor="text1" w:themeTint="A6"/>
                                <w:sz w:val="18"/>
                                <w:szCs w:val="18"/>
                                <w:lang w:val="pt-BR"/>
                              </w:rPr>
                              <w:t>316</w:t>
                            </w:r>
                            <w:r w:rsidR="007B05C4" w:rsidRPr="002F57B9">
                              <w:rPr>
                                <w:rFonts w:asciiTheme="majorHAnsi" w:hAnsiTheme="majorHAnsi"/>
                                <w:color w:val="595959" w:themeColor="text1" w:themeTint="A6"/>
                                <w:sz w:val="18"/>
                                <w:szCs w:val="18"/>
                                <w:lang w:val="pt-BR"/>
                              </w:rPr>
                              <w:t>/</w:t>
                            </w:r>
                            <w:r w:rsidR="002F57B9" w:rsidRPr="002F57B9">
                              <w:rPr>
                                <w:rFonts w:asciiTheme="majorHAnsi" w:hAnsiTheme="majorHAnsi"/>
                                <w:color w:val="595959" w:themeColor="text1" w:themeTint="A6"/>
                                <w:sz w:val="18"/>
                                <w:szCs w:val="18"/>
                                <w:lang w:val="pt-BR"/>
                              </w:rPr>
                              <w:t>20</w:t>
                            </w:r>
                            <w:r w:rsidRPr="002F57B9">
                              <w:rPr>
                                <w:rFonts w:asciiTheme="majorHAnsi" w:hAnsiTheme="majorHAnsi"/>
                                <w:color w:val="595959" w:themeColor="text1" w:themeTint="A6"/>
                                <w:sz w:val="18"/>
                                <w:szCs w:val="18"/>
                                <w:lang w:val="pt-BR"/>
                              </w:rPr>
                              <w:t xml:space="preserve">. </w:t>
                            </w:r>
                            <w:r w:rsidR="00222DD8">
                              <w:rPr>
                                <w:rFonts w:asciiTheme="majorHAnsi" w:hAnsiTheme="majorHAnsi"/>
                                <w:color w:val="595959" w:themeColor="text1" w:themeTint="A6"/>
                                <w:sz w:val="18"/>
                                <w:szCs w:val="18"/>
                                <w:lang w:val="pt-BR"/>
                              </w:rPr>
                              <w:t xml:space="preserve">Petición 584-10. </w:t>
                            </w:r>
                            <w:r w:rsidRPr="00890650">
                              <w:rPr>
                                <w:rFonts w:asciiTheme="majorHAnsi" w:hAnsiTheme="majorHAnsi"/>
                                <w:color w:val="595959" w:themeColor="text1" w:themeTint="A6"/>
                                <w:sz w:val="18"/>
                                <w:szCs w:val="18"/>
                                <w:lang w:val="es-ES_tradnl"/>
                              </w:rPr>
                              <w:t xml:space="preserve">Admisibilidad. </w:t>
                            </w:r>
                            <w:r w:rsidR="002F57B9">
                              <w:rPr>
                                <w:rFonts w:asciiTheme="majorHAnsi" w:hAnsiTheme="majorHAnsi"/>
                                <w:color w:val="595959" w:themeColor="text1" w:themeTint="A6"/>
                                <w:sz w:val="18"/>
                                <w:szCs w:val="18"/>
                                <w:lang w:val="es-ES_tradnl"/>
                              </w:rPr>
                              <w:t>Iris Janeth Tejeda Varela e hija</w:t>
                            </w:r>
                            <w:r w:rsidRPr="00890650">
                              <w:rPr>
                                <w:rFonts w:asciiTheme="majorHAnsi" w:hAnsiTheme="majorHAnsi"/>
                                <w:color w:val="595959" w:themeColor="text1" w:themeTint="A6"/>
                                <w:sz w:val="18"/>
                                <w:szCs w:val="18"/>
                                <w:lang w:val="es-ES_tradnl"/>
                              </w:rPr>
                              <w:t xml:space="preserve">. </w:t>
                            </w:r>
                            <w:r w:rsidR="002F57B9">
                              <w:rPr>
                                <w:rFonts w:asciiTheme="majorHAnsi" w:hAnsiTheme="majorHAnsi"/>
                                <w:color w:val="595959" w:themeColor="text1" w:themeTint="A6"/>
                                <w:sz w:val="18"/>
                                <w:szCs w:val="18"/>
                                <w:lang w:val="es-ES_tradnl"/>
                              </w:rPr>
                              <w:t>Honduras</w:t>
                            </w:r>
                            <w:r w:rsidRPr="00890650">
                              <w:rPr>
                                <w:rFonts w:asciiTheme="majorHAnsi" w:hAnsiTheme="majorHAnsi"/>
                                <w:color w:val="595959" w:themeColor="text1" w:themeTint="A6"/>
                                <w:sz w:val="18"/>
                                <w:szCs w:val="18"/>
                                <w:lang w:val="es-ES_tradnl"/>
                              </w:rPr>
                              <w:t xml:space="preserve">. </w:t>
                            </w:r>
                            <w:r w:rsidR="002F57B9">
                              <w:rPr>
                                <w:rFonts w:asciiTheme="majorHAnsi" w:hAnsiTheme="majorHAnsi"/>
                                <w:color w:val="595959" w:themeColor="text1" w:themeTint="A6"/>
                                <w:sz w:val="18"/>
                                <w:szCs w:val="18"/>
                                <w:lang w:val="es-ES"/>
                              </w:rPr>
                              <w:t>17 de noviembre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2DAD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3FC99677" w14:textId="186C97D2"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F57B9" w:rsidRPr="002F57B9">
                        <w:rPr>
                          <w:rFonts w:asciiTheme="majorHAnsi" w:hAnsiTheme="majorHAnsi"/>
                          <w:color w:val="595959" w:themeColor="text1" w:themeTint="A6"/>
                          <w:sz w:val="18"/>
                          <w:szCs w:val="18"/>
                          <w:lang w:val="pt-BR"/>
                        </w:rPr>
                        <w:t>316</w:t>
                      </w:r>
                      <w:r w:rsidR="007B05C4" w:rsidRPr="002F57B9">
                        <w:rPr>
                          <w:rFonts w:asciiTheme="majorHAnsi" w:hAnsiTheme="majorHAnsi"/>
                          <w:color w:val="595959" w:themeColor="text1" w:themeTint="A6"/>
                          <w:sz w:val="18"/>
                          <w:szCs w:val="18"/>
                          <w:lang w:val="pt-BR"/>
                        </w:rPr>
                        <w:t>/</w:t>
                      </w:r>
                      <w:r w:rsidR="002F57B9" w:rsidRPr="002F57B9">
                        <w:rPr>
                          <w:rFonts w:asciiTheme="majorHAnsi" w:hAnsiTheme="majorHAnsi"/>
                          <w:color w:val="595959" w:themeColor="text1" w:themeTint="A6"/>
                          <w:sz w:val="18"/>
                          <w:szCs w:val="18"/>
                          <w:lang w:val="pt-BR"/>
                        </w:rPr>
                        <w:t>20</w:t>
                      </w:r>
                      <w:r w:rsidRPr="002F57B9">
                        <w:rPr>
                          <w:rFonts w:asciiTheme="majorHAnsi" w:hAnsiTheme="majorHAnsi"/>
                          <w:color w:val="595959" w:themeColor="text1" w:themeTint="A6"/>
                          <w:sz w:val="18"/>
                          <w:szCs w:val="18"/>
                          <w:lang w:val="pt-BR"/>
                        </w:rPr>
                        <w:t xml:space="preserve">. </w:t>
                      </w:r>
                      <w:r w:rsidR="00222DD8">
                        <w:rPr>
                          <w:rFonts w:asciiTheme="majorHAnsi" w:hAnsiTheme="majorHAnsi"/>
                          <w:color w:val="595959" w:themeColor="text1" w:themeTint="A6"/>
                          <w:sz w:val="18"/>
                          <w:szCs w:val="18"/>
                          <w:lang w:val="pt-BR"/>
                        </w:rPr>
                        <w:t xml:space="preserve">Petición 584-10. </w:t>
                      </w:r>
                      <w:r w:rsidRPr="00890650">
                        <w:rPr>
                          <w:rFonts w:asciiTheme="majorHAnsi" w:hAnsiTheme="majorHAnsi"/>
                          <w:color w:val="595959" w:themeColor="text1" w:themeTint="A6"/>
                          <w:sz w:val="18"/>
                          <w:szCs w:val="18"/>
                          <w:lang w:val="es-ES_tradnl"/>
                        </w:rPr>
                        <w:t xml:space="preserve">Admisibilidad. </w:t>
                      </w:r>
                      <w:r w:rsidR="002F57B9">
                        <w:rPr>
                          <w:rFonts w:asciiTheme="majorHAnsi" w:hAnsiTheme="majorHAnsi"/>
                          <w:color w:val="595959" w:themeColor="text1" w:themeTint="A6"/>
                          <w:sz w:val="18"/>
                          <w:szCs w:val="18"/>
                          <w:lang w:val="es-ES_tradnl"/>
                        </w:rPr>
                        <w:t>Iris Janeth Tejeda Varela e hija</w:t>
                      </w:r>
                      <w:r w:rsidRPr="00890650">
                        <w:rPr>
                          <w:rFonts w:asciiTheme="majorHAnsi" w:hAnsiTheme="majorHAnsi"/>
                          <w:color w:val="595959" w:themeColor="text1" w:themeTint="A6"/>
                          <w:sz w:val="18"/>
                          <w:szCs w:val="18"/>
                          <w:lang w:val="es-ES_tradnl"/>
                        </w:rPr>
                        <w:t xml:space="preserve">. </w:t>
                      </w:r>
                      <w:r w:rsidR="002F57B9">
                        <w:rPr>
                          <w:rFonts w:asciiTheme="majorHAnsi" w:hAnsiTheme="majorHAnsi"/>
                          <w:color w:val="595959" w:themeColor="text1" w:themeTint="A6"/>
                          <w:sz w:val="18"/>
                          <w:szCs w:val="18"/>
                          <w:lang w:val="es-ES_tradnl"/>
                        </w:rPr>
                        <w:t>Honduras</w:t>
                      </w:r>
                      <w:r w:rsidRPr="00890650">
                        <w:rPr>
                          <w:rFonts w:asciiTheme="majorHAnsi" w:hAnsiTheme="majorHAnsi"/>
                          <w:color w:val="595959" w:themeColor="text1" w:themeTint="A6"/>
                          <w:sz w:val="18"/>
                          <w:szCs w:val="18"/>
                          <w:lang w:val="es-ES_tradnl"/>
                        </w:rPr>
                        <w:t xml:space="preserve">. </w:t>
                      </w:r>
                      <w:r w:rsidR="002F57B9">
                        <w:rPr>
                          <w:rFonts w:asciiTheme="majorHAnsi" w:hAnsiTheme="majorHAnsi"/>
                          <w:color w:val="595959" w:themeColor="text1" w:themeTint="A6"/>
                          <w:sz w:val="18"/>
                          <w:szCs w:val="18"/>
                          <w:lang w:val="es-ES"/>
                        </w:rPr>
                        <w:t>17 de noviembre de 2020</w:t>
                      </w:r>
                      <w:r w:rsidRPr="007B05C4">
                        <w:rPr>
                          <w:rFonts w:asciiTheme="majorHAnsi" w:hAnsiTheme="majorHAnsi"/>
                          <w:color w:val="595959" w:themeColor="text1" w:themeTint="A6"/>
                          <w:sz w:val="18"/>
                          <w:szCs w:val="18"/>
                          <w:lang w:val="es-ES"/>
                        </w:rPr>
                        <w:t>.</w:t>
                      </w:r>
                    </w:p>
                  </w:txbxContent>
                </v:textbox>
              </v:shape>
            </w:pict>
          </mc:Fallback>
        </mc:AlternateContent>
      </w:r>
    </w:p>
    <w:p w14:paraId="11C95637" w14:textId="77777777" w:rsidR="00A50FCF" w:rsidRPr="00DE1CF7" w:rsidRDefault="00A50FCF" w:rsidP="00040C3A">
      <w:pPr>
        <w:tabs>
          <w:tab w:val="center" w:pos="5400"/>
        </w:tabs>
        <w:suppressAutoHyphens/>
        <w:jc w:val="center"/>
        <w:rPr>
          <w:rFonts w:asciiTheme="majorHAnsi" w:hAnsiTheme="majorHAnsi"/>
          <w:sz w:val="18"/>
          <w:szCs w:val="22"/>
          <w:lang w:val="es-AR"/>
        </w:rPr>
      </w:pPr>
    </w:p>
    <w:p w14:paraId="73FD403D" w14:textId="77777777" w:rsidR="0090270B" w:rsidRPr="00DE1CF7" w:rsidRDefault="00D306D1" w:rsidP="005516A1">
      <w:pPr>
        <w:tabs>
          <w:tab w:val="center" w:pos="5400"/>
        </w:tabs>
        <w:suppressAutoHyphens/>
        <w:jc w:val="center"/>
        <w:rPr>
          <w:rFonts w:asciiTheme="majorHAnsi" w:hAnsiTheme="majorHAnsi"/>
          <w:b/>
          <w:sz w:val="20"/>
          <w:lang w:val="es-AR"/>
        </w:rPr>
      </w:pPr>
      <w:r w:rsidRPr="00DE1CF7">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ED61121" wp14:editId="355BEAF7">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BB4E27"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7164A601" wp14:editId="17FF0BA3">
                                  <wp:extent cx="1774371" cy="456457"/>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788825" cy="460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ED61121"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54BB4E27"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7164A601" wp14:editId="17FF0BA3">
                            <wp:extent cx="1774371" cy="456457"/>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788825" cy="460175"/>
                                    </a:xfrm>
                                    <a:prstGeom prst="rect">
                                      <a:avLst/>
                                    </a:prstGeom>
                                    <a:noFill/>
                                    <a:ln>
                                      <a:noFill/>
                                    </a:ln>
                                  </pic:spPr>
                                </pic:pic>
                              </a:graphicData>
                            </a:graphic>
                          </wp:inline>
                        </w:drawing>
                      </w:r>
                    </w:p>
                  </w:txbxContent>
                </v:textbox>
              </v:shape>
            </w:pict>
          </mc:Fallback>
        </mc:AlternateContent>
      </w:r>
      <w:r w:rsidRPr="00DE1CF7">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2251E69D" wp14:editId="3B08E98E">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432264"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251E69D"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39432264"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5965035" w14:textId="77777777" w:rsidR="0070697F" w:rsidRPr="00DE1CF7" w:rsidRDefault="004A6A54" w:rsidP="005516A1">
      <w:pPr>
        <w:tabs>
          <w:tab w:val="center" w:pos="5400"/>
        </w:tabs>
        <w:suppressAutoHyphens/>
        <w:jc w:val="center"/>
        <w:rPr>
          <w:rFonts w:asciiTheme="majorHAnsi" w:hAnsiTheme="majorHAnsi"/>
          <w:b/>
          <w:sz w:val="20"/>
          <w:lang w:val="es-AR"/>
        </w:rPr>
        <w:sectPr w:rsidR="0070697F" w:rsidRPr="00DE1CF7"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sidRPr="00DE1CF7">
        <w:rPr>
          <w:rFonts w:asciiTheme="majorHAnsi" w:hAnsiTheme="majorHAnsi"/>
          <w:b/>
          <w:sz w:val="20"/>
          <w:lang w:val="es-AR"/>
        </w:rPr>
        <w:tab/>
      </w:r>
    </w:p>
    <w:p w14:paraId="028FD866" w14:textId="77777777" w:rsidR="003239B8" w:rsidRPr="00DE1CF7" w:rsidRDefault="003239B8" w:rsidP="007C402A">
      <w:pPr>
        <w:spacing w:after="120"/>
        <w:ind w:firstLine="720"/>
        <w:jc w:val="both"/>
        <w:rPr>
          <w:rFonts w:asciiTheme="majorHAnsi" w:hAnsiTheme="majorHAnsi"/>
          <w:b/>
          <w:bCs/>
          <w:sz w:val="20"/>
          <w:szCs w:val="20"/>
          <w:lang w:val="es-AR"/>
        </w:rPr>
      </w:pPr>
      <w:r w:rsidRPr="00DE1CF7">
        <w:rPr>
          <w:rFonts w:asciiTheme="majorHAnsi" w:hAnsiTheme="majorHAnsi"/>
          <w:b/>
          <w:bCs/>
          <w:sz w:val="20"/>
          <w:szCs w:val="20"/>
          <w:lang w:val="es-AR"/>
        </w:rPr>
        <w:lastRenderedPageBreak/>
        <w:t>I.</w:t>
      </w:r>
      <w:r w:rsidRPr="00DE1CF7">
        <w:rPr>
          <w:rFonts w:asciiTheme="majorHAnsi" w:hAnsiTheme="majorHAnsi"/>
          <w:b/>
          <w:bCs/>
          <w:sz w:val="20"/>
          <w:szCs w:val="20"/>
          <w:lang w:val="es-AR"/>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DE1CF7" w14:paraId="043412C7" w14:textId="77777777" w:rsidTr="00954B82">
        <w:tc>
          <w:tcPr>
            <w:tcW w:w="2790" w:type="dxa"/>
            <w:tcBorders>
              <w:top w:val="single" w:sz="4" w:space="0" w:color="auto"/>
              <w:bottom w:val="single" w:sz="6" w:space="0" w:color="auto"/>
            </w:tcBorders>
            <w:shd w:val="clear" w:color="auto" w:fill="386294"/>
            <w:vAlign w:val="center"/>
          </w:tcPr>
          <w:p w14:paraId="636D7E0B" w14:textId="77777777" w:rsidR="003239B8" w:rsidRPr="00DE1CF7" w:rsidRDefault="00D77503" w:rsidP="008D2290">
            <w:pPr>
              <w:jc w:val="center"/>
              <w:rPr>
                <w:rFonts w:asciiTheme="majorHAnsi" w:hAnsiTheme="majorHAnsi"/>
                <w:bCs/>
                <w:color w:val="FFFFFF" w:themeColor="background1"/>
                <w:sz w:val="19"/>
                <w:szCs w:val="19"/>
                <w:lang w:val="es-AR"/>
              </w:rPr>
            </w:pPr>
            <w:r w:rsidRPr="00DE1CF7">
              <w:rPr>
                <w:rFonts w:asciiTheme="majorHAnsi" w:hAnsiTheme="majorHAnsi"/>
                <w:bCs/>
                <w:color w:val="FFFFFF" w:themeColor="background1"/>
                <w:sz w:val="19"/>
                <w:szCs w:val="19"/>
                <w:lang w:val="es-AR"/>
              </w:rPr>
              <w:t>Parte peticionaria</w:t>
            </w:r>
          </w:p>
        </w:tc>
        <w:tc>
          <w:tcPr>
            <w:tcW w:w="6570" w:type="dxa"/>
            <w:vAlign w:val="center"/>
          </w:tcPr>
          <w:p w14:paraId="7A8966A7" w14:textId="77777777" w:rsidR="003239B8" w:rsidRPr="00DE1CF7" w:rsidRDefault="00BE2F63" w:rsidP="008D2290">
            <w:pPr>
              <w:jc w:val="both"/>
              <w:rPr>
                <w:rFonts w:asciiTheme="majorHAnsi" w:hAnsiTheme="majorHAnsi"/>
                <w:bCs/>
                <w:sz w:val="19"/>
                <w:szCs w:val="19"/>
                <w:lang w:val="es-AR"/>
              </w:rPr>
            </w:pPr>
            <w:r w:rsidRPr="00DE1CF7">
              <w:rPr>
                <w:rFonts w:asciiTheme="majorHAnsi" w:hAnsiTheme="majorHAnsi"/>
                <w:bCs/>
                <w:sz w:val="19"/>
                <w:szCs w:val="19"/>
                <w:lang w:val="es-AR"/>
              </w:rPr>
              <w:t xml:space="preserve">Iris Janeth Tejeda Varela </w:t>
            </w:r>
          </w:p>
        </w:tc>
      </w:tr>
      <w:tr w:rsidR="003239B8" w:rsidRPr="00222DD8" w14:paraId="553A802B" w14:textId="77777777" w:rsidTr="00954B82">
        <w:tc>
          <w:tcPr>
            <w:tcW w:w="2790" w:type="dxa"/>
            <w:tcBorders>
              <w:top w:val="single" w:sz="6" w:space="0" w:color="auto"/>
              <w:bottom w:val="single" w:sz="6" w:space="0" w:color="auto"/>
            </w:tcBorders>
            <w:shd w:val="clear" w:color="auto" w:fill="386294"/>
            <w:vAlign w:val="center"/>
          </w:tcPr>
          <w:p w14:paraId="5CC10461" w14:textId="77777777" w:rsidR="003239B8" w:rsidRPr="00DE1CF7" w:rsidRDefault="002355A9" w:rsidP="008D2290">
            <w:pPr>
              <w:jc w:val="center"/>
              <w:rPr>
                <w:rFonts w:asciiTheme="majorHAnsi" w:hAnsiTheme="majorHAnsi"/>
                <w:bCs/>
                <w:color w:val="FFFFFF" w:themeColor="background1"/>
                <w:sz w:val="19"/>
                <w:szCs w:val="19"/>
                <w:lang w:val="es-AR"/>
              </w:rPr>
            </w:pPr>
            <w:r w:rsidRPr="00DE1CF7">
              <w:rPr>
                <w:rFonts w:asciiTheme="majorHAnsi" w:hAnsiTheme="majorHAnsi"/>
                <w:bCs/>
                <w:color w:val="FFFFFF" w:themeColor="background1"/>
                <w:sz w:val="19"/>
                <w:szCs w:val="19"/>
                <w:lang w:val="es-AR"/>
              </w:rPr>
              <w:t>Presunta víctima</w:t>
            </w:r>
          </w:p>
        </w:tc>
        <w:tc>
          <w:tcPr>
            <w:tcW w:w="6570" w:type="dxa"/>
            <w:vAlign w:val="center"/>
          </w:tcPr>
          <w:p w14:paraId="73D1DDE5" w14:textId="77777777" w:rsidR="003239B8" w:rsidRPr="002E3E40" w:rsidRDefault="00BE2F63" w:rsidP="005B6D22">
            <w:pPr>
              <w:jc w:val="both"/>
              <w:rPr>
                <w:rFonts w:asciiTheme="majorHAnsi" w:hAnsiTheme="majorHAnsi"/>
                <w:bCs/>
                <w:sz w:val="19"/>
                <w:szCs w:val="19"/>
                <w:lang w:val="pt-BR"/>
              </w:rPr>
            </w:pPr>
            <w:r w:rsidRPr="002E3E40">
              <w:rPr>
                <w:rFonts w:asciiTheme="majorHAnsi" w:hAnsiTheme="majorHAnsi"/>
                <w:bCs/>
                <w:sz w:val="19"/>
                <w:szCs w:val="19"/>
                <w:lang w:val="pt-BR"/>
              </w:rPr>
              <w:t>Iris Janeth Tejeda Varela e hija</w:t>
            </w:r>
          </w:p>
        </w:tc>
      </w:tr>
      <w:tr w:rsidR="003239B8" w:rsidRPr="00DE1CF7" w14:paraId="3220EA7F" w14:textId="77777777" w:rsidTr="00954B82">
        <w:tc>
          <w:tcPr>
            <w:tcW w:w="2790" w:type="dxa"/>
            <w:tcBorders>
              <w:top w:val="single" w:sz="6" w:space="0" w:color="auto"/>
              <w:bottom w:val="single" w:sz="6" w:space="0" w:color="auto"/>
            </w:tcBorders>
            <w:shd w:val="clear" w:color="auto" w:fill="386294"/>
            <w:vAlign w:val="center"/>
          </w:tcPr>
          <w:p w14:paraId="4053D3B4" w14:textId="77777777" w:rsidR="003239B8" w:rsidRPr="00DE1CF7" w:rsidRDefault="00D77503" w:rsidP="008D2290">
            <w:pPr>
              <w:jc w:val="center"/>
              <w:rPr>
                <w:rFonts w:asciiTheme="majorHAnsi" w:hAnsiTheme="majorHAnsi"/>
                <w:bCs/>
                <w:color w:val="FFFFFF" w:themeColor="background1"/>
                <w:sz w:val="19"/>
                <w:szCs w:val="19"/>
                <w:lang w:val="es-AR"/>
              </w:rPr>
            </w:pPr>
            <w:r w:rsidRPr="00DE1CF7">
              <w:rPr>
                <w:rFonts w:asciiTheme="majorHAnsi" w:hAnsiTheme="majorHAnsi"/>
                <w:bCs/>
                <w:color w:val="FFFFFF" w:themeColor="background1"/>
                <w:sz w:val="19"/>
                <w:szCs w:val="19"/>
                <w:lang w:val="es-AR"/>
              </w:rPr>
              <w:t>Estado denunciado</w:t>
            </w:r>
          </w:p>
        </w:tc>
        <w:tc>
          <w:tcPr>
            <w:tcW w:w="6570" w:type="dxa"/>
            <w:vAlign w:val="center"/>
          </w:tcPr>
          <w:p w14:paraId="6AED7150" w14:textId="77777777" w:rsidR="003239B8" w:rsidRPr="00DE1CF7" w:rsidRDefault="00BE2F63" w:rsidP="00BE2F63">
            <w:pPr>
              <w:jc w:val="both"/>
              <w:rPr>
                <w:rFonts w:asciiTheme="majorHAnsi" w:hAnsiTheme="majorHAnsi"/>
                <w:bCs/>
                <w:sz w:val="19"/>
                <w:szCs w:val="19"/>
                <w:lang w:val="es-AR"/>
              </w:rPr>
            </w:pPr>
            <w:r w:rsidRPr="00DE1CF7">
              <w:rPr>
                <w:rFonts w:asciiTheme="majorHAnsi" w:hAnsiTheme="majorHAnsi"/>
                <w:bCs/>
                <w:sz w:val="19"/>
                <w:szCs w:val="19"/>
                <w:lang w:val="es-AR"/>
              </w:rPr>
              <w:t>Honduras</w:t>
            </w:r>
          </w:p>
        </w:tc>
      </w:tr>
      <w:tr w:rsidR="00223A29" w:rsidRPr="00222DD8" w14:paraId="3EC522D9" w14:textId="77777777" w:rsidTr="00954B82">
        <w:tc>
          <w:tcPr>
            <w:tcW w:w="2790" w:type="dxa"/>
            <w:tcBorders>
              <w:top w:val="single" w:sz="6" w:space="0" w:color="auto"/>
              <w:bottom w:val="single" w:sz="6" w:space="0" w:color="auto"/>
            </w:tcBorders>
            <w:shd w:val="clear" w:color="auto" w:fill="386294"/>
            <w:vAlign w:val="center"/>
          </w:tcPr>
          <w:p w14:paraId="33D0DB49" w14:textId="77777777" w:rsidR="00223A29" w:rsidRPr="00DE1CF7" w:rsidRDefault="001B3A00" w:rsidP="00E4118C">
            <w:pPr>
              <w:jc w:val="center"/>
              <w:rPr>
                <w:rFonts w:asciiTheme="majorHAnsi" w:hAnsiTheme="majorHAnsi"/>
                <w:bCs/>
                <w:color w:val="FFFFFF" w:themeColor="background1"/>
                <w:sz w:val="19"/>
                <w:szCs w:val="19"/>
                <w:lang w:val="es-AR"/>
              </w:rPr>
            </w:pPr>
            <w:r w:rsidRPr="00DE1CF7">
              <w:rPr>
                <w:rFonts w:asciiTheme="majorHAnsi" w:hAnsiTheme="majorHAnsi"/>
                <w:bCs/>
                <w:color w:val="FFFFFF" w:themeColor="background1"/>
                <w:sz w:val="19"/>
                <w:szCs w:val="19"/>
                <w:lang w:val="es-AR"/>
              </w:rPr>
              <w:t xml:space="preserve">Derechos </w:t>
            </w:r>
            <w:r w:rsidR="00E4118C" w:rsidRPr="00DE1CF7">
              <w:rPr>
                <w:rFonts w:asciiTheme="majorHAnsi" w:hAnsiTheme="majorHAnsi"/>
                <w:bCs/>
                <w:color w:val="FFFFFF" w:themeColor="background1"/>
                <w:sz w:val="19"/>
                <w:szCs w:val="19"/>
                <w:lang w:val="es-AR"/>
              </w:rPr>
              <w:t>invocados</w:t>
            </w:r>
          </w:p>
        </w:tc>
        <w:tc>
          <w:tcPr>
            <w:tcW w:w="6570" w:type="dxa"/>
            <w:vAlign w:val="center"/>
          </w:tcPr>
          <w:p w14:paraId="6E794E7E" w14:textId="71F7755C" w:rsidR="00223A29" w:rsidRPr="00DE1CF7" w:rsidRDefault="00BF514A" w:rsidP="0092332A">
            <w:pPr>
              <w:jc w:val="both"/>
              <w:rPr>
                <w:rFonts w:asciiTheme="majorHAnsi" w:hAnsiTheme="majorHAnsi"/>
                <w:bCs/>
                <w:sz w:val="19"/>
                <w:szCs w:val="19"/>
                <w:lang w:val="es-AR"/>
              </w:rPr>
            </w:pPr>
            <w:r w:rsidRPr="00C97634">
              <w:rPr>
                <w:rFonts w:asciiTheme="majorHAnsi" w:hAnsiTheme="majorHAnsi"/>
                <w:bCs/>
                <w:sz w:val="19"/>
                <w:szCs w:val="19"/>
                <w:lang w:val="es-AR"/>
              </w:rPr>
              <w:t xml:space="preserve">Artículos </w:t>
            </w:r>
            <w:r w:rsidR="00715AFE" w:rsidRPr="00C97634">
              <w:rPr>
                <w:rFonts w:asciiTheme="majorHAnsi" w:hAnsiTheme="majorHAnsi"/>
                <w:bCs/>
                <w:sz w:val="19"/>
                <w:szCs w:val="19"/>
                <w:lang w:val="es-AR"/>
              </w:rPr>
              <w:t xml:space="preserve">1, 3, 5, 6, 7, 8, 9, 10, 11, 12, 13 </w:t>
            </w:r>
            <w:r w:rsidRPr="00C97634">
              <w:rPr>
                <w:rFonts w:asciiTheme="majorHAnsi" w:hAnsiTheme="majorHAnsi"/>
                <w:bCs/>
                <w:sz w:val="19"/>
                <w:szCs w:val="19"/>
                <w:lang w:val="es-AR"/>
              </w:rPr>
              <w:t xml:space="preserve">de la </w:t>
            </w:r>
            <w:r w:rsidR="00A70EF5" w:rsidRPr="00C97634">
              <w:rPr>
                <w:rFonts w:asciiTheme="majorHAnsi" w:hAnsiTheme="majorHAnsi"/>
                <w:bCs/>
                <w:color w:val="000000" w:themeColor="text1"/>
                <w:sz w:val="19"/>
                <w:szCs w:val="19"/>
                <w:lang w:val="es-AR"/>
              </w:rPr>
              <w:t>Declaración</w:t>
            </w:r>
            <w:r w:rsidR="00C75CF3" w:rsidRPr="00C97634">
              <w:rPr>
                <w:rFonts w:asciiTheme="majorHAnsi" w:hAnsiTheme="majorHAnsi"/>
                <w:bCs/>
                <w:color w:val="000000" w:themeColor="text1"/>
                <w:sz w:val="19"/>
                <w:szCs w:val="19"/>
                <w:lang w:val="es-AR"/>
              </w:rPr>
              <w:t xml:space="preserve"> U</w:t>
            </w:r>
            <w:r w:rsidR="0035740F" w:rsidRPr="00C97634">
              <w:rPr>
                <w:rFonts w:asciiTheme="majorHAnsi" w:hAnsiTheme="majorHAnsi"/>
                <w:bCs/>
                <w:color w:val="000000" w:themeColor="text1"/>
                <w:sz w:val="19"/>
                <w:szCs w:val="19"/>
                <w:lang w:val="es-AR"/>
              </w:rPr>
              <w:t>niversal de Derechos</w:t>
            </w:r>
            <w:r w:rsidR="0092332A" w:rsidRPr="00C97634">
              <w:rPr>
                <w:rFonts w:asciiTheme="majorHAnsi" w:hAnsiTheme="majorHAnsi"/>
                <w:bCs/>
                <w:color w:val="000000" w:themeColor="text1"/>
                <w:sz w:val="19"/>
                <w:szCs w:val="19"/>
                <w:lang w:val="es-AR"/>
              </w:rPr>
              <w:t xml:space="preserve"> y Deberes del Hombre</w:t>
            </w:r>
          </w:p>
        </w:tc>
      </w:tr>
    </w:tbl>
    <w:p w14:paraId="2BD6A80A" w14:textId="77777777" w:rsidR="003239B8" w:rsidRPr="00DE1CF7" w:rsidRDefault="003239B8" w:rsidP="007C402A">
      <w:pPr>
        <w:spacing w:before="120" w:after="120"/>
        <w:ind w:firstLine="720"/>
        <w:jc w:val="both"/>
        <w:rPr>
          <w:rFonts w:asciiTheme="majorHAnsi" w:hAnsiTheme="majorHAnsi"/>
          <w:b/>
          <w:bCs/>
          <w:sz w:val="20"/>
          <w:szCs w:val="20"/>
          <w:lang w:val="es-AR"/>
        </w:rPr>
      </w:pPr>
      <w:r w:rsidRPr="00DE1CF7">
        <w:rPr>
          <w:rFonts w:asciiTheme="majorHAnsi" w:hAnsiTheme="majorHAnsi"/>
          <w:b/>
          <w:bCs/>
          <w:sz w:val="20"/>
          <w:szCs w:val="20"/>
          <w:lang w:val="es-AR"/>
        </w:rPr>
        <w:t>II.</w:t>
      </w:r>
      <w:r w:rsidRPr="00DE1CF7">
        <w:rPr>
          <w:rFonts w:asciiTheme="majorHAnsi" w:hAnsiTheme="majorHAnsi"/>
          <w:b/>
          <w:bCs/>
          <w:sz w:val="20"/>
          <w:szCs w:val="20"/>
          <w:lang w:val="es-AR"/>
        </w:rPr>
        <w:tab/>
        <w:t>TRÁMITE ANTE LA CIDH</w:t>
      </w:r>
      <w:r w:rsidR="008E3BFE" w:rsidRPr="00DE1CF7">
        <w:rPr>
          <w:rStyle w:val="FootnoteReference"/>
          <w:rFonts w:asciiTheme="majorHAnsi" w:hAnsiTheme="majorHAnsi"/>
          <w:b/>
          <w:sz w:val="20"/>
          <w:szCs w:val="20"/>
          <w:lang w:val="es-AR"/>
        </w:rPr>
        <w:footnoteReference w:id="2"/>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DE1CF7" w14:paraId="5B3BA9F2" w14:textId="77777777" w:rsidTr="00954B82">
        <w:tc>
          <w:tcPr>
            <w:tcW w:w="2790" w:type="dxa"/>
            <w:tcBorders>
              <w:top w:val="single" w:sz="6" w:space="0" w:color="auto"/>
              <w:bottom w:val="single" w:sz="6" w:space="0" w:color="auto"/>
            </w:tcBorders>
            <w:shd w:val="clear" w:color="auto" w:fill="386294"/>
            <w:vAlign w:val="center"/>
          </w:tcPr>
          <w:p w14:paraId="64F94CDD" w14:textId="77777777" w:rsidR="004C2312" w:rsidRPr="00DE1CF7" w:rsidRDefault="000C1C69" w:rsidP="004A6A54">
            <w:pPr>
              <w:jc w:val="center"/>
              <w:rPr>
                <w:rFonts w:asciiTheme="majorHAnsi" w:hAnsiTheme="majorHAnsi"/>
                <w:bCs/>
                <w:color w:val="FFFFFF" w:themeColor="background1"/>
                <w:sz w:val="19"/>
                <w:szCs w:val="19"/>
                <w:lang w:val="es-AR"/>
              </w:rPr>
            </w:pPr>
            <w:r w:rsidRPr="00DE1CF7">
              <w:rPr>
                <w:rFonts w:asciiTheme="majorHAnsi" w:hAnsiTheme="majorHAnsi"/>
                <w:bCs/>
                <w:color w:val="FFFFFF" w:themeColor="background1"/>
                <w:sz w:val="19"/>
                <w:szCs w:val="19"/>
                <w:lang w:val="es-AR"/>
              </w:rPr>
              <w:t>Recepción</w:t>
            </w:r>
            <w:r w:rsidR="00D77503" w:rsidRPr="00DE1CF7">
              <w:rPr>
                <w:rFonts w:asciiTheme="majorHAnsi" w:hAnsiTheme="majorHAnsi"/>
                <w:bCs/>
                <w:color w:val="FFFFFF" w:themeColor="background1"/>
                <w:sz w:val="19"/>
                <w:szCs w:val="19"/>
                <w:lang w:val="es-AR"/>
              </w:rPr>
              <w:t xml:space="preserve"> de la petición</w:t>
            </w:r>
          </w:p>
        </w:tc>
        <w:tc>
          <w:tcPr>
            <w:tcW w:w="6570" w:type="dxa"/>
            <w:vAlign w:val="center"/>
          </w:tcPr>
          <w:p w14:paraId="4B06B431" w14:textId="77777777" w:rsidR="004C2312" w:rsidRPr="00DE1CF7" w:rsidRDefault="005F7CF9" w:rsidP="002625EA">
            <w:pPr>
              <w:jc w:val="both"/>
              <w:rPr>
                <w:rFonts w:asciiTheme="majorHAnsi" w:hAnsiTheme="majorHAnsi"/>
                <w:bCs/>
                <w:sz w:val="19"/>
                <w:szCs w:val="19"/>
                <w:lang w:val="es-AR"/>
              </w:rPr>
            </w:pPr>
            <w:r w:rsidRPr="00DE1CF7">
              <w:rPr>
                <w:rFonts w:asciiTheme="majorHAnsi" w:hAnsiTheme="majorHAnsi"/>
                <w:bCs/>
                <w:sz w:val="19"/>
                <w:szCs w:val="19"/>
                <w:lang w:val="es-AR"/>
              </w:rPr>
              <w:t>21 de abril de 2010</w:t>
            </w:r>
          </w:p>
        </w:tc>
      </w:tr>
      <w:tr w:rsidR="006E772A" w:rsidRPr="00222DD8" w14:paraId="2F342EC1" w14:textId="77777777" w:rsidTr="00954B82">
        <w:tc>
          <w:tcPr>
            <w:tcW w:w="2790" w:type="dxa"/>
            <w:tcBorders>
              <w:top w:val="single" w:sz="6" w:space="0" w:color="auto"/>
              <w:bottom w:val="single" w:sz="6" w:space="0" w:color="auto"/>
            </w:tcBorders>
            <w:shd w:val="clear" w:color="auto" w:fill="386294"/>
            <w:vAlign w:val="center"/>
          </w:tcPr>
          <w:p w14:paraId="1AF38335" w14:textId="77777777" w:rsidR="006E772A" w:rsidRPr="00DE1CF7" w:rsidRDefault="006E772A" w:rsidP="004A6A54">
            <w:pPr>
              <w:jc w:val="center"/>
              <w:rPr>
                <w:rFonts w:asciiTheme="majorHAnsi" w:hAnsiTheme="majorHAnsi"/>
                <w:bCs/>
                <w:color w:val="FFFFFF" w:themeColor="background1"/>
                <w:sz w:val="19"/>
                <w:szCs w:val="19"/>
                <w:lang w:val="es-AR"/>
              </w:rPr>
            </w:pPr>
            <w:r w:rsidRPr="00DE1CF7">
              <w:rPr>
                <w:rFonts w:asciiTheme="majorHAnsi" w:hAnsiTheme="majorHAnsi"/>
                <w:bCs/>
                <w:color w:val="FFFFFF" w:themeColor="background1"/>
                <w:sz w:val="19"/>
                <w:szCs w:val="19"/>
                <w:lang w:val="es-AR"/>
              </w:rPr>
              <w:t xml:space="preserve">Información adicional </w:t>
            </w:r>
            <w:r w:rsidR="002355A9" w:rsidRPr="00DE1CF7">
              <w:rPr>
                <w:rFonts w:asciiTheme="majorHAnsi" w:hAnsiTheme="majorHAnsi"/>
                <w:bCs/>
                <w:color w:val="FFFFFF" w:themeColor="background1"/>
                <w:sz w:val="19"/>
                <w:szCs w:val="19"/>
                <w:lang w:val="es-AR"/>
              </w:rPr>
              <w:t>recibida en la etapa de estudio</w:t>
            </w:r>
          </w:p>
        </w:tc>
        <w:tc>
          <w:tcPr>
            <w:tcW w:w="6570" w:type="dxa"/>
            <w:vAlign w:val="center"/>
          </w:tcPr>
          <w:p w14:paraId="0AFD3703" w14:textId="77777777" w:rsidR="006E772A" w:rsidRPr="00DE1CF7" w:rsidRDefault="00805A8C" w:rsidP="002625EA">
            <w:pPr>
              <w:jc w:val="both"/>
              <w:rPr>
                <w:rFonts w:asciiTheme="majorHAnsi" w:hAnsiTheme="majorHAnsi"/>
                <w:bCs/>
                <w:sz w:val="19"/>
                <w:szCs w:val="19"/>
                <w:lang w:val="es-AR"/>
              </w:rPr>
            </w:pPr>
            <w:r w:rsidRPr="00DE1CF7">
              <w:rPr>
                <w:rFonts w:asciiTheme="majorHAnsi" w:hAnsiTheme="majorHAnsi"/>
                <w:bCs/>
                <w:sz w:val="19"/>
                <w:szCs w:val="19"/>
                <w:lang w:val="es-AR"/>
              </w:rPr>
              <w:t>18 de mayo de 2010</w:t>
            </w:r>
            <w:r w:rsidR="001072B3" w:rsidRPr="00DE1CF7">
              <w:rPr>
                <w:rFonts w:asciiTheme="majorHAnsi" w:hAnsiTheme="majorHAnsi"/>
                <w:bCs/>
                <w:sz w:val="19"/>
                <w:szCs w:val="19"/>
                <w:lang w:val="es-AR"/>
              </w:rPr>
              <w:t>;</w:t>
            </w:r>
            <w:r w:rsidRPr="00DE1CF7">
              <w:rPr>
                <w:rFonts w:asciiTheme="majorHAnsi" w:hAnsiTheme="majorHAnsi"/>
                <w:bCs/>
                <w:sz w:val="19"/>
                <w:szCs w:val="19"/>
                <w:lang w:val="es-AR"/>
              </w:rPr>
              <w:t xml:space="preserve"> 22 de julio de 2010</w:t>
            </w:r>
            <w:r w:rsidR="001072B3" w:rsidRPr="00DE1CF7">
              <w:rPr>
                <w:rFonts w:asciiTheme="majorHAnsi" w:hAnsiTheme="majorHAnsi"/>
                <w:bCs/>
                <w:sz w:val="19"/>
                <w:szCs w:val="19"/>
                <w:lang w:val="es-AR"/>
              </w:rPr>
              <w:t>;</w:t>
            </w:r>
            <w:r w:rsidRPr="00DE1CF7">
              <w:rPr>
                <w:rFonts w:asciiTheme="majorHAnsi" w:hAnsiTheme="majorHAnsi"/>
                <w:bCs/>
                <w:sz w:val="19"/>
                <w:szCs w:val="19"/>
                <w:lang w:val="es-AR"/>
              </w:rPr>
              <w:t xml:space="preserve"> 12 de mayo de 2011; 30 de agosto de 2011; </w:t>
            </w:r>
            <w:r w:rsidR="00F46E7A" w:rsidRPr="00DE1CF7">
              <w:rPr>
                <w:rFonts w:asciiTheme="majorHAnsi" w:hAnsiTheme="majorHAnsi"/>
                <w:bCs/>
                <w:sz w:val="19"/>
                <w:szCs w:val="19"/>
                <w:lang w:val="es-AR"/>
              </w:rPr>
              <w:t>30 de septiembre de</w:t>
            </w:r>
            <w:r w:rsidR="00C75CF3" w:rsidRPr="00DE1CF7">
              <w:rPr>
                <w:rFonts w:asciiTheme="majorHAnsi" w:hAnsiTheme="majorHAnsi"/>
                <w:bCs/>
                <w:sz w:val="19"/>
                <w:szCs w:val="19"/>
                <w:lang w:val="es-AR"/>
              </w:rPr>
              <w:t xml:space="preserve"> 2014; 19 de noviembre de 2015</w:t>
            </w:r>
          </w:p>
        </w:tc>
      </w:tr>
      <w:tr w:rsidR="004C2312" w:rsidRPr="00DE1CF7" w14:paraId="37654F32" w14:textId="77777777" w:rsidTr="00954B82">
        <w:tc>
          <w:tcPr>
            <w:tcW w:w="2790" w:type="dxa"/>
            <w:tcBorders>
              <w:top w:val="single" w:sz="6" w:space="0" w:color="auto"/>
              <w:bottom w:val="single" w:sz="6" w:space="0" w:color="auto"/>
            </w:tcBorders>
            <w:shd w:val="clear" w:color="auto" w:fill="386294"/>
            <w:vAlign w:val="center"/>
          </w:tcPr>
          <w:p w14:paraId="7FF27295" w14:textId="77777777" w:rsidR="004C2312" w:rsidRPr="00DE1CF7" w:rsidRDefault="004A6A54" w:rsidP="000C1C69">
            <w:pPr>
              <w:jc w:val="center"/>
              <w:rPr>
                <w:rFonts w:asciiTheme="majorHAnsi" w:hAnsiTheme="majorHAnsi"/>
                <w:bCs/>
                <w:color w:val="FFFFFF" w:themeColor="background1"/>
                <w:sz w:val="19"/>
                <w:szCs w:val="19"/>
                <w:lang w:val="es-AR"/>
              </w:rPr>
            </w:pPr>
            <w:r w:rsidRPr="00DE1CF7">
              <w:rPr>
                <w:rFonts w:asciiTheme="majorHAnsi" w:hAnsiTheme="majorHAnsi"/>
                <w:color w:val="FFFFFF" w:themeColor="background1"/>
                <w:sz w:val="19"/>
                <w:szCs w:val="19"/>
                <w:lang w:val="es-AR"/>
              </w:rPr>
              <w:t>N</w:t>
            </w:r>
            <w:r w:rsidR="004C2312" w:rsidRPr="00DE1CF7">
              <w:rPr>
                <w:rFonts w:asciiTheme="majorHAnsi" w:hAnsiTheme="majorHAnsi"/>
                <w:color w:val="FFFFFF" w:themeColor="background1"/>
                <w:sz w:val="19"/>
                <w:szCs w:val="19"/>
                <w:lang w:val="es-AR"/>
              </w:rPr>
              <w:t>otificación de la petición</w:t>
            </w:r>
          </w:p>
        </w:tc>
        <w:tc>
          <w:tcPr>
            <w:tcW w:w="6570" w:type="dxa"/>
            <w:vAlign w:val="center"/>
          </w:tcPr>
          <w:p w14:paraId="1322C17B" w14:textId="77777777" w:rsidR="004C2312" w:rsidRPr="00DE1CF7" w:rsidRDefault="00F46E7A" w:rsidP="008D2290">
            <w:pPr>
              <w:jc w:val="both"/>
              <w:rPr>
                <w:rFonts w:asciiTheme="majorHAnsi" w:hAnsiTheme="majorHAnsi"/>
                <w:bCs/>
                <w:sz w:val="19"/>
                <w:szCs w:val="19"/>
                <w:lang w:val="es-AR"/>
              </w:rPr>
            </w:pPr>
            <w:r w:rsidRPr="00DE1CF7">
              <w:rPr>
                <w:rFonts w:asciiTheme="majorHAnsi" w:hAnsiTheme="majorHAnsi"/>
                <w:bCs/>
                <w:sz w:val="19"/>
                <w:szCs w:val="19"/>
                <w:lang w:val="es-AR"/>
              </w:rPr>
              <w:t>19 de noviembre de 2015</w:t>
            </w:r>
          </w:p>
        </w:tc>
      </w:tr>
      <w:tr w:rsidR="00F06354" w:rsidRPr="00DE1CF7" w14:paraId="41158ACB" w14:textId="77777777" w:rsidTr="00954B82">
        <w:tc>
          <w:tcPr>
            <w:tcW w:w="2790" w:type="dxa"/>
            <w:tcBorders>
              <w:top w:val="single" w:sz="6" w:space="0" w:color="auto"/>
              <w:bottom w:val="single" w:sz="6" w:space="0" w:color="auto"/>
            </w:tcBorders>
            <w:shd w:val="clear" w:color="auto" w:fill="386294"/>
            <w:vAlign w:val="center"/>
          </w:tcPr>
          <w:p w14:paraId="449BFDE4" w14:textId="77777777" w:rsidR="00F06354" w:rsidRPr="00DE1CF7" w:rsidRDefault="00D77503" w:rsidP="00F06354">
            <w:pPr>
              <w:jc w:val="center"/>
              <w:rPr>
                <w:rFonts w:asciiTheme="majorHAnsi" w:hAnsiTheme="majorHAnsi"/>
                <w:bCs/>
                <w:color w:val="FFFFFF" w:themeColor="background1"/>
                <w:sz w:val="19"/>
                <w:szCs w:val="19"/>
                <w:lang w:val="es-AR"/>
              </w:rPr>
            </w:pPr>
            <w:r w:rsidRPr="00DE1CF7">
              <w:rPr>
                <w:rFonts w:asciiTheme="majorHAnsi" w:hAnsiTheme="majorHAnsi"/>
                <w:color w:val="FFFFFF" w:themeColor="background1"/>
                <w:sz w:val="19"/>
                <w:szCs w:val="19"/>
                <w:lang w:val="es-AR"/>
              </w:rPr>
              <w:t>Primera respuesta del Estado</w:t>
            </w:r>
          </w:p>
        </w:tc>
        <w:tc>
          <w:tcPr>
            <w:tcW w:w="6570" w:type="dxa"/>
            <w:vAlign w:val="center"/>
          </w:tcPr>
          <w:p w14:paraId="2F67EDAB" w14:textId="42BFB7C9" w:rsidR="00F06354" w:rsidRPr="00DE1CF7" w:rsidRDefault="002E3E40" w:rsidP="00F06354">
            <w:pPr>
              <w:jc w:val="both"/>
              <w:rPr>
                <w:rFonts w:asciiTheme="majorHAnsi" w:hAnsiTheme="majorHAnsi"/>
                <w:bCs/>
                <w:sz w:val="19"/>
                <w:szCs w:val="19"/>
                <w:lang w:val="es-AR"/>
              </w:rPr>
            </w:pPr>
            <w:r>
              <w:rPr>
                <w:rFonts w:asciiTheme="majorHAnsi" w:hAnsiTheme="majorHAnsi"/>
                <w:bCs/>
                <w:sz w:val="19"/>
                <w:szCs w:val="19"/>
                <w:lang w:val="es-AR"/>
              </w:rPr>
              <w:t>25</w:t>
            </w:r>
            <w:r w:rsidR="00ED32A2" w:rsidRPr="00DE1CF7">
              <w:rPr>
                <w:rFonts w:asciiTheme="majorHAnsi" w:hAnsiTheme="majorHAnsi"/>
                <w:bCs/>
                <w:sz w:val="19"/>
                <w:szCs w:val="19"/>
                <w:lang w:val="es-AR"/>
              </w:rPr>
              <w:t xml:space="preserve"> de agosto de 2016</w:t>
            </w:r>
          </w:p>
        </w:tc>
      </w:tr>
      <w:tr w:rsidR="00F06354" w:rsidRPr="00222DD8" w14:paraId="37AD244E" w14:textId="77777777" w:rsidTr="00954B82">
        <w:tc>
          <w:tcPr>
            <w:tcW w:w="2790" w:type="dxa"/>
            <w:tcBorders>
              <w:top w:val="single" w:sz="6" w:space="0" w:color="auto"/>
              <w:bottom w:val="single" w:sz="6" w:space="0" w:color="auto"/>
            </w:tcBorders>
            <w:shd w:val="clear" w:color="auto" w:fill="386294"/>
            <w:vAlign w:val="center"/>
          </w:tcPr>
          <w:p w14:paraId="727A6722" w14:textId="77777777" w:rsidR="00F06354" w:rsidRPr="00DE1CF7" w:rsidRDefault="00F06354" w:rsidP="00F06354">
            <w:pPr>
              <w:jc w:val="center"/>
              <w:rPr>
                <w:rFonts w:asciiTheme="majorHAnsi" w:hAnsiTheme="majorHAnsi"/>
                <w:bCs/>
                <w:color w:val="FFFFFF" w:themeColor="background1"/>
                <w:sz w:val="19"/>
                <w:szCs w:val="19"/>
                <w:lang w:val="es-AR"/>
              </w:rPr>
            </w:pPr>
            <w:r w:rsidRPr="00DE1CF7">
              <w:rPr>
                <w:rFonts w:asciiTheme="majorHAnsi" w:hAnsiTheme="majorHAnsi"/>
                <w:bCs/>
                <w:color w:val="FFFFFF" w:themeColor="background1"/>
                <w:sz w:val="19"/>
                <w:szCs w:val="19"/>
                <w:lang w:val="es-AR"/>
              </w:rPr>
              <w:t>Observaciones adicionales de</w:t>
            </w:r>
            <w:r w:rsidR="00D77503" w:rsidRPr="00DE1CF7">
              <w:rPr>
                <w:rFonts w:asciiTheme="majorHAnsi" w:hAnsiTheme="majorHAnsi"/>
                <w:bCs/>
                <w:color w:val="FFFFFF" w:themeColor="background1"/>
                <w:sz w:val="19"/>
                <w:szCs w:val="19"/>
                <w:lang w:val="es-AR"/>
              </w:rPr>
              <w:t xml:space="preserve"> la parte peticionaria</w:t>
            </w:r>
          </w:p>
        </w:tc>
        <w:tc>
          <w:tcPr>
            <w:tcW w:w="6570" w:type="dxa"/>
            <w:vAlign w:val="center"/>
          </w:tcPr>
          <w:p w14:paraId="5CD377F0" w14:textId="6F9AFAC7" w:rsidR="00F06354" w:rsidRPr="00DE1CF7" w:rsidRDefault="00074A62" w:rsidP="00B050AE">
            <w:pPr>
              <w:jc w:val="both"/>
              <w:rPr>
                <w:rFonts w:asciiTheme="majorHAnsi" w:hAnsiTheme="majorHAnsi"/>
                <w:bCs/>
                <w:sz w:val="19"/>
                <w:szCs w:val="19"/>
                <w:lang w:val="es-AR"/>
              </w:rPr>
            </w:pPr>
            <w:r w:rsidRPr="00DE1CF7">
              <w:rPr>
                <w:rFonts w:asciiTheme="majorHAnsi" w:hAnsiTheme="majorHAnsi"/>
                <w:bCs/>
                <w:sz w:val="19"/>
                <w:szCs w:val="19"/>
                <w:lang w:val="es-AR"/>
              </w:rPr>
              <w:t>8 de diciembre de 2015</w:t>
            </w:r>
            <w:r w:rsidR="00ED32A2" w:rsidRPr="00DE1CF7">
              <w:rPr>
                <w:rFonts w:asciiTheme="majorHAnsi" w:hAnsiTheme="majorHAnsi"/>
                <w:bCs/>
                <w:sz w:val="19"/>
                <w:szCs w:val="19"/>
                <w:lang w:val="es-AR"/>
              </w:rPr>
              <w:t>; 15 de marzo de 2018;</w:t>
            </w:r>
            <w:r w:rsidR="007F4935" w:rsidRPr="00DE1CF7">
              <w:rPr>
                <w:rFonts w:asciiTheme="majorHAnsi" w:hAnsiTheme="majorHAnsi"/>
                <w:bCs/>
                <w:sz w:val="19"/>
                <w:szCs w:val="19"/>
                <w:lang w:val="es-AR"/>
              </w:rPr>
              <w:t xml:space="preserve"> 1</w:t>
            </w:r>
            <w:r w:rsidR="00ED32A2" w:rsidRPr="00DE1CF7">
              <w:rPr>
                <w:rFonts w:asciiTheme="majorHAnsi" w:hAnsiTheme="majorHAnsi"/>
                <w:bCs/>
                <w:sz w:val="19"/>
                <w:szCs w:val="19"/>
                <w:lang w:val="es-AR"/>
              </w:rPr>
              <w:t xml:space="preserve"> de marzo de 2019</w:t>
            </w:r>
            <w:r w:rsidR="002E3E40">
              <w:rPr>
                <w:rFonts w:asciiTheme="majorHAnsi" w:hAnsiTheme="majorHAnsi"/>
                <w:bCs/>
                <w:sz w:val="19"/>
                <w:szCs w:val="19"/>
                <w:lang w:val="es-AR"/>
              </w:rPr>
              <w:t>; 4</w:t>
            </w:r>
            <w:r w:rsidR="007F4935" w:rsidRPr="00DE1CF7">
              <w:rPr>
                <w:rFonts w:asciiTheme="majorHAnsi" w:hAnsiTheme="majorHAnsi"/>
                <w:bCs/>
                <w:sz w:val="19"/>
                <w:szCs w:val="19"/>
                <w:lang w:val="es-AR"/>
              </w:rPr>
              <w:t xml:space="preserve"> de marzo de 2019</w:t>
            </w:r>
          </w:p>
        </w:tc>
      </w:tr>
      <w:tr w:rsidR="00F06354" w:rsidRPr="00DE1CF7" w14:paraId="084E7170" w14:textId="77777777" w:rsidTr="00954B82">
        <w:tc>
          <w:tcPr>
            <w:tcW w:w="2790" w:type="dxa"/>
            <w:tcBorders>
              <w:top w:val="single" w:sz="6" w:space="0" w:color="auto"/>
              <w:bottom w:val="single" w:sz="6" w:space="0" w:color="auto"/>
            </w:tcBorders>
            <w:shd w:val="clear" w:color="auto" w:fill="386294"/>
            <w:vAlign w:val="center"/>
          </w:tcPr>
          <w:p w14:paraId="08569051" w14:textId="77777777" w:rsidR="00F06354" w:rsidRPr="00DE1CF7" w:rsidRDefault="00F06354" w:rsidP="00F06354">
            <w:pPr>
              <w:jc w:val="center"/>
              <w:rPr>
                <w:rFonts w:asciiTheme="majorHAnsi" w:hAnsiTheme="majorHAnsi"/>
                <w:bCs/>
                <w:color w:val="FFFFFF" w:themeColor="background1"/>
                <w:sz w:val="19"/>
                <w:szCs w:val="19"/>
                <w:lang w:val="es-AR"/>
              </w:rPr>
            </w:pPr>
            <w:r w:rsidRPr="00DE1CF7">
              <w:rPr>
                <w:rFonts w:asciiTheme="majorHAnsi" w:hAnsiTheme="majorHAnsi"/>
                <w:bCs/>
                <w:color w:val="FFFFFF" w:themeColor="background1"/>
                <w:sz w:val="19"/>
                <w:szCs w:val="19"/>
                <w:lang w:val="es-AR"/>
              </w:rPr>
              <w:t>Obser</w:t>
            </w:r>
            <w:r w:rsidR="00D77503" w:rsidRPr="00DE1CF7">
              <w:rPr>
                <w:rFonts w:asciiTheme="majorHAnsi" w:hAnsiTheme="majorHAnsi"/>
                <w:bCs/>
                <w:color w:val="FFFFFF" w:themeColor="background1"/>
                <w:sz w:val="19"/>
                <w:szCs w:val="19"/>
                <w:lang w:val="es-AR"/>
              </w:rPr>
              <w:t>vaciones adicionales del Estado</w:t>
            </w:r>
          </w:p>
        </w:tc>
        <w:tc>
          <w:tcPr>
            <w:tcW w:w="6570" w:type="dxa"/>
            <w:vAlign w:val="center"/>
          </w:tcPr>
          <w:p w14:paraId="7BEB2DF1" w14:textId="77777777" w:rsidR="00F06354" w:rsidRPr="00DE1CF7" w:rsidRDefault="00ED32A2" w:rsidP="00F06354">
            <w:pPr>
              <w:jc w:val="both"/>
              <w:rPr>
                <w:rFonts w:asciiTheme="majorHAnsi" w:hAnsiTheme="majorHAnsi"/>
                <w:bCs/>
                <w:sz w:val="19"/>
                <w:szCs w:val="19"/>
                <w:lang w:val="es-AR"/>
              </w:rPr>
            </w:pPr>
            <w:r w:rsidRPr="00DE1CF7">
              <w:rPr>
                <w:rFonts w:asciiTheme="majorHAnsi" w:hAnsiTheme="majorHAnsi"/>
                <w:bCs/>
                <w:sz w:val="19"/>
                <w:szCs w:val="19"/>
                <w:lang w:val="es-AR"/>
              </w:rPr>
              <w:t>13 de noviembre de 2018</w:t>
            </w:r>
          </w:p>
        </w:tc>
      </w:tr>
    </w:tbl>
    <w:p w14:paraId="446284F8" w14:textId="77777777" w:rsidR="003239B8" w:rsidRPr="00DE1CF7" w:rsidRDefault="003239B8" w:rsidP="007C402A">
      <w:pPr>
        <w:spacing w:before="120" w:after="120"/>
        <w:ind w:firstLine="720"/>
        <w:jc w:val="both"/>
        <w:rPr>
          <w:rFonts w:asciiTheme="majorHAnsi" w:hAnsiTheme="majorHAnsi"/>
          <w:b/>
          <w:bCs/>
          <w:sz w:val="20"/>
          <w:szCs w:val="20"/>
          <w:lang w:val="es-AR"/>
        </w:rPr>
      </w:pPr>
      <w:r w:rsidRPr="00DE1CF7">
        <w:rPr>
          <w:rFonts w:asciiTheme="majorHAnsi" w:hAnsiTheme="majorHAnsi"/>
          <w:b/>
          <w:bCs/>
          <w:sz w:val="20"/>
          <w:szCs w:val="20"/>
          <w:lang w:val="es-AR"/>
        </w:rPr>
        <w:t xml:space="preserve">III. </w:t>
      </w:r>
      <w:r w:rsidRPr="00DE1CF7">
        <w:rPr>
          <w:rFonts w:asciiTheme="majorHAnsi" w:hAnsiTheme="majorHAnsi"/>
          <w:b/>
          <w:bCs/>
          <w:sz w:val="20"/>
          <w:szCs w:val="20"/>
          <w:lang w:val="es-AR"/>
        </w:rPr>
        <w:tab/>
        <w:t>COMPETENCIA</w:t>
      </w:r>
      <w:r w:rsidR="00EE00E9" w:rsidRPr="00DE1CF7">
        <w:rPr>
          <w:rFonts w:asciiTheme="majorHAnsi" w:hAnsiTheme="majorHAnsi"/>
          <w:b/>
          <w:bCs/>
          <w:sz w:val="20"/>
          <w:szCs w:val="20"/>
          <w:lang w:val="es-AR"/>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0"/>
        <w:gridCol w:w="6482"/>
      </w:tblGrid>
      <w:tr w:rsidR="003239B8" w:rsidRPr="00DE1CF7" w14:paraId="742F2E10" w14:textId="77777777" w:rsidTr="00954B82">
        <w:trPr>
          <w:cantSplit/>
        </w:trPr>
        <w:tc>
          <w:tcPr>
            <w:tcW w:w="2790" w:type="dxa"/>
            <w:tcBorders>
              <w:top w:val="single" w:sz="4" w:space="0" w:color="auto"/>
              <w:bottom w:val="single" w:sz="6" w:space="0" w:color="auto"/>
            </w:tcBorders>
            <w:shd w:val="clear" w:color="auto" w:fill="386294"/>
            <w:vAlign w:val="center"/>
          </w:tcPr>
          <w:p w14:paraId="1293E92D" w14:textId="77777777" w:rsidR="003239B8" w:rsidRPr="00DE1CF7" w:rsidRDefault="00D77503" w:rsidP="008D2290">
            <w:pPr>
              <w:jc w:val="center"/>
              <w:rPr>
                <w:rFonts w:asciiTheme="majorHAnsi" w:hAnsiTheme="majorHAnsi"/>
                <w:bCs/>
                <w:i/>
                <w:color w:val="FFFFFF" w:themeColor="background1"/>
                <w:sz w:val="19"/>
                <w:szCs w:val="19"/>
                <w:lang w:val="es-AR"/>
              </w:rPr>
            </w:pPr>
            <w:r w:rsidRPr="00DE1CF7">
              <w:rPr>
                <w:rFonts w:asciiTheme="majorHAnsi" w:hAnsiTheme="majorHAnsi"/>
                <w:bCs/>
                <w:i/>
                <w:color w:val="FFFFFF" w:themeColor="background1"/>
                <w:sz w:val="19"/>
                <w:szCs w:val="19"/>
                <w:lang w:val="es-AR"/>
              </w:rPr>
              <w:t>Ratione personae</w:t>
            </w:r>
          </w:p>
        </w:tc>
        <w:tc>
          <w:tcPr>
            <w:tcW w:w="6570" w:type="dxa"/>
            <w:vAlign w:val="center"/>
          </w:tcPr>
          <w:p w14:paraId="4F6516F9" w14:textId="40EE049C" w:rsidR="003239B8" w:rsidRPr="00DE1CF7" w:rsidRDefault="00015A00" w:rsidP="008D2290">
            <w:pPr>
              <w:rPr>
                <w:rFonts w:asciiTheme="majorHAnsi" w:hAnsiTheme="majorHAnsi"/>
                <w:bCs/>
                <w:sz w:val="19"/>
                <w:szCs w:val="19"/>
                <w:lang w:val="es-AR"/>
              </w:rPr>
            </w:pPr>
            <w:r w:rsidRPr="00DE1CF7">
              <w:rPr>
                <w:rFonts w:asciiTheme="majorHAnsi" w:hAnsiTheme="majorHAnsi"/>
                <w:bCs/>
                <w:sz w:val="19"/>
                <w:szCs w:val="19"/>
                <w:lang w:val="es-AR"/>
              </w:rPr>
              <w:t>Sí</w:t>
            </w:r>
          </w:p>
        </w:tc>
      </w:tr>
      <w:tr w:rsidR="003239B8" w:rsidRPr="00DE1CF7" w14:paraId="372F6492" w14:textId="77777777" w:rsidTr="00954B82">
        <w:trPr>
          <w:cantSplit/>
        </w:trPr>
        <w:tc>
          <w:tcPr>
            <w:tcW w:w="2790" w:type="dxa"/>
            <w:tcBorders>
              <w:top w:val="single" w:sz="6" w:space="0" w:color="auto"/>
              <w:bottom w:val="single" w:sz="6" w:space="0" w:color="auto"/>
            </w:tcBorders>
            <w:shd w:val="clear" w:color="auto" w:fill="386294"/>
            <w:vAlign w:val="center"/>
          </w:tcPr>
          <w:p w14:paraId="51071353" w14:textId="77777777" w:rsidR="003239B8" w:rsidRPr="00DE1CF7" w:rsidRDefault="003239B8" w:rsidP="00D77503">
            <w:pPr>
              <w:jc w:val="center"/>
              <w:rPr>
                <w:rFonts w:asciiTheme="majorHAnsi" w:hAnsiTheme="majorHAnsi"/>
                <w:bCs/>
                <w:color w:val="FFFFFF" w:themeColor="background1"/>
                <w:sz w:val="19"/>
                <w:szCs w:val="19"/>
                <w:lang w:val="es-AR"/>
              </w:rPr>
            </w:pPr>
            <w:r w:rsidRPr="00DE1CF7">
              <w:rPr>
                <w:rFonts w:asciiTheme="majorHAnsi" w:hAnsiTheme="majorHAnsi"/>
                <w:bCs/>
                <w:i/>
                <w:color w:val="FFFFFF" w:themeColor="background1"/>
                <w:sz w:val="19"/>
                <w:szCs w:val="19"/>
                <w:lang w:val="es-AR"/>
              </w:rPr>
              <w:t>Ratione loci</w:t>
            </w:r>
          </w:p>
        </w:tc>
        <w:tc>
          <w:tcPr>
            <w:tcW w:w="6570" w:type="dxa"/>
            <w:vAlign w:val="center"/>
          </w:tcPr>
          <w:p w14:paraId="177D2634" w14:textId="790D4201" w:rsidR="003239B8" w:rsidRPr="00DE1CF7" w:rsidRDefault="00015A00" w:rsidP="008D2290">
            <w:pPr>
              <w:rPr>
                <w:rFonts w:asciiTheme="majorHAnsi" w:hAnsiTheme="majorHAnsi"/>
                <w:bCs/>
                <w:sz w:val="19"/>
                <w:szCs w:val="19"/>
                <w:lang w:val="es-AR"/>
              </w:rPr>
            </w:pPr>
            <w:r w:rsidRPr="00DE1CF7">
              <w:rPr>
                <w:rFonts w:asciiTheme="majorHAnsi" w:hAnsiTheme="majorHAnsi"/>
                <w:bCs/>
                <w:sz w:val="19"/>
                <w:szCs w:val="19"/>
                <w:lang w:val="es-AR"/>
              </w:rPr>
              <w:t>Sí</w:t>
            </w:r>
          </w:p>
        </w:tc>
      </w:tr>
      <w:tr w:rsidR="003239B8" w:rsidRPr="00DE1CF7" w14:paraId="60865AEE" w14:textId="77777777" w:rsidTr="00954B82">
        <w:trPr>
          <w:cantSplit/>
        </w:trPr>
        <w:tc>
          <w:tcPr>
            <w:tcW w:w="2790" w:type="dxa"/>
            <w:tcBorders>
              <w:top w:val="single" w:sz="6" w:space="0" w:color="auto"/>
              <w:bottom w:val="single" w:sz="6" w:space="0" w:color="auto"/>
            </w:tcBorders>
            <w:shd w:val="clear" w:color="auto" w:fill="386294"/>
            <w:vAlign w:val="center"/>
          </w:tcPr>
          <w:p w14:paraId="3031FA0D" w14:textId="77777777" w:rsidR="003239B8" w:rsidRPr="00DE1CF7" w:rsidRDefault="003239B8" w:rsidP="008D2290">
            <w:pPr>
              <w:jc w:val="center"/>
              <w:rPr>
                <w:rFonts w:asciiTheme="majorHAnsi" w:hAnsiTheme="majorHAnsi"/>
                <w:bCs/>
                <w:color w:val="FFFFFF" w:themeColor="background1"/>
                <w:sz w:val="19"/>
                <w:szCs w:val="19"/>
                <w:lang w:val="es-AR"/>
              </w:rPr>
            </w:pPr>
            <w:r w:rsidRPr="00DE1CF7">
              <w:rPr>
                <w:rFonts w:asciiTheme="majorHAnsi" w:hAnsiTheme="majorHAnsi"/>
                <w:bCs/>
                <w:i/>
                <w:color w:val="FFFFFF" w:themeColor="background1"/>
                <w:sz w:val="19"/>
                <w:szCs w:val="19"/>
                <w:lang w:val="es-AR"/>
              </w:rPr>
              <w:t>Ratione temporis</w:t>
            </w:r>
          </w:p>
        </w:tc>
        <w:tc>
          <w:tcPr>
            <w:tcW w:w="6570" w:type="dxa"/>
            <w:vAlign w:val="center"/>
          </w:tcPr>
          <w:p w14:paraId="0852835E" w14:textId="3990AED4" w:rsidR="003239B8" w:rsidRPr="00DE1CF7" w:rsidRDefault="00015A00" w:rsidP="008D2290">
            <w:pPr>
              <w:rPr>
                <w:rFonts w:asciiTheme="majorHAnsi" w:hAnsiTheme="majorHAnsi"/>
                <w:bCs/>
                <w:sz w:val="19"/>
                <w:szCs w:val="19"/>
                <w:lang w:val="es-AR"/>
              </w:rPr>
            </w:pPr>
            <w:r w:rsidRPr="00DE1CF7">
              <w:rPr>
                <w:rFonts w:asciiTheme="majorHAnsi" w:hAnsiTheme="majorHAnsi"/>
                <w:bCs/>
                <w:sz w:val="19"/>
                <w:szCs w:val="19"/>
                <w:lang w:val="es-AR"/>
              </w:rPr>
              <w:t>Sí</w:t>
            </w:r>
          </w:p>
        </w:tc>
      </w:tr>
      <w:tr w:rsidR="003239B8" w:rsidRPr="00222DD8" w14:paraId="5D824F50" w14:textId="77777777" w:rsidTr="00954B82">
        <w:trPr>
          <w:cantSplit/>
        </w:trPr>
        <w:tc>
          <w:tcPr>
            <w:tcW w:w="2790" w:type="dxa"/>
            <w:tcBorders>
              <w:top w:val="single" w:sz="6" w:space="0" w:color="auto"/>
              <w:bottom w:val="single" w:sz="6" w:space="0" w:color="auto"/>
            </w:tcBorders>
            <w:shd w:val="clear" w:color="auto" w:fill="386294"/>
            <w:vAlign w:val="center"/>
          </w:tcPr>
          <w:p w14:paraId="1D5B35A1" w14:textId="77777777" w:rsidR="003239B8" w:rsidRPr="00DE1CF7" w:rsidRDefault="003239B8" w:rsidP="008D2290">
            <w:pPr>
              <w:jc w:val="center"/>
              <w:rPr>
                <w:rFonts w:asciiTheme="majorHAnsi" w:hAnsiTheme="majorHAnsi"/>
                <w:bCs/>
                <w:color w:val="FFFFFF" w:themeColor="background1"/>
                <w:sz w:val="19"/>
                <w:szCs w:val="19"/>
                <w:lang w:val="es-AR"/>
              </w:rPr>
            </w:pPr>
            <w:r w:rsidRPr="00DE1CF7">
              <w:rPr>
                <w:rFonts w:asciiTheme="majorHAnsi" w:hAnsiTheme="majorHAnsi"/>
                <w:bCs/>
                <w:i/>
                <w:color w:val="FFFFFF" w:themeColor="background1"/>
                <w:sz w:val="19"/>
                <w:szCs w:val="19"/>
                <w:lang w:val="es-AR"/>
              </w:rPr>
              <w:t>Ratione materia</w:t>
            </w:r>
            <w:r w:rsidR="00EE00E9" w:rsidRPr="00DE1CF7">
              <w:rPr>
                <w:rFonts w:asciiTheme="majorHAnsi" w:hAnsiTheme="majorHAnsi"/>
                <w:bCs/>
                <w:i/>
                <w:color w:val="FFFFFF" w:themeColor="background1"/>
                <w:sz w:val="19"/>
                <w:szCs w:val="19"/>
                <w:lang w:val="es-AR"/>
              </w:rPr>
              <w:t>e</w:t>
            </w:r>
          </w:p>
        </w:tc>
        <w:tc>
          <w:tcPr>
            <w:tcW w:w="6570" w:type="dxa"/>
            <w:vAlign w:val="center"/>
          </w:tcPr>
          <w:p w14:paraId="4F251ACF" w14:textId="45647BB7" w:rsidR="003239B8" w:rsidRPr="00DE1CF7" w:rsidRDefault="00015A00" w:rsidP="00015A00">
            <w:pPr>
              <w:rPr>
                <w:rFonts w:asciiTheme="majorHAnsi" w:hAnsiTheme="majorHAnsi"/>
                <w:bCs/>
                <w:sz w:val="19"/>
                <w:szCs w:val="19"/>
                <w:lang w:val="es-AR"/>
              </w:rPr>
            </w:pPr>
            <w:r w:rsidRPr="00DE1CF7">
              <w:rPr>
                <w:rFonts w:asciiTheme="majorHAnsi" w:hAnsiTheme="majorHAnsi"/>
                <w:bCs/>
                <w:sz w:val="19"/>
                <w:szCs w:val="19"/>
                <w:lang w:val="es-AR"/>
              </w:rPr>
              <w:t xml:space="preserve">Sí, Convención Americana </w:t>
            </w:r>
            <w:r w:rsidR="002E3E40" w:rsidRPr="00DE1CF7">
              <w:rPr>
                <w:rFonts w:asciiTheme="majorHAnsi" w:hAnsiTheme="majorHAnsi"/>
                <w:bCs/>
                <w:sz w:val="19"/>
                <w:szCs w:val="19"/>
                <w:lang w:val="es-AR"/>
              </w:rPr>
              <w:t>sobre Derechos Humanos</w:t>
            </w:r>
            <w:r w:rsidR="002E3E40" w:rsidRPr="00B7476F">
              <w:rPr>
                <w:bCs/>
                <w:sz w:val="19"/>
                <w:szCs w:val="19"/>
                <w:vertAlign w:val="superscript"/>
                <w:lang w:val="es-AR"/>
              </w:rPr>
              <w:footnoteReference w:id="3"/>
            </w:r>
            <w:r w:rsidR="002E3E40" w:rsidRPr="00DE1CF7">
              <w:rPr>
                <w:rFonts w:asciiTheme="majorHAnsi" w:hAnsiTheme="majorHAnsi"/>
                <w:bCs/>
                <w:sz w:val="19"/>
                <w:szCs w:val="19"/>
                <w:lang w:val="es-AR"/>
              </w:rPr>
              <w:t xml:space="preserve"> </w:t>
            </w:r>
            <w:r w:rsidRPr="00DE1CF7">
              <w:rPr>
                <w:rFonts w:asciiTheme="majorHAnsi" w:hAnsiTheme="majorHAnsi"/>
                <w:bCs/>
                <w:sz w:val="19"/>
                <w:szCs w:val="19"/>
                <w:lang w:val="es-AR"/>
              </w:rPr>
              <w:t>(depósito de instrumento realizado el 8 de septiembre de 1977)</w:t>
            </w:r>
          </w:p>
        </w:tc>
      </w:tr>
    </w:tbl>
    <w:p w14:paraId="6B29A147" w14:textId="5BBB396E" w:rsidR="003239B8" w:rsidRPr="00DE1CF7" w:rsidRDefault="003239B8" w:rsidP="007C402A">
      <w:pPr>
        <w:spacing w:before="120" w:after="120"/>
        <w:ind w:firstLine="720"/>
        <w:jc w:val="both"/>
        <w:rPr>
          <w:rFonts w:asciiTheme="majorHAnsi" w:hAnsiTheme="majorHAnsi"/>
          <w:b/>
          <w:bCs/>
          <w:sz w:val="20"/>
          <w:szCs w:val="20"/>
          <w:lang w:val="es-AR"/>
        </w:rPr>
      </w:pPr>
      <w:r w:rsidRPr="00DE1CF7">
        <w:rPr>
          <w:rFonts w:asciiTheme="majorHAnsi" w:hAnsiTheme="majorHAnsi"/>
          <w:b/>
          <w:bCs/>
          <w:sz w:val="20"/>
          <w:szCs w:val="20"/>
          <w:lang w:val="es-AR"/>
        </w:rPr>
        <w:t xml:space="preserve">IV. </w:t>
      </w:r>
      <w:r w:rsidRPr="00DE1CF7">
        <w:rPr>
          <w:rFonts w:asciiTheme="majorHAnsi" w:hAnsiTheme="majorHAnsi"/>
          <w:b/>
          <w:bCs/>
          <w:sz w:val="20"/>
          <w:szCs w:val="20"/>
          <w:lang w:val="es-AR"/>
        </w:rPr>
        <w:tab/>
      </w:r>
      <w:r w:rsidR="00EE00E9" w:rsidRPr="00DE1CF7">
        <w:rPr>
          <w:rFonts w:asciiTheme="majorHAnsi" w:hAnsiTheme="majorHAnsi"/>
          <w:b/>
          <w:bCs/>
          <w:sz w:val="20"/>
          <w:szCs w:val="20"/>
          <w:lang w:val="es-AR"/>
        </w:rPr>
        <w:t>DUPLICACIÓN</w:t>
      </w:r>
      <w:r w:rsidR="00EE00E9" w:rsidRPr="00DE1CF7">
        <w:rPr>
          <w:rFonts w:asciiTheme="majorHAnsi" w:hAnsiTheme="majorHAnsi"/>
          <w:b/>
          <w:bCs/>
          <w:color w:val="FFFFFF" w:themeColor="background1"/>
          <w:sz w:val="20"/>
          <w:szCs w:val="20"/>
          <w:lang w:val="es-AR"/>
        </w:rPr>
        <w:t xml:space="preserve"> </w:t>
      </w:r>
      <w:r w:rsidR="00EE00E9" w:rsidRPr="00DE1CF7">
        <w:rPr>
          <w:rFonts w:asciiTheme="majorHAnsi" w:hAnsiTheme="majorHAnsi"/>
          <w:b/>
          <w:bCs/>
          <w:sz w:val="20"/>
          <w:szCs w:val="20"/>
          <w:lang w:val="es-AR"/>
        </w:rPr>
        <w:t>DE PROCEDIMIENTOS Y COSA JUZGADA</w:t>
      </w:r>
      <w:r w:rsidR="00EE00E9" w:rsidRPr="00DE1CF7">
        <w:rPr>
          <w:rFonts w:asciiTheme="majorHAnsi" w:hAnsiTheme="majorHAnsi"/>
          <w:b/>
          <w:bCs/>
          <w:i/>
          <w:sz w:val="20"/>
          <w:szCs w:val="20"/>
          <w:lang w:val="es-AR"/>
        </w:rPr>
        <w:t xml:space="preserve"> </w:t>
      </w:r>
      <w:r w:rsidR="00B35A31" w:rsidRPr="00DE1CF7">
        <w:rPr>
          <w:rFonts w:asciiTheme="majorHAnsi" w:hAnsiTheme="majorHAnsi"/>
          <w:b/>
          <w:bCs/>
          <w:sz w:val="20"/>
          <w:szCs w:val="20"/>
          <w:lang w:val="es-AR"/>
        </w:rPr>
        <w:t>INTERNACIONAL, CARACTERIZACIÓN</w:t>
      </w:r>
      <w:r w:rsidRPr="00DE1CF7">
        <w:rPr>
          <w:rFonts w:asciiTheme="majorHAnsi" w:hAnsiTheme="majorHAnsi"/>
          <w:b/>
          <w:bCs/>
          <w:sz w:val="20"/>
          <w:szCs w:val="20"/>
          <w:lang w:val="es-AR"/>
        </w:rPr>
        <w:t xml:space="preserve">, </w:t>
      </w:r>
      <w:r w:rsidRPr="00DE1CF7">
        <w:rPr>
          <w:rFonts w:asciiTheme="majorHAnsi" w:hAnsiTheme="majorHAnsi"/>
          <w:b/>
          <w:sz w:val="20"/>
          <w:szCs w:val="20"/>
          <w:lang w:val="es-AR"/>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EE00E9" w:rsidRPr="00DE1CF7" w14:paraId="6425E41D" w14:textId="77777777" w:rsidTr="00954B82">
        <w:trPr>
          <w:cantSplit/>
        </w:trPr>
        <w:tc>
          <w:tcPr>
            <w:tcW w:w="2790" w:type="dxa"/>
            <w:tcBorders>
              <w:top w:val="single" w:sz="4" w:space="0" w:color="auto"/>
              <w:bottom w:val="single" w:sz="6" w:space="0" w:color="auto"/>
            </w:tcBorders>
            <w:shd w:val="clear" w:color="auto" w:fill="386294"/>
            <w:vAlign w:val="center"/>
          </w:tcPr>
          <w:p w14:paraId="371D0C3E" w14:textId="77777777" w:rsidR="00EE00E9" w:rsidRPr="00DE1CF7" w:rsidRDefault="00EE00E9" w:rsidP="00954B82">
            <w:pPr>
              <w:jc w:val="center"/>
              <w:rPr>
                <w:rFonts w:asciiTheme="majorHAnsi" w:hAnsiTheme="majorHAnsi"/>
                <w:bCs/>
                <w:color w:val="FFFFFF" w:themeColor="background1"/>
                <w:sz w:val="19"/>
                <w:szCs w:val="19"/>
                <w:lang w:val="es-AR"/>
              </w:rPr>
            </w:pPr>
            <w:r w:rsidRPr="00DE1CF7">
              <w:rPr>
                <w:rFonts w:asciiTheme="majorHAnsi" w:hAnsiTheme="majorHAnsi"/>
                <w:bCs/>
                <w:color w:val="FFFFFF" w:themeColor="background1"/>
                <w:sz w:val="19"/>
                <w:szCs w:val="19"/>
                <w:lang w:val="es-AR"/>
              </w:rPr>
              <w:t xml:space="preserve">Duplicación </w:t>
            </w:r>
            <w:r w:rsidR="00D77503" w:rsidRPr="00DE1CF7">
              <w:rPr>
                <w:rFonts w:asciiTheme="majorHAnsi" w:hAnsiTheme="majorHAnsi"/>
                <w:bCs/>
                <w:color w:val="FFFFFF" w:themeColor="background1"/>
                <w:sz w:val="19"/>
                <w:szCs w:val="19"/>
                <w:lang w:val="es-AR"/>
              </w:rPr>
              <w:t>y cosa juzgada internacional</w:t>
            </w:r>
          </w:p>
        </w:tc>
        <w:tc>
          <w:tcPr>
            <w:tcW w:w="6570" w:type="dxa"/>
            <w:vAlign w:val="center"/>
          </w:tcPr>
          <w:p w14:paraId="706B6C47" w14:textId="77777777" w:rsidR="00EE00E9" w:rsidRPr="00DE1CF7" w:rsidRDefault="006228B4" w:rsidP="008D2290">
            <w:pPr>
              <w:jc w:val="both"/>
              <w:rPr>
                <w:rFonts w:asciiTheme="majorHAnsi" w:hAnsiTheme="majorHAnsi"/>
                <w:bCs/>
                <w:sz w:val="19"/>
                <w:szCs w:val="19"/>
                <w:lang w:val="es-AR"/>
              </w:rPr>
            </w:pPr>
            <w:r w:rsidRPr="00DE1CF7">
              <w:rPr>
                <w:rFonts w:asciiTheme="majorHAnsi" w:hAnsiTheme="majorHAnsi"/>
                <w:bCs/>
                <w:sz w:val="19"/>
                <w:szCs w:val="19"/>
                <w:lang w:val="es-AR"/>
              </w:rPr>
              <w:t>No</w:t>
            </w:r>
          </w:p>
        </w:tc>
      </w:tr>
      <w:tr w:rsidR="003239B8" w:rsidRPr="00222DD8" w14:paraId="0708E285" w14:textId="77777777" w:rsidTr="00954B82">
        <w:trPr>
          <w:cantSplit/>
        </w:trPr>
        <w:tc>
          <w:tcPr>
            <w:tcW w:w="2790" w:type="dxa"/>
            <w:tcBorders>
              <w:top w:val="single" w:sz="4" w:space="0" w:color="auto"/>
              <w:bottom w:val="single" w:sz="6" w:space="0" w:color="auto"/>
            </w:tcBorders>
            <w:shd w:val="clear" w:color="auto" w:fill="386294"/>
            <w:vAlign w:val="center"/>
          </w:tcPr>
          <w:p w14:paraId="1CAD2459" w14:textId="77777777" w:rsidR="003239B8" w:rsidRPr="00DE1CF7" w:rsidRDefault="003239B8" w:rsidP="00954B82">
            <w:pPr>
              <w:jc w:val="center"/>
              <w:rPr>
                <w:rFonts w:asciiTheme="majorHAnsi" w:hAnsiTheme="majorHAnsi"/>
                <w:bCs/>
                <w:i/>
                <w:color w:val="FFFFFF" w:themeColor="background1"/>
                <w:sz w:val="19"/>
                <w:szCs w:val="19"/>
                <w:lang w:val="es-AR"/>
              </w:rPr>
            </w:pPr>
            <w:r w:rsidRPr="00DE1CF7">
              <w:rPr>
                <w:rFonts w:asciiTheme="majorHAnsi" w:hAnsiTheme="majorHAnsi"/>
                <w:bCs/>
                <w:color w:val="FFFFFF" w:themeColor="background1"/>
                <w:sz w:val="19"/>
                <w:szCs w:val="19"/>
                <w:lang w:val="es-AR"/>
              </w:rPr>
              <w:t>Derechos admi</w:t>
            </w:r>
            <w:r w:rsidR="00954B82" w:rsidRPr="00DE1CF7">
              <w:rPr>
                <w:rFonts w:asciiTheme="majorHAnsi" w:hAnsiTheme="majorHAnsi"/>
                <w:bCs/>
                <w:color w:val="FFFFFF" w:themeColor="background1"/>
                <w:sz w:val="19"/>
                <w:szCs w:val="19"/>
                <w:lang w:val="es-AR"/>
              </w:rPr>
              <w:t>tidos</w:t>
            </w:r>
          </w:p>
        </w:tc>
        <w:tc>
          <w:tcPr>
            <w:tcW w:w="6570" w:type="dxa"/>
            <w:vAlign w:val="center"/>
          </w:tcPr>
          <w:p w14:paraId="39582ED1" w14:textId="538688A2" w:rsidR="003239B8" w:rsidRPr="00DE1CF7" w:rsidRDefault="00F56C32" w:rsidP="0092332A">
            <w:pPr>
              <w:jc w:val="both"/>
              <w:rPr>
                <w:rFonts w:asciiTheme="majorHAnsi" w:hAnsiTheme="majorHAnsi"/>
                <w:bCs/>
                <w:sz w:val="19"/>
                <w:szCs w:val="19"/>
                <w:lang w:val="es-AR"/>
              </w:rPr>
            </w:pPr>
            <w:r w:rsidRPr="00DE1CF7">
              <w:rPr>
                <w:rFonts w:asciiTheme="majorHAnsi" w:hAnsiTheme="majorHAnsi"/>
                <w:bCs/>
                <w:sz w:val="19"/>
                <w:szCs w:val="19"/>
                <w:lang w:val="es-AR"/>
              </w:rPr>
              <w:t xml:space="preserve">Artículos 5 (integridad personal), 7 (libertad personal), 8 (garantías judiciales), y 25 (protección judicial) de la Convención Americana </w:t>
            </w:r>
            <w:r w:rsidR="0092332A">
              <w:rPr>
                <w:rFonts w:asciiTheme="majorHAnsi" w:hAnsiTheme="majorHAnsi"/>
                <w:bCs/>
                <w:sz w:val="19"/>
                <w:szCs w:val="19"/>
                <w:lang w:val="es-AR"/>
              </w:rPr>
              <w:t>en relación con el artículo 1.1 del mismo instrumento.</w:t>
            </w:r>
          </w:p>
        </w:tc>
      </w:tr>
      <w:tr w:rsidR="003239B8" w:rsidRPr="00222DD8" w14:paraId="4F41E688" w14:textId="77777777" w:rsidTr="00954B82">
        <w:trPr>
          <w:cantSplit/>
        </w:trPr>
        <w:tc>
          <w:tcPr>
            <w:tcW w:w="2790" w:type="dxa"/>
            <w:tcBorders>
              <w:top w:val="single" w:sz="6" w:space="0" w:color="auto"/>
              <w:bottom w:val="single" w:sz="6" w:space="0" w:color="auto"/>
            </w:tcBorders>
            <w:shd w:val="clear" w:color="auto" w:fill="386294"/>
            <w:vAlign w:val="center"/>
          </w:tcPr>
          <w:p w14:paraId="7AE6AC94" w14:textId="77777777" w:rsidR="003239B8" w:rsidRPr="00DE1CF7" w:rsidRDefault="003239B8" w:rsidP="006775AB">
            <w:pPr>
              <w:jc w:val="center"/>
              <w:rPr>
                <w:rFonts w:asciiTheme="majorHAnsi" w:hAnsiTheme="majorHAnsi"/>
                <w:bCs/>
                <w:color w:val="FFFFFF" w:themeColor="background1"/>
                <w:sz w:val="19"/>
                <w:szCs w:val="19"/>
                <w:lang w:val="es-AR"/>
              </w:rPr>
            </w:pPr>
            <w:r w:rsidRPr="00DE1CF7">
              <w:rPr>
                <w:rFonts w:asciiTheme="majorHAnsi" w:hAnsiTheme="majorHAnsi"/>
                <w:bCs/>
                <w:color w:val="FFFFFF" w:themeColor="background1"/>
                <w:sz w:val="19"/>
                <w:szCs w:val="19"/>
                <w:lang w:val="es-AR"/>
              </w:rPr>
              <w:t>Agotamiento de</w:t>
            </w:r>
            <w:r w:rsidR="0069402E" w:rsidRPr="00DE1CF7">
              <w:rPr>
                <w:rFonts w:asciiTheme="majorHAnsi" w:hAnsiTheme="majorHAnsi"/>
                <w:bCs/>
                <w:color w:val="FFFFFF" w:themeColor="background1"/>
                <w:sz w:val="19"/>
                <w:szCs w:val="19"/>
                <w:lang w:val="es-AR"/>
              </w:rPr>
              <w:t xml:space="preserve"> </w:t>
            </w:r>
            <w:r w:rsidRPr="00DE1CF7">
              <w:rPr>
                <w:rFonts w:asciiTheme="majorHAnsi" w:hAnsiTheme="majorHAnsi"/>
                <w:bCs/>
                <w:color w:val="FFFFFF" w:themeColor="background1"/>
                <w:sz w:val="19"/>
                <w:szCs w:val="19"/>
                <w:lang w:val="es-AR"/>
              </w:rPr>
              <w:t xml:space="preserve">recursos </w:t>
            </w:r>
            <w:r w:rsidR="00D77503" w:rsidRPr="00DE1CF7">
              <w:rPr>
                <w:rFonts w:asciiTheme="majorHAnsi" w:hAnsiTheme="majorHAnsi"/>
                <w:bCs/>
                <w:color w:val="FFFFFF" w:themeColor="background1"/>
                <w:sz w:val="19"/>
                <w:szCs w:val="19"/>
                <w:lang w:val="es-AR"/>
              </w:rPr>
              <w:t>o procedencia de una excepción</w:t>
            </w:r>
          </w:p>
        </w:tc>
        <w:tc>
          <w:tcPr>
            <w:tcW w:w="6570" w:type="dxa"/>
            <w:vAlign w:val="center"/>
          </w:tcPr>
          <w:p w14:paraId="7E77A6AB" w14:textId="1738E3EB" w:rsidR="003239B8" w:rsidRPr="00DE1CF7" w:rsidRDefault="004A35D0" w:rsidP="00015A00">
            <w:pPr>
              <w:rPr>
                <w:rFonts w:asciiTheme="majorHAnsi" w:hAnsiTheme="majorHAnsi"/>
                <w:bCs/>
                <w:sz w:val="19"/>
                <w:szCs w:val="19"/>
                <w:lang w:val="es-AR"/>
              </w:rPr>
            </w:pPr>
            <w:r w:rsidRPr="00DE1CF7">
              <w:rPr>
                <w:rFonts w:asciiTheme="majorHAnsi" w:hAnsiTheme="majorHAnsi"/>
                <w:bCs/>
                <w:sz w:val="19"/>
                <w:szCs w:val="19"/>
                <w:lang w:val="es-AR"/>
              </w:rPr>
              <w:t>S</w:t>
            </w:r>
            <w:r w:rsidR="00015A00" w:rsidRPr="00DE1CF7">
              <w:rPr>
                <w:rFonts w:asciiTheme="majorHAnsi" w:hAnsiTheme="majorHAnsi"/>
                <w:bCs/>
                <w:sz w:val="19"/>
                <w:szCs w:val="19"/>
                <w:lang w:val="es-AR"/>
              </w:rPr>
              <w:t>í</w:t>
            </w:r>
            <w:r w:rsidRPr="00DE1CF7">
              <w:rPr>
                <w:rFonts w:asciiTheme="majorHAnsi" w:hAnsiTheme="majorHAnsi"/>
                <w:bCs/>
                <w:sz w:val="19"/>
                <w:szCs w:val="19"/>
                <w:lang w:val="es-AR"/>
              </w:rPr>
              <w:t xml:space="preserve">, </w:t>
            </w:r>
            <w:r w:rsidR="00015A00" w:rsidRPr="00DE1CF7">
              <w:rPr>
                <w:rFonts w:asciiTheme="majorHAnsi" w:hAnsiTheme="majorHAnsi"/>
                <w:bCs/>
                <w:sz w:val="19"/>
                <w:szCs w:val="19"/>
                <w:lang w:val="es-AR"/>
              </w:rPr>
              <w:t>aplica excepción artículo 46.2.c de la CADH</w:t>
            </w:r>
          </w:p>
        </w:tc>
      </w:tr>
      <w:tr w:rsidR="003239B8" w:rsidRPr="00DE1CF7" w14:paraId="4E569006" w14:textId="77777777" w:rsidTr="00954B82">
        <w:trPr>
          <w:cantSplit/>
        </w:trPr>
        <w:tc>
          <w:tcPr>
            <w:tcW w:w="2790" w:type="dxa"/>
            <w:tcBorders>
              <w:top w:val="single" w:sz="6" w:space="0" w:color="auto"/>
              <w:bottom w:val="single" w:sz="6" w:space="0" w:color="auto"/>
            </w:tcBorders>
            <w:shd w:val="clear" w:color="auto" w:fill="386294"/>
            <w:vAlign w:val="center"/>
          </w:tcPr>
          <w:p w14:paraId="2E35C55A" w14:textId="77777777" w:rsidR="003239B8" w:rsidRPr="00DE1CF7" w:rsidRDefault="00D77503" w:rsidP="008D2290">
            <w:pPr>
              <w:jc w:val="center"/>
              <w:rPr>
                <w:rFonts w:asciiTheme="majorHAnsi" w:hAnsiTheme="majorHAnsi"/>
                <w:bCs/>
                <w:color w:val="FFFFFF" w:themeColor="background1"/>
                <w:sz w:val="19"/>
                <w:szCs w:val="19"/>
                <w:lang w:val="es-AR"/>
              </w:rPr>
            </w:pPr>
            <w:r w:rsidRPr="00DE1CF7">
              <w:rPr>
                <w:rFonts w:asciiTheme="majorHAnsi" w:hAnsiTheme="majorHAnsi"/>
                <w:bCs/>
                <w:color w:val="FFFFFF" w:themeColor="background1"/>
                <w:sz w:val="19"/>
                <w:szCs w:val="19"/>
                <w:lang w:val="es-AR"/>
              </w:rPr>
              <w:t>Presentación dentro de plazo</w:t>
            </w:r>
          </w:p>
        </w:tc>
        <w:tc>
          <w:tcPr>
            <w:tcW w:w="6570" w:type="dxa"/>
            <w:vAlign w:val="center"/>
          </w:tcPr>
          <w:p w14:paraId="5FE0CE48" w14:textId="2E5599AD" w:rsidR="003239B8" w:rsidRPr="00DE1CF7" w:rsidRDefault="0068530B" w:rsidP="008D2290">
            <w:pPr>
              <w:rPr>
                <w:rFonts w:asciiTheme="majorHAnsi" w:hAnsiTheme="majorHAnsi"/>
                <w:bCs/>
                <w:sz w:val="19"/>
                <w:szCs w:val="19"/>
                <w:lang w:val="es-AR"/>
              </w:rPr>
            </w:pPr>
            <w:r w:rsidRPr="00DE1CF7">
              <w:rPr>
                <w:rFonts w:asciiTheme="majorHAnsi" w:hAnsiTheme="majorHAnsi"/>
                <w:bCs/>
                <w:sz w:val="19"/>
                <w:szCs w:val="19"/>
                <w:lang w:val="es-AR"/>
              </w:rPr>
              <w:t>Sí</w:t>
            </w:r>
          </w:p>
        </w:tc>
      </w:tr>
    </w:tbl>
    <w:p w14:paraId="69E01749" w14:textId="301582CA" w:rsidR="003239B8" w:rsidRPr="00DE1CF7" w:rsidRDefault="00223A29" w:rsidP="002E3E40">
      <w:pPr>
        <w:spacing w:before="120" w:after="120"/>
        <w:ind w:firstLine="720"/>
        <w:jc w:val="both"/>
        <w:rPr>
          <w:rFonts w:asciiTheme="majorHAnsi" w:hAnsiTheme="majorHAnsi"/>
          <w:b/>
          <w:sz w:val="20"/>
          <w:szCs w:val="20"/>
          <w:lang w:val="es-AR"/>
        </w:rPr>
      </w:pPr>
      <w:r w:rsidRPr="00DE1CF7">
        <w:rPr>
          <w:rFonts w:asciiTheme="majorHAnsi" w:hAnsiTheme="majorHAnsi"/>
          <w:b/>
          <w:sz w:val="20"/>
          <w:szCs w:val="20"/>
          <w:lang w:val="es-AR"/>
        </w:rPr>
        <w:t xml:space="preserve">V. </w:t>
      </w:r>
      <w:r w:rsidRPr="00DE1CF7">
        <w:rPr>
          <w:rFonts w:asciiTheme="majorHAnsi" w:hAnsiTheme="majorHAnsi"/>
          <w:b/>
          <w:sz w:val="20"/>
          <w:szCs w:val="20"/>
          <w:lang w:val="es-AR"/>
        </w:rPr>
        <w:tab/>
      </w:r>
      <w:r w:rsidR="0034224A" w:rsidRPr="00DE1CF7">
        <w:rPr>
          <w:rFonts w:asciiTheme="majorHAnsi" w:hAnsiTheme="majorHAnsi"/>
          <w:b/>
          <w:sz w:val="20"/>
          <w:szCs w:val="20"/>
          <w:lang w:val="es-AR"/>
        </w:rPr>
        <w:t>RESUMEN DE LOS HECHOS ALEGADOS</w:t>
      </w:r>
    </w:p>
    <w:p w14:paraId="54EA34F1" w14:textId="43384124" w:rsidR="009C5176" w:rsidRPr="00707111" w:rsidRDefault="00262B22" w:rsidP="008C741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AR"/>
        </w:rPr>
      </w:pPr>
      <w:r w:rsidRPr="00DE1CF7">
        <w:rPr>
          <w:rFonts w:asciiTheme="majorHAnsi" w:hAnsiTheme="majorHAnsi"/>
          <w:sz w:val="20"/>
          <w:szCs w:val="20"/>
          <w:lang w:val="es-AR"/>
        </w:rPr>
        <w:t>Iris Ja</w:t>
      </w:r>
      <w:r w:rsidR="00045F22">
        <w:rPr>
          <w:rFonts w:asciiTheme="majorHAnsi" w:hAnsiTheme="majorHAnsi"/>
          <w:sz w:val="20"/>
          <w:szCs w:val="20"/>
          <w:lang w:val="es-AR"/>
        </w:rPr>
        <w:t xml:space="preserve">neth Tejeda Varela </w:t>
      </w:r>
      <w:r w:rsidR="00B35A31">
        <w:rPr>
          <w:rFonts w:asciiTheme="majorHAnsi" w:hAnsiTheme="majorHAnsi"/>
          <w:sz w:val="20"/>
          <w:szCs w:val="20"/>
          <w:lang w:val="es-AR"/>
        </w:rPr>
        <w:t>(en adelante “</w:t>
      </w:r>
      <w:r w:rsidR="00045F22">
        <w:rPr>
          <w:rFonts w:asciiTheme="majorHAnsi" w:hAnsiTheme="majorHAnsi"/>
          <w:sz w:val="20"/>
          <w:szCs w:val="20"/>
          <w:lang w:val="es-AR"/>
        </w:rPr>
        <w:t>la peticionaria</w:t>
      </w:r>
      <w:r w:rsidR="00B35A31">
        <w:rPr>
          <w:rFonts w:asciiTheme="majorHAnsi" w:hAnsiTheme="majorHAnsi"/>
          <w:sz w:val="20"/>
          <w:szCs w:val="20"/>
          <w:lang w:val="es-AR"/>
        </w:rPr>
        <w:t>”)</w:t>
      </w:r>
      <w:r w:rsidR="00045F22">
        <w:rPr>
          <w:rFonts w:asciiTheme="majorHAnsi" w:hAnsiTheme="majorHAnsi"/>
          <w:sz w:val="20"/>
          <w:szCs w:val="20"/>
          <w:lang w:val="es-AR"/>
        </w:rPr>
        <w:t xml:space="preserve"> </w:t>
      </w:r>
      <w:r w:rsidRPr="00DE1CF7">
        <w:rPr>
          <w:rFonts w:asciiTheme="majorHAnsi" w:hAnsiTheme="majorHAnsi"/>
          <w:sz w:val="20"/>
          <w:szCs w:val="20"/>
          <w:lang w:val="es-AR"/>
        </w:rPr>
        <w:t>seña</w:t>
      </w:r>
      <w:r w:rsidR="00045F22">
        <w:rPr>
          <w:rFonts w:asciiTheme="majorHAnsi" w:hAnsiTheme="majorHAnsi"/>
          <w:sz w:val="20"/>
          <w:szCs w:val="20"/>
          <w:lang w:val="es-AR"/>
        </w:rPr>
        <w:t>la que desde 2005 ella</w:t>
      </w:r>
      <w:r w:rsidRPr="00DE1CF7">
        <w:rPr>
          <w:rFonts w:asciiTheme="majorHAnsi" w:hAnsiTheme="majorHAnsi"/>
          <w:sz w:val="20"/>
          <w:szCs w:val="20"/>
          <w:lang w:val="es-AR"/>
        </w:rPr>
        <w:t xml:space="preserve"> y su hija </w:t>
      </w:r>
      <w:r w:rsidR="0079045C" w:rsidRPr="00DE1CF7">
        <w:rPr>
          <w:rFonts w:asciiTheme="majorHAnsi" w:hAnsiTheme="majorHAnsi"/>
          <w:sz w:val="20"/>
          <w:szCs w:val="20"/>
          <w:lang w:val="es-AR"/>
        </w:rPr>
        <w:t>han</w:t>
      </w:r>
      <w:r w:rsidRPr="00DE1CF7">
        <w:rPr>
          <w:rFonts w:asciiTheme="majorHAnsi" w:hAnsiTheme="majorHAnsi"/>
          <w:sz w:val="20"/>
          <w:szCs w:val="20"/>
          <w:lang w:val="es-AR"/>
        </w:rPr>
        <w:t xml:space="preserve"> sido víctimas de violencia física, psicológica </w:t>
      </w:r>
      <w:r w:rsidR="008A7E2A" w:rsidRPr="00DE1CF7">
        <w:rPr>
          <w:rFonts w:asciiTheme="majorHAnsi" w:hAnsiTheme="majorHAnsi"/>
          <w:sz w:val="20"/>
          <w:szCs w:val="20"/>
          <w:lang w:val="es-AR"/>
        </w:rPr>
        <w:t xml:space="preserve">y económica, acoso, agresión, </w:t>
      </w:r>
      <w:r w:rsidR="00161FC8" w:rsidRPr="00DE1CF7">
        <w:rPr>
          <w:rFonts w:asciiTheme="majorHAnsi" w:hAnsiTheme="majorHAnsi"/>
          <w:sz w:val="20"/>
          <w:szCs w:val="20"/>
          <w:lang w:val="es-AR"/>
        </w:rPr>
        <w:t>persecución, detenciones e indebidos</w:t>
      </w:r>
      <w:r w:rsidRPr="00DE1CF7">
        <w:rPr>
          <w:rFonts w:asciiTheme="majorHAnsi" w:hAnsiTheme="majorHAnsi"/>
          <w:sz w:val="20"/>
          <w:szCs w:val="20"/>
          <w:lang w:val="es-AR"/>
        </w:rPr>
        <w:t xml:space="preserve"> procesos penales por parte</w:t>
      </w:r>
      <w:r w:rsidR="00622ECD">
        <w:rPr>
          <w:rFonts w:asciiTheme="majorHAnsi" w:hAnsiTheme="majorHAnsi"/>
          <w:sz w:val="20"/>
          <w:szCs w:val="20"/>
          <w:lang w:val="es-AR"/>
        </w:rPr>
        <w:t xml:space="preserve"> de autoridades policiales, </w:t>
      </w:r>
      <w:r w:rsidRPr="00DE1CF7">
        <w:rPr>
          <w:rFonts w:asciiTheme="majorHAnsi" w:hAnsiTheme="majorHAnsi"/>
          <w:sz w:val="20"/>
          <w:szCs w:val="20"/>
          <w:lang w:val="es-AR"/>
        </w:rPr>
        <w:t>jueces y age</w:t>
      </w:r>
      <w:r w:rsidR="001849B4" w:rsidRPr="00DE1CF7">
        <w:rPr>
          <w:rFonts w:asciiTheme="majorHAnsi" w:hAnsiTheme="majorHAnsi"/>
          <w:sz w:val="20"/>
          <w:szCs w:val="20"/>
          <w:lang w:val="es-AR"/>
        </w:rPr>
        <w:t>ntes fiscales</w:t>
      </w:r>
      <w:r w:rsidR="00622ECD">
        <w:rPr>
          <w:rFonts w:asciiTheme="majorHAnsi" w:hAnsiTheme="majorHAnsi"/>
          <w:sz w:val="20"/>
          <w:szCs w:val="20"/>
          <w:lang w:val="es-AR"/>
        </w:rPr>
        <w:t xml:space="preserve">. </w:t>
      </w:r>
      <w:r w:rsidR="00622ECD" w:rsidRPr="00707111">
        <w:rPr>
          <w:rFonts w:asciiTheme="majorHAnsi" w:hAnsiTheme="majorHAnsi"/>
          <w:sz w:val="20"/>
          <w:szCs w:val="20"/>
          <w:lang w:val="es-AR"/>
        </w:rPr>
        <w:t>Indica que estos abusos han sido</w:t>
      </w:r>
      <w:r w:rsidR="001849B4" w:rsidRPr="00707111">
        <w:rPr>
          <w:rFonts w:asciiTheme="majorHAnsi" w:hAnsiTheme="majorHAnsi"/>
          <w:sz w:val="20"/>
          <w:szCs w:val="20"/>
          <w:lang w:val="es-AR"/>
        </w:rPr>
        <w:t xml:space="preserve"> guiados</w:t>
      </w:r>
      <w:r w:rsidRPr="00707111">
        <w:rPr>
          <w:rFonts w:asciiTheme="majorHAnsi" w:hAnsiTheme="majorHAnsi"/>
          <w:sz w:val="20"/>
          <w:szCs w:val="20"/>
          <w:lang w:val="es-AR"/>
        </w:rPr>
        <w:t xml:space="preserve"> por falsas denuncias</w:t>
      </w:r>
      <w:r w:rsidR="00FA43CE" w:rsidRPr="00707111">
        <w:rPr>
          <w:rFonts w:asciiTheme="majorHAnsi" w:hAnsiTheme="majorHAnsi"/>
          <w:sz w:val="20"/>
          <w:szCs w:val="20"/>
          <w:lang w:val="es-AR"/>
        </w:rPr>
        <w:t xml:space="preserve"> </w:t>
      </w:r>
      <w:r w:rsidR="00B35A31">
        <w:rPr>
          <w:rFonts w:asciiTheme="majorHAnsi" w:hAnsiTheme="majorHAnsi"/>
          <w:sz w:val="20"/>
          <w:szCs w:val="20"/>
          <w:lang w:val="es-AR"/>
        </w:rPr>
        <w:t>de</w:t>
      </w:r>
      <w:r w:rsidR="00FA43CE" w:rsidRPr="00707111">
        <w:rPr>
          <w:rFonts w:asciiTheme="majorHAnsi" w:hAnsiTheme="majorHAnsi"/>
          <w:sz w:val="20"/>
          <w:szCs w:val="20"/>
          <w:lang w:val="es-AR"/>
        </w:rPr>
        <w:t xml:space="preserve"> su ex</w:t>
      </w:r>
      <w:r w:rsidRPr="00707111">
        <w:rPr>
          <w:rFonts w:asciiTheme="majorHAnsi" w:hAnsiTheme="majorHAnsi"/>
          <w:sz w:val="20"/>
          <w:szCs w:val="20"/>
          <w:lang w:val="es-AR"/>
        </w:rPr>
        <w:t xml:space="preserve">pareja y </w:t>
      </w:r>
      <w:r w:rsidR="00B35A31">
        <w:rPr>
          <w:rFonts w:asciiTheme="majorHAnsi" w:hAnsiTheme="majorHAnsi"/>
          <w:sz w:val="20"/>
          <w:szCs w:val="20"/>
          <w:lang w:val="es-AR"/>
        </w:rPr>
        <w:t xml:space="preserve">la </w:t>
      </w:r>
      <w:r w:rsidRPr="00707111">
        <w:rPr>
          <w:rFonts w:asciiTheme="majorHAnsi" w:hAnsiTheme="majorHAnsi"/>
          <w:sz w:val="20"/>
          <w:szCs w:val="20"/>
          <w:lang w:val="es-AR"/>
        </w:rPr>
        <w:t xml:space="preserve">compañera </w:t>
      </w:r>
      <w:r w:rsidR="00B35A31">
        <w:rPr>
          <w:rFonts w:asciiTheme="majorHAnsi" w:hAnsiTheme="majorHAnsi"/>
          <w:sz w:val="20"/>
          <w:szCs w:val="20"/>
          <w:lang w:val="es-AR"/>
        </w:rPr>
        <w:t xml:space="preserve">de éste, </w:t>
      </w:r>
      <w:r w:rsidRPr="00707111">
        <w:rPr>
          <w:rFonts w:asciiTheme="majorHAnsi" w:hAnsiTheme="majorHAnsi"/>
          <w:sz w:val="20"/>
          <w:szCs w:val="20"/>
          <w:lang w:val="es-AR"/>
        </w:rPr>
        <w:t>en represalia por denuncia</w:t>
      </w:r>
      <w:r w:rsidR="00A70EF5" w:rsidRPr="00707111">
        <w:rPr>
          <w:rFonts w:asciiTheme="majorHAnsi" w:hAnsiTheme="majorHAnsi"/>
          <w:sz w:val="20"/>
          <w:szCs w:val="20"/>
          <w:lang w:val="es-AR"/>
        </w:rPr>
        <w:t>s</w:t>
      </w:r>
      <w:r w:rsidRPr="00707111">
        <w:rPr>
          <w:rFonts w:asciiTheme="majorHAnsi" w:hAnsiTheme="majorHAnsi"/>
          <w:sz w:val="20"/>
          <w:szCs w:val="20"/>
          <w:lang w:val="es-AR"/>
        </w:rPr>
        <w:t xml:space="preserve"> </w:t>
      </w:r>
      <w:r w:rsidR="00045F22" w:rsidRPr="00707111">
        <w:rPr>
          <w:rFonts w:asciiTheme="majorHAnsi" w:hAnsiTheme="majorHAnsi"/>
          <w:sz w:val="20"/>
          <w:szCs w:val="20"/>
          <w:lang w:val="es-AR"/>
        </w:rPr>
        <w:t xml:space="preserve">previas </w:t>
      </w:r>
      <w:r w:rsidRPr="00707111">
        <w:rPr>
          <w:rFonts w:asciiTheme="majorHAnsi" w:hAnsiTheme="majorHAnsi"/>
          <w:sz w:val="20"/>
          <w:szCs w:val="20"/>
          <w:lang w:val="es-AR"/>
        </w:rPr>
        <w:t>de violencia doméstica</w:t>
      </w:r>
      <w:r w:rsidR="00A576ED" w:rsidRPr="00707111">
        <w:rPr>
          <w:rFonts w:asciiTheme="majorHAnsi" w:hAnsiTheme="majorHAnsi"/>
          <w:sz w:val="20"/>
          <w:szCs w:val="20"/>
          <w:lang w:val="es-AR"/>
        </w:rPr>
        <w:t xml:space="preserve"> e intrafamiliar</w:t>
      </w:r>
      <w:r w:rsidR="009C5176" w:rsidRPr="00707111">
        <w:rPr>
          <w:rFonts w:asciiTheme="majorHAnsi" w:hAnsiTheme="majorHAnsi"/>
          <w:sz w:val="20"/>
          <w:szCs w:val="20"/>
          <w:lang w:val="es-AR"/>
        </w:rPr>
        <w:t>.</w:t>
      </w:r>
      <w:r w:rsidR="00F112AA" w:rsidRPr="00707111">
        <w:rPr>
          <w:rFonts w:asciiTheme="majorHAnsi" w:hAnsiTheme="majorHAnsi"/>
          <w:sz w:val="20"/>
          <w:szCs w:val="20"/>
          <w:lang w:val="es-AR"/>
        </w:rPr>
        <w:t xml:space="preserve"> </w:t>
      </w:r>
    </w:p>
    <w:p w14:paraId="61AA4CEE" w14:textId="2111693E" w:rsidR="000C6B8F" w:rsidRPr="00707111" w:rsidRDefault="00622ECD" w:rsidP="00707111">
      <w:pPr>
        <w:pStyle w:val="ListParagraph"/>
        <w:numPr>
          <w:ilvl w:val="0"/>
          <w:numId w:val="56"/>
        </w:numPr>
        <w:jc w:val="both"/>
        <w:rPr>
          <w:rFonts w:ascii="Calibri" w:hAnsi="Calibri" w:cs="Calibri"/>
          <w:lang w:val="es-ES"/>
        </w:rPr>
      </w:pPr>
      <w:r w:rsidRPr="00707111">
        <w:rPr>
          <w:rFonts w:cs="Calibri"/>
          <w:sz w:val="20"/>
          <w:szCs w:val="20"/>
          <w:lang w:val="es-AR"/>
        </w:rPr>
        <w:t xml:space="preserve">La peticionaria aduce que </w:t>
      </w:r>
      <w:r w:rsidRPr="00707111">
        <w:rPr>
          <w:rFonts w:cs="Calibri"/>
          <w:sz w:val="20"/>
          <w:szCs w:val="20"/>
          <w:lang w:val="es-ES"/>
        </w:rPr>
        <w:t>sostuvo</w:t>
      </w:r>
      <w:r w:rsidR="00F112AA" w:rsidRPr="00707111">
        <w:rPr>
          <w:rFonts w:cs="Calibri"/>
          <w:sz w:val="20"/>
          <w:szCs w:val="20"/>
          <w:lang w:val="es-ES"/>
        </w:rPr>
        <w:t xml:space="preserve"> una relación de </w:t>
      </w:r>
      <w:r w:rsidRPr="00707111">
        <w:rPr>
          <w:rFonts w:cs="Calibri"/>
          <w:sz w:val="20"/>
          <w:szCs w:val="20"/>
          <w:lang w:val="es-ES"/>
        </w:rPr>
        <w:t>más</w:t>
      </w:r>
      <w:r w:rsidR="00F112AA" w:rsidRPr="00707111">
        <w:rPr>
          <w:rFonts w:cs="Calibri"/>
          <w:sz w:val="20"/>
          <w:szCs w:val="20"/>
          <w:lang w:val="es-ES"/>
        </w:rPr>
        <w:t xml:space="preserve"> 16 años con </w:t>
      </w:r>
      <w:r w:rsidR="00B35A31">
        <w:rPr>
          <w:rFonts w:cs="Calibri"/>
          <w:sz w:val="20"/>
          <w:szCs w:val="20"/>
          <w:lang w:val="es-ES"/>
        </w:rPr>
        <w:t>su ex pareja</w:t>
      </w:r>
      <w:r w:rsidR="00F112AA" w:rsidRPr="00707111">
        <w:rPr>
          <w:rFonts w:cs="Calibri"/>
          <w:sz w:val="20"/>
          <w:szCs w:val="20"/>
          <w:lang w:val="es-ES"/>
        </w:rPr>
        <w:t xml:space="preserve">, </w:t>
      </w:r>
      <w:r w:rsidR="00B35A31">
        <w:rPr>
          <w:rFonts w:cs="Calibri"/>
          <w:sz w:val="20"/>
          <w:szCs w:val="20"/>
          <w:lang w:val="es-ES"/>
        </w:rPr>
        <w:t>que</w:t>
      </w:r>
      <w:r w:rsidR="00F112AA" w:rsidRPr="00707111">
        <w:rPr>
          <w:rFonts w:cs="Calibri"/>
          <w:sz w:val="20"/>
          <w:szCs w:val="20"/>
          <w:lang w:val="es-ES"/>
        </w:rPr>
        <w:t xml:space="preserve"> </w:t>
      </w:r>
      <w:r w:rsidR="00B35A31">
        <w:rPr>
          <w:rFonts w:cs="Calibri"/>
          <w:sz w:val="20"/>
          <w:szCs w:val="20"/>
          <w:lang w:val="es-ES"/>
        </w:rPr>
        <w:t>finalizó</w:t>
      </w:r>
      <w:r w:rsidR="00F112AA" w:rsidRPr="00707111">
        <w:rPr>
          <w:rFonts w:cs="Calibri"/>
          <w:sz w:val="20"/>
          <w:szCs w:val="20"/>
          <w:lang w:val="es-ES"/>
        </w:rPr>
        <w:t xml:space="preserve"> debido a que </w:t>
      </w:r>
      <w:r w:rsidR="00442A4A" w:rsidRPr="00707111">
        <w:rPr>
          <w:rFonts w:cs="Calibri"/>
          <w:sz w:val="20"/>
          <w:szCs w:val="20"/>
          <w:lang w:val="es-ES"/>
        </w:rPr>
        <w:t>é</w:t>
      </w:r>
      <w:r w:rsidRPr="00707111">
        <w:rPr>
          <w:rFonts w:cs="Calibri"/>
          <w:sz w:val="20"/>
          <w:szCs w:val="20"/>
          <w:lang w:val="es-ES"/>
        </w:rPr>
        <w:t>ste tenía</w:t>
      </w:r>
      <w:r w:rsidR="00F112AA" w:rsidRPr="00707111">
        <w:rPr>
          <w:rFonts w:cs="Calibri"/>
          <w:sz w:val="20"/>
          <w:szCs w:val="20"/>
          <w:lang w:val="es-ES"/>
        </w:rPr>
        <w:t xml:space="preserve"> un comportamiento agresivo hacia </w:t>
      </w:r>
      <w:r w:rsidR="00B35A31">
        <w:rPr>
          <w:rFonts w:cs="Calibri"/>
          <w:sz w:val="20"/>
          <w:szCs w:val="20"/>
          <w:lang w:val="es-ES"/>
        </w:rPr>
        <w:t>ella</w:t>
      </w:r>
      <w:r w:rsidRPr="00707111">
        <w:rPr>
          <w:rFonts w:cs="Calibri"/>
          <w:sz w:val="20"/>
          <w:szCs w:val="20"/>
          <w:lang w:val="es-ES"/>
        </w:rPr>
        <w:t xml:space="preserve">, su </w:t>
      </w:r>
      <w:r w:rsidR="00F112AA" w:rsidRPr="00707111">
        <w:rPr>
          <w:rFonts w:cs="Calibri"/>
          <w:sz w:val="20"/>
          <w:szCs w:val="20"/>
          <w:lang w:val="es-ES"/>
        </w:rPr>
        <w:t>hija</w:t>
      </w:r>
      <w:r w:rsidRPr="00707111">
        <w:rPr>
          <w:rFonts w:cs="Calibri"/>
          <w:sz w:val="20"/>
          <w:szCs w:val="20"/>
          <w:lang w:val="es-ES"/>
        </w:rPr>
        <w:t xml:space="preserve"> y su madre, </w:t>
      </w:r>
      <w:r w:rsidR="00B35A31">
        <w:rPr>
          <w:rFonts w:cs="Calibri"/>
          <w:sz w:val="20"/>
          <w:szCs w:val="20"/>
          <w:lang w:val="es-ES"/>
        </w:rPr>
        <w:t xml:space="preserve">y que </w:t>
      </w:r>
      <w:r w:rsidRPr="00707111">
        <w:rPr>
          <w:rFonts w:cs="Calibri"/>
          <w:sz w:val="20"/>
          <w:szCs w:val="20"/>
          <w:lang w:val="es-ES"/>
        </w:rPr>
        <w:t xml:space="preserve">posteriormente </w:t>
      </w:r>
      <w:r w:rsidR="00B35A31">
        <w:rPr>
          <w:rFonts w:cs="Calibri"/>
          <w:sz w:val="20"/>
          <w:szCs w:val="20"/>
          <w:lang w:val="es-ES"/>
        </w:rPr>
        <w:t xml:space="preserve">lo denunció </w:t>
      </w:r>
      <w:r w:rsidR="00F112AA" w:rsidRPr="00707111">
        <w:rPr>
          <w:rFonts w:cs="Calibri"/>
          <w:sz w:val="20"/>
          <w:szCs w:val="20"/>
          <w:lang w:val="es-ES"/>
        </w:rPr>
        <w:t xml:space="preserve">por violencia </w:t>
      </w:r>
      <w:r w:rsidRPr="00707111">
        <w:rPr>
          <w:rFonts w:cs="Calibri"/>
          <w:sz w:val="20"/>
          <w:szCs w:val="20"/>
          <w:lang w:val="es-ES"/>
        </w:rPr>
        <w:t>intrafamiliar</w:t>
      </w:r>
      <w:r w:rsidR="00045F22" w:rsidRPr="00707111">
        <w:rPr>
          <w:rFonts w:cs="Calibri"/>
          <w:sz w:val="20"/>
          <w:szCs w:val="20"/>
          <w:lang w:val="es-ES"/>
        </w:rPr>
        <w:t xml:space="preserve">. </w:t>
      </w:r>
      <w:r w:rsidR="00442A4A" w:rsidRPr="00707111">
        <w:rPr>
          <w:rFonts w:cs="Calibri"/>
          <w:sz w:val="20"/>
          <w:szCs w:val="20"/>
          <w:lang w:val="es-ES"/>
        </w:rPr>
        <w:t>Sostiene que p</w:t>
      </w:r>
      <w:r w:rsidR="00045F22" w:rsidRPr="00707111">
        <w:rPr>
          <w:rFonts w:cs="Calibri"/>
          <w:sz w:val="20"/>
          <w:szCs w:val="20"/>
          <w:lang w:val="es-ES"/>
        </w:rPr>
        <w:t xml:space="preserve">osteriormente </w:t>
      </w:r>
      <w:r w:rsidR="00B35A31">
        <w:rPr>
          <w:rFonts w:cs="Calibri"/>
          <w:sz w:val="20"/>
          <w:szCs w:val="20"/>
          <w:lang w:val="es-ES"/>
        </w:rPr>
        <w:t>su ex pareja</w:t>
      </w:r>
      <w:r w:rsidR="00F112AA" w:rsidRPr="00707111">
        <w:rPr>
          <w:rFonts w:cs="Calibri"/>
          <w:sz w:val="20"/>
          <w:szCs w:val="20"/>
          <w:lang w:val="es-ES"/>
        </w:rPr>
        <w:t> </w:t>
      </w:r>
      <w:r w:rsidR="00B35A31">
        <w:rPr>
          <w:rFonts w:cs="Calibri"/>
          <w:sz w:val="20"/>
          <w:szCs w:val="20"/>
          <w:lang w:val="es-ES"/>
        </w:rPr>
        <w:t xml:space="preserve">inició una relación con otra persona </w:t>
      </w:r>
      <w:r w:rsidR="00442A4A" w:rsidRPr="00707111">
        <w:rPr>
          <w:rFonts w:cs="Calibri"/>
          <w:sz w:val="20"/>
          <w:szCs w:val="20"/>
          <w:lang w:val="es-ES"/>
        </w:rPr>
        <w:t xml:space="preserve">y </w:t>
      </w:r>
      <w:r w:rsidR="00B35A31">
        <w:rPr>
          <w:rFonts w:cs="Calibri"/>
          <w:sz w:val="20"/>
          <w:szCs w:val="20"/>
          <w:lang w:val="es-ES"/>
        </w:rPr>
        <w:t xml:space="preserve">que </w:t>
      </w:r>
      <w:r w:rsidRPr="00707111">
        <w:rPr>
          <w:rFonts w:cs="Calibri"/>
          <w:sz w:val="20"/>
          <w:szCs w:val="20"/>
          <w:lang w:val="es-ES"/>
        </w:rPr>
        <w:t xml:space="preserve">desde entonces </w:t>
      </w:r>
      <w:r w:rsidR="00F112AA" w:rsidRPr="00707111">
        <w:rPr>
          <w:rFonts w:cs="Calibri"/>
          <w:sz w:val="20"/>
          <w:szCs w:val="20"/>
          <w:lang w:val="es-ES"/>
        </w:rPr>
        <w:t xml:space="preserve">ambos se han dedicado </w:t>
      </w:r>
      <w:r w:rsidRPr="00707111">
        <w:rPr>
          <w:rFonts w:cs="Calibri"/>
          <w:sz w:val="20"/>
          <w:szCs w:val="20"/>
          <w:lang w:val="es-ES"/>
        </w:rPr>
        <w:t>hostigarl</w:t>
      </w:r>
      <w:r w:rsidR="00B35A31">
        <w:rPr>
          <w:rFonts w:cs="Calibri"/>
          <w:sz w:val="20"/>
          <w:szCs w:val="20"/>
          <w:lang w:val="es-ES"/>
        </w:rPr>
        <w:t>a</w:t>
      </w:r>
      <w:r w:rsidRPr="00707111">
        <w:rPr>
          <w:rFonts w:cs="Calibri"/>
          <w:sz w:val="20"/>
          <w:szCs w:val="20"/>
          <w:lang w:val="es-ES"/>
        </w:rPr>
        <w:t xml:space="preserve">s de diversas formas </w:t>
      </w:r>
      <w:r w:rsidR="00B35A31">
        <w:rPr>
          <w:rFonts w:cs="Calibri"/>
          <w:sz w:val="20"/>
          <w:szCs w:val="20"/>
          <w:lang w:val="es-ES"/>
        </w:rPr>
        <w:t>con apoyo</w:t>
      </w:r>
      <w:r w:rsidR="00F112AA" w:rsidRPr="00707111">
        <w:rPr>
          <w:rFonts w:cs="Calibri"/>
          <w:sz w:val="20"/>
          <w:szCs w:val="20"/>
          <w:lang w:val="es-ES"/>
        </w:rPr>
        <w:t xml:space="preserve"> de las autoridades.</w:t>
      </w:r>
      <w:r w:rsidR="00707111" w:rsidRPr="00707111">
        <w:rPr>
          <w:rFonts w:cs="Calibri"/>
          <w:sz w:val="20"/>
          <w:szCs w:val="20"/>
          <w:lang w:val="es-ES"/>
        </w:rPr>
        <w:t xml:space="preserve"> </w:t>
      </w:r>
      <w:r w:rsidR="00045F22" w:rsidRPr="00707111">
        <w:rPr>
          <w:rFonts w:asciiTheme="majorHAnsi" w:hAnsiTheme="majorHAnsi"/>
          <w:sz w:val="20"/>
          <w:szCs w:val="20"/>
          <w:lang w:val="es-AR"/>
        </w:rPr>
        <w:t xml:space="preserve">En el contexto anterior, la peticionaria </w:t>
      </w:r>
      <w:r w:rsidR="00093F44" w:rsidRPr="00707111">
        <w:rPr>
          <w:rFonts w:asciiTheme="majorHAnsi" w:hAnsiTheme="majorHAnsi"/>
          <w:sz w:val="20"/>
          <w:szCs w:val="20"/>
          <w:lang w:val="es-AR"/>
        </w:rPr>
        <w:t>aduce</w:t>
      </w:r>
      <w:r w:rsidR="00A95955" w:rsidRPr="00707111">
        <w:rPr>
          <w:rFonts w:asciiTheme="majorHAnsi" w:hAnsiTheme="majorHAnsi"/>
          <w:sz w:val="20"/>
          <w:szCs w:val="20"/>
          <w:lang w:val="es-AR"/>
        </w:rPr>
        <w:t xml:space="preserve"> que fue denunciada falsa</w:t>
      </w:r>
      <w:r w:rsidR="00B35A31">
        <w:rPr>
          <w:rFonts w:asciiTheme="majorHAnsi" w:hAnsiTheme="majorHAnsi"/>
          <w:sz w:val="20"/>
          <w:szCs w:val="20"/>
          <w:lang w:val="es-AR"/>
        </w:rPr>
        <w:t>mente</w:t>
      </w:r>
      <w:r w:rsidR="00A95955" w:rsidRPr="00707111">
        <w:rPr>
          <w:rFonts w:asciiTheme="majorHAnsi" w:hAnsiTheme="majorHAnsi"/>
          <w:sz w:val="20"/>
          <w:szCs w:val="20"/>
          <w:lang w:val="es-AR"/>
        </w:rPr>
        <w:t xml:space="preserve">, </w:t>
      </w:r>
      <w:r w:rsidR="002E3E40" w:rsidRPr="00707111">
        <w:rPr>
          <w:rFonts w:asciiTheme="majorHAnsi" w:hAnsiTheme="majorHAnsi"/>
          <w:sz w:val="20"/>
          <w:szCs w:val="20"/>
          <w:lang w:val="es-AR"/>
        </w:rPr>
        <w:t xml:space="preserve">detenida, condenada </w:t>
      </w:r>
      <w:r w:rsidR="00093F44" w:rsidRPr="00707111">
        <w:rPr>
          <w:rFonts w:asciiTheme="majorHAnsi" w:hAnsiTheme="majorHAnsi"/>
          <w:sz w:val="20"/>
          <w:szCs w:val="20"/>
          <w:lang w:val="es-AR"/>
        </w:rPr>
        <w:t xml:space="preserve">en primera instancia </w:t>
      </w:r>
      <w:r w:rsidR="002E3E40" w:rsidRPr="00707111">
        <w:rPr>
          <w:rFonts w:asciiTheme="majorHAnsi" w:hAnsiTheme="majorHAnsi"/>
          <w:sz w:val="20"/>
          <w:szCs w:val="20"/>
          <w:lang w:val="es-AR"/>
        </w:rPr>
        <w:t>y finalmente absuelta</w:t>
      </w:r>
      <w:r w:rsidR="00A95955" w:rsidRPr="00707111">
        <w:rPr>
          <w:rFonts w:asciiTheme="majorHAnsi" w:hAnsiTheme="majorHAnsi"/>
          <w:color w:val="000000" w:themeColor="text1"/>
          <w:sz w:val="20"/>
          <w:szCs w:val="20"/>
          <w:lang w:val="es-AR"/>
        </w:rPr>
        <w:t xml:space="preserve">. Indica que las referidas falsas acusaciones se basaron en dos tipos de delitos: en primer lugar, </w:t>
      </w:r>
      <w:r w:rsidR="00A95955" w:rsidRPr="00707111">
        <w:rPr>
          <w:rFonts w:asciiTheme="majorHAnsi" w:hAnsiTheme="majorHAnsi"/>
          <w:sz w:val="20"/>
          <w:szCs w:val="20"/>
          <w:lang w:val="es-AR"/>
        </w:rPr>
        <w:t xml:space="preserve">el delito de </w:t>
      </w:r>
      <w:r w:rsidR="00231C38" w:rsidRPr="00707111">
        <w:rPr>
          <w:rFonts w:asciiTheme="majorHAnsi" w:hAnsiTheme="majorHAnsi"/>
          <w:sz w:val="20"/>
          <w:szCs w:val="20"/>
          <w:lang w:val="es-AR"/>
        </w:rPr>
        <w:t>“</w:t>
      </w:r>
      <w:r w:rsidR="00A95955" w:rsidRPr="00707111">
        <w:rPr>
          <w:rFonts w:asciiTheme="majorHAnsi" w:hAnsiTheme="majorHAnsi"/>
          <w:sz w:val="20"/>
          <w:szCs w:val="20"/>
          <w:lang w:val="es-AR"/>
        </w:rPr>
        <w:t>amenazas y daños</w:t>
      </w:r>
      <w:r w:rsidR="00231C38" w:rsidRPr="00707111">
        <w:rPr>
          <w:rFonts w:asciiTheme="majorHAnsi" w:hAnsiTheme="majorHAnsi"/>
          <w:sz w:val="20"/>
          <w:szCs w:val="20"/>
          <w:lang w:val="es-AR"/>
        </w:rPr>
        <w:t>”</w:t>
      </w:r>
      <w:r w:rsidR="00A95955" w:rsidRPr="00707111">
        <w:rPr>
          <w:rFonts w:asciiTheme="majorHAnsi" w:hAnsiTheme="majorHAnsi"/>
          <w:sz w:val="20"/>
          <w:szCs w:val="20"/>
          <w:lang w:val="es-AR"/>
        </w:rPr>
        <w:t xml:space="preserve"> en perjuicio de </w:t>
      </w:r>
      <w:r w:rsidR="00B35A31">
        <w:rPr>
          <w:rFonts w:asciiTheme="majorHAnsi" w:hAnsiTheme="majorHAnsi"/>
          <w:sz w:val="20"/>
          <w:szCs w:val="20"/>
          <w:lang w:val="es-AR"/>
        </w:rPr>
        <w:t>la nueva pareja;</w:t>
      </w:r>
      <w:r w:rsidR="00045F22" w:rsidRPr="00707111">
        <w:rPr>
          <w:rFonts w:asciiTheme="majorHAnsi" w:hAnsiTheme="majorHAnsi"/>
          <w:sz w:val="20"/>
          <w:szCs w:val="20"/>
          <w:lang w:val="es-AR"/>
        </w:rPr>
        <w:t xml:space="preserve"> y </w:t>
      </w:r>
      <w:r w:rsidR="00093F44" w:rsidRPr="00707111">
        <w:rPr>
          <w:rFonts w:asciiTheme="majorHAnsi" w:hAnsiTheme="majorHAnsi"/>
          <w:sz w:val="20"/>
          <w:szCs w:val="20"/>
          <w:lang w:val="es-AR"/>
        </w:rPr>
        <w:t xml:space="preserve">el segundo por </w:t>
      </w:r>
      <w:r w:rsidR="00045F22" w:rsidRPr="00707111">
        <w:rPr>
          <w:rFonts w:asciiTheme="majorHAnsi" w:hAnsiTheme="majorHAnsi"/>
          <w:sz w:val="20"/>
          <w:szCs w:val="20"/>
          <w:lang w:val="es-AR"/>
        </w:rPr>
        <w:t xml:space="preserve">extorsión en grado de ejecución de tentativa. </w:t>
      </w:r>
      <w:r w:rsidR="000C6B8F" w:rsidRPr="00707111">
        <w:rPr>
          <w:rFonts w:asciiTheme="majorHAnsi" w:hAnsiTheme="majorHAnsi"/>
          <w:sz w:val="20"/>
          <w:szCs w:val="20"/>
          <w:lang w:val="es-AR"/>
        </w:rPr>
        <w:t xml:space="preserve">Con respecto a </w:t>
      </w:r>
      <w:r w:rsidR="00093F44" w:rsidRPr="00707111">
        <w:rPr>
          <w:rFonts w:asciiTheme="majorHAnsi" w:hAnsiTheme="majorHAnsi"/>
          <w:sz w:val="20"/>
          <w:szCs w:val="20"/>
          <w:lang w:val="es-AR"/>
        </w:rPr>
        <w:t xml:space="preserve">la denuncia </w:t>
      </w:r>
      <w:r w:rsidR="000C6B8F" w:rsidRPr="00707111">
        <w:rPr>
          <w:rFonts w:asciiTheme="majorHAnsi" w:hAnsiTheme="majorHAnsi"/>
          <w:sz w:val="20"/>
          <w:szCs w:val="20"/>
          <w:lang w:val="es-AR"/>
        </w:rPr>
        <w:t xml:space="preserve">por amenazas y daños en perjuicio de </w:t>
      </w:r>
      <w:r w:rsidR="00B35A31">
        <w:rPr>
          <w:rFonts w:asciiTheme="majorHAnsi" w:hAnsiTheme="majorHAnsi"/>
          <w:sz w:val="20"/>
          <w:szCs w:val="20"/>
          <w:lang w:val="es-AR"/>
        </w:rPr>
        <w:lastRenderedPageBreak/>
        <w:t>la nueva pareja</w:t>
      </w:r>
      <w:r w:rsidR="000C6B8F" w:rsidRPr="00707111">
        <w:rPr>
          <w:rFonts w:asciiTheme="majorHAnsi" w:hAnsiTheme="majorHAnsi"/>
          <w:sz w:val="20"/>
          <w:szCs w:val="20"/>
          <w:lang w:val="es-AR"/>
        </w:rPr>
        <w:t>, la p</w:t>
      </w:r>
      <w:r w:rsidR="00B35A31">
        <w:rPr>
          <w:rFonts w:asciiTheme="majorHAnsi" w:hAnsiTheme="majorHAnsi"/>
          <w:sz w:val="20"/>
          <w:szCs w:val="20"/>
          <w:lang w:val="es-AR"/>
        </w:rPr>
        <w:t>eticionaria</w:t>
      </w:r>
      <w:r w:rsidR="000C6B8F" w:rsidRPr="00707111">
        <w:rPr>
          <w:rFonts w:asciiTheme="majorHAnsi" w:hAnsiTheme="majorHAnsi"/>
          <w:sz w:val="20"/>
          <w:szCs w:val="20"/>
          <w:lang w:val="es-AR"/>
        </w:rPr>
        <w:t xml:space="preserve"> fue absuelta por la Sala Primera del Tribunal de Sentencia de Tegucigalpa en el año 2008.</w:t>
      </w:r>
    </w:p>
    <w:p w14:paraId="62CDCE19" w14:textId="77777777" w:rsidR="00707111" w:rsidRPr="00707111" w:rsidRDefault="00707111" w:rsidP="00707111">
      <w:pPr>
        <w:pStyle w:val="ListParagraph"/>
        <w:jc w:val="both"/>
        <w:rPr>
          <w:rFonts w:ascii="Calibri" w:hAnsi="Calibri" w:cs="Calibri"/>
          <w:lang w:val="es-ES"/>
        </w:rPr>
      </w:pPr>
    </w:p>
    <w:p w14:paraId="79DA442C" w14:textId="260BEF79" w:rsidR="008D334D" w:rsidRPr="00707111" w:rsidRDefault="00B35A31" w:rsidP="000C6B8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AR"/>
        </w:rPr>
      </w:pPr>
      <w:r>
        <w:rPr>
          <w:rFonts w:asciiTheme="majorHAnsi" w:hAnsiTheme="majorHAnsi"/>
          <w:sz w:val="20"/>
          <w:szCs w:val="20"/>
          <w:lang w:val="es-AR"/>
        </w:rPr>
        <w:t>I</w:t>
      </w:r>
      <w:r w:rsidR="00D43D7B" w:rsidRPr="00707111">
        <w:rPr>
          <w:rFonts w:asciiTheme="majorHAnsi" w:hAnsiTheme="majorHAnsi"/>
          <w:sz w:val="20"/>
          <w:szCs w:val="20"/>
          <w:lang w:val="es-AR"/>
        </w:rPr>
        <w:t>ndica que</w:t>
      </w:r>
      <w:r w:rsidR="00093F44" w:rsidRPr="00707111">
        <w:rPr>
          <w:rFonts w:asciiTheme="majorHAnsi" w:hAnsiTheme="majorHAnsi"/>
          <w:sz w:val="20"/>
          <w:szCs w:val="20"/>
          <w:lang w:val="es-AR"/>
        </w:rPr>
        <w:t>, con posterioridad</w:t>
      </w:r>
      <w:r>
        <w:rPr>
          <w:rFonts w:asciiTheme="majorHAnsi" w:hAnsiTheme="majorHAnsi"/>
          <w:sz w:val="20"/>
          <w:szCs w:val="20"/>
          <w:lang w:val="es-AR"/>
        </w:rPr>
        <w:t>,</w:t>
      </w:r>
      <w:r w:rsidR="00093F44" w:rsidRPr="00707111">
        <w:rPr>
          <w:rFonts w:asciiTheme="majorHAnsi" w:hAnsiTheme="majorHAnsi"/>
          <w:sz w:val="20"/>
          <w:szCs w:val="20"/>
          <w:lang w:val="es-AR"/>
        </w:rPr>
        <w:t xml:space="preserve"> la </w:t>
      </w:r>
      <w:r>
        <w:rPr>
          <w:rFonts w:asciiTheme="majorHAnsi" w:hAnsiTheme="majorHAnsi"/>
          <w:sz w:val="20"/>
          <w:szCs w:val="20"/>
          <w:lang w:val="es-AR"/>
        </w:rPr>
        <w:t>nueva pareja</w:t>
      </w:r>
      <w:r w:rsidR="00093F44" w:rsidRPr="00707111">
        <w:rPr>
          <w:rFonts w:asciiTheme="majorHAnsi" w:hAnsiTheme="majorHAnsi"/>
          <w:sz w:val="20"/>
          <w:szCs w:val="20"/>
          <w:lang w:val="es-AR"/>
        </w:rPr>
        <w:t xml:space="preserve"> present</w:t>
      </w:r>
      <w:r>
        <w:rPr>
          <w:rFonts w:asciiTheme="majorHAnsi" w:hAnsiTheme="majorHAnsi"/>
          <w:sz w:val="20"/>
          <w:szCs w:val="20"/>
          <w:lang w:val="es-AR"/>
        </w:rPr>
        <w:t>ó</w:t>
      </w:r>
      <w:r w:rsidR="00093F44" w:rsidRPr="00707111">
        <w:rPr>
          <w:rFonts w:asciiTheme="majorHAnsi" w:hAnsiTheme="majorHAnsi"/>
          <w:sz w:val="20"/>
          <w:szCs w:val="20"/>
          <w:lang w:val="es-AR"/>
        </w:rPr>
        <w:t xml:space="preserve"> una segunda denuncia contra la peticionaria por </w:t>
      </w:r>
      <w:r w:rsidR="005A1F06" w:rsidRPr="00707111">
        <w:rPr>
          <w:rFonts w:asciiTheme="majorHAnsi" w:hAnsiTheme="majorHAnsi"/>
          <w:sz w:val="20"/>
          <w:szCs w:val="20"/>
          <w:lang w:val="es-AR"/>
        </w:rPr>
        <w:t>extorsión en grado de ejecución de tentativa</w:t>
      </w:r>
      <w:r w:rsidR="00093F44" w:rsidRPr="00707111">
        <w:rPr>
          <w:rFonts w:asciiTheme="majorHAnsi" w:hAnsiTheme="majorHAnsi"/>
          <w:sz w:val="20"/>
          <w:szCs w:val="20"/>
          <w:lang w:val="es-AR"/>
        </w:rPr>
        <w:t xml:space="preserve"> y que, como consecuencia de la misma, </w:t>
      </w:r>
      <w:r w:rsidR="00A95955" w:rsidRPr="00707111">
        <w:rPr>
          <w:rFonts w:asciiTheme="majorHAnsi" w:hAnsiTheme="majorHAnsi"/>
          <w:sz w:val="20"/>
          <w:szCs w:val="20"/>
          <w:lang w:val="es-AR"/>
        </w:rPr>
        <w:t>el 4 de marzo de 2010</w:t>
      </w:r>
      <w:r w:rsidR="00093F44" w:rsidRPr="00707111">
        <w:rPr>
          <w:rFonts w:asciiTheme="majorHAnsi" w:hAnsiTheme="majorHAnsi"/>
          <w:sz w:val="20"/>
          <w:szCs w:val="20"/>
          <w:lang w:val="es-AR"/>
        </w:rPr>
        <w:t xml:space="preserve"> su morada </w:t>
      </w:r>
      <w:r w:rsidR="00C86BC9" w:rsidRPr="00707111">
        <w:rPr>
          <w:rFonts w:asciiTheme="majorHAnsi" w:hAnsiTheme="majorHAnsi"/>
          <w:sz w:val="20"/>
          <w:szCs w:val="20"/>
          <w:lang w:val="es-AR"/>
        </w:rPr>
        <w:t>fue</w:t>
      </w:r>
      <w:r w:rsidR="00A95955" w:rsidRPr="00707111">
        <w:rPr>
          <w:rFonts w:asciiTheme="majorHAnsi" w:hAnsiTheme="majorHAnsi"/>
          <w:sz w:val="20"/>
          <w:szCs w:val="20"/>
          <w:lang w:val="es-AR"/>
        </w:rPr>
        <w:t xml:space="preserve"> allana</w:t>
      </w:r>
      <w:r w:rsidR="00093F44" w:rsidRPr="00707111">
        <w:rPr>
          <w:rFonts w:asciiTheme="majorHAnsi" w:hAnsiTheme="majorHAnsi"/>
          <w:sz w:val="20"/>
          <w:szCs w:val="20"/>
          <w:lang w:val="es-AR"/>
        </w:rPr>
        <w:t>da</w:t>
      </w:r>
      <w:r w:rsidR="005A1F06" w:rsidRPr="00707111">
        <w:rPr>
          <w:rFonts w:asciiTheme="majorHAnsi" w:hAnsiTheme="majorHAnsi"/>
          <w:sz w:val="20"/>
          <w:szCs w:val="20"/>
          <w:lang w:val="es-AR"/>
        </w:rPr>
        <w:t xml:space="preserve"> </w:t>
      </w:r>
      <w:r w:rsidR="00093F44" w:rsidRPr="00707111">
        <w:rPr>
          <w:rFonts w:asciiTheme="majorHAnsi" w:hAnsiTheme="majorHAnsi"/>
          <w:sz w:val="20"/>
          <w:szCs w:val="20"/>
          <w:lang w:val="es-AR"/>
        </w:rPr>
        <w:t xml:space="preserve">en forma violenta </w:t>
      </w:r>
      <w:r w:rsidR="002E7D76">
        <w:rPr>
          <w:rFonts w:asciiTheme="majorHAnsi" w:hAnsiTheme="majorHAnsi"/>
          <w:sz w:val="20"/>
          <w:szCs w:val="20"/>
          <w:lang w:val="es-AR"/>
        </w:rPr>
        <w:t xml:space="preserve">y </w:t>
      </w:r>
      <w:r w:rsidR="002E7D76" w:rsidRPr="00707111">
        <w:rPr>
          <w:rFonts w:asciiTheme="majorHAnsi" w:hAnsiTheme="majorHAnsi"/>
          <w:sz w:val="20"/>
          <w:szCs w:val="20"/>
          <w:lang w:val="es-AR"/>
        </w:rPr>
        <w:t>sin orden judicial</w:t>
      </w:r>
      <w:r w:rsidR="002E7D76">
        <w:rPr>
          <w:rFonts w:asciiTheme="majorHAnsi" w:hAnsiTheme="majorHAnsi"/>
          <w:sz w:val="20"/>
          <w:szCs w:val="20"/>
          <w:lang w:val="es-AR"/>
        </w:rPr>
        <w:t>,</w:t>
      </w:r>
      <w:r w:rsidR="002E7D76" w:rsidRPr="00707111">
        <w:rPr>
          <w:rFonts w:asciiTheme="majorHAnsi" w:hAnsiTheme="majorHAnsi"/>
          <w:sz w:val="20"/>
          <w:szCs w:val="20"/>
          <w:lang w:val="es-AR"/>
        </w:rPr>
        <w:t xml:space="preserve"> con el objeto de detenerla</w:t>
      </w:r>
      <w:r w:rsidR="002E7D76">
        <w:rPr>
          <w:rFonts w:asciiTheme="majorHAnsi" w:hAnsiTheme="majorHAnsi"/>
          <w:sz w:val="20"/>
          <w:szCs w:val="20"/>
          <w:lang w:val="es-AR"/>
        </w:rPr>
        <w:t>,</w:t>
      </w:r>
      <w:r w:rsidR="002E7D76" w:rsidRPr="00707111">
        <w:rPr>
          <w:rFonts w:asciiTheme="majorHAnsi" w:hAnsiTheme="majorHAnsi"/>
          <w:sz w:val="20"/>
          <w:szCs w:val="20"/>
          <w:lang w:val="es-AR"/>
        </w:rPr>
        <w:t xml:space="preserve"> </w:t>
      </w:r>
      <w:r w:rsidR="00093F44" w:rsidRPr="00707111">
        <w:rPr>
          <w:rFonts w:asciiTheme="majorHAnsi" w:hAnsiTheme="majorHAnsi"/>
          <w:sz w:val="20"/>
          <w:szCs w:val="20"/>
          <w:lang w:val="es-AR"/>
        </w:rPr>
        <w:t>por 16 agentes policiales de la Dirección Nacional de Investigación Criminal (DNIC)</w:t>
      </w:r>
      <w:r w:rsidR="00C86BC9" w:rsidRPr="00707111">
        <w:rPr>
          <w:rFonts w:asciiTheme="majorHAnsi" w:hAnsiTheme="majorHAnsi"/>
          <w:sz w:val="20"/>
          <w:szCs w:val="20"/>
          <w:lang w:val="es-AR"/>
        </w:rPr>
        <w:t xml:space="preserve">.  </w:t>
      </w:r>
      <w:r w:rsidR="002E7D76">
        <w:rPr>
          <w:rFonts w:asciiTheme="majorHAnsi" w:hAnsiTheme="majorHAnsi"/>
          <w:sz w:val="20"/>
          <w:szCs w:val="20"/>
          <w:lang w:val="es-AR"/>
        </w:rPr>
        <w:t>La peticionaria d</w:t>
      </w:r>
      <w:r w:rsidR="00325E1E" w:rsidRPr="00707111">
        <w:rPr>
          <w:rFonts w:asciiTheme="majorHAnsi" w:hAnsiTheme="majorHAnsi"/>
          <w:sz w:val="20"/>
          <w:szCs w:val="20"/>
          <w:lang w:val="es-AR"/>
        </w:rPr>
        <w:t>enuncia</w:t>
      </w:r>
      <w:r w:rsidR="008D334D" w:rsidRPr="00707111">
        <w:rPr>
          <w:rFonts w:asciiTheme="majorHAnsi" w:hAnsiTheme="majorHAnsi"/>
          <w:sz w:val="20"/>
          <w:szCs w:val="20"/>
          <w:lang w:val="es-AR"/>
        </w:rPr>
        <w:t xml:space="preserve"> </w:t>
      </w:r>
      <w:r w:rsidR="002E7D76" w:rsidRPr="00707111">
        <w:rPr>
          <w:rFonts w:asciiTheme="majorHAnsi" w:hAnsiTheme="majorHAnsi"/>
          <w:sz w:val="20"/>
          <w:szCs w:val="20"/>
          <w:lang w:val="es-AR"/>
        </w:rPr>
        <w:t>que</w:t>
      </w:r>
      <w:r w:rsidR="00A95955" w:rsidRPr="00707111">
        <w:rPr>
          <w:rFonts w:asciiTheme="majorHAnsi" w:hAnsiTheme="majorHAnsi"/>
          <w:sz w:val="20"/>
          <w:szCs w:val="20"/>
          <w:lang w:val="es-AR"/>
        </w:rPr>
        <w:t xml:space="preserve"> ella y su hija fueron física y verbalmente agredidas por los agentes policiales</w:t>
      </w:r>
      <w:r w:rsidR="002E7D76" w:rsidRPr="002E7D76">
        <w:rPr>
          <w:rFonts w:asciiTheme="majorHAnsi" w:hAnsiTheme="majorHAnsi"/>
          <w:sz w:val="20"/>
          <w:szCs w:val="20"/>
          <w:lang w:val="es-AR"/>
        </w:rPr>
        <w:t xml:space="preserve"> </w:t>
      </w:r>
      <w:r w:rsidR="002E7D76" w:rsidRPr="00707111">
        <w:rPr>
          <w:rFonts w:asciiTheme="majorHAnsi" w:hAnsiTheme="majorHAnsi"/>
          <w:sz w:val="20"/>
          <w:szCs w:val="20"/>
          <w:lang w:val="es-AR"/>
        </w:rPr>
        <w:t>durante el allanamiento</w:t>
      </w:r>
      <w:r w:rsidR="00A95955" w:rsidRPr="00707111">
        <w:rPr>
          <w:rFonts w:asciiTheme="majorHAnsi" w:hAnsiTheme="majorHAnsi"/>
          <w:sz w:val="20"/>
          <w:szCs w:val="20"/>
          <w:lang w:val="es-AR"/>
        </w:rPr>
        <w:t xml:space="preserve">. </w:t>
      </w:r>
      <w:r w:rsidR="00093F44" w:rsidRPr="00707111">
        <w:rPr>
          <w:rFonts w:asciiTheme="majorHAnsi" w:hAnsiTheme="majorHAnsi"/>
          <w:sz w:val="20"/>
          <w:szCs w:val="20"/>
          <w:lang w:val="es-AR"/>
        </w:rPr>
        <w:t>P</w:t>
      </w:r>
      <w:r w:rsidR="00A95955" w:rsidRPr="00707111">
        <w:rPr>
          <w:rFonts w:asciiTheme="majorHAnsi" w:hAnsiTheme="majorHAnsi"/>
          <w:sz w:val="20"/>
          <w:szCs w:val="20"/>
          <w:lang w:val="es-AR"/>
        </w:rPr>
        <w:t xml:space="preserve">recisa </w:t>
      </w:r>
      <w:r w:rsidR="00C73828" w:rsidRPr="00707111">
        <w:rPr>
          <w:rFonts w:asciiTheme="majorHAnsi" w:hAnsiTheme="majorHAnsi"/>
          <w:sz w:val="20"/>
          <w:szCs w:val="20"/>
          <w:lang w:val="es-AR"/>
        </w:rPr>
        <w:t xml:space="preserve">que </w:t>
      </w:r>
      <w:r w:rsidR="00093F44" w:rsidRPr="00707111">
        <w:rPr>
          <w:rFonts w:asciiTheme="majorHAnsi" w:hAnsiTheme="majorHAnsi"/>
          <w:sz w:val="20"/>
          <w:szCs w:val="20"/>
          <w:lang w:val="es-AR"/>
        </w:rPr>
        <w:t>en horas</w:t>
      </w:r>
      <w:r w:rsidR="007B6DBE" w:rsidRPr="00707111">
        <w:rPr>
          <w:rFonts w:asciiTheme="majorHAnsi" w:hAnsiTheme="majorHAnsi"/>
          <w:sz w:val="20"/>
          <w:szCs w:val="20"/>
          <w:lang w:val="es-AR"/>
        </w:rPr>
        <w:t xml:space="preserve"> </w:t>
      </w:r>
      <w:r w:rsidR="00093F44" w:rsidRPr="00707111">
        <w:rPr>
          <w:rFonts w:asciiTheme="majorHAnsi" w:hAnsiTheme="majorHAnsi"/>
          <w:sz w:val="20"/>
          <w:szCs w:val="20"/>
          <w:lang w:val="es-AR"/>
        </w:rPr>
        <w:t xml:space="preserve">de la mañana de ese día </w:t>
      </w:r>
      <w:r w:rsidR="00C73828" w:rsidRPr="00707111">
        <w:rPr>
          <w:rFonts w:asciiTheme="majorHAnsi" w:hAnsiTheme="majorHAnsi"/>
          <w:sz w:val="20"/>
          <w:szCs w:val="20"/>
          <w:lang w:val="es-AR"/>
        </w:rPr>
        <w:t>escucha</w:t>
      </w:r>
      <w:r w:rsidR="008D334D" w:rsidRPr="00707111">
        <w:rPr>
          <w:rFonts w:asciiTheme="majorHAnsi" w:hAnsiTheme="majorHAnsi"/>
          <w:sz w:val="20"/>
          <w:szCs w:val="20"/>
          <w:lang w:val="es-AR"/>
        </w:rPr>
        <w:t>ron</w:t>
      </w:r>
      <w:r w:rsidR="00C73828" w:rsidRPr="00707111">
        <w:rPr>
          <w:rFonts w:asciiTheme="majorHAnsi" w:hAnsiTheme="majorHAnsi"/>
          <w:sz w:val="20"/>
          <w:szCs w:val="20"/>
          <w:lang w:val="es-AR"/>
        </w:rPr>
        <w:t xml:space="preserve"> </w:t>
      </w:r>
      <w:r w:rsidR="002E7D76">
        <w:rPr>
          <w:rFonts w:asciiTheme="majorHAnsi" w:hAnsiTheme="majorHAnsi"/>
          <w:sz w:val="20"/>
          <w:szCs w:val="20"/>
          <w:lang w:val="es-AR"/>
        </w:rPr>
        <w:t xml:space="preserve">ruidos </w:t>
      </w:r>
      <w:r w:rsidR="00C73828" w:rsidRPr="00707111">
        <w:rPr>
          <w:rFonts w:asciiTheme="majorHAnsi" w:hAnsiTheme="majorHAnsi"/>
          <w:sz w:val="20"/>
          <w:szCs w:val="20"/>
          <w:lang w:val="es-AR"/>
        </w:rPr>
        <w:t xml:space="preserve">en los portones de la casa y en la terraza, </w:t>
      </w:r>
      <w:r w:rsidR="002E7D76">
        <w:rPr>
          <w:rFonts w:asciiTheme="majorHAnsi" w:hAnsiTheme="majorHAnsi"/>
          <w:sz w:val="20"/>
          <w:szCs w:val="20"/>
          <w:lang w:val="es-AR"/>
        </w:rPr>
        <w:t xml:space="preserve">y que se dieron </w:t>
      </w:r>
      <w:r w:rsidR="00C73828" w:rsidRPr="00707111">
        <w:rPr>
          <w:rFonts w:asciiTheme="majorHAnsi" w:hAnsiTheme="majorHAnsi"/>
          <w:sz w:val="20"/>
          <w:szCs w:val="20"/>
          <w:lang w:val="es-AR"/>
        </w:rPr>
        <w:t xml:space="preserve">cuenta que hombres uniformados, encapuchados y fuertemente armados golpeaban la puerta de la casa para derribarla, </w:t>
      </w:r>
      <w:r w:rsidR="00B20ABC" w:rsidRPr="00707111">
        <w:rPr>
          <w:rFonts w:asciiTheme="majorHAnsi" w:hAnsiTheme="majorHAnsi"/>
          <w:sz w:val="20"/>
          <w:szCs w:val="20"/>
          <w:lang w:val="es-AR"/>
        </w:rPr>
        <w:t xml:space="preserve">mientras </w:t>
      </w:r>
      <w:r w:rsidR="008D334D" w:rsidRPr="00707111">
        <w:rPr>
          <w:rFonts w:asciiTheme="majorHAnsi" w:hAnsiTheme="majorHAnsi"/>
          <w:sz w:val="20"/>
          <w:szCs w:val="20"/>
          <w:lang w:val="es-AR"/>
        </w:rPr>
        <w:t xml:space="preserve">que otros </w:t>
      </w:r>
      <w:r w:rsidR="00C73828" w:rsidRPr="00707111">
        <w:rPr>
          <w:rFonts w:asciiTheme="majorHAnsi" w:hAnsiTheme="majorHAnsi"/>
          <w:sz w:val="20"/>
          <w:szCs w:val="20"/>
          <w:lang w:val="es-AR"/>
        </w:rPr>
        <w:t xml:space="preserve">entraron a la casa por la terraza. </w:t>
      </w:r>
      <w:r w:rsidR="002E7D76">
        <w:rPr>
          <w:rFonts w:asciiTheme="majorHAnsi" w:hAnsiTheme="majorHAnsi"/>
          <w:sz w:val="20"/>
          <w:szCs w:val="20"/>
          <w:lang w:val="es-AR"/>
        </w:rPr>
        <w:t>La peticionaria</w:t>
      </w:r>
      <w:r w:rsidR="00C73828" w:rsidRPr="00707111">
        <w:rPr>
          <w:rFonts w:asciiTheme="majorHAnsi" w:hAnsiTheme="majorHAnsi"/>
          <w:sz w:val="20"/>
          <w:szCs w:val="20"/>
          <w:lang w:val="es-AR"/>
        </w:rPr>
        <w:t xml:space="preserve"> </w:t>
      </w:r>
      <w:r w:rsidR="002E7D76">
        <w:rPr>
          <w:rFonts w:asciiTheme="majorHAnsi" w:hAnsiTheme="majorHAnsi"/>
          <w:sz w:val="20"/>
          <w:szCs w:val="20"/>
          <w:lang w:val="es-AR"/>
        </w:rPr>
        <w:t xml:space="preserve">sostiene </w:t>
      </w:r>
      <w:r w:rsidR="00C73828" w:rsidRPr="00707111">
        <w:rPr>
          <w:rFonts w:asciiTheme="majorHAnsi" w:hAnsiTheme="majorHAnsi"/>
          <w:sz w:val="20"/>
          <w:szCs w:val="20"/>
          <w:lang w:val="es-AR"/>
        </w:rPr>
        <w:t xml:space="preserve">que ella y su </w:t>
      </w:r>
      <w:r w:rsidR="008D334D" w:rsidRPr="00707111">
        <w:rPr>
          <w:rFonts w:asciiTheme="majorHAnsi" w:hAnsiTheme="majorHAnsi"/>
          <w:sz w:val="20"/>
          <w:szCs w:val="20"/>
          <w:lang w:val="es-AR"/>
        </w:rPr>
        <w:t xml:space="preserve">hija </w:t>
      </w:r>
      <w:r w:rsidR="00C73828" w:rsidRPr="00707111">
        <w:rPr>
          <w:rFonts w:asciiTheme="majorHAnsi" w:hAnsiTheme="majorHAnsi"/>
          <w:sz w:val="20"/>
          <w:szCs w:val="20"/>
          <w:lang w:val="es-AR"/>
        </w:rPr>
        <w:t xml:space="preserve">se encerraron </w:t>
      </w:r>
      <w:r w:rsidR="002E7D76" w:rsidRPr="00707111">
        <w:rPr>
          <w:rFonts w:asciiTheme="majorHAnsi" w:hAnsiTheme="majorHAnsi"/>
          <w:sz w:val="20"/>
          <w:szCs w:val="20"/>
          <w:lang w:val="es-AR"/>
        </w:rPr>
        <w:t xml:space="preserve">bajo llave </w:t>
      </w:r>
      <w:r w:rsidR="00C73828" w:rsidRPr="00707111">
        <w:rPr>
          <w:rFonts w:asciiTheme="majorHAnsi" w:hAnsiTheme="majorHAnsi"/>
          <w:sz w:val="20"/>
          <w:szCs w:val="20"/>
          <w:lang w:val="es-AR"/>
        </w:rPr>
        <w:t xml:space="preserve">en </w:t>
      </w:r>
      <w:r w:rsidR="008D334D" w:rsidRPr="00707111">
        <w:rPr>
          <w:rFonts w:asciiTheme="majorHAnsi" w:hAnsiTheme="majorHAnsi"/>
          <w:sz w:val="20"/>
          <w:szCs w:val="20"/>
          <w:lang w:val="es-AR"/>
        </w:rPr>
        <w:t>su habitación,</w:t>
      </w:r>
      <w:r w:rsidR="002E7D76">
        <w:rPr>
          <w:rFonts w:asciiTheme="majorHAnsi" w:hAnsiTheme="majorHAnsi"/>
          <w:sz w:val="20"/>
          <w:szCs w:val="20"/>
          <w:lang w:val="es-AR"/>
        </w:rPr>
        <w:t xml:space="preserve"> y que</w:t>
      </w:r>
      <w:r w:rsidR="008D334D" w:rsidRPr="00707111">
        <w:rPr>
          <w:rFonts w:asciiTheme="majorHAnsi" w:hAnsiTheme="majorHAnsi"/>
          <w:sz w:val="20"/>
          <w:szCs w:val="20"/>
          <w:lang w:val="es-AR"/>
        </w:rPr>
        <w:t xml:space="preserve"> </w:t>
      </w:r>
      <w:r w:rsidR="00C73828" w:rsidRPr="00707111">
        <w:rPr>
          <w:rFonts w:asciiTheme="majorHAnsi" w:hAnsiTheme="majorHAnsi"/>
          <w:sz w:val="20"/>
          <w:szCs w:val="20"/>
          <w:lang w:val="es-AR"/>
        </w:rPr>
        <w:t>llama</w:t>
      </w:r>
      <w:r w:rsidR="002E7D76">
        <w:rPr>
          <w:rFonts w:asciiTheme="majorHAnsi" w:hAnsiTheme="majorHAnsi"/>
          <w:sz w:val="20"/>
          <w:szCs w:val="20"/>
          <w:lang w:val="es-AR"/>
        </w:rPr>
        <w:t>ron</w:t>
      </w:r>
      <w:r w:rsidR="00B20ABC" w:rsidRPr="00707111">
        <w:rPr>
          <w:rFonts w:asciiTheme="majorHAnsi" w:hAnsiTheme="majorHAnsi"/>
          <w:sz w:val="20"/>
          <w:szCs w:val="20"/>
          <w:lang w:val="es-AR"/>
        </w:rPr>
        <w:t xml:space="preserve"> </w:t>
      </w:r>
      <w:r w:rsidR="00C73828" w:rsidRPr="00707111">
        <w:rPr>
          <w:rFonts w:asciiTheme="majorHAnsi" w:hAnsiTheme="majorHAnsi"/>
          <w:sz w:val="20"/>
          <w:szCs w:val="20"/>
          <w:lang w:val="es-AR"/>
        </w:rPr>
        <w:t xml:space="preserve">por teléfono a su abogada y a su cuñado para informarles lo que estaba sucediendo </w:t>
      </w:r>
      <w:r w:rsidR="008D334D" w:rsidRPr="00707111">
        <w:rPr>
          <w:rFonts w:asciiTheme="majorHAnsi" w:hAnsiTheme="majorHAnsi"/>
          <w:sz w:val="20"/>
          <w:szCs w:val="20"/>
          <w:lang w:val="es-AR"/>
        </w:rPr>
        <w:t xml:space="preserve">y </w:t>
      </w:r>
      <w:r w:rsidR="002E7D76">
        <w:rPr>
          <w:rFonts w:asciiTheme="majorHAnsi" w:hAnsiTheme="majorHAnsi"/>
          <w:sz w:val="20"/>
          <w:szCs w:val="20"/>
          <w:lang w:val="es-AR"/>
        </w:rPr>
        <w:t>pedirles</w:t>
      </w:r>
      <w:r w:rsidR="00C73828" w:rsidRPr="00707111">
        <w:rPr>
          <w:rFonts w:asciiTheme="majorHAnsi" w:hAnsiTheme="majorHAnsi"/>
          <w:sz w:val="20"/>
          <w:szCs w:val="20"/>
          <w:lang w:val="es-AR"/>
        </w:rPr>
        <w:t xml:space="preserve"> auxilio</w:t>
      </w:r>
      <w:r w:rsidR="008D334D" w:rsidRPr="00707111">
        <w:rPr>
          <w:rFonts w:asciiTheme="majorHAnsi" w:hAnsiTheme="majorHAnsi"/>
          <w:sz w:val="20"/>
          <w:szCs w:val="20"/>
          <w:lang w:val="es-AR"/>
        </w:rPr>
        <w:t>. Aduce que</w:t>
      </w:r>
      <w:r w:rsidR="00C73828" w:rsidRPr="00707111">
        <w:rPr>
          <w:rFonts w:asciiTheme="majorHAnsi" w:hAnsiTheme="majorHAnsi"/>
          <w:sz w:val="20"/>
          <w:szCs w:val="20"/>
          <w:lang w:val="es-AR"/>
        </w:rPr>
        <w:t xml:space="preserve"> los agentes rompieron la puerta, </w:t>
      </w:r>
      <w:r w:rsidR="00B20ABC" w:rsidRPr="00707111">
        <w:rPr>
          <w:rFonts w:asciiTheme="majorHAnsi" w:hAnsiTheme="majorHAnsi"/>
          <w:sz w:val="20"/>
          <w:szCs w:val="20"/>
          <w:lang w:val="es-AR"/>
        </w:rPr>
        <w:t xml:space="preserve">y que </w:t>
      </w:r>
      <w:r w:rsidR="008D334D" w:rsidRPr="00707111">
        <w:rPr>
          <w:rFonts w:asciiTheme="majorHAnsi" w:hAnsiTheme="majorHAnsi"/>
          <w:sz w:val="20"/>
          <w:szCs w:val="20"/>
          <w:lang w:val="es-AR"/>
        </w:rPr>
        <w:t xml:space="preserve">dos de ellos </w:t>
      </w:r>
      <w:r w:rsidR="00B20ABC" w:rsidRPr="00707111">
        <w:rPr>
          <w:rFonts w:asciiTheme="majorHAnsi" w:hAnsiTheme="majorHAnsi"/>
          <w:sz w:val="20"/>
          <w:szCs w:val="20"/>
          <w:lang w:val="es-AR"/>
        </w:rPr>
        <w:t>entraron para capturarla</w:t>
      </w:r>
      <w:r w:rsidR="002E7D76">
        <w:rPr>
          <w:rFonts w:asciiTheme="majorHAnsi" w:hAnsiTheme="majorHAnsi"/>
          <w:sz w:val="20"/>
          <w:szCs w:val="20"/>
          <w:lang w:val="es-AR"/>
        </w:rPr>
        <w:t>;</w:t>
      </w:r>
      <w:r w:rsidR="00B20ABC" w:rsidRPr="00707111">
        <w:rPr>
          <w:rFonts w:asciiTheme="majorHAnsi" w:hAnsiTheme="majorHAnsi"/>
          <w:sz w:val="20"/>
          <w:szCs w:val="20"/>
          <w:lang w:val="es-AR"/>
        </w:rPr>
        <w:t xml:space="preserve"> </w:t>
      </w:r>
      <w:r w:rsidR="002E7D76">
        <w:rPr>
          <w:rFonts w:asciiTheme="majorHAnsi" w:hAnsiTheme="majorHAnsi"/>
          <w:sz w:val="20"/>
          <w:szCs w:val="20"/>
          <w:lang w:val="es-AR"/>
        </w:rPr>
        <w:t xml:space="preserve">que la </w:t>
      </w:r>
      <w:r w:rsidR="00A95955" w:rsidRPr="00707111">
        <w:rPr>
          <w:rFonts w:asciiTheme="majorHAnsi" w:hAnsiTheme="majorHAnsi"/>
          <w:sz w:val="20"/>
          <w:szCs w:val="20"/>
          <w:lang w:val="es-AR"/>
        </w:rPr>
        <w:t>arrastra</w:t>
      </w:r>
      <w:r w:rsidR="002E7D76">
        <w:rPr>
          <w:rFonts w:asciiTheme="majorHAnsi" w:hAnsiTheme="majorHAnsi"/>
          <w:sz w:val="20"/>
          <w:szCs w:val="20"/>
          <w:lang w:val="es-AR"/>
        </w:rPr>
        <w:t>ron</w:t>
      </w:r>
      <w:r w:rsidR="00B20ABC" w:rsidRPr="00707111">
        <w:rPr>
          <w:rFonts w:asciiTheme="majorHAnsi" w:hAnsiTheme="majorHAnsi"/>
          <w:sz w:val="20"/>
          <w:szCs w:val="20"/>
          <w:lang w:val="es-AR"/>
        </w:rPr>
        <w:t xml:space="preserve"> </w:t>
      </w:r>
      <w:r w:rsidR="00A95955" w:rsidRPr="00707111">
        <w:rPr>
          <w:rFonts w:asciiTheme="majorHAnsi" w:hAnsiTheme="majorHAnsi"/>
          <w:sz w:val="20"/>
          <w:szCs w:val="20"/>
          <w:lang w:val="es-AR"/>
        </w:rPr>
        <w:t xml:space="preserve">por las gradas </w:t>
      </w:r>
      <w:r w:rsidR="002E7D76">
        <w:rPr>
          <w:rFonts w:asciiTheme="majorHAnsi" w:hAnsiTheme="majorHAnsi"/>
          <w:sz w:val="20"/>
          <w:szCs w:val="20"/>
          <w:lang w:val="es-AR"/>
        </w:rPr>
        <w:t xml:space="preserve">y </w:t>
      </w:r>
      <w:r w:rsidR="00A95955" w:rsidRPr="00707111">
        <w:rPr>
          <w:rFonts w:asciiTheme="majorHAnsi" w:hAnsiTheme="majorHAnsi"/>
          <w:sz w:val="20"/>
          <w:szCs w:val="20"/>
          <w:lang w:val="es-AR"/>
        </w:rPr>
        <w:t>quebra</w:t>
      </w:r>
      <w:r w:rsidR="002E7D76">
        <w:rPr>
          <w:rFonts w:asciiTheme="majorHAnsi" w:hAnsiTheme="majorHAnsi"/>
          <w:sz w:val="20"/>
          <w:szCs w:val="20"/>
          <w:lang w:val="es-AR"/>
        </w:rPr>
        <w:t>ron</w:t>
      </w:r>
      <w:r w:rsidR="00A95955" w:rsidRPr="00707111">
        <w:rPr>
          <w:rFonts w:asciiTheme="majorHAnsi" w:hAnsiTheme="majorHAnsi"/>
          <w:sz w:val="20"/>
          <w:szCs w:val="20"/>
          <w:lang w:val="es-AR"/>
        </w:rPr>
        <w:t xml:space="preserve"> objetos de vidrio que le causaron heridas</w:t>
      </w:r>
      <w:r w:rsidR="00C73828" w:rsidRPr="00707111">
        <w:rPr>
          <w:rFonts w:asciiTheme="majorHAnsi" w:hAnsiTheme="majorHAnsi"/>
          <w:sz w:val="20"/>
          <w:szCs w:val="20"/>
          <w:lang w:val="es-AR"/>
        </w:rPr>
        <w:t xml:space="preserve"> en los pies</w:t>
      </w:r>
      <w:r w:rsidR="002E7D76">
        <w:rPr>
          <w:rFonts w:asciiTheme="majorHAnsi" w:hAnsiTheme="majorHAnsi"/>
          <w:sz w:val="20"/>
          <w:szCs w:val="20"/>
          <w:lang w:val="es-AR"/>
        </w:rPr>
        <w:t>;</w:t>
      </w:r>
      <w:r w:rsidR="00B20ABC" w:rsidRPr="00707111">
        <w:rPr>
          <w:rFonts w:asciiTheme="majorHAnsi" w:hAnsiTheme="majorHAnsi"/>
          <w:sz w:val="20"/>
          <w:szCs w:val="20"/>
          <w:lang w:val="es-AR"/>
        </w:rPr>
        <w:t xml:space="preserve"> </w:t>
      </w:r>
      <w:r w:rsidR="002E7D76">
        <w:rPr>
          <w:rFonts w:asciiTheme="majorHAnsi" w:hAnsiTheme="majorHAnsi"/>
          <w:sz w:val="20"/>
          <w:szCs w:val="20"/>
          <w:lang w:val="es-AR"/>
        </w:rPr>
        <w:t>y que la arrojaron a</w:t>
      </w:r>
      <w:r w:rsidR="00C73828" w:rsidRPr="00707111">
        <w:rPr>
          <w:rFonts w:asciiTheme="majorHAnsi" w:hAnsiTheme="majorHAnsi"/>
          <w:sz w:val="20"/>
          <w:szCs w:val="20"/>
          <w:lang w:val="es-AR"/>
        </w:rPr>
        <w:t xml:space="preserve"> la </w:t>
      </w:r>
      <w:r w:rsidR="002E7D76">
        <w:rPr>
          <w:rFonts w:asciiTheme="majorHAnsi" w:hAnsiTheme="majorHAnsi"/>
          <w:sz w:val="20"/>
          <w:szCs w:val="20"/>
          <w:lang w:val="es-AR"/>
        </w:rPr>
        <w:t xml:space="preserve">parte trasera </w:t>
      </w:r>
      <w:r w:rsidR="00C73828" w:rsidRPr="00707111">
        <w:rPr>
          <w:rFonts w:asciiTheme="majorHAnsi" w:hAnsiTheme="majorHAnsi"/>
          <w:sz w:val="20"/>
          <w:szCs w:val="20"/>
          <w:lang w:val="es-AR"/>
        </w:rPr>
        <w:t xml:space="preserve">de un vehículo doble cabina, sin placa, ni identificación. </w:t>
      </w:r>
      <w:r w:rsidR="002E7D76">
        <w:rPr>
          <w:rFonts w:asciiTheme="majorHAnsi" w:hAnsiTheme="majorHAnsi"/>
          <w:sz w:val="20"/>
          <w:szCs w:val="20"/>
          <w:lang w:val="es-AR"/>
        </w:rPr>
        <w:t>La peticionaria alega</w:t>
      </w:r>
      <w:r w:rsidR="00BE7188">
        <w:rPr>
          <w:rFonts w:asciiTheme="majorHAnsi" w:hAnsiTheme="majorHAnsi"/>
          <w:sz w:val="20"/>
          <w:szCs w:val="20"/>
          <w:lang w:val="es-AR"/>
        </w:rPr>
        <w:t xml:space="preserve"> que los agentes policiales le insulta</w:t>
      </w:r>
      <w:r w:rsidR="002E7D76">
        <w:rPr>
          <w:rFonts w:asciiTheme="majorHAnsi" w:hAnsiTheme="majorHAnsi"/>
          <w:sz w:val="20"/>
          <w:szCs w:val="20"/>
          <w:lang w:val="es-AR"/>
        </w:rPr>
        <w:t>ron</w:t>
      </w:r>
      <w:r w:rsidR="00BE7188">
        <w:rPr>
          <w:rFonts w:asciiTheme="majorHAnsi" w:hAnsiTheme="majorHAnsi"/>
          <w:sz w:val="20"/>
          <w:szCs w:val="20"/>
          <w:lang w:val="es-AR"/>
        </w:rPr>
        <w:t xml:space="preserve"> y </w:t>
      </w:r>
      <w:r w:rsidR="002E7D76">
        <w:rPr>
          <w:rFonts w:asciiTheme="majorHAnsi" w:hAnsiTheme="majorHAnsi"/>
          <w:sz w:val="20"/>
          <w:szCs w:val="20"/>
          <w:lang w:val="es-AR"/>
        </w:rPr>
        <w:t>arrojaron</w:t>
      </w:r>
      <w:r w:rsidR="00BE7188">
        <w:rPr>
          <w:rFonts w:asciiTheme="majorHAnsi" w:hAnsiTheme="majorHAnsi"/>
          <w:sz w:val="20"/>
          <w:szCs w:val="20"/>
          <w:lang w:val="es-AR"/>
        </w:rPr>
        <w:t xml:space="preserve"> basura sobre su rostro y cuerpo mientras le decían “la basura con basura, ya hay un delincuente menos en las calles”.</w:t>
      </w:r>
    </w:p>
    <w:p w14:paraId="24FBA154" w14:textId="6DFECE96" w:rsidR="00A95955" w:rsidRPr="00707111" w:rsidRDefault="002E7D76" w:rsidP="000C6B8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AR"/>
        </w:rPr>
      </w:pPr>
      <w:r>
        <w:rPr>
          <w:rFonts w:asciiTheme="majorHAnsi" w:hAnsiTheme="majorHAnsi"/>
          <w:sz w:val="20"/>
          <w:szCs w:val="20"/>
          <w:lang w:val="es-AR"/>
        </w:rPr>
        <w:t xml:space="preserve">De acuerdo a la peticionaria, fue </w:t>
      </w:r>
      <w:r w:rsidR="008D334D" w:rsidRPr="00707111">
        <w:rPr>
          <w:rFonts w:asciiTheme="majorHAnsi" w:hAnsiTheme="majorHAnsi"/>
          <w:sz w:val="20"/>
          <w:szCs w:val="20"/>
          <w:lang w:val="es-AR"/>
        </w:rPr>
        <w:t xml:space="preserve">posteriormente trasladada </w:t>
      </w:r>
      <w:r w:rsidR="00C73828" w:rsidRPr="00707111">
        <w:rPr>
          <w:rFonts w:asciiTheme="majorHAnsi" w:hAnsiTheme="majorHAnsi"/>
          <w:sz w:val="20"/>
          <w:szCs w:val="20"/>
          <w:lang w:val="es-AR"/>
        </w:rPr>
        <w:t>a las oficinas de la DN</w:t>
      </w:r>
      <w:r w:rsidR="00322919" w:rsidRPr="00707111">
        <w:rPr>
          <w:rFonts w:asciiTheme="majorHAnsi" w:hAnsiTheme="majorHAnsi"/>
          <w:sz w:val="20"/>
          <w:szCs w:val="20"/>
          <w:lang w:val="es-AR"/>
        </w:rPr>
        <w:t xml:space="preserve">IC en el barrio Villa </w:t>
      </w:r>
      <w:r w:rsidR="00C73828" w:rsidRPr="00707111">
        <w:rPr>
          <w:rFonts w:asciiTheme="majorHAnsi" w:hAnsiTheme="majorHAnsi"/>
          <w:sz w:val="20"/>
          <w:szCs w:val="20"/>
          <w:lang w:val="es-AR"/>
        </w:rPr>
        <w:t>Adela de Comayagüela, do</w:t>
      </w:r>
      <w:r w:rsidR="006A4060" w:rsidRPr="00707111">
        <w:rPr>
          <w:rFonts w:asciiTheme="majorHAnsi" w:hAnsiTheme="majorHAnsi"/>
          <w:sz w:val="20"/>
          <w:szCs w:val="20"/>
          <w:lang w:val="es-AR"/>
        </w:rPr>
        <w:t>nde le tomaron fotografías y</w:t>
      </w:r>
      <w:r w:rsidR="00C73828" w:rsidRPr="00707111">
        <w:rPr>
          <w:rFonts w:asciiTheme="majorHAnsi" w:hAnsiTheme="majorHAnsi"/>
          <w:sz w:val="20"/>
          <w:szCs w:val="20"/>
          <w:lang w:val="es-AR"/>
        </w:rPr>
        <w:t xml:space="preserve"> huellas </w:t>
      </w:r>
      <w:r w:rsidR="008D334D" w:rsidRPr="00707111">
        <w:rPr>
          <w:rFonts w:asciiTheme="majorHAnsi" w:hAnsiTheme="majorHAnsi"/>
          <w:sz w:val="20"/>
          <w:szCs w:val="20"/>
          <w:lang w:val="es-AR"/>
        </w:rPr>
        <w:t>digitales</w:t>
      </w:r>
      <w:r>
        <w:rPr>
          <w:rFonts w:asciiTheme="majorHAnsi" w:hAnsiTheme="majorHAnsi"/>
          <w:sz w:val="20"/>
          <w:szCs w:val="20"/>
          <w:lang w:val="es-AR"/>
        </w:rPr>
        <w:t>;</w:t>
      </w:r>
      <w:r w:rsidR="008D334D" w:rsidRPr="00707111">
        <w:rPr>
          <w:rFonts w:asciiTheme="majorHAnsi" w:hAnsiTheme="majorHAnsi"/>
          <w:sz w:val="20"/>
          <w:szCs w:val="20"/>
          <w:lang w:val="es-AR"/>
        </w:rPr>
        <w:t xml:space="preserve"> </w:t>
      </w:r>
      <w:r w:rsidR="00C73828" w:rsidRPr="00707111">
        <w:rPr>
          <w:rFonts w:asciiTheme="majorHAnsi" w:hAnsiTheme="majorHAnsi"/>
          <w:sz w:val="20"/>
          <w:szCs w:val="20"/>
          <w:lang w:val="es-AR"/>
        </w:rPr>
        <w:t xml:space="preserve">luego </w:t>
      </w:r>
      <w:r>
        <w:rPr>
          <w:rFonts w:asciiTheme="majorHAnsi" w:hAnsiTheme="majorHAnsi"/>
          <w:sz w:val="20"/>
          <w:szCs w:val="20"/>
          <w:lang w:val="es-AR"/>
        </w:rPr>
        <w:t xml:space="preserve">fue </w:t>
      </w:r>
      <w:r w:rsidR="00C73828" w:rsidRPr="00707111">
        <w:rPr>
          <w:rFonts w:asciiTheme="majorHAnsi" w:hAnsiTheme="majorHAnsi"/>
          <w:sz w:val="20"/>
          <w:szCs w:val="20"/>
          <w:lang w:val="es-AR"/>
        </w:rPr>
        <w:t>encerrada en una celda</w:t>
      </w:r>
      <w:r w:rsidR="00173924" w:rsidRPr="00707111">
        <w:rPr>
          <w:rFonts w:asciiTheme="majorHAnsi" w:hAnsiTheme="majorHAnsi"/>
          <w:sz w:val="20"/>
          <w:szCs w:val="20"/>
          <w:lang w:val="es-AR"/>
        </w:rPr>
        <w:t xml:space="preserve">. </w:t>
      </w:r>
      <w:r w:rsidR="006A4060" w:rsidRPr="00707111">
        <w:rPr>
          <w:rFonts w:asciiTheme="majorHAnsi" w:hAnsiTheme="majorHAnsi"/>
          <w:sz w:val="20"/>
          <w:szCs w:val="20"/>
          <w:lang w:val="es-AR"/>
        </w:rPr>
        <w:t xml:space="preserve">Indica </w:t>
      </w:r>
      <w:r w:rsidR="00173924" w:rsidRPr="00707111">
        <w:rPr>
          <w:rFonts w:asciiTheme="majorHAnsi" w:hAnsiTheme="majorHAnsi"/>
          <w:sz w:val="20"/>
          <w:szCs w:val="20"/>
          <w:lang w:val="es-AR"/>
        </w:rPr>
        <w:t>que más</w:t>
      </w:r>
      <w:r w:rsidR="008D334D" w:rsidRPr="00707111">
        <w:rPr>
          <w:rFonts w:asciiTheme="majorHAnsi" w:hAnsiTheme="majorHAnsi"/>
          <w:sz w:val="20"/>
          <w:szCs w:val="20"/>
          <w:lang w:val="es-AR"/>
        </w:rPr>
        <w:t xml:space="preserve"> tarde </w:t>
      </w:r>
      <w:r w:rsidR="00173924" w:rsidRPr="00707111">
        <w:rPr>
          <w:rFonts w:asciiTheme="majorHAnsi" w:hAnsiTheme="majorHAnsi"/>
          <w:sz w:val="20"/>
          <w:szCs w:val="20"/>
          <w:lang w:val="es-AR"/>
        </w:rPr>
        <w:t xml:space="preserve">fue </w:t>
      </w:r>
      <w:r w:rsidR="008D334D" w:rsidRPr="00707111">
        <w:rPr>
          <w:rFonts w:asciiTheme="majorHAnsi" w:hAnsiTheme="majorHAnsi"/>
          <w:sz w:val="20"/>
          <w:szCs w:val="20"/>
          <w:lang w:val="es-AR"/>
        </w:rPr>
        <w:t xml:space="preserve">esposada y </w:t>
      </w:r>
      <w:r w:rsidR="00C73828" w:rsidRPr="00707111">
        <w:rPr>
          <w:rFonts w:asciiTheme="majorHAnsi" w:hAnsiTheme="majorHAnsi"/>
          <w:sz w:val="20"/>
          <w:szCs w:val="20"/>
          <w:lang w:val="es-AR"/>
        </w:rPr>
        <w:t xml:space="preserve">trasladada </w:t>
      </w:r>
      <w:r>
        <w:rPr>
          <w:rFonts w:asciiTheme="majorHAnsi" w:hAnsiTheme="majorHAnsi"/>
          <w:sz w:val="20"/>
          <w:szCs w:val="20"/>
          <w:lang w:val="es-AR"/>
        </w:rPr>
        <w:t xml:space="preserve">bajo </w:t>
      </w:r>
      <w:r w:rsidRPr="00707111">
        <w:rPr>
          <w:rFonts w:asciiTheme="majorHAnsi" w:hAnsiTheme="majorHAnsi"/>
          <w:sz w:val="20"/>
          <w:szCs w:val="20"/>
          <w:lang w:val="es-AR"/>
        </w:rPr>
        <w:t>custodia</w:t>
      </w:r>
      <w:r>
        <w:rPr>
          <w:rFonts w:asciiTheme="majorHAnsi" w:hAnsiTheme="majorHAnsi"/>
          <w:sz w:val="20"/>
          <w:szCs w:val="20"/>
          <w:lang w:val="es-AR"/>
        </w:rPr>
        <w:t xml:space="preserve"> </w:t>
      </w:r>
      <w:r w:rsidRPr="00707111">
        <w:rPr>
          <w:rFonts w:asciiTheme="majorHAnsi" w:hAnsiTheme="majorHAnsi"/>
          <w:sz w:val="20"/>
          <w:szCs w:val="20"/>
          <w:lang w:val="es-AR"/>
        </w:rPr>
        <w:t>d</w:t>
      </w:r>
      <w:r>
        <w:rPr>
          <w:rFonts w:asciiTheme="majorHAnsi" w:hAnsiTheme="majorHAnsi"/>
          <w:sz w:val="20"/>
          <w:szCs w:val="20"/>
          <w:lang w:val="es-AR"/>
        </w:rPr>
        <w:t>e</w:t>
      </w:r>
      <w:r w:rsidRPr="00707111">
        <w:rPr>
          <w:rFonts w:asciiTheme="majorHAnsi" w:hAnsiTheme="majorHAnsi"/>
          <w:sz w:val="20"/>
          <w:szCs w:val="20"/>
          <w:lang w:val="es-AR"/>
        </w:rPr>
        <w:t xml:space="preserve"> cuatro policías en </w:t>
      </w:r>
      <w:r>
        <w:rPr>
          <w:rFonts w:asciiTheme="majorHAnsi" w:hAnsiTheme="majorHAnsi"/>
          <w:sz w:val="20"/>
          <w:szCs w:val="20"/>
          <w:lang w:val="es-AR"/>
        </w:rPr>
        <w:t>un vehículo de</w:t>
      </w:r>
      <w:r w:rsidRPr="00707111">
        <w:rPr>
          <w:rFonts w:asciiTheme="majorHAnsi" w:hAnsiTheme="majorHAnsi"/>
          <w:sz w:val="20"/>
          <w:szCs w:val="20"/>
          <w:lang w:val="es-AR"/>
        </w:rPr>
        <w:t xml:space="preserve"> patrulla </w:t>
      </w:r>
      <w:r>
        <w:rPr>
          <w:rFonts w:asciiTheme="majorHAnsi" w:hAnsiTheme="majorHAnsi"/>
          <w:sz w:val="20"/>
          <w:szCs w:val="20"/>
          <w:lang w:val="es-AR"/>
        </w:rPr>
        <w:t>--</w:t>
      </w:r>
      <w:r w:rsidR="00173924" w:rsidRPr="00707111">
        <w:rPr>
          <w:rFonts w:asciiTheme="majorHAnsi" w:hAnsiTheme="majorHAnsi"/>
          <w:sz w:val="20"/>
          <w:szCs w:val="20"/>
          <w:lang w:val="es-AR"/>
        </w:rPr>
        <w:t xml:space="preserve">junto con </w:t>
      </w:r>
      <w:r>
        <w:rPr>
          <w:rFonts w:asciiTheme="majorHAnsi" w:hAnsiTheme="majorHAnsi"/>
          <w:sz w:val="20"/>
          <w:szCs w:val="20"/>
          <w:lang w:val="es-AR"/>
        </w:rPr>
        <w:t>pandilleros--</w:t>
      </w:r>
      <w:r w:rsidR="00173924" w:rsidRPr="00707111">
        <w:rPr>
          <w:rFonts w:asciiTheme="majorHAnsi" w:hAnsiTheme="majorHAnsi"/>
          <w:sz w:val="20"/>
          <w:szCs w:val="20"/>
          <w:lang w:val="es-AR"/>
        </w:rPr>
        <w:t xml:space="preserve"> </w:t>
      </w:r>
      <w:r w:rsidR="00C73828" w:rsidRPr="00707111">
        <w:rPr>
          <w:rFonts w:asciiTheme="majorHAnsi" w:hAnsiTheme="majorHAnsi"/>
          <w:sz w:val="20"/>
          <w:szCs w:val="20"/>
          <w:lang w:val="es-AR"/>
        </w:rPr>
        <w:t xml:space="preserve">a los juzgados de lo penal ubicados en la </w:t>
      </w:r>
      <w:r>
        <w:rPr>
          <w:rFonts w:asciiTheme="majorHAnsi" w:hAnsiTheme="majorHAnsi"/>
          <w:sz w:val="20"/>
          <w:szCs w:val="20"/>
          <w:lang w:val="es-AR"/>
        </w:rPr>
        <w:t>C</w:t>
      </w:r>
      <w:r w:rsidR="00C73828" w:rsidRPr="00707111">
        <w:rPr>
          <w:rFonts w:asciiTheme="majorHAnsi" w:hAnsiTheme="majorHAnsi"/>
          <w:sz w:val="20"/>
          <w:szCs w:val="20"/>
          <w:lang w:val="es-AR"/>
        </w:rPr>
        <w:t xml:space="preserve">olonia </w:t>
      </w:r>
      <w:r>
        <w:rPr>
          <w:rFonts w:asciiTheme="majorHAnsi" w:hAnsiTheme="majorHAnsi"/>
          <w:sz w:val="20"/>
          <w:szCs w:val="20"/>
          <w:lang w:val="es-AR"/>
        </w:rPr>
        <w:t>L</w:t>
      </w:r>
      <w:r w:rsidR="00C73828" w:rsidRPr="00707111">
        <w:rPr>
          <w:rFonts w:asciiTheme="majorHAnsi" w:hAnsiTheme="majorHAnsi"/>
          <w:sz w:val="20"/>
          <w:szCs w:val="20"/>
          <w:lang w:val="es-AR"/>
        </w:rPr>
        <w:t xml:space="preserve">a Granja de Tegucigalpa. </w:t>
      </w:r>
      <w:r w:rsidR="00CD5EEF" w:rsidRPr="00707111">
        <w:rPr>
          <w:rFonts w:asciiTheme="majorHAnsi" w:hAnsiTheme="majorHAnsi"/>
          <w:sz w:val="20"/>
          <w:szCs w:val="20"/>
          <w:lang w:val="es-AR"/>
        </w:rPr>
        <w:t xml:space="preserve">Informa </w:t>
      </w:r>
      <w:r w:rsidR="00B56178" w:rsidRPr="00707111">
        <w:rPr>
          <w:rFonts w:asciiTheme="majorHAnsi" w:hAnsiTheme="majorHAnsi"/>
          <w:sz w:val="20"/>
          <w:szCs w:val="20"/>
          <w:lang w:val="es-AR"/>
        </w:rPr>
        <w:t>que,</w:t>
      </w:r>
      <w:r w:rsidR="00CD5EEF" w:rsidRPr="00707111">
        <w:rPr>
          <w:rFonts w:asciiTheme="majorHAnsi" w:hAnsiTheme="majorHAnsi"/>
          <w:sz w:val="20"/>
          <w:szCs w:val="20"/>
          <w:lang w:val="es-AR"/>
        </w:rPr>
        <w:t xml:space="preserve"> </w:t>
      </w:r>
      <w:r w:rsidR="00C73828" w:rsidRPr="00707111">
        <w:rPr>
          <w:rFonts w:asciiTheme="majorHAnsi" w:hAnsiTheme="majorHAnsi"/>
          <w:sz w:val="20"/>
          <w:szCs w:val="20"/>
          <w:lang w:val="es-AR"/>
        </w:rPr>
        <w:t xml:space="preserve">en las oficinas de </w:t>
      </w:r>
      <w:r w:rsidR="006A4060" w:rsidRPr="00707111">
        <w:rPr>
          <w:rFonts w:asciiTheme="majorHAnsi" w:hAnsiTheme="majorHAnsi"/>
          <w:sz w:val="20"/>
          <w:szCs w:val="20"/>
          <w:lang w:val="es-AR"/>
        </w:rPr>
        <w:t>los juzgados</w:t>
      </w:r>
      <w:r w:rsidR="00B56178">
        <w:rPr>
          <w:rFonts w:asciiTheme="majorHAnsi" w:hAnsiTheme="majorHAnsi"/>
          <w:sz w:val="20"/>
          <w:szCs w:val="20"/>
          <w:lang w:val="es-AR"/>
        </w:rPr>
        <w:t>,</w:t>
      </w:r>
      <w:r w:rsidR="006A4060" w:rsidRPr="00707111">
        <w:rPr>
          <w:rFonts w:asciiTheme="majorHAnsi" w:hAnsiTheme="majorHAnsi"/>
          <w:sz w:val="20"/>
          <w:szCs w:val="20"/>
          <w:lang w:val="es-AR"/>
        </w:rPr>
        <w:t xml:space="preserve"> además de </w:t>
      </w:r>
      <w:r w:rsidR="00B56178">
        <w:rPr>
          <w:rFonts w:asciiTheme="majorHAnsi" w:hAnsiTheme="majorHAnsi"/>
          <w:sz w:val="20"/>
          <w:szCs w:val="20"/>
          <w:lang w:val="es-AR"/>
        </w:rPr>
        <w:t>las</w:t>
      </w:r>
      <w:r w:rsidR="00C73828" w:rsidRPr="00707111">
        <w:rPr>
          <w:rFonts w:asciiTheme="majorHAnsi" w:hAnsiTheme="majorHAnsi"/>
          <w:sz w:val="20"/>
          <w:szCs w:val="20"/>
          <w:lang w:val="es-AR"/>
        </w:rPr>
        <w:t xml:space="preserve"> esposas en </w:t>
      </w:r>
      <w:r w:rsidR="00B56178">
        <w:rPr>
          <w:rFonts w:asciiTheme="majorHAnsi" w:hAnsiTheme="majorHAnsi"/>
          <w:sz w:val="20"/>
          <w:szCs w:val="20"/>
          <w:lang w:val="es-AR"/>
        </w:rPr>
        <w:t>las</w:t>
      </w:r>
      <w:r w:rsidR="00C73828" w:rsidRPr="00707111">
        <w:rPr>
          <w:rFonts w:asciiTheme="majorHAnsi" w:hAnsiTheme="majorHAnsi"/>
          <w:sz w:val="20"/>
          <w:szCs w:val="20"/>
          <w:lang w:val="es-AR"/>
        </w:rPr>
        <w:t xml:space="preserve"> manos</w:t>
      </w:r>
      <w:r w:rsidR="00B56178">
        <w:rPr>
          <w:rFonts w:asciiTheme="majorHAnsi" w:hAnsiTheme="majorHAnsi"/>
          <w:sz w:val="20"/>
          <w:szCs w:val="20"/>
          <w:lang w:val="es-AR"/>
        </w:rPr>
        <w:t>,</w:t>
      </w:r>
      <w:r w:rsidR="00C73828" w:rsidRPr="00707111">
        <w:rPr>
          <w:rFonts w:asciiTheme="majorHAnsi" w:hAnsiTheme="majorHAnsi"/>
          <w:sz w:val="20"/>
          <w:szCs w:val="20"/>
          <w:lang w:val="es-AR"/>
        </w:rPr>
        <w:t xml:space="preserve"> </w:t>
      </w:r>
      <w:r w:rsidR="00CD5EEF" w:rsidRPr="00707111">
        <w:rPr>
          <w:rFonts w:asciiTheme="majorHAnsi" w:hAnsiTheme="majorHAnsi"/>
          <w:sz w:val="20"/>
          <w:szCs w:val="20"/>
          <w:lang w:val="es-AR"/>
        </w:rPr>
        <w:t>le</w:t>
      </w:r>
      <w:r w:rsidR="00C73828" w:rsidRPr="00707111">
        <w:rPr>
          <w:rFonts w:asciiTheme="majorHAnsi" w:hAnsiTheme="majorHAnsi"/>
          <w:sz w:val="20"/>
          <w:szCs w:val="20"/>
          <w:lang w:val="es-AR"/>
        </w:rPr>
        <w:t xml:space="preserve"> pusieron grilletes en los pies tan </w:t>
      </w:r>
      <w:r w:rsidR="00B56178">
        <w:rPr>
          <w:rFonts w:asciiTheme="majorHAnsi" w:hAnsiTheme="majorHAnsi"/>
          <w:sz w:val="20"/>
          <w:szCs w:val="20"/>
          <w:lang w:val="es-AR"/>
        </w:rPr>
        <w:t xml:space="preserve">apretados </w:t>
      </w:r>
      <w:r w:rsidR="00C73828" w:rsidRPr="00707111">
        <w:rPr>
          <w:rFonts w:asciiTheme="majorHAnsi" w:hAnsiTheme="majorHAnsi"/>
          <w:sz w:val="20"/>
          <w:szCs w:val="20"/>
          <w:lang w:val="es-AR"/>
        </w:rPr>
        <w:t>que no podía caminar</w:t>
      </w:r>
      <w:r w:rsidR="00CD5EEF" w:rsidRPr="00707111">
        <w:rPr>
          <w:rFonts w:asciiTheme="majorHAnsi" w:hAnsiTheme="majorHAnsi"/>
          <w:sz w:val="20"/>
          <w:szCs w:val="20"/>
          <w:lang w:val="es-AR"/>
        </w:rPr>
        <w:t xml:space="preserve">. </w:t>
      </w:r>
      <w:r w:rsidR="006A4060" w:rsidRPr="00707111">
        <w:rPr>
          <w:rFonts w:asciiTheme="majorHAnsi" w:hAnsiTheme="majorHAnsi"/>
          <w:sz w:val="20"/>
          <w:szCs w:val="20"/>
          <w:lang w:val="es-AR"/>
        </w:rPr>
        <w:t xml:space="preserve">Sostiene </w:t>
      </w:r>
      <w:r w:rsidR="00B56178" w:rsidRPr="00707111">
        <w:rPr>
          <w:rFonts w:asciiTheme="majorHAnsi" w:hAnsiTheme="majorHAnsi"/>
          <w:sz w:val="20"/>
          <w:szCs w:val="20"/>
          <w:lang w:val="es-AR"/>
        </w:rPr>
        <w:t xml:space="preserve">que fue puesta en libertad </w:t>
      </w:r>
      <w:r w:rsidR="006A4060" w:rsidRPr="00707111">
        <w:rPr>
          <w:rFonts w:asciiTheme="majorHAnsi" w:hAnsiTheme="majorHAnsi"/>
          <w:sz w:val="20"/>
          <w:szCs w:val="20"/>
          <w:lang w:val="es-AR"/>
        </w:rPr>
        <w:t xml:space="preserve">tras </w:t>
      </w:r>
      <w:r w:rsidR="00CD5EEF" w:rsidRPr="00707111">
        <w:rPr>
          <w:rFonts w:asciiTheme="majorHAnsi" w:hAnsiTheme="majorHAnsi"/>
          <w:sz w:val="20"/>
          <w:szCs w:val="20"/>
          <w:lang w:val="es-AR"/>
        </w:rPr>
        <w:t xml:space="preserve">la audiencia. </w:t>
      </w:r>
      <w:r w:rsidR="00B56178">
        <w:rPr>
          <w:rFonts w:asciiTheme="majorHAnsi" w:hAnsiTheme="majorHAnsi"/>
          <w:sz w:val="20"/>
          <w:szCs w:val="20"/>
          <w:lang w:val="es-AR"/>
        </w:rPr>
        <w:t>La peticionaria m</w:t>
      </w:r>
      <w:r w:rsidR="00A95955" w:rsidRPr="00707111">
        <w:rPr>
          <w:rFonts w:asciiTheme="majorHAnsi" w:hAnsiTheme="majorHAnsi"/>
          <w:sz w:val="20"/>
          <w:szCs w:val="20"/>
          <w:lang w:val="es-AR"/>
        </w:rPr>
        <w:t>anifiesta que</w:t>
      </w:r>
      <w:r w:rsidR="00B56178" w:rsidRPr="00B56178">
        <w:rPr>
          <w:rFonts w:asciiTheme="majorHAnsi" w:hAnsiTheme="majorHAnsi"/>
          <w:sz w:val="20"/>
          <w:szCs w:val="20"/>
          <w:lang w:val="es-AR"/>
        </w:rPr>
        <w:t xml:space="preserve"> </w:t>
      </w:r>
      <w:r w:rsidR="00B56178" w:rsidRPr="00707111">
        <w:rPr>
          <w:rFonts w:asciiTheme="majorHAnsi" w:hAnsiTheme="majorHAnsi"/>
          <w:sz w:val="20"/>
          <w:szCs w:val="20"/>
          <w:lang w:val="es-AR"/>
        </w:rPr>
        <w:t xml:space="preserve">interpuso denuncias </w:t>
      </w:r>
      <w:r w:rsidR="00B56178" w:rsidRPr="00707111">
        <w:rPr>
          <w:rFonts w:asciiTheme="majorHAnsi" w:hAnsiTheme="majorHAnsi"/>
          <w:color w:val="000000" w:themeColor="text1"/>
          <w:sz w:val="20"/>
          <w:szCs w:val="20"/>
          <w:lang w:val="es-AR"/>
        </w:rPr>
        <w:t>ante el Ministerio Público</w:t>
      </w:r>
      <w:r w:rsidR="00B56178">
        <w:rPr>
          <w:rFonts w:asciiTheme="majorHAnsi" w:hAnsiTheme="majorHAnsi"/>
          <w:color w:val="000000" w:themeColor="text1"/>
          <w:sz w:val="20"/>
          <w:szCs w:val="20"/>
          <w:lang w:val="es-AR"/>
        </w:rPr>
        <w:t xml:space="preserve"> con</w:t>
      </w:r>
      <w:r w:rsidR="000553E8" w:rsidRPr="00707111">
        <w:rPr>
          <w:rFonts w:asciiTheme="majorHAnsi" w:hAnsiTheme="majorHAnsi"/>
          <w:color w:val="000000" w:themeColor="text1"/>
          <w:sz w:val="20"/>
          <w:szCs w:val="20"/>
          <w:lang w:val="es-AR"/>
        </w:rPr>
        <w:t xml:space="preserve"> relación </w:t>
      </w:r>
      <w:r w:rsidR="00B56178">
        <w:rPr>
          <w:rFonts w:asciiTheme="majorHAnsi" w:hAnsiTheme="majorHAnsi"/>
          <w:color w:val="000000" w:themeColor="text1"/>
          <w:sz w:val="20"/>
          <w:szCs w:val="20"/>
          <w:lang w:val="es-AR"/>
        </w:rPr>
        <w:t>a</w:t>
      </w:r>
      <w:r w:rsidR="000553E8" w:rsidRPr="00707111">
        <w:rPr>
          <w:rFonts w:asciiTheme="majorHAnsi" w:hAnsiTheme="majorHAnsi"/>
          <w:color w:val="000000" w:themeColor="text1"/>
          <w:sz w:val="20"/>
          <w:szCs w:val="20"/>
          <w:lang w:val="es-AR"/>
        </w:rPr>
        <w:t xml:space="preserve">l allanamiento </w:t>
      </w:r>
      <w:r w:rsidR="00B56178">
        <w:rPr>
          <w:rFonts w:asciiTheme="majorHAnsi" w:hAnsiTheme="majorHAnsi"/>
          <w:color w:val="000000" w:themeColor="text1"/>
          <w:sz w:val="20"/>
          <w:szCs w:val="20"/>
          <w:lang w:val="es-AR"/>
        </w:rPr>
        <w:t>de su</w:t>
      </w:r>
      <w:r w:rsidR="000553E8" w:rsidRPr="00707111">
        <w:rPr>
          <w:rFonts w:asciiTheme="majorHAnsi" w:hAnsiTheme="majorHAnsi"/>
          <w:color w:val="000000" w:themeColor="text1"/>
          <w:sz w:val="20"/>
          <w:szCs w:val="20"/>
          <w:lang w:val="es-AR"/>
        </w:rPr>
        <w:t xml:space="preserve"> morada, su detención arbitraria y faltas al debido</w:t>
      </w:r>
      <w:r w:rsidR="00B56178">
        <w:rPr>
          <w:rFonts w:asciiTheme="majorHAnsi" w:hAnsiTheme="majorHAnsi"/>
          <w:color w:val="000000" w:themeColor="text1"/>
          <w:sz w:val="20"/>
          <w:szCs w:val="20"/>
          <w:lang w:val="es-AR"/>
        </w:rPr>
        <w:t xml:space="preserve"> proceso</w:t>
      </w:r>
      <w:r w:rsidR="00173924" w:rsidRPr="00707111">
        <w:rPr>
          <w:rFonts w:asciiTheme="majorHAnsi" w:hAnsiTheme="majorHAnsi"/>
          <w:sz w:val="20"/>
          <w:szCs w:val="20"/>
          <w:lang w:val="es-AR"/>
        </w:rPr>
        <w:t>. L</w:t>
      </w:r>
      <w:r w:rsidR="00A95955" w:rsidRPr="00707111">
        <w:rPr>
          <w:rFonts w:asciiTheme="majorHAnsi" w:hAnsiTheme="majorHAnsi"/>
          <w:sz w:val="20"/>
          <w:szCs w:val="20"/>
          <w:lang w:val="es-AR"/>
        </w:rPr>
        <w:t xml:space="preserve">a primera </w:t>
      </w:r>
      <w:r w:rsidR="00BE7188">
        <w:rPr>
          <w:rFonts w:asciiTheme="majorHAnsi" w:hAnsiTheme="majorHAnsi"/>
          <w:sz w:val="20"/>
          <w:szCs w:val="20"/>
          <w:lang w:val="es-AR"/>
        </w:rPr>
        <w:t>denuncia fue interpuesta el 6</w:t>
      </w:r>
      <w:r w:rsidR="00173924" w:rsidRPr="00707111">
        <w:rPr>
          <w:rFonts w:asciiTheme="majorHAnsi" w:hAnsiTheme="majorHAnsi"/>
          <w:sz w:val="20"/>
          <w:szCs w:val="20"/>
          <w:lang w:val="es-AR"/>
        </w:rPr>
        <w:t xml:space="preserve"> de marzo de 2010 </w:t>
      </w:r>
      <w:r w:rsidR="00A95955" w:rsidRPr="00707111">
        <w:rPr>
          <w:rFonts w:asciiTheme="majorHAnsi" w:hAnsiTheme="majorHAnsi"/>
          <w:sz w:val="20"/>
          <w:szCs w:val="20"/>
          <w:lang w:val="es-AR"/>
        </w:rPr>
        <w:t>ante las oficinas de Asu</w:t>
      </w:r>
      <w:r w:rsidR="00E570AB" w:rsidRPr="00707111">
        <w:rPr>
          <w:rFonts w:asciiTheme="majorHAnsi" w:hAnsiTheme="majorHAnsi"/>
          <w:sz w:val="20"/>
          <w:szCs w:val="20"/>
          <w:lang w:val="es-AR"/>
        </w:rPr>
        <w:t>ntos Internos de la Policía</w:t>
      </w:r>
      <w:r w:rsidR="00B56178">
        <w:rPr>
          <w:rFonts w:asciiTheme="majorHAnsi" w:hAnsiTheme="majorHAnsi"/>
          <w:sz w:val="20"/>
          <w:szCs w:val="20"/>
          <w:lang w:val="es-AR"/>
        </w:rPr>
        <w:t>;</w:t>
      </w:r>
      <w:r w:rsidR="00E570AB" w:rsidRPr="00707111">
        <w:rPr>
          <w:rFonts w:asciiTheme="majorHAnsi" w:hAnsiTheme="majorHAnsi"/>
          <w:sz w:val="20"/>
          <w:szCs w:val="20"/>
          <w:lang w:val="es-AR"/>
        </w:rPr>
        <w:t xml:space="preserve"> </w:t>
      </w:r>
      <w:r w:rsidR="00A95955" w:rsidRPr="00707111">
        <w:rPr>
          <w:rFonts w:asciiTheme="majorHAnsi" w:hAnsiTheme="majorHAnsi"/>
          <w:sz w:val="20"/>
          <w:szCs w:val="20"/>
          <w:lang w:val="es-AR"/>
        </w:rPr>
        <w:t>y la segunda</w:t>
      </w:r>
      <w:r w:rsidR="00B56178">
        <w:rPr>
          <w:rFonts w:asciiTheme="majorHAnsi" w:hAnsiTheme="majorHAnsi"/>
          <w:sz w:val="20"/>
          <w:szCs w:val="20"/>
          <w:lang w:val="es-AR"/>
        </w:rPr>
        <w:t xml:space="preserve"> fue presentada</w:t>
      </w:r>
      <w:r w:rsidR="00A95955" w:rsidRPr="00707111">
        <w:rPr>
          <w:rFonts w:asciiTheme="majorHAnsi" w:hAnsiTheme="majorHAnsi"/>
          <w:sz w:val="20"/>
          <w:szCs w:val="20"/>
          <w:lang w:val="es-AR"/>
        </w:rPr>
        <w:t xml:space="preserve"> el 11 de marzo de 2010 </w:t>
      </w:r>
      <w:r w:rsidR="00173924" w:rsidRPr="00707111">
        <w:rPr>
          <w:rFonts w:asciiTheme="majorHAnsi" w:hAnsiTheme="majorHAnsi"/>
          <w:sz w:val="20"/>
          <w:szCs w:val="20"/>
          <w:lang w:val="es-AR"/>
        </w:rPr>
        <w:t>ante</w:t>
      </w:r>
      <w:r w:rsidR="00A95955" w:rsidRPr="00707111">
        <w:rPr>
          <w:rFonts w:asciiTheme="majorHAnsi" w:hAnsiTheme="majorHAnsi"/>
          <w:sz w:val="20"/>
          <w:szCs w:val="20"/>
          <w:lang w:val="es-AR"/>
        </w:rPr>
        <w:t xml:space="preserve"> el Centro de Prevención, Tratamiento y Rehabilitación de las </w:t>
      </w:r>
      <w:r w:rsidR="00B56178">
        <w:rPr>
          <w:rFonts w:asciiTheme="majorHAnsi" w:hAnsiTheme="majorHAnsi"/>
          <w:sz w:val="20"/>
          <w:szCs w:val="20"/>
          <w:lang w:val="es-AR"/>
        </w:rPr>
        <w:t>V</w:t>
      </w:r>
      <w:r w:rsidR="00A95955" w:rsidRPr="00707111">
        <w:rPr>
          <w:rFonts w:asciiTheme="majorHAnsi" w:hAnsiTheme="majorHAnsi"/>
          <w:sz w:val="20"/>
          <w:szCs w:val="20"/>
          <w:lang w:val="es-AR"/>
        </w:rPr>
        <w:t xml:space="preserve">íctimas de la </w:t>
      </w:r>
      <w:r w:rsidR="00B56178">
        <w:rPr>
          <w:rFonts w:asciiTheme="majorHAnsi" w:hAnsiTheme="majorHAnsi"/>
          <w:sz w:val="20"/>
          <w:szCs w:val="20"/>
          <w:lang w:val="es-AR"/>
        </w:rPr>
        <w:t>T</w:t>
      </w:r>
      <w:r w:rsidR="00A95955" w:rsidRPr="00707111">
        <w:rPr>
          <w:rFonts w:asciiTheme="majorHAnsi" w:hAnsiTheme="majorHAnsi"/>
          <w:sz w:val="20"/>
          <w:szCs w:val="20"/>
          <w:lang w:val="es-AR"/>
        </w:rPr>
        <w:t xml:space="preserve">ortura y sus </w:t>
      </w:r>
      <w:r w:rsidR="00B56178">
        <w:rPr>
          <w:rFonts w:asciiTheme="majorHAnsi" w:hAnsiTheme="majorHAnsi"/>
          <w:sz w:val="20"/>
          <w:szCs w:val="20"/>
          <w:lang w:val="es-AR"/>
        </w:rPr>
        <w:t>F</w:t>
      </w:r>
      <w:r w:rsidR="00A95955" w:rsidRPr="00707111">
        <w:rPr>
          <w:rFonts w:asciiTheme="majorHAnsi" w:hAnsiTheme="majorHAnsi"/>
          <w:sz w:val="20"/>
          <w:szCs w:val="20"/>
          <w:lang w:val="es-AR"/>
        </w:rPr>
        <w:t>amilias.</w:t>
      </w:r>
      <w:r w:rsidR="00E570AB" w:rsidRPr="00707111">
        <w:rPr>
          <w:rFonts w:asciiTheme="majorHAnsi" w:hAnsiTheme="majorHAnsi"/>
          <w:sz w:val="20"/>
          <w:szCs w:val="20"/>
          <w:lang w:val="es-AR"/>
        </w:rPr>
        <w:t xml:space="preserve"> Asimismo, el 5 de julio de 2010 la peticionaria present</w:t>
      </w:r>
      <w:r w:rsidR="00B56178">
        <w:rPr>
          <w:rFonts w:asciiTheme="majorHAnsi" w:hAnsiTheme="majorHAnsi"/>
          <w:sz w:val="20"/>
          <w:szCs w:val="20"/>
          <w:lang w:val="es-AR"/>
        </w:rPr>
        <w:t>ó</w:t>
      </w:r>
      <w:r w:rsidR="00E570AB" w:rsidRPr="00707111">
        <w:rPr>
          <w:rFonts w:asciiTheme="majorHAnsi" w:hAnsiTheme="majorHAnsi"/>
          <w:sz w:val="20"/>
          <w:szCs w:val="20"/>
          <w:lang w:val="es-AR"/>
        </w:rPr>
        <w:t xml:space="preserve"> </w:t>
      </w:r>
      <w:r w:rsidR="00B56178">
        <w:rPr>
          <w:rFonts w:asciiTheme="majorHAnsi" w:hAnsiTheme="majorHAnsi"/>
          <w:sz w:val="20"/>
          <w:szCs w:val="20"/>
          <w:lang w:val="es-AR"/>
        </w:rPr>
        <w:t>a</w:t>
      </w:r>
      <w:r w:rsidR="00E570AB" w:rsidRPr="00707111">
        <w:rPr>
          <w:rFonts w:asciiTheme="majorHAnsi" w:hAnsiTheme="majorHAnsi"/>
          <w:sz w:val="20"/>
          <w:szCs w:val="20"/>
          <w:lang w:val="es-AR"/>
        </w:rPr>
        <w:t xml:space="preserve"> la DNIC un dictamen médico legal de la Dirección Nacional de Medicina Forense del Ministerio Público a efectos de acreditar las agresiones físicas con resultados de contusiones leves. </w:t>
      </w:r>
      <w:r w:rsidR="00B56178">
        <w:rPr>
          <w:rFonts w:asciiTheme="majorHAnsi" w:hAnsiTheme="majorHAnsi"/>
          <w:sz w:val="20"/>
          <w:szCs w:val="20"/>
          <w:lang w:val="es-AR"/>
        </w:rPr>
        <w:t>El</w:t>
      </w:r>
      <w:r w:rsidR="006A4060" w:rsidRPr="00707111">
        <w:rPr>
          <w:rFonts w:asciiTheme="majorHAnsi" w:hAnsiTheme="majorHAnsi"/>
          <w:sz w:val="20"/>
          <w:szCs w:val="20"/>
          <w:lang w:val="es-AR"/>
        </w:rPr>
        <w:t xml:space="preserve"> </w:t>
      </w:r>
      <w:r w:rsidR="00E570AB" w:rsidRPr="00707111">
        <w:rPr>
          <w:rFonts w:asciiTheme="majorHAnsi" w:hAnsiTheme="majorHAnsi"/>
          <w:sz w:val="20"/>
          <w:szCs w:val="20"/>
          <w:lang w:val="es-AR"/>
        </w:rPr>
        <w:t>15 de marzo y el 25 de agosto</w:t>
      </w:r>
      <w:r w:rsidR="006A4060" w:rsidRPr="00707111">
        <w:rPr>
          <w:rFonts w:asciiTheme="majorHAnsi" w:hAnsiTheme="majorHAnsi"/>
          <w:sz w:val="20"/>
          <w:szCs w:val="20"/>
          <w:lang w:val="es-AR"/>
        </w:rPr>
        <w:t xml:space="preserve"> de 2010</w:t>
      </w:r>
      <w:r w:rsidR="00E570AB" w:rsidRPr="00707111">
        <w:rPr>
          <w:rFonts w:asciiTheme="majorHAnsi" w:hAnsiTheme="majorHAnsi"/>
          <w:sz w:val="20"/>
          <w:szCs w:val="20"/>
          <w:lang w:val="es-AR"/>
        </w:rPr>
        <w:t xml:space="preserve"> tanto la peticionaria como su abogada solicitaron copia del expediente e información sobre el estado de las investigaciones</w:t>
      </w:r>
      <w:r w:rsidR="00173924" w:rsidRPr="00707111">
        <w:rPr>
          <w:rFonts w:asciiTheme="majorHAnsi" w:hAnsiTheme="majorHAnsi"/>
          <w:sz w:val="20"/>
          <w:szCs w:val="20"/>
          <w:lang w:val="es-AR"/>
        </w:rPr>
        <w:t xml:space="preserve"> relacionadas con </w:t>
      </w:r>
      <w:r w:rsidR="00E570AB" w:rsidRPr="00707111">
        <w:rPr>
          <w:rFonts w:asciiTheme="majorHAnsi" w:hAnsiTheme="majorHAnsi"/>
          <w:sz w:val="20"/>
          <w:szCs w:val="20"/>
          <w:lang w:val="es-AR"/>
        </w:rPr>
        <w:t xml:space="preserve">las agresiones sufridas, </w:t>
      </w:r>
      <w:r w:rsidR="00B56178">
        <w:rPr>
          <w:rFonts w:asciiTheme="majorHAnsi" w:hAnsiTheme="majorHAnsi"/>
          <w:sz w:val="20"/>
          <w:szCs w:val="20"/>
          <w:lang w:val="es-AR"/>
        </w:rPr>
        <w:t>pero no</w:t>
      </w:r>
      <w:r w:rsidR="00E570AB" w:rsidRPr="00707111">
        <w:rPr>
          <w:rFonts w:asciiTheme="majorHAnsi" w:hAnsiTheme="majorHAnsi"/>
          <w:sz w:val="20"/>
          <w:szCs w:val="20"/>
          <w:lang w:val="es-AR"/>
        </w:rPr>
        <w:t xml:space="preserve"> recibi</w:t>
      </w:r>
      <w:r w:rsidR="00B56178">
        <w:rPr>
          <w:rFonts w:asciiTheme="majorHAnsi" w:hAnsiTheme="majorHAnsi"/>
          <w:sz w:val="20"/>
          <w:szCs w:val="20"/>
          <w:lang w:val="es-AR"/>
        </w:rPr>
        <w:t>eron</w:t>
      </w:r>
      <w:r w:rsidR="00E570AB" w:rsidRPr="00707111">
        <w:rPr>
          <w:rFonts w:asciiTheme="majorHAnsi" w:hAnsiTheme="majorHAnsi"/>
          <w:sz w:val="20"/>
          <w:szCs w:val="20"/>
          <w:lang w:val="es-AR"/>
        </w:rPr>
        <w:t xml:space="preserve"> respuesta.</w:t>
      </w:r>
    </w:p>
    <w:p w14:paraId="04B3CF90" w14:textId="1C701E3D" w:rsidR="00911AE4" w:rsidRPr="00DE1CF7" w:rsidRDefault="00B56178" w:rsidP="00622B2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AR"/>
        </w:rPr>
      </w:pPr>
      <w:r>
        <w:rPr>
          <w:rFonts w:asciiTheme="majorHAnsi" w:hAnsiTheme="majorHAnsi"/>
          <w:sz w:val="20"/>
          <w:szCs w:val="20"/>
          <w:lang w:val="es-AR"/>
        </w:rPr>
        <w:t>Alega asimismo que</w:t>
      </w:r>
      <w:r w:rsidR="000C6B8F" w:rsidRPr="00707111">
        <w:rPr>
          <w:rFonts w:asciiTheme="majorHAnsi" w:hAnsiTheme="majorHAnsi"/>
          <w:sz w:val="20"/>
          <w:szCs w:val="20"/>
          <w:lang w:val="es-AR"/>
        </w:rPr>
        <w:t xml:space="preserve"> </w:t>
      </w:r>
      <w:r w:rsidRPr="00707111">
        <w:rPr>
          <w:rFonts w:asciiTheme="majorHAnsi" w:hAnsiTheme="majorHAnsi"/>
          <w:sz w:val="20"/>
          <w:szCs w:val="20"/>
          <w:lang w:val="es-AR"/>
        </w:rPr>
        <w:t xml:space="preserve">se dio inicio a un proceso penal </w:t>
      </w:r>
      <w:r w:rsidR="00622B2B" w:rsidRPr="00707111">
        <w:rPr>
          <w:rFonts w:asciiTheme="majorHAnsi" w:hAnsiTheme="majorHAnsi"/>
          <w:sz w:val="20"/>
          <w:szCs w:val="20"/>
          <w:lang w:val="es-AR"/>
        </w:rPr>
        <w:t>por extorsión</w:t>
      </w:r>
      <w:r w:rsidR="00B247E2" w:rsidRPr="00707111">
        <w:rPr>
          <w:rFonts w:asciiTheme="majorHAnsi" w:hAnsiTheme="majorHAnsi"/>
          <w:sz w:val="20"/>
          <w:szCs w:val="20"/>
          <w:lang w:val="es-AR"/>
        </w:rPr>
        <w:t xml:space="preserve"> en su </w:t>
      </w:r>
      <w:r w:rsidR="00FE4E08" w:rsidRPr="00707111">
        <w:rPr>
          <w:rFonts w:asciiTheme="majorHAnsi" w:hAnsiTheme="majorHAnsi"/>
          <w:sz w:val="20"/>
          <w:szCs w:val="20"/>
          <w:lang w:val="es-AR"/>
        </w:rPr>
        <w:t>grado de ejecución de tentativa</w:t>
      </w:r>
      <w:r w:rsidR="00622B2B" w:rsidRPr="00707111">
        <w:rPr>
          <w:rFonts w:asciiTheme="majorHAnsi" w:hAnsiTheme="majorHAnsi"/>
          <w:sz w:val="20"/>
          <w:szCs w:val="20"/>
          <w:lang w:val="es-AR"/>
        </w:rPr>
        <w:t xml:space="preserve"> </w:t>
      </w:r>
      <w:r w:rsidR="007B6DBE" w:rsidRPr="00707111">
        <w:rPr>
          <w:rFonts w:asciiTheme="majorHAnsi" w:hAnsiTheme="majorHAnsi"/>
          <w:sz w:val="20"/>
          <w:szCs w:val="20"/>
          <w:lang w:val="es-AR"/>
        </w:rPr>
        <w:t>y que</w:t>
      </w:r>
      <w:r>
        <w:rPr>
          <w:rFonts w:asciiTheme="majorHAnsi" w:hAnsiTheme="majorHAnsi"/>
          <w:sz w:val="20"/>
          <w:szCs w:val="20"/>
          <w:lang w:val="es-AR"/>
        </w:rPr>
        <w:t>,</w:t>
      </w:r>
      <w:r w:rsidR="007B6DBE" w:rsidRPr="00707111">
        <w:rPr>
          <w:rFonts w:asciiTheme="majorHAnsi" w:hAnsiTheme="majorHAnsi"/>
          <w:sz w:val="20"/>
          <w:szCs w:val="20"/>
          <w:lang w:val="es-AR"/>
        </w:rPr>
        <w:t xml:space="preserve"> en audiencia inicial </w:t>
      </w:r>
      <w:r>
        <w:rPr>
          <w:rFonts w:asciiTheme="majorHAnsi" w:hAnsiTheme="majorHAnsi"/>
          <w:sz w:val="20"/>
          <w:szCs w:val="20"/>
          <w:lang w:val="es-AR"/>
        </w:rPr>
        <w:t>de</w:t>
      </w:r>
      <w:r w:rsidR="00344B66" w:rsidRPr="00707111">
        <w:rPr>
          <w:rFonts w:asciiTheme="majorHAnsi" w:hAnsiTheme="majorHAnsi"/>
          <w:sz w:val="20"/>
          <w:szCs w:val="20"/>
          <w:lang w:val="es-AR"/>
        </w:rPr>
        <w:t xml:space="preserve"> 30 de septiembre de 2010</w:t>
      </w:r>
      <w:r>
        <w:rPr>
          <w:rFonts w:asciiTheme="majorHAnsi" w:hAnsiTheme="majorHAnsi"/>
          <w:sz w:val="20"/>
          <w:szCs w:val="20"/>
          <w:lang w:val="es-AR"/>
        </w:rPr>
        <w:t>,</w:t>
      </w:r>
      <w:r w:rsidR="00344B66" w:rsidRPr="00707111">
        <w:rPr>
          <w:rFonts w:asciiTheme="majorHAnsi" w:hAnsiTheme="majorHAnsi"/>
          <w:sz w:val="20"/>
          <w:szCs w:val="20"/>
          <w:lang w:val="es-AR"/>
        </w:rPr>
        <w:t xml:space="preserve"> la </w:t>
      </w:r>
      <w:r w:rsidR="004F6073" w:rsidRPr="00707111">
        <w:rPr>
          <w:rFonts w:asciiTheme="majorHAnsi" w:hAnsiTheme="majorHAnsi"/>
          <w:sz w:val="20"/>
          <w:szCs w:val="20"/>
          <w:lang w:val="es-AR"/>
        </w:rPr>
        <w:t xml:space="preserve">Jueza de Letras Penal del </w:t>
      </w:r>
      <w:r>
        <w:rPr>
          <w:rFonts w:asciiTheme="majorHAnsi" w:hAnsiTheme="majorHAnsi"/>
          <w:sz w:val="20"/>
          <w:szCs w:val="20"/>
          <w:lang w:val="es-AR"/>
        </w:rPr>
        <w:t>D</w:t>
      </w:r>
      <w:r w:rsidR="004F6073" w:rsidRPr="00707111">
        <w:rPr>
          <w:rFonts w:asciiTheme="majorHAnsi" w:hAnsiTheme="majorHAnsi"/>
          <w:sz w:val="20"/>
          <w:szCs w:val="20"/>
          <w:lang w:val="es-AR"/>
        </w:rPr>
        <w:t>epartamento Francisco Morazán</w:t>
      </w:r>
      <w:r>
        <w:rPr>
          <w:rFonts w:asciiTheme="majorHAnsi" w:hAnsiTheme="majorHAnsi"/>
          <w:sz w:val="20"/>
          <w:szCs w:val="20"/>
          <w:lang w:val="es-AR"/>
        </w:rPr>
        <w:t xml:space="preserve"> </w:t>
      </w:r>
      <w:r w:rsidR="00FE4E08" w:rsidRPr="00707111">
        <w:rPr>
          <w:rFonts w:asciiTheme="majorHAnsi" w:hAnsiTheme="majorHAnsi"/>
          <w:sz w:val="20"/>
          <w:szCs w:val="20"/>
          <w:lang w:val="es-AR"/>
        </w:rPr>
        <w:t>decretó auto de formal p</w:t>
      </w:r>
      <w:r w:rsidR="00344B66" w:rsidRPr="00707111">
        <w:rPr>
          <w:rFonts w:asciiTheme="majorHAnsi" w:hAnsiTheme="majorHAnsi"/>
          <w:sz w:val="20"/>
          <w:szCs w:val="20"/>
          <w:lang w:val="es-AR"/>
        </w:rPr>
        <w:t>rocesamiento en su contra</w:t>
      </w:r>
      <w:r>
        <w:rPr>
          <w:rFonts w:asciiTheme="majorHAnsi" w:hAnsiTheme="majorHAnsi"/>
          <w:sz w:val="20"/>
          <w:szCs w:val="20"/>
          <w:lang w:val="es-AR"/>
        </w:rPr>
        <w:t xml:space="preserve"> y le impuso</w:t>
      </w:r>
      <w:r w:rsidR="004F6073" w:rsidRPr="00707111">
        <w:rPr>
          <w:rFonts w:asciiTheme="majorHAnsi" w:hAnsiTheme="majorHAnsi"/>
          <w:sz w:val="20"/>
          <w:szCs w:val="20"/>
          <w:lang w:val="es-AR"/>
        </w:rPr>
        <w:t xml:space="preserve"> medidas cautelares</w:t>
      </w:r>
      <w:r w:rsidR="00FE4E08" w:rsidRPr="00707111">
        <w:rPr>
          <w:rFonts w:asciiTheme="majorHAnsi" w:hAnsiTheme="majorHAnsi"/>
          <w:sz w:val="20"/>
          <w:szCs w:val="20"/>
          <w:lang w:val="es-AR"/>
        </w:rPr>
        <w:t xml:space="preserve"> sustitutivas a la prisión y </w:t>
      </w:r>
      <w:r>
        <w:rPr>
          <w:rFonts w:asciiTheme="majorHAnsi" w:hAnsiTheme="majorHAnsi"/>
          <w:sz w:val="20"/>
          <w:szCs w:val="20"/>
          <w:lang w:val="es-AR"/>
        </w:rPr>
        <w:t xml:space="preserve">la </w:t>
      </w:r>
      <w:r w:rsidR="00FE4E08" w:rsidRPr="00707111">
        <w:rPr>
          <w:rFonts w:asciiTheme="majorHAnsi" w:hAnsiTheme="majorHAnsi"/>
          <w:sz w:val="20"/>
          <w:szCs w:val="20"/>
          <w:lang w:val="es-AR"/>
        </w:rPr>
        <w:t>prohibición de salida del país</w:t>
      </w:r>
      <w:r w:rsidR="00E70858" w:rsidRPr="00707111">
        <w:rPr>
          <w:rFonts w:asciiTheme="majorHAnsi" w:hAnsiTheme="majorHAnsi"/>
          <w:sz w:val="20"/>
          <w:szCs w:val="20"/>
          <w:lang w:val="es-AR"/>
        </w:rPr>
        <w:t>.</w:t>
      </w:r>
      <w:r w:rsidR="00344B66" w:rsidRPr="00707111">
        <w:rPr>
          <w:rFonts w:asciiTheme="majorHAnsi" w:hAnsiTheme="majorHAnsi"/>
          <w:sz w:val="20"/>
          <w:szCs w:val="20"/>
          <w:lang w:val="es-AR"/>
        </w:rPr>
        <w:t xml:space="preserve"> </w:t>
      </w:r>
      <w:r w:rsidR="00FE4E08" w:rsidRPr="00707111">
        <w:rPr>
          <w:rFonts w:asciiTheme="majorHAnsi" w:hAnsiTheme="majorHAnsi"/>
          <w:sz w:val="20"/>
          <w:szCs w:val="20"/>
          <w:lang w:val="es-AR"/>
        </w:rPr>
        <w:t xml:space="preserve">El 17 de junio de 2011 la peticionaria </w:t>
      </w:r>
      <w:r w:rsidR="00E679ED" w:rsidRPr="00707111">
        <w:rPr>
          <w:rFonts w:asciiTheme="majorHAnsi" w:hAnsiTheme="majorHAnsi"/>
          <w:sz w:val="20"/>
          <w:szCs w:val="20"/>
          <w:lang w:val="es-AR"/>
        </w:rPr>
        <w:t xml:space="preserve">interpuso </w:t>
      </w:r>
      <w:r>
        <w:rPr>
          <w:rFonts w:asciiTheme="majorHAnsi" w:hAnsiTheme="majorHAnsi"/>
          <w:sz w:val="20"/>
          <w:szCs w:val="20"/>
          <w:lang w:val="es-AR"/>
        </w:rPr>
        <w:t xml:space="preserve">ante el </w:t>
      </w:r>
      <w:r w:rsidRPr="00707111">
        <w:rPr>
          <w:rFonts w:ascii="Cambria" w:hAnsi="Cambria"/>
          <w:sz w:val="20"/>
          <w:szCs w:val="20"/>
          <w:lang w:val="es-US"/>
        </w:rPr>
        <w:t>Fiscal Especial contra la Corrupción</w:t>
      </w:r>
      <w:r w:rsidRPr="00707111">
        <w:rPr>
          <w:rFonts w:asciiTheme="majorHAnsi" w:hAnsiTheme="majorHAnsi"/>
          <w:sz w:val="20"/>
          <w:szCs w:val="20"/>
          <w:lang w:val="es-AR"/>
        </w:rPr>
        <w:t xml:space="preserve"> </w:t>
      </w:r>
      <w:r w:rsidR="008D78CA" w:rsidRPr="00707111">
        <w:rPr>
          <w:rFonts w:asciiTheme="majorHAnsi" w:hAnsiTheme="majorHAnsi"/>
          <w:sz w:val="20"/>
          <w:szCs w:val="20"/>
          <w:lang w:val="es-AR"/>
        </w:rPr>
        <w:t>u</w:t>
      </w:r>
      <w:r w:rsidR="008D78CA" w:rsidRPr="00707111">
        <w:rPr>
          <w:rFonts w:ascii="Cambria" w:hAnsi="Cambria"/>
          <w:sz w:val="20"/>
          <w:szCs w:val="20"/>
          <w:lang w:val="es-AR"/>
        </w:rPr>
        <w:t xml:space="preserve">na </w:t>
      </w:r>
      <w:r w:rsidR="00E679ED" w:rsidRPr="00707111">
        <w:rPr>
          <w:rFonts w:ascii="Cambria" w:hAnsi="Cambria"/>
          <w:sz w:val="20"/>
          <w:szCs w:val="20"/>
          <w:lang w:val="es-AR"/>
        </w:rPr>
        <w:t xml:space="preserve">denuncia </w:t>
      </w:r>
      <w:r w:rsidR="00147FEE" w:rsidRPr="00707111">
        <w:rPr>
          <w:rFonts w:ascii="Cambria" w:hAnsi="Cambria"/>
          <w:sz w:val="20"/>
          <w:szCs w:val="20"/>
          <w:lang w:val="es-AR"/>
        </w:rPr>
        <w:t xml:space="preserve">penal </w:t>
      </w:r>
      <w:r w:rsidRPr="00707111">
        <w:rPr>
          <w:rFonts w:ascii="Cambria" w:hAnsi="Cambria"/>
          <w:sz w:val="20"/>
          <w:szCs w:val="20"/>
          <w:lang w:val="es-AR"/>
        </w:rPr>
        <w:t>contra la referida jueza por abuso de autoridad</w:t>
      </w:r>
      <w:r w:rsidR="00F56C32" w:rsidRPr="00707111">
        <w:rPr>
          <w:rFonts w:ascii="Cambria" w:hAnsi="Cambria"/>
          <w:sz w:val="20"/>
          <w:szCs w:val="20"/>
          <w:lang w:val="es-AR"/>
        </w:rPr>
        <w:t xml:space="preserve">, </w:t>
      </w:r>
      <w:r w:rsidR="00FE4E08" w:rsidRPr="00707111">
        <w:rPr>
          <w:rFonts w:ascii="Cambria" w:hAnsi="Cambria"/>
          <w:sz w:val="20"/>
          <w:szCs w:val="20"/>
          <w:lang w:val="es-AR"/>
        </w:rPr>
        <w:t>relacionada con el allanamiento y la orden de detención en su contra</w:t>
      </w:r>
      <w:r w:rsidR="00E679ED" w:rsidRPr="00707111">
        <w:rPr>
          <w:rFonts w:ascii="Cambria" w:hAnsi="Cambria"/>
          <w:sz w:val="20"/>
          <w:szCs w:val="20"/>
          <w:lang w:val="es-AR"/>
        </w:rPr>
        <w:t>.</w:t>
      </w:r>
      <w:r w:rsidR="001E5B4E" w:rsidRPr="00707111">
        <w:rPr>
          <w:rFonts w:ascii="Cambria" w:hAnsi="Cambria"/>
          <w:sz w:val="20"/>
          <w:szCs w:val="20"/>
          <w:lang w:val="es-AR"/>
        </w:rPr>
        <w:t xml:space="preserve"> </w:t>
      </w:r>
      <w:r>
        <w:rPr>
          <w:rFonts w:ascii="Cambria" w:hAnsi="Cambria"/>
          <w:sz w:val="20"/>
          <w:szCs w:val="20"/>
          <w:lang w:val="es-AR"/>
        </w:rPr>
        <w:t xml:space="preserve">Una </w:t>
      </w:r>
      <w:r w:rsidR="00147FEE" w:rsidRPr="00707111">
        <w:rPr>
          <w:rFonts w:ascii="Cambria" w:hAnsi="Cambria"/>
          <w:sz w:val="20"/>
          <w:szCs w:val="20"/>
          <w:lang w:val="es-US"/>
        </w:rPr>
        <w:t xml:space="preserve">denuncia </w:t>
      </w:r>
      <w:r>
        <w:rPr>
          <w:rFonts w:ascii="Cambria" w:hAnsi="Cambria"/>
          <w:sz w:val="20"/>
          <w:szCs w:val="20"/>
          <w:lang w:val="es-US"/>
        </w:rPr>
        <w:t>en los mismos términos c</w:t>
      </w:r>
      <w:r w:rsidR="00147FEE" w:rsidRPr="00707111">
        <w:rPr>
          <w:rFonts w:ascii="Cambria" w:hAnsi="Cambria"/>
          <w:sz w:val="20"/>
          <w:szCs w:val="20"/>
          <w:lang w:val="es-US"/>
        </w:rPr>
        <w:t xml:space="preserve">ontra </w:t>
      </w:r>
      <w:r>
        <w:rPr>
          <w:rFonts w:ascii="Cambria" w:hAnsi="Cambria"/>
          <w:sz w:val="20"/>
          <w:szCs w:val="20"/>
          <w:lang w:val="es-US"/>
        </w:rPr>
        <w:t>dicha magistrada fue presentada</w:t>
      </w:r>
      <w:r w:rsidR="00E46A04" w:rsidRPr="00707111">
        <w:rPr>
          <w:rFonts w:ascii="Cambria" w:hAnsi="Cambria"/>
          <w:sz w:val="20"/>
          <w:szCs w:val="20"/>
          <w:lang w:val="es-US"/>
        </w:rPr>
        <w:t xml:space="preserve"> el 17 de agosto del 2011</w:t>
      </w:r>
      <w:r>
        <w:rPr>
          <w:rFonts w:ascii="Cambria" w:hAnsi="Cambria"/>
          <w:sz w:val="20"/>
          <w:szCs w:val="20"/>
          <w:lang w:val="es-US"/>
        </w:rPr>
        <w:t xml:space="preserve"> </w:t>
      </w:r>
      <w:r w:rsidR="00147FEE" w:rsidRPr="00707111">
        <w:rPr>
          <w:rFonts w:ascii="Cambria" w:hAnsi="Cambria"/>
          <w:sz w:val="20"/>
          <w:szCs w:val="20"/>
          <w:lang w:val="es-US"/>
        </w:rPr>
        <w:t>ant</w:t>
      </w:r>
      <w:r w:rsidR="00E46A04" w:rsidRPr="00707111">
        <w:rPr>
          <w:rFonts w:ascii="Cambria" w:hAnsi="Cambria"/>
          <w:sz w:val="20"/>
          <w:szCs w:val="20"/>
          <w:lang w:val="es-US"/>
        </w:rPr>
        <w:t>e el Fiscal de Derechos Humanos</w:t>
      </w:r>
      <w:r w:rsidR="00F32BE7" w:rsidRPr="00707111">
        <w:rPr>
          <w:rStyle w:val="FootnoteReference"/>
          <w:rFonts w:ascii="Cambria" w:hAnsi="Cambria"/>
          <w:sz w:val="20"/>
          <w:szCs w:val="20"/>
          <w:lang w:val="es-US"/>
        </w:rPr>
        <w:footnoteReference w:id="4"/>
      </w:r>
      <w:r w:rsidR="00147FEE" w:rsidRPr="00707111">
        <w:rPr>
          <w:rFonts w:ascii="Cambria" w:hAnsi="Cambria"/>
          <w:sz w:val="20"/>
          <w:szCs w:val="20"/>
          <w:lang w:val="es-US"/>
        </w:rPr>
        <w:t>.</w:t>
      </w:r>
      <w:r w:rsidR="00147FEE" w:rsidRPr="00707111">
        <w:rPr>
          <w:rFonts w:ascii="Cambria" w:hAnsi="Cambria"/>
          <w:sz w:val="20"/>
          <w:szCs w:val="20"/>
          <w:lang w:val="es-AR"/>
        </w:rPr>
        <w:t xml:space="preserve"> </w:t>
      </w:r>
      <w:r>
        <w:rPr>
          <w:rFonts w:ascii="Cambria" w:hAnsi="Cambria"/>
          <w:sz w:val="20"/>
          <w:szCs w:val="20"/>
          <w:lang w:val="es-AR"/>
        </w:rPr>
        <w:t>La peticionaria s</w:t>
      </w:r>
      <w:r w:rsidR="00E679ED" w:rsidRPr="00707111">
        <w:rPr>
          <w:rFonts w:ascii="Cambria" w:hAnsi="Cambria"/>
          <w:sz w:val="20"/>
          <w:szCs w:val="20"/>
          <w:lang w:val="es-AR"/>
        </w:rPr>
        <w:t>eñala</w:t>
      </w:r>
      <w:r w:rsidR="00622B2B" w:rsidRPr="00707111">
        <w:rPr>
          <w:rFonts w:ascii="Cambria" w:hAnsi="Cambria"/>
          <w:sz w:val="20"/>
          <w:szCs w:val="20"/>
          <w:lang w:val="es-AR"/>
        </w:rPr>
        <w:t xml:space="preserve"> que</w:t>
      </w:r>
      <w:r w:rsidR="00FE4E08" w:rsidRPr="00707111">
        <w:rPr>
          <w:rFonts w:ascii="Cambria" w:hAnsi="Cambria"/>
          <w:sz w:val="20"/>
          <w:szCs w:val="20"/>
          <w:lang w:val="es-AR"/>
        </w:rPr>
        <w:t xml:space="preserve"> el </w:t>
      </w:r>
      <w:r w:rsidR="007C298E">
        <w:rPr>
          <w:rFonts w:ascii="Cambria" w:hAnsi="Cambria"/>
          <w:sz w:val="20"/>
          <w:szCs w:val="20"/>
          <w:lang w:val="es-AR"/>
        </w:rPr>
        <w:t xml:space="preserve">8 </w:t>
      </w:r>
      <w:r w:rsidR="00622B2B" w:rsidRPr="00707111">
        <w:rPr>
          <w:rFonts w:ascii="Cambria" w:hAnsi="Cambria"/>
          <w:sz w:val="20"/>
          <w:szCs w:val="20"/>
          <w:lang w:val="es-AR"/>
        </w:rPr>
        <w:t>de agosto de 2011</w:t>
      </w:r>
      <w:r w:rsidR="00C76946" w:rsidRPr="00707111">
        <w:rPr>
          <w:rFonts w:ascii="Cambria" w:hAnsi="Cambria"/>
          <w:sz w:val="20"/>
          <w:szCs w:val="20"/>
          <w:lang w:val="es-AR"/>
        </w:rPr>
        <w:t xml:space="preserve"> fue convocada </w:t>
      </w:r>
      <w:r w:rsidR="00E679ED" w:rsidRPr="00707111">
        <w:rPr>
          <w:rFonts w:ascii="Cambria" w:hAnsi="Cambria"/>
          <w:sz w:val="20"/>
          <w:szCs w:val="20"/>
          <w:lang w:val="es-AR"/>
        </w:rPr>
        <w:t xml:space="preserve">a una </w:t>
      </w:r>
      <w:r w:rsidR="00FE4E08" w:rsidRPr="00707111">
        <w:rPr>
          <w:rFonts w:ascii="Cambria" w:hAnsi="Cambria"/>
          <w:sz w:val="20"/>
          <w:szCs w:val="20"/>
          <w:lang w:val="es-AR"/>
        </w:rPr>
        <w:t>a</w:t>
      </w:r>
      <w:r w:rsidR="00C76946" w:rsidRPr="00707111">
        <w:rPr>
          <w:rFonts w:ascii="Cambria" w:hAnsi="Cambria"/>
          <w:sz w:val="20"/>
          <w:szCs w:val="20"/>
          <w:lang w:val="es-AR"/>
        </w:rPr>
        <w:t xml:space="preserve">udiencia de </w:t>
      </w:r>
      <w:r w:rsidR="00FE4E08" w:rsidRPr="00707111">
        <w:rPr>
          <w:rFonts w:ascii="Cambria" w:hAnsi="Cambria"/>
          <w:sz w:val="20"/>
          <w:szCs w:val="20"/>
          <w:lang w:val="es-AR"/>
        </w:rPr>
        <w:t>r</w:t>
      </w:r>
      <w:r w:rsidR="00C76946" w:rsidRPr="00707111">
        <w:rPr>
          <w:rFonts w:ascii="Cambria" w:hAnsi="Cambria"/>
          <w:sz w:val="20"/>
          <w:szCs w:val="20"/>
          <w:lang w:val="es-AR"/>
        </w:rPr>
        <w:t xml:space="preserve">evisión de </w:t>
      </w:r>
      <w:r w:rsidR="00FE4E08" w:rsidRPr="00707111">
        <w:rPr>
          <w:rFonts w:ascii="Cambria" w:hAnsi="Cambria"/>
          <w:sz w:val="20"/>
          <w:szCs w:val="20"/>
          <w:lang w:val="es-AR"/>
        </w:rPr>
        <w:t>la m</w:t>
      </w:r>
      <w:r w:rsidR="00C76946" w:rsidRPr="00707111">
        <w:rPr>
          <w:rFonts w:ascii="Cambria" w:hAnsi="Cambria"/>
          <w:sz w:val="20"/>
          <w:szCs w:val="20"/>
          <w:lang w:val="es-AR"/>
        </w:rPr>
        <w:t>edida</w:t>
      </w:r>
      <w:r w:rsidR="00FE4E08" w:rsidRPr="00707111">
        <w:rPr>
          <w:rFonts w:ascii="Cambria" w:hAnsi="Cambria"/>
          <w:sz w:val="20"/>
          <w:szCs w:val="20"/>
          <w:lang w:val="es-AR"/>
        </w:rPr>
        <w:t xml:space="preserve"> cautelar sustitutiva</w:t>
      </w:r>
      <w:r w:rsidR="00543676" w:rsidRPr="00707111">
        <w:rPr>
          <w:rFonts w:ascii="Cambria" w:hAnsi="Cambria"/>
          <w:sz w:val="20"/>
          <w:szCs w:val="20"/>
          <w:lang w:val="es-AR"/>
        </w:rPr>
        <w:t xml:space="preserve"> ante el</w:t>
      </w:r>
      <w:r w:rsidR="00543676" w:rsidRPr="00707111">
        <w:rPr>
          <w:rFonts w:ascii="Cambria" w:hAnsi="Cambria"/>
          <w:sz w:val="20"/>
          <w:szCs w:val="20"/>
          <w:lang w:val="es-US"/>
        </w:rPr>
        <w:t xml:space="preserve"> Juzgado de Letras Penal de la Sección Judicial de Tegucigalpa</w:t>
      </w:r>
      <w:r w:rsidR="00FE4E08" w:rsidRPr="00707111">
        <w:rPr>
          <w:rFonts w:ascii="Cambria" w:hAnsi="Cambria"/>
          <w:sz w:val="20"/>
          <w:szCs w:val="20"/>
          <w:lang w:val="es-AR"/>
        </w:rPr>
        <w:t xml:space="preserve">, </w:t>
      </w:r>
      <w:r>
        <w:rPr>
          <w:rFonts w:ascii="Cambria" w:hAnsi="Cambria"/>
          <w:sz w:val="20"/>
          <w:szCs w:val="20"/>
          <w:lang w:val="es-AR"/>
        </w:rPr>
        <w:t xml:space="preserve">y que en dicha ocasión </w:t>
      </w:r>
      <w:r w:rsidR="007A0E47" w:rsidRPr="00707111">
        <w:rPr>
          <w:rFonts w:ascii="Cambria" w:hAnsi="Cambria"/>
          <w:sz w:val="20"/>
          <w:szCs w:val="20"/>
          <w:lang w:val="es-AR"/>
        </w:rPr>
        <w:t xml:space="preserve">la </w:t>
      </w:r>
      <w:r w:rsidR="00BA01F5" w:rsidRPr="00707111">
        <w:rPr>
          <w:rFonts w:ascii="Cambria" w:hAnsi="Cambria"/>
          <w:sz w:val="20"/>
          <w:szCs w:val="20"/>
          <w:lang w:val="es-AR"/>
        </w:rPr>
        <w:t>jueza</w:t>
      </w:r>
      <w:r w:rsidR="007A0E47" w:rsidRPr="00707111">
        <w:rPr>
          <w:rFonts w:ascii="Cambria" w:hAnsi="Cambria"/>
          <w:sz w:val="20"/>
          <w:szCs w:val="20"/>
          <w:lang w:val="es-AR"/>
        </w:rPr>
        <w:t xml:space="preserve"> </w:t>
      </w:r>
      <w:r w:rsidR="001E5B4E" w:rsidRPr="00707111">
        <w:rPr>
          <w:rFonts w:ascii="Cambria" w:hAnsi="Cambria"/>
          <w:sz w:val="20"/>
          <w:szCs w:val="20"/>
          <w:lang w:val="es-AR"/>
        </w:rPr>
        <w:t xml:space="preserve">decidió </w:t>
      </w:r>
      <w:r w:rsidR="009F4C01" w:rsidRPr="00707111">
        <w:rPr>
          <w:rFonts w:ascii="Cambria" w:hAnsi="Cambria"/>
          <w:sz w:val="20"/>
          <w:szCs w:val="20"/>
          <w:lang w:val="es-AR"/>
        </w:rPr>
        <w:t>revoca</w:t>
      </w:r>
      <w:r w:rsidR="001E5B4E" w:rsidRPr="00707111">
        <w:rPr>
          <w:rFonts w:ascii="Cambria" w:hAnsi="Cambria"/>
          <w:sz w:val="20"/>
          <w:szCs w:val="20"/>
          <w:lang w:val="es-AR"/>
        </w:rPr>
        <w:t>r</w:t>
      </w:r>
      <w:r w:rsidR="009F4C01" w:rsidRPr="00707111">
        <w:rPr>
          <w:rFonts w:ascii="Cambria" w:hAnsi="Cambria"/>
          <w:sz w:val="20"/>
          <w:szCs w:val="20"/>
          <w:lang w:val="es-AR"/>
        </w:rPr>
        <w:t xml:space="preserve"> </w:t>
      </w:r>
      <w:r w:rsidR="00E96C06" w:rsidRPr="00707111">
        <w:rPr>
          <w:rFonts w:ascii="Cambria" w:hAnsi="Cambria"/>
          <w:sz w:val="20"/>
          <w:szCs w:val="20"/>
          <w:lang w:val="es-AR"/>
        </w:rPr>
        <w:t xml:space="preserve">de manera arbitraria </w:t>
      </w:r>
      <w:r w:rsidR="00A83451">
        <w:rPr>
          <w:rFonts w:ascii="Cambria" w:hAnsi="Cambria"/>
          <w:sz w:val="20"/>
          <w:szCs w:val="20"/>
          <w:lang w:val="es-AR"/>
        </w:rPr>
        <w:t xml:space="preserve">las </w:t>
      </w:r>
      <w:r w:rsidR="009F4C01" w:rsidRPr="00707111">
        <w:rPr>
          <w:rFonts w:ascii="Cambria" w:hAnsi="Cambria"/>
          <w:sz w:val="20"/>
          <w:szCs w:val="20"/>
          <w:lang w:val="es-AR"/>
        </w:rPr>
        <w:t xml:space="preserve">medidas </w:t>
      </w:r>
      <w:r w:rsidR="00A83451">
        <w:rPr>
          <w:rFonts w:ascii="Cambria" w:hAnsi="Cambria"/>
          <w:sz w:val="20"/>
          <w:szCs w:val="20"/>
          <w:lang w:val="es-AR"/>
        </w:rPr>
        <w:t>sustitutivas</w:t>
      </w:r>
      <w:r w:rsidR="009F4C01" w:rsidRPr="00707111">
        <w:rPr>
          <w:rFonts w:ascii="Cambria" w:hAnsi="Cambria"/>
          <w:sz w:val="20"/>
          <w:szCs w:val="20"/>
          <w:lang w:val="es-AR"/>
        </w:rPr>
        <w:t xml:space="preserve"> </w:t>
      </w:r>
      <w:r w:rsidR="001E5B4E" w:rsidRPr="00707111">
        <w:rPr>
          <w:rFonts w:ascii="Cambria" w:hAnsi="Cambria"/>
          <w:sz w:val="20"/>
          <w:szCs w:val="20"/>
          <w:lang w:val="es-AR"/>
        </w:rPr>
        <w:t>y</w:t>
      </w:r>
      <w:r w:rsidR="009F4C01" w:rsidRPr="00707111">
        <w:rPr>
          <w:rFonts w:ascii="Cambria" w:hAnsi="Cambria"/>
          <w:sz w:val="20"/>
          <w:szCs w:val="20"/>
          <w:lang w:val="es-AR"/>
        </w:rPr>
        <w:t xml:space="preserve"> </w:t>
      </w:r>
      <w:r w:rsidR="00A83451">
        <w:rPr>
          <w:rFonts w:ascii="Cambria" w:hAnsi="Cambria"/>
          <w:sz w:val="20"/>
          <w:szCs w:val="20"/>
          <w:lang w:val="es-AR"/>
        </w:rPr>
        <w:t xml:space="preserve">las </w:t>
      </w:r>
      <w:r w:rsidR="00BA01F5" w:rsidRPr="00707111">
        <w:rPr>
          <w:rFonts w:ascii="Cambria" w:hAnsi="Cambria"/>
          <w:sz w:val="20"/>
          <w:szCs w:val="20"/>
          <w:lang w:val="es-AR"/>
        </w:rPr>
        <w:t>reemplaz</w:t>
      </w:r>
      <w:r w:rsidR="00A83451">
        <w:rPr>
          <w:rFonts w:ascii="Cambria" w:hAnsi="Cambria"/>
          <w:sz w:val="20"/>
          <w:szCs w:val="20"/>
          <w:lang w:val="es-AR"/>
        </w:rPr>
        <w:t>ó</w:t>
      </w:r>
      <w:r w:rsidR="009F4C01" w:rsidRPr="00707111">
        <w:rPr>
          <w:rFonts w:ascii="Cambria" w:hAnsi="Cambria"/>
          <w:sz w:val="20"/>
          <w:szCs w:val="20"/>
          <w:lang w:val="es-AR"/>
        </w:rPr>
        <w:t xml:space="preserve"> </w:t>
      </w:r>
      <w:r w:rsidR="009F4C01" w:rsidRPr="00707111">
        <w:rPr>
          <w:rFonts w:asciiTheme="majorHAnsi" w:hAnsiTheme="majorHAnsi"/>
          <w:sz w:val="20"/>
          <w:szCs w:val="20"/>
          <w:lang w:val="es-AR"/>
        </w:rPr>
        <w:t xml:space="preserve">por </w:t>
      </w:r>
      <w:r w:rsidR="001E5B4E" w:rsidRPr="00707111">
        <w:rPr>
          <w:rFonts w:asciiTheme="majorHAnsi" w:hAnsiTheme="majorHAnsi"/>
          <w:sz w:val="20"/>
          <w:szCs w:val="20"/>
          <w:lang w:val="es-AR"/>
        </w:rPr>
        <w:t>prisión</w:t>
      </w:r>
      <w:r w:rsidR="009F4C01" w:rsidRPr="00DE1CF7">
        <w:rPr>
          <w:rFonts w:asciiTheme="majorHAnsi" w:hAnsiTheme="majorHAnsi"/>
          <w:sz w:val="20"/>
          <w:szCs w:val="20"/>
          <w:lang w:val="es-AR"/>
        </w:rPr>
        <w:t xml:space="preserve"> preventiva</w:t>
      </w:r>
      <w:r w:rsidR="00A83451">
        <w:rPr>
          <w:rFonts w:asciiTheme="majorHAnsi" w:hAnsiTheme="majorHAnsi"/>
          <w:sz w:val="20"/>
          <w:szCs w:val="20"/>
          <w:lang w:val="es-AR"/>
        </w:rPr>
        <w:t xml:space="preserve">; por lo tanto, </w:t>
      </w:r>
      <w:r w:rsidR="00FE4E08">
        <w:rPr>
          <w:rFonts w:asciiTheme="majorHAnsi" w:hAnsiTheme="majorHAnsi"/>
          <w:sz w:val="20"/>
          <w:szCs w:val="20"/>
          <w:lang w:val="es-AR"/>
        </w:rPr>
        <w:t xml:space="preserve">desde el </w:t>
      </w:r>
      <w:r w:rsidR="00543676">
        <w:rPr>
          <w:rFonts w:asciiTheme="majorHAnsi" w:hAnsiTheme="majorHAnsi"/>
          <w:sz w:val="20"/>
          <w:szCs w:val="20"/>
          <w:lang w:val="es-AR"/>
        </w:rPr>
        <w:t>12</w:t>
      </w:r>
      <w:r w:rsidR="00911AE4" w:rsidRPr="00DE1CF7">
        <w:rPr>
          <w:rFonts w:asciiTheme="majorHAnsi" w:hAnsiTheme="majorHAnsi"/>
          <w:sz w:val="20"/>
          <w:szCs w:val="20"/>
          <w:lang w:val="es-AR"/>
        </w:rPr>
        <w:t xml:space="preserve"> de agosto al 12 de diciembre de 2011</w:t>
      </w:r>
      <w:r w:rsidR="00BE7188">
        <w:rPr>
          <w:rFonts w:asciiTheme="majorHAnsi" w:hAnsiTheme="majorHAnsi"/>
          <w:sz w:val="20"/>
          <w:szCs w:val="20"/>
          <w:lang w:val="es-AR"/>
        </w:rPr>
        <w:t xml:space="preserve"> </w:t>
      </w:r>
      <w:r w:rsidR="00A83451">
        <w:rPr>
          <w:rFonts w:asciiTheme="majorHAnsi" w:hAnsiTheme="majorHAnsi"/>
          <w:sz w:val="20"/>
          <w:szCs w:val="20"/>
          <w:lang w:val="es-AR"/>
        </w:rPr>
        <w:t xml:space="preserve">fue privada de su libertad </w:t>
      </w:r>
      <w:r w:rsidR="00BE7188">
        <w:rPr>
          <w:rFonts w:asciiTheme="majorHAnsi" w:hAnsiTheme="majorHAnsi"/>
          <w:sz w:val="20"/>
          <w:szCs w:val="20"/>
          <w:lang w:val="es-AR"/>
        </w:rPr>
        <w:t xml:space="preserve">en </w:t>
      </w:r>
      <w:r w:rsidR="00A83451">
        <w:rPr>
          <w:rFonts w:asciiTheme="majorHAnsi" w:hAnsiTheme="majorHAnsi"/>
          <w:sz w:val="20"/>
          <w:szCs w:val="20"/>
          <w:lang w:val="es-AR"/>
        </w:rPr>
        <w:t>el Centro Femenino de Readaptación Social (</w:t>
      </w:r>
      <w:r w:rsidR="00BE7188">
        <w:rPr>
          <w:rFonts w:asciiTheme="majorHAnsi" w:hAnsiTheme="majorHAnsi"/>
          <w:sz w:val="20"/>
          <w:szCs w:val="20"/>
          <w:lang w:val="es-AR"/>
        </w:rPr>
        <w:t>CEFAS</w:t>
      </w:r>
      <w:r w:rsidR="00A83451">
        <w:rPr>
          <w:rFonts w:asciiTheme="majorHAnsi" w:hAnsiTheme="majorHAnsi"/>
          <w:sz w:val="20"/>
          <w:szCs w:val="20"/>
          <w:lang w:val="es-AR"/>
        </w:rPr>
        <w:t>)</w:t>
      </w:r>
      <w:r w:rsidR="00911AE4" w:rsidRPr="00DE1CF7">
        <w:rPr>
          <w:rFonts w:asciiTheme="majorHAnsi" w:hAnsiTheme="majorHAnsi"/>
          <w:sz w:val="20"/>
          <w:szCs w:val="20"/>
          <w:lang w:val="es-AR"/>
        </w:rPr>
        <w:t>.</w:t>
      </w:r>
      <w:r w:rsidR="008D78CA" w:rsidRPr="00DE1CF7">
        <w:rPr>
          <w:rFonts w:asciiTheme="majorHAnsi" w:hAnsiTheme="majorHAnsi"/>
          <w:sz w:val="20"/>
          <w:szCs w:val="20"/>
          <w:lang w:val="es-AR"/>
        </w:rPr>
        <w:t xml:space="preserve"> </w:t>
      </w:r>
      <w:r w:rsidR="00BE7188">
        <w:rPr>
          <w:rFonts w:asciiTheme="majorHAnsi" w:hAnsiTheme="majorHAnsi"/>
          <w:sz w:val="20"/>
          <w:szCs w:val="20"/>
          <w:lang w:val="es-AR"/>
        </w:rPr>
        <w:t xml:space="preserve">El 12 de agosto de 2011 asistió a una audiencia de revisión de la medida cautelar </w:t>
      </w:r>
      <w:r w:rsidR="00A83451">
        <w:rPr>
          <w:rFonts w:asciiTheme="majorHAnsi" w:hAnsiTheme="majorHAnsi"/>
          <w:sz w:val="20"/>
          <w:szCs w:val="20"/>
          <w:lang w:val="es-AR"/>
        </w:rPr>
        <w:t xml:space="preserve">para </w:t>
      </w:r>
      <w:r w:rsidR="00BE7188">
        <w:rPr>
          <w:rFonts w:asciiTheme="majorHAnsi" w:hAnsiTheme="majorHAnsi"/>
          <w:sz w:val="20"/>
          <w:szCs w:val="20"/>
          <w:lang w:val="es-AR"/>
        </w:rPr>
        <w:t>ofrec</w:t>
      </w:r>
      <w:r w:rsidR="00A83451">
        <w:rPr>
          <w:rFonts w:asciiTheme="majorHAnsi" w:hAnsiTheme="majorHAnsi"/>
          <w:sz w:val="20"/>
          <w:szCs w:val="20"/>
          <w:lang w:val="es-AR"/>
        </w:rPr>
        <w:t>er</w:t>
      </w:r>
      <w:r w:rsidR="00BE7188">
        <w:rPr>
          <w:rFonts w:asciiTheme="majorHAnsi" w:hAnsiTheme="majorHAnsi"/>
          <w:sz w:val="20"/>
          <w:szCs w:val="20"/>
          <w:lang w:val="es-AR"/>
        </w:rPr>
        <w:t xml:space="preserve">, </w:t>
      </w:r>
      <w:r w:rsidR="00A83451">
        <w:rPr>
          <w:rFonts w:asciiTheme="majorHAnsi" w:hAnsiTheme="majorHAnsi"/>
          <w:sz w:val="20"/>
          <w:szCs w:val="20"/>
          <w:lang w:val="es-AR"/>
        </w:rPr>
        <w:t>que fue</w:t>
      </w:r>
      <w:r w:rsidR="00BE7188">
        <w:rPr>
          <w:rFonts w:asciiTheme="majorHAnsi" w:hAnsiTheme="majorHAnsi"/>
          <w:sz w:val="20"/>
          <w:szCs w:val="20"/>
          <w:lang w:val="es-AR"/>
        </w:rPr>
        <w:t xml:space="preserve"> denegada por la </w:t>
      </w:r>
      <w:r w:rsidR="00A83451">
        <w:rPr>
          <w:rFonts w:asciiTheme="majorHAnsi" w:hAnsiTheme="majorHAnsi"/>
          <w:sz w:val="20"/>
          <w:szCs w:val="20"/>
          <w:lang w:val="es-AR"/>
        </w:rPr>
        <w:t>misma j</w:t>
      </w:r>
      <w:r w:rsidR="00BE7188">
        <w:rPr>
          <w:rFonts w:asciiTheme="majorHAnsi" w:hAnsiTheme="majorHAnsi"/>
          <w:sz w:val="20"/>
          <w:szCs w:val="20"/>
          <w:lang w:val="es-AR"/>
        </w:rPr>
        <w:t xml:space="preserve">ueza. </w:t>
      </w:r>
      <w:r w:rsidR="002E2090" w:rsidRPr="002E2090">
        <w:rPr>
          <w:rFonts w:ascii="Cambria" w:hAnsi="Cambria"/>
          <w:sz w:val="20"/>
          <w:szCs w:val="20"/>
          <w:lang w:val="es-US"/>
        </w:rPr>
        <w:t xml:space="preserve">El 12 de diciembre de 2011, en </w:t>
      </w:r>
      <w:r w:rsidR="00A83451">
        <w:rPr>
          <w:rFonts w:ascii="Cambria" w:hAnsi="Cambria"/>
          <w:sz w:val="20"/>
          <w:szCs w:val="20"/>
          <w:lang w:val="es-US"/>
        </w:rPr>
        <w:t xml:space="preserve">el curso de la </w:t>
      </w:r>
      <w:r w:rsidR="002E2090" w:rsidRPr="002E2090">
        <w:rPr>
          <w:rFonts w:ascii="Cambria" w:hAnsi="Cambria"/>
          <w:sz w:val="20"/>
          <w:szCs w:val="20"/>
          <w:lang w:val="es-US"/>
        </w:rPr>
        <w:t xml:space="preserve">audiencia de revisión la peticionaria </w:t>
      </w:r>
      <w:r w:rsidR="00A83451">
        <w:rPr>
          <w:rFonts w:ascii="Cambria" w:hAnsi="Cambria"/>
          <w:sz w:val="20"/>
          <w:szCs w:val="20"/>
          <w:lang w:val="es-US"/>
        </w:rPr>
        <w:t>fue</w:t>
      </w:r>
      <w:r w:rsidR="002E2090" w:rsidRPr="002E2090">
        <w:rPr>
          <w:rFonts w:ascii="Cambria" w:hAnsi="Cambria"/>
          <w:sz w:val="20"/>
          <w:szCs w:val="20"/>
          <w:lang w:val="es-US"/>
        </w:rPr>
        <w:t xml:space="preserve"> liberada de la prisión </w:t>
      </w:r>
      <w:r w:rsidR="00A83451">
        <w:rPr>
          <w:rFonts w:ascii="Cambria" w:hAnsi="Cambria"/>
          <w:sz w:val="20"/>
          <w:szCs w:val="20"/>
          <w:lang w:val="es-US"/>
        </w:rPr>
        <w:t xml:space="preserve">bajo la Presidencia de </w:t>
      </w:r>
      <w:r w:rsidR="002E2090" w:rsidRPr="002E2090">
        <w:rPr>
          <w:rFonts w:ascii="Cambria" w:hAnsi="Cambria"/>
          <w:sz w:val="20"/>
          <w:szCs w:val="20"/>
          <w:lang w:val="es-US"/>
        </w:rPr>
        <w:t xml:space="preserve">un nuevo juez en la Sala Tres de lo Penal. </w:t>
      </w:r>
      <w:r w:rsidR="00A83451">
        <w:rPr>
          <w:rFonts w:ascii="Cambria" w:hAnsi="Cambria"/>
          <w:sz w:val="20"/>
          <w:szCs w:val="20"/>
          <w:lang w:val="es-US"/>
        </w:rPr>
        <w:t xml:space="preserve">La peticionaria sostiene que se utilizaron </w:t>
      </w:r>
      <w:r w:rsidR="002E2090" w:rsidRPr="002E2090">
        <w:rPr>
          <w:rFonts w:ascii="Cambria" w:hAnsi="Cambria"/>
          <w:sz w:val="20"/>
          <w:szCs w:val="20"/>
          <w:lang w:val="es-AR"/>
        </w:rPr>
        <w:t>falsos testimonios en el proceso en su contra</w:t>
      </w:r>
      <w:r w:rsidR="00A83451">
        <w:rPr>
          <w:rFonts w:ascii="Cambria" w:hAnsi="Cambria"/>
          <w:sz w:val="20"/>
          <w:szCs w:val="20"/>
          <w:lang w:val="es-AR"/>
        </w:rPr>
        <w:t>,</w:t>
      </w:r>
      <w:r w:rsidR="002E2090" w:rsidRPr="002E2090">
        <w:rPr>
          <w:rFonts w:ascii="Cambria" w:hAnsi="Cambria"/>
          <w:sz w:val="20"/>
          <w:szCs w:val="20"/>
          <w:lang w:val="es-AR"/>
        </w:rPr>
        <w:t xml:space="preserve"> y </w:t>
      </w:r>
      <w:r w:rsidR="00A83451">
        <w:rPr>
          <w:rFonts w:ascii="Cambria" w:hAnsi="Cambria"/>
          <w:sz w:val="20"/>
          <w:szCs w:val="20"/>
          <w:lang w:val="es-AR"/>
        </w:rPr>
        <w:t xml:space="preserve">que hubo </w:t>
      </w:r>
      <w:r w:rsidR="002E2090" w:rsidRPr="002E2090">
        <w:rPr>
          <w:rFonts w:ascii="Cambria" w:hAnsi="Cambria"/>
          <w:sz w:val="20"/>
          <w:szCs w:val="20"/>
          <w:lang w:val="es-AR"/>
        </w:rPr>
        <w:t xml:space="preserve">falta de imparcialidad de la jueza </w:t>
      </w:r>
      <w:r w:rsidR="00A83451">
        <w:rPr>
          <w:rFonts w:ascii="Cambria" w:hAnsi="Cambria"/>
          <w:sz w:val="20"/>
          <w:szCs w:val="20"/>
          <w:lang w:val="es-AR"/>
        </w:rPr>
        <w:t>que decidió privarla de libertad, pues</w:t>
      </w:r>
      <w:r w:rsidR="002E2090" w:rsidRPr="002E2090">
        <w:rPr>
          <w:rFonts w:ascii="Cambria" w:hAnsi="Cambria"/>
          <w:sz w:val="20"/>
          <w:szCs w:val="20"/>
          <w:lang w:val="es-AR"/>
        </w:rPr>
        <w:t xml:space="preserve"> considera </w:t>
      </w:r>
      <w:r w:rsidR="00A83451">
        <w:rPr>
          <w:rFonts w:ascii="Cambria" w:hAnsi="Cambria"/>
          <w:sz w:val="20"/>
          <w:szCs w:val="20"/>
          <w:lang w:val="es-AR"/>
        </w:rPr>
        <w:t xml:space="preserve">que su </w:t>
      </w:r>
      <w:r w:rsidR="00A83451" w:rsidRPr="002E2090">
        <w:rPr>
          <w:rFonts w:ascii="Cambria" w:hAnsi="Cambria"/>
          <w:sz w:val="20"/>
          <w:szCs w:val="20"/>
          <w:lang w:val="es-AR"/>
        </w:rPr>
        <w:t xml:space="preserve">apreciación </w:t>
      </w:r>
      <w:r w:rsidR="00A83451">
        <w:rPr>
          <w:rFonts w:ascii="Cambria" w:hAnsi="Cambria"/>
          <w:sz w:val="20"/>
          <w:szCs w:val="20"/>
          <w:lang w:val="es-AR"/>
        </w:rPr>
        <w:t xml:space="preserve">fue </w:t>
      </w:r>
      <w:r w:rsidR="002E2090" w:rsidRPr="002E2090">
        <w:rPr>
          <w:rFonts w:ascii="Cambria" w:hAnsi="Cambria"/>
          <w:sz w:val="20"/>
          <w:szCs w:val="20"/>
          <w:lang w:val="es-AR"/>
        </w:rPr>
        <w:t xml:space="preserve">influenciada por la difusión periodística de </w:t>
      </w:r>
      <w:r w:rsidR="00A83451">
        <w:rPr>
          <w:rFonts w:ascii="Cambria" w:hAnsi="Cambria"/>
          <w:sz w:val="20"/>
          <w:szCs w:val="20"/>
          <w:lang w:val="es-AR"/>
        </w:rPr>
        <w:t>la</w:t>
      </w:r>
      <w:r w:rsidR="002E2090" w:rsidRPr="002E2090">
        <w:rPr>
          <w:rFonts w:ascii="Cambria" w:hAnsi="Cambria"/>
          <w:sz w:val="20"/>
          <w:szCs w:val="20"/>
          <w:lang w:val="es-AR"/>
        </w:rPr>
        <w:t xml:space="preserve"> denuncia sobre abuso de autoridad</w:t>
      </w:r>
      <w:r w:rsidR="002E2090" w:rsidRPr="002E2090">
        <w:rPr>
          <w:rFonts w:ascii="Cambria" w:hAnsi="Cambria"/>
          <w:sz w:val="20"/>
          <w:szCs w:val="20"/>
          <w:lang w:val="es-US"/>
        </w:rPr>
        <w:t>.</w:t>
      </w:r>
    </w:p>
    <w:p w14:paraId="1AB45FFD" w14:textId="4379FE48" w:rsidR="00A95955" w:rsidRPr="001242D1" w:rsidRDefault="0083387E" w:rsidP="00F56C3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olor w:val="FF0000"/>
          <w:sz w:val="20"/>
          <w:szCs w:val="20"/>
          <w:lang w:val="es-AR"/>
        </w:rPr>
      </w:pPr>
      <w:r>
        <w:rPr>
          <w:rFonts w:asciiTheme="majorHAnsi" w:hAnsiTheme="majorHAnsi"/>
          <w:color w:val="auto"/>
          <w:sz w:val="20"/>
          <w:szCs w:val="20"/>
          <w:lang w:val="es-AR"/>
        </w:rPr>
        <w:lastRenderedPageBreak/>
        <w:t>El</w:t>
      </w:r>
      <w:r w:rsidR="001F51D6" w:rsidRPr="00F1390F">
        <w:rPr>
          <w:rFonts w:asciiTheme="majorHAnsi" w:hAnsiTheme="majorHAnsi"/>
          <w:color w:val="auto"/>
          <w:sz w:val="20"/>
          <w:szCs w:val="20"/>
          <w:lang w:val="es-AR"/>
        </w:rPr>
        <w:t xml:space="preserve"> </w:t>
      </w:r>
      <w:r w:rsidR="00F1390F" w:rsidRPr="00F1390F">
        <w:rPr>
          <w:rFonts w:asciiTheme="majorHAnsi" w:hAnsiTheme="majorHAnsi"/>
          <w:color w:val="auto"/>
          <w:sz w:val="20"/>
          <w:szCs w:val="20"/>
          <w:lang w:val="es-AR"/>
        </w:rPr>
        <w:t xml:space="preserve">27 de agosto de 2014 </w:t>
      </w:r>
      <w:r>
        <w:rPr>
          <w:rFonts w:asciiTheme="majorHAnsi" w:hAnsiTheme="majorHAnsi"/>
          <w:color w:val="auto"/>
          <w:sz w:val="20"/>
          <w:szCs w:val="20"/>
          <w:lang w:val="es-AR"/>
        </w:rPr>
        <w:t xml:space="preserve">la peticionaria </w:t>
      </w:r>
      <w:r w:rsidR="00F1390F" w:rsidRPr="00F1390F">
        <w:rPr>
          <w:rFonts w:asciiTheme="majorHAnsi" w:hAnsiTheme="majorHAnsi"/>
          <w:color w:val="auto"/>
          <w:sz w:val="20"/>
          <w:szCs w:val="20"/>
          <w:lang w:val="es-AR"/>
        </w:rPr>
        <w:t xml:space="preserve">fue notificada de la </w:t>
      </w:r>
      <w:r w:rsidR="004D2B21" w:rsidRPr="00F1390F">
        <w:rPr>
          <w:rFonts w:asciiTheme="majorHAnsi" w:hAnsiTheme="majorHAnsi"/>
          <w:color w:val="auto"/>
          <w:sz w:val="20"/>
          <w:szCs w:val="20"/>
          <w:lang w:val="es-AR"/>
        </w:rPr>
        <w:t xml:space="preserve">sentencia absolutoria a su favor </w:t>
      </w:r>
      <w:r w:rsidR="004D2B21">
        <w:rPr>
          <w:rFonts w:asciiTheme="majorHAnsi" w:hAnsiTheme="majorHAnsi"/>
          <w:color w:val="auto"/>
          <w:sz w:val="20"/>
          <w:szCs w:val="20"/>
          <w:lang w:val="es-AR"/>
        </w:rPr>
        <w:t>por</w:t>
      </w:r>
      <w:r w:rsidR="004D2B21" w:rsidRPr="00F1390F">
        <w:rPr>
          <w:rFonts w:asciiTheme="majorHAnsi" w:hAnsiTheme="majorHAnsi"/>
          <w:color w:val="auto"/>
          <w:sz w:val="20"/>
          <w:szCs w:val="20"/>
          <w:lang w:val="es-AR"/>
        </w:rPr>
        <w:t xml:space="preserve"> insuficiencia de pruebas </w:t>
      </w:r>
      <w:r w:rsidR="004D2B21">
        <w:rPr>
          <w:rFonts w:asciiTheme="majorHAnsi" w:hAnsiTheme="majorHAnsi"/>
          <w:color w:val="auto"/>
          <w:sz w:val="20"/>
          <w:szCs w:val="20"/>
          <w:lang w:val="es-AR"/>
        </w:rPr>
        <w:t>en e</w:t>
      </w:r>
      <w:r w:rsidR="004D2B21" w:rsidRPr="00F1390F">
        <w:rPr>
          <w:rFonts w:asciiTheme="majorHAnsi" w:hAnsiTheme="majorHAnsi"/>
          <w:color w:val="auto"/>
          <w:sz w:val="20"/>
          <w:szCs w:val="20"/>
          <w:lang w:val="es-AR"/>
        </w:rPr>
        <w:t>l proceso penal por delito de extorsión en su grado de ejecución de tentativa</w:t>
      </w:r>
      <w:r w:rsidR="004D2B21">
        <w:rPr>
          <w:rFonts w:asciiTheme="majorHAnsi" w:hAnsiTheme="majorHAnsi"/>
          <w:color w:val="auto"/>
          <w:sz w:val="20"/>
          <w:szCs w:val="20"/>
          <w:lang w:val="es-AR"/>
        </w:rPr>
        <w:t xml:space="preserve">, adoptada el </w:t>
      </w:r>
      <w:r w:rsidR="00F1390F" w:rsidRPr="00F1390F">
        <w:rPr>
          <w:rFonts w:asciiTheme="majorHAnsi" w:hAnsiTheme="majorHAnsi"/>
          <w:color w:val="auto"/>
          <w:sz w:val="20"/>
          <w:szCs w:val="20"/>
          <w:lang w:val="es-AR"/>
        </w:rPr>
        <w:t xml:space="preserve">20 de marzo de 2014 </w:t>
      </w:r>
      <w:r w:rsidR="004D2B21">
        <w:rPr>
          <w:rFonts w:asciiTheme="majorHAnsi" w:hAnsiTheme="majorHAnsi"/>
          <w:color w:val="auto"/>
          <w:sz w:val="20"/>
          <w:szCs w:val="20"/>
          <w:lang w:val="es-AR"/>
        </w:rPr>
        <w:t>por</w:t>
      </w:r>
      <w:r w:rsidR="00911AE4" w:rsidRPr="00F1390F">
        <w:rPr>
          <w:rFonts w:asciiTheme="majorHAnsi" w:hAnsiTheme="majorHAnsi"/>
          <w:color w:val="auto"/>
          <w:sz w:val="20"/>
          <w:szCs w:val="20"/>
          <w:lang w:val="es-AR"/>
        </w:rPr>
        <w:t xml:space="preserve"> </w:t>
      </w:r>
      <w:r w:rsidR="00BA01F5" w:rsidRPr="00F1390F">
        <w:rPr>
          <w:rFonts w:asciiTheme="majorHAnsi" w:hAnsiTheme="majorHAnsi"/>
          <w:color w:val="auto"/>
          <w:sz w:val="20"/>
          <w:szCs w:val="20"/>
          <w:lang w:val="es-AR"/>
        </w:rPr>
        <w:t>la</w:t>
      </w:r>
      <w:r w:rsidR="00A95955" w:rsidRPr="00F1390F">
        <w:rPr>
          <w:rFonts w:asciiTheme="majorHAnsi" w:hAnsiTheme="majorHAnsi"/>
          <w:color w:val="auto"/>
          <w:sz w:val="20"/>
          <w:szCs w:val="20"/>
          <w:lang w:val="es-AR"/>
        </w:rPr>
        <w:t xml:space="preserve"> </w:t>
      </w:r>
      <w:r w:rsidR="00911AE4" w:rsidRPr="00F1390F">
        <w:rPr>
          <w:rFonts w:asciiTheme="majorHAnsi" w:hAnsiTheme="majorHAnsi"/>
          <w:color w:val="auto"/>
          <w:sz w:val="20"/>
          <w:szCs w:val="20"/>
          <w:lang w:val="es-AR"/>
        </w:rPr>
        <w:t xml:space="preserve">Sala Quinta del Tribunal de Sentencia de </w:t>
      </w:r>
      <w:r w:rsidR="00745760" w:rsidRPr="00F1390F">
        <w:rPr>
          <w:rFonts w:asciiTheme="majorHAnsi" w:hAnsiTheme="majorHAnsi"/>
          <w:color w:val="auto"/>
          <w:sz w:val="20"/>
          <w:szCs w:val="20"/>
          <w:lang w:val="es-AR"/>
        </w:rPr>
        <w:t>Tegucigalpa</w:t>
      </w:r>
      <w:r w:rsidR="0070762E" w:rsidRPr="00F1390F">
        <w:rPr>
          <w:rFonts w:asciiTheme="majorHAnsi" w:hAnsiTheme="majorHAnsi"/>
          <w:color w:val="auto"/>
          <w:sz w:val="20"/>
          <w:szCs w:val="20"/>
          <w:lang w:val="es-AR"/>
        </w:rPr>
        <w:t>.</w:t>
      </w:r>
      <w:r w:rsidR="0070762E" w:rsidRPr="007278CD">
        <w:rPr>
          <w:rFonts w:asciiTheme="majorHAnsi" w:hAnsiTheme="majorHAnsi"/>
          <w:color w:val="auto"/>
          <w:sz w:val="20"/>
          <w:szCs w:val="20"/>
          <w:lang w:val="es-AR"/>
        </w:rPr>
        <w:t xml:space="preserve"> </w:t>
      </w:r>
      <w:r w:rsidR="007278CD" w:rsidRPr="007278CD">
        <w:rPr>
          <w:rFonts w:asciiTheme="majorHAnsi" w:hAnsiTheme="majorHAnsi"/>
          <w:color w:val="auto"/>
          <w:sz w:val="20"/>
          <w:szCs w:val="20"/>
          <w:lang w:val="es-AR"/>
        </w:rPr>
        <w:t>L</w:t>
      </w:r>
      <w:r w:rsidR="00A778FE" w:rsidRPr="007278CD">
        <w:rPr>
          <w:rFonts w:asciiTheme="majorHAnsi" w:hAnsiTheme="majorHAnsi"/>
          <w:color w:val="auto"/>
          <w:sz w:val="20"/>
          <w:szCs w:val="20"/>
          <w:lang w:val="es-AR"/>
        </w:rPr>
        <w:t xml:space="preserve">a </w:t>
      </w:r>
      <w:r w:rsidR="00A778FE" w:rsidRPr="001242D1">
        <w:rPr>
          <w:rFonts w:asciiTheme="majorHAnsi" w:hAnsiTheme="majorHAnsi"/>
          <w:color w:val="auto"/>
          <w:sz w:val="20"/>
          <w:szCs w:val="20"/>
          <w:lang w:val="es-AR"/>
        </w:rPr>
        <w:t xml:space="preserve">peticionaria indica </w:t>
      </w:r>
      <w:r w:rsidR="00BA01F5" w:rsidRPr="001242D1">
        <w:rPr>
          <w:rFonts w:asciiTheme="majorHAnsi" w:hAnsiTheme="majorHAnsi"/>
          <w:color w:val="auto"/>
          <w:sz w:val="20"/>
          <w:szCs w:val="20"/>
          <w:lang w:val="es-AR"/>
        </w:rPr>
        <w:t xml:space="preserve">que no le fue reconocida reparación alguna por los perjuicios ocasionados. </w:t>
      </w:r>
    </w:p>
    <w:p w14:paraId="41D390F4" w14:textId="75413052" w:rsidR="00E15D4F" w:rsidRPr="001242D1" w:rsidRDefault="0083387E" w:rsidP="00F56C3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AR"/>
        </w:rPr>
      </w:pPr>
      <w:r>
        <w:rPr>
          <w:rFonts w:asciiTheme="majorHAnsi" w:hAnsiTheme="majorHAnsi"/>
          <w:sz w:val="20"/>
          <w:szCs w:val="20"/>
          <w:lang w:val="es-AR"/>
        </w:rPr>
        <w:t>Por su parte</w:t>
      </w:r>
      <w:r w:rsidR="001130A4" w:rsidRPr="001242D1">
        <w:rPr>
          <w:rFonts w:asciiTheme="majorHAnsi" w:hAnsiTheme="majorHAnsi"/>
          <w:sz w:val="20"/>
          <w:szCs w:val="20"/>
          <w:lang w:val="es-AR"/>
        </w:rPr>
        <w:t xml:space="preserve">, el Estado </w:t>
      </w:r>
      <w:r>
        <w:rPr>
          <w:rFonts w:asciiTheme="majorHAnsi" w:hAnsiTheme="majorHAnsi"/>
          <w:sz w:val="20"/>
          <w:szCs w:val="20"/>
          <w:lang w:val="es-AR"/>
        </w:rPr>
        <w:t xml:space="preserve">informa acerca de </w:t>
      </w:r>
      <w:r w:rsidR="007C298E" w:rsidRPr="001242D1">
        <w:rPr>
          <w:rFonts w:asciiTheme="majorHAnsi" w:hAnsiTheme="majorHAnsi"/>
          <w:sz w:val="20"/>
          <w:szCs w:val="20"/>
          <w:lang w:val="es-AR"/>
        </w:rPr>
        <w:t xml:space="preserve">una serie de diligencias </w:t>
      </w:r>
      <w:r w:rsidR="001130A4" w:rsidRPr="001242D1">
        <w:rPr>
          <w:rFonts w:asciiTheme="majorHAnsi" w:hAnsiTheme="majorHAnsi"/>
          <w:sz w:val="20"/>
          <w:szCs w:val="20"/>
          <w:lang w:val="es-AR"/>
        </w:rPr>
        <w:t>realizad</w:t>
      </w:r>
      <w:r w:rsidR="007C298E" w:rsidRPr="001242D1">
        <w:rPr>
          <w:rFonts w:asciiTheme="majorHAnsi" w:hAnsiTheme="majorHAnsi"/>
          <w:sz w:val="20"/>
          <w:szCs w:val="20"/>
          <w:lang w:val="es-AR"/>
        </w:rPr>
        <w:t>a</w:t>
      </w:r>
      <w:r w:rsidR="001130A4" w:rsidRPr="001242D1">
        <w:rPr>
          <w:rFonts w:asciiTheme="majorHAnsi" w:hAnsiTheme="majorHAnsi"/>
          <w:sz w:val="20"/>
          <w:szCs w:val="20"/>
          <w:lang w:val="es-AR"/>
        </w:rPr>
        <w:t xml:space="preserve">s en la investigación de las denuncias </w:t>
      </w:r>
      <w:r w:rsidR="007C298E" w:rsidRPr="001242D1">
        <w:rPr>
          <w:rFonts w:asciiTheme="majorHAnsi" w:hAnsiTheme="majorHAnsi"/>
          <w:sz w:val="20"/>
          <w:szCs w:val="20"/>
          <w:lang w:val="es-AR"/>
        </w:rPr>
        <w:t xml:space="preserve">presentadas por </w:t>
      </w:r>
      <w:r w:rsidR="00B0219C" w:rsidRPr="001242D1">
        <w:rPr>
          <w:rFonts w:asciiTheme="majorHAnsi" w:hAnsiTheme="majorHAnsi"/>
          <w:sz w:val="20"/>
          <w:szCs w:val="20"/>
          <w:lang w:val="es-AR"/>
        </w:rPr>
        <w:t xml:space="preserve">la presunta víctima </w:t>
      </w:r>
      <w:r w:rsidR="007C298E" w:rsidRPr="001242D1">
        <w:rPr>
          <w:rFonts w:asciiTheme="majorHAnsi" w:hAnsiTheme="majorHAnsi"/>
          <w:sz w:val="20"/>
          <w:szCs w:val="20"/>
          <w:lang w:val="es-AR"/>
        </w:rPr>
        <w:t xml:space="preserve">ante el </w:t>
      </w:r>
      <w:r w:rsidR="001130A4" w:rsidRPr="001242D1">
        <w:rPr>
          <w:rFonts w:asciiTheme="majorHAnsi" w:hAnsiTheme="majorHAnsi"/>
          <w:sz w:val="20"/>
          <w:szCs w:val="20"/>
          <w:lang w:val="es-AR"/>
        </w:rPr>
        <w:t xml:space="preserve">Ministerio Público. Indica que el </w:t>
      </w:r>
      <w:r w:rsidR="007C298E" w:rsidRPr="001242D1">
        <w:rPr>
          <w:rFonts w:asciiTheme="majorHAnsi" w:hAnsiTheme="majorHAnsi"/>
          <w:sz w:val="20"/>
          <w:szCs w:val="20"/>
          <w:lang w:val="es-AR"/>
        </w:rPr>
        <w:t xml:space="preserve">25 de agosto de 2011 se </w:t>
      </w:r>
      <w:r w:rsidR="00E15D4F" w:rsidRPr="001242D1">
        <w:rPr>
          <w:rFonts w:asciiTheme="majorHAnsi" w:hAnsiTheme="majorHAnsi"/>
          <w:sz w:val="20"/>
          <w:szCs w:val="20"/>
          <w:lang w:val="es-AR"/>
        </w:rPr>
        <w:t>tomó</w:t>
      </w:r>
      <w:r w:rsidR="007C298E" w:rsidRPr="001242D1">
        <w:rPr>
          <w:rFonts w:asciiTheme="majorHAnsi" w:hAnsiTheme="majorHAnsi"/>
          <w:sz w:val="20"/>
          <w:szCs w:val="20"/>
          <w:lang w:val="es-AR"/>
        </w:rPr>
        <w:t xml:space="preserve"> declaración a la peticionaria</w:t>
      </w:r>
      <w:r w:rsidR="002D0D7D">
        <w:rPr>
          <w:rFonts w:asciiTheme="majorHAnsi" w:hAnsiTheme="majorHAnsi"/>
          <w:sz w:val="20"/>
          <w:szCs w:val="20"/>
          <w:lang w:val="es-AR"/>
        </w:rPr>
        <w:t>;</w:t>
      </w:r>
      <w:r w:rsidR="007C298E" w:rsidRPr="001242D1">
        <w:rPr>
          <w:rFonts w:asciiTheme="majorHAnsi" w:hAnsiTheme="majorHAnsi"/>
          <w:sz w:val="20"/>
          <w:szCs w:val="20"/>
          <w:lang w:val="es-AR"/>
        </w:rPr>
        <w:t xml:space="preserve"> y </w:t>
      </w:r>
      <w:r>
        <w:rPr>
          <w:rFonts w:asciiTheme="majorHAnsi" w:hAnsiTheme="majorHAnsi"/>
          <w:sz w:val="20"/>
          <w:szCs w:val="20"/>
          <w:lang w:val="es-AR"/>
        </w:rPr>
        <w:t xml:space="preserve">que </w:t>
      </w:r>
      <w:r w:rsidR="007C298E" w:rsidRPr="001242D1">
        <w:rPr>
          <w:rFonts w:asciiTheme="majorHAnsi" w:hAnsiTheme="majorHAnsi"/>
          <w:sz w:val="20"/>
          <w:szCs w:val="20"/>
          <w:lang w:val="es-AR"/>
        </w:rPr>
        <w:t xml:space="preserve">el 31 del mismo mes y año se </w:t>
      </w:r>
      <w:r>
        <w:rPr>
          <w:rFonts w:asciiTheme="majorHAnsi" w:hAnsiTheme="majorHAnsi"/>
          <w:sz w:val="20"/>
          <w:szCs w:val="20"/>
          <w:lang w:val="es-AR"/>
        </w:rPr>
        <w:t xml:space="preserve">hizo la </w:t>
      </w:r>
      <w:r w:rsidR="007C298E" w:rsidRPr="001242D1">
        <w:rPr>
          <w:rFonts w:asciiTheme="majorHAnsi" w:hAnsiTheme="majorHAnsi"/>
          <w:sz w:val="20"/>
          <w:szCs w:val="20"/>
          <w:lang w:val="es-AR"/>
        </w:rPr>
        <w:t xml:space="preserve">inspección ocular </w:t>
      </w:r>
      <w:r>
        <w:rPr>
          <w:rFonts w:asciiTheme="majorHAnsi" w:hAnsiTheme="majorHAnsi"/>
          <w:sz w:val="20"/>
          <w:szCs w:val="20"/>
          <w:lang w:val="es-AR"/>
        </w:rPr>
        <w:t>de</w:t>
      </w:r>
      <w:r w:rsidR="007C298E" w:rsidRPr="001242D1">
        <w:rPr>
          <w:rFonts w:asciiTheme="majorHAnsi" w:hAnsiTheme="majorHAnsi"/>
          <w:sz w:val="20"/>
          <w:szCs w:val="20"/>
          <w:lang w:val="es-AR"/>
        </w:rPr>
        <w:t xml:space="preserve">l expediente judicial seguido contra la </w:t>
      </w:r>
      <w:r w:rsidR="00E15D4F" w:rsidRPr="001242D1">
        <w:rPr>
          <w:rFonts w:asciiTheme="majorHAnsi" w:hAnsiTheme="majorHAnsi"/>
          <w:sz w:val="20"/>
          <w:szCs w:val="20"/>
          <w:lang w:val="es-AR"/>
        </w:rPr>
        <w:t>peticionaria</w:t>
      </w:r>
      <w:r w:rsidR="007C298E" w:rsidRPr="001242D1">
        <w:rPr>
          <w:rFonts w:asciiTheme="majorHAnsi" w:hAnsiTheme="majorHAnsi"/>
          <w:sz w:val="20"/>
          <w:szCs w:val="20"/>
          <w:lang w:val="es-AR"/>
        </w:rPr>
        <w:t xml:space="preserve"> </w:t>
      </w:r>
      <w:r w:rsidR="00E15D4F" w:rsidRPr="001242D1">
        <w:rPr>
          <w:rFonts w:asciiTheme="majorHAnsi" w:hAnsiTheme="majorHAnsi"/>
          <w:sz w:val="20"/>
          <w:szCs w:val="20"/>
          <w:lang w:val="es-AR"/>
        </w:rPr>
        <w:t>por suponerla responsable del delito de extor</w:t>
      </w:r>
      <w:r>
        <w:rPr>
          <w:rFonts w:asciiTheme="majorHAnsi" w:hAnsiTheme="majorHAnsi"/>
          <w:sz w:val="20"/>
          <w:szCs w:val="20"/>
          <w:lang w:val="es-AR"/>
        </w:rPr>
        <w:t>s</w:t>
      </w:r>
      <w:r w:rsidR="00E15D4F" w:rsidRPr="001242D1">
        <w:rPr>
          <w:rFonts w:asciiTheme="majorHAnsi" w:hAnsiTheme="majorHAnsi"/>
          <w:sz w:val="20"/>
          <w:szCs w:val="20"/>
          <w:lang w:val="es-AR"/>
        </w:rPr>
        <w:t xml:space="preserve">ión en grado de ejecución de tentativa y amenazas en perjuicio de </w:t>
      </w:r>
      <w:r>
        <w:rPr>
          <w:rFonts w:asciiTheme="majorHAnsi" w:hAnsiTheme="majorHAnsi"/>
          <w:sz w:val="20"/>
          <w:szCs w:val="20"/>
          <w:lang w:val="es-AR"/>
        </w:rPr>
        <w:t>la nueva pareja antes mencionada</w:t>
      </w:r>
      <w:r w:rsidR="00E15D4F" w:rsidRPr="001242D1">
        <w:rPr>
          <w:rFonts w:asciiTheme="majorHAnsi" w:hAnsiTheme="majorHAnsi"/>
          <w:sz w:val="20"/>
          <w:szCs w:val="20"/>
          <w:lang w:val="es-AR"/>
        </w:rPr>
        <w:t xml:space="preserve">. </w:t>
      </w:r>
    </w:p>
    <w:p w14:paraId="65F83B7D" w14:textId="055CF5AA" w:rsidR="001130A4" w:rsidRPr="001242D1" w:rsidRDefault="007440C1" w:rsidP="001242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AR"/>
        </w:rPr>
      </w:pPr>
      <w:r>
        <w:rPr>
          <w:rFonts w:asciiTheme="majorHAnsi" w:hAnsiTheme="majorHAnsi"/>
          <w:sz w:val="20"/>
          <w:szCs w:val="20"/>
          <w:lang w:val="es-AR"/>
        </w:rPr>
        <w:t xml:space="preserve">Informa asimismo el Estado </w:t>
      </w:r>
      <w:r w:rsidR="00E15D4F" w:rsidRPr="001242D1">
        <w:rPr>
          <w:rFonts w:asciiTheme="majorHAnsi" w:hAnsiTheme="majorHAnsi"/>
          <w:sz w:val="20"/>
          <w:szCs w:val="20"/>
          <w:lang w:val="es-AR"/>
        </w:rPr>
        <w:t xml:space="preserve">que el 2 de junio de 2014 la Fiscalía Especial de Derechos Humanos remitió a la Fiscalía Especial para el Enjuiciamiento de Funcionarios y Servidores del Sector Justicia la denuncia de la </w:t>
      </w:r>
      <w:r>
        <w:rPr>
          <w:rFonts w:asciiTheme="majorHAnsi" w:hAnsiTheme="majorHAnsi"/>
          <w:sz w:val="20"/>
          <w:szCs w:val="20"/>
          <w:lang w:val="es-AR"/>
        </w:rPr>
        <w:t>peticionaria contr</w:t>
      </w:r>
      <w:r w:rsidR="00E15D4F" w:rsidRPr="001242D1">
        <w:rPr>
          <w:rFonts w:asciiTheme="majorHAnsi" w:hAnsiTheme="majorHAnsi"/>
          <w:sz w:val="20"/>
          <w:szCs w:val="20"/>
          <w:lang w:val="es-AR"/>
        </w:rPr>
        <w:t xml:space="preserve">a jueces, policías y fiscales </w:t>
      </w:r>
      <w:r>
        <w:rPr>
          <w:rFonts w:asciiTheme="majorHAnsi" w:hAnsiTheme="majorHAnsi"/>
          <w:sz w:val="20"/>
          <w:szCs w:val="20"/>
          <w:lang w:val="es-AR"/>
        </w:rPr>
        <w:t>por</w:t>
      </w:r>
      <w:r w:rsidR="00E15D4F" w:rsidRPr="001242D1">
        <w:rPr>
          <w:rFonts w:asciiTheme="majorHAnsi" w:hAnsiTheme="majorHAnsi"/>
          <w:sz w:val="20"/>
          <w:szCs w:val="20"/>
          <w:lang w:val="es-AR"/>
        </w:rPr>
        <w:t xml:space="preserve"> haberla sometida a un ilegal proceso judicial</w:t>
      </w:r>
      <w:r w:rsidR="00DD1F52" w:rsidRPr="001242D1">
        <w:rPr>
          <w:rFonts w:asciiTheme="majorHAnsi" w:hAnsiTheme="majorHAnsi"/>
          <w:sz w:val="20"/>
          <w:szCs w:val="20"/>
          <w:lang w:val="es-AR"/>
        </w:rPr>
        <w:t xml:space="preserve"> que culmino en una sentencia favorable a su favor</w:t>
      </w:r>
      <w:r w:rsidR="00E15D4F" w:rsidRPr="001242D1">
        <w:rPr>
          <w:rFonts w:asciiTheme="majorHAnsi" w:hAnsiTheme="majorHAnsi"/>
          <w:sz w:val="20"/>
          <w:szCs w:val="20"/>
          <w:lang w:val="es-AR"/>
        </w:rPr>
        <w:t xml:space="preserve">. </w:t>
      </w:r>
      <w:r w:rsidR="00DD1F52" w:rsidRPr="001242D1">
        <w:rPr>
          <w:rFonts w:asciiTheme="majorHAnsi" w:hAnsiTheme="majorHAnsi"/>
          <w:sz w:val="20"/>
          <w:szCs w:val="20"/>
          <w:lang w:val="es-AR"/>
        </w:rPr>
        <w:t xml:space="preserve">El 3 de junio de 2014 la </w:t>
      </w:r>
      <w:r w:rsidR="001242D1" w:rsidRPr="001242D1">
        <w:rPr>
          <w:rFonts w:asciiTheme="majorHAnsi" w:hAnsiTheme="majorHAnsi"/>
          <w:sz w:val="20"/>
          <w:szCs w:val="20"/>
          <w:lang w:val="es-AR"/>
        </w:rPr>
        <w:t>Fiscalía</w:t>
      </w:r>
      <w:r w:rsidR="00DD1F52" w:rsidRPr="001242D1">
        <w:rPr>
          <w:rFonts w:asciiTheme="majorHAnsi" w:hAnsiTheme="majorHAnsi"/>
          <w:sz w:val="20"/>
          <w:szCs w:val="20"/>
          <w:lang w:val="es-AR"/>
        </w:rPr>
        <w:t xml:space="preserve"> Especializada de </w:t>
      </w:r>
      <w:r w:rsidR="001242D1" w:rsidRPr="001242D1">
        <w:rPr>
          <w:rFonts w:asciiTheme="majorHAnsi" w:hAnsiTheme="majorHAnsi"/>
          <w:sz w:val="20"/>
          <w:szCs w:val="20"/>
          <w:lang w:val="es-AR"/>
        </w:rPr>
        <w:t>Enjuiciamiento</w:t>
      </w:r>
      <w:r w:rsidR="00DD1F52" w:rsidRPr="001242D1">
        <w:rPr>
          <w:rFonts w:asciiTheme="majorHAnsi" w:hAnsiTheme="majorHAnsi"/>
          <w:sz w:val="20"/>
          <w:szCs w:val="20"/>
          <w:lang w:val="es-AR"/>
        </w:rPr>
        <w:t xml:space="preserve"> de Funcionarios y Servidores </w:t>
      </w:r>
      <w:r w:rsidR="001242D1" w:rsidRPr="001242D1">
        <w:rPr>
          <w:rFonts w:asciiTheme="majorHAnsi" w:hAnsiTheme="majorHAnsi"/>
          <w:sz w:val="20"/>
          <w:szCs w:val="20"/>
          <w:lang w:val="es-AR"/>
        </w:rPr>
        <w:t>Públicos</w:t>
      </w:r>
      <w:r w:rsidR="00DD1F52" w:rsidRPr="001242D1">
        <w:rPr>
          <w:rFonts w:asciiTheme="majorHAnsi" w:hAnsiTheme="majorHAnsi"/>
          <w:sz w:val="20"/>
          <w:szCs w:val="20"/>
          <w:lang w:val="es-AR"/>
        </w:rPr>
        <w:t xml:space="preserve"> </w:t>
      </w:r>
      <w:r w:rsidR="001242D1" w:rsidRPr="001242D1">
        <w:rPr>
          <w:rFonts w:asciiTheme="majorHAnsi" w:hAnsiTheme="majorHAnsi"/>
          <w:sz w:val="20"/>
          <w:szCs w:val="20"/>
          <w:lang w:val="es-AR"/>
        </w:rPr>
        <w:t>admit</w:t>
      </w:r>
      <w:r>
        <w:rPr>
          <w:rFonts w:asciiTheme="majorHAnsi" w:hAnsiTheme="majorHAnsi"/>
          <w:sz w:val="20"/>
          <w:szCs w:val="20"/>
          <w:lang w:val="es-AR"/>
        </w:rPr>
        <w:t>ió</w:t>
      </w:r>
      <w:r w:rsidR="00DD1F52" w:rsidRPr="001242D1">
        <w:rPr>
          <w:rFonts w:asciiTheme="majorHAnsi" w:hAnsiTheme="majorHAnsi"/>
          <w:sz w:val="20"/>
          <w:szCs w:val="20"/>
          <w:lang w:val="es-AR"/>
        </w:rPr>
        <w:t xml:space="preserve"> la denuncia </w:t>
      </w:r>
      <w:r>
        <w:rPr>
          <w:rFonts w:asciiTheme="majorHAnsi" w:hAnsiTheme="majorHAnsi"/>
          <w:sz w:val="20"/>
          <w:szCs w:val="20"/>
          <w:lang w:val="es-AR"/>
        </w:rPr>
        <w:t xml:space="preserve">y </w:t>
      </w:r>
      <w:r w:rsidR="00DD1F52" w:rsidRPr="001242D1">
        <w:rPr>
          <w:rFonts w:asciiTheme="majorHAnsi" w:hAnsiTheme="majorHAnsi"/>
          <w:sz w:val="20"/>
          <w:szCs w:val="20"/>
          <w:lang w:val="es-AR"/>
        </w:rPr>
        <w:t>resolvi</w:t>
      </w:r>
      <w:r>
        <w:rPr>
          <w:rFonts w:asciiTheme="majorHAnsi" w:hAnsiTheme="majorHAnsi"/>
          <w:sz w:val="20"/>
          <w:szCs w:val="20"/>
          <w:lang w:val="es-AR"/>
        </w:rPr>
        <w:t>ó</w:t>
      </w:r>
      <w:r w:rsidR="00DD1F52" w:rsidRPr="001242D1">
        <w:rPr>
          <w:rFonts w:asciiTheme="majorHAnsi" w:hAnsiTheme="majorHAnsi"/>
          <w:sz w:val="20"/>
          <w:szCs w:val="20"/>
          <w:lang w:val="es-AR"/>
        </w:rPr>
        <w:t xml:space="preserve"> además que se emit</w:t>
      </w:r>
      <w:r>
        <w:rPr>
          <w:rFonts w:asciiTheme="majorHAnsi" w:hAnsiTheme="majorHAnsi"/>
          <w:sz w:val="20"/>
          <w:szCs w:val="20"/>
          <w:lang w:val="es-AR"/>
        </w:rPr>
        <w:t>ier</w:t>
      </w:r>
      <w:r w:rsidR="00DD1F52" w:rsidRPr="001242D1">
        <w:rPr>
          <w:rFonts w:asciiTheme="majorHAnsi" w:hAnsiTheme="majorHAnsi"/>
          <w:sz w:val="20"/>
          <w:szCs w:val="20"/>
          <w:lang w:val="es-AR"/>
        </w:rPr>
        <w:t xml:space="preserve">a </w:t>
      </w:r>
      <w:r>
        <w:rPr>
          <w:rFonts w:asciiTheme="majorHAnsi" w:hAnsiTheme="majorHAnsi"/>
          <w:sz w:val="20"/>
          <w:szCs w:val="20"/>
          <w:lang w:val="es-AR"/>
        </w:rPr>
        <w:t xml:space="preserve">un </w:t>
      </w:r>
      <w:r w:rsidR="00DD1F52" w:rsidRPr="001242D1">
        <w:rPr>
          <w:rFonts w:asciiTheme="majorHAnsi" w:hAnsiTheme="majorHAnsi"/>
          <w:sz w:val="20"/>
          <w:szCs w:val="20"/>
          <w:lang w:val="es-AR"/>
        </w:rPr>
        <w:t xml:space="preserve">Auto de Requerimiento de </w:t>
      </w:r>
      <w:r w:rsidR="001242D1" w:rsidRPr="001242D1">
        <w:rPr>
          <w:rFonts w:asciiTheme="majorHAnsi" w:hAnsiTheme="majorHAnsi"/>
          <w:sz w:val="20"/>
          <w:szCs w:val="20"/>
          <w:lang w:val="es-AR"/>
        </w:rPr>
        <w:t>Investigación</w:t>
      </w:r>
      <w:r w:rsidR="00DD1F52" w:rsidRPr="001242D1">
        <w:rPr>
          <w:rFonts w:asciiTheme="majorHAnsi" w:hAnsiTheme="majorHAnsi"/>
          <w:sz w:val="20"/>
          <w:szCs w:val="20"/>
          <w:lang w:val="es-AR"/>
        </w:rPr>
        <w:t xml:space="preserve">. </w:t>
      </w:r>
      <w:r w:rsidR="00E15D4F" w:rsidRPr="001242D1">
        <w:rPr>
          <w:rFonts w:asciiTheme="majorHAnsi" w:hAnsiTheme="majorHAnsi"/>
          <w:sz w:val="20"/>
          <w:szCs w:val="20"/>
          <w:lang w:val="es-AR"/>
        </w:rPr>
        <w:t xml:space="preserve">Sostiene </w:t>
      </w:r>
      <w:r>
        <w:rPr>
          <w:rFonts w:asciiTheme="majorHAnsi" w:hAnsiTheme="majorHAnsi"/>
          <w:sz w:val="20"/>
          <w:szCs w:val="20"/>
          <w:lang w:val="es-AR"/>
        </w:rPr>
        <w:t xml:space="preserve">el Estado </w:t>
      </w:r>
      <w:r w:rsidR="00E15D4F" w:rsidRPr="001242D1">
        <w:rPr>
          <w:rFonts w:asciiTheme="majorHAnsi" w:hAnsiTheme="majorHAnsi"/>
          <w:sz w:val="20"/>
          <w:szCs w:val="20"/>
          <w:lang w:val="es-AR"/>
        </w:rPr>
        <w:t xml:space="preserve">que el 16 de octubre de 2018 se solicitó </w:t>
      </w:r>
      <w:r w:rsidRPr="001242D1">
        <w:rPr>
          <w:rFonts w:asciiTheme="majorHAnsi" w:hAnsiTheme="majorHAnsi"/>
          <w:sz w:val="20"/>
          <w:szCs w:val="20"/>
          <w:lang w:val="es-AR"/>
        </w:rPr>
        <w:t xml:space="preserve">copias del expediente </w:t>
      </w:r>
      <w:r w:rsidR="00E15D4F" w:rsidRPr="001242D1">
        <w:rPr>
          <w:rFonts w:asciiTheme="majorHAnsi" w:hAnsiTheme="majorHAnsi"/>
          <w:sz w:val="20"/>
          <w:szCs w:val="20"/>
          <w:lang w:val="es-AR"/>
        </w:rPr>
        <w:t>al Juzgado de Letras de lo Penal</w:t>
      </w:r>
      <w:r>
        <w:rPr>
          <w:rFonts w:asciiTheme="majorHAnsi" w:hAnsiTheme="majorHAnsi"/>
          <w:sz w:val="20"/>
          <w:szCs w:val="20"/>
          <w:lang w:val="es-AR"/>
        </w:rPr>
        <w:t>;</w:t>
      </w:r>
      <w:r w:rsidR="00E15D4F" w:rsidRPr="001242D1">
        <w:rPr>
          <w:rFonts w:asciiTheme="majorHAnsi" w:hAnsiTheme="majorHAnsi"/>
          <w:sz w:val="20"/>
          <w:szCs w:val="20"/>
          <w:lang w:val="es-AR"/>
        </w:rPr>
        <w:t xml:space="preserve"> y que </w:t>
      </w:r>
      <w:r>
        <w:rPr>
          <w:rFonts w:asciiTheme="majorHAnsi" w:hAnsiTheme="majorHAnsi"/>
          <w:sz w:val="20"/>
          <w:szCs w:val="20"/>
          <w:lang w:val="es-AR"/>
        </w:rPr>
        <w:t xml:space="preserve">en la misma fecha </w:t>
      </w:r>
      <w:r w:rsidR="00E15D4F" w:rsidRPr="001242D1">
        <w:rPr>
          <w:rFonts w:asciiTheme="majorHAnsi" w:hAnsiTheme="majorHAnsi"/>
          <w:sz w:val="20"/>
          <w:szCs w:val="20"/>
          <w:lang w:val="es-AR"/>
        </w:rPr>
        <w:t xml:space="preserve">se </w:t>
      </w:r>
      <w:r>
        <w:rPr>
          <w:rFonts w:asciiTheme="majorHAnsi" w:hAnsiTheme="majorHAnsi"/>
          <w:sz w:val="20"/>
          <w:szCs w:val="20"/>
          <w:lang w:val="es-AR"/>
        </w:rPr>
        <w:t>consult</w:t>
      </w:r>
      <w:r w:rsidR="00E15D4F" w:rsidRPr="001242D1">
        <w:rPr>
          <w:rFonts w:asciiTheme="majorHAnsi" w:hAnsiTheme="majorHAnsi"/>
          <w:sz w:val="20"/>
          <w:szCs w:val="20"/>
          <w:lang w:val="es-AR"/>
        </w:rPr>
        <w:t xml:space="preserve">ó a la Corte Suprema si </w:t>
      </w:r>
      <w:r>
        <w:rPr>
          <w:rFonts w:asciiTheme="majorHAnsi" w:hAnsiTheme="majorHAnsi"/>
          <w:sz w:val="20"/>
          <w:szCs w:val="20"/>
          <w:lang w:val="es-AR"/>
        </w:rPr>
        <w:t xml:space="preserve">había alguna </w:t>
      </w:r>
      <w:r w:rsidR="00E15D4F" w:rsidRPr="001242D1">
        <w:rPr>
          <w:rFonts w:asciiTheme="majorHAnsi" w:hAnsiTheme="majorHAnsi"/>
          <w:sz w:val="20"/>
          <w:szCs w:val="20"/>
          <w:lang w:val="es-AR"/>
        </w:rPr>
        <w:t xml:space="preserve">denuncia respecto a la </w:t>
      </w:r>
      <w:r w:rsidRPr="00707111">
        <w:rPr>
          <w:rFonts w:asciiTheme="majorHAnsi" w:hAnsiTheme="majorHAnsi"/>
          <w:sz w:val="20"/>
          <w:szCs w:val="20"/>
          <w:lang w:val="es-AR"/>
        </w:rPr>
        <w:t xml:space="preserve">Jueza de Letras Penal del </w:t>
      </w:r>
      <w:r>
        <w:rPr>
          <w:rFonts w:asciiTheme="majorHAnsi" w:hAnsiTheme="majorHAnsi"/>
          <w:sz w:val="20"/>
          <w:szCs w:val="20"/>
          <w:lang w:val="es-AR"/>
        </w:rPr>
        <w:t>D</w:t>
      </w:r>
      <w:r w:rsidRPr="00707111">
        <w:rPr>
          <w:rFonts w:asciiTheme="majorHAnsi" w:hAnsiTheme="majorHAnsi"/>
          <w:sz w:val="20"/>
          <w:szCs w:val="20"/>
          <w:lang w:val="es-AR"/>
        </w:rPr>
        <w:t>epartamento Francisco Morazán</w:t>
      </w:r>
      <w:r w:rsidR="00E15D4F" w:rsidRPr="001242D1">
        <w:rPr>
          <w:rFonts w:asciiTheme="majorHAnsi" w:hAnsiTheme="majorHAnsi"/>
          <w:sz w:val="20"/>
          <w:szCs w:val="20"/>
          <w:lang w:val="es-AR"/>
        </w:rPr>
        <w:t>.</w:t>
      </w:r>
      <w:r w:rsidR="001242D1" w:rsidRPr="001242D1">
        <w:rPr>
          <w:rFonts w:asciiTheme="majorHAnsi" w:hAnsiTheme="majorHAnsi"/>
          <w:sz w:val="20"/>
          <w:szCs w:val="20"/>
          <w:lang w:val="es-AR"/>
        </w:rPr>
        <w:t xml:space="preserve"> En suma, e</w:t>
      </w:r>
      <w:r w:rsidR="001130A4" w:rsidRPr="001242D1">
        <w:rPr>
          <w:rFonts w:asciiTheme="majorHAnsi" w:hAnsiTheme="majorHAnsi"/>
          <w:sz w:val="20"/>
          <w:szCs w:val="20"/>
          <w:lang w:val="es-AR"/>
        </w:rPr>
        <w:t xml:space="preserve">l Estado señala haber desempeñado diferentes acciones, </w:t>
      </w:r>
      <w:r>
        <w:rPr>
          <w:rFonts w:asciiTheme="majorHAnsi" w:hAnsiTheme="majorHAnsi"/>
          <w:sz w:val="20"/>
          <w:szCs w:val="20"/>
          <w:lang w:val="es-AR"/>
        </w:rPr>
        <w:t xml:space="preserve">que </w:t>
      </w:r>
      <w:r w:rsidR="001130A4" w:rsidRPr="001242D1">
        <w:rPr>
          <w:rFonts w:asciiTheme="majorHAnsi" w:hAnsiTheme="majorHAnsi"/>
          <w:sz w:val="20"/>
          <w:szCs w:val="20"/>
          <w:lang w:val="es-AR"/>
        </w:rPr>
        <w:t xml:space="preserve">incluyen el testimonio de la </w:t>
      </w:r>
      <w:r>
        <w:rPr>
          <w:rFonts w:asciiTheme="majorHAnsi" w:hAnsiTheme="majorHAnsi"/>
          <w:sz w:val="20"/>
          <w:szCs w:val="20"/>
          <w:lang w:val="es-AR"/>
        </w:rPr>
        <w:t>f</w:t>
      </w:r>
      <w:r w:rsidR="001130A4" w:rsidRPr="001242D1">
        <w:rPr>
          <w:rFonts w:asciiTheme="majorHAnsi" w:hAnsiTheme="majorHAnsi"/>
          <w:sz w:val="20"/>
          <w:szCs w:val="20"/>
          <w:lang w:val="es-AR"/>
        </w:rPr>
        <w:t>iscal involucrada en el caso, la demanda de remisión de expedientes investigativos, así como varias solicitudes de información</w:t>
      </w:r>
      <w:r w:rsidR="00D65A2E" w:rsidRPr="001242D1">
        <w:rPr>
          <w:rFonts w:asciiTheme="majorHAnsi" w:hAnsiTheme="majorHAnsi"/>
          <w:sz w:val="20"/>
          <w:szCs w:val="20"/>
          <w:lang w:val="es-AR"/>
        </w:rPr>
        <w:t xml:space="preserve">, la última </w:t>
      </w:r>
      <w:r>
        <w:rPr>
          <w:rFonts w:asciiTheme="majorHAnsi" w:hAnsiTheme="majorHAnsi"/>
          <w:sz w:val="20"/>
          <w:szCs w:val="20"/>
          <w:lang w:val="es-AR"/>
        </w:rPr>
        <w:t xml:space="preserve">de ellas </w:t>
      </w:r>
      <w:r w:rsidR="001130A4" w:rsidRPr="001242D1">
        <w:rPr>
          <w:rFonts w:asciiTheme="majorHAnsi" w:hAnsiTheme="majorHAnsi"/>
          <w:sz w:val="20"/>
          <w:szCs w:val="20"/>
          <w:lang w:val="es-AR"/>
        </w:rPr>
        <w:t xml:space="preserve">de fecha 16 de octubre de 2018. </w:t>
      </w:r>
      <w:r>
        <w:rPr>
          <w:rFonts w:asciiTheme="majorHAnsi" w:hAnsiTheme="majorHAnsi"/>
          <w:sz w:val="20"/>
          <w:szCs w:val="20"/>
          <w:lang w:val="es-AR"/>
        </w:rPr>
        <w:t>El</w:t>
      </w:r>
      <w:r w:rsidR="001130A4" w:rsidRPr="001242D1">
        <w:rPr>
          <w:rFonts w:asciiTheme="majorHAnsi" w:hAnsiTheme="majorHAnsi"/>
          <w:sz w:val="20"/>
          <w:szCs w:val="20"/>
          <w:lang w:val="es-AR"/>
        </w:rPr>
        <w:t xml:space="preserve"> Estado indica que el </w:t>
      </w:r>
      <w:r>
        <w:rPr>
          <w:rFonts w:asciiTheme="majorHAnsi" w:hAnsiTheme="majorHAnsi"/>
          <w:sz w:val="20"/>
          <w:szCs w:val="20"/>
          <w:lang w:val="es-AR"/>
        </w:rPr>
        <w:t xml:space="preserve">asunto </w:t>
      </w:r>
      <w:r w:rsidR="001130A4" w:rsidRPr="001242D1">
        <w:rPr>
          <w:rFonts w:asciiTheme="majorHAnsi" w:hAnsiTheme="majorHAnsi"/>
          <w:sz w:val="20"/>
          <w:szCs w:val="20"/>
          <w:lang w:val="es-AR"/>
        </w:rPr>
        <w:t>se encuentra en etapa de investigación</w:t>
      </w:r>
      <w:r w:rsidR="00D65A2E" w:rsidRPr="001242D1">
        <w:rPr>
          <w:rFonts w:asciiTheme="majorHAnsi" w:hAnsiTheme="majorHAnsi"/>
          <w:sz w:val="20"/>
          <w:szCs w:val="20"/>
          <w:lang w:val="es-AR"/>
        </w:rPr>
        <w:t>.</w:t>
      </w:r>
    </w:p>
    <w:p w14:paraId="094082FB" w14:textId="71F9D4E2" w:rsidR="004C616A" w:rsidRPr="00DE1CF7" w:rsidRDefault="004C616A" w:rsidP="00647756">
      <w:pPr>
        <w:pStyle w:val="ListParagraph"/>
        <w:spacing w:before="120" w:after="120"/>
        <w:jc w:val="both"/>
        <w:rPr>
          <w:rFonts w:asciiTheme="majorHAnsi" w:hAnsiTheme="majorHAnsi"/>
          <w:b/>
          <w:bCs/>
          <w:sz w:val="20"/>
          <w:szCs w:val="20"/>
          <w:lang w:val="es-AR"/>
        </w:rPr>
      </w:pPr>
      <w:r w:rsidRPr="00DE1CF7">
        <w:rPr>
          <w:rFonts w:asciiTheme="majorHAnsi" w:hAnsiTheme="majorHAnsi"/>
          <w:b/>
          <w:bCs/>
          <w:sz w:val="20"/>
          <w:szCs w:val="20"/>
          <w:lang w:val="es-AR"/>
        </w:rPr>
        <w:t xml:space="preserve">VI. </w:t>
      </w:r>
      <w:r w:rsidRPr="00DE1CF7">
        <w:rPr>
          <w:rFonts w:asciiTheme="majorHAnsi" w:hAnsiTheme="majorHAnsi"/>
          <w:b/>
          <w:bCs/>
          <w:sz w:val="20"/>
          <w:szCs w:val="20"/>
          <w:lang w:val="es-AR"/>
        </w:rPr>
        <w:tab/>
        <w:t>AGOTAMIENTO DE LOS RECURSOS INTERNOS Y PLAZO DE PRESENTACIÓN</w:t>
      </w:r>
    </w:p>
    <w:p w14:paraId="60630620" w14:textId="6A27BF03" w:rsidR="00195303" w:rsidRPr="003C4837" w:rsidRDefault="000553E8" w:rsidP="003C483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AR"/>
        </w:rPr>
      </w:pPr>
      <w:r>
        <w:rPr>
          <w:rFonts w:asciiTheme="majorHAnsi" w:hAnsiTheme="majorHAnsi"/>
          <w:color w:val="000000" w:themeColor="text1"/>
          <w:sz w:val="20"/>
          <w:szCs w:val="20"/>
          <w:lang w:val="es-AR"/>
        </w:rPr>
        <w:t xml:space="preserve">El objeto de la petición </w:t>
      </w:r>
      <w:r w:rsidR="002D0D7D">
        <w:rPr>
          <w:rFonts w:asciiTheme="majorHAnsi" w:hAnsiTheme="majorHAnsi"/>
          <w:color w:val="000000" w:themeColor="text1"/>
          <w:sz w:val="20"/>
          <w:szCs w:val="20"/>
          <w:lang w:val="es-AR"/>
        </w:rPr>
        <w:t xml:space="preserve">consiste en el </w:t>
      </w:r>
      <w:r w:rsidR="001242D1">
        <w:rPr>
          <w:rFonts w:asciiTheme="majorHAnsi" w:hAnsiTheme="majorHAnsi"/>
          <w:color w:val="000000" w:themeColor="text1"/>
          <w:sz w:val="20"/>
          <w:szCs w:val="20"/>
          <w:lang w:val="es-AR"/>
        </w:rPr>
        <w:t>retardo injustificado y</w:t>
      </w:r>
      <w:r>
        <w:rPr>
          <w:rFonts w:asciiTheme="majorHAnsi" w:hAnsiTheme="majorHAnsi"/>
          <w:color w:val="000000" w:themeColor="text1"/>
          <w:sz w:val="20"/>
          <w:szCs w:val="20"/>
          <w:lang w:val="es-AR"/>
        </w:rPr>
        <w:t xml:space="preserve"> la falta de investigación </w:t>
      </w:r>
      <w:r w:rsidR="001242D1">
        <w:rPr>
          <w:rFonts w:asciiTheme="majorHAnsi" w:hAnsiTheme="majorHAnsi"/>
          <w:color w:val="000000" w:themeColor="text1"/>
          <w:sz w:val="20"/>
          <w:szCs w:val="20"/>
          <w:lang w:val="es-AR"/>
        </w:rPr>
        <w:t>de las denuncias de abuso de autoridad instauradas por la peticionaria como consecuencia d</w:t>
      </w:r>
      <w:r>
        <w:rPr>
          <w:rFonts w:asciiTheme="majorHAnsi" w:hAnsiTheme="majorHAnsi"/>
          <w:color w:val="000000" w:themeColor="text1"/>
          <w:sz w:val="20"/>
          <w:szCs w:val="20"/>
          <w:lang w:val="es-AR"/>
        </w:rPr>
        <w:t>el presunto allanamiento ilegal, apremios y detención arbitraria</w:t>
      </w:r>
      <w:r w:rsidR="002D0D7D">
        <w:rPr>
          <w:rFonts w:asciiTheme="majorHAnsi" w:hAnsiTheme="majorHAnsi"/>
          <w:color w:val="000000" w:themeColor="text1"/>
          <w:sz w:val="20"/>
          <w:szCs w:val="20"/>
          <w:lang w:val="es-AR"/>
        </w:rPr>
        <w:t>;</w:t>
      </w:r>
      <w:r>
        <w:rPr>
          <w:rFonts w:asciiTheme="majorHAnsi" w:hAnsiTheme="majorHAnsi"/>
          <w:color w:val="000000" w:themeColor="text1"/>
          <w:sz w:val="20"/>
          <w:szCs w:val="20"/>
          <w:lang w:val="es-AR"/>
        </w:rPr>
        <w:t xml:space="preserve"> </w:t>
      </w:r>
      <w:r w:rsidR="001242D1">
        <w:rPr>
          <w:rFonts w:asciiTheme="majorHAnsi" w:hAnsiTheme="majorHAnsi"/>
          <w:color w:val="000000" w:themeColor="text1"/>
          <w:sz w:val="20"/>
          <w:szCs w:val="20"/>
          <w:lang w:val="es-AR"/>
        </w:rPr>
        <w:t>y procesos judiciales violatori</w:t>
      </w:r>
      <w:r w:rsidR="002D0D7D">
        <w:rPr>
          <w:rFonts w:asciiTheme="majorHAnsi" w:hAnsiTheme="majorHAnsi"/>
          <w:color w:val="000000" w:themeColor="text1"/>
          <w:sz w:val="20"/>
          <w:szCs w:val="20"/>
          <w:lang w:val="es-AR"/>
        </w:rPr>
        <w:t xml:space="preserve">os del </w:t>
      </w:r>
      <w:r w:rsidR="001242D1">
        <w:rPr>
          <w:rFonts w:asciiTheme="majorHAnsi" w:hAnsiTheme="majorHAnsi"/>
          <w:color w:val="000000" w:themeColor="text1"/>
          <w:sz w:val="20"/>
          <w:szCs w:val="20"/>
          <w:lang w:val="es-AR"/>
        </w:rPr>
        <w:t xml:space="preserve">debido proceso que luego resultaron </w:t>
      </w:r>
      <w:r w:rsidR="001242D1" w:rsidRPr="001242D1">
        <w:rPr>
          <w:rFonts w:asciiTheme="majorHAnsi" w:hAnsiTheme="majorHAnsi"/>
          <w:color w:val="000000" w:themeColor="text1"/>
          <w:sz w:val="20"/>
          <w:szCs w:val="20"/>
          <w:lang w:val="es-AR"/>
        </w:rPr>
        <w:t>infundad</w:t>
      </w:r>
      <w:r w:rsidR="002D0D7D">
        <w:rPr>
          <w:rFonts w:asciiTheme="majorHAnsi" w:hAnsiTheme="majorHAnsi"/>
          <w:color w:val="000000" w:themeColor="text1"/>
          <w:sz w:val="20"/>
          <w:szCs w:val="20"/>
          <w:lang w:val="es-AR"/>
        </w:rPr>
        <w:t>o</w:t>
      </w:r>
      <w:r w:rsidR="001242D1" w:rsidRPr="001242D1">
        <w:rPr>
          <w:rFonts w:asciiTheme="majorHAnsi" w:hAnsiTheme="majorHAnsi"/>
          <w:color w:val="000000" w:themeColor="text1"/>
          <w:sz w:val="20"/>
          <w:szCs w:val="20"/>
          <w:lang w:val="es-AR"/>
        </w:rPr>
        <w:t>s.</w:t>
      </w:r>
      <w:r w:rsidR="003C4837" w:rsidRPr="001242D1">
        <w:rPr>
          <w:rFonts w:asciiTheme="majorHAnsi" w:hAnsiTheme="majorHAnsi"/>
          <w:sz w:val="20"/>
          <w:szCs w:val="20"/>
          <w:lang w:val="es-AR"/>
        </w:rPr>
        <w:t xml:space="preserve"> </w:t>
      </w:r>
      <w:r w:rsidR="00F56C32" w:rsidRPr="001242D1">
        <w:rPr>
          <w:rFonts w:asciiTheme="majorHAnsi" w:hAnsiTheme="majorHAnsi"/>
          <w:color w:val="000000" w:themeColor="text1"/>
          <w:sz w:val="20"/>
          <w:szCs w:val="20"/>
          <w:lang w:val="es-AR"/>
        </w:rPr>
        <w:t>P</w:t>
      </w:r>
      <w:r w:rsidR="00195303" w:rsidRPr="001242D1">
        <w:rPr>
          <w:rFonts w:asciiTheme="majorHAnsi" w:hAnsiTheme="majorHAnsi"/>
          <w:color w:val="000000" w:themeColor="text1"/>
          <w:sz w:val="20"/>
          <w:szCs w:val="20"/>
          <w:lang w:val="es-AR"/>
        </w:rPr>
        <w:t>or su parte</w:t>
      </w:r>
      <w:r w:rsidR="00F56C32" w:rsidRPr="001242D1">
        <w:rPr>
          <w:rFonts w:asciiTheme="majorHAnsi" w:hAnsiTheme="majorHAnsi"/>
          <w:color w:val="000000" w:themeColor="text1"/>
          <w:sz w:val="20"/>
          <w:szCs w:val="20"/>
          <w:lang w:val="es-AR"/>
        </w:rPr>
        <w:t>, el Estado</w:t>
      </w:r>
      <w:r w:rsidR="00195303" w:rsidRPr="001242D1">
        <w:rPr>
          <w:rFonts w:asciiTheme="majorHAnsi" w:hAnsiTheme="majorHAnsi"/>
          <w:color w:val="000000" w:themeColor="text1"/>
          <w:sz w:val="20"/>
          <w:szCs w:val="20"/>
          <w:lang w:val="es-AR"/>
        </w:rPr>
        <w:t xml:space="preserve"> señala </w:t>
      </w:r>
      <w:r w:rsidR="001242D1" w:rsidRPr="001242D1">
        <w:rPr>
          <w:rFonts w:asciiTheme="majorHAnsi" w:hAnsiTheme="majorHAnsi"/>
          <w:color w:val="000000" w:themeColor="text1"/>
          <w:sz w:val="20"/>
          <w:szCs w:val="20"/>
          <w:lang w:val="es-AR"/>
        </w:rPr>
        <w:t>que las investigaciones relacionadas con estas denuncias se encuentran en etapa de investigación</w:t>
      </w:r>
      <w:r w:rsidR="00F56C32" w:rsidRPr="001242D1">
        <w:rPr>
          <w:rFonts w:asciiTheme="majorHAnsi" w:hAnsiTheme="majorHAnsi"/>
          <w:color w:val="000000" w:themeColor="text1"/>
          <w:sz w:val="20"/>
          <w:szCs w:val="20"/>
          <w:lang w:val="es-AR"/>
        </w:rPr>
        <w:t>.</w:t>
      </w:r>
    </w:p>
    <w:p w14:paraId="62BFFF7C" w14:textId="0D299A43" w:rsidR="00E31CC5" w:rsidRPr="00BD227F" w:rsidRDefault="00E31CC5" w:rsidP="00F56C3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AR"/>
        </w:rPr>
      </w:pPr>
      <w:r w:rsidRPr="00BD227F">
        <w:rPr>
          <w:rFonts w:asciiTheme="majorHAnsi" w:hAnsiTheme="majorHAnsi"/>
          <w:sz w:val="20"/>
          <w:szCs w:val="20"/>
          <w:lang w:val="es-AR"/>
        </w:rPr>
        <w:t xml:space="preserve">La CIDH ha señalado con anterioridad </w:t>
      </w:r>
      <w:r w:rsidRPr="00BD227F">
        <w:rPr>
          <w:rFonts w:asciiTheme="majorHAnsi" w:hAnsiTheme="majorHAnsi" w:cs="Arial"/>
          <w:sz w:val="20"/>
          <w:szCs w:val="20"/>
          <w:lang w:val="es-AR"/>
        </w:rPr>
        <w:t>que</w:t>
      </w:r>
      <w:r w:rsidR="002D0D7D">
        <w:rPr>
          <w:rFonts w:asciiTheme="majorHAnsi" w:hAnsiTheme="majorHAnsi" w:cs="Arial"/>
          <w:sz w:val="20"/>
          <w:szCs w:val="20"/>
          <w:lang w:val="es-AR"/>
        </w:rPr>
        <w:t xml:space="preserve"> en</w:t>
      </w:r>
      <w:r w:rsidRPr="00BD227F">
        <w:rPr>
          <w:rFonts w:asciiTheme="majorHAnsi" w:hAnsiTheme="majorHAnsi" w:cs="Arial"/>
          <w:sz w:val="20"/>
          <w:szCs w:val="20"/>
          <w:lang w:val="es-AR"/>
        </w:rPr>
        <w:t xml:space="preserve"> </w:t>
      </w:r>
      <w:r w:rsidR="002D0D7D">
        <w:rPr>
          <w:rFonts w:asciiTheme="majorHAnsi" w:hAnsiTheme="majorHAnsi" w:cs="Arial"/>
          <w:sz w:val="20"/>
          <w:szCs w:val="20"/>
          <w:lang w:val="es-AR"/>
        </w:rPr>
        <w:t>asuntos</w:t>
      </w:r>
      <w:r w:rsidRPr="00BD227F">
        <w:rPr>
          <w:rFonts w:asciiTheme="majorHAnsi" w:hAnsiTheme="majorHAnsi" w:cs="Arial"/>
          <w:sz w:val="20"/>
          <w:szCs w:val="20"/>
          <w:lang w:val="es-AR"/>
        </w:rPr>
        <w:t xml:space="preserve"> como el presente, que </w:t>
      </w:r>
      <w:r w:rsidR="002D0D7D">
        <w:rPr>
          <w:rFonts w:asciiTheme="majorHAnsi" w:hAnsiTheme="majorHAnsi" w:cs="Arial"/>
          <w:sz w:val="20"/>
          <w:szCs w:val="20"/>
          <w:lang w:val="es-AR"/>
        </w:rPr>
        <w:t>se refieren a</w:t>
      </w:r>
      <w:r w:rsidRPr="00BD227F">
        <w:rPr>
          <w:rFonts w:asciiTheme="majorHAnsi" w:hAnsiTheme="majorHAnsi" w:cs="Arial"/>
          <w:sz w:val="20"/>
          <w:szCs w:val="20"/>
          <w:lang w:val="es-AR"/>
        </w:rPr>
        <w:t xml:space="preserve"> posibles violaciones </w:t>
      </w:r>
      <w:r w:rsidR="002D0D7D">
        <w:rPr>
          <w:rFonts w:asciiTheme="majorHAnsi" w:hAnsiTheme="majorHAnsi" w:cs="Arial"/>
          <w:sz w:val="20"/>
          <w:szCs w:val="20"/>
          <w:lang w:val="es-AR"/>
        </w:rPr>
        <w:t>de</w:t>
      </w:r>
      <w:r w:rsidRPr="00BD227F">
        <w:rPr>
          <w:rFonts w:asciiTheme="majorHAnsi" w:hAnsiTheme="majorHAnsi" w:cs="Arial"/>
          <w:sz w:val="20"/>
          <w:szCs w:val="20"/>
          <w:lang w:val="es-AR"/>
        </w:rPr>
        <w:t xml:space="preserve"> derechos humanos</w:t>
      </w:r>
      <w:r w:rsidR="001242D1" w:rsidRPr="00BD227F">
        <w:rPr>
          <w:rFonts w:asciiTheme="majorHAnsi" w:hAnsiTheme="majorHAnsi" w:cs="Arial"/>
          <w:sz w:val="20"/>
          <w:szCs w:val="20"/>
          <w:lang w:val="es-AR"/>
        </w:rPr>
        <w:t xml:space="preserve"> que incluyen alegatos sobre violaciones </w:t>
      </w:r>
      <w:r w:rsidR="002D0D7D">
        <w:rPr>
          <w:rFonts w:asciiTheme="majorHAnsi" w:hAnsiTheme="majorHAnsi" w:cs="Arial"/>
          <w:sz w:val="20"/>
          <w:szCs w:val="20"/>
          <w:lang w:val="es-AR"/>
        </w:rPr>
        <w:t>de</w:t>
      </w:r>
      <w:r w:rsidR="001242D1" w:rsidRPr="00BD227F">
        <w:rPr>
          <w:rFonts w:asciiTheme="majorHAnsi" w:hAnsiTheme="majorHAnsi" w:cs="Arial"/>
          <w:sz w:val="20"/>
          <w:szCs w:val="20"/>
          <w:lang w:val="es-AR"/>
        </w:rPr>
        <w:t xml:space="preserve"> la integridad personal</w:t>
      </w:r>
      <w:r w:rsidR="00BD227F" w:rsidRPr="00BD227F">
        <w:rPr>
          <w:rFonts w:asciiTheme="majorHAnsi" w:hAnsiTheme="majorHAnsi" w:cs="Arial"/>
          <w:sz w:val="20"/>
          <w:szCs w:val="20"/>
          <w:lang w:val="es-AR"/>
        </w:rPr>
        <w:t xml:space="preserve"> que involucran a agentes estatales</w:t>
      </w:r>
      <w:r w:rsidRPr="00BD227F">
        <w:rPr>
          <w:rFonts w:asciiTheme="majorHAnsi" w:hAnsiTheme="majorHAnsi" w:cs="Arial"/>
          <w:sz w:val="20"/>
          <w:szCs w:val="20"/>
          <w:lang w:val="es-AR"/>
        </w:rPr>
        <w:t>, e</w:t>
      </w:r>
      <w:r w:rsidR="00BD227F" w:rsidRPr="00BD227F">
        <w:rPr>
          <w:rFonts w:asciiTheme="majorHAnsi" w:hAnsiTheme="majorHAnsi" w:cs="Arial"/>
          <w:sz w:val="20"/>
          <w:szCs w:val="20"/>
          <w:lang w:val="es-AR"/>
        </w:rPr>
        <w:t>sto es, perseguibles de oficio</w:t>
      </w:r>
      <w:r w:rsidRPr="00BD227F">
        <w:rPr>
          <w:rFonts w:asciiTheme="majorHAnsi" w:hAnsiTheme="majorHAnsi" w:cs="Arial"/>
          <w:sz w:val="20"/>
          <w:szCs w:val="20"/>
          <w:lang w:val="es-AR"/>
        </w:rPr>
        <w:t>, el Estado tiene la obligación de investigarlos. Esta carga debe ser asumida por el Estado como un deber jurídico propio, y no como una gestión de intereses de particulares o que dependa de la iniciativa de éstos o de la aportación de pruebas por parte de los mismos</w:t>
      </w:r>
      <w:r w:rsidRPr="00BD227F">
        <w:rPr>
          <w:rFonts w:asciiTheme="majorHAnsi" w:hAnsiTheme="majorHAnsi" w:cs="Arial"/>
          <w:sz w:val="20"/>
          <w:szCs w:val="20"/>
          <w:vertAlign w:val="superscript"/>
          <w:lang w:val="es-AR"/>
        </w:rPr>
        <w:footnoteReference w:id="5"/>
      </w:r>
      <w:r w:rsidRPr="00BD227F">
        <w:rPr>
          <w:rFonts w:asciiTheme="majorHAnsi" w:eastAsia="Times New Roman" w:hAnsiTheme="majorHAnsi"/>
          <w:sz w:val="20"/>
          <w:szCs w:val="20"/>
          <w:bdr w:val="none" w:sz="0" w:space="0" w:color="auto" w:frame="1"/>
          <w:lang w:val="es-AR"/>
        </w:rPr>
        <w:t>.</w:t>
      </w:r>
      <w:r w:rsidR="00BD227F" w:rsidRPr="00BD227F">
        <w:rPr>
          <w:rFonts w:asciiTheme="majorHAnsi" w:eastAsia="Times New Roman" w:hAnsiTheme="majorHAnsi"/>
          <w:sz w:val="20"/>
          <w:szCs w:val="20"/>
          <w:bdr w:val="none" w:sz="0" w:space="0" w:color="auto" w:frame="1"/>
          <w:lang w:val="es-AR"/>
        </w:rPr>
        <w:t xml:space="preserve"> La Comisión observa que los hechos relacionados con el allanamiento y sus posteriores corolarios tuvieron l</w:t>
      </w:r>
      <w:r w:rsidR="00BD227F">
        <w:rPr>
          <w:rFonts w:asciiTheme="majorHAnsi" w:eastAsia="Times New Roman" w:hAnsiTheme="majorHAnsi"/>
          <w:sz w:val="20"/>
          <w:szCs w:val="20"/>
          <w:bdr w:val="none" w:sz="0" w:space="0" w:color="auto" w:frame="1"/>
          <w:lang w:val="es-AR"/>
        </w:rPr>
        <w:t>ugar el 4 de</w:t>
      </w:r>
      <w:r w:rsidR="00BD227F" w:rsidRPr="00BD227F">
        <w:rPr>
          <w:rFonts w:asciiTheme="majorHAnsi" w:eastAsia="Times New Roman" w:hAnsiTheme="majorHAnsi"/>
          <w:sz w:val="20"/>
          <w:szCs w:val="20"/>
          <w:bdr w:val="none" w:sz="0" w:space="0" w:color="auto" w:frame="1"/>
          <w:lang w:val="es-AR"/>
        </w:rPr>
        <w:t xml:space="preserve"> marzo del 2010 y que</w:t>
      </w:r>
      <w:r w:rsidR="002D0D7D">
        <w:rPr>
          <w:rFonts w:asciiTheme="majorHAnsi" w:eastAsia="Times New Roman" w:hAnsiTheme="majorHAnsi"/>
          <w:sz w:val="20"/>
          <w:szCs w:val="20"/>
          <w:bdr w:val="none" w:sz="0" w:space="0" w:color="auto" w:frame="1"/>
          <w:lang w:val="es-AR"/>
        </w:rPr>
        <w:t>,</w:t>
      </w:r>
      <w:r w:rsidR="00BD227F" w:rsidRPr="00BD227F">
        <w:rPr>
          <w:rFonts w:asciiTheme="majorHAnsi" w:eastAsia="Times New Roman" w:hAnsiTheme="majorHAnsi"/>
          <w:sz w:val="20"/>
          <w:szCs w:val="20"/>
          <w:bdr w:val="none" w:sz="0" w:space="0" w:color="auto" w:frame="1"/>
          <w:lang w:val="es-AR"/>
        </w:rPr>
        <w:t xml:space="preserve"> la peticionaria instaur</w:t>
      </w:r>
      <w:r w:rsidR="002D0D7D">
        <w:rPr>
          <w:rFonts w:asciiTheme="majorHAnsi" w:eastAsia="Times New Roman" w:hAnsiTheme="majorHAnsi"/>
          <w:sz w:val="20"/>
          <w:szCs w:val="20"/>
          <w:bdr w:val="none" w:sz="0" w:space="0" w:color="auto" w:frame="1"/>
          <w:lang w:val="es-AR"/>
        </w:rPr>
        <w:t>ó</w:t>
      </w:r>
      <w:r w:rsidR="00BD227F">
        <w:rPr>
          <w:rFonts w:asciiTheme="majorHAnsi" w:eastAsia="Times New Roman" w:hAnsiTheme="majorHAnsi"/>
          <w:sz w:val="20"/>
          <w:szCs w:val="20"/>
          <w:bdr w:val="none" w:sz="0" w:space="0" w:color="auto" w:frame="1"/>
          <w:lang w:val="es-AR"/>
        </w:rPr>
        <w:t xml:space="preserve"> diversas </w:t>
      </w:r>
      <w:r w:rsidR="00BD227F" w:rsidRPr="00BD227F">
        <w:rPr>
          <w:rFonts w:asciiTheme="majorHAnsi" w:eastAsia="Times New Roman" w:hAnsiTheme="majorHAnsi"/>
          <w:sz w:val="20"/>
          <w:szCs w:val="20"/>
          <w:bdr w:val="none" w:sz="0" w:space="0" w:color="auto" w:frame="1"/>
          <w:lang w:val="es-AR"/>
        </w:rPr>
        <w:t>denuncia</w:t>
      </w:r>
      <w:r w:rsidR="00BD227F">
        <w:rPr>
          <w:rFonts w:asciiTheme="majorHAnsi" w:eastAsia="Times New Roman" w:hAnsiTheme="majorHAnsi"/>
          <w:sz w:val="20"/>
          <w:szCs w:val="20"/>
          <w:bdr w:val="none" w:sz="0" w:space="0" w:color="auto" w:frame="1"/>
          <w:lang w:val="es-AR"/>
        </w:rPr>
        <w:t>s</w:t>
      </w:r>
      <w:r w:rsidR="00BD227F" w:rsidRPr="00BD227F">
        <w:rPr>
          <w:rFonts w:asciiTheme="majorHAnsi" w:eastAsia="Times New Roman" w:hAnsiTheme="majorHAnsi"/>
          <w:sz w:val="20"/>
          <w:szCs w:val="20"/>
          <w:bdr w:val="none" w:sz="0" w:space="0" w:color="auto" w:frame="1"/>
          <w:lang w:val="es-AR"/>
        </w:rPr>
        <w:t xml:space="preserve"> por abuso de autoridad </w:t>
      </w:r>
      <w:r w:rsidR="002D0D7D" w:rsidRPr="00BD227F">
        <w:rPr>
          <w:rFonts w:asciiTheme="majorHAnsi" w:eastAsia="Times New Roman" w:hAnsiTheme="majorHAnsi"/>
          <w:sz w:val="20"/>
          <w:szCs w:val="20"/>
          <w:bdr w:val="none" w:sz="0" w:space="0" w:color="auto" w:frame="1"/>
          <w:lang w:val="es-AR"/>
        </w:rPr>
        <w:t>derivadas de estas actuaciones y del proceso seguido en su contra</w:t>
      </w:r>
      <w:r w:rsidR="002D0D7D">
        <w:rPr>
          <w:rFonts w:asciiTheme="majorHAnsi" w:eastAsia="Times New Roman" w:hAnsiTheme="majorHAnsi"/>
          <w:sz w:val="20"/>
          <w:szCs w:val="20"/>
          <w:bdr w:val="none" w:sz="0" w:space="0" w:color="auto" w:frame="1"/>
          <w:lang w:val="es-AR"/>
        </w:rPr>
        <w:t>,</w:t>
      </w:r>
      <w:r w:rsidR="002D0D7D" w:rsidRPr="00BD227F">
        <w:rPr>
          <w:rFonts w:asciiTheme="majorHAnsi" w:eastAsia="Times New Roman" w:hAnsiTheme="majorHAnsi"/>
          <w:sz w:val="20"/>
          <w:szCs w:val="20"/>
          <w:bdr w:val="none" w:sz="0" w:space="0" w:color="auto" w:frame="1"/>
          <w:lang w:val="es-AR"/>
        </w:rPr>
        <w:t xml:space="preserve"> </w:t>
      </w:r>
      <w:r w:rsidR="00BD227F">
        <w:rPr>
          <w:rFonts w:asciiTheme="majorHAnsi" w:eastAsia="Times New Roman" w:hAnsiTheme="majorHAnsi"/>
          <w:sz w:val="20"/>
          <w:szCs w:val="20"/>
          <w:bdr w:val="none" w:sz="0" w:space="0" w:color="auto" w:frame="1"/>
          <w:lang w:val="es-AR"/>
        </w:rPr>
        <w:t>que aún se mantienen en etapa investigativa</w:t>
      </w:r>
      <w:r w:rsidR="00BD227F" w:rsidRPr="00BD227F">
        <w:rPr>
          <w:rFonts w:asciiTheme="majorHAnsi" w:eastAsia="Times New Roman" w:hAnsiTheme="majorHAnsi"/>
          <w:sz w:val="20"/>
          <w:szCs w:val="20"/>
          <w:bdr w:val="none" w:sz="0" w:space="0" w:color="auto" w:frame="1"/>
          <w:lang w:val="es-AR"/>
        </w:rPr>
        <w:t xml:space="preserve">. </w:t>
      </w:r>
      <w:r w:rsidRPr="00BD227F">
        <w:rPr>
          <w:rFonts w:asciiTheme="majorHAnsi" w:hAnsiTheme="majorHAnsi" w:cs="Arial"/>
          <w:sz w:val="20"/>
          <w:szCs w:val="20"/>
          <w:lang w:val="es-AR"/>
        </w:rPr>
        <w:t>En consecuencia, la CIDH considera que resulta aplicable la excepción prevista en el artículo 46.2.c de la Convención</w:t>
      </w:r>
      <w:r w:rsidR="002D0D7D">
        <w:rPr>
          <w:rFonts w:asciiTheme="majorHAnsi" w:hAnsiTheme="majorHAnsi" w:cs="Arial"/>
          <w:sz w:val="20"/>
          <w:szCs w:val="20"/>
          <w:lang w:val="es-AR"/>
        </w:rPr>
        <w:t xml:space="preserve"> Americana</w:t>
      </w:r>
      <w:r w:rsidR="005A01B2" w:rsidRPr="00BD227F">
        <w:rPr>
          <w:rFonts w:asciiTheme="majorHAnsi" w:hAnsiTheme="majorHAnsi" w:cs="Arial"/>
          <w:sz w:val="20"/>
          <w:szCs w:val="20"/>
          <w:lang w:val="es-AR"/>
        </w:rPr>
        <w:t>.</w:t>
      </w:r>
    </w:p>
    <w:p w14:paraId="4766FF02" w14:textId="4DCF3185" w:rsidR="005A01B2" w:rsidRPr="00A651CE" w:rsidRDefault="002D0D7D" w:rsidP="00F56C3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s="Arial"/>
          <w:b/>
          <w:bCs/>
          <w:sz w:val="20"/>
          <w:szCs w:val="20"/>
          <w:lang w:val="es-AR"/>
        </w:rPr>
      </w:pPr>
      <w:r>
        <w:rPr>
          <w:rFonts w:asciiTheme="majorHAnsi" w:hAnsiTheme="majorHAnsi"/>
          <w:sz w:val="20"/>
          <w:szCs w:val="20"/>
          <w:lang w:val="es-AR"/>
        </w:rPr>
        <w:t>La</w:t>
      </w:r>
      <w:r w:rsidR="005A01B2" w:rsidRPr="00DE1CF7">
        <w:rPr>
          <w:rFonts w:asciiTheme="majorHAnsi" w:hAnsiTheme="majorHAnsi"/>
          <w:sz w:val="20"/>
          <w:szCs w:val="20"/>
          <w:bdr w:val="none" w:sz="0" w:space="0" w:color="auto" w:frame="1"/>
          <w:lang w:val="es-AR"/>
        </w:rPr>
        <w:t xml:space="preserve"> petición fue recibida </w:t>
      </w:r>
      <w:r w:rsidR="00F56C32" w:rsidRPr="00DE1CF7">
        <w:rPr>
          <w:rFonts w:asciiTheme="majorHAnsi" w:hAnsiTheme="majorHAnsi"/>
          <w:sz w:val="20"/>
          <w:szCs w:val="20"/>
          <w:bdr w:val="none" w:sz="0" w:space="0" w:color="auto" w:frame="1"/>
          <w:lang w:val="es-AR"/>
        </w:rPr>
        <w:t xml:space="preserve">el 21 de abril de 2010, </w:t>
      </w:r>
      <w:r w:rsidR="005A01B2" w:rsidRPr="00DE1CF7">
        <w:rPr>
          <w:rFonts w:asciiTheme="majorHAnsi" w:hAnsiTheme="majorHAnsi"/>
          <w:sz w:val="20"/>
          <w:szCs w:val="20"/>
          <w:bdr w:val="none" w:sz="0" w:space="0" w:color="auto" w:frame="1"/>
          <w:lang w:val="es-AR"/>
        </w:rPr>
        <w:t xml:space="preserve">los alegados hechos que dieron origen a la </w:t>
      </w:r>
      <w:r w:rsidR="00F56C32" w:rsidRPr="00DE1CF7">
        <w:rPr>
          <w:rFonts w:asciiTheme="majorHAnsi" w:hAnsiTheme="majorHAnsi"/>
          <w:sz w:val="20"/>
          <w:szCs w:val="20"/>
          <w:bdr w:val="none" w:sz="0" w:space="0" w:color="auto" w:frame="1"/>
          <w:lang w:val="es-AR"/>
        </w:rPr>
        <w:t>petición se</w:t>
      </w:r>
      <w:r w:rsidR="005A01B2" w:rsidRPr="00DE1CF7">
        <w:rPr>
          <w:rFonts w:asciiTheme="majorHAnsi" w:hAnsiTheme="majorHAnsi"/>
          <w:sz w:val="20"/>
          <w:szCs w:val="20"/>
          <w:bdr w:val="none" w:sz="0" w:space="0" w:color="auto" w:frame="1"/>
          <w:lang w:val="es-AR"/>
        </w:rPr>
        <w:t xml:space="preserve"> iniciaron el año 2005, y los efectos de los hechos materia del reclamo se extenderían hasta el presente</w:t>
      </w:r>
      <w:r>
        <w:rPr>
          <w:rFonts w:asciiTheme="majorHAnsi" w:hAnsiTheme="majorHAnsi"/>
          <w:sz w:val="20"/>
          <w:szCs w:val="20"/>
          <w:bdr w:val="none" w:sz="0" w:space="0" w:color="auto" w:frame="1"/>
          <w:lang w:val="es-AR"/>
        </w:rPr>
        <w:t>. Con tal</w:t>
      </w:r>
      <w:r w:rsidR="005A01B2" w:rsidRPr="00DE1CF7">
        <w:rPr>
          <w:rFonts w:asciiTheme="majorHAnsi" w:hAnsiTheme="majorHAnsi"/>
          <w:sz w:val="20"/>
          <w:szCs w:val="20"/>
          <w:bdr w:val="none" w:sz="0" w:space="0" w:color="auto" w:frame="1"/>
          <w:lang w:val="es-AR"/>
        </w:rPr>
        <w:t xml:space="preserve"> motivo</w:t>
      </w:r>
      <w:r>
        <w:rPr>
          <w:rFonts w:asciiTheme="majorHAnsi" w:hAnsiTheme="majorHAnsi"/>
          <w:sz w:val="20"/>
          <w:szCs w:val="20"/>
          <w:bdr w:val="none" w:sz="0" w:space="0" w:color="auto" w:frame="1"/>
          <w:lang w:val="es-AR"/>
        </w:rPr>
        <w:t>,</w:t>
      </w:r>
      <w:r w:rsidR="005A01B2" w:rsidRPr="00DE1CF7">
        <w:rPr>
          <w:rFonts w:asciiTheme="majorHAnsi" w:hAnsiTheme="majorHAnsi"/>
          <w:sz w:val="20"/>
          <w:szCs w:val="20"/>
          <w:bdr w:val="none" w:sz="0" w:space="0" w:color="auto" w:frame="1"/>
          <w:lang w:val="es-AR"/>
        </w:rPr>
        <w:t xml:space="preserve"> la Comisión considera que la petición fue presentada dentro de un plazo razonable y da por satisfecho el requisito del artículo 32.2 de</w:t>
      </w:r>
      <w:r>
        <w:rPr>
          <w:rFonts w:asciiTheme="majorHAnsi" w:hAnsiTheme="majorHAnsi"/>
          <w:sz w:val="20"/>
          <w:szCs w:val="20"/>
          <w:bdr w:val="none" w:sz="0" w:space="0" w:color="auto" w:frame="1"/>
          <w:lang w:val="es-AR"/>
        </w:rPr>
        <w:t xml:space="preserve"> su</w:t>
      </w:r>
      <w:r w:rsidR="005A01B2" w:rsidRPr="00DE1CF7">
        <w:rPr>
          <w:rFonts w:asciiTheme="majorHAnsi" w:hAnsiTheme="majorHAnsi"/>
          <w:sz w:val="20"/>
          <w:szCs w:val="20"/>
          <w:bdr w:val="none" w:sz="0" w:space="0" w:color="auto" w:frame="1"/>
          <w:lang w:val="es-AR"/>
        </w:rPr>
        <w:t xml:space="preserve"> Reglamento.</w:t>
      </w:r>
    </w:p>
    <w:p w14:paraId="08392830" w14:textId="7580B83E" w:rsidR="00F04591" w:rsidRPr="00DE1CF7" w:rsidRDefault="00F04591" w:rsidP="00647756">
      <w:pPr>
        <w:pStyle w:val="ListParagraph"/>
        <w:spacing w:before="120" w:after="120"/>
        <w:jc w:val="both"/>
        <w:rPr>
          <w:rFonts w:asciiTheme="majorHAnsi" w:hAnsiTheme="majorHAnsi"/>
          <w:b/>
          <w:bCs/>
          <w:sz w:val="20"/>
          <w:szCs w:val="20"/>
          <w:lang w:val="es-AR"/>
        </w:rPr>
      </w:pPr>
      <w:r w:rsidRPr="00DE1CF7">
        <w:rPr>
          <w:rFonts w:asciiTheme="majorHAnsi" w:hAnsiTheme="majorHAnsi"/>
          <w:b/>
          <w:bCs/>
          <w:sz w:val="20"/>
          <w:szCs w:val="20"/>
          <w:lang w:val="es-AR"/>
        </w:rPr>
        <w:t>V</w:t>
      </w:r>
      <w:r w:rsidR="000E2789" w:rsidRPr="00DE1CF7">
        <w:rPr>
          <w:rFonts w:asciiTheme="majorHAnsi" w:hAnsiTheme="majorHAnsi"/>
          <w:b/>
          <w:bCs/>
          <w:sz w:val="20"/>
          <w:szCs w:val="20"/>
          <w:lang w:val="es-AR"/>
        </w:rPr>
        <w:t>I</w:t>
      </w:r>
      <w:r w:rsidRPr="00DE1CF7">
        <w:rPr>
          <w:rFonts w:asciiTheme="majorHAnsi" w:hAnsiTheme="majorHAnsi"/>
          <w:b/>
          <w:bCs/>
          <w:sz w:val="20"/>
          <w:szCs w:val="20"/>
          <w:lang w:val="es-AR"/>
        </w:rPr>
        <w:t xml:space="preserve">I. </w:t>
      </w:r>
      <w:r w:rsidRPr="00DE1CF7">
        <w:rPr>
          <w:rFonts w:asciiTheme="majorHAnsi" w:hAnsiTheme="majorHAnsi"/>
          <w:b/>
          <w:bCs/>
          <w:sz w:val="20"/>
          <w:szCs w:val="20"/>
          <w:lang w:val="es-AR"/>
        </w:rPr>
        <w:tab/>
        <w:t>CARACTERIZACIÓN</w:t>
      </w:r>
    </w:p>
    <w:p w14:paraId="13444C9F" w14:textId="38802186" w:rsidR="00DB6EB1" w:rsidRPr="003C4837" w:rsidRDefault="00147FEE" w:rsidP="003C4837">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s="Calibri"/>
          <w:i/>
          <w:color w:val="E36C0A" w:themeColor="accent6" w:themeShade="BF"/>
          <w:sz w:val="20"/>
          <w:szCs w:val="20"/>
          <w:lang w:val="es-AR"/>
        </w:rPr>
      </w:pPr>
      <w:r w:rsidRPr="000E5FC8">
        <w:rPr>
          <w:sz w:val="20"/>
          <w:szCs w:val="20"/>
          <w:lang w:val="es-US"/>
        </w:rPr>
        <w:t xml:space="preserve">El objeto de la petición es denunciar </w:t>
      </w:r>
      <w:r w:rsidR="000E5FC8" w:rsidRPr="000E5FC8">
        <w:rPr>
          <w:sz w:val="20"/>
          <w:szCs w:val="20"/>
          <w:lang w:val="es-US"/>
        </w:rPr>
        <w:t xml:space="preserve">la falta de investigación por actos </w:t>
      </w:r>
      <w:r w:rsidRPr="000E5FC8">
        <w:rPr>
          <w:sz w:val="20"/>
          <w:szCs w:val="20"/>
          <w:lang w:val="es-US"/>
        </w:rPr>
        <w:t xml:space="preserve">de violencia física y psicológica, persecución, </w:t>
      </w:r>
      <w:r w:rsidR="000E5FC8" w:rsidRPr="000E5FC8">
        <w:rPr>
          <w:sz w:val="20"/>
          <w:szCs w:val="20"/>
          <w:lang w:val="es-US"/>
        </w:rPr>
        <w:t>detención ilegal</w:t>
      </w:r>
      <w:r w:rsidRPr="000E5FC8">
        <w:rPr>
          <w:sz w:val="20"/>
          <w:szCs w:val="20"/>
          <w:lang w:val="es-US"/>
        </w:rPr>
        <w:t xml:space="preserve"> y procesos penales </w:t>
      </w:r>
      <w:r w:rsidR="000E5FC8" w:rsidRPr="000E5FC8">
        <w:rPr>
          <w:sz w:val="20"/>
          <w:szCs w:val="20"/>
          <w:lang w:val="es-US"/>
        </w:rPr>
        <w:t xml:space="preserve">contra la </w:t>
      </w:r>
      <w:r w:rsidR="002D0D7D">
        <w:rPr>
          <w:sz w:val="20"/>
          <w:szCs w:val="20"/>
          <w:lang w:val="es-US"/>
        </w:rPr>
        <w:t xml:space="preserve">peticionaria </w:t>
      </w:r>
      <w:r w:rsidR="000E5FC8" w:rsidRPr="000E5FC8">
        <w:rPr>
          <w:sz w:val="20"/>
          <w:szCs w:val="20"/>
          <w:lang w:val="es-US"/>
        </w:rPr>
        <w:t xml:space="preserve">y su hija, como así también la falta de investigación relacionadas con las denuncias de </w:t>
      </w:r>
      <w:r w:rsidRPr="000E5FC8">
        <w:rPr>
          <w:sz w:val="20"/>
          <w:szCs w:val="20"/>
          <w:lang w:val="es-US"/>
        </w:rPr>
        <w:t>abuso de autoridad de la juez</w:t>
      </w:r>
      <w:r w:rsidR="002D0D7D">
        <w:rPr>
          <w:sz w:val="20"/>
          <w:szCs w:val="20"/>
          <w:lang w:val="es-US"/>
        </w:rPr>
        <w:t>a</w:t>
      </w:r>
      <w:r w:rsidRPr="000E5FC8">
        <w:rPr>
          <w:sz w:val="20"/>
          <w:szCs w:val="20"/>
          <w:lang w:val="es-US"/>
        </w:rPr>
        <w:t xml:space="preserve"> </w:t>
      </w:r>
      <w:r w:rsidR="000E5FC8" w:rsidRPr="000E5FC8">
        <w:rPr>
          <w:sz w:val="20"/>
          <w:szCs w:val="20"/>
          <w:lang w:val="es-US"/>
        </w:rPr>
        <w:t>interviniente</w:t>
      </w:r>
      <w:r>
        <w:rPr>
          <w:rFonts w:asciiTheme="majorHAnsi" w:hAnsiTheme="majorHAnsi" w:cs="Calibri"/>
          <w:sz w:val="20"/>
          <w:szCs w:val="20"/>
          <w:lang w:val="es-AR"/>
        </w:rPr>
        <w:t xml:space="preserve">. </w:t>
      </w:r>
      <w:r w:rsidR="00F56C32" w:rsidRPr="00DE1CF7">
        <w:rPr>
          <w:rFonts w:asciiTheme="majorHAnsi" w:hAnsiTheme="majorHAnsi" w:cs="Calibri"/>
          <w:sz w:val="20"/>
          <w:szCs w:val="20"/>
          <w:lang w:val="es-AR"/>
        </w:rPr>
        <w:t xml:space="preserve">En vista de los elementos de hecho y de derecho expuestos por las partes y la naturaleza del asunto puesto bajo su conocimiento, la </w:t>
      </w:r>
      <w:r w:rsidR="00F56C32" w:rsidRPr="00DE1CF7">
        <w:rPr>
          <w:rFonts w:asciiTheme="majorHAnsi" w:hAnsiTheme="majorHAnsi"/>
          <w:sz w:val="20"/>
          <w:szCs w:val="20"/>
          <w:lang w:val="es-AR"/>
        </w:rPr>
        <w:t>Comisión considera que, de ser probadas las alegaciones de</w:t>
      </w:r>
      <w:r w:rsidR="0031524D" w:rsidRPr="00DE1CF7">
        <w:rPr>
          <w:rFonts w:asciiTheme="majorHAnsi" w:hAnsiTheme="majorHAnsi"/>
          <w:sz w:val="20"/>
          <w:szCs w:val="20"/>
          <w:lang w:val="es-AR"/>
        </w:rPr>
        <w:t xml:space="preserve"> arbitrariedad en el</w:t>
      </w:r>
      <w:r w:rsidR="00F56C32" w:rsidRPr="00DE1CF7">
        <w:rPr>
          <w:rFonts w:asciiTheme="majorHAnsi" w:hAnsiTheme="majorHAnsi"/>
          <w:sz w:val="20"/>
          <w:szCs w:val="20"/>
          <w:lang w:val="es-AR"/>
        </w:rPr>
        <w:t xml:space="preserve"> proceso </w:t>
      </w:r>
      <w:r w:rsidR="0031524D" w:rsidRPr="00DE1CF7">
        <w:rPr>
          <w:rFonts w:asciiTheme="majorHAnsi" w:hAnsiTheme="majorHAnsi"/>
          <w:sz w:val="20"/>
          <w:szCs w:val="20"/>
          <w:lang w:val="es-AR"/>
        </w:rPr>
        <w:t xml:space="preserve">judicial que llevaron a la privación de libertad de la </w:t>
      </w:r>
      <w:r w:rsidR="002D0D7D">
        <w:rPr>
          <w:rFonts w:asciiTheme="majorHAnsi" w:hAnsiTheme="majorHAnsi"/>
          <w:sz w:val="20"/>
          <w:szCs w:val="20"/>
          <w:lang w:val="es-AR"/>
        </w:rPr>
        <w:t xml:space="preserve">peticionaria </w:t>
      </w:r>
      <w:r w:rsidR="0031524D" w:rsidRPr="00DE1CF7">
        <w:rPr>
          <w:rFonts w:asciiTheme="majorHAnsi" w:hAnsiTheme="majorHAnsi"/>
          <w:sz w:val="20"/>
          <w:szCs w:val="20"/>
          <w:lang w:val="es-AR"/>
        </w:rPr>
        <w:t xml:space="preserve">y a </w:t>
      </w:r>
      <w:r w:rsidR="002D0D7D">
        <w:rPr>
          <w:rFonts w:asciiTheme="majorHAnsi" w:hAnsiTheme="majorHAnsi"/>
          <w:sz w:val="20"/>
          <w:szCs w:val="20"/>
          <w:lang w:val="es-AR"/>
        </w:rPr>
        <w:t xml:space="preserve">hechos de </w:t>
      </w:r>
      <w:r w:rsidR="0031524D" w:rsidRPr="00DE1CF7">
        <w:rPr>
          <w:rFonts w:asciiTheme="majorHAnsi" w:hAnsiTheme="majorHAnsi"/>
          <w:sz w:val="20"/>
          <w:szCs w:val="20"/>
          <w:lang w:val="es-AR"/>
        </w:rPr>
        <w:t xml:space="preserve">violencia policial en perjuicio de </w:t>
      </w:r>
      <w:r w:rsidR="002D0D7D">
        <w:rPr>
          <w:rFonts w:asciiTheme="majorHAnsi" w:hAnsiTheme="majorHAnsi"/>
          <w:sz w:val="20"/>
          <w:szCs w:val="20"/>
          <w:lang w:val="es-AR"/>
        </w:rPr>
        <w:t>ésta</w:t>
      </w:r>
      <w:r w:rsidR="0031524D" w:rsidRPr="00DE1CF7">
        <w:rPr>
          <w:rFonts w:asciiTheme="majorHAnsi" w:hAnsiTheme="majorHAnsi"/>
          <w:sz w:val="20"/>
          <w:szCs w:val="20"/>
          <w:lang w:val="es-AR"/>
        </w:rPr>
        <w:t xml:space="preserve"> y </w:t>
      </w:r>
      <w:r w:rsidR="002D0D7D">
        <w:rPr>
          <w:rFonts w:asciiTheme="majorHAnsi" w:hAnsiTheme="majorHAnsi"/>
          <w:sz w:val="20"/>
          <w:szCs w:val="20"/>
          <w:lang w:val="es-AR"/>
        </w:rPr>
        <w:t xml:space="preserve">de </w:t>
      </w:r>
      <w:r w:rsidR="0031524D" w:rsidRPr="00DE1CF7">
        <w:rPr>
          <w:rFonts w:asciiTheme="majorHAnsi" w:hAnsiTheme="majorHAnsi"/>
          <w:sz w:val="20"/>
          <w:szCs w:val="20"/>
          <w:lang w:val="es-AR"/>
        </w:rPr>
        <w:t xml:space="preserve">su hija, así </w:t>
      </w:r>
      <w:r w:rsidR="00DF241E">
        <w:rPr>
          <w:rFonts w:asciiTheme="majorHAnsi" w:hAnsiTheme="majorHAnsi"/>
          <w:sz w:val="20"/>
          <w:szCs w:val="20"/>
          <w:lang w:val="es-AR"/>
        </w:rPr>
        <w:t>como</w:t>
      </w:r>
      <w:r w:rsidR="0031524D" w:rsidRPr="00DE1CF7">
        <w:rPr>
          <w:rFonts w:asciiTheme="majorHAnsi" w:hAnsiTheme="majorHAnsi"/>
          <w:sz w:val="20"/>
          <w:szCs w:val="20"/>
          <w:lang w:val="es-AR"/>
        </w:rPr>
        <w:t xml:space="preserve"> el retardo injustificado en resolver </w:t>
      </w:r>
      <w:r w:rsidR="00DE1CF7" w:rsidRPr="00DE1CF7">
        <w:rPr>
          <w:rFonts w:asciiTheme="majorHAnsi" w:hAnsiTheme="majorHAnsi"/>
          <w:sz w:val="20"/>
          <w:szCs w:val="20"/>
          <w:lang w:val="es-AR"/>
        </w:rPr>
        <w:t>la situación jurídica</w:t>
      </w:r>
      <w:r w:rsidR="00DF241E">
        <w:rPr>
          <w:rFonts w:asciiTheme="majorHAnsi" w:hAnsiTheme="majorHAnsi"/>
          <w:sz w:val="20"/>
          <w:szCs w:val="20"/>
          <w:lang w:val="es-AR"/>
        </w:rPr>
        <w:t>,</w:t>
      </w:r>
      <w:r w:rsidR="00DE1CF7" w:rsidRPr="00DE1CF7">
        <w:rPr>
          <w:rFonts w:asciiTheme="majorHAnsi" w:hAnsiTheme="majorHAnsi"/>
          <w:sz w:val="20"/>
          <w:szCs w:val="20"/>
          <w:lang w:val="es-AR"/>
        </w:rPr>
        <w:t xml:space="preserve"> </w:t>
      </w:r>
      <w:r w:rsidR="00F56C32" w:rsidRPr="00DE1CF7">
        <w:rPr>
          <w:rFonts w:asciiTheme="majorHAnsi" w:hAnsiTheme="majorHAnsi"/>
          <w:sz w:val="20"/>
          <w:szCs w:val="20"/>
          <w:lang w:val="es-AR"/>
        </w:rPr>
        <w:t xml:space="preserve">podrían caracterizar posibles </w:t>
      </w:r>
      <w:r w:rsidR="00F56C32" w:rsidRPr="00DE1CF7">
        <w:rPr>
          <w:rFonts w:asciiTheme="majorHAnsi" w:hAnsiTheme="majorHAnsi"/>
          <w:sz w:val="20"/>
          <w:szCs w:val="20"/>
          <w:lang w:val="es-AR"/>
        </w:rPr>
        <w:lastRenderedPageBreak/>
        <w:t xml:space="preserve">violaciones </w:t>
      </w:r>
      <w:r w:rsidR="00DF241E">
        <w:rPr>
          <w:rFonts w:asciiTheme="majorHAnsi" w:hAnsiTheme="majorHAnsi"/>
          <w:sz w:val="20"/>
          <w:szCs w:val="20"/>
          <w:lang w:val="es-AR"/>
        </w:rPr>
        <w:t>de</w:t>
      </w:r>
      <w:r w:rsidR="00F56C32" w:rsidRPr="00DE1CF7">
        <w:rPr>
          <w:rFonts w:asciiTheme="majorHAnsi" w:hAnsiTheme="majorHAnsi"/>
          <w:sz w:val="20"/>
          <w:szCs w:val="20"/>
          <w:lang w:val="es-AR"/>
        </w:rPr>
        <w:t xml:space="preserve"> los derechos consagrados en los artículos 5 (integridad personal), 7 (libertad personal), 8 (garantías judiciales) y 25 (protección judicial) en relación con </w:t>
      </w:r>
      <w:r w:rsidR="00A02685">
        <w:rPr>
          <w:rFonts w:asciiTheme="majorHAnsi" w:hAnsiTheme="majorHAnsi"/>
          <w:sz w:val="20"/>
          <w:szCs w:val="20"/>
          <w:lang w:val="es-AR"/>
        </w:rPr>
        <w:t xml:space="preserve">el </w:t>
      </w:r>
      <w:r w:rsidR="00F56C32" w:rsidRPr="00DE1CF7">
        <w:rPr>
          <w:rFonts w:asciiTheme="majorHAnsi" w:hAnsiTheme="majorHAnsi"/>
          <w:sz w:val="20"/>
          <w:szCs w:val="20"/>
          <w:lang w:val="es-AR"/>
        </w:rPr>
        <w:t>artículo 1.1</w:t>
      </w:r>
      <w:r w:rsidR="00A02685">
        <w:rPr>
          <w:rFonts w:asciiTheme="majorHAnsi" w:hAnsiTheme="majorHAnsi"/>
          <w:sz w:val="20"/>
          <w:szCs w:val="20"/>
          <w:lang w:val="es-AR"/>
        </w:rPr>
        <w:t xml:space="preserve"> </w:t>
      </w:r>
      <w:r w:rsidR="00F56C32" w:rsidRPr="00DE1CF7">
        <w:rPr>
          <w:rFonts w:asciiTheme="majorHAnsi" w:hAnsiTheme="majorHAnsi"/>
          <w:sz w:val="20"/>
          <w:szCs w:val="20"/>
          <w:lang w:val="es-AR"/>
        </w:rPr>
        <w:t>del mismo instrumento.</w:t>
      </w:r>
    </w:p>
    <w:p w14:paraId="5C4172B0" w14:textId="0D2B60F1" w:rsidR="00C80E4A" w:rsidRPr="00DE1CF7" w:rsidRDefault="00C80E4A" w:rsidP="00F56C3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AR"/>
        </w:rPr>
      </w:pPr>
      <w:r w:rsidRPr="00DE1CF7">
        <w:rPr>
          <w:rFonts w:asciiTheme="majorHAnsi" w:hAnsiTheme="majorHAnsi"/>
          <w:sz w:val="20"/>
          <w:szCs w:val="20"/>
          <w:lang w:val="es-AR"/>
        </w:rPr>
        <w:t xml:space="preserve">Por otra parte, en relación con el reclamo de la peticionaria sobre la presunta violación de los artículos de la Declaración Universal de los Derechos Humanos, la Comisión recuerda que carece de competencia </w:t>
      </w:r>
      <w:r w:rsidRPr="00DE1CF7">
        <w:rPr>
          <w:rFonts w:asciiTheme="majorHAnsi" w:hAnsiTheme="majorHAnsi"/>
          <w:i/>
          <w:sz w:val="20"/>
          <w:szCs w:val="20"/>
          <w:lang w:val="es-AR"/>
        </w:rPr>
        <w:t xml:space="preserve">ratione materiae </w:t>
      </w:r>
      <w:r w:rsidRPr="00DE1CF7">
        <w:rPr>
          <w:rFonts w:asciiTheme="majorHAnsi" w:hAnsiTheme="majorHAnsi"/>
          <w:sz w:val="20"/>
          <w:szCs w:val="20"/>
          <w:lang w:val="es-AR"/>
        </w:rPr>
        <w:t xml:space="preserve">para pronunciarse sobre violaciones </w:t>
      </w:r>
      <w:r w:rsidR="00DF241E">
        <w:rPr>
          <w:rFonts w:asciiTheme="majorHAnsi" w:hAnsiTheme="majorHAnsi"/>
          <w:sz w:val="20"/>
          <w:szCs w:val="20"/>
          <w:lang w:val="es-AR"/>
        </w:rPr>
        <w:t>de</w:t>
      </w:r>
      <w:r w:rsidRPr="00DE1CF7">
        <w:rPr>
          <w:rFonts w:asciiTheme="majorHAnsi" w:hAnsiTheme="majorHAnsi"/>
          <w:sz w:val="20"/>
          <w:szCs w:val="20"/>
          <w:lang w:val="es-AR"/>
        </w:rPr>
        <w:t xml:space="preserve"> derechos contenidos en instrumentos </w:t>
      </w:r>
      <w:r w:rsidR="00DF241E">
        <w:rPr>
          <w:rFonts w:asciiTheme="majorHAnsi" w:hAnsiTheme="majorHAnsi"/>
          <w:sz w:val="20"/>
          <w:szCs w:val="20"/>
          <w:lang w:val="es-AR"/>
        </w:rPr>
        <w:t>externos al s</w:t>
      </w:r>
      <w:r w:rsidRPr="00DE1CF7">
        <w:rPr>
          <w:rFonts w:asciiTheme="majorHAnsi" w:hAnsiTheme="majorHAnsi"/>
          <w:sz w:val="20"/>
          <w:szCs w:val="20"/>
          <w:lang w:val="es-AR"/>
        </w:rPr>
        <w:t xml:space="preserve">istema </w:t>
      </w:r>
      <w:r w:rsidR="00DF241E">
        <w:rPr>
          <w:rFonts w:asciiTheme="majorHAnsi" w:hAnsiTheme="majorHAnsi"/>
          <w:sz w:val="20"/>
          <w:szCs w:val="20"/>
          <w:lang w:val="es-AR"/>
        </w:rPr>
        <w:t>i</w:t>
      </w:r>
      <w:r w:rsidRPr="00DE1CF7">
        <w:rPr>
          <w:rFonts w:asciiTheme="majorHAnsi" w:hAnsiTheme="majorHAnsi"/>
          <w:sz w:val="20"/>
          <w:szCs w:val="20"/>
          <w:lang w:val="es-AR"/>
        </w:rPr>
        <w:t>nteramericano</w:t>
      </w:r>
      <w:r w:rsidR="00DF241E">
        <w:rPr>
          <w:rFonts w:asciiTheme="majorHAnsi" w:hAnsiTheme="majorHAnsi"/>
          <w:sz w:val="20"/>
          <w:szCs w:val="20"/>
          <w:lang w:val="es-AR"/>
        </w:rPr>
        <w:t>.</w:t>
      </w:r>
      <w:r w:rsidRPr="00DE1CF7">
        <w:rPr>
          <w:rFonts w:asciiTheme="majorHAnsi" w:hAnsiTheme="majorHAnsi"/>
          <w:sz w:val="20"/>
          <w:szCs w:val="20"/>
          <w:lang w:val="es-AR"/>
        </w:rPr>
        <w:t xml:space="preserve"> </w:t>
      </w:r>
      <w:r w:rsidR="00DF241E">
        <w:rPr>
          <w:rFonts w:asciiTheme="majorHAnsi" w:hAnsiTheme="majorHAnsi"/>
          <w:sz w:val="20"/>
          <w:szCs w:val="20"/>
          <w:lang w:val="es-AR"/>
        </w:rPr>
        <w:t>S</w:t>
      </w:r>
      <w:r w:rsidRPr="00DE1CF7">
        <w:rPr>
          <w:rFonts w:asciiTheme="majorHAnsi" w:hAnsiTheme="majorHAnsi"/>
          <w:sz w:val="20"/>
          <w:szCs w:val="20"/>
          <w:lang w:val="es-AR"/>
        </w:rPr>
        <w:t xml:space="preserve">in perjuicio </w:t>
      </w:r>
      <w:r w:rsidR="00DF241E">
        <w:rPr>
          <w:rFonts w:asciiTheme="majorHAnsi" w:hAnsiTheme="majorHAnsi"/>
          <w:sz w:val="20"/>
          <w:szCs w:val="20"/>
          <w:lang w:val="es-AR"/>
        </w:rPr>
        <w:t xml:space="preserve">de lo anterior, la CIDH </w:t>
      </w:r>
      <w:r w:rsidRPr="00DE1CF7">
        <w:rPr>
          <w:rFonts w:asciiTheme="majorHAnsi" w:hAnsiTheme="majorHAnsi"/>
          <w:sz w:val="20"/>
          <w:szCs w:val="20"/>
          <w:lang w:val="es-AR"/>
        </w:rPr>
        <w:t>pued</w:t>
      </w:r>
      <w:r w:rsidR="00DF241E">
        <w:rPr>
          <w:rFonts w:asciiTheme="majorHAnsi" w:hAnsiTheme="majorHAnsi"/>
          <w:sz w:val="20"/>
          <w:szCs w:val="20"/>
          <w:lang w:val="es-AR"/>
        </w:rPr>
        <w:t>e</w:t>
      </w:r>
      <w:r w:rsidRPr="00DE1CF7">
        <w:rPr>
          <w:rFonts w:asciiTheme="majorHAnsi" w:hAnsiTheme="majorHAnsi"/>
          <w:sz w:val="20"/>
          <w:szCs w:val="20"/>
          <w:lang w:val="es-AR"/>
        </w:rPr>
        <w:t xml:space="preserve"> recurrir a los estándares establecidos en </w:t>
      </w:r>
      <w:r w:rsidR="00DF241E">
        <w:rPr>
          <w:rFonts w:asciiTheme="majorHAnsi" w:hAnsiTheme="majorHAnsi"/>
          <w:sz w:val="20"/>
          <w:szCs w:val="20"/>
          <w:lang w:val="es-AR"/>
        </w:rPr>
        <w:t xml:space="preserve">dichos instrumentos </w:t>
      </w:r>
      <w:r w:rsidRPr="00DE1CF7">
        <w:rPr>
          <w:rFonts w:asciiTheme="majorHAnsi" w:hAnsiTheme="majorHAnsi"/>
          <w:sz w:val="20"/>
          <w:szCs w:val="20"/>
          <w:lang w:val="es-AR"/>
        </w:rPr>
        <w:t xml:space="preserve">estos a fin de interpretar las normas de la Convención Americana </w:t>
      </w:r>
      <w:r w:rsidR="00DF241E">
        <w:rPr>
          <w:rFonts w:asciiTheme="majorHAnsi" w:hAnsiTheme="majorHAnsi"/>
          <w:sz w:val="20"/>
          <w:szCs w:val="20"/>
          <w:lang w:val="es-AR"/>
        </w:rPr>
        <w:t xml:space="preserve">conforme a su </w:t>
      </w:r>
      <w:r w:rsidRPr="00DE1CF7">
        <w:rPr>
          <w:rFonts w:asciiTheme="majorHAnsi" w:hAnsiTheme="majorHAnsi"/>
          <w:sz w:val="20"/>
          <w:szCs w:val="20"/>
          <w:lang w:val="es-AR"/>
        </w:rPr>
        <w:t>artículo 29</w:t>
      </w:r>
      <w:r w:rsidRPr="00DE1CF7">
        <w:rPr>
          <w:rFonts w:asciiTheme="majorHAnsi" w:hAnsiTheme="majorHAnsi"/>
          <w:sz w:val="20"/>
          <w:szCs w:val="20"/>
          <w:vertAlign w:val="superscript"/>
          <w:lang w:val="es-AR"/>
        </w:rPr>
        <w:footnoteReference w:id="6"/>
      </w:r>
      <w:r w:rsidRPr="00DE1CF7">
        <w:rPr>
          <w:rFonts w:asciiTheme="majorHAnsi" w:hAnsiTheme="majorHAnsi"/>
          <w:sz w:val="20"/>
          <w:szCs w:val="20"/>
          <w:lang w:val="es-AR"/>
        </w:rPr>
        <w:t>.</w:t>
      </w:r>
    </w:p>
    <w:p w14:paraId="706A9602" w14:textId="77777777" w:rsidR="003239B8" w:rsidRPr="00DE1CF7" w:rsidRDefault="00EC72AB" w:rsidP="008C5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AR"/>
        </w:rPr>
      </w:pPr>
      <w:r w:rsidRPr="00DE1CF7">
        <w:rPr>
          <w:rFonts w:asciiTheme="majorHAnsi" w:hAnsiTheme="majorHAnsi"/>
          <w:b/>
          <w:bCs/>
          <w:sz w:val="20"/>
          <w:szCs w:val="20"/>
          <w:lang w:val="es-AR"/>
        </w:rPr>
        <w:t>VI</w:t>
      </w:r>
      <w:r w:rsidR="00F04591" w:rsidRPr="00DE1CF7">
        <w:rPr>
          <w:rFonts w:asciiTheme="majorHAnsi" w:hAnsiTheme="majorHAnsi"/>
          <w:b/>
          <w:bCs/>
          <w:sz w:val="20"/>
          <w:szCs w:val="20"/>
          <w:lang w:val="es-AR"/>
        </w:rPr>
        <w:t>II</w:t>
      </w:r>
      <w:r w:rsidR="003239B8" w:rsidRPr="00DE1CF7">
        <w:rPr>
          <w:rFonts w:asciiTheme="majorHAnsi" w:hAnsiTheme="majorHAnsi"/>
          <w:b/>
          <w:bCs/>
          <w:sz w:val="20"/>
          <w:szCs w:val="20"/>
          <w:lang w:val="es-AR"/>
        </w:rPr>
        <w:t xml:space="preserve">. </w:t>
      </w:r>
      <w:r w:rsidR="003239B8" w:rsidRPr="00DE1CF7">
        <w:rPr>
          <w:rFonts w:asciiTheme="majorHAnsi" w:hAnsiTheme="majorHAnsi"/>
          <w:b/>
          <w:bCs/>
          <w:sz w:val="20"/>
          <w:szCs w:val="20"/>
          <w:lang w:val="es-AR"/>
        </w:rPr>
        <w:tab/>
        <w:t>DECISIÓN</w:t>
      </w:r>
    </w:p>
    <w:p w14:paraId="4409CA7B" w14:textId="7F315203" w:rsidR="003239B8" w:rsidRDefault="003239B8" w:rsidP="008C741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AR"/>
        </w:rPr>
      </w:pPr>
      <w:r w:rsidRPr="00DE1CF7">
        <w:rPr>
          <w:rFonts w:asciiTheme="majorHAnsi" w:hAnsiTheme="majorHAnsi"/>
          <w:sz w:val="20"/>
          <w:szCs w:val="20"/>
          <w:lang w:val="es-AR"/>
        </w:rPr>
        <w:t>Declarar admisible la presente petición en relación con</w:t>
      </w:r>
      <w:r w:rsidR="003A6337" w:rsidRPr="00DE1CF7">
        <w:rPr>
          <w:rFonts w:asciiTheme="majorHAnsi" w:hAnsiTheme="majorHAnsi"/>
          <w:sz w:val="20"/>
          <w:szCs w:val="20"/>
          <w:lang w:val="es-AR"/>
        </w:rPr>
        <w:t xml:space="preserve"> los </w:t>
      </w:r>
      <w:r w:rsidR="00F56C32" w:rsidRPr="00DE1CF7">
        <w:rPr>
          <w:rFonts w:asciiTheme="majorHAnsi" w:hAnsiTheme="majorHAnsi"/>
          <w:sz w:val="20"/>
          <w:szCs w:val="20"/>
          <w:lang w:val="es-AR"/>
        </w:rPr>
        <w:t>derechos consag</w:t>
      </w:r>
      <w:r w:rsidR="00DB6EB1">
        <w:rPr>
          <w:rFonts w:asciiTheme="majorHAnsi" w:hAnsiTheme="majorHAnsi"/>
          <w:sz w:val="20"/>
          <w:szCs w:val="20"/>
          <w:lang w:val="es-AR"/>
        </w:rPr>
        <w:t xml:space="preserve">rados en los artículos 5, 7, 8 </w:t>
      </w:r>
      <w:r w:rsidR="00F56C32" w:rsidRPr="00DE1CF7">
        <w:rPr>
          <w:rFonts w:asciiTheme="majorHAnsi" w:hAnsiTheme="majorHAnsi"/>
          <w:sz w:val="20"/>
          <w:szCs w:val="20"/>
          <w:lang w:val="es-AR"/>
        </w:rPr>
        <w:t xml:space="preserve">y 25 </w:t>
      </w:r>
      <w:r w:rsidR="00DB6EB1">
        <w:rPr>
          <w:rFonts w:asciiTheme="majorHAnsi" w:hAnsiTheme="majorHAnsi"/>
          <w:sz w:val="20"/>
          <w:szCs w:val="20"/>
          <w:lang w:val="es-AR"/>
        </w:rPr>
        <w:t xml:space="preserve">de la Convención Americana </w:t>
      </w:r>
      <w:r w:rsidR="00F56C32" w:rsidRPr="00DE1CF7">
        <w:rPr>
          <w:rFonts w:asciiTheme="majorHAnsi" w:hAnsiTheme="majorHAnsi"/>
          <w:sz w:val="20"/>
          <w:szCs w:val="20"/>
          <w:lang w:val="es-AR"/>
        </w:rPr>
        <w:t xml:space="preserve">en relación con </w:t>
      </w:r>
      <w:r w:rsidR="00A02685">
        <w:rPr>
          <w:rFonts w:asciiTheme="majorHAnsi" w:hAnsiTheme="majorHAnsi"/>
          <w:sz w:val="20"/>
          <w:szCs w:val="20"/>
          <w:lang w:val="es-AR"/>
        </w:rPr>
        <w:t xml:space="preserve">el </w:t>
      </w:r>
      <w:r w:rsidR="00F56C32" w:rsidRPr="00DE1CF7">
        <w:rPr>
          <w:rFonts w:asciiTheme="majorHAnsi" w:hAnsiTheme="majorHAnsi"/>
          <w:sz w:val="20"/>
          <w:szCs w:val="20"/>
          <w:lang w:val="es-AR"/>
        </w:rPr>
        <w:t>artículo 1.1</w:t>
      </w:r>
      <w:r w:rsidR="00A02685">
        <w:rPr>
          <w:rFonts w:asciiTheme="majorHAnsi" w:hAnsiTheme="majorHAnsi"/>
          <w:sz w:val="20"/>
          <w:szCs w:val="20"/>
          <w:lang w:val="es-AR"/>
        </w:rPr>
        <w:t xml:space="preserve"> del mismo instrumento; </w:t>
      </w:r>
    </w:p>
    <w:p w14:paraId="7444FC44" w14:textId="77777777" w:rsidR="00D93A90" w:rsidRPr="00DE1CF7" w:rsidRDefault="004A6A54" w:rsidP="008C741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olor w:val="FF0000"/>
          <w:sz w:val="20"/>
          <w:szCs w:val="20"/>
          <w:lang w:val="es-AR"/>
        </w:rPr>
      </w:pPr>
      <w:r w:rsidRPr="00DE1CF7">
        <w:rPr>
          <w:rFonts w:asciiTheme="majorHAnsi" w:hAnsiTheme="majorHAnsi"/>
          <w:sz w:val="20"/>
          <w:szCs w:val="20"/>
          <w:lang w:val="es-AR"/>
        </w:rPr>
        <w:t xml:space="preserve">Notificar a las partes la presente </w:t>
      </w:r>
      <w:r w:rsidRPr="00DE1CF7">
        <w:rPr>
          <w:rFonts w:asciiTheme="majorHAnsi" w:hAnsiTheme="majorHAnsi"/>
          <w:color w:val="000000" w:themeColor="text1"/>
          <w:sz w:val="20"/>
          <w:szCs w:val="20"/>
          <w:lang w:val="es-AR"/>
        </w:rPr>
        <w:t xml:space="preserve">decisión; continuar con el análisis del fondo de la cuestión; </w:t>
      </w:r>
      <w:r w:rsidRPr="00DE1CF7">
        <w:rPr>
          <w:rFonts w:asciiTheme="majorHAnsi" w:hAnsiTheme="majorHAnsi"/>
          <w:sz w:val="20"/>
          <w:szCs w:val="20"/>
          <w:lang w:val="es-AR"/>
        </w:rPr>
        <w:t>y publicar esta decisión e incluirla en su Informe Anual a la Asamblea General de la Organización de los Estados Americanos.</w:t>
      </w:r>
    </w:p>
    <w:p w14:paraId="03B574C5" w14:textId="77777777" w:rsidR="002F57B9" w:rsidRPr="00A37B82" w:rsidRDefault="002F57B9" w:rsidP="002F57B9">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17</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noviembre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2F57B9" w:rsidRPr="00A37B82" w:rsidSect="00934A2C">
      <w:type w:val="oddPage"/>
      <w:pgSz w:w="12240" w:h="15840"/>
      <w:pgMar w:top="1440" w:right="1440" w:bottom="1440" w:left="1440" w:header="720" w:footer="720" w:gutter="0"/>
      <w:pgNumType w:start="1"/>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3A6C5F" w16cid:durableId="219029FC"/>
  <w16cid:commentId w16cid:paraId="6B5C52F3" w16cid:durableId="219029FD"/>
  <w16cid:commentId w16cid:paraId="4FE71755" w16cid:durableId="2190B8F7"/>
  <w16cid:commentId w16cid:paraId="6F76F6CF" w16cid:durableId="2190BDBB"/>
  <w16cid:commentId w16cid:paraId="41E768B9" w16cid:durableId="219029FF"/>
  <w16cid:commentId w16cid:paraId="65A94F0E" w16cid:durableId="21902A00"/>
  <w16cid:commentId w16cid:paraId="2B4AC1BA" w16cid:durableId="21902A01"/>
  <w16cid:commentId w16cid:paraId="6DF6B6CA" w16cid:durableId="21902A02"/>
  <w16cid:commentId w16cid:paraId="2CCF4265" w16cid:durableId="21902A03"/>
  <w16cid:commentId w16cid:paraId="2632DC75" w16cid:durableId="21902A0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7250B" w14:textId="77777777" w:rsidR="004D2F7E" w:rsidRDefault="004D2F7E">
      <w:r>
        <w:separator/>
      </w:r>
    </w:p>
  </w:endnote>
  <w:endnote w:type="continuationSeparator" w:id="0">
    <w:p w14:paraId="731EF32B" w14:textId="77777777" w:rsidR="004D2F7E" w:rsidRDefault="004D2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A7243" w14:textId="77777777" w:rsidR="00093D1C" w:rsidRDefault="00093D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6D2D2F46" w14:textId="5CEBEAEE"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093D1C">
          <w:rPr>
            <w:noProof/>
            <w:sz w:val="16"/>
            <w:szCs w:val="22"/>
          </w:rPr>
          <w:t>3</w:t>
        </w:r>
        <w:r w:rsidRPr="00934A2C">
          <w:rPr>
            <w:noProof/>
            <w:sz w:val="16"/>
            <w:szCs w:val="22"/>
          </w:rPr>
          <w:fldChar w:fldCharType="end"/>
        </w:r>
      </w:p>
    </w:sdtContent>
  </w:sdt>
  <w:p w14:paraId="797B92F4"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B487F" w14:textId="77777777" w:rsidR="0070697F" w:rsidRPr="00934A2C" w:rsidRDefault="0070697F">
    <w:pPr>
      <w:pStyle w:val="Footer"/>
      <w:jc w:val="center"/>
      <w:rPr>
        <w:sz w:val="16"/>
        <w:szCs w:val="22"/>
      </w:rPr>
    </w:pPr>
  </w:p>
  <w:p w14:paraId="4EE908B4"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D508F" w14:textId="77777777" w:rsidR="004D2F7E" w:rsidRPr="000F35ED" w:rsidRDefault="004D2F7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354846B" w14:textId="77777777" w:rsidR="004D2F7E" w:rsidRPr="000F35ED" w:rsidRDefault="004D2F7E" w:rsidP="000F35ED">
      <w:pPr>
        <w:rPr>
          <w:rFonts w:asciiTheme="majorHAnsi" w:hAnsiTheme="majorHAnsi"/>
          <w:sz w:val="16"/>
          <w:szCs w:val="16"/>
        </w:rPr>
      </w:pPr>
      <w:r w:rsidRPr="000F35ED">
        <w:rPr>
          <w:rFonts w:asciiTheme="majorHAnsi" w:hAnsiTheme="majorHAnsi"/>
          <w:sz w:val="16"/>
          <w:szCs w:val="16"/>
        </w:rPr>
        <w:separator/>
      </w:r>
    </w:p>
    <w:p w14:paraId="3C68E000" w14:textId="77777777" w:rsidR="004D2F7E" w:rsidRPr="000F35ED" w:rsidRDefault="004D2F7E"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48ECA37" w14:textId="77777777" w:rsidR="004D2F7E" w:rsidRPr="000F35ED" w:rsidRDefault="004D2F7E"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8403E16" w14:textId="0669DFE3" w:rsidR="008E3BFE" w:rsidRPr="00DD061E" w:rsidRDefault="002F57B9" w:rsidP="00DD061E">
      <w:pPr>
        <w:pStyle w:val="FootnoteText"/>
        <w:jc w:val="both"/>
        <w:rPr>
          <w:rFonts w:ascii="Cambria" w:hAnsi="Cambria"/>
          <w:sz w:val="16"/>
          <w:szCs w:val="16"/>
          <w:lang w:val="es-ES"/>
        </w:rPr>
      </w:pPr>
      <w:r>
        <w:rPr>
          <w:rFonts w:ascii="Cambria" w:hAnsi="Cambria"/>
          <w:sz w:val="16"/>
          <w:szCs w:val="16"/>
          <w:lang w:val="es-ES"/>
        </w:rPr>
        <w:tab/>
      </w:r>
      <w:r w:rsidR="008E3BFE" w:rsidRPr="00DD061E">
        <w:rPr>
          <w:rStyle w:val="FootnoteReference"/>
          <w:rFonts w:ascii="Cambria" w:hAnsi="Cambria"/>
          <w:sz w:val="16"/>
          <w:szCs w:val="16"/>
        </w:rPr>
        <w:footnoteRef/>
      </w:r>
      <w:r w:rsidR="008E3BFE" w:rsidRPr="00DD061E">
        <w:rPr>
          <w:rFonts w:ascii="Cambria" w:hAnsi="Cambria"/>
          <w:sz w:val="16"/>
          <w:szCs w:val="16"/>
          <w:lang w:val="es-ES"/>
        </w:rPr>
        <w:t xml:space="preserve"> Las observaciones de cada parte fueron debidamente trasladadas a la parte contraria.</w:t>
      </w:r>
    </w:p>
  </w:footnote>
  <w:footnote w:id="3">
    <w:p w14:paraId="06E9761A" w14:textId="499CFC0F" w:rsidR="002E3E40" w:rsidRPr="00F56C32" w:rsidRDefault="002F57B9" w:rsidP="002E3E40">
      <w:pPr>
        <w:pStyle w:val="FootnoteText"/>
        <w:jc w:val="both"/>
        <w:rPr>
          <w:lang w:val="es-US"/>
        </w:rPr>
      </w:pPr>
      <w:r>
        <w:rPr>
          <w:rFonts w:ascii="Cambria" w:hAnsi="Cambria"/>
          <w:sz w:val="16"/>
          <w:szCs w:val="16"/>
          <w:lang w:val="es-ES"/>
        </w:rPr>
        <w:tab/>
      </w:r>
      <w:r w:rsidR="002E3E40" w:rsidRPr="00F56C32">
        <w:rPr>
          <w:rFonts w:ascii="Cambria" w:hAnsi="Cambria"/>
          <w:sz w:val="16"/>
          <w:szCs w:val="16"/>
          <w:vertAlign w:val="superscript"/>
          <w:lang w:val="es-ES"/>
        </w:rPr>
        <w:footnoteRef/>
      </w:r>
      <w:r w:rsidR="002E3E40" w:rsidRPr="00F56C32">
        <w:rPr>
          <w:rFonts w:ascii="Cambria" w:hAnsi="Cambria"/>
          <w:sz w:val="16"/>
          <w:szCs w:val="16"/>
          <w:lang w:val="es-ES"/>
        </w:rPr>
        <w:t xml:space="preserve"> En adelante “Convención” o “Convención Americana”</w:t>
      </w:r>
    </w:p>
  </w:footnote>
  <w:footnote w:id="4">
    <w:p w14:paraId="56D48060" w14:textId="6EAC6C79" w:rsidR="00F32BE7" w:rsidRPr="00F32BE7" w:rsidRDefault="002F57B9" w:rsidP="00F32BE7">
      <w:pPr>
        <w:pStyle w:val="FootnoteText"/>
        <w:jc w:val="both"/>
        <w:rPr>
          <w:rFonts w:ascii="Cambria" w:hAnsi="Cambria"/>
          <w:sz w:val="16"/>
          <w:szCs w:val="16"/>
          <w:lang w:val="es-US"/>
        </w:rPr>
      </w:pPr>
      <w:r>
        <w:rPr>
          <w:rFonts w:ascii="Cambria" w:hAnsi="Cambria"/>
          <w:sz w:val="16"/>
          <w:szCs w:val="16"/>
          <w:lang w:val="es-US"/>
        </w:rPr>
        <w:tab/>
      </w:r>
      <w:r w:rsidR="00F32BE7" w:rsidRPr="00F32BE7">
        <w:rPr>
          <w:rStyle w:val="FootnoteReference"/>
          <w:rFonts w:ascii="Cambria" w:hAnsi="Cambria"/>
          <w:sz w:val="16"/>
          <w:szCs w:val="16"/>
        </w:rPr>
        <w:footnoteRef/>
      </w:r>
      <w:r w:rsidR="00F32BE7" w:rsidRPr="00F32BE7">
        <w:rPr>
          <w:rFonts w:ascii="Cambria" w:hAnsi="Cambria"/>
          <w:sz w:val="16"/>
          <w:szCs w:val="16"/>
          <w:lang w:val="es-US"/>
        </w:rPr>
        <w:t xml:space="preserve"> </w:t>
      </w:r>
      <w:r w:rsidR="00A83451">
        <w:rPr>
          <w:rFonts w:ascii="Cambria" w:hAnsi="Cambria"/>
          <w:sz w:val="16"/>
          <w:szCs w:val="16"/>
          <w:lang w:val="es-US"/>
        </w:rPr>
        <w:t>En</w:t>
      </w:r>
      <w:r w:rsidR="00F32BE7" w:rsidRPr="00F32BE7">
        <w:rPr>
          <w:rFonts w:ascii="Cambria" w:hAnsi="Cambria"/>
          <w:sz w:val="16"/>
          <w:szCs w:val="16"/>
          <w:lang w:val="es-US"/>
        </w:rPr>
        <w:t xml:space="preserve"> ese tiempo, un periodista </w:t>
      </w:r>
      <w:r w:rsidR="00A83451">
        <w:rPr>
          <w:rFonts w:ascii="Cambria" w:hAnsi="Cambria"/>
          <w:sz w:val="16"/>
          <w:szCs w:val="16"/>
          <w:lang w:val="es-US"/>
        </w:rPr>
        <w:t xml:space="preserve">realizó </w:t>
      </w:r>
      <w:r w:rsidR="00F32BE7" w:rsidRPr="00F32BE7">
        <w:rPr>
          <w:rFonts w:ascii="Cambria" w:hAnsi="Cambria"/>
          <w:sz w:val="16"/>
          <w:szCs w:val="16"/>
          <w:lang w:val="es-US"/>
        </w:rPr>
        <w:t xml:space="preserve">realizado declaraciones sobre la </w:t>
      </w:r>
      <w:r w:rsidR="00A83451" w:rsidRPr="00F32BE7">
        <w:rPr>
          <w:rFonts w:ascii="Cambria" w:hAnsi="Cambria"/>
          <w:sz w:val="16"/>
          <w:szCs w:val="16"/>
          <w:lang w:val="es-US"/>
        </w:rPr>
        <w:t>juez</w:t>
      </w:r>
      <w:r w:rsidR="00A83451">
        <w:rPr>
          <w:rFonts w:ascii="Cambria" w:hAnsi="Cambria"/>
          <w:sz w:val="16"/>
          <w:szCs w:val="16"/>
          <w:lang w:val="es-US"/>
        </w:rPr>
        <w:t xml:space="preserve">a en que la señalaba </w:t>
      </w:r>
      <w:r w:rsidR="00F32BE7" w:rsidRPr="00F32BE7">
        <w:rPr>
          <w:rFonts w:ascii="Cambria" w:hAnsi="Cambria"/>
          <w:sz w:val="16"/>
          <w:szCs w:val="16"/>
          <w:lang w:val="es-US"/>
        </w:rPr>
        <w:t xml:space="preserve">como dueña de </w:t>
      </w:r>
      <w:r w:rsidR="00B56178" w:rsidRPr="00F32BE7">
        <w:rPr>
          <w:rFonts w:ascii="Cambria" w:hAnsi="Cambria"/>
          <w:sz w:val="16"/>
          <w:szCs w:val="16"/>
          <w:lang w:val="es-US"/>
        </w:rPr>
        <w:t>prostíbulos</w:t>
      </w:r>
      <w:r w:rsidR="00A83451">
        <w:rPr>
          <w:rFonts w:ascii="Cambria" w:hAnsi="Cambria"/>
          <w:sz w:val="16"/>
          <w:szCs w:val="16"/>
          <w:lang w:val="es-US"/>
        </w:rPr>
        <w:t xml:space="preserve"> </w:t>
      </w:r>
      <w:r w:rsidR="007C0F6F" w:rsidRPr="00F32BE7">
        <w:rPr>
          <w:rFonts w:ascii="Cambria" w:hAnsi="Cambria"/>
          <w:sz w:val="16"/>
          <w:szCs w:val="16"/>
          <w:lang w:val="es-US"/>
        </w:rPr>
        <w:t>(</w:t>
      </w:r>
      <w:r w:rsidR="00A83451">
        <w:rPr>
          <w:rFonts w:ascii="Cambria" w:hAnsi="Cambria"/>
          <w:sz w:val="16"/>
          <w:szCs w:val="16"/>
          <w:lang w:val="es-US"/>
        </w:rPr>
        <w:t>en el expediente consta u</w:t>
      </w:r>
      <w:r w:rsidR="00F32BE7" w:rsidRPr="00F32BE7">
        <w:rPr>
          <w:rFonts w:ascii="Cambria" w:hAnsi="Cambria"/>
          <w:sz w:val="16"/>
          <w:szCs w:val="16"/>
          <w:lang w:val="es-US"/>
        </w:rPr>
        <w:t xml:space="preserve">n video de las declaraciones en televisión), de las que la </w:t>
      </w:r>
      <w:r w:rsidR="00A83451">
        <w:rPr>
          <w:rFonts w:ascii="Cambria" w:hAnsi="Cambria"/>
          <w:sz w:val="16"/>
          <w:szCs w:val="16"/>
          <w:lang w:val="es-US"/>
        </w:rPr>
        <w:t>peticionaria</w:t>
      </w:r>
      <w:r w:rsidR="00F32BE7" w:rsidRPr="00F32BE7">
        <w:rPr>
          <w:rFonts w:ascii="Cambria" w:hAnsi="Cambria"/>
          <w:sz w:val="16"/>
          <w:szCs w:val="16"/>
          <w:lang w:val="es-US"/>
        </w:rPr>
        <w:t xml:space="preserve"> no se </w:t>
      </w:r>
      <w:r w:rsidR="00A83451">
        <w:rPr>
          <w:rFonts w:ascii="Cambria" w:hAnsi="Cambria"/>
          <w:sz w:val="16"/>
          <w:szCs w:val="16"/>
          <w:lang w:val="es-US"/>
        </w:rPr>
        <w:t>siente</w:t>
      </w:r>
      <w:r w:rsidR="00F32BE7" w:rsidRPr="00F32BE7">
        <w:rPr>
          <w:rFonts w:ascii="Cambria" w:hAnsi="Cambria"/>
          <w:sz w:val="16"/>
          <w:szCs w:val="16"/>
          <w:lang w:val="es-US"/>
        </w:rPr>
        <w:t xml:space="preserve"> responsable. </w:t>
      </w:r>
      <w:r w:rsidR="00A83451">
        <w:rPr>
          <w:rFonts w:ascii="Cambria" w:hAnsi="Cambria"/>
          <w:sz w:val="16"/>
          <w:szCs w:val="16"/>
          <w:lang w:val="es-US"/>
        </w:rPr>
        <w:t>La</w:t>
      </w:r>
      <w:r w:rsidR="00F32BE7" w:rsidRPr="00F32BE7">
        <w:rPr>
          <w:rFonts w:ascii="Cambria" w:hAnsi="Cambria"/>
          <w:sz w:val="16"/>
          <w:szCs w:val="16"/>
          <w:lang w:val="es-US"/>
        </w:rPr>
        <w:t xml:space="preserve"> denuncia por abuso de autoridad y las declaraciones del periodista habrían creado una animadversión de la jueza contra la </w:t>
      </w:r>
      <w:r w:rsidR="00A83451">
        <w:rPr>
          <w:rFonts w:ascii="Cambria" w:hAnsi="Cambria"/>
          <w:sz w:val="16"/>
          <w:szCs w:val="16"/>
          <w:lang w:val="es-US"/>
        </w:rPr>
        <w:t xml:space="preserve">peticionaria </w:t>
      </w:r>
      <w:r w:rsidR="00F32BE7" w:rsidRPr="00F32BE7">
        <w:rPr>
          <w:rFonts w:ascii="Cambria" w:hAnsi="Cambria"/>
          <w:sz w:val="16"/>
          <w:szCs w:val="16"/>
          <w:lang w:val="es-US"/>
        </w:rPr>
        <w:t xml:space="preserve">que habría </w:t>
      </w:r>
      <w:r w:rsidR="00A83451">
        <w:rPr>
          <w:rFonts w:ascii="Cambria" w:hAnsi="Cambria"/>
          <w:sz w:val="16"/>
          <w:szCs w:val="16"/>
          <w:lang w:val="es-US"/>
        </w:rPr>
        <w:t>resultado</w:t>
      </w:r>
      <w:r w:rsidR="00F32BE7" w:rsidRPr="00F32BE7">
        <w:rPr>
          <w:rFonts w:ascii="Cambria" w:hAnsi="Cambria"/>
          <w:sz w:val="16"/>
          <w:szCs w:val="16"/>
          <w:lang w:val="es-US"/>
        </w:rPr>
        <w:t xml:space="preserve"> en la sentencia arbitraria de 8 de agosto de 2011.</w:t>
      </w:r>
    </w:p>
  </w:footnote>
  <w:footnote w:id="5">
    <w:p w14:paraId="49D265D7" w14:textId="77777777" w:rsidR="00E31CC5" w:rsidRPr="00AE24BB" w:rsidRDefault="00E31CC5" w:rsidP="00E31CC5">
      <w:pPr>
        <w:pStyle w:val="FootnoteText"/>
        <w:ind w:firstLine="720"/>
        <w:jc w:val="both"/>
        <w:rPr>
          <w:rFonts w:asciiTheme="majorHAnsi" w:hAnsiTheme="majorHAnsi"/>
          <w:sz w:val="16"/>
          <w:szCs w:val="16"/>
          <w:lang w:val="es-MX"/>
        </w:rPr>
      </w:pPr>
      <w:r w:rsidRPr="00AE24BB">
        <w:rPr>
          <w:rStyle w:val="FootnoteReference"/>
          <w:rFonts w:asciiTheme="majorHAnsi" w:hAnsiTheme="majorHAnsi"/>
          <w:sz w:val="16"/>
          <w:szCs w:val="16"/>
        </w:rPr>
        <w:footnoteRef/>
      </w:r>
      <w:r w:rsidRPr="00AE24BB">
        <w:rPr>
          <w:rFonts w:asciiTheme="majorHAnsi" w:hAnsiTheme="majorHAnsi"/>
          <w:sz w:val="16"/>
          <w:szCs w:val="16"/>
          <w:lang w:val="es-ES"/>
        </w:rPr>
        <w:t xml:space="preserve"> CIDH, Informe No. 68/08, Petición 231-98, Admisibilidad, </w:t>
      </w:r>
      <w:r w:rsidRPr="00AE24BB">
        <w:rPr>
          <w:rFonts w:asciiTheme="majorHAnsi" w:hAnsiTheme="majorHAnsi"/>
          <w:i/>
          <w:sz w:val="16"/>
          <w:szCs w:val="16"/>
          <w:lang w:val="es-ES"/>
        </w:rPr>
        <w:t>Ernesto Travesi</w:t>
      </w:r>
      <w:r w:rsidRPr="00AE24BB">
        <w:rPr>
          <w:rFonts w:asciiTheme="majorHAnsi" w:hAnsiTheme="majorHAnsi"/>
          <w:sz w:val="16"/>
          <w:szCs w:val="16"/>
          <w:lang w:val="es-ES"/>
        </w:rPr>
        <w:t>, Argentina, 16 de octubre de 2008, párr. 32.</w:t>
      </w:r>
    </w:p>
  </w:footnote>
  <w:footnote w:id="6">
    <w:p w14:paraId="55D9A93F" w14:textId="698914DF" w:rsidR="00C80E4A" w:rsidRPr="00990B6A" w:rsidRDefault="002F57B9" w:rsidP="00C80E4A">
      <w:pPr>
        <w:pStyle w:val="FootnoteText"/>
        <w:jc w:val="both"/>
        <w:rPr>
          <w:lang w:val="es-US"/>
        </w:rPr>
      </w:pPr>
      <w:r>
        <w:rPr>
          <w:rFonts w:ascii="Cambria" w:hAnsi="Cambria"/>
          <w:sz w:val="16"/>
          <w:szCs w:val="16"/>
          <w:lang w:val="es-ES"/>
        </w:rPr>
        <w:tab/>
      </w:r>
      <w:r w:rsidR="00C80E4A" w:rsidRPr="002E60B2">
        <w:rPr>
          <w:rFonts w:ascii="Cambria" w:hAnsi="Cambria"/>
          <w:sz w:val="16"/>
          <w:szCs w:val="16"/>
          <w:vertAlign w:val="superscript"/>
          <w:lang w:val="es-ES"/>
        </w:rPr>
        <w:footnoteRef/>
      </w:r>
      <w:r w:rsidR="00C80E4A" w:rsidRPr="002E60B2">
        <w:rPr>
          <w:rFonts w:ascii="Cambria" w:hAnsi="Cambria"/>
          <w:sz w:val="16"/>
          <w:szCs w:val="16"/>
          <w:lang w:val="es-ES"/>
        </w:rPr>
        <w:t xml:space="preserve"> CIDH, Informe </w:t>
      </w:r>
      <w:r w:rsidR="00C80E4A">
        <w:rPr>
          <w:rFonts w:ascii="Cambria" w:hAnsi="Cambria"/>
          <w:sz w:val="16"/>
          <w:szCs w:val="16"/>
          <w:lang w:val="es-ES"/>
        </w:rPr>
        <w:t>N</w:t>
      </w:r>
      <w:r w:rsidR="00C80E4A" w:rsidRPr="002E60B2">
        <w:rPr>
          <w:rFonts w:ascii="Cambria" w:hAnsi="Cambria"/>
          <w:sz w:val="16"/>
          <w:szCs w:val="16"/>
          <w:lang w:val="es-ES"/>
        </w:rPr>
        <w:t>o. 127/19 (inadmisibilidad), Petición 180-10, Natalio Guillermo Perés, Argentina,</w:t>
      </w:r>
      <w:r w:rsidR="00C80E4A">
        <w:rPr>
          <w:rFonts w:ascii="Cambria" w:hAnsi="Cambria"/>
          <w:sz w:val="16"/>
          <w:szCs w:val="16"/>
          <w:lang w:val="es-ES"/>
        </w:rPr>
        <w:t xml:space="preserve"> 14 de agosto de 2019,</w:t>
      </w:r>
      <w:r w:rsidR="00C80E4A" w:rsidRPr="002E60B2">
        <w:rPr>
          <w:rFonts w:ascii="Cambria" w:hAnsi="Cambria"/>
          <w:sz w:val="16"/>
          <w:szCs w:val="16"/>
          <w:lang w:val="es-ES"/>
        </w:rPr>
        <w:t xml:space="preserve"> párr. 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B8752"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5031D8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9B737"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07F0FF0E" wp14:editId="43756260">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6667E98" w14:textId="77777777" w:rsidR="00040C3A" w:rsidRPr="00EC7D62" w:rsidRDefault="004D2F7E" w:rsidP="00A50FCF">
    <w:pPr>
      <w:pStyle w:val="Header"/>
      <w:tabs>
        <w:tab w:val="clear" w:pos="4320"/>
        <w:tab w:val="clear" w:pos="8640"/>
      </w:tabs>
      <w:jc w:val="center"/>
      <w:rPr>
        <w:sz w:val="22"/>
        <w:szCs w:val="22"/>
      </w:rPr>
    </w:pPr>
    <w:r>
      <w:rPr>
        <w:noProof/>
        <w:sz w:val="22"/>
        <w:szCs w:val="22"/>
      </w:rPr>
      <w:pict w14:anchorId="094BCFC0">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53F40" w14:textId="77777777" w:rsidR="00093D1C" w:rsidRDefault="00093D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0D1429BE"/>
    <w:lvl w:ilvl="0" w:tplc="C6C8627A">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670E4F"/>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7360E1"/>
    <w:multiLevelType w:val="hybridMultilevel"/>
    <w:tmpl w:val="54862BC8"/>
    <w:lvl w:ilvl="0" w:tplc="03845A80">
      <w:start w:val="1"/>
      <w:numFmt w:val="decimal"/>
      <w:lvlText w:val="%1."/>
      <w:lvlJc w:val="left"/>
      <w:pPr>
        <w:tabs>
          <w:tab w:val="num" w:pos="720"/>
        </w:tabs>
        <w:ind w:left="0" w:firstLine="720"/>
      </w:pPr>
      <w:rPr>
        <w:rFonts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0BA45BA"/>
    <w:multiLevelType w:val="hybridMultilevel"/>
    <w:tmpl w:val="BA0C010E"/>
    <w:lvl w:ilvl="0" w:tplc="866AFA4C">
      <w:start w:val="5"/>
      <w:numFmt w:val="bullet"/>
      <w:lvlText w:val=""/>
      <w:lvlJc w:val="left"/>
      <w:pPr>
        <w:ind w:left="720" w:hanging="360"/>
      </w:pPr>
      <w:rPr>
        <w:rFonts w:ascii="Wingdings" w:eastAsia="Arial Unicode M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50323DB"/>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06431EF"/>
    <w:multiLevelType w:val="hybridMultilevel"/>
    <w:tmpl w:val="96189E1A"/>
    <w:lvl w:ilvl="0" w:tplc="A81CE7A8">
      <w:start w:val="8"/>
      <w:numFmt w:val="bullet"/>
      <w:lvlText w:val="-"/>
      <w:lvlJc w:val="left"/>
      <w:pPr>
        <w:ind w:left="720" w:hanging="360"/>
      </w:pPr>
      <w:rPr>
        <w:rFonts w:ascii="Cambria" w:eastAsia="Arial Unicode MS"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5BC2374"/>
    <w:multiLevelType w:val="hybridMultilevel"/>
    <w:tmpl w:val="3432A8B4"/>
    <w:lvl w:ilvl="0" w:tplc="9286AAC8">
      <w:start w:val="5"/>
      <w:numFmt w:val="bullet"/>
      <w:lvlText w:val="-"/>
      <w:lvlJc w:val="left"/>
      <w:pPr>
        <w:ind w:left="720" w:hanging="360"/>
      </w:pPr>
      <w:rPr>
        <w:rFonts w:ascii="Cambria" w:eastAsia="Arial Unicode MS"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A20749"/>
    <w:multiLevelType w:val="hybridMultilevel"/>
    <w:tmpl w:val="3DE4E43E"/>
    <w:lvl w:ilvl="0" w:tplc="79BCC33A">
      <w:start w:val="5"/>
      <w:numFmt w:val="bullet"/>
      <w:lvlText w:val="-"/>
      <w:lvlJc w:val="left"/>
      <w:pPr>
        <w:ind w:left="720" w:hanging="360"/>
      </w:pPr>
      <w:rPr>
        <w:rFonts w:ascii="Cambria" w:eastAsia="Arial Unicode MS"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7"/>
  </w:num>
  <w:num w:numId="4">
    <w:abstractNumId w:val="21"/>
  </w:num>
  <w:num w:numId="5">
    <w:abstractNumId w:val="50"/>
  </w:num>
  <w:num w:numId="6">
    <w:abstractNumId w:val="27"/>
  </w:num>
  <w:num w:numId="7">
    <w:abstractNumId w:val="6"/>
  </w:num>
  <w:num w:numId="8">
    <w:abstractNumId w:val="16"/>
  </w:num>
  <w:num w:numId="9">
    <w:abstractNumId w:val="42"/>
  </w:num>
  <w:num w:numId="10">
    <w:abstractNumId w:val="0"/>
  </w:num>
  <w:num w:numId="11">
    <w:abstractNumId w:val="36"/>
  </w:num>
  <w:num w:numId="12">
    <w:abstractNumId w:val="37"/>
  </w:num>
  <w:num w:numId="13">
    <w:abstractNumId w:val="45"/>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2"/>
  </w:num>
  <w:num w:numId="28">
    <w:abstractNumId w:val="23"/>
  </w:num>
  <w:num w:numId="29">
    <w:abstractNumId w:val="24"/>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8"/>
  </w:num>
  <w:num w:numId="42">
    <w:abstractNumId w:val="51"/>
  </w:num>
  <w:num w:numId="43">
    <w:abstractNumId w:val="53"/>
  </w:num>
  <w:num w:numId="44">
    <w:abstractNumId w:val="55"/>
  </w:num>
  <w:num w:numId="45">
    <w:abstractNumId w:val="56"/>
  </w:num>
  <w:num w:numId="46">
    <w:abstractNumId w:val="58"/>
  </w:num>
  <w:num w:numId="47">
    <w:abstractNumId w:val="59"/>
  </w:num>
  <w:num w:numId="48">
    <w:abstractNumId w:val="60"/>
  </w:num>
  <w:num w:numId="49">
    <w:abstractNumId w:val="61"/>
  </w:num>
  <w:num w:numId="50">
    <w:abstractNumId w:val="62"/>
  </w:num>
  <w:num w:numId="51">
    <w:abstractNumId w:val="20"/>
  </w:num>
  <w:num w:numId="52">
    <w:abstractNumId w:val="40"/>
  </w:num>
  <w:num w:numId="53">
    <w:abstractNumId w:val="54"/>
  </w:num>
  <w:num w:numId="54">
    <w:abstractNumId w:val="46"/>
  </w:num>
  <w:num w:numId="55">
    <w:abstractNumId w:val="44"/>
  </w:num>
  <w:num w:numId="56">
    <w:abstractNumId w:val="25"/>
  </w:num>
  <w:num w:numId="57">
    <w:abstractNumId w:val="47"/>
  </w:num>
  <w:num w:numId="58">
    <w:abstractNumId w:val="41"/>
  </w:num>
  <w:num w:numId="59">
    <w:abstractNumId w:val="52"/>
  </w:num>
  <w:num w:numId="60">
    <w:abstractNumId w:val="49"/>
  </w:num>
  <w:num w:numId="61">
    <w:abstractNumId w:val="43"/>
  </w:num>
  <w:num w:numId="62">
    <w:abstractNumId w:val="19"/>
  </w:num>
  <w:num w:numId="63">
    <w:abstractNumId w:val="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activeWritingStyle w:appName="MSWord" w:lang="es-AR" w:vendorID="64" w:dllVersion="131078" w:nlCheck="1" w:checkStyle="0"/>
  <w:activeWritingStyle w:appName="MSWord" w:lang="es-ES" w:vendorID="64" w:dllVersion="131078" w:nlCheck="1" w:checkStyle="0"/>
  <w:activeWritingStyle w:appName="MSWord" w:lang="es-US" w:vendorID="64" w:dllVersion="131078" w:nlCheck="1" w:checkStyle="0"/>
  <w:activeWritingStyle w:appName="MSWord" w:lang="es-ES_tradnl" w:vendorID="64" w:dllVersion="131078" w:nlCheck="1" w:checkStyle="0"/>
  <w:activeWritingStyle w:appName="MSWord" w:lang="en-US" w:vendorID="64" w:dllVersion="131078" w:nlCheck="1" w:checkStyle="1"/>
  <w:activeWritingStyle w:appName="MSWord" w:lang="es-419" w:vendorID="64" w:dllVersion="131078" w:nlCheck="1" w:checkStyle="0"/>
  <w:activeWritingStyle w:appName="MSWord" w:lang="es-CL" w:vendorID="64" w:dllVersion="131078" w:nlCheck="1" w:checkStyle="0"/>
  <w:activeWritingStyle w:appName="MSWord" w:lang="es-SV" w:vendorID="64" w:dllVersion="131078" w:nlCheck="1" w:checkStyle="0"/>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2BA5"/>
    <w:rsid w:val="00004CE3"/>
    <w:rsid w:val="000065D0"/>
    <w:rsid w:val="00006B74"/>
    <w:rsid w:val="00006E1F"/>
    <w:rsid w:val="000070D7"/>
    <w:rsid w:val="000100D0"/>
    <w:rsid w:val="000104F5"/>
    <w:rsid w:val="00015701"/>
    <w:rsid w:val="00015A00"/>
    <w:rsid w:val="0001788C"/>
    <w:rsid w:val="0002186F"/>
    <w:rsid w:val="0002241B"/>
    <w:rsid w:val="00032A91"/>
    <w:rsid w:val="000337EF"/>
    <w:rsid w:val="00040C3A"/>
    <w:rsid w:val="000419AD"/>
    <w:rsid w:val="000454AB"/>
    <w:rsid w:val="00045F22"/>
    <w:rsid w:val="00054698"/>
    <w:rsid w:val="000553E8"/>
    <w:rsid w:val="0006646A"/>
    <w:rsid w:val="000667D1"/>
    <w:rsid w:val="000716C5"/>
    <w:rsid w:val="00073B17"/>
    <w:rsid w:val="000744DE"/>
    <w:rsid w:val="00074A62"/>
    <w:rsid w:val="00075E23"/>
    <w:rsid w:val="00081B07"/>
    <w:rsid w:val="00083A6F"/>
    <w:rsid w:val="00084DA3"/>
    <w:rsid w:val="00085412"/>
    <w:rsid w:val="0009006E"/>
    <w:rsid w:val="0009344A"/>
    <w:rsid w:val="00093D1C"/>
    <w:rsid w:val="00093F44"/>
    <w:rsid w:val="000A19F8"/>
    <w:rsid w:val="000A3254"/>
    <w:rsid w:val="000A392E"/>
    <w:rsid w:val="000A575F"/>
    <w:rsid w:val="000A63D0"/>
    <w:rsid w:val="000B0579"/>
    <w:rsid w:val="000C1C69"/>
    <w:rsid w:val="000C3A31"/>
    <w:rsid w:val="000C3B4B"/>
    <w:rsid w:val="000C6B8F"/>
    <w:rsid w:val="000D10DB"/>
    <w:rsid w:val="000D3E93"/>
    <w:rsid w:val="000D5E7F"/>
    <w:rsid w:val="000E0C2B"/>
    <w:rsid w:val="000E114D"/>
    <w:rsid w:val="000E2789"/>
    <w:rsid w:val="000E50D2"/>
    <w:rsid w:val="000E5EB5"/>
    <w:rsid w:val="000E5FC8"/>
    <w:rsid w:val="000F35ED"/>
    <w:rsid w:val="000F38D3"/>
    <w:rsid w:val="001019FA"/>
    <w:rsid w:val="00107131"/>
    <w:rsid w:val="001072B3"/>
    <w:rsid w:val="0010736F"/>
    <w:rsid w:val="00111A8A"/>
    <w:rsid w:val="001130A4"/>
    <w:rsid w:val="00113247"/>
    <w:rsid w:val="00113F73"/>
    <w:rsid w:val="00121CC2"/>
    <w:rsid w:val="001242D1"/>
    <w:rsid w:val="00125B30"/>
    <w:rsid w:val="00131D8B"/>
    <w:rsid w:val="00133EE5"/>
    <w:rsid w:val="001351B8"/>
    <w:rsid w:val="00136E3D"/>
    <w:rsid w:val="00141E0E"/>
    <w:rsid w:val="001438DF"/>
    <w:rsid w:val="00143EFE"/>
    <w:rsid w:val="00145526"/>
    <w:rsid w:val="001479C0"/>
    <w:rsid w:val="00147FEE"/>
    <w:rsid w:val="0015330B"/>
    <w:rsid w:val="00161FC8"/>
    <w:rsid w:val="00167A34"/>
    <w:rsid w:val="00173924"/>
    <w:rsid w:val="00174796"/>
    <w:rsid w:val="00176BB3"/>
    <w:rsid w:val="00177EEF"/>
    <w:rsid w:val="001849B4"/>
    <w:rsid w:val="00187117"/>
    <w:rsid w:val="0019276E"/>
    <w:rsid w:val="00195303"/>
    <w:rsid w:val="001A0C15"/>
    <w:rsid w:val="001A7870"/>
    <w:rsid w:val="001B3A00"/>
    <w:rsid w:val="001B3F4C"/>
    <w:rsid w:val="001B4C00"/>
    <w:rsid w:val="001B7808"/>
    <w:rsid w:val="001C1B41"/>
    <w:rsid w:val="001D06E1"/>
    <w:rsid w:val="001D6366"/>
    <w:rsid w:val="001D65EF"/>
    <w:rsid w:val="001E49E7"/>
    <w:rsid w:val="001E5B4E"/>
    <w:rsid w:val="001F271B"/>
    <w:rsid w:val="001F51D6"/>
    <w:rsid w:val="001F7201"/>
    <w:rsid w:val="00204931"/>
    <w:rsid w:val="00222DD8"/>
    <w:rsid w:val="00223A29"/>
    <w:rsid w:val="002250A3"/>
    <w:rsid w:val="00231294"/>
    <w:rsid w:val="00231C38"/>
    <w:rsid w:val="00233003"/>
    <w:rsid w:val="00235217"/>
    <w:rsid w:val="002355A9"/>
    <w:rsid w:val="00236409"/>
    <w:rsid w:val="002378A8"/>
    <w:rsid w:val="00245562"/>
    <w:rsid w:val="00246D1F"/>
    <w:rsid w:val="00247403"/>
    <w:rsid w:val="00247542"/>
    <w:rsid w:val="00257AD1"/>
    <w:rsid w:val="00262B22"/>
    <w:rsid w:val="00266B61"/>
    <w:rsid w:val="0026712A"/>
    <w:rsid w:val="002704DB"/>
    <w:rsid w:val="00271206"/>
    <w:rsid w:val="00277BDA"/>
    <w:rsid w:val="00286982"/>
    <w:rsid w:val="00290EF5"/>
    <w:rsid w:val="0029575A"/>
    <w:rsid w:val="00295E97"/>
    <w:rsid w:val="002A0AAE"/>
    <w:rsid w:val="002A0B9B"/>
    <w:rsid w:val="002A18D1"/>
    <w:rsid w:val="002A5820"/>
    <w:rsid w:val="002B04F6"/>
    <w:rsid w:val="002C2353"/>
    <w:rsid w:val="002C3350"/>
    <w:rsid w:val="002D0D7D"/>
    <w:rsid w:val="002D254F"/>
    <w:rsid w:val="002D2B26"/>
    <w:rsid w:val="002D7EA2"/>
    <w:rsid w:val="002E187C"/>
    <w:rsid w:val="002E2090"/>
    <w:rsid w:val="002E3E40"/>
    <w:rsid w:val="002E60B2"/>
    <w:rsid w:val="002E7512"/>
    <w:rsid w:val="002E7D76"/>
    <w:rsid w:val="002F2517"/>
    <w:rsid w:val="002F3724"/>
    <w:rsid w:val="002F57B9"/>
    <w:rsid w:val="00302733"/>
    <w:rsid w:val="003121D5"/>
    <w:rsid w:val="00314078"/>
    <w:rsid w:val="0031524D"/>
    <w:rsid w:val="0031535D"/>
    <w:rsid w:val="0032206D"/>
    <w:rsid w:val="00322919"/>
    <w:rsid w:val="00322B42"/>
    <w:rsid w:val="003239B8"/>
    <w:rsid w:val="003246A9"/>
    <w:rsid w:val="00325E1E"/>
    <w:rsid w:val="0033169F"/>
    <w:rsid w:val="0034048E"/>
    <w:rsid w:val="0034224A"/>
    <w:rsid w:val="00343438"/>
    <w:rsid w:val="00344977"/>
    <w:rsid w:val="00344B66"/>
    <w:rsid w:val="00346C95"/>
    <w:rsid w:val="00351155"/>
    <w:rsid w:val="00353275"/>
    <w:rsid w:val="00356185"/>
    <w:rsid w:val="0035740F"/>
    <w:rsid w:val="00360380"/>
    <w:rsid w:val="00362DC8"/>
    <w:rsid w:val="00363DFC"/>
    <w:rsid w:val="00372EB7"/>
    <w:rsid w:val="0037519E"/>
    <w:rsid w:val="00386C6C"/>
    <w:rsid w:val="00386CF0"/>
    <w:rsid w:val="00392890"/>
    <w:rsid w:val="003942EC"/>
    <w:rsid w:val="003A1D2B"/>
    <w:rsid w:val="003A6337"/>
    <w:rsid w:val="003A696B"/>
    <w:rsid w:val="003B4FF6"/>
    <w:rsid w:val="003B70FB"/>
    <w:rsid w:val="003C4837"/>
    <w:rsid w:val="003C6112"/>
    <w:rsid w:val="003C676B"/>
    <w:rsid w:val="003D0A55"/>
    <w:rsid w:val="003D3BC2"/>
    <w:rsid w:val="003D6284"/>
    <w:rsid w:val="003E614F"/>
    <w:rsid w:val="003E6CA1"/>
    <w:rsid w:val="003F4850"/>
    <w:rsid w:val="004065A8"/>
    <w:rsid w:val="004116D0"/>
    <w:rsid w:val="004137B3"/>
    <w:rsid w:val="004153F5"/>
    <w:rsid w:val="00415740"/>
    <w:rsid w:val="004165C2"/>
    <w:rsid w:val="00425DB0"/>
    <w:rsid w:val="004304AD"/>
    <w:rsid w:val="00441ECB"/>
    <w:rsid w:val="00442A4A"/>
    <w:rsid w:val="00445193"/>
    <w:rsid w:val="00447CCF"/>
    <w:rsid w:val="00452411"/>
    <w:rsid w:val="004565BA"/>
    <w:rsid w:val="0046059C"/>
    <w:rsid w:val="00462C1B"/>
    <w:rsid w:val="004646D6"/>
    <w:rsid w:val="00467B7E"/>
    <w:rsid w:val="0047080D"/>
    <w:rsid w:val="00473BB4"/>
    <w:rsid w:val="004754E2"/>
    <w:rsid w:val="00476211"/>
    <w:rsid w:val="00477592"/>
    <w:rsid w:val="004836D7"/>
    <w:rsid w:val="00486F1C"/>
    <w:rsid w:val="0049419D"/>
    <w:rsid w:val="004A35D0"/>
    <w:rsid w:val="004A59CC"/>
    <w:rsid w:val="004A6A54"/>
    <w:rsid w:val="004A6D69"/>
    <w:rsid w:val="004C17F0"/>
    <w:rsid w:val="004C20D2"/>
    <w:rsid w:val="004C2312"/>
    <w:rsid w:val="004C4B62"/>
    <w:rsid w:val="004C54C9"/>
    <w:rsid w:val="004C616A"/>
    <w:rsid w:val="004D2B21"/>
    <w:rsid w:val="004D2F7E"/>
    <w:rsid w:val="004D4ABA"/>
    <w:rsid w:val="004D6025"/>
    <w:rsid w:val="004E014A"/>
    <w:rsid w:val="004E19B1"/>
    <w:rsid w:val="004E2649"/>
    <w:rsid w:val="004F6073"/>
    <w:rsid w:val="00501399"/>
    <w:rsid w:val="00501652"/>
    <w:rsid w:val="0050633D"/>
    <w:rsid w:val="00507BC4"/>
    <w:rsid w:val="005128E4"/>
    <w:rsid w:val="005133DB"/>
    <w:rsid w:val="00525560"/>
    <w:rsid w:val="005313A3"/>
    <w:rsid w:val="005415E6"/>
    <w:rsid w:val="00543676"/>
    <w:rsid w:val="00544216"/>
    <w:rsid w:val="00544C49"/>
    <w:rsid w:val="005516A1"/>
    <w:rsid w:val="00555D3D"/>
    <w:rsid w:val="00563557"/>
    <w:rsid w:val="005657BE"/>
    <w:rsid w:val="00566C1C"/>
    <w:rsid w:val="005714F9"/>
    <w:rsid w:val="0057402A"/>
    <w:rsid w:val="00574CB7"/>
    <w:rsid w:val="005771D0"/>
    <w:rsid w:val="0059191A"/>
    <w:rsid w:val="005921FF"/>
    <w:rsid w:val="00592E70"/>
    <w:rsid w:val="005932C2"/>
    <w:rsid w:val="00593C88"/>
    <w:rsid w:val="00594707"/>
    <w:rsid w:val="005A01B2"/>
    <w:rsid w:val="005A1F06"/>
    <w:rsid w:val="005A24ED"/>
    <w:rsid w:val="005A6D0E"/>
    <w:rsid w:val="005B37CC"/>
    <w:rsid w:val="005B52B0"/>
    <w:rsid w:val="005B6806"/>
    <w:rsid w:val="005B6D22"/>
    <w:rsid w:val="005C0D48"/>
    <w:rsid w:val="005C261A"/>
    <w:rsid w:val="005C4225"/>
    <w:rsid w:val="005C7989"/>
    <w:rsid w:val="005D66AD"/>
    <w:rsid w:val="005E0B65"/>
    <w:rsid w:val="005E11B2"/>
    <w:rsid w:val="005F0DAD"/>
    <w:rsid w:val="005F0F33"/>
    <w:rsid w:val="005F5C93"/>
    <w:rsid w:val="005F7CF9"/>
    <w:rsid w:val="00600DEB"/>
    <w:rsid w:val="006068B7"/>
    <w:rsid w:val="00617790"/>
    <w:rsid w:val="00621AB3"/>
    <w:rsid w:val="006228B4"/>
    <w:rsid w:val="00622B2B"/>
    <w:rsid w:val="00622ECD"/>
    <w:rsid w:val="00624124"/>
    <w:rsid w:val="006277DE"/>
    <w:rsid w:val="00627C9F"/>
    <w:rsid w:val="006311E9"/>
    <w:rsid w:val="00632354"/>
    <w:rsid w:val="006400F6"/>
    <w:rsid w:val="00642810"/>
    <w:rsid w:val="00647756"/>
    <w:rsid w:val="006509DA"/>
    <w:rsid w:val="0065142D"/>
    <w:rsid w:val="00652333"/>
    <w:rsid w:val="006561ED"/>
    <w:rsid w:val="006775AB"/>
    <w:rsid w:val="0068009E"/>
    <w:rsid w:val="006819E9"/>
    <w:rsid w:val="0068421A"/>
    <w:rsid w:val="00684691"/>
    <w:rsid w:val="0068530B"/>
    <w:rsid w:val="00685B61"/>
    <w:rsid w:val="00686471"/>
    <w:rsid w:val="0068794B"/>
    <w:rsid w:val="00691BBE"/>
    <w:rsid w:val="00692219"/>
    <w:rsid w:val="0069402E"/>
    <w:rsid w:val="006A17D2"/>
    <w:rsid w:val="006A4060"/>
    <w:rsid w:val="006A73E6"/>
    <w:rsid w:val="006B2D5C"/>
    <w:rsid w:val="006B2EE8"/>
    <w:rsid w:val="006C2E00"/>
    <w:rsid w:val="006C4EB1"/>
    <w:rsid w:val="006C6C93"/>
    <w:rsid w:val="006D5543"/>
    <w:rsid w:val="006E0166"/>
    <w:rsid w:val="006E2812"/>
    <w:rsid w:val="006E772A"/>
    <w:rsid w:val="006E7B34"/>
    <w:rsid w:val="006F69C1"/>
    <w:rsid w:val="0070697F"/>
    <w:rsid w:val="00707111"/>
    <w:rsid w:val="0070762E"/>
    <w:rsid w:val="007117A3"/>
    <w:rsid w:val="00715AFE"/>
    <w:rsid w:val="0072199C"/>
    <w:rsid w:val="00722C9F"/>
    <w:rsid w:val="007236D2"/>
    <w:rsid w:val="007253B8"/>
    <w:rsid w:val="007278CD"/>
    <w:rsid w:val="00727B0E"/>
    <w:rsid w:val="0073598C"/>
    <w:rsid w:val="0073741F"/>
    <w:rsid w:val="007440C1"/>
    <w:rsid w:val="007442F6"/>
    <w:rsid w:val="00745760"/>
    <w:rsid w:val="0076643F"/>
    <w:rsid w:val="00773854"/>
    <w:rsid w:val="00777F63"/>
    <w:rsid w:val="007852B5"/>
    <w:rsid w:val="0079045C"/>
    <w:rsid w:val="007945FD"/>
    <w:rsid w:val="00796A37"/>
    <w:rsid w:val="00796FBE"/>
    <w:rsid w:val="007A0AA5"/>
    <w:rsid w:val="007A0E47"/>
    <w:rsid w:val="007A27D7"/>
    <w:rsid w:val="007A5817"/>
    <w:rsid w:val="007A693C"/>
    <w:rsid w:val="007B05C4"/>
    <w:rsid w:val="007B60E9"/>
    <w:rsid w:val="007B6CC3"/>
    <w:rsid w:val="007B6DBE"/>
    <w:rsid w:val="007C0F6F"/>
    <w:rsid w:val="007C1433"/>
    <w:rsid w:val="007C174C"/>
    <w:rsid w:val="007C298E"/>
    <w:rsid w:val="007C3334"/>
    <w:rsid w:val="007C402A"/>
    <w:rsid w:val="007D01BB"/>
    <w:rsid w:val="007D2B98"/>
    <w:rsid w:val="007D2C16"/>
    <w:rsid w:val="007D4C85"/>
    <w:rsid w:val="007D7C02"/>
    <w:rsid w:val="007E21BC"/>
    <w:rsid w:val="007E58FE"/>
    <w:rsid w:val="007E7C82"/>
    <w:rsid w:val="007F4935"/>
    <w:rsid w:val="007F588D"/>
    <w:rsid w:val="00802748"/>
    <w:rsid w:val="00803F1C"/>
    <w:rsid w:val="00805A8C"/>
    <w:rsid w:val="0080600E"/>
    <w:rsid w:val="00817612"/>
    <w:rsid w:val="0083043A"/>
    <w:rsid w:val="0083387E"/>
    <w:rsid w:val="008338A4"/>
    <w:rsid w:val="00834D49"/>
    <w:rsid w:val="00837C45"/>
    <w:rsid w:val="008411F0"/>
    <w:rsid w:val="008439BC"/>
    <w:rsid w:val="00844730"/>
    <w:rsid w:val="008457C2"/>
    <w:rsid w:val="00857A82"/>
    <w:rsid w:val="00871526"/>
    <w:rsid w:val="00873836"/>
    <w:rsid w:val="00875668"/>
    <w:rsid w:val="00882A53"/>
    <w:rsid w:val="00885737"/>
    <w:rsid w:val="00890650"/>
    <w:rsid w:val="00894D37"/>
    <w:rsid w:val="00897E12"/>
    <w:rsid w:val="008A05A6"/>
    <w:rsid w:val="008A0F81"/>
    <w:rsid w:val="008A310C"/>
    <w:rsid w:val="008A7E0F"/>
    <w:rsid w:val="008A7E2A"/>
    <w:rsid w:val="008B12F5"/>
    <w:rsid w:val="008B5932"/>
    <w:rsid w:val="008B75A1"/>
    <w:rsid w:val="008C038D"/>
    <w:rsid w:val="008C5751"/>
    <w:rsid w:val="008C741C"/>
    <w:rsid w:val="008D334D"/>
    <w:rsid w:val="008D768D"/>
    <w:rsid w:val="008D78CA"/>
    <w:rsid w:val="008E0FD8"/>
    <w:rsid w:val="008E328A"/>
    <w:rsid w:val="008E3759"/>
    <w:rsid w:val="008E3BFE"/>
    <w:rsid w:val="008E7900"/>
    <w:rsid w:val="008F1912"/>
    <w:rsid w:val="008F49CF"/>
    <w:rsid w:val="00900913"/>
    <w:rsid w:val="0090270B"/>
    <w:rsid w:val="009041DC"/>
    <w:rsid w:val="00911AE4"/>
    <w:rsid w:val="00917B5A"/>
    <w:rsid w:val="00920A58"/>
    <w:rsid w:val="00920A8C"/>
    <w:rsid w:val="0092332A"/>
    <w:rsid w:val="00934A2C"/>
    <w:rsid w:val="00935F06"/>
    <w:rsid w:val="00937B3A"/>
    <w:rsid w:val="00947F96"/>
    <w:rsid w:val="00954B82"/>
    <w:rsid w:val="00957000"/>
    <w:rsid w:val="00962436"/>
    <w:rsid w:val="00962704"/>
    <w:rsid w:val="0096706E"/>
    <w:rsid w:val="00967DD9"/>
    <w:rsid w:val="009734E6"/>
    <w:rsid w:val="00974491"/>
    <w:rsid w:val="00975C4E"/>
    <w:rsid w:val="009776DA"/>
    <w:rsid w:val="0098094C"/>
    <w:rsid w:val="00981FBA"/>
    <w:rsid w:val="00983D94"/>
    <w:rsid w:val="00987D41"/>
    <w:rsid w:val="00990B6A"/>
    <w:rsid w:val="00997BC5"/>
    <w:rsid w:val="009A4F41"/>
    <w:rsid w:val="009B381B"/>
    <w:rsid w:val="009B6517"/>
    <w:rsid w:val="009B678B"/>
    <w:rsid w:val="009C17DF"/>
    <w:rsid w:val="009C2FC5"/>
    <w:rsid w:val="009C41D4"/>
    <w:rsid w:val="009C5176"/>
    <w:rsid w:val="009C5EBA"/>
    <w:rsid w:val="009D1753"/>
    <w:rsid w:val="009D6502"/>
    <w:rsid w:val="009D7611"/>
    <w:rsid w:val="009D78A5"/>
    <w:rsid w:val="009E08DD"/>
    <w:rsid w:val="009E0B61"/>
    <w:rsid w:val="009E2233"/>
    <w:rsid w:val="009E3DAB"/>
    <w:rsid w:val="009E53DE"/>
    <w:rsid w:val="009E7C00"/>
    <w:rsid w:val="009F02AE"/>
    <w:rsid w:val="009F157A"/>
    <w:rsid w:val="009F4C01"/>
    <w:rsid w:val="00A02685"/>
    <w:rsid w:val="00A048C5"/>
    <w:rsid w:val="00A06050"/>
    <w:rsid w:val="00A0691C"/>
    <w:rsid w:val="00A11E44"/>
    <w:rsid w:val="00A13EF3"/>
    <w:rsid w:val="00A154C8"/>
    <w:rsid w:val="00A179CC"/>
    <w:rsid w:val="00A22397"/>
    <w:rsid w:val="00A31898"/>
    <w:rsid w:val="00A32313"/>
    <w:rsid w:val="00A328B3"/>
    <w:rsid w:val="00A50FCF"/>
    <w:rsid w:val="00A528D1"/>
    <w:rsid w:val="00A576ED"/>
    <w:rsid w:val="00A610CD"/>
    <w:rsid w:val="00A611EA"/>
    <w:rsid w:val="00A625E0"/>
    <w:rsid w:val="00A651CE"/>
    <w:rsid w:val="00A6677E"/>
    <w:rsid w:val="00A70EF5"/>
    <w:rsid w:val="00A74947"/>
    <w:rsid w:val="00A758AA"/>
    <w:rsid w:val="00A778FE"/>
    <w:rsid w:val="00A83451"/>
    <w:rsid w:val="00A91968"/>
    <w:rsid w:val="00A92093"/>
    <w:rsid w:val="00A955AA"/>
    <w:rsid w:val="00A95955"/>
    <w:rsid w:val="00AA09A2"/>
    <w:rsid w:val="00AA1AF1"/>
    <w:rsid w:val="00AA6D4D"/>
    <w:rsid w:val="00AA7996"/>
    <w:rsid w:val="00AC19CB"/>
    <w:rsid w:val="00AD1886"/>
    <w:rsid w:val="00AD448F"/>
    <w:rsid w:val="00AE5403"/>
    <w:rsid w:val="00AE5488"/>
    <w:rsid w:val="00AE6F91"/>
    <w:rsid w:val="00AF5571"/>
    <w:rsid w:val="00B0219C"/>
    <w:rsid w:val="00B050AE"/>
    <w:rsid w:val="00B06B4E"/>
    <w:rsid w:val="00B07341"/>
    <w:rsid w:val="00B202B5"/>
    <w:rsid w:val="00B20ABC"/>
    <w:rsid w:val="00B24030"/>
    <w:rsid w:val="00B247E2"/>
    <w:rsid w:val="00B30539"/>
    <w:rsid w:val="00B314DB"/>
    <w:rsid w:val="00B35A31"/>
    <w:rsid w:val="00B361F2"/>
    <w:rsid w:val="00B3718B"/>
    <w:rsid w:val="00B4632A"/>
    <w:rsid w:val="00B5067D"/>
    <w:rsid w:val="00B530F1"/>
    <w:rsid w:val="00B54F59"/>
    <w:rsid w:val="00B56178"/>
    <w:rsid w:val="00B57297"/>
    <w:rsid w:val="00B7362D"/>
    <w:rsid w:val="00B736AF"/>
    <w:rsid w:val="00B742BE"/>
    <w:rsid w:val="00B7476F"/>
    <w:rsid w:val="00B84934"/>
    <w:rsid w:val="00B87359"/>
    <w:rsid w:val="00B93521"/>
    <w:rsid w:val="00B936D0"/>
    <w:rsid w:val="00B96B56"/>
    <w:rsid w:val="00B97946"/>
    <w:rsid w:val="00BA01F5"/>
    <w:rsid w:val="00BA276C"/>
    <w:rsid w:val="00BA5544"/>
    <w:rsid w:val="00BB306F"/>
    <w:rsid w:val="00BB3FBD"/>
    <w:rsid w:val="00BC6CD0"/>
    <w:rsid w:val="00BD0F3A"/>
    <w:rsid w:val="00BD227F"/>
    <w:rsid w:val="00BD4B89"/>
    <w:rsid w:val="00BD5922"/>
    <w:rsid w:val="00BD6658"/>
    <w:rsid w:val="00BD6983"/>
    <w:rsid w:val="00BD76D9"/>
    <w:rsid w:val="00BE0C94"/>
    <w:rsid w:val="00BE2F63"/>
    <w:rsid w:val="00BE3A67"/>
    <w:rsid w:val="00BE7188"/>
    <w:rsid w:val="00BE7B25"/>
    <w:rsid w:val="00BF02CB"/>
    <w:rsid w:val="00BF514A"/>
    <w:rsid w:val="00BF5713"/>
    <w:rsid w:val="00BF6FD8"/>
    <w:rsid w:val="00BF775D"/>
    <w:rsid w:val="00C03680"/>
    <w:rsid w:val="00C054DF"/>
    <w:rsid w:val="00C06092"/>
    <w:rsid w:val="00C10137"/>
    <w:rsid w:val="00C10A29"/>
    <w:rsid w:val="00C10AFC"/>
    <w:rsid w:val="00C21562"/>
    <w:rsid w:val="00C21762"/>
    <w:rsid w:val="00C21FEF"/>
    <w:rsid w:val="00C24543"/>
    <w:rsid w:val="00C256A2"/>
    <w:rsid w:val="00C322D8"/>
    <w:rsid w:val="00C35A26"/>
    <w:rsid w:val="00C36EB9"/>
    <w:rsid w:val="00C51515"/>
    <w:rsid w:val="00C53910"/>
    <w:rsid w:val="00C5660B"/>
    <w:rsid w:val="00C56854"/>
    <w:rsid w:val="00C5788A"/>
    <w:rsid w:val="00C66B72"/>
    <w:rsid w:val="00C73828"/>
    <w:rsid w:val="00C75CF3"/>
    <w:rsid w:val="00C76946"/>
    <w:rsid w:val="00C77EC6"/>
    <w:rsid w:val="00C80E4A"/>
    <w:rsid w:val="00C86BC9"/>
    <w:rsid w:val="00C86D80"/>
    <w:rsid w:val="00C87AC4"/>
    <w:rsid w:val="00C9178F"/>
    <w:rsid w:val="00C9567A"/>
    <w:rsid w:val="00C97634"/>
    <w:rsid w:val="00CA0C3C"/>
    <w:rsid w:val="00CA48A3"/>
    <w:rsid w:val="00CB212D"/>
    <w:rsid w:val="00CB2660"/>
    <w:rsid w:val="00CC5E90"/>
    <w:rsid w:val="00CC70FD"/>
    <w:rsid w:val="00CD046C"/>
    <w:rsid w:val="00CD186A"/>
    <w:rsid w:val="00CD5EEF"/>
    <w:rsid w:val="00CE076C"/>
    <w:rsid w:val="00CE4E8F"/>
    <w:rsid w:val="00CE5199"/>
    <w:rsid w:val="00CE632E"/>
    <w:rsid w:val="00CE66D5"/>
    <w:rsid w:val="00CF637A"/>
    <w:rsid w:val="00D04637"/>
    <w:rsid w:val="00D058B2"/>
    <w:rsid w:val="00D059DE"/>
    <w:rsid w:val="00D05ABD"/>
    <w:rsid w:val="00D07DE4"/>
    <w:rsid w:val="00D13FCE"/>
    <w:rsid w:val="00D17E8C"/>
    <w:rsid w:val="00D306D1"/>
    <w:rsid w:val="00D30800"/>
    <w:rsid w:val="00D34786"/>
    <w:rsid w:val="00D37BFC"/>
    <w:rsid w:val="00D42822"/>
    <w:rsid w:val="00D43D7B"/>
    <w:rsid w:val="00D47A8E"/>
    <w:rsid w:val="00D52D14"/>
    <w:rsid w:val="00D55256"/>
    <w:rsid w:val="00D56D93"/>
    <w:rsid w:val="00D57D52"/>
    <w:rsid w:val="00D642C8"/>
    <w:rsid w:val="00D65A2E"/>
    <w:rsid w:val="00D67545"/>
    <w:rsid w:val="00D712D3"/>
    <w:rsid w:val="00D71422"/>
    <w:rsid w:val="00D72DC6"/>
    <w:rsid w:val="00D73F5E"/>
    <w:rsid w:val="00D7558D"/>
    <w:rsid w:val="00D77503"/>
    <w:rsid w:val="00D81D92"/>
    <w:rsid w:val="00D876F9"/>
    <w:rsid w:val="00D877B6"/>
    <w:rsid w:val="00D93A90"/>
    <w:rsid w:val="00D93CF7"/>
    <w:rsid w:val="00D95418"/>
    <w:rsid w:val="00DA5A67"/>
    <w:rsid w:val="00DA7B5F"/>
    <w:rsid w:val="00DB6EB1"/>
    <w:rsid w:val="00DC0770"/>
    <w:rsid w:val="00DC0967"/>
    <w:rsid w:val="00DC11E7"/>
    <w:rsid w:val="00DC7023"/>
    <w:rsid w:val="00DC769A"/>
    <w:rsid w:val="00DD061E"/>
    <w:rsid w:val="00DD0F94"/>
    <w:rsid w:val="00DD1F52"/>
    <w:rsid w:val="00DD3D86"/>
    <w:rsid w:val="00DD5A51"/>
    <w:rsid w:val="00DE12F0"/>
    <w:rsid w:val="00DE1CF7"/>
    <w:rsid w:val="00DF06A4"/>
    <w:rsid w:val="00DF1EC4"/>
    <w:rsid w:val="00DF241E"/>
    <w:rsid w:val="00DF51E9"/>
    <w:rsid w:val="00E00D33"/>
    <w:rsid w:val="00E01943"/>
    <w:rsid w:val="00E0340B"/>
    <w:rsid w:val="00E04A90"/>
    <w:rsid w:val="00E0551F"/>
    <w:rsid w:val="00E118D7"/>
    <w:rsid w:val="00E136DD"/>
    <w:rsid w:val="00E15D4F"/>
    <w:rsid w:val="00E219C7"/>
    <w:rsid w:val="00E22264"/>
    <w:rsid w:val="00E26CCA"/>
    <w:rsid w:val="00E27F56"/>
    <w:rsid w:val="00E31CC5"/>
    <w:rsid w:val="00E35E9A"/>
    <w:rsid w:val="00E4118C"/>
    <w:rsid w:val="00E43157"/>
    <w:rsid w:val="00E461CE"/>
    <w:rsid w:val="00E46A04"/>
    <w:rsid w:val="00E570AB"/>
    <w:rsid w:val="00E65D2A"/>
    <w:rsid w:val="00E679ED"/>
    <w:rsid w:val="00E703B0"/>
    <w:rsid w:val="00E70858"/>
    <w:rsid w:val="00E720CA"/>
    <w:rsid w:val="00E84EB5"/>
    <w:rsid w:val="00E85662"/>
    <w:rsid w:val="00E85C51"/>
    <w:rsid w:val="00E8789F"/>
    <w:rsid w:val="00E92747"/>
    <w:rsid w:val="00E96C06"/>
    <w:rsid w:val="00E97B71"/>
    <w:rsid w:val="00EA3D34"/>
    <w:rsid w:val="00EB052B"/>
    <w:rsid w:val="00EB454D"/>
    <w:rsid w:val="00EC26E9"/>
    <w:rsid w:val="00EC72AB"/>
    <w:rsid w:val="00ED2F03"/>
    <w:rsid w:val="00ED32A2"/>
    <w:rsid w:val="00ED549D"/>
    <w:rsid w:val="00ED76BE"/>
    <w:rsid w:val="00ED7F05"/>
    <w:rsid w:val="00EE00E9"/>
    <w:rsid w:val="00EE014D"/>
    <w:rsid w:val="00EF35AB"/>
    <w:rsid w:val="00EF4C44"/>
    <w:rsid w:val="00EF619B"/>
    <w:rsid w:val="00F00B55"/>
    <w:rsid w:val="00F02AD1"/>
    <w:rsid w:val="00F04591"/>
    <w:rsid w:val="00F06354"/>
    <w:rsid w:val="00F112AA"/>
    <w:rsid w:val="00F1390F"/>
    <w:rsid w:val="00F168F2"/>
    <w:rsid w:val="00F253CC"/>
    <w:rsid w:val="00F32BE7"/>
    <w:rsid w:val="00F332EF"/>
    <w:rsid w:val="00F37106"/>
    <w:rsid w:val="00F46E7A"/>
    <w:rsid w:val="00F516FD"/>
    <w:rsid w:val="00F519CF"/>
    <w:rsid w:val="00F53168"/>
    <w:rsid w:val="00F531B1"/>
    <w:rsid w:val="00F568AF"/>
    <w:rsid w:val="00F56BA5"/>
    <w:rsid w:val="00F56C32"/>
    <w:rsid w:val="00F60E22"/>
    <w:rsid w:val="00F62345"/>
    <w:rsid w:val="00F63B39"/>
    <w:rsid w:val="00F81395"/>
    <w:rsid w:val="00F81887"/>
    <w:rsid w:val="00F81BB8"/>
    <w:rsid w:val="00F917D1"/>
    <w:rsid w:val="00F9342C"/>
    <w:rsid w:val="00F9653B"/>
    <w:rsid w:val="00FA43CE"/>
    <w:rsid w:val="00FA56EA"/>
    <w:rsid w:val="00FB62CF"/>
    <w:rsid w:val="00FC0F4A"/>
    <w:rsid w:val="00FC3330"/>
    <w:rsid w:val="00FD3C3B"/>
    <w:rsid w:val="00FD6CB7"/>
    <w:rsid w:val="00FD7E61"/>
    <w:rsid w:val="00FE07DD"/>
    <w:rsid w:val="00FE4E08"/>
    <w:rsid w:val="00FE6B45"/>
    <w:rsid w:val="00FF55F3"/>
    <w:rsid w:val="00FF5851"/>
    <w:rsid w:val="00FF5D84"/>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5CC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NormalWeb">
    <w:name w:val="Normal (Web)"/>
    <w:basedOn w:val="Normal"/>
    <w:uiPriority w:val="99"/>
    <w:unhideWhenUsed/>
    <w:rsid w:val="00CE632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paragraph" w:styleId="HTMLPreformatted">
    <w:name w:val="HTML Preformatted"/>
    <w:basedOn w:val="Normal"/>
    <w:link w:val="HTMLPreformattedChar"/>
    <w:uiPriority w:val="99"/>
    <w:semiHidden/>
    <w:unhideWhenUsed/>
    <w:rsid w:val="004E014A"/>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fr-FR" w:eastAsia="fr-FR"/>
    </w:rPr>
  </w:style>
  <w:style w:type="character" w:customStyle="1" w:styleId="HTMLPreformattedChar">
    <w:name w:val="HTML Preformatted Char"/>
    <w:basedOn w:val="DefaultParagraphFont"/>
    <w:link w:val="HTMLPreformatted"/>
    <w:uiPriority w:val="99"/>
    <w:semiHidden/>
    <w:rsid w:val="004E014A"/>
    <w:rPr>
      <w:rFonts w:ascii="Courier New" w:eastAsia="Times New Roman" w:hAnsi="Courier New" w:cs="Courier New"/>
      <w:bdr w:val="none" w:sz="0" w:space="0" w:color="auto"/>
      <w:lang w:val="fr-FR" w:eastAsia="fr-FR"/>
    </w:rPr>
  </w:style>
  <w:style w:type="character" w:customStyle="1" w:styleId="tlid-translation">
    <w:name w:val="tlid-translation"/>
    <w:basedOn w:val="DefaultParagraphFont"/>
    <w:rsid w:val="007A27D7"/>
  </w:style>
  <w:style w:type="character" w:styleId="Emphasis">
    <w:name w:val="Emphasis"/>
    <w:basedOn w:val="DefaultParagraphFont"/>
    <w:uiPriority w:val="20"/>
    <w:qFormat/>
    <w:rsid w:val="003928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42633">
      <w:bodyDiv w:val="1"/>
      <w:marLeft w:val="0"/>
      <w:marRight w:val="0"/>
      <w:marTop w:val="0"/>
      <w:marBottom w:val="0"/>
      <w:divBdr>
        <w:top w:val="none" w:sz="0" w:space="0" w:color="auto"/>
        <w:left w:val="none" w:sz="0" w:space="0" w:color="auto"/>
        <w:bottom w:val="none" w:sz="0" w:space="0" w:color="auto"/>
        <w:right w:val="none" w:sz="0" w:space="0" w:color="auto"/>
      </w:divBdr>
    </w:div>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959385705">
      <w:bodyDiv w:val="1"/>
      <w:marLeft w:val="0"/>
      <w:marRight w:val="0"/>
      <w:marTop w:val="0"/>
      <w:marBottom w:val="0"/>
      <w:divBdr>
        <w:top w:val="none" w:sz="0" w:space="0" w:color="auto"/>
        <w:left w:val="none" w:sz="0" w:space="0" w:color="auto"/>
        <w:bottom w:val="none" w:sz="0" w:space="0" w:color="auto"/>
        <w:right w:val="none" w:sz="0" w:space="0" w:color="auto"/>
      </w:divBdr>
      <w:divsChild>
        <w:div w:id="1638607790">
          <w:marLeft w:val="0"/>
          <w:marRight w:val="0"/>
          <w:marTop w:val="0"/>
          <w:marBottom w:val="0"/>
          <w:divBdr>
            <w:top w:val="none" w:sz="0" w:space="0" w:color="auto"/>
            <w:left w:val="none" w:sz="0" w:space="0" w:color="auto"/>
            <w:bottom w:val="none" w:sz="0" w:space="0" w:color="auto"/>
            <w:right w:val="none" w:sz="0" w:space="0" w:color="auto"/>
          </w:divBdr>
          <w:divsChild>
            <w:div w:id="380908710">
              <w:marLeft w:val="0"/>
              <w:marRight w:val="0"/>
              <w:marTop w:val="0"/>
              <w:marBottom w:val="0"/>
              <w:divBdr>
                <w:top w:val="none" w:sz="0" w:space="0" w:color="auto"/>
                <w:left w:val="none" w:sz="0" w:space="0" w:color="auto"/>
                <w:bottom w:val="none" w:sz="0" w:space="0" w:color="auto"/>
                <w:right w:val="none" w:sz="0" w:space="0" w:color="auto"/>
              </w:divBdr>
              <w:divsChild>
                <w:div w:id="184215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02506">
          <w:marLeft w:val="0"/>
          <w:marRight w:val="0"/>
          <w:marTop w:val="0"/>
          <w:marBottom w:val="0"/>
          <w:divBdr>
            <w:top w:val="none" w:sz="0" w:space="0" w:color="auto"/>
            <w:left w:val="none" w:sz="0" w:space="0" w:color="auto"/>
            <w:bottom w:val="none" w:sz="0" w:space="0" w:color="auto"/>
            <w:right w:val="none" w:sz="0" w:space="0" w:color="auto"/>
          </w:divBdr>
          <w:divsChild>
            <w:div w:id="615213820">
              <w:marLeft w:val="0"/>
              <w:marRight w:val="0"/>
              <w:marTop w:val="0"/>
              <w:marBottom w:val="0"/>
              <w:divBdr>
                <w:top w:val="none" w:sz="0" w:space="0" w:color="auto"/>
                <w:left w:val="none" w:sz="0" w:space="0" w:color="auto"/>
                <w:bottom w:val="none" w:sz="0" w:space="0" w:color="auto"/>
                <w:right w:val="none" w:sz="0" w:space="0" w:color="auto"/>
              </w:divBdr>
              <w:divsChild>
                <w:div w:id="130025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70504">
          <w:marLeft w:val="0"/>
          <w:marRight w:val="0"/>
          <w:marTop w:val="0"/>
          <w:marBottom w:val="0"/>
          <w:divBdr>
            <w:top w:val="none" w:sz="0" w:space="0" w:color="auto"/>
            <w:left w:val="none" w:sz="0" w:space="0" w:color="auto"/>
            <w:bottom w:val="none" w:sz="0" w:space="0" w:color="auto"/>
            <w:right w:val="none" w:sz="0" w:space="0" w:color="auto"/>
          </w:divBdr>
          <w:divsChild>
            <w:div w:id="271401113">
              <w:marLeft w:val="0"/>
              <w:marRight w:val="0"/>
              <w:marTop w:val="0"/>
              <w:marBottom w:val="0"/>
              <w:divBdr>
                <w:top w:val="none" w:sz="0" w:space="0" w:color="auto"/>
                <w:left w:val="none" w:sz="0" w:space="0" w:color="auto"/>
                <w:bottom w:val="none" w:sz="0" w:space="0" w:color="auto"/>
                <w:right w:val="none" w:sz="0" w:space="0" w:color="auto"/>
              </w:divBdr>
              <w:divsChild>
                <w:div w:id="110954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062464">
      <w:bodyDiv w:val="1"/>
      <w:marLeft w:val="0"/>
      <w:marRight w:val="0"/>
      <w:marTop w:val="0"/>
      <w:marBottom w:val="0"/>
      <w:divBdr>
        <w:top w:val="none" w:sz="0" w:space="0" w:color="auto"/>
        <w:left w:val="none" w:sz="0" w:space="0" w:color="auto"/>
        <w:bottom w:val="none" w:sz="0" w:space="0" w:color="auto"/>
        <w:right w:val="none" w:sz="0" w:space="0" w:color="auto"/>
      </w:divBdr>
      <w:divsChild>
        <w:div w:id="494495625">
          <w:marLeft w:val="0"/>
          <w:marRight w:val="0"/>
          <w:marTop w:val="0"/>
          <w:marBottom w:val="0"/>
          <w:divBdr>
            <w:top w:val="none" w:sz="0" w:space="0" w:color="auto"/>
            <w:left w:val="none" w:sz="0" w:space="0" w:color="auto"/>
            <w:bottom w:val="none" w:sz="0" w:space="0" w:color="auto"/>
            <w:right w:val="none" w:sz="0" w:space="0" w:color="auto"/>
          </w:divBdr>
          <w:divsChild>
            <w:div w:id="705058212">
              <w:marLeft w:val="0"/>
              <w:marRight w:val="0"/>
              <w:marTop w:val="0"/>
              <w:marBottom w:val="0"/>
              <w:divBdr>
                <w:top w:val="none" w:sz="0" w:space="0" w:color="auto"/>
                <w:left w:val="none" w:sz="0" w:space="0" w:color="auto"/>
                <w:bottom w:val="none" w:sz="0" w:space="0" w:color="auto"/>
                <w:right w:val="none" w:sz="0" w:space="0" w:color="auto"/>
              </w:divBdr>
              <w:divsChild>
                <w:div w:id="7524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2003">
          <w:marLeft w:val="0"/>
          <w:marRight w:val="0"/>
          <w:marTop w:val="0"/>
          <w:marBottom w:val="0"/>
          <w:divBdr>
            <w:top w:val="none" w:sz="0" w:space="0" w:color="auto"/>
            <w:left w:val="none" w:sz="0" w:space="0" w:color="auto"/>
            <w:bottom w:val="none" w:sz="0" w:space="0" w:color="auto"/>
            <w:right w:val="none" w:sz="0" w:space="0" w:color="auto"/>
          </w:divBdr>
          <w:divsChild>
            <w:div w:id="1343969151">
              <w:marLeft w:val="0"/>
              <w:marRight w:val="0"/>
              <w:marTop w:val="0"/>
              <w:marBottom w:val="0"/>
              <w:divBdr>
                <w:top w:val="none" w:sz="0" w:space="0" w:color="auto"/>
                <w:left w:val="none" w:sz="0" w:space="0" w:color="auto"/>
                <w:bottom w:val="none" w:sz="0" w:space="0" w:color="auto"/>
                <w:right w:val="none" w:sz="0" w:space="0" w:color="auto"/>
              </w:divBdr>
              <w:divsChild>
                <w:div w:id="42619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68971">
          <w:marLeft w:val="0"/>
          <w:marRight w:val="0"/>
          <w:marTop w:val="0"/>
          <w:marBottom w:val="0"/>
          <w:divBdr>
            <w:top w:val="none" w:sz="0" w:space="0" w:color="auto"/>
            <w:left w:val="none" w:sz="0" w:space="0" w:color="auto"/>
            <w:bottom w:val="none" w:sz="0" w:space="0" w:color="auto"/>
            <w:right w:val="none" w:sz="0" w:space="0" w:color="auto"/>
          </w:divBdr>
          <w:divsChild>
            <w:div w:id="445002195">
              <w:marLeft w:val="0"/>
              <w:marRight w:val="0"/>
              <w:marTop w:val="0"/>
              <w:marBottom w:val="0"/>
              <w:divBdr>
                <w:top w:val="none" w:sz="0" w:space="0" w:color="auto"/>
                <w:left w:val="none" w:sz="0" w:space="0" w:color="auto"/>
                <w:bottom w:val="none" w:sz="0" w:space="0" w:color="auto"/>
                <w:right w:val="none" w:sz="0" w:space="0" w:color="auto"/>
              </w:divBdr>
              <w:divsChild>
                <w:div w:id="54055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72870">
      <w:bodyDiv w:val="1"/>
      <w:marLeft w:val="0"/>
      <w:marRight w:val="0"/>
      <w:marTop w:val="0"/>
      <w:marBottom w:val="0"/>
      <w:divBdr>
        <w:top w:val="none" w:sz="0" w:space="0" w:color="auto"/>
        <w:left w:val="none" w:sz="0" w:space="0" w:color="auto"/>
        <w:bottom w:val="none" w:sz="0" w:space="0" w:color="auto"/>
        <w:right w:val="none" w:sz="0" w:space="0" w:color="auto"/>
      </w:divBdr>
      <w:divsChild>
        <w:div w:id="1549142236">
          <w:marLeft w:val="0"/>
          <w:marRight w:val="0"/>
          <w:marTop w:val="0"/>
          <w:marBottom w:val="0"/>
          <w:divBdr>
            <w:top w:val="none" w:sz="0" w:space="0" w:color="auto"/>
            <w:left w:val="none" w:sz="0" w:space="0" w:color="auto"/>
            <w:bottom w:val="none" w:sz="0" w:space="0" w:color="auto"/>
            <w:right w:val="none" w:sz="0" w:space="0" w:color="auto"/>
          </w:divBdr>
          <w:divsChild>
            <w:div w:id="28919358">
              <w:marLeft w:val="0"/>
              <w:marRight w:val="0"/>
              <w:marTop w:val="0"/>
              <w:marBottom w:val="0"/>
              <w:divBdr>
                <w:top w:val="none" w:sz="0" w:space="0" w:color="auto"/>
                <w:left w:val="none" w:sz="0" w:space="0" w:color="auto"/>
                <w:bottom w:val="none" w:sz="0" w:space="0" w:color="auto"/>
                <w:right w:val="none" w:sz="0" w:space="0" w:color="auto"/>
              </w:divBdr>
              <w:divsChild>
                <w:div w:id="286207429">
                  <w:marLeft w:val="0"/>
                  <w:marRight w:val="0"/>
                  <w:marTop w:val="0"/>
                  <w:marBottom w:val="0"/>
                  <w:divBdr>
                    <w:top w:val="none" w:sz="0" w:space="0" w:color="auto"/>
                    <w:left w:val="none" w:sz="0" w:space="0" w:color="auto"/>
                    <w:bottom w:val="none" w:sz="0" w:space="0" w:color="auto"/>
                    <w:right w:val="none" w:sz="0" w:space="0" w:color="auto"/>
                  </w:divBdr>
                  <w:divsChild>
                    <w:div w:id="172845461">
                      <w:marLeft w:val="0"/>
                      <w:marRight w:val="0"/>
                      <w:marTop w:val="0"/>
                      <w:marBottom w:val="0"/>
                      <w:divBdr>
                        <w:top w:val="none" w:sz="0" w:space="0" w:color="auto"/>
                        <w:left w:val="none" w:sz="0" w:space="0" w:color="auto"/>
                        <w:bottom w:val="none" w:sz="0" w:space="0" w:color="auto"/>
                        <w:right w:val="none" w:sz="0" w:space="0" w:color="auto"/>
                      </w:divBdr>
                      <w:divsChild>
                        <w:div w:id="1300187939">
                          <w:marLeft w:val="0"/>
                          <w:marRight w:val="0"/>
                          <w:marTop w:val="0"/>
                          <w:marBottom w:val="0"/>
                          <w:divBdr>
                            <w:top w:val="none" w:sz="0" w:space="0" w:color="auto"/>
                            <w:left w:val="none" w:sz="0" w:space="0" w:color="auto"/>
                            <w:bottom w:val="none" w:sz="0" w:space="0" w:color="auto"/>
                            <w:right w:val="none" w:sz="0" w:space="0" w:color="auto"/>
                          </w:divBdr>
                          <w:divsChild>
                            <w:div w:id="1957634342">
                              <w:marLeft w:val="0"/>
                              <w:marRight w:val="300"/>
                              <w:marTop w:val="180"/>
                              <w:marBottom w:val="0"/>
                              <w:divBdr>
                                <w:top w:val="none" w:sz="0" w:space="0" w:color="auto"/>
                                <w:left w:val="none" w:sz="0" w:space="0" w:color="auto"/>
                                <w:bottom w:val="none" w:sz="0" w:space="0" w:color="auto"/>
                                <w:right w:val="none" w:sz="0" w:space="0" w:color="auto"/>
                              </w:divBdr>
                              <w:divsChild>
                                <w:div w:id="51454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085139">
          <w:marLeft w:val="0"/>
          <w:marRight w:val="0"/>
          <w:marTop w:val="0"/>
          <w:marBottom w:val="0"/>
          <w:divBdr>
            <w:top w:val="none" w:sz="0" w:space="0" w:color="auto"/>
            <w:left w:val="none" w:sz="0" w:space="0" w:color="auto"/>
            <w:bottom w:val="none" w:sz="0" w:space="0" w:color="auto"/>
            <w:right w:val="none" w:sz="0" w:space="0" w:color="auto"/>
          </w:divBdr>
          <w:divsChild>
            <w:div w:id="791095366">
              <w:marLeft w:val="0"/>
              <w:marRight w:val="0"/>
              <w:marTop w:val="0"/>
              <w:marBottom w:val="0"/>
              <w:divBdr>
                <w:top w:val="none" w:sz="0" w:space="0" w:color="auto"/>
                <w:left w:val="none" w:sz="0" w:space="0" w:color="auto"/>
                <w:bottom w:val="none" w:sz="0" w:space="0" w:color="auto"/>
                <w:right w:val="none" w:sz="0" w:space="0" w:color="auto"/>
              </w:divBdr>
              <w:divsChild>
                <w:div w:id="1393382360">
                  <w:marLeft w:val="0"/>
                  <w:marRight w:val="0"/>
                  <w:marTop w:val="0"/>
                  <w:marBottom w:val="0"/>
                  <w:divBdr>
                    <w:top w:val="none" w:sz="0" w:space="0" w:color="auto"/>
                    <w:left w:val="none" w:sz="0" w:space="0" w:color="auto"/>
                    <w:bottom w:val="none" w:sz="0" w:space="0" w:color="auto"/>
                    <w:right w:val="none" w:sz="0" w:space="0" w:color="auto"/>
                  </w:divBdr>
                  <w:divsChild>
                    <w:div w:id="213741705">
                      <w:marLeft w:val="0"/>
                      <w:marRight w:val="0"/>
                      <w:marTop w:val="0"/>
                      <w:marBottom w:val="0"/>
                      <w:divBdr>
                        <w:top w:val="none" w:sz="0" w:space="0" w:color="auto"/>
                        <w:left w:val="none" w:sz="0" w:space="0" w:color="auto"/>
                        <w:bottom w:val="none" w:sz="0" w:space="0" w:color="auto"/>
                        <w:right w:val="none" w:sz="0" w:space="0" w:color="auto"/>
                      </w:divBdr>
                      <w:divsChild>
                        <w:div w:id="185075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881032">
      <w:bodyDiv w:val="1"/>
      <w:marLeft w:val="0"/>
      <w:marRight w:val="0"/>
      <w:marTop w:val="0"/>
      <w:marBottom w:val="0"/>
      <w:divBdr>
        <w:top w:val="none" w:sz="0" w:space="0" w:color="auto"/>
        <w:left w:val="none" w:sz="0" w:space="0" w:color="auto"/>
        <w:bottom w:val="none" w:sz="0" w:space="0" w:color="auto"/>
        <w:right w:val="none" w:sz="0" w:space="0" w:color="auto"/>
      </w:divBdr>
      <w:divsChild>
        <w:div w:id="598953617">
          <w:marLeft w:val="0"/>
          <w:marRight w:val="0"/>
          <w:marTop w:val="0"/>
          <w:marBottom w:val="0"/>
          <w:divBdr>
            <w:top w:val="none" w:sz="0" w:space="0" w:color="auto"/>
            <w:left w:val="none" w:sz="0" w:space="0" w:color="auto"/>
            <w:bottom w:val="none" w:sz="0" w:space="0" w:color="auto"/>
            <w:right w:val="none" w:sz="0" w:space="0" w:color="auto"/>
          </w:divBdr>
          <w:divsChild>
            <w:div w:id="499732033">
              <w:marLeft w:val="0"/>
              <w:marRight w:val="0"/>
              <w:marTop w:val="0"/>
              <w:marBottom w:val="0"/>
              <w:divBdr>
                <w:top w:val="none" w:sz="0" w:space="0" w:color="auto"/>
                <w:left w:val="none" w:sz="0" w:space="0" w:color="auto"/>
                <w:bottom w:val="none" w:sz="0" w:space="0" w:color="auto"/>
                <w:right w:val="none" w:sz="0" w:space="0" w:color="auto"/>
              </w:divBdr>
              <w:divsChild>
                <w:div w:id="159832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23424">
          <w:marLeft w:val="0"/>
          <w:marRight w:val="0"/>
          <w:marTop w:val="0"/>
          <w:marBottom w:val="0"/>
          <w:divBdr>
            <w:top w:val="none" w:sz="0" w:space="0" w:color="auto"/>
            <w:left w:val="none" w:sz="0" w:space="0" w:color="auto"/>
            <w:bottom w:val="none" w:sz="0" w:space="0" w:color="auto"/>
            <w:right w:val="none" w:sz="0" w:space="0" w:color="auto"/>
          </w:divBdr>
          <w:divsChild>
            <w:div w:id="512886346">
              <w:marLeft w:val="0"/>
              <w:marRight w:val="0"/>
              <w:marTop w:val="0"/>
              <w:marBottom w:val="0"/>
              <w:divBdr>
                <w:top w:val="none" w:sz="0" w:space="0" w:color="auto"/>
                <w:left w:val="none" w:sz="0" w:space="0" w:color="auto"/>
                <w:bottom w:val="none" w:sz="0" w:space="0" w:color="auto"/>
                <w:right w:val="none" w:sz="0" w:space="0" w:color="auto"/>
              </w:divBdr>
              <w:divsChild>
                <w:div w:id="56637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87669">
          <w:marLeft w:val="0"/>
          <w:marRight w:val="0"/>
          <w:marTop w:val="0"/>
          <w:marBottom w:val="0"/>
          <w:divBdr>
            <w:top w:val="none" w:sz="0" w:space="0" w:color="auto"/>
            <w:left w:val="none" w:sz="0" w:space="0" w:color="auto"/>
            <w:bottom w:val="none" w:sz="0" w:space="0" w:color="auto"/>
            <w:right w:val="none" w:sz="0" w:space="0" w:color="auto"/>
          </w:divBdr>
          <w:divsChild>
            <w:div w:id="1528249422">
              <w:marLeft w:val="0"/>
              <w:marRight w:val="0"/>
              <w:marTop w:val="0"/>
              <w:marBottom w:val="0"/>
              <w:divBdr>
                <w:top w:val="none" w:sz="0" w:space="0" w:color="auto"/>
                <w:left w:val="none" w:sz="0" w:space="0" w:color="auto"/>
                <w:bottom w:val="none" w:sz="0" w:space="0" w:color="auto"/>
                <w:right w:val="none" w:sz="0" w:space="0" w:color="auto"/>
              </w:divBdr>
              <w:divsChild>
                <w:div w:id="120660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93750">
      <w:bodyDiv w:val="1"/>
      <w:marLeft w:val="0"/>
      <w:marRight w:val="0"/>
      <w:marTop w:val="0"/>
      <w:marBottom w:val="0"/>
      <w:divBdr>
        <w:top w:val="none" w:sz="0" w:space="0" w:color="auto"/>
        <w:left w:val="none" w:sz="0" w:space="0" w:color="auto"/>
        <w:bottom w:val="none" w:sz="0" w:space="0" w:color="auto"/>
        <w:right w:val="none" w:sz="0" w:space="0" w:color="auto"/>
      </w:divBdr>
      <w:divsChild>
        <w:div w:id="436022683">
          <w:marLeft w:val="0"/>
          <w:marRight w:val="0"/>
          <w:marTop w:val="0"/>
          <w:marBottom w:val="0"/>
          <w:divBdr>
            <w:top w:val="none" w:sz="0" w:space="0" w:color="auto"/>
            <w:left w:val="none" w:sz="0" w:space="0" w:color="auto"/>
            <w:bottom w:val="none" w:sz="0" w:space="0" w:color="auto"/>
            <w:right w:val="none" w:sz="0" w:space="0" w:color="auto"/>
          </w:divBdr>
          <w:divsChild>
            <w:div w:id="231083630">
              <w:marLeft w:val="0"/>
              <w:marRight w:val="0"/>
              <w:marTop w:val="0"/>
              <w:marBottom w:val="0"/>
              <w:divBdr>
                <w:top w:val="none" w:sz="0" w:space="0" w:color="auto"/>
                <w:left w:val="none" w:sz="0" w:space="0" w:color="auto"/>
                <w:bottom w:val="none" w:sz="0" w:space="0" w:color="auto"/>
                <w:right w:val="none" w:sz="0" w:space="0" w:color="auto"/>
              </w:divBdr>
              <w:divsChild>
                <w:div w:id="150315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177727">
          <w:marLeft w:val="0"/>
          <w:marRight w:val="0"/>
          <w:marTop w:val="0"/>
          <w:marBottom w:val="0"/>
          <w:divBdr>
            <w:top w:val="none" w:sz="0" w:space="0" w:color="auto"/>
            <w:left w:val="none" w:sz="0" w:space="0" w:color="auto"/>
            <w:bottom w:val="none" w:sz="0" w:space="0" w:color="auto"/>
            <w:right w:val="none" w:sz="0" w:space="0" w:color="auto"/>
          </w:divBdr>
          <w:divsChild>
            <w:div w:id="599607371">
              <w:marLeft w:val="0"/>
              <w:marRight w:val="0"/>
              <w:marTop w:val="0"/>
              <w:marBottom w:val="0"/>
              <w:divBdr>
                <w:top w:val="none" w:sz="0" w:space="0" w:color="auto"/>
                <w:left w:val="none" w:sz="0" w:space="0" w:color="auto"/>
                <w:bottom w:val="none" w:sz="0" w:space="0" w:color="auto"/>
                <w:right w:val="none" w:sz="0" w:space="0" w:color="auto"/>
              </w:divBdr>
              <w:divsChild>
                <w:div w:id="42461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98075">
          <w:marLeft w:val="0"/>
          <w:marRight w:val="0"/>
          <w:marTop w:val="0"/>
          <w:marBottom w:val="0"/>
          <w:divBdr>
            <w:top w:val="none" w:sz="0" w:space="0" w:color="auto"/>
            <w:left w:val="none" w:sz="0" w:space="0" w:color="auto"/>
            <w:bottom w:val="none" w:sz="0" w:space="0" w:color="auto"/>
            <w:right w:val="none" w:sz="0" w:space="0" w:color="auto"/>
          </w:divBdr>
          <w:divsChild>
            <w:div w:id="2130931251">
              <w:marLeft w:val="0"/>
              <w:marRight w:val="0"/>
              <w:marTop w:val="0"/>
              <w:marBottom w:val="0"/>
              <w:divBdr>
                <w:top w:val="none" w:sz="0" w:space="0" w:color="auto"/>
                <w:left w:val="none" w:sz="0" w:space="0" w:color="auto"/>
                <w:bottom w:val="none" w:sz="0" w:space="0" w:color="auto"/>
                <w:right w:val="none" w:sz="0" w:space="0" w:color="auto"/>
              </w:divBdr>
              <w:divsChild>
                <w:div w:id="49519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 w:id="1883052319">
      <w:bodyDiv w:val="1"/>
      <w:marLeft w:val="0"/>
      <w:marRight w:val="0"/>
      <w:marTop w:val="0"/>
      <w:marBottom w:val="0"/>
      <w:divBdr>
        <w:top w:val="none" w:sz="0" w:space="0" w:color="auto"/>
        <w:left w:val="none" w:sz="0" w:space="0" w:color="auto"/>
        <w:bottom w:val="none" w:sz="0" w:space="0" w:color="auto"/>
        <w:right w:val="none" w:sz="0" w:space="0" w:color="auto"/>
      </w:divBdr>
      <w:divsChild>
        <w:div w:id="982006012">
          <w:marLeft w:val="0"/>
          <w:marRight w:val="0"/>
          <w:marTop w:val="0"/>
          <w:marBottom w:val="0"/>
          <w:divBdr>
            <w:top w:val="none" w:sz="0" w:space="0" w:color="auto"/>
            <w:left w:val="none" w:sz="0" w:space="0" w:color="auto"/>
            <w:bottom w:val="none" w:sz="0" w:space="0" w:color="auto"/>
            <w:right w:val="none" w:sz="0" w:space="0" w:color="auto"/>
          </w:divBdr>
          <w:divsChild>
            <w:div w:id="105739280">
              <w:marLeft w:val="0"/>
              <w:marRight w:val="0"/>
              <w:marTop w:val="0"/>
              <w:marBottom w:val="0"/>
              <w:divBdr>
                <w:top w:val="none" w:sz="0" w:space="0" w:color="auto"/>
                <w:left w:val="none" w:sz="0" w:space="0" w:color="auto"/>
                <w:bottom w:val="none" w:sz="0" w:space="0" w:color="auto"/>
                <w:right w:val="none" w:sz="0" w:space="0" w:color="auto"/>
              </w:divBdr>
              <w:divsChild>
                <w:div w:id="1070930349">
                  <w:marLeft w:val="0"/>
                  <w:marRight w:val="0"/>
                  <w:marTop w:val="0"/>
                  <w:marBottom w:val="0"/>
                  <w:divBdr>
                    <w:top w:val="none" w:sz="0" w:space="0" w:color="auto"/>
                    <w:left w:val="none" w:sz="0" w:space="0" w:color="auto"/>
                    <w:bottom w:val="none" w:sz="0" w:space="0" w:color="auto"/>
                    <w:right w:val="none" w:sz="0" w:space="0" w:color="auto"/>
                  </w:divBdr>
                  <w:divsChild>
                    <w:div w:id="750541558">
                      <w:marLeft w:val="0"/>
                      <w:marRight w:val="0"/>
                      <w:marTop w:val="0"/>
                      <w:marBottom w:val="0"/>
                      <w:divBdr>
                        <w:top w:val="none" w:sz="0" w:space="0" w:color="auto"/>
                        <w:left w:val="none" w:sz="0" w:space="0" w:color="auto"/>
                        <w:bottom w:val="none" w:sz="0" w:space="0" w:color="auto"/>
                        <w:right w:val="none" w:sz="0" w:space="0" w:color="auto"/>
                      </w:divBdr>
                      <w:divsChild>
                        <w:div w:id="88737890">
                          <w:marLeft w:val="0"/>
                          <w:marRight w:val="0"/>
                          <w:marTop w:val="0"/>
                          <w:marBottom w:val="0"/>
                          <w:divBdr>
                            <w:top w:val="none" w:sz="0" w:space="0" w:color="auto"/>
                            <w:left w:val="none" w:sz="0" w:space="0" w:color="auto"/>
                            <w:bottom w:val="none" w:sz="0" w:space="0" w:color="auto"/>
                            <w:right w:val="none" w:sz="0" w:space="0" w:color="auto"/>
                          </w:divBdr>
                          <w:divsChild>
                            <w:div w:id="7676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2EBD9-0690-4F06-8D1B-8B2052B16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2195</Words>
  <Characters>12057</Characters>
  <Application>Microsoft Office Word</Application>
  <DocSecurity>0</DocSecurity>
  <Lines>334</Lines>
  <Paragraphs>139</Paragraphs>
  <ScaleCrop>false</ScaleCrop>
  <Company/>
  <LinksUpToDate>false</LinksUpToDate>
  <CharactersWithSpaces>14113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316/20</dc:title>
  <dc:creator/>
  <cp:lastModifiedBy/>
  <cp:revision>1</cp:revision>
  <dcterms:created xsi:type="dcterms:W3CDTF">2021-01-07T14:27:00Z</dcterms:created>
  <dcterms:modified xsi:type="dcterms:W3CDTF">2021-01-07T14:27:00Z</dcterms:modified>
</cp:coreProperties>
</file>