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84D22" w14:textId="77777777" w:rsidR="00040C3A" w:rsidRPr="001C5C49" w:rsidRDefault="00D306D1" w:rsidP="00627C9F">
      <w:pPr>
        <w:jc w:val="both"/>
        <w:rPr>
          <w:rFonts w:asciiTheme="majorHAnsi" w:hAnsiTheme="majorHAnsi" w:cs="Univers"/>
          <w:b/>
          <w:bCs/>
          <w:sz w:val="20"/>
          <w:szCs w:val="20"/>
          <w:lang w:val="es-ES_tradnl"/>
        </w:rPr>
      </w:pPr>
      <w:r w:rsidRPr="001C5C49">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075D7E2E" wp14:editId="28BE705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227C6AC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C5C49">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2CE7C9D0" wp14:editId="53360A1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58063" w14:textId="77777777" w:rsidR="00CB2660" w:rsidRDefault="00AE5488" w:rsidP="00AE5488">
                            <w:r>
                              <w:rPr>
                                <w:noProof/>
                              </w:rPr>
                              <w:drawing>
                                <wp:inline distT="0" distB="0" distL="0" distR="0" wp14:anchorId="5F71E36B" wp14:editId="2F2E615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CE7C9D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15158063" w14:textId="77777777" w:rsidR="00CB2660" w:rsidRDefault="00AE5488" w:rsidP="00AE5488">
                      <w:r>
                        <w:rPr>
                          <w:noProof/>
                        </w:rPr>
                        <w:drawing>
                          <wp:inline distT="0" distB="0" distL="0" distR="0" wp14:anchorId="5F71E36B" wp14:editId="2F2E615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C5C49">
        <w:rPr>
          <w:rFonts w:asciiTheme="majorHAnsi" w:hAnsiTheme="majorHAnsi" w:cs="Univers"/>
          <w:b/>
          <w:bCs/>
          <w:sz w:val="20"/>
          <w:szCs w:val="20"/>
          <w:lang w:val="es-ES_tradnl"/>
        </w:rPr>
        <w:t xml:space="preserve"> </w:t>
      </w:r>
    </w:p>
    <w:p w14:paraId="5CB40796" w14:textId="77777777" w:rsidR="00040C3A" w:rsidRPr="001C5C49" w:rsidRDefault="00040C3A" w:rsidP="00040C3A">
      <w:pPr>
        <w:tabs>
          <w:tab w:val="center" w:pos="5400"/>
        </w:tabs>
        <w:suppressAutoHyphens/>
        <w:jc w:val="both"/>
        <w:rPr>
          <w:rFonts w:asciiTheme="majorHAnsi" w:hAnsiTheme="majorHAnsi"/>
          <w:sz w:val="20"/>
          <w:szCs w:val="20"/>
          <w:lang w:val="es-ES"/>
        </w:rPr>
      </w:pPr>
    </w:p>
    <w:p w14:paraId="0193F79D" w14:textId="77777777" w:rsidR="00040C3A" w:rsidRPr="001C5C49" w:rsidRDefault="00040C3A" w:rsidP="00040C3A">
      <w:pPr>
        <w:tabs>
          <w:tab w:val="center" w:pos="5400"/>
        </w:tabs>
        <w:suppressAutoHyphens/>
        <w:jc w:val="both"/>
        <w:rPr>
          <w:rFonts w:asciiTheme="majorHAnsi" w:hAnsiTheme="majorHAnsi"/>
          <w:sz w:val="20"/>
          <w:szCs w:val="20"/>
          <w:lang w:val="es-ES"/>
        </w:rPr>
      </w:pPr>
    </w:p>
    <w:p w14:paraId="248EE7A7" w14:textId="77777777" w:rsidR="005128E4" w:rsidRPr="001C5C49" w:rsidRDefault="005128E4" w:rsidP="00040C3A">
      <w:pPr>
        <w:tabs>
          <w:tab w:val="center" w:pos="5400"/>
        </w:tabs>
        <w:suppressAutoHyphens/>
        <w:rPr>
          <w:rFonts w:asciiTheme="majorHAnsi" w:hAnsiTheme="majorHAnsi"/>
          <w:sz w:val="20"/>
          <w:szCs w:val="20"/>
          <w:lang w:val="es-ES_tradnl"/>
        </w:rPr>
      </w:pPr>
    </w:p>
    <w:p w14:paraId="1959AC31" w14:textId="77777777" w:rsidR="005128E4" w:rsidRPr="001C5C49" w:rsidRDefault="005128E4" w:rsidP="00040C3A">
      <w:pPr>
        <w:tabs>
          <w:tab w:val="center" w:pos="5400"/>
        </w:tabs>
        <w:suppressAutoHyphens/>
        <w:rPr>
          <w:rFonts w:asciiTheme="majorHAnsi" w:hAnsiTheme="majorHAnsi"/>
          <w:sz w:val="20"/>
          <w:szCs w:val="20"/>
          <w:lang w:val="es-ES_tradnl"/>
        </w:rPr>
      </w:pPr>
    </w:p>
    <w:p w14:paraId="202F8D76" w14:textId="77777777" w:rsidR="005128E4" w:rsidRPr="001C5C49" w:rsidRDefault="005128E4" w:rsidP="00040C3A">
      <w:pPr>
        <w:tabs>
          <w:tab w:val="center" w:pos="5400"/>
        </w:tabs>
        <w:suppressAutoHyphens/>
        <w:rPr>
          <w:rFonts w:asciiTheme="majorHAnsi" w:hAnsiTheme="majorHAnsi"/>
          <w:sz w:val="20"/>
          <w:szCs w:val="20"/>
          <w:lang w:val="es-ES_tradnl"/>
        </w:rPr>
      </w:pPr>
    </w:p>
    <w:p w14:paraId="5B52A5CB" w14:textId="77777777" w:rsidR="00040C3A" w:rsidRPr="001C5C49" w:rsidRDefault="00040C3A" w:rsidP="005128E4">
      <w:pPr>
        <w:tabs>
          <w:tab w:val="center" w:pos="5400"/>
        </w:tabs>
        <w:suppressAutoHyphens/>
        <w:jc w:val="center"/>
        <w:rPr>
          <w:rFonts w:asciiTheme="majorHAnsi" w:hAnsiTheme="majorHAnsi"/>
          <w:sz w:val="20"/>
          <w:szCs w:val="20"/>
          <w:lang w:val="es-ES_tradnl"/>
        </w:rPr>
      </w:pPr>
    </w:p>
    <w:p w14:paraId="0CAF4E9A" w14:textId="77777777" w:rsidR="00040C3A" w:rsidRPr="001C5C49" w:rsidRDefault="00040C3A" w:rsidP="005128E4">
      <w:pPr>
        <w:tabs>
          <w:tab w:val="center" w:pos="5400"/>
        </w:tabs>
        <w:suppressAutoHyphens/>
        <w:jc w:val="center"/>
        <w:rPr>
          <w:rFonts w:asciiTheme="majorHAnsi" w:hAnsiTheme="majorHAnsi"/>
          <w:sz w:val="20"/>
          <w:szCs w:val="20"/>
          <w:lang w:val="es-ES_tradnl"/>
        </w:rPr>
      </w:pPr>
    </w:p>
    <w:p w14:paraId="3C6730AE" w14:textId="77777777" w:rsidR="005B52B0" w:rsidRPr="001C5C49" w:rsidRDefault="005B52B0" w:rsidP="005128E4">
      <w:pPr>
        <w:tabs>
          <w:tab w:val="center" w:pos="5400"/>
        </w:tabs>
        <w:suppressAutoHyphens/>
        <w:jc w:val="center"/>
        <w:rPr>
          <w:rFonts w:asciiTheme="majorHAnsi" w:hAnsiTheme="majorHAnsi"/>
          <w:sz w:val="20"/>
          <w:szCs w:val="20"/>
          <w:lang w:val="es-ES_tradnl"/>
        </w:rPr>
      </w:pPr>
    </w:p>
    <w:p w14:paraId="5DC348AB" w14:textId="77777777" w:rsidR="005B52B0" w:rsidRPr="001C5C49" w:rsidRDefault="005B52B0" w:rsidP="005128E4">
      <w:pPr>
        <w:tabs>
          <w:tab w:val="center" w:pos="5400"/>
        </w:tabs>
        <w:suppressAutoHyphens/>
        <w:jc w:val="center"/>
        <w:rPr>
          <w:rFonts w:asciiTheme="majorHAnsi" w:hAnsiTheme="majorHAnsi"/>
          <w:sz w:val="20"/>
          <w:szCs w:val="20"/>
          <w:lang w:val="es-ES_tradnl"/>
        </w:rPr>
      </w:pPr>
    </w:p>
    <w:p w14:paraId="27C7B093" w14:textId="77777777" w:rsidR="005B52B0" w:rsidRPr="001C5C49" w:rsidRDefault="005B52B0" w:rsidP="005128E4">
      <w:pPr>
        <w:tabs>
          <w:tab w:val="center" w:pos="5400"/>
        </w:tabs>
        <w:suppressAutoHyphens/>
        <w:jc w:val="center"/>
        <w:rPr>
          <w:rFonts w:asciiTheme="majorHAnsi" w:hAnsiTheme="majorHAnsi"/>
          <w:sz w:val="20"/>
          <w:szCs w:val="20"/>
          <w:lang w:val="es-ES_tradnl"/>
        </w:rPr>
      </w:pPr>
    </w:p>
    <w:p w14:paraId="32CDB2D2" w14:textId="77777777" w:rsidR="00040C3A" w:rsidRPr="001C5C49" w:rsidRDefault="00040C3A" w:rsidP="00040C3A">
      <w:pPr>
        <w:tabs>
          <w:tab w:val="center" w:pos="5400"/>
        </w:tabs>
        <w:suppressAutoHyphens/>
        <w:jc w:val="center"/>
        <w:rPr>
          <w:rFonts w:asciiTheme="majorHAnsi" w:hAnsiTheme="majorHAnsi"/>
          <w:sz w:val="20"/>
          <w:szCs w:val="20"/>
          <w:lang w:val="es-ES_tradnl"/>
        </w:rPr>
      </w:pPr>
    </w:p>
    <w:p w14:paraId="1851FDB4" w14:textId="77777777" w:rsidR="00040C3A" w:rsidRPr="001C5C49" w:rsidRDefault="00040C3A" w:rsidP="00040C3A">
      <w:pPr>
        <w:tabs>
          <w:tab w:val="center" w:pos="5400"/>
        </w:tabs>
        <w:suppressAutoHyphens/>
        <w:jc w:val="center"/>
        <w:rPr>
          <w:rFonts w:asciiTheme="majorHAnsi" w:hAnsiTheme="majorHAnsi"/>
          <w:sz w:val="20"/>
          <w:szCs w:val="20"/>
          <w:lang w:val="es-ES_tradnl"/>
        </w:rPr>
      </w:pPr>
    </w:p>
    <w:p w14:paraId="1C7EACF2" w14:textId="77777777" w:rsidR="00040C3A" w:rsidRPr="001C5C49" w:rsidRDefault="003D3BC2" w:rsidP="00040C3A">
      <w:pPr>
        <w:tabs>
          <w:tab w:val="center" w:pos="5400"/>
        </w:tabs>
        <w:suppressAutoHyphens/>
        <w:jc w:val="center"/>
        <w:rPr>
          <w:rFonts w:asciiTheme="majorHAnsi" w:hAnsiTheme="majorHAnsi"/>
          <w:sz w:val="20"/>
          <w:szCs w:val="20"/>
          <w:lang w:val="es-ES_tradnl"/>
        </w:rPr>
      </w:pPr>
      <w:r w:rsidRPr="001C5C49">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B2E639B" wp14:editId="1DB01B2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FB90C" w14:textId="3D65D42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276B4">
                              <w:rPr>
                                <w:rFonts w:asciiTheme="majorHAnsi" w:hAnsiTheme="majorHAnsi" w:cs="Arial"/>
                                <w:b/>
                                <w:bCs/>
                                <w:color w:val="0D0D0D" w:themeColor="text1" w:themeTint="F2"/>
                                <w:sz w:val="36"/>
                                <w:szCs w:val="22"/>
                                <w:lang w:val="es-ES_tradnl"/>
                              </w:rPr>
                              <w:t>218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1F9AECE2" w14:textId="0B40A98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92ED6">
                              <w:rPr>
                                <w:rFonts w:asciiTheme="majorHAnsi" w:hAnsiTheme="majorHAnsi" w:cs="Arial"/>
                                <w:b/>
                                <w:color w:val="0D0D0D" w:themeColor="text1" w:themeTint="F2"/>
                                <w:sz w:val="36"/>
                                <w:szCs w:val="22"/>
                                <w:lang w:val="es-ES_tradnl"/>
                              </w:rPr>
                              <w:t>1499</w:t>
                            </w:r>
                            <w:r w:rsidR="00246D1F" w:rsidRPr="004E2649">
                              <w:rPr>
                                <w:rFonts w:asciiTheme="majorHAnsi" w:hAnsiTheme="majorHAnsi" w:cs="Arial"/>
                                <w:b/>
                                <w:color w:val="0D0D0D" w:themeColor="text1" w:themeTint="F2"/>
                                <w:sz w:val="36"/>
                                <w:szCs w:val="22"/>
                                <w:lang w:val="es-ES_tradnl"/>
                              </w:rPr>
                              <w:t>-</w:t>
                            </w:r>
                            <w:r w:rsidR="00892ED6">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r w:rsidR="007F26BB">
                              <w:rPr>
                                <w:rFonts w:asciiTheme="majorHAnsi" w:hAnsiTheme="majorHAnsi" w:cs="Arial"/>
                                <w:b/>
                                <w:color w:val="0D0D0D" w:themeColor="text1" w:themeTint="F2"/>
                                <w:sz w:val="36"/>
                                <w:szCs w:val="22"/>
                                <w:lang w:val="es-ES_tradnl"/>
                              </w:rPr>
                              <w:t xml:space="preserve"> </w:t>
                            </w:r>
                          </w:p>
                          <w:p w14:paraId="157E66C2" w14:textId="67EDFE4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92ED6">
                              <w:rPr>
                                <w:rFonts w:asciiTheme="majorHAnsi" w:hAnsiTheme="majorHAnsi" w:cs="Arial"/>
                                <w:color w:val="0D0D0D" w:themeColor="text1" w:themeTint="F2"/>
                                <w:szCs w:val="22"/>
                                <w:lang w:val="es-ES_tradnl"/>
                              </w:rPr>
                              <w:t xml:space="preserve"> </w:t>
                            </w:r>
                          </w:p>
                          <w:p w14:paraId="2D38CCFC"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71CB556" w14:textId="7E42F697" w:rsidR="005B52B0" w:rsidRPr="0010736F" w:rsidRDefault="00892ED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MIGUEL ÁNGEL ZELONKA VELA</w:t>
                            </w:r>
                          </w:p>
                          <w:bookmarkEnd w:id="0"/>
                          <w:p w14:paraId="2365A39F" w14:textId="209FF864" w:rsidR="005B52B0" w:rsidRPr="0010736F" w:rsidRDefault="00892ED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0D42DC83"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B2E639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8EFB90C" w14:textId="3D65D42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276B4">
                        <w:rPr>
                          <w:rFonts w:asciiTheme="majorHAnsi" w:hAnsiTheme="majorHAnsi" w:cs="Arial"/>
                          <w:b/>
                          <w:bCs/>
                          <w:color w:val="0D0D0D" w:themeColor="text1" w:themeTint="F2"/>
                          <w:sz w:val="36"/>
                          <w:szCs w:val="22"/>
                          <w:lang w:val="es-ES_tradnl"/>
                        </w:rPr>
                        <w:t>218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1F9AECE2" w14:textId="0B40A98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92ED6">
                        <w:rPr>
                          <w:rFonts w:asciiTheme="majorHAnsi" w:hAnsiTheme="majorHAnsi" w:cs="Arial"/>
                          <w:b/>
                          <w:color w:val="0D0D0D" w:themeColor="text1" w:themeTint="F2"/>
                          <w:sz w:val="36"/>
                          <w:szCs w:val="22"/>
                          <w:lang w:val="es-ES_tradnl"/>
                        </w:rPr>
                        <w:t>1499</w:t>
                      </w:r>
                      <w:r w:rsidR="00246D1F" w:rsidRPr="004E2649">
                        <w:rPr>
                          <w:rFonts w:asciiTheme="majorHAnsi" w:hAnsiTheme="majorHAnsi" w:cs="Arial"/>
                          <w:b/>
                          <w:color w:val="0D0D0D" w:themeColor="text1" w:themeTint="F2"/>
                          <w:sz w:val="36"/>
                          <w:szCs w:val="22"/>
                          <w:lang w:val="es-ES_tradnl"/>
                        </w:rPr>
                        <w:t>-</w:t>
                      </w:r>
                      <w:r w:rsidR="00892ED6">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r w:rsidR="007F26BB">
                        <w:rPr>
                          <w:rFonts w:asciiTheme="majorHAnsi" w:hAnsiTheme="majorHAnsi" w:cs="Arial"/>
                          <w:b/>
                          <w:color w:val="0D0D0D" w:themeColor="text1" w:themeTint="F2"/>
                          <w:sz w:val="36"/>
                          <w:szCs w:val="22"/>
                          <w:lang w:val="es-ES_tradnl"/>
                        </w:rPr>
                        <w:t xml:space="preserve"> </w:t>
                      </w:r>
                    </w:p>
                    <w:p w14:paraId="157E66C2" w14:textId="67EDFE4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92ED6">
                        <w:rPr>
                          <w:rFonts w:asciiTheme="majorHAnsi" w:hAnsiTheme="majorHAnsi" w:cs="Arial"/>
                          <w:color w:val="0D0D0D" w:themeColor="text1" w:themeTint="F2"/>
                          <w:szCs w:val="22"/>
                          <w:lang w:val="es-ES_tradnl"/>
                        </w:rPr>
                        <w:t xml:space="preserve"> </w:t>
                      </w:r>
                    </w:p>
                    <w:p w14:paraId="2D38CCFC"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71CB556" w14:textId="7E42F697" w:rsidR="005B52B0" w:rsidRPr="0010736F" w:rsidRDefault="00892ED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MIGUEL ÁNGEL ZELONKA VELA</w:t>
                      </w:r>
                    </w:p>
                    <w:bookmarkEnd w:id="1"/>
                    <w:p w14:paraId="2365A39F" w14:textId="209FF864" w:rsidR="005B52B0" w:rsidRPr="0010736F" w:rsidRDefault="00892ED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0D42DC83" w14:textId="77777777" w:rsidR="005B52B0" w:rsidRPr="00AE5488" w:rsidRDefault="005B52B0" w:rsidP="007A5817">
                      <w:pPr>
                        <w:rPr>
                          <w:color w:val="0D0D0D" w:themeColor="text1" w:themeTint="F2"/>
                          <w:lang w:val="es-ES_tradnl"/>
                        </w:rPr>
                      </w:pPr>
                    </w:p>
                  </w:txbxContent>
                </v:textbox>
              </v:shape>
            </w:pict>
          </mc:Fallback>
        </mc:AlternateContent>
      </w:r>
      <w:r w:rsidR="004E2649" w:rsidRPr="001C5C49">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080FA6CE" wp14:editId="5B7EE04F">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10F99" w14:textId="6976B827" w:rsidR="00627C9F" w:rsidRPr="00892ED6" w:rsidRDefault="00834D49" w:rsidP="007A5817">
                            <w:pPr>
                              <w:spacing w:line="276" w:lineRule="auto"/>
                              <w:jc w:val="right"/>
                              <w:rPr>
                                <w:rFonts w:asciiTheme="minorHAnsi" w:hAnsiTheme="minorHAnsi"/>
                                <w:color w:val="FFFFFF" w:themeColor="background1"/>
                                <w:sz w:val="22"/>
                                <w:highlight w:val="cyan"/>
                                <w:lang w:val="pt-BR"/>
                              </w:rPr>
                            </w:pPr>
                            <w:r>
                              <w:rPr>
                                <w:rFonts w:asciiTheme="minorHAnsi" w:hAnsiTheme="minorHAnsi"/>
                                <w:color w:val="FFFFFF" w:themeColor="background1"/>
                                <w:sz w:val="22"/>
                                <w:lang w:val="pt-BR"/>
                              </w:rPr>
                              <w:t>OEA/Ser.L/V/II.</w:t>
                            </w:r>
                          </w:p>
                          <w:p w14:paraId="36CB9F1F" w14:textId="77777777" w:rsidR="00B276B4" w:rsidRPr="00DD23C6" w:rsidRDefault="00B276B4" w:rsidP="007A5817">
                            <w:pPr>
                              <w:spacing w:line="276" w:lineRule="auto"/>
                              <w:jc w:val="right"/>
                              <w:rPr>
                                <w:rFonts w:asciiTheme="minorHAnsi" w:hAnsiTheme="minorHAnsi"/>
                                <w:color w:val="FFFFFF" w:themeColor="background1"/>
                                <w:sz w:val="22"/>
                                <w:lang w:val="pt-BR"/>
                              </w:rPr>
                            </w:pPr>
                            <w:r w:rsidRPr="00DD23C6">
                              <w:rPr>
                                <w:rFonts w:asciiTheme="minorHAnsi" w:hAnsiTheme="minorHAnsi"/>
                                <w:color w:val="FFFFFF" w:themeColor="background1"/>
                                <w:sz w:val="22"/>
                                <w:lang w:val="pt-BR"/>
                              </w:rPr>
                              <w:t xml:space="preserve">Doc. 232 </w:t>
                            </w:r>
                          </w:p>
                          <w:p w14:paraId="62500A92" w14:textId="14BD21F0" w:rsidR="00627C9F" w:rsidRPr="00B276B4" w:rsidRDefault="00B276B4" w:rsidP="007A5817">
                            <w:pPr>
                              <w:spacing w:line="276" w:lineRule="auto"/>
                              <w:jc w:val="right"/>
                              <w:rPr>
                                <w:rFonts w:asciiTheme="minorHAnsi" w:hAnsiTheme="minorHAnsi"/>
                                <w:color w:val="FFFFFF" w:themeColor="background1"/>
                                <w:sz w:val="22"/>
                                <w:highlight w:val="cyan"/>
                                <w:lang w:val="es-419"/>
                              </w:rPr>
                            </w:pPr>
                            <w:r>
                              <w:rPr>
                                <w:rFonts w:asciiTheme="minorHAnsi" w:hAnsiTheme="minorHAnsi"/>
                                <w:color w:val="FFFFFF" w:themeColor="background1"/>
                                <w:sz w:val="22"/>
                                <w:lang w:val="es-PA"/>
                              </w:rPr>
                              <w:t>30 agosto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33B275AE"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80FA6C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D510F99" w14:textId="6976B827" w:rsidR="00627C9F" w:rsidRPr="00892ED6" w:rsidRDefault="00834D49" w:rsidP="007A5817">
                      <w:pPr>
                        <w:spacing w:line="276" w:lineRule="auto"/>
                        <w:jc w:val="right"/>
                        <w:rPr>
                          <w:rFonts w:asciiTheme="minorHAnsi" w:hAnsiTheme="minorHAnsi"/>
                          <w:color w:val="FFFFFF" w:themeColor="background1"/>
                          <w:sz w:val="22"/>
                          <w:highlight w:val="cyan"/>
                          <w:lang w:val="pt-BR"/>
                        </w:rPr>
                      </w:pPr>
                      <w:r>
                        <w:rPr>
                          <w:rFonts w:asciiTheme="minorHAnsi" w:hAnsiTheme="minorHAnsi"/>
                          <w:color w:val="FFFFFF" w:themeColor="background1"/>
                          <w:sz w:val="22"/>
                          <w:lang w:val="pt-BR"/>
                        </w:rPr>
                        <w:t>OEA/Ser.L/V/II.</w:t>
                      </w:r>
                    </w:p>
                    <w:p w14:paraId="36CB9F1F" w14:textId="77777777" w:rsidR="00B276B4" w:rsidRDefault="00B276B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Doc. 232 </w:t>
                      </w:r>
                    </w:p>
                    <w:p w14:paraId="62500A92" w14:textId="14BD21F0" w:rsidR="00627C9F" w:rsidRPr="00B276B4" w:rsidRDefault="00B276B4" w:rsidP="007A5817">
                      <w:pPr>
                        <w:spacing w:line="276" w:lineRule="auto"/>
                        <w:jc w:val="right"/>
                        <w:rPr>
                          <w:rFonts w:asciiTheme="minorHAnsi" w:hAnsiTheme="minorHAnsi"/>
                          <w:color w:val="FFFFFF" w:themeColor="background1"/>
                          <w:sz w:val="22"/>
                          <w:highlight w:val="cyan"/>
                          <w:lang w:val="es-419"/>
                        </w:rPr>
                      </w:pPr>
                      <w:r>
                        <w:rPr>
                          <w:rFonts w:asciiTheme="minorHAnsi" w:hAnsiTheme="minorHAnsi"/>
                          <w:color w:val="FFFFFF" w:themeColor="background1"/>
                          <w:sz w:val="22"/>
                          <w:lang w:val="es-PA"/>
                        </w:rPr>
                        <w:t>30 agosto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33B275AE"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42BD8F7D" w14:textId="77777777" w:rsidR="00040C3A" w:rsidRPr="001C5C49" w:rsidRDefault="00040C3A" w:rsidP="00040C3A">
      <w:pPr>
        <w:tabs>
          <w:tab w:val="center" w:pos="5400"/>
        </w:tabs>
        <w:suppressAutoHyphens/>
        <w:jc w:val="center"/>
        <w:rPr>
          <w:rFonts w:asciiTheme="majorHAnsi" w:hAnsiTheme="majorHAnsi"/>
          <w:sz w:val="20"/>
          <w:szCs w:val="20"/>
          <w:lang w:val="es-ES_tradnl"/>
        </w:rPr>
      </w:pPr>
    </w:p>
    <w:p w14:paraId="7D368480" w14:textId="77777777" w:rsidR="00040C3A" w:rsidRPr="001C5C49" w:rsidRDefault="00040C3A" w:rsidP="00040C3A">
      <w:pPr>
        <w:tabs>
          <w:tab w:val="center" w:pos="5400"/>
        </w:tabs>
        <w:suppressAutoHyphens/>
        <w:jc w:val="center"/>
        <w:rPr>
          <w:rFonts w:asciiTheme="majorHAnsi" w:hAnsiTheme="majorHAnsi"/>
          <w:sz w:val="20"/>
          <w:szCs w:val="20"/>
          <w:lang w:val="es-ES_tradnl"/>
        </w:rPr>
      </w:pPr>
    </w:p>
    <w:p w14:paraId="2F861764" w14:textId="77777777" w:rsidR="00040C3A" w:rsidRPr="001C5C49" w:rsidRDefault="00040C3A" w:rsidP="00040C3A">
      <w:pPr>
        <w:tabs>
          <w:tab w:val="center" w:pos="5400"/>
        </w:tabs>
        <w:suppressAutoHyphens/>
        <w:jc w:val="center"/>
        <w:rPr>
          <w:rFonts w:asciiTheme="majorHAnsi" w:hAnsiTheme="majorHAnsi" w:cs="Arial"/>
          <w:sz w:val="20"/>
          <w:szCs w:val="20"/>
          <w:lang w:val="es-ES_tradnl"/>
        </w:rPr>
      </w:pPr>
    </w:p>
    <w:p w14:paraId="463C1897" w14:textId="77777777" w:rsidR="00040C3A" w:rsidRPr="001C5C49" w:rsidRDefault="00040C3A" w:rsidP="00040C3A">
      <w:pPr>
        <w:tabs>
          <w:tab w:val="center" w:pos="5400"/>
        </w:tabs>
        <w:suppressAutoHyphens/>
        <w:jc w:val="center"/>
        <w:rPr>
          <w:rFonts w:asciiTheme="majorHAnsi" w:hAnsiTheme="majorHAnsi"/>
          <w:sz w:val="20"/>
          <w:szCs w:val="20"/>
          <w:lang w:val="es-ES_tradnl"/>
        </w:rPr>
      </w:pPr>
    </w:p>
    <w:p w14:paraId="0A883AB7" w14:textId="77777777" w:rsidR="00040C3A" w:rsidRPr="001C5C49" w:rsidRDefault="00040C3A" w:rsidP="00040C3A">
      <w:pPr>
        <w:tabs>
          <w:tab w:val="center" w:pos="5400"/>
        </w:tabs>
        <w:suppressAutoHyphens/>
        <w:jc w:val="center"/>
        <w:rPr>
          <w:rFonts w:asciiTheme="majorHAnsi" w:hAnsiTheme="majorHAnsi"/>
          <w:sz w:val="20"/>
          <w:szCs w:val="20"/>
          <w:lang w:val="es-ES_tradnl"/>
        </w:rPr>
      </w:pPr>
    </w:p>
    <w:p w14:paraId="27413A80" w14:textId="77777777" w:rsidR="00040C3A" w:rsidRPr="001C5C49" w:rsidRDefault="00040C3A" w:rsidP="00040C3A">
      <w:pPr>
        <w:tabs>
          <w:tab w:val="center" w:pos="5400"/>
        </w:tabs>
        <w:suppressAutoHyphens/>
        <w:jc w:val="center"/>
        <w:rPr>
          <w:rFonts w:asciiTheme="majorHAnsi" w:hAnsiTheme="majorHAnsi"/>
          <w:sz w:val="20"/>
          <w:szCs w:val="20"/>
          <w:lang w:val="es-ES_tradnl"/>
        </w:rPr>
      </w:pPr>
    </w:p>
    <w:p w14:paraId="0C6E06F0" w14:textId="77777777" w:rsidR="00040C3A" w:rsidRPr="001C5C49" w:rsidRDefault="00040C3A" w:rsidP="00040C3A">
      <w:pPr>
        <w:tabs>
          <w:tab w:val="center" w:pos="5400"/>
        </w:tabs>
        <w:suppressAutoHyphens/>
        <w:jc w:val="center"/>
        <w:rPr>
          <w:rFonts w:asciiTheme="majorHAnsi" w:hAnsiTheme="majorHAnsi"/>
          <w:sz w:val="20"/>
          <w:szCs w:val="20"/>
          <w:lang w:val="es-ES_tradnl"/>
        </w:rPr>
      </w:pPr>
    </w:p>
    <w:p w14:paraId="740CCEC5" w14:textId="77777777" w:rsidR="005128E4" w:rsidRPr="001C5C49" w:rsidRDefault="005128E4" w:rsidP="00040C3A">
      <w:pPr>
        <w:tabs>
          <w:tab w:val="center" w:pos="5400"/>
        </w:tabs>
        <w:suppressAutoHyphens/>
        <w:jc w:val="center"/>
        <w:rPr>
          <w:rFonts w:asciiTheme="majorHAnsi" w:hAnsiTheme="majorHAnsi"/>
          <w:sz w:val="20"/>
          <w:szCs w:val="20"/>
          <w:lang w:val="es-ES_tradnl"/>
        </w:rPr>
      </w:pPr>
    </w:p>
    <w:p w14:paraId="2A655481" w14:textId="77777777" w:rsidR="00040C3A" w:rsidRPr="001C5C49" w:rsidRDefault="00040C3A" w:rsidP="00040C3A">
      <w:pPr>
        <w:tabs>
          <w:tab w:val="center" w:pos="5400"/>
        </w:tabs>
        <w:suppressAutoHyphens/>
        <w:jc w:val="center"/>
        <w:rPr>
          <w:rFonts w:asciiTheme="majorHAnsi" w:hAnsiTheme="majorHAnsi"/>
          <w:sz w:val="20"/>
          <w:szCs w:val="20"/>
          <w:lang w:val="es-ES_tradnl"/>
        </w:rPr>
      </w:pPr>
    </w:p>
    <w:p w14:paraId="0C6792F0" w14:textId="77777777" w:rsidR="005128E4" w:rsidRPr="001C5C49" w:rsidRDefault="005128E4" w:rsidP="00040C3A">
      <w:pPr>
        <w:tabs>
          <w:tab w:val="center" w:pos="5400"/>
        </w:tabs>
        <w:suppressAutoHyphens/>
        <w:jc w:val="center"/>
        <w:rPr>
          <w:rFonts w:asciiTheme="majorHAnsi" w:hAnsiTheme="majorHAnsi"/>
          <w:sz w:val="20"/>
          <w:szCs w:val="20"/>
          <w:lang w:val="es-ES_tradnl"/>
        </w:rPr>
      </w:pPr>
    </w:p>
    <w:p w14:paraId="7C7CABE5" w14:textId="77777777" w:rsidR="005128E4" w:rsidRPr="001C5C49" w:rsidRDefault="005128E4" w:rsidP="00040C3A">
      <w:pPr>
        <w:tabs>
          <w:tab w:val="center" w:pos="5400"/>
        </w:tabs>
        <w:suppressAutoHyphens/>
        <w:jc w:val="center"/>
        <w:rPr>
          <w:rFonts w:asciiTheme="majorHAnsi" w:hAnsiTheme="majorHAnsi"/>
          <w:sz w:val="20"/>
          <w:szCs w:val="20"/>
          <w:lang w:val="es-ES_tradnl"/>
        </w:rPr>
      </w:pPr>
    </w:p>
    <w:p w14:paraId="55DB5E8F" w14:textId="77777777" w:rsidR="005128E4" w:rsidRPr="001C5C49" w:rsidRDefault="005128E4" w:rsidP="00040C3A">
      <w:pPr>
        <w:tabs>
          <w:tab w:val="center" w:pos="5400"/>
        </w:tabs>
        <w:suppressAutoHyphens/>
        <w:jc w:val="center"/>
        <w:rPr>
          <w:rFonts w:asciiTheme="majorHAnsi" w:hAnsiTheme="majorHAnsi"/>
          <w:sz w:val="20"/>
          <w:szCs w:val="20"/>
          <w:lang w:val="es-ES_tradnl"/>
        </w:rPr>
      </w:pPr>
    </w:p>
    <w:p w14:paraId="5BC78337" w14:textId="77777777" w:rsidR="00040C3A" w:rsidRPr="001C5C49" w:rsidRDefault="00040C3A" w:rsidP="00040C3A">
      <w:pPr>
        <w:tabs>
          <w:tab w:val="center" w:pos="5400"/>
        </w:tabs>
        <w:suppressAutoHyphens/>
        <w:jc w:val="center"/>
        <w:rPr>
          <w:rFonts w:asciiTheme="majorHAnsi" w:hAnsiTheme="majorHAnsi"/>
          <w:sz w:val="20"/>
          <w:szCs w:val="20"/>
          <w:lang w:val="es-ES_tradnl"/>
        </w:rPr>
      </w:pPr>
    </w:p>
    <w:p w14:paraId="1001CB12" w14:textId="77777777" w:rsidR="00040C3A" w:rsidRPr="001C5C49" w:rsidRDefault="00040C3A" w:rsidP="00040C3A">
      <w:pPr>
        <w:tabs>
          <w:tab w:val="center" w:pos="5400"/>
        </w:tabs>
        <w:suppressAutoHyphens/>
        <w:jc w:val="center"/>
        <w:rPr>
          <w:rFonts w:asciiTheme="majorHAnsi" w:hAnsiTheme="majorHAnsi"/>
          <w:sz w:val="20"/>
          <w:szCs w:val="20"/>
          <w:lang w:val="es-ES_tradnl"/>
        </w:rPr>
      </w:pPr>
    </w:p>
    <w:p w14:paraId="2FD82F35" w14:textId="77777777" w:rsidR="00A50FCF" w:rsidRPr="001C5C49" w:rsidRDefault="00A50FCF" w:rsidP="00040C3A">
      <w:pPr>
        <w:tabs>
          <w:tab w:val="center" w:pos="5400"/>
        </w:tabs>
        <w:suppressAutoHyphens/>
        <w:jc w:val="center"/>
        <w:rPr>
          <w:rFonts w:asciiTheme="majorHAnsi" w:hAnsiTheme="majorHAnsi"/>
          <w:sz w:val="20"/>
          <w:szCs w:val="20"/>
          <w:lang w:val="es-ES_tradnl"/>
        </w:rPr>
      </w:pPr>
    </w:p>
    <w:p w14:paraId="1397CA8A" w14:textId="77777777" w:rsidR="00A50FCF" w:rsidRPr="001C5C49" w:rsidRDefault="00A50FCF" w:rsidP="00040C3A">
      <w:pPr>
        <w:tabs>
          <w:tab w:val="center" w:pos="5400"/>
        </w:tabs>
        <w:suppressAutoHyphens/>
        <w:jc w:val="center"/>
        <w:rPr>
          <w:rFonts w:asciiTheme="majorHAnsi" w:hAnsiTheme="majorHAnsi"/>
          <w:sz w:val="20"/>
          <w:szCs w:val="20"/>
          <w:lang w:val="es-ES_tradnl"/>
        </w:rPr>
      </w:pPr>
    </w:p>
    <w:p w14:paraId="4141D225" w14:textId="77777777" w:rsidR="00A50FCF" w:rsidRPr="001C5C49" w:rsidRDefault="00A50FCF" w:rsidP="00040C3A">
      <w:pPr>
        <w:tabs>
          <w:tab w:val="center" w:pos="5400"/>
        </w:tabs>
        <w:suppressAutoHyphens/>
        <w:jc w:val="center"/>
        <w:rPr>
          <w:rFonts w:asciiTheme="majorHAnsi" w:hAnsiTheme="majorHAnsi"/>
          <w:sz w:val="20"/>
          <w:szCs w:val="20"/>
          <w:lang w:val="es-ES_tradnl"/>
        </w:rPr>
      </w:pPr>
    </w:p>
    <w:p w14:paraId="1527B042" w14:textId="77777777" w:rsidR="00A50FCF" w:rsidRPr="001C5C49" w:rsidRDefault="00A50FCF" w:rsidP="00040C3A">
      <w:pPr>
        <w:tabs>
          <w:tab w:val="center" w:pos="5400"/>
        </w:tabs>
        <w:suppressAutoHyphens/>
        <w:jc w:val="center"/>
        <w:rPr>
          <w:rFonts w:asciiTheme="majorHAnsi" w:hAnsiTheme="majorHAnsi"/>
          <w:sz w:val="20"/>
          <w:szCs w:val="20"/>
          <w:lang w:val="es-ES_tradnl"/>
        </w:rPr>
      </w:pPr>
    </w:p>
    <w:p w14:paraId="2EA18D26" w14:textId="77777777" w:rsidR="00A50FCF" w:rsidRPr="001C5C49" w:rsidRDefault="00A50FCF" w:rsidP="00040C3A">
      <w:pPr>
        <w:tabs>
          <w:tab w:val="center" w:pos="5400"/>
        </w:tabs>
        <w:suppressAutoHyphens/>
        <w:jc w:val="center"/>
        <w:rPr>
          <w:rFonts w:asciiTheme="majorHAnsi" w:hAnsiTheme="majorHAnsi"/>
          <w:sz w:val="20"/>
          <w:szCs w:val="20"/>
          <w:lang w:val="es-ES_tradnl"/>
        </w:rPr>
      </w:pPr>
    </w:p>
    <w:p w14:paraId="06B0B4FD" w14:textId="77777777" w:rsidR="00A50FCF" w:rsidRPr="001C5C49" w:rsidRDefault="00A50FCF" w:rsidP="00040C3A">
      <w:pPr>
        <w:tabs>
          <w:tab w:val="center" w:pos="5400"/>
        </w:tabs>
        <w:suppressAutoHyphens/>
        <w:jc w:val="center"/>
        <w:rPr>
          <w:rFonts w:asciiTheme="majorHAnsi" w:hAnsiTheme="majorHAnsi"/>
          <w:sz w:val="20"/>
          <w:szCs w:val="20"/>
          <w:lang w:val="es-ES_tradnl"/>
        </w:rPr>
      </w:pPr>
    </w:p>
    <w:p w14:paraId="441BFAA4" w14:textId="77777777" w:rsidR="00A50FCF" w:rsidRPr="001C5C49" w:rsidRDefault="00A50FCF" w:rsidP="00040C3A">
      <w:pPr>
        <w:tabs>
          <w:tab w:val="center" w:pos="5400"/>
        </w:tabs>
        <w:suppressAutoHyphens/>
        <w:jc w:val="center"/>
        <w:rPr>
          <w:rFonts w:asciiTheme="majorHAnsi" w:hAnsiTheme="majorHAnsi"/>
          <w:sz w:val="20"/>
          <w:szCs w:val="20"/>
          <w:lang w:val="es-ES_tradnl"/>
        </w:rPr>
      </w:pPr>
    </w:p>
    <w:p w14:paraId="006B5048" w14:textId="77777777" w:rsidR="00A50FCF" w:rsidRPr="001C5C49" w:rsidRDefault="00A50FCF" w:rsidP="00040C3A">
      <w:pPr>
        <w:tabs>
          <w:tab w:val="center" w:pos="5400"/>
        </w:tabs>
        <w:suppressAutoHyphens/>
        <w:jc w:val="center"/>
        <w:rPr>
          <w:rFonts w:asciiTheme="majorHAnsi" w:hAnsiTheme="majorHAnsi"/>
          <w:sz w:val="20"/>
          <w:szCs w:val="20"/>
          <w:lang w:val="es-ES_tradnl"/>
        </w:rPr>
      </w:pPr>
    </w:p>
    <w:p w14:paraId="2FF38072" w14:textId="77777777" w:rsidR="00A50FCF" w:rsidRPr="001C5C49" w:rsidRDefault="00A50FCF" w:rsidP="00040C3A">
      <w:pPr>
        <w:tabs>
          <w:tab w:val="center" w:pos="5400"/>
        </w:tabs>
        <w:suppressAutoHyphens/>
        <w:jc w:val="center"/>
        <w:rPr>
          <w:rFonts w:asciiTheme="majorHAnsi" w:hAnsiTheme="majorHAnsi"/>
          <w:sz w:val="20"/>
          <w:szCs w:val="20"/>
          <w:lang w:val="es-ES_tradnl"/>
        </w:rPr>
      </w:pPr>
    </w:p>
    <w:p w14:paraId="2B93684A" w14:textId="77777777" w:rsidR="00A50FCF" w:rsidRPr="001C5C49" w:rsidRDefault="00A50FCF" w:rsidP="00040C3A">
      <w:pPr>
        <w:tabs>
          <w:tab w:val="center" w:pos="5400"/>
        </w:tabs>
        <w:suppressAutoHyphens/>
        <w:jc w:val="center"/>
        <w:rPr>
          <w:rFonts w:asciiTheme="majorHAnsi" w:hAnsiTheme="majorHAnsi"/>
          <w:sz w:val="20"/>
          <w:szCs w:val="20"/>
          <w:lang w:val="es-ES_tradnl"/>
        </w:rPr>
      </w:pPr>
    </w:p>
    <w:p w14:paraId="511499D0" w14:textId="77777777" w:rsidR="00A50FCF" w:rsidRPr="001C5C49" w:rsidRDefault="00A50FCF" w:rsidP="00040C3A">
      <w:pPr>
        <w:tabs>
          <w:tab w:val="center" w:pos="5400"/>
        </w:tabs>
        <w:suppressAutoHyphens/>
        <w:jc w:val="center"/>
        <w:rPr>
          <w:rFonts w:asciiTheme="majorHAnsi" w:hAnsiTheme="majorHAnsi"/>
          <w:sz w:val="20"/>
          <w:szCs w:val="20"/>
          <w:lang w:val="es-ES_tradnl"/>
        </w:rPr>
      </w:pPr>
    </w:p>
    <w:p w14:paraId="1E5DA83A" w14:textId="77777777" w:rsidR="00A50FCF" w:rsidRPr="001C5C49" w:rsidRDefault="00A50FCF" w:rsidP="00040C3A">
      <w:pPr>
        <w:tabs>
          <w:tab w:val="center" w:pos="5400"/>
        </w:tabs>
        <w:suppressAutoHyphens/>
        <w:jc w:val="center"/>
        <w:rPr>
          <w:rFonts w:asciiTheme="majorHAnsi" w:hAnsiTheme="majorHAnsi"/>
          <w:sz w:val="20"/>
          <w:szCs w:val="20"/>
          <w:lang w:val="es-ES_tradnl"/>
        </w:rPr>
      </w:pPr>
    </w:p>
    <w:p w14:paraId="0A0B8B32" w14:textId="77777777" w:rsidR="00A50FCF" w:rsidRPr="001C5C49" w:rsidRDefault="00A50FCF" w:rsidP="00040C3A">
      <w:pPr>
        <w:tabs>
          <w:tab w:val="center" w:pos="5400"/>
        </w:tabs>
        <w:suppressAutoHyphens/>
        <w:jc w:val="center"/>
        <w:rPr>
          <w:rFonts w:asciiTheme="majorHAnsi" w:hAnsiTheme="majorHAnsi"/>
          <w:sz w:val="20"/>
          <w:szCs w:val="20"/>
          <w:lang w:val="es-ES_tradnl"/>
        </w:rPr>
      </w:pPr>
    </w:p>
    <w:p w14:paraId="77E7B3A2" w14:textId="77777777" w:rsidR="00A50FCF" w:rsidRPr="001C5C49" w:rsidRDefault="00A50FCF" w:rsidP="00040C3A">
      <w:pPr>
        <w:tabs>
          <w:tab w:val="center" w:pos="5400"/>
        </w:tabs>
        <w:suppressAutoHyphens/>
        <w:jc w:val="center"/>
        <w:rPr>
          <w:rFonts w:asciiTheme="majorHAnsi" w:hAnsiTheme="majorHAnsi"/>
          <w:sz w:val="20"/>
          <w:szCs w:val="20"/>
          <w:lang w:val="es-ES_tradnl"/>
        </w:rPr>
      </w:pPr>
    </w:p>
    <w:p w14:paraId="0EE35015" w14:textId="77777777" w:rsidR="00A50FCF" w:rsidRPr="001C5C49" w:rsidRDefault="0090270B" w:rsidP="00040C3A">
      <w:pPr>
        <w:tabs>
          <w:tab w:val="center" w:pos="5400"/>
        </w:tabs>
        <w:suppressAutoHyphens/>
        <w:jc w:val="center"/>
        <w:rPr>
          <w:rFonts w:asciiTheme="majorHAnsi" w:hAnsiTheme="majorHAnsi"/>
          <w:sz w:val="20"/>
          <w:szCs w:val="20"/>
          <w:lang w:val="es-ES_tradnl"/>
        </w:rPr>
      </w:pPr>
      <w:r w:rsidRPr="001C5C49">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2D702EBC" wp14:editId="43BDBBB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57871D" w14:textId="007DFFB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276B4">
                              <w:rPr>
                                <w:rFonts w:asciiTheme="majorHAnsi" w:hAnsiTheme="majorHAnsi"/>
                                <w:color w:val="0D0D0D" w:themeColor="text1" w:themeTint="F2"/>
                                <w:sz w:val="18"/>
                                <w:szCs w:val="22"/>
                                <w:lang w:val="es-ES"/>
                              </w:rPr>
                              <w:t>30 de 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6E580A">
                              <w:rPr>
                                <w:rFonts w:asciiTheme="majorHAnsi" w:hAnsiTheme="majorHAnsi"/>
                                <w:color w:val="0D0D0D" w:themeColor="text1" w:themeTint="F2"/>
                                <w:sz w:val="18"/>
                                <w:szCs w:val="22"/>
                                <w:lang w:val="es-ES"/>
                              </w:rPr>
                              <w:t>.</w:t>
                            </w:r>
                          </w:p>
                          <w:p w14:paraId="4EE72087"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3D7AF57"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02EBC"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E57871D" w14:textId="007DFFB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276B4">
                        <w:rPr>
                          <w:rFonts w:asciiTheme="majorHAnsi" w:hAnsiTheme="majorHAnsi"/>
                          <w:color w:val="0D0D0D" w:themeColor="text1" w:themeTint="F2"/>
                          <w:sz w:val="18"/>
                          <w:szCs w:val="22"/>
                          <w:lang w:val="es-ES"/>
                        </w:rPr>
                        <w:t>30 de 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6E580A">
                        <w:rPr>
                          <w:rFonts w:asciiTheme="majorHAnsi" w:hAnsiTheme="majorHAnsi"/>
                          <w:color w:val="0D0D0D" w:themeColor="text1" w:themeTint="F2"/>
                          <w:sz w:val="18"/>
                          <w:szCs w:val="22"/>
                          <w:lang w:val="es-ES"/>
                        </w:rPr>
                        <w:t>.</w:t>
                      </w:r>
                    </w:p>
                    <w:p w14:paraId="4EE72087"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3D7AF57"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183DD6B" w14:textId="77777777" w:rsidR="00A50FCF" w:rsidRPr="001C5C49" w:rsidRDefault="00A50FCF" w:rsidP="00040C3A">
      <w:pPr>
        <w:tabs>
          <w:tab w:val="center" w:pos="5400"/>
        </w:tabs>
        <w:suppressAutoHyphens/>
        <w:jc w:val="center"/>
        <w:rPr>
          <w:rFonts w:asciiTheme="majorHAnsi" w:hAnsiTheme="majorHAnsi"/>
          <w:sz w:val="20"/>
          <w:szCs w:val="20"/>
          <w:lang w:val="es-ES_tradnl"/>
        </w:rPr>
      </w:pPr>
    </w:p>
    <w:p w14:paraId="7AD216A7" w14:textId="77777777" w:rsidR="00A50FCF" w:rsidRPr="001C5C49" w:rsidRDefault="00A50FCF" w:rsidP="00040C3A">
      <w:pPr>
        <w:tabs>
          <w:tab w:val="center" w:pos="5400"/>
        </w:tabs>
        <w:suppressAutoHyphens/>
        <w:jc w:val="center"/>
        <w:rPr>
          <w:rFonts w:asciiTheme="majorHAnsi" w:hAnsiTheme="majorHAnsi"/>
          <w:sz w:val="20"/>
          <w:szCs w:val="20"/>
          <w:lang w:val="es-ES_tradnl"/>
        </w:rPr>
      </w:pPr>
    </w:p>
    <w:p w14:paraId="68BBFB21" w14:textId="77777777" w:rsidR="00A50FCF" w:rsidRPr="001C5C49" w:rsidRDefault="00A50FCF" w:rsidP="00040C3A">
      <w:pPr>
        <w:tabs>
          <w:tab w:val="center" w:pos="5400"/>
        </w:tabs>
        <w:suppressAutoHyphens/>
        <w:jc w:val="center"/>
        <w:rPr>
          <w:rFonts w:asciiTheme="majorHAnsi" w:hAnsiTheme="majorHAnsi"/>
          <w:sz w:val="20"/>
          <w:szCs w:val="20"/>
          <w:lang w:val="es-ES_tradnl"/>
        </w:rPr>
      </w:pPr>
    </w:p>
    <w:p w14:paraId="0E9E0193" w14:textId="77777777" w:rsidR="00A50FCF" w:rsidRPr="001C5C49" w:rsidRDefault="00A50FCF" w:rsidP="00040C3A">
      <w:pPr>
        <w:tabs>
          <w:tab w:val="center" w:pos="5400"/>
        </w:tabs>
        <w:suppressAutoHyphens/>
        <w:jc w:val="center"/>
        <w:rPr>
          <w:rFonts w:asciiTheme="majorHAnsi" w:hAnsiTheme="majorHAnsi"/>
          <w:sz w:val="20"/>
          <w:szCs w:val="20"/>
          <w:lang w:val="es-ES_tradnl"/>
        </w:rPr>
      </w:pPr>
    </w:p>
    <w:p w14:paraId="5EAF1D0C" w14:textId="77777777" w:rsidR="00A50FCF" w:rsidRPr="001C5C49" w:rsidRDefault="0090270B" w:rsidP="00040C3A">
      <w:pPr>
        <w:tabs>
          <w:tab w:val="center" w:pos="5400"/>
        </w:tabs>
        <w:suppressAutoHyphens/>
        <w:jc w:val="center"/>
        <w:rPr>
          <w:rFonts w:asciiTheme="majorHAnsi" w:hAnsiTheme="majorHAnsi"/>
          <w:sz w:val="20"/>
          <w:szCs w:val="20"/>
          <w:lang w:val="es-ES_tradnl"/>
        </w:rPr>
      </w:pPr>
      <w:r w:rsidRPr="001C5C49">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60D61D29" wp14:editId="1129A00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FD069" w14:textId="1BFF092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B276B4">
                              <w:rPr>
                                <w:rFonts w:asciiTheme="majorHAnsi" w:hAnsiTheme="majorHAnsi"/>
                                <w:color w:val="595959" w:themeColor="text1" w:themeTint="A6"/>
                                <w:sz w:val="18"/>
                                <w:szCs w:val="18"/>
                                <w:lang w:val="pt-BR"/>
                              </w:rPr>
                              <w:t xml:space="preserve"> 218</w:t>
                            </w:r>
                            <w:r w:rsidR="00DD23C6">
                              <w:rPr>
                                <w:rFonts w:asciiTheme="majorHAnsi" w:hAnsiTheme="majorHAnsi"/>
                                <w:color w:val="595959" w:themeColor="text1" w:themeTint="A6"/>
                                <w:sz w:val="18"/>
                                <w:szCs w:val="18"/>
                                <w:lang w:val="pt-BR"/>
                              </w:rPr>
                              <w:t>/20</w:t>
                            </w:r>
                            <w:r w:rsidRPr="00B276B4">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892ED6">
                              <w:rPr>
                                <w:rFonts w:asciiTheme="majorHAnsi" w:hAnsiTheme="majorHAnsi"/>
                                <w:color w:val="595959" w:themeColor="text1" w:themeTint="A6"/>
                                <w:sz w:val="18"/>
                                <w:szCs w:val="18"/>
                                <w:lang w:val="es-ES"/>
                              </w:rPr>
                              <w:t>1499</w:t>
                            </w:r>
                            <w:r w:rsidR="000433C9">
                              <w:rPr>
                                <w:rFonts w:asciiTheme="majorHAnsi" w:hAnsiTheme="majorHAnsi"/>
                                <w:color w:val="595959" w:themeColor="text1" w:themeTint="A6"/>
                                <w:sz w:val="18"/>
                                <w:szCs w:val="18"/>
                                <w:lang w:val="es-ES"/>
                              </w:rPr>
                              <w:t>-</w:t>
                            </w:r>
                            <w:r w:rsidR="00892ED6">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892ED6">
                              <w:rPr>
                                <w:rFonts w:asciiTheme="majorHAnsi" w:hAnsiTheme="majorHAnsi"/>
                                <w:color w:val="595959" w:themeColor="text1" w:themeTint="A6"/>
                                <w:sz w:val="18"/>
                                <w:szCs w:val="18"/>
                                <w:lang w:val="es-ES_tradnl"/>
                              </w:rPr>
                              <w:t xml:space="preserve">Miguel </w:t>
                            </w:r>
                            <w:r w:rsidR="00060278">
                              <w:rPr>
                                <w:rFonts w:asciiTheme="majorHAnsi" w:hAnsiTheme="majorHAnsi"/>
                                <w:color w:val="595959" w:themeColor="text1" w:themeTint="A6"/>
                                <w:sz w:val="18"/>
                                <w:szCs w:val="18"/>
                                <w:lang w:val="es-ES_tradnl"/>
                              </w:rPr>
                              <w:t>Ángel</w:t>
                            </w:r>
                            <w:r w:rsidR="00892ED6">
                              <w:rPr>
                                <w:rFonts w:asciiTheme="majorHAnsi" w:hAnsiTheme="majorHAnsi"/>
                                <w:color w:val="595959" w:themeColor="text1" w:themeTint="A6"/>
                                <w:sz w:val="18"/>
                                <w:szCs w:val="18"/>
                                <w:lang w:val="es-ES_tradnl"/>
                              </w:rPr>
                              <w:t xml:space="preserve"> </w:t>
                            </w:r>
                            <w:proofErr w:type="spellStart"/>
                            <w:r w:rsidR="00892ED6">
                              <w:rPr>
                                <w:rFonts w:asciiTheme="majorHAnsi" w:hAnsiTheme="majorHAnsi"/>
                                <w:color w:val="595959" w:themeColor="text1" w:themeTint="A6"/>
                                <w:sz w:val="18"/>
                                <w:szCs w:val="18"/>
                                <w:lang w:val="es-ES_tradnl"/>
                              </w:rPr>
                              <w:t>Zelonka</w:t>
                            </w:r>
                            <w:proofErr w:type="spellEnd"/>
                            <w:r w:rsidR="00892ED6">
                              <w:rPr>
                                <w:rFonts w:asciiTheme="majorHAnsi" w:hAnsiTheme="majorHAnsi"/>
                                <w:color w:val="595959" w:themeColor="text1" w:themeTint="A6"/>
                                <w:sz w:val="18"/>
                                <w:szCs w:val="18"/>
                                <w:lang w:val="es-ES_tradnl"/>
                              </w:rPr>
                              <w:t xml:space="preserve"> Vela</w:t>
                            </w:r>
                            <w:r w:rsidRPr="00890650">
                              <w:rPr>
                                <w:rFonts w:asciiTheme="majorHAnsi" w:hAnsiTheme="majorHAnsi"/>
                                <w:color w:val="595959" w:themeColor="text1" w:themeTint="A6"/>
                                <w:sz w:val="18"/>
                                <w:szCs w:val="18"/>
                                <w:lang w:val="es-ES_tradnl"/>
                              </w:rPr>
                              <w:t xml:space="preserve">. </w:t>
                            </w:r>
                            <w:r w:rsidR="00892ED6">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B276B4">
                              <w:rPr>
                                <w:rFonts w:asciiTheme="majorHAnsi" w:hAnsiTheme="majorHAnsi"/>
                                <w:color w:val="595959" w:themeColor="text1" w:themeTint="A6"/>
                                <w:sz w:val="18"/>
                                <w:szCs w:val="18"/>
                                <w:lang w:val="es-ES"/>
                              </w:rPr>
                              <w:t>30 de agosto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0D61D29"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8FFD069" w14:textId="1BFF092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B276B4">
                        <w:rPr>
                          <w:rFonts w:asciiTheme="majorHAnsi" w:hAnsiTheme="majorHAnsi"/>
                          <w:color w:val="595959" w:themeColor="text1" w:themeTint="A6"/>
                          <w:sz w:val="18"/>
                          <w:szCs w:val="18"/>
                          <w:lang w:val="pt-BR"/>
                        </w:rPr>
                        <w:t xml:space="preserve"> 218</w:t>
                      </w:r>
                      <w:r w:rsidR="00DD23C6">
                        <w:rPr>
                          <w:rFonts w:asciiTheme="majorHAnsi" w:hAnsiTheme="majorHAnsi"/>
                          <w:color w:val="595959" w:themeColor="text1" w:themeTint="A6"/>
                          <w:sz w:val="18"/>
                          <w:szCs w:val="18"/>
                          <w:lang w:val="pt-BR"/>
                        </w:rPr>
                        <w:t>/20</w:t>
                      </w:r>
                      <w:r w:rsidRPr="00B276B4">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892ED6">
                        <w:rPr>
                          <w:rFonts w:asciiTheme="majorHAnsi" w:hAnsiTheme="majorHAnsi"/>
                          <w:color w:val="595959" w:themeColor="text1" w:themeTint="A6"/>
                          <w:sz w:val="18"/>
                          <w:szCs w:val="18"/>
                          <w:lang w:val="es-ES"/>
                        </w:rPr>
                        <w:t>1499</w:t>
                      </w:r>
                      <w:r w:rsidR="000433C9">
                        <w:rPr>
                          <w:rFonts w:asciiTheme="majorHAnsi" w:hAnsiTheme="majorHAnsi"/>
                          <w:color w:val="595959" w:themeColor="text1" w:themeTint="A6"/>
                          <w:sz w:val="18"/>
                          <w:szCs w:val="18"/>
                          <w:lang w:val="es-ES"/>
                        </w:rPr>
                        <w:t>-</w:t>
                      </w:r>
                      <w:r w:rsidR="00892ED6">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892ED6">
                        <w:rPr>
                          <w:rFonts w:asciiTheme="majorHAnsi" w:hAnsiTheme="majorHAnsi"/>
                          <w:color w:val="595959" w:themeColor="text1" w:themeTint="A6"/>
                          <w:sz w:val="18"/>
                          <w:szCs w:val="18"/>
                          <w:lang w:val="es-ES_tradnl"/>
                        </w:rPr>
                        <w:t xml:space="preserve">Miguel </w:t>
                      </w:r>
                      <w:r w:rsidR="00060278">
                        <w:rPr>
                          <w:rFonts w:asciiTheme="majorHAnsi" w:hAnsiTheme="majorHAnsi"/>
                          <w:color w:val="595959" w:themeColor="text1" w:themeTint="A6"/>
                          <w:sz w:val="18"/>
                          <w:szCs w:val="18"/>
                          <w:lang w:val="es-ES_tradnl"/>
                        </w:rPr>
                        <w:t>Ángel</w:t>
                      </w:r>
                      <w:r w:rsidR="00892ED6">
                        <w:rPr>
                          <w:rFonts w:asciiTheme="majorHAnsi" w:hAnsiTheme="majorHAnsi"/>
                          <w:color w:val="595959" w:themeColor="text1" w:themeTint="A6"/>
                          <w:sz w:val="18"/>
                          <w:szCs w:val="18"/>
                          <w:lang w:val="es-ES_tradnl"/>
                        </w:rPr>
                        <w:t xml:space="preserve"> </w:t>
                      </w:r>
                      <w:proofErr w:type="spellStart"/>
                      <w:r w:rsidR="00892ED6">
                        <w:rPr>
                          <w:rFonts w:asciiTheme="majorHAnsi" w:hAnsiTheme="majorHAnsi"/>
                          <w:color w:val="595959" w:themeColor="text1" w:themeTint="A6"/>
                          <w:sz w:val="18"/>
                          <w:szCs w:val="18"/>
                          <w:lang w:val="es-ES_tradnl"/>
                        </w:rPr>
                        <w:t>Zelonka</w:t>
                      </w:r>
                      <w:proofErr w:type="spellEnd"/>
                      <w:r w:rsidR="00892ED6">
                        <w:rPr>
                          <w:rFonts w:asciiTheme="majorHAnsi" w:hAnsiTheme="majorHAnsi"/>
                          <w:color w:val="595959" w:themeColor="text1" w:themeTint="A6"/>
                          <w:sz w:val="18"/>
                          <w:szCs w:val="18"/>
                          <w:lang w:val="es-ES_tradnl"/>
                        </w:rPr>
                        <w:t xml:space="preserve"> Vela</w:t>
                      </w:r>
                      <w:r w:rsidRPr="00890650">
                        <w:rPr>
                          <w:rFonts w:asciiTheme="majorHAnsi" w:hAnsiTheme="majorHAnsi"/>
                          <w:color w:val="595959" w:themeColor="text1" w:themeTint="A6"/>
                          <w:sz w:val="18"/>
                          <w:szCs w:val="18"/>
                          <w:lang w:val="es-ES_tradnl"/>
                        </w:rPr>
                        <w:t xml:space="preserve">. </w:t>
                      </w:r>
                      <w:r w:rsidR="00892ED6">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B276B4">
                        <w:rPr>
                          <w:rFonts w:asciiTheme="majorHAnsi" w:hAnsiTheme="majorHAnsi"/>
                          <w:color w:val="595959" w:themeColor="text1" w:themeTint="A6"/>
                          <w:sz w:val="18"/>
                          <w:szCs w:val="18"/>
                          <w:lang w:val="es-ES"/>
                        </w:rPr>
                        <w:t>30 de agosto de 2020</w:t>
                      </w:r>
                      <w:r w:rsidRPr="007B05C4">
                        <w:rPr>
                          <w:rFonts w:asciiTheme="majorHAnsi" w:hAnsiTheme="majorHAnsi"/>
                          <w:color w:val="595959" w:themeColor="text1" w:themeTint="A6"/>
                          <w:sz w:val="18"/>
                          <w:szCs w:val="18"/>
                          <w:lang w:val="es-ES"/>
                        </w:rPr>
                        <w:t>.</w:t>
                      </w:r>
                    </w:p>
                  </w:txbxContent>
                </v:textbox>
              </v:shape>
            </w:pict>
          </mc:Fallback>
        </mc:AlternateContent>
      </w:r>
    </w:p>
    <w:p w14:paraId="7EFA3B7C" w14:textId="77777777" w:rsidR="00A50FCF" w:rsidRPr="001C5C49" w:rsidRDefault="00A50FCF" w:rsidP="00040C3A">
      <w:pPr>
        <w:tabs>
          <w:tab w:val="center" w:pos="5400"/>
        </w:tabs>
        <w:suppressAutoHyphens/>
        <w:jc w:val="center"/>
        <w:rPr>
          <w:rFonts w:asciiTheme="majorHAnsi" w:hAnsiTheme="majorHAnsi"/>
          <w:sz w:val="20"/>
          <w:szCs w:val="20"/>
          <w:lang w:val="es-ES_tradnl"/>
        </w:rPr>
      </w:pPr>
    </w:p>
    <w:p w14:paraId="60C8F3FD" w14:textId="77777777" w:rsidR="0090270B" w:rsidRPr="001C5C49" w:rsidRDefault="00D306D1" w:rsidP="005516A1">
      <w:pPr>
        <w:tabs>
          <w:tab w:val="center" w:pos="5400"/>
        </w:tabs>
        <w:suppressAutoHyphens/>
        <w:jc w:val="center"/>
        <w:rPr>
          <w:rFonts w:asciiTheme="majorHAnsi" w:hAnsiTheme="majorHAnsi"/>
          <w:b/>
          <w:sz w:val="20"/>
          <w:szCs w:val="20"/>
          <w:lang w:val="es-ES_tradnl"/>
        </w:rPr>
      </w:pPr>
      <w:r w:rsidRPr="001C5C49">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04EC5F12" wp14:editId="7B07F0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7A7E6" w14:textId="257859EA" w:rsidR="00D72DC6" w:rsidRPr="00D72DC6" w:rsidRDefault="004373E7" w:rsidP="00F02AD1">
                            <w:pPr>
                              <w:rPr>
                                <w:color w:val="FFFFFF" w:themeColor="background1"/>
                                <w14:textFill>
                                  <w14:noFill/>
                                </w14:textFill>
                              </w:rPr>
                            </w:pPr>
                            <w:r>
                              <w:rPr>
                                <w:noProof/>
                                <w:color w:val="FFFFFF" w:themeColor="background1"/>
                              </w:rPr>
                              <w:drawing>
                                <wp:inline distT="0" distB="0" distL="0" distR="0" wp14:anchorId="151E2F11" wp14:editId="4200567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Start w:id="1" w:name="_GoBack"/>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C5F1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FF7A7E6" w14:textId="257859EA" w:rsidR="00D72DC6" w:rsidRPr="00D72DC6" w:rsidRDefault="004373E7" w:rsidP="00F02AD1">
                      <w:pPr>
                        <w:rPr>
                          <w:color w:val="FFFFFF" w:themeColor="background1"/>
                          <w14:textFill>
                            <w14:noFill/>
                          </w14:textFill>
                        </w:rPr>
                      </w:pPr>
                      <w:r>
                        <w:rPr>
                          <w:noProof/>
                          <w:color w:val="FFFFFF" w:themeColor="background1"/>
                        </w:rPr>
                        <w:drawing>
                          <wp:inline distT="0" distB="0" distL="0" distR="0" wp14:anchorId="151E2F11" wp14:editId="4200567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Start w:id="2" w:name="_GoBack"/>
                      <w:bookmarkEnd w:id="2"/>
                    </w:p>
                  </w:txbxContent>
                </v:textbox>
              </v:shape>
            </w:pict>
          </mc:Fallback>
        </mc:AlternateContent>
      </w:r>
      <w:r w:rsidRPr="001C5C49">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7A9143F7" wp14:editId="31E956B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48A6D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A9143F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C48A6D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8451923" w14:textId="77777777" w:rsidR="0070697F" w:rsidRPr="001C5C49" w:rsidRDefault="004A6A54" w:rsidP="005516A1">
      <w:pPr>
        <w:tabs>
          <w:tab w:val="center" w:pos="5400"/>
        </w:tabs>
        <w:suppressAutoHyphens/>
        <w:jc w:val="center"/>
        <w:rPr>
          <w:rFonts w:asciiTheme="majorHAnsi" w:hAnsiTheme="majorHAnsi"/>
          <w:b/>
          <w:sz w:val="20"/>
          <w:szCs w:val="20"/>
          <w:lang w:val="es-ES_tradnl"/>
        </w:rPr>
        <w:sectPr w:rsidR="0070697F" w:rsidRPr="001C5C49"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1C5C49">
        <w:rPr>
          <w:rFonts w:asciiTheme="majorHAnsi" w:hAnsiTheme="majorHAnsi"/>
          <w:b/>
          <w:sz w:val="20"/>
          <w:szCs w:val="20"/>
          <w:lang w:val="es-ES_tradnl"/>
        </w:rPr>
        <w:tab/>
      </w:r>
    </w:p>
    <w:p w14:paraId="2DE22098" w14:textId="77777777" w:rsidR="003239B8" w:rsidRPr="001C5C49" w:rsidRDefault="003239B8" w:rsidP="004A6A54">
      <w:pPr>
        <w:spacing w:after="240"/>
        <w:ind w:firstLine="720"/>
        <w:jc w:val="both"/>
        <w:rPr>
          <w:rFonts w:asciiTheme="majorHAnsi" w:hAnsiTheme="majorHAnsi"/>
          <w:b/>
          <w:bCs/>
          <w:sz w:val="20"/>
          <w:szCs w:val="20"/>
          <w:lang w:val="es-ES"/>
        </w:rPr>
      </w:pPr>
      <w:r w:rsidRPr="001C5C49">
        <w:rPr>
          <w:rFonts w:asciiTheme="majorHAnsi" w:hAnsiTheme="majorHAnsi"/>
          <w:b/>
          <w:bCs/>
          <w:sz w:val="20"/>
          <w:szCs w:val="20"/>
          <w:lang w:val="es-ES"/>
        </w:rPr>
        <w:lastRenderedPageBreak/>
        <w:t>I.</w:t>
      </w:r>
      <w:r w:rsidRPr="001C5C49">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373E7" w14:paraId="68A6DC4B" w14:textId="77777777" w:rsidTr="004A6A54">
        <w:tc>
          <w:tcPr>
            <w:tcW w:w="3600" w:type="dxa"/>
            <w:tcBorders>
              <w:top w:val="single" w:sz="4" w:space="0" w:color="auto"/>
              <w:bottom w:val="single" w:sz="6" w:space="0" w:color="auto"/>
            </w:tcBorders>
            <w:shd w:val="clear" w:color="auto" w:fill="386294"/>
            <w:vAlign w:val="center"/>
          </w:tcPr>
          <w:p w14:paraId="570928A1" w14:textId="77777777" w:rsidR="003239B8" w:rsidRPr="001C5C49" w:rsidRDefault="003239B8" w:rsidP="008D2290">
            <w:pPr>
              <w:jc w:val="center"/>
              <w:rPr>
                <w:rFonts w:asciiTheme="majorHAnsi" w:hAnsiTheme="majorHAnsi"/>
                <w:b/>
                <w:bCs/>
                <w:color w:val="FFFFFF" w:themeColor="background1"/>
                <w:sz w:val="20"/>
                <w:szCs w:val="20"/>
              </w:rPr>
            </w:pPr>
            <w:r w:rsidRPr="001C5C49">
              <w:rPr>
                <w:rFonts w:asciiTheme="majorHAnsi" w:hAnsiTheme="majorHAnsi"/>
                <w:b/>
                <w:bCs/>
                <w:color w:val="FFFFFF" w:themeColor="background1"/>
                <w:sz w:val="20"/>
                <w:szCs w:val="20"/>
              </w:rPr>
              <w:t xml:space="preserve">Parte </w:t>
            </w:r>
            <w:proofErr w:type="spellStart"/>
            <w:r w:rsidRPr="001C5C49">
              <w:rPr>
                <w:rFonts w:asciiTheme="majorHAnsi" w:hAnsiTheme="majorHAnsi"/>
                <w:b/>
                <w:bCs/>
                <w:color w:val="FFFFFF" w:themeColor="background1"/>
                <w:sz w:val="20"/>
                <w:szCs w:val="20"/>
              </w:rPr>
              <w:t>peticionaria</w:t>
            </w:r>
            <w:proofErr w:type="spellEnd"/>
            <w:r w:rsidRPr="001C5C49">
              <w:rPr>
                <w:rFonts w:asciiTheme="majorHAnsi" w:hAnsiTheme="majorHAnsi"/>
                <w:b/>
                <w:bCs/>
                <w:color w:val="FFFFFF" w:themeColor="background1"/>
                <w:sz w:val="20"/>
                <w:szCs w:val="20"/>
              </w:rPr>
              <w:t>:</w:t>
            </w:r>
          </w:p>
        </w:tc>
        <w:tc>
          <w:tcPr>
            <w:tcW w:w="5760" w:type="dxa"/>
            <w:vAlign w:val="center"/>
          </w:tcPr>
          <w:p w14:paraId="15689849" w14:textId="639CBC47" w:rsidR="003239B8" w:rsidRPr="001C5C49" w:rsidRDefault="00BA7B06" w:rsidP="008D2290">
            <w:pPr>
              <w:jc w:val="both"/>
              <w:rPr>
                <w:rFonts w:asciiTheme="majorHAnsi" w:hAnsiTheme="majorHAnsi"/>
                <w:bCs/>
                <w:sz w:val="20"/>
                <w:szCs w:val="20"/>
                <w:lang w:val="es-CO"/>
              </w:rPr>
            </w:pPr>
            <w:r w:rsidRPr="001C5C49">
              <w:rPr>
                <w:rFonts w:asciiTheme="majorHAnsi" w:hAnsiTheme="majorHAnsi"/>
                <w:bCs/>
                <w:sz w:val="20"/>
                <w:szCs w:val="20"/>
                <w:lang w:val="es-CO"/>
              </w:rPr>
              <w:t>Graciela Rodríguez Manzo y Luis Miguel Cano López</w:t>
            </w:r>
          </w:p>
        </w:tc>
      </w:tr>
      <w:tr w:rsidR="003239B8" w:rsidRPr="001C5C49" w14:paraId="11AD0065" w14:textId="77777777" w:rsidTr="004A6A54">
        <w:tc>
          <w:tcPr>
            <w:tcW w:w="3600" w:type="dxa"/>
            <w:tcBorders>
              <w:top w:val="single" w:sz="6" w:space="0" w:color="auto"/>
              <w:bottom w:val="single" w:sz="6" w:space="0" w:color="auto"/>
            </w:tcBorders>
            <w:shd w:val="clear" w:color="auto" w:fill="386294"/>
            <w:vAlign w:val="center"/>
          </w:tcPr>
          <w:p w14:paraId="645E16CA" w14:textId="77777777" w:rsidR="003239B8" w:rsidRPr="001C5C49" w:rsidRDefault="003C6AEC"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C5C49">
                  <w:rPr>
                    <w:rFonts w:asciiTheme="majorHAnsi" w:hAnsiTheme="majorHAnsi"/>
                    <w:b/>
                    <w:bCs/>
                    <w:color w:val="FFFFFF" w:themeColor="background1"/>
                    <w:sz w:val="20"/>
                    <w:szCs w:val="20"/>
                  </w:rPr>
                  <w:t>Presunta víctima</w:t>
                </w:r>
              </w:sdtContent>
            </w:sdt>
            <w:r w:rsidR="003239B8" w:rsidRPr="001C5C49">
              <w:rPr>
                <w:rFonts w:asciiTheme="majorHAnsi" w:hAnsiTheme="majorHAnsi"/>
                <w:b/>
                <w:bCs/>
                <w:color w:val="FFFFFF" w:themeColor="background1"/>
                <w:sz w:val="20"/>
                <w:szCs w:val="20"/>
              </w:rPr>
              <w:t>:</w:t>
            </w:r>
          </w:p>
        </w:tc>
        <w:tc>
          <w:tcPr>
            <w:tcW w:w="5760" w:type="dxa"/>
            <w:vAlign w:val="center"/>
          </w:tcPr>
          <w:p w14:paraId="089D32A8" w14:textId="498D26A8" w:rsidR="003239B8" w:rsidRPr="001C5C49" w:rsidRDefault="00BA7B06" w:rsidP="008D2290">
            <w:pPr>
              <w:jc w:val="both"/>
              <w:rPr>
                <w:rFonts w:asciiTheme="majorHAnsi" w:hAnsiTheme="majorHAnsi"/>
                <w:bCs/>
                <w:sz w:val="20"/>
                <w:szCs w:val="20"/>
                <w:lang w:val="es-ES"/>
              </w:rPr>
            </w:pPr>
            <w:r w:rsidRPr="001C5C49">
              <w:rPr>
                <w:rFonts w:asciiTheme="majorHAnsi" w:hAnsiTheme="majorHAnsi"/>
                <w:bCs/>
                <w:sz w:val="20"/>
                <w:szCs w:val="20"/>
                <w:lang w:val="es-ES"/>
              </w:rPr>
              <w:t xml:space="preserve">Miguel </w:t>
            </w:r>
            <w:r w:rsidR="002B3E2A" w:rsidRPr="001C5C49">
              <w:rPr>
                <w:rFonts w:asciiTheme="majorHAnsi" w:hAnsiTheme="majorHAnsi"/>
                <w:bCs/>
                <w:sz w:val="20"/>
                <w:szCs w:val="20"/>
                <w:lang w:val="es-ES"/>
              </w:rPr>
              <w:t>Ángel</w:t>
            </w:r>
            <w:r w:rsidRPr="001C5C49">
              <w:rPr>
                <w:rFonts w:asciiTheme="majorHAnsi" w:hAnsiTheme="majorHAnsi"/>
                <w:bCs/>
                <w:sz w:val="20"/>
                <w:szCs w:val="20"/>
                <w:lang w:val="es-ES"/>
              </w:rPr>
              <w:t xml:space="preserve"> </w:t>
            </w:r>
            <w:proofErr w:type="spellStart"/>
            <w:r w:rsidRPr="001C5C49">
              <w:rPr>
                <w:rFonts w:asciiTheme="majorHAnsi" w:hAnsiTheme="majorHAnsi"/>
                <w:bCs/>
                <w:sz w:val="20"/>
                <w:szCs w:val="20"/>
                <w:lang w:val="es-ES"/>
              </w:rPr>
              <w:t>Zelonka</w:t>
            </w:r>
            <w:proofErr w:type="spellEnd"/>
            <w:r w:rsidRPr="001C5C49">
              <w:rPr>
                <w:rFonts w:asciiTheme="majorHAnsi" w:hAnsiTheme="majorHAnsi"/>
                <w:bCs/>
                <w:sz w:val="20"/>
                <w:szCs w:val="20"/>
                <w:lang w:val="es-ES"/>
              </w:rPr>
              <w:t xml:space="preserve"> Vela</w:t>
            </w:r>
          </w:p>
        </w:tc>
      </w:tr>
      <w:tr w:rsidR="003239B8" w:rsidRPr="001C5C49" w14:paraId="62ABB4C4" w14:textId="77777777" w:rsidTr="004A6A54">
        <w:tc>
          <w:tcPr>
            <w:tcW w:w="3600" w:type="dxa"/>
            <w:tcBorders>
              <w:top w:val="single" w:sz="6" w:space="0" w:color="auto"/>
              <w:bottom w:val="single" w:sz="6" w:space="0" w:color="auto"/>
            </w:tcBorders>
            <w:shd w:val="clear" w:color="auto" w:fill="386294"/>
            <w:vAlign w:val="center"/>
          </w:tcPr>
          <w:p w14:paraId="34F4E05C" w14:textId="77777777" w:rsidR="003239B8" w:rsidRPr="001C5C49" w:rsidRDefault="003239B8" w:rsidP="008D2290">
            <w:pPr>
              <w:jc w:val="center"/>
              <w:rPr>
                <w:rFonts w:asciiTheme="majorHAnsi" w:hAnsiTheme="majorHAnsi"/>
                <w:b/>
                <w:bCs/>
                <w:color w:val="FFFFFF" w:themeColor="background1"/>
                <w:sz w:val="20"/>
                <w:szCs w:val="20"/>
              </w:rPr>
            </w:pPr>
            <w:r w:rsidRPr="001C5C49">
              <w:rPr>
                <w:rFonts w:asciiTheme="majorHAnsi" w:hAnsiTheme="majorHAnsi"/>
                <w:b/>
                <w:bCs/>
                <w:color w:val="FFFFFF" w:themeColor="background1"/>
                <w:sz w:val="20"/>
                <w:szCs w:val="20"/>
              </w:rPr>
              <w:t xml:space="preserve">Estado </w:t>
            </w:r>
            <w:proofErr w:type="spellStart"/>
            <w:r w:rsidRPr="001C5C49">
              <w:rPr>
                <w:rFonts w:asciiTheme="majorHAnsi" w:hAnsiTheme="majorHAnsi"/>
                <w:b/>
                <w:bCs/>
                <w:color w:val="FFFFFF" w:themeColor="background1"/>
                <w:sz w:val="20"/>
                <w:szCs w:val="20"/>
              </w:rPr>
              <w:t>denunciado</w:t>
            </w:r>
            <w:proofErr w:type="spellEnd"/>
            <w:r w:rsidRPr="001C5C49">
              <w:rPr>
                <w:rFonts w:asciiTheme="majorHAnsi" w:hAnsiTheme="majorHAnsi"/>
                <w:b/>
                <w:bCs/>
                <w:color w:val="FFFFFF" w:themeColor="background1"/>
                <w:sz w:val="20"/>
                <w:szCs w:val="20"/>
              </w:rPr>
              <w:t>:</w:t>
            </w:r>
          </w:p>
        </w:tc>
        <w:tc>
          <w:tcPr>
            <w:tcW w:w="5760" w:type="dxa"/>
            <w:vAlign w:val="center"/>
          </w:tcPr>
          <w:p w14:paraId="314FEFB5" w14:textId="1656A781" w:rsidR="003239B8" w:rsidRPr="001C5C49" w:rsidRDefault="00BA7B06" w:rsidP="008D2290">
            <w:pPr>
              <w:jc w:val="both"/>
              <w:rPr>
                <w:rFonts w:asciiTheme="majorHAnsi" w:hAnsiTheme="majorHAnsi"/>
                <w:bCs/>
                <w:sz w:val="20"/>
                <w:szCs w:val="20"/>
              </w:rPr>
            </w:pPr>
            <w:r w:rsidRPr="001C5C49">
              <w:rPr>
                <w:rFonts w:asciiTheme="majorHAnsi" w:hAnsiTheme="majorHAnsi"/>
                <w:bCs/>
                <w:sz w:val="20"/>
                <w:szCs w:val="20"/>
              </w:rPr>
              <w:t>México</w:t>
            </w:r>
            <w:r w:rsidR="004A6A54" w:rsidRPr="001C5C49">
              <w:rPr>
                <w:rStyle w:val="FootnoteReference"/>
                <w:rFonts w:asciiTheme="majorHAnsi" w:hAnsiTheme="majorHAnsi"/>
                <w:bCs/>
                <w:sz w:val="20"/>
                <w:szCs w:val="20"/>
              </w:rPr>
              <w:footnoteReference w:id="2"/>
            </w:r>
          </w:p>
        </w:tc>
      </w:tr>
      <w:tr w:rsidR="00223A29" w:rsidRPr="004373E7" w14:paraId="23DB5A2B" w14:textId="77777777" w:rsidTr="004A6A54">
        <w:tc>
          <w:tcPr>
            <w:tcW w:w="3600" w:type="dxa"/>
            <w:tcBorders>
              <w:top w:val="single" w:sz="6" w:space="0" w:color="auto"/>
              <w:bottom w:val="single" w:sz="6" w:space="0" w:color="auto"/>
            </w:tcBorders>
            <w:shd w:val="clear" w:color="auto" w:fill="386294"/>
            <w:vAlign w:val="center"/>
          </w:tcPr>
          <w:p w14:paraId="70429E03" w14:textId="77777777" w:rsidR="00223A29" w:rsidRPr="001C5C49" w:rsidRDefault="001B3A00" w:rsidP="00E4118C">
            <w:pPr>
              <w:jc w:val="center"/>
              <w:rPr>
                <w:rFonts w:asciiTheme="majorHAnsi" w:hAnsiTheme="majorHAnsi"/>
                <w:b/>
                <w:bCs/>
                <w:color w:val="FFFFFF" w:themeColor="background1"/>
                <w:sz w:val="20"/>
                <w:szCs w:val="20"/>
              </w:rPr>
            </w:pPr>
            <w:r w:rsidRPr="001C5C49">
              <w:rPr>
                <w:rFonts w:asciiTheme="majorHAnsi" w:hAnsiTheme="majorHAnsi"/>
                <w:b/>
                <w:bCs/>
                <w:color w:val="FFFFFF" w:themeColor="background1"/>
                <w:sz w:val="20"/>
                <w:szCs w:val="20"/>
              </w:rPr>
              <w:t xml:space="preserve">Derechos </w:t>
            </w:r>
            <w:proofErr w:type="spellStart"/>
            <w:r w:rsidR="00E4118C" w:rsidRPr="001C5C49">
              <w:rPr>
                <w:rFonts w:asciiTheme="majorHAnsi" w:hAnsiTheme="majorHAnsi"/>
                <w:b/>
                <w:bCs/>
                <w:color w:val="FFFFFF" w:themeColor="background1"/>
                <w:sz w:val="20"/>
                <w:szCs w:val="20"/>
              </w:rPr>
              <w:t>invocados</w:t>
            </w:r>
            <w:proofErr w:type="spellEnd"/>
            <w:r w:rsidRPr="001C5C49">
              <w:rPr>
                <w:rFonts w:asciiTheme="majorHAnsi" w:hAnsiTheme="majorHAnsi"/>
                <w:b/>
                <w:bCs/>
                <w:color w:val="FFFFFF" w:themeColor="background1"/>
                <w:sz w:val="20"/>
                <w:szCs w:val="20"/>
              </w:rPr>
              <w:t>:</w:t>
            </w:r>
          </w:p>
        </w:tc>
        <w:tc>
          <w:tcPr>
            <w:tcW w:w="5760" w:type="dxa"/>
            <w:vAlign w:val="center"/>
          </w:tcPr>
          <w:p w14:paraId="46B4DEFD" w14:textId="73095354" w:rsidR="00223A29" w:rsidRPr="001C5C49" w:rsidRDefault="00C479DF" w:rsidP="008D2290">
            <w:pPr>
              <w:jc w:val="both"/>
              <w:rPr>
                <w:rFonts w:asciiTheme="majorHAnsi" w:hAnsiTheme="majorHAnsi"/>
                <w:bCs/>
                <w:sz w:val="20"/>
                <w:szCs w:val="20"/>
                <w:lang w:val="es-CO"/>
              </w:rPr>
            </w:pPr>
            <w:r w:rsidRPr="001C5C49">
              <w:rPr>
                <w:rFonts w:asciiTheme="majorHAnsi" w:hAnsiTheme="majorHAnsi"/>
                <w:bCs/>
                <w:sz w:val="20"/>
                <w:szCs w:val="20"/>
                <w:lang w:val="es-CO"/>
              </w:rPr>
              <w:t>Artículos 8 (garantías judiciales), 9 (principio de legalidad y de retroactividad), 11 (honra y dignidad), 24 (igualdad ante la ley) y 25 (protección judicial) de la Convención Americana sobre Derechos Humanos</w:t>
            </w:r>
            <w:r w:rsidRPr="001C5C49">
              <w:rPr>
                <w:rStyle w:val="FootnoteReference"/>
                <w:rFonts w:asciiTheme="majorHAnsi" w:hAnsiTheme="majorHAnsi"/>
                <w:bCs/>
                <w:sz w:val="20"/>
                <w:szCs w:val="20"/>
                <w:lang w:val="es-CO"/>
              </w:rPr>
              <w:footnoteReference w:id="3"/>
            </w:r>
            <w:r w:rsidRPr="001C5C49">
              <w:rPr>
                <w:rFonts w:asciiTheme="majorHAnsi" w:hAnsiTheme="majorHAnsi"/>
                <w:bCs/>
                <w:sz w:val="20"/>
                <w:szCs w:val="20"/>
                <w:lang w:val="es-CO"/>
              </w:rPr>
              <w:t>, en relación con sus artículos 1.1 (obligación de respetar los derechos) y 2 (deber de adoptar disposiciones de derecho interno)</w:t>
            </w:r>
          </w:p>
        </w:tc>
      </w:tr>
    </w:tbl>
    <w:p w14:paraId="311ED753" w14:textId="77777777" w:rsidR="003239B8" w:rsidRPr="001C5C49" w:rsidRDefault="003239B8" w:rsidP="003239B8">
      <w:pPr>
        <w:spacing w:before="240" w:after="240"/>
        <w:ind w:firstLine="720"/>
        <w:jc w:val="both"/>
        <w:rPr>
          <w:rFonts w:asciiTheme="majorHAnsi" w:hAnsiTheme="majorHAnsi"/>
          <w:b/>
          <w:bCs/>
          <w:sz w:val="20"/>
          <w:szCs w:val="20"/>
          <w:lang w:val="es-ES"/>
        </w:rPr>
      </w:pPr>
      <w:r w:rsidRPr="001C5C49">
        <w:rPr>
          <w:rFonts w:asciiTheme="majorHAnsi" w:hAnsiTheme="majorHAnsi"/>
          <w:b/>
          <w:bCs/>
          <w:sz w:val="20"/>
          <w:szCs w:val="20"/>
          <w:lang w:val="es-ES"/>
        </w:rPr>
        <w:t>II.</w:t>
      </w:r>
      <w:r w:rsidRPr="001C5C49">
        <w:rPr>
          <w:rFonts w:asciiTheme="majorHAnsi" w:hAnsiTheme="majorHAnsi"/>
          <w:b/>
          <w:bCs/>
          <w:sz w:val="20"/>
          <w:szCs w:val="20"/>
          <w:lang w:val="es-ES"/>
        </w:rPr>
        <w:tab/>
        <w:t>TRÁMITE ANTE LA CIDH</w:t>
      </w:r>
      <w:r w:rsidR="008E3BFE" w:rsidRPr="001C5C49">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C5C49" w14:paraId="6352E7B2" w14:textId="77777777" w:rsidTr="004A6A54">
        <w:tc>
          <w:tcPr>
            <w:tcW w:w="3600" w:type="dxa"/>
            <w:tcBorders>
              <w:top w:val="single" w:sz="6" w:space="0" w:color="auto"/>
              <w:bottom w:val="single" w:sz="6" w:space="0" w:color="auto"/>
            </w:tcBorders>
            <w:shd w:val="clear" w:color="auto" w:fill="386294"/>
            <w:vAlign w:val="center"/>
          </w:tcPr>
          <w:p w14:paraId="07374B5F" w14:textId="77777777" w:rsidR="004C2312" w:rsidRPr="001C5C49" w:rsidRDefault="004A6A54" w:rsidP="004A6A54">
            <w:pPr>
              <w:jc w:val="center"/>
              <w:rPr>
                <w:rFonts w:asciiTheme="majorHAnsi" w:hAnsiTheme="majorHAnsi"/>
                <w:b/>
                <w:bCs/>
                <w:color w:val="FFFFFF" w:themeColor="background1"/>
                <w:sz w:val="20"/>
                <w:szCs w:val="20"/>
                <w:lang w:val="es-ES"/>
              </w:rPr>
            </w:pPr>
            <w:r w:rsidRPr="001C5C49">
              <w:rPr>
                <w:rFonts w:asciiTheme="majorHAnsi" w:hAnsiTheme="majorHAnsi"/>
                <w:b/>
                <w:bCs/>
                <w:color w:val="FFFFFF" w:themeColor="background1"/>
                <w:sz w:val="20"/>
                <w:szCs w:val="20"/>
                <w:lang w:val="es-ES"/>
              </w:rPr>
              <w:t>P</w:t>
            </w:r>
            <w:r w:rsidR="004C2312" w:rsidRPr="001C5C49">
              <w:rPr>
                <w:rFonts w:asciiTheme="majorHAnsi" w:hAnsiTheme="majorHAnsi"/>
                <w:b/>
                <w:bCs/>
                <w:color w:val="FFFFFF" w:themeColor="background1"/>
                <w:sz w:val="20"/>
                <w:szCs w:val="20"/>
                <w:lang w:val="es-ES"/>
              </w:rPr>
              <w:t>resentación de la petición:</w:t>
            </w:r>
          </w:p>
        </w:tc>
        <w:tc>
          <w:tcPr>
            <w:tcW w:w="5760" w:type="dxa"/>
            <w:vAlign w:val="center"/>
          </w:tcPr>
          <w:p w14:paraId="6F53222C" w14:textId="3888F06F" w:rsidR="004C2312" w:rsidRPr="001C5C49" w:rsidRDefault="00C479DF" w:rsidP="002625EA">
            <w:pPr>
              <w:jc w:val="both"/>
              <w:rPr>
                <w:rFonts w:asciiTheme="majorHAnsi" w:hAnsiTheme="majorHAnsi"/>
                <w:bCs/>
                <w:sz w:val="20"/>
                <w:szCs w:val="20"/>
                <w:lang w:val="es-ES"/>
              </w:rPr>
            </w:pPr>
            <w:r w:rsidRPr="001C5C49">
              <w:rPr>
                <w:rFonts w:asciiTheme="majorHAnsi" w:hAnsiTheme="majorHAnsi"/>
                <w:bCs/>
                <w:sz w:val="20"/>
                <w:szCs w:val="20"/>
                <w:lang w:val="es-ES"/>
              </w:rPr>
              <w:t>25 de octubre de 2010</w:t>
            </w:r>
          </w:p>
        </w:tc>
      </w:tr>
      <w:tr w:rsidR="004C2312" w:rsidRPr="001C5C49" w14:paraId="56497C9F" w14:textId="77777777" w:rsidTr="004A6A54">
        <w:tc>
          <w:tcPr>
            <w:tcW w:w="3600" w:type="dxa"/>
            <w:tcBorders>
              <w:top w:val="single" w:sz="6" w:space="0" w:color="auto"/>
              <w:bottom w:val="single" w:sz="6" w:space="0" w:color="auto"/>
            </w:tcBorders>
            <w:shd w:val="clear" w:color="auto" w:fill="386294"/>
            <w:vAlign w:val="center"/>
          </w:tcPr>
          <w:p w14:paraId="57D9A02B" w14:textId="77777777" w:rsidR="004C2312" w:rsidRPr="001C5C49" w:rsidRDefault="004A6A54" w:rsidP="004A6A54">
            <w:pPr>
              <w:jc w:val="center"/>
              <w:rPr>
                <w:rFonts w:asciiTheme="majorHAnsi" w:hAnsiTheme="majorHAnsi"/>
                <w:b/>
                <w:bCs/>
                <w:color w:val="FFFFFF" w:themeColor="background1"/>
                <w:sz w:val="20"/>
                <w:szCs w:val="20"/>
                <w:lang w:val="es-ES"/>
              </w:rPr>
            </w:pPr>
            <w:r w:rsidRPr="001C5C49">
              <w:rPr>
                <w:rFonts w:asciiTheme="majorHAnsi" w:hAnsiTheme="majorHAnsi"/>
                <w:b/>
                <w:color w:val="FFFFFF" w:themeColor="background1"/>
                <w:sz w:val="20"/>
                <w:szCs w:val="20"/>
                <w:lang w:val="es-ES"/>
              </w:rPr>
              <w:t>N</w:t>
            </w:r>
            <w:r w:rsidR="004C2312" w:rsidRPr="001C5C49">
              <w:rPr>
                <w:rFonts w:asciiTheme="majorHAnsi" w:hAnsiTheme="majorHAnsi"/>
                <w:b/>
                <w:color w:val="FFFFFF" w:themeColor="background1"/>
                <w:sz w:val="20"/>
                <w:szCs w:val="20"/>
                <w:lang w:val="es-ES"/>
              </w:rPr>
              <w:t>otificación de la petición al Estado:</w:t>
            </w:r>
          </w:p>
        </w:tc>
        <w:tc>
          <w:tcPr>
            <w:tcW w:w="5760" w:type="dxa"/>
            <w:vAlign w:val="center"/>
          </w:tcPr>
          <w:p w14:paraId="52E27FB1" w14:textId="04ECA21D" w:rsidR="004C2312" w:rsidRPr="001C5C49" w:rsidRDefault="0011254C" w:rsidP="008D2290">
            <w:pPr>
              <w:jc w:val="both"/>
              <w:rPr>
                <w:rFonts w:asciiTheme="majorHAnsi" w:hAnsiTheme="majorHAnsi"/>
                <w:bCs/>
                <w:sz w:val="20"/>
                <w:szCs w:val="20"/>
                <w:lang w:val="es-ES"/>
              </w:rPr>
            </w:pPr>
            <w:r w:rsidRPr="001C5C49">
              <w:rPr>
                <w:rFonts w:asciiTheme="majorHAnsi" w:hAnsiTheme="majorHAnsi"/>
                <w:bCs/>
                <w:sz w:val="20"/>
                <w:szCs w:val="20"/>
                <w:lang w:val="es-ES"/>
              </w:rPr>
              <w:t>15 de agosto de 2017</w:t>
            </w:r>
          </w:p>
        </w:tc>
      </w:tr>
      <w:tr w:rsidR="004C2312" w:rsidRPr="001C5C49" w14:paraId="1BCDA9AA" w14:textId="77777777" w:rsidTr="004A6A54">
        <w:tc>
          <w:tcPr>
            <w:tcW w:w="3600" w:type="dxa"/>
            <w:tcBorders>
              <w:top w:val="single" w:sz="6" w:space="0" w:color="auto"/>
              <w:bottom w:val="single" w:sz="6" w:space="0" w:color="auto"/>
            </w:tcBorders>
            <w:shd w:val="clear" w:color="auto" w:fill="386294"/>
            <w:vAlign w:val="center"/>
          </w:tcPr>
          <w:p w14:paraId="5C3EB900" w14:textId="77777777" w:rsidR="004C2312" w:rsidRPr="001C5C49" w:rsidRDefault="004A6A54" w:rsidP="004A6A54">
            <w:pPr>
              <w:jc w:val="center"/>
              <w:rPr>
                <w:rFonts w:asciiTheme="majorHAnsi" w:hAnsiTheme="majorHAnsi"/>
                <w:b/>
                <w:bCs/>
                <w:color w:val="FFFFFF" w:themeColor="background1"/>
                <w:sz w:val="20"/>
                <w:szCs w:val="20"/>
                <w:lang w:val="es-ES"/>
              </w:rPr>
            </w:pPr>
            <w:r w:rsidRPr="001C5C49">
              <w:rPr>
                <w:rFonts w:asciiTheme="majorHAnsi" w:hAnsiTheme="majorHAnsi"/>
                <w:b/>
                <w:color w:val="FFFFFF" w:themeColor="background1"/>
                <w:sz w:val="20"/>
                <w:szCs w:val="20"/>
                <w:lang w:val="es-ES"/>
              </w:rPr>
              <w:t>P</w:t>
            </w:r>
            <w:r w:rsidR="004C2312" w:rsidRPr="001C5C49">
              <w:rPr>
                <w:rFonts w:asciiTheme="majorHAnsi" w:hAnsiTheme="majorHAnsi"/>
                <w:b/>
                <w:color w:val="FFFFFF" w:themeColor="background1"/>
                <w:sz w:val="20"/>
                <w:szCs w:val="20"/>
                <w:lang w:val="es-ES"/>
              </w:rPr>
              <w:t>rimera respuesta del Estado:</w:t>
            </w:r>
          </w:p>
        </w:tc>
        <w:tc>
          <w:tcPr>
            <w:tcW w:w="5760" w:type="dxa"/>
            <w:vAlign w:val="center"/>
          </w:tcPr>
          <w:p w14:paraId="6D4C1BA6" w14:textId="66A0D46F" w:rsidR="004C2312" w:rsidRPr="001C5C49" w:rsidRDefault="002B0EC7" w:rsidP="008D2290">
            <w:pPr>
              <w:jc w:val="both"/>
              <w:rPr>
                <w:rFonts w:asciiTheme="majorHAnsi" w:hAnsiTheme="majorHAnsi"/>
                <w:bCs/>
                <w:sz w:val="20"/>
                <w:szCs w:val="20"/>
                <w:lang w:val="es-ES"/>
              </w:rPr>
            </w:pPr>
            <w:r w:rsidRPr="001C5C49">
              <w:rPr>
                <w:rFonts w:asciiTheme="majorHAnsi" w:hAnsiTheme="majorHAnsi"/>
                <w:bCs/>
                <w:sz w:val="20"/>
                <w:szCs w:val="20"/>
                <w:lang w:val="es-ES"/>
              </w:rPr>
              <w:t>19 de marzo de 2018</w:t>
            </w:r>
          </w:p>
        </w:tc>
      </w:tr>
      <w:tr w:rsidR="004C2312" w:rsidRPr="001C5C49" w14:paraId="3F7B3337" w14:textId="77777777" w:rsidTr="004A6A54">
        <w:tc>
          <w:tcPr>
            <w:tcW w:w="3600" w:type="dxa"/>
            <w:tcBorders>
              <w:top w:val="single" w:sz="6" w:space="0" w:color="auto"/>
              <w:bottom w:val="single" w:sz="6" w:space="0" w:color="auto"/>
            </w:tcBorders>
            <w:shd w:val="clear" w:color="auto" w:fill="386294"/>
            <w:vAlign w:val="center"/>
          </w:tcPr>
          <w:p w14:paraId="3BF2AA10" w14:textId="77777777" w:rsidR="004C2312" w:rsidRPr="001C5C49" w:rsidRDefault="008E3BFE" w:rsidP="008E3BFE">
            <w:pPr>
              <w:jc w:val="center"/>
              <w:rPr>
                <w:rFonts w:asciiTheme="majorHAnsi" w:hAnsiTheme="majorHAnsi"/>
                <w:b/>
                <w:bCs/>
                <w:color w:val="FFFFFF" w:themeColor="background1"/>
                <w:sz w:val="20"/>
                <w:szCs w:val="20"/>
                <w:lang w:val="es-ES"/>
              </w:rPr>
            </w:pPr>
            <w:r w:rsidRPr="001C5C49">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6772F057" w14:textId="5F2BA7C5" w:rsidR="004C2312" w:rsidRPr="001C5C49" w:rsidRDefault="002B0EC7" w:rsidP="008D2290">
            <w:pPr>
              <w:jc w:val="both"/>
              <w:rPr>
                <w:rFonts w:asciiTheme="majorHAnsi" w:hAnsiTheme="majorHAnsi"/>
                <w:bCs/>
                <w:sz w:val="20"/>
                <w:szCs w:val="20"/>
                <w:lang w:val="es-ES"/>
              </w:rPr>
            </w:pPr>
            <w:r w:rsidRPr="001C5C49">
              <w:rPr>
                <w:rFonts w:asciiTheme="majorHAnsi" w:hAnsiTheme="majorHAnsi"/>
                <w:bCs/>
                <w:sz w:val="20"/>
                <w:szCs w:val="20"/>
                <w:lang w:val="es-ES"/>
              </w:rPr>
              <w:t>12 de septiembre de 2018</w:t>
            </w:r>
          </w:p>
        </w:tc>
      </w:tr>
      <w:tr w:rsidR="001E49E7" w:rsidRPr="004373E7" w14:paraId="1CCF89F7" w14:textId="77777777" w:rsidTr="00060278">
        <w:trPr>
          <w:trHeight w:val="327"/>
        </w:trPr>
        <w:tc>
          <w:tcPr>
            <w:tcW w:w="3600" w:type="dxa"/>
            <w:tcBorders>
              <w:top w:val="single" w:sz="6" w:space="0" w:color="auto"/>
              <w:bottom w:val="single" w:sz="6" w:space="0" w:color="auto"/>
            </w:tcBorders>
            <w:shd w:val="clear" w:color="auto" w:fill="386294"/>
            <w:vAlign w:val="center"/>
          </w:tcPr>
          <w:p w14:paraId="4A49A12B" w14:textId="77777777" w:rsidR="001E49E7" w:rsidRPr="001C5C49" w:rsidRDefault="004A6A54" w:rsidP="00DD4AD2">
            <w:pPr>
              <w:jc w:val="center"/>
              <w:rPr>
                <w:rFonts w:asciiTheme="majorHAnsi" w:hAnsiTheme="majorHAnsi"/>
                <w:b/>
                <w:bCs/>
                <w:color w:val="FFFFFF" w:themeColor="background1"/>
                <w:sz w:val="20"/>
                <w:szCs w:val="20"/>
                <w:lang w:val="es-ES"/>
              </w:rPr>
            </w:pPr>
            <w:r w:rsidRPr="001C5C49">
              <w:rPr>
                <w:rFonts w:asciiTheme="majorHAnsi" w:hAnsiTheme="majorHAnsi"/>
                <w:b/>
                <w:bCs/>
                <w:color w:val="FFFFFF" w:themeColor="background1"/>
                <w:sz w:val="20"/>
                <w:szCs w:val="20"/>
                <w:lang w:val="es-ES"/>
              </w:rPr>
              <w:t>A</w:t>
            </w:r>
            <w:r w:rsidR="001E49E7" w:rsidRPr="001C5C49">
              <w:rPr>
                <w:rFonts w:asciiTheme="majorHAnsi" w:hAnsiTheme="majorHAnsi"/>
                <w:b/>
                <w:bCs/>
                <w:color w:val="FFFFFF" w:themeColor="background1"/>
                <w:sz w:val="20"/>
                <w:szCs w:val="20"/>
                <w:lang w:val="es-ES"/>
              </w:rPr>
              <w:t>dvertencia sobre posible archivo:</w:t>
            </w:r>
          </w:p>
        </w:tc>
        <w:tc>
          <w:tcPr>
            <w:tcW w:w="5760" w:type="dxa"/>
            <w:vAlign w:val="center"/>
          </w:tcPr>
          <w:p w14:paraId="05B8C7A4" w14:textId="744EE8FA" w:rsidR="001E49E7" w:rsidRPr="001C5C49" w:rsidRDefault="00060278" w:rsidP="002625EA">
            <w:pPr>
              <w:jc w:val="both"/>
              <w:rPr>
                <w:rFonts w:asciiTheme="majorHAnsi" w:hAnsiTheme="majorHAnsi"/>
                <w:bCs/>
                <w:sz w:val="20"/>
                <w:szCs w:val="20"/>
                <w:lang w:val="es-ES"/>
              </w:rPr>
            </w:pPr>
            <w:r>
              <w:rPr>
                <w:rFonts w:asciiTheme="majorHAnsi" w:hAnsiTheme="majorHAnsi"/>
                <w:bCs/>
                <w:sz w:val="20"/>
                <w:szCs w:val="20"/>
                <w:lang w:val="es-ES"/>
              </w:rPr>
              <w:t>21 de noviembre de 2016 y</w:t>
            </w:r>
            <w:r w:rsidR="002B0EC7" w:rsidRPr="001C5C49">
              <w:rPr>
                <w:rFonts w:asciiTheme="majorHAnsi" w:hAnsiTheme="majorHAnsi"/>
                <w:bCs/>
                <w:sz w:val="20"/>
                <w:szCs w:val="20"/>
                <w:lang w:val="es-ES"/>
              </w:rPr>
              <w:t xml:space="preserve"> 18 de abril de 2017</w:t>
            </w:r>
          </w:p>
        </w:tc>
      </w:tr>
      <w:tr w:rsidR="001E49E7" w:rsidRPr="001C5C49" w14:paraId="35AE2FFA" w14:textId="77777777" w:rsidTr="004A6A54">
        <w:tc>
          <w:tcPr>
            <w:tcW w:w="3600" w:type="dxa"/>
            <w:tcBorders>
              <w:top w:val="single" w:sz="6" w:space="0" w:color="auto"/>
              <w:bottom w:val="single" w:sz="6" w:space="0" w:color="auto"/>
            </w:tcBorders>
            <w:shd w:val="clear" w:color="auto" w:fill="386294"/>
            <w:vAlign w:val="center"/>
          </w:tcPr>
          <w:p w14:paraId="60EC82B9" w14:textId="77777777" w:rsidR="001E49E7" w:rsidRPr="001C5C49" w:rsidRDefault="004A6A54" w:rsidP="004A6A54">
            <w:pPr>
              <w:jc w:val="center"/>
              <w:rPr>
                <w:rFonts w:asciiTheme="majorHAnsi" w:hAnsiTheme="majorHAnsi"/>
                <w:b/>
                <w:bCs/>
                <w:color w:val="FFFFFF" w:themeColor="background1"/>
                <w:sz w:val="20"/>
                <w:szCs w:val="20"/>
                <w:lang w:val="es-ES"/>
              </w:rPr>
            </w:pPr>
            <w:r w:rsidRPr="001C5C49">
              <w:rPr>
                <w:rFonts w:asciiTheme="majorHAnsi" w:hAnsiTheme="majorHAnsi"/>
                <w:b/>
                <w:bCs/>
                <w:color w:val="FFFFFF" w:themeColor="background1"/>
                <w:sz w:val="20"/>
                <w:szCs w:val="20"/>
                <w:lang w:val="es-ES"/>
              </w:rPr>
              <w:t>R</w:t>
            </w:r>
            <w:r w:rsidR="001E49E7" w:rsidRPr="001C5C49">
              <w:rPr>
                <w:rFonts w:asciiTheme="majorHAnsi" w:hAnsiTheme="majorHAnsi"/>
                <w:b/>
                <w:bCs/>
                <w:color w:val="FFFFFF" w:themeColor="background1"/>
                <w:sz w:val="20"/>
                <w:szCs w:val="20"/>
                <w:lang w:val="es-ES"/>
              </w:rPr>
              <w:t xml:space="preserve">espuesta de la parte peticionaria ante advertencia </w:t>
            </w:r>
            <w:r w:rsidR="00DD4AD2" w:rsidRPr="001C5C49">
              <w:rPr>
                <w:rFonts w:asciiTheme="majorHAnsi" w:hAnsiTheme="majorHAnsi"/>
                <w:b/>
                <w:bCs/>
                <w:color w:val="FFFFFF" w:themeColor="background1"/>
                <w:sz w:val="20"/>
                <w:szCs w:val="20"/>
                <w:lang w:val="es-ES"/>
              </w:rPr>
              <w:t xml:space="preserve">de </w:t>
            </w:r>
            <w:r w:rsidR="001E49E7" w:rsidRPr="001C5C49">
              <w:rPr>
                <w:rFonts w:asciiTheme="majorHAnsi" w:hAnsiTheme="majorHAnsi"/>
                <w:b/>
                <w:bCs/>
                <w:color w:val="FFFFFF" w:themeColor="background1"/>
                <w:sz w:val="20"/>
                <w:szCs w:val="20"/>
                <w:lang w:val="es-ES"/>
              </w:rPr>
              <w:t>posible archivo:</w:t>
            </w:r>
          </w:p>
        </w:tc>
        <w:tc>
          <w:tcPr>
            <w:tcW w:w="5760" w:type="dxa"/>
            <w:vAlign w:val="center"/>
          </w:tcPr>
          <w:p w14:paraId="6C5FE3AC" w14:textId="14AB1B03" w:rsidR="001E49E7" w:rsidRPr="001C5C49" w:rsidRDefault="002B0EC7" w:rsidP="002625EA">
            <w:pPr>
              <w:jc w:val="both"/>
              <w:rPr>
                <w:rFonts w:asciiTheme="majorHAnsi" w:hAnsiTheme="majorHAnsi"/>
                <w:bCs/>
                <w:sz w:val="20"/>
                <w:szCs w:val="20"/>
                <w:lang w:val="es-ES"/>
              </w:rPr>
            </w:pPr>
            <w:r w:rsidRPr="001C5C49">
              <w:rPr>
                <w:rFonts w:asciiTheme="majorHAnsi" w:hAnsiTheme="majorHAnsi"/>
                <w:bCs/>
                <w:sz w:val="20"/>
                <w:szCs w:val="20"/>
                <w:lang w:val="es-ES"/>
              </w:rPr>
              <w:t>15 de junio de 2017</w:t>
            </w:r>
          </w:p>
        </w:tc>
      </w:tr>
    </w:tbl>
    <w:p w14:paraId="73519EA7" w14:textId="77777777" w:rsidR="003239B8" w:rsidRPr="001C5C49" w:rsidRDefault="003239B8" w:rsidP="003239B8">
      <w:pPr>
        <w:spacing w:before="240" w:after="240"/>
        <w:ind w:firstLine="720"/>
        <w:jc w:val="both"/>
        <w:rPr>
          <w:rFonts w:asciiTheme="majorHAnsi" w:hAnsiTheme="majorHAnsi"/>
          <w:b/>
          <w:bCs/>
          <w:sz w:val="20"/>
          <w:szCs w:val="20"/>
          <w:lang w:val="es-ES"/>
        </w:rPr>
      </w:pPr>
      <w:r w:rsidRPr="001C5C49">
        <w:rPr>
          <w:rFonts w:asciiTheme="majorHAnsi" w:hAnsiTheme="majorHAnsi"/>
          <w:b/>
          <w:bCs/>
          <w:sz w:val="20"/>
          <w:szCs w:val="20"/>
          <w:lang w:val="es-ES"/>
        </w:rPr>
        <w:t xml:space="preserve">III. </w:t>
      </w:r>
      <w:r w:rsidRPr="001C5C49">
        <w:rPr>
          <w:rFonts w:asciiTheme="majorHAnsi" w:hAnsiTheme="majorHAnsi"/>
          <w:b/>
          <w:bCs/>
          <w:sz w:val="20"/>
          <w:szCs w:val="20"/>
          <w:lang w:val="es-ES"/>
        </w:rPr>
        <w:tab/>
        <w:t>COMPETENCIA</w:t>
      </w:r>
      <w:r w:rsidR="00EE00E9" w:rsidRPr="001C5C4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1C5C49" w14:paraId="4699217D" w14:textId="77777777" w:rsidTr="004A6A54">
        <w:trPr>
          <w:cantSplit/>
        </w:trPr>
        <w:tc>
          <w:tcPr>
            <w:tcW w:w="3600" w:type="dxa"/>
            <w:tcBorders>
              <w:top w:val="single" w:sz="4" w:space="0" w:color="auto"/>
              <w:bottom w:val="single" w:sz="6" w:space="0" w:color="auto"/>
            </w:tcBorders>
            <w:shd w:val="clear" w:color="auto" w:fill="386294"/>
            <w:vAlign w:val="center"/>
          </w:tcPr>
          <w:p w14:paraId="1D4050ED" w14:textId="77777777" w:rsidR="003239B8" w:rsidRPr="001C5C49" w:rsidRDefault="003239B8" w:rsidP="008D2290">
            <w:pPr>
              <w:jc w:val="center"/>
              <w:rPr>
                <w:rFonts w:asciiTheme="majorHAnsi" w:hAnsiTheme="majorHAnsi"/>
                <w:b/>
                <w:bCs/>
                <w:i/>
                <w:color w:val="FFFFFF" w:themeColor="background1"/>
                <w:sz w:val="20"/>
                <w:szCs w:val="20"/>
              </w:rPr>
            </w:pPr>
            <w:proofErr w:type="spellStart"/>
            <w:r w:rsidRPr="001C5C49">
              <w:rPr>
                <w:rFonts w:asciiTheme="majorHAnsi" w:hAnsiTheme="majorHAnsi"/>
                <w:b/>
                <w:bCs/>
                <w:color w:val="FFFFFF" w:themeColor="background1"/>
                <w:sz w:val="20"/>
                <w:szCs w:val="20"/>
              </w:rPr>
              <w:t>Competencia</w:t>
            </w:r>
            <w:proofErr w:type="spellEnd"/>
            <w:r w:rsidRPr="001C5C49">
              <w:rPr>
                <w:rFonts w:asciiTheme="majorHAnsi" w:hAnsiTheme="majorHAnsi"/>
                <w:b/>
                <w:bCs/>
                <w:i/>
                <w:color w:val="FFFFFF" w:themeColor="background1"/>
                <w:sz w:val="20"/>
                <w:szCs w:val="20"/>
              </w:rPr>
              <w:t xml:space="preserve"> </w:t>
            </w:r>
            <w:proofErr w:type="spellStart"/>
            <w:r w:rsidRPr="001C5C49">
              <w:rPr>
                <w:rFonts w:asciiTheme="majorHAnsi" w:hAnsiTheme="majorHAnsi"/>
                <w:b/>
                <w:bCs/>
                <w:i/>
                <w:color w:val="FFFFFF" w:themeColor="background1"/>
                <w:sz w:val="20"/>
                <w:szCs w:val="20"/>
              </w:rPr>
              <w:t>Ratione</w:t>
            </w:r>
            <w:proofErr w:type="spellEnd"/>
            <w:r w:rsidRPr="001C5C49">
              <w:rPr>
                <w:rFonts w:asciiTheme="majorHAnsi" w:hAnsiTheme="majorHAnsi"/>
                <w:b/>
                <w:bCs/>
                <w:i/>
                <w:color w:val="FFFFFF" w:themeColor="background1"/>
                <w:sz w:val="20"/>
                <w:szCs w:val="20"/>
              </w:rPr>
              <w:t xml:space="preserve"> personae:</w:t>
            </w:r>
          </w:p>
        </w:tc>
        <w:tc>
          <w:tcPr>
            <w:tcW w:w="5760" w:type="dxa"/>
            <w:vAlign w:val="center"/>
          </w:tcPr>
          <w:p w14:paraId="476D4912" w14:textId="4F1B10A3" w:rsidR="003239B8" w:rsidRPr="001C5C49" w:rsidRDefault="00ED18A1" w:rsidP="008D2290">
            <w:pPr>
              <w:rPr>
                <w:rFonts w:asciiTheme="majorHAnsi" w:hAnsiTheme="majorHAnsi"/>
                <w:bCs/>
                <w:sz w:val="20"/>
                <w:szCs w:val="20"/>
              </w:rPr>
            </w:pPr>
            <w:proofErr w:type="spellStart"/>
            <w:r w:rsidRPr="001C5C49">
              <w:rPr>
                <w:rFonts w:asciiTheme="majorHAnsi" w:hAnsiTheme="majorHAnsi"/>
                <w:bCs/>
                <w:sz w:val="20"/>
                <w:szCs w:val="20"/>
              </w:rPr>
              <w:t>Sí</w:t>
            </w:r>
            <w:proofErr w:type="spellEnd"/>
          </w:p>
        </w:tc>
      </w:tr>
      <w:tr w:rsidR="003239B8" w:rsidRPr="001C5C49" w14:paraId="70C8B616" w14:textId="77777777" w:rsidTr="004A6A54">
        <w:trPr>
          <w:cantSplit/>
        </w:trPr>
        <w:tc>
          <w:tcPr>
            <w:tcW w:w="3600" w:type="dxa"/>
            <w:tcBorders>
              <w:top w:val="single" w:sz="6" w:space="0" w:color="auto"/>
              <w:bottom w:val="single" w:sz="6" w:space="0" w:color="auto"/>
            </w:tcBorders>
            <w:shd w:val="clear" w:color="auto" w:fill="386294"/>
            <w:vAlign w:val="center"/>
          </w:tcPr>
          <w:p w14:paraId="7BA68C1A" w14:textId="77777777" w:rsidR="003239B8" w:rsidRPr="001C5C49" w:rsidRDefault="003239B8" w:rsidP="008D2290">
            <w:pPr>
              <w:jc w:val="center"/>
              <w:rPr>
                <w:rFonts w:asciiTheme="majorHAnsi" w:hAnsiTheme="majorHAnsi"/>
                <w:b/>
                <w:bCs/>
                <w:color w:val="FFFFFF" w:themeColor="background1"/>
                <w:sz w:val="20"/>
                <w:szCs w:val="20"/>
              </w:rPr>
            </w:pPr>
            <w:proofErr w:type="spellStart"/>
            <w:r w:rsidRPr="001C5C49">
              <w:rPr>
                <w:rFonts w:asciiTheme="majorHAnsi" w:hAnsiTheme="majorHAnsi"/>
                <w:b/>
                <w:bCs/>
                <w:color w:val="FFFFFF" w:themeColor="background1"/>
                <w:sz w:val="20"/>
                <w:szCs w:val="20"/>
              </w:rPr>
              <w:t>Competencia</w:t>
            </w:r>
            <w:proofErr w:type="spellEnd"/>
            <w:r w:rsidRPr="001C5C49">
              <w:rPr>
                <w:rFonts w:asciiTheme="majorHAnsi" w:hAnsiTheme="majorHAnsi"/>
                <w:b/>
                <w:bCs/>
                <w:i/>
                <w:color w:val="FFFFFF" w:themeColor="background1"/>
                <w:sz w:val="20"/>
                <w:szCs w:val="20"/>
              </w:rPr>
              <w:t xml:space="preserve"> </w:t>
            </w:r>
            <w:proofErr w:type="spellStart"/>
            <w:r w:rsidRPr="001C5C49">
              <w:rPr>
                <w:rFonts w:asciiTheme="majorHAnsi" w:hAnsiTheme="majorHAnsi"/>
                <w:b/>
                <w:bCs/>
                <w:i/>
                <w:color w:val="FFFFFF" w:themeColor="background1"/>
                <w:sz w:val="20"/>
                <w:szCs w:val="20"/>
              </w:rPr>
              <w:t>Ratione</w:t>
            </w:r>
            <w:proofErr w:type="spellEnd"/>
            <w:r w:rsidRPr="001C5C49">
              <w:rPr>
                <w:rFonts w:asciiTheme="majorHAnsi" w:hAnsiTheme="majorHAnsi"/>
                <w:b/>
                <w:bCs/>
                <w:i/>
                <w:color w:val="FFFFFF" w:themeColor="background1"/>
                <w:sz w:val="20"/>
                <w:szCs w:val="20"/>
              </w:rPr>
              <w:t xml:space="preserve"> loci</w:t>
            </w:r>
            <w:r w:rsidRPr="001C5C49">
              <w:rPr>
                <w:rFonts w:asciiTheme="majorHAnsi" w:hAnsiTheme="majorHAnsi"/>
                <w:b/>
                <w:bCs/>
                <w:color w:val="FFFFFF" w:themeColor="background1"/>
                <w:sz w:val="20"/>
                <w:szCs w:val="20"/>
              </w:rPr>
              <w:t>:</w:t>
            </w:r>
          </w:p>
        </w:tc>
        <w:tc>
          <w:tcPr>
            <w:tcW w:w="5760" w:type="dxa"/>
            <w:vAlign w:val="center"/>
          </w:tcPr>
          <w:p w14:paraId="3F59BD87" w14:textId="3D7A9D75" w:rsidR="003239B8" w:rsidRPr="001C5C49" w:rsidRDefault="00ED18A1" w:rsidP="008D2290">
            <w:pPr>
              <w:rPr>
                <w:rFonts w:asciiTheme="majorHAnsi" w:hAnsiTheme="majorHAnsi"/>
                <w:bCs/>
                <w:sz w:val="20"/>
                <w:szCs w:val="20"/>
              </w:rPr>
            </w:pPr>
            <w:proofErr w:type="spellStart"/>
            <w:r w:rsidRPr="001C5C49">
              <w:rPr>
                <w:rFonts w:asciiTheme="majorHAnsi" w:hAnsiTheme="majorHAnsi"/>
                <w:bCs/>
                <w:sz w:val="20"/>
                <w:szCs w:val="20"/>
              </w:rPr>
              <w:t>Sí</w:t>
            </w:r>
            <w:proofErr w:type="spellEnd"/>
          </w:p>
        </w:tc>
      </w:tr>
      <w:tr w:rsidR="003239B8" w:rsidRPr="001C5C49" w14:paraId="20BCABAC" w14:textId="77777777" w:rsidTr="004A6A54">
        <w:trPr>
          <w:cantSplit/>
        </w:trPr>
        <w:tc>
          <w:tcPr>
            <w:tcW w:w="3600" w:type="dxa"/>
            <w:tcBorders>
              <w:top w:val="single" w:sz="6" w:space="0" w:color="auto"/>
              <w:bottom w:val="single" w:sz="6" w:space="0" w:color="auto"/>
            </w:tcBorders>
            <w:shd w:val="clear" w:color="auto" w:fill="386294"/>
            <w:vAlign w:val="center"/>
          </w:tcPr>
          <w:p w14:paraId="5EFE6639" w14:textId="77777777" w:rsidR="003239B8" w:rsidRPr="001C5C49" w:rsidRDefault="003239B8" w:rsidP="008D2290">
            <w:pPr>
              <w:jc w:val="center"/>
              <w:rPr>
                <w:rFonts w:asciiTheme="majorHAnsi" w:hAnsiTheme="majorHAnsi"/>
                <w:b/>
                <w:bCs/>
                <w:color w:val="FFFFFF" w:themeColor="background1"/>
                <w:sz w:val="20"/>
                <w:szCs w:val="20"/>
              </w:rPr>
            </w:pPr>
            <w:proofErr w:type="spellStart"/>
            <w:r w:rsidRPr="001C5C49">
              <w:rPr>
                <w:rFonts w:asciiTheme="majorHAnsi" w:hAnsiTheme="majorHAnsi"/>
                <w:b/>
                <w:bCs/>
                <w:color w:val="FFFFFF" w:themeColor="background1"/>
                <w:sz w:val="20"/>
                <w:szCs w:val="20"/>
              </w:rPr>
              <w:t>Competencia</w:t>
            </w:r>
            <w:proofErr w:type="spellEnd"/>
            <w:r w:rsidRPr="001C5C49">
              <w:rPr>
                <w:rFonts w:asciiTheme="majorHAnsi" w:hAnsiTheme="majorHAnsi"/>
                <w:b/>
                <w:bCs/>
                <w:i/>
                <w:color w:val="FFFFFF" w:themeColor="background1"/>
                <w:sz w:val="20"/>
                <w:szCs w:val="20"/>
              </w:rPr>
              <w:t xml:space="preserve"> </w:t>
            </w:r>
            <w:proofErr w:type="spellStart"/>
            <w:r w:rsidRPr="001C5C49">
              <w:rPr>
                <w:rFonts w:asciiTheme="majorHAnsi" w:hAnsiTheme="majorHAnsi"/>
                <w:b/>
                <w:bCs/>
                <w:i/>
                <w:color w:val="FFFFFF" w:themeColor="background1"/>
                <w:sz w:val="20"/>
                <w:szCs w:val="20"/>
              </w:rPr>
              <w:t>Ratione</w:t>
            </w:r>
            <w:proofErr w:type="spellEnd"/>
            <w:r w:rsidRPr="001C5C49">
              <w:rPr>
                <w:rFonts w:asciiTheme="majorHAnsi" w:hAnsiTheme="majorHAnsi"/>
                <w:b/>
                <w:bCs/>
                <w:i/>
                <w:color w:val="FFFFFF" w:themeColor="background1"/>
                <w:sz w:val="20"/>
                <w:szCs w:val="20"/>
              </w:rPr>
              <w:t xml:space="preserve"> </w:t>
            </w:r>
            <w:proofErr w:type="spellStart"/>
            <w:r w:rsidRPr="001C5C49">
              <w:rPr>
                <w:rFonts w:asciiTheme="majorHAnsi" w:hAnsiTheme="majorHAnsi"/>
                <w:b/>
                <w:bCs/>
                <w:i/>
                <w:color w:val="FFFFFF" w:themeColor="background1"/>
                <w:sz w:val="20"/>
                <w:szCs w:val="20"/>
              </w:rPr>
              <w:t>temporis</w:t>
            </w:r>
            <w:proofErr w:type="spellEnd"/>
            <w:r w:rsidRPr="001C5C49">
              <w:rPr>
                <w:rFonts w:asciiTheme="majorHAnsi" w:hAnsiTheme="majorHAnsi"/>
                <w:b/>
                <w:bCs/>
                <w:color w:val="FFFFFF" w:themeColor="background1"/>
                <w:sz w:val="20"/>
                <w:szCs w:val="20"/>
              </w:rPr>
              <w:t>:</w:t>
            </w:r>
          </w:p>
        </w:tc>
        <w:tc>
          <w:tcPr>
            <w:tcW w:w="5760" w:type="dxa"/>
            <w:vAlign w:val="center"/>
          </w:tcPr>
          <w:p w14:paraId="60A478D7" w14:textId="23F7765C" w:rsidR="003239B8" w:rsidRPr="001C5C49" w:rsidRDefault="00ED18A1" w:rsidP="008D2290">
            <w:pPr>
              <w:rPr>
                <w:rFonts w:asciiTheme="majorHAnsi" w:hAnsiTheme="majorHAnsi"/>
                <w:bCs/>
                <w:sz w:val="20"/>
                <w:szCs w:val="20"/>
              </w:rPr>
            </w:pPr>
            <w:proofErr w:type="spellStart"/>
            <w:r w:rsidRPr="001C5C49">
              <w:rPr>
                <w:rFonts w:asciiTheme="majorHAnsi" w:hAnsiTheme="majorHAnsi"/>
                <w:bCs/>
                <w:sz w:val="20"/>
                <w:szCs w:val="20"/>
              </w:rPr>
              <w:t>Sí</w:t>
            </w:r>
            <w:proofErr w:type="spellEnd"/>
          </w:p>
        </w:tc>
      </w:tr>
      <w:tr w:rsidR="003239B8" w:rsidRPr="004373E7" w14:paraId="14F2D1FF" w14:textId="77777777" w:rsidTr="004A6A54">
        <w:trPr>
          <w:cantSplit/>
        </w:trPr>
        <w:tc>
          <w:tcPr>
            <w:tcW w:w="3600" w:type="dxa"/>
            <w:tcBorders>
              <w:top w:val="single" w:sz="6" w:space="0" w:color="auto"/>
              <w:bottom w:val="single" w:sz="6" w:space="0" w:color="auto"/>
            </w:tcBorders>
            <w:shd w:val="clear" w:color="auto" w:fill="386294"/>
            <w:vAlign w:val="center"/>
          </w:tcPr>
          <w:p w14:paraId="0112979E" w14:textId="77777777" w:rsidR="003239B8" w:rsidRPr="001C5C49" w:rsidRDefault="003239B8" w:rsidP="008D2290">
            <w:pPr>
              <w:jc w:val="center"/>
              <w:rPr>
                <w:rFonts w:asciiTheme="majorHAnsi" w:hAnsiTheme="majorHAnsi"/>
                <w:b/>
                <w:bCs/>
                <w:color w:val="FFFFFF" w:themeColor="background1"/>
                <w:sz w:val="20"/>
                <w:szCs w:val="20"/>
              </w:rPr>
            </w:pPr>
            <w:proofErr w:type="spellStart"/>
            <w:r w:rsidRPr="001C5C49">
              <w:rPr>
                <w:rFonts w:asciiTheme="majorHAnsi" w:hAnsiTheme="majorHAnsi"/>
                <w:b/>
                <w:bCs/>
                <w:color w:val="FFFFFF" w:themeColor="background1"/>
                <w:sz w:val="20"/>
                <w:szCs w:val="20"/>
              </w:rPr>
              <w:t>Competencia</w:t>
            </w:r>
            <w:proofErr w:type="spellEnd"/>
            <w:r w:rsidRPr="001C5C49">
              <w:rPr>
                <w:rFonts w:asciiTheme="majorHAnsi" w:hAnsiTheme="majorHAnsi"/>
                <w:b/>
                <w:bCs/>
                <w:i/>
                <w:color w:val="FFFFFF" w:themeColor="background1"/>
                <w:sz w:val="20"/>
                <w:szCs w:val="20"/>
              </w:rPr>
              <w:t xml:space="preserve"> </w:t>
            </w:r>
            <w:proofErr w:type="spellStart"/>
            <w:r w:rsidRPr="001C5C49">
              <w:rPr>
                <w:rFonts w:asciiTheme="majorHAnsi" w:hAnsiTheme="majorHAnsi"/>
                <w:b/>
                <w:bCs/>
                <w:i/>
                <w:color w:val="FFFFFF" w:themeColor="background1"/>
                <w:sz w:val="20"/>
                <w:szCs w:val="20"/>
              </w:rPr>
              <w:t>Ratione</w:t>
            </w:r>
            <w:proofErr w:type="spellEnd"/>
            <w:r w:rsidRPr="001C5C49">
              <w:rPr>
                <w:rFonts w:asciiTheme="majorHAnsi" w:hAnsiTheme="majorHAnsi"/>
                <w:b/>
                <w:bCs/>
                <w:i/>
                <w:color w:val="FFFFFF" w:themeColor="background1"/>
                <w:sz w:val="20"/>
                <w:szCs w:val="20"/>
              </w:rPr>
              <w:t xml:space="preserve"> </w:t>
            </w:r>
            <w:proofErr w:type="spellStart"/>
            <w:r w:rsidRPr="001C5C49">
              <w:rPr>
                <w:rFonts w:asciiTheme="majorHAnsi" w:hAnsiTheme="majorHAnsi"/>
                <w:b/>
                <w:bCs/>
                <w:i/>
                <w:color w:val="FFFFFF" w:themeColor="background1"/>
                <w:sz w:val="20"/>
                <w:szCs w:val="20"/>
              </w:rPr>
              <w:t>materia</w:t>
            </w:r>
            <w:r w:rsidR="00EE00E9" w:rsidRPr="001C5C49">
              <w:rPr>
                <w:rFonts w:asciiTheme="majorHAnsi" w:hAnsiTheme="majorHAnsi"/>
                <w:b/>
                <w:bCs/>
                <w:i/>
                <w:color w:val="FFFFFF" w:themeColor="background1"/>
                <w:sz w:val="20"/>
                <w:szCs w:val="20"/>
              </w:rPr>
              <w:t>e</w:t>
            </w:r>
            <w:proofErr w:type="spellEnd"/>
            <w:r w:rsidRPr="001C5C49">
              <w:rPr>
                <w:rFonts w:asciiTheme="majorHAnsi" w:hAnsiTheme="majorHAnsi"/>
                <w:b/>
                <w:bCs/>
                <w:color w:val="FFFFFF" w:themeColor="background1"/>
                <w:sz w:val="20"/>
                <w:szCs w:val="20"/>
              </w:rPr>
              <w:t>:</w:t>
            </w:r>
          </w:p>
        </w:tc>
        <w:tc>
          <w:tcPr>
            <w:tcW w:w="5760" w:type="dxa"/>
            <w:vAlign w:val="center"/>
          </w:tcPr>
          <w:p w14:paraId="414F295E" w14:textId="0E8B7C5C" w:rsidR="003239B8" w:rsidRPr="001C5C49" w:rsidRDefault="00ED18A1" w:rsidP="008D2290">
            <w:pPr>
              <w:jc w:val="both"/>
              <w:rPr>
                <w:rFonts w:asciiTheme="majorHAnsi" w:hAnsiTheme="majorHAnsi"/>
                <w:bCs/>
                <w:sz w:val="20"/>
                <w:szCs w:val="20"/>
                <w:lang w:val="es-ES"/>
              </w:rPr>
            </w:pPr>
            <w:r w:rsidRPr="001C5C49">
              <w:rPr>
                <w:rFonts w:asciiTheme="majorHAnsi" w:hAnsiTheme="majorHAnsi"/>
                <w:bCs/>
                <w:sz w:val="20"/>
                <w:szCs w:val="20"/>
                <w:lang w:val="es-ES"/>
              </w:rPr>
              <w:t>Sí, Convención Americana (depósito del instrumento de adhesión realizado el 24 de marzo de 1981)</w:t>
            </w:r>
          </w:p>
        </w:tc>
      </w:tr>
    </w:tbl>
    <w:p w14:paraId="426ED038" w14:textId="70878F1D" w:rsidR="003239B8" w:rsidRPr="001C5C49" w:rsidRDefault="003239B8" w:rsidP="003239B8">
      <w:pPr>
        <w:spacing w:before="240" w:after="240"/>
        <w:ind w:firstLine="720"/>
        <w:jc w:val="both"/>
        <w:rPr>
          <w:rFonts w:asciiTheme="majorHAnsi" w:hAnsiTheme="majorHAnsi"/>
          <w:b/>
          <w:bCs/>
          <w:sz w:val="20"/>
          <w:szCs w:val="20"/>
          <w:lang w:val="es-ES"/>
        </w:rPr>
      </w:pPr>
      <w:r w:rsidRPr="001C5C49">
        <w:rPr>
          <w:rFonts w:asciiTheme="majorHAnsi" w:hAnsiTheme="majorHAnsi"/>
          <w:b/>
          <w:bCs/>
          <w:sz w:val="20"/>
          <w:szCs w:val="20"/>
          <w:lang w:val="es-ES"/>
        </w:rPr>
        <w:t xml:space="preserve">IV. </w:t>
      </w:r>
      <w:r w:rsidRPr="001C5C49">
        <w:rPr>
          <w:rFonts w:asciiTheme="majorHAnsi" w:hAnsiTheme="majorHAnsi"/>
          <w:b/>
          <w:bCs/>
          <w:sz w:val="20"/>
          <w:szCs w:val="20"/>
          <w:lang w:val="es-ES"/>
        </w:rPr>
        <w:tab/>
      </w:r>
      <w:r w:rsidR="00EE00E9" w:rsidRPr="001C5C49">
        <w:rPr>
          <w:rFonts w:asciiTheme="majorHAnsi" w:hAnsiTheme="majorHAnsi"/>
          <w:b/>
          <w:bCs/>
          <w:sz w:val="20"/>
          <w:szCs w:val="20"/>
          <w:lang w:val="es-ES"/>
        </w:rPr>
        <w:t>DUPLICACIÓN</w:t>
      </w:r>
      <w:r w:rsidR="00EE00E9" w:rsidRPr="001C5C49">
        <w:rPr>
          <w:rFonts w:asciiTheme="majorHAnsi" w:hAnsiTheme="majorHAnsi"/>
          <w:b/>
          <w:bCs/>
          <w:color w:val="FFFFFF" w:themeColor="background1"/>
          <w:sz w:val="20"/>
          <w:szCs w:val="20"/>
          <w:lang w:val="es-ES"/>
        </w:rPr>
        <w:t xml:space="preserve"> </w:t>
      </w:r>
      <w:r w:rsidR="00EE00E9" w:rsidRPr="001C5C49">
        <w:rPr>
          <w:rFonts w:asciiTheme="majorHAnsi" w:hAnsiTheme="majorHAnsi"/>
          <w:b/>
          <w:bCs/>
          <w:sz w:val="20"/>
          <w:szCs w:val="20"/>
          <w:lang w:val="es-ES"/>
        </w:rPr>
        <w:t>DE PROCEDIMIENTOS Y COSA JUZGADA</w:t>
      </w:r>
      <w:r w:rsidR="00EE00E9" w:rsidRPr="001C5C49">
        <w:rPr>
          <w:rFonts w:asciiTheme="majorHAnsi" w:hAnsiTheme="majorHAnsi"/>
          <w:b/>
          <w:bCs/>
          <w:i/>
          <w:sz w:val="20"/>
          <w:szCs w:val="20"/>
          <w:lang w:val="es-ES"/>
        </w:rPr>
        <w:t xml:space="preserve"> </w:t>
      </w:r>
      <w:r w:rsidR="00060278" w:rsidRPr="001C5C49">
        <w:rPr>
          <w:rFonts w:asciiTheme="majorHAnsi" w:hAnsiTheme="majorHAnsi"/>
          <w:b/>
          <w:bCs/>
          <w:sz w:val="20"/>
          <w:szCs w:val="20"/>
          <w:lang w:val="es-ES"/>
        </w:rPr>
        <w:t>INTERNACIONAL, CARACTERIZACIÓN</w:t>
      </w:r>
      <w:r w:rsidRPr="001C5C49">
        <w:rPr>
          <w:rFonts w:asciiTheme="majorHAnsi" w:hAnsiTheme="majorHAnsi"/>
          <w:b/>
          <w:bCs/>
          <w:sz w:val="20"/>
          <w:szCs w:val="20"/>
          <w:lang w:val="es-ES"/>
        </w:rPr>
        <w:t xml:space="preserve">, </w:t>
      </w:r>
      <w:r w:rsidRPr="001C5C49">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1C5C49" w14:paraId="33E04483" w14:textId="77777777" w:rsidTr="004A6A54">
        <w:trPr>
          <w:cantSplit/>
        </w:trPr>
        <w:tc>
          <w:tcPr>
            <w:tcW w:w="3600" w:type="dxa"/>
            <w:tcBorders>
              <w:top w:val="single" w:sz="4" w:space="0" w:color="auto"/>
              <w:bottom w:val="single" w:sz="6" w:space="0" w:color="auto"/>
            </w:tcBorders>
            <w:shd w:val="clear" w:color="auto" w:fill="386294"/>
            <w:vAlign w:val="center"/>
          </w:tcPr>
          <w:p w14:paraId="3036D11B" w14:textId="77777777" w:rsidR="00EE00E9" w:rsidRPr="001C5C49" w:rsidRDefault="00EE00E9" w:rsidP="008D2290">
            <w:pPr>
              <w:jc w:val="center"/>
              <w:rPr>
                <w:rFonts w:asciiTheme="majorHAnsi" w:hAnsiTheme="majorHAnsi"/>
                <w:b/>
                <w:bCs/>
                <w:color w:val="FFFFFF" w:themeColor="background1"/>
                <w:sz w:val="20"/>
                <w:szCs w:val="20"/>
                <w:lang w:val="es-ES"/>
              </w:rPr>
            </w:pPr>
            <w:r w:rsidRPr="001C5C49">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4200CDB4" w14:textId="5E6E9AE5" w:rsidR="00EE00E9" w:rsidRPr="001C5C49" w:rsidRDefault="00ED18A1" w:rsidP="008D2290">
            <w:pPr>
              <w:jc w:val="both"/>
              <w:rPr>
                <w:rFonts w:asciiTheme="majorHAnsi" w:hAnsiTheme="majorHAnsi"/>
                <w:bCs/>
                <w:sz w:val="20"/>
                <w:szCs w:val="20"/>
                <w:lang w:val="es-ES"/>
              </w:rPr>
            </w:pPr>
            <w:r w:rsidRPr="001C5C49">
              <w:rPr>
                <w:rFonts w:asciiTheme="majorHAnsi" w:hAnsiTheme="majorHAnsi"/>
                <w:bCs/>
                <w:sz w:val="20"/>
                <w:szCs w:val="20"/>
                <w:lang w:val="es-ES"/>
              </w:rPr>
              <w:t>No</w:t>
            </w:r>
          </w:p>
        </w:tc>
      </w:tr>
      <w:tr w:rsidR="003239B8" w:rsidRPr="004373E7" w14:paraId="5A098BDE" w14:textId="77777777" w:rsidTr="004A6A54">
        <w:trPr>
          <w:cantSplit/>
        </w:trPr>
        <w:tc>
          <w:tcPr>
            <w:tcW w:w="3600" w:type="dxa"/>
            <w:tcBorders>
              <w:top w:val="single" w:sz="4" w:space="0" w:color="auto"/>
              <w:bottom w:val="single" w:sz="6" w:space="0" w:color="auto"/>
            </w:tcBorders>
            <w:shd w:val="clear" w:color="auto" w:fill="386294"/>
            <w:vAlign w:val="center"/>
          </w:tcPr>
          <w:p w14:paraId="3DB1326D" w14:textId="77777777" w:rsidR="003239B8" w:rsidRPr="001C5C49" w:rsidRDefault="003239B8" w:rsidP="008D2290">
            <w:pPr>
              <w:jc w:val="center"/>
              <w:rPr>
                <w:rFonts w:asciiTheme="majorHAnsi" w:hAnsiTheme="majorHAnsi"/>
                <w:b/>
                <w:bCs/>
                <w:i/>
                <w:color w:val="FFFFFF" w:themeColor="background1"/>
                <w:sz w:val="20"/>
                <w:szCs w:val="20"/>
              </w:rPr>
            </w:pPr>
            <w:r w:rsidRPr="001C5C49">
              <w:rPr>
                <w:rFonts w:asciiTheme="majorHAnsi" w:hAnsiTheme="majorHAnsi"/>
                <w:b/>
                <w:bCs/>
                <w:color w:val="FFFFFF" w:themeColor="background1"/>
                <w:sz w:val="20"/>
                <w:szCs w:val="20"/>
              </w:rPr>
              <w:t xml:space="preserve">Derechos </w:t>
            </w:r>
            <w:proofErr w:type="spellStart"/>
            <w:r w:rsidRPr="001C5C49">
              <w:rPr>
                <w:rFonts w:asciiTheme="majorHAnsi" w:hAnsiTheme="majorHAnsi"/>
                <w:b/>
                <w:bCs/>
                <w:color w:val="FFFFFF" w:themeColor="background1"/>
                <w:sz w:val="20"/>
                <w:szCs w:val="20"/>
              </w:rPr>
              <w:t>declarados</w:t>
            </w:r>
            <w:proofErr w:type="spellEnd"/>
            <w:r w:rsidRPr="001C5C49">
              <w:rPr>
                <w:rFonts w:asciiTheme="majorHAnsi" w:hAnsiTheme="majorHAnsi"/>
                <w:b/>
                <w:bCs/>
                <w:color w:val="FFFFFF" w:themeColor="background1"/>
                <w:sz w:val="20"/>
                <w:szCs w:val="20"/>
              </w:rPr>
              <w:t xml:space="preserve"> </w:t>
            </w:r>
            <w:proofErr w:type="spellStart"/>
            <w:r w:rsidRPr="001C5C49">
              <w:rPr>
                <w:rFonts w:asciiTheme="majorHAnsi" w:hAnsiTheme="majorHAnsi"/>
                <w:b/>
                <w:bCs/>
                <w:color w:val="FFFFFF" w:themeColor="background1"/>
                <w:sz w:val="20"/>
                <w:szCs w:val="20"/>
              </w:rPr>
              <w:t>admisibles</w:t>
            </w:r>
            <w:proofErr w:type="spellEnd"/>
            <w:r w:rsidRPr="001C5C49">
              <w:rPr>
                <w:rFonts w:asciiTheme="majorHAnsi" w:hAnsiTheme="majorHAnsi"/>
                <w:b/>
                <w:bCs/>
                <w:i/>
                <w:color w:val="FFFFFF" w:themeColor="background1"/>
                <w:sz w:val="20"/>
                <w:szCs w:val="20"/>
              </w:rPr>
              <w:t>:</w:t>
            </w:r>
          </w:p>
        </w:tc>
        <w:tc>
          <w:tcPr>
            <w:tcW w:w="5760" w:type="dxa"/>
            <w:vAlign w:val="center"/>
          </w:tcPr>
          <w:p w14:paraId="51E85B75" w14:textId="6D9DBA22" w:rsidR="003239B8" w:rsidRPr="001C5C49" w:rsidRDefault="00C479DF" w:rsidP="008D2290">
            <w:pPr>
              <w:jc w:val="both"/>
              <w:rPr>
                <w:rFonts w:asciiTheme="majorHAnsi" w:hAnsiTheme="majorHAnsi"/>
                <w:bCs/>
                <w:sz w:val="20"/>
                <w:szCs w:val="20"/>
                <w:lang w:val="es-CO"/>
              </w:rPr>
            </w:pPr>
            <w:r w:rsidRPr="001C5C49">
              <w:rPr>
                <w:rFonts w:asciiTheme="majorHAnsi" w:hAnsiTheme="majorHAnsi"/>
                <w:bCs/>
                <w:sz w:val="20"/>
                <w:szCs w:val="20"/>
                <w:lang w:val="es-CO"/>
              </w:rPr>
              <w:t xml:space="preserve">Artículos 8 (garantías judiciales), </w:t>
            </w:r>
            <w:r w:rsidR="00ED2CE6">
              <w:rPr>
                <w:rFonts w:asciiTheme="majorHAnsi" w:hAnsiTheme="majorHAnsi"/>
                <w:bCs/>
                <w:sz w:val="20"/>
                <w:szCs w:val="20"/>
                <w:lang w:val="es-CO"/>
              </w:rPr>
              <w:t>23 (derechos políticos)</w:t>
            </w:r>
            <w:r w:rsidR="0096113D">
              <w:rPr>
                <w:rFonts w:asciiTheme="majorHAnsi" w:hAnsiTheme="majorHAnsi"/>
                <w:bCs/>
                <w:sz w:val="20"/>
                <w:szCs w:val="20"/>
                <w:lang w:val="es-CO"/>
              </w:rPr>
              <w:t xml:space="preserve">, </w:t>
            </w:r>
            <w:r w:rsidR="0096113D" w:rsidRPr="001C5C49">
              <w:rPr>
                <w:rFonts w:asciiTheme="majorHAnsi" w:hAnsiTheme="majorHAnsi"/>
                <w:bCs/>
                <w:sz w:val="20"/>
                <w:szCs w:val="20"/>
                <w:lang w:val="es-CO"/>
              </w:rPr>
              <w:t>24 (igualdad ante la ley)</w:t>
            </w:r>
            <w:r w:rsidRPr="001C5C49">
              <w:rPr>
                <w:rFonts w:asciiTheme="majorHAnsi" w:hAnsiTheme="majorHAnsi"/>
                <w:bCs/>
                <w:sz w:val="20"/>
                <w:szCs w:val="20"/>
                <w:lang w:val="es-CO"/>
              </w:rPr>
              <w:t xml:space="preserve"> y 25 (protección judicial) de la Convención Americana, en relación con sus artículos 1.1 (obligación de respetar los derechos) y 2 (deber de adoptar disposiciones de derecho interno)</w:t>
            </w:r>
          </w:p>
        </w:tc>
      </w:tr>
      <w:tr w:rsidR="003239B8" w:rsidRPr="004373E7" w14:paraId="13F81A1A" w14:textId="77777777" w:rsidTr="004A6A54">
        <w:trPr>
          <w:cantSplit/>
        </w:trPr>
        <w:tc>
          <w:tcPr>
            <w:tcW w:w="3600" w:type="dxa"/>
            <w:tcBorders>
              <w:top w:val="single" w:sz="6" w:space="0" w:color="auto"/>
              <w:bottom w:val="single" w:sz="6" w:space="0" w:color="auto"/>
            </w:tcBorders>
            <w:shd w:val="clear" w:color="auto" w:fill="386294"/>
            <w:vAlign w:val="center"/>
          </w:tcPr>
          <w:p w14:paraId="3B47A0DC" w14:textId="77777777" w:rsidR="003239B8" w:rsidRPr="001C5C49" w:rsidRDefault="003239B8" w:rsidP="008D2290">
            <w:pPr>
              <w:jc w:val="center"/>
              <w:rPr>
                <w:rFonts w:asciiTheme="majorHAnsi" w:hAnsiTheme="majorHAnsi"/>
                <w:b/>
                <w:bCs/>
                <w:color w:val="FFFFFF" w:themeColor="background1"/>
                <w:sz w:val="20"/>
                <w:szCs w:val="20"/>
                <w:lang w:val="es-ES"/>
              </w:rPr>
            </w:pPr>
            <w:r w:rsidRPr="001C5C49">
              <w:rPr>
                <w:rFonts w:asciiTheme="majorHAnsi" w:hAnsiTheme="majorHAnsi"/>
                <w:b/>
                <w:bCs/>
                <w:color w:val="FFFFFF" w:themeColor="background1"/>
                <w:sz w:val="20"/>
                <w:szCs w:val="20"/>
                <w:lang w:val="es-ES"/>
              </w:rPr>
              <w:t>Agotamiento de recursos internos</w:t>
            </w:r>
            <w:r w:rsidR="00EE00E9" w:rsidRPr="001C5C49">
              <w:rPr>
                <w:rFonts w:asciiTheme="majorHAnsi" w:hAnsiTheme="majorHAnsi"/>
                <w:b/>
                <w:bCs/>
                <w:color w:val="FFFFFF" w:themeColor="background1"/>
                <w:sz w:val="20"/>
                <w:szCs w:val="20"/>
                <w:lang w:val="es-ES"/>
              </w:rPr>
              <w:t xml:space="preserve"> o procedencia de una excepción</w:t>
            </w:r>
            <w:r w:rsidRPr="001C5C49">
              <w:rPr>
                <w:rFonts w:asciiTheme="majorHAnsi" w:hAnsiTheme="majorHAnsi"/>
                <w:b/>
                <w:bCs/>
                <w:color w:val="FFFFFF" w:themeColor="background1"/>
                <w:sz w:val="20"/>
                <w:szCs w:val="20"/>
                <w:lang w:val="es-ES"/>
              </w:rPr>
              <w:t>:</w:t>
            </w:r>
          </w:p>
        </w:tc>
        <w:tc>
          <w:tcPr>
            <w:tcW w:w="5760" w:type="dxa"/>
            <w:vAlign w:val="center"/>
          </w:tcPr>
          <w:p w14:paraId="45F2F043" w14:textId="7DCE6403" w:rsidR="003239B8" w:rsidRPr="001C5C49" w:rsidRDefault="00C479DF" w:rsidP="009701CB">
            <w:pPr>
              <w:jc w:val="both"/>
              <w:rPr>
                <w:rFonts w:asciiTheme="majorHAnsi" w:hAnsiTheme="majorHAnsi"/>
                <w:bCs/>
                <w:sz w:val="20"/>
                <w:szCs w:val="20"/>
                <w:lang w:val="es-ES"/>
              </w:rPr>
            </w:pPr>
            <w:r w:rsidRPr="001C5C49">
              <w:rPr>
                <w:rFonts w:asciiTheme="majorHAnsi" w:hAnsiTheme="majorHAnsi"/>
                <w:bCs/>
                <w:sz w:val="20"/>
                <w:szCs w:val="20"/>
                <w:lang w:val="es-ES"/>
              </w:rPr>
              <w:t xml:space="preserve">Sí, aplica </w:t>
            </w:r>
            <w:r w:rsidR="00B60610">
              <w:rPr>
                <w:rFonts w:asciiTheme="majorHAnsi" w:hAnsiTheme="majorHAnsi"/>
                <w:bCs/>
                <w:sz w:val="20"/>
                <w:szCs w:val="20"/>
                <w:lang w:val="es-ES"/>
              </w:rPr>
              <w:t>la excepción del Artículo 46.2.a</w:t>
            </w:r>
            <w:r w:rsidR="00DA2A00">
              <w:rPr>
                <w:rFonts w:asciiTheme="majorHAnsi" w:hAnsiTheme="majorHAnsi"/>
                <w:bCs/>
                <w:sz w:val="20"/>
                <w:szCs w:val="20"/>
                <w:lang w:val="es-ES"/>
              </w:rPr>
              <w:t>)</w:t>
            </w:r>
            <w:r w:rsidRPr="001C5C49">
              <w:rPr>
                <w:rFonts w:asciiTheme="majorHAnsi" w:hAnsiTheme="majorHAnsi"/>
                <w:bCs/>
                <w:sz w:val="20"/>
                <w:szCs w:val="20"/>
                <w:lang w:val="es-ES"/>
              </w:rPr>
              <w:t xml:space="preserve"> de la Convención Americana</w:t>
            </w:r>
          </w:p>
        </w:tc>
      </w:tr>
      <w:tr w:rsidR="003239B8" w:rsidRPr="004373E7" w14:paraId="58405084" w14:textId="77777777" w:rsidTr="004A6A54">
        <w:trPr>
          <w:cantSplit/>
        </w:trPr>
        <w:tc>
          <w:tcPr>
            <w:tcW w:w="3600" w:type="dxa"/>
            <w:tcBorders>
              <w:top w:val="single" w:sz="6" w:space="0" w:color="auto"/>
              <w:bottom w:val="single" w:sz="6" w:space="0" w:color="auto"/>
            </w:tcBorders>
            <w:shd w:val="clear" w:color="auto" w:fill="386294"/>
            <w:vAlign w:val="center"/>
          </w:tcPr>
          <w:p w14:paraId="300E102B" w14:textId="77777777" w:rsidR="003239B8" w:rsidRPr="001C5C49" w:rsidRDefault="003239B8" w:rsidP="008D2290">
            <w:pPr>
              <w:jc w:val="center"/>
              <w:rPr>
                <w:rFonts w:asciiTheme="majorHAnsi" w:hAnsiTheme="majorHAnsi"/>
                <w:b/>
                <w:bCs/>
                <w:color w:val="FFFFFF" w:themeColor="background1"/>
                <w:sz w:val="20"/>
                <w:szCs w:val="20"/>
              </w:rPr>
            </w:pPr>
            <w:proofErr w:type="spellStart"/>
            <w:r w:rsidRPr="001C5C49">
              <w:rPr>
                <w:rFonts w:asciiTheme="majorHAnsi" w:hAnsiTheme="majorHAnsi"/>
                <w:b/>
                <w:bCs/>
                <w:color w:val="FFFFFF" w:themeColor="background1"/>
                <w:sz w:val="20"/>
                <w:szCs w:val="20"/>
              </w:rPr>
              <w:t>Presentación</w:t>
            </w:r>
            <w:proofErr w:type="spellEnd"/>
            <w:r w:rsidRPr="001C5C49">
              <w:rPr>
                <w:rFonts w:asciiTheme="majorHAnsi" w:hAnsiTheme="majorHAnsi"/>
                <w:b/>
                <w:bCs/>
                <w:color w:val="FFFFFF" w:themeColor="background1"/>
                <w:sz w:val="20"/>
                <w:szCs w:val="20"/>
              </w:rPr>
              <w:t xml:space="preserve"> </w:t>
            </w:r>
            <w:proofErr w:type="spellStart"/>
            <w:r w:rsidRPr="001C5C49">
              <w:rPr>
                <w:rFonts w:asciiTheme="majorHAnsi" w:hAnsiTheme="majorHAnsi"/>
                <w:b/>
                <w:bCs/>
                <w:color w:val="FFFFFF" w:themeColor="background1"/>
                <w:sz w:val="20"/>
                <w:szCs w:val="20"/>
              </w:rPr>
              <w:t>dentro</w:t>
            </w:r>
            <w:proofErr w:type="spellEnd"/>
            <w:r w:rsidRPr="001C5C49">
              <w:rPr>
                <w:rFonts w:asciiTheme="majorHAnsi" w:hAnsiTheme="majorHAnsi"/>
                <w:b/>
                <w:bCs/>
                <w:color w:val="FFFFFF" w:themeColor="background1"/>
                <w:sz w:val="20"/>
                <w:szCs w:val="20"/>
              </w:rPr>
              <w:t xml:space="preserve"> de </w:t>
            </w:r>
            <w:proofErr w:type="spellStart"/>
            <w:r w:rsidRPr="001C5C49">
              <w:rPr>
                <w:rFonts w:asciiTheme="majorHAnsi" w:hAnsiTheme="majorHAnsi"/>
                <w:b/>
                <w:bCs/>
                <w:color w:val="FFFFFF" w:themeColor="background1"/>
                <w:sz w:val="20"/>
                <w:szCs w:val="20"/>
              </w:rPr>
              <w:t>plazo</w:t>
            </w:r>
            <w:proofErr w:type="spellEnd"/>
            <w:r w:rsidRPr="001C5C49">
              <w:rPr>
                <w:rFonts w:asciiTheme="majorHAnsi" w:hAnsiTheme="majorHAnsi"/>
                <w:b/>
                <w:bCs/>
                <w:color w:val="FFFFFF" w:themeColor="background1"/>
                <w:sz w:val="20"/>
                <w:szCs w:val="20"/>
              </w:rPr>
              <w:t>:</w:t>
            </w:r>
          </w:p>
        </w:tc>
        <w:tc>
          <w:tcPr>
            <w:tcW w:w="5760" w:type="dxa"/>
            <w:vAlign w:val="center"/>
          </w:tcPr>
          <w:p w14:paraId="268F085B" w14:textId="48868867" w:rsidR="003239B8" w:rsidRPr="001C5C49" w:rsidRDefault="00C479DF" w:rsidP="008D2290">
            <w:pPr>
              <w:rPr>
                <w:rFonts w:asciiTheme="majorHAnsi" w:hAnsiTheme="majorHAnsi"/>
                <w:bCs/>
                <w:sz w:val="20"/>
                <w:szCs w:val="20"/>
                <w:lang w:val="es-CO"/>
              </w:rPr>
            </w:pPr>
            <w:r w:rsidRPr="001C5C49">
              <w:rPr>
                <w:rFonts w:asciiTheme="majorHAnsi" w:hAnsiTheme="majorHAnsi"/>
                <w:bCs/>
                <w:sz w:val="20"/>
                <w:szCs w:val="20"/>
                <w:lang w:val="es-CO"/>
              </w:rPr>
              <w:t>Sí, en los términos de la Sección VI</w:t>
            </w:r>
          </w:p>
        </w:tc>
      </w:tr>
    </w:tbl>
    <w:p w14:paraId="365DC067" w14:textId="77777777" w:rsidR="003239B8" w:rsidRPr="001C5C49" w:rsidRDefault="00223A29" w:rsidP="003239B8">
      <w:pPr>
        <w:spacing w:before="240" w:after="240"/>
        <w:ind w:firstLine="720"/>
        <w:jc w:val="both"/>
        <w:rPr>
          <w:rFonts w:asciiTheme="majorHAnsi" w:hAnsiTheme="majorHAnsi"/>
          <w:b/>
          <w:sz w:val="20"/>
          <w:szCs w:val="20"/>
          <w:lang w:val="es-UY"/>
        </w:rPr>
      </w:pPr>
      <w:r w:rsidRPr="001C5C49">
        <w:rPr>
          <w:rFonts w:asciiTheme="majorHAnsi" w:hAnsiTheme="majorHAnsi"/>
          <w:b/>
          <w:sz w:val="20"/>
          <w:szCs w:val="20"/>
          <w:lang w:val="es-UY"/>
        </w:rPr>
        <w:t xml:space="preserve">V. </w:t>
      </w:r>
      <w:r w:rsidRPr="001C5C49">
        <w:rPr>
          <w:rFonts w:asciiTheme="majorHAnsi" w:hAnsiTheme="majorHAnsi"/>
          <w:b/>
          <w:sz w:val="20"/>
          <w:szCs w:val="20"/>
          <w:lang w:val="es-UY"/>
        </w:rPr>
        <w:tab/>
      </w:r>
      <w:r w:rsidR="003239B8" w:rsidRPr="001C5C49">
        <w:rPr>
          <w:rFonts w:asciiTheme="majorHAnsi" w:hAnsiTheme="majorHAnsi"/>
          <w:b/>
          <w:sz w:val="20"/>
          <w:szCs w:val="20"/>
          <w:lang w:val="es-UY"/>
        </w:rPr>
        <w:t xml:space="preserve">HECHOS ALEGADOS </w:t>
      </w:r>
    </w:p>
    <w:p w14:paraId="19D2B270" w14:textId="5B72B298" w:rsidR="009701CB" w:rsidRPr="001C5C49" w:rsidRDefault="009701CB" w:rsidP="009701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C5C49">
        <w:rPr>
          <w:rFonts w:asciiTheme="majorHAnsi" w:hAnsiTheme="majorHAnsi"/>
          <w:sz w:val="20"/>
          <w:szCs w:val="20"/>
          <w:lang w:val="es-AR"/>
        </w:rPr>
        <w:t xml:space="preserve">1. </w:t>
      </w:r>
      <w:r w:rsidR="00B60610">
        <w:rPr>
          <w:rFonts w:asciiTheme="majorHAnsi" w:hAnsiTheme="majorHAnsi"/>
          <w:sz w:val="20"/>
          <w:szCs w:val="20"/>
          <w:lang w:val="es-AR"/>
        </w:rPr>
        <w:tab/>
      </w:r>
      <w:r w:rsidR="00C479DF" w:rsidRPr="001C5C49">
        <w:rPr>
          <w:rFonts w:asciiTheme="majorHAnsi" w:hAnsiTheme="majorHAnsi"/>
          <w:sz w:val="20"/>
          <w:szCs w:val="20"/>
          <w:lang w:val="es-AR"/>
        </w:rPr>
        <w:t xml:space="preserve">Los peticionarios </w:t>
      </w:r>
      <w:r w:rsidR="00E42201">
        <w:rPr>
          <w:rFonts w:asciiTheme="majorHAnsi" w:hAnsiTheme="majorHAnsi"/>
          <w:sz w:val="20"/>
          <w:szCs w:val="20"/>
          <w:lang w:val="es-AR"/>
        </w:rPr>
        <w:t>alegan</w:t>
      </w:r>
      <w:r w:rsidR="00C479DF" w:rsidRPr="001C5C49">
        <w:rPr>
          <w:rFonts w:asciiTheme="majorHAnsi" w:hAnsiTheme="majorHAnsi"/>
          <w:sz w:val="20"/>
          <w:szCs w:val="20"/>
          <w:lang w:val="es-AR"/>
        </w:rPr>
        <w:t xml:space="preserve"> la responsabilidad internacional del Estado mexicano por la violación de los derechos del señor Miguel </w:t>
      </w:r>
      <w:r w:rsidR="00060278">
        <w:rPr>
          <w:rFonts w:asciiTheme="majorHAnsi" w:hAnsiTheme="majorHAnsi"/>
          <w:sz w:val="20"/>
          <w:szCs w:val="20"/>
          <w:lang w:val="es-AR"/>
        </w:rPr>
        <w:t>Ángel</w:t>
      </w:r>
      <w:r w:rsidR="00C479DF" w:rsidRPr="001C5C49">
        <w:rPr>
          <w:rFonts w:asciiTheme="majorHAnsi" w:hAnsiTheme="majorHAnsi"/>
          <w:sz w:val="20"/>
          <w:szCs w:val="20"/>
          <w:lang w:val="es-AR"/>
        </w:rPr>
        <w:t xml:space="preserve"> </w:t>
      </w:r>
      <w:proofErr w:type="spellStart"/>
      <w:r w:rsidR="00C479DF" w:rsidRPr="001C5C49">
        <w:rPr>
          <w:rFonts w:asciiTheme="majorHAnsi" w:hAnsiTheme="majorHAnsi"/>
          <w:sz w:val="20"/>
          <w:szCs w:val="20"/>
          <w:lang w:val="es-AR"/>
        </w:rPr>
        <w:t>Zelonka</w:t>
      </w:r>
      <w:proofErr w:type="spellEnd"/>
      <w:r w:rsidR="00C479DF" w:rsidRPr="001C5C49">
        <w:rPr>
          <w:rFonts w:asciiTheme="majorHAnsi" w:hAnsiTheme="majorHAnsi"/>
          <w:sz w:val="20"/>
          <w:szCs w:val="20"/>
          <w:lang w:val="es-AR"/>
        </w:rPr>
        <w:t xml:space="preserve"> Vela a las garantías judiciales, </w:t>
      </w:r>
      <w:r w:rsidRPr="001C5C49">
        <w:rPr>
          <w:rFonts w:asciiTheme="majorHAnsi" w:hAnsiTheme="majorHAnsi"/>
          <w:sz w:val="20"/>
          <w:szCs w:val="20"/>
          <w:lang w:val="es-AR"/>
        </w:rPr>
        <w:t xml:space="preserve">la </w:t>
      </w:r>
      <w:r w:rsidR="00C479DF" w:rsidRPr="001C5C49">
        <w:rPr>
          <w:rFonts w:asciiTheme="majorHAnsi" w:hAnsiTheme="majorHAnsi"/>
          <w:sz w:val="20"/>
          <w:szCs w:val="20"/>
          <w:lang w:val="es-AR"/>
        </w:rPr>
        <w:t xml:space="preserve">legalidad, </w:t>
      </w:r>
      <w:r w:rsidRPr="001C5C49">
        <w:rPr>
          <w:rFonts w:asciiTheme="majorHAnsi" w:hAnsiTheme="majorHAnsi"/>
          <w:sz w:val="20"/>
          <w:szCs w:val="20"/>
          <w:lang w:val="es-AR"/>
        </w:rPr>
        <w:t xml:space="preserve">la </w:t>
      </w:r>
      <w:r w:rsidR="00C479DF" w:rsidRPr="001C5C49">
        <w:rPr>
          <w:rFonts w:asciiTheme="majorHAnsi" w:hAnsiTheme="majorHAnsi"/>
          <w:sz w:val="20"/>
          <w:szCs w:val="20"/>
          <w:lang w:val="es-AR"/>
        </w:rPr>
        <w:t xml:space="preserve">honra y dignidad, </w:t>
      </w:r>
      <w:r w:rsidRPr="001C5C49">
        <w:rPr>
          <w:rFonts w:asciiTheme="majorHAnsi" w:hAnsiTheme="majorHAnsi"/>
          <w:sz w:val="20"/>
          <w:szCs w:val="20"/>
          <w:lang w:val="es-AR"/>
        </w:rPr>
        <w:lastRenderedPageBreak/>
        <w:t xml:space="preserve">la </w:t>
      </w:r>
      <w:r w:rsidR="00C479DF" w:rsidRPr="001C5C49">
        <w:rPr>
          <w:rFonts w:asciiTheme="majorHAnsi" w:hAnsiTheme="majorHAnsi"/>
          <w:sz w:val="20"/>
          <w:szCs w:val="20"/>
          <w:lang w:val="es-AR"/>
        </w:rPr>
        <w:t xml:space="preserve">igualdad </w:t>
      </w:r>
      <w:r w:rsidRPr="001C5C49">
        <w:rPr>
          <w:rFonts w:asciiTheme="majorHAnsi" w:hAnsiTheme="majorHAnsi"/>
          <w:sz w:val="20"/>
          <w:szCs w:val="20"/>
          <w:lang w:val="es-AR"/>
        </w:rPr>
        <w:t xml:space="preserve">ante la ley </w:t>
      </w:r>
      <w:r w:rsidR="00C479DF" w:rsidRPr="001C5C49">
        <w:rPr>
          <w:rFonts w:asciiTheme="majorHAnsi" w:hAnsiTheme="majorHAnsi"/>
          <w:sz w:val="20"/>
          <w:szCs w:val="20"/>
          <w:lang w:val="es-AR"/>
        </w:rPr>
        <w:t>y</w:t>
      </w:r>
      <w:r w:rsidRPr="001C5C49">
        <w:rPr>
          <w:rFonts w:asciiTheme="majorHAnsi" w:hAnsiTheme="majorHAnsi"/>
          <w:sz w:val="20"/>
          <w:szCs w:val="20"/>
          <w:lang w:val="es-AR"/>
        </w:rPr>
        <w:t xml:space="preserve"> la</w:t>
      </w:r>
      <w:r w:rsidR="00C479DF" w:rsidRPr="001C5C49">
        <w:rPr>
          <w:rFonts w:asciiTheme="majorHAnsi" w:hAnsiTheme="majorHAnsi"/>
          <w:sz w:val="20"/>
          <w:szCs w:val="20"/>
          <w:lang w:val="es-AR"/>
        </w:rPr>
        <w:t xml:space="preserve"> protección judicial, aludidamente vulnerados con ocasión de la sanción disciplinaria de suspensión en el ejercicio del cargo de </w:t>
      </w:r>
      <w:r w:rsidR="00BD237E" w:rsidRPr="001C5C49">
        <w:rPr>
          <w:rFonts w:asciiTheme="majorHAnsi" w:hAnsiTheme="majorHAnsi"/>
          <w:sz w:val="20"/>
          <w:szCs w:val="20"/>
          <w:lang w:val="es-AR"/>
        </w:rPr>
        <w:t>M</w:t>
      </w:r>
      <w:r w:rsidR="00C479DF" w:rsidRPr="001C5C49">
        <w:rPr>
          <w:rFonts w:asciiTheme="majorHAnsi" w:hAnsiTheme="majorHAnsi"/>
          <w:sz w:val="20"/>
          <w:szCs w:val="20"/>
          <w:lang w:val="es-AR"/>
        </w:rPr>
        <w:t xml:space="preserve">agistrado </w:t>
      </w:r>
      <w:r w:rsidR="00BD237E" w:rsidRPr="001C5C49">
        <w:rPr>
          <w:rFonts w:asciiTheme="majorHAnsi" w:hAnsiTheme="majorHAnsi"/>
          <w:sz w:val="20"/>
          <w:szCs w:val="20"/>
          <w:lang w:val="es-AR"/>
        </w:rPr>
        <w:t xml:space="preserve">del Poder Judicial de la Federación </w:t>
      </w:r>
      <w:r w:rsidR="00C479DF" w:rsidRPr="001C5C49">
        <w:rPr>
          <w:rFonts w:asciiTheme="majorHAnsi" w:hAnsiTheme="majorHAnsi"/>
          <w:sz w:val="20"/>
          <w:szCs w:val="20"/>
          <w:lang w:val="es-AR"/>
        </w:rPr>
        <w:t>sin acceso a salario ni emolumentos durante un año</w:t>
      </w:r>
      <w:r w:rsidRPr="001C5C49">
        <w:rPr>
          <w:rFonts w:asciiTheme="majorHAnsi" w:hAnsiTheme="majorHAnsi"/>
          <w:sz w:val="20"/>
          <w:szCs w:val="20"/>
          <w:lang w:val="es-AR"/>
        </w:rPr>
        <w:t xml:space="preserve"> que le fue impuesta</w:t>
      </w:r>
      <w:r w:rsidR="00C479DF" w:rsidRPr="001C5C49">
        <w:rPr>
          <w:rFonts w:asciiTheme="majorHAnsi" w:hAnsiTheme="majorHAnsi"/>
          <w:sz w:val="20"/>
          <w:szCs w:val="20"/>
          <w:lang w:val="es-AR"/>
        </w:rPr>
        <w:t xml:space="preserve">, y del proceso administrativo que se le siguió </w:t>
      </w:r>
      <w:r w:rsidRPr="001C5C49">
        <w:rPr>
          <w:rFonts w:asciiTheme="majorHAnsi" w:hAnsiTheme="majorHAnsi"/>
          <w:sz w:val="20"/>
          <w:szCs w:val="20"/>
          <w:lang w:val="es-AR"/>
        </w:rPr>
        <w:t xml:space="preserve">ante el Consejo de la Judicatura Federal y resultó en la imposición de </w:t>
      </w:r>
      <w:r w:rsidR="00C479DF" w:rsidRPr="001C5C49">
        <w:rPr>
          <w:rFonts w:asciiTheme="majorHAnsi" w:hAnsiTheme="majorHAnsi"/>
          <w:sz w:val="20"/>
          <w:szCs w:val="20"/>
          <w:lang w:val="es-AR"/>
        </w:rPr>
        <w:t>dicha sanción.</w:t>
      </w:r>
    </w:p>
    <w:p w14:paraId="6E5A8145" w14:textId="21DE4F1D" w:rsidR="009701CB" w:rsidRPr="001C5C49" w:rsidRDefault="009701CB" w:rsidP="009701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C5C49">
        <w:rPr>
          <w:rFonts w:asciiTheme="majorHAnsi" w:hAnsiTheme="majorHAnsi"/>
          <w:sz w:val="20"/>
          <w:szCs w:val="20"/>
          <w:lang w:val="es-AR"/>
        </w:rPr>
        <w:t xml:space="preserve">2. </w:t>
      </w:r>
      <w:r w:rsidR="00575BDD">
        <w:rPr>
          <w:rFonts w:asciiTheme="majorHAnsi" w:hAnsiTheme="majorHAnsi"/>
          <w:sz w:val="20"/>
          <w:szCs w:val="20"/>
          <w:lang w:val="es-AR"/>
        </w:rPr>
        <w:tab/>
        <w:t>Se narra en</w:t>
      </w:r>
      <w:r w:rsidR="00C479DF" w:rsidRPr="001C5C49">
        <w:rPr>
          <w:rFonts w:asciiTheme="majorHAnsi" w:hAnsiTheme="majorHAnsi"/>
          <w:sz w:val="20"/>
          <w:szCs w:val="20"/>
          <w:lang w:val="es-AR"/>
        </w:rPr>
        <w:t xml:space="preserve"> la petición que el señor </w:t>
      </w:r>
      <w:proofErr w:type="spellStart"/>
      <w:r w:rsidR="00C479DF" w:rsidRPr="001C5C49">
        <w:rPr>
          <w:rFonts w:asciiTheme="majorHAnsi" w:hAnsiTheme="majorHAnsi"/>
          <w:sz w:val="20"/>
          <w:szCs w:val="20"/>
          <w:lang w:val="es-AR"/>
        </w:rPr>
        <w:t>Zelonka</w:t>
      </w:r>
      <w:proofErr w:type="spellEnd"/>
      <w:r w:rsidR="00C479DF" w:rsidRPr="001C5C49">
        <w:rPr>
          <w:rFonts w:asciiTheme="majorHAnsi" w:hAnsiTheme="majorHAnsi"/>
          <w:sz w:val="20"/>
          <w:szCs w:val="20"/>
          <w:lang w:val="es-AR"/>
        </w:rPr>
        <w:t xml:space="preserve"> se desempeñaba como magistrado </w:t>
      </w:r>
      <w:r w:rsidR="00BD237E" w:rsidRPr="001C5C49">
        <w:rPr>
          <w:rFonts w:asciiTheme="majorHAnsi" w:hAnsiTheme="majorHAnsi"/>
          <w:sz w:val="20"/>
          <w:szCs w:val="20"/>
          <w:lang w:val="es-AR"/>
        </w:rPr>
        <w:t>integrante del Décimo Tribunal Colegiado en Materia de Trabajo del Primer Circuito</w:t>
      </w:r>
      <w:r w:rsidR="00A839B9">
        <w:rPr>
          <w:rFonts w:asciiTheme="majorHAnsi" w:hAnsiTheme="majorHAnsi"/>
          <w:sz w:val="20"/>
          <w:szCs w:val="20"/>
          <w:lang w:val="es-AR"/>
        </w:rPr>
        <w:t>; y que, a</w:t>
      </w:r>
      <w:r w:rsidR="00C479DF" w:rsidRPr="001C5C49">
        <w:rPr>
          <w:rFonts w:asciiTheme="majorHAnsi" w:hAnsiTheme="majorHAnsi"/>
          <w:sz w:val="20"/>
          <w:szCs w:val="20"/>
          <w:lang w:val="es-AR"/>
        </w:rPr>
        <w:t xml:space="preserve">nte la presentación de dos quejas </w:t>
      </w:r>
      <w:r w:rsidR="00AC2B7B" w:rsidRPr="001C5C49">
        <w:rPr>
          <w:rFonts w:asciiTheme="majorHAnsi" w:hAnsiTheme="majorHAnsi"/>
          <w:sz w:val="20"/>
          <w:szCs w:val="20"/>
          <w:lang w:val="es-AR"/>
        </w:rPr>
        <w:t xml:space="preserve">en su contra </w:t>
      </w:r>
      <w:r w:rsidR="00C479DF" w:rsidRPr="001C5C49">
        <w:rPr>
          <w:rFonts w:asciiTheme="majorHAnsi" w:hAnsiTheme="majorHAnsi"/>
          <w:sz w:val="20"/>
          <w:szCs w:val="20"/>
          <w:lang w:val="es-AR"/>
        </w:rPr>
        <w:t xml:space="preserve">por </w:t>
      </w:r>
      <w:r w:rsidR="00AC2B7B" w:rsidRPr="001C5C49">
        <w:rPr>
          <w:rFonts w:asciiTheme="majorHAnsi" w:hAnsiTheme="majorHAnsi"/>
          <w:sz w:val="20"/>
          <w:szCs w:val="20"/>
          <w:lang w:val="es-AR"/>
        </w:rPr>
        <w:t xml:space="preserve">hostigamiento </w:t>
      </w:r>
      <w:r w:rsidR="00C479DF" w:rsidRPr="001C5C49">
        <w:rPr>
          <w:rFonts w:asciiTheme="majorHAnsi" w:hAnsiTheme="majorHAnsi"/>
          <w:sz w:val="20"/>
          <w:szCs w:val="20"/>
          <w:lang w:val="es-AR"/>
        </w:rPr>
        <w:t xml:space="preserve">laboral y </w:t>
      </w:r>
      <w:r w:rsidR="00AC2B7B" w:rsidRPr="001C5C49">
        <w:rPr>
          <w:rFonts w:asciiTheme="majorHAnsi" w:hAnsiTheme="majorHAnsi"/>
          <w:sz w:val="20"/>
          <w:szCs w:val="20"/>
          <w:lang w:val="es-AR"/>
        </w:rPr>
        <w:t xml:space="preserve">hostigamiento </w:t>
      </w:r>
      <w:r w:rsidR="00C479DF" w:rsidRPr="001C5C49">
        <w:rPr>
          <w:rFonts w:asciiTheme="majorHAnsi" w:hAnsiTheme="majorHAnsi"/>
          <w:sz w:val="20"/>
          <w:szCs w:val="20"/>
          <w:lang w:val="es-AR"/>
        </w:rPr>
        <w:t>sexual, el Consejo de la Judicatura Federal le inició un proceso disciplinario</w:t>
      </w:r>
      <w:r w:rsidR="002371C7">
        <w:rPr>
          <w:rFonts w:asciiTheme="majorHAnsi" w:hAnsiTheme="majorHAnsi"/>
          <w:sz w:val="20"/>
          <w:szCs w:val="20"/>
          <w:lang w:val="es-AR"/>
        </w:rPr>
        <w:t xml:space="preserve"> en el que</w:t>
      </w:r>
      <w:r w:rsidR="00C479DF" w:rsidRPr="001C5C49">
        <w:rPr>
          <w:rFonts w:asciiTheme="majorHAnsi" w:hAnsiTheme="majorHAnsi"/>
          <w:sz w:val="20"/>
          <w:szCs w:val="20"/>
          <w:lang w:val="es-AR"/>
        </w:rPr>
        <w:t xml:space="preserve"> se le impuso la sanción de suspensión en el ejercicio del cargo durante un año sin derecho a salario ni emolumentos</w:t>
      </w:r>
      <w:r w:rsidR="00A839B9">
        <w:rPr>
          <w:rFonts w:asciiTheme="majorHAnsi" w:hAnsiTheme="majorHAnsi"/>
          <w:sz w:val="20"/>
          <w:szCs w:val="20"/>
          <w:lang w:val="es-AR"/>
        </w:rPr>
        <w:t>.</w:t>
      </w:r>
      <w:r w:rsidR="00AC2B7B" w:rsidRPr="001C5C49">
        <w:rPr>
          <w:rFonts w:asciiTheme="majorHAnsi" w:hAnsiTheme="majorHAnsi"/>
          <w:sz w:val="20"/>
          <w:szCs w:val="20"/>
          <w:lang w:val="es-AR"/>
        </w:rPr>
        <w:t xml:space="preserve"> </w:t>
      </w:r>
      <w:r w:rsidR="00A839B9">
        <w:rPr>
          <w:rFonts w:asciiTheme="majorHAnsi" w:hAnsiTheme="majorHAnsi"/>
          <w:sz w:val="20"/>
          <w:szCs w:val="20"/>
          <w:lang w:val="es-AR"/>
        </w:rPr>
        <w:t>Esta</w:t>
      </w:r>
      <w:r w:rsidR="00AC2B7B" w:rsidRPr="001C5C49">
        <w:rPr>
          <w:rFonts w:asciiTheme="majorHAnsi" w:hAnsiTheme="majorHAnsi"/>
          <w:sz w:val="20"/>
          <w:szCs w:val="20"/>
          <w:lang w:val="es-AR"/>
        </w:rPr>
        <w:t xml:space="preserve"> sanción se </w:t>
      </w:r>
      <w:r w:rsidRPr="001C5C49">
        <w:rPr>
          <w:rFonts w:asciiTheme="majorHAnsi" w:hAnsiTheme="majorHAnsi"/>
          <w:sz w:val="20"/>
          <w:szCs w:val="20"/>
          <w:lang w:val="es-AR"/>
        </w:rPr>
        <w:t xml:space="preserve">adoptó </w:t>
      </w:r>
      <w:r w:rsidR="00AC2B7B" w:rsidRPr="001C5C49">
        <w:rPr>
          <w:rFonts w:asciiTheme="majorHAnsi" w:hAnsiTheme="majorHAnsi"/>
          <w:sz w:val="20"/>
          <w:szCs w:val="20"/>
          <w:lang w:val="es-AR"/>
        </w:rPr>
        <w:t xml:space="preserve">mediante resolución del 2 de junio de 2010 del Pleno del Consejo de la Judicatura Federal, por haberle encontrado responsable de hostigamiento sexual </w:t>
      </w:r>
      <w:r w:rsidR="002371C7">
        <w:rPr>
          <w:rFonts w:asciiTheme="majorHAnsi" w:hAnsiTheme="majorHAnsi"/>
          <w:sz w:val="20"/>
          <w:szCs w:val="20"/>
          <w:lang w:val="es-AR"/>
        </w:rPr>
        <w:t>a</w:t>
      </w:r>
      <w:r w:rsidR="00AC2B7B" w:rsidRPr="001C5C49">
        <w:rPr>
          <w:rFonts w:asciiTheme="majorHAnsi" w:hAnsiTheme="majorHAnsi"/>
          <w:sz w:val="20"/>
          <w:szCs w:val="20"/>
          <w:lang w:val="es-AR"/>
        </w:rPr>
        <w:t xml:space="preserve"> una funcionaria judicial</w:t>
      </w:r>
      <w:r w:rsidR="00C479DF" w:rsidRPr="001C5C49">
        <w:rPr>
          <w:rFonts w:asciiTheme="majorHAnsi" w:hAnsiTheme="majorHAnsi"/>
          <w:sz w:val="20"/>
          <w:szCs w:val="20"/>
          <w:lang w:val="es-AR"/>
        </w:rPr>
        <w:t xml:space="preserve">. El peticionario explica que en virtud de la interpretación judicial que ha dado </w:t>
      </w:r>
      <w:r w:rsidRPr="001C5C49">
        <w:rPr>
          <w:rFonts w:asciiTheme="majorHAnsi" w:hAnsiTheme="majorHAnsi"/>
          <w:sz w:val="20"/>
          <w:szCs w:val="20"/>
          <w:lang w:val="es-AR"/>
        </w:rPr>
        <w:t xml:space="preserve">consistentemente </w:t>
      </w:r>
      <w:r w:rsidR="00B130C0" w:rsidRPr="001C5C49">
        <w:rPr>
          <w:rFonts w:asciiTheme="majorHAnsi" w:hAnsiTheme="majorHAnsi"/>
          <w:sz w:val="20"/>
          <w:szCs w:val="20"/>
          <w:lang w:val="es-AR"/>
        </w:rPr>
        <w:t xml:space="preserve">la Suprema Corte </w:t>
      </w:r>
      <w:r w:rsidR="00C479DF" w:rsidRPr="001C5C49">
        <w:rPr>
          <w:rFonts w:asciiTheme="majorHAnsi" w:hAnsiTheme="majorHAnsi"/>
          <w:sz w:val="20"/>
          <w:szCs w:val="20"/>
          <w:lang w:val="es-AR"/>
        </w:rPr>
        <w:t>de Justicia a</w:t>
      </w:r>
      <w:r w:rsidR="00AC2B7B" w:rsidRPr="001C5C49">
        <w:rPr>
          <w:rFonts w:asciiTheme="majorHAnsi" w:hAnsiTheme="majorHAnsi"/>
          <w:sz w:val="20"/>
          <w:szCs w:val="20"/>
          <w:lang w:val="es-AR"/>
        </w:rPr>
        <w:t>l artículo 100 de la Constitución y a la Ley Orgánica del Poder Judicial de la Federación</w:t>
      </w:r>
      <w:r w:rsidR="00C479DF" w:rsidRPr="001C5C49">
        <w:rPr>
          <w:rFonts w:asciiTheme="majorHAnsi" w:hAnsiTheme="majorHAnsi"/>
          <w:sz w:val="20"/>
          <w:szCs w:val="20"/>
          <w:lang w:val="es-AR"/>
        </w:rPr>
        <w:t>, contra las decisiones del Consejo de la Judicatura Federal que impongan la sanción de suspensión a funcionarios judiciales no es procedente ningún recurso</w:t>
      </w:r>
      <w:r w:rsidR="00B130C0" w:rsidRPr="001C5C49">
        <w:rPr>
          <w:rFonts w:asciiTheme="majorHAnsi" w:hAnsiTheme="majorHAnsi"/>
          <w:sz w:val="20"/>
          <w:szCs w:val="20"/>
          <w:lang w:val="es-AR"/>
        </w:rPr>
        <w:t xml:space="preserve">, ni el de revisión administrativa ni el de amparo, pues </w:t>
      </w:r>
      <w:r w:rsidRPr="001C5C49">
        <w:rPr>
          <w:rFonts w:asciiTheme="majorHAnsi" w:hAnsiTheme="majorHAnsi"/>
          <w:sz w:val="20"/>
          <w:szCs w:val="20"/>
          <w:lang w:val="es-AR"/>
        </w:rPr>
        <w:t xml:space="preserve">tales resoluciones </w:t>
      </w:r>
      <w:r w:rsidR="00B130C0" w:rsidRPr="001C5C49">
        <w:rPr>
          <w:rFonts w:asciiTheme="majorHAnsi" w:hAnsiTheme="majorHAnsi"/>
          <w:sz w:val="20"/>
          <w:szCs w:val="20"/>
          <w:lang w:val="es-AR"/>
        </w:rPr>
        <w:t xml:space="preserve">han sido calificadas como decisiones </w:t>
      </w:r>
      <w:r w:rsidRPr="001C5C49">
        <w:rPr>
          <w:rFonts w:asciiTheme="majorHAnsi" w:hAnsiTheme="majorHAnsi"/>
          <w:sz w:val="20"/>
          <w:szCs w:val="20"/>
          <w:lang w:val="es-AR"/>
        </w:rPr>
        <w:t xml:space="preserve">administrativas </w:t>
      </w:r>
      <w:r w:rsidR="00B130C0" w:rsidRPr="001C5C49">
        <w:rPr>
          <w:rFonts w:asciiTheme="majorHAnsi" w:hAnsiTheme="majorHAnsi"/>
          <w:sz w:val="20"/>
          <w:szCs w:val="20"/>
          <w:lang w:val="es-AR"/>
        </w:rPr>
        <w:t>definitivas e inatacables</w:t>
      </w:r>
      <w:r w:rsidRPr="001C5C49">
        <w:rPr>
          <w:rFonts w:asciiTheme="majorHAnsi" w:hAnsiTheme="majorHAnsi"/>
          <w:sz w:val="20"/>
          <w:szCs w:val="20"/>
          <w:lang w:val="es-AR"/>
        </w:rPr>
        <w:t xml:space="preserve"> judicialmente</w:t>
      </w:r>
      <w:r w:rsidR="00C479DF" w:rsidRPr="001C5C49">
        <w:rPr>
          <w:rFonts w:asciiTheme="majorHAnsi" w:hAnsiTheme="majorHAnsi"/>
          <w:sz w:val="20"/>
          <w:szCs w:val="20"/>
          <w:lang w:val="es-AR"/>
        </w:rPr>
        <w:t xml:space="preserve">. </w:t>
      </w:r>
      <w:r w:rsidR="00AC2B7B" w:rsidRPr="001C5C49">
        <w:rPr>
          <w:rFonts w:asciiTheme="majorHAnsi" w:hAnsiTheme="majorHAnsi"/>
          <w:sz w:val="20"/>
          <w:szCs w:val="20"/>
          <w:lang w:val="es-AR"/>
        </w:rPr>
        <w:t>En aplicación de esta pauta jurisprudencial</w:t>
      </w:r>
      <w:r w:rsidR="00B130C0" w:rsidRPr="001C5C49">
        <w:rPr>
          <w:rFonts w:asciiTheme="majorHAnsi" w:hAnsiTheme="majorHAnsi"/>
          <w:sz w:val="20"/>
          <w:szCs w:val="20"/>
          <w:lang w:val="es-AR"/>
        </w:rPr>
        <w:t xml:space="preserve"> uniforme</w:t>
      </w:r>
      <w:r w:rsidR="00AC2B7B" w:rsidRPr="001C5C49">
        <w:rPr>
          <w:rFonts w:asciiTheme="majorHAnsi" w:hAnsiTheme="majorHAnsi"/>
          <w:sz w:val="20"/>
          <w:szCs w:val="20"/>
          <w:lang w:val="es-AR"/>
        </w:rPr>
        <w:t xml:space="preserve">, el recurso de revisión administrativa que interpuso el señor </w:t>
      </w:r>
      <w:proofErr w:type="spellStart"/>
      <w:r w:rsidR="00AC2B7B" w:rsidRPr="001C5C49">
        <w:rPr>
          <w:rFonts w:asciiTheme="majorHAnsi" w:hAnsiTheme="majorHAnsi"/>
          <w:sz w:val="20"/>
          <w:szCs w:val="20"/>
          <w:lang w:val="es-AR"/>
        </w:rPr>
        <w:t>Zelonka</w:t>
      </w:r>
      <w:proofErr w:type="spellEnd"/>
      <w:r w:rsidR="00AC2B7B" w:rsidRPr="001C5C49">
        <w:rPr>
          <w:rFonts w:asciiTheme="majorHAnsi" w:hAnsiTheme="majorHAnsi"/>
          <w:sz w:val="20"/>
          <w:szCs w:val="20"/>
          <w:lang w:val="es-AR"/>
        </w:rPr>
        <w:t xml:space="preserve"> contra la decisión de suspenderlo del cargo fue rechazado por la Suprema Corte de Justicia mediante resolución del </w:t>
      </w:r>
      <w:r w:rsidR="00BD237E" w:rsidRPr="001C5C49">
        <w:rPr>
          <w:rFonts w:asciiTheme="majorHAnsi" w:hAnsiTheme="majorHAnsi"/>
          <w:sz w:val="20"/>
          <w:szCs w:val="20"/>
          <w:lang w:val="es-AR"/>
        </w:rPr>
        <w:t>10 de noviembre de 2010</w:t>
      </w:r>
      <w:r w:rsidR="00B130C0" w:rsidRPr="001C5C49">
        <w:rPr>
          <w:rFonts w:asciiTheme="majorHAnsi" w:hAnsiTheme="majorHAnsi"/>
          <w:sz w:val="20"/>
          <w:szCs w:val="20"/>
          <w:lang w:val="es-AR"/>
        </w:rPr>
        <w:t xml:space="preserve">, y </w:t>
      </w:r>
      <w:r w:rsidRPr="001C5C49">
        <w:rPr>
          <w:rFonts w:asciiTheme="majorHAnsi" w:hAnsiTheme="majorHAnsi"/>
          <w:sz w:val="20"/>
          <w:szCs w:val="20"/>
          <w:lang w:val="es-AR"/>
        </w:rPr>
        <w:t xml:space="preserve">el peticionario </w:t>
      </w:r>
      <w:r w:rsidR="00B130C0" w:rsidRPr="001C5C49">
        <w:rPr>
          <w:rFonts w:asciiTheme="majorHAnsi" w:hAnsiTheme="majorHAnsi"/>
          <w:sz w:val="20"/>
          <w:szCs w:val="20"/>
          <w:lang w:val="es-AR"/>
        </w:rPr>
        <w:t xml:space="preserve">tuvo </w:t>
      </w:r>
      <w:r w:rsidRPr="001C5C49">
        <w:rPr>
          <w:rFonts w:asciiTheme="majorHAnsi" w:hAnsiTheme="majorHAnsi"/>
          <w:sz w:val="20"/>
          <w:szCs w:val="20"/>
          <w:lang w:val="es-AR"/>
        </w:rPr>
        <w:t xml:space="preserve">así </w:t>
      </w:r>
      <w:r w:rsidR="00B130C0" w:rsidRPr="001C5C49">
        <w:rPr>
          <w:rFonts w:asciiTheme="majorHAnsi" w:hAnsiTheme="majorHAnsi"/>
          <w:sz w:val="20"/>
          <w:szCs w:val="20"/>
          <w:lang w:val="es-AR"/>
        </w:rPr>
        <w:t xml:space="preserve">que cumplir con la sanción que le fue impuesta, lo cual generó diversos perjuicios </w:t>
      </w:r>
      <w:r w:rsidRPr="001C5C49">
        <w:rPr>
          <w:rFonts w:asciiTheme="majorHAnsi" w:hAnsiTheme="majorHAnsi"/>
          <w:sz w:val="20"/>
          <w:szCs w:val="20"/>
          <w:lang w:val="es-AR"/>
        </w:rPr>
        <w:t xml:space="preserve">económicos y morales para él y </w:t>
      </w:r>
      <w:r w:rsidR="00B130C0" w:rsidRPr="001C5C49">
        <w:rPr>
          <w:rFonts w:asciiTheme="majorHAnsi" w:hAnsiTheme="majorHAnsi"/>
          <w:sz w:val="20"/>
          <w:szCs w:val="20"/>
          <w:lang w:val="es-AR"/>
        </w:rPr>
        <w:t>su familia.</w:t>
      </w:r>
      <w:r w:rsidR="00162B07" w:rsidRPr="001C5C49">
        <w:rPr>
          <w:rFonts w:asciiTheme="majorHAnsi" w:hAnsiTheme="majorHAnsi"/>
          <w:sz w:val="20"/>
          <w:szCs w:val="20"/>
          <w:lang w:val="es-AR"/>
        </w:rPr>
        <w:t xml:space="preserve"> En su criterio, con esta situación se desconoci</w:t>
      </w:r>
      <w:r w:rsidR="00BD237E" w:rsidRPr="001C5C49">
        <w:rPr>
          <w:rFonts w:asciiTheme="majorHAnsi" w:hAnsiTheme="majorHAnsi"/>
          <w:sz w:val="20"/>
          <w:szCs w:val="20"/>
          <w:lang w:val="es-AR"/>
        </w:rPr>
        <w:t>eron</w:t>
      </w:r>
      <w:r w:rsidR="00162B07" w:rsidRPr="001C5C49">
        <w:rPr>
          <w:rFonts w:asciiTheme="majorHAnsi" w:hAnsiTheme="majorHAnsi"/>
          <w:sz w:val="20"/>
          <w:szCs w:val="20"/>
          <w:lang w:val="es-AR"/>
        </w:rPr>
        <w:t xml:space="preserve"> sus derechos a un recurso efectivo, a la protección judicial y a las garantías judiciales, así como el principio de legalidad. También alega que con la imposición de una sanción por supuesto hostigamiento sexual en estas condiciones, se vulneró su derecho a la honra y dignidad.</w:t>
      </w:r>
    </w:p>
    <w:p w14:paraId="054234A2" w14:textId="13D821F2" w:rsidR="009701CB" w:rsidRPr="001C5C49" w:rsidRDefault="009701CB" w:rsidP="009701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C5C49">
        <w:rPr>
          <w:rFonts w:asciiTheme="majorHAnsi" w:hAnsiTheme="majorHAnsi"/>
          <w:sz w:val="20"/>
          <w:szCs w:val="20"/>
          <w:lang w:val="es-AR"/>
        </w:rPr>
        <w:t xml:space="preserve">3. </w:t>
      </w:r>
      <w:r w:rsidR="00007DAC">
        <w:rPr>
          <w:rFonts w:asciiTheme="majorHAnsi" w:hAnsiTheme="majorHAnsi"/>
          <w:sz w:val="20"/>
          <w:szCs w:val="20"/>
          <w:lang w:val="es-AR"/>
        </w:rPr>
        <w:tab/>
      </w:r>
      <w:r w:rsidR="00B130C0" w:rsidRPr="001C5C49">
        <w:rPr>
          <w:rFonts w:asciiTheme="majorHAnsi" w:hAnsiTheme="majorHAnsi"/>
          <w:sz w:val="20"/>
          <w:szCs w:val="20"/>
          <w:lang w:val="es-AR"/>
        </w:rPr>
        <w:t xml:space="preserve">El señor </w:t>
      </w:r>
      <w:proofErr w:type="spellStart"/>
      <w:r w:rsidR="00B130C0" w:rsidRPr="001C5C49">
        <w:rPr>
          <w:rFonts w:asciiTheme="majorHAnsi" w:hAnsiTheme="majorHAnsi"/>
          <w:sz w:val="20"/>
          <w:szCs w:val="20"/>
          <w:lang w:val="es-AR"/>
        </w:rPr>
        <w:t>Zelon</w:t>
      </w:r>
      <w:r w:rsidR="00162B07" w:rsidRPr="001C5C49">
        <w:rPr>
          <w:rFonts w:asciiTheme="majorHAnsi" w:hAnsiTheme="majorHAnsi"/>
          <w:sz w:val="20"/>
          <w:szCs w:val="20"/>
          <w:lang w:val="es-AR"/>
        </w:rPr>
        <w:t>k</w:t>
      </w:r>
      <w:r w:rsidR="00B130C0" w:rsidRPr="001C5C49">
        <w:rPr>
          <w:rFonts w:asciiTheme="majorHAnsi" w:hAnsiTheme="majorHAnsi"/>
          <w:sz w:val="20"/>
          <w:szCs w:val="20"/>
          <w:lang w:val="es-AR"/>
        </w:rPr>
        <w:t>a</w:t>
      </w:r>
      <w:proofErr w:type="spellEnd"/>
      <w:r w:rsidR="00B130C0" w:rsidRPr="001C5C49">
        <w:rPr>
          <w:rFonts w:asciiTheme="majorHAnsi" w:hAnsiTheme="majorHAnsi"/>
          <w:sz w:val="20"/>
          <w:szCs w:val="20"/>
          <w:lang w:val="es-AR"/>
        </w:rPr>
        <w:t xml:space="preserve"> </w:t>
      </w:r>
      <w:r w:rsidR="00162B07" w:rsidRPr="001C5C49">
        <w:rPr>
          <w:rFonts w:asciiTheme="majorHAnsi" w:hAnsiTheme="majorHAnsi"/>
          <w:sz w:val="20"/>
          <w:szCs w:val="20"/>
          <w:lang w:val="es-AR"/>
        </w:rPr>
        <w:t xml:space="preserve">afirma </w:t>
      </w:r>
      <w:r w:rsidR="00B130C0" w:rsidRPr="001C5C49">
        <w:rPr>
          <w:rFonts w:asciiTheme="majorHAnsi" w:hAnsiTheme="majorHAnsi"/>
          <w:sz w:val="20"/>
          <w:szCs w:val="20"/>
          <w:lang w:val="es-AR"/>
        </w:rPr>
        <w:t xml:space="preserve">que </w:t>
      </w:r>
      <w:r w:rsidR="00162B07" w:rsidRPr="001C5C49">
        <w:rPr>
          <w:rFonts w:asciiTheme="majorHAnsi" w:hAnsiTheme="majorHAnsi"/>
          <w:sz w:val="20"/>
          <w:szCs w:val="20"/>
          <w:lang w:val="es-AR"/>
        </w:rPr>
        <w:t xml:space="preserve">dada </w:t>
      </w:r>
      <w:r w:rsidRPr="001C5C49">
        <w:rPr>
          <w:rFonts w:asciiTheme="majorHAnsi" w:hAnsiTheme="majorHAnsi"/>
          <w:sz w:val="20"/>
          <w:szCs w:val="20"/>
          <w:lang w:val="es-AR"/>
        </w:rPr>
        <w:t xml:space="preserve">la </w:t>
      </w:r>
      <w:r w:rsidR="00B130C0" w:rsidRPr="001C5C49">
        <w:rPr>
          <w:rFonts w:asciiTheme="majorHAnsi" w:hAnsiTheme="majorHAnsi"/>
          <w:sz w:val="20"/>
          <w:szCs w:val="20"/>
          <w:lang w:val="es-AR"/>
        </w:rPr>
        <w:t xml:space="preserve">improcedencia de cualquier recurso </w:t>
      </w:r>
      <w:r w:rsidRPr="001C5C49">
        <w:rPr>
          <w:rFonts w:asciiTheme="majorHAnsi" w:hAnsiTheme="majorHAnsi"/>
          <w:sz w:val="20"/>
          <w:szCs w:val="20"/>
          <w:lang w:val="es-AR"/>
        </w:rPr>
        <w:t xml:space="preserve">judicial </w:t>
      </w:r>
      <w:r w:rsidR="00B130C0" w:rsidRPr="001C5C49">
        <w:rPr>
          <w:rFonts w:asciiTheme="majorHAnsi" w:hAnsiTheme="majorHAnsi"/>
          <w:sz w:val="20"/>
          <w:szCs w:val="20"/>
          <w:lang w:val="es-AR"/>
        </w:rPr>
        <w:t xml:space="preserve">en su contra, las decisiones en que se imponga a los jueces la sanción </w:t>
      </w:r>
      <w:r w:rsidRPr="001C5C49">
        <w:rPr>
          <w:rFonts w:asciiTheme="majorHAnsi" w:hAnsiTheme="majorHAnsi"/>
          <w:sz w:val="20"/>
          <w:szCs w:val="20"/>
          <w:lang w:val="es-AR"/>
        </w:rPr>
        <w:t xml:space="preserve">disciplinaria </w:t>
      </w:r>
      <w:r w:rsidR="00B130C0" w:rsidRPr="001C5C49">
        <w:rPr>
          <w:rFonts w:asciiTheme="majorHAnsi" w:hAnsiTheme="majorHAnsi"/>
          <w:sz w:val="20"/>
          <w:szCs w:val="20"/>
          <w:lang w:val="es-AR"/>
        </w:rPr>
        <w:t>de suspensión temporal del cargo se diferencian injustificadamente de aquell</w:t>
      </w:r>
      <w:r w:rsidR="00162B07" w:rsidRPr="001C5C49">
        <w:rPr>
          <w:rFonts w:asciiTheme="majorHAnsi" w:hAnsiTheme="majorHAnsi"/>
          <w:sz w:val="20"/>
          <w:szCs w:val="20"/>
          <w:lang w:val="es-AR"/>
        </w:rPr>
        <w:t>as</w:t>
      </w:r>
      <w:r w:rsidR="00B130C0" w:rsidRPr="001C5C49">
        <w:rPr>
          <w:rFonts w:asciiTheme="majorHAnsi" w:hAnsiTheme="majorHAnsi"/>
          <w:sz w:val="20"/>
          <w:szCs w:val="20"/>
          <w:lang w:val="es-AR"/>
        </w:rPr>
        <w:t xml:space="preserve"> </w:t>
      </w:r>
      <w:r w:rsidR="00162B07" w:rsidRPr="001C5C49">
        <w:rPr>
          <w:rFonts w:asciiTheme="majorHAnsi" w:hAnsiTheme="majorHAnsi"/>
          <w:sz w:val="20"/>
          <w:szCs w:val="20"/>
          <w:lang w:val="es-AR"/>
        </w:rPr>
        <w:t xml:space="preserve">resoluciones </w:t>
      </w:r>
      <w:r w:rsidR="00B130C0" w:rsidRPr="001C5C49">
        <w:rPr>
          <w:rFonts w:asciiTheme="majorHAnsi" w:hAnsiTheme="majorHAnsi"/>
          <w:sz w:val="20"/>
          <w:szCs w:val="20"/>
          <w:lang w:val="es-AR"/>
        </w:rPr>
        <w:t xml:space="preserve">en </w:t>
      </w:r>
      <w:r w:rsidR="00162B07" w:rsidRPr="001C5C49">
        <w:rPr>
          <w:rFonts w:asciiTheme="majorHAnsi" w:hAnsiTheme="majorHAnsi"/>
          <w:sz w:val="20"/>
          <w:szCs w:val="20"/>
          <w:lang w:val="es-AR"/>
        </w:rPr>
        <w:t>la</w:t>
      </w:r>
      <w:r w:rsidR="00B130C0" w:rsidRPr="001C5C49">
        <w:rPr>
          <w:rFonts w:asciiTheme="majorHAnsi" w:hAnsiTheme="majorHAnsi"/>
          <w:sz w:val="20"/>
          <w:szCs w:val="20"/>
          <w:lang w:val="es-AR"/>
        </w:rPr>
        <w:t xml:space="preserve">s que el </w:t>
      </w:r>
      <w:r w:rsidR="00162B07" w:rsidRPr="001C5C49">
        <w:rPr>
          <w:rFonts w:asciiTheme="majorHAnsi" w:hAnsiTheme="majorHAnsi"/>
          <w:sz w:val="20"/>
          <w:szCs w:val="20"/>
          <w:lang w:val="es-AR"/>
        </w:rPr>
        <w:t xml:space="preserve">mismo </w:t>
      </w:r>
      <w:r w:rsidR="00B130C0" w:rsidRPr="001C5C49">
        <w:rPr>
          <w:rFonts w:asciiTheme="majorHAnsi" w:hAnsiTheme="majorHAnsi"/>
          <w:sz w:val="20"/>
          <w:szCs w:val="20"/>
          <w:lang w:val="es-AR"/>
        </w:rPr>
        <w:t xml:space="preserve">Consejo de la Judicatura Federal adopte las decisiones de designación, adscripción, ratificación </w:t>
      </w:r>
      <w:r w:rsidRPr="001C5C49">
        <w:rPr>
          <w:rFonts w:asciiTheme="majorHAnsi" w:hAnsiTheme="majorHAnsi"/>
          <w:sz w:val="20"/>
          <w:szCs w:val="20"/>
          <w:lang w:val="es-AR"/>
        </w:rPr>
        <w:t xml:space="preserve">o </w:t>
      </w:r>
      <w:r w:rsidR="00B130C0" w:rsidRPr="001C5C49">
        <w:rPr>
          <w:rFonts w:asciiTheme="majorHAnsi" w:hAnsiTheme="majorHAnsi"/>
          <w:sz w:val="20"/>
          <w:szCs w:val="20"/>
          <w:lang w:val="es-AR"/>
        </w:rPr>
        <w:t>remoción de jueces, frente a l</w:t>
      </w:r>
      <w:r w:rsidRPr="001C5C49">
        <w:rPr>
          <w:rFonts w:asciiTheme="majorHAnsi" w:hAnsiTheme="majorHAnsi"/>
          <w:sz w:val="20"/>
          <w:szCs w:val="20"/>
          <w:lang w:val="es-AR"/>
        </w:rPr>
        <w:t>a</w:t>
      </w:r>
      <w:r w:rsidR="00B130C0" w:rsidRPr="001C5C49">
        <w:rPr>
          <w:rFonts w:asciiTheme="majorHAnsi" w:hAnsiTheme="majorHAnsi"/>
          <w:sz w:val="20"/>
          <w:szCs w:val="20"/>
          <w:lang w:val="es-AR"/>
        </w:rPr>
        <w:t>s cuales sí es procedente interponer el recurso de revisión administrativa ante la Suprema Corte de Justicia – situación que en criterio del peticionario configura una hipótesis de discriminación jurídica contraria al derecho a la igualdad ante la ley</w:t>
      </w:r>
      <w:r w:rsidRPr="001C5C49">
        <w:rPr>
          <w:rFonts w:asciiTheme="majorHAnsi" w:hAnsiTheme="majorHAnsi"/>
          <w:sz w:val="20"/>
          <w:szCs w:val="20"/>
          <w:lang w:val="es-AR"/>
        </w:rPr>
        <w:t>, pues se trata de una diferencia de trato legal injustificada</w:t>
      </w:r>
      <w:r w:rsidR="00B130C0" w:rsidRPr="001C5C49">
        <w:rPr>
          <w:rFonts w:asciiTheme="majorHAnsi" w:hAnsiTheme="majorHAnsi"/>
          <w:sz w:val="20"/>
          <w:szCs w:val="20"/>
          <w:lang w:val="es-AR"/>
        </w:rPr>
        <w:t xml:space="preserve">. </w:t>
      </w:r>
      <w:r w:rsidR="00AC2B7B" w:rsidRPr="001C5C49">
        <w:rPr>
          <w:rFonts w:asciiTheme="majorHAnsi" w:hAnsiTheme="majorHAnsi"/>
          <w:sz w:val="20"/>
          <w:szCs w:val="20"/>
          <w:lang w:val="es-AR"/>
        </w:rPr>
        <w:t xml:space="preserve">El señor </w:t>
      </w:r>
      <w:proofErr w:type="spellStart"/>
      <w:r w:rsidR="00AC2B7B" w:rsidRPr="001C5C49">
        <w:rPr>
          <w:rFonts w:asciiTheme="majorHAnsi" w:hAnsiTheme="majorHAnsi"/>
          <w:sz w:val="20"/>
          <w:szCs w:val="20"/>
          <w:lang w:val="es-AR"/>
        </w:rPr>
        <w:t>Zelonka</w:t>
      </w:r>
      <w:proofErr w:type="spellEnd"/>
      <w:r w:rsidR="00AC2B7B" w:rsidRPr="001C5C49">
        <w:rPr>
          <w:rFonts w:asciiTheme="majorHAnsi" w:hAnsiTheme="majorHAnsi"/>
          <w:sz w:val="20"/>
          <w:szCs w:val="20"/>
          <w:lang w:val="es-AR"/>
        </w:rPr>
        <w:t xml:space="preserve"> también controvierte ante la CIDH el manejo probatorio que se le dio al proceso </w:t>
      </w:r>
      <w:r w:rsidRPr="001C5C49">
        <w:rPr>
          <w:rFonts w:asciiTheme="majorHAnsi" w:hAnsiTheme="majorHAnsi"/>
          <w:sz w:val="20"/>
          <w:szCs w:val="20"/>
          <w:lang w:val="es-AR"/>
        </w:rPr>
        <w:t xml:space="preserve">disciplinario </w:t>
      </w:r>
      <w:r w:rsidR="00AC2B7B" w:rsidRPr="001C5C49">
        <w:rPr>
          <w:rFonts w:asciiTheme="majorHAnsi" w:hAnsiTheme="majorHAnsi"/>
          <w:sz w:val="20"/>
          <w:szCs w:val="20"/>
          <w:lang w:val="es-AR"/>
        </w:rPr>
        <w:t>durante su etapa de sustanciación, y la valoración de las pruebas que se hizo en la decisión del Consejo de la Judicatura Federal que le impuso la sanción de suspensión, por diversas razones fácticas y jurídicas.</w:t>
      </w:r>
    </w:p>
    <w:p w14:paraId="31170B16" w14:textId="40A44CE1" w:rsidR="00BD237E" w:rsidRPr="001C5C49" w:rsidRDefault="009701CB" w:rsidP="009701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C5C49">
        <w:rPr>
          <w:rFonts w:asciiTheme="majorHAnsi" w:hAnsiTheme="majorHAnsi"/>
          <w:sz w:val="20"/>
          <w:szCs w:val="20"/>
          <w:lang w:val="es-AR"/>
        </w:rPr>
        <w:t xml:space="preserve">4. </w:t>
      </w:r>
      <w:r w:rsidR="00007DAC">
        <w:rPr>
          <w:rFonts w:asciiTheme="majorHAnsi" w:hAnsiTheme="majorHAnsi"/>
          <w:sz w:val="20"/>
          <w:szCs w:val="20"/>
          <w:lang w:val="es-AR"/>
        </w:rPr>
        <w:tab/>
      </w:r>
      <w:r w:rsidR="00BD237E" w:rsidRPr="001C5C49">
        <w:rPr>
          <w:rFonts w:asciiTheme="majorHAnsi" w:hAnsiTheme="majorHAnsi"/>
          <w:sz w:val="20"/>
          <w:szCs w:val="20"/>
          <w:lang w:val="es-AR"/>
        </w:rPr>
        <w:t>El Estado, en su contestación, afirma que la petición debe ser declarada inadmisible porque de ella no se desprenden posibles violaciones de los derechos humanos. Argumenta que el peticionario incurrió en una causal de responsabilidad debidamente establecida en la legislación aplicable</w:t>
      </w:r>
      <w:r w:rsidR="007A32BD">
        <w:rPr>
          <w:rFonts w:asciiTheme="majorHAnsi" w:hAnsiTheme="majorHAnsi"/>
          <w:sz w:val="20"/>
          <w:szCs w:val="20"/>
          <w:lang w:val="es-AR"/>
        </w:rPr>
        <w:t>;</w:t>
      </w:r>
      <w:r w:rsidR="00BD237E" w:rsidRPr="001C5C49">
        <w:rPr>
          <w:rFonts w:asciiTheme="majorHAnsi" w:hAnsiTheme="majorHAnsi"/>
          <w:sz w:val="20"/>
          <w:szCs w:val="20"/>
          <w:lang w:val="es-AR"/>
        </w:rPr>
        <w:t xml:space="preserve"> que </w:t>
      </w:r>
      <w:r w:rsidRPr="001C5C49">
        <w:rPr>
          <w:rFonts w:asciiTheme="majorHAnsi" w:hAnsiTheme="majorHAnsi"/>
          <w:sz w:val="20"/>
          <w:szCs w:val="20"/>
          <w:lang w:val="es-AR"/>
        </w:rPr>
        <w:t xml:space="preserve">en el proceso disciplinario </w:t>
      </w:r>
      <w:r w:rsidR="00BD237E" w:rsidRPr="001C5C49">
        <w:rPr>
          <w:rFonts w:asciiTheme="majorHAnsi" w:hAnsiTheme="majorHAnsi"/>
          <w:sz w:val="20"/>
          <w:szCs w:val="20"/>
          <w:lang w:val="es-AR"/>
        </w:rPr>
        <w:t>se respetó su derecho a una defensa adecuada</w:t>
      </w:r>
      <w:r w:rsidR="007A32BD">
        <w:rPr>
          <w:rFonts w:asciiTheme="majorHAnsi" w:hAnsiTheme="majorHAnsi"/>
          <w:sz w:val="20"/>
          <w:szCs w:val="20"/>
          <w:lang w:val="es-AR"/>
        </w:rPr>
        <w:t>;</w:t>
      </w:r>
      <w:r w:rsidR="00BD237E" w:rsidRPr="001C5C49">
        <w:rPr>
          <w:rFonts w:asciiTheme="majorHAnsi" w:hAnsiTheme="majorHAnsi"/>
          <w:sz w:val="20"/>
          <w:szCs w:val="20"/>
          <w:lang w:val="es-AR"/>
        </w:rPr>
        <w:t xml:space="preserve"> y que al cabo del procedimiento que se le siguió con respeto pleno por las garantías del debido proceso se le impuso una sanción igualmente prevista en la legislación, que es acorde con la causal de responsabilidad en la que se declaró que había incurrido. Por ello, el Estado declara que el procedimiento instaurado contra el señor </w:t>
      </w:r>
      <w:proofErr w:type="spellStart"/>
      <w:r w:rsidR="00BD237E" w:rsidRPr="001C5C49">
        <w:rPr>
          <w:rFonts w:asciiTheme="majorHAnsi" w:hAnsiTheme="majorHAnsi"/>
          <w:sz w:val="20"/>
          <w:szCs w:val="20"/>
          <w:lang w:val="es-AR"/>
        </w:rPr>
        <w:t>Zelon</w:t>
      </w:r>
      <w:r w:rsidR="0011254C" w:rsidRPr="001C5C49">
        <w:rPr>
          <w:rFonts w:asciiTheme="majorHAnsi" w:hAnsiTheme="majorHAnsi"/>
          <w:sz w:val="20"/>
          <w:szCs w:val="20"/>
          <w:lang w:val="es-AR"/>
        </w:rPr>
        <w:t>k</w:t>
      </w:r>
      <w:r w:rsidR="00BD237E" w:rsidRPr="001C5C49">
        <w:rPr>
          <w:rFonts w:asciiTheme="majorHAnsi" w:hAnsiTheme="majorHAnsi"/>
          <w:sz w:val="20"/>
          <w:szCs w:val="20"/>
          <w:lang w:val="es-AR"/>
        </w:rPr>
        <w:t>a</w:t>
      </w:r>
      <w:proofErr w:type="spellEnd"/>
      <w:r w:rsidR="00BD237E" w:rsidRPr="001C5C49">
        <w:rPr>
          <w:rFonts w:asciiTheme="majorHAnsi" w:hAnsiTheme="majorHAnsi"/>
          <w:sz w:val="20"/>
          <w:szCs w:val="20"/>
          <w:lang w:val="es-AR"/>
        </w:rPr>
        <w:t xml:space="preserve"> se desarrolló con estricto apego a la legislación aplicable y con pleno respeto por sus derechos humanos, </w:t>
      </w:r>
      <w:r w:rsidR="00BD237E" w:rsidRPr="001C5C49">
        <w:rPr>
          <w:rFonts w:asciiTheme="majorHAnsi" w:hAnsiTheme="majorHAnsi"/>
          <w:i/>
          <w:iCs/>
          <w:sz w:val="20"/>
          <w:szCs w:val="20"/>
          <w:lang w:val="es-AR"/>
        </w:rPr>
        <w:t>“por lo que el hecho de que no haya resultado favorable al peticionario no se traduce en la existencia de violaciones a sus derechos humanos”</w:t>
      </w:r>
      <w:r w:rsidR="00BD237E" w:rsidRPr="001C5C49">
        <w:rPr>
          <w:rFonts w:asciiTheme="majorHAnsi" w:hAnsiTheme="majorHAnsi"/>
          <w:sz w:val="20"/>
          <w:szCs w:val="20"/>
          <w:lang w:val="es-AR"/>
        </w:rPr>
        <w:t>.</w:t>
      </w:r>
    </w:p>
    <w:p w14:paraId="098998B3" w14:textId="59F27A45" w:rsidR="003239B8" w:rsidRPr="001C5C49" w:rsidRDefault="003239B8" w:rsidP="003239B8">
      <w:pPr>
        <w:spacing w:before="240" w:after="240"/>
        <w:ind w:firstLine="720"/>
        <w:jc w:val="both"/>
        <w:rPr>
          <w:rFonts w:asciiTheme="majorHAnsi" w:eastAsia="Cambria" w:hAnsiTheme="majorHAnsi" w:cs="Cambria"/>
          <w:b/>
          <w:bCs/>
          <w:color w:val="000000"/>
          <w:sz w:val="20"/>
          <w:szCs w:val="20"/>
          <w:u w:color="000000"/>
          <w:lang w:val="es-ES" w:eastAsia="es-ES"/>
        </w:rPr>
      </w:pPr>
      <w:r w:rsidRPr="001C5C49">
        <w:rPr>
          <w:rFonts w:asciiTheme="majorHAnsi" w:eastAsia="Cambria" w:hAnsiTheme="majorHAnsi" w:cs="Cambria"/>
          <w:b/>
          <w:bCs/>
          <w:color w:val="000000"/>
          <w:sz w:val="20"/>
          <w:szCs w:val="20"/>
          <w:u w:color="000000"/>
          <w:lang w:val="es-ES" w:eastAsia="es-ES"/>
        </w:rPr>
        <w:t>VI.</w:t>
      </w:r>
      <w:r w:rsidRPr="001C5C49">
        <w:rPr>
          <w:rFonts w:asciiTheme="majorHAnsi" w:eastAsia="Cambria" w:hAnsiTheme="majorHAnsi" w:cs="Cambria"/>
          <w:b/>
          <w:bCs/>
          <w:color w:val="000000"/>
          <w:sz w:val="20"/>
          <w:szCs w:val="20"/>
          <w:u w:color="000000"/>
          <w:lang w:val="es-ES" w:eastAsia="es-ES"/>
        </w:rPr>
        <w:tab/>
      </w:r>
      <w:r w:rsidR="004A6A54" w:rsidRPr="001C5C49">
        <w:rPr>
          <w:rFonts w:asciiTheme="majorHAnsi" w:hAnsiTheme="majorHAnsi"/>
          <w:b/>
          <w:bCs/>
          <w:sz w:val="20"/>
          <w:szCs w:val="20"/>
          <w:lang w:val="es-ES_tradnl"/>
        </w:rPr>
        <w:t xml:space="preserve">ANÁLISIS DE </w:t>
      </w:r>
      <w:r w:rsidR="00C21FEF" w:rsidRPr="001C5C49">
        <w:rPr>
          <w:rFonts w:asciiTheme="majorHAnsi" w:hAnsiTheme="majorHAnsi"/>
          <w:b/>
          <w:sz w:val="20"/>
          <w:szCs w:val="20"/>
          <w:lang w:val="es-ES"/>
        </w:rPr>
        <w:t>AGOTAMIENTO DE LOS RECURSOS INTERNOS Y PLAZO DE PRESENTACIÓN</w:t>
      </w:r>
      <w:r w:rsidR="00C21FEF" w:rsidRPr="001C5C49">
        <w:rPr>
          <w:rFonts w:asciiTheme="majorHAnsi" w:eastAsia="Cambria" w:hAnsiTheme="majorHAnsi" w:cs="Cambria"/>
          <w:b/>
          <w:bCs/>
          <w:color w:val="000000"/>
          <w:sz w:val="20"/>
          <w:szCs w:val="20"/>
          <w:u w:color="000000"/>
          <w:lang w:val="es-ES" w:eastAsia="es-ES"/>
        </w:rPr>
        <w:t xml:space="preserve"> </w:t>
      </w:r>
    </w:p>
    <w:p w14:paraId="7B493DF0" w14:textId="77777777" w:rsidR="00F50EF8" w:rsidRDefault="009701CB" w:rsidP="009701CB">
      <w:pPr>
        <w:spacing w:before="240" w:after="240"/>
        <w:ind w:firstLine="720"/>
        <w:jc w:val="both"/>
        <w:rPr>
          <w:rFonts w:asciiTheme="majorHAnsi" w:eastAsia="Cambria" w:hAnsiTheme="majorHAnsi" w:cs="Cambria"/>
          <w:color w:val="000000"/>
          <w:sz w:val="20"/>
          <w:szCs w:val="20"/>
          <w:u w:color="000000"/>
          <w:lang w:val="es-ES" w:eastAsia="es-ES"/>
        </w:rPr>
      </w:pPr>
      <w:r w:rsidRPr="001C5C49">
        <w:rPr>
          <w:rFonts w:asciiTheme="majorHAnsi" w:eastAsia="Cambria" w:hAnsiTheme="majorHAnsi" w:cs="Cambria"/>
          <w:color w:val="000000"/>
          <w:sz w:val="20"/>
          <w:szCs w:val="20"/>
          <w:u w:color="000000"/>
          <w:lang w:val="es-ES" w:eastAsia="es-ES"/>
        </w:rPr>
        <w:t xml:space="preserve">5. </w:t>
      </w:r>
      <w:r w:rsidR="00F50EF8">
        <w:rPr>
          <w:rFonts w:asciiTheme="majorHAnsi" w:eastAsia="Cambria" w:hAnsiTheme="majorHAnsi" w:cs="Cambria"/>
          <w:color w:val="000000"/>
          <w:sz w:val="20"/>
          <w:szCs w:val="20"/>
          <w:u w:color="000000"/>
          <w:lang w:val="es-ES" w:eastAsia="es-ES"/>
        </w:rPr>
        <w:tab/>
      </w:r>
      <w:r w:rsidR="00162B07" w:rsidRPr="001C5C49">
        <w:rPr>
          <w:rFonts w:asciiTheme="majorHAnsi" w:eastAsia="Cambria" w:hAnsiTheme="majorHAnsi" w:cs="Cambria"/>
          <w:color w:val="000000"/>
          <w:sz w:val="20"/>
          <w:szCs w:val="20"/>
          <w:u w:color="000000"/>
          <w:lang w:val="es-ES" w:eastAsia="es-ES"/>
        </w:rPr>
        <w:t xml:space="preserve">La improcedencia de cualquier tipo de recurso </w:t>
      </w:r>
      <w:r w:rsidRPr="001C5C49">
        <w:rPr>
          <w:rFonts w:asciiTheme="majorHAnsi" w:eastAsia="Cambria" w:hAnsiTheme="majorHAnsi" w:cs="Cambria"/>
          <w:color w:val="000000"/>
          <w:sz w:val="20"/>
          <w:szCs w:val="20"/>
          <w:u w:color="000000"/>
          <w:lang w:val="es-ES" w:eastAsia="es-ES"/>
        </w:rPr>
        <w:t xml:space="preserve">administrativo o judicial </w:t>
      </w:r>
      <w:r w:rsidR="00162B07" w:rsidRPr="001C5C49">
        <w:rPr>
          <w:rFonts w:asciiTheme="majorHAnsi" w:eastAsia="Cambria" w:hAnsiTheme="majorHAnsi" w:cs="Cambria"/>
          <w:color w:val="000000"/>
          <w:sz w:val="20"/>
          <w:szCs w:val="20"/>
          <w:u w:color="000000"/>
          <w:lang w:val="es-ES" w:eastAsia="es-ES"/>
        </w:rPr>
        <w:t>contra la decisión</w:t>
      </w:r>
      <w:r w:rsidRPr="001C5C49">
        <w:rPr>
          <w:rFonts w:asciiTheme="majorHAnsi" w:eastAsia="Cambria" w:hAnsiTheme="majorHAnsi" w:cs="Cambria"/>
          <w:color w:val="000000"/>
          <w:sz w:val="20"/>
          <w:szCs w:val="20"/>
          <w:u w:color="000000"/>
          <w:lang w:val="es-ES" w:eastAsia="es-ES"/>
        </w:rPr>
        <w:t xml:space="preserve"> disciplinaria</w:t>
      </w:r>
      <w:r w:rsidR="00162B07" w:rsidRPr="001C5C49">
        <w:rPr>
          <w:rFonts w:asciiTheme="majorHAnsi" w:eastAsia="Cambria" w:hAnsiTheme="majorHAnsi" w:cs="Cambria"/>
          <w:color w:val="000000"/>
          <w:sz w:val="20"/>
          <w:szCs w:val="20"/>
          <w:u w:color="000000"/>
          <w:lang w:val="es-ES" w:eastAsia="es-ES"/>
        </w:rPr>
        <w:t xml:space="preserve"> de suspender temporalmente a </w:t>
      </w:r>
      <w:r w:rsidR="0011254C" w:rsidRPr="001C5C49">
        <w:rPr>
          <w:rFonts w:asciiTheme="majorHAnsi" w:eastAsia="Cambria" w:hAnsiTheme="majorHAnsi" w:cs="Cambria"/>
          <w:color w:val="000000"/>
          <w:sz w:val="20"/>
          <w:szCs w:val="20"/>
          <w:u w:color="000000"/>
          <w:lang w:val="es-ES" w:eastAsia="es-ES"/>
        </w:rPr>
        <w:t>un funcionario judicial mexicano configura, en criterio de la Comisión Interamericana, la excepción a la regla de agotamiento de recursos internos prevista en el artículo 46.2.(a) de la Convención Americana, de conformidad con la cual no será obligatorio para los peticionarios agotar tales recursos domésticos cuando</w:t>
      </w:r>
      <w:r w:rsidR="00162B07" w:rsidRPr="001C5C49">
        <w:rPr>
          <w:rFonts w:asciiTheme="majorHAnsi" w:eastAsia="Cambria" w:hAnsiTheme="majorHAnsi" w:cs="Cambria"/>
          <w:color w:val="000000"/>
          <w:sz w:val="20"/>
          <w:szCs w:val="20"/>
          <w:u w:color="000000"/>
          <w:lang w:val="es-ES" w:eastAsia="es-ES"/>
        </w:rPr>
        <w:t xml:space="preserve"> </w:t>
      </w:r>
      <w:r w:rsidR="0011254C" w:rsidRPr="001C5C49">
        <w:rPr>
          <w:rFonts w:asciiTheme="majorHAnsi" w:eastAsia="Cambria" w:hAnsiTheme="majorHAnsi" w:cs="Cambria"/>
          <w:i/>
          <w:iCs/>
          <w:color w:val="000000"/>
          <w:sz w:val="20"/>
          <w:szCs w:val="20"/>
          <w:u w:color="000000"/>
          <w:lang w:val="es-ES" w:eastAsia="es-ES"/>
        </w:rPr>
        <w:t>“n</w:t>
      </w:r>
      <w:r w:rsidR="0011254C" w:rsidRPr="001C5C49">
        <w:rPr>
          <w:rFonts w:asciiTheme="majorHAnsi" w:hAnsiTheme="majorHAnsi" w:cs="Tahoma"/>
          <w:i/>
          <w:iCs/>
          <w:color w:val="000000"/>
          <w:sz w:val="20"/>
          <w:szCs w:val="20"/>
          <w:lang w:val="es-CO"/>
        </w:rPr>
        <w:t>o exista en la legislación interna del Estado de que se trata el debido proceso legal para la protección del derecho o derechos que se alega han sido violados”</w:t>
      </w:r>
      <w:r w:rsidR="0011254C" w:rsidRPr="001C5C49">
        <w:rPr>
          <w:rFonts w:asciiTheme="majorHAnsi" w:hAnsiTheme="majorHAnsi" w:cs="Tahoma"/>
          <w:color w:val="000000"/>
          <w:sz w:val="20"/>
          <w:szCs w:val="20"/>
          <w:lang w:val="es-CO"/>
        </w:rPr>
        <w:t>. En u</w:t>
      </w:r>
      <w:r w:rsidR="00162B07" w:rsidRPr="001C5C49">
        <w:rPr>
          <w:rFonts w:asciiTheme="majorHAnsi" w:eastAsia="Cambria" w:hAnsiTheme="majorHAnsi" w:cs="Cambria"/>
          <w:color w:val="000000"/>
          <w:sz w:val="20"/>
          <w:szCs w:val="20"/>
          <w:u w:color="000000"/>
          <w:lang w:val="es-ES" w:eastAsia="es-ES"/>
        </w:rPr>
        <w:t xml:space="preserve">n caso </w:t>
      </w:r>
      <w:r w:rsidR="0011254C" w:rsidRPr="001C5C49">
        <w:rPr>
          <w:rFonts w:asciiTheme="majorHAnsi" w:eastAsia="Cambria" w:hAnsiTheme="majorHAnsi" w:cs="Cambria"/>
          <w:color w:val="000000"/>
          <w:sz w:val="20"/>
          <w:szCs w:val="20"/>
          <w:u w:color="000000"/>
          <w:lang w:val="es-ES" w:eastAsia="es-ES"/>
        </w:rPr>
        <w:t xml:space="preserve">reciente atinente a México, </w:t>
      </w:r>
      <w:r w:rsidR="00162B07" w:rsidRPr="001C5C49">
        <w:rPr>
          <w:rFonts w:asciiTheme="majorHAnsi" w:eastAsia="Cambria" w:hAnsiTheme="majorHAnsi" w:cs="Cambria"/>
          <w:color w:val="000000"/>
          <w:sz w:val="20"/>
          <w:szCs w:val="20"/>
          <w:u w:color="000000"/>
          <w:lang w:val="es-ES" w:eastAsia="es-ES"/>
        </w:rPr>
        <w:t xml:space="preserve">similar al </w:t>
      </w:r>
      <w:r w:rsidR="00F50EF8">
        <w:rPr>
          <w:rFonts w:asciiTheme="majorHAnsi" w:eastAsia="Cambria" w:hAnsiTheme="majorHAnsi" w:cs="Cambria"/>
          <w:color w:val="000000"/>
          <w:sz w:val="20"/>
          <w:szCs w:val="20"/>
          <w:u w:color="000000"/>
          <w:lang w:val="es-ES" w:eastAsia="es-ES"/>
        </w:rPr>
        <w:t>presente</w:t>
      </w:r>
      <w:r w:rsidR="00162B07" w:rsidRPr="001C5C49">
        <w:rPr>
          <w:rFonts w:asciiTheme="majorHAnsi" w:eastAsia="Cambria" w:hAnsiTheme="majorHAnsi" w:cs="Cambria"/>
          <w:color w:val="000000"/>
          <w:sz w:val="20"/>
          <w:szCs w:val="20"/>
          <w:u w:color="000000"/>
          <w:lang w:val="es-ES" w:eastAsia="es-ES"/>
        </w:rPr>
        <w:t xml:space="preserve">, en el cual el peticionario </w:t>
      </w:r>
      <w:r w:rsidR="0011254C" w:rsidRPr="001C5C49">
        <w:rPr>
          <w:rFonts w:asciiTheme="majorHAnsi" w:eastAsia="Cambria" w:hAnsiTheme="majorHAnsi" w:cs="Cambria"/>
          <w:color w:val="000000"/>
          <w:sz w:val="20"/>
          <w:szCs w:val="20"/>
          <w:u w:color="000000"/>
          <w:lang w:val="es-ES" w:eastAsia="es-ES"/>
        </w:rPr>
        <w:t xml:space="preserve">había sido objeto de una sanción disciplinaria </w:t>
      </w:r>
      <w:r w:rsidR="0011254C" w:rsidRPr="001C5C49">
        <w:rPr>
          <w:rFonts w:asciiTheme="majorHAnsi" w:eastAsia="Cambria" w:hAnsiTheme="majorHAnsi" w:cs="Cambria"/>
          <w:color w:val="000000"/>
          <w:sz w:val="20"/>
          <w:szCs w:val="20"/>
          <w:u w:color="000000"/>
          <w:lang w:val="es-ES" w:eastAsia="es-ES"/>
        </w:rPr>
        <w:lastRenderedPageBreak/>
        <w:t>impuesta por el Consejo de la Judicatura Federal frente a la cual no procedía ningún recurso, la CIDH declaró aplicab</w:t>
      </w:r>
      <w:r w:rsidR="00F50EF8">
        <w:rPr>
          <w:rFonts w:asciiTheme="majorHAnsi" w:eastAsia="Cambria" w:hAnsiTheme="majorHAnsi" w:cs="Cambria"/>
          <w:color w:val="000000"/>
          <w:sz w:val="20"/>
          <w:szCs w:val="20"/>
          <w:u w:color="000000"/>
          <w:lang w:val="es-ES" w:eastAsia="es-ES"/>
        </w:rPr>
        <w:t>le dicha excepción convencional. E</w:t>
      </w:r>
      <w:r w:rsidR="0011254C" w:rsidRPr="001C5C49">
        <w:rPr>
          <w:rFonts w:asciiTheme="majorHAnsi" w:eastAsia="Cambria" w:hAnsiTheme="majorHAnsi" w:cs="Cambria"/>
          <w:color w:val="000000"/>
          <w:sz w:val="20"/>
          <w:szCs w:val="20"/>
          <w:u w:color="000000"/>
          <w:lang w:val="es-ES" w:eastAsia="es-ES"/>
        </w:rPr>
        <w:t xml:space="preserve">n palabras de la Comisión, </w:t>
      </w:r>
    </w:p>
    <w:p w14:paraId="6A72F7D0" w14:textId="3C82CD4B" w:rsidR="00F50EF8" w:rsidRPr="00F50EF8" w:rsidRDefault="0011254C" w:rsidP="00F50EF8">
      <w:pPr>
        <w:spacing w:before="240" w:after="240"/>
        <w:ind w:left="720" w:right="720"/>
        <w:jc w:val="both"/>
        <w:rPr>
          <w:rFonts w:asciiTheme="majorHAnsi" w:eastAsia="Cambria" w:hAnsiTheme="majorHAnsi" w:cs="Cambria"/>
          <w:color w:val="000000"/>
          <w:sz w:val="20"/>
          <w:szCs w:val="20"/>
          <w:u w:color="000000"/>
          <w:lang w:val="es-ES" w:eastAsia="es-ES"/>
        </w:rPr>
      </w:pPr>
      <w:r w:rsidRPr="00F50EF8">
        <w:rPr>
          <w:rFonts w:asciiTheme="majorHAnsi" w:hAnsiTheme="majorHAnsi"/>
          <w:iCs/>
          <w:sz w:val="20"/>
          <w:szCs w:val="20"/>
          <w:lang w:val="es-CO"/>
        </w:rPr>
        <w:t>el peticionario presentó un recurso de revisión administrativa ante la Suprema Corte de Justicia, el cual fue rechazado por resultar improcedente dado que la decisión del Consejo Federal de la Judicatura era definitiva e inatacable. Por lo tanto, con base en dicha información, la Comisión considera que no existe en la jurisdicción interna un recurso contra la sanción disciplinaria interpuesta contra la presunta víctima, por lo cual procede la excepción contenida en el artículo 46.2.a</w:t>
      </w:r>
      <w:r w:rsidR="0065772C">
        <w:rPr>
          <w:rFonts w:asciiTheme="majorHAnsi" w:hAnsiTheme="majorHAnsi"/>
          <w:iCs/>
          <w:sz w:val="20"/>
          <w:szCs w:val="20"/>
          <w:lang w:val="es-CO"/>
        </w:rPr>
        <w:t>)</w:t>
      </w:r>
      <w:r w:rsidRPr="00F50EF8">
        <w:rPr>
          <w:rFonts w:asciiTheme="majorHAnsi" w:hAnsiTheme="majorHAnsi"/>
          <w:iCs/>
          <w:sz w:val="20"/>
          <w:szCs w:val="20"/>
          <w:lang w:val="es-CO"/>
        </w:rPr>
        <w:t xml:space="preserve"> de la Con</w:t>
      </w:r>
      <w:r w:rsidR="00F50EF8" w:rsidRPr="00F50EF8">
        <w:rPr>
          <w:rFonts w:asciiTheme="majorHAnsi" w:hAnsiTheme="majorHAnsi"/>
          <w:iCs/>
          <w:sz w:val="20"/>
          <w:szCs w:val="20"/>
          <w:lang w:val="es-CO"/>
        </w:rPr>
        <w:t>vención y 31.2.a del Reglamento</w:t>
      </w:r>
      <w:r w:rsidRPr="00F50EF8">
        <w:rPr>
          <w:rStyle w:val="FootnoteReference"/>
          <w:rFonts w:asciiTheme="majorHAnsi" w:hAnsiTheme="majorHAnsi"/>
          <w:iCs/>
          <w:sz w:val="20"/>
          <w:szCs w:val="20"/>
          <w:lang w:val="es-CO"/>
        </w:rPr>
        <w:footnoteReference w:id="5"/>
      </w:r>
      <w:r w:rsidRPr="00F50EF8">
        <w:rPr>
          <w:rFonts w:asciiTheme="majorHAnsi" w:eastAsia="Cambria" w:hAnsiTheme="majorHAnsi" w:cs="Cambria"/>
          <w:color w:val="000000"/>
          <w:sz w:val="20"/>
          <w:szCs w:val="20"/>
          <w:u w:color="000000"/>
          <w:lang w:val="es-ES" w:eastAsia="es-ES"/>
        </w:rPr>
        <w:t xml:space="preserve">. </w:t>
      </w:r>
    </w:p>
    <w:p w14:paraId="5F43550B" w14:textId="6CCB6CEE" w:rsidR="0011254C" w:rsidRPr="001C5C49" w:rsidRDefault="001C5C49" w:rsidP="001C5C49">
      <w:pPr>
        <w:spacing w:before="240" w:after="240"/>
        <w:ind w:firstLine="720"/>
        <w:jc w:val="both"/>
        <w:rPr>
          <w:rFonts w:asciiTheme="majorHAnsi" w:hAnsiTheme="majorHAnsi"/>
          <w:sz w:val="20"/>
          <w:szCs w:val="20"/>
          <w:lang w:val="es-UY"/>
        </w:rPr>
      </w:pPr>
      <w:r w:rsidRPr="001C5C49">
        <w:rPr>
          <w:rFonts w:asciiTheme="majorHAnsi" w:eastAsia="Cambria" w:hAnsiTheme="majorHAnsi" w:cs="Cambria"/>
          <w:color w:val="000000"/>
          <w:sz w:val="20"/>
          <w:szCs w:val="20"/>
          <w:u w:color="000000"/>
          <w:lang w:val="es-ES" w:eastAsia="es-ES"/>
        </w:rPr>
        <w:t xml:space="preserve">6. </w:t>
      </w:r>
      <w:r w:rsidR="00C33609">
        <w:rPr>
          <w:rFonts w:asciiTheme="majorHAnsi" w:eastAsia="Cambria" w:hAnsiTheme="majorHAnsi" w:cs="Cambria"/>
          <w:color w:val="000000"/>
          <w:sz w:val="20"/>
          <w:szCs w:val="20"/>
          <w:u w:color="000000"/>
          <w:lang w:val="es-ES" w:eastAsia="es-ES"/>
        </w:rPr>
        <w:tab/>
        <w:t>Siguiendo este precedente, y t</w:t>
      </w:r>
      <w:r w:rsidR="0011254C" w:rsidRPr="001C5C49">
        <w:rPr>
          <w:rFonts w:asciiTheme="majorHAnsi" w:eastAsia="Cambria" w:hAnsiTheme="majorHAnsi" w:cs="Cambria"/>
          <w:color w:val="000000"/>
          <w:sz w:val="20"/>
          <w:szCs w:val="20"/>
          <w:u w:color="000000"/>
          <w:lang w:val="es-ES" w:eastAsia="es-ES"/>
        </w:rPr>
        <w:t xml:space="preserve">eniendo en cuenta que la sanción de suspensión temporal del cargo fue impuesta al señor </w:t>
      </w:r>
      <w:proofErr w:type="spellStart"/>
      <w:r w:rsidR="0011254C" w:rsidRPr="001C5C49">
        <w:rPr>
          <w:rFonts w:asciiTheme="majorHAnsi" w:eastAsia="Cambria" w:hAnsiTheme="majorHAnsi" w:cs="Cambria"/>
          <w:color w:val="000000"/>
          <w:sz w:val="20"/>
          <w:szCs w:val="20"/>
          <w:u w:color="000000"/>
          <w:lang w:val="es-ES" w:eastAsia="es-ES"/>
        </w:rPr>
        <w:t>Zelonka</w:t>
      </w:r>
      <w:proofErr w:type="spellEnd"/>
      <w:r w:rsidR="0011254C" w:rsidRPr="001C5C49">
        <w:rPr>
          <w:rFonts w:asciiTheme="majorHAnsi" w:eastAsia="Cambria" w:hAnsiTheme="majorHAnsi" w:cs="Cambria"/>
          <w:color w:val="000000"/>
          <w:sz w:val="20"/>
          <w:szCs w:val="20"/>
          <w:u w:color="000000"/>
          <w:lang w:val="es-ES" w:eastAsia="es-ES"/>
        </w:rPr>
        <w:t xml:space="preserve"> el 2 de junio de 2010, que su recurso de revisión administrativa fue negado por la Suprema Corte de Justicia el 10 de noviembre de 2010, y que la petición fue recibida por la CIDH el 25 de octubre de 2010, la Comisión concluye que la petición fue presentada en un término razonable, de conformidad con el artículo 32.2 del Reglamento.</w:t>
      </w:r>
    </w:p>
    <w:p w14:paraId="5AD74D5F" w14:textId="77777777" w:rsidR="003239B8" w:rsidRPr="001C5C49" w:rsidRDefault="003239B8" w:rsidP="003239B8">
      <w:pPr>
        <w:pStyle w:val="ListParagraph"/>
        <w:spacing w:before="240" w:after="240"/>
        <w:jc w:val="both"/>
        <w:rPr>
          <w:rFonts w:asciiTheme="majorHAnsi" w:hAnsiTheme="majorHAnsi"/>
          <w:b/>
          <w:sz w:val="20"/>
          <w:szCs w:val="20"/>
          <w:lang w:val="es-ES"/>
        </w:rPr>
      </w:pPr>
      <w:r w:rsidRPr="001C5C49">
        <w:rPr>
          <w:rFonts w:asciiTheme="majorHAnsi" w:hAnsiTheme="majorHAnsi"/>
          <w:b/>
          <w:bCs/>
          <w:sz w:val="20"/>
          <w:szCs w:val="20"/>
          <w:lang w:val="es-ES"/>
        </w:rPr>
        <w:t>VII.</w:t>
      </w:r>
      <w:r w:rsidRPr="001C5C49">
        <w:rPr>
          <w:rFonts w:asciiTheme="majorHAnsi" w:hAnsiTheme="majorHAnsi"/>
          <w:b/>
          <w:bCs/>
          <w:sz w:val="20"/>
          <w:szCs w:val="20"/>
          <w:lang w:val="es-ES"/>
        </w:rPr>
        <w:tab/>
      </w:r>
      <w:r w:rsidR="004A6A54" w:rsidRPr="001C5C49">
        <w:rPr>
          <w:rFonts w:asciiTheme="majorHAnsi" w:hAnsiTheme="majorHAnsi"/>
          <w:b/>
          <w:bCs/>
          <w:sz w:val="20"/>
          <w:szCs w:val="20"/>
          <w:lang w:val="es-ES_tradnl"/>
        </w:rPr>
        <w:t xml:space="preserve">ANÁLISIS DE </w:t>
      </w:r>
      <w:r w:rsidR="00C21FEF" w:rsidRPr="001C5C49">
        <w:rPr>
          <w:rFonts w:asciiTheme="majorHAnsi" w:hAnsiTheme="majorHAnsi"/>
          <w:b/>
          <w:bCs/>
          <w:sz w:val="20"/>
          <w:szCs w:val="20"/>
          <w:lang w:val="es-ES"/>
        </w:rPr>
        <w:t xml:space="preserve">CARACTERIZACIÓN </w:t>
      </w:r>
      <w:r w:rsidR="00C21FEF" w:rsidRPr="001C5C49">
        <w:rPr>
          <w:rFonts w:asciiTheme="majorHAnsi" w:hAnsiTheme="majorHAnsi"/>
          <w:b/>
          <w:bCs/>
          <w:sz w:val="20"/>
          <w:szCs w:val="20"/>
          <w:lang w:val="es-UY"/>
        </w:rPr>
        <w:t>DE LOS HECHOS ALEGADOS</w:t>
      </w:r>
    </w:p>
    <w:p w14:paraId="3E79C737" w14:textId="1AD99DEB" w:rsidR="002B0EC7" w:rsidRPr="001C5C49" w:rsidRDefault="001C5C49" w:rsidP="001C5C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1C5C49">
        <w:rPr>
          <w:rFonts w:asciiTheme="majorHAnsi" w:hAnsiTheme="majorHAnsi"/>
          <w:sz w:val="20"/>
          <w:szCs w:val="20"/>
          <w:lang w:val="es-ES"/>
        </w:rPr>
        <w:t xml:space="preserve">7. </w:t>
      </w:r>
      <w:r w:rsidR="00C33609">
        <w:rPr>
          <w:rFonts w:asciiTheme="majorHAnsi" w:hAnsiTheme="majorHAnsi"/>
          <w:sz w:val="20"/>
          <w:szCs w:val="20"/>
          <w:lang w:val="es-ES"/>
        </w:rPr>
        <w:tab/>
      </w:r>
      <w:r w:rsidR="002B0EC7" w:rsidRPr="001C5C49">
        <w:rPr>
          <w:rFonts w:asciiTheme="majorHAnsi" w:hAnsiTheme="majorHAnsi"/>
          <w:sz w:val="20"/>
          <w:szCs w:val="20"/>
          <w:lang w:val="es-ES"/>
        </w:rPr>
        <w:t xml:space="preserve">La parte peticionaria argumenta que el manejo probatorio dado al proceso por el Consejo de la Judicatura Federal, y </w:t>
      </w:r>
      <w:r>
        <w:rPr>
          <w:rFonts w:asciiTheme="majorHAnsi" w:hAnsiTheme="majorHAnsi"/>
          <w:sz w:val="20"/>
          <w:szCs w:val="20"/>
          <w:lang w:val="es-ES"/>
        </w:rPr>
        <w:t>que la</w:t>
      </w:r>
      <w:r w:rsidR="002B0EC7" w:rsidRPr="001C5C49">
        <w:rPr>
          <w:rFonts w:asciiTheme="majorHAnsi" w:hAnsiTheme="majorHAnsi"/>
          <w:sz w:val="20"/>
          <w:szCs w:val="20"/>
          <w:lang w:val="es-ES"/>
        </w:rPr>
        <w:t xml:space="preserve"> valoración probatoria y </w:t>
      </w:r>
      <w:r>
        <w:rPr>
          <w:rFonts w:asciiTheme="majorHAnsi" w:hAnsiTheme="majorHAnsi"/>
          <w:sz w:val="20"/>
          <w:szCs w:val="20"/>
          <w:lang w:val="es-ES"/>
        </w:rPr>
        <w:t xml:space="preserve">el </w:t>
      </w:r>
      <w:r w:rsidR="002B0EC7" w:rsidRPr="001C5C49">
        <w:rPr>
          <w:rFonts w:asciiTheme="majorHAnsi" w:hAnsiTheme="majorHAnsi"/>
          <w:sz w:val="20"/>
          <w:szCs w:val="20"/>
          <w:lang w:val="es-ES"/>
        </w:rPr>
        <w:t xml:space="preserve">razonamiento jurídico </w:t>
      </w:r>
      <w:r>
        <w:rPr>
          <w:rFonts w:asciiTheme="majorHAnsi" w:hAnsiTheme="majorHAnsi"/>
          <w:sz w:val="20"/>
          <w:szCs w:val="20"/>
          <w:lang w:val="es-ES"/>
        </w:rPr>
        <w:t xml:space="preserve">plasmados </w:t>
      </w:r>
      <w:r w:rsidR="002B0EC7" w:rsidRPr="001C5C49">
        <w:rPr>
          <w:rFonts w:asciiTheme="majorHAnsi" w:hAnsiTheme="majorHAnsi"/>
          <w:sz w:val="20"/>
          <w:szCs w:val="20"/>
          <w:lang w:val="es-ES"/>
        </w:rPr>
        <w:t>en la resolución que le impuso la suspensión temporal del cargo, no se ajustan a los dictados de la Convención Americana por distintas razones. La Comisión Interamericana ha adoptado una postura uniforme y consistente en el sentido de que sí es competente para declarar admisible una petición y decidir sobre su materia fondo en los casos relacionados con procesos internos que puedan violar los derechos amparados por la Convención Americana. No obstante, en el caso bajo examen, la parte peticionaria solicita a la CIDH que revise el contenido de decisiones administrativas definitivas adoptadas en el curso de un proceso disciplinario</w:t>
      </w:r>
      <w:r w:rsidR="009701CB" w:rsidRPr="001C5C49">
        <w:rPr>
          <w:rFonts w:asciiTheme="majorHAnsi" w:hAnsiTheme="majorHAnsi"/>
          <w:sz w:val="20"/>
          <w:szCs w:val="20"/>
          <w:lang w:val="es-ES"/>
        </w:rPr>
        <w:t>, que está</w:t>
      </w:r>
      <w:r>
        <w:rPr>
          <w:rFonts w:asciiTheme="majorHAnsi" w:hAnsiTheme="majorHAnsi"/>
          <w:sz w:val="20"/>
          <w:szCs w:val="20"/>
          <w:lang w:val="es-ES"/>
        </w:rPr>
        <w:t>n</w:t>
      </w:r>
      <w:r w:rsidR="009701CB" w:rsidRPr="001C5C49">
        <w:rPr>
          <w:rFonts w:asciiTheme="majorHAnsi" w:hAnsiTheme="majorHAnsi"/>
          <w:sz w:val="20"/>
          <w:szCs w:val="20"/>
          <w:lang w:val="es-ES"/>
        </w:rPr>
        <w:t xml:space="preserve"> en firme</w:t>
      </w:r>
      <w:r w:rsidR="002B0EC7" w:rsidRPr="001C5C49">
        <w:rPr>
          <w:rFonts w:asciiTheme="majorHAnsi" w:hAnsiTheme="majorHAnsi"/>
          <w:sz w:val="20"/>
          <w:szCs w:val="20"/>
          <w:lang w:val="es-ES"/>
        </w:rPr>
        <w:t xml:space="preserve">. Sus reclamos se dirigen contra el sentido y la fundamentación probatoria de decisiones válidamente adoptadas por </w:t>
      </w:r>
      <w:r w:rsidR="009701CB" w:rsidRPr="001C5C49">
        <w:rPr>
          <w:rFonts w:asciiTheme="majorHAnsi" w:hAnsiTheme="majorHAnsi"/>
          <w:sz w:val="20"/>
          <w:szCs w:val="20"/>
          <w:lang w:val="es-ES"/>
        </w:rPr>
        <w:t>el Consejo de la Judicatura Federal</w:t>
      </w:r>
      <w:r w:rsidR="002B0EC7" w:rsidRPr="001C5C49">
        <w:rPr>
          <w:rFonts w:asciiTheme="majorHAnsi" w:hAnsiTheme="majorHAnsi"/>
          <w:sz w:val="20"/>
          <w:szCs w:val="20"/>
          <w:lang w:val="es-ES"/>
        </w:rPr>
        <w:t>, y buscan que se haga una nueva valoración de las pruebas que se recaudaron en el curso del</w:t>
      </w:r>
      <w:r w:rsidR="009701CB" w:rsidRPr="001C5C49">
        <w:rPr>
          <w:rFonts w:asciiTheme="majorHAnsi" w:hAnsiTheme="majorHAnsi"/>
          <w:sz w:val="20"/>
          <w:szCs w:val="20"/>
          <w:lang w:val="es-ES"/>
        </w:rPr>
        <w:t xml:space="preserve"> </w:t>
      </w:r>
      <w:r w:rsidR="002B0EC7" w:rsidRPr="001C5C49">
        <w:rPr>
          <w:rFonts w:asciiTheme="majorHAnsi" w:hAnsiTheme="majorHAnsi"/>
          <w:sz w:val="20"/>
          <w:szCs w:val="20"/>
          <w:lang w:val="es-ES"/>
        </w:rPr>
        <w:t xml:space="preserve">respectivo proceso, así como un examen crítico de su contenido y del razonamiento </w:t>
      </w:r>
      <w:r w:rsidR="009701CB" w:rsidRPr="001C5C49">
        <w:rPr>
          <w:rFonts w:asciiTheme="majorHAnsi" w:hAnsiTheme="majorHAnsi"/>
          <w:sz w:val="20"/>
          <w:szCs w:val="20"/>
          <w:lang w:val="es-ES"/>
        </w:rPr>
        <w:t>plasmado en la resolución en firme que le sancionó</w:t>
      </w:r>
      <w:r w:rsidR="002B0EC7" w:rsidRPr="001C5C49">
        <w:rPr>
          <w:rFonts w:asciiTheme="majorHAnsi" w:hAnsiTheme="majorHAnsi"/>
          <w:sz w:val="20"/>
          <w:szCs w:val="20"/>
          <w:lang w:val="es-ES"/>
        </w:rPr>
        <w:t xml:space="preserve">. </w:t>
      </w:r>
      <w:r>
        <w:rPr>
          <w:rFonts w:asciiTheme="majorHAnsi" w:hAnsiTheme="majorHAnsi"/>
          <w:sz w:val="20"/>
          <w:szCs w:val="20"/>
          <w:lang w:val="es-ES"/>
        </w:rPr>
        <w:t>L</w:t>
      </w:r>
      <w:r w:rsidR="002B0EC7" w:rsidRPr="001C5C49">
        <w:rPr>
          <w:rFonts w:asciiTheme="majorHAnsi" w:hAnsiTheme="majorHAnsi"/>
          <w:sz w:val="20"/>
          <w:szCs w:val="20"/>
          <w:lang w:val="es-ES"/>
        </w:rPr>
        <w:t>uego de analizar la información aportada por las partes, la Comisión concluye que los alegatos de la parte peticionaria</w:t>
      </w:r>
      <w:r w:rsidR="009701CB" w:rsidRPr="001C5C49">
        <w:rPr>
          <w:rFonts w:asciiTheme="majorHAnsi" w:hAnsiTheme="majorHAnsi"/>
          <w:sz w:val="20"/>
          <w:szCs w:val="20"/>
          <w:lang w:val="es-ES"/>
        </w:rPr>
        <w:t xml:space="preserve"> relativos a las pruebas y el razonamiento plasmados en la resolución sancionatoria del Consejo de la Judicatura Federal </w:t>
      </w:r>
      <w:r w:rsidR="002B0EC7" w:rsidRPr="001C5C49">
        <w:rPr>
          <w:rFonts w:asciiTheme="majorHAnsi" w:hAnsiTheme="majorHAnsi"/>
          <w:sz w:val="20"/>
          <w:szCs w:val="20"/>
          <w:lang w:val="es-ES"/>
        </w:rPr>
        <w:t xml:space="preserve">no contienen elementos que </w:t>
      </w:r>
      <w:r w:rsidR="002B0EC7" w:rsidRPr="001C5C49">
        <w:rPr>
          <w:rFonts w:asciiTheme="majorHAnsi" w:hAnsiTheme="majorHAnsi"/>
          <w:i/>
          <w:sz w:val="20"/>
          <w:szCs w:val="20"/>
          <w:lang w:val="es-ES"/>
        </w:rPr>
        <w:t>prima facie</w:t>
      </w:r>
      <w:r w:rsidR="002B0EC7" w:rsidRPr="001C5C49">
        <w:rPr>
          <w:rFonts w:asciiTheme="majorHAnsi" w:hAnsiTheme="majorHAnsi"/>
          <w:sz w:val="20"/>
          <w:szCs w:val="20"/>
          <w:lang w:val="es-ES"/>
        </w:rPr>
        <w:t xml:space="preserve"> constituyan posibles violaciones de la Convención Americana en los términos del artículo 47.b de dicho instrumento.</w:t>
      </w:r>
      <w:r w:rsidR="009701CB" w:rsidRPr="001C5C49">
        <w:rPr>
          <w:rFonts w:asciiTheme="majorHAnsi" w:hAnsiTheme="majorHAnsi"/>
          <w:sz w:val="20"/>
          <w:szCs w:val="20"/>
          <w:lang w:val="es-ES"/>
        </w:rPr>
        <w:t xml:space="preserve"> Por este motivo, </w:t>
      </w:r>
      <w:r>
        <w:rPr>
          <w:rFonts w:asciiTheme="majorHAnsi" w:hAnsiTheme="majorHAnsi"/>
          <w:sz w:val="20"/>
          <w:szCs w:val="20"/>
          <w:lang w:val="es-ES"/>
        </w:rPr>
        <w:t xml:space="preserve">tales alegatos </w:t>
      </w:r>
      <w:r w:rsidR="009701CB" w:rsidRPr="001C5C49">
        <w:rPr>
          <w:rFonts w:asciiTheme="majorHAnsi" w:hAnsiTheme="majorHAnsi"/>
          <w:sz w:val="20"/>
          <w:szCs w:val="20"/>
          <w:lang w:val="es-ES"/>
        </w:rPr>
        <w:t xml:space="preserve">no serán incorporados al marco fáctico y jurídico del presente proceso interamericano. Por la misma razón, no serán admitidos los alegatos del señor </w:t>
      </w:r>
      <w:proofErr w:type="spellStart"/>
      <w:r w:rsidR="009701CB" w:rsidRPr="001C5C49">
        <w:rPr>
          <w:rFonts w:asciiTheme="majorHAnsi" w:hAnsiTheme="majorHAnsi"/>
          <w:sz w:val="20"/>
          <w:szCs w:val="20"/>
          <w:lang w:val="es-ES"/>
        </w:rPr>
        <w:t>Zelonka</w:t>
      </w:r>
      <w:proofErr w:type="spellEnd"/>
      <w:r w:rsidR="009701CB" w:rsidRPr="001C5C49">
        <w:rPr>
          <w:rFonts w:asciiTheme="majorHAnsi" w:hAnsiTheme="majorHAnsi"/>
          <w:sz w:val="20"/>
          <w:szCs w:val="20"/>
          <w:lang w:val="es-ES"/>
        </w:rPr>
        <w:t xml:space="preserve"> atinentes al desconocimiento de su derecho a la honra y dignidad en virtud del contenido de la resolución sancionatoria que le afectó.</w:t>
      </w:r>
    </w:p>
    <w:p w14:paraId="4891F2E4" w14:textId="63FE3C35" w:rsidR="001A520D" w:rsidRPr="001C5C49" w:rsidRDefault="001C5C49" w:rsidP="001C5C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8. </w:t>
      </w:r>
      <w:r w:rsidR="00D90189">
        <w:rPr>
          <w:rFonts w:asciiTheme="majorHAnsi" w:hAnsiTheme="majorHAnsi"/>
          <w:sz w:val="20"/>
          <w:szCs w:val="20"/>
          <w:lang w:val="es-ES"/>
        </w:rPr>
        <w:tab/>
        <w:t>Por</w:t>
      </w:r>
      <w:r w:rsidR="009701CB" w:rsidRPr="001C5C49">
        <w:rPr>
          <w:rFonts w:asciiTheme="majorHAnsi" w:hAnsiTheme="majorHAnsi"/>
          <w:sz w:val="20"/>
          <w:szCs w:val="20"/>
          <w:lang w:val="es-ES"/>
        </w:rPr>
        <w:t xml:space="preserve"> otra parte, e</w:t>
      </w:r>
      <w:r w:rsidR="002B0EC7" w:rsidRPr="001C5C49">
        <w:rPr>
          <w:rFonts w:asciiTheme="majorHAnsi" w:hAnsiTheme="majorHAnsi"/>
          <w:sz w:val="20"/>
          <w:szCs w:val="20"/>
          <w:lang w:val="es-ES"/>
        </w:rPr>
        <w:t>l peticio</w:t>
      </w:r>
      <w:r w:rsidR="00D90189">
        <w:rPr>
          <w:rFonts w:asciiTheme="majorHAnsi" w:hAnsiTheme="majorHAnsi"/>
          <w:sz w:val="20"/>
          <w:szCs w:val="20"/>
          <w:lang w:val="es-ES"/>
        </w:rPr>
        <w:t>nario alega</w:t>
      </w:r>
      <w:r w:rsidR="002B0EC7" w:rsidRPr="001C5C49">
        <w:rPr>
          <w:rFonts w:asciiTheme="majorHAnsi" w:hAnsiTheme="majorHAnsi"/>
          <w:sz w:val="20"/>
          <w:szCs w:val="20"/>
          <w:lang w:val="es-ES"/>
        </w:rPr>
        <w:t xml:space="preserve"> que la improcedencia de cualquier recurso </w:t>
      </w:r>
      <w:r>
        <w:rPr>
          <w:rFonts w:asciiTheme="majorHAnsi" w:hAnsiTheme="majorHAnsi"/>
          <w:sz w:val="20"/>
          <w:szCs w:val="20"/>
          <w:lang w:val="es-ES"/>
        </w:rPr>
        <w:t xml:space="preserve">administrativo o judicial </w:t>
      </w:r>
      <w:r w:rsidR="002B0EC7" w:rsidRPr="001C5C49">
        <w:rPr>
          <w:rFonts w:asciiTheme="majorHAnsi" w:hAnsiTheme="majorHAnsi"/>
          <w:sz w:val="20"/>
          <w:szCs w:val="20"/>
          <w:lang w:val="es-ES"/>
        </w:rPr>
        <w:t xml:space="preserve">frente a la decisión de sancionarlo disciplinariamente vulnera sus garantías procesales </w:t>
      </w:r>
      <w:r w:rsidR="009701CB" w:rsidRPr="001C5C49">
        <w:rPr>
          <w:rFonts w:asciiTheme="majorHAnsi" w:hAnsiTheme="majorHAnsi"/>
          <w:sz w:val="20"/>
          <w:szCs w:val="20"/>
          <w:lang w:val="es-ES"/>
        </w:rPr>
        <w:t xml:space="preserve">bajo el artículo 8 de la Convención Americana, </w:t>
      </w:r>
      <w:r w:rsidR="002B0EC7" w:rsidRPr="001C5C49">
        <w:rPr>
          <w:rFonts w:asciiTheme="majorHAnsi" w:hAnsiTheme="majorHAnsi"/>
          <w:sz w:val="20"/>
          <w:szCs w:val="20"/>
          <w:lang w:val="es-ES"/>
        </w:rPr>
        <w:t xml:space="preserve">y su derecho a un recurso judicial efectivo amparado bajo el artículo 25 de </w:t>
      </w:r>
      <w:r w:rsidR="009701CB" w:rsidRPr="001C5C49">
        <w:rPr>
          <w:rFonts w:asciiTheme="majorHAnsi" w:hAnsiTheme="majorHAnsi"/>
          <w:sz w:val="20"/>
          <w:szCs w:val="20"/>
          <w:lang w:val="es-ES"/>
        </w:rPr>
        <w:t>dicho instrumento</w:t>
      </w:r>
      <w:r w:rsidR="002B0EC7" w:rsidRPr="001C5C49">
        <w:rPr>
          <w:rFonts w:asciiTheme="majorHAnsi" w:hAnsiTheme="majorHAnsi"/>
          <w:sz w:val="20"/>
          <w:szCs w:val="20"/>
          <w:lang w:val="es-ES"/>
        </w:rPr>
        <w:t xml:space="preserve">. También ha </w:t>
      </w:r>
      <w:r w:rsidR="00A12397">
        <w:rPr>
          <w:rFonts w:asciiTheme="majorHAnsi" w:hAnsiTheme="majorHAnsi"/>
          <w:sz w:val="20"/>
          <w:szCs w:val="20"/>
          <w:lang w:val="es-ES"/>
        </w:rPr>
        <w:t>argumentado</w:t>
      </w:r>
      <w:r w:rsidR="002B0EC7" w:rsidRPr="001C5C49">
        <w:rPr>
          <w:rFonts w:asciiTheme="majorHAnsi" w:hAnsiTheme="majorHAnsi"/>
          <w:sz w:val="20"/>
          <w:szCs w:val="20"/>
          <w:lang w:val="es-ES"/>
        </w:rPr>
        <w:t xml:space="preserve"> que la diferencia de trato legal dada por el ordenamiento jurídico mexicano a las hipótesis de suspensión provisional del cargo, frente a otras hipótesis de sanción o decisión administrativa-disciplinaria en el ámbito de la judicatura, constituye una distinción injustificada </w:t>
      </w:r>
      <w:r w:rsidR="009701CB" w:rsidRPr="001C5C49">
        <w:rPr>
          <w:rFonts w:asciiTheme="majorHAnsi" w:hAnsiTheme="majorHAnsi"/>
          <w:sz w:val="20"/>
          <w:szCs w:val="20"/>
          <w:lang w:val="es-ES"/>
        </w:rPr>
        <w:t xml:space="preserve">plasmada en la ley y desarrollada por interpretaciones judiciales consistentes, </w:t>
      </w:r>
      <w:r w:rsidR="002B0EC7" w:rsidRPr="001C5C49">
        <w:rPr>
          <w:rFonts w:asciiTheme="majorHAnsi" w:hAnsiTheme="majorHAnsi"/>
          <w:sz w:val="20"/>
          <w:szCs w:val="20"/>
          <w:lang w:val="es-ES"/>
        </w:rPr>
        <w:t xml:space="preserve">que viola el derecho a la igualdad ante la ley </w:t>
      </w:r>
      <w:r w:rsidR="009701CB" w:rsidRPr="001C5C49">
        <w:rPr>
          <w:rFonts w:asciiTheme="majorHAnsi" w:hAnsiTheme="majorHAnsi"/>
          <w:sz w:val="20"/>
          <w:szCs w:val="20"/>
          <w:lang w:val="es-ES"/>
        </w:rPr>
        <w:t xml:space="preserve">bajo el artículo 24 de la Convención </w:t>
      </w:r>
      <w:r w:rsidR="002B0EC7" w:rsidRPr="001C5C49">
        <w:rPr>
          <w:rFonts w:asciiTheme="majorHAnsi" w:hAnsiTheme="majorHAnsi"/>
          <w:sz w:val="20"/>
          <w:szCs w:val="20"/>
          <w:lang w:val="es-ES"/>
        </w:rPr>
        <w:t>por ser discriminatoria.</w:t>
      </w:r>
      <w:r w:rsidR="009701CB" w:rsidRPr="001C5C49">
        <w:rPr>
          <w:rFonts w:asciiTheme="majorHAnsi" w:hAnsiTheme="majorHAnsi"/>
          <w:sz w:val="20"/>
          <w:szCs w:val="20"/>
          <w:lang w:val="es-ES"/>
        </w:rPr>
        <w:t xml:space="preserve"> Para la CIDH, se trata de alegatos sustantivos que deben ser examinados y resueltos en sus méritos en fases subsiguientes del presente procedimiento</w:t>
      </w:r>
      <w:r w:rsidR="00ED2CE6">
        <w:rPr>
          <w:rFonts w:asciiTheme="majorHAnsi" w:hAnsiTheme="majorHAnsi"/>
          <w:sz w:val="20"/>
          <w:szCs w:val="20"/>
          <w:lang w:val="es-ES"/>
        </w:rPr>
        <w:t xml:space="preserve">, teniendo en cuenta que la suspensión del señor </w:t>
      </w:r>
      <w:proofErr w:type="spellStart"/>
      <w:r w:rsidR="00ED2CE6">
        <w:rPr>
          <w:rFonts w:asciiTheme="majorHAnsi" w:hAnsiTheme="majorHAnsi"/>
          <w:sz w:val="20"/>
          <w:szCs w:val="20"/>
          <w:lang w:val="es-ES"/>
        </w:rPr>
        <w:t>Zelonka</w:t>
      </w:r>
      <w:proofErr w:type="spellEnd"/>
      <w:r w:rsidR="00ED2CE6">
        <w:rPr>
          <w:rFonts w:asciiTheme="majorHAnsi" w:hAnsiTheme="majorHAnsi"/>
          <w:sz w:val="20"/>
          <w:szCs w:val="20"/>
          <w:lang w:val="es-ES"/>
        </w:rPr>
        <w:t xml:space="preserve"> del ejercicio de la función pública como magistrado pudo haber tenido una incidencia directa sobre sus derechos políticos a la luz del artículo 23 de la Convención Americana</w:t>
      </w:r>
      <w:r w:rsidR="009701CB" w:rsidRPr="001C5C49">
        <w:rPr>
          <w:rFonts w:asciiTheme="majorHAnsi" w:hAnsiTheme="majorHAnsi"/>
          <w:sz w:val="20"/>
          <w:szCs w:val="20"/>
          <w:lang w:val="es-ES"/>
        </w:rPr>
        <w:t xml:space="preserve">. </w:t>
      </w:r>
      <w:r w:rsidR="008C5E2D" w:rsidRPr="001C5C49">
        <w:rPr>
          <w:rFonts w:asciiTheme="majorHAnsi" w:hAnsiTheme="majorHAnsi"/>
          <w:sz w:val="20"/>
          <w:szCs w:val="20"/>
          <w:lang w:val="es-ES"/>
        </w:rPr>
        <w:t>En aten</w:t>
      </w:r>
      <w:r w:rsidR="00C25ADB" w:rsidRPr="001C5C49">
        <w:rPr>
          <w:rFonts w:asciiTheme="majorHAnsi" w:hAnsiTheme="majorHAnsi"/>
          <w:sz w:val="20"/>
          <w:szCs w:val="20"/>
          <w:lang w:val="es-ES"/>
        </w:rPr>
        <w:t xml:space="preserve">ción a estas consideraciones y </w:t>
      </w:r>
      <w:r w:rsidR="008C5E2D" w:rsidRPr="001C5C49">
        <w:rPr>
          <w:rFonts w:asciiTheme="majorHAnsi" w:hAnsiTheme="majorHAnsi"/>
          <w:sz w:val="20"/>
          <w:szCs w:val="20"/>
          <w:lang w:val="es-ES"/>
        </w:rPr>
        <w:t>tras examinar los elementos de hecho y de derecho expuestos por las partes</w:t>
      </w:r>
      <w:r w:rsidR="009701CB" w:rsidRPr="001C5C49">
        <w:rPr>
          <w:rFonts w:asciiTheme="majorHAnsi" w:hAnsiTheme="majorHAnsi"/>
          <w:sz w:val="20"/>
          <w:szCs w:val="20"/>
          <w:lang w:val="es-ES"/>
        </w:rPr>
        <w:t>,</w:t>
      </w:r>
      <w:r w:rsidR="008C5E2D" w:rsidRPr="001C5C49">
        <w:rPr>
          <w:rFonts w:asciiTheme="majorHAnsi" w:hAnsiTheme="majorHAnsi"/>
          <w:sz w:val="20"/>
          <w:szCs w:val="20"/>
          <w:lang w:val="es-ES"/>
        </w:rPr>
        <w:t xml:space="preserve"> la Comisión estima que las alegaciones de la parte peticionaria no resultan manifiestamente infundadas y requieren un estudio de fondo</w:t>
      </w:r>
      <w:r w:rsidR="009701CB" w:rsidRPr="001C5C49">
        <w:rPr>
          <w:rFonts w:asciiTheme="majorHAnsi" w:hAnsiTheme="majorHAnsi"/>
          <w:sz w:val="20"/>
          <w:szCs w:val="20"/>
          <w:lang w:val="es-ES"/>
        </w:rPr>
        <w:t>,</w:t>
      </w:r>
      <w:r w:rsidR="008C5E2D" w:rsidRPr="001C5C49">
        <w:rPr>
          <w:rFonts w:asciiTheme="majorHAnsi" w:hAnsiTheme="majorHAnsi"/>
          <w:sz w:val="20"/>
          <w:szCs w:val="20"/>
          <w:lang w:val="es-ES"/>
        </w:rPr>
        <w:t xml:space="preserve"> pues los hechos alegados, de corroborarse</w:t>
      </w:r>
      <w:r w:rsidR="00E611C4">
        <w:rPr>
          <w:rFonts w:asciiTheme="majorHAnsi" w:hAnsiTheme="majorHAnsi"/>
          <w:sz w:val="20"/>
          <w:szCs w:val="20"/>
          <w:lang w:val="es-ES"/>
        </w:rPr>
        <w:t xml:space="preserve">, </w:t>
      </w:r>
      <w:r w:rsidR="008C5E2D" w:rsidRPr="001C5C49">
        <w:rPr>
          <w:rFonts w:asciiTheme="majorHAnsi" w:hAnsiTheme="majorHAnsi"/>
          <w:sz w:val="20"/>
          <w:szCs w:val="20"/>
          <w:lang w:val="es-ES"/>
        </w:rPr>
        <w:t xml:space="preserve">podrían </w:t>
      </w:r>
      <w:r w:rsidR="00D90189">
        <w:rPr>
          <w:rFonts w:asciiTheme="majorHAnsi" w:hAnsiTheme="majorHAnsi"/>
          <w:sz w:val="20"/>
          <w:szCs w:val="20"/>
          <w:lang w:val="es-ES"/>
        </w:rPr>
        <w:t>constituir</w:t>
      </w:r>
      <w:r w:rsidR="004B421C" w:rsidRPr="001C5C49">
        <w:rPr>
          <w:rFonts w:asciiTheme="majorHAnsi" w:hAnsiTheme="majorHAnsi"/>
          <w:sz w:val="20"/>
          <w:szCs w:val="20"/>
          <w:lang w:val="es-ES"/>
        </w:rPr>
        <w:t xml:space="preserve"> violaciones a </w:t>
      </w:r>
      <w:r w:rsidR="004B421C" w:rsidRPr="001C5C49">
        <w:rPr>
          <w:rFonts w:asciiTheme="majorHAnsi" w:hAnsiTheme="majorHAnsi"/>
          <w:sz w:val="20"/>
          <w:szCs w:val="20"/>
          <w:lang w:val="es-ES"/>
        </w:rPr>
        <w:lastRenderedPageBreak/>
        <w:t>los artículos</w:t>
      </w:r>
      <w:r w:rsidR="009701CB" w:rsidRPr="001C5C49">
        <w:rPr>
          <w:rFonts w:asciiTheme="majorHAnsi" w:hAnsiTheme="majorHAnsi"/>
          <w:sz w:val="20"/>
          <w:szCs w:val="20"/>
          <w:lang w:val="es-ES"/>
        </w:rPr>
        <w:t xml:space="preserve"> 8 (garantías judiciales), </w:t>
      </w:r>
      <w:r w:rsidR="00ED2CE6">
        <w:rPr>
          <w:rFonts w:asciiTheme="majorHAnsi" w:hAnsiTheme="majorHAnsi"/>
          <w:sz w:val="20"/>
          <w:szCs w:val="20"/>
          <w:lang w:val="es-ES"/>
        </w:rPr>
        <w:t xml:space="preserve">23 (derechos políticos), </w:t>
      </w:r>
      <w:r w:rsidR="009701CB" w:rsidRPr="001C5C49">
        <w:rPr>
          <w:rFonts w:asciiTheme="majorHAnsi" w:hAnsiTheme="majorHAnsi"/>
          <w:sz w:val="20"/>
          <w:szCs w:val="20"/>
          <w:lang w:val="es-ES"/>
        </w:rPr>
        <w:t>24 (igualdad ante la ley) y 25 (protección judicial) de la Convención Americana, en relación con sus artículos 1.1 (obligación de respetar los derechos) y 2 (deber de adoptar disposiciones de derecho interno)</w:t>
      </w:r>
      <w:r w:rsidR="00D90189">
        <w:rPr>
          <w:rFonts w:asciiTheme="majorHAnsi" w:hAnsiTheme="majorHAnsi"/>
          <w:sz w:val="20"/>
          <w:szCs w:val="20"/>
          <w:lang w:val="es-ES"/>
        </w:rPr>
        <w:t xml:space="preserve">, en perjuicio del Sr. </w:t>
      </w:r>
      <w:r w:rsidR="00D90189" w:rsidRPr="001C5C49">
        <w:rPr>
          <w:rFonts w:asciiTheme="majorHAnsi" w:hAnsiTheme="majorHAnsi"/>
          <w:bCs/>
          <w:sz w:val="20"/>
          <w:szCs w:val="20"/>
          <w:lang w:val="es-ES"/>
        </w:rPr>
        <w:t xml:space="preserve">Miguel Ángel </w:t>
      </w:r>
      <w:proofErr w:type="spellStart"/>
      <w:r w:rsidR="00D90189" w:rsidRPr="001C5C49">
        <w:rPr>
          <w:rFonts w:asciiTheme="majorHAnsi" w:hAnsiTheme="majorHAnsi"/>
          <w:bCs/>
          <w:sz w:val="20"/>
          <w:szCs w:val="20"/>
          <w:lang w:val="es-ES"/>
        </w:rPr>
        <w:t>Zelonka</w:t>
      </w:r>
      <w:proofErr w:type="spellEnd"/>
      <w:r w:rsidR="00D90189" w:rsidRPr="001C5C49">
        <w:rPr>
          <w:rFonts w:asciiTheme="majorHAnsi" w:hAnsiTheme="majorHAnsi"/>
          <w:bCs/>
          <w:sz w:val="20"/>
          <w:szCs w:val="20"/>
          <w:lang w:val="es-ES"/>
        </w:rPr>
        <w:t xml:space="preserve"> Vela</w:t>
      </w:r>
      <w:r w:rsidR="009701CB" w:rsidRPr="001C5C49">
        <w:rPr>
          <w:rFonts w:asciiTheme="majorHAnsi" w:hAnsiTheme="majorHAnsi"/>
          <w:sz w:val="20"/>
          <w:szCs w:val="20"/>
          <w:lang w:val="es-ES"/>
        </w:rPr>
        <w:t>.</w:t>
      </w:r>
    </w:p>
    <w:p w14:paraId="32B402CD" w14:textId="77777777" w:rsidR="003239B8" w:rsidRPr="001C5C49" w:rsidRDefault="003239B8" w:rsidP="003239B8">
      <w:pPr>
        <w:pStyle w:val="ListParagraph"/>
        <w:spacing w:before="240" w:after="240"/>
        <w:jc w:val="both"/>
        <w:rPr>
          <w:rFonts w:asciiTheme="majorHAnsi" w:hAnsiTheme="majorHAnsi"/>
          <w:b/>
          <w:bCs/>
          <w:sz w:val="20"/>
          <w:szCs w:val="20"/>
          <w:lang w:val="es-ES"/>
        </w:rPr>
      </w:pPr>
      <w:r w:rsidRPr="001C5C49">
        <w:rPr>
          <w:rFonts w:asciiTheme="majorHAnsi" w:hAnsiTheme="majorHAnsi"/>
          <w:b/>
          <w:bCs/>
          <w:sz w:val="20"/>
          <w:szCs w:val="20"/>
          <w:lang w:val="es-ES"/>
        </w:rPr>
        <w:t xml:space="preserve">VIII. </w:t>
      </w:r>
      <w:r w:rsidRPr="001C5C49">
        <w:rPr>
          <w:rFonts w:asciiTheme="majorHAnsi" w:hAnsiTheme="majorHAnsi"/>
          <w:b/>
          <w:bCs/>
          <w:sz w:val="20"/>
          <w:szCs w:val="20"/>
          <w:lang w:val="es-ES"/>
        </w:rPr>
        <w:tab/>
        <w:t>DECISIÓN</w:t>
      </w:r>
    </w:p>
    <w:p w14:paraId="17EC1800" w14:textId="71E8C7BA" w:rsidR="000419AD" w:rsidRPr="001C5C49"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C5C49">
        <w:rPr>
          <w:rFonts w:asciiTheme="majorHAnsi" w:hAnsiTheme="majorHAnsi"/>
          <w:sz w:val="20"/>
          <w:szCs w:val="20"/>
          <w:lang w:val="es-ES"/>
        </w:rPr>
        <w:t xml:space="preserve">Declarar admisible la presente petición en relación con </w:t>
      </w:r>
      <w:r w:rsidR="009701CB" w:rsidRPr="001C5C49">
        <w:rPr>
          <w:rFonts w:asciiTheme="majorHAnsi" w:hAnsiTheme="majorHAnsi"/>
          <w:sz w:val="20"/>
          <w:szCs w:val="20"/>
          <w:lang w:val="es-ES"/>
        </w:rPr>
        <w:t>los artículos 8,</w:t>
      </w:r>
      <w:r w:rsidR="00ED2CE6">
        <w:rPr>
          <w:rFonts w:asciiTheme="majorHAnsi" w:hAnsiTheme="majorHAnsi"/>
          <w:sz w:val="20"/>
          <w:szCs w:val="20"/>
          <w:lang w:val="es-ES"/>
        </w:rPr>
        <w:t xml:space="preserve"> 23,</w:t>
      </w:r>
      <w:r w:rsidR="009701CB" w:rsidRPr="001C5C49">
        <w:rPr>
          <w:rFonts w:asciiTheme="majorHAnsi" w:hAnsiTheme="majorHAnsi"/>
          <w:sz w:val="20"/>
          <w:szCs w:val="20"/>
          <w:lang w:val="es-ES"/>
        </w:rPr>
        <w:t xml:space="preserve"> 24 y 25 de la Convención Americana, en conexión con sus artículos 1.1 y 2</w:t>
      </w:r>
      <w:r w:rsidR="00A758AA" w:rsidRPr="001C5C49">
        <w:rPr>
          <w:rFonts w:asciiTheme="majorHAnsi" w:hAnsiTheme="majorHAnsi"/>
          <w:sz w:val="20"/>
          <w:szCs w:val="20"/>
          <w:lang w:val="es-ES"/>
        </w:rPr>
        <w:t>;</w:t>
      </w:r>
      <w:r w:rsidR="007B76D3" w:rsidRPr="001C5C49">
        <w:rPr>
          <w:rFonts w:asciiTheme="majorHAnsi" w:hAnsiTheme="majorHAnsi"/>
          <w:sz w:val="20"/>
          <w:szCs w:val="20"/>
          <w:lang w:val="es-ES"/>
        </w:rPr>
        <w:t xml:space="preserve"> y</w:t>
      </w:r>
    </w:p>
    <w:p w14:paraId="4F22DBF7" w14:textId="5A629991"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C5C49">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E1763B7" w14:textId="50E9F273" w:rsidR="00B276B4" w:rsidRPr="00A37B82" w:rsidRDefault="00B276B4" w:rsidP="00B276B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259408B" w14:textId="77777777" w:rsidR="00B276B4" w:rsidRPr="00A37B82" w:rsidRDefault="00B276B4" w:rsidP="00B276B4">
      <w:pPr>
        <w:suppressAutoHyphens/>
        <w:ind w:firstLine="720"/>
        <w:jc w:val="both"/>
        <w:rPr>
          <w:rFonts w:asciiTheme="majorHAnsi" w:hAnsiTheme="majorHAnsi" w:cs="Arial"/>
          <w:noProof/>
          <w:spacing w:val="-2"/>
          <w:sz w:val="20"/>
          <w:szCs w:val="20"/>
          <w:lang w:val="es-CL"/>
        </w:rPr>
      </w:pPr>
    </w:p>
    <w:sectPr w:rsidR="00B276B4"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3AF6B" w14:textId="77777777" w:rsidR="003C6AEC" w:rsidRDefault="003C6AEC">
      <w:r>
        <w:separator/>
      </w:r>
    </w:p>
  </w:endnote>
  <w:endnote w:type="continuationSeparator" w:id="0">
    <w:p w14:paraId="12520CE5" w14:textId="77777777" w:rsidR="003C6AEC" w:rsidRDefault="003C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9D647" w14:textId="77777777" w:rsidR="004373E7" w:rsidRDefault="004373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070D21F4" w14:textId="0FBE3879"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373E7">
          <w:rPr>
            <w:noProof/>
            <w:sz w:val="16"/>
            <w:szCs w:val="22"/>
          </w:rPr>
          <w:t>4</w:t>
        </w:r>
        <w:r w:rsidRPr="00934A2C">
          <w:rPr>
            <w:noProof/>
            <w:sz w:val="16"/>
            <w:szCs w:val="22"/>
          </w:rPr>
          <w:fldChar w:fldCharType="end"/>
        </w:r>
      </w:p>
    </w:sdtContent>
  </w:sdt>
  <w:p w14:paraId="1DDC43F7"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C8B45" w14:textId="77777777" w:rsidR="0070697F" w:rsidRPr="00934A2C" w:rsidRDefault="0070697F">
    <w:pPr>
      <w:pStyle w:val="Footer"/>
      <w:jc w:val="center"/>
      <w:rPr>
        <w:sz w:val="16"/>
        <w:szCs w:val="22"/>
      </w:rPr>
    </w:pPr>
  </w:p>
  <w:p w14:paraId="0F67D8E5"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4C4F7" w14:textId="77777777" w:rsidR="003C6AEC" w:rsidRPr="000F35ED" w:rsidRDefault="003C6AE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4D52314" w14:textId="77777777" w:rsidR="003C6AEC" w:rsidRPr="000F35ED" w:rsidRDefault="003C6AEC" w:rsidP="000F35ED">
      <w:pPr>
        <w:rPr>
          <w:rFonts w:asciiTheme="majorHAnsi" w:hAnsiTheme="majorHAnsi"/>
          <w:sz w:val="16"/>
          <w:szCs w:val="16"/>
        </w:rPr>
      </w:pPr>
      <w:r w:rsidRPr="000F35ED">
        <w:rPr>
          <w:rFonts w:asciiTheme="majorHAnsi" w:hAnsiTheme="majorHAnsi"/>
          <w:sz w:val="16"/>
          <w:szCs w:val="16"/>
        </w:rPr>
        <w:separator/>
      </w:r>
    </w:p>
    <w:p w14:paraId="7FAF6159" w14:textId="77777777" w:rsidR="003C6AEC" w:rsidRPr="000F35ED" w:rsidRDefault="003C6AE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3938572" w14:textId="77777777" w:rsidR="003C6AEC" w:rsidRPr="000F35ED" w:rsidRDefault="003C6AE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D8AD034" w14:textId="7430EFE1" w:rsidR="004A6A54" w:rsidRPr="00306F33" w:rsidRDefault="004A6A54" w:rsidP="00306F33">
      <w:pPr>
        <w:pStyle w:val="FootnoteText"/>
        <w:ind w:firstLine="720"/>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sidR="00BA7B06" w:rsidRPr="007F7343">
        <w:rPr>
          <w:rFonts w:asciiTheme="majorHAnsi" w:hAnsiTheme="majorHAnsi"/>
          <w:sz w:val="16"/>
          <w:szCs w:val="16"/>
          <w:lang w:val="es-ES"/>
        </w:rPr>
        <w:t>Conforme a lo dispuesto en el artículo 17.2.a del Reglamento de la Comisión, el Comisionado Joel Hernández García, de nacionalidad mexicana, no participó en el debate ni en la decisión del presente asunto.</w:t>
      </w:r>
    </w:p>
  </w:footnote>
  <w:footnote w:id="3">
    <w:p w14:paraId="47CEA870" w14:textId="2988A815" w:rsidR="00C479DF" w:rsidRPr="00C479DF" w:rsidRDefault="00C479DF" w:rsidP="00C479DF">
      <w:pPr>
        <w:pStyle w:val="FootnoteText"/>
        <w:ind w:firstLine="720"/>
        <w:rPr>
          <w:rFonts w:asciiTheme="majorHAnsi" w:hAnsiTheme="majorHAnsi"/>
          <w:sz w:val="16"/>
          <w:szCs w:val="16"/>
          <w:lang w:val="es-CO"/>
        </w:rPr>
      </w:pPr>
      <w:r w:rsidRPr="00C479DF">
        <w:rPr>
          <w:rStyle w:val="FootnoteReference"/>
          <w:rFonts w:asciiTheme="majorHAnsi" w:hAnsiTheme="majorHAnsi"/>
          <w:sz w:val="16"/>
          <w:szCs w:val="16"/>
        </w:rPr>
        <w:footnoteRef/>
      </w:r>
      <w:r w:rsidR="0087760C">
        <w:rPr>
          <w:rFonts w:asciiTheme="majorHAnsi" w:hAnsiTheme="majorHAnsi"/>
          <w:sz w:val="16"/>
          <w:szCs w:val="16"/>
          <w:lang w:val="es-CO"/>
        </w:rPr>
        <w:t xml:space="preserve"> En adelante, </w:t>
      </w:r>
      <w:r w:rsidRPr="00C479DF">
        <w:rPr>
          <w:rFonts w:asciiTheme="majorHAnsi" w:hAnsiTheme="majorHAnsi"/>
          <w:sz w:val="16"/>
          <w:szCs w:val="16"/>
          <w:lang w:val="es-CO"/>
        </w:rPr>
        <w:t>“</w:t>
      </w:r>
      <w:r w:rsidR="0087760C">
        <w:rPr>
          <w:rFonts w:asciiTheme="majorHAnsi" w:hAnsiTheme="majorHAnsi"/>
          <w:sz w:val="16"/>
          <w:szCs w:val="16"/>
          <w:lang w:val="es-CO"/>
        </w:rPr>
        <w:t xml:space="preserve">la </w:t>
      </w:r>
      <w:r w:rsidRPr="00C479DF">
        <w:rPr>
          <w:rFonts w:asciiTheme="majorHAnsi" w:hAnsiTheme="majorHAnsi"/>
          <w:sz w:val="16"/>
          <w:szCs w:val="16"/>
          <w:lang w:val="es-CO"/>
        </w:rPr>
        <w:t>Convención Americana”</w:t>
      </w:r>
      <w:r w:rsidR="0087760C">
        <w:rPr>
          <w:rFonts w:asciiTheme="majorHAnsi" w:hAnsiTheme="majorHAnsi"/>
          <w:sz w:val="16"/>
          <w:szCs w:val="16"/>
          <w:lang w:val="es-CO"/>
        </w:rPr>
        <w:t xml:space="preserve"> o “la Convención”</w:t>
      </w:r>
      <w:r w:rsidRPr="00C479DF">
        <w:rPr>
          <w:rFonts w:asciiTheme="majorHAnsi" w:hAnsiTheme="majorHAnsi"/>
          <w:sz w:val="16"/>
          <w:szCs w:val="16"/>
          <w:lang w:val="es-CO"/>
        </w:rPr>
        <w:t>.</w:t>
      </w:r>
    </w:p>
  </w:footnote>
  <w:footnote w:id="4">
    <w:p w14:paraId="116230D6"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622136CA" w14:textId="0CE49A4D" w:rsidR="0011254C" w:rsidRPr="0011254C" w:rsidRDefault="0011254C" w:rsidP="0011254C">
      <w:pPr>
        <w:pStyle w:val="FootnoteText"/>
        <w:ind w:firstLine="720"/>
        <w:rPr>
          <w:rFonts w:asciiTheme="majorHAnsi" w:hAnsiTheme="majorHAnsi"/>
          <w:sz w:val="16"/>
          <w:szCs w:val="16"/>
          <w:lang w:val="es-CO"/>
        </w:rPr>
      </w:pPr>
      <w:r w:rsidRPr="0011254C">
        <w:rPr>
          <w:rStyle w:val="FootnoteReference"/>
          <w:rFonts w:asciiTheme="majorHAnsi" w:hAnsiTheme="majorHAnsi"/>
          <w:sz w:val="16"/>
          <w:szCs w:val="16"/>
        </w:rPr>
        <w:footnoteRef/>
      </w:r>
      <w:r w:rsidRPr="0011254C">
        <w:rPr>
          <w:rFonts w:asciiTheme="majorHAnsi" w:hAnsiTheme="majorHAnsi"/>
          <w:sz w:val="16"/>
          <w:szCs w:val="16"/>
          <w:lang w:val="es-CO"/>
        </w:rPr>
        <w:t xml:space="preserve"> CIDH, Informe No. 69/17. Petición 570-08. Admisibilidad. Héctor Marcelino Flores Jiménez. México. </w:t>
      </w:r>
      <w:r w:rsidRPr="002B3E2A">
        <w:rPr>
          <w:rFonts w:asciiTheme="majorHAnsi" w:hAnsiTheme="majorHAnsi"/>
          <w:sz w:val="16"/>
          <w:szCs w:val="16"/>
          <w:lang w:val="es-US"/>
        </w:rPr>
        <w:t xml:space="preserve">25 de mayo de 2017, párr. </w:t>
      </w:r>
      <w:r w:rsidRPr="0011254C">
        <w:rPr>
          <w:rFonts w:asciiTheme="majorHAnsi" w:hAnsiTheme="majorHAnsi"/>
          <w:sz w:val="16"/>
          <w:szCs w:val="16"/>
        </w:rPr>
        <w:t>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B75AA"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19DE86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9A124"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9751DD3" wp14:editId="4D06125A">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927A01F" w14:textId="77777777" w:rsidR="00040C3A" w:rsidRPr="00EC7D62" w:rsidRDefault="003C6AEC" w:rsidP="00A50FCF">
    <w:pPr>
      <w:pStyle w:val="Header"/>
      <w:tabs>
        <w:tab w:val="clear" w:pos="4320"/>
        <w:tab w:val="clear" w:pos="8640"/>
      </w:tabs>
      <w:jc w:val="center"/>
      <w:rPr>
        <w:sz w:val="22"/>
        <w:szCs w:val="22"/>
      </w:rPr>
    </w:pPr>
    <w:r>
      <w:rPr>
        <w:sz w:val="22"/>
        <w:szCs w:val="22"/>
      </w:rPr>
      <w:pict w14:anchorId="7CFAD358">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278DF" w14:textId="77777777" w:rsidR="004373E7" w:rsidRDefault="004373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07DAC"/>
    <w:rsid w:val="0001788C"/>
    <w:rsid w:val="000337EF"/>
    <w:rsid w:val="00040C3A"/>
    <w:rsid w:val="000419AD"/>
    <w:rsid w:val="000433C9"/>
    <w:rsid w:val="00060278"/>
    <w:rsid w:val="00071174"/>
    <w:rsid w:val="000716C5"/>
    <w:rsid w:val="00075E23"/>
    <w:rsid w:val="0009344A"/>
    <w:rsid w:val="000A392E"/>
    <w:rsid w:val="000A575F"/>
    <w:rsid w:val="000D05CB"/>
    <w:rsid w:val="000D10DB"/>
    <w:rsid w:val="000E5EB5"/>
    <w:rsid w:val="000F35ED"/>
    <w:rsid w:val="00100077"/>
    <w:rsid w:val="00107131"/>
    <w:rsid w:val="0010736F"/>
    <w:rsid w:val="0011254C"/>
    <w:rsid w:val="00113F73"/>
    <w:rsid w:val="00115BF1"/>
    <w:rsid w:val="00121CC2"/>
    <w:rsid w:val="00131425"/>
    <w:rsid w:val="00133EE5"/>
    <w:rsid w:val="00162B07"/>
    <w:rsid w:val="00167A34"/>
    <w:rsid w:val="001A520D"/>
    <w:rsid w:val="001A7870"/>
    <w:rsid w:val="001B3A00"/>
    <w:rsid w:val="001C1B41"/>
    <w:rsid w:val="001C5C49"/>
    <w:rsid w:val="001D65EF"/>
    <w:rsid w:val="001E4588"/>
    <w:rsid w:val="001E49E7"/>
    <w:rsid w:val="001F7201"/>
    <w:rsid w:val="00223A29"/>
    <w:rsid w:val="002250A3"/>
    <w:rsid w:val="00235217"/>
    <w:rsid w:val="002371C7"/>
    <w:rsid w:val="0024030B"/>
    <w:rsid w:val="00246D1F"/>
    <w:rsid w:val="00247403"/>
    <w:rsid w:val="00247542"/>
    <w:rsid w:val="00266B61"/>
    <w:rsid w:val="0026712A"/>
    <w:rsid w:val="002704DB"/>
    <w:rsid w:val="002A0AAE"/>
    <w:rsid w:val="002A5820"/>
    <w:rsid w:val="002B0EC7"/>
    <w:rsid w:val="002B3E2A"/>
    <w:rsid w:val="002D2B26"/>
    <w:rsid w:val="002D7EA2"/>
    <w:rsid w:val="002E187C"/>
    <w:rsid w:val="00302733"/>
    <w:rsid w:val="00305835"/>
    <w:rsid w:val="00306F33"/>
    <w:rsid w:val="00314078"/>
    <w:rsid w:val="0031535D"/>
    <w:rsid w:val="003239B8"/>
    <w:rsid w:val="0033169F"/>
    <w:rsid w:val="00344977"/>
    <w:rsid w:val="00346C95"/>
    <w:rsid w:val="00356185"/>
    <w:rsid w:val="00360380"/>
    <w:rsid w:val="0037519E"/>
    <w:rsid w:val="00386CF0"/>
    <w:rsid w:val="003B70FB"/>
    <w:rsid w:val="003C676B"/>
    <w:rsid w:val="003C6AEC"/>
    <w:rsid w:val="003D3BC2"/>
    <w:rsid w:val="003E6CA1"/>
    <w:rsid w:val="003F5154"/>
    <w:rsid w:val="00405F9C"/>
    <w:rsid w:val="004065A8"/>
    <w:rsid w:val="004165C2"/>
    <w:rsid w:val="004373E7"/>
    <w:rsid w:val="00441ECB"/>
    <w:rsid w:val="00445193"/>
    <w:rsid w:val="00462C1B"/>
    <w:rsid w:val="00467B7E"/>
    <w:rsid w:val="00473BB4"/>
    <w:rsid w:val="00477592"/>
    <w:rsid w:val="00486F1C"/>
    <w:rsid w:val="0049419D"/>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44C49"/>
    <w:rsid w:val="005516A1"/>
    <w:rsid w:val="005559EF"/>
    <w:rsid w:val="00563557"/>
    <w:rsid w:val="005662CA"/>
    <w:rsid w:val="0057402A"/>
    <w:rsid w:val="00575BDD"/>
    <w:rsid w:val="005771D0"/>
    <w:rsid w:val="0059191A"/>
    <w:rsid w:val="005921FF"/>
    <w:rsid w:val="005A24ED"/>
    <w:rsid w:val="005A6D0E"/>
    <w:rsid w:val="005B52B0"/>
    <w:rsid w:val="005B6806"/>
    <w:rsid w:val="005C4225"/>
    <w:rsid w:val="005E035B"/>
    <w:rsid w:val="005F0DAD"/>
    <w:rsid w:val="005F0F33"/>
    <w:rsid w:val="00600DEB"/>
    <w:rsid w:val="00627C9F"/>
    <w:rsid w:val="006311E9"/>
    <w:rsid w:val="00632354"/>
    <w:rsid w:val="00635421"/>
    <w:rsid w:val="00642810"/>
    <w:rsid w:val="00652333"/>
    <w:rsid w:val="0065772C"/>
    <w:rsid w:val="0068009E"/>
    <w:rsid w:val="00692219"/>
    <w:rsid w:val="006A17D2"/>
    <w:rsid w:val="006A73E6"/>
    <w:rsid w:val="006B2D5C"/>
    <w:rsid w:val="006C0ECF"/>
    <w:rsid w:val="006C4EB1"/>
    <w:rsid w:val="006E0166"/>
    <w:rsid w:val="006E2FFB"/>
    <w:rsid w:val="006E580A"/>
    <w:rsid w:val="006E7B34"/>
    <w:rsid w:val="0070697F"/>
    <w:rsid w:val="007103C4"/>
    <w:rsid w:val="0072199C"/>
    <w:rsid w:val="00722C9F"/>
    <w:rsid w:val="007253B8"/>
    <w:rsid w:val="0073741F"/>
    <w:rsid w:val="0076643F"/>
    <w:rsid w:val="00777F63"/>
    <w:rsid w:val="007A32BD"/>
    <w:rsid w:val="007A5817"/>
    <w:rsid w:val="007B05C4"/>
    <w:rsid w:val="007B60E9"/>
    <w:rsid w:val="007B6CC3"/>
    <w:rsid w:val="007B76D3"/>
    <w:rsid w:val="007C3334"/>
    <w:rsid w:val="007D2B98"/>
    <w:rsid w:val="007E21BC"/>
    <w:rsid w:val="007E7C82"/>
    <w:rsid w:val="007F26BB"/>
    <w:rsid w:val="007F2AA1"/>
    <w:rsid w:val="007F588D"/>
    <w:rsid w:val="00803F1C"/>
    <w:rsid w:val="008052FA"/>
    <w:rsid w:val="0080600E"/>
    <w:rsid w:val="00814688"/>
    <w:rsid w:val="00817612"/>
    <w:rsid w:val="008338A4"/>
    <w:rsid w:val="00834D49"/>
    <w:rsid w:val="008365FD"/>
    <w:rsid w:val="00837C45"/>
    <w:rsid w:val="00844730"/>
    <w:rsid w:val="008457C2"/>
    <w:rsid w:val="00857A82"/>
    <w:rsid w:val="00873836"/>
    <w:rsid w:val="0087760C"/>
    <w:rsid w:val="00885737"/>
    <w:rsid w:val="00890650"/>
    <w:rsid w:val="00892ED6"/>
    <w:rsid w:val="008944DC"/>
    <w:rsid w:val="00897E12"/>
    <w:rsid w:val="008A7E0F"/>
    <w:rsid w:val="008B12F5"/>
    <w:rsid w:val="008C5E2D"/>
    <w:rsid w:val="008D768D"/>
    <w:rsid w:val="008E3759"/>
    <w:rsid w:val="008E3BFE"/>
    <w:rsid w:val="008F1912"/>
    <w:rsid w:val="0090270B"/>
    <w:rsid w:val="009041DC"/>
    <w:rsid w:val="00917B5A"/>
    <w:rsid w:val="00920A58"/>
    <w:rsid w:val="00920A8C"/>
    <w:rsid w:val="00934A2C"/>
    <w:rsid w:val="0096113D"/>
    <w:rsid w:val="00963A09"/>
    <w:rsid w:val="0096706E"/>
    <w:rsid w:val="009701CB"/>
    <w:rsid w:val="00974491"/>
    <w:rsid w:val="00975C4E"/>
    <w:rsid w:val="00981FBA"/>
    <w:rsid w:val="00997BC5"/>
    <w:rsid w:val="009A4F41"/>
    <w:rsid w:val="009B381B"/>
    <w:rsid w:val="009B6DD4"/>
    <w:rsid w:val="009D1753"/>
    <w:rsid w:val="009D7611"/>
    <w:rsid w:val="009E0B61"/>
    <w:rsid w:val="009E53DE"/>
    <w:rsid w:val="00A11212"/>
    <w:rsid w:val="00A11E44"/>
    <w:rsid w:val="00A12397"/>
    <w:rsid w:val="00A30100"/>
    <w:rsid w:val="00A328B3"/>
    <w:rsid w:val="00A50FCF"/>
    <w:rsid w:val="00A528D1"/>
    <w:rsid w:val="00A610CD"/>
    <w:rsid w:val="00A758AA"/>
    <w:rsid w:val="00A82416"/>
    <w:rsid w:val="00A839B9"/>
    <w:rsid w:val="00AA09A2"/>
    <w:rsid w:val="00AA7996"/>
    <w:rsid w:val="00AC19CB"/>
    <w:rsid w:val="00AC2B7B"/>
    <w:rsid w:val="00AE5488"/>
    <w:rsid w:val="00AE6F91"/>
    <w:rsid w:val="00AF5571"/>
    <w:rsid w:val="00B07341"/>
    <w:rsid w:val="00B130C0"/>
    <w:rsid w:val="00B20FD4"/>
    <w:rsid w:val="00B22EF8"/>
    <w:rsid w:val="00B276B4"/>
    <w:rsid w:val="00B30539"/>
    <w:rsid w:val="00B314DB"/>
    <w:rsid w:val="00B361F2"/>
    <w:rsid w:val="00B3718B"/>
    <w:rsid w:val="00B3745F"/>
    <w:rsid w:val="00B4632A"/>
    <w:rsid w:val="00B530F1"/>
    <w:rsid w:val="00B60610"/>
    <w:rsid w:val="00B93D7F"/>
    <w:rsid w:val="00BA276C"/>
    <w:rsid w:val="00BA7B06"/>
    <w:rsid w:val="00BB019D"/>
    <w:rsid w:val="00BB306F"/>
    <w:rsid w:val="00BD0FF5"/>
    <w:rsid w:val="00BD237E"/>
    <w:rsid w:val="00BD4B89"/>
    <w:rsid w:val="00BD5922"/>
    <w:rsid w:val="00BF02CB"/>
    <w:rsid w:val="00BF6FD8"/>
    <w:rsid w:val="00C03680"/>
    <w:rsid w:val="00C054DF"/>
    <w:rsid w:val="00C21762"/>
    <w:rsid w:val="00C21FEF"/>
    <w:rsid w:val="00C23BA4"/>
    <w:rsid w:val="00C24543"/>
    <w:rsid w:val="00C256A2"/>
    <w:rsid w:val="00C25ADB"/>
    <w:rsid w:val="00C33609"/>
    <w:rsid w:val="00C479DF"/>
    <w:rsid w:val="00C51515"/>
    <w:rsid w:val="00C5660B"/>
    <w:rsid w:val="00C66B72"/>
    <w:rsid w:val="00C87AC4"/>
    <w:rsid w:val="00C9567A"/>
    <w:rsid w:val="00CB212D"/>
    <w:rsid w:val="00CB2660"/>
    <w:rsid w:val="00CC5E90"/>
    <w:rsid w:val="00CD046C"/>
    <w:rsid w:val="00CE076C"/>
    <w:rsid w:val="00CE5199"/>
    <w:rsid w:val="00CE66D5"/>
    <w:rsid w:val="00CE6B1A"/>
    <w:rsid w:val="00CF637A"/>
    <w:rsid w:val="00D059DE"/>
    <w:rsid w:val="00D05ABD"/>
    <w:rsid w:val="00D13FCE"/>
    <w:rsid w:val="00D306D1"/>
    <w:rsid w:val="00D30800"/>
    <w:rsid w:val="00D34786"/>
    <w:rsid w:val="00D37BFC"/>
    <w:rsid w:val="00D47A8E"/>
    <w:rsid w:val="00D52D14"/>
    <w:rsid w:val="00D712D3"/>
    <w:rsid w:val="00D71422"/>
    <w:rsid w:val="00D72DC6"/>
    <w:rsid w:val="00D7558D"/>
    <w:rsid w:val="00D81D92"/>
    <w:rsid w:val="00D876F9"/>
    <w:rsid w:val="00D90189"/>
    <w:rsid w:val="00DA2A00"/>
    <w:rsid w:val="00DA7B5F"/>
    <w:rsid w:val="00DB222F"/>
    <w:rsid w:val="00DC11E7"/>
    <w:rsid w:val="00DC24E3"/>
    <w:rsid w:val="00DC7023"/>
    <w:rsid w:val="00DC769A"/>
    <w:rsid w:val="00DD23C6"/>
    <w:rsid w:val="00DD3D86"/>
    <w:rsid w:val="00DD4AD2"/>
    <w:rsid w:val="00DE2862"/>
    <w:rsid w:val="00DF1EC4"/>
    <w:rsid w:val="00E0340B"/>
    <w:rsid w:val="00E04A90"/>
    <w:rsid w:val="00E0551F"/>
    <w:rsid w:val="00E219C7"/>
    <w:rsid w:val="00E4118C"/>
    <w:rsid w:val="00E42201"/>
    <w:rsid w:val="00E43157"/>
    <w:rsid w:val="00E461CE"/>
    <w:rsid w:val="00E573E4"/>
    <w:rsid w:val="00E611C4"/>
    <w:rsid w:val="00E64C3D"/>
    <w:rsid w:val="00E720CA"/>
    <w:rsid w:val="00E84EB5"/>
    <w:rsid w:val="00E85662"/>
    <w:rsid w:val="00E8789F"/>
    <w:rsid w:val="00E97B71"/>
    <w:rsid w:val="00EA3D34"/>
    <w:rsid w:val="00EB454D"/>
    <w:rsid w:val="00ED18A1"/>
    <w:rsid w:val="00ED2CE6"/>
    <w:rsid w:val="00ED549D"/>
    <w:rsid w:val="00ED5E10"/>
    <w:rsid w:val="00ED76BE"/>
    <w:rsid w:val="00EE00E9"/>
    <w:rsid w:val="00EF1AAA"/>
    <w:rsid w:val="00EF619B"/>
    <w:rsid w:val="00F00B55"/>
    <w:rsid w:val="00F02AD1"/>
    <w:rsid w:val="00F253CC"/>
    <w:rsid w:val="00F37106"/>
    <w:rsid w:val="00F44E25"/>
    <w:rsid w:val="00F50EF8"/>
    <w:rsid w:val="00F519CF"/>
    <w:rsid w:val="00F56BA5"/>
    <w:rsid w:val="00F60E22"/>
    <w:rsid w:val="00F81395"/>
    <w:rsid w:val="00F81BB8"/>
    <w:rsid w:val="00F90C64"/>
    <w:rsid w:val="00F917D1"/>
    <w:rsid w:val="00F9653B"/>
    <w:rsid w:val="00FB62CF"/>
    <w:rsid w:val="00FD3C3B"/>
    <w:rsid w:val="00FD6DF9"/>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19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A038B"/>
    <w:rsid w:val="001F3BA4"/>
    <w:rsid w:val="00200821"/>
    <w:rsid w:val="00246AD5"/>
    <w:rsid w:val="0025245B"/>
    <w:rsid w:val="002A3923"/>
    <w:rsid w:val="00394049"/>
    <w:rsid w:val="003B0C71"/>
    <w:rsid w:val="004B5BBB"/>
    <w:rsid w:val="004F2DF8"/>
    <w:rsid w:val="00517E2A"/>
    <w:rsid w:val="006F24A1"/>
    <w:rsid w:val="009A2097"/>
    <w:rsid w:val="009A261B"/>
    <w:rsid w:val="00AA2E17"/>
    <w:rsid w:val="00AC15A4"/>
    <w:rsid w:val="00B0336C"/>
    <w:rsid w:val="00C34D72"/>
    <w:rsid w:val="00D20084"/>
    <w:rsid w:val="00D241E9"/>
    <w:rsid w:val="00D45F93"/>
    <w:rsid w:val="00D7750D"/>
    <w:rsid w:val="00DB7BB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FF3F7-5EC6-44F2-97D3-A4273968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2145</Words>
  <Characters>11009</Characters>
  <Application>Microsoft Office Word</Application>
  <DocSecurity>0</DocSecurity>
  <Lines>234</Lines>
  <Paragraphs>64</Paragraphs>
  <ScaleCrop>false</ScaleCrop>
  <Company/>
  <LinksUpToDate>false</LinksUpToDate>
  <CharactersWithSpaces>13090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218/20</dc:title>
  <dc:creator/>
  <cp:lastModifiedBy/>
  <cp:revision>1</cp:revision>
  <dcterms:created xsi:type="dcterms:W3CDTF">2021-01-07T15:48:00Z</dcterms:created>
  <dcterms:modified xsi:type="dcterms:W3CDTF">2021-01-07T15:48:00Z</dcterms:modified>
</cp:coreProperties>
</file>