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5D7F2E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62F9F">
                              <w:rPr>
                                <w:rFonts w:asciiTheme="majorHAnsi" w:hAnsiTheme="majorHAnsi" w:cs="Arial"/>
                                <w:b/>
                                <w:bCs/>
                                <w:color w:val="0D0D0D" w:themeColor="text1" w:themeTint="F2"/>
                                <w:sz w:val="36"/>
                                <w:szCs w:val="22"/>
                                <w:lang w:val="es-ES_tradnl"/>
                              </w:rPr>
                              <w:t>301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5B6079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107-11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72DE6EE3" w:rsidR="002253F2" w:rsidRDefault="00F253E2"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LAURA KLEINMAN Y ANA MARÍA KLEINMAN</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65D7F2E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62F9F">
                        <w:rPr>
                          <w:rFonts w:asciiTheme="majorHAnsi" w:hAnsiTheme="majorHAnsi" w:cs="Arial"/>
                          <w:b/>
                          <w:bCs/>
                          <w:color w:val="0D0D0D" w:themeColor="text1" w:themeTint="F2"/>
                          <w:sz w:val="36"/>
                          <w:szCs w:val="22"/>
                          <w:lang w:val="es-ES_tradnl"/>
                        </w:rPr>
                        <w:t>301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5B6079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107-11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72DE6EE3" w:rsidR="002253F2" w:rsidRDefault="00F253E2"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LAURA KLEINMAN Y ANA MARÍA KLEINMAN</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567050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2B1BCF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62F9F">
                              <w:rPr>
                                <w:rFonts w:asciiTheme="minorHAnsi" w:hAnsiTheme="minorHAnsi"/>
                                <w:color w:val="FFFFFF" w:themeColor="background1"/>
                                <w:sz w:val="22"/>
                                <w:lang w:val="pt-BR"/>
                              </w:rPr>
                              <w:t>311</w:t>
                            </w:r>
                          </w:p>
                          <w:p w14:paraId="4061DBBD" w14:textId="6721B1F8" w:rsidR="00627C9F" w:rsidRPr="00C25ADB" w:rsidRDefault="00C62F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2567050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2B1BCF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62F9F">
                        <w:rPr>
                          <w:rFonts w:asciiTheme="minorHAnsi" w:hAnsiTheme="minorHAnsi"/>
                          <w:color w:val="FFFFFF" w:themeColor="background1"/>
                          <w:sz w:val="22"/>
                          <w:lang w:val="pt-BR"/>
                        </w:rPr>
                        <w:t>311</w:t>
                      </w:r>
                    </w:p>
                    <w:p w14:paraId="4061DBBD" w14:textId="6721B1F8" w:rsidR="00627C9F" w:rsidRPr="00C25ADB" w:rsidRDefault="00C62F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E85292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62F9F">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C62F9F">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EE7FB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E85292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62F9F">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C62F9F">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EE7FB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5877FF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C62F9F" w:rsidRPr="00C62F9F">
                              <w:rPr>
                                <w:rFonts w:asciiTheme="majorHAnsi" w:hAnsiTheme="majorHAnsi"/>
                                <w:color w:val="595959" w:themeColor="text1" w:themeTint="A6"/>
                                <w:sz w:val="18"/>
                                <w:szCs w:val="18"/>
                                <w:lang w:val="pt-BR" w:bidi="es-ES"/>
                              </w:rPr>
                              <w:t>301</w:t>
                            </w:r>
                            <w:r w:rsidR="002253F2" w:rsidRPr="00C62F9F">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1</w:t>
                            </w:r>
                            <w:r w:rsidR="00C62F9F">
                              <w:rPr>
                                <w:rFonts w:asciiTheme="majorHAnsi" w:hAnsiTheme="majorHAnsi"/>
                                <w:color w:val="595959" w:themeColor="text1" w:themeTint="A6"/>
                                <w:sz w:val="18"/>
                                <w:szCs w:val="18"/>
                                <w:lang w:val="es-ES" w:bidi="es-ES"/>
                              </w:rPr>
                              <w:t>0</w:t>
                            </w:r>
                            <w:r w:rsidR="002253F2" w:rsidRPr="002253F2">
                              <w:rPr>
                                <w:rFonts w:asciiTheme="majorHAnsi" w:hAnsiTheme="majorHAnsi"/>
                                <w:color w:val="595959" w:themeColor="text1" w:themeTint="A6"/>
                                <w:sz w:val="18"/>
                                <w:szCs w:val="18"/>
                                <w:lang w:val="es-ES" w:bidi="es-ES"/>
                              </w:rPr>
                              <w:t>7</w:t>
                            </w:r>
                            <w:r w:rsidR="00C62F9F">
                              <w:rPr>
                                <w:rFonts w:asciiTheme="majorHAnsi" w:hAnsiTheme="majorHAnsi"/>
                                <w:color w:val="595959" w:themeColor="text1" w:themeTint="A6"/>
                                <w:sz w:val="18"/>
                                <w:szCs w:val="18"/>
                                <w:lang w:val="es-ES" w:bidi="es-ES"/>
                              </w:rPr>
                              <w:t>-1</w:t>
                            </w:r>
                            <w:r w:rsidR="002253F2" w:rsidRPr="002253F2">
                              <w:rPr>
                                <w:rFonts w:asciiTheme="majorHAnsi" w:hAnsiTheme="majorHAnsi"/>
                                <w:color w:val="595959" w:themeColor="text1" w:themeTint="A6"/>
                                <w:sz w:val="18"/>
                                <w:szCs w:val="18"/>
                                <w:lang w:val="es-ES" w:bidi="es-ES"/>
                              </w:rPr>
                              <w:t xml:space="preserve">1. Admisibilidad. </w:t>
                            </w:r>
                            <w:r w:rsidR="00F253E2">
                              <w:rPr>
                                <w:rFonts w:asciiTheme="majorHAnsi" w:hAnsiTheme="majorHAnsi"/>
                                <w:color w:val="595959" w:themeColor="text1" w:themeTint="A6"/>
                                <w:sz w:val="18"/>
                                <w:szCs w:val="18"/>
                                <w:lang w:val="es-ES" w:bidi="es-ES"/>
                              </w:rPr>
                              <w:t xml:space="preserve">Claudia Laura </w:t>
                            </w:r>
                            <w:proofErr w:type="spellStart"/>
                            <w:r w:rsidR="00F253E2">
                              <w:rPr>
                                <w:rFonts w:asciiTheme="majorHAnsi" w:hAnsiTheme="majorHAnsi"/>
                                <w:color w:val="595959" w:themeColor="text1" w:themeTint="A6"/>
                                <w:sz w:val="18"/>
                                <w:szCs w:val="18"/>
                                <w:lang w:val="es-ES" w:bidi="es-ES"/>
                              </w:rPr>
                              <w:t>Kleinman</w:t>
                            </w:r>
                            <w:proofErr w:type="spellEnd"/>
                            <w:r w:rsidR="00F253E2">
                              <w:rPr>
                                <w:rFonts w:asciiTheme="majorHAnsi" w:hAnsiTheme="majorHAnsi"/>
                                <w:color w:val="595959" w:themeColor="text1" w:themeTint="A6"/>
                                <w:sz w:val="18"/>
                                <w:szCs w:val="18"/>
                                <w:lang w:val="es-ES" w:bidi="es-ES"/>
                              </w:rPr>
                              <w:t xml:space="preserve"> y Ana María </w:t>
                            </w:r>
                            <w:proofErr w:type="spellStart"/>
                            <w:r w:rsidR="00F253E2">
                              <w:rPr>
                                <w:rFonts w:asciiTheme="majorHAnsi" w:hAnsiTheme="majorHAnsi"/>
                                <w:color w:val="595959" w:themeColor="text1" w:themeTint="A6"/>
                                <w:sz w:val="18"/>
                                <w:szCs w:val="18"/>
                                <w:lang w:val="es-ES" w:bidi="es-ES"/>
                              </w:rPr>
                              <w:t>Kleinman</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C62F9F">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C62F9F">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5877FF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C62F9F" w:rsidRPr="00C62F9F">
                        <w:rPr>
                          <w:rFonts w:asciiTheme="majorHAnsi" w:hAnsiTheme="majorHAnsi"/>
                          <w:color w:val="595959" w:themeColor="text1" w:themeTint="A6"/>
                          <w:sz w:val="18"/>
                          <w:szCs w:val="18"/>
                          <w:lang w:val="pt-BR" w:bidi="es-ES"/>
                        </w:rPr>
                        <w:t>301</w:t>
                      </w:r>
                      <w:r w:rsidR="002253F2" w:rsidRPr="00C62F9F">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1</w:t>
                      </w:r>
                      <w:r w:rsidR="00C62F9F">
                        <w:rPr>
                          <w:rFonts w:asciiTheme="majorHAnsi" w:hAnsiTheme="majorHAnsi"/>
                          <w:color w:val="595959" w:themeColor="text1" w:themeTint="A6"/>
                          <w:sz w:val="18"/>
                          <w:szCs w:val="18"/>
                          <w:lang w:val="es-ES" w:bidi="es-ES"/>
                        </w:rPr>
                        <w:t>0</w:t>
                      </w:r>
                      <w:r w:rsidR="002253F2" w:rsidRPr="002253F2">
                        <w:rPr>
                          <w:rFonts w:asciiTheme="majorHAnsi" w:hAnsiTheme="majorHAnsi"/>
                          <w:color w:val="595959" w:themeColor="text1" w:themeTint="A6"/>
                          <w:sz w:val="18"/>
                          <w:szCs w:val="18"/>
                          <w:lang w:val="es-ES" w:bidi="es-ES"/>
                        </w:rPr>
                        <w:t>7</w:t>
                      </w:r>
                      <w:r w:rsidR="00C62F9F">
                        <w:rPr>
                          <w:rFonts w:asciiTheme="majorHAnsi" w:hAnsiTheme="majorHAnsi"/>
                          <w:color w:val="595959" w:themeColor="text1" w:themeTint="A6"/>
                          <w:sz w:val="18"/>
                          <w:szCs w:val="18"/>
                          <w:lang w:val="es-ES" w:bidi="es-ES"/>
                        </w:rPr>
                        <w:t>-1</w:t>
                      </w:r>
                      <w:r w:rsidR="002253F2" w:rsidRPr="002253F2">
                        <w:rPr>
                          <w:rFonts w:asciiTheme="majorHAnsi" w:hAnsiTheme="majorHAnsi"/>
                          <w:color w:val="595959" w:themeColor="text1" w:themeTint="A6"/>
                          <w:sz w:val="18"/>
                          <w:szCs w:val="18"/>
                          <w:lang w:val="es-ES" w:bidi="es-ES"/>
                        </w:rPr>
                        <w:t xml:space="preserve">1. Admisibilidad. </w:t>
                      </w:r>
                      <w:r w:rsidR="00F253E2">
                        <w:rPr>
                          <w:rFonts w:asciiTheme="majorHAnsi" w:hAnsiTheme="majorHAnsi"/>
                          <w:color w:val="595959" w:themeColor="text1" w:themeTint="A6"/>
                          <w:sz w:val="18"/>
                          <w:szCs w:val="18"/>
                          <w:lang w:val="es-ES" w:bidi="es-ES"/>
                        </w:rPr>
                        <w:t xml:space="preserve">Claudia Laura </w:t>
                      </w:r>
                      <w:proofErr w:type="spellStart"/>
                      <w:r w:rsidR="00F253E2">
                        <w:rPr>
                          <w:rFonts w:asciiTheme="majorHAnsi" w:hAnsiTheme="majorHAnsi"/>
                          <w:color w:val="595959" w:themeColor="text1" w:themeTint="A6"/>
                          <w:sz w:val="18"/>
                          <w:szCs w:val="18"/>
                          <w:lang w:val="es-ES" w:bidi="es-ES"/>
                        </w:rPr>
                        <w:t>Kleinman</w:t>
                      </w:r>
                      <w:proofErr w:type="spellEnd"/>
                      <w:r w:rsidR="00F253E2">
                        <w:rPr>
                          <w:rFonts w:asciiTheme="majorHAnsi" w:hAnsiTheme="majorHAnsi"/>
                          <w:color w:val="595959" w:themeColor="text1" w:themeTint="A6"/>
                          <w:sz w:val="18"/>
                          <w:szCs w:val="18"/>
                          <w:lang w:val="es-ES" w:bidi="es-ES"/>
                        </w:rPr>
                        <w:t xml:space="preserve"> y Ana María </w:t>
                      </w:r>
                      <w:proofErr w:type="spellStart"/>
                      <w:r w:rsidR="00F253E2">
                        <w:rPr>
                          <w:rFonts w:asciiTheme="majorHAnsi" w:hAnsiTheme="majorHAnsi"/>
                          <w:color w:val="595959" w:themeColor="text1" w:themeTint="A6"/>
                          <w:sz w:val="18"/>
                          <w:szCs w:val="18"/>
                          <w:lang w:val="es-ES" w:bidi="es-ES"/>
                        </w:rPr>
                        <w:t>Kleinman</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C62F9F">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C62F9F">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FECC98B" w:rsidR="00D72DC6" w:rsidRPr="00D72DC6" w:rsidRDefault="00C62F9F" w:rsidP="00F02AD1">
                            <w:pPr>
                              <w:rPr>
                                <w:color w:val="FFFFFF" w:themeColor="background1"/>
                                <w14:textFill>
                                  <w14:noFill/>
                                </w14:textFill>
                              </w:rPr>
                            </w:pPr>
                            <w:r>
                              <w:rPr>
                                <w:noProof/>
                                <w:color w:val="FFFFFF" w:themeColor="background1"/>
                              </w:rPr>
                              <w:drawing>
                                <wp:inline distT="0" distB="0" distL="0" distR="0" wp14:anchorId="29FC9B0F" wp14:editId="5AD565D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6E85441" w14:textId="2FECC98B" w:rsidR="00D72DC6" w:rsidRPr="00D72DC6" w:rsidRDefault="00C62F9F" w:rsidP="00F02AD1">
                      <w:pPr>
                        <w:rPr>
                          <w:color w:val="FFFFFF" w:themeColor="background1"/>
                          <w14:textFill>
                            <w14:noFill/>
                          </w14:textFill>
                        </w:rPr>
                      </w:pPr>
                      <w:r>
                        <w:rPr>
                          <w:noProof/>
                          <w:color w:val="FFFFFF" w:themeColor="background1"/>
                        </w:rPr>
                        <w:drawing>
                          <wp:inline distT="0" distB="0" distL="0" distR="0" wp14:anchorId="29FC9B0F" wp14:editId="5AD565D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E7FB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3D0BE9BE"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 xml:space="preserve">Elena C. Moreno y Myriam </w:t>
            </w:r>
            <w:proofErr w:type="spellStart"/>
            <w:r w:rsidRPr="002253F2">
              <w:rPr>
                <w:rFonts w:ascii="Cambria" w:hAnsi="Cambria"/>
                <w:bCs/>
                <w:sz w:val="20"/>
                <w:szCs w:val="20"/>
                <w:lang w:val="es-US"/>
              </w:rPr>
              <w:t>Carsen</w:t>
            </w:r>
            <w:proofErr w:type="spellEnd"/>
          </w:p>
        </w:tc>
      </w:tr>
      <w:tr w:rsidR="003239B8" w:rsidRPr="00EE7FB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68602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19D5C392" w:rsidR="003239B8" w:rsidRPr="00F253E2" w:rsidRDefault="00F253E2" w:rsidP="008D2290">
            <w:pPr>
              <w:jc w:val="both"/>
              <w:rPr>
                <w:rFonts w:ascii="Cambria" w:hAnsi="Cambria"/>
                <w:bCs/>
                <w:sz w:val="20"/>
                <w:szCs w:val="20"/>
                <w:lang w:val="es-ES"/>
              </w:rPr>
            </w:pPr>
            <w:r w:rsidRPr="00F253E2">
              <w:rPr>
                <w:rFonts w:ascii="Cambria" w:hAnsi="Cambria"/>
                <w:bCs/>
                <w:sz w:val="20"/>
                <w:szCs w:val="20"/>
                <w:lang w:val="es-ES" w:bidi="es-ES"/>
              </w:rPr>
              <w:t xml:space="preserve">Claudia Laura </w:t>
            </w:r>
            <w:proofErr w:type="spellStart"/>
            <w:r w:rsidRPr="00F253E2">
              <w:rPr>
                <w:rFonts w:ascii="Cambria" w:hAnsi="Cambria"/>
                <w:bCs/>
                <w:sz w:val="20"/>
                <w:szCs w:val="20"/>
                <w:lang w:val="es-ES" w:bidi="es-ES"/>
              </w:rPr>
              <w:t>Kleinman</w:t>
            </w:r>
            <w:proofErr w:type="spellEnd"/>
            <w:r>
              <w:rPr>
                <w:rFonts w:ascii="Cambria" w:hAnsi="Cambria"/>
                <w:bCs/>
                <w:sz w:val="20"/>
                <w:szCs w:val="20"/>
                <w:lang w:val="es-ES" w:bidi="es-ES"/>
              </w:rPr>
              <w:t xml:space="preserve"> y </w:t>
            </w:r>
            <w:r w:rsidRPr="00F253E2">
              <w:rPr>
                <w:rFonts w:ascii="Cambria" w:hAnsi="Cambria"/>
                <w:bCs/>
                <w:sz w:val="20"/>
                <w:szCs w:val="20"/>
                <w:lang w:val="es-ES" w:bidi="es-ES"/>
              </w:rPr>
              <w:t xml:space="preserve">Ana María </w:t>
            </w:r>
            <w:proofErr w:type="spellStart"/>
            <w:r w:rsidRPr="00F253E2">
              <w:rPr>
                <w:rFonts w:ascii="Cambria" w:hAnsi="Cambria"/>
                <w:bCs/>
                <w:sz w:val="20"/>
                <w:szCs w:val="20"/>
                <w:lang w:val="es-ES" w:bidi="es-ES"/>
              </w:rPr>
              <w:t>Kleinman</w:t>
            </w:r>
            <w:proofErr w:type="spellEnd"/>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EE7FB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781310C4"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253E2">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13EF67DC" w:rsidR="004C2312" w:rsidRPr="003239B8" w:rsidRDefault="001353CB" w:rsidP="002625EA">
            <w:pPr>
              <w:jc w:val="both"/>
              <w:rPr>
                <w:rFonts w:ascii="Cambria" w:hAnsi="Cambria"/>
                <w:bCs/>
                <w:sz w:val="20"/>
                <w:szCs w:val="20"/>
                <w:lang w:val="es-ES"/>
              </w:rPr>
            </w:pPr>
            <w:r w:rsidRPr="001353CB">
              <w:rPr>
                <w:rFonts w:ascii="Cambria" w:hAnsi="Cambria"/>
                <w:bCs/>
                <w:sz w:val="20"/>
                <w:szCs w:val="20"/>
                <w:lang w:val="es-ES" w:bidi="es-ES"/>
              </w:rPr>
              <w:t>7 de febrero de 2011</w:t>
            </w:r>
          </w:p>
        </w:tc>
      </w:tr>
      <w:tr w:rsidR="001353CB" w:rsidRPr="00EE7FB9" w14:paraId="2365A50E" w14:textId="77777777" w:rsidTr="004A6A54">
        <w:tc>
          <w:tcPr>
            <w:tcW w:w="3600" w:type="dxa"/>
            <w:tcBorders>
              <w:top w:val="single" w:sz="6" w:space="0" w:color="auto"/>
              <w:bottom w:val="single" w:sz="6" w:space="0" w:color="auto"/>
            </w:tcBorders>
            <w:shd w:val="clear" w:color="auto" w:fill="386294"/>
            <w:vAlign w:val="center"/>
          </w:tcPr>
          <w:p w14:paraId="7F60E4CE" w14:textId="0D79D851" w:rsidR="001353CB" w:rsidRDefault="001353CB"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4336ABB2" w14:textId="0B768299" w:rsidR="001353CB" w:rsidRPr="001353CB" w:rsidRDefault="001353CB" w:rsidP="002625EA">
            <w:pPr>
              <w:jc w:val="both"/>
              <w:rPr>
                <w:rFonts w:ascii="Cambria" w:hAnsi="Cambria"/>
                <w:bCs/>
                <w:sz w:val="20"/>
                <w:szCs w:val="20"/>
                <w:lang w:val="es-ES" w:bidi="es-ES"/>
              </w:rPr>
            </w:pPr>
            <w:r w:rsidRPr="001353CB">
              <w:rPr>
                <w:rFonts w:ascii="Cambria" w:hAnsi="Cambria"/>
                <w:bCs/>
                <w:sz w:val="20"/>
                <w:szCs w:val="20"/>
                <w:lang w:val="es-ES" w:bidi="es-ES"/>
              </w:rPr>
              <w:t>2 de enero de 2013, 4 de septiembre de 2013, 8 de junio de 2016</w:t>
            </w:r>
            <w:r w:rsidR="00986675">
              <w:rPr>
                <w:rFonts w:ascii="Cambria" w:hAnsi="Cambria"/>
                <w:bCs/>
                <w:sz w:val="20"/>
                <w:szCs w:val="20"/>
                <w:lang w:val="es-ES" w:bidi="es-ES"/>
              </w:rPr>
              <w:t xml:space="preserve"> y </w:t>
            </w:r>
            <w:r w:rsidRPr="001353CB">
              <w:rPr>
                <w:rFonts w:ascii="Cambria" w:hAnsi="Cambria"/>
                <w:bCs/>
                <w:sz w:val="20"/>
                <w:szCs w:val="20"/>
                <w:lang w:val="es-ES" w:bidi="es-ES"/>
              </w:rPr>
              <w:t>7 de abril de 2017</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1623046B" w:rsidR="004C2312" w:rsidRPr="003239B8" w:rsidRDefault="001353CB" w:rsidP="008D2290">
            <w:pPr>
              <w:jc w:val="both"/>
              <w:rPr>
                <w:rFonts w:ascii="Cambria" w:hAnsi="Cambria"/>
                <w:bCs/>
                <w:sz w:val="20"/>
                <w:szCs w:val="20"/>
                <w:lang w:val="es-ES"/>
              </w:rPr>
            </w:pPr>
            <w:r w:rsidRPr="001353CB">
              <w:rPr>
                <w:rFonts w:ascii="Cambria" w:hAnsi="Cambria"/>
                <w:bCs/>
                <w:sz w:val="20"/>
                <w:szCs w:val="20"/>
                <w:lang w:val="es-ES" w:bidi="es-ES"/>
              </w:rPr>
              <w:t>7 de abril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7B54DD7A" w:rsidR="004C2312" w:rsidRPr="003239B8" w:rsidRDefault="001353CB" w:rsidP="008D2290">
            <w:pPr>
              <w:jc w:val="both"/>
              <w:rPr>
                <w:rFonts w:ascii="Cambria" w:hAnsi="Cambria"/>
                <w:bCs/>
                <w:sz w:val="20"/>
                <w:szCs w:val="20"/>
                <w:lang w:val="es-ES"/>
              </w:rPr>
            </w:pPr>
            <w:r w:rsidRPr="001353CB">
              <w:rPr>
                <w:rFonts w:ascii="Cambria" w:hAnsi="Cambria"/>
                <w:bCs/>
                <w:sz w:val="20"/>
                <w:szCs w:val="20"/>
                <w:lang w:val="es-ES" w:bidi="es-ES"/>
              </w:rPr>
              <w:t>28 de noviembre de 2017</w:t>
            </w:r>
          </w:p>
        </w:tc>
      </w:tr>
      <w:tr w:rsidR="004C2312" w:rsidRPr="001353CB"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6DD189B5" w:rsidR="004C2312" w:rsidRPr="001353CB" w:rsidRDefault="001353CB" w:rsidP="008D2290">
            <w:pPr>
              <w:jc w:val="both"/>
              <w:rPr>
                <w:rFonts w:ascii="Cambria" w:hAnsi="Cambria"/>
                <w:bCs/>
                <w:sz w:val="20"/>
                <w:szCs w:val="20"/>
                <w:lang w:val="es-ES"/>
              </w:rPr>
            </w:pPr>
            <w:r w:rsidRPr="001353CB">
              <w:rPr>
                <w:rFonts w:ascii="Cambria" w:hAnsi="Cambria"/>
                <w:bCs/>
                <w:sz w:val="20"/>
                <w:szCs w:val="20"/>
                <w:lang w:val="es-ES" w:bidi="es-ES"/>
              </w:rPr>
              <w:t>12 de octubre de 2018</w:t>
            </w:r>
          </w:p>
        </w:tc>
      </w:tr>
      <w:tr w:rsidR="001353CB" w:rsidRPr="001353CB" w14:paraId="4230C2D3" w14:textId="77777777" w:rsidTr="004A6A54">
        <w:tc>
          <w:tcPr>
            <w:tcW w:w="3600" w:type="dxa"/>
            <w:tcBorders>
              <w:top w:val="single" w:sz="6" w:space="0" w:color="auto"/>
              <w:bottom w:val="single" w:sz="6" w:space="0" w:color="auto"/>
            </w:tcBorders>
            <w:shd w:val="clear" w:color="auto" w:fill="386294"/>
            <w:vAlign w:val="center"/>
          </w:tcPr>
          <w:p w14:paraId="7172A189" w14:textId="566E1DB7" w:rsidR="001353CB" w:rsidRDefault="001353CB"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55ABFDB4" w14:textId="4E5C6BBA" w:rsidR="001353CB" w:rsidRPr="001353CB" w:rsidRDefault="001353CB" w:rsidP="008D2290">
            <w:pPr>
              <w:jc w:val="both"/>
              <w:rPr>
                <w:rFonts w:ascii="Cambria" w:hAnsi="Cambria"/>
                <w:bCs/>
                <w:sz w:val="20"/>
                <w:szCs w:val="20"/>
                <w:lang w:val="es-ES" w:bidi="es-ES"/>
              </w:rPr>
            </w:pPr>
            <w:r w:rsidRPr="001353CB">
              <w:rPr>
                <w:rFonts w:ascii="Cambria" w:hAnsi="Cambria"/>
                <w:bCs/>
                <w:sz w:val="20"/>
                <w:szCs w:val="20"/>
                <w:lang w:val="es-ES" w:bidi="es-ES"/>
              </w:rPr>
              <w:t>2 de noviembre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EE7FB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EE7FB9"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EE7FB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EE7FB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6036E" w:rsidRDefault="005D330F" w:rsidP="005D330F">
      <w:pPr>
        <w:pStyle w:val="ListParagraph"/>
        <w:ind w:left="0" w:firstLine="720"/>
        <w:rPr>
          <w:rFonts w:asciiTheme="majorHAnsi" w:hAnsiTheme="majorHAnsi"/>
          <w:b/>
          <w:sz w:val="20"/>
          <w:szCs w:val="20"/>
          <w:lang w:val="es-ES_tradnl"/>
        </w:rPr>
      </w:pPr>
      <w:r w:rsidRPr="00D6036E">
        <w:rPr>
          <w:rFonts w:asciiTheme="majorHAnsi" w:hAnsiTheme="majorHAnsi"/>
          <w:b/>
          <w:sz w:val="20"/>
          <w:szCs w:val="20"/>
          <w:lang w:val="es-ES_tradnl"/>
        </w:rPr>
        <w:t xml:space="preserve">V. </w:t>
      </w:r>
      <w:r w:rsidRPr="00D6036E">
        <w:rPr>
          <w:rFonts w:asciiTheme="majorHAnsi" w:hAnsiTheme="majorHAnsi"/>
          <w:b/>
          <w:sz w:val="20"/>
          <w:szCs w:val="20"/>
          <w:lang w:val="es-ES_tradnl"/>
        </w:rPr>
        <w:tab/>
        <w:t>RESUMEN DE LOS HECHOS ALEGADOS</w:t>
      </w:r>
    </w:p>
    <w:p w14:paraId="2549B0AD" w14:textId="3FB5800C" w:rsidR="005D330F" w:rsidRDefault="00EE0636" w:rsidP="008D283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La parte peticionaria denuncia la falta de reparación a la</w:t>
      </w:r>
      <w:r w:rsidR="008D283F">
        <w:rPr>
          <w:rFonts w:asciiTheme="majorHAnsi" w:hAnsiTheme="majorHAnsi"/>
          <w:sz w:val="20"/>
          <w:szCs w:val="20"/>
          <w:lang w:val="es-ES_tradnl"/>
        </w:rPr>
        <w:t>s</w:t>
      </w:r>
      <w:r w:rsidRPr="00D6036E">
        <w:rPr>
          <w:rFonts w:asciiTheme="majorHAnsi" w:hAnsiTheme="majorHAnsi"/>
          <w:sz w:val="20"/>
          <w:szCs w:val="20"/>
          <w:lang w:val="es-ES_tradnl"/>
        </w:rPr>
        <w:t xml:space="preserve"> Sra</w:t>
      </w:r>
      <w:r w:rsidR="008D283F">
        <w:rPr>
          <w:rFonts w:asciiTheme="majorHAnsi" w:hAnsiTheme="majorHAnsi"/>
          <w:sz w:val="20"/>
          <w:szCs w:val="20"/>
          <w:lang w:val="es-ES_tradnl"/>
        </w:rPr>
        <w:t>s</w:t>
      </w:r>
      <w:r w:rsidRPr="00D6036E">
        <w:rPr>
          <w:rFonts w:asciiTheme="majorHAnsi" w:hAnsiTheme="majorHAnsi"/>
          <w:sz w:val="20"/>
          <w:szCs w:val="20"/>
          <w:lang w:val="es-ES_tradnl"/>
        </w:rPr>
        <w:t xml:space="preserve">. </w:t>
      </w:r>
      <w:r w:rsidR="008D283F" w:rsidRPr="008D283F">
        <w:rPr>
          <w:rFonts w:asciiTheme="majorHAnsi" w:hAnsiTheme="majorHAnsi"/>
          <w:sz w:val="20"/>
          <w:szCs w:val="20"/>
          <w:lang w:val="es-ES_tradnl"/>
        </w:rPr>
        <w:t xml:space="preserve">Ana María Kleinman y Claudia Laura Kleinman </w:t>
      </w:r>
      <w:r w:rsidRPr="00D6036E">
        <w:rPr>
          <w:rFonts w:asciiTheme="majorHAnsi" w:hAnsiTheme="majorHAnsi"/>
          <w:sz w:val="20"/>
          <w:szCs w:val="20"/>
          <w:lang w:val="es-ES_tradnl"/>
        </w:rPr>
        <w:t>por los daños causados a ella</w:t>
      </w:r>
      <w:r w:rsidR="008D283F">
        <w:rPr>
          <w:rFonts w:asciiTheme="majorHAnsi" w:hAnsiTheme="majorHAnsi"/>
          <w:sz w:val="20"/>
          <w:szCs w:val="20"/>
          <w:lang w:val="es-ES_tradnl"/>
        </w:rPr>
        <w:t>s</w:t>
      </w:r>
      <w:r w:rsidRPr="00D6036E">
        <w:rPr>
          <w:rFonts w:asciiTheme="majorHAnsi" w:hAnsiTheme="majorHAnsi"/>
          <w:sz w:val="20"/>
          <w:szCs w:val="20"/>
          <w:lang w:val="es-ES_tradnl"/>
        </w:rPr>
        <w:t xml:space="preserve"> y su familia por la persecución que afirma</w:t>
      </w:r>
      <w:r w:rsidR="008D283F">
        <w:rPr>
          <w:rFonts w:asciiTheme="majorHAnsi" w:hAnsiTheme="majorHAnsi"/>
          <w:sz w:val="20"/>
          <w:szCs w:val="20"/>
          <w:lang w:val="es-ES_tradnl"/>
        </w:rPr>
        <w:t>n</w:t>
      </w:r>
      <w:r w:rsidRPr="00D6036E">
        <w:rPr>
          <w:rFonts w:asciiTheme="majorHAnsi" w:hAnsiTheme="majorHAnsi"/>
          <w:sz w:val="20"/>
          <w:szCs w:val="20"/>
          <w:lang w:val="es-ES_tradnl"/>
        </w:rPr>
        <w:t xml:space="preserve"> haber sufrido durante los años 1970 y el consecuente exilio forzoso</w:t>
      </w:r>
      <w:r w:rsidR="00986675">
        <w:rPr>
          <w:rFonts w:asciiTheme="majorHAnsi" w:hAnsiTheme="majorHAnsi"/>
          <w:sz w:val="20"/>
          <w:szCs w:val="20"/>
          <w:lang w:val="es-ES_tradnl"/>
        </w:rPr>
        <w:t>;</w:t>
      </w:r>
      <w:r w:rsidRPr="00D6036E">
        <w:rPr>
          <w:rFonts w:asciiTheme="majorHAnsi" w:hAnsiTheme="majorHAnsi"/>
          <w:sz w:val="20"/>
          <w:szCs w:val="20"/>
          <w:lang w:val="es-ES_tradnl"/>
        </w:rPr>
        <w:t xml:space="preserve"> así como la denegación de justicia por violación de las garantías judiciales, la protección judicial y la igualdad y no discriminación en el marco de los procedimientos civiles basados en la Ley No. 24.043.</w:t>
      </w:r>
    </w:p>
    <w:p w14:paraId="44C88DAF" w14:textId="77777777" w:rsidR="00C04F0D" w:rsidRDefault="008D283F" w:rsidP="008D283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Pr>
          <w:rFonts w:asciiTheme="majorHAnsi" w:hAnsiTheme="majorHAnsi"/>
          <w:sz w:val="20"/>
          <w:szCs w:val="20"/>
          <w:lang w:val="es-ES_tradnl"/>
        </w:rPr>
        <w:lastRenderedPageBreak/>
        <w:t>La parte peticionaria</w:t>
      </w:r>
      <w:r w:rsidRPr="008D283F">
        <w:rPr>
          <w:color w:val="auto"/>
          <w:sz w:val="20"/>
          <w:szCs w:val="20"/>
          <w:bdr w:val="none" w:sz="0" w:space="0" w:color="auto"/>
          <w:lang w:val="es-ES" w:bidi="es-ES"/>
        </w:rPr>
        <w:t xml:space="preserve"> </w:t>
      </w:r>
      <w:r w:rsidRPr="008D283F">
        <w:rPr>
          <w:rFonts w:asciiTheme="majorHAnsi" w:hAnsiTheme="majorHAnsi"/>
          <w:sz w:val="20"/>
          <w:szCs w:val="20"/>
          <w:lang w:val="es-ES_tradnl" w:bidi="es-ES"/>
        </w:rPr>
        <w:t>expone que las Sras. Ana María Kleinman y Claudia Laura Kleinman y su familia fueron víctimas de la dictadura civil-militar que gobernó en la República Argentina entre 1976 y 1983. Según informado por la parte peticionaria, en resumen, las Sras. Ana María Kleinman y Claudia Laura Kleinman nacieron el 5 de octubre de 1974 y el 24 de agosto de 1976, respectivamente, y son hijas de Graciela Isabel Dubcovsky e Osvaldo Hugo Kleinman. Graciela era una activista estudiantil, y Osvaldo un activista sindical que se desempeñaba en una fábrica de fibrocemento del gran Buenos Aires. En</w:t>
      </w:r>
      <w:r w:rsidR="00485FB6">
        <w:rPr>
          <w:rFonts w:asciiTheme="majorHAnsi" w:hAnsiTheme="majorHAnsi"/>
          <w:sz w:val="20"/>
          <w:szCs w:val="20"/>
          <w:lang w:val="es-ES_tradnl" w:bidi="es-ES"/>
        </w:rPr>
        <w:t xml:space="preserve"> </w:t>
      </w:r>
      <w:r w:rsidRPr="008D283F">
        <w:rPr>
          <w:rFonts w:asciiTheme="majorHAnsi" w:hAnsiTheme="majorHAnsi"/>
          <w:sz w:val="20"/>
          <w:szCs w:val="20"/>
          <w:lang w:val="es-ES_tradnl" w:bidi="es-ES"/>
        </w:rPr>
        <w:t>1974 fuerzas de seguridad irrumpieron en el domicilio conyugal, en ausencia de ellos, y también en su lugar de trabajo, registrándose como prófugo</w:t>
      </w:r>
      <w:r w:rsidR="00C04F0D">
        <w:rPr>
          <w:rFonts w:asciiTheme="majorHAnsi" w:hAnsiTheme="majorHAnsi"/>
          <w:sz w:val="20"/>
          <w:szCs w:val="20"/>
          <w:lang w:val="es-ES_tradnl" w:bidi="es-ES"/>
        </w:rPr>
        <w:t>s</w:t>
      </w:r>
      <w:r w:rsidRPr="008D283F">
        <w:rPr>
          <w:rFonts w:asciiTheme="majorHAnsi" w:hAnsiTheme="majorHAnsi"/>
          <w:sz w:val="20"/>
          <w:szCs w:val="20"/>
          <w:lang w:val="es-ES_tradnl" w:bidi="es-ES"/>
        </w:rPr>
        <w:t xml:space="preserve"> en los legajos de la Dirección de Inteligencia de la </w:t>
      </w:r>
      <w:r w:rsidR="00485FB6" w:rsidRPr="008D283F">
        <w:rPr>
          <w:rFonts w:asciiTheme="majorHAnsi" w:hAnsiTheme="majorHAnsi"/>
          <w:sz w:val="20"/>
          <w:szCs w:val="20"/>
          <w:lang w:val="es-ES_tradnl" w:bidi="es-ES"/>
        </w:rPr>
        <w:t>Policía</w:t>
      </w:r>
      <w:r w:rsidRPr="008D283F">
        <w:rPr>
          <w:rFonts w:asciiTheme="majorHAnsi" w:hAnsiTheme="majorHAnsi"/>
          <w:sz w:val="20"/>
          <w:szCs w:val="20"/>
          <w:lang w:val="es-ES_tradnl" w:bidi="es-ES"/>
        </w:rPr>
        <w:t xml:space="preserve"> de la Provincia de Buenos Aires, a pesar de que no existiera contra su persona orden de captura de un juez. Días antes, fuerzas de seguridad habían procedido a la detención del hermano de Graciela, Gerardo Arturo Isaac Dubcovsky, quien también fue activista estudiantil. </w:t>
      </w:r>
      <w:r w:rsidR="00C04F0D">
        <w:rPr>
          <w:rFonts w:asciiTheme="majorHAnsi" w:hAnsiTheme="majorHAnsi"/>
          <w:sz w:val="20"/>
          <w:szCs w:val="20"/>
          <w:lang w:val="es-ES_tradnl" w:bidi="es-ES"/>
        </w:rPr>
        <w:t>Este</w:t>
      </w:r>
      <w:r w:rsidRPr="008D283F">
        <w:rPr>
          <w:rFonts w:asciiTheme="majorHAnsi" w:hAnsiTheme="majorHAnsi"/>
          <w:sz w:val="20"/>
          <w:szCs w:val="20"/>
          <w:lang w:val="es-ES_tradnl" w:bidi="es-ES"/>
        </w:rPr>
        <w:t xml:space="preserve"> fue mantenido en detención hasta que pudo ejercer la opción de salir del país. </w:t>
      </w:r>
    </w:p>
    <w:p w14:paraId="4D43DD02" w14:textId="63429A71" w:rsidR="008D283F" w:rsidRPr="008D283F" w:rsidRDefault="008D283F" w:rsidP="008D283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Luego de los</w:t>
      </w:r>
      <w:r w:rsidR="00C04F0D">
        <w:rPr>
          <w:rFonts w:asciiTheme="majorHAnsi" w:hAnsiTheme="majorHAnsi"/>
          <w:sz w:val="20"/>
          <w:szCs w:val="20"/>
          <w:lang w:val="es-ES_tradnl" w:bidi="es-ES"/>
        </w:rPr>
        <w:t xml:space="preserve"> hechos</w:t>
      </w:r>
      <w:r w:rsidRPr="008D283F">
        <w:rPr>
          <w:rFonts w:asciiTheme="majorHAnsi" w:hAnsiTheme="majorHAnsi"/>
          <w:sz w:val="20"/>
          <w:szCs w:val="20"/>
          <w:lang w:val="es-ES_tradnl" w:bidi="es-ES"/>
        </w:rPr>
        <w:t xml:space="preserve"> ocurridos de 1974 Osvaldo y Graciela decidieron cambiar de domicilio y de trabajo. </w:t>
      </w:r>
      <w:r w:rsidR="00EC05EF">
        <w:rPr>
          <w:rFonts w:asciiTheme="majorHAnsi" w:hAnsiTheme="majorHAnsi"/>
          <w:sz w:val="20"/>
          <w:szCs w:val="20"/>
          <w:lang w:val="es-ES_tradnl" w:bidi="es-ES"/>
        </w:rPr>
        <w:t>C</w:t>
      </w:r>
      <w:r w:rsidRPr="008D283F">
        <w:rPr>
          <w:rFonts w:asciiTheme="majorHAnsi" w:hAnsiTheme="majorHAnsi"/>
          <w:sz w:val="20"/>
          <w:szCs w:val="20"/>
          <w:lang w:val="es-ES_tradnl" w:bidi="es-ES"/>
        </w:rPr>
        <w:t>ontinuaron viviendo en Argentina cursando estudios universitarios</w:t>
      </w:r>
      <w:r w:rsidR="003F630A">
        <w:rPr>
          <w:rFonts w:asciiTheme="majorHAnsi" w:hAnsiTheme="majorHAnsi"/>
          <w:sz w:val="20"/>
          <w:szCs w:val="20"/>
          <w:lang w:val="es-ES_tradnl" w:bidi="es-ES"/>
        </w:rPr>
        <w:t>,</w:t>
      </w:r>
      <w:r w:rsidRPr="008D283F">
        <w:rPr>
          <w:rFonts w:asciiTheme="majorHAnsi" w:hAnsiTheme="majorHAnsi"/>
          <w:sz w:val="20"/>
          <w:szCs w:val="20"/>
          <w:lang w:val="es-ES_tradnl" w:bidi="es-ES"/>
        </w:rPr>
        <w:t xml:space="preserve"> hasta que el 7 de julio de 1976 otro hermano de Graciela, Pablo Andrés Dubcovsky, un adolescente de 17 años</w:t>
      </w:r>
      <w:r w:rsidR="003F630A">
        <w:rPr>
          <w:rFonts w:asciiTheme="majorHAnsi" w:hAnsiTheme="majorHAnsi"/>
          <w:sz w:val="20"/>
          <w:szCs w:val="20"/>
          <w:lang w:val="es-ES_tradnl" w:bidi="es-ES"/>
        </w:rPr>
        <w:t>,</w:t>
      </w:r>
      <w:r w:rsidRPr="008D283F">
        <w:rPr>
          <w:rFonts w:asciiTheme="majorHAnsi" w:hAnsiTheme="majorHAnsi"/>
          <w:sz w:val="20"/>
          <w:szCs w:val="20"/>
          <w:lang w:val="es-ES_tradnl" w:bidi="es-ES"/>
        </w:rPr>
        <w:t xml:space="preserve"> estudiante secundario, fue</w:t>
      </w:r>
      <w:r w:rsidR="003F630A">
        <w:rPr>
          <w:rFonts w:asciiTheme="majorHAnsi" w:hAnsiTheme="majorHAnsi"/>
          <w:sz w:val="20"/>
          <w:szCs w:val="20"/>
          <w:lang w:val="es-ES_tradnl" w:bidi="es-ES"/>
        </w:rPr>
        <w:t xml:space="preserve"> </w:t>
      </w:r>
      <w:r w:rsidRPr="008D283F">
        <w:rPr>
          <w:rFonts w:asciiTheme="majorHAnsi" w:hAnsiTheme="majorHAnsi"/>
          <w:sz w:val="20"/>
          <w:szCs w:val="20"/>
          <w:lang w:val="es-ES_tradnl" w:bidi="es-ES"/>
        </w:rPr>
        <w:t>secuestrado</w:t>
      </w:r>
      <w:r w:rsidR="003F630A">
        <w:rPr>
          <w:rFonts w:asciiTheme="majorHAnsi" w:hAnsiTheme="majorHAnsi"/>
          <w:sz w:val="20"/>
          <w:szCs w:val="20"/>
          <w:lang w:val="es-ES_tradnl" w:bidi="es-ES"/>
        </w:rPr>
        <w:t xml:space="preserve">; y </w:t>
      </w:r>
      <w:r w:rsidRPr="008D283F">
        <w:rPr>
          <w:rFonts w:asciiTheme="majorHAnsi" w:hAnsiTheme="majorHAnsi"/>
          <w:sz w:val="20"/>
          <w:szCs w:val="20"/>
          <w:lang w:val="es-ES_tradnl" w:bidi="es-ES"/>
        </w:rPr>
        <w:t>sigue desaparecido. La desaparición de Pablo Andrés, sumada al hecho de que fuerzas de seguridad buscaron a sus padres, motivaron la familia a salir del país. En Brasil, Graciela fue reconocida por el Alto Comisariado de las Naciones Unidas para los Refugiados (ACNUR)</w:t>
      </w:r>
      <w:r w:rsidR="003F630A">
        <w:rPr>
          <w:rFonts w:asciiTheme="majorHAnsi" w:hAnsiTheme="majorHAnsi"/>
          <w:sz w:val="20"/>
          <w:szCs w:val="20"/>
          <w:lang w:val="es-ES_tradnl" w:bidi="es-ES"/>
        </w:rPr>
        <w:t xml:space="preserve"> </w:t>
      </w:r>
      <w:r w:rsidRPr="008D283F">
        <w:rPr>
          <w:rFonts w:asciiTheme="majorHAnsi" w:hAnsiTheme="majorHAnsi"/>
          <w:sz w:val="20"/>
          <w:szCs w:val="20"/>
          <w:lang w:val="es-ES_tradnl" w:bidi="es-ES"/>
        </w:rPr>
        <w:t xml:space="preserve">como refugiada. A continuación, Graciela se asentó en Italia, donde efectuó estudios avanzados de </w:t>
      </w:r>
      <w:r w:rsidR="003F630A">
        <w:rPr>
          <w:rFonts w:asciiTheme="majorHAnsi" w:hAnsiTheme="majorHAnsi"/>
          <w:sz w:val="20"/>
          <w:szCs w:val="20"/>
          <w:lang w:val="es-ES_tradnl" w:bidi="es-ES"/>
        </w:rPr>
        <w:t>m</w:t>
      </w:r>
      <w:r w:rsidRPr="008D283F">
        <w:rPr>
          <w:rFonts w:asciiTheme="majorHAnsi" w:hAnsiTheme="majorHAnsi"/>
          <w:sz w:val="20"/>
          <w:szCs w:val="20"/>
          <w:lang w:val="es-ES_tradnl" w:bidi="es-ES"/>
        </w:rPr>
        <w:t xml:space="preserve">edicina, instalándose posteriormente todo el grupo familiar en México y regresando a Argentina con la restauración de la democracia en su país de origen. </w:t>
      </w:r>
    </w:p>
    <w:p w14:paraId="3F8278DB" w14:textId="16AC5DBB" w:rsidR="008D283F" w:rsidRP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 xml:space="preserve">Ante </w:t>
      </w:r>
      <w:r w:rsidR="00B24F67">
        <w:rPr>
          <w:rFonts w:asciiTheme="majorHAnsi" w:hAnsiTheme="majorHAnsi"/>
          <w:sz w:val="20"/>
          <w:szCs w:val="20"/>
          <w:lang w:val="es-ES_tradnl" w:bidi="es-ES"/>
        </w:rPr>
        <w:t xml:space="preserve">lo </w:t>
      </w:r>
      <w:r w:rsidRPr="008D283F">
        <w:rPr>
          <w:rFonts w:asciiTheme="majorHAnsi" w:hAnsiTheme="majorHAnsi"/>
          <w:sz w:val="20"/>
          <w:szCs w:val="20"/>
          <w:lang w:val="es-ES_tradnl" w:bidi="es-ES"/>
        </w:rPr>
        <w:t>expuesto, las presuntas víctimas presentaron solicitudes del beneficio regulado en la Le</w:t>
      </w:r>
      <w:r w:rsidR="00485FB6">
        <w:rPr>
          <w:rFonts w:asciiTheme="majorHAnsi" w:hAnsiTheme="majorHAnsi"/>
          <w:sz w:val="20"/>
          <w:szCs w:val="20"/>
          <w:lang w:val="es-ES_tradnl" w:bidi="es-ES"/>
        </w:rPr>
        <w:t>y</w:t>
      </w:r>
      <w:r w:rsidRPr="008D283F">
        <w:rPr>
          <w:rFonts w:asciiTheme="majorHAnsi" w:hAnsiTheme="majorHAnsi"/>
          <w:sz w:val="20"/>
          <w:szCs w:val="20"/>
          <w:lang w:val="es-ES_tradnl" w:bidi="es-ES"/>
        </w:rPr>
        <w:t xml:space="preserve"> No. 24.043, las cuales tramitaron por Expedientes No. 1160.194/07 y 160.193/07 del registro del Ministerio de Justicia y Derechos Humanos de Argentina</w:t>
      </w:r>
      <w:r w:rsidR="00D64DE6">
        <w:rPr>
          <w:rFonts w:asciiTheme="majorHAnsi" w:hAnsiTheme="majorHAnsi"/>
          <w:sz w:val="20"/>
          <w:szCs w:val="20"/>
          <w:lang w:val="es-ES_tradnl" w:bidi="es-ES"/>
        </w:rPr>
        <w:t>;</w:t>
      </w:r>
      <w:r w:rsidRPr="008D283F">
        <w:rPr>
          <w:rFonts w:asciiTheme="majorHAnsi" w:hAnsiTheme="majorHAnsi"/>
          <w:sz w:val="20"/>
          <w:szCs w:val="20"/>
          <w:lang w:val="es-ES_tradnl" w:bidi="es-ES"/>
        </w:rPr>
        <w:t xml:space="preserve"> por considerar que los hechos vividos o impuestos por la dictadura al grupo familiar, con repercusiones en la vida de las citadas hermanas, debían ser reparados. Sin embargo, las solicitudes fueron rechazadas por medio de la Resolución No. 2498/08. </w:t>
      </w:r>
    </w:p>
    <w:p w14:paraId="0B634F51" w14:textId="77777777" w:rsidR="008D283F" w:rsidRP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 xml:space="preserve">Contra la decisión denegatoria, presentaron recursos de apelación ante la Cámara Nacional de Apelaciones en lo Contencioso Administrativo Federal, que terminaron rechazados. A raíz del ello, interpusieron recurso extraordinario federal ante la Cámara quien los desestimó por entender que no cumplían los requisitos exigidos en el artículo 1º de la Acordada 4/2007, relativa a las formalidades previstas para la interposición del remedio. </w:t>
      </w:r>
    </w:p>
    <w:p w14:paraId="7BE67D29" w14:textId="7F59D51F" w:rsidR="008D283F" w:rsidRP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 xml:space="preserve">La parte peticionaria </w:t>
      </w:r>
      <w:r w:rsidR="003C6135">
        <w:rPr>
          <w:rFonts w:asciiTheme="majorHAnsi" w:hAnsiTheme="majorHAnsi"/>
          <w:sz w:val="20"/>
          <w:szCs w:val="20"/>
          <w:lang w:val="es-ES_tradnl" w:bidi="es-ES"/>
        </w:rPr>
        <w:t>indica</w:t>
      </w:r>
      <w:r w:rsidRPr="008D283F">
        <w:rPr>
          <w:rFonts w:asciiTheme="majorHAnsi" w:hAnsiTheme="majorHAnsi"/>
          <w:sz w:val="20"/>
          <w:szCs w:val="20"/>
          <w:lang w:val="es-ES_tradnl" w:bidi="es-ES"/>
        </w:rPr>
        <w:t xml:space="preserve"> que el 25 de agosto de 2011 el Ministerio de Justicia y Derechos Humanos del Estado de Argentina otorgó a la Sra. Graciela Isabel Dubcovsky, por medio de la Resolución No. 242, el beneficio de la Ley 24.043 en virtud de hechos ocurridos entre </w:t>
      </w:r>
      <w:r w:rsidR="0012248D">
        <w:rPr>
          <w:rFonts w:asciiTheme="majorHAnsi" w:hAnsiTheme="majorHAnsi"/>
          <w:sz w:val="20"/>
          <w:szCs w:val="20"/>
          <w:lang w:val="es-ES_tradnl" w:bidi="es-ES"/>
        </w:rPr>
        <w:t xml:space="preserve">el </w:t>
      </w:r>
      <w:r w:rsidRPr="008D283F">
        <w:rPr>
          <w:rFonts w:asciiTheme="majorHAnsi" w:hAnsiTheme="majorHAnsi"/>
          <w:sz w:val="20"/>
          <w:szCs w:val="20"/>
          <w:lang w:val="es-ES_tradnl" w:bidi="es-ES"/>
        </w:rPr>
        <w:t xml:space="preserve">5 de septiembre de 1977 y </w:t>
      </w:r>
      <w:r w:rsidR="0012248D">
        <w:rPr>
          <w:rFonts w:asciiTheme="majorHAnsi" w:hAnsiTheme="majorHAnsi"/>
          <w:sz w:val="20"/>
          <w:szCs w:val="20"/>
          <w:lang w:val="es-ES_tradnl" w:bidi="es-ES"/>
        </w:rPr>
        <w:t xml:space="preserve">el </w:t>
      </w:r>
      <w:r w:rsidRPr="008D283F">
        <w:rPr>
          <w:rFonts w:asciiTheme="majorHAnsi" w:hAnsiTheme="majorHAnsi"/>
          <w:sz w:val="20"/>
          <w:szCs w:val="20"/>
          <w:lang w:val="es-ES_tradnl" w:bidi="es-ES"/>
        </w:rPr>
        <w:t xml:space="preserve">10 de diciembre de 1983. La parte peticionaria argumenta que </w:t>
      </w:r>
      <w:r>
        <w:rPr>
          <w:rFonts w:asciiTheme="majorHAnsi" w:hAnsiTheme="majorHAnsi"/>
          <w:sz w:val="20"/>
          <w:szCs w:val="20"/>
          <w:lang w:val="es-ES_tradnl" w:bidi="es-ES"/>
        </w:rPr>
        <w:t>p</w:t>
      </w:r>
      <w:r w:rsidRPr="008D283F">
        <w:rPr>
          <w:rFonts w:asciiTheme="majorHAnsi" w:hAnsiTheme="majorHAnsi"/>
          <w:sz w:val="20"/>
          <w:szCs w:val="20"/>
          <w:lang w:val="es-ES_tradnl" w:bidi="es-ES"/>
        </w:rPr>
        <w:t>ara así decidirlo se valoró exactamente la misma prueba que para denegar el beneficio a las denunciantes, lo cual, en sí mismo corrobora que el trato desigual y violatorio de las garantías y derechos que Argentina asumió al adherir a la Convención ya no se dan tan sólo en relación a terceras personas en situaciones esencialmente idénticas, sino con la propia madre de las denunciantes, por los mismos hechos que involucraron a todo el grupo familiar, y acreditados por la misma y exacta prueba.</w:t>
      </w:r>
    </w:p>
    <w:p w14:paraId="545C8A93" w14:textId="3D938F6A" w:rsidR="008D283F" w:rsidRP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De su parte, el Estado reconoció, en las palabras de su Secretaría de Derechos Humanos trasladadas a la Comisión Interamericana, que la presente petición remite a los hechos trágicos acaecidos durante la última dictadura cívico-militar en nuestro país, que llevan una carga justificada de sufrimiento y dolor para la presunta víctima y para la sociedad en su conjunto</w:t>
      </w:r>
      <w:r w:rsidR="0012248D">
        <w:rPr>
          <w:rFonts w:asciiTheme="majorHAnsi" w:hAnsiTheme="majorHAnsi"/>
          <w:sz w:val="20"/>
          <w:szCs w:val="20"/>
          <w:lang w:val="es-ES_tradnl" w:bidi="es-ES"/>
        </w:rPr>
        <w:t>.</w:t>
      </w:r>
      <w:r w:rsidRPr="008D283F">
        <w:rPr>
          <w:rFonts w:asciiTheme="majorHAnsi" w:hAnsiTheme="majorHAnsi"/>
          <w:sz w:val="20"/>
          <w:szCs w:val="20"/>
          <w:lang w:val="es-ES_tradnl" w:bidi="es-ES"/>
        </w:rPr>
        <w:t xml:space="preserve"> Sin embargo, sostuvo </w:t>
      </w:r>
      <w:r w:rsidR="00CE1F41">
        <w:rPr>
          <w:rFonts w:asciiTheme="majorHAnsi" w:hAnsiTheme="majorHAnsi"/>
          <w:sz w:val="20"/>
          <w:szCs w:val="20"/>
          <w:lang w:val="es-ES_tradnl" w:bidi="es-ES"/>
        </w:rPr>
        <w:t>que</w:t>
      </w:r>
      <w:r w:rsidRPr="008D283F">
        <w:rPr>
          <w:rFonts w:asciiTheme="majorHAnsi" w:hAnsiTheme="majorHAnsi"/>
          <w:sz w:val="20"/>
          <w:szCs w:val="20"/>
          <w:lang w:val="es-ES_tradnl" w:bidi="es-ES"/>
        </w:rPr>
        <w:t xml:space="preserve"> la diversidad de circunstancias específicas que rodearon la migración de personas al exterior durante la última dictadura militar </w:t>
      </w:r>
      <w:r w:rsidR="00CE1F41">
        <w:rPr>
          <w:rFonts w:asciiTheme="majorHAnsi" w:hAnsiTheme="majorHAnsi"/>
          <w:sz w:val="20"/>
          <w:szCs w:val="20"/>
          <w:lang w:val="es-ES_tradnl" w:bidi="es-ES"/>
        </w:rPr>
        <w:t xml:space="preserve">ha impedido </w:t>
      </w:r>
      <w:r w:rsidRPr="008D283F">
        <w:rPr>
          <w:rFonts w:asciiTheme="majorHAnsi" w:hAnsiTheme="majorHAnsi"/>
          <w:sz w:val="20"/>
          <w:szCs w:val="20"/>
          <w:lang w:val="es-ES_tradnl" w:bidi="es-ES"/>
        </w:rPr>
        <w:t>que todas y cada una de esas situaciones sea alcanzada por una ley que las atienda en forma uniforme. Por consiguiente, frente a la imposibilidad de considerar todos los casos desde una óptica de alcance general, la solución que las autoridades argentinas adoptaron fue casuística e individual, a través de un procedimiento que incluye una primera instancia administrativa y que garantiza una debida revisión judicial, en el que se asegura el conocimiento pleno de las circunstancias agravantes y atenuantes que rodean cada caso.</w:t>
      </w:r>
    </w:p>
    <w:p w14:paraId="14739402" w14:textId="58D74963" w:rsid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 xml:space="preserve">El Estado plantea que </w:t>
      </w:r>
      <w:r>
        <w:rPr>
          <w:rFonts w:asciiTheme="majorHAnsi" w:hAnsiTheme="majorHAnsi"/>
          <w:sz w:val="20"/>
          <w:szCs w:val="20"/>
          <w:lang w:val="es-ES_tradnl" w:bidi="es-ES"/>
        </w:rPr>
        <w:t>l</w:t>
      </w:r>
      <w:r w:rsidRPr="008D283F">
        <w:rPr>
          <w:rFonts w:asciiTheme="majorHAnsi" w:hAnsiTheme="majorHAnsi"/>
          <w:sz w:val="20"/>
          <w:szCs w:val="20"/>
          <w:lang w:val="es-ES_tradnl" w:bidi="es-ES"/>
        </w:rPr>
        <w:t xml:space="preserve">as señoras Kleinman no agotaron los recursos internos disponibles al no haber interpuesto el recurso pertinente con arreglo a su regulación vigente. Según expone, contra la Resolución No. 2498/98 la Sra. Ana María Kleinman presentó recurso directo, el que fue tramitado y resuelto por la Sala IV de la Cámara Nacional de Apelaciones en lo Contencioso Administrativo Federal (conforme surge </w:t>
      </w:r>
      <w:r w:rsidRPr="008D283F">
        <w:rPr>
          <w:rFonts w:asciiTheme="majorHAnsi" w:hAnsiTheme="majorHAnsi"/>
          <w:sz w:val="20"/>
          <w:szCs w:val="20"/>
          <w:lang w:val="es-ES_tradnl" w:bidi="es-ES"/>
        </w:rPr>
        <w:lastRenderedPageBreak/>
        <w:t>de la Sentencia del 12 de agosto de 2009, Registro Nº 206 Fº 531/532, obrante a fs.115/116). La citada Cámara confirmó los términos del rechazo del beneficio indemnizatorio por haber considerado que en el caso se pretendió la indemnización de la ley invocando que su exilio habría sido provocado por la indispensable salida clandestina del país. Con tal fundamento, la pretensión pierde sustento, a la luz de la doctrina de la Corte Suprema de Justicia de la Nación</w:t>
      </w:r>
      <w:r>
        <w:rPr>
          <w:rFonts w:asciiTheme="majorHAnsi" w:hAnsiTheme="majorHAnsi"/>
          <w:sz w:val="20"/>
          <w:szCs w:val="20"/>
          <w:lang w:val="es-ES_tradnl" w:bidi="es-ES"/>
        </w:rPr>
        <w:t xml:space="preserve">, </w:t>
      </w:r>
      <w:r w:rsidRPr="008D283F">
        <w:rPr>
          <w:rFonts w:asciiTheme="majorHAnsi" w:hAnsiTheme="majorHAnsi"/>
          <w:sz w:val="20"/>
          <w:szCs w:val="20"/>
          <w:lang w:val="es-ES_tradnl" w:bidi="es-ES"/>
        </w:rPr>
        <w:t xml:space="preserve">toda vez que no existe prueba alguna de que se hubiera visto obligado a salir del país. Contra ese decisorio, la letrada de Ana María Kleinman interpuso recurso extraordinario federal, el que fue declarado inadmisible por la Cámara, por no cumplir los requisitos exigidos en la Acordada 4/2007 (Resolución del 15 de julio de 2010 obrante a fs. 158). </w:t>
      </w:r>
    </w:p>
    <w:p w14:paraId="7D3D0CD4" w14:textId="56273F5E" w:rsidR="008D283F" w:rsidRPr="008D283F" w:rsidRDefault="008D283F" w:rsidP="008D283F">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8D283F">
        <w:rPr>
          <w:rFonts w:asciiTheme="majorHAnsi" w:hAnsiTheme="majorHAnsi"/>
          <w:sz w:val="20"/>
          <w:szCs w:val="20"/>
          <w:lang w:val="es-ES_tradnl" w:bidi="es-ES"/>
        </w:rPr>
        <w:t xml:space="preserve">El Estado </w:t>
      </w:r>
      <w:proofErr w:type="gramStart"/>
      <w:r w:rsidRPr="008D283F">
        <w:rPr>
          <w:rFonts w:asciiTheme="majorHAnsi" w:hAnsiTheme="majorHAnsi"/>
          <w:sz w:val="20"/>
          <w:szCs w:val="20"/>
          <w:lang w:val="es-ES_tradnl" w:bidi="es-ES"/>
        </w:rPr>
        <w:t>sostiene</w:t>
      </w:r>
      <w:proofErr w:type="gramEnd"/>
      <w:r w:rsidRPr="008D283F">
        <w:rPr>
          <w:rFonts w:asciiTheme="majorHAnsi" w:hAnsiTheme="majorHAnsi"/>
          <w:sz w:val="20"/>
          <w:szCs w:val="20"/>
          <w:lang w:val="es-ES_tradnl" w:bidi="es-ES"/>
        </w:rPr>
        <w:t xml:space="preserve"> además, que la errónea presentación del recurso extraordinario federal era de conocimiento de la letrada patrocinante, quien a fs. 156 intentó presentar el mismo escrito, pero en otro formato (fs. 143/155) el que, a criterio de la Cámara, no solo resultó extemporáneo, sino que tampoco suplió la omisión de los requisitos exigidos por la mencionada acordada (punto III Resolución obrante a fs. 158). Respecto a la Sra. Claudia Laura Kleinman, el Estado similarmente expone que de conformidad con la resolución de Cámara </w:t>
      </w:r>
      <w:r>
        <w:rPr>
          <w:rFonts w:asciiTheme="majorHAnsi" w:hAnsiTheme="majorHAnsi"/>
          <w:sz w:val="20"/>
          <w:szCs w:val="20"/>
          <w:lang w:val="es-ES_tradnl" w:bidi="es-ES"/>
        </w:rPr>
        <w:t>d</w:t>
      </w:r>
      <w:r w:rsidRPr="008D283F">
        <w:rPr>
          <w:rFonts w:asciiTheme="majorHAnsi" w:hAnsiTheme="majorHAnsi"/>
          <w:sz w:val="20"/>
          <w:szCs w:val="20"/>
          <w:lang w:val="es-ES_tradnl" w:bidi="es-ES"/>
        </w:rPr>
        <w:t>e fecha 15 de julio de 2010, notificada el 10 de agosto de 2010, surge que el recurso extraordinario federal presentado por la Sra. Claudia fue declarado inadmisible por defecto formal imputable a la parte autora.</w:t>
      </w:r>
    </w:p>
    <w:p w14:paraId="2912FEBB" w14:textId="77777777" w:rsidR="005D330F" w:rsidRPr="00D6036E"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Pr="00D6036E">
        <w:rPr>
          <w:rFonts w:asciiTheme="majorHAnsi" w:hAnsiTheme="majorHAnsi"/>
          <w:i w:val="0"/>
          <w:iCs w:val="0"/>
          <w:sz w:val="20"/>
          <w:szCs w:val="20"/>
          <w:lang w:val="es-ES_tradnl"/>
        </w:rPr>
        <w:tab/>
        <w:t>AGOTAMIENTO DE LOS RECURSOS INTERNOS Y PLAZO DE PRESENTACIÓN</w:t>
      </w:r>
    </w:p>
    <w:p w14:paraId="07457AF7" w14:textId="441BFF93" w:rsidR="00B15A68" w:rsidRPr="00B15A68" w:rsidRDefault="00B15A68" w:rsidP="00B15A6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B15A68">
        <w:rPr>
          <w:rFonts w:asciiTheme="majorHAnsi" w:hAnsiTheme="majorHAnsi"/>
          <w:sz w:val="20"/>
          <w:szCs w:val="20"/>
          <w:lang w:val="es-ES_tradnl" w:bidi="es-ES"/>
        </w:rPr>
        <w:t xml:space="preserve">El Estado advierte a la CIDH que la petición inicial de la peticionaria, recibida el 7 de febrero de 2011, fue puesta en conocimiento del Estado más de seis años después. Adicionalmente, el Estado afirma que no hubo agotamiento de los recursos internos en buena y debida forma, porque el recurso extraordinario federal fue rechazado por defectos formales. En conclusión, el Estado también solicita que la petición sea declarada inadmisible </w:t>
      </w:r>
      <w:r w:rsidRPr="00B15A68">
        <w:rPr>
          <w:rFonts w:asciiTheme="majorHAnsi" w:hAnsiTheme="majorHAnsi"/>
          <w:i/>
          <w:iCs/>
          <w:sz w:val="20"/>
          <w:szCs w:val="20"/>
          <w:lang w:val="es-ES_tradnl" w:bidi="es-ES"/>
        </w:rPr>
        <w:t>ratione temporis</w:t>
      </w:r>
      <w:r w:rsidRPr="00B15A68">
        <w:rPr>
          <w:rFonts w:asciiTheme="majorHAnsi" w:hAnsiTheme="majorHAnsi"/>
          <w:sz w:val="20"/>
          <w:szCs w:val="20"/>
          <w:lang w:val="es-ES_tradnl" w:bidi="es-ES"/>
        </w:rPr>
        <w:t xml:space="preserve"> respecto de todo hecho ocurrido con anterioridad a la ratificación de la Convención por parte de la República Argentina</w:t>
      </w:r>
      <w:r w:rsidR="00485D45">
        <w:rPr>
          <w:rFonts w:asciiTheme="majorHAnsi" w:hAnsiTheme="majorHAnsi"/>
          <w:sz w:val="20"/>
          <w:szCs w:val="20"/>
          <w:lang w:val="es-ES_tradnl" w:bidi="es-ES"/>
        </w:rPr>
        <w:t>;</w:t>
      </w:r>
      <w:r w:rsidRPr="00B15A68">
        <w:rPr>
          <w:rFonts w:asciiTheme="majorHAnsi" w:hAnsiTheme="majorHAnsi"/>
          <w:sz w:val="20"/>
          <w:szCs w:val="20"/>
          <w:lang w:val="es-ES_tradnl" w:bidi="es-ES"/>
        </w:rPr>
        <w:t xml:space="preserve"> y afirma que </w:t>
      </w:r>
      <w:r w:rsidR="00245057">
        <w:rPr>
          <w:rFonts w:asciiTheme="majorHAnsi" w:hAnsiTheme="majorHAnsi"/>
          <w:sz w:val="20"/>
          <w:szCs w:val="20"/>
          <w:lang w:val="es-ES_tradnl" w:bidi="es-ES"/>
        </w:rPr>
        <w:t xml:space="preserve">no </w:t>
      </w:r>
      <w:r w:rsidRPr="00B15A68">
        <w:rPr>
          <w:rFonts w:asciiTheme="majorHAnsi" w:hAnsiTheme="majorHAnsi"/>
          <w:sz w:val="20"/>
          <w:szCs w:val="20"/>
          <w:lang w:val="es-ES_tradnl" w:bidi="es-ES"/>
        </w:rPr>
        <w:t xml:space="preserve">existen hechos que caractericen violación de los derechos protegidos por la Convención Americana, y que la petición no observa el carácter subsidiario del sistema interamericano y la doctrina de la cuarta instancia. </w:t>
      </w:r>
    </w:p>
    <w:p w14:paraId="0F8B0B88" w14:textId="2A291C91" w:rsidR="00B15A68" w:rsidRPr="00B15A68" w:rsidRDefault="00B15A68" w:rsidP="00B15A68">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B15A68">
        <w:rPr>
          <w:rFonts w:asciiTheme="majorHAnsi" w:hAnsiTheme="majorHAnsi"/>
          <w:sz w:val="20"/>
          <w:szCs w:val="20"/>
          <w:lang w:val="es-ES_tradnl" w:bidi="es-ES"/>
        </w:rPr>
        <w:t>La parte peticionaria argumenta, en primer lugar, que el recurso extraordinario federal no es un recurso ordinario interno y se limita al control de la constitucionalidad de las leyes y de su aplicación; de esta manera, no debe ser considerado un recurso a agotar. En segundo lugar, la parte peticionaria señala que: i) el rechazo del recurso se basó en problemas de diagramación y de la cantidad de renglones por página; ii) en el fallo “Braguinsky, Gabriel Ernesto”, el Sr. Braguinsky adecuó su presentación con posterioridad a la interposición del recurso de Queja por Extraordinario Denegado, y el mismo fue analizado y resuelto sin perjuicio de no haber ajustado a la diagramación requerida; iii) posteriormente a la presentación del presente caso ante la CIDH, la Corte Suprema de Justicia se ha pronunciado en forma contraria al criterio formalista que motivó el rechazo del recurso de las presuntas víctimas en diferentes ocasiones.</w:t>
      </w:r>
    </w:p>
    <w:p w14:paraId="5102F4CF" w14:textId="644623EA" w:rsidR="005D330F" w:rsidRPr="00D6036E" w:rsidRDefault="005D330F"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Comisión observa que la parte peticionaria ha indicado que la decisión final de la jurisdicción doméstica fue aquella por la cual la Corte Suprema de Justicia de la Nación declaró mal concedido el recurso extraordinario interpuesto por la presunta víctima. </w:t>
      </w:r>
      <w:r w:rsidRPr="00D6036E">
        <w:rPr>
          <w:rFonts w:asciiTheme="majorHAnsi" w:hAnsiTheme="majorHAnsi" w:cs="Calibri"/>
          <w:sz w:val="20"/>
          <w:szCs w:val="20"/>
          <w:lang w:val="es-ES_tradnl"/>
        </w:rPr>
        <w:t>La Comisión observa que el recurso extraordinario federal interpuesto por la presunta víctima fue rechazado en base a un requisito reglamentario de forma previamente establecido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6036E">
        <w:rPr>
          <w:rStyle w:val="FootnoteReference"/>
          <w:rFonts w:asciiTheme="majorHAnsi" w:hAnsiTheme="majorHAnsi" w:cs="Calibri"/>
          <w:sz w:val="20"/>
          <w:szCs w:val="20"/>
          <w:lang w:val="es-ES_tradnl"/>
        </w:rPr>
        <w:footnoteReference w:id="4"/>
      </w:r>
      <w:r w:rsidRPr="00D6036E">
        <w:rPr>
          <w:rFonts w:asciiTheme="majorHAnsi" w:hAnsiTheme="majorHAnsi" w:cs="Calibri"/>
          <w:sz w:val="20"/>
          <w:szCs w:val="20"/>
          <w:lang w:val="es-ES_tradnl"/>
        </w:rPr>
        <w:t xml:space="preserve">. La Comisión también recuerda que </w:t>
      </w:r>
      <w:r w:rsidRPr="00D6036E">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D6036E">
        <w:rPr>
          <w:rStyle w:val="FootnoteReference"/>
          <w:rFonts w:asciiTheme="majorHAnsi" w:hAnsiTheme="majorHAnsi"/>
          <w:sz w:val="20"/>
          <w:szCs w:val="20"/>
          <w:lang w:val="es-ES_tradnl"/>
        </w:rPr>
        <w:footnoteReference w:id="5"/>
      </w:r>
      <w:r w:rsidRPr="00D6036E">
        <w:rPr>
          <w:rFonts w:asciiTheme="majorHAnsi" w:hAnsiTheme="majorHAnsi"/>
          <w:sz w:val="20"/>
          <w:szCs w:val="20"/>
          <w:lang w:val="es-ES_tradnl"/>
        </w:rPr>
        <w:t>.</w:t>
      </w:r>
      <w:r w:rsidRPr="00D6036E">
        <w:rPr>
          <w:rFonts w:asciiTheme="majorHAnsi" w:hAnsiTheme="majorHAnsi" w:cs="Calibri"/>
          <w:sz w:val="20"/>
          <w:szCs w:val="20"/>
          <w:lang w:val="es-ES_tradnl"/>
        </w:rPr>
        <w:t xml:space="preserve">  </w:t>
      </w:r>
    </w:p>
    <w:p w14:paraId="79768894" w14:textId="77777777"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En el presente caso, la Comisión valora que el error formal cometido por la presunta víctima y su apoderado legal se limitó a la diagramación del escrito y que no surge del expediente que se les haya concedido a estos una oportunidad que para subsanar el error que hubiese sido desaprovechada. En este sentido, la Comisión </w:t>
      </w:r>
      <w:r w:rsidRPr="00D6036E">
        <w:rPr>
          <w:rFonts w:asciiTheme="majorHAnsi" w:hAnsiTheme="majorHAnsi"/>
          <w:sz w:val="20"/>
          <w:szCs w:val="20"/>
          <w:lang w:val="es-ES_tradnl"/>
        </w:rPr>
        <w:t xml:space="preserve">estima que el defecto procesal en que incurrió la presunta víctima era </w:t>
      </w:r>
      <w:proofErr w:type="gramStart"/>
      <w:r w:rsidRPr="00D6036E">
        <w:rPr>
          <w:rFonts w:asciiTheme="majorHAnsi" w:hAnsiTheme="majorHAnsi"/>
          <w:i/>
          <w:sz w:val="20"/>
          <w:szCs w:val="20"/>
          <w:lang w:val="es-ES_tradnl"/>
        </w:rPr>
        <w:t>prima</w:t>
      </w:r>
      <w:proofErr w:type="gramEnd"/>
      <w:r w:rsidRPr="00D6036E">
        <w:rPr>
          <w:rFonts w:asciiTheme="majorHAnsi" w:hAnsiTheme="majorHAnsi"/>
          <w:i/>
          <w:sz w:val="20"/>
          <w:szCs w:val="20"/>
          <w:lang w:val="es-ES_tradnl"/>
        </w:rPr>
        <w:t xml:space="preserve"> facie </w:t>
      </w:r>
      <w:r w:rsidRPr="00D6036E">
        <w:rPr>
          <w:rFonts w:asciiTheme="majorHAnsi" w:hAnsiTheme="majorHAnsi"/>
          <w:sz w:val="20"/>
          <w:szCs w:val="20"/>
          <w:lang w:val="es-ES_tradnl"/>
        </w:rPr>
        <w:lastRenderedPageBreak/>
        <w:t xml:space="preserve">subsanable y que la naturaleza del caso planteado exigía a las autoridades judiciales adoptar las medidas que 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p>
    <w:p w14:paraId="53629EBC" w14:textId="6B2A79FA"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Por las razones expuestas, la Comisión </w:t>
      </w:r>
      <w:r w:rsidR="00B15A68" w:rsidRPr="00B15A68">
        <w:rPr>
          <w:rFonts w:asciiTheme="majorHAnsi" w:hAnsiTheme="majorHAnsi" w:cs="Calibri"/>
          <w:sz w:val="20"/>
          <w:szCs w:val="20"/>
          <w:lang w:val="es-ES_tradnl" w:bidi="es-ES"/>
        </w:rPr>
        <w:t>estima que la secuencia procesal de los recursos internos interpuestos tuvo como última decisión la recaída en el recurso notificado a la peticionaria el 10 de agosto de 2010. Por lo tanto, la presente petición cumple con el requisito establecido en el artículo 46.1.a</w:t>
      </w:r>
      <w:r w:rsidR="003A01ED">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 Asimismo, al observarse que la presente petición fue presentada el 7 de febrero de 2011, la CIDH concluye que fue presentada dentro del plazo de seis meses establecido en el artículo 46.1.b</w:t>
      </w:r>
      <w:r w:rsidR="003A01ED">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w:t>
      </w:r>
      <w:r w:rsidR="00B15A68">
        <w:rPr>
          <w:rFonts w:asciiTheme="majorHAnsi" w:hAnsiTheme="majorHAnsi" w:cs="Calibri"/>
          <w:sz w:val="20"/>
          <w:szCs w:val="20"/>
          <w:lang w:val="es-ES_tradnl" w:bidi="es-ES"/>
        </w:rPr>
        <w:t>.</w:t>
      </w:r>
    </w:p>
    <w:p w14:paraId="09706DA3" w14:textId="65B7339C"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6036E">
        <w:rPr>
          <w:rFonts w:asciiTheme="majorHAnsi" w:hAnsiTheme="majorHAnsi"/>
          <w:sz w:val="20"/>
          <w:szCs w:val="20"/>
          <w:vertAlign w:val="superscript"/>
          <w:lang w:val="es-ES_tradnl"/>
        </w:rPr>
        <w:footnoteReference w:id="6"/>
      </w:r>
      <w:r w:rsidR="00E93C88" w:rsidRPr="00D6036E">
        <w:rPr>
          <w:rFonts w:asciiTheme="majorHAnsi" w:hAnsiTheme="majorHAnsi" w:cs="Calibri"/>
          <w:sz w:val="20"/>
          <w:szCs w:val="20"/>
          <w:lang w:val="es-ES_tradnl"/>
        </w:rPr>
        <w:t>.</w:t>
      </w:r>
    </w:p>
    <w:p w14:paraId="392AC9CD" w14:textId="0FA42E67" w:rsidR="005D330F" w:rsidRPr="00D6036E" w:rsidRDefault="005D330F" w:rsidP="005D330F">
      <w:pPr>
        <w:pStyle w:val="Heading2"/>
        <w:spacing w:before="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00C62F9F">
        <w:rPr>
          <w:rFonts w:asciiTheme="majorHAnsi" w:hAnsiTheme="majorHAnsi"/>
          <w:i w:val="0"/>
          <w:iCs w:val="0"/>
          <w:sz w:val="20"/>
          <w:szCs w:val="20"/>
          <w:lang w:val="es-ES_tradnl"/>
        </w:rPr>
        <w:t>I</w:t>
      </w:r>
      <w:r w:rsidRPr="00D6036E">
        <w:rPr>
          <w:rFonts w:asciiTheme="majorHAnsi" w:hAnsiTheme="majorHAnsi"/>
          <w:i w:val="0"/>
          <w:iCs w:val="0"/>
          <w:sz w:val="20"/>
          <w:szCs w:val="20"/>
          <w:lang w:val="es-ES_tradnl"/>
        </w:rPr>
        <w:t xml:space="preserve">. </w:t>
      </w:r>
      <w:r w:rsidRPr="00D6036E">
        <w:rPr>
          <w:rFonts w:asciiTheme="majorHAnsi" w:hAnsiTheme="majorHAnsi"/>
          <w:i w:val="0"/>
          <w:iCs w:val="0"/>
          <w:sz w:val="20"/>
          <w:szCs w:val="20"/>
          <w:lang w:val="es-ES_tradnl"/>
        </w:rPr>
        <w:tab/>
        <w:t>CARACTERIZACIÓN</w:t>
      </w:r>
    </w:p>
    <w:p w14:paraId="398C912B" w14:textId="204D1EAD"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La presente denuncia se refiere a la alegata violación, por parte del Estado argentino, de los derechos humanos de la</w:t>
      </w:r>
      <w:r w:rsidR="000F11BC">
        <w:rPr>
          <w:rFonts w:asciiTheme="majorHAnsi" w:hAnsiTheme="majorHAnsi"/>
          <w:sz w:val="20"/>
          <w:szCs w:val="20"/>
          <w:lang w:val="es-ES_tradnl"/>
        </w:rPr>
        <w:t>s</w:t>
      </w:r>
      <w:r w:rsidRPr="00D6036E">
        <w:rPr>
          <w:rFonts w:asciiTheme="majorHAnsi" w:hAnsiTheme="majorHAnsi"/>
          <w:sz w:val="20"/>
          <w:szCs w:val="20"/>
          <w:lang w:val="es-ES_tradnl"/>
        </w:rPr>
        <w:t xml:space="preserve"> Sra</w:t>
      </w:r>
      <w:r w:rsidR="000F11BC">
        <w:rPr>
          <w:rFonts w:asciiTheme="majorHAnsi" w:hAnsiTheme="majorHAnsi"/>
          <w:sz w:val="20"/>
          <w:szCs w:val="20"/>
          <w:lang w:val="es-ES_tradnl"/>
        </w:rPr>
        <w:t>s. Claudia Laura Kleinman y Ana María Kleinman</w:t>
      </w:r>
      <w:r w:rsidRPr="00D6036E">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w:t>
      </w:r>
      <w:r w:rsidR="000F11BC">
        <w:rPr>
          <w:rFonts w:asciiTheme="majorHAnsi" w:hAnsiTheme="majorHAnsi"/>
          <w:sz w:val="20"/>
          <w:szCs w:val="20"/>
          <w:lang w:val="es-ES_tradnl"/>
        </w:rPr>
        <w:t>ellas</w:t>
      </w:r>
      <w:r w:rsidRPr="00D6036E">
        <w:rPr>
          <w:rFonts w:asciiTheme="majorHAnsi" w:hAnsiTheme="majorHAnsi"/>
          <w:sz w:val="20"/>
          <w:szCs w:val="20"/>
          <w:lang w:val="es-ES_tradnl"/>
        </w:rPr>
        <w:t xml:space="preserve">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D6036E"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33DA6F09" w:rsidR="005D330F"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D6036E">
        <w:rPr>
          <w:rFonts w:asciiTheme="majorHAnsi" w:hAnsiTheme="majorHAnsi"/>
          <w:i/>
          <w:iCs/>
          <w:sz w:val="20"/>
          <w:szCs w:val="20"/>
          <w:lang w:val="es-ES_tradnl"/>
        </w:rPr>
        <w:t>prima facie</w:t>
      </w:r>
      <w:r w:rsidRPr="00D6036E">
        <w:rPr>
          <w:rFonts w:asciiTheme="majorHAnsi" w:hAnsiTheme="majorHAnsi"/>
          <w:sz w:val="20"/>
          <w:szCs w:val="20"/>
          <w:lang w:val="es-ES_tradnl"/>
        </w:rPr>
        <w:t xml:space="preserve"> violaciones a la Convención Americana”</w:t>
      </w:r>
      <w:r w:rsidRPr="00D6036E">
        <w:rPr>
          <w:rFonts w:asciiTheme="majorHAnsi" w:hAnsiTheme="majorHAnsi"/>
          <w:sz w:val="20"/>
          <w:szCs w:val="20"/>
          <w:vertAlign w:val="superscript"/>
          <w:lang w:val="es-ES_tradnl"/>
        </w:rPr>
        <w:footnoteReference w:id="7"/>
      </w:r>
      <w:r w:rsidRPr="00D6036E">
        <w:rPr>
          <w:rFonts w:asciiTheme="majorHAnsi" w:hAnsiTheme="majorHAnsi"/>
          <w:sz w:val="20"/>
          <w:szCs w:val="20"/>
          <w:lang w:val="es-ES_tradnl"/>
        </w:rPr>
        <w:t>.</w:t>
      </w:r>
    </w:p>
    <w:p w14:paraId="5DE284C2" w14:textId="77777777" w:rsidR="00ED4758" w:rsidRPr="00D6036E" w:rsidRDefault="00ED4758" w:rsidP="00ED475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851"/>
        <w:jc w:val="both"/>
        <w:rPr>
          <w:rFonts w:asciiTheme="majorHAnsi" w:hAnsiTheme="majorHAnsi"/>
          <w:sz w:val="20"/>
          <w:szCs w:val="20"/>
          <w:lang w:val="es-ES_tradnl"/>
        </w:rPr>
      </w:pPr>
    </w:p>
    <w:p w14:paraId="34A0FF89" w14:textId="20681C6E" w:rsidR="005D330F" w:rsidRPr="00D6036E"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lastRenderedPageBreak/>
        <w:t>Teniendo en cuenta lo anterior, y sus precedentes en esta materia</w:t>
      </w:r>
      <w:r w:rsidRPr="00D6036E">
        <w:rPr>
          <w:rFonts w:asciiTheme="majorHAnsi" w:hAnsiTheme="majorHAnsi"/>
          <w:sz w:val="20"/>
          <w:szCs w:val="20"/>
          <w:vertAlign w:val="superscript"/>
          <w:lang w:val="es-ES_tradnl"/>
        </w:rPr>
        <w:footnoteReference w:id="8"/>
      </w:r>
      <w:r w:rsidRPr="00D6036E">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0F11BC">
        <w:rPr>
          <w:rFonts w:asciiTheme="majorHAnsi" w:hAnsiTheme="majorHAnsi"/>
          <w:sz w:val="20"/>
          <w:szCs w:val="20"/>
          <w:lang w:val="es-ES_tradnl"/>
        </w:rPr>
        <w:t>19</w:t>
      </w:r>
      <w:r w:rsidRPr="00D6036E">
        <w:rPr>
          <w:rFonts w:asciiTheme="majorHAnsi" w:hAnsiTheme="majorHAnsi"/>
          <w:sz w:val="20"/>
          <w:szCs w:val="20"/>
          <w:lang w:val="es-ES_tradnl"/>
        </w:rPr>
        <w:t>70s serán valorados a modo de contexto y antecedentes, en la etapa de fondo de la presente petición.</w:t>
      </w:r>
    </w:p>
    <w:p w14:paraId="1F780AE8" w14:textId="2894DAFE" w:rsidR="005D330F" w:rsidRPr="00D6036E" w:rsidRDefault="005D330F" w:rsidP="005D330F">
      <w:pPr>
        <w:pStyle w:val="Heading2"/>
        <w:spacing w:before="0"/>
        <w:ind w:right="12" w:firstLine="851"/>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w:t>
      </w:r>
      <w:r w:rsidR="00C62F9F">
        <w:rPr>
          <w:rFonts w:asciiTheme="majorHAnsi" w:hAnsiTheme="majorHAnsi"/>
          <w:i w:val="0"/>
          <w:iCs w:val="0"/>
          <w:sz w:val="20"/>
          <w:szCs w:val="20"/>
          <w:lang w:val="es-ES_tradnl"/>
        </w:rPr>
        <w:t>II</w:t>
      </w:r>
      <w:r w:rsidRPr="00D6036E">
        <w:rPr>
          <w:rFonts w:asciiTheme="majorHAnsi" w:hAnsiTheme="majorHAnsi"/>
          <w:i w:val="0"/>
          <w:iCs w:val="0"/>
          <w:sz w:val="20"/>
          <w:szCs w:val="20"/>
          <w:lang w:val="es-ES_tradnl"/>
        </w:rPr>
        <w:t xml:space="preserve">I. </w:t>
      </w:r>
      <w:r w:rsidRPr="00D6036E">
        <w:rPr>
          <w:rFonts w:asciiTheme="majorHAnsi" w:hAnsiTheme="majorHAnsi"/>
          <w:i w:val="0"/>
          <w:iCs w:val="0"/>
          <w:sz w:val="20"/>
          <w:szCs w:val="20"/>
          <w:lang w:val="es-ES_tradnl"/>
        </w:rPr>
        <w:tab/>
        <w:t>DECISIÓN</w:t>
      </w:r>
    </w:p>
    <w:p w14:paraId="5B471B7B" w14:textId="77777777" w:rsidR="005D330F" w:rsidRPr="00D6036E" w:rsidRDefault="005D330F" w:rsidP="005D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6036E">
        <w:rPr>
          <w:rFonts w:asciiTheme="majorHAnsi" w:hAnsiTheme="majorHAnsi"/>
          <w:spacing w:val="-11"/>
          <w:sz w:val="20"/>
          <w:szCs w:val="20"/>
          <w:lang w:val="es-ES_tradnl"/>
        </w:rPr>
        <w:t xml:space="preserve"> </w:t>
      </w:r>
      <w:r w:rsidRPr="00D6036E">
        <w:rPr>
          <w:rFonts w:asciiTheme="majorHAnsi" w:hAnsiTheme="majorHAnsi"/>
          <w:sz w:val="20"/>
          <w:szCs w:val="20"/>
          <w:lang w:val="es-ES_tradnl"/>
        </w:rPr>
        <w:t>instrumento;</w:t>
      </w:r>
    </w:p>
    <w:p w14:paraId="19FB5F14" w14:textId="18CD03C4" w:rsidR="005D330F" w:rsidRPr="00C62F9F" w:rsidRDefault="005D330F" w:rsidP="00E71A6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cs="Calibri"/>
          <w:sz w:val="20"/>
          <w:szCs w:val="20"/>
          <w:lang w:val="es-ES_tradnl"/>
        </w:rPr>
      </w:pPr>
      <w:r w:rsidRPr="00D6036E">
        <w:rPr>
          <w:rFonts w:asciiTheme="majorHAnsi" w:hAnsiTheme="majorHAnsi"/>
          <w:sz w:val="20"/>
          <w:szCs w:val="20"/>
          <w:lang w:val="es-ES_tradnl"/>
        </w:rPr>
        <w:t>Notificar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las</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partes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presente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decisión;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continuar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con</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análisis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fondo</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cuestión;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y publicar esta decisión e incluirla en su Informe Anual a la Asamblea General de la Organización de los Estados Americanos.</w:t>
      </w:r>
    </w:p>
    <w:p w14:paraId="7B67377C" w14:textId="77777777" w:rsidR="00C62F9F" w:rsidRPr="00A37B82" w:rsidRDefault="00C62F9F" w:rsidP="00C62F9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1C89891" w14:textId="77777777" w:rsidR="00C62F9F" w:rsidRPr="00A37B82" w:rsidRDefault="00C62F9F" w:rsidP="00C62F9F">
      <w:pPr>
        <w:suppressAutoHyphens/>
        <w:ind w:firstLine="720"/>
        <w:jc w:val="both"/>
        <w:rPr>
          <w:rFonts w:asciiTheme="majorHAnsi" w:hAnsiTheme="majorHAnsi" w:cs="Arial"/>
          <w:noProof/>
          <w:spacing w:val="-2"/>
          <w:sz w:val="20"/>
          <w:szCs w:val="20"/>
          <w:lang w:val="es-CL"/>
        </w:rPr>
      </w:pPr>
    </w:p>
    <w:sectPr w:rsidR="00C62F9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1997" w14:textId="77777777" w:rsidR="00686024" w:rsidRDefault="00686024">
      <w:r>
        <w:separator/>
      </w:r>
    </w:p>
  </w:endnote>
  <w:endnote w:type="continuationSeparator" w:id="0">
    <w:p w14:paraId="004B1A43" w14:textId="77777777" w:rsidR="00686024" w:rsidRDefault="0068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0EBE" w14:textId="77777777" w:rsidR="00686024" w:rsidRPr="000F35ED" w:rsidRDefault="0068602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03AA65" w14:textId="77777777" w:rsidR="00686024" w:rsidRPr="000F35ED" w:rsidRDefault="00686024" w:rsidP="000F35ED">
      <w:pPr>
        <w:rPr>
          <w:rFonts w:asciiTheme="majorHAnsi" w:hAnsiTheme="majorHAnsi"/>
          <w:sz w:val="16"/>
          <w:szCs w:val="16"/>
        </w:rPr>
      </w:pPr>
      <w:r w:rsidRPr="000F35ED">
        <w:rPr>
          <w:rFonts w:asciiTheme="majorHAnsi" w:hAnsiTheme="majorHAnsi"/>
          <w:sz w:val="16"/>
          <w:szCs w:val="16"/>
        </w:rPr>
        <w:separator/>
      </w:r>
    </w:p>
    <w:p w14:paraId="2DACBA09" w14:textId="77777777" w:rsidR="00686024" w:rsidRPr="000F35ED" w:rsidRDefault="0068602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217BC37" w14:textId="77777777" w:rsidR="00686024" w:rsidRPr="000F35ED" w:rsidRDefault="0068602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986675" w:rsidRDefault="002253F2" w:rsidP="008C1355">
      <w:pPr>
        <w:pStyle w:val="FootnoteText"/>
        <w:ind w:firstLine="720"/>
        <w:jc w:val="both"/>
        <w:rPr>
          <w:rFonts w:asciiTheme="majorHAnsi" w:hAnsiTheme="majorHAnsi"/>
          <w:sz w:val="16"/>
          <w:szCs w:val="16"/>
          <w:lang w:val="es-MX"/>
        </w:rPr>
      </w:pPr>
      <w:r w:rsidRPr="00986675">
        <w:rPr>
          <w:rStyle w:val="FootnoteReference"/>
          <w:rFonts w:asciiTheme="majorHAnsi" w:hAnsiTheme="majorHAnsi"/>
          <w:sz w:val="16"/>
          <w:szCs w:val="16"/>
        </w:rPr>
        <w:footnoteRef/>
      </w:r>
      <w:r w:rsidRPr="00986675">
        <w:rPr>
          <w:rFonts w:asciiTheme="majorHAnsi" w:hAnsiTheme="majorHAnsi"/>
          <w:sz w:val="16"/>
          <w:szCs w:val="16"/>
          <w:lang w:val="es-ES"/>
        </w:rPr>
        <w:t xml:space="preserve"> En adelante, “la Convención Americana” o “la Convención”.</w:t>
      </w:r>
    </w:p>
  </w:footnote>
  <w:footnote w:id="3">
    <w:p w14:paraId="1AFEF3B0" w14:textId="77777777" w:rsidR="008E3BFE" w:rsidRPr="00986675" w:rsidRDefault="008E3BFE" w:rsidP="008C1355">
      <w:pPr>
        <w:pStyle w:val="FootnoteText"/>
        <w:ind w:firstLine="720"/>
        <w:jc w:val="both"/>
        <w:rPr>
          <w:rFonts w:asciiTheme="majorHAnsi" w:hAnsiTheme="majorHAnsi"/>
          <w:sz w:val="16"/>
          <w:szCs w:val="16"/>
          <w:lang w:val="es-ES"/>
        </w:rPr>
      </w:pPr>
      <w:r w:rsidRPr="00986675">
        <w:rPr>
          <w:rStyle w:val="FootnoteReference"/>
          <w:rFonts w:asciiTheme="majorHAnsi" w:hAnsiTheme="majorHAnsi"/>
          <w:sz w:val="16"/>
          <w:szCs w:val="16"/>
        </w:rPr>
        <w:footnoteRef/>
      </w:r>
      <w:r w:rsidRPr="00986675">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986675" w:rsidRDefault="005D330F" w:rsidP="008C1355">
      <w:pPr>
        <w:pStyle w:val="FootnoteText"/>
        <w:ind w:firstLine="720"/>
        <w:jc w:val="both"/>
        <w:rPr>
          <w:rFonts w:asciiTheme="majorHAnsi" w:hAnsiTheme="majorHAnsi"/>
          <w:sz w:val="16"/>
          <w:szCs w:val="16"/>
          <w:lang w:val="es-ES"/>
        </w:rPr>
      </w:pPr>
      <w:r w:rsidRPr="00986675">
        <w:rPr>
          <w:rStyle w:val="FootnoteReference"/>
          <w:rFonts w:asciiTheme="majorHAnsi" w:hAnsiTheme="majorHAnsi"/>
          <w:sz w:val="16"/>
          <w:szCs w:val="16"/>
        </w:rPr>
        <w:footnoteRef/>
      </w:r>
      <w:r w:rsidRPr="00986675">
        <w:rPr>
          <w:rFonts w:asciiTheme="majorHAnsi" w:hAnsiTheme="majorHAnsi"/>
          <w:sz w:val="16"/>
          <w:szCs w:val="16"/>
          <w:lang w:val="es-ES"/>
        </w:rPr>
        <w:t xml:space="preserve"> </w:t>
      </w:r>
      <w:r w:rsidRPr="00986675">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175A8A76" w:rsidR="005D330F" w:rsidRPr="00986675" w:rsidRDefault="005D330F" w:rsidP="008C1355">
      <w:pPr>
        <w:pStyle w:val="FootnoteText"/>
        <w:ind w:firstLine="720"/>
        <w:jc w:val="both"/>
        <w:rPr>
          <w:rFonts w:asciiTheme="majorHAnsi" w:hAnsiTheme="majorHAnsi"/>
          <w:sz w:val="16"/>
          <w:szCs w:val="16"/>
          <w:lang w:val="es-PA"/>
        </w:rPr>
      </w:pPr>
      <w:r w:rsidRPr="00986675">
        <w:rPr>
          <w:rStyle w:val="FootnoteReference"/>
          <w:rFonts w:asciiTheme="majorHAnsi" w:hAnsiTheme="majorHAnsi"/>
          <w:sz w:val="16"/>
          <w:szCs w:val="16"/>
        </w:rPr>
        <w:footnoteRef/>
      </w:r>
      <w:r w:rsidR="003A01ED">
        <w:rPr>
          <w:rFonts w:asciiTheme="majorHAnsi" w:hAnsiTheme="majorHAnsi"/>
          <w:sz w:val="16"/>
          <w:szCs w:val="16"/>
          <w:lang w:val="es-PA"/>
        </w:rPr>
        <w:t xml:space="preserve"> </w:t>
      </w:r>
      <w:r w:rsidRPr="00986675">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4604E0CC" w14:textId="51FF0FC5" w:rsidR="008155B2" w:rsidRPr="00986675" w:rsidRDefault="008155B2" w:rsidP="008155B2">
      <w:pPr>
        <w:ind w:firstLine="720"/>
        <w:jc w:val="both"/>
        <w:rPr>
          <w:rFonts w:asciiTheme="majorHAnsi" w:hAnsiTheme="majorHAnsi"/>
          <w:sz w:val="16"/>
          <w:szCs w:val="16"/>
          <w:lang w:val="es-US" w:eastAsia="fr-FR" w:bidi="es-ES"/>
        </w:rPr>
      </w:pPr>
      <w:r w:rsidRPr="00986675">
        <w:rPr>
          <w:rStyle w:val="FootnoteReference"/>
          <w:rFonts w:asciiTheme="majorHAnsi" w:hAnsiTheme="majorHAnsi"/>
          <w:sz w:val="16"/>
          <w:szCs w:val="16"/>
        </w:rPr>
        <w:footnoteRef/>
      </w:r>
      <w:r w:rsidRPr="00986675">
        <w:rPr>
          <w:rFonts w:asciiTheme="majorHAnsi" w:hAnsiTheme="majorHAnsi"/>
          <w:sz w:val="16"/>
          <w:szCs w:val="16"/>
          <w:lang w:val="es-ES"/>
        </w:rPr>
        <w:t xml:space="preserve"> </w:t>
      </w:r>
      <w:r w:rsidRPr="00986675">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986675">
        <w:rPr>
          <w:rFonts w:asciiTheme="majorHAnsi" w:hAnsiTheme="majorHAnsi"/>
          <w:sz w:val="16"/>
          <w:szCs w:val="16"/>
          <w:lang w:val="es-ES" w:eastAsia="fr-FR" w:bidi="es-ES"/>
        </w:rPr>
        <w:t>Mémoli</w:t>
      </w:r>
      <w:proofErr w:type="spellEnd"/>
      <w:r w:rsidRPr="00986675">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986675">
        <w:rPr>
          <w:rFonts w:asciiTheme="majorHAnsi" w:hAnsiTheme="majorHAnsi"/>
          <w:sz w:val="16"/>
          <w:szCs w:val="16"/>
          <w:lang w:val="es-ES" w:eastAsia="fr-FR" w:bidi="es-ES"/>
        </w:rPr>
        <w:t>párrs</w:t>
      </w:r>
      <w:proofErr w:type="spellEnd"/>
      <w:r w:rsidRPr="00986675">
        <w:rPr>
          <w:rFonts w:asciiTheme="majorHAnsi" w:hAnsiTheme="majorHAnsi"/>
          <w:sz w:val="16"/>
          <w:szCs w:val="16"/>
          <w:lang w:val="es-ES" w:eastAsia="fr-FR" w:bidi="es-ES"/>
        </w:rPr>
        <w:t>. 30-33.</w:t>
      </w:r>
    </w:p>
  </w:footnote>
  <w:footnote w:id="7">
    <w:p w14:paraId="2270BD92" w14:textId="77777777" w:rsidR="005D330F" w:rsidRPr="00986675" w:rsidRDefault="005D330F" w:rsidP="008C1355">
      <w:pPr>
        <w:pStyle w:val="FootnoteText"/>
        <w:ind w:firstLine="720"/>
        <w:jc w:val="both"/>
        <w:rPr>
          <w:rFonts w:asciiTheme="majorHAnsi" w:hAnsiTheme="majorHAnsi"/>
          <w:sz w:val="16"/>
          <w:szCs w:val="16"/>
          <w:lang w:val="es-ES"/>
        </w:rPr>
      </w:pPr>
      <w:r w:rsidRPr="00986675">
        <w:rPr>
          <w:rStyle w:val="FootnoteReference"/>
          <w:rFonts w:asciiTheme="majorHAnsi" w:hAnsiTheme="majorHAnsi"/>
          <w:sz w:val="16"/>
          <w:szCs w:val="16"/>
        </w:rPr>
        <w:footnoteRef/>
      </w:r>
      <w:r w:rsidRPr="00986675">
        <w:rPr>
          <w:rFonts w:asciiTheme="majorHAnsi" w:hAnsiTheme="majorHAnsi"/>
          <w:sz w:val="16"/>
          <w:szCs w:val="16"/>
          <w:lang w:val="es-PA"/>
        </w:rPr>
        <w:t xml:space="preserve"> CIDH, Informe No. 143/18, Petición 940-08. </w:t>
      </w:r>
      <w:r w:rsidRPr="00986675">
        <w:rPr>
          <w:rFonts w:asciiTheme="majorHAnsi" w:hAnsiTheme="majorHAnsi"/>
          <w:sz w:val="16"/>
          <w:szCs w:val="16"/>
          <w:lang w:val="es-ES"/>
        </w:rPr>
        <w:t>Admisibilidad. Luis Américo Ayala Gonzales. Perú. 4 de diciembre de 2018, párr. 12.</w:t>
      </w:r>
    </w:p>
  </w:footnote>
  <w:footnote w:id="8">
    <w:p w14:paraId="5A254874" w14:textId="7C3E2A83" w:rsidR="005D330F" w:rsidRPr="00986675" w:rsidRDefault="005D330F" w:rsidP="008C1355">
      <w:pPr>
        <w:ind w:firstLine="720"/>
        <w:jc w:val="both"/>
        <w:rPr>
          <w:rFonts w:asciiTheme="majorHAnsi" w:hAnsiTheme="majorHAnsi"/>
          <w:sz w:val="16"/>
          <w:szCs w:val="16"/>
          <w:lang w:val="es-US" w:eastAsia="fr-FR" w:bidi="es-ES"/>
        </w:rPr>
      </w:pPr>
      <w:r w:rsidRPr="00986675">
        <w:rPr>
          <w:rStyle w:val="FootnoteReference"/>
          <w:rFonts w:asciiTheme="majorHAnsi" w:hAnsiTheme="majorHAnsi"/>
          <w:sz w:val="16"/>
          <w:szCs w:val="16"/>
        </w:rPr>
        <w:footnoteRef/>
      </w:r>
      <w:r w:rsidRPr="00986675">
        <w:rPr>
          <w:rFonts w:asciiTheme="majorHAnsi" w:hAnsiTheme="majorHAnsi"/>
          <w:sz w:val="16"/>
          <w:szCs w:val="16"/>
          <w:lang w:val="es-ES"/>
        </w:rPr>
        <w:t xml:space="preserve"> </w:t>
      </w:r>
      <w:r w:rsidR="008C1355" w:rsidRPr="00986675">
        <w:rPr>
          <w:rFonts w:asciiTheme="majorHAnsi" w:hAnsiTheme="majorHAnsi"/>
          <w:sz w:val="16"/>
          <w:szCs w:val="16"/>
          <w:lang w:val="es-US" w:eastAsia="fr-FR" w:bidi="es-ES"/>
        </w:rPr>
        <w:t xml:space="preserve">CIDH. </w:t>
      </w:r>
      <w:hyperlink r:id="rId1" w:history="1">
        <w:r w:rsidR="008C1355" w:rsidRPr="00986675">
          <w:rPr>
            <w:rStyle w:val="Hyperlink"/>
            <w:rFonts w:asciiTheme="majorHAnsi" w:hAnsiTheme="majorHAnsi"/>
            <w:sz w:val="16"/>
            <w:szCs w:val="16"/>
            <w:u w:val="none"/>
            <w:lang w:val="es-US" w:eastAsia="fr-FR" w:bidi="es-ES"/>
          </w:rPr>
          <w:t>Informe 45/14</w:t>
        </w:r>
      </w:hyperlink>
      <w:r w:rsidR="008C1355" w:rsidRPr="00986675">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986675">
          <w:rPr>
            <w:rStyle w:val="Hyperlink"/>
            <w:rFonts w:asciiTheme="majorHAnsi" w:hAnsiTheme="majorHAnsi"/>
            <w:sz w:val="16"/>
            <w:szCs w:val="16"/>
            <w:u w:val="none"/>
            <w:lang w:val="es-US" w:eastAsia="fr-FR" w:bidi="es-ES"/>
          </w:rPr>
          <w:t>Informe No. 57/16</w:t>
        </w:r>
      </w:hyperlink>
      <w:r w:rsidR="008C1355" w:rsidRPr="00986675">
        <w:rPr>
          <w:rFonts w:asciiTheme="majorHAnsi" w:hAnsiTheme="majorHAnsi"/>
          <w:sz w:val="16"/>
          <w:szCs w:val="16"/>
          <w:lang w:val="es-US" w:eastAsia="fr-FR" w:bidi="es-ES"/>
        </w:rPr>
        <w:t>. Admisibilidad. Peticiones 589-07, 590-07 y 591-07. Julio Cesar Rito de los Santos y otros. Argentina. 6 de diciembre de 2016</w:t>
      </w:r>
      <w:r w:rsidR="008155B2" w:rsidRPr="00986675">
        <w:rPr>
          <w:rFonts w:asciiTheme="majorHAnsi" w:hAnsiTheme="majorHAnsi"/>
          <w:sz w:val="16"/>
          <w:szCs w:val="16"/>
          <w:lang w:val="es-US" w:eastAsia="fr-FR" w:bidi="es-ES"/>
        </w:rPr>
        <w:t xml:space="preserve">; </w:t>
      </w:r>
      <w:r w:rsidR="003B3027">
        <w:rPr>
          <w:rFonts w:asciiTheme="majorHAnsi" w:hAnsiTheme="majorHAnsi"/>
          <w:sz w:val="16"/>
          <w:szCs w:val="16"/>
          <w:lang w:val="es-US" w:eastAsia="fr-FR" w:bidi="es-ES"/>
        </w:rPr>
        <w:t xml:space="preserve">y </w:t>
      </w:r>
      <w:r w:rsidR="008155B2" w:rsidRPr="00986675">
        <w:rPr>
          <w:rFonts w:asciiTheme="majorHAnsi" w:hAnsiTheme="majorHAnsi"/>
          <w:sz w:val="16"/>
          <w:szCs w:val="16"/>
          <w:lang w:val="es-US" w:eastAsia="fr-FR" w:bidi="es-ES"/>
        </w:rPr>
        <w:t>CIDH</w:t>
      </w:r>
      <w:hyperlink r:id="rId3" w:history="1">
        <w:r w:rsidR="008155B2" w:rsidRPr="00986675">
          <w:rPr>
            <w:rStyle w:val="Hyperlink"/>
            <w:rFonts w:asciiTheme="majorHAnsi" w:hAnsiTheme="majorHAnsi"/>
            <w:sz w:val="16"/>
            <w:szCs w:val="16"/>
            <w:u w:val="none"/>
            <w:lang w:val="es-US" w:eastAsia="fr-FR" w:bidi="es-ES"/>
          </w:rPr>
          <w:t>. Informe No. 58/21</w:t>
        </w:r>
      </w:hyperlink>
      <w:r w:rsidR="008155B2" w:rsidRPr="00986675">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86024"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516FD"/>
    <w:rsid w:val="00071174"/>
    <w:rsid w:val="000716C5"/>
    <w:rsid w:val="00075E23"/>
    <w:rsid w:val="0009344A"/>
    <w:rsid w:val="000A1848"/>
    <w:rsid w:val="000A392E"/>
    <w:rsid w:val="000A575F"/>
    <w:rsid w:val="000D05CB"/>
    <w:rsid w:val="000D10DB"/>
    <w:rsid w:val="000E3E18"/>
    <w:rsid w:val="000E5EB5"/>
    <w:rsid w:val="000F11BC"/>
    <w:rsid w:val="000F35ED"/>
    <w:rsid w:val="00107131"/>
    <w:rsid w:val="0010736F"/>
    <w:rsid w:val="00113F73"/>
    <w:rsid w:val="00121CC2"/>
    <w:rsid w:val="0012248D"/>
    <w:rsid w:val="00131425"/>
    <w:rsid w:val="00133EE5"/>
    <w:rsid w:val="001353CB"/>
    <w:rsid w:val="00167A34"/>
    <w:rsid w:val="00175F7E"/>
    <w:rsid w:val="001A520D"/>
    <w:rsid w:val="001A7870"/>
    <w:rsid w:val="001B3A00"/>
    <w:rsid w:val="001C1B41"/>
    <w:rsid w:val="001D65EF"/>
    <w:rsid w:val="001E49E7"/>
    <w:rsid w:val="001F7201"/>
    <w:rsid w:val="00200804"/>
    <w:rsid w:val="00210FF0"/>
    <w:rsid w:val="00223A29"/>
    <w:rsid w:val="002250A3"/>
    <w:rsid w:val="002253F2"/>
    <w:rsid w:val="00235217"/>
    <w:rsid w:val="00243048"/>
    <w:rsid w:val="00245057"/>
    <w:rsid w:val="00246D1F"/>
    <w:rsid w:val="00247403"/>
    <w:rsid w:val="00247542"/>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86CF0"/>
    <w:rsid w:val="003A01ED"/>
    <w:rsid w:val="003A7D5D"/>
    <w:rsid w:val="003B3027"/>
    <w:rsid w:val="003B70FB"/>
    <w:rsid w:val="003C6135"/>
    <w:rsid w:val="003C676B"/>
    <w:rsid w:val="003D3BC2"/>
    <w:rsid w:val="003D4581"/>
    <w:rsid w:val="003E6CA1"/>
    <w:rsid w:val="003F5154"/>
    <w:rsid w:val="003F630A"/>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5D45"/>
    <w:rsid w:val="00485FB6"/>
    <w:rsid w:val="00486F1C"/>
    <w:rsid w:val="0049419D"/>
    <w:rsid w:val="004A057B"/>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2A09"/>
    <w:rsid w:val="00525560"/>
    <w:rsid w:val="00544C49"/>
    <w:rsid w:val="00544F91"/>
    <w:rsid w:val="005516A1"/>
    <w:rsid w:val="005559EF"/>
    <w:rsid w:val="00563557"/>
    <w:rsid w:val="0057402A"/>
    <w:rsid w:val="005771D0"/>
    <w:rsid w:val="0059191A"/>
    <w:rsid w:val="005921FF"/>
    <w:rsid w:val="005A24ED"/>
    <w:rsid w:val="005A6D0E"/>
    <w:rsid w:val="005B52B0"/>
    <w:rsid w:val="005B6806"/>
    <w:rsid w:val="005C4225"/>
    <w:rsid w:val="005D330F"/>
    <w:rsid w:val="005F0DAD"/>
    <w:rsid w:val="005F0F33"/>
    <w:rsid w:val="005F6987"/>
    <w:rsid w:val="00600DEB"/>
    <w:rsid w:val="00627C9F"/>
    <w:rsid w:val="006311E9"/>
    <w:rsid w:val="00632354"/>
    <w:rsid w:val="00635421"/>
    <w:rsid w:val="00642810"/>
    <w:rsid w:val="00652333"/>
    <w:rsid w:val="006715BD"/>
    <w:rsid w:val="0068009E"/>
    <w:rsid w:val="00686024"/>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643F"/>
    <w:rsid w:val="00777F63"/>
    <w:rsid w:val="00781577"/>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1355"/>
    <w:rsid w:val="008C5E2D"/>
    <w:rsid w:val="008D283F"/>
    <w:rsid w:val="008D768D"/>
    <w:rsid w:val="008E3759"/>
    <w:rsid w:val="008E3BFE"/>
    <w:rsid w:val="008F1912"/>
    <w:rsid w:val="0090270B"/>
    <w:rsid w:val="009041DC"/>
    <w:rsid w:val="00914F61"/>
    <w:rsid w:val="00917B5A"/>
    <w:rsid w:val="00920A58"/>
    <w:rsid w:val="00920A8C"/>
    <w:rsid w:val="00934A2C"/>
    <w:rsid w:val="0096706E"/>
    <w:rsid w:val="00974491"/>
    <w:rsid w:val="00975C4E"/>
    <w:rsid w:val="00981FBA"/>
    <w:rsid w:val="00986675"/>
    <w:rsid w:val="00996C50"/>
    <w:rsid w:val="009977D4"/>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95AC7"/>
    <w:rsid w:val="00AA09A2"/>
    <w:rsid w:val="00AA7996"/>
    <w:rsid w:val="00AC19CB"/>
    <w:rsid w:val="00AE5488"/>
    <w:rsid w:val="00AE6F91"/>
    <w:rsid w:val="00AE7408"/>
    <w:rsid w:val="00AF5571"/>
    <w:rsid w:val="00B07341"/>
    <w:rsid w:val="00B15A68"/>
    <w:rsid w:val="00B24F67"/>
    <w:rsid w:val="00B30539"/>
    <w:rsid w:val="00B314DB"/>
    <w:rsid w:val="00B361F2"/>
    <w:rsid w:val="00B3718B"/>
    <w:rsid w:val="00B3745F"/>
    <w:rsid w:val="00B4632A"/>
    <w:rsid w:val="00B530F1"/>
    <w:rsid w:val="00B61EA0"/>
    <w:rsid w:val="00B93D7F"/>
    <w:rsid w:val="00B94EBE"/>
    <w:rsid w:val="00B955B1"/>
    <w:rsid w:val="00BA276C"/>
    <w:rsid w:val="00BB019D"/>
    <w:rsid w:val="00BB306F"/>
    <w:rsid w:val="00BD0FF5"/>
    <w:rsid w:val="00BD4B89"/>
    <w:rsid w:val="00BD5922"/>
    <w:rsid w:val="00BF02CB"/>
    <w:rsid w:val="00BF6FD8"/>
    <w:rsid w:val="00C03680"/>
    <w:rsid w:val="00C04F0D"/>
    <w:rsid w:val="00C054DF"/>
    <w:rsid w:val="00C21762"/>
    <w:rsid w:val="00C21FEF"/>
    <w:rsid w:val="00C23BA4"/>
    <w:rsid w:val="00C24543"/>
    <w:rsid w:val="00C256A2"/>
    <w:rsid w:val="00C25ADB"/>
    <w:rsid w:val="00C51515"/>
    <w:rsid w:val="00C5660B"/>
    <w:rsid w:val="00C62F9F"/>
    <w:rsid w:val="00C66B72"/>
    <w:rsid w:val="00C87AC4"/>
    <w:rsid w:val="00C9567A"/>
    <w:rsid w:val="00CB212D"/>
    <w:rsid w:val="00CB2660"/>
    <w:rsid w:val="00CC5E90"/>
    <w:rsid w:val="00CD046C"/>
    <w:rsid w:val="00CE076C"/>
    <w:rsid w:val="00CE1F41"/>
    <w:rsid w:val="00CE5199"/>
    <w:rsid w:val="00CE66D5"/>
    <w:rsid w:val="00CF637A"/>
    <w:rsid w:val="00D059DE"/>
    <w:rsid w:val="00D05ABD"/>
    <w:rsid w:val="00D13FCE"/>
    <w:rsid w:val="00D229F0"/>
    <w:rsid w:val="00D306D1"/>
    <w:rsid w:val="00D30800"/>
    <w:rsid w:val="00D34786"/>
    <w:rsid w:val="00D37BFC"/>
    <w:rsid w:val="00D46E21"/>
    <w:rsid w:val="00D47A8E"/>
    <w:rsid w:val="00D52D14"/>
    <w:rsid w:val="00D6036E"/>
    <w:rsid w:val="00D64DE6"/>
    <w:rsid w:val="00D712D3"/>
    <w:rsid w:val="00D71422"/>
    <w:rsid w:val="00D72DC6"/>
    <w:rsid w:val="00D7558D"/>
    <w:rsid w:val="00D77DDA"/>
    <w:rsid w:val="00D81D92"/>
    <w:rsid w:val="00D876F9"/>
    <w:rsid w:val="00DA7B5F"/>
    <w:rsid w:val="00DB6539"/>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3C88"/>
    <w:rsid w:val="00E96982"/>
    <w:rsid w:val="00E97B71"/>
    <w:rsid w:val="00EA3D34"/>
    <w:rsid w:val="00EB454D"/>
    <w:rsid w:val="00EC05EF"/>
    <w:rsid w:val="00ED4758"/>
    <w:rsid w:val="00ED549D"/>
    <w:rsid w:val="00ED5E10"/>
    <w:rsid w:val="00ED76BE"/>
    <w:rsid w:val="00EE00E9"/>
    <w:rsid w:val="00EE0636"/>
    <w:rsid w:val="00EE7FB9"/>
    <w:rsid w:val="00EF014E"/>
    <w:rsid w:val="00EF1AAA"/>
    <w:rsid w:val="00EF619B"/>
    <w:rsid w:val="00F00B55"/>
    <w:rsid w:val="00F02AD1"/>
    <w:rsid w:val="00F253CC"/>
    <w:rsid w:val="00F253E2"/>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151E1"/>
    <w:rsid w:val="00371E2C"/>
    <w:rsid w:val="00394049"/>
    <w:rsid w:val="003B0C71"/>
    <w:rsid w:val="0046526A"/>
    <w:rsid w:val="004B5BBB"/>
    <w:rsid w:val="004F2DF8"/>
    <w:rsid w:val="00517E2A"/>
    <w:rsid w:val="006F24A1"/>
    <w:rsid w:val="00875B8A"/>
    <w:rsid w:val="008E05EB"/>
    <w:rsid w:val="009A261B"/>
    <w:rsid w:val="00AA2E17"/>
    <w:rsid w:val="00AC15A4"/>
    <w:rsid w:val="00AC245B"/>
    <w:rsid w:val="00B0336C"/>
    <w:rsid w:val="00CC07DB"/>
    <w:rsid w:val="00D241E9"/>
    <w:rsid w:val="00D7750D"/>
    <w:rsid w:val="00EA7234"/>
    <w:rsid w:val="00EC3C37"/>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0419-BF21-4E18-97A5-C895C251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2887</Words>
  <Characters>15158</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301/21</dc:title>
  <dc:creator/>
  <cp:lastModifiedBy/>
  <cp:revision>1</cp:revision>
  <dcterms:created xsi:type="dcterms:W3CDTF">2022-02-09T21:10:00Z</dcterms:created>
  <dcterms:modified xsi:type="dcterms:W3CDTF">2022-02-09T21:10:00Z</dcterms:modified>
</cp:coreProperties>
</file>