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A53EE67" w14:textId="77777777" w:rsidR="00040C3A" w:rsidRPr="00C72F4E" w:rsidRDefault="00D306D1" w:rsidP="00145B59">
      <w:pPr>
        <w:jc w:val="both"/>
        <w:rPr>
          <w:rFonts w:asciiTheme="majorHAnsi" w:hAnsiTheme="majorHAnsi" w:cs="Univers"/>
          <w:b/>
          <w:bCs/>
          <w:sz w:val="22"/>
          <w:szCs w:val="22"/>
          <w:lang w:val="es-MX"/>
        </w:rPr>
      </w:pPr>
      <w:r w:rsidRPr="00C72F4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EBD714F" wp14:editId="34B0B0B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E216C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C72F4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9789EEB" wp14:editId="237584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0DB72" w14:textId="77777777" w:rsidR="001F4740" w:rsidRDefault="001F4740" w:rsidP="00AE5488">
                            <w:r>
                              <w:rPr>
                                <w:noProof/>
                              </w:rPr>
                              <w:drawing>
                                <wp:inline distT="0" distB="0" distL="0" distR="0" wp14:anchorId="0B8E91F2" wp14:editId="7781A18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789EE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910DB72" w14:textId="77777777" w:rsidR="001F4740" w:rsidRDefault="001F4740" w:rsidP="00AE5488">
                      <w:r>
                        <w:rPr>
                          <w:noProof/>
                        </w:rPr>
                        <w:drawing>
                          <wp:inline distT="0" distB="0" distL="0" distR="0" wp14:anchorId="0B8E91F2" wp14:editId="7781A18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C72F4E">
        <w:rPr>
          <w:rFonts w:asciiTheme="majorHAnsi" w:hAnsiTheme="majorHAnsi" w:cs="Univers"/>
          <w:b/>
          <w:bCs/>
          <w:sz w:val="22"/>
          <w:szCs w:val="22"/>
          <w:lang w:val="es-MX"/>
        </w:rPr>
        <w:t xml:space="preserve"> </w:t>
      </w:r>
    </w:p>
    <w:p w14:paraId="20EDAFD3" w14:textId="77777777" w:rsidR="00040C3A" w:rsidRPr="00C72F4E" w:rsidRDefault="00040C3A" w:rsidP="00145B59">
      <w:pPr>
        <w:tabs>
          <w:tab w:val="center" w:pos="5400"/>
        </w:tabs>
        <w:suppressAutoHyphens/>
        <w:jc w:val="both"/>
        <w:rPr>
          <w:rFonts w:asciiTheme="majorHAnsi" w:hAnsiTheme="majorHAnsi"/>
          <w:sz w:val="22"/>
          <w:szCs w:val="22"/>
          <w:lang w:val="es-MX"/>
        </w:rPr>
      </w:pPr>
    </w:p>
    <w:p w14:paraId="597EF34A" w14:textId="77777777" w:rsidR="00040C3A" w:rsidRPr="00C72F4E" w:rsidRDefault="00040C3A" w:rsidP="00145B59">
      <w:pPr>
        <w:tabs>
          <w:tab w:val="center" w:pos="5400"/>
        </w:tabs>
        <w:suppressAutoHyphens/>
        <w:jc w:val="both"/>
        <w:rPr>
          <w:rFonts w:asciiTheme="majorHAnsi" w:hAnsiTheme="majorHAnsi"/>
          <w:sz w:val="22"/>
          <w:szCs w:val="22"/>
          <w:lang w:val="es-MX"/>
        </w:rPr>
      </w:pPr>
    </w:p>
    <w:p w14:paraId="76483C37" w14:textId="77777777" w:rsidR="005128E4" w:rsidRPr="00C72F4E" w:rsidRDefault="005128E4" w:rsidP="00145B59">
      <w:pPr>
        <w:tabs>
          <w:tab w:val="center" w:pos="5400"/>
        </w:tabs>
        <w:suppressAutoHyphens/>
        <w:rPr>
          <w:rFonts w:asciiTheme="majorHAnsi" w:hAnsiTheme="majorHAnsi"/>
          <w:sz w:val="22"/>
          <w:szCs w:val="22"/>
          <w:lang w:val="es-MX"/>
        </w:rPr>
      </w:pPr>
    </w:p>
    <w:p w14:paraId="4C3AFE1E" w14:textId="77777777" w:rsidR="005128E4" w:rsidRPr="00C72F4E" w:rsidRDefault="005128E4" w:rsidP="00145B59">
      <w:pPr>
        <w:tabs>
          <w:tab w:val="center" w:pos="5400"/>
        </w:tabs>
        <w:suppressAutoHyphens/>
        <w:rPr>
          <w:rFonts w:asciiTheme="majorHAnsi" w:hAnsiTheme="majorHAnsi"/>
          <w:sz w:val="22"/>
          <w:szCs w:val="22"/>
          <w:lang w:val="es-MX"/>
        </w:rPr>
      </w:pPr>
    </w:p>
    <w:p w14:paraId="0E33B3B9" w14:textId="77777777" w:rsidR="005128E4" w:rsidRPr="00C72F4E" w:rsidRDefault="005128E4" w:rsidP="00145B59">
      <w:pPr>
        <w:tabs>
          <w:tab w:val="center" w:pos="5400"/>
        </w:tabs>
        <w:suppressAutoHyphens/>
        <w:rPr>
          <w:rFonts w:asciiTheme="majorHAnsi" w:hAnsiTheme="majorHAnsi"/>
          <w:sz w:val="22"/>
          <w:szCs w:val="22"/>
          <w:lang w:val="es-MX"/>
        </w:rPr>
      </w:pPr>
    </w:p>
    <w:p w14:paraId="7082661E" w14:textId="77777777" w:rsidR="00040C3A" w:rsidRPr="00C72F4E" w:rsidRDefault="00040C3A" w:rsidP="00145B59">
      <w:pPr>
        <w:tabs>
          <w:tab w:val="center" w:pos="5400"/>
        </w:tabs>
        <w:suppressAutoHyphens/>
        <w:jc w:val="center"/>
        <w:rPr>
          <w:rFonts w:asciiTheme="majorHAnsi" w:hAnsiTheme="majorHAnsi"/>
          <w:sz w:val="22"/>
          <w:szCs w:val="22"/>
          <w:lang w:val="es-MX"/>
        </w:rPr>
      </w:pPr>
    </w:p>
    <w:p w14:paraId="559489A7" w14:textId="77777777" w:rsidR="00040C3A" w:rsidRPr="00C72F4E" w:rsidRDefault="00040C3A" w:rsidP="00145B59">
      <w:pPr>
        <w:tabs>
          <w:tab w:val="center" w:pos="5400"/>
        </w:tabs>
        <w:suppressAutoHyphens/>
        <w:jc w:val="center"/>
        <w:rPr>
          <w:rFonts w:asciiTheme="majorHAnsi" w:hAnsiTheme="majorHAnsi"/>
          <w:sz w:val="22"/>
          <w:szCs w:val="22"/>
          <w:lang w:val="es-MX"/>
        </w:rPr>
      </w:pPr>
    </w:p>
    <w:p w14:paraId="3E71B624" w14:textId="77777777" w:rsidR="005B52B0" w:rsidRPr="00C72F4E" w:rsidRDefault="005B52B0" w:rsidP="00145B59">
      <w:pPr>
        <w:tabs>
          <w:tab w:val="center" w:pos="5400"/>
        </w:tabs>
        <w:suppressAutoHyphens/>
        <w:jc w:val="center"/>
        <w:rPr>
          <w:rFonts w:asciiTheme="majorHAnsi" w:hAnsiTheme="majorHAnsi"/>
          <w:sz w:val="22"/>
          <w:szCs w:val="22"/>
          <w:lang w:val="es-MX"/>
        </w:rPr>
      </w:pPr>
    </w:p>
    <w:p w14:paraId="2B656131" w14:textId="77777777" w:rsidR="005B52B0" w:rsidRPr="00C72F4E" w:rsidRDefault="005B52B0" w:rsidP="00145B59">
      <w:pPr>
        <w:tabs>
          <w:tab w:val="center" w:pos="5400"/>
        </w:tabs>
        <w:suppressAutoHyphens/>
        <w:jc w:val="center"/>
        <w:rPr>
          <w:rFonts w:asciiTheme="majorHAnsi" w:hAnsiTheme="majorHAnsi"/>
          <w:sz w:val="22"/>
          <w:szCs w:val="22"/>
          <w:lang w:val="es-MX"/>
        </w:rPr>
      </w:pPr>
    </w:p>
    <w:p w14:paraId="6B4E4DAB" w14:textId="77777777" w:rsidR="005B52B0" w:rsidRPr="00C72F4E" w:rsidRDefault="005B52B0" w:rsidP="00145B59">
      <w:pPr>
        <w:tabs>
          <w:tab w:val="center" w:pos="5400"/>
        </w:tabs>
        <w:suppressAutoHyphens/>
        <w:jc w:val="center"/>
        <w:rPr>
          <w:rFonts w:asciiTheme="majorHAnsi" w:hAnsiTheme="majorHAnsi"/>
          <w:sz w:val="22"/>
          <w:szCs w:val="22"/>
          <w:lang w:val="es-MX"/>
        </w:rPr>
      </w:pPr>
    </w:p>
    <w:p w14:paraId="36069427" w14:textId="77777777" w:rsidR="00040C3A" w:rsidRPr="00C72F4E" w:rsidRDefault="00040C3A" w:rsidP="00145B59">
      <w:pPr>
        <w:tabs>
          <w:tab w:val="center" w:pos="5400"/>
        </w:tabs>
        <w:suppressAutoHyphens/>
        <w:jc w:val="center"/>
        <w:rPr>
          <w:rFonts w:asciiTheme="majorHAnsi" w:hAnsiTheme="majorHAnsi"/>
          <w:sz w:val="22"/>
          <w:szCs w:val="22"/>
          <w:lang w:val="es-MX"/>
        </w:rPr>
      </w:pPr>
    </w:p>
    <w:p w14:paraId="356E7FE6" w14:textId="77777777" w:rsidR="00040C3A" w:rsidRPr="00C72F4E" w:rsidRDefault="00040C3A" w:rsidP="00145B59">
      <w:pPr>
        <w:tabs>
          <w:tab w:val="center" w:pos="5400"/>
        </w:tabs>
        <w:suppressAutoHyphens/>
        <w:jc w:val="center"/>
        <w:rPr>
          <w:rFonts w:asciiTheme="majorHAnsi" w:hAnsiTheme="majorHAnsi"/>
          <w:sz w:val="22"/>
          <w:szCs w:val="22"/>
          <w:lang w:val="es-MX"/>
        </w:rPr>
      </w:pPr>
    </w:p>
    <w:p w14:paraId="6B2D6B53" w14:textId="77777777" w:rsidR="00040C3A" w:rsidRPr="00C72F4E" w:rsidRDefault="003D3BC2" w:rsidP="00145B59">
      <w:pPr>
        <w:tabs>
          <w:tab w:val="center" w:pos="5400"/>
        </w:tabs>
        <w:suppressAutoHyphens/>
        <w:jc w:val="center"/>
        <w:rPr>
          <w:rFonts w:asciiTheme="majorHAnsi" w:hAnsiTheme="majorHAnsi"/>
          <w:sz w:val="22"/>
          <w:szCs w:val="22"/>
          <w:lang w:val="es-MX"/>
        </w:rPr>
      </w:pPr>
      <w:r w:rsidRPr="00C72F4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E792CC5" wp14:editId="39B7760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A0142" w14:textId="03B171FE" w:rsidR="001F4740" w:rsidRPr="004E2649" w:rsidRDefault="001F474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B34F0">
                              <w:rPr>
                                <w:rFonts w:asciiTheme="majorHAnsi" w:hAnsiTheme="majorHAnsi" w:cs="Arial"/>
                                <w:b/>
                                <w:bCs/>
                                <w:color w:val="0D0D0D" w:themeColor="text1" w:themeTint="F2"/>
                                <w:sz w:val="36"/>
                                <w:szCs w:val="22"/>
                                <w:lang w:val="es-ES_tradnl"/>
                              </w:rPr>
                              <w:t>106</w:t>
                            </w:r>
                            <w:r>
                              <w:rPr>
                                <w:rFonts w:asciiTheme="majorHAnsi" w:hAnsiTheme="majorHAnsi" w:cs="Arial"/>
                                <w:b/>
                                <w:bCs/>
                                <w:color w:val="0D0D0D" w:themeColor="text1" w:themeTint="F2"/>
                                <w:sz w:val="36"/>
                                <w:szCs w:val="22"/>
                                <w:lang w:val="es-ES_tradnl"/>
                              </w:rPr>
                              <w:t>/2</w:t>
                            </w:r>
                            <w:r w:rsidR="00286596">
                              <w:rPr>
                                <w:rFonts w:asciiTheme="majorHAnsi" w:hAnsiTheme="majorHAnsi" w:cs="Arial"/>
                                <w:b/>
                                <w:bCs/>
                                <w:color w:val="0D0D0D" w:themeColor="text1" w:themeTint="F2"/>
                                <w:sz w:val="36"/>
                                <w:szCs w:val="22"/>
                                <w:lang w:val="es-ES_tradnl"/>
                              </w:rPr>
                              <w:t>1</w:t>
                            </w:r>
                          </w:p>
                          <w:p w14:paraId="545F0815" w14:textId="0D5F3D77" w:rsidR="001F4740" w:rsidRDefault="001F474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6214B">
                              <w:rPr>
                                <w:rFonts w:asciiTheme="majorHAnsi" w:hAnsiTheme="majorHAnsi" w:cs="Arial"/>
                                <w:b/>
                                <w:color w:val="0D0D0D" w:themeColor="text1" w:themeTint="F2"/>
                                <w:sz w:val="36"/>
                                <w:szCs w:val="22"/>
                                <w:lang w:val="es-ES_tradnl"/>
                              </w:rPr>
                              <w:t>115</w:t>
                            </w:r>
                            <w:r w:rsidRPr="004E2649">
                              <w:rPr>
                                <w:rFonts w:asciiTheme="majorHAnsi" w:hAnsiTheme="majorHAnsi" w:cs="Arial"/>
                                <w:b/>
                                <w:color w:val="0D0D0D" w:themeColor="text1" w:themeTint="F2"/>
                                <w:sz w:val="36"/>
                                <w:szCs w:val="22"/>
                                <w:lang w:val="es-ES_tradnl"/>
                              </w:rPr>
                              <w:t>-</w:t>
                            </w:r>
                            <w:r w:rsidR="0016214B">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5CC5F5ED" w14:textId="468AAA44" w:rsidR="001F4740" w:rsidRPr="0010736F" w:rsidRDefault="001F4740" w:rsidP="00997BC5">
                            <w:pPr>
                              <w:spacing w:line="276" w:lineRule="auto"/>
                              <w:rPr>
                                <w:rFonts w:asciiTheme="majorHAnsi" w:hAnsiTheme="majorHAnsi" w:cs="Arial"/>
                                <w:color w:val="0D0D0D" w:themeColor="text1" w:themeTint="F2"/>
                                <w:szCs w:val="22"/>
                                <w:lang w:val="es-ES_tradnl"/>
                              </w:rPr>
                            </w:pPr>
                            <w:r w:rsidRPr="00EE70E5">
                              <w:rPr>
                                <w:rFonts w:asciiTheme="majorHAnsi" w:hAnsiTheme="majorHAnsi" w:cs="Arial"/>
                                <w:color w:val="0D0D0D" w:themeColor="text1" w:themeTint="F2"/>
                                <w:szCs w:val="22"/>
                                <w:lang w:val="es-ES_tradnl"/>
                              </w:rPr>
                              <w:t xml:space="preserve">INFORME </w:t>
                            </w:r>
                            <w:r w:rsidR="00EE70E5" w:rsidRPr="00EE70E5">
                              <w:rPr>
                                <w:rFonts w:asciiTheme="majorHAnsi" w:hAnsiTheme="majorHAnsi" w:cs="Arial"/>
                                <w:color w:val="0D0D0D" w:themeColor="text1" w:themeTint="F2"/>
                                <w:szCs w:val="22"/>
                                <w:lang w:val="es-ES_tradnl"/>
                              </w:rPr>
                              <w:t xml:space="preserve">DE </w:t>
                            </w:r>
                            <w:r w:rsidR="00286596">
                              <w:rPr>
                                <w:rFonts w:asciiTheme="majorHAnsi" w:hAnsiTheme="majorHAnsi" w:cs="Arial"/>
                                <w:color w:val="0D0D0D" w:themeColor="text1" w:themeTint="F2"/>
                                <w:szCs w:val="22"/>
                                <w:lang w:val="es-ES_tradnl"/>
                              </w:rPr>
                              <w:t>IN</w:t>
                            </w:r>
                            <w:r w:rsidR="00EE70E5" w:rsidRPr="00EE70E5">
                              <w:rPr>
                                <w:rFonts w:asciiTheme="majorHAnsi" w:hAnsiTheme="majorHAnsi" w:cs="Arial"/>
                                <w:color w:val="0D0D0D" w:themeColor="text1" w:themeTint="F2"/>
                                <w:szCs w:val="22"/>
                                <w:lang w:val="es-ES_tradnl"/>
                              </w:rPr>
                              <w:t>ADMISIBILIDAD</w:t>
                            </w:r>
                          </w:p>
                          <w:p w14:paraId="31787F4F" w14:textId="77777777" w:rsidR="001F4740" w:rsidRPr="0010736F" w:rsidRDefault="001F4740" w:rsidP="00997BC5">
                            <w:pPr>
                              <w:spacing w:line="276" w:lineRule="auto"/>
                              <w:rPr>
                                <w:rFonts w:asciiTheme="majorHAnsi" w:hAnsiTheme="majorHAnsi" w:cs="Arial"/>
                                <w:color w:val="0D0D0D" w:themeColor="text1" w:themeTint="F2"/>
                                <w:szCs w:val="22"/>
                                <w:lang w:val="es-ES_tradnl"/>
                              </w:rPr>
                            </w:pPr>
                            <w:bookmarkStart w:id="1" w:name="_ftnref1"/>
                          </w:p>
                          <w:p w14:paraId="76B8B6FD" w14:textId="77777777" w:rsidR="001F4740" w:rsidRPr="002743D0" w:rsidRDefault="001F4740"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H</w:t>
                            </w:r>
                            <w:r>
                              <w:rPr>
                                <w:rFonts w:asciiTheme="majorHAnsi" w:hAnsiTheme="majorHAnsi" w:cs="Arial"/>
                                <w:color w:val="0D0D0D" w:themeColor="text1" w:themeTint="F2"/>
                                <w:szCs w:val="22"/>
                                <w:lang w:val="es-MX"/>
                              </w:rPr>
                              <w:t>ÉCTOR RAÚL GARCÉS GONZÁLEZ</w:t>
                            </w:r>
                          </w:p>
                          <w:bookmarkEnd w:id="1"/>
                          <w:p w14:paraId="2750F814" w14:textId="77777777" w:rsidR="001F4740" w:rsidRPr="0010736F" w:rsidRDefault="001F474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6849EDF5" w14:textId="77777777" w:rsidR="001F4740" w:rsidRPr="00AE5488" w:rsidRDefault="001F474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792CC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78A0142" w14:textId="03B171FE" w:rsidR="001F4740" w:rsidRPr="004E2649" w:rsidRDefault="001F474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B34F0">
                        <w:rPr>
                          <w:rFonts w:asciiTheme="majorHAnsi" w:hAnsiTheme="majorHAnsi" w:cs="Arial"/>
                          <w:b/>
                          <w:bCs/>
                          <w:color w:val="0D0D0D" w:themeColor="text1" w:themeTint="F2"/>
                          <w:sz w:val="36"/>
                          <w:szCs w:val="22"/>
                          <w:lang w:val="es-ES_tradnl"/>
                        </w:rPr>
                        <w:t>106</w:t>
                      </w:r>
                      <w:r>
                        <w:rPr>
                          <w:rFonts w:asciiTheme="majorHAnsi" w:hAnsiTheme="majorHAnsi" w:cs="Arial"/>
                          <w:b/>
                          <w:bCs/>
                          <w:color w:val="0D0D0D" w:themeColor="text1" w:themeTint="F2"/>
                          <w:sz w:val="36"/>
                          <w:szCs w:val="22"/>
                          <w:lang w:val="es-ES_tradnl"/>
                        </w:rPr>
                        <w:t>/2</w:t>
                      </w:r>
                      <w:r w:rsidR="00286596">
                        <w:rPr>
                          <w:rFonts w:asciiTheme="majorHAnsi" w:hAnsiTheme="majorHAnsi" w:cs="Arial"/>
                          <w:b/>
                          <w:bCs/>
                          <w:color w:val="0D0D0D" w:themeColor="text1" w:themeTint="F2"/>
                          <w:sz w:val="36"/>
                          <w:szCs w:val="22"/>
                          <w:lang w:val="es-ES_tradnl"/>
                        </w:rPr>
                        <w:t>1</w:t>
                      </w:r>
                    </w:p>
                    <w:p w14:paraId="545F0815" w14:textId="0D5F3D77" w:rsidR="001F4740" w:rsidRDefault="001F474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6214B">
                        <w:rPr>
                          <w:rFonts w:asciiTheme="majorHAnsi" w:hAnsiTheme="majorHAnsi" w:cs="Arial"/>
                          <w:b/>
                          <w:color w:val="0D0D0D" w:themeColor="text1" w:themeTint="F2"/>
                          <w:sz w:val="36"/>
                          <w:szCs w:val="22"/>
                          <w:lang w:val="es-ES_tradnl"/>
                        </w:rPr>
                        <w:t>115</w:t>
                      </w:r>
                      <w:r w:rsidRPr="004E2649">
                        <w:rPr>
                          <w:rFonts w:asciiTheme="majorHAnsi" w:hAnsiTheme="majorHAnsi" w:cs="Arial"/>
                          <w:b/>
                          <w:color w:val="0D0D0D" w:themeColor="text1" w:themeTint="F2"/>
                          <w:sz w:val="36"/>
                          <w:szCs w:val="22"/>
                          <w:lang w:val="es-ES_tradnl"/>
                        </w:rPr>
                        <w:t>-</w:t>
                      </w:r>
                      <w:r w:rsidR="0016214B">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5CC5F5ED" w14:textId="468AAA44" w:rsidR="001F4740" w:rsidRPr="0010736F" w:rsidRDefault="001F4740" w:rsidP="00997BC5">
                      <w:pPr>
                        <w:spacing w:line="276" w:lineRule="auto"/>
                        <w:rPr>
                          <w:rFonts w:asciiTheme="majorHAnsi" w:hAnsiTheme="majorHAnsi" w:cs="Arial"/>
                          <w:color w:val="0D0D0D" w:themeColor="text1" w:themeTint="F2"/>
                          <w:szCs w:val="22"/>
                          <w:lang w:val="es-ES_tradnl"/>
                        </w:rPr>
                      </w:pPr>
                      <w:r w:rsidRPr="00EE70E5">
                        <w:rPr>
                          <w:rFonts w:asciiTheme="majorHAnsi" w:hAnsiTheme="majorHAnsi" w:cs="Arial"/>
                          <w:color w:val="0D0D0D" w:themeColor="text1" w:themeTint="F2"/>
                          <w:szCs w:val="22"/>
                          <w:lang w:val="es-ES_tradnl"/>
                        </w:rPr>
                        <w:t xml:space="preserve">INFORME </w:t>
                      </w:r>
                      <w:r w:rsidR="00EE70E5" w:rsidRPr="00EE70E5">
                        <w:rPr>
                          <w:rFonts w:asciiTheme="majorHAnsi" w:hAnsiTheme="majorHAnsi" w:cs="Arial"/>
                          <w:color w:val="0D0D0D" w:themeColor="text1" w:themeTint="F2"/>
                          <w:szCs w:val="22"/>
                          <w:lang w:val="es-ES_tradnl"/>
                        </w:rPr>
                        <w:t xml:space="preserve">DE </w:t>
                      </w:r>
                      <w:r w:rsidR="00286596">
                        <w:rPr>
                          <w:rFonts w:asciiTheme="majorHAnsi" w:hAnsiTheme="majorHAnsi" w:cs="Arial"/>
                          <w:color w:val="0D0D0D" w:themeColor="text1" w:themeTint="F2"/>
                          <w:szCs w:val="22"/>
                          <w:lang w:val="es-ES_tradnl"/>
                        </w:rPr>
                        <w:t>IN</w:t>
                      </w:r>
                      <w:r w:rsidR="00EE70E5" w:rsidRPr="00EE70E5">
                        <w:rPr>
                          <w:rFonts w:asciiTheme="majorHAnsi" w:hAnsiTheme="majorHAnsi" w:cs="Arial"/>
                          <w:color w:val="0D0D0D" w:themeColor="text1" w:themeTint="F2"/>
                          <w:szCs w:val="22"/>
                          <w:lang w:val="es-ES_tradnl"/>
                        </w:rPr>
                        <w:t>ADMISIBILIDAD</w:t>
                      </w:r>
                    </w:p>
                    <w:p w14:paraId="31787F4F" w14:textId="77777777" w:rsidR="001F4740" w:rsidRPr="0010736F" w:rsidRDefault="001F4740" w:rsidP="00997BC5">
                      <w:pPr>
                        <w:spacing w:line="276" w:lineRule="auto"/>
                        <w:rPr>
                          <w:rFonts w:asciiTheme="majorHAnsi" w:hAnsiTheme="majorHAnsi" w:cs="Arial"/>
                          <w:color w:val="0D0D0D" w:themeColor="text1" w:themeTint="F2"/>
                          <w:szCs w:val="22"/>
                          <w:lang w:val="es-ES_tradnl"/>
                        </w:rPr>
                      </w:pPr>
                      <w:bookmarkStart w:id="1" w:name="_ftnref1"/>
                    </w:p>
                    <w:p w14:paraId="76B8B6FD" w14:textId="77777777" w:rsidR="001F4740" w:rsidRPr="002743D0" w:rsidRDefault="001F4740"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H</w:t>
                      </w:r>
                      <w:r>
                        <w:rPr>
                          <w:rFonts w:asciiTheme="majorHAnsi" w:hAnsiTheme="majorHAnsi" w:cs="Arial"/>
                          <w:color w:val="0D0D0D" w:themeColor="text1" w:themeTint="F2"/>
                          <w:szCs w:val="22"/>
                          <w:lang w:val="es-MX"/>
                        </w:rPr>
                        <w:t>ÉCTOR RAÚL GARCÉS GONZÁLEZ</w:t>
                      </w:r>
                    </w:p>
                    <w:bookmarkEnd w:id="1"/>
                    <w:p w14:paraId="2750F814" w14:textId="77777777" w:rsidR="001F4740" w:rsidRPr="0010736F" w:rsidRDefault="001F474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6849EDF5" w14:textId="77777777" w:rsidR="001F4740" w:rsidRPr="00AE5488" w:rsidRDefault="001F4740" w:rsidP="007A5817">
                      <w:pPr>
                        <w:rPr>
                          <w:color w:val="0D0D0D" w:themeColor="text1" w:themeTint="F2"/>
                          <w:lang w:val="es-ES_tradnl"/>
                        </w:rPr>
                      </w:pPr>
                    </w:p>
                  </w:txbxContent>
                </v:textbox>
              </v:shape>
            </w:pict>
          </mc:Fallback>
        </mc:AlternateContent>
      </w:r>
      <w:r w:rsidR="004E2649" w:rsidRPr="00C72F4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E36E8B1" wp14:editId="2B89B07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B6AAB" w14:textId="39347F7A" w:rsidR="001F4740" w:rsidRPr="00623BC9" w:rsidRDefault="001F4740" w:rsidP="007A5817">
                            <w:pPr>
                              <w:spacing w:line="276" w:lineRule="auto"/>
                              <w:jc w:val="right"/>
                              <w:rPr>
                                <w:rFonts w:asciiTheme="minorHAnsi" w:hAnsiTheme="minorHAnsi"/>
                                <w:color w:val="FFFFFF" w:themeColor="background1"/>
                                <w:sz w:val="22"/>
                                <w:lang w:val="es-419"/>
                              </w:rPr>
                            </w:pPr>
                            <w:r w:rsidRPr="00623BC9">
                              <w:rPr>
                                <w:rFonts w:asciiTheme="minorHAnsi" w:hAnsiTheme="minorHAnsi"/>
                                <w:color w:val="FFFFFF" w:themeColor="background1"/>
                                <w:sz w:val="22"/>
                                <w:lang w:val="es-419"/>
                              </w:rPr>
                              <w:t>OEA/</w:t>
                            </w:r>
                            <w:proofErr w:type="spellStart"/>
                            <w:r w:rsidRPr="00623BC9">
                              <w:rPr>
                                <w:rFonts w:asciiTheme="minorHAnsi" w:hAnsiTheme="minorHAnsi"/>
                                <w:color w:val="FFFFFF" w:themeColor="background1"/>
                                <w:sz w:val="22"/>
                                <w:lang w:val="es-419"/>
                              </w:rPr>
                              <w:t>Ser.L</w:t>
                            </w:r>
                            <w:proofErr w:type="spellEnd"/>
                            <w:r w:rsidRPr="00623BC9">
                              <w:rPr>
                                <w:rFonts w:asciiTheme="minorHAnsi" w:hAnsiTheme="minorHAnsi"/>
                                <w:color w:val="FFFFFF" w:themeColor="background1"/>
                                <w:sz w:val="22"/>
                                <w:lang w:val="es-419"/>
                              </w:rPr>
                              <w:t>/V/II</w:t>
                            </w:r>
                          </w:p>
                          <w:p w14:paraId="16B7E0B0" w14:textId="67EDD9BA" w:rsidR="001F4740" w:rsidRPr="00623BC9" w:rsidRDefault="001F4740" w:rsidP="007A5817">
                            <w:pPr>
                              <w:spacing w:line="276" w:lineRule="auto"/>
                              <w:jc w:val="right"/>
                              <w:rPr>
                                <w:rFonts w:asciiTheme="minorHAnsi" w:hAnsiTheme="minorHAnsi"/>
                                <w:color w:val="FFFFFF" w:themeColor="background1"/>
                                <w:sz w:val="22"/>
                                <w:lang w:val="es-419"/>
                              </w:rPr>
                            </w:pPr>
                            <w:r w:rsidRPr="00623BC9">
                              <w:rPr>
                                <w:rFonts w:asciiTheme="minorHAnsi" w:hAnsiTheme="minorHAnsi"/>
                                <w:color w:val="FFFFFF" w:themeColor="background1"/>
                                <w:sz w:val="22"/>
                                <w:lang w:val="es-419"/>
                              </w:rPr>
                              <w:t xml:space="preserve">Doc. </w:t>
                            </w:r>
                            <w:r w:rsidR="00DB34F0" w:rsidRPr="00623BC9">
                              <w:rPr>
                                <w:rFonts w:asciiTheme="minorHAnsi" w:hAnsiTheme="minorHAnsi"/>
                                <w:color w:val="FFFFFF" w:themeColor="background1"/>
                                <w:sz w:val="22"/>
                                <w:lang w:val="es-419"/>
                              </w:rPr>
                              <w:t>113</w:t>
                            </w:r>
                          </w:p>
                          <w:p w14:paraId="27338D1E" w14:textId="181028F4" w:rsidR="001F4740" w:rsidRPr="00C25ADB" w:rsidRDefault="00DB34F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junio</w:t>
                            </w:r>
                            <w:r w:rsidR="00B12B33">
                              <w:rPr>
                                <w:rFonts w:asciiTheme="minorHAnsi" w:hAnsiTheme="minorHAnsi"/>
                                <w:color w:val="FFFFFF" w:themeColor="background1"/>
                                <w:sz w:val="22"/>
                                <w:lang w:val="es-PA"/>
                              </w:rPr>
                              <w:t xml:space="preserve"> </w:t>
                            </w:r>
                            <w:r w:rsidR="001F4740" w:rsidRPr="00C25ADB">
                              <w:rPr>
                                <w:rFonts w:asciiTheme="minorHAnsi" w:hAnsiTheme="minorHAnsi"/>
                                <w:color w:val="FFFFFF" w:themeColor="background1"/>
                                <w:sz w:val="22"/>
                                <w:lang w:val="es-PA"/>
                              </w:rPr>
                              <w:t>202</w:t>
                            </w:r>
                            <w:r>
                              <w:rPr>
                                <w:rFonts w:asciiTheme="minorHAnsi" w:hAnsiTheme="minorHAnsi"/>
                                <w:color w:val="FFFFFF" w:themeColor="background1"/>
                                <w:sz w:val="22"/>
                                <w:lang w:val="es-PA"/>
                              </w:rPr>
                              <w:t>1</w:t>
                            </w:r>
                          </w:p>
                          <w:p w14:paraId="7FB96ED1" w14:textId="77777777" w:rsidR="001F4740" w:rsidRPr="00C25ADB" w:rsidRDefault="001F4740"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36E8B1"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17B6AAB" w14:textId="39347F7A" w:rsidR="001F4740" w:rsidRPr="00623BC9" w:rsidRDefault="001F4740" w:rsidP="007A5817">
                      <w:pPr>
                        <w:spacing w:line="276" w:lineRule="auto"/>
                        <w:jc w:val="right"/>
                        <w:rPr>
                          <w:rFonts w:asciiTheme="minorHAnsi" w:hAnsiTheme="minorHAnsi"/>
                          <w:color w:val="FFFFFF" w:themeColor="background1"/>
                          <w:sz w:val="22"/>
                          <w:lang w:val="es-419"/>
                        </w:rPr>
                      </w:pPr>
                      <w:r w:rsidRPr="00623BC9">
                        <w:rPr>
                          <w:rFonts w:asciiTheme="minorHAnsi" w:hAnsiTheme="minorHAnsi"/>
                          <w:color w:val="FFFFFF" w:themeColor="background1"/>
                          <w:sz w:val="22"/>
                          <w:lang w:val="es-419"/>
                        </w:rPr>
                        <w:t>OEA/Ser.L/V/II</w:t>
                      </w:r>
                    </w:p>
                    <w:p w14:paraId="16B7E0B0" w14:textId="67EDD9BA" w:rsidR="001F4740" w:rsidRPr="00623BC9" w:rsidRDefault="001F4740" w:rsidP="007A5817">
                      <w:pPr>
                        <w:spacing w:line="276" w:lineRule="auto"/>
                        <w:jc w:val="right"/>
                        <w:rPr>
                          <w:rFonts w:asciiTheme="minorHAnsi" w:hAnsiTheme="minorHAnsi"/>
                          <w:color w:val="FFFFFF" w:themeColor="background1"/>
                          <w:sz w:val="22"/>
                          <w:lang w:val="es-419"/>
                        </w:rPr>
                      </w:pPr>
                      <w:r w:rsidRPr="00623BC9">
                        <w:rPr>
                          <w:rFonts w:asciiTheme="minorHAnsi" w:hAnsiTheme="minorHAnsi"/>
                          <w:color w:val="FFFFFF" w:themeColor="background1"/>
                          <w:sz w:val="22"/>
                          <w:lang w:val="es-419"/>
                        </w:rPr>
                        <w:t xml:space="preserve">Doc. </w:t>
                      </w:r>
                      <w:r w:rsidR="00DB34F0" w:rsidRPr="00623BC9">
                        <w:rPr>
                          <w:rFonts w:asciiTheme="minorHAnsi" w:hAnsiTheme="minorHAnsi"/>
                          <w:color w:val="FFFFFF" w:themeColor="background1"/>
                          <w:sz w:val="22"/>
                          <w:lang w:val="es-419"/>
                        </w:rPr>
                        <w:t>113</w:t>
                      </w:r>
                    </w:p>
                    <w:p w14:paraId="27338D1E" w14:textId="181028F4" w:rsidR="001F4740" w:rsidRPr="00C25ADB" w:rsidRDefault="00DB34F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junio</w:t>
                      </w:r>
                      <w:r w:rsidR="00B12B33">
                        <w:rPr>
                          <w:rFonts w:asciiTheme="minorHAnsi" w:hAnsiTheme="minorHAnsi"/>
                          <w:color w:val="FFFFFF" w:themeColor="background1"/>
                          <w:sz w:val="22"/>
                          <w:lang w:val="es-PA"/>
                        </w:rPr>
                        <w:t xml:space="preserve"> </w:t>
                      </w:r>
                      <w:r w:rsidR="001F4740" w:rsidRPr="00C25ADB">
                        <w:rPr>
                          <w:rFonts w:asciiTheme="minorHAnsi" w:hAnsiTheme="minorHAnsi"/>
                          <w:color w:val="FFFFFF" w:themeColor="background1"/>
                          <w:sz w:val="22"/>
                          <w:lang w:val="es-PA"/>
                        </w:rPr>
                        <w:t>202</w:t>
                      </w:r>
                      <w:r>
                        <w:rPr>
                          <w:rFonts w:asciiTheme="minorHAnsi" w:hAnsiTheme="minorHAnsi"/>
                          <w:color w:val="FFFFFF" w:themeColor="background1"/>
                          <w:sz w:val="22"/>
                          <w:lang w:val="es-PA"/>
                        </w:rPr>
                        <w:t>1</w:t>
                      </w:r>
                    </w:p>
                    <w:p w14:paraId="7FB96ED1" w14:textId="77777777" w:rsidR="001F4740" w:rsidRPr="00C25ADB" w:rsidRDefault="001F4740"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487B4803" w14:textId="77777777" w:rsidR="00040C3A" w:rsidRPr="00C72F4E" w:rsidRDefault="00040C3A" w:rsidP="00145B59">
      <w:pPr>
        <w:tabs>
          <w:tab w:val="center" w:pos="5400"/>
        </w:tabs>
        <w:suppressAutoHyphens/>
        <w:jc w:val="center"/>
        <w:rPr>
          <w:rFonts w:asciiTheme="majorHAnsi" w:hAnsiTheme="majorHAnsi"/>
          <w:sz w:val="22"/>
          <w:szCs w:val="22"/>
          <w:lang w:val="es-MX"/>
        </w:rPr>
      </w:pPr>
    </w:p>
    <w:p w14:paraId="3C86747B" w14:textId="77777777" w:rsidR="00040C3A" w:rsidRPr="00C72F4E" w:rsidRDefault="00040C3A" w:rsidP="00145B59">
      <w:pPr>
        <w:tabs>
          <w:tab w:val="center" w:pos="5400"/>
        </w:tabs>
        <w:suppressAutoHyphens/>
        <w:jc w:val="center"/>
        <w:rPr>
          <w:rFonts w:asciiTheme="majorHAnsi" w:hAnsiTheme="majorHAnsi"/>
          <w:sz w:val="22"/>
          <w:szCs w:val="22"/>
          <w:lang w:val="es-MX"/>
        </w:rPr>
      </w:pPr>
    </w:p>
    <w:p w14:paraId="0D2F60EA" w14:textId="77777777" w:rsidR="00040C3A" w:rsidRPr="00C72F4E" w:rsidRDefault="00040C3A" w:rsidP="00145B59">
      <w:pPr>
        <w:tabs>
          <w:tab w:val="center" w:pos="5400"/>
        </w:tabs>
        <w:suppressAutoHyphens/>
        <w:jc w:val="center"/>
        <w:rPr>
          <w:rFonts w:asciiTheme="majorHAnsi" w:hAnsiTheme="majorHAnsi" w:cs="Arial"/>
          <w:sz w:val="22"/>
          <w:szCs w:val="22"/>
          <w:lang w:val="es-MX"/>
        </w:rPr>
      </w:pPr>
    </w:p>
    <w:p w14:paraId="6DA59665" w14:textId="77777777" w:rsidR="00040C3A" w:rsidRPr="00C72F4E" w:rsidRDefault="00040C3A" w:rsidP="00145B59">
      <w:pPr>
        <w:tabs>
          <w:tab w:val="center" w:pos="5400"/>
        </w:tabs>
        <w:suppressAutoHyphens/>
        <w:jc w:val="center"/>
        <w:rPr>
          <w:rFonts w:asciiTheme="majorHAnsi" w:hAnsiTheme="majorHAnsi"/>
          <w:sz w:val="22"/>
          <w:szCs w:val="22"/>
          <w:lang w:val="es-MX"/>
        </w:rPr>
      </w:pPr>
    </w:p>
    <w:p w14:paraId="04879309" w14:textId="77777777" w:rsidR="00040C3A" w:rsidRPr="00C72F4E" w:rsidRDefault="00040C3A" w:rsidP="00145B59">
      <w:pPr>
        <w:tabs>
          <w:tab w:val="center" w:pos="5400"/>
        </w:tabs>
        <w:suppressAutoHyphens/>
        <w:jc w:val="center"/>
        <w:rPr>
          <w:rFonts w:asciiTheme="majorHAnsi" w:hAnsiTheme="majorHAnsi"/>
          <w:sz w:val="22"/>
          <w:szCs w:val="22"/>
          <w:lang w:val="es-MX"/>
        </w:rPr>
      </w:pPr>
    </w:p>
    <w:p w14:paraId="60207AF0" w14:textId="77777777" w:rsidR="00040C3A" w:rsidRPr="00C72F4E" w:rsidRDefault="00040C3A" w:rsidP="00145B59">
      <w:pPr>
        <w:tabs>
          <w:tab w:val="center" w:pos="5400"/>
        </w:tabs>
        <w:suppressAutoHyphens/>
        <w:jc w:val="center"/>
        <w:rPr>
          <w:rFonts w:asciiTheme="majorHAnsi" w:hAnsiTheme="majorHAnsi"/>
          <w:sz w:val="22"/>
          <w:szCs w:val="22"/>
          <w:lang w:val="es-MX"/>
        </w:rPr>
      </w:pPr>
    </w:p>
    <w:p w14:paraId="59192BA4" w14:textId="77777777" w:rsidR="00040C3A" w:rsidRPr="00C72F4E" w:rsidRDefault="00040C3A" w:rsidP="00145B59">
      <w:pPr>
        <w:tabs>
          <w:tab w:val="center" w:pos="5400"/>
        </w:tabs>
        <w:suppressAutoHyphens/>
        <w:jc w:val="center"/>
        <w:rPr>
          <w:rFonts w:asciiTheme="majorHAnsi" w:hAnsiTheme="majorHAnsi"/>
          <w:sz w:val="22"/>
          <w:szCs w:val="22"/>
          <w:lang w:val="es-MX"/>
        </w:rPr>
      </w:pPr>
    </w:p>
    <w:p w14:paraId="35AC2658" w14:textId="77777777" w:rsidR="005128E4" w:rsidRPr="00C72F4E" w:rsidRDefault="005128E4" w:rsidP="00145B59">
      <w:pPr>
        <w:tabs>
          <w:tab w:val="center" w:pos="5400"/>
        </w:tabs>
        <w:suppressAutoHyphens/>
        <w:jc w:val="center"/>
        <w:rPr>
          <w:rFonts w:asciiTheme="majorHAnsi" w:hAnsiTheme="majorHAnsi"/>
          <w:sz w:val="22"/>
          <w:szCs w:val="22"/>
          <w:lang w:val="es-MX"/>
        </w:rPr>
      </w:pPr>
    </w:p>
    <w:p w14:paraId="2847C9CC" w14:textId="77777777" w:rsidR="00040C3A" w:rsidRPr="00C72F4E" w:rsidRDefault="00040C3A" w:rsidP="00145B59">
      <w:pPr>
        <w:tabs>
          <w:tab w:val="center" w:pos="5400"/>
        </w:tabs>
        <w:suppressAutoHyphens/>
        <w:jc w:val="center"/>
        <w:rPr>
          <w:rFonts w:asciiTheme="majorHAnsi" w:hAnsiTheme="majorHAnsi"/>
          <w:sz w:val="22"/>
          <w:szCs w:val="22"/>
          <w:lang w:val="es-MX"/>
        </w:rPr>
      </w:pPr>
    </w:p>
    <w:p w14:paraId="65156A0E" w14:textId="77777777" w:rsidR="005128E4" w:rsidRPr="00C72F4E" w:rsidRDefault="005128E4" w:rsidP="00145B59">
      <w:pPr>
        <w:tabs>
          <w:tab w:val="center" w:pos="5400"/>
        </w:tabs>
        <w:suppressAutoHyphens/>
        <w:jc w:val="center"/>
        <w:rPr>
          <w:rFonts w:asciiTheme="majorHAnsi" w:hAnsiTheme="majorHAnsi"/>
          <w:sz w:val="22"/>
          <w:szCs w:val="22"/>
          <w:lang w:val="es-MX"/>
        </w:rPr>
      </w:pPr>
    </w:p>
    <w:p w14:paraId="019277DA" w14:textId="77777777" w:rsidR="005128E4" w:rsidRPr="00C72F4E" w:rsidRDefault="005128E4" w:rsidP="00145B59">
      <w:pPr>
        <w:tabs>
          <w:tab w:val="center" w:pos="5400"/>
        </w:tabs>
        <w:suppressAutoHyphens/>
        <w:jc w:val="center"/>
        <w:rPr>
          <w:rFonts w:asciiTheme="majorHAnsi" w:hAnsiTheme="majorHAnsi"/>
          <w:sz w:val="22"/>
          <w:szCs w:val="22"/>
          <w:lang w:val="es-MX"/>
        </w:rPr>
      </w:pPr>
    </w:p>
    <w:p w14:paraId="6B0C94B9" w14:textId="77777777" w:rsidR="005128E4" w:rsidRPr="00C72F4E" w:rsidRDefault="005128E4" w:rsidP="00145B59">
      <w:pPr>
        <w:tabs>
          <w:tab w:val="center" w:pos="5400"/>
        </w:tabs>
        <w:suppressAutoHyphens/>
        <w:jc w:val="center"/>
        <w:rPr>
          <w:rFonts w:asciiTheme="majorHAnsi" w:hAnsiTheme="majorHAnsi"/>
          <w:sz w:val="22"/>
          <w:szCs w:val="22"/>
          <w:lang w:val="es-MX"/>
        </w:rPr>
      </w:pPr>
    </w:p>
    <w:p w14:paraId="5CB275B1" w14:textId="77777777" w:rsidR="00040C3A" w:rsidRPr="00C72F4E" w:rsidRDefault="00040C3A" w:rsidP="00145B59">
      <w:pPr>
        <w:tabs>
          <w:tab w:val="center" w:pos="5400"/>
        </w:tabs>
        <w:suppressAutoHyphens/>
        <w:jc w:val="center"/>
        <w:rPr>
          <w:rFonts w:asciiTheme="majorHAnsi" w:hAnsiTheme="majorHAnsi"/>
          <w:sz w:val="22"/>
          <w:szCs w:val="22"/>
          <w:lang w:val="es-MX"/>
        </w:rPr>
      </w:pPr>
    </w:p>
    <w:p w14:paraId="4559EFAD" w14:textId="77777777" w:rsidR="00040C3A" w:rsidRPr="00C72F4E" w:rsidRDefault="00040C3A" w:rsidP="00145B59">
      <w:pPr>
        <w:tabs>
          <w:tab w:val="center" w:pos="5400"/>
        </w:tabs>
        <w:suppressAutoHyphens/>
        <w:jc w:val="center"/>
        <w:rPr>
          <w:rFonts w:asciiTheme="majorHAnsi" w:hAnsiTheme="majorHAnsi"/>
          <w:sz w:val="22"/>
          <w:szCs w:val="22"/>
          <w:lang w:val="es-MX"/>
        </w:rPr>
      </w:pPr>
    </w:p>
    <w:p w14:paraId="264C9AAA" w14:textId="77777777" w:rsidR="00A50FCF" w:rsidRPr="00C72F4E" w:rsidRDefault="00A50FCF" w:rsidP="00145B59">
      <w:pPr>
        <w:tabs>
          <w:tab w:val="center" w:pos="5400"/>
        </w:tabs>
        <w:suppressAutoHyphens/>
        <w:jc w:val="center"/>
        <w:rPr>
          <w:rFonts w:asciiTheme="majorHAnsi" w:hAnsiTheme="majorHAnsi"/>
          <w:sz w:val="18"/>
          <w:szCs w:val="22"/>
          <w:lang w:val="es-MX"/>
        </w:rPr>
      </w:pPr>
    </w:p>
    <w:p w14:paraId="63D624ED" w14:textId="77777777" w:rsidR="00A50FCF" w:rsidRPr="00C72F4E" w:rsidRDefault="00A50FCF" w:rsidP="00145B59">
      <w:pPr>
        <w:tabs>
          <w:tab w:val="center" w:pos="5400"/>
        </w:tabs>
        <w:suppressAutoHyphens/>
        <w:jc w:val="center"/>
        <w:rPr>
          <w:rFonts w:asciiTheme="majorHAnsi" w:hAnsiTheme="majorHAnsi"/>
          <w:sz w:val="18"/>
          <w:szCs w:val="22"/>
          <w:lang w:val="es-MX"/>
        </w:rPr>
      </w:pPr>
    </w:p>
    <w:p w14:paraId="295388A4" w14:textId="77777777" w:rsidR="00A50FCF" w:rsidRPr="00C72F4E" w:rsidRDefault="00A50FCF" w:rsidP="00145B59">
      <w:pPr>
        <w:tabs>
          <w:tab w:val="center" w:pos="5400"/>
        </w:tabs>
        <w:suppressAutoHyphens/>
        <w:jc w:val="center"/>
        <w:rPr>
          <w:rFonts w:asciiTheme="majorHAnsi" w:hAnsiTheme="majorHAnsi"/>
          <w:sz w:val="18"/>
          <w:szCs w:val="22"/>
          <w:lang w:val="es-MX"/>
        </w:rPr>
      </w:pPr>
    </w:p>
    <w:p w14:paraId="04ADCEAD" w14:textId="77777777" w:rsidR="00A50FCF" w:rsidRPr="00C72F4E" w:rsidRDefault="00A50FCF" w:rsidP="00145B59">
      <w:pPr>
        <w:tabs>
          <w:tab w:val="center" w:pos="5400"/>
        </w:tabs>
        <w:suppressAutoHyphens/>
        <w:jc w:val="center"/>
        <w:rPr>
          <w:rFonts w:asciiTheme="majorHAnsi" w:hAnsiTheme="majorHAnsi"/>
          <w:sz w:val="18"/>
          <w:szCs w:val="22"/>
          <w:lang w:val="es-MX"/>
        </w:rPr>
      </w:pPr>
    </w:p>
    <w:p w14:paraId="1ADE872F" w14:textId="77777777" w:rsidR="00A50FCF" w:rsidRPr="00C72F4E" w:rsidRDefault="00A50FCF" w:rsidP="00145B59">
      <w:pPr>
        <w:tabs>
          <w:tab w:val="center" w:pos="5400"/>
        </w:tabs>
        <w:suppressAutoHyphens/>
        <w:jc w:val="center"/>
        <w:rPr>
          <w:rFonts w:asciiTheme="majorHAnsi" w:hAnsiTheme="majorHAnsi"/>
          <w:sz w:val="18"/>
          <w:szCs w:val="22"/>
          <w:lang w:val="es-MX"/>
        </w:rPr>
      </w:pPr>
    </w:p>
    <w:p w14:paraId="65F4E2B9" w14:textId="77777777" w:rsidR="00A50FCF" w:rsidRPr="00C72F4E" w:rsidRDefault="00A50FCF" w:rsidP="00145B59">
      <w:pPr>
        <w:tabs>
          <w:tab w:val="center" w:pos="5400"/>
        </w:tabs>
        <w:suppressAutoHyphens/>
        <w:jc w:val="center"/>
        <w:rPr>
          <w:rFonts w:asciiTheme="majorHAnsi" w:hAnsiTheme="majorHAnsi"/>
          <w:sz w:val="18"/>
          <w:szCs w:val="22"/>
          <w:lang w:val="es-MX"/>
        </w:rPr>
      </w:pPr>
    </w:p>
    <w:p w14:paraId="7EAACC70" w14:textId="77777777" w:rsidR="00A50FCF" w:rsidRPr="00C72F4E" w:rsidRDefault="00A50FCF" w:rsidP="00145B59">
      <w:pPr>
        <w:tabs>
          <w:tab w:val="center" w:pos="5400"/>
        </w:tabs>
        <w:suppressAutoHyphens/>
        <w:jc w:val="center"/>
        <w:rPr>
          <w:rFonts w:asciiTheme="majorHAnsi" w:hAnsiTheme="majorHAnsi"/>
          <w:sz w:val="18"/>
          <w:szCs w:val="22"/>
          <w:lang w:val="es-MX"/>
        </w:rPr>
      </w:pPr>
    </w:p>
    <w:p w14:paraId="7971E0D7" w14:textId="77777777" w:rsidR="00A50FCF" w:rsidRPr="00C72F4E" w:rsidRDefault="00A50FCF" w:rsidP="00145B59">
      <w:pPr>
        <w:tabs>
          <w:tab w:val="center" w:pos="5400"/>
        </w:tabs>
        <w:suppressAutoHyphens/>
        <w:jc w:val="center"/>
        <w:rPr>
          <w:rFonts w:asciiTheme="majorHAnsi" w:hAnsiTheme="majorHAnsi"/>
          <w:sz w:val="18"/>
          <w:szCs w:val="22"/>
          <w:lang w:val="es-MX"/>
        </w:rPr>
      </w:pPr>
    </w:p>
    <w:p w14:paraId="20CB9790" w14:textId="77777777" w:rsidR="00A50FCF" w:rsidRPr="00C72F4E" w:rsidRDefault="00A50FCF" w:rsidP="00145B59">
      <w:pPr>
        <w:tabs>
          <w:tab w:val="center" w:pos="5400"/>
        </w:tabs>
        <w:suppressAutoHyphens/>
        <w:jc w:val="center"/>
        <w:rPr>
          <w:rFonts w:asciiTheme="majorHAnsi" w:hAnsiTheme="majorHAnsi"/>
          <w:sz w:val="18"/>
          <w:szCs w:val="22"/>
          <w:lang w:val="es-MX"/>
        </w:rPr>
      </w:pPr>
    </w:p>
    <w:p w14:paraId="3D8221BD" w14:textId="77777777" w:rsidR="00A50FCF" w:rsidRPr="00C72F4E" w:rsidRDefault="00A50FCF" w:rsidP="00145B59">
      <w:pPr>
        <w:tabs>
          <w:tab w:val="center" w:pos="5400"/>
        </w:tabs>
        <w:suppressAutoHyphens/>
        <w:jc w:val="center"/>
        <w:rPr>
          <w:rFonts w:asciiTheme="majorHAnsi" w:hAnsiTheme="majorHAnsi"/>
          <w:sz w:val="18"/>
          <w:szCs w:val="22"/>
          <w:lang w:val="es-MX"/>
        </w:rPr>
      </w:pPr>
    </w:p>
    <w:p w14:paraId="445532DE" w14:textId="77777777" w:rsidR="00A50FCF" w:rsidRPr="00C72F4E" w:rsidRDefault="00A50FCF" w:rsidP="00145B59">
      <w:pPr>
        <w:tabs>
          <w:tab w:val="center" w:pos="5400"/>
        </w:tabs>
        <w:suppressAutoHyphens/>
        <w:jc w:val="center"/>
        <w:rPr>
          <w:rFonts w:asciiTheme="majorHAnsi" w:hAnsiTheme="majorHAnsi"/>
          <w:sz w:val="18"/>
          <w:szCs w:val="22"/>
          <w:lang w:val="es-MX"/>
        </w:rPr>
      </w:pPr>
    </w:p>
    <w:p w14:paraId="138D3502" w14:textId="77777777" w:rsidR="00A50FCF" w:rsidRPr="00C72F4E" w:rsidRDefault="00A50FCF" w:rsidP="00145B59">
      <w:pPr>
        <w:tabs>
          <w:tab w:val="center" w:pos="5400"/>
        </w:tabs>
        <w:suppressAutoHyphens/>
        <w:jc w:val="center"/>
        <w:rPr>
          <w:rFonts w:asciiTheme="majorHAnsi" w:hAnsiTheme="majorHAnsi"/>
          <w:sz w:val="18"/>
          <w:szCs w:val="22"/>
          <w:lang w:val="es-MX"/>
        </w:rPr>
      </w:pPr>
    </w:p>
    <w:p w14:paraId="2B3756B5" w14:textId="77777777" w:rsidR="00A50FCF" w:rsidRPr="00C72F4E" w:rsidRDefault="00A50FCF" w:rsidP="00145B59">
      <w:pPr>
        <w:tabs>
          <w:tab w:val="center" w:pos="5400"/>
        </w:tabs>
        <w:suppressAutoHyphens/>
        <w:jc w:val="center"/>
        <w:rPr>
          <w:rFonts w:asciiTheme="majorHAnsi" w:hAnsiTheme="majorHAnsi"/>
          <w:sz w:val="18"/>
          <w:szCs w:val="22"/>
          <w:lang w:val="es-MX"/>
        </w:rPr>
      </w:pPr>
    </w:p>
    <w:p w14:paraId="05063473" w14:textId="77777777" w:rsidR="00A50FCF" w:rsidRPr="00C72F4E" w:rsidRDefault="00A50FCF" w:rsidP="00145B59">
      <w:pPr>
        <w:tabs>
          <w:tab w:val="center" w:pos="5400"/>
        </w:tabs>
        <w:suppressAutoHyphens/>
        <w:jc w:val="center"/>
        <w:rPr>
          <w:rFonts w:asciiTheme="majorHAnsi" w:hAnsiTheme="majorHAnsi"/>
          <w:sz w:val="18"/>
          <w:szCs w:val="22"/>
          <w:lang w:val="es-MX"/>
        </w:rPr>
      </w:pPr>
    </w:p>
    <w:p w14:paraId="5A16D952" w14:textId="77777777" w:rsidR="00A50FCF" w:rsidRPr="00C72F4E" w:rsidRDefault="0090270B" w:rsidP="00145B59">
      <w:pPr>
        <w:tabs>
          <w:tab w:val="center" w:pos="5400"/>
        </w:tabs>
        <w:suppressAutoHyphens/>
        <w:jc w:val="center"/>
        <w:rPr>
          <w:rFonts w:asciiTheme="majorHAnsi" w:hAnsiTheme="majorHAnsi"/>
          <w:sz w:val="18"/>
          <w:szCs w:val="22"/>
          <w:lang w:val="es-MX"/>
        </w:rPr>
      </w:pPr>
      <w:r w:rsidRPr="00C72F4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435065" wp14:editId="1D700F0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85BDCD" w14:textId="5F2243E7" w:rsidR="001F4740" w:rsidRPr="00890650" w:rsidRDefault="001F474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B34F0">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DB34F0">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286596">
                              <w:rPr>
                                <w:rFonts w:asciiTheme="majorHAnsi" w:hAnsiTheme="majorHAnsi"/>
                                <w:color w:val="0D0D0D" w:themeColor="text1" w:themeTint="F2"/>
                                <w:sz w:val="18"/>
                                <w:szCs w:val="22"/>
                                <w:lang w:val="es-ES"/>
                              </w:rPr>
                              <w:t>1</w:t>
                            </w:r>
                            <w:r w:rsidR="00F53F2A">
                              <w:rPr>
                                <w:rFonts w:asciiTheme="majorHAnsi" w:hAnsiTheme="majorHAnsi"/>
                                <w:color w:val="0D0D0D" w:themeColor="text1" w:themeTint="F2"/>
                                <w:sz w:val="18"/>
                                <w:szCs w:val="22"/>
                                <w:lang w:val="es-ES"/>
                              </w:rPr>
                              <w:t>.</w:t>
                            </w:r>
                          </w:p>
                          <w:p w14:paraId="4DCF4B0C" w14:textId="77777777" w:rsidR="001F4740" w:rsidRPr="007A5817" w:rsidRDefault="001F4740" w:rsidP="00247403">
                            <w:pPr>
                              <w:tabs>
                                <w:tab w:val="center" w:pos="5400"/>
                              </w:tabs>
                              <w:suppressAutoHyphens/>
                              <w:spacing w:before="60"/>
                              <w:rPr>
                                <w:rFonts w:asciiTheme="minorHAnsi" w:hAnsiTheme="minorHAnsi" w:cs="Univers"/>
                                <w:color w:val="0D0D0D" w:themeColor="text1" w:themeTint="F2"/>
                                <w:sz w:val="20"/>
                                <w:szCs w:val="20"/>
                                <w:lang w:val="es-ES"/>
                              </w:rPr>
                            </w:pPr>
                          </w:p>
                          <w:p w14:paraId="247EE294" w14:textId="77777777" w:rsidR="001F4740" w:rsidRPr="00167A34" w:rsidRDefault="001F474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35065"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885BDCD" w14:textId="5F2243E7" w:rsidR="001F4740" w:rsidRPr="00890650" w:rsidRDefault="001F474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B34F0">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DB34F0">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286596">
                        <w:rPr>
                          <w:rFonts w:asciiTheme="majorHAnsi" w:hAnsiTheme="majorHAnsi"/>
                          <w:color w:val="0D0D0D" w:themeColor="text1" w:themeTint="F2"/>
                          <w:sz w:val="18"/>
                          <w:szCs w:val="22"/>
                          <w:lang w:val="es-ES"/>
                        </w:rPr>
                        <w:t>1</w:t>
                      </w:r>
                      <w:r w:rsidR="00F53F2A">
                        <w:rPr>
                          <w:rFonts w:asciiTheme="majorHAnsi" w:hAnsiTheme="majorHAnsi"/>
                          <w:color w:val="0D0D0D" w:themeColor="text1" w:themeTint="F2"/>
                          <w:sz w:val="18"/>
                          <w:szCs w:val="22"/>
                          <w:lang w:val="es-ES"/>
                        </w:rPr>
                        <w:t>.</w:t>
                      </w:r>
                    </w:p>
                    <w:p w14:paraId="4DCF4B0C" w14:textId="77777777" w:rsidR="001F4740" w:rsidRPr="007A5817" w:rsidRDefault="001F4740" w:rsidP="00247403">
                      <w:pPr>
                        <w:tabs>
                          <w:tab w:val="center" w:pos="5400"/>
                        </w:tabs>
                        <w:suppressAutoHyphens/>
                        <w:spacing w:before="60"/>
                        <w:rPr>
                          <w:rFonts w:asciiTheme="minorHAnsi" w:hAnsiTheme="minorHAnsi" w:cs="Univers"/>
                          <w:color w:val="0D0D0D" w:themeColor="text1" w:themeTint="F2"/>
                          <w:sz w:val="20"/>
                          <w:szCs w:val="20"/>
                          <w:lang w:val="es-ES"/>
                        </w:rPr>
                      </w:pPr>
                    </w:p>
                    <w:p w14:paraId="247EE294" w14:textId="77777777" w:rsidR="001F4740" w:rsidRPr="00167A34" w:rsidRDefault="001F474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99C0BCF" w14:textId="77777777" w:rsidR="00A50FCF" w:rsidRPr="00C72F4E" w:rsidRDefault="00A50FCF" w:rsidP="00145B59">
      <w:pPr>
        <w:tabs>
          <w:tab w:val="center" w:pos="5400"/>
        </w:tabs>
        <w:suppressAutoHyphens/>
        <w:jc w:val="center"/>
        <w:rPr>
          <w:rFonts w:asciiTheme="majorHAnsi" w:hAnsiTheme="majorHAnsi"/>
          <w:sz w:val="18"/>
          <w:szCs w:val="22"/>
          <w:lang w:val="es-MX"/>
        </w:rPr>
      </w:pPr>
    </w:p>
    <w:p w14:paraId="327DE90E" w14:textId="77777777" w:rsidR="00A50FCF" w:rsidRPr="00C72F4E" w:rsidRDefault="00A50FCF" w:rsidP="00145B59">
      <w:pPr>
        <w:tabs>
          <w:tab w:val="center" w:pos="5400"/>
        </w:tabs>
        <w:suppressAutoHyphens/>
        <w:jc w:val="center"/>
        <w:rPr>
          <w:rFonts w:asciiTheme="majorHAnsi" w:hAnsiTheme="majorHAnsi"/>
          <w:sz w:val="18"/>
          <w:szCs w:val="22"/>
          <w:lang w:val="es-MX"/>
        </w:rPr>
      </w:pPr>
    </w:p>
    <w:p w14:paraId="2362844C" w14:textId="77777777" w:rsidR="00A50FCF" w:rsidRPr="00C72F4E" w:rsidRDefault="00A50FCF" w:rsidP="00145B59">
      <w:pPr>
        <w:tabs>
          <w:tab w:val="center" w:pos="5400"/>
        </w:tabs>
        <w:suppressAutoHyphens/>
        <w:jc w:val="center"/>
        <w:rPr>
          <w:rFonts w:asciiTheme="majorHAnsi" w:hAnsiTheme="majorHAnsi"/>
          <w:sz w:val="18"/>
          <w:szCs w:val="22"/>
          <w:lang w:val="es-MX"/>
        </w:rPr>
      </w:pPr>
    </w:p>
    <w:p w14:paraId="157A12A8" w14:textId="77777777" w:rsidR="00A50FCF" w:rsidRPr="00C72F4E" w:rsidRDefault="00A50FCF" w:rsidP="00145B59">
      <w:pPr>
        <w:tabs>
          <w:tab w:val="center" w:pos="5400"/>
        </w:tabs>
        <w:suppressAutoHyphens/>
        <w:jc w:val="center"/>
        <w:rPr>
          <w:rFonts w:asciiTheme="majorHAnsi" w:hAnsiTheme="majorHAnsi"/>
          <w:sz w:val="18"/>
          <w:szCs w:val="22"/>
          <w:lang w:val="es-MX"/>
        </w:rPr>
      </w:pPr>
    </w:p>
    <w:p w14:paraId="072A6F9B" w14:textId="77777777" w:rsidR="00A50FCF" w:rsidRPr="00C72F4E" w:rsidRDefault="0090270B" w:rsidP="00145B59">
      <w:pPr>
        <w:tabs>
          <w:tab w:val="center" w:pos="5400"/>
        </w:tabs>
        <w:suppressAutoHyphens/>
        <w:jc w:val="center"/>
        <w:rPr>
          <w:rFonts w:asciiTheme="majorHAnsi" w:hAnsiTheme="majorHAnsi"/>
          <w:sz w:val="18"/>
          <w:szCs w:val="22"/>
          <w:lang w:val="es-MX"/>
        </w:rPr>
      </w:pPr>
      <w:r w:rsidRPr="00C72F4E">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EFC6ACF" wp14:editId="649A720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9AEBF" w14:textId="542ED7B6" w:rsidR="001F4740" w:rsidRPr="00C72F4E" w:rsidRDefault="001F4740" w:rsidP="00113F73">
                            <w:pPr>
                              <w:spacing w:line="276" w:lineRule="auto"/>
                              <w:rPr>
                                <w:rFonts w:asciiTheme="majorHAnsi" w:hAnsiTheme="majorHAnsi"/>
                                <w:color w:val="595959" w:themeColor="text1" w:themeTint="A6"/>
                                <w:sz w:val="18"/>
                                <w:szCs w:val="18"/>
                                <w:lang w:val="es-MX"/>
                              </w:rPr>
                            </w:pPr>
                            <w:r w:rsidRPr="004E7BBF">
                              <w:rPr>
                                <w:rFonts w:asciiTheme="majorHAnsi" w:hAnsiTheme="majorHAnsi"/>
                                <w:b/>
                                <w:color w:val="595959" w:themeColor="text1" w:themeTint="A6"/>
                                <w:sz w:val="18"/>
                                <w:szCs w:val="18"/>
                                <w:lang w:val="pt-BR"/>
                              </w:rPr>
                              <w:t>Citar como:</w:t>
                            </w:r>
                            <w:r w:rsidRPr="004E7BBF">
                              <w:rPr>
                                <w:rFonts w:asciiTheme="majorHAnsi" w:hAnsiTheme="majorHAnsi"/>
                                <w:color w:val="595959" w:themeColor="text1" w:themeTint="A6"/>
                                <w:sz w:val="18"/>
                                <w:szCs w:val="18"/>
                                <w:lang w:val="pt-BR"/>
                              </w:rPr>
                              <w:t xml:space="preserve"> CIDH, Informe No. </w:t>
                            </w:r>
                            <w:r w:rsidR="00DB34F0" w:rsidRPr="00DB34F0">
                              <w:rPr>
                                <w:rFonts w:asciiTheme="majorHAnsi" w:hAnsiTheme="majorHAnsi"/>
                                <w:color w:val="595959" w:themeColor="text1" w:themeTint="A6"/>
                                <w:sz w:val="18"/>
                                <w:szCs w:val="18"/>
                                <w:lang w:val="pt-BR"/>
                              </w:rPr>
                              <w:t>106</w:t>
                            </w:r>
                            <w:r w:rsidRPr="00DB34F0">
                              <w:rPr>
                                <w:rFonts w:asciiTheme="majorHAnsi" w:hAnsiTheme="majorHAnsi"/>
                                <w:color w:val="595959" w:themeColor="text1" w:themeTint="A6"/>
                                <w:sz w:val="18"/>
                                <w:szCs w:val="18"/>
                                <w:lang w:val="pt-BR"/>
                              </w:rPr>
                              <w:t>/</w:t>
                            </w:r>
                            <w:r w:rsidR="00286596" w:rsidRPr="00DB34F0">
                              <w:rPr>
                                <w:rFonts w:asciiTheme="majorHAnsi" w:hAnsiTheme="majorHAnsi"/>
                                <w:color w:val="595959" w:themeColor="text1" w:themeTint="A6"/>
                                <w:sz w:val="18"/>
                                <w:szCs w:val="18"/>
                                <w:lang w:val="pt-BR"/>
                              </w:rPr>
                              <w:t>21</w:t>
                            </w:r>
                            <w:r w:rsidRPr="00DB34F0">
                              <w:rPr>
                                <w:rFonts w:asciiTheme="majorHAnsi" w:hAnsiTheme="majorHAnsi"/>
                                <w:color w:val="595959" w:themeColor="text1" w:themeTint="A6"/>
                                <w:sz w:val="18"/>
                                <w:szCs w:val="18"/>
                                <w:lang w:val="pt-BR"/>
                              </w:rPr>
                              <w:t xml:space="preserve">. </w:t>
                            </w:r>
                            <w:r w:rsidRPr="00C72F4E">
                              <w:rPr>
                                <w:rFonts w:asciiTheme="majorHAnsi" w:hAnsiTheme="majorHAnsi"/>
                                <w:color w:val="595959" w:themeColor="text1" w:themeTint="A6"/>
                                <w:sz w:val="18"/>
                                <w:szCs w:val="18"/>
                                <w:lang w:val="es-MX"/>
                              </w:rPr>
                              <w:t xml:space="preserve">Petición 115-08. </w:t>
                            </w:r>
                            <w:r w:rsidR="00EE70E5" w:rsidRPr="00C72F4E">
                              <w:rPr>
                                <w:rFonts w:asciiTheme="majorHAnsi" w:hAnsiTheme="majorHAnsi"/>
                                <w:color w:val="595959" w:themeColor="text1" w:themeTint="A6"/>
                                <w:sz w:val="18"/>
                                <w:szCs w:val="18"/>
                                <w:lang w:val="es-MX"/>
                              </w:rPr>
                              <w:t>Admisibilidad</w:t>
                            </w:r>
                            <w:r w:rsidRPr="00C72F4E">
                              <w:rPr>
                                <w:rFonts w:asciiTheme="majorHAnsi" w:hAnsiTheme="majorHAnsi"/>
                                <w:color w:val="595959" w:themeColor="text1" w:themeTint="A6"/>
                                <w:sz w:val="18"/>
                                <w:szCs w:val="18"/>
                                <w:lang w:val="es-MX"/>
                              </w:rPr>
                              <w:t xml:space="preserve">. </w:t>
                            </w:r>
                            <w:r w:rsidR="00EE70E5" w:rsidRPr="00C72F4E">
                              <w:rPr>
                                <w:rFonts w:asciiTheme="majorHAnsi" w:hAnsiTheme="majorHAnsi"/>
                                <w:color w:val="595959" w:themeColor="text1" w:themeTint="A6"/>
                                <w:sz w:val="18"/>
                                <w:szCs w:val="18"/>
                                <w:lang w:val="es-MX"/>
                              </w:rPr>
                              <w:t>Héctor Raúl Garcés González</w:t>
                            </w:r>
                            <w:r w:rsidRPr="00C72F4E">
                              <w:rPr>
                                <w:rFonts w:asciiTheme="majorHAnsi" w:hAnsiTheme="majorHAnsi"/>
                                <w:color w:val="595959" w:themeColor="text1" w:themeTint="A6"/>
                                <w:sz w:val="18"/>
                                <w:szCs w:val="18"/>
                                <w:lang w:val="es-MX"/>
                              </w:rPr>
                              <w:t xml:space="preserve">. </w:t>
                            </w:r>
                            <w:r w:rsidR="00EE70E5" w:rsidRPr="00C72F4E">
                              <w:rPr>
                                <w:rFonts w:asciiTheme="majorHAnsi" w:hAnsiTheme="majorHAnsi"/>
                                <w:color w:val="595959" w:themeColor="text1" w:themeTint="A6"/>
                                <w:sz w:val="18"/>
                                <w:szCs w:val="18"/>
                                <w:lang w:val="es-MX"/>
                              </w:rPr>
                              <w:t>Chile</w:t>
                            </w:r>
                            <w:r w:rsidRPr="00C72F4E">
                              <w:rPr>
                                <w:rFonts w:asciiTheme="majorHAnsi" w:hAnsiTheme="majorHAnsi"/>
                                <w:color w:val="595959" w:themeColor="text1" w:themeTint="A6"/>
                                <w:sz w:val="18"/>
                                <w:szCs w:val="18"/>
                                <w:lang w:val="es-MX"/>
                              </w:rPr>
                              <w:t xml:space="preserve">. </w:t>
                            </w:r>
                            <w:r w:rsidR="00DB34F0">
                              <w:rPr>
                                <w:rFonts w:asciiTheme="majorHAnsi" w:hAnsiTheme="majorHAnsi"/>
                                <w:color w:val="595959" w:themeColor="text1" w:themeTint="A6"/>
                                <w:sz w:val="18"/>
                                <w:szCs w:val="18"/>
                                <w:lang w:val="es-MX"/>
                              </w:rPr>
                              <w:t>3 de junio de 2021</w:t>
                            </w:r>
                            <w:r w:rsidRPr="00C72F4E">
                              <w:rPr>
                                <w:rFonts w:asciiTheme="majorHAnsi" w:hAnsiTheme="majorHAnsi"/>
                                <w:color w:val="595959" w:themeColor="text1" w:themeTint="A6"/>
                                <w:sz w:val="18"/>
                                <w:szCs w:val="18"/>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FC6AC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919AEBF" w14:textId="542ED7B6" w:rsidR="001F4740" w:rsidRPr="00C72F4E" w:rsidRDefault="001F4740" w:rsidP="00113F73">
                      <w:pPr>
                        <w:spacing w:line="276" w:lineRule="auto"/>
                        <w:rPr>
                          <w:rFonts w:asciiTheme="majorHAnsi" w:hAnsiTheme="majorHAnsi"/>
                          <w:color w:val="595959" w:themeColor="text1" w:themeTint="A6"/>
                          <w:sz w:val="18"/>
                          <w:szCs w:val="18"/>
                          <w:lang w:val="es-MX"/>
                        </w:rPr>
                      </w:pPr>
                      <w:r w:rsidRPr="004E7BBF">
                        <w:rPr>
                          <w:rFonts w:asciiTheme="majorHAnsi" w:hAnsiTheme="majorHAnsi"/>
                          <w:b/>
                          <w:color w:val="595959" w:themeColor="text1" w:themeTint="A6"/>
                          <w:sz w:val="18"/>
                          <w:szCs w:val="18"/>
                          <w:lang w:val="pt-BR"/>
                        </w:rPr>
                        <w:t>Citar como:</w:t>
                      </w:r>
                      <w:r w:rsidRPr="004E7BBF">
                        <w:rPr>
                          <w:rFonts w:asciiTheme="majorHAnsi" w:hAnsiTheme="majorHAnsi"/>
                          <w:color w:val="595959" w:themeColor="text1" w:themeTint="A6"/>
                          <w:sz w:val="18"/>
                          <w:szCs w:val="18"/>
                          <w:lang w:val="pt-BR"/>
                        </w:rPr>
                        <w:t xml:space="preserve"> CIDH, Informe No. </w:t>
                      </w:r>
                      <w:r w:rsidR="00DB34F0" w:rsidRPr="00DB34F0">
                        <w:rPr>
                          <w:rFonts w:asciiTheme="majorHAnsi" w:hAnsiTheme="majorHAnsi"/>
                          <w:color w:val="595959" w:themeColor="text1" w:themeTint="A6"/>
                          <w:sz w:val="18"/>
                          <w:szCs w:val="18"/>
                          <w:lang w:val="pt-BR"/>
                        </w:rPr>
                        <w:t>106</w:t>
                      </w:r>
                      <w:r w:rsidRPr="00DB34F0">
                        <w:rPr>
                          <w:rFonts w:asciiTheme="majorHAnsi" w:hAnsiTheme="majorHAnsi"/>
                          <w:color w:val="595959" w:themeColor="text1" w:themeTint="A6"/>
                          <w:sz w:val="18"/>
                          <w:szCs w:val="18"/>
                          <w:lang w:val="pt-BR"/>
                        </w:rPr>
                        <w:t>/</w:t>
                      </w:r>
                      <w:r w:rsidR="00286596" w:rsidRPr="00DB34F0">
                        <w:rPr>
                          <w:rFonts w:asciiTheme="majorHAnsi" w:hAnsiTheme="majorHAnsi"/>
                          <w:color w:val="595959" w:themeColor="text1" w:themeTint="A6"/>
                          <w:sz w:val="18"/>
                          <w:szCs w:val="18"/>
                          <w:lang w:val="pt-BR"/>
                        </w:rPr>
                        <w:t>21</w:t>
                      </w:r>
                      <w:r w:rsidRPr="00DB34F0">
                        <w:rPr>
                          <w:rFonts w:asciiTheme="majorHAnsi" w:hAnsiTheme="majorHAnsi"/>
                          <w:color w:val="595959" w:themeColor="text1" w:themeTint="A6"/>
                          <w:sz w:val="18"/>
                          <w:szCs w:val="18"/>
                          <w:lang w:val="pt-BR"/>
                        </w:rPr>
                        <w:t xml:space="preserve">. </w:t>
                      </w:r>
                      <w:r w:rsidRPr="00C72F4E">
                        <w:rPr>
                          <w:rFonts w:asciiTheme="majorHAnsi" w:hAnsiTheme="majorHAnsi"/>
                          <w:color w:val="595959" w:themeColor="text1" w:themeTint="A6"/>
                          <w:sz w:val="18"/>
                          <w:szCs w:val="18"/>
                          <w:lang w:val="es-MX"/>
                        </w:rPr>
                        <w:t xml:space="preserve">Petición 115-08. </w:t>
                      </w:r>
                      <w:r w:rsidR="00EE70E5" w:rsidRPr="00C72F4E">
                        <w:rPr>
                          <w:rFonts w:asciiTheme="majorHAnsi" w:hAnsiTheme="majorHAnsi"/>
                          <w:color w:val="595959" w:themeColor="text1" w:themeTint="A6"/>
                          <w:sz w:val="18"/>
                          <w:szCs w:val="18"/>
                          <w:lang w:val="es-MX"/>
                        </w:rPr>
                        <w:t>Admisibilidad</w:t>
                      </w:r>
                      <w:r w:rsidRPr="00C72F4E">
                        <w:rPr>
                          <w:rFonts w:asciiTheme="majorHAnsi" w:hAnsiTheme="majorHAnsi"/>
                          <w:color w:val="595959" w:themeColor="text1" w:themeTint="A6"/>
                          <w:sz w:val="18"/>
                          <w:szCs w:val="18"/>
                          <w:lang w:val="es-MX"/>
                        </w:rPr>
                        <w:t xml:space="preserve">. </w:t>
                      </w:r>
                      <w:r w:rsidR="00EE70E5" w:rsidRPr="00C72F4E">
                        <w:rPr>
                          <w:rFonts w:asciiTheme="majorHAnsi" w:hAnsiTheme="majorHAnsi"/>
                          <w:color w:val="595959" w:themeColor="text1" w:themeTint="A6"/>
                          <w:sz w:val="18"/>
                          <w:szCs w:val="18"/>
                          <w:lang w:val="es-MX"/>
                        </w:rPr>
                        <w:t>Héctor Raúl Garcés González</w:t>
                      </w:r>
                      <w:r w:rsidRPr="00C72F4E">
                        <w:rPr>
                          <w:rFonts w:asciiTheme="majorHAnsi" w:hAnsiTheme="majorHAnsi"/>
                          <w:color w:val="595959" w:themeColor="text1" w:themeTint="A6"/>
                          <w:sz w:val="18"/>
                          <w:szCs w:val="18"/>
                          <w:lang w:val="es-MX"/>
                        </w:rPr>
                        <w:t xml:space="preserve">. </w:t>
                      </w:r>
                      <w:r w:rsidR="00EE70E5" w:rsidRPr="00C72F4E">
                        <w:rPr>
                          <w:rFonts w:asciiTheme="majorHAnsi" w:hAnsiTheme="majorHAnsi"/>
                          <w:color w:val="595959" w:themeColor="text1" w:themeTint="A6"/>
                          <w:sz w:val="18"/>
                          <w:szCs w:val="18"/>
                          <w:lang w:val="es-MX"/>
                        </w:rPr>
                        <w:t>Chile</w:t>
                      </w:r>
                      <w:r w:rsidRPr="00C72F4E">
                        <w:rPr>
                          <w:rFonts w:asciiTheme="majorHAnsi" w:hAnsiTheme="majorHAnsi"/>
                          <w:color w:val="595959" w:themeColor="text1" w:themeTint="A6"/>
                          <w:sz w:val="18"/>
                          <w:szCs w:val="18"/>
                          <w:lang w:val="es-MX"/>
                        </w:rPr>
                        <w:t xml:space="preserve">. </w:t>
                      </w:r>
                      <w:r w:rsidR="00DB34F0">
                        <w:rPr>
                          <w:rFonts w:asciiTheme="majorHAnsi" w:hAnsiTheme="majorHAnsi"/>
                          <w:color w:val="595959" w:themeColor="text1" w:themeTint="A6"/>
                          <w:sz w:val="18"/>
                          <w:szCs w:val="18"/>
                          <w:lang w:val="es-MX"/>
                        </w:rPr>
                        <w:t>3 de junio de 2021</w:t>
                      </w:r>
                      <w:r w:rsidRPr="00C72F4E">
                        <w:rPr>
                          <w:rFonts w:asciiTheme="majorHAnsi" w:hAnsiTheme="majorHAnsi"/>
                          <w:color w:val="595959" w:themeColor="text1" w:themeTint="A6"/>
                          <w:sz w:val="18"/>
                          <w:szCs w:val="18"/>
                          <w:lang w:val="es-MX"/>
                        </w:rPr>
                        <w:t>.</w:t>
                      </w:r>
                    </w:p>
                  </w:txbxContent>
                </v:textbox>
              </v:shape>
            </w:pict>
          </mc:Fallback>
        </mc:AlternateContent>
      </w:r>
    </w:p>
    <w:p w14:paraId="0208461C" w14:textId="77777777" w:rsidR="00A50FCF" w:rsidRPr="00C72F4E" w:rsidRDefault="00A50FCF" w:rsidP="00145B59">
      <w:pPr>
        <w:tabs>
          <w:tab w:val="center" w:pos="5400"/>
        </w:tabs>
        <w:suppressAutoHyphens/>
        <w:jc w:val="center"/>
        <w:rPr>
          <w:rFonts w:asciiTheme="majorHAnsi" w:hAnsiTheme="majorHAnsi"/>
          <w:sz w:val="18"/>
          <w:szCs w:val="22"/>
          <w:lang w:val="es-MX"/>
        </w:rPr>
      </w:pPr>
    </w:p>
    <w:p w14:paraId="12764783" w14:textId="77777777" w:rsidR="0090270B" w:rsidRPr="00C72F4E" w:rsidRDefault="00D306D1" w:rsidP="00145B59">
      <w:pPr>
        <w:tabs>
          <w:tab w:val="center" w:pos="5400"/>
        </w:tabs>
        <w:suppressAutoHyphens/>
        <w:jc w:val="center"/>
        <w:rPr>
          <w:rFonts w:asciiTheme="majorHAnsi" w:hAnsiTheme="majorHAnsi"/>
          <w:b/>
          <w:sz w:val="20"/>
          <w:lang w:val="es-MX"/>
        </w:rPr>
      </w:pPr>
      <w:r w:rsidRPr="00C72F4E">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416111A" wp14:editId="2D9AC4A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7806C" w14:textId="724AEDB7" w:rsidR="001F4740" w:rsidRPr="00D72DC6" w:rsidRDefault="00F53F2A" w:rsidP="00F02AD1">
                            <w:pPr>
                              <w:rPr>
                                <w:color w:val="FFFFFF" w:themeColor="background1"/>
                                <w14:textFill>
                                  <w14:noFill/>
                                </w14:textFill>
                              </w:rPr>
                            </w:pPr>
                            <w:r>
                              <w:rPr>
                                <w:noProof/>
                                <w:color w:val="FFFFFF" w:themeColor="background1"/>
                              </w:rPr>
                              <w:drawing>
                                <wp:inline distT="0" distB="0" distL="0" distR="0" wp14:anchorId="3F8E7FBA" wp14:editId="58C6D690">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6111A"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A07806C" w14:textId="724AEDB7" w:rsidR="001F4740" w:rsidRPr="00D72DC6" w:rsidRDefault="00F53F2A" w:rsidP="00F02AD1">
                      <w:pPr>
                        <w:rPr>
                          <w:color w:val="FFFFFF" w:themeColor="background1"/>
                          <w14:textFill>
                            <w14:noFill/>
                          </w14:textFill>
                        </w:rPr>
                      </w:pPr>
                      <w:r>
                        <w:rPr>
                          <w:noProof/>
                          <w:color w:val="FFFFFF" w:themeColor="background1"/>
                        </w:rPr>
                        <w:drawing>
                          <wp:inline distT="0" distB="0" distL="0" distR="0" wp14:anchorId="3F8E7FBA" wp14:editId="58C6D690">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C72F4E">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576E29B" wp14:editId="5CE0270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1994D2" w14:textId="77777777" w:rsidR="001F4740" w:rsidRPr="004B7EB6" w:rsidRDefault="001F474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76E29B"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A1994D2" w14:textId="77777777" w:rsidR="001F4740" w:rsidRPr="004B7EB6" w:rsidRDefault="001F474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EA22DEE" w14:textId="77777777" w:rsidR="0070697F" w:rsidRPr="00C72F4E" w:rsidRDefault="004A6A54" w:rsidP="00145B59">
      <w:pPr>
        <w:tabs>
          <w:tab w:val="center" w:pos="5400"/>
        </w:tabs>
        <w:suppressAutoHyphens/>
        <w:jc w:val="center"/>
        <w:rPr>
          <w:rFonts w:asciiTheme="majorHAnsi" w:hAnsiTheme="majorHAnsi"/>
          <w:b/>
          <w:sz w:val="20"/>
          <w:lang w:val="es-MX"/>
        </w:rPr>
        <w:sectPr w:rsidR="0070697F" w:rsidRPr="00C72F4E"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C72F4E">
        <w:rPr>
          <w:rFonts w:asciiTheme="majorHAnsi" w:hAnsiTheme="majorHAnsi"/>
          <w:b/>
          <w:sz w:val="20"/>
          <w:lang w:val="es-MX"/>
        </w:rPr>
        <w:tab/>
      </w:r>
    </w:p>
    <w:p w14:paraId="0EC8DCEE" w14:textId="77777777" w:rsidR="003239B8" w:rsidRPr="00C72F4E" w:rsidRDefault="003239B8" w:rsidP="00145B59">
      <w:pPr>
        <w:ind w:firstLine="720"/>
        <w:jc w:val="both"/>
        <w:rPr>
          <w:rFonts w:asciiTheme="majorHAnsi" w:hAnsiTheme="majorHAnsi"/>
          <w:b/>
          <w:bCs/>
          <w:sz w:val="20"/>
          <w:szCs w:val="20"/>
          <w:lang w:val="es-MX"/>
        </w:rPr>
      </w:pPr>
      <w:r w:rsidRPr="00C72F4E">
        <w:rPr>
          <w:rFonts w:asciiTheme="majorHAnsi" w:hAnsiTheme="majorHAnsi"/>
          <w:b/>
          <w:bCs/>
          <w:sz w:val="20"/>
          <w:szCs w:val="20"/>
          <w:lang w:val="es-MX"/>
        </w:rPr>
        <w:lastRenderedPageBreak/>
        <w:t>I.</w:t>
      </w:r>
      <w:r w:rsidRPr="00C72F4E">
        <w:rPr>
          <w:rFonts w:asciiTheme="majorHAnsi" w:hAnsiTheme="majorHAnsi"/>
          <w:b/>
          <w:bCs/>
          <w:sz w:val="20"/>
          <w:szCs w:val="20"/>
          <w:lang w:val="es-MX"/>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72F4E" w14:paraId="7EF72516" w14:textId="77777777" w:rsidTr="004A6A54">
        <w:tc>
          <w:tcPr>
            <w:tcW w:w="3600" w:type="dxa"/>
            <w:tcBorders>
              <w:top w:val="single" w:sz="4" w:space="0" w:color="auto"/>
              <w:bottom w:val="single" w:sz="6" w:space="0" w:color="auto"/>
            </w:tcBorders>
            <w:shd w:val="clear" w:color="auto" w:fill="386294"/>
            <w:vAlign w:val="center"/>
          </w:tcPr>
          <w:p w14:paraId="4AD0454A" w14:textId="77777777" w:rsidR="003239B8" w:rsidRPr="00C72F4E" w:rsidRDefault="003239B8" w:rsidP="00145B59">
            <w:pPr>
              <w:jc w:val="center"/>
              <w:rPr>
                <w:rFonts w:ascii="Cambria" w:hAnsi="Cambria"/>
                <w:bCs/>
                <w:color w:val="FFFFFF" w:themeColor="background1"/>
                <w:sz w:val="20"/>
                <w:szCs w:val="20"/>
                <w:lang w:val="es-MX"/>
              </w:rPr>
            </w:pPr>
            <w:r w:rsidRPr="00C72F4E">
              <w:rPr>
                <w:rFonts w:ascii="Cambria" w:hAnsi="Cambria"/>
                <w:bCs/>
                <w:color w:val="FFFFFF" w:themeColor="background1"/>
                <w:sz w:val="20"/>
                <w:szCs w:val="20"/>
                <w:lang w:val="es-MX"/>
              </w:rPr>
              <w:t>Parte peticionaria:</w:t>
            </w:r>
          </w:p>
        </w:tc>
        <w:tc>
          <w:tcPr>
            <w:tcW w:w="5760" w:type="dxa"/>
            <w:vAlign w:val="center"/>
          </w:tcPr>
          <w:p w14:paraId="32FF15E1" w14:textId="77777777" w:rsidR="003239B8" w:rsidRPr="00C72F4E" w:rsidRDefault="002743D0" w:rsidP="00145B59">
            <w:pPr>
              <w:jc w:val="both"/>
              <w:rPr>
                <w:rFonts w:ascii="Cambria" w:hAnsi="Cambria"/>
                <w:bCs/>
                <w:sz w:val="20"/>
                <w:szCs w:val="20"/>
                <w:lang w:val="es-MX"/>
              </w:rPr>
            </w:pPr>
            <w:r w:rsidRPr="00C72F4E">
              <w:rPr>
                <w:rFonts w:ascii="Cambria" w:hAnsi="Cambria"/>
                <w:bCs/>
                <w:sz w:val="20"/>
                <w:szCs w:val="20"/>
                <w:lang w:val="es-MX"/>
              </w:rPr>
              <w:t>Héctor Raúl Garcés González</w:t>
            </w:r>
          </w:p>
        </w:tc>
      </w:tr>
      <w:tr w:rsidR="003239B8" w:rsidRPr="00C72F4E" w14:paraId="3EDE33BC" w14:textId="77777777" w:rsidTr="004A6A54">
        <w:tc>
          <w:tcPr>
            <w:tcW w:w="3600" w:type="dxa"/>
            <w:tcBorders>
              <w:top w:val="single" w:sz="6" w:space="0" w:color="auto"/>
              <w:bottom w:val="single" w:sz="6" w:space="0" w:color="auto"/>
            </w:tcBorders>
            <w:shd w:val="clear" w:color="auto" w:fill="386294"/>
            <w:vAlign w:val="center"/>
          </w:tcPr>
          <w:p w14:paraId="6A56C0B7" w14:textId="77777777" w:rsidR="003239B8" w:rsidRPr="00C72F4E" w:rsidRDefault="00C674E2" w:rsidP="00145B59">
            <w:pPr>
              <w:jc w:val="center"/>
              <w:rPr>
                <w:rFonts w:ascii="Cambria" w:hAnsi="Cambria"/>
                <w:bCs/>
                <w:color w:val="FFFFFF" w:themeColor="background1"/>
                <w:sz w:val="20"/>
                <w:szCs w:val="20"/>
                <w:lang w:val="es-MX"/>
              </w:rPr>
            </w:pPr>
            <w:sdt>
              <w:sdtPr>
                <w:rPr>
                  <w:rFonts w:ascii="Cambria" w:hAnsi="Cambria"/>
                  <w:bCs/>
                  <w:color w:val="FFFFFF" w:themeColor="background1"/>
                  <w:sz w:val="20"/>
                  <w:szCs w:val="20"/>
                  <w:lang w:val="es-MX"/>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72F4E">
                  <w:rPr>
                    <w:rFonts w:ascii="Cambria" w:hAnsi="Cambria"/>
                    <w:bCs/>
                    <w:color w:val="FFFFFF" w:themeColor="background1"/>
                    <w:sz w:val="20"/>
                    <w:szCs w:val="20"/>
                    <w:lang w:val="es-MX"/>
                  </w:rPr>
                  <w:t>Presunta víctima</w:t>
                </w:r>
              </w:sdtContent>
            </w:sdt>
            <w:r w:rsidR="003239B8" w:rsidRPr="00C72F4E">
              <w:rPr>
                <w:rFonts w:ascii="Cambria" w:hAnsi="Cambria"/>
                <w:bCs/>
                <w:color w:val="FFFFFF" w:themeColor="background1"/>
                <w:sz w:val="20"/>
                <w:szCs w:val="20"/>
                <w:lang w:val="es-MX"/>
              </w:rPr>
              <w:t>:</w:t>
            </w:r>
          </w:p>
        </w:tc>
        <w:tc>
          <w:tcPr>
            <w:tcW w:w="5760" w:type="dxa"/>
            <w:vAlign w:val="center"/>
          </w:tcPr>
          <w:p w14:paraId="1D2C12E9" w14:textId="77777777" w:rsidR="003239B8" w:rsidRPr="00C72F4E" w:rsidRDefault="002743D0" w:rsidP="00145B59">
            <w:pPr>
              <w:jc w:val="both"/>
              <w:rPr>
                <w:rFonts w:ascii="Cambria" w:hAnsi="Cambria"/>
                <w:bCs/>
                <w:sz w:val="20"/>
                <w:szCs w:val="20"/>
                <w:lang w:val="es-MX"/>
              </w:rPr>
            </w:pPr>
            <w:r w:rsidRPr="00C72F4E">
              <w:rPr>
                <w:rFonts w:ascii="Cambria" w:hAnsi="Cambria"/>
                <w:bCs/>
                <w:sz w:val="20"/>
                <w:szCs w:val="20"/>
                <w:lang w:val="es-MX"/>
              </w:rPr>
              <w:t>Héctor Raúl Garcés González</w:t>
            </w:r>
          </w:p>
        </w:tc>
      </w:tr>
      <w:tr w:rsidR="003239B8" w:rsidRPr="00C72F4E" w14:paraId="249DCBA3" w14:textId="77777777" w:rsidTr="004A6A54">
        <w:tc>
          <w:tcPr>
            <w:tcW w:w="3600" w:type="dxa"/>
            <w:tcBorders>
              <w:top w:val="single" w:sz="6" w:space="0" w:color="auto"/>
              <w:bottom w:val="single" w:sz="6" w:space="0" w:color="auto"/>
            </w:tcBorders>
            <w:shd w:val="clear" w:color="auto" w:fill="386294"/>
            <w:vAlign w:val="center"/>
          </w:tcPr>
          <w:p w14:paraId="6D738AE3" w14:textId="77777777" w:rsidR="003239B8" w:rsidRPr="00C72F4E" w:rsidRDefault="003239B8" w:rsidP="00145B59">
            <w:pPr>
              <w:jc w:val="center"/>
              <w:rPr>
                <w:rFonts w:ascii="Cambria" w:hAnsi="Cambria"/>
                <w:bCs/>
                <w:color w:val="FFFFFF" w:themeColor="background1"/>
                <w:sz w:val="20"/>
                <w:szCs w:val="20"/>
                <w:lang w:val="es-MX"/>
              </w:rPr>
            </w:pPr>
            <w:r w:rsidRPr="00C72F4E">
              <w:rPr>
                <w:rFonts w:ascii="Cambria" w:hAnsi="Cambria"/>
                <w:bCs/>
                <w:color w:val="FFFFFF" w:themeColor="background1"/>
                <w:sz w:val="20"/>
                <w:szCs w:val="20"/>
                <w:lang w:val="es-MX"/>
              </w:rPr>
              <w:t>Estado denunciado:</w:t>
            </w:r>
          </w:p>
        </w:tc>
        <w:tc>
          <w:tcPr>
            <w:tcW w:w="5760" w:type="dxa"/>
            <w:vAlign w:val="center"/>
          </w:tcPr>
          <w:p w14:paraId="04A40D45" w14:textId="77777777" w:rsidR="003239B8" w:rsidRPr="00C72F4E" w:rsidRDefault="002743D0" w:rsidP="00145B59">
            <w:pPr>
              <w:jc w:val="both"/>
              <w:rPr>
                <w:rFonts w:ascii="Cambria" w:hAnsi="Cambria"/>
                <w:bCs/>
                <w:sz w:val="20"/>
                <w:szCs w:val="20"/>
                <w:lang w:val="es-MX"/>
              </w:rPr>
            </w:pPr>
            <w:r w:rsidRPr="00C72F4E">
              <w:rPr>
                <w:rFonts w:ascii="Cambria" w:hAnsi="Cambria"/>
                <w:bCs/>
                <w:sz w:val="20"/>
                <w:szCs w:val="20"/>
                <w:lang w:val="es-MX"/>
              </w:rPr>
              <w:t>Chile</w:t>
            </w:r>
            <w:r w:rsidR="004A6A54" w:rsidRPr="00C72F4E">
              <w:rPr>
                <w:rStyle w:val="FootnoteReference"/>
                <w:rFonts w:ascii="Cambria" w:hAnsi="Cambria"/>
                <w:bCs/>
                <w:sz w:val="20"/>
                <w:szCs w:val="20"/>
                <w:lang w:val="es-MX"/>
              </w:rPr>
              <w:footnoteReference w:id="2"/>
            </w:r>
          </w:p>
        </w:tc>
      </w:tr>
      <w:tr w:rsidR="00223A29" w:rsidRPr="00F53F2A" w14:paraId="61C97B36" w14:textId="77777777" w:rsidTr="004A6A54">
        <w:tc>
          <w:tcPr>
            <w:tcW w:w="3600" w:type="dxa"/>
            <w:tcBorders>
              <w:top w:val="single" w:sz="6" w:space="0" w:color="auto"/>
              <w:bottom w:val="single" w:sz="6" w:space="0" w:color="auto"/>
            </w:tcBorders>
            <w:shd w:val="clear" w:color="auto" w:fill="386294"/>
            <w:vAlign w:val="center"/>
          </w:tcPr>
          <w:p w14:paraId="5499EF33" w14:textId="77777777" w:rsidR="00223A29" w:rsidRPr="00C72F4E" w:rsidRDefault="001B3A00" w:rsidP="00145B59">
            <w:pPr>
              <w:jc w:val="center"/>
              <w:rPr>
                <w:rFonts w:ascii="Cambria" w:hAnsi="Cambria"/>
                <w:bCs/>
                <w:color w:val="FFFFFF" w:themeColor="background1"/>
                <w:sz w:val="20"/>
                <w:szCs w:val="20"/>
                <w:lang w:val="es-MX"/>
              </w:rPr>
            </w:pPr>
            <w:r w:rsidRPr="00C72F4E">
              <w:rPr>
                <w:rFonts w:ascii="Cambria" w:hAnsi="Cambria"/>
                <w:bCs/>
                <w:color w:val="FFFFFF" w:themeColor="background1"/>
                <w:sz w:val="20"/>
                <w:szCs w:val="20"/>
                <w:lang w:val="es-MX"/>
              </w:rPr>
              <w:t xml:space="preserve">Derechos </w:t>
            </w:r>
            <w:r w:rsidR="00E4118C" w:rsidRPr="00C72F4E">
              <w:rPr>
                <w:rFonts w:ascii="Cambria" w:hAnsi="Cambria"/>
                <w:bCs/>
                <w:color w:val="FFFFFF" w:themeColor="background1"/>
                <w:sz w:val="20"/>
                <w:szCs w:val="20"/>
                <w:lang w:val="es-MX"/>
              </w:rPr>
              <w:t>invocados</w:t>
            </w:r>
            <w:r w:rsidRPr="00C72F4E">
              <w:rPr>
                <w:rFonts w:ascii="Cambria" w:hAnsi="Cambria"/>
                <w:bCs/>
                <w:color w:val="FFFFFF" w:themeColor="background1"/>
                <w:sz w:val="20"/>
                <w:szCs w:val="20"/>
                <w:lang w:val="es-MX"/>
              </w:rPr>
              <w:t>:</w:t>
            </w:r>
          </w:p>
        </w:tc>
        <w:tc>
          <w:tcPr>
            <w:tcW w:w="5760" w:type="dxa"/>
            <w:vAlign w:val="center"/>
          </w:tcPr>
          <w:p w14:paraId="307A6034" w14:textId="491894EB" w:rsidR="00223A29" w:rsidRPr="00C72F4E" w:rsidRDefault="00BD30B1" w:rsidP="00145B59">
            <w:pPr>
              <w:jc w:val="both"/>
              <w:rPr>
                <w:rFonts w:ascii="Cambria" w:hAnsi="Cambria"/>
                <w:bCs/>
                <w:sz w:val="20"/>
                <w:szCs w:val="20"/>
                <w:lang w:val="es-MX"/>
              </w:rPr>
            </w:pPr>
            <w:r w:rsidRPr="00C72F4E">
              <w:rPr>
                <w:rFonts w:ascii="Cambria" w:hAnsi="Cambria"/>
                <w:bCs/>
                <w:sz w:val="20"/>
                <w:szCs w:val="20"/>
                <w:lang w:val="es-MX"/>
              </w:rPr>
              <w:t>Artículos 11 (honra y dignidad), 14 (rectificación o respuesta) y 21 (propiedad privada)</w:t>
            </w:r>
            <w:r w:rsidR="001A65BF" w:rsidRPr="00C72F4E">
              <w:rPr>
                <w:rFonts w:ascii="Cambria" w:hAnsi="Cambria"/>
                <w:bCs/>
                <w:sz w:val="20"/>
                <w:szCs w:val="20"/>
                <w:lang w:val="es-MX"/>
              </w:rPr>
              <w:t xml:space="preserve"> de la Convención Americana sobre Derechos Humanos</w:t>
            </w:r>
            <w:r w:rsidR="001A65BF" w:rsidRPr="00C72F4E">
              <w:rPr>
                <w:rStyle w:val="FootnoteReference"/>
                <w:rFonts w:ascii="Cambria" w:hAnsi="Cambria"/>
                <w:bCs/>
                <w:sz w:val="20"/>
                <w:szCs w:val="20"/>
                <w:lang w:val="es-MX"/>
              </w:rPr>
              <w:footnoteReference w:id="3"/>
            </w:r>
          </w:p>
        </w:tc>
      </w:tr>
    </w:tbl>
    <w:p w14:paraId="0988BC09" w14:textId="77777777" w:rsidR="003239B8" w:rsidRPr="00C72F4E" w:rsidRDefault="003239B8" w:rsidP="00145B59">
      <w:pPr>
        <w:ind w:firstLine="720"/>
        <w:jc w:val="both"/>
        <w:rPr>
          <w:rFonts w:asciiTheme="majorHAnsi" w:hAnsiTheme="majorHAnsi"/>
          <w:b/>
          <w:bCs/>
          <w:sz w:val="20"/>
          <w:szCs w:val="20"/>
          <w:lang w:val="es-MX"/>
        </w:rPr>
      </w:pPr>
      <w:r w:rsidRPr="00C72F4E">
        <w:rPr>
          <w:rFonts w:asciiTheme="majorHAnsi" w:hAnsiTheme="majorHAnsi"/>
          <w:b/>
          <w:bCs/>
          <w:sz w:val="20"/>
          <w:szCs w:val="20"/>
          <w:lang w:val="es-MX"/>
        </w:rPr>
        <w:t>II.</w:t>
      </w:r>
      <w:r w:rsidRPr="00C72F4E">
        <w:rPr>
          <w:rFonts w:asciiTheme="majorHAnsi" w:hAnsiTheme="majorHAnsi"/>
          <w:b/>
          <w:bCs/>
          <w:sz w:val="20"/>
          <w:szCs w:val="20"/>
          <w:lang w:val="es-MX"/>
        </w:rPr>
        <w:tab/>
        <w:t>TRÁMITE ANTE LA CIDH</w:t>
      </w:r>
      <w:r w:rsidR="008E3BFE" w:rsidRPr="00C72F4E">
        <w:rPr>
          <w:rStyle w:val="FootnoteReference"/>
          <w:rFonts w:ascii="Cambria" w:hAnsi="Cambria"/>
          <w:b/>
          <w:sz w:val="20"/>
          <w:szCs w:val="20"/>
          <w:lang w:val="es-MX"/>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72F4E" w14:paraId="3D561081" w14:textId="77777777" w:rsidTr="004A6A54">
        <w:tc>
          <w:tcPr>
            <w:tcW w:w="3600" w:type="dxa"/>
            <w:tcBorders>
              <w:top w:val="single" w:sz="6" w:space="0" w:color="auto"/>
              <w:bottom w:val="single" w:sz="6" w:space="0" w:color="auto"/>
            </w:tcBorders>
            <w:shd w:val="clear" w:color="auto" w:fill="386294"/>
            <w:vAlign w:val="center"/>
          </w:tcPr>
          <w:p w14:paraId="5DA24A95" w14:textId="77777777" w:rsidR="004C2312" w:rsidRPr="00C72F4E" w:rsidRDefault="004A6A54" w:rsidP="00145B59">
            <w:pPr>
              <w:jc w:val="center"/>
              <w:rPr>
                <w:rFonts w:ascii="Cambria" w:hAnsi="Cambria"/>
                <w:bCs/>
                <w:color w:val="FFFFFF" w:themeColor="background1"/>
                <w:sz w:val="20"/>
                <w:szCs w:val="20"/>
                <w:lang w:val="es-MX"/>
              </w:rPr>
            </w:pPr>
            <w:r w:rsidRPr="00C72F4E">
              <w:rPr>
                <w:rFonts w:ascii="Cambria" w:hAnsi="Cambria"/>
                <w:bCs/>
                <w:color w:val="FFFFFF" w:themeColor="background1"/>
                <w:sz w:val="20"/>
                <w:szCs w:val="20"/>
                <w:lang w:val="es-MX"/>
              </w:rPr>
              <w:t>P</w:t>
            </w:r>
            <w:r w:rsidR="004C2312" w:rsidRPr="00C72F4E">
              <w:rPr>
                <w:rFonts w:ascii="Cambria" w:hAnsi="Cambria"/>
                <w:bCs/>
                <w:color w:val="FFFFFF" w:themeColor="background1"/>
                <w:sz w:val="20"/>
                <w:szCs w:val="20"/>
                <w:lang w:val="es-MX"/>
              </w:rPr>
              <w:t>resentación de la petición:</w:t>
            </w:r>
          </w:p>
        </w:tc>
        <w:tc>
          <w:tcPr>
            <w:tcW w:w="5760" w:type="dxa"/>
            <w:vAlign w:val="center"/>
          </w:tcPr>
          <w:p w14:paraId="36142181" w14:textId="77777777" w:rsidR="004C2312" w:rsidRPr="00C72F4E" w:rsidRDefault="002743D0" w:rsidP="00145B59">
            <w:pPr>
              <w:jc w:val="both"/>
              <w:rPr>
                <w:rFonts w:ascii="Cambria" w:hAnsi="Cambria"/>
                <w:bCs/>
                <w:sz w:val="20"/>
                <w:szCs w:val="20"/>
                <w:lang w:val="es-MX"/>
              </w:rPr>
            </w:pPr>
            <w:r w:rsidRPr="00C72F4E">
              <w:rPr>
                <w:rFonts w:ascii="Cambria" w:hAnsi="Cambria"/>
                <w:bCs/>
                <w:sz w:val="20"/>
                <w:szCs w:val="20"/>
                <w:lang w:val="es-MX"/>
              </w:rPr>
              <w:t>29 de enero de 2008</w:t>
            </w:r>
          </w:p>
        </w:tc>
      </w:tr>
      <w:tr w:rsidR="00131425" w:rsidRPr="00F53F2A" w14:paraId="2326FC83" w14:textId="77777777" w:rsidTr="004A6A54">
        <w:tc>
          <w:tcPr>
            <w:tcW w:w="3600" w:type="dxa"/>
            <w:tcBorders>
              <w:top w:val="single" w:sz="6" w:space="0" w:color="auto"/>
              <w:bottom w:val="single" w:sz="6" w:space="0" w:color="auto"/>
            </w:tcBorders>
            <w:shd w:val="clear" w:color="auto" w:fill="386294"/>
            <w:vAlign w:val="center"/>
          </w:tcPr>
          <w:p w14:paraId="29C3F902" w14:textId="77777777" w:rsidR="00131425" w:rsidRPr="00C72F4E" w:rsidRDefault="00131425" w:rsidP="00145B59">
            <w:pPr>
              <w:jc w:val="center"/>
              <w:rPr>
                <w:rFonts w:ascii="Cambria" w:hAnsi="Cambria"/>
                <w:bCs/>
                <w:color w:val="FFFFFF" w:themeColor="background1"/>
                <w:sz w:val="20"/>
                <w:szCs w:val="20"/>
                <w:lang w:val="es-MX"/>
              </w:rPr>
            </w:pPr>
            <w:r w:rsidRPr="00C72F4E">
              <w:rPr>
                <w:rFonts w:ascii="Cambria" w:hAnsi="Cambria"/>
                <w:bCs/>
                <w:color w:val="FFFFFF" w:themeColor="background1"/>
                <w:sz w:val="20"/>
                <w:szCs w:val="20"/>
                <w:lang w:val="es-MX"/>
              </w:rPr>
              <w:t>Información adicional recibida durante la etapa de estudio:</w:t>
            </w:r>
          </w:p>
        </w:tc>
        <w:tc>
          <w:tcPr>
            <w:tcW w:w="5760" w:type="dxa"/>
            <w:vAlign w:val="center"/>
          </w:tcPr>
          <w:p w14:paraId="5E349AE4" w14:textId="44332649" w:rsidR="00131425" w:rsidRPr="00C72F4E" w:rsidRDefault="004148A5" w:rsidP="00145B59">
            <w:pPr>
              <w:jc w:val="both"/>
              <w:rPr>
                <w:rFonts w:ascii="Cambria" w:hAnsi="Cambria"/>
                <w:bCs/>
                <w:sz w:val="20"/>
                <w:szCs w:val="20"/>
                <w:lang w:val="es-MX"/>
              </w:rPr>
            </w:pPr>
            <w:r w:rsidRPr="00C72F4E">
              <w:rPr>
                <w:rFonts w:ascii="Cambria" w:hAnsi="Cambria"/>
                <w:bCs/>
                <w:sz w:val="20"/>
                <w:szCs w:val="20"/>
                <w:lang w:val="es-MX"/>
              </w:rPr>
              <w:t>13 de febrero, 15 y 17 de abril, 29 de agosto de 2008; 17 de diciembre de 2010</w:t>
            </w:r>
            <w:r w:rsidR="00286596">
              <w:rPr>
                <w:rStyle w:val="FootnoteReference"/>
                <w:rFonts w:ascii="Cambria" w:hAnsi="Cambria"/>
                <w:bCs/>
                <w:sz w:val="20"/>
                <w:szCs w:val="20"/>
                <w:lang w:val="es-MX"/>
              </w:rPr>
              <w:footnoteReference w:id="5"/>
            </w:r>
          </w:p>
        </w:tc>
      </w:tr>
      <w:tr w:rsidR="004C2312" w:rsidRPr="00C72F4E" w14:paraId="4AD714C1" w14:textId="77777777" w:rsidTr="004A6A54">
        <w:tc>
          <w:tcPr>
            <w:tcW w:w="3600" w:type="dxa"/>
            <w:tcBorders>
              <w:top w:val="single" w:sz="6" w:space="0" w:color="auto"/>
              <w:bottom w:val="single" w:sz="6" w:space="0" w:color="auto"/>
            </w:tcBorders>
            <w:shd w:val="clear" w:color="auto" w:fill="386294"/>
            <w:vAlign w:val="center"/>
          </w:tcPr>
          <w:p w14:paraId="29B205B5" w14:textId="77777777" w:rsidR="004C2312" w:rsidRPr="00C72F4E" w:rsidRDefault="004A6A54" w:rsidP="00145B59">
            <w:pPr>
              <w:jc w:val="center"/>
              <w:rPr>
                <w:rFonts w:ascii="Cambria" w:hAnsi="Cambria"/>
                <w:bCs/>
                <w:color w:val="FFFFFF" w:themeColor="background1"/>
                <w:sz w:val="20"/>
                <w:szCs w:val="20"/>
                <w:lang w:val="es-MX"/>
              </w:rPr>
            </w:pPr>
            <w:r w:rsidRPr="00C72F4E">
              <w:rPr>
                <w:rFonts w:ascii="Cambria" w:hAnsi="Cambria"/>
                <w:color w:val="FFFFFF" w:themeColor="background1"/>
                <w:sz w:val="20"/>
                <w:szCs w:val="20"/>
                <w:lang w:val="es-MX"/>
              </w:rPr>
              <w:t>N</w:t>
            </w:r>
            <w:r w:rsidR="004C2312" w:rsidRPr="00C72F4E">
              <w:rPr>
                <w:rFonts w:ascii="Cambria" w:hAnsi="Cambria"/>
                <w:color w:val="FFFFFF" w:themeColor="background1"/>
                <w:sz w:val="20"/>
                <w:szCs w:val="20"/>
                <w:lang w:val="es-MX"/>
              </w:rPr>
              <w:t>otificación de la petición al Estado:</w:t>
            </w:r>
          </w:p>
        </w:tc>
        <w:tc>
          <w:tcPr>
            <w:tcW w:w="5760" w:type="dxa"/>
            <w:vAlign w:val="center"/>
          </w:tcPr>
          <w:p w14:paraId="2D91BB9C" w14:textId="18A85566" w:rsidR="004C2312" w:rsidRPr="00C72F4E" w:rsidRDefault="004148A5" w:rsidP="00145B59">
            <w:pPr>
              <w:jc w:val="both"/>
              <w:rPr>
                <w:rFonts w:ascii="Cambria" w:hAnsi="Cambria"/>
                <w:bCs/>
                <w:sz w:val="20"/>
                <w:szCs w:val="20"/>
                <w:lang w:val="es-MX"/>
              </w:rPr>
            </w:pPr>
            <w:r w:rsidRPr="00C72F4E">
              <w:rPr>
                <w:rFonts w:ascii="Cambria" w:hAnsi="Cambria"/>
                <w:bCs/>
                <w:sz w:val="20"/>
                <w:szCs w:val="20"/>
                <w:lang w:val="es-MX"/>
              </w:rPr>
              <w:t>30 de octubre de 2017</w:t>
            </w:r>
          </w:p>
        </w:tc>
      </w:tr>
      <w:tr w:rsidR="004C2312" w:rsidRPr="00C72F4E" w14:paraId="2E359AFE" w14:textId="77777777" w:rsidTr="004A6A54">
        <w:tc>
          <w:tcPr>
            <w:tcW w:w="3600" w:type="dxa"/>
            <w:tcBorders>
              <w:top w:val="single" w:sz="6" w:space="0" w:color="auto"/>
              <w:bottom w:val="single" w:sz="6" w:space="0" w:color="auto"/>
            </w:tcBorders>
            <w:shd w:val="clear" w:color="auto" w:fill="386294"/>
            <w:vAlign w:val="center"/>
          </w:tcPr>
          <w:p w14:paraId="38441C16" w14:textId="77777777" w:rsidR="004C2312" w:rsidRPr="00C72F4E" w:rsidRDefault="004A6A54" w:rsidP="00145B59">
            <w:pPr>
              <w:jc w:val="center"/>
              <w:rPr>
                <w:rFonts w:ascii="Cambria" w:hAnsi="Cambria"/>
                <w:bCs/>
                <w:color w:val="FFFFFF" w:themeColor="background1"/>
                <w:sz w:val="20"/>
                <w:szCs w:val="20"/>
                <w:lang w:val="es-MX"/>
              </w:rPr>
            </w:pPr>
            <w:r w:rsidRPr="00C72F4E">
              <w:rPr>
                <w:rFonts w:ascii="Cambria" w:hAnsi="Cambria"/>
                <w:color w:val="FFFFFF" w:themeColor="background1"/>
                <w:sz w:val="20"/>
                <w:szCs w:val="20"/>
                <w:lang w:val="es-MX"/>
              </w:rPr>
              <w:t>P</w:t>
            </w:r>
            <w:r w:rsidR="004C2312" w:rsidRPr="00C72F4E">
              <w:rPr>
                <w:rFonts w:ascii="Cambria" w:hAnsi="Cambria"/>
                <w:color w:val="FFFFFF" w:themeColor="background1"/>
                <w:sz w:val="20"/>
                <w:szCs w:val="20"/>
                <w:lang w:val="es-MX"/>
              </w:rPr>
              <w:t>rimera respuesta del Estado:</w:t>
            </w:r>
          </w:p>
        </w:tc>
        <w:tc>
          <w:tcPr>
            <w:tcW w:w="5760" w:type="dxa"/>
            <w:vAlign w:val="center"/>
          </w:tcPr>
          <w:p w14:paraId="27F64804" w14:textId="174BB4E7" w:rsidR="004C2312" w:rsidRPr="00C72F4E" w:rsidRDefault="004148A5" w:rsidP="00145B59">
            <w:pPr>
              <w:jc w:val="both"/>
              <w:rPr>
                <w:rFonts w:ascii="Cambria" w:hAnsi="Cambria"/>
                <w:bCs/>
                <w:sz w:val="20"/>
                <w:szCs w:val="20"/>
                <w:lang w:val="es-MX"/>
              </w:rPr>
            </w:pPr>
            <w:r w:rsidRPr="00C72F4E">
              <w:rPr>
                <w:rFonts w:ascii="Cambria" w:hAnsi="Cambria"/>
                <w:bCs/>
                <w:sz w:val="20"/>
                <w:szCs w:val="20"/>
                <w:lang w:val="es-MX"/>
              </w:rPr>
              <w:t>10 de diciembre de 2018</w:t>
            </w:r>
          </w:p>
        </w:tc>
      </w:tr>
    </w:tbl>
    <w:p w14:paraId="220582F5" w14:textId="77777777" w:rsidR="003239B8" w:rsidRPr="00C72F4E" w:rsidRDefault="003239B8" w:rsidP="00145B59">
      <w:pPr>
        <w:ind w:firstLine="720"/>
        <w:jc w:val="both"/>
        <w:rPr>
          <w:rFonts w:asciiTheme="majorHAnsi" w:hAnsiTheme="majorHAnsi"/>
          <w:b/>
          <w:bCs/>
          <w:sz w:val="20"/>
          <w:szCs w:val="20"/>
          <w:lang w:val="es-MX"/>
        </w:rPr>
      </w:pPr>
      <w:r w:rsidRPr="00C72F4E">
        <w:rPr>
          <w:rFonts w:asciiTheme="majorHAnsi" w:hAnsiTheme="majorHAnsi"/>
          <w:b/>
          <w:bCs/>
          <w:sz w:val="20"/>
          <w:szCs w:val="20"/>
          <w:lang w:val="es-MX"/>
        </w:rPr>
        <w:t xml:space="preserve">III. </w:t>
      </w:r>
      <w:r w:rsidRPr="00C72F4E">
        <w:rPr>
          <w:rFonts w:asciiTheme="majorHAnsi" w:hAnsiTheme="majorHAnsi"/>
          <w:b/>
          <w:bCs/>
          <w:sz w:val="20"/>
          <w:szCs w:val="20"/>
          <w:lang w:val="es-MX"/>
        </w:rPr>
        <w:tab/>
        <w:t>COMPETENCIA</w:t>
      </w:r>
      <w:r w:rsidR="00EE00E9" w:rsidRPr="00C72F4E">
        <w:rPr>
          <w:rFonts w:asciiTheme="majorHAnsi" w:hAnsiTheme="majorHAnsi"/>
          <w:b/>
          <w:bCs/>
          <w:sz w:val="20"/>
          <w:szCs w:val="20"/>
          <w:lang w:val="es-MX"/>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C72F4E" w14:paraId="6DEC2DC1" w14:textId="77777777" w:rsidTr="00C72F4E">
        <w:trPr>
          <w:cantSplit/>
        </w:trPr>
        <w:tc>
          <w:tcPr>
            <w:tcW w:w="3561" w:type="dxa"/>
            <w:tcBorders>
              <w:top w:val="single" w:sz="4" w:space="0" w:color="auto"/>
              <w:bottom w:val="single" w:sz="6" w:space="0" w:color="auto"/>
            </w:tcBorders>
            <w:shd w:val="clear" w:color="auto" w:fill="386294"/>
            <w:vAlign w:val="center"/>
          </w:tcPr>
          <w:p w14:paraId="487DBAE2" w14:textId="77777777" w:rsidR="003239B8" w:rsidRPr="00C72F4E" w:rsidRDefault="003239B8" w:rsidP="00145B59">
            <w:pPr>
              <w:jc w:val="center"/>
              <w:rPr>
                <w:rFonts w:ascii="Cambria" w:hAnsi="Cambria"/>
                <w:bCs/>
                <w:i/>
                <w:color w:val="FFFFFF" w:themeColor="background1"/>
                <w:sz w:val="20"/>
                <w:szCs w:val="20"/>
                <w:lang w:val="es-MX"/>
              </w:rPr>
            </w:pPr>
            <w:r w:rsidRPr="00C72F4E">
              <w:rPr>
                <w:rFonts w:ascii="Cambria" w:hAnsi="Cambria"/>
                <w:bCs/>
                <w:color w:val="FFFFFF" w:themeColor="background1"/>
                <w:sz w:val="20"/>
                <w:szCs w:val="20"/>
                <w:lang w:val="es-MX"/>
              </w:rPr>
              <w:t>Competencia</w:t>
            </w:r>
            <w:r w:rsidRPr="00C72F4E">
              <w:rPr>
                <w:rFonts w:ascii="Cambria" w:hAnsi="Cambria"/>
                <w:bCs/>
                <w:i/>
                <w:color w:val="FFFFFF" w:themeColor="background1"/>
                <w:sz w:val="20"/>
                <w:szCs w:val="20"/>
                <w:lang w:val="es-MX"/>
              </w:rPr>
              <w:t xml:space="preserve"> Ratione personae:</w:t>
            </w:r>
          </w:p>
        </w:tc>
        <w:tc>
          <w:tcPr>
            <w:tcW w:w="5776" w:type="dxa"/>
            <w:vAlign w:val="center"/>
          </w:tcPr>
          <w:p w14:paraId="1A774DB1" w14:textId="7D07CFCE" w:rsidR="003239B8" w:rsidRPr="00C72F4E" w:rsidRDefault="00CC58C4" w:rsidP="00145B59">
            <w:pPr>
              <w:rPr>
                <w:rFonts w:ascii="Cambria" w:hAnsi="Cambria"/>
                <w:bCs/>
                <w:sz w:val="20"/>
                <w:szCs w:val="20"/>
                <w:lang w:val="es-MX"/>
              </w:rPr>
            </w:pPr>
            <w:r w:rsidRPr="00C72F4E">
              <w:rPr>
                <w:rFonts w:ascii="Cambria" w:hAnsi="Cambria"/>
                <w:bCs/>
                <w:sz w:val="20"/>
                <w:szCs w:val="20"/>
                <w:lang w:val="es-MX"/>
              </w:rPr>
              <w:t>Sí</w:t>
            </w:r>
          </w:p>
        </w:tc>
      </w:tr>
      <w:tr w:rsidR="003239B8" w:rsidRPr="00C72F4E" w14:paraId="548493C5" w14:textId="77777777" w:rsidTr="00C72F4E">
        <w:trPr>
          <w:cantSplit/>
        </w:trPr>
        <w:tc>
          <w:tcPr>
            <w:tcW w:w="3561" w:type="dxa"/>
            <w:tcBorders>
              <w:top w:val="single" w:sz="6" w:space="0" w:color="auto"/>
              <w:bottom w:val="single" w:sz="6" w:space="0" w:color="auto"/>
            </w:tcBorders>
            <w:shd w:val="clear" w:color="auto" w:fill="386294"/>
            <w:vAlign w:val="center"/>
          </w:tcPr>
          <w:p w14:paraId="18A436A2" w14:textId="77777777" w:rsidR="003239B8" w:rsidRPr="00C72F4E" w:rsidRDefault="003239B8" w:rsidP="00145B59">
            <w:pPr>
              <w:jc w:val="center"/>
              <w:rPr>
                <w:rFonts w:ascii="Cambria" w:hAnsi="Cambria"/>
                <w:bCs/>
                <w:color w:val="FFFFFF" w:themeColor="background1"/>
                <w:sz w:val="20"/>
                <w:szCs w:val="20"/>
                <w:lang w:val="es-MX"/>
              </w:rPr>
            </w:pPr>
            <w:r w:rsidRPr="00C72F4E">
              <w:rPr>
                <w:rFonts w:ascii="Cambria" w:hAnsi="Cambria"/>
                <w:bCs/>
                <w:color w:val="FFFFFF" w:themeColor="background1"/>
                <w:sz w:val="20"/>
                <w:szCs w:val="20"/>
                <w:lang w:val="es-MX"/>
              </w:rPr>
              <w:t>Competencia</w:t>
            </w:r>
            <w:r w:rsidRPr="00C72F4E">
              <w:rPr>
                <w:rFonts w:ascii="Cambria" w:hAnsi="Cambria"/>
                <w:bCs/>
                <w:i/>
                <w:color w:val="FFFFFF" w:themeColor="background1"/>
                <w:sz w:val="20"/>
                <w:szCs w:val="20"/>
                <w:lang w:val="es-MX"/>
              </w:rPr>
              <w:t xml:space="preserve"> Ratione loci</w:t>
            </w:r>
            <w:r w:rsidRPr="00C72F4E">
              <w:rPr>
                <w:rFonts w:ascii="Cambria" w:hAnsi="Cambria"/>
                <w:bCs/>
                <w:color w:val="FFFFFF" w:themeColor="background1"/>
                <w:sz w:val="20"/>
                <w:szCs w:val="20"/>
                <w:lang w:val="es-MX"/>
              </w:rPr>
              <w:t>:</w:t>
            </w:r>
          </w:p>
        </w:tc>
        <w:tc>
          <w:tcPr>
            <w:tcW w:w="5776" w:type="dxa"/>
            <w:vAlign w:val="center"/>
          </w:tcPr>
          <w:p w14:paraId="6ED09F85" w14:textId="2A9EBE1F" w:rsidR="003239B8" w:rsidRPr="00C72F4E" w:rsidRDefault="00CC58C4" w:rsidP="00145B59">
            <w:pPr>
              <w:rPr>
                <w:rFonts w:ascii="Cambria" w:hAnsi="Cambria"/>
                <w:bCs/>
                <w:sz w:val="20"/>
                <w:szCs w:val="20"/>
                <w:lang w:val="es-MX"/>
              </w:rPr>
            </w:pPr>
            <w:r w:rsidRPr="00C72F4E">
              <w:rPr>
                <w:rFonts w:ascii="Cambria" w:hAnsi="Cambria"/>
                <w:bCs/>
                <w:sz w:val="20"/>
                <w:szCs w:val="20"/>
                <w:lang w:val="es-MX"/>
              </w:rPr>
              <w:t>Sí</w:t>
            </w:r>
          </w:p>
        </w:tc>
      </w:tr>
      <w:tr w:rsidR="003239B8" w:rsidRPr="00C72F4E" w14:paraId="73480EA1" w14:textId="77777777" w:rsidTr="00C72F4E">
        <w:trPr>
          <w:cantSplit/>
        </w:trPr>
        <w:tc>
          <w:tcPr>
            <w:tcW w:w="3561" w:type="dxa"/>
            <w:tcBorders>
              <w:top w:val="single" w:sz="6" w:space="0" w:color="auto"/>
              <w:bottom w:val="single" w:sz="6" w:space="0" w:color="auto"/>
            </w:tcBorders>
            <w:shd w:val="clear" w:color="auto" w:fill="386294"/>
            <w:vAlign w:val="center"/>
          </w:tcPr>
          <w:p w14:paraId="7D25E07A" w14:textId="77777777" w:rsidR="003239B8" w:rsidRPr="00C72F4E" w:rsidRDefault="003239B8" w:rsidP="00145B59">
            <w:pPr>
              <w:jc w:val="center"/>
              <w:rPr>
                <w:rFonts w:ascii="Cambria" w:hAnsi="Cambria"/>
                <w:bCs/>
                <w:color w:val="FFFFFF" w:themeColor="background1"/>
                <w:sz w:val="20"/>
                <w:szCs w:val="20"/>
                <w:lang w:val="es-MX"/>
              </w:rPr>
            </w:pPr>
            <w:r w:rsidRPr="00C72F4E">
              <w:rPr>
                <w:rFonts w:ascii="Cambria" w:hAnsi="Cambria"/>
                <w:bCs/>
                <w:color w:val="FFFFFF" w:themeColor="background1"/>
                <w:sz w:val="20"/>
                <w:szCs w:val="20"/>
                <w:lang w:val="es-MX"/>
              </w:rPr>
              <w:t>Competencia</w:t>
            </w:r>
            <w:r w:rsidRPr="00C72F4E">
              <w:rPr>
                <w:rFonts w:ascii="Cambria" w:hAnsi="Cambria"/>
                <w:bCs/>
                <w:i/>
                <w:color w:val="FFFFFF" w:themeColor="background1"/>
                <w:sz w:val="20"/>
                <w:szCs w:val="20"/>
                <w:lang w:val="es-MX"/>
              </w:rPr>
              <w:t xml:space="preserve"> Ratione temporis</w:t>
            </w:r>
            <w:r w:rsidRPr="00C72F4E">
              <w:rPr>
                <w:rFonts w:ascii="Cambria" w:hAnsi="Cambria"/>
                <w:bCs/>
                <w:color w:val="FFFFFF" w:themeColor="background1"/>
                <w:sz w:val="20"/>
                <w:szCs w:val="20"/>
                <w:lang w:val="es-MX"/>
              </w:rPr>
              <w:t>:</w:t>
            </w:r>
          </w:p>
        </w:tc>
        <w:tc>
          <w:tcPr>
            <w:tcW w:w="5776" w:type="dxa"/>
            <w:vAlign w:val="center"/>
          </w:tcPr>
          <w:p w14:paraId="3121A873" w14:textId="414411A9" w:rsidR="003239B8" w:rsidRPr="00C72F4E" w:rsidRDefault="00CC58C4" w:rsidP="00145B59">
            <w:pPr>
              <w:rPr>
                <w:rFonts w:ascii="Cambria" w:hAnsi="Cambria"/>
                <w:bCs/>
                <w:sz w:val="20"/>
                <w:szCs w:val="20"/>
                <w:lang w:val="es-MX"/>
              </w:rPr>
            </w:pPr>
            <w:r w:rsidRPr="00C72F4E">
              <w:rPr>
                <w:rFonts w:ascii="Cambria" w:hAnsi="Cambria"/>
                <w:bCs/>
                <w:sz w:val="20"/>
                <w:szCs w:val="20"/>
                <w:lang w:val="es-MX"/>
              </w:rPr>
              <w:t>Sí</w:t>
            </w:r>
          </w:p>
        </w:tc>
      </w:tr>
      <w:tr w:rsidR="003239B8" w:rsidRPr="00F53F2A" w14:paraId="2B5A56E0" w14:textId="77777777" w:rsidTr="00C72F4E">
        <w:trPr>
          <w:cantSplit/>
        </w:trPr>
        <w:tc>
          <w:tcPr>
            <w:tcW w:w="3561" w:type="dxa"/>
            <w:tcBorders>
              <w:top w:val="single" w:sz="6" w:space="0" w:color="auto"/>
              <w:bottom w:val="single" w:sz="6" w:space="0" w:color="auto"/>
            </w:tcBorders>
            <w:shd w:val="clear" w:color="auto" w:fill="386294"/>
            <w:vAlign w:val="center"/>
          </w:tcPr>
          <w:p w14:paraId="2E6621F0" w14:textId="77777777" w:rsidR="003239B8" w:rsidRPr="00C72F4E" w:rsidRDefault="003239B8" w:rsidP="00145B59">
            <w:pPr>
              <w:jc w:val="center"/>
              <w:rPr>
                <w:rFonts w:ascii="Cambria" w:hAnsi="Cambria"/>
                <w:bCs/>
                <w:color w:val="FFFFFF" w:themeColor="background1"/>
                <w:sz w:val="20"/>
                <w:szCs w:val="20"/>
                <w:lang w:val="es-MX"/>
              </w:rPr>
            </w:pPr>
            <w:r w:rsidRPr="00C72F4E">
              <w:rPr>
                <w:rFonts w:ascii="Cambria" w:hAnsi="Cambria"/>
                <w:bCs/>
                <w:color w:val="FFFFFF" w:themeColor="background1"/>
                <w:sz w:val="20"/>
                <w:szCs w:val="20"/>
                <w:lang w:val="es-MX"/>
              </w:rPr>
              <w:t>Competencia</w:t>
            </w:r>
            <w:r w:rsidRPr="00C72F4E">
              <w:rPr>
                <w:rFonts w:ascii="Cambria" w:hAnsi="Cambria"/>
                <w:bCs/>
                <w:i/>
                <w:color w:val="FFFFFF" w:themeColor="background1"/>
                <w:sz w:val="20"/>
                <w:szCs w:val="20"/>
                <w:lang w:val="es-MX"/>
              </w:rPr>
              <w:t xml:space="preserve"> Ratione materia</w:t>
            </w:r>
            <w:r w:rsidR="00EE00E9" w:rsidRPr="00C72F4E">
              <w:rPr>
                <w:rFonts w:ascii="Cambria" w:hAnsi="Cambria"/>
                <w:bCs/>
                <w:i/>
                <w:color w:val="FFFFFF" w:themeColor="background1"/>
                <w:sz w:val="20"/>
                <w:szCs w:val="20"/>
                <w:lang w:val="es-MX"/>
              </w:rPr>
              <w:t>e</w:t>
            </w:r>
            <w:r w:rsidRPr="00C72F4E">
              <w:rPr>
                <w:rFonts w:ascii="Cambria" w:hAnsi="Cambria"/>
                <w:bCs/>
                <w:color w:val="FFFFFF" w:themeColor="background1"/>
                <w:sz w:val="20"/>
                <w:szCs w:val="20"/>
                <w:lang w:val="es-MX"/>
              </w:rPr>
              <w:t>:</w:t>
            </w:r>
          </w:p>
        </w:tc>
        <w:tc>
          <w:tcPr>
            <w:tcW w:w="5776" w:type="dxa"/>
            <w:vAlign w:val="center"/>
          </w:tcPr>
          <w:p w14:paraId="1F30B9F3" w14:textId="61A9EABF" w:rsidR="003239B8" w:rsidRPr="00C72F4E" w:rsidRDefault="00CC58C4" w:rsidP="00145B59">
            <w:pPr>
              <w:jc w:val="both"/>
              <w:rPr>
                <w:rFonts w:ascii="Cambria" w:hAnsi="Cambria"/>
                <w:bCs/>
                <w:sz w:val="20"/>
                <w:szCs w:val="20"/>
                <w:lang w:val="es-MX"/>
              </w:rPr>
            </w:pPr>
            <w:r w:rsidRPr="00C72F4E">
              <w:rPr>
                <w:rFonts w:asciiTheme="majorHAnsi" w:hAnsiTheme="majorHAnsi"/>
                <w:sz w:val="19"/>
                <w:szCs w:val="19"/>
                <w:lang w:val="es-MX"/>
              </w:rPr>
              <w:t>Sí, Convención Americana (depósito de instrumento realizado el 21 de agosto de 1990)</w:t>
            </w:r>
          </w:p>
        </w:tc>
      </w:tr>
    </w:tbl>
    <w:p w14:paraId="43C3A0AC" w14:textId="1017759B" w:rsidR="003239B8" w:rsidRPr="00C72F4E" w:rsidRDefault="003239B8" w:rsidP="00145B59">
      <w:pPr>
        <w:ind w:firstLine="720"/>
        <w:jc w:val="both"/>
        <w:rPr>
          <w:rFonts w:asciiTheme="majorHAnsi" w:hAnsiTheme="majorHAnsi"/>
          <w:b/>
          <w:bCs/>
          <w:sz w:val="20"/>
          <w:szCs w:val="20"/>
          <w:lang w:val="es-MX"/>
        </w:rPr>
      </w:pPr>
      <w:r w:rsidRPr="00C72F4E">
        <w:rPr>
          <w:rFonts w:asciiTheme="majorHAnsi" w:hAnsiTheme="majorHAnsi"/>
          <w:b/>
          <w:bCs/>
          <w:sz w:val="20"/>
          <w:szCs w:val="20"/>
          <w:lang w:val="es-MX"/>
        </w:rPr>
        <w:t xml:space="preserve">IV. </w:t>
      </w:r>
      <w:r w:rsidRPr="00C72F4E">
        <w:rPr>
          <w:rFonts w:asciiTheme="majorHAnsi" w:hAnsiTheme="majorHAnsi"/>
          <w:b/>
          <w:bCs/>
          <w:sz w:val="20"/>
          <w:szCs w:val="20"/>
          <w:lang w:val="es-MX"/>
        </w:rPr>
        <w:tab/>
      </w:r>
      <w:r w:rsidR="00EE00E9" w:rsidRPr="00C72F4E">
        <w:rPr>
          <w:rFonts w:asciiTheme="majorHAnsi" w:hAnsiTheme="majorHAnsi"/>
          <w:b/>
          <w:bCs/>
          <w:sz w:val="20"/>
          <w:szCs w:val="20"/>
          <w:lang w:val="es-MX"/>
        </w:rPr>
        <w:t>DUPLICACIÓN</w:t>
      </w:r>
      <w:r w:rsidR="00EE00E9" w:rsidRPr="00C72F4E">
        <w:rPr>
          <w:rFonts w:asciiTheme="majorHAnsi" w:hAnsiTheme="majorHAnsi"/>
          <w:b/>
          <w:bCs/>
          <w:color w:val="FFFFFF" w:themeColor="background1"/>
          <w:sz w:val="20"/>
          <w:szCs w:val="20"/>
          <w:lang w:val="es-MX"/>
        </w:rPr>
        <w:t xml:space="preserve"> </w:t>
      </w:r>
      <w:r w:rsidR="00EE00E9" w:rsidRPr="00C72F4E">
        <w:rPr>
          <w:rFonts w:asciiTheme="majorHAnsi" w:hAnsiTheme="majorHAnsi"/>
          <w:b/>
          <w:bCs/>
          <w:sz w:val="20"/>
          <w:szCs w:val="20"/>
          <w:lang w:val="es-MX"/>
        </w:rPr>
        <w:t>DE PROCEDIMIENTOS Y COSA JUZGADA</w:t>
      </w:r>
      <w:r w:rsidR="00EE00E9" w:rsidRPr="00C72F4E">
        <w:rPr>
          <w:rFonts w:asciiTheme="majorHAnsi" w:hAnsiTheme="majorHAnsi"/>
          <w:b/>
          <w:bCs/>
          <w:i/>
          <w:sz w:val="20"/>
          <w:szCs w:val="20"/>
          <w:lang w:val="es-MX"/>
        </w:rPr>
        <w:t xml:space="preserve"> </w:t>
      </w:r>
      <w:r w:rsidR="00CC58C4" w:rsidRPr="00C72F4E">
        <w:rPr>
          <w:rFonts w:asciiTheme="majorHAnsi" w:hAnsiTheme="majorHAnsi"/>
          <w:b/>
          <w:bCs/>
          <w:sz w:val="20"/>
          <w:szCs w:val="20"/>
          <w:lang w:val="es-MX"/>
        </w:rPr>
        <w:t>INTERNACIONAL, CARACTERIZACIÓN</w:t>
      </w:r>
      <w:r w:rsidRPr="00C72F4E">
        <w:rPr>
          <w:rFonts w:asciiTheme="majorHAnsi" w:hAnsiTheme="majorHAnsi"/>
          <w:b/>
          <w:bCs/>
          <w:sz w:val="20"/>
          <w:szCs w:val="20"/>
          <w:lang w:val="es-MX"/>
        </w:rPr>
        <w:t xml:space="preserve">, </w:t>
      </w:r>
      <w:r w:rsidRPr="00C72F4E">
        <w:rPr>
          <w:rFonts w:asciiTheme="majorHAnsi" w:hAnsiTheme="majorHAnsi"/>
          <w:b/>
          <w:sz w:val="20"/>
          <w:szCs w:val="20"/>
          <w:lang w:val="es-MX"/>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2"/>
        <w:gridCol w:w="5775"/>
      </w:tblGrid>
      <w:tr w:rsidR="00EE00E9" w:rsidRPr="00C72F4E" w14:paraId="198BCA90" w14:textId="77777777" w:rsidTr="00C72F4E">
        <w:trPr>
          <w:cantSplit/>
        </w:trPr>
        <w:tc>
          <w:tcPr>
            <w:tcW w:w="3562" w:type="dxa"/>
            <w:tcBorders>
              <w:top w:val="single" w:sz="4" w:space="0" w:color="auto"/>
              <w:bottom w:val="single" w:sz="6" w:space="0" w:color="auto"/>
            </w:tcBorders>
            <w:shd w:val="clear" w:color="auto" w:fill="386294"/>
            <w:vAlign w:val="center"/>
          </w:tcPr>
          <w:p w14:paraId="42F7C365" w14:textId="77777777" w:rsidR="00EE00E9" w:rsidRPr="00C72F4E" w:rsidRDefault="00EE00E9" w:rsidP="00145B59">
            <w:pPr>
              <w:jc w:val="center"/>
              <w:rPr>
                <w:rFonts w:ascii="Cambria" w:hAnsi="Cambria"/>
                <w:bCs/>
                <w:color w:val="FFFFFF" w:themeColor="background1"/>
                <w:sz w:val="20"/>
                <w:szCs w:val="20"/>
                <w:lang w:val="es-MX"/>
              </w:rPr>
            </w:pPr>
            <w:r w:rsidRPr="00C72F4E">
              <w:rPr>
                <w:rFonts w:ascii="Cambria" w:hAnsi="Cambria"/>
                <w:bCs/>
                <w:color w:val="FFFFFF" w:themeColor="background1"/>
                <w:sz w:val="20"/>
                <w:szCs w:val="20"/>
                <w:lang w:val="es-MX"/>
              </w:rPr>
              <w:t>Duplicación de procedimientos y cosa juzgada internacional:</w:t>
            </w:r>
          </w:p>
        </w:tc>
        <w:tc>
          <w:tcPr>
            <w:tcW w:w="5775" w:type="dxa"/>
            <w:vAlign w:val="center"/>
          </w:tcPr>
          <w:p w14:paraId="360FDC86" w14:textId="2A178537" w:rsidR="00EE00E9" w:rsidRPr="00C72F4E" w:rsidRDefault="00CC58C4" w:rsidP="00145B59">
            <w:pPr>
              <w:jc w:val="both"/>
              <w:rPr>
                <w:rFonts w:ascii="Cambria" w:hAnsi="Cambria"/>
                <w:bCs/>
                <w:sz w:val="20"/>
                <w:szCs w:val="20"/>
                <w:lang w:val="es-MX"/>
              </w:rPr>
            </w:pPr>
            <w:r w:rsidRPr="00C72F4E">
              <w:rPr>
                <w:rFonts w:ascii="Cambria" w:hAnsi="Cambria"/>
                <w:bCs/>
                <w:sz w:val="20"/>
                <w:szCs w:val="20"/>
                <w:lang w:val="es-MX"/>
              </w:rPr>
              <w:t>No</w:t>
            </w:r>
          </w:p>
        </w:tc>
      </w:tr>
      <w:tr w:rsidR="003239B8" w:rsidRPr="00286596" w14:paraId="31C0AD02" w14:textId="77777777" w:rsidTr="00C72F4E">
        <w:trPr>
          <w:cantSplit/>
        </w:trPr>
        <w:tc>
          <w:tcPr>
            <w:tcW w:w="3562" w:type="dxa"/>
            <w:tcBorders>
              <w:top w:val="single" w:sz="4" w:space="0" w:color="auto"/>
              <w:bottom w:val="single" w:sz="6" w:space="0" w:color="auto"/>
            </w:tcBorders>
            <w:shd w:val="clear" w:color="auto" w:fill="386294"/>
            <w:vAlign w:val="center"/>
          </w:tcPr>
          <w:p w14:paraId="22E6AD89" w14:textId="77777777" w:rsidR="003239B8" w:rsidRPr="00C72F4E" w:rsidRDefault="003239B8" w:rsidP="00145B59">
            <w:pPr>
              <w:jc w:val="center"/>
              <w:rPr>
                <w:rFonts w:ascii="Cambria" w:hAnsi="Cambria"/>
                <w:bCs/>
                <w:i/>
                <w:color w:val="FFFFFF" w:themeColor="background1"/>
                <w:sz w:val="20"/>
                <w:szCs w:val="20"/>
                <w:lang w:val="es-MX"/>
              </w:rPr>
            </w:pPr>
            <w:r w:rsidRPr="00C72F4E">
              <w:rPr>
                <w:rFonts w:ascii="Cambria" w:hAnsi="Cambria"/>
                <w:bCs/>
                <w:color w:val="FFFFFF" w:themeColor="background1"/>
                <w:sz w:val="20"/>
                <w:szCs w:val="20"/>
                <w:lang w:val="es-MX"/>
              </w:rPr>
              <w:t>Derechos declarados admisibles</w:t>
            </w:r>
            <w:r w:rsidRPr="00C72F4E">
              <w:rPr>
                <w:rFonts w:ascii="Cambria" w:hAnsi="Cambria"/>
                <w:bCs/>
                <w:i/>
                <w:color w:val="FFFFFF" w:themeColor="background1"/>
                <w:sz w:val="20"/>
                <w:szCs w:val="20"/>
                <w:lang w:val="es-MX"/>
              </w:rPr>
              <w:t>:</w:t>
            </w:r>
          </w:p>
        </w:tc>
        <w:tc>
          <w:tcPr>
            <w:tcW w:w="5775" w:type="dxa"/>
            <w:vAlign w:val="center"/>
          </w:tcPr>
          <w:p w14:paraId="069C3598" w14:textId="7A1692DB" w:rsidR="003239B8" w:rsidRPr="00C72F4E" w:rsidRDefault="00EE00E3" w:rsidP="00145B59">
            <w:pPr>
              <w:jc w:val="both"/>
              <w:rPr>
                <w:rFonts w:ascii="Cambria" w:hAnsi="Cambria"/>
                <w:bCs/>
                <w:sz w:val="20"/>
                <w:szCs w:val="20"/>
                <w:lang w:val="es-MX"/>
              </w:rPr>
            </w:pPr>
            <w:r>
              <w:rPr>
                <w:rFonts w:ascii="Cambria" w:hAnsi="Cambria"/>
                <w:bCs/>
                <w:sz w:val="20"/>
                <w:szCs w:val="20"/>
                <w:lang w:val="es-MX"/>
              </w:rPr>
              <w:t>ninguno</w:t>
            </w:r>
          </w:p>
        </w:tc>
      </w:tr>
      <w:tr w:rsidR="003239B8" w:rsidRPr="00286596" w14:paraId="66DC8E55" w14:textId="77777777" w:rsidTr="00C72F4E">
        <w:trPr>
          <w:cantSplit/>
        </w:trPr>
        <w:tc>
          <w:tcPr>
            <w:tcW w:w="3562" w:type="dxa"/>
            <w:tcBorders>
              <w:top w:val="single" w:sz="6" w:space="0" w:color="auto"/>
              <w:bottom w:val="single" w:sz="6" w:space="0" w:color="auto"/>
            </w:tcBorders>
            <w:shd w:val="clear" w:color="auto" w:fill="386294"/>
            <w:vAlign w:val="center"/>
          </w:tcPr>
          <w:p w14:paraId="47BA06AF" w14:textId="77777777" w:rsidR="003239B8" w:rsidRPr="00C72F4E" w:rsidRDefault="003239B8" w:rsidP="00145B59">
            <w:pPr>
              <w:jc w:val="center"/>
              <w:rPr>
                <w:rFonts w:ascii="Cambria" w:hAnsi="Cambria"/>
                <w:bCs/>
                <w:color w:val="FFFFFF" w:themeColor="background1"/>
                <w:sz w:val="20"/>
                <w:szCs w:val="20"/>
                <w:lang w:val="es-MX"/>
              </w:rPr>
            </w:pPr>
            <w:r w:rsidRPr="00C72F4E">
              <w:rPr>
                <w:rFonts w:ascii="Cambria" w:hAnsi="Cambria"/>
                <w:bCs/>
                <w:color w:val="FFFFFF" w:themeColor="background1"/>
                <w:sz w:val="20"/>
                <w:szCs w:val="20"/>
                <w:lang w:val="es-MX"/>
              </w:rPr>
              <w:t>Agotamiento de recursos internos</w:t>
            </w:r>
            <w:r w:rsidR="00EE00E9" w:rsidRPr="00C72F4E">
              <w:rPr>
                <w:rFonts w:ascii="Cambria" w:hAnsi="Cambria"/>
                <w:bCs/>
                <w:color w:val="FFFFFF" w:themeColor="background1"/>
                <w:sz w:val="20"/>
                <w:szCs w:val="20"/>
                <w:lang w:val="es-MX"/>
              </w:rPr>
              <w:t xml:space="preserve"> o procedencia de una excepción</w:t>
            </w:r>
            <w:r w:rsidRPr="00C72F4E">
              <w:rPr>
                <w:rFonts w:ascii="Cambria" w:hAnsi="Cambria"/>
                <w:bCs/>
                <w:color w:val="FFFFFF" w:themeColor="background1"/>
                <w:sz w:val="20"/>
                <w:szCs w:val="20"/>
                <w:lang w:val="es-MX"/>
              </w:rPr>
              <w:t>:</w:t>
            </w:r>
          </w:p>
        </w:tc>
        <w:tc>
          <w:tcPr>
            <w:tcW w:w="5775" w:type="dxa"/>
            <w:vAlign w:val="center"/>
          </w:tcPr>
          <w:p w14:paraId="469F4310" w14:textId="46ED55DA" w:rsidR="003239B8" w:rsidRPr="00C72F4E" w:rsidRDefault="00EE00E3" w:rsidP="00145B59">
            <w:pPr>
              <w:rPr>
                <w:rFonts w:ascii="Cambria" w:hAnsi="Cambria"/>
                <w:bCs/>
                <w:sz w:val="20"/>
                <w:szCs w:val="20"/>
                <w:lang w:val="es-MX"/>
              </w:rPr>
            </w:pPr>
            <w:r>
              <w:rPr>
                <w:rFonts w:ascii="Cambria" w:hAnsi="Cambria"/>
                <w:bCs/>
                <w:sz w:val="20"/>
                <w:szCs w:val="20"/>
                <w:lang w:val="es-MX"/>
              </w:rPr>
              <w:t>No,</w:t>
            </w:r>
          </w:p>
        </w:tc>
      </w:tr>
      <w:tr w:rsidR="003239B8" w:rsidRPr="00286596" w14:paraId="3FBCDE5B" w14:textId="77777777" w:rsidTr="00C72F4E">
        <w:trPr>
          <w:cantSplit/>
        </w:trPr>
        <w:tc>
          <w:tcPr>
            <w:tcW w:w="3562" w:type="dxa"/>
            <w:tcBorders>
              <w:top w:val="single" w:sz="6" w:space="0" w:color="auto"/>
              <w:bottom w:val="single" w:sz="6" w:space="0" w:color="auto"/>
            </w:tcBorders>
            <w:shd w:val="clear" w:color="auto" w:fill="386294"/>
            <w:vAlign w:val="center"/>
          </w:tcPr>
          <w:p w14:paraId="364D44B2" w14:textId="77777777" w:rsidR="003239B8" w:rsidRPr="00C72F4E" w:rsidRDefault="003239B8" w:rsidP="00145B59">
            <w:pPr>
              <w:jc w:val="center"/>
              <w:rPr>
                <w:rFonts w:ascii="Cambria" w:hAnsi="Cambria"/>
                <w:bCs/>
                <w:color w:val="FFFFFF" w:themeColor="background1"/>
                <w:sz w:val="20"/>
                <w:szCs w:val="20"/>
                <w:lang w:val="es-MX"/>
              </w:rPr>
            </w:pPr>
            <w:r w:rsidRPr="00C72F4E">
              <w:rPr>
                <w:rFonts w:ascii="Cambria" w:hAnsi="Cambria"/>
                <w:bCs/>
                <w:color w:val="FFFFFF" w:themeColor="background1"/>
                <w:sz w:val="20"/>
                <w:szCs w:val="20"/>
                <w:lang w:val="es-MX"/>
              </w:rPr>
              <w:t>Presentación dentro de plazo:</w:t>
            </w:r>
          </w:p>
        </w:tc>
        <w:tc>
          <w:tcPr>
            <w:tcW w:w="5775" w:type="dxa"/>
            <w:vAlign w:val="center"/>
          </w:tcPr>
          <w:p w14:paraId="4D513721" w14:textId="26302B24" w:rsidR="003239B8" w:rsidRPr="00C72F4E" w:rsidRDefault="00EE00E3" w:rsidP="00145B59">
            <w:pPr>
              <w:rPr>
                <w:rFonts w:ascii="Cambria" w:hAnsi="Cambria"/>
                <w:bCs/>
                <w:sz w:val="20"/>
                <w:szCs w:val="20"/>
                <w:lang w:val="es-MX"/>
              </w:rPr>
            </w:pPr>
            <w:r>
              <w:rPr>
                <w:rFonts w:ascii="Cambria" w:hAnsi="Cambria"/>
                <w:bCs/>
                <w:sz w:val="20"/>
                <w:szCs w:val="20"/>
                <w:lang w:val="es-MX"/>
              </w:rPr>
              <w:t>N/A</w:t>
            </w:r>
          </w:p>
        </w:tc>
      </w:tr>
    </w:tbl>
    <w:p w14:paraId="7FFC7781" w14:textId="77777777" w:rsidR="00145B59" w:rsidRDefault="00145B59" w:rsidP="00145B59">
      <w:pPr>
        <w:ind w:firstLine="720"/>
        <w:jc w:val="both"/>
        <w:rPr>
          <w:rFonts w:asciiTheme="majorHAnsi" w:hAnsiTheme="majorHAnsi"/>
          <w:b/>
          <w:sz w:val="20"/>
          <w:szCs w:val="20"/>
          <w:lang w:val="es-MX"/>
        </w:rPr>
      </w:pPr>
    </w:p>
    <w:p w14:paraId="64F83EA5" w14:textId="731ECF1D" w:rsidR="006E41DF" w:rsidRPr="00C72F4E" w:rsidRDefault="006E41DF" w:rsidP="00145B59">
      <w:pPr>
        <w:ind w:firstLine="720"/>
        <w:jc w:val="both"/>
        <w:rPr>
          <w:rFonts w:asciiTheme="majorHAnsi" w:hAnsiTheme="majorHAnsi"/>
          <w:b/>
          <w:sz w:val="20"/>
          <w:szCs w:val="20"/>
          <w:lang w:val="es-MX"/>
        </w:rPr>
      </w:pPr>
      <w:r w:rsidRPr="00C72F4E">
        <w:rPr>
          <w:rFonts w:asciiTheme="majorHAnsi" w:hAnsiTheme="majorHAnsi"/>
          <w:b/>
          <w:sz w:val="20"/>
          <w:szCs w:val="20"/>
          <w:lang w:val="es-MX"/>
        </w:rPr>
        <w:t xml:space="preserve">V. </w:t>
      </w:r>
      <w:r w:rsidRPr="00C72F4E">
        <w:rPr>
          <w:rFonts w:asciiTheme="majorHAnsi" w:hAnsiTheme="majorHAnsi"/>
          <w:b/>
          <w:sz w:val="20"/>
          <w:szCs w:val="20"/>
          <w:lang w:val="es-MX"/>
        </w:rPr>
        <w:tab/>
        <w:t xml:space="preserve">HECHOS ALEGADOS </w:t>
      </w:r>
    </w:p>
    <w:p w14:paraId="6B0AFEBC" w14:textId="77777777" w:rsidR="00145B59" w:rsidRDefault="00145B59" w:rsidP="00145B5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p>
    <w:p w14:paraId="2288203A" w14:textId="13818654" w:rsidR="006E41DF" w:rsidRPr="00C72F4E" w:rsidRDefault="006E41DF" w:rsidP="00145B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MX"/>
        </w:rPr>
      </w:pPr>
      <w:r w:rsidRPr="00C72F4E">
        <w:rPr>
          <w:rFonts w:asciiTheme="majorHAnsi" w:hAnsiTheme="majorHAnsi"/>
          <w:sz w:val="20"/>
          <w:szCs w:val="20"/>
          <w:lang w:val="es-MX"/>
        </w:rPr>
        <w:t>El peticionario, qu</w:t>
      </w:r>
      <w:r>
        <w:rPr>
          <w:rFonts w:asciiTheme="majorHAnsi" w:hAnsiTheme="majorHAnsi"/>
          <w:sz w:val="20"/>
          <w:szCs w:val="20"/>
          <w:lang w:val="es-MX"/>
        </w:rPr>
        <w:t>e</w:t>
      </w:r>
      <w:r w:rsidRPr="00C72F4E">
        <w:rPr>
          <w:rFonts w:asciiTheme="majorHAnsi" w:hAnsiTheme="majorHAnsi"/>
          <w:sz w:val="20"/>
          <w:szCs w:val="20"/>
          <w:lang w:val="es-MX"/>
        </w:rPr>
        <w:t xml:space="preserve"> se describe como contratista e inventor de mezclas pirotécnicas, denuncia que le fue denegado el acceso a un documento de carácter público dictado por el Estado Mayor General del Ejército y el Comandante en Jefe del Comando de Industria Militar e Ingenier</w:t>
      </w:r>
      <w:r>
        <w:rPr>
          <w:rFonts w:asciiTheme="majorHAnsi" w:hAnsiTheme="majorHAnsi"/>
          <w:sz w:val="20"/>
          <w:szCs w:val="20"/>
          <w:lang w:val="es-ES"/>
        </w:rPr>
        <w:t>í</w:t>
      </w:r>
      <w:r w:rsidRPr="00C72F4E">
        <w:rPr>
          <w:rFonts w:asciiTheme="majorHAnsi" w:hAnsiTheme="majorHAnsi"/>
          <w:sz w:val="20"/>
          <w:szCs w:val="20"/>
          <w:lang w:val="es-MX"/>
        </w:rPr>
        <w:t>a. Alega que</w:t>
      </w:r>
      <w:r>
        <w:rPr>
          <w:rFonts w:asciiTheme="majorHAnsi" w:hAnsiTheme="majorHAnsi"/>
          <w:sz w:val="20"/>
          <w:szCs w:val="20"/>
          <w:lang w:val="es-MX"/>
        </w:rPr>
        <w:t xml:space="preserve"> en virtud de este hecho</w:t>
      </w:r>
      <w:r w:rsidRPr="00C72F4E">
        <w:rPr>
          <w:rFonts w:asciiTheme="majorHAnsi" w:hAnsiTheme="majorHAnsi"/>
          <w:sz w:val="20"/>
          <w:szCs w:val="20"/>
          <w:lang w:val="es-MX"/>
        </w:rPr>
        <w:t xml:space="preserve"> el Estado de Chile vulneró su derecho constitucional a desarrollar cualquier actividad económica que no sea contrar</w:t>
      </w:r>
      <w:r>
        <w:rPr>
          <w:rFonts w:asciiTheme="majorHAnsi" w:hAnsiTheme="majorHAnsi"/>
          <w:sz w:val="20"/>
          <w:szCs w:val="20"/>
          <w:lang w:val="es-MX"/>
        </w:rPr>
        <w:t>i</w:t>
      </w:r>
      <w:r w:rsidRPr="00C72F4E">
        <w:rPr>
          <w:rFonts w:asciiTheme="majorHAnsi" w:hAnsiTheme="majorHAnsi"/>
          <w:sz w:val="20"/>
          <w:szCs w:val="20"/>
          <w:lang w:val="es-MX"/>
        </w:rPr>
        <w:t>a a la moral, el orden público o a la seguridad nacional</w:t>
      </w:r>
      <w:r>
        <w:rPr>
          <w:rFonts w:asciiTheme="majorHAnsi" w:hAnsiTheme="majorHAnsi"/>
          <w:sz w:val="20"/>
          <w:szCs w:val="20"/>
          <w:lang w:val="es-MX"/>
        </w:rPr>
        <w:t>;</w:t>
      </w:r>
      <w:r w:rsidRPr="00C72F4E">
        <w:rPr>
          <w:rFonts w:asciiTheme="majorHAnsi" w:hAnsiTheme="majorHAnsi"/>
          <w:sz w:val="20"/>
          <w:szCs w:val="20"/>
          <w:lang w:val="es-MX"/>
        </w:rPr>
        <w:t xml:space="preserve"> y su derecho a la propiedad, como el uso ya aprobado de acuerdo a la ley de una de sus invenciones</w:t>
      </w:r>
      <w:r>
        <w:rPr>
          <w:rFonts w:asciiTheme="majorHAnsi" w:hAnsiTheme="majorHAnsi"/>
          <w:sz w:val="20"/>
          <w:szCs w:val="20"/>
          <w:lang w:val="es-MX"/>
        </w:rPr>
        <w:t>, cuya</w:t>
      </w:r>
      <w:r w:rsidRPr="00C72F4E">
        <w:rPr>
          <w:rFonts w:asciiTheme="majorHAnsi" w:hAnsiTheme="majorHAnsi"/>
          <w:sz w:val="20"/>
          <w:szCs w:val="20"/>
          <w:lang w:val="es-MX"/>
        </w:rPr>
        <w:t xml:space="preserve"> solicitud de patente se enc</w:t>
      </w:r>
      <w:r>
        <w:rPr>
          <w:rFonts w:asciiTheme="majorHAnsi" w:hAnsiTheme="majorHAnsi"/>
          <w:sz w:val="20"/>
          <w:szCs w:val="20"/>
          <w:lang w:val="es-MX"/>
        </w:rPr>
        <w:t>ontraba</w:t>
      </w:r>
      <w:r w:rsidRPr="00C72F4E">
        <w:rPr>
          <w:rFonts w:asciiTheme="majorHAnsi" w:hAnsiTheme="majorHAnsi"/>
          <w:sz w:val="20"/>
          <w:szCs w:val="20"/>
          <w:lang w:val="es-MX"/>
        </w:rPr>
        <w:t xml:space="preserve"> en trámite. </w:t>
      </w:r>
    </w:p>
    <w:p w14:paraId="3BCB0377" w14:textId="77777777" w:rsidR="00145B59" w:rsidRDefault="00145B59" w:rsidP="00145B5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p>
    <w:p w14:paraId="5B491434" w14:textId="36EE5C6C" w:rsidR="006E41DF" w:rsidRDefault="006E41DF" w:rsidP="00145B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MX"/>
        </w:rPr>
      </w:pPr>
      <w:r>
        <w:rPr>
          <w:rFonts w:asciiTheme="majorHAnsi" w:hAnsiTheme="majorHAnsi"/>
          <w:sz w:val="20"/>
          <w:szCs w:val="20"/>
          <w:lang w:val="es-MX"/>
        </w:rPr>
        <w:t>I</w:t>
      </w:r>
      <w:r w:rsidRPr="00C72F4E">
        <w:rPr>
          <w:rFonts w:asciiTheme="majorHAnsi" w:hAnsiTheme="majorHAnsi"/>
          <w:sz w:val="20"/>
          <w:szCs w:val="20"/>
          <w:lang w:val="es-MX"/>
        </w:rPr>
        <w:t xml:space="preserve">ndica que el 28 de febrero de 2002 solicitó a la Comandancia General de la Guarnición del Ejército </w:t>
      </w:r>
      <w:r>
        <w:rPr>
          <w:rFonts w:asciiTheme="majorHAnsi" w:hAnsiTheme="majorHAnsi"/>
          <w:sz w:val="20"/>
          <w:szCs w:val="20"/>
          <w:lang w:val="es-MX"/>
        </w:rPr>
        <w:t xml:space="preserve">- </w:t>
      </w:r>
      <w:r w:rsidRPr="00C72F4E">
        <w:rPr>
          <w:rFonts w:asciiTheme="majorHAnsi" w:hAnsiTheme="majorHAnsi"/>
          <w:sz w:val="20"/>
          <w:szCs w:val="20"/>
          <w:lang w:val="es-MX"/>
        </w:rPr>
        <w:t xml:space="preserve">Región Metropolitana la aprobación del uso de una </w:t>
      </w:r>
      <w:r w:rsidRPr="00F14ACC">
        <w:rPr>
          <w:rFonts w:asciiTheme="majorHAnsi" w:hAnsiTheme="majorHAnsi"/>
          <w:sz w:val="20"/>
          <w:szCs w:val="20"/>
          <w:lang w:val="es-MX"/>
        </w:rPr>
        <w:t>mezcla pirot</w:t>
      </w:r>
      <w:r>
        <w:rPr>
          <w:rFonts w:asciiTheme="majorHAnsi" w:hAnsiTheme="majorHAnsi"/>
          <w:sz w:val="20"/>
          <w:szCs w:val="20"/>
          <w:lang w:val="es-MX"/>
        </w:rPr>
        <w:t>é</w:t>
      </w:r>
      <w:r w:rsidRPr="00F14ACC">
        <w:rPr>
          <w:rFonts w:asciiTheme="majorHAnsi" w:hAnsiTheme="majorHAnsi"/>
          <w:sz w:val="20"/>
          <w:szCs w:val="20"/>
          <w:lang w:val="es-MX"/>
        </w:rPr>
        <w:t>cnica</w:t>
      </w:r>
      <w:r w:rsidRPr="00C72F4E">
        <w:rPr>
          <w:rFonts w:asciiTheme="majorHAnsi" w:hAnsiTheme="majorHAnsi"/>
          <w:sz w:val="20"/>
          <w:szCs w:val="20"/>
          <w:lang w:val="es-MX"/>
        </w:rPr>
        <w:t xml:space="preserve"> de su autoría. A</w:t>
      </w:r>
      <w:r>
        <w:rPr>
          <w:rFonts w:asciiTheme="majorHAnsi" w:hAnsiTheme="majorHAnsi"/>
          <w:sz w:val="20"/>
          <w:szCs w:val="20"/>
          <w:lang w:val="es-MX"/>
        </w:rPr>
        <w:t>lega as</w:t>
      </w:r>
      <w:r w:rsidRPr="00C72F4E">
        <w:rPr>
          <w:rFonts w:asciiTheme="majorHAnsi" w:hAnsiTheme="majorHAnsi"/>
          <w:sz w:val="20"/>
          <w:szCs w:val="20"/>
          <w:lang w:val="es-MX"/>
        </w:rPr>
        <w:t xml:space="preserve">imismo que el 4 de febrero 2004 presentó una segunda solicitud </w:t>
      </w:r>
      <w:r>
        <w:rPr>
          <w:rFonts w:asciiTheme="majorHAnsi" w:hAnsiTheme="majorHAnsi"/>
          <w:sz w:val="20"/>
          <w:szCs w:val="20"/>
          <w:lang w:val="es-MX"/>
        </w:rPr>
        <w:t>de</w:t>
      </w:r>
      <w:r w:rsidRPr="00C72F4E">
        <w:rPr>
          <w:rFonts w:asciiTheme="majorHAnsi" w:hAnsiTheme="majorHAnsi"/>
          <w:sz w:val="20"/>
          <w:szCs w:val="20"/>
          <w:lang w:val="es-MX"/>
        </w:rPr>
        <w:t xml:space="preserve"> autorización </w:t>
      </w:r>
      <w:r>
        <w:rPr>
          <w:rFonts w:asciiTheme="majorHAnsi" w:hAnsiTheme="majorHAnsi"/>
          <w:sz w:val="20"/>
          <w:szCs w:val="20"/>
          <w:lang w:val="es-MX"/>
        </w:rPr>
        <w:t>para</w:t>
      </w:r>
      <w:r w:rsidRPr="00C72F4E">
        <w:rPr>
          <w:rFonts w:asciiTheme="majorHAnsi" w:hAnsiTheme="majorHAnsi"/>
          <w:sz w:val="20"/>
          <w:szCs w:val="20"/>
          <w:lang w:val="es-MX"/>
        </w:rPr>
        <w:t xml:space="preserve"> comercializar dicha mezcla. El 17 de enero de 2005, el Estado Mayor General del Ejército y el Comandante en Jefe del Comando de Industria Militar e Ingeniera dict</w:t>
      </w:r>
      <w:r>
        <w:rPr>
          <w:rFonts w:asciiTheme="majorHAnsi" w:hAnsiTheme="majorHAnsi"/>
          <w:sz w:val="20"/>
          <w:szCs w:val="20"/>
          <w:lang w:val="es-MX"/>
        </w:rPr>
        <w:t>aron</w:t>
      </w:r>
      <w:r w:rsidRPr="00C72F4E">
        <w:rPr>
          <w:rFonts w:asciiTheme="majorHAnsi" w:hAnsiTheme="majorHAnsi"/>
          <w:sz w:val="20"/>
          <w:szCs w:val="20"/>
          <w:lang w:val="es-MX"/>
        </w:rPr>
        <w:t xml:space="preserve"> </w:t>
      </w:r>
      <w:r>
        <w:rPr>
          <w:rFonts w:asciiTheme="majorHAnsi" w:hAnsiTheme="majorHAnsi"/>
          <w:sz w:val="20"/>
          <w:szCs w:val="20"/>
          <w:lang w:val="es-MX"/>
        </w:rPr>
        <w:t>el</w:t>
      </w:r>
      <w:r w:rsidRPr="00C72F4E">
        <w:rPr>
          <w:rFonts w:asciiTheme="majorHAnsi" w:hAnsiTheme="majorHAnsi"/>
          <w:sz w:val="20"/>
          <w:szCs w:val="20"/>
          <w:lang w:val="es-MX"/>
        </w:rPr>
        <w:t xml:space="preserve"> </w:t>
      </w:r>
      <w:r>
        <w:rPr>
          <w:rFonts w:asciiTheme="majorHAnsi" w:hAnsiTheme="majorHAnsi"/>
          <w:sz w:val="20"/>
          <w:szCs w:val="20"/>
          <w:lang w:val="es-MX"/>
        </w:rPr>
        <w:t>o</w:t>
      </w:r>
      <w:r w:rsidRPr="00C72F4E">
        <w:rPr>
          <w:rFonts w:asciiTheme="majorHAnsi" w:hAnsiTheme="majorHAnsi"/>
          <w:sz w:val="20"/>
          <w:szCs w:val="20"/>
          <w:lang w:val="es-MX"/>
        </w:rPr>
        <w:t>ficio 7210/1en relación con sus pedidos</w:t>
      </w:r>
      <w:r>
        <w:rPr>
          <w:rFonts w:asciiTheme="majorHAnsi" w:hAnsiTheme="majorHAnsi"/>
          <w:sz w:val="20"/>
          <w:szCs w:val="20"/>
          <w:lang w:val="es-MX"/>
        </w:rPr>
        <w:t xml:space="preserve"> que, según el peticionario</w:t>
      </w:r>
      <w:r w:rsidRPr="00C72F4E">
        <w:rPr>
          <w:rFonts w:asciiTheme="majorHAnsi" w:hAnsiTheme="majorHAnsi"/>
          <w:sz w:val="20"/>
          <w:szCs w:val="20"/>
          <w:lang w:val="es-MX"/>
        </w:rPr>
        <w:t>, contiene ciertas afirmaciones que dañan su honra, imagen, seriedad y reputación, y se basan en fundamentos incompletos</w:t>
      </w:r>
      <w:r>
        <w:rPr>
          <w:rFonts w:asciiTheme="majorHAnsi" w:hAnsiTheme="majorHAnsi"/>
          <w:sz w:val="20"/>
          <w:szCs w:val="20"/>
          <w:lang w:val="es-MX"/>
        </w:rPr>
        <w:t xml:space="preserve"> y equivocados</w:t>
      </w:r>
      <w:r w:rsidRPr="00C72F4E">
        <w:rPr>
          <w:rFonts w:asciiTheme="majorHAnsi" w:hAnsiTheme="majorHAnsi"/>
          <w:sz w:val="20"/>
          <w:szCs w:val="20"/>
          <w:lang w:val="es-MX"/>
        </w:rPr>
        <w:t xml:space="preserve">. Por </w:t>
      </w:r>
      <w:r>
        <w:rPr>
          <w:rFonts w:asciiTheme="majorHAnsi" w:hAnsiTheme="majorHAnsi"/>
          <w:sz w:val="20"/>
          <w:szCs w:val="20"/>
          <w:lang w:val="es-MX"/>
        </w:rPr>
        <w:t xml:space="preserve">tal motivo, </w:t>
      </w:r>
      <w:r w:rsidRPr="00C72F4E">
        <w:rPr>
          <w:rFonts w:asciiTheme="majorHAnsi" w:hAnsiTheme="majorHAnsi"/>
          <w:sz w:val="20"/>
          <w:szCs w:val="20"/>
          <w:lang w:val="es-MX"/>
        </w:rPr>
        <w:t xml:space="preserve">con fecha 17 de julio de 2006 solicitó </w:t>
      </w:r>
      <w:r>
        <w:rPr>
          <w:rFonts w:asciiTheme="majorHAnsi" w:hAnsiTheme="majorHAnsi"/>
          <w:sz w:val="20"/>
          <w:szCs w:val="20"/>
          <w:lang w:val="es-MX"/>
        </w:rPr>
        <w:t xml:space="preserve">el acceso a dicho oficio </w:t>
      </w:r>
      <w:r w:rsidRPr="00C72F4E">
        <w:rPr>
          <w:rFonts w:asciiTheme="majorHAnsi" w:hAnsiTheme="majorHAnsi"/>
          <w:sz w:val="20"/>
          <w:szCs w:val="20"/>
          <w:lang w:val="es-MX"/>
        </w:rPr>
        <w:t>a</w:t>
      </w:r>
      <w:r>
        <w:rPr>
          <w:rFonts w:asciiTheme="majorHAnsi" w:hAnsiTheme="majorHAnsi"/>
          <w:sz w:val="20"/>
          <w:szCs w:val="20"/>
          <w:lang w:val="es-MX"/>
        </w:rPr>
        <w:t xml:space="preserve"> la Contraloría General de la República;</w:t>
      </w:r>
      <w:r w:rsidRPr="00C72F4E">
        <w:rPr>
          <w:rFonts w:asciiTheme="majorHAnsi" w:hAnsiTheme="majorHAnsi"/>
          <w:sz w:val="20"/>
          <w:szCs w:val="20"/>
          <w:lang w:val="es-MX"/>
        </w:rPr>
        <w:t xml:space="preserve"> y de nuevo </w:t>
      </w:r>
      <w:r>
        <w:rPr>
          <w:rFonts w:asciiTheme="majorHAnsi" w:hAnsiTheme="majorHAnsi"/>
          <w:sz w:val="20"/>
          <w:szCs w:val="20"/>
          <w:lang w:val="es-MX"/>
        </w:rPr>
        <w:t>mediante</w:t>
      </w:r>
      <w:r w:rsidRPr="00C72F4E">
        <w:rPr>
          <w:rFonts w:asciiTheme="majorHAnsi" w:hAnsiTheme="majorHAnsi"/>
          <w:sz w:val="20"/>
          <w:szCs w:val="20"/>
          <w:lang w:val="es-MX"/>
        </w:rPr>
        <w:t xml:space="preserve"> correo electrónico de fecha 11 de noviembre de 2007 </w:t>
      </w:r>
      <w:r>
        <w:rPr>
          <w:rFonts w:asciiTheme="majorHAnsi" w:hAnsiTheme="majorHAnsi"/>
          <w:sz w:val="20"/>
          <w:szCs w:val="20"/>
          <w:lang w:val="es-MX"/>
        </w:rPr>
        <w:t>a</w:t>
      </w:r>
      <w:r w:rsidRPr="00C72F4E">
        <w:rPr>
          <w:rFonts w:asciiTheme="majorHAnsi" w:hAnsiTheme="majorHAnsi"/>
          <w:sz w:val="20"/>
          <w:szCs w:val="20"/>
          <w:lang w:val="es-MX"/>
        </w:rPr>
        <w:t>l Com</w:t>
      </w:r>
      <w:r>
        <w:rPr>
          <w:rFonts w:asciiTheme="majorHAnsi" w:hAnsiTheme="majorHAnsi"/>
          <w:sz w:val="20"/>
          <w:szCs w:val="20"/>
          <w:lang w:val="es-MX"/>
        </w:rPr>
        <w:t>a</w:t>
      </w:r>
      <w:r w:rsidRPr="00C72F4E">
        <w:rPr>
          <w:rFonts w:asciiTheme="majorHAnsi" w:hAnsiTheme="majorHAnsi"/>
          <w:sz w:val="20"/>
          <w:szCs w:val="20"/>
          <w:lang w:val="es-MX"/>
        </w:rPr>
        <w:t>nda</w:t>
      </w:r>
      <w:r>
        <w:rPr>
          <w:rFonts w:asciiTheme="majorHAnsi" w:hAnsiTheme="majorHAnsi"/>
          <w:sz w:val="20"/>
          <w:szCs w:val="20"/>
          <w:lang w:val="es-MX"/>
        </w:rPr>
        <w:t>n</w:t>
      </w:r>
      <w:r w:rsidRPr="00C72F4E">
        <w:rPr>
          <w:rFonts w:asciiTheme="majorHAnsi" w:hAnsiTheme="majorHAnsi"/>
          <w:sz w:val="20"/>
          <w:szCs w:val="20"/>
          <w:lang w:val="es-MX"/>
        </w:rPr>
        <w:t>te en Jefe del Ejército y a otros generales de Ejército</w:t>
      </w:r>
      <w:r>
        <w:rPr>
          <w:rFonts w:asciiTheme="majorHAnsi" w:hAnsiTheme="majorHAnsi"/>
          <w:sz w:val="20"/>
          <w:szCs w:val="20"/>
          <w:lang w:val="es-MX"/>
        </w:rPr>
        <w:t>.</w:t>
      </w:r>
      <w:r w:rsidRPr="00C72F4E">
        <w:rPr>
          <w:rFonts w:asciiTheme="majorHAnsi" w:hAnsiTheme="majorHAnsi"/>
          <w:sz w:val="20"/>
          <w:szCs w:val="20"/>
          <w:lang w:val="es-MX"/>
        </w:rPr>
        <w:t xml:space="preserve"> </w:t>
      </w:r>
      <w:r>
        <w:rPr>
          <w:rFonts w:asciiTheme="majorHAnsi" w:hAnsiTheme="majorHAnsi"/>
          <w:sz w:val="20"/>
          <w:szCs w:val="20"/>
          <w:lang w:val="es-MX"/>
        </w:rPr>
        <w:t xml:space="preserve">El peticionario quería </w:t>
      </w:r>
      <w:r w:rsidRPr="00C72F4E">
        <w:rPr>
          <w:rFonts w:asciiTheme="majorHAnsi" w:hAnsiTheme="majorHAnsi"/>
          <w:sz w:val="20"/>
          <w:szCs w:val="20"/>
          <w:lang w:val="es-MX"/>
        </w:rPr>
        <w:t xml:space="preserve">conocer el contenido </w:t>
      </w:r>
      <w:r w:rsidRPr="00C72F4E">
        <w:rPr>
          <w:rFonts w:asciiTheme="majorHAnsi" w:hAnsiTheme="majorHAnsi"/>
          <w:sz w:val="20"/>
          <w:szCs w:val="20"/>
          <w:lang w:val="es-MX"/>
        </w:rPr>
        <w:lastRenderedPageBreak/>
        <w:t>de los documentos en relación con sus pedidos del 28 de febrero de 2002 y del 4 de febrero de 2004, y obtener la rectificación o eliminación de los antecedentes erróneos que se enc</w:t>
      </w:r>
      <w:r>
        <w:rPr>
          <w:rFonts w:asciiTheme="majorHAnsi" w:hAnsiTheme="majorHAnsi"/>
          <w:sz w:val="20"/>
          <w:szCs w:val="20"/>
          <w:lang w:val="es-MX"/>
        </w:rPr>
        <w:t xml:space="preserve">ontraban </w:t>
      </w:r>
      <w:r w:rsidRPr="00C72F4E">
        <w:rPr>
          <w:rFonts w:asciiTheme="majorHAnsi" w:hAnsiTheme="majorHAnsi"/>
          <w:sz w:val="20"/>
          <w:szCs w:val="20"/>
          <w:lang w:val="es-MX"/>
        </w:rPr>
        <w:t>registrados en el banco de datos de las instituciones que interv</w:t>
      </w:r>
      <w:r>
        <w:rPr>
          <w:rFonts w:asciiTheme="majorHAnsi" w:hAnsiTheme="majorHAnsi"/>
          <w:sz w:val="20"/>
          <w:szCs w:val="20"/>
          <w:lang w:val="es-MX"/>
        </w:rPr>
        <w:t xml:space="preserve">inieron </w:t>
      </w:r>
      <w:r w:rsidRPr="00C72F4E">
        <w:rPr>
          <w:rFonts w:asciiTheme="majorHAnsi" w:hAnsiTheme="majorHAnsi"/>
          <w:sz w:val="20"/>
          <w:szCs w:val="20"/>
          <w:lang w:val="es-MX"/>
        </w:rPr>
        <w:t xml:space="preserve">en dichas materias. En una decisión de 10 de abril de 2007, la Contraloría General rechazó la solicitud por considerar que la materia del referido </w:t>
      </w:r>
      <w:r>
        <w:rPr>
          <w:rFonts w:asciiTheme="majorHAnsi" w:hAnsiTheme="majorHAnsi"/>
          <w:sz w:val="20"/>
          <w:szCs w:val="20"/>
          <w:lang w:val="es-MX"/>
        </w:rPr>
        <w:t>o</w:t>
      </w:r>
      <w:r w:rsidRPr="00C72F4E">
        <w:rPr>
          <w:rFonts w:asciiTheme="majorHAnsi" w:hAnsiTheme="majorHAnsi"/>
          <w:sz w:val="20"/>
          <w:szCs w:val="20"/>
          <w:lang w:val="es-MX"/>
        </w:rPr>
        <w:t xml:space="preserve">ficio estaba ligada a la </w:t>
      </w:r>
      <w:r>
        <w:rPr>
          <w:rFonts w:asciiTheme="majorHAnsi" w:hAnsiTheme="majorHAnsi"/>
          <w:sz w:val="20"/>
          <w:szCs w:val="20"/>
          <w:lang w:val="es-MX"/>
        </w:rPr>
        <w:t>s</w:t>
      </w:r>
      <w:r w:rsidRPr="00C72F4E">
        <w:rPr>
          <w:rFonts w:asciiTheme="majorHAnsi" w:hAnsiTheme="majorHAnsi"/>
          <w:sz w:val="20"/>
          <w:szCs w:val="20"/>
          <w:lang w:val="es-MX"/>
        </w:rPr>
        <w:t xml:space="preserve">eguridad nacional, </w:t>
      </w:r>
      <w:r>
        <w:rPr>
          <w:rFonts w:asciiTheme="majorHAnsi" w:hAnsiTheme="majorHAnsi"/>
          <w:sz w:val="20"/>
          <w:szCs w:val="20"/>
          <w:lang w:val="es-MX"/>
        </w:rPr>
        <w:t xml:space="preserve">pues </w:t>
      </w:r>
      <w:r w:rsidRPr="00C72F4E">
        <w:rPr>
          <w:rFonts w:asciiTheme="majorHAnsi" w:hAnsiTheme="majorHAnsi"/>
          <w:sz w:val="20"/>
          <w:szCs w:val="20"/>
          <w:lang w:val="es-MX"/>
        </w:rPr>
        <w:t>conten</w:t>
      </w:r>
      <w:r>
        <w:rPr>
          <w:rFonts w:asciiTheme="majorHAnsi" w:hAnsiTheme="majorHAnsi"/>
          <w:sz w:val="20"/>
          <w:szCs w:val="20"/>
          <w:lang w:val="es-MX"/>
        </w:rPr>
        <w:t>ía</w:t>
      </w:r>
      <w:r w:rsidRPr="00C72F4E">
        <w:rPr>
          <w:rFonts w:asciiTheme="majorHAnsi" w:hAnsiTheme="majorHAnsi"/>
          <w:sz w:val="20"/>
          <w:szCs w:val="20"/>
          <w:lang w:val="es-MX"/>
        </w:rPr>
        <w:t xml:space="preserve"> información sobre materias reguladas por la Ley de Control de Armas</w:t>
      </w:r>
      <w:r>
        <w:rPr>
          <w:rFonts w:asciiTheme="majorHAnsi" w:hAnsiTheme="majorHAnsi"/>
          <w:sz w:val="20"/>
          <w:szCs w:val="20"/>
          <w:lang w:val="es-MX"/>
        </w:rPr>
        <w:t>,</w:t>
      </w:r>
      <w:r w:rsidRPr="00C72F4E">
        <w:rPr>
          <w:rFonts w:asciiTheme="majorHAnsi" w:hAnsiTheme="majorHAnsi"/>
          <w:sz w:val="20"/>
          <w:szCs w:val="20"/>
          <w:lang w:val="es-MX"/>
        </w:rPr>
        <w:t xml:space="preserve"> que se encuentran sujetas a reserva y </w:t>
      </w:r>
      <w:r>
        <w:rPr>
          <w:rFonts w:asciiTheme="majorHAnsi" w:hAnsiTheme="majorHAnsi"/>
          <w:sz w:val="20"/>
          <w:szCs w:val="20"/>
          <w:lang w:val="es-MX"/>
        </w:rPr>
        <w:t>porque fue</w:t>
      </w:r>
      <w:r w:rsidRPr="00C72F4E">
        <w:rPr>
          <w:rFonts w:asciiTheme="majorHAnsi" w:hAnsiTheme="majorHAnsi"/>
          <w:sz w:val="20"/>
          <w:szCs w:val="20"/>
          <w:lang w:val="es-MX"/>
        </w:rPr>
        <w:t xml:space="preserve"> emitida por un organismo identificado en dicha ley. La Contraloría indicó que esta conclusión era sin perjuicio de que la autoridad pertinente debía informarle adecuadamente acerca del resultado de sus solicitudes y los motivos que lo funda</w:t>
      </w:r>
      <w:r>
        <w:rPr>
          <w:rFonts w:asciiTheme="majorHAnsi" w:hAnsiTheme="majorHAnsi"/>
          <w:sz w:val="20"/>
          <w:szCs w:val="20"/>
          <w:lang w:val="es-MX"/>
        </w:rPr>
        <w:t>ba</w:t>
      </w:r>
      <w:r w:rsidRPr="00C72F4E">
        <w:rPr>
          <w:rFonts w:asciiTheme="majorHAnsi" w:hAnsiTheme="majorHAnsi"/>
          <w:sz w:val="20"/>
          <w:szCs w:val="20"/>
          <w:lang w:val="es-MX"/>
        </w:rPr>
        <w:t xml:space="preserve">n. El peticionario pidió la reconsideración de esta decisión, </w:t>
      </w:r>
      <w:r>
        <w:rPr>
          <w:rFonts w:asciiTheme="majorHAnsi" w:hAnsiTheme="majorHAnsi"/>
          <w:sz w:val="20"/>
          <w:szCs w:val="20"/>
          <w:lang w:val="es-MX"/>
        </w:rPr>
        <w:t>que</w:t>
      </w:r>
      <w:r w:rsidRPr="00C72F4E">
        <w:rPr>
          <w:rFonts w:asciiTheme="majorHAnsi" w:hAnsiTheme="majorHAnsi"/>
          <w:sz w:val="20"/>
          <w:szCs w:val="20"/>
          <w:lang w:val="es-MX"/>
        </w:rPr>
        <w:t xml:space="preserve"> fue rechazad</w:t>
      </w:r>
      <w:r>
        <w:rPr>
          <w:rFonts w:asciiTheme="majorHAnsi" w:hAnsiTheme="majorHAnsi"/>
          <w:sz w:val="20"/>
          <w:szCs w:val="20"/>
          <w:lang w:val="es-MX"/>
        </w:rPr>
        <w:t>a</w:t>
      </w:r>
      <w:r w:rsidRPr="00C72F4E">
        <w:rPr>
          <w:rFonts w:asciiTheme="majorHAnsi" w:hAnsiTheme="majorHAnsi"/>
          <w:sz w:val="20"/>
          <w:szCs w:val="20"/>
          <w:lang w:val="es-MX"/>
        </w:rPr>
        <w:t xml:space="preserve"> el 23 de enero de 2008</w:t>
      </w:r>
      <w:r>
        <w:rPr>
          <w:rFonts w:asciiTheme="majorHAnsi" w:hAnsiTheme="majorHAnsi"/>
          <w:sz w:val="20"/>
          <w:szCs w:val="20"/>
          <w:lang w:val="es-MX"/>
        </w:rPr>
        <w:t xml:space="preserve"> por</w:t>
      </w:r>
      <w:r w:rsidRPr="00C72F4E">
        <w:rPr>
          <w:rFonts w:asciiTheme="majorHAnsi" w:hAnsiTheme="majorHAnsi"/>
          <w:sz w:val="20"/>
          <w:szCs w:val="20"/>
          <w:lang w:val="es-MX"/>
        </w:rPr>
        <w:t xml:space="preserve"> la Contraloría </w:t>
      </w:r>
      <w:r>
        <w:rPr>
          <w:rFonts w:asciiTheme="majorHAnsi" w:hAnsiTheme="majorHAnsi"/>
          <w:sz w:val="20"/>
          <w:szCs w:val="20"/>
          <w:lang w:val="es-MX"/>
        </w:rPr>
        <w:t xml:space="preserve">por considerar que el asunto había sido </w:t>
      </w:r>
      <w:r w:rsidRPr="00C72F4E">
        <w:rPr>
          <w:rFonts w:asciiTheme="majorHAnsi" w:hAnsiTheme="majorHAnsi"/>
          <w:sz w:val="20"/>
          <w:szCs w:val="20"/>
          <w:lang w:val="es-MX"/>
        </w:rPr>
        <w:t xml:space="preserve">resuelto en su resolución de 10 de abril de 2007. </w:t>
      </w:r>
      <w:r>
        <w:rPr>
          <w:rFonts w:asciiTheme="majorHAnsi" w:hAnsiTheme="majorHAnsi"/>
          <w:sz w:val="20"/>
          <w:szCs w:val="20"/>
          <w:lang w:val="es-MX"/>
        </w:rPr>
        <w:t xml:space="preserve">La Contraloría </w:t>
      </w:r>
      <w:r w:rsidRPr="00C72F4E">
        <w:rPr>
          <w:rFonts w:asciiTheme="majorHAnsi" w:hAnsiTheme="majorHAnsi"/>
          <w:sz w:val="20"/>
          <w:szCs w:val="20"/>
          <w:lang w:val="es-MX"/>
        </w:rPr>
        <w:t xml:space="preserve">indicó que el peticionario había realizado 14 presentaciones similares desde 2004, pero </w:t>
      </w:r>
      <w:r>
        <w:rPr>
          <w:rFonts w:asciiTheme="majorHAnsi" w:hAnsiTheme="majorHAnsi"/>
          <w:sz w:val="20"/>
          <w:szCs w:val="20"/>
          <w:lang w:val="es-MX"/>
        </w:rPr>
        <w:t xml:space="preserve">que </w:t>
      </w:r>
      <w:r w:rsidRPr="00C72F4E">
        <w:rPr>
          <w:rFonts w:asciiTheme="majorHAnsi" w:hAnsiTheme="majorHAnsi"/>
          <w:sz w:val="20"/>
          <w:szCs w:val="20"/>
          <w:lang w:val="es-MX"/>
        </w:rPr>
        <w:t xml:space="preserve">nunca </w:t>
      </w:r>
      <w:r>
        <w:rPr>
          <w:rFonts w:asciiTheme="majorHAnsi" w:hAnsiTheme="majorHAnsi"/>
          <w:sz w:val="20"/>
          <w:szCs w:val="20"/>
          <w:lang w:val="es-MX"/>
        </w:rPr>
        <w:t xml:space="preserve">había </w:t>
      </w:r>
      <w:r w:rsidRPr="00C72F4E">
        <w:rPr>
          <w:rFonts w:asciiTheme="majorHAnsi" w:hAnsiTheme="majorHAnsi"/>
          <w:sz w:val="20"/>
          <w:szCs w:val="20"/>
          <w:lang w:val="es-MX"/>
        </w:rPr>
        <w:t xml:space="preserve">acompañado nuevos antecedentes </w:t>
      </w:r>
      <w:r>
        <w:rPr>
          <w:rFonts w:asciiTheme="majorHAnsi" w:hAnsiTheme="majorHAnsi"/>
          <w:sz w:val="20"/>
          <w:szCs w:val="20"/>
          <w:lang w:val="es-MX"/>
        </w:rPr>
        <w:t xml:space="preserve">que podrían </w:t>
      </w:r>
      <w:r w:rsidRPr="00C72F4E">
        <w:rPr>
          <w:rFonts w:asciiTheme="majorHAnsi" w:hAnsiTheme="majorHAnsi"/>
          <w:sz w:val="20"/>
          <w:szCs w:val="20"/>
          <w:lang w:val="es-MX"/>
        </w:rPr>
        <w:t>cambiar la decisión.</w:t>
      </w:r>
    </w:p>
    <w:p w14:paraId="715C5EAB" w14:textId="77777777" w:rsidR="00145B59" w:rsidRPr="00145B59" w:rsidRDefault="00145B59" w:rsidP="00145B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p>
    <w:p w14:paraId="1D990581" w14:textId="77777777" w:rsidR="006E41DF" w:rsidRPr="00C72F4E" w:rsidRDefault="006E41DF" w:rsidP="00145B59">
      <w:pPr>
        <w:pStyle w:val="ListParagraph"/>
        <w:numPr>
          <w:ilvl w:val="0"/>
          <w:numId w:val="59"/>
        </w:numPr>
        <w:suppressAutoHyphens/>
        <w:ind w:left="0" w:firstLine="720"/>
        <w:jc w:val="both"/>
        <w:rPr>
          <w:rFonts w:asciiTheme="majorHAnsi" w:hAnsiTheme="majorHAnsi"/>
          <w:sz w:val="20"/>
          <w:szCs w:val="20"/>
          <w:lang w:val="es-MX"/>
        </w:rPr>
      </w:pPr>
      <w:r>
        <w:rPr>
          <w:rFonts w:asciiTheme="majorHAnsi" w:hAnsiTheme="majorHAnsi"/>
          <w:sz w:val="20"/>
          <w:szCs w:val="20"/>
          <w:lang w:val="es-MX"/>
        </w:rPr>
        <w:t>El</w:t>
      </w:r>
      <w:r w:rsidRPr="00C72F4E">
        <w:rPr>
          <w:rFonts w:asciiTheme="majorHAnsi" w:hAnsiTheme="majorHAnsi"/>
          <w:sz w:val="20"/>
          <w:szCs w:val="20"/>
          <w:lang w:val="es-MX"/>
        </w:rPr>
        <w:t xml:space="preserve"> 7 de enero de 2008, el peticionario interpuso un recurso de protección de datos de carácter personal (</w:t>
      </w:r>
      <w:r w:rsidRPr="00C72F4E">
        <w:rPr>
          <w:rFonts w:asciiTheme="majorHAnsi" w:hAnsiTheme="majorHAnsi"/>
          <w:i/>
          <w:sz w:val="20"/>
          <w:szCs w:val="20"/>
          <w:lang w:val="es-MX"/>
        </w:rPr>
        <w:t>h</w:t>
      </w:r>
      <w:r>
        <w:rPr>
          <w:rFonts w:asciiTheme="majorHAnsi" w:hAnsiTheme="majorHAnsi"/>
          <w:i/>
          <w:sz w:val="20"/>
          <w:szCs w:val="20"/>
          <w:lang w:val="es-MX"/>
        </w:rPr>
        <w:t>á</w:t>
      </w:r>
      <w:r w:rsidRPr="00C72F4E">
        <w:rPr>
          <w:rFonts w:asciiTheme="majorHAnsi" w:hAnsiTheme="majorHAnsi"/>
          <w:i/>
          <w:sz w:val="20"/>
          <w:szCs w:val="20"/>
          <w:lang w:val="es-MX"/>
        </w:rPr>
        <w:t>beas data</w:t>
      </w:r>
      <w:r w:rsidRPr="00C72F4E">
        <w:rPr>
          <w:rFonts w:asciiTheme="majorHAnsi" w:hAnsiTheme="majorHAnsi"/>
          <w:sz w:val="20"/>
          <w:szCs w:val="20"/>
          <w:lang w:val="es-MX"/>
        </w:rPr>
        <w:t>) contra el Subsecretario de Guerra del Ministerio de Defensa Nacional,</w:t>
      </w:r>
      <w:r>
        <w:rPr>
          <w:rFonts w:asciiTheme="majorHAnsi" w:hAnsiTheme="majorHAnsi"/>
          <w:sz w:val="20"/>
          <w:szCs w:val="20"/>
          <w:lang w:val="es-MX"/>
        </w:rPr>
        <w:t xml:space="preserve"> con el que solicitó</w:t>
      </w:r>
      <w:r w:rsidRPr="00C72F4E">
        <w:rPr>
          <w:rFonts w:asciiTheme="majorHAnsi" w:hAnsiTheme="majorHAnsi"/>
          <w:sz w:val="20"/>
          <w:szCs w:val="20"/>
          <w:lang w:val="es-MX"/>
        </w:rPr>
        <w:t xml:space="preserve"> la modificación o la eliminación de información </w:t>
      </w:r>
      <w:r>
        <w:rPr>
          <w:rFonts w:asciiTheme="majorHAnsi" w:hAnsiTheme="majorHAnsi"/>
          <w:sz w:val="20"/>
          <w:szCs w:val="20"/>
          <w:lang w:val="es-MX"/>
        </w:rPr>
        <w:t>d</w:t>
      </w:r>
      <w:r w:rsidRPr="00C72F4E">
        <w:rPr>
          <w:rFonts w:asciiTheme="majorHAnsi" w:hAnsiTheme="majorHAnsi"/>
          <w:sz w:val="20"/>
          <w:szCs w:val="20"/>
          <w:lang w:val="es-MX"/>
        </w:rPr>
        <w:t xml:space="preserve">el </w:t>
      </w:r>
      <w:r>
        <w:rPr>
          <w:rFonts w:asciiTheme="majorHAnsi" w:hAnsiTheme="majorHAnsi"/>
          <w:sz w:val="20"/>
          <w:szCs w:val="20"/>
          <w:lang w:val="es-MX"/>
        </w:rPr>
        <w:t>b</w:t>
      </w:r>
      <w:r w:rsidRPr="00C72F4E">
        <w:rPr>
          <w:rFonts w:asciiTheme="majorHAnsi" w:hAnsiTheme="majorHAnsi"/>
          <w:sz w:val="20"/>
          <w:szCs w:val="20"/>
          <w:lang w:val="es-MX"/>
        </w:rPr>
        <w:t xml:space="preserve">anco de datos o las carpetas de antecedentes del recurrente en las </w:t>
      </w:r>
      <w:r>
        <w:rPr>
          <w:rFonts w:asciiTheme="majorHAnsi" w:hAnsiTheme="majorHAnsi"/>
          <w:sz w:val="20"/>
          <w:szCs w:val="20"/>
          <w:lang w:val="es-MX"/>
        </w:rPr>
        <w:t>i</w:t>
      </w:r>
      <w:r w:rsidRPr="00C72F4E">
        <w:rPr>
          <w:rFonts w:asciiTheme="majorHAnsi" w:hAnsiTheme="majorHAnsi"/>
          <w:sz w:val="20"/>
          <w:szCs w:val="20"/>
          <w:lang w:val="es-MX"/>
        </w:rPr>
        <w:t xml:space="preserve">nstituciones </w:t>
      </w:r>
      <w:r>
        <w:rPr>
          <w:rFonts w:asciiTheme="majorHAnsi" w:hAnsiTheme="majorHAnsi"/>
          <w:sz w:val="20"/>
          <w:szCs w:val="20"/>
          <w:lang w:val="es-MX"/>
        </w:rPr>
        <w:t>p</w:t>
      </w:r>
      <w:r w:rsidRPr="00C72F4E">
        <w:rPr>
          <w:rFonts w:asciiTheme="majorHAnsi" w:hAnsiTheme="majorHAnsi"/>
          <w:sz w:val="20"/>
          <w:szCs w:val="20"/>
          <w:lang w:val="es-MX"/>
        </w:rPr>
        <w:t xml:space="preserve">úblicas relacionadas al </w:t>
      </w:r>
      <w:r>
        <w:rPr>
          <w:rFonts w:asciiTheme="majorHAnsi" w:hAnsiTheme="majorHAnsi"/>
          <w:sz w:val="20"/>
          <w:szCs w:val="20"/>
          <w:lang w:val="es-MX"/>
        </w:rPr>
        <w:t>c</w:t>
      </w:r>
      <w:r w:rsidRPr="00C72F4E">
        <w:rPr>
          <w:rFonts w:asciiTheme="majorHAnsi" w:hAnsiTheme="majorHAnsi"/>
          <w:sz w:val="20"/>
          <w:szCs w:val="20"/>
          <w:lang w:val="es-MX"/>
        </w:rPr>
        <w:t xml:space="preserve">ontrol de </w:t>
      </w:r>
      <w:r>
        <w:rPr>
          <w:rFonts w:asciiTheme="majorHAnsi" w:hAnsiTheme="majorHAnsi"/>
          <w:sz w:val="20"/>
          <w:szCs w:val="20"/>
          <w:lang w:val="es-MX"/>
        </w:rPr>
        <w:t>a</w:t>
      </w:r>
      <w:r w:rsidRPr="00C72F4E">
        <w:rPr>
          <w:rFonts w:asciiTheme="majorHAnsi" w:hAnsiTheme="majorHAnsi"/>
          <w:sz w:val="20"/>
          <w:szCs w:val="20"/>
          <w:lang w:val="es-MX"/>
        </w:rPr>
        <w:t xml:space="preserve">rmas y explosivos y a la </w:t>
      </w:r>
      <w:r>
        <w:rPr>
          <w:rFonts w:asciiTheme="majorHAnsi" w:hAnsiTheme="majorHAnsi"/>
          <w:sz w:val="20"/>
          <w:szCs w:val="20"/>
          <w:lang w:val="es-MX"/>
        </w:rPr>
        <w:t>s</w:t>
      </w:r>
      <w:r w:rsidRPr="00C72F4E">
        <w:rPr>
          <w:rFonts w:asciiTheme="majorHAnsi" w:hAnsiTheme="majorHAnsi"/>
          <w:sz w:val="20"/>
          <w:szCs w:val="20"/>
          <w:lang w:val="es-MX"/>
        </w:rPr>
        <w:t xml:space="preserve">eguridad de la Nación. Alegó que </w:t>
      </w:r>
      <w:r>
        <w:rPr>
          <w:rFonts w:asciiTheme="majorHAnsi" w:hAnsiTheme="majorHAnsi"/>
          <w:sz w:val="20"/>
          <w:szCs w:val="20"/>
          <w:lang w:val="es-MX"/>
        </w:rPr>
        <w:t>había</w:t>
      </w:r>
      <w:r w:rsidRPr="00C72F4E">
        <w:rPr>
          <w:rFonts w:asciiTheme="majorHAnsi" w:hAnsiTheme="majorHAnsi"/>
          <w:color w:val="auto"/>
          <w:sz w:val="20"/>
          <w:szCs w:val="20"/>
          <w:lang w:val="es-MX"/>
        </w:rPr>
        <w:t xml:space="preserve"> </w:t>
      </w:r>
      <w:r>
        <w:rPr>
          <w:rFonts w:asciiTheme="majorHAnsi" w:hAnsiTheme="majorHAnsi"/>
          <w:color w:val="auto"/>
          <w:sz w:val="20"/>
          <w:szCs w:val="20"/>
          <w:lang w:val="es-MX"/>
        </w:rPr>
        <w:t xml:space="preserve">varios </w:t>
      </w:r>
      <w:r w:rsidRPr="00C72F4E">
        <w:rPr>
          <w:rFonts w:asciiTheme="majorHAnsi" w:hAnsiTheme="majorHAnsi"/>
          <w:color w:val="auto"/>
          <w:sz w:val="20"/>
          <w:szCs w:val="20"/>
          <w:lang w:val="es-MX"/>
        </w:rPr>
        <w:t>oficios de carácter reservado que contenían agravios, imputaciones, suposiciones, cargos y afirmaciones</w:t>
      </w:r>
      <w:r>
        <w:rPr>
          <w:rFonts w:asciiTheme="majorHAnsi" w:hAnsiTheme="majorHAnsi"/>
          <w:color w:val="auto"/>
          <w:sz w:val="20"/>
          <w:szCs w:val="20"/>
          <w:lang w:val="es-MX"/>
        </w:rPr>
        <w:t xml:space="preserve"> respecto a su persona,</w:t>
      </w:r>
      <w:r w:rsidRPr="00C72F4E">
        <w:rPr>
          <w:rFonts w:asciiTheme="majorHAnsi" w:hAnsiTheme="majorHAnsi"/>
          <w:color w:val="auto"/>
          <w:sz w:val="20"/>
          <w:szCs w:val="20"/>
          <w:lang w:val="es-MX"/>
        </w:rPr>
        <w:t xml:space="preserve"> </w:t>
      </w:r>
      <w:r>
        <w:rPr>
          <w:rFonts w:asciiTheme="majorHAnsi" w:hAnsiTheme="majorHAnsi"/>
          <w:color w:val="auto"/>
          <w:sz w:val="20"/>
          <w:szCs w:val="20"/>
          <w:lang w:val="es-MX"/>
        </w:rPr>
        <w:t>que carecían d</w:t>
      </w:r>
      <w:r w:rsidRPr="00C72F4E">
        <w:rPr>
          <w:rFonts w:asciiTheme="majorHAnsi" w:hAnsiTheme="majorHAnsi"/>
          <w:color w:val="auto"/>
          <w:sz w:val="20"/>
          <w:szCs w:val="20"/>
          <w:lang w:val="es-MX"/>
        </w:rPr>
        <w:t>el debido fundamento</w:t>
      </w:r>
      <w:r w:rsidRPr="00C72F4E">
        <w:rPr>
          <w:rFonts w:asciiTheme="majorHAnsi" w:hAnsiTheme="majorHAnsi"/>
          <w:sz w:val="20"/>
          <w:szCs w:val="20"/>
          <w:lang w:val="es-MX"/>
        </w:rPr>
        <w:t>. Planteó que el oficio objeto de la acción menciona</w:t>
      </w:r>
      <w:r>
        <w:rPr>
          <w:rFonts w:asciiTheme="majorHAnsi" w:hAnsiTheme="majorHAnsi"/>
          <w:sz w:val="20"/>
          <w:szCs w:val="20"/>
          <w:lang w:val="es-MX"/>
        </w:rPr>
        <w:t>ba</w:t>
      </w:r>
      <w:r w:rsidRPr="00C72F4E">
        <w:rPr>
          <w:rFonts w:asciiTheme="majorHAnsi" w:hAnsiTheme="majorHAnsi"/>
          <w:sz w:val="20"/>
          <w:szCs w:val="20"/>
          <w:lang w:val="es-MX"/>
        </w:rPr>
        <w:t xml:space="preserve"> patentes industriales, en ese entonces </w:t>
      </w:r>
      <w:r>
        <w:rPr>
          <w:rFonts w:asciiTheme="majorHAnsi" w:hAnsiTheme="majorHAnsi"/>
          <w:sz w:val="20"/>
          <w:szCs w:val="20"/>
          <w:lang w:val="es-MX"/>
        </w:rPr>
        <w:t xml:space="preserve">en </w:t>
      </w:r>
      <w:r w:rsidRPr="00C72F4E">
        <w:rPr>
          <w:rFonts w:asciiTheme="majorHAnsi" w:hAnsiTheme="majorHAnsi"/>
          <w:sz w:val="20"/>
          <w:szCs w:val="20"/>
          <w:lang w:val="es-MX"/>
        </w:rPr>
        <w:t>tramitación, y una marca registrada en el Departamento de Propiedad Industrial. E</w:t>
      </w:r>
      <w:r>
        <w:rPr>
          <w:rFonts w:asciiTheme="majorHAnsi" w:hAnsiTheme="majorHAnsi"/>
          <w:sz w:val="20"/>
          <w:szCs w:val="20"/>
          <w:lang w:val="es-MX"/>
        </w:rPr>
        <w:t>n su decisión de</w:t>
      </w:r>
      <w:r w:rsidRPr="00C72F4E">
        <w:rPr>
          <w:rFonts w:asciiTheme="majorHAnsi" w:hAnsiTheme="majorHAnsi"/>
          <w:sz w:val="20"/>
          <w:szCs w:val="20"/>
          <w:lang w:val="es-MX"/>
        </w:rPr>
        <w:t xml:space="preserve"> 9 de enero de 2008, la Corte de Apelaciones de Santiago</w:t>
      </w:r>
      <w:r>
        <w:rPr>
          <w:rFonts w:asciiTheme="majorHAnsi" w:hAnsiTheme="majorHAnsi"/>
          <w:sz w:val="20"/>
          <w:szCs w:val="20"/>
          <w:lang w:val="es-MX"/>
        </w:rPr>
        <w:t xml:space="preserve"> manifestó </w:t>
      </w:r>
      <w:r w:rsidRPr="00C72F4E">
        <w:rPr>
          <w:rFonts w:asciiTheme="majorHAnsi" w:hAnsiTheme="majorHAnsi"/>
          <w:sz w:val="20"/>
          <w:szCs w:val="20"/>
          <w:lang w:val="es-MX"/>
        </w:rPr>
        <w:t xml:space="preserve">que los hechos, fundamentos y el pedido concreto respecto al acto u omisión arbitraria </w:t>
      </w:r>
      <w:r>
        <w:rPr>
          <w:rFonts w:asciiTheme="majorHAnsi" w:hAnsiTheme="majorHAnsi"/>
          <w:sz w:val="20"/>
          <w:szCs w:val="20"/>
          <w:lang w:val="es-MX"/>
        </w:rPr>
        <w:t>reclamados</w:t>
      </w:r>
      <w:r w:rsidRPr="00C72F4E">
        <w:rPr>
          <w:rFonts w:asciiTheme="majorHAnsi" w:hAnsiTheme="majorHAnsi"/>
          <w:sz w:val="20"/>
          <w:szCs w:val="20"/>
          <w:lang w:val="es-MX"/>
        </w:rPr>
        <w:t xml:space="preserve"> no estaban claros</w:t>
      </w:r>
      <w:r>
        <w:rPr>
          <w:rFonts w:asciiTheme="majorHAnsi" w:hAnsiTheme="majorHAnsi"/>
          <w:sz w:val="20"/>
          <w:szCs w:val="20"/>
          <w:lang w:val="es-MX"/>
        </w:rPr>
        <w:t>,</w:t>
      </w:r>
      <w:r w:rsidRPr="00C72F4E">
        <w:rPr>
          <w:rFonts w:asciiTheme="majorHAnsi" w:hAnsiTheme="majorHAnsi"/>
          <w:sz w:val="20"/>
          <w:szCs w:val="20"/>
          <w:lang w:val="es-MX"/>
        </w:rPr>
        <w:t xml:space="preserve"> y por lo tanto, desestimó el recurso y ordenó su archivo </w:t>
      </w:r>
      <w:r>
        <w:rPr>
          <w:rFonts w:asciiTheme="majorHAnsi" w:hAnsiTheme="majorHAnsi"/>
          <w:sz w:val="20"/>
          <w:szCs w:val="20"/>
          <w:lang w:val="es-MX"/>
        </w:rPr>
        <w:t xml:space="preserve">con base en </w:t>
      </w:r>
      <w:r w:rsidRPr="00C72F4E">
        <w:rPr>
          <w:rFonts w:asciiTheme="majorHAnsi" w:hAnsiTheme="majorHAnsi"/>
          <w:sz w:val="20"/>
          <w:szCs w:val="20"/>
          <w:lang w:val="es-MX"/>
        </w:rPr>
        <w:t xml:space="preserve">los artículos 19 y 20 de la Constitución Política y </w:t>
      </w:r>
      <w:r>
        <w:rPr>
          <w:rFonts w:asciiTheme="majorHAnsi" w:hAnsiTheme="majorHAnsi"/>
          <w:sz w:val="20"/>
          <w:szCs w:val="20"/>
          <w:lang w:val="es-MX"/>
        </w:rPr>
        <w:t xml:space="preserve">el </w:t>
      </w:r>
      <w:r w:rsidRPr="00C72F4E">
        <w:rPr>
          <w:rFonts w:asciiTheme="majorHAnsi" w:hAnsiTheme="majorHAnsi"/>
          <w:sz w:val="20"/>
          <w:szCs w:val="20"/>
          <w:lang w:val="es-MX"/>
        </w:rPr>
        <w:t>auto de la Corte Suprema sobre la materia.</w:t>
      </w:r>
    </w:p>
    <w:p w14:paraId="66DEC73B" w14:textId="77777777" w:rsidR="00145B59" w:rsidRDefault="00145B59" w:rsidP="00145B5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p>
    <w:p w14:paraId="1274EDF3" w14:textId="0B8E0AE3" w:rsidR="006E41DF" w:rsidRDefault="006E41DF" w:rsidP="00145B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MX"/>
        </w:rPr>
      </w:pPr>
      <w:r w:rsidRPr="00A63792">
        <w:rPr>
          <w:rFonts w:asciiTheme="majorHAnsi" w:hAnsiTheme="majorHAnsi"/>
          <w:sz w:val="20"/>
          <w:szCs w:val="20"/>
          <w:lang w:val="es-MX"/>
        </w:rPr>
        <w:t xml:space="preserve">El 20 de noviembre de 2007, el Comandante en Jefe del Ejército de Chile respondió al peticionario en términos similares a los </w:t>
      </w:r>
      <w:r>
        <w:rPr>
          <w:rFonts w:asciiTheme="majorHAnsi" w:hAnsiTheme="majorHAnsi"/>
          <w:sz w:val="20"/>
          <w:szCs w:val="20"/>
          <w:lang w:val="es-MX"/>
        </w:rPr>
        <w:t>de</w:t>
      </w:r>
      <w:r w:rsidRPr="00A63792">
        <w:rPr>
          <w:rFonts w:asciiTheme="majorHAnsi" w:hAnsiTheme="majorHAnsi"/>
          <w:sz w:val="20"/>
          <w:szCs w:val="20"/>
          <w:lang w:val="es-MX"/>
        </w:rPr>
        <w:t xml:space="preserve"> la Contraloría General. Asimismo, el 31 de marzo de 2008 el Comandante de </w:t>
      </w:r>
      <w:r>
        <w:rPr>
          <w:rFonts w:asciiTheme="majorHAnsi" w:hAnsiTheme="majorHAnsi"/>
          <w:sz w:val="20"/>
          <w:szCs w:val="20"/>
          <w:lang w:val="es-MX"/>
        </w:rPr>
        <w:t>la G</w:t>
      </w:r>
      <w:r w:rsidRPr="00A63792">
        <w:rPr>
          <w:rFonts w:asciiTheme="majorHAnsi" w:hAnsiTheme="majorHAnsi"/>
          <w:sz w:val="20"/>
          <w:szCs w:val="20"/>
          <w:lang w:val="es-MX"/>
        </w:rPr>
        <w:t>uarnición</w:t>
      </w:r>
      <w:r>
        <w:rPr>
          <w:rFonts w:asciiTheme="majorHAnsi" w:hAnsiTheme="majorHAnsi"/>
          <w:sz w:val="20"/>
          <w:szCs w:val="20"/>
          <w:lang w:val="es-MX"/>
        </w:rPr>
        <w:t xml:space="preserve"> de</w:t>
      </w:r>
      <w:r w:rsidRPr="00A63792">
        <w:rPr>
          <w:rFonts w:asciiTheme="majorHAnsi" w:hAnsiTheme="majorHAnsi"/>
          <w:sz w:val="20"/>
          <w:szCs w:val="20"/>
          <w:lang w:val="es-MX"/>
        </w:rPr>
        <w:t xml:space="preserve"> Valparaíso del Ejército de Chile insistió en la imposibilidad de dar respuesta al pedido dado el carácter interno</w:t>
      </w:r>
      <w:r w:rsidRPr="00C72F4E">
        <w:rPr>
          <w:rFonts w:asciiTheme="majorHAnsi" w:hAnsiTheme="majorHAnsi"/>
          <w:sz w:val="20"/>
          <w:szCs w:val="20"/>
          <w:lang w:val="es-MX"/>
        </w:rPr>
        <w:t xml:space="preserve"> </w:t>
      </w:r>
      <w:r>
        <w:rPr>
          <w:rFonts w:asciiTheme="majorHAnsi" w:hAnsiTheme="majorHAnsi"/>
          <w:sz w:val="20"/>
          <w:szCs w:val="20"/>
          <w:lang w:val="es-MX"/>
        </w:rPr>
        <w:t xml:space="preserve">y restringido </w:t>
      </w:r>
      <w:r w:rsidRPr="00C72F4E">
        <w:rPr>
          <w:rFonts w:asciiTheme="majorHAnsi" w:hAnsiTheme="majorHAnsi"/>
          <w:sz w:val="20"/>
          <w:szCs w:val="20"/>
          <w:lang w:val="es-MX"/>
        </w:rPr>
        <w:t xml:space="preserve">del documento, lo que limita su acceso a las personas a las </w:t>
      </w:r>
      <w:r>
        <w:rPr>
          <w:rFonts w:asciiTheme="majorHAnsi" w:hAnsiTheme="majorHAnsi"/>
          <w:sz w:val="20"/>
          <w:szCs w:val="20"/>
          <w:lang w:val="es-MX"/>
        </w:rPr>
        <w:t>que</w:t>
      </w:r>
      <w:r w:rsidRPr="00C72F4E">
        <w:rPr>
          <w:rFonts w:asciiTheme="majorHAnsi" w:hAnsiTheme="majorHAnsi"/>
          <w:sz w:val="20"/>
          <w:szCs w:val="20"/>
          <w:lang w:val="es-MX"/>
        </w:rPr>
        <w:t xml:space="preserve"> va dirigido. Asimismo, indicó que la </w:t>
      </w:r>
      <w:r>
        <w:rPr>
          <w:rFonts w:asciiTheme="majorHAnsi" w:hAnsiTheme="majorHAnsi"/>
          <w:sz w:val="20"/>
          <w:szCs w:val="20"/>
          <w:lang w:val="es-MX"/>
        </w:rPr>
        <w:t xml:space="preserve">autorización de entrega de copias de </w:t>
      </w:r>
      <w:r w:rsidRPr="00C72F4E">
        <w:rPr>
          <w:rFonts w:asciiTheme="majorHAnsi" w:hAnsiTheme="majorHAnsi"/>
          <w:sz w:val="20"/>
          <w:szCs w:val="20"/>
          <w:lang w:val="es-MX"/>
        </w:rPr>
        <w:t xml:space="preserve">la documentación </w:t>
      </w:r>
      <w:r>
        <w:rPr>
          <w:rFonts w:asciiTheme="majorHAnsi" w:hAnsiTheme="majorHAnsi"/>
          <w:sz w:val="20"/>
          <w:szCs w:val="20"/>
          <w:lang w:val="es-MX"/>
        </w:rPr>
        <w:t xml:space="preserve">corresponde a la entidad que lo ha emitido, </w:t>
      </w:r>
      <w:r w:rsidRPr="00C72F4E">
        <w:rPr>
          <w:rFonts w:asciiTheme="majorHAnsi" w:hAnsiTheme="majorHAnsi"/>
          <w:sz w:val="20"/>
          <w:szCs w:val="20"/>
          <w:lang w:val="es-MX"/>
        </w:rPr>
        <w:t>conforme al Reglamento Administrativo de Correspondencia y Documentación y el Reglamento de Seguridad Militar.</w:t>
      </w:r>
    </w:p>
    <w:p w14:paraId="634461E2" w14:textId="77777777" w:rsidR="00145B59" w:rsidRPr="00145B59" w:rsidRDefault="00145B59" w:rsidP="00145B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p>
    <w:p w14:paraId="2AD92CB7" w14:textId="46C2A5C5" w:rsidR="006E41DF" w:rsidRDefault="006E41DF" w:rsidP="00145B59">
      <w:pPr>
        <w:pStyle w:val="ListParagraph"/>
        <w:numPr>
          <w:ilvl w:val="0"/>
          <w:numId w:val="59"/>
        </w:numPr>
        <w:suppressAutoHyphens/>
        <w:ind w:left="0" w:firstLine="720"/>
        <w:jc w:val="both"/>
        <w:rPr>
          <w:rFonts w:asciiTheme="majorHAnsi" w:hAnsiTheme="majorHAnsi"/>
          <w:sz w:val="20"/>
          <w:szCs w:val="20"/>
          <w:lang w:val="es-MX"/>
        </w:rPr>
      </w:pPr>
      <w:r w:rsidRPr="00C72F4E">
        <w:rPr>
          <w:rFonts w:asciiTheme="majorHAnsi" w:hAnsiTheme="majorHAnsi"/>
          <w:sz w:val="20"/>
          <w:szCs w:val="20"/>
          <w:lang w:val="es-MX"/>
        </w:rPr>
        <w:t xml:space="preserve">Por su parte, el Estado señala que la petición carece de un relato claro y coherente, lo que no permite una comprensión </w:t>
      </w:r>
      <w:r>
        <w:rPr>
          <w:rFonts w:asciiTheme="majorHAnsi" w:hAnsiTheme="majorHAnsi"/>
          <w:sz w:val="20"/>
          <w:szCs w:val="20"/>
          <w:lang w:val="es-MX"/>
        </w:rPr>
        <w:t>cierta</w:t>
      </w:r>
      <w:r w:rsidRPr="00C72F4E">
        <w:rPr>
          <w:rFonts w:asciiTheme="majorHAnsi" w:hAnsiTheme="majorHAnsi"/>
          <w:sz w:val="20"/>
          <w:szCs w:val="20"/>
          <w:lang w:val="es-MX"/>
        </w:rPr>
        <w:t xml:space="preserve"> de las vulneraciones alegadas</w:t>
      </w:r>
      <w:r>
        <w:rPr>
          <w:rFonts w:asciiTheme="majorHAnsi" w:hAnsiTheme="majorHAnsi"/>
          <w:sz w:val="20"/>
          <w:szCs w:val="20"/>
          <w:lang w:val="es-MX"/>
        </w:rPr>
        <w:t xml:space="preserve">, ni de la manera en que se </w:t>
      </w:r>
      <w:r w:rsidRPr="00C72F4E">
        <w:rPr>
          <w:rFonts w:asciiTheme="majorHAnsi" w:hAnsiTheme="majorHAnsi"/>
          <w:sz w:val="20"/>
          <w:szCs w:val="20"/>
          <w:lang w:val="es-MX"/>
        </w:rPr>
        <w:t xml:space="preserve">podría haber comprometido </w:t>
      </w:r>
      <w:r>
        <w:rPr>
          <w:rFonts w:asciiTheme="majorHAnsi" w:hAnsiTheme="majorHAnsi"/>
          <w:sz w:val="20"/>
          <w:szCs w:val="20"/>
          <w:lang w:val="es-MX"/>
        </w:rPr>
        <w:t>su</w:t>
      </w:r>
      <w:r w:rsidRPr="00C72F4E">
        <w:rPr>
          <w:rFonts w:asciiTheme="majorHAnsi" w:hAnsiTheme="majorHAnsi"/>
          <w:sz w:val="20"/>
          <w:szCs w:val="20"/>
          <w:lang w:val="es-MX"/>
        </w:rPr>
        <w:t xml:space="preserve"> responsabilidad internacional. </w:t>
      </w:r>
      <w:r>
        <w:rPr>
          <w:rFonts w:asciiTheme="majorHAnsi" w:hAnsiTheme="majorHAnsi"/>
          <w:sz w:val="20"/>
          <w:szCs w:val="20"/>
          <w:lang w:val="es-MX"/>
        </w:rPr>
        <w:t>A</w:t>
      </w:r>
      <w:r w:rsidRPr="00C72F4E">
        <w:rPr>
          <w:rFonts w:asciiTheme="majorHAnsi" w:hAnsiTheme="majorHAnsi"/>
          <w:sz w:val="20"/>
          <w:szCs w:val="20"/>
          <w:lang w:val="es-MX"/>
        </w:rPr>
        <w:t xml:space="preserve">duce </w:t>
      </w:r>
      <w:r>
        <w:rPr>
          <w:rFonts w:asciiTheme="majorHAnsi" w:hAnsiTheme="majorHAnsi"/>
          <w:sz w:val="20"/>
          <w:szCs w:val="20"/>
          <w:lang w:val="es-MX"/>
        </w:rPr>
        <w:t xml:space="preserve">igualmente </w:t>
      </w:r>
      <w:r w:rsidRPr="00C72F4E">
        <w:rPr>
          <w:rFonts w:asciiTheme="majorHAnsi" w:hAnsiTheme="majorHAnsi"/>
          <w:sz w:val="20"/>
          <w:szCs w:val="20"/>
          <w:lang w:val="es-MX"/>
        </w:rPr>
        <w:t>qu</w:t>
      </w:r>
      <w:r w:rsidRPr="004E7BBF">
        <w:rPr>
          <w:rFonts w:asciiTheme="majorHAnsi" w:hAnsiTheme="majorHAnsi"/>
          <w:sz w:val="20"/>
          <w:szCs w:val="20"/>
          <w:lang w:val="es-MX"/>
        </w:rPr>
        <w:t>e el peticionario no agotó los recursos internos y que</w:t>
      </w:r>
      <w:r>
        <w:rPr>
          <w:rFonts w:asciiTheme="majorHAnsi" w:hAnsiTheme="majorHAnsi"/>
          <w:sz w:val="20"/>
          <w:szCs w:val="20"/>
          <w:lang w:val="es-MX"/>
        </w:rPr>
        <w:t>,</w:t>
      </w:r>
      <w:r w:rsidRPr="004E7BBF">
        <w:rPr>
          <w:rFonts w:asciiTheme="majorHAnsi" w:hAnsiTheme="majorHAnsi"/>
          <w:sz w:val="20"/>
          <w:szCs w:val="20"/>
          <w:lang w:val="es-MX"/>
        </w:rPr>
        <w:t xml:space="preserve"> por lo tanto</w:t>
      </w:r>
      <w:r>
        <w:rPr>
          <w:rFonts w:asciiTheme="majorHAnsi" w:hAnsiTheme="majorHAnsi"/>
          <w:sz w:val="20"/>
          <w:szCs w:val="20"/>
          <w:lang w:val="es-MX"/>
        </w:rPr>
        <w:t>,</w:t>
      </w:r>
      <w:r w:rsidRPr="004E7BBF">
        <w:rPr>
          <w:rFonts w:asciiTheme="majorHAnsi" w:hAnsiTheme="majorHAnsi"/>
          <w:sz w:val="20"/>
          <w:szCs w:val="20"/>
          <w:lang w:val="es-MX"/>
        </w:rPr>
        <w:t xml:space="preserve"> la petición debe ser declarada inadmisible. Al</w:t>
      </w:r>
      <w:r>
        <w:rPr>
          <w:rFonts w:asciiTheme="majorHAnsi" w:hAnsiTheme="majorHAnsi"/>
          <w:sz w:val="20"/>
          <w:szCs w:val="20"/>
          <w:lang w:val="es-MX"/>
        </w:rPr>
        <w:t xml:space="preserve"> respecto, afirma</w:t>
      </w:r>
      <w:r w:rsidRPr="004E7BBF">
        <w:rPr>
          <w:rFonts w:asciiTheme="majorHAnsi" w:hAnsiTheme="majorHAnsi"/>
          <w:sz w:val="20"/>
          <w:szCs w:val="20"/>
          <w:lang w:val="es-MX"/>
        </w:rPr>
        <w:t xml:space="preserve"> que estaban disponibles los recursos de rectificación y de reposición contra la resolución de la Corte de Apelaciones, pues esta vía procesal no fue debidamente agotada por el peticionario. </w:t>
      </w:r>
      <w:r>
        <w:rPr>
          <w:rFonts w:asciiTheme="majorHAnsi" w:hAnsiTheme="majorHAnsi"/>
          <w:sz w:val="20"/>
          <w:szCs w:val="20"/>
          <w:lang w:val="es-MX"/>
        </w:rPr>
        <w:t>Respecto</w:t>
      </w:r>
      <w:r w:rsidRPr="004E7BBF">
        <w:rPr>
          <w:rFonts w:asciiTheme="majorHAnsi" w:hAnsiTheme="majorHAnsi"/>
          <w:sz w:val="20"/>
          <w:szCs w:val="20"/>
          <w:lang w:val="es-MX"/>
        </w:rPr>
        <w:t xml:space="preserve"> </w:t>
      </w:r>
      <w:r>
        <w:rPr>
          <w:rFonts w:asciiTheme="majorHAnsi" w:hAnsiTheme="majorHAnsi"/>
          <w:sz w:val="20"/>
          <w:szCs w:val="20"/>
          <w:lang w:val="es-MX"/>
        </w:rPr>
        <w:t>a</w:t>
      </w:r>
      <w:r w:rsidRPr="004E7BBF">
        <w:rPr>
          <w:rFonts w:asciiTheme="majorHAnsi" w:hAnsiTheme="majorHAnsi"/>
          <w:sz w:val="20"/>
          <w:szCs w:val="20"/>
          <w:lang w:val="es-MX"/>
        </w:rPr>
        <w:t xml:space="preserve">l derecho a la honra, </w:t>
      </w:r>
      <w:r>
        <w:rPr>
          <w:rFonts w:asciiTheme="majorHAnsi" w:hAnsiTheme="majorHAnsi"/>
          <w:sz w:val="20"/>
          <w:szCs w:val="20"/>
          <w:lang w:val="es-MX"/>
        </w:rPr>
        <w:t xml:space="preserve">sostiene que </w:t>
      </w:r>
      <w:r w:rsidRPr="004E7BBF">
        <w:rPr>
          <w:rFonts w:asciiTheme="majorHAnsi" w:hAnsiTheme="majorHAnsi"/>
          <w:sz w:val="20"/>
          <w:szCs w:val="20"/>
          <w:lang w:val="es-MX"/>
        </w:rPr>
        <w:t xml:space="preserve">los recursos propios para su protección son los establecidos en </w:t>
      </w:r>
      <w:r>
        <w:rPr>
          <w:rFonts w:asciiTheme="majorHAnsi" w:hAnsiTheme="majorHAnsi"/>
          <w:sz w:val="20"/>
          <w:szCs w:val="20"/>
          <w:lang w:val="es-MX"/>
        </w:rPr>
        <w:t xml:space="preserve">los </w:t>
      </w:r>
      <w:r w:rsidRPr="004E7BBF">
        <w:rPr>
          <w:rFonts w:asciiTheme="majorHAnsi" w:hAnsiTheme="majorHAnsi"/>
          <w:sz w:val="20"/>
          <w:szCs w:val="20"/>
          <w:lang w:val="es-MX"/>
        </w:rPr>
        <w:t xml:space="preserve">artículos 416 y siguientes </w:t>
      </w:r>
      <w:r>
        <w:rPr>
          <w:rFonts w:asciiTheme="majorHAnsi" w:hAnsiTheme="majorHAnsi"/>
          <w:sz w:val="20"/>
          <w:szCs w:val="20"/>
          <w:lang w:val="es-MX"/>
        </w:rPr>
        <w:t>d</w:t>
      </w:r>
      <w:r w:rsidRPr="004E7BBF">
        <w:rPr>
          <w:rFonts w:asciiTheme="majorHAnsi" w:hAnsiTheme="majorHAnsi"/>
          <w:sz w:val="20"/>
          <w:szCs w:val="20"/>
          <w:lang w:val="es-MX"/>
        </w:rPr>
        <w:t xml:space="preserve">el Código Penal </w:t>
      </w:r>
      <w:r>
        <w:rPr>
          <w:rFonts w:asciiTheme="majorHAnsi" w:hAnsiTheme="majorHAnsi"/>
          <w:sz w:val="20"/>
          <w:szCs w:val="20"/>
          <w:lang w:val="es-MX"/>
        </w:rPr>
        <w:t>y e</w:t>
      </w:r>
      <w:r w:rsidRPr="004E7BBF">
        <w:rPr>
          <w:rFonts w:asciiTheme="majorHAnsi" w:hAnsiTheme="majorHAnsi"/>
          <w:sz w:val="20"/>
          <w:szCs w:val="20"/>
          <w:lang w:val="es-MX"/>
        </w:rPr>
        <w:t>n el artículo 2.331</w:t>
      </w:r>
      <w:r>
        <w:rPr>
          <w:rFonts w:asciiTheme="majorHAnsi" w:hAnsiTheme="majorHAnsi"/>
          <w:sz w:val="20"/>
          <w:szCs w:val="20"/>
          <w:lang w:val="es-MX"/>
        </w:rPr>
        <w:t xml:space="preserve"> del </w:t>
      </w:r>
      <w:r w:rsidRPr="004E7BBF">
        <w:rPr>
          <w:rFonts w:asciiTheme="majorHAnsi" w:hAnsiTheme="majorHAnsi"/>
          <w:sz w:val="20"/>
          <w:szCs w:val="20"/>
          <w:lang w:val="es-MX"/>
        </w:rPr>
        <w:t>Código Civil</w:t>
      </w:r>
      <w:r>
        <w:rPr>
          <w:rFonts w:asciiTheme="majorHAnsi" w:hAnsiTheme="majorHAnsi"/>
          <w:sz w:val="20"/>
          <w:szCs w:val="20"/>
          <w:lang w:val="es-MX"/>
        </w:rPr>
        <w:t>,</w:t>
      </w:r>
      <w:r w:rsidRPr="004E7BBF">
        <w:rPr>
          <w:rFonts w:asciiTheme="majorHAnsi" w:hAnsiTheme="majorHAnsi"/>
          <w:sz w:val="20"/>
          <w:szCs w:val="20"/>
          <w:lang w:val="es-MX"/>
        </w:rPr>
        <w:t xml:space="preserve"> </w:t>
      </w:r>
      <w:r>
        <w:rPr>
          <w:rFonts w:asciiTheme="majorHAnsi" w:hAnsiTheme="majorHAnsi"/>
          <w:sz w:val="20"/>
          <w:szCs w:val="20"/>
          <w:lang w:val="es-MX"/>
        </w:rPr>
        <w:t xml:space="preserve">pero que </w:t>
      </w:r>
      <w:r w:rsidRPr="004E7BBF">
        <w:rPr>
          <w:rFonts w:asciiTheme="majorHAnsi" w:hAnsiTheme="majorHAnsi"/>
          <w:sz w:val="20"/>
          <w:szCs w:val="20"/>
          <w:lang w:val="es-MX"/>
        </w:rPr>
        <w:t xml:space="preserve">ninguno de ellos fue ejercido por el peticionario. Finalmente, el Estado </w:t>
      </w:r>
      <w:r>
        <w:rPr>
          <w:rFonts w:asciiTheme="majorHAnsi" w:hAnsiTheme="majorHAnsi"/>
          <w:sz w:val="20"/>
          <w:szCs w:val="20"/>
          <w:lang w:val="es-MX"/>
        </w:rPr>
        <w:t xml:space="preserve">manifiesta </w:t>
      </w:r>
      <w:r w:rsidRPr="004E7BBF">
        <w:rPr>
          <w:rFonts w:asciiTheme="majorHAnsi" w:hAnsiTheme="majorHAnsi"/>
          <w:sz w:val="20"/>
          <w:szCs w:val="20"/>
          <w:lang w:val="es-MX"/>
        </w:rPr>
        <w:t>que el peticionario tampoco dedujo</w:t>
      </w:r>
      <w:r>
        <w:rPr>
          <w:rFonts w:asciiTheme="majorHAnsi" w:hAnsiTheme="majorHAnsi"/>
          <w:sz w:val="20"/>
          <w:szCs w:val="20"/>
          <w:lang w:val="es-MX"/>
        </w:rPr>
        <w:t xml:space="preserve"> alguno de los</w:t>
      </w:r>
      <w:r w:rsidRPr="004E7BBF">
        <w:rPr>
          <w:rFonts w:asciiTheme="majorHAnsi" w:hAnsiTheme="majorHAnsi"/>
          <w:sz w:val="20"/>
          <w:szCs w:val="20"/>
          <w:lang w:val="es-MX"/>
        </w:rPr>
        <w:t xml:space="preserve"> recurso</w:t>
      </w:r>
      <w:r>
        <w:rPr>
          <w:rFonts w:asciiTheme="majorHAnsi" w:hAnsiTheme="majorHAnsi"/>
          <w:sz w:val="20"/>
          <w:szCs w:val="20"/>
          <w:lang w:val="es-MX"/>
        </w:rPr>
        <w:t>s</w:t>
      </w:r>
      <w:r w:rsidRPr="004E7BBF">
        <w:rPr>
          <w:rFonts w:asciiTheme="majorHAnsi" w:hAnsiTheme="majorHAnsi"/>
          <w:sz w:val="20"/>
          <w:szCs w:val="20"/>
          <w:lang w:val="es-MX"/>
        </w:rPr>
        <w:t xml:space="preserve"> administrativo</w:t>
      </w:r>
      <w:r>
        <w:rPr>
          <w:rFonts w:asciiTheme="majorHAnsi" w:hAnsiTheme="majorHAnsi"/>
          <w:sz w:val="20"/>
          <w:szCs w:val="20"/>
          <w:lang w:val="es-MX"/>
        </w:rPr>
        <w:t xml:space="preserve">s </w:t>
      </w:r>
      <w:r w:rsidRPr="004E7BBF">
        <w:rPr>
          <w:rFonts w:asciiTheme="majorHAnsi" w:hAnsiTheme="majorHAnsi"/>
          <w:sz w:val="20"/>
          <w:szCs w:val="20"/>
          <w:lang w:val="es-MX"/>
        </w:rPr>
        <w:t>contemplado</w:t>
      </w:r>
      <w:r>
        <w:rPr>
          <w:rFonts w:asciiTheme="majorHAnsi" w:hAnsiTheme="majorHAnsi"/>
          <w:sz w:val="20"/>
          <w:szCs w:val="20"/>
          <w:lang w:val="es-MX"/>
        </w:rPr>
        <w:t>s</w:t>
      </w:r>
      <w:r w:rsidRPr="004E7BBF">
        <w:rPr>
          <w:rFonts w:asciiTheme="majorHAnsi" w:hAnsiTheme="majorHAnsi"/>
          <w:sz w:val="20"/>
          <w:szCs w:val="20"/>
          <w:lang w:val="es-MX"/>
        </w:rPr>
        <w:t xml:space="preserve"> en la Ley 19.880, que establece </w:t>
      </w:r>
      <w:r>
        <w:rPr>
          <w:rFonts w:asciiTheme="majorHAnsi" w:hAnsiTheme="majorHAnsi"/>
          <w:sz w:val="20"/>
          <w:szCs w:val="20"/>
          <w:lang w:val="es-MX"/>
        </w:rPr>
        <w:t xml:space="preserve">las </w:t>
      </w:r>
      <w:r w:rsidRPr="004E7BBF">
        <w:rPr>
          <w:rFonts w:asciiTheme="majorHAnsi" w:hAnsiTheme="majorHAnsi"/>
          <w:sz w:val="20"/>
          <w:szCs w:val="20"/>
          <w:lang w:val="es-MX"/>
        </w:rPr>
        <w:t xml:space="preserve">bases de los procedimientos que rigen los actos de los órganos de la administración del Estado, </w:t>
      </w:r>
      <w:r>
        <w:rPr>
          <w:rFonts w:asciiTheme="majorHAnsi" w:hAnsiTheme="majorHAnsi"/>
          <w:sz w:val="20"/>
          <w:szCs w:val="20"/>
          <w:lang w:val="es-MX"/>
        </w:rPr>
        <w:t xml:space="preserve">y que </w:t>
      </w:r>
      <w:r w:rsidRPr="004E7BBF">
        <w:rPr>
          <w:rFonts w:asciiTheme="majorHAnsi" w:hAnsiTheme="majorHAnsi"/>
          <w:sz w:val="20"/>
          <w:szCs w:val="20"/>
          <w:lang w:val="es-MX"/>
        </w:rPr>
        <w:t>tenía a su disposición los recursos de reposición y jerárquico y, excepcionalmente, el de revisión.</w:t>
      </w:r>
    </w:p>
    <w:p w14:paraId="345E45C4" w14:textId="77777777" w:rsidR="00145B59" w:rsidRPr="00145B59" w:rsidRDefault="00145B59" w:rsidP="00145B59">
      <w:pPr>
        <w:suppressAutoHyphens/>
        <w:jc w:val="both"/>
        <w:rPr>
          <w:rFonts w:asciiTheme="majorHAnsi" w:hAnsiTheme="majorHAnsi"/>
          <w:sz w:val="20"/>
          <w:szCs w:val="20"/>
          <w:lang w:val="es-MX"/>
        </w:rPr>
      </w:pPr>
    </w:p>
    <w:p w14:paraId="68952D1D" w14:textId="276FA041" w:rsidR="006E41DF" w:rsidRDefault="006E41DF" w:rsidP="00145B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MX"/>
        </w:rPr>
      </w:pPr>
      <w:r>
        <w:rPr>
          <w:rFonts w:asciiTheme="majorHAnsi" w:hAnsiTheme="majorHAnsi"/>
          <w:sz w:val="20"/>
          <w:szCs w:val="20"/>
          <w:lang w:val="es-MX"/>
        </w:rPr>
        <w:t>E</w:t>
      </w:r>
      <w:r w:rsidRPr="00C72F4E">
        <w:rPr>
          <w:rFonts w:asciiTheme="majorHAnsi" w:hAnsiTheme="majorHAnsi"/>
          <w:sz w:val="20"/>
          <w:szCs w:val="20"/>
          <w:lang w:val="es-MX"/>
        </w:rPr>
        <w:t xml:space="preserve">l Estado alega </w:t>
      </w:r>
      <w:r>
        <w:rPr>
          <w:rFonts w:asciiTheme="majorHAnsi" w:hAnsiTheme="majorHAnsi"/>
          <w:sz w:val="20"/>
          <w:szCs w:val="20"/>
          <w:lang w:val="es-MX"/>
        </w:rPr>
        <w:t>a</w:t>
      </w:r>
      <w:r w:rsidRPr="00C72F4E">
        <w:rPr>
          <w:rFonts w:asciiTheme="majorHAnsi" w:hAnsiTheme="majorHAnsi"/>
          <w:sz w:val="20"/>
          <w:szCs w:val="20"/>
          <w:lang w:val="es-MX"/>
        </w:rPr>
        <w:t>simismo que los hechos expuesto</w:t>
      </w:r>
      <w:r>
        <w:rPr>
          <w:rFonts w:asciiTheme="majorHAnsi" w:hAnsiTheme="majorHAnsi"/>
          <w:sz w:val="20"/>
          <w:szCs w:val="20"/>
          <w:lang w:val="es-MX"/>
        </w:rPr>
        <w:t>s</w:t>
      </w:r>
      <w:r w:rsidRPr="00C72F4E">
        <w:rPr>
          <w:rFonts w:asciiTheme="majorHAnsi" w:hAnsiTheme="majorHAnsi"/>
          <w:sz w:val="20"/>
          <w:szCs w:val="20"/>
          <w:lang w:val="es-MX"/>
        </w:rPr>
        <w:t xml:space="preserve"> no constituyen vulneración de derechos convencionales. </w:t>
      </w:r>
      <w:r>
        <w:rPr>
          <w:rFonts w:asciiTheme="majorHAnsi" w:hAnsiTheme="majorHAnsi"/>
          <w:sz w:val="20"/>
          <w:szCs w:val="20"/>
          <w:lang w:val="es-MX"/>
        </w:rPr>
        <w:t>A</w:t>
      </w:r>
      <w:r w:rsidRPr="00C72F4E">
        <w:rPr>
          <w:rFonts w:asciiTheme="majorHAnsi" w:hAnsiTheme="majorHAnsi"/>
          <w:sz w:val="20"/>
          <w:szCs w:val="20"/>
          <w:lang w:val="es-MX"/>
        </w:rPr>
        <w:t xml:space="preserve">duce que es una mera suposición </w:t>
      </w:r>
      <w:r>
        <w:rPr>
          <w:rFonts w:asciiTheme="majorHAnsi" w:hAnsiTheme="majorHAnsi"/>
          <w:sz w:val="20"/>
          <w:szCs w:val="20"/>
          <w:lang w:val="es-MX"/>
        </w:rPr>
        <w:t xml:space="preserve">del peticionario que </w:t>
      </w:r>
      <w:r w:rsidRPr="00C72F4E">
        <w:rPr>
          <w:rFonts w:asciiTheme="majorHAnsi" w:hAnsiTheme="majorHAnsi"/>
          <w:sz w:val="20"/>
          <w:szCs w:val="20"/>
          <w:lang w:val="es-MX"/>
        </w:rPr>
        <w:t>el contenido del Oficio de</w:t>
      </w:r>
      <w:r>
        <w:rPr>
          <w:rFonts w:asciiTheme="majorHAnsi" w:hAnsiTheme="majorHAnsi"/>
          <w:sz w:val="20"/>
          <w:szCs w:val="20"/>
          <w:lang w:val="es-MX"/>
        </w:rPr>
        <w:t>l</w:t>
      </w:r>
      <w:r w:rsidRPr="00C72F4E">
        <w:rPr>
          <w:rFonts w:asciiTheme="majorHAnsi" w:hAnsiTheme="majorHAnsi"/>
          <w:sz w:val="20"/>
          <w:szCs w:val="20"/>
          <w:lang w:val="es-MX"/>
        </w:rPr>
        <w:t xml:space="preserve"> 17 de enero 2005 sería una respuesta a una solicitud del </w:t>
      </w:r>
      <w:r>
        <w:rPr>
          <w:rFonts w:asciiTheme="majorHAnsi" w:hAnsiTheme="majorHAnsi"/>
          <w:sz w:val="20"/>
          <w:szCs w:val="20"/>
          <w:lang w:val="es-MX"/>
        </w:rPr>
        <w:t>mismo</w:t>
      </w:r>
      <w:r w:rsidRPr="00C72F4E">
        <w:rPr>
          <w:rFonts w:asciiTheme="majorHAnsi" w:hAnsiTheme="majorHAnsi"/>
          <w:sz w:val="20"/>
          <w:szCs w:val="20"/>
          <w:lang w:val="es-MX"/>
        </w:rPr>
        <w:t xml:space="preserve">, </w:t>
      </w:r>
      <w:r>
        <w:rPr>
          <w:rFonts w:asciiTheme="majorHAnsi" w:hAnsiTheme="majorHAnsi"/>
          <w:sz w:val="20"/>
          <w:szCs w:val="20"/>
          <w:lang w:val="es-MX"/>
        </w:rPr>
        <w:t xml:space="preserve">ya que </w:t>
      </w:r>
      <w:r w:rsidRPr="00C72F4E">
        <w:rPr>
          <w:rFonts w:asciiTheme="majorHAnsi" w:hAnsiTheme="majorHAnsi"/>
          <w:sz w:val="20"/>
          <w:szCs w:val="20"/>
          <w:lang w:val="es-MX"/>
        </w:rPr>
        <w:t xml:space="preserve">no se conoce el contenido del </w:t>
      </w:r>
      <w:r>
        <w:rPr>
          <w:rFonts w:asciiTheme="majorHAnsi" w:hAnsiTheme="majorHAnsi"/>
          <w:sz w:val="20"/>
          <w:szCs w:val="20"/>
          <w:lang w:val="es-MX"/>
        </w:rPr>
        <w:t>documento por su</w:t>
      </w:r>
      <w:r w:rsidRPr="00C72F4E">
        <w:rPr>
          <w:rFonts w:asciiTheme="majorHAnsi" w:hAnsiTheme="majorHAnsi"/>
          <w:sz w:val="20"/>
          <w:szCs w:val="20"/>
          <w:lang w:val="es-MX"/>
        </w:rPr>
        <w:t xml:space="preserve"> carácter reservado. Asimismo, </w:t>
      </w:r>
      <w:r>
        <w:rPr>
          <w:rFonts w:asciiTheme="majorHAnsi" w:hAnsiTheme="majorHAnsi"/>
          <w:sz w:val="20"/>
          <w:szCs w:val="20"/>
          <w:lang w:val="es-MX"/>
        </w:rPr>
        <w:t xml:space="preserve">sostiene que </w:t>
      </w:r>
      <w:r w:rsidRPr="00C72F4E">
        <w:rPr>
          <w:rFonts w:asciiTheme="majorHAnsi" w:hAnsiTheme="majorHAnsi"/>
          <w:sz w:val="20"/>
          <w:szCs w:val="20"/>
          <w:lang w:val="es-MX"/>
        </w:rPr>
        <w:t xml:space="preserve">el peticionario no indica de manera expresa </w:t>
      </w:r>
      <w:r>
        <w:rPr>
          <w:rFonts w:asciiTheme="majorHAnsi" w:hAnsiTheme="majorHAnsi"/>
          <w:sz w:val="20"/>
          <w:szCs w:val="20"/>
          <w:lang w:val="es-MX"/>
        </w:rPr>
        <w:t>ni</w:t>
      </w:r>
      <w:r w:rsidRPr="00C72F4E">
        <w:rPr>
          <w:rFonts w:asciiTheme="majorHAnsi" w:hAnsiTheme="majorHAnsi"/>
          <w:sz w:val="20"/>
          <w:szCs w:val="20"/>
          <w:lang w:val="es-MX"/>
        </w:rPr>
        <w:t xml:space="preserve"> clara </w:t>
      </w:r>
      <w:r>
        <w:rPr>
          <w:rFonts w:asciiTheme="majorHAnsi" w:hAnsiTheme="majorHAnsi"/>
          <w:sz w:val="20"/>
          <w:szCs w:val="20"/>
          <w:lang w:val="es-MX"/>
        </w:rPr>
        <w:t xml:space="preserve">la </w:t>
      </w:r>
      <w:r w:rsidRPr="00C72F4E">
        <w:rPr>
          <w:rFonts w:asciiTheme="majorHAnsi" w:hAnsiTheme="majorHAnsi"/>
          <w:sz w:val="20"/>
          <w:szCs w:val="20"/>
          <w:lang w:val="es-MX"/>
        </w:rPr>
        <w:t xml:space="preserve">forma </w:t>
      </w:r>
      <w:r>
        <w:rPr>
          <w:rFonts w:asciiTheme="majorHAnsi" w:hAnsiTheme="majorHAnsi"/>
          <w:sz w:val="20"/>
          <w:szCs w:val="20"/>
          <w:lang w:val="es-MX"/>
        </w:rPr>
        <w:t xml:space="preserve">en que </w:t>
      </w:r>
      <w:r w:rsidRPr="00C72F4E">
        <w:rPr>
          <w:rFonts w:asciiTheme="majorHAnsi" w:hAnsiTheme="majorHAnsi"/>
          <w:sz w:val="20"/>
          <w:szCs w:val="20"/>
          <w:lang w:val="es-MX"/>
        </w:rPr>
        <w:t xml:space="preserve">el contenido del </w:t>
      </w:r>
      <w:r>
        <w:rPr>
          <w:rFonts w:asciiTheme="majorHAnsi" w:hAnsiTheme="majorHAnsi"/>
          <w:sz w:val="20"/>
          <w:szCs w:val="20"/>
          <w:lang w:val="es-MX"/>
        </w:rPr>
        <w:t>o</w:t>
      </w:r>
      <w:r w:rsidRPr="00C72F4E">
        <w:rPr>
          <w:rFonts w:asciiTheme="majorHAnsi" w:hAnsiTheme="majorHAnsi"/>
          <w:sz w:val="20"/>
          <w:szCs w:val="20"/>
          <w:lang w:val="es-MX"/>
        </w:rPr>
        <w:t xml:space="preserve">ficio habría infringido a sus derechos. El Estado alega que </w:t>
      </w:r>
      <w:r>
        <w:rPr>
          <w:rFonts w:asciiTheme="majorHAnsi" w:hAnsiTheme="majorHAnsi"/>
          <w:sz w:val="20"/>
          <w:szCs w:val="20"/>
          <w:lang w:val="es-MX"/>
        </w:rPr>
        <w:t>no</w:t>
      </w:r>
      <w:r w:rsidRPr="00C72F4E">
        <w:rPr>
          <w:rFonts w:asciiTheme="majorHAnsi" w:hAnsiTheme="majorHAnsi"/>
          <w:sz w:val="20"/>
          <w:szCs w:val="20"/>
          <w:lang w:val="es-MX"/>
        </w:rPr>
        <w:t xml:space="preserve"> puede haber una afectación a la honra si el peticionario desconoce el contenido del documento, y </w:t>
      </w:r>
      <w:r>
        <w:rPr>
          <w:rFonts w:asciiTheme="majorHAnsi" w:hAnsiTheme="majorHAnsi"/>
          <w:sz w:val="20"/>
          <w:szCs w:val="20"/>
          <w:lang w:val="es-MX"/>
        </w:rPr>
        <w:t xml:space="preserve">que </w:t>
      </w:r>
      <w:r>
        <w:rPr>
          <w:rFonts w:asciiTheme="majorHAnsi" w:hAnsiTheme="majorHAnsi"/>
          <w:sz w:val="20"/>
          <w:szCs w:val="20"/>
          <w:lang w:val="es-ES"/>
        </w:rPr>
        <w:t xml:space="preserve">éste tampoco </w:t>
      </w:r>
      <w:r w:rsidRPr="00C72F4E">
        <w:rPr>
          <w:rFonts w:asciiTheme="majorHAnsi" w:hAnsiTheme="majorHAnsi"/>
          <w:sz w:val="20"/>
          <w:szCs w:val="20"/>
          <w:lang w:val="es-MX"/>
        </w:rPr>
        <w:t xml:space="preserve">especifica cuáles serían los “aspectos parciales” de los documentos que afectarían a su honra. </w:t>
      </w:r>
      <w:r>
        <w:rPr>
          <w:rFonts w:asciiTheme="majorHAnsi" w:hAnsiTheme="majorHAnsi"/>
          <w:sz w:val="20"/>
          <w:szCs w:val="20"/>
          <w:lang w:val="es-MX"/>
        </w:rPr>
        <w:t>I</w:t>
      </w:r>
      <w:r w:rsidRPr="00C72F4E">
        <w:rPr>
          <w:rFonts w:asciiTheme="majorHAnsi" w:hAnsiTheme="majorHAnsi"/>
          <w:sz w:val="20"/>
          <w:szCs w:val="20"/>
          <w:lang w:val="es-MX"/>
        </w:rPr>
        <w:t xml:space="preserve">ndica </w:t>
      </w:r>
      <w:r>
        <w:rPr>
          <w:rFonts w:asciiTheme="majorHAnsi" w:hAnsiTheme="majorHAnsi"/>
          <w:sz w:val="20"/>
          <w:szCs w:val="20"/>
          <w:lang w:val="es-MX"/>
        </w:rPr>
        <w:t xml:space="preserve">igualmente </w:t>
      </w:r>
      <w:r w:rsidRPr="00C72F4E">
        <w:rPr>
          <w:rFonts w:asciiTheme="majorHAnsi" w:hAnsiTheme="majorHAnsi"/>
          <w:sz w:val="20"/>
          <w:szCs w:val="20"/>
          <w:lang w:val="es-MX"/>
        </w:rPr>
        <w:t xml:space="preserve">que la legislación chilena prevé </w:t>
      </w:r>
      <w:r>
        <w:rPr>
          <w:rFonts w:asciiTheme="majorHAnsi" w:hAnsiTheme="majorHAnsi"/>
          <w:sz w:val="20"/>
          <w:szCs w:val="20"/>
          <w:lang w:val="es-MX"/>
        </w:rPr>
        <w:t xml:space="preserve">una </w:t>
      </w:r>
      <w:r w:rsidRPr="00C72F4E">
        <w:rPr>
          <w:rFonts w:asciiTheme="majorHAnsi" w:hAnsiTheme="majorHAnsi"/>
          <w:sz w:val="20"/>
          <w:szCs w:val="20"/>
          <w:lang w:val="es-MX"/>
        </w:rPr>
        <w:t xml:space="preserve">excepción al acceso, modificación, cancelación o bloqueo de datos personales cuando afecte la reserva o secreto establecidos en disposiciones legales o reglamentarias, la seguridad de la Nación o el interés </w:t>
      </w:r>
      <w:r w:rsidRPr="00C72F4E">
        <w:rPr>
          <w:rFonts w:asciiTheme="majorHAnsi" w:hAnsiTheme="majorHAnsi"/>
          <w:sz w:val="20"/>
          <w:szCs w:val="20"/>
          <w:lang w:val="es-MX"/>
        </w:rPr>
        <w:lastRenderedPageBreak/>
        <w:t xml:space="preserve">nacional. Precisamente, la Ley sobre Control de Armas establece una causal de reserva fundada en motivos de seguridad nacional que impidió la entrega </w:t>
      </w:r>
      <w:r>
        <w:rPr>
          <w:rFonts w:asciiTheme="majorHAnsi" w:hAnsiTheme="majorHAnsi"/>
          <w:sz w:val="20"/>
          <w:szCs w:val="20"/>
          <w:lang w:val="es-MX"/>
        </w:rPr>
        <w:t>del o</w:t>
      </w:r>
      <w:r w:rsidRPr="00C72F4E">
        <w:rPr>
          <w:rFonts w:asciiTheme="majorHAnsi" w:hAnsiTheme="majorHAnsi"/>
          <w:sz w:val="20"/>
          <w:szCs w:val="20"/>
          <w:lang w:val="es-MX"/>
        </w:rPr>
        <w:t xml:space="preserve">ficio al peticionario. Asimismo, </w:t>
      </w:r>
      <w:r>
        <w:rPr>
          <w:rFonts w:asciiTheme="majorHAnsi" w:hAnsiTheme="majorHAnsi"/>
          <w:sz w:val="20"/>
          <w:szCs w:val="20"/>
          <w:lang w:val="es-MX"/>
        </w:rPr>
        <w:t xml:space="preserve">sostiene que los hechos </w:t>
      </w:r>
      <w:r w:rsidRPr="00C72F4E">
        <w:rPr>
          <w:rFonts w:asciiTheme="majorHAnsi" w:hAnsiTheme="majorHAnsi"/>
          <w:sz w:val="20"/>
          <w:szCs w:val="20"/>
          <w:lang w:val="es-MX"/>
        </w:rPr>
        <w:t>no plantea</w:t>
      </w:r>
      <w:r>
        <w:rPr>
          <w:rFonts w:asciiTheme="majorHAnsi" w:hAnsiTheme="majorHAnsi"/>
          <w:sz w:val="20"/>
          <w:szCs w:val="20"/>
          <w:lang w:val="es-MX"/>
        </w:rPr>
        <w:t>n</w:t>
      </w:r>
      <w:r w:rsidRPr="00C72F4E">
        <w:rPr>
          <w:rFonts w:asciiTheme="majorHAnsi" w:hAnsiTheme="majorHAnsi"/>
          <w:sz w:val="20"/>
          <w:szCs w:val="20"/>
          <w:lang w:val="es-MX"/>
        </w:rPr>
        <w:t xml:space="preserve"> una violación </w:t>
      </w:r>
      <w:r>
        <w:rPr>
          <w:rFonts w:asciiTheme="majorHAnsi" w:hAnsiTheme="majorHAnsi"/>
          <w:sz w:val="20"/>
          <w:szCs w:val="20"/>
          <w:lang w:val="es-MX"/>
        </w:rPr>
        <w:t>de</w:t>
      </w:r>
      <w:r w:rsidRPr="00C72F4E">
        <w:rPr>
          <w:rFonts w:asciiTheme="majorHAnsi" w:hAnsiTheme="majorHAnsi"/>
          <w:sz w:val="20"/>
          <w:szCs w:val="20"/>
          <w:lang w:val="es-MX"/>
        </w:rPr>
        <w:t xml:space="preserve">l artículo 14 de la Convención Americana, </w:t>
      </w:r>
      <w:r>
        <w:rPr>
          <w:rFonts w:asciiTheme="majorHAnsi" w:hAnsiTheme="majorHAnsi"/>
          <w:sz w:val="20"/>
          <w:szCs w:val="20"/>
          <w:lang w:val="es-MX"/>
        </w:rPr>
        <w:t xml:space="preserve">que </w:t>
      </w:r>
      <w:r w:rsidRPr="00C72F4E">
        <w:rPr>
          <w:rFonts w:asciiTheme="majorHAnsi" w:hAnsiTheme="majorHAnsi"/>
          <w:sz w:val="20"/>
          <w:szCs w:val="20"/>
          <w:lang w:val="es-MX"/>
        </w:rPr>
        <w:t xml:space="preserve">exige medios de difusión legalmente reglamentados y que se dirijan al público en general. Finalmente, </w:t>
      </w:r>
      <w:r>
        <w:rPr>
          <w:rFonts w:asciiTheme="majorHAnsi" w:hAnsiTheme="majorHAnsi"/>
          <w:sz w:val="20"/>
          <w:szCs w:val="20"/>
          <w:lang w:val="es-MX"/>
        </w:rPr>
        <w:t xml:space="preserve">el Estado afirma que </w:t>
      </w:r>
      <w:r w:rsidRPr="00C72F4E">
        <w:rPr>
          <w:rFonts w:asciiTheme="majorHAnsi" w:hAnsiTheme="majorHAnsi"/>
          <w:sz w:val="20"/>
          <w:szCs w:val="20"/>
          <w:lang w:val="es-MX"/>
        </w:rPr>
        <w:t>el Instituto Nacional de Propiedad Industrial verific</w:t>
      </w:r>
      <w:r>
        <w:rPr>
          <w:rFonts w:asciiTheme="majorHAnsi" w:hAnsiTheme="majorHAnsi"/>
          <w:sz w:val="20"/>
          <w:szCs w:val="20"/>
          <w:lang w:val="es-MX"/>
        </w:rPr>
        <w:t>ó</w:t>
      </w:r>
      <w:r w:rsidRPr="00C72F4E">
        <w:rPr>
          <w:rFonts w:asciiTheme="majorHAnsi" w:hAnsiTheme="majorHAnsi"/>
          <w:sz w:val="20"/>
          <w:szCs w:val="20"/>
          <w:lang w:val="es-MX"/>
        </w:rPr>
        <w:t xml:space="preserve"> que el peticionario pudo efectivamente registrar y renovar sur marca, además de haber realizado otras presentaciones </w:t>
      </w:r>
      <w:r>
        <w:rPr>
          <w:rFonts w:asciiTheme="majorHAnsi" w:hAnsiTheme="majorHAnsi"/>
          <w:sz w:val="20"/>
          <w:szCs w:val="20"/>
          <w:lang w:val="es-MX"/>
        </w:rPr>
        <w:t>a dicha entidad; y que si éstas</w:t>
      </w:r>
      <w:r w:rsidRPr="00C72F4E">
        <w:rPr>
          <w:rFonts w:asciiTheme="majorHAnsi" w:hAnsiTheme="majorHAnsi"/>
          <w:sz w:val="20"/>
          <w:szCs w:val="20"/>
          <w:lang w:val="es-MX"/>
        </w:rPr>
        <w:t xml:space="preserve"> no han prosperado se debe a la falta de impulso del peticionario. El Estado indica que contra la resolución que declara el abandono de una solicitud de patente, se pueden interponer los recursos administrativos generales y el recurso de reclamación. No surge de la petición que fueron interpuestos.</w:t>
      </w:r>
    </w:p>
    <w:p w14:paraId="00639345" w14:textId="77777777" w:rsidR="00145B59" w:rsidRPr="00C72F4E" w:rsidRDefault="00145B59" w:rsidP="00145B5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p>
    <w:p w14:paraId="3DF09A10" w14:textId="77777777" w:rsidR="006E41DF" w:rsidRPr="00C72F4E" w:rsidRDefault="006E41DF" w:rsidP="00145B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sidRPr="00C72F4E">
        <w:rPr>
          <w:rFonts w:asciiTheme="majorHAnsi" w:hAnsiTheme="majorHAnsi"/>
          <w:sz w:val="20"/>
          <w:szCs w:val="20"/>
          <w:lang w:val="es-MX"/>
        </w:rPr>
        <w:t xml:space="preserve">Finalmente, el Estado aduce que </w:t>
      </w:r>
      <w:r>
        <w:rPr>
          <w:rFonts w:asciiTheme="majorHAnsi" w:hAnsiTheme="majorHAnsi"/>
          <w:sz w:val="20"/>
          <w:szCs w:val="20"/>
          <w:lang w:val="es-MX"/>
        </w:rPr>
        <w:t xml:space="preserve">el peticionario </w:t>
      </w:r>
      <w:r w:rsidRPr="00C72F4E">
        <w:rPr>
          <w:rFonts w:asciiTheme="majorHAnsi" w:hAnsiTheme="majorHAnsi"/>
          <w:sz w:val="20"/>
          <w:szCs w:val="20"/>
          <w:lang w:val="es-MX"/>
        </w:rPr>
        <w:t>busca forzar a la CIDH a actuar como un</w:t>
      </w:r>
      <w:r>
        <w:rPr>
          <w:rFonts w:asciiTheme="majorHAnsi" w:hAnsiTheme="majorHAnsi"/>
          <w:sz w:val="20"/>
          <w:szCs w:val="20"/>
          <w:lang w:val="es-MX"/>
        </w:rPr>
        <w:t>a</w:t>
      </w:r>
      <w:r w:rsidRPr="00C72F4E">
        <w:rPr>
          <w:rFonts w:asciiTheme="majorHAnsi" w:hAnsiTheme="majorHAnsi"/>
          <w:sz w:val="20"/>
          <w:szCs w:val="20"/>
          <w:lang w:val="es-MX"/>
        </w:rPr>
        <w:t xml:space="preserve"> cuarta instancia</w:t>
      </w:r>
      <w:r>
        <w:rPr>
          <w:rFonts w:asciiTheme="majorHAnsi" w:hAnsiTheme="majorHAnsi"/>
          <w:sz w:val="20"/>
          <w:szCs w:val="20"/>
          <w:lang w:val="es-MX"/>
        </w:rPr>
        <w:t xml:space="preserve"> e</w:t>
      </w:r>
      <w:r w:rsidRPr="00C72F4E">
        <w:rPr>
          <w:rFonts w:asciiTheme="majorHAnsi" w:hAnsiTheme="majorHAnsi"/>
          <w:sz w:val="20"/>
          <w:szCs w:val="20"/>
          <w:lang w:val="es-MX"/>
        </w:rPr>
        <w:t xml:space="preserve"> impugnar una resolución judicial pronunciada por un tribunal nacional, </w:t>
      </w:r>
      <w:r>
        <w:rPr>
          <w:rFonts w:asciiTheme="majorHAnsi" w:hAnsiTheme="majorHAnsi"/>
          <w:sz w:val="20"/>
          <w:szCs w:val="20"/>
          <w:lang w:val="es-MX"/>
        </w:rPr>
        <w:t xml:space="preserve">pues </w:t>
      </w:r>
      <w:r w:rsidRPr="00C72F4E">
        <w:rPr>
          <w:rFonts w:asciiTheme="majorHAnsi" w:hAnsiTheme="majorHAnsi"/>
          <w:sz w:val="20"/>
          <w:szCs w:val="20"/>
          <w:lang w:val="es-MX"/>
        </w:rPr>
        <w:t xml:space="preserve">alega que </w:t>
      </w:r>
      <w:r>
        <w:rPr>
          <w:rFonts w:asciiTheme="majorHAnsi" w:hAnsiTheme="majorHAnsi"/>
          <w:sz w:val="20"/>
          <w:szCs w:val="20"/>
          <w:lang w:val="es-MX"/>
        </w:rPr>
        <w:t>se</w:t>
      </w:r>
      <w:r w:rsidRPr="00C72F4E">
        <w:rPr>
          <w:rFonts w:asciiTheme="majorHAnsi" w:hAnsiTheme="majorHAnsi"/>
          <w:sz w:val="20"/>
          <w:szCs w:val="20"/>
          <w:lang w:val="es-MX"/>
        </w:rPr>
        <w:t xml:space="preserve"> aplicó erróneamente el derecho desde la perspectiva de los derechos humanos</w:t>
      </w:r>
      <w:r w:rsidRPr="00C72F4E">
        <w:rPr>
          <w:sz w:val="20"/>
          <w:szCs w:val="20"/>
          <w:lang w:val="es-MX"/>
        </w:rPr>
        <w:t>.</w:t>
      </w:r>
    </w:p>
    <w:p w14:paraId="5AB4EA0F" w14:textId="77777777" w:rsidR="00145B59" w:rsidRDefault="00145B59" w:rsidP="00145B59">
      <w:pPr>
        <w:ind w:firstLine="720"/>
        <w:jc w:val="both"/>
        <w:rPr>
          <w:rFonts w:asciiTheme="majorHAnsi" w:eastAsia="Cambria" w:hAnsiTheme="majorHAnsi" w:cs="Cambria"/>
          <w:b/>
          <w:bCs/>
          <w:color w:val="000000"/>
          <w:sz w:val="20"/>
          <w:szCs w:val="20"/>
          <w:u w:color="000000"/>
          <w:lang w:val="es-MX" w:eastAsia="es-ES"/>
        </w:rPr>
      </w:pPr>
    </w:p>
    <w:p w14:paraId="5192613D" w14:textId="07156449" w:rsidR="003239B8" w:rsidRPr="00C72F4E" w:rsidRDefault="003239B8" w:rsidP="00145B59">
      <w:pPr>
        <w:ind w:firstLine="720"/>
        <w:jc w:val="both"/>
        <w:rPr>
          <w:rFonts w:ascii="Cambria" w:hAnsi="Cambria"/>
          <w:sz w:val="20"/>
          <w:szCs w:val="20"/>
          <w:lang w:val="es-MX"/>
        </w:rPr>
      </w:pPr>
      <w:r w:rsidRPr="00C72F4E">
        <w:rPr>
          <w:rFonts w:asciiTheme="majorHAnsi" w:eastAsia="Cambria" w:hAnsiTheme="majorHAnsi" w:cs="Cambria"/>
          <w:b/>
          <w:bCs/>
          <w:color w:val="000000"/>
          <w:sz w:val="20"/>
          <w:szCs w:val="20"/>
          <w:u w:color="000000"/>
          <w:lang w:val="es-MX" w:eastAsia="es-ES"/>
        </w:rPr>
        <w:t>VI.</w:t>
      </w:r>
      <w:r w:rsidRPr="00C72F4E">
        <w:rPr>
          <w:rFonts w:asciiTheme="majorHAnsi" w:eastAsia="Cambria" w:hAnsiTheme="majorHAnsi" w:cs="Cambria"/>
          <w:b/>
          <w:bCs/>
          <w:color w:val="000000"/>
          <w:sz w:val="20"/>
          <w:szCs w:val="20"/>
          <w:u w:color="000000"/>
          <w:lang w:val="es-MX" w:eastAsia="es-ES"/>
        </w:rPr>
        <w:tab/>
      </w:r>
      <w:r w:rsidR="004A6A54" w:rsidRPr="00C72F4E">
        <w:rPr>
          <w:rFonts w:asciiTheme="majorHAnsi" w:hAnsiTheme="majorHAnsi"/>
          <w:b/>
          <w:bCs/>
          <w:sz w:val="20"/>
          <w:szCs w:val="20"/>
          <w:lang w:val="es-MX"/>
        </w:rPr>
        <w:t xml:space="preserve">ANÁLISIS DE </w:t>
      </w:r>
      <w:r w:rsidR="00C21FEF" w:rsidRPr="00C72F4E">
        <w:rPr>
          <w:rFonts w:asciiTheme="majorHAnsi" w:hAnsiTheme="majorHAnsi"/>
          <w:b/>
          <w:sz w:val="20"/>
          <w:szCs w:val="20"/>
          <w:lang w:val="es-MX"/>
        </w:rPr>
        <w:t>AGOTAMIENTO DE LOS RECURSOS INTERNOS Y PLAZO DE PRESENTACIÓN</w:t>
      </w:r>
      <w:r w:rsidR="00C21FEF" w:rsidRPr="00C72F4E">
        <w:rPr>
          <w:rFonts w:asciiTheme="majorHAnsi" w:eastAsia="Cambria" w:hAnsiTheme="majorHAnsi" w:cs="Cambria"/>
          <w:b/>
          <w:bCs/>
          <w:color w:val="000000"/>
          <w:sz w:val="20"/>
          <w:szCs w:val="20"/>
          <w:u w:color="000000"/>
          <w:lang w:val="es-MX" w:eastAsia="es-ES"/>
        </w:rPr>
        <w:t xml:space="preserve"> </w:t>
      </w:r>
    </w:p>
    <w:p w14:paraId="0E422296" w14:textId="77777777" w:rsidR="00145B59" w:rsidRDefault="00145B59" w:rsidP="00145B5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1A77C0CD" w14:textId="698429BD" w:rsidR="009C5E60" w:rsidRDefault="009C5E60" w:rsidP="00145B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sz w:val="20"/>
          <w:szCs w:val="20"/>
          <w:lang w:val="es-MX"/>
        </w:rPr>
        <w:t xml:space="preserve">El peticionario ha informado sobre los recursos que interpuso </w:t>
      </w:r>
      <w:r w:rsidR="006E41DF">
        <w:rPr>
          <w:sz w:val="20"/>
          <w:szCs w:val="20"/>
          <w:lang w:val="es-MX"/>
        </w:rPr>
        <w:t>en el ámbito interno,</w:t>
      </w:r>
      <w:r>
        <w:rPr>
          <w:sz w:val="20"/>
          <w:szCs w:val="20"/>
          <w:lang w:val="es-MX"/>
        </w:rPr>
        <w:t xml:space="preserve"> mientras que el Estado ha indicado múltiples recursos que</w:t>
      </w:r>
      <w:r w:rsidR="006E41DF">
        <w:rPr>
          <w:sz w:val="20"/>
          <w:szCs w:val="20"/>
          <w:lang w:val="es-MX"/>
        </w:rPr>
        <w:t>,</w:t>
      </w:r>
      <w:r>
        <w:rPr>
          <w:sz w:val="20"/>
          <w:szCs w:val="20"/>
          <w:lang w:val="es-MX"/>
        </w:rPr>
        <w:t xml:space="preserve"> a su juicio</w:t>
      </w:r>
      <w:r w:rsidR="006E41DF">
        <w:rPr>
          <w:sz w:val="20"/>
          <w:szCs w:val="20"/>
          <w:lang w:val="es-MX"/>
        </w:rPr>
        <w:t>,</w:t>
      </w:r>
      <w:r>
        <w:rPr>
          <w:sz w:val="20"/>
          <w:szCs w:val="20"/>
          <w:lang w:val="es-MX"/>
        </w:rPr>
        <w:t xml:space="preserve"> debieron ser agotados antes de acudir al </w:t>
      </w:r>
      <w:r w:rsidR="006E41DF">
        <w:rPr>
          <w:sz w:val="20"/>
          <w:szCs w:val="20"/>
          <w:lang w:val="es-MX"/>
        </w:rPr>
        <w:t>s</w:t>
      </w:r>
      <w:r>
        <w:rPr>
          <w:sz w:val="20"/>
          <w:szCs w:val="20"/>
          <w:lang w:val="es-MX"/>
        </w:rPr>
        <w:t xml:space="preserve">istema </w:t>
      </w:r>
      <w:r w:rsidR="006E41DF">
        <w:rPr>
          <w:sz w:val="20"/>
          <w:szCs w:val="20"/>
          <w:lang w:val="es-MX"/>
        </w:rPr>
        <w:t>i</w:t>
      </w:r>
      <w:r>
        <w:rPr>
          <w:sz w:val="20"/>
          <w:szCs w:val="20"/>
          <w:lang w:val="es-MX"/>
        </w:rPr>
        <w:t>nteramericano.</w:t>
      </w:r>
    </w:p>
    <w:p w14:paraId="13D61973" w14:textId="77777777" w:rsidR="00145B59" w:rsidRDefault="00145B59" w:rsidP="00145B5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5FD224E1" w14:textId="179B0155" w:rsidR="00354204" w:rsidRDefault="007C2190" w:rsidP="00145B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sidRPr="00C72F4E">
        <w:rPr>
          <w:sz w:val="20"/>
          <w:szCs w:val="20"/>
          <w:lang w:val="es-MX"/>
        </w:rPr>
        <w:t>E</w:t>
      </w:r>
      <w:r w:rsidR="00D51743" w:rsidRPr="00C72F4E">
        <w:rPr>
          <w:sz w:val="20"/>
          <w:szCs w:val="20"/>
          <w:lang w:val="es-MX"/>
        </w:rPr>
        <w:t>l 17 de julio de 2006</w:t>
      </w:r>
      <w:r w:rsidRPr="00C72F4E">
        <w:rPr>
          <w:sz w:val="20"/>
          <w:szCs w:val="20"/>
          <w:lang w:val="es-MX"/>
        </w:rPr>
        <w:t xml:space="preserve"> y el</w:t>
      </w:r>
      <w:r w:rsidR="00D51743" w:rsidRPr="00C72F4E">
        <w:rPr>
          <w:sz w:val="20"/>
          <w:szCs w:val="20"/>
          <w:lang w:val="es-MX"/>
        </w:rPr>
        <w:t xml:space="preserve"> 11 de noviembre de 2007, </w:t>
      </w:r>
      <w:r w:rsidRPr="00C72F4E">
        <w:rPr>
          <w:sz w:val="20"/>
          <w:szCs w:val="20"/>
          <w:lang w:val="es-MX"/>
        </w:rPr>
        <w:t xml:space="preserve">el peticionario </w:t>
      </w:r>
      <w:r w:rsidR="00D51743" w:rsidRPr="00C72F4E">
        <w:rPr>
          <w:sz w:val="20"/>
          <w:szCs w:val="20"/>
          <w:lang w:val="es-MX"/>
        </w:rPr>
        <w:t>solicitó a</w:t>
      </w:r>
      <w:r w:rsidR="00F14ACC">
        <w:rPr>
          <w:sz w:val="20"/>
          <w:szCs w:val="20"/>
          <w:lang w:val="es-MX"/>
        </w:rPr>
        <w:t xml:space="preserve"> la Contraloría General de la República, e</w:t>
      </w:r>
      <w:r w:rsidR="00D51743" w:rsidRPr="00C72F4E">
        <w:rPr>
          <w:sz w:val="20"/>
          <w:szCs w:val="20"/>
          <w:lang w:val="es-MX"/>
        </w:rPr>
        <w:t>l Com</w:t>
      </w:r>
      <w:r w:rsidR="00F14ACC">
        <w:rPr>
          <w:sz w:val="20"/>
          <w:szCs w:val="20"/>
          <w:lang w:val="es-MX"/>
        </w:rPr>
        <w:t>a</w:t>
      </w:r>
      <w:r w:rsidR="00D51743" w:rsidRPr="00C72F4E">
        <w:rPr>
          <w:sz w:val="20"/>
          <w:szCs w:val="20"/>
          <w:lang w:val="es-MX"/>
        </w:rPr>
        <w:t>nda</w:t>
      </w:r>
      <w:r w:rsidR="00F14ACC">
        <w:rPr>
          <w:sz w:val="20"/>
          <w:szCs w:val="20"/>
          <w:lang w:val="es-MX"/>
        </w:rPr>
        <w:t>n</w:t>
      </w:r>
      <w:r w:rsidR="00D51743" w:rsidRPr="00C72F4E">
        <w:rPr>
          <w:sz w:val="20"/>
          <w:szCs w:val="20"/>
          <w:lang w:val="es-MX"/>
        </w:rPr>
        <w:t xml:space="preserve">te en Jefe del Ejército y a otros generales de Ejército acceso al Oficio </w:t>
      </w:r>
      <w:r w:rsidRPr="00C72F4E">
        <w:rPr>
          <w:rFonts w:asciiTheme="majorHAnsi" w:hAnsiTheme="majorHAnsi"/>
          <w:sz w:val="20"/>
          <w:szCs w:val="20"/>
          <w:lang w:val="es-MX"/>
        </w:rPr>
        <w:t>n</w:t>
      </w:r>
      <w:r w:rsidR="00F14ACC">
        <w:rPr>
          <w:rFonts w:asciiTheme="majorHAnsi" w:hAnsiTheme="majorHAnsi"/>
          <w:sz w:val="20"/>
          <w:szCs w:val="20"/>
          <w:lang w:val="es-MX"/>
        </w:rPr>
        <w:t>r</w:t>
      </w:r>
      <w:r w:rsidRPr="00C72F4E">
        <w:rPr>
          <w:rFonts w:asciiTheme="majorHAnsi" w:hAnsiTheme="majorHAnsi"/>
          <w:sz w:val="20"/>
          <w:szCs w:val="20"/>
          <w:lang w:val="es-MX"/>
        </w:rPr>
        <w:t>o. 7210/1</w:t>
      </w:r>
      <w:r w:rsidR="00D51743" w:rsidRPr="00C72F4E">
        <w:rPr>
          <w:sz w:val="20"/>
          <w:szCs w:val="20"/>
          <w:lang w:val="es-MX"/>
        </w:rPr>
        <w:t>. El 10 de abril de 2007, la Contraloría General rechazó dicha solicitud</w:t>
      </w:r>
      <w:r w:rsidR="00E00127" w:rsidRPr="00C72F4E">
        <w:rPr>
          <w:sz w:val="20"/>
          <w:szCs w:val="20"/>
          <w:lang w:val="es-MX"/>
        </w:rPr>
        <w:t xml:space="preserve">, </w:t>
      </w:r>
      <w:r w:rsidR="00D51743" w:rsidRPr="00C72F4E">
        <w:rPr>
          <w:sz w:val="20"/>
          <w:szCs w:val="20"/>
          <w:lang w:val="es-MX"/>
        </w:rPr>
        <w:t xml:space="preserve">decisión confirmada el 23 de enero de 2008. </w:t>
      </w:r>
      <w:r w:rsidR="00E00127" w:rsidRPr="00C72F4E">
        <w:rPr>
          <w:sz w:val="20"/>
          <w:szCs w:val="20"/>
          <w:lang w:val="es-MX"/>
        </w:rPr>
        <w:t>Asimismo, el Com</w:t>
      </w:r>
      <w:r w:rsidR="00F14ACC">
        <w:rPr>
          <w:sz w:val="20"/>
          <w:szCs w:val="20"/>
          <w:lang w:val="es-MX"/>
        </w:rPr>
        <w:t>a</w:t>
      </w:r>
      <w:r w:rsidR="00E00127" w:rsidRPr="00C72F4E">
        <w:rPr>
          <w:sz w:val="20"/>
          <w:szCs w:val="20"/>
          <w:lang w:val="es-MX"/>
        </w:rPr>
        <w:t>nda</w:t>
      </w:r>
      <w:r w:rsidR="00F14ACC">
        <w:rPr>
          <w:sz w:val="20"/>
          <w:szCs w:val="20"/>
          <w:lang w:val="es-MX"/>
        </w:rPr>
        <w:t>n</w:t>
      </w:r>
      <w:r w:rsidR="00E00127" w:rsidRPr="00C72F4E">
        <w:rPr>
          <w:sz w:val="20"/>
          <w:szCs w:val="20"/>
          <w:lang w:val="es-MX"/>
        </w:rPr>
        <w:t>te en Jefe del Ejército de Chile respondió de forma negativa al peticionario el 20 de noviembre de 2007</w:t>
      </w:r>
      <w:r w:rsidR="006E41DF">
        <w:rPr>
          <w:sz w:val="20"/>
          <w:szCs w:val="20"/>
          <w:lang w:val="es-MX"/>
        </w:rPr>
        <w:t>;</w:t>
      </w:r>
      <w:r w:rsidR="00E00127" w:rsidRPr="00C72F4E">
        <w:rPr>
          <w:sz w:val="20"/>
          <w:szCs w:val="20"/>
          <w:lang w:val="es-MX"/>
        </w:rPr>
        <w:t xml:space="preserve"> y el 31 de marzo de 2008 el</w:t>
      </w:r>
      <w:r w:rsidR="00E00127" w:rsidRPr="00C72F4E">
        <w:rPr>
          <w:rFonts w:asciiTheme="majorHAnsi" w:eastAsia="Arial Unicode MS" w:hAnsiTheme="majorHAnsi" w:cs="Times New Roman"/>
          <w:color w:val="auto"/>
          <w:sz w:val="20"/>
          <w:szCs w:val="20"/>
          <w:lang w:val="es-MX" w:eastAsia="en-US"/>
        </w:rPr>
        <w:t xml:space="preserve"> </w:t>
      </w:r>
      <w:r w:rsidR="00E00127" w:rsidRPr="00C72F4E">
        <w:rPr>
          <w:sz w:val="20"/>
          <w:szCs w:val="20"/>
          <w:lang w:val="es-MX"/>
        </w:rPr>
        <w:t xml:space="preserve">Comandante de </w:t>
      </w:r>
      <w:r w:rsidR="00F14ACC">
        <w:rPr>
          <w:sz w:val="20"/>
          <w:szCs w:val="20"/>
          <w:lang w:val="es-MX"/>
        </w:rPr>
        <w:t>G</w:t>
      </w:r>
      <w:r w:rsidR="00E00127" w:rsidRPr="00C72F4E">
        <w:rPr>
          <w:sz w:val="20"/>
          <w:szCs w:val="20"/>
          <w:lang w:val="es-MX"/>
        </w:rPr>
        <w:t>uarnición</w:t>
      </w:r>
      <w:r w:rsidR="00F14ACC">
        <w:rPr>
          <w:sz w:val="20"/>
          <w:szCs w:val="20"/>
          <w:lang w:val="es-MX"/>
        </w:rPr>
        <w:t xml:space="preserve"> de</w:t>
      </w:r>
      <w:r w:rsidR="00E00127" w:rsidRPr="00C72F4E">
        <w:rPr>
          <w:sz w:val="20"/>
          <w:szCs w:val="20"/>
          <w:lang w:val="es-MX"/>
        </w:rPr>
        <w:t xml:space="preserve"> Valparaíso del Ejército de Chile también contestó que no se </w:t>
      </w:r>
      <w:r w:rsidR="006E41DF">
        <w:rPr>
          <w:sz w:val="20"/>
          <w:szCs w:val="20"/>
          <w:lang w:val="es-MX"/>
        </w:rPr>
        <w:t xml:space="preserve">le </w:t>
      </w:r>
      <w:r w:rsidR="00E00127" w:rsidRPr="00C72F4E">
        <w:rPr>
          <w:sz w:val="20"/>
          <w:szCs w:val="20"/>
          <w:lang w:val="es-MX"/>
        </w:rPr>
        <w:t xml:space="preserve">podía dar acceso al </w:t>
      </w:r>
      <w:r w:rsidR="006E41DF">
        <w:rPr>
          <w:sz w:val="20"/>
          <w:szCs w:val="20"/>
          <w:lang w:val="es-MX"/>
        </w:rPr>
        <w:t>o</w:t>
      </w:r>
      <w:r w:rsidR="00E00127" w:rsidRPr="00C72F4E">
        <w:rPr>
          <w:sz w:val="20"/>
          <w:szCs w:val="20"/>
          <w:lang w:val="es-MX"/>
        </w:rPr>
        <w:t xml:space="preserve">ficio. </w:t>
      </w:r>
      <w:r w:rsidRPr="00C72F4E">
        <w:rPr>
          <w:sz w:val="20"/>
          <w:szCs w:val="20"/>
          <w:lang w:val="es-MX"/>
        </w:rPr>
        <w:t>E</w:t>
      </w:r>
      <w:r w:rsidR="00D51743" w:rsidRPr="00C72F4E">
        <w:rPr>
          <w:sz w:val="20"/>
          <w:szCs w:val="20"/>
          <w:lang w:val="es-MX"/>
        </w:rPr>
        <w:t xml:space="preserve">l 7 de enero de 2008, el peticionario interpuso un </w:t>
      </w:r>
      <w:r w:rsidR="009C5E60">
        <w:rPr>
          <w:sz w:val="20"/>
          <w:szCs w:val="20"/>
          <w:lang w:val="es-MX"/>
        </w:rPr>
        <w:t>“</w:t>
      </w:r>
      <w:r w:rsidR="00D51743" w:rsidRPr="00C72F4E">
        <w:rPr>
          <w:sz w:val="20"/>
          <w:szCs w:val="20"/>
          <w:lang w:val="es-MX"/>
        </w:rPr>
        <w:t>recurso de protección de datos de carácter personal (</w:t>
      </w:r>
      <w:r w:rsidR="00D51743" w:rsidRPr="00C72F4E">
        <w:rPr>
          <w:i/>
          <w:sz w:val="20"/>
          <w:szCs w:val="20"/>
          <w:lang w:val="es-MX"/>
        </w:rPr>
        <w:t>habeas data</w:t>
      </w:r>
      <w:r w:rsidR="00D51743" w:rsidRPr="00C72F4E">
        <w:rPr>
          <w:sz w:val="20"/>
          <w:szCs w:val="20"/>
          <w:lang w:val="es-MX"/>
        </w:rPr>
        <w:t>)</w:t>
      </w:r>
      <w:r w:rsidR="009C5E60">
        <w:rPr>
          <w:sz w:val="20"/>
          <w:szCs w:val="20"/>
          <w:lang w:val="es-MX"/>
        </w:rPr>
        <w:t>”</w:t>
      </w:r>
      <w:r w:rsidR="00D51743" w:rsidRPr="00C72F4E">
        <w:rPr>
          <w:sz w:val="20"/>
          <w:szCs w:val="20"/>
          <w:lang w:val="es-MX"/>
        </w:rPr>
        <w:t xml:space="preserve"> contra el Subsecretario de Guerra del Ministerio de Defensa Nacional,</w:t>
      </w:r>
      <w:r w:rsidR="006E41DF">
        <w:rPr>
          <w:sz w:val="20"/>
          <w:szCs w:val="20"/>
          <w:lang w:val="es-MX"/>
        </w:rPr>
        <w:t xml:space="preserve"> que</w:t>
      </w:r>
      <w:r w:rsidR="00D51743" w:rsidRPr="00C72F4E">
        <w:rPr>
          <w:sz w:val="20"/>
          <w:szCs w:val="20"/>
          <w:lang w:val="es-MX"/>
        </w:rPr>
        <w:t xml:space="preserve"> fue desestimado por la Corte de Apelaciones de S</w:t>
      </w:r>
      <w:r w:rsidR="00124DC1" w:rsidRPr="00C72F4E">
        <w:rPr>
          <w:sz w:val="20"/>
          <w:szCs w:val="20"/>
          <w:lang w:val="es-MX"/>
        </w:rPr>
        <w:t>antiago el 9 de enero de 2008</w:t>
      </w:r>
      <w:r w:rsidRPr="00C72F4E">
        <w:rPr>
          <w:sz w:val="20"/>
          <w:szCs w:val="20"/>
          <w:lang w:val="es-MX"/>
        </w:rPr>
        <w:t xml:space="preserve">. </w:t>
      </w:r>
      <w:r w:rsidR="006F4CF3">
        <w:rPr>
          <w:sz w:val="20"/>
          <w:szCs w:val="20"/>
          <w:lang w:val="es-MX"/>
        </w:rPr>
        <w:t xml:space="preserve"> Entre </w:t>
      </w:r>
      <w:r w:rsidR="006E41DF">
        <w:rPr>
          <w:sz w:val="20"/>
          <w:szCs w:val="20"/>
          <w:lang w:val="es-MX"/>
        </w:rPr>
        <w:t>l</w:t>
      </w:r>
      <w:r w:rsidR="006F4CF3">
        <w:rPr>
          <w:sz w:val="20"/>
          <w:szCs w:val="20"/>
          <w:lang w:val="es-MX"/>
        </w:rPr>
        <w:t>os recursos</w:t>
      </w:r>
      <w:r w:rsidR="006E41DF">
        <w:rPr>
          <w:sz w:val="20"/>
          <w:szCs w:val="20"/>
          <w:lang w:val="es-MX"/>
        </w:rPr>
        <w:t xml:space="preserve"> que</w:t>
      </w:r>
      <w:r w:rsidR="006F4CF3">
        <w:rPr>
          <w:sz w:val="20"/>
          <w:szCs w:val="20"/>
          <w:lang w:val="es-MX"/>
        </w:rPr>
        <w:t xml:space="preserve"> </w:t>
      </w:r>
      <w:r w:rsidR="006E41DF">
        <w:rPr>
          <w:sz w:val="20"/>
          <w:szCs w:val="20"/>
          <w:lang w:val="es-MX"/>
        </w:rPr>
        <w:t>E</w:t>
      </w:r>
      <w:r w:rsidR="006F4CF3">
        <w:rPr>
          <w:sz w:val="20"/>
          <w:szCs w:val="20"/>
          <w:lang w:val="es-MX"/>
        </w:rPr>
        <w:t xml:space="preserve">l Estado cuestiona </w:t>
      </w:r>
      <w:r w:rsidR="006E41DF">
        <w:rPr>
          <w:sz w:val="20"/>
          <w:szCs w:val="20"/>
          <w:lang w:val="es-MX"/>
        </w:rPr>
        <w:t>como no interpuestos por el peticionario, menciona</w:t>
      </w:r>
      <w:r w:rsidR="006F4CF3">
        <w:rPr>
          <w:sz w:val="20"/>
          <w:szCs w:val="20"/>
          <w:lang w:val="es-MX"/>
        </w:rPr>
        <w:t xml:space="preserve"> </w:t>
      </w:r>
      <w:r w:rsidR="006E41DF">
        <w:rPr>
          <w:sz w:val="20"/>
          <w:szCs w:val="20"/>
          <w:lang w:val="es-MX"/>
        </w:rPr>
        <w:t>el</w:t>
      </w:r>
      <w:r w:rsidR="006F4CF3">
        <w:rPr>
          <w:sz w:val="20"/>
          <w:szCs w:val="20"/>
          <w:lang w:val="es-MX"/>
        </w:rPr>
        <w:t xml:space="preserve"> recurso de reposición contra la decisión de la Corte de Apelaciones de Santiago</w:t>
      </w:r>
      <w:r w:rsidR="006E41DF">
        <w:rPr>
          <w:sz w:val="20"/>
          <w:szCs w:val="20"/>
          <w:lang w:val="es-MX"/>
        </w:rPr>
        <w:t>,</w:t>
      </w:r>
      <w:r w:rsidR="006F4CF3">
        <w:rPr>
          <w:sz w:val="20"/>
          <w:szCs w:val="20"/>
          <w:lang w:val="es-MX"/>
        </w:rPr>
        <w:t xml:space="preserve"> </w:t>
      </w:r>
      <w:r w:rsidR="006E41DF">
        <w:rPr>
          <w:sz w:val="20"/>
          <w:szCs w:val="20"/>
          <w:lang w:val="es-MX"/>
        </w:rPr>
        <w:t xml:space="preserve">que considera </w:t>
      </w:r>
      <w:r w:rsidR="006F4CF3">
        <w:rPr>
          <w:sz w:val="20"/>
          <w:szCs w:val="20"/>
          <w:lang w:val="es-MX"/>
        </w:rPr>
        <w:t>hubiese sido idóneo para que lograr la admisión de</w:t>
      </w:r>
      <w:r w:rsidR="006E41DF">
        <w:rPr>
          <w:sz w:val="20"/>
          <w:szCs w:val="20"/>
          <w:lang w:val="es-MX"/>
        </w:rPr>
        <w:t>l</w:t>
      </w:r>
      <w:r w:rsidR="006F4CF3">
        <w:rPr>
          <w:sz w:val="20"/>
          <w:szCs w:val="20"/>
          <w:lang w:val="es-MX"/>
        </w:rPr>
        <w:t xml:space="preserve"> recurso de protección. </w:t>
      </w:r>
    </w:p>
    <w:p w14:paraId="308EE855" w14:textId="77777777" w:rsidR="00145B59" w:rsidRPr="00145B59" w:rsidRDefault="00145B59" w:rsidP="00145B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27811EA6" w14:textId="2BA70EE9" w:rsidR="009A608F" w:rsidRDefault="006F4CF3" w:rsidP="00145B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sz w:val="20"/>
          <w:szCs w:val="20"/>
          <w:lang w:val="es-MX"/>
        </w:rPr>
        <w:t xml:space="preserve">En el presente caso, </w:t>
      </w:r>
      <w:r w:rsidR="001550E6">
        <w:rPr>
          <w:sz w:val="20"/>
          <w:szCs w:val="20"/>
          <w:lang w:val="es-MX"/>
        </w:rPr>
        <w:t xml:space="preserve">la Comisión </w:t>
      </w:r>
      <w:r w:rsidR="006E41DF">
        <w:rPr>
          <w:sz w:val="20"/>
          <w:szCs w:val="20"/>
          <w:lang w:val="es-MX"/>
        </w:rPr>
        <w:t xml:space="preserve">Interamericana </w:t>
      </w:r>
      <w:r w:rsidR="001550E6">
        <w:rPr>
          <w:sz w:val="20"/>
          <w:szCs w:val="20"/>
          <w:lang w:val="es-MX"/>
        </w:rPr>
        <w:t xml:space="preserve">estima que la vía del recurso de protección resultaba una vía idónea para que el peticionario planteara </w:t>
      </w:r>
      <w:r w:rsidR="006E41DF">
        <w:rPr>
          <w:sz w:val="20"/>
          <w:szCs w:val="20"/>
          <w:lang w:val="es-MX"/>
        </w:rPr>
        <w:t>en el ámbito interno</w:t>
      </w:r>
      <w:r w:rsidR="001550E6">
        <w:rPr>
          <w:sz w:val="20"/>
          <w:szCs w:val="20"/>
          <w:lang w:val="es-MX"/>
        </w:rPr>
        <w:t xml:space="preserve"> </w:t>
      </w:r>
      <w:r w:rsidR="006E41DF">
        <w:rPr>
          <w:sz w:val="20"/>
          <w:szCs w:val="20"/>
          <w:lang w:val="es-MX"/>
        </w:rPr>
        <w:t>sus</w:t>
      </w:r>
      <w:r w:rsidR="001550E6">
        <w:rPr>
          <w:sz w:val="20"/>
          <w:szCs w:val="20"/>
          <w:lang w:val="es-MX"/>
        </w:rPr>
        <w:t xml:space="preserve"> reclamos. Sin embargo, el peticionario no agotó el recurso de reposición</w:t>
      </w:r>
      <w:r w:rsidR="006E41DF">
        <w:rPr>
          <w:sz w:val="20"/>
          <w:szCs w:val="20"/>
          <w:lang w:val="es-MX"/>
        </w:rPr>
        <w:t>,</w:t>
      </w:r>
      <w:r w:rsidR="001550E6">
        <w:rPr>
          <w:sz w:val="20"/>
          <w:szCs w:val="20"/>
          <w:lang w:val="es-MX"/>
        </w:rPr>
        <w:t xml:space="preserve"> </w:t>
      </w:r>
      <w:r w:rsidR="006E41DF">
        <w:rPr>
          <w:sz w:val="20"/>
          <w:szCs w:val="20"/>
          <w:lang w:val="es-MX"/>
        </w:rPr>
        <w:t xml:space="preserve">de carácter ordinario y </w:t>
      </w:r>
      <w:r w:rsidR="001550E6">
        <w:rPr>
          <w:sz w:val="20"/>
          <w:szCs w:val="20"/>
          <w:lang w:val="es-MX"/>
        </w:rPr>
        <w:t xml:space="preserve">que tenía a su disposición para impugnar la decisión que desestimó su recurso de protección. El peticionario no ha presentado elementos </w:t>
      </w:r>
      <w:r w:rsidR="006E41DF">
        <w:rPr>
          <w:sz w:val="20"/>
          <w:szCs w:val="20"/>
          <w:lang w:val="es-MX"/>
        </w:rPr>
        <w:t xml:space="preserve">para determinar </w:t>
      </w:r>
      <w:r w:rsidR="001550E6">
        <w:rPr>
          <w:sz w:val="20"/>
          <w:szCs w:val="20"/>
          <w:lang w:val="es-MX"/>
        </w:rPr>
        <w:t xml:space="preserve">que el recurso de reposición </w:t>
      </w:r>
      <w:r w:rsidR="006E41DF">
        <w:rPr>
          <w:sz w:val="20"/>
          <w:szCs w:val="20"/>
          <w:lang w:val="es-MX"/>
        </w:rPr>
        <w:t xml:space="preserve">no hubiera </w:t>
      </w:r>
      <w:r w:rsidR="001550E6">
        <w:rPr>
          <w:sz w:val="20"/>
          <w:szCs w:val="20"/>
          <w:lang w:val="es-MX"/>
        </w:rPr>
        <w:t>sido idóneo para lograr la admisión del recurso</w:t>
      </w:r>
      <w:r w:rsidR="009104EC">
        <w:rPr>
          <w:sz w:val="20"/>
          <w:szCs w:val="20"/>
          <w:lang w:val="es-MX"/>
        </w:rPr>
        <w:t xml:space="preserve"> de</w:t>
      </w:r>
      <w:r w:rsidR="001550E6">
        <w:rPr>
          <w:sz w:val="20"/>
          <w:szCs w:val="20"/>
          <w:lang w:val="es-MX"/>
        </w:rPr>
        <w:t xml:space="preserve"> </w:t>
      </w:r>
      <w:r w:rsidR="009104EC">
        <w:rPr>
          <w:sz w:val="20"/>
          <w:szCs w:val="20"/>
          <w:lang w:val="es-MX"/>
        </w:rPr>
        <w:t>protección</w:t>
      </w:r>
      <w:r w:rsidR="006E41DF">
        <w:rPr>
          <w:sz w:val="20"/>
          <w:szCs w:val="20"/>
          <w:lang w:val="es-MX"/>
        </w:rPr>
        <w:t>;</w:t>
      </w:r>
      <w:r w:rsidR="006E41DF" w:rsidRPr="006E41DF">
        <w:rPr>
          <w:sz w:val="20"/>
          <w:szCs w:val="20"/>
          <w:lang w:val="es-MX"/>
        </w:rPr>
        <w:t xml:space="preserve"> </w:t>
      </w:r>
      <w:r w:rsidR="006E41DF">
        <w:rPr>
          <w:sz w:val="20"/>
          <w:szCs w:val="20"/>
          <w:lang w:val="es-MX"/>
        </w:rPr>
        <w:t>lo anterior tampoco surge del expediente</w:t>
      </w:r>
      <w:r w:rsidR="009104EC">
        <w:rPr>
          <w:sz w:val="20"/>
          <w:szCs w:val="20"/>
          <w:lang w:val="es-MX"/>
        </w:rPr>
        <w:t xml:space="preserve">. </w:t>
      </w:r>
      <w:r w:rsidR="006E41DF">
        <w:rPr>
          <w:sz w:val="20"/>
          <w:szCs w:val="20"/>
          <w:lang w:val="es-MX"/>
        </w:rPr>
        <w:t xml:space="preserve">Por otra parte, el peticionario no </w:t>
      </w:r>
      <w:r w:rsidR="009104EC">
        <w:rPr>
          <w:sz w:val="20"/>
          <w:szCs w:val="20"/>
          <w:lang w:val="es-MX"/>
        </w:rPr>
        <w:t xml:space="preserve">alega que </w:t>
      </w:r>
      <w:r w:rsidR="006E41DF">
        <w:rPr>
          <w:sz w:val="20"/>
          <w:szCs w:val="20"/>
          <w:lang w:val="es-MX"/>
        </w:rPr>
        <w:t xml:space="preserve">hubiera sido </w:t>
      </w:r>
      <w:r w:rsidR="009104EC">
        <w:rPr>
          <w:sz w:val="20"/>
          <w:szCs w:val="20"/>
          <w:lang w:val="es-MX"/>
        </w:rPr>
        <w:t xml:space="preserve">impedido o disuadido de presentar </w:t>
      </w:r>
      <w:r w:rsidR="006E41DF">
        <w:rPr>
          <w:sz w:val="20"/>
          <w:szCs w:val="20"/>
          <w:lang w:val="es-MX"/>
        </w:rPr>
        <w:t>tal</w:t>
      </w:r>
      <w:r w:rsidR="009104EC">
        <w:rPr>
          <w:sz w:val="20"/>
          <w:szCs w:val="20"/>
          <w:lang w:val="es-MX"/>
        </w:rPr>
        <w:t xml:space="preserve"> recurso</w:t>
      </w:r>
      <w:r w:rsidR="006E41DF">
        <w:rPr>
          <w:sz w:val="20"/>
          <w:szCs w:val="20"/>
          <w:lang w:val="es-MX"/>
        </w:rPr>
        <w:t xml:space="preserve">, ni se constata </w:t>
      </w:r>
      <w:r w:rsidR="00145B59">
        <w:rPr>
          <w:sz w:val="20"/>
          <w:szCs w:val="20"/>
          <w:lang w:val="es-MX"/>
        </w:rPr>
        <w:t>en los documentos disponibles a la CIDH</w:t>
      </w:r>
      <w:r w:rsidR="009104EC">
        <w:rPr>
          <w:sz w:val="20"/>
          <w:szCs w:val="20"/>
          <w:lang w:val="es-MX"/>
        </w:rPr>
        <w:t>. Por estas razones</w:t>
      </w:r>
      <w:r w:rsidR="00145B59">
        <w:rPr>
          <w:sz w:val="20"/>
          <w:szCs w:val="20"/>
          <w:lang w:val="es-MX"/>
        </w:rPr>
        <w:t>, la CIDH</w:t>
      </w:r>
      <w:r w:rsidR="009104EC">
        <w:rPr>
          <w:sz w:val="20"/>
          <w:szCs w:val="20"/>
          <w:lang w:val="es-MX"/>
        </w:rPr>
        <w:t xml:space="preserve"> concluye que la presente petición no cumple con los requisitos del artículo 46.1(a) de la Convención Americana. </w:t>
      </w:r>
    </w:p>
    <w:p w14:paraId="42F3C6ED" w14:textId="77777777" w:rsidR="00145B59" w:rsidRPr="00145B59" w:rsidRDefault="00145B59" w:rsidP="00145B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42B81570" w14:textId="77777777" w:rsidR="003239B8" w:rsidRPr="00C72F4E" w:rsidRDefault="003239B8" w:rsidP="00145B59">
      <w:pPr>
        <w:pStyle w:val="ListParagraph"/>
        <w:jc w:val="both"/>
        <w:rPr>
          <w:rFonts w:asciiTheme="majorHAnsi" w:hAnsiTheme="majorHAnsi"/>
          <w:b/>
          <w:sz w:val="20"/>
          <w:szCs w:val="20"/>
          <w:lang w:val="es-MX"/>
        </w:rPr>
      </w:pPr>
      <w:r w:rsidRPr="00C72F4E">
        <w:rPr>
          <w:rFonts w:asciiTheme="majorHAnsi" w:hAnsiTheme="majorHAnsi"/>
          <w:b/>
          <w:bCs/>
          <w:sz w:val="20"/>
          <w:szCs w:val="20"/>
          <w:lang w:val="es-MX"/>
        </w:rPr>
        <w:t>VII.</w:t>
      </w:r>
      <w:r w:rsidRPr="00C72F4E">
        <w:rPr>
          <w:rFonts w:asciiTheme="majorHAnsi" w:hAnsiTheme="majorHAnsi"/>
          <w:b/>
          <w:bCs/>
          <w:sz w:val="20"/>
          <w:szCs w:val="20"/>
          <w:lang w:val="es-MX"/>
        </w:rPr>
        <w:tab/>
      </w:r>
      <w:r w:rsidR="004A6A54" w:rsidRPr="00C72F4E">
        <w:rPr>
          <w:rFonts w:asciiTheme="majorHAnsi" w:hAnsiTheme="majorHAnsi"/>
          <w:b/>
          <w:bCs/>
          <w:sz w:val="20"/>
          <w:szCs w:val="20"/>
          <w:lang w:val="es-MX"/>
        </w:rPr>
        <w:t xml:space="preserve">ANÁLISIS DE </w:t>
      </w:r>
      <w:r w:rsidR="00C21FEF" w:rsidRPr="00C72F4E">
        <w:rPr>
          <w:rFonts w:asciiTheme="majorHAnsi" w:hAnsiTheme="majorHAnsi"/>
          <w:b/>
          <w:bCs/>
          <w:sz w:val="20"/>
          <w:szCs w:val="20"/>
          <w:lang w:val="es-MX"/>
        </w:rPr>
        <w:t>CARACTERIZACIÓN DE LOS HECHOS ALEGADOS</w:t>
      </w:r>
    </w:p>
    <w:p w14:paraId="350423EB" w14:textId="77777777" w:rsidR="00145B59" w:rsidRPr="00145B59" w:rsidRDefault="00145B59" w:rsidP="00145B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29956B4C" w14:textId="612A762A" w:rsidR="002210F0" w:rsidRPr="00C72F4E" w:rsidRDefault="009104EC" w:rsidP="00145B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sz w:val="20"/>
          <w:szCs w:val="20"/>
          <w:lang w:val="es-MX"/>
        </w:rPr>
        <w:t xml:space="preserve">Dadas sus conclusiones expuestas en la Sección VI de este informe, la Comisión </w:t>
      </w:r>
      <w:r w:rsidR="00145B59">
        <w:rPr>
          <w:sz w:val="20"/>
          <w:szCs w:val="20"/>
          <w:lang w:val="es-MX"/>
        </w:rPr>
        <w:t xml:space="preserve">Interamericana </w:t>
      </w:r>
      <w:r>
        <w:rPr>
          <w:sz w:val="20"/>
          <w:szCs w:val="20"/>
          <w:lang w:val="es-MX"/>
        </w:rPr>
        <w:t>no analizará si los hechos expuestos en la presente petición caracteriza</w:t>
      </w:r>
      <w:r w:rsidR="00145B59">
        <w:rPr>
          <w:sz w:val="20"/>
          <w:szCs w:val="20"/>
          <w:lang w:val="es-MX"/>
        </w:rPr>
        <w:t>n</w:t>
      </w:r>
      <w:r>
        <w:rPr>
          <w:sz w:val="20"/>
          <w:szCs w:val="20"/>
          <w:lang w:val="es-MX"/>
        </w:rPr>
        <w:t xml:space="preserve"> </w:t>
      </w:r>
      <w:r w:rsidR="00145B59">
        <w:rPr>
          <w:sz w:val="20"/>
          <w:szCs w:val="20"/>
          <w:lang w:val="es-MX"/>
        </w:rPr>
        <w:t xml:space="preserve">posibles </w:t>
      </w:r>
      <w:r>
        <w:rPr>
          <w:sz w:val="20"/>
          <w:szCs w:val="20"/>
          <w:lang w:val="es-MX"/>
        </w:rPr>
        <w:t xml:space="preserve">violaciones </w:t>
      </w:r>
      <w:r w:rsidR="00145B59">
        <w:rPr>
          <w:sz w:val="20"/>
          <w:szCs w:val="20"/>
          <w:lang w:val="es-MX"/>
        </w:rPr>
        <w:t>de</w:t>
      </w:r>
      <w:r>
        <w:rPr>
          <w:sz w:val="20"/>
          <w:szCs w:val="20"/>
          <w:lang w:val="es-MX"/>
        </w:rPr>
        <w:t xml:space="preserve"> los instrumentes sobre los que tiene competencia. </w:t>
      </w:r>
    </w:p>
    <w:p w14:paraId="712BD924" w14:textId="77777777" w:rsidR="00145B59" w:rsidRDefault="00145B59" w:rsidP="00145B59">
      <w:pPr>
        <w:pStyle w:val="ListParagraph"/>
        <w:jc w:val="both"/>
        <w:rPr>
          <w:rFonts w:asciiTheme="majorHAnsi" w:hAnsiTheme="majorHAnsi"/>
          <w:b/>
          <w:bCs/>
          <w:sz w:val="20"/>
          <w:szCs w:val="20"/>
          <w:lang w:val="es-MX"/>
        </w:rPr>
      </w:pPr>
    </w:p>
    <w:p w14:paraId="7E73FF40" w14:textId="3C85B98B" w:rsidR="003239B8" w:rsidRPr="00C72F4E" w:rsidRDefault="003239B8" w:rsidP="00145B59">
      <w:pPr>
        <w:pStyle w:val="ListParagraph"/>
        <w:jc w:val="both"/>
        <w:rPr>
          <w:rFonts w:asciiTheme="majorHAnsi" w:hAnsiTheme="majorHAnsi"/>
          <w:b/>
          <w:bCs/>
          <w:sz w:val="20"/>
          <w:szCs w:val="20"/>
          <w:lang w:val="es-MX"/>
        </w:rPr>
      </w:pPr>
      <w:r w:rsidRPr="00C72F4E">
        <w:rPr>
          <w:rFonts w:asciiTheme="majorHAnsi" w:hAnsiTheme="majorHAnsi"/>
          <w:b/>
          <w:bCs/>
          <w:sz w:val="20"/>
          <w:szCs w:val="20"/>
          <w:lang w:val="es-MX"/>
        </w:rPr>
        <w:t xml:space="preserve">VIII. </w:t>
      </w:r>
      <w:r w:rsidRPr="00C72F4E">
        <w:rPr>
          <w:rFonts w:asciiTheme="majorHAnsi" w:hAnsiTheme="majorHAnsi"/>
          <w:b/>
          <w:bCs/>
          <w:sz w:val="20"/>
          <w:szCs w:val="20"/>
          <w:lang w:val="es-MX"/>
        </w:rPr>
        <w:tab/>
        <w:t>DECISIÓN</w:t>
      </w:r>
    </w:p>
    <w:p w14:paraId="4DE2486B" w14:textId="77777777" w:rsidR="00145B59" w:rsidRPr="00145B59" w:rsidRDefault="00145B59" w:rsidP="00145B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MX"/>
        </w:rPr>
      </w:pPr>
    </w:p>
    <w:p w14:paraId="431432CF" w14:textId="3A363D81" w:rsidR="003239B8" w:rsidRPr="00C72F4E" w:rsidRDefault="003239B8" w:rsidP="00145B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MX"/>
        </w:rPr>
      </w:pPr>
      <w:r w:rsidRPr="00C72F4E">
        <w:rPr>
          <w:rFonts w:asciiTheme="majorHAnsi" w:hAnsiTheme="majorHAnsi"/>
          <w:sz w:val="20"/>
          <w:szCs w:val="20"/>
          <w:lang w:val="es-MX"/>
        </w:rPr>
        <w:t xml:space="preserve">Declarar </w:t>
      </w:r>
      <w:r w:rsidR="009104EC">
        <w:rPr>
          <w:rFonts w:asciiTheme="majorHAnsi" w:hAnsiTheme="majorHAnsi"/>
          <w:sz w:val="20"/>
          <w:szCs w:val="20"/>
          <w:lang w:val="es-MX"/>
        </w:rPr>
        <w:t xml:space="preserve">inadmisible la presente petición con fundamento en los artículos 46.1(a) y 47(a) de la Convención Americana. </w:t>
      </w:r>
    </w:p>
    <w:p w14:paraId="2A7AEB82" w14:textId="77777777" w:rsidR="00145B59" w:rsidRPr="00145B59" w:rsidRDefault="00145B59" w:rsidP="00145B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lang w:val="es-MX"/>
        </w:rPr>
      </w:pPr>
    </w:p>
    <w:p w14:paraId="4F1333F7" w14:textId="213BC443" w:rsidR="00722C9F" w:rsidRPr="00DB34F0" w:rsidRDefault="004A6A54" w:rsidP="00145B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lang w:val="es-MX"/>
        </w:rPr>
      </w:pPr>
      <w:r w:rsidRPr="00C72F4E">
        <w:rPr>
          <w:rFonts w:asciiTheme="majorHAnsi" w:hAnsiTheme="majorHAnsi"/>
          <w:sz w:val="20"/>
          <w:szCs w:val="20"/>
          <w:lang w:val="es-MX"/>
        </w:rPr>
        <w:t>Notificar a las partes la presente decisión; y publicar esta decisión e incluirla en su Informe Anual a la Asamblea General de la Organización de los Estados Americanos.</w:t>
      </w:r>
    </w:p>
    <w:p w14:paraId="4E3D4AAF" w14:textId="4E4461C8" w:rsidR="00DB34F0" w:rsidRPr="00A37B82" w:rsidRDefault="00DB34F0" w:rsidP="00DB34F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 a los</w:t>
      </w:r>
      <w:r w:rsidR="00623BC9">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3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06704DA" w14:textId="77777777" w:rsidR="00DB34F0" w:rsidRPr="00A37B82" w:rsidRDefault="00DB34F0" w:rsidP="00DB34F0">
      <w:pPr>
        <w:suppressAutoHyphens/>
        <w:ind w:firstLine="720"/>
        <w:jc w:val="both"/>
        <w:rPr>
          <w:rFonts w:asciiTheme="majorHAnsi" w:hAnsiTheme="majorHAnsi" w:cs="Arial"/>
          <w:noProof/>
          <w:spacing w:val="-2"/>
          <w:sz w:val="20"/>
          <w:szCs w:val="20"/>
          <w:lang w:val="es-CL"/>
        </w:rPr>
      </w:pPr>
    </w:p>
    <w:sectPr w:rsidR="00DB34F0"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28A4E" w14:textId="77777777" w:rsidR="00C674E2" w:rsidRDefault="00C674E2">
      <w:r>
        <w:separator/>
      </w:r>
    </w:p>
  </w:endnote>
  <w:endnote w:type="continuationSeparator" w:id="0">
    <w:p w14:paraId="7DA8B1D6" w14:textId="77777777" w:rsidR="00C674E2" w:rsidRDefault="00C6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6DB3B" w14:textId="77777777" w:rsidR="00C42321" w:rsidRDefault="00C423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5D5384A7" w14:textId="258F0E9A" w:rsidR="001F4740" w:rsidRPr="00934A2C" w:rsidRDefault="001F474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42321">
          <w:rPr>
            <w:noProof/>
            <w:sz w:val="16"/>
            <w:szCs w:val="22"/>
          </w:rPr>
          <w:t>1</w:t>
        </w:r>
        <w:r w:rsidRPr="00934A2C">
          <w:rPr>
            <w:noProof/>
            <w:sz w:val="16"/>
            <w:szCs w:val="22"/>
          </w:rPr>
          <w:fldChar w:fldCharType="end"/>
        </w:r>
      </w:p>
    </w:sdtContent>
  </w:sdt>
  <w:p w14:paraId="6814E3DD" w14:textId="77777777" w:rsidR="001F4740" w:rsidRDefault="001F47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42C87" w14:textId="77777777" w:rsidR="001F4740" w:rsidRPr="00934A2C" w:rsidRDefault="001F4740">
    <w:pPr>
      <w:pStyle w:val="Footer"/>
      <w:jc w:val="center"/>
      <w:rPr>
        <w:sz w:val="16"/>
        <w:szCs w:val="22"/>
      </w:rPr>
    </w:pPr>
  </w:p>
  <w:p w14:paraId="07DD2BB6" w14:textId="77777777" w:rsidR="001F4740" w:rsidRDefault="001F4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FD8DE" w14:textId="77777777" w:rsidR="00C674E2" w:rsidRPr="000F35ED" w:rsidRDefault="00C674E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0575BE5" w14:textId="77777777" w:rsidR="00C674E2" w:rsidRPr="000F35ED" w:rsidRDefault="00C674E2" w:rsidP="000F35ED">
      <w:pPr>
        <w:rPr>
          <w:rFonts w:asciiTheme="majorHAnsi" w:hAnsiTheme="majorHAnsi"/>
          <w:sz w:val="16"/>
          <w:szCs w:val="16"/>
        </w:rPr>
      </w:pPr>
      <w:r w:rsidRPr="000F35ED">
        <w:rPr>
          <w:rFonts w:asciiTheme="majorHAnsi" w:hAnsiTheme="majorHAnsi"/>
          <w:sz w:val="16"/>
          <w:szCs w:val="16"/>
        </w:rPr>
        <w:separator/>
      </w:r>
    </w:p>
    <w:p w14:paraId="726D383B" w14:textId="77777777" w:rsidR="00C674E2" w:rsidRPr="000F35ED" w:rsidRDefault="00C674E2"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ECD17ED" w14:textId="77777777" w:rsidR="00C674E2" w:rsidRPr="000F35ED" w:rsidRDefault="00C674E2"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71CD98A" w14:textId="4D608A18" w:rsidR="001F4740" w:rsidRPr="0045632D" w:rsidRDefault="001F4740" w:rsidP="00145B59">
      <w:pPr>
        <w:pStyle w:val="FootnoteText"/>
        <w:spacing w:after="120"/>
        <w:ind w:firstLine="567"/>
        <w:jc w:val="both"/>
        <w:rPr>
          <w:rFonts w:asciiTheme="majorHAnsi" w:hAnsiTheme="majorHAnsi"/>
          <w:sz w:val="16"/>
          <w:szCs w:val="16"/>
          <w:lang w:val="es-ES"/>
        </w:rPr>
      </w:pPr>
      <w:r w:rsidRPr="0045632D">
        <w:rPr>
          <w:rStyle w:val="FootnoteReference"/>
          <w:rFonts w:asciiTheme="majorHAnsi" w:hAnsiTheme="majorHAnsi"/>
          <w:sz w:val="16"/>
          <w:szCs w:val="16"/>
        </w:rPr>
        <w:footnoteRef/>
      </w:r>
      <w:r w:rsidRPr="0045632D">
        <w:rPr>
          <w:rFonts w:asciiTheme="majorHAnsi" w:hAnsiTheme="majorHAnsi"/>
          <w:sz w:val="16"/>
          <w:szCs w:val="16"/>
          <w:lang w:val="es-ES"/>
        </w:rPr>
        <w:t xml:space="preserve"> Conforme a lo dispuesto en el artículo 17.2.a de</w:t>
      </w:r>
      <w:r w:rsidR="001A65BF" w:rsidRPr="0045632D">
        <w:rPr>
          <w:rFonts w:asciiTheme="majorHAnsi" w:hAnsiTheme="majorHAnsi"/>
          <w:sz w:val="16"/>
          <w:szCs w:val="16"/>
          <w:lang w:val="es-ES"/>
        </w:rPr>
        <w:t>l Reglamento de la Comisión, la Comisionada</w:t>
      </w:r>
      <w:r w:rsidRPr="0045632D">
        <w:rPr>
          <w:rFonts w:asciiTheme="majorHAnsi" w:hAnsiTheme="majorHAnsi"/>
          <w:sz w:val="16"/>
          <w:szCs w:val="16"/>
          <w:lang w:val="es-ES"/>
        </w:rPr>
        <w:t xml:space="preserve"> </w:t>
      </w:r>
      <w:r w:rsidR="001A65BF" w:rsidRPr="0045632D">
        <w:rPr>
          <w:rFonts w:asciiTheme="majorHAnsi" w:hAnsiTheme="majorHAnsi"/>
          <w:sz w:val="16"/>
          <w:szCs w:val="16"/>
          <w:lang w:val="es-ES"/>
        </w:rPr>
        <w:t>Antonia Urrejola Noguera</w:t>
      </w:r>
      <w:r w:rsidRPr="0045632D">
        <w:rPr>
          <w:rFonts w:asciiTheme="majorHAnsi" w:hAnsiTheme="majorHAnsi"/>
          <w:sz w:val="16"/>
          <w:szCs w:val="16"/>
          <w:lang w:val="es-ES"/>
        </w:rPr>
        <w:t xml:space="preserve">, de nacionalidad </w:t>
      </w:r>
      <w:r w:rsidR="001A65BF" w:rsidRPr="0045632D">
        <w:rPr>
          <w:rFonts w:asciiTheme="majorHAnsi" w:hAnsiTheme="majorHAnsi"/>
          <w:sz w:val="16"/>
          <w:szCs w:val="16"/>
          <w:lang w:val="es-ES"/>
        </w:rPr>
        <w:t>chilena</w:t>
      </w:r>
      <w:r w:rsidRPr="0045632D">
        <w:rPr>
          <w:rFonts w:asciiTheme="majorHAnsi" w:hAnsiTheme="majorHAnsi"/>
          <w:sz w:val="16"/>
          <w:szCs w:val="16"/>
          <w:lang w:val="es-ES"/>
        </w:rPr>
        <w:t>, no participó en el debate ni en la decisión del presente asunto.</w:t>
      </w:r>
    </w:p>
  </w:footnote>
  <w:footnote w:id="3">
    <w:p w14:paraId="4F15E625" w14:textId="2599C1C3" w:rsidR="001A65BF" w:rsidRPr="0045632D" w:rsidRDefault="001A65BF" w:rsidP="00145B59">
      <w:pPr>
        <w:pStyle w:val="FootnoteText"/>
        <w:spacing w:after="120"/>
        <w:ind w:firstLine="567"/>
        <w:jc w:val="both"/>
        <w:rPr>
          <w:rFonts w:asciiTheme="majorHAnsi" w:hAnsiTheme="majorHAnsi"/>
          <w:sz w:val="16"/>
          <w:szCs w:val="16"/>
          <w:lang w:val="es-MX"/>
        </w:rPr>
      </w:pPr>
      <w:r w:rsidRPr="0045632D">
        <w:rPr>
          <w:rStyle w:val="FootnoteReference"/>
          <w:rFonts w:asciiTheme="majorHAnsi" w:hAnsiTheme="majorHAnsi"/>
          <w:sz w:val="16"/>
          <w:szCs w:val="16"/>
        </w:rPr>
        <w:footnoteRef/>
      </w:r>
      <w:r w:rsidRPr="0045632D">
        <w:rPr>
          <w:rFonts w:asciiTheme="majorHAnsi" w:hAnsiTheme="majorHAnsi"/>
          <w:sz w:val="16"/>
          <w:szCs w:val="16"/>
          <w:lang w:val="es-MX"/>
        </w:rPr>
        <w:t xml:space="preserve"> En adelante, “Convención” o “Convención Americana”.</w:t>
      </w:r>
    </w:p>
  </w:footnote>
  <w:footnote w:id="4">
    <w:p w14:paraId="58D28090" w14:textId="77777777" w:rsidR="001F4740" w:rsidRPr="0045632D" w:rsidRDefault="001F4740" w:rsidP="00145B59">
      <w:pPr>
        <w:pStyle w:val="FootnoteText"/>
        <w:spacing w:after="120"/>
        <w:ind w:firstLine="567"/>
        <w:jc w:val="both"/>
        <w:rPr>
          <w:rFonts w:asciiTheme="majorHAnsi" w:hAnsiTheme="majorHAnsi"/>
          <w:sz w:val="16"/>
          <w:szCs w:val="16"/>
          <w:lang w:val="es-ES"/>
        </w:rPr>
      </w:pPr>
      <w:r w:rsidRPr="0045632D">
        <w:rPr>
          <w:rStyle w:val="FootnoteReference"/>
          <w:rFonts w:asciiTheme="majorHAnsi" w:hAnsiTheme="majorHAnsi"/>
          <w:sz w:val="16"/>
          <w:szCs w:val="16"/>
        </w:rPr>
        <w:footnoteRef/>
      </w:r>
      <w:r w:rsidRPr="0045632D">
        <w:rPr>
          <w:rFonts w:asciiTheme="majorHAnsi" w:hAnsiTheme="majorHAnsi"/>
          <w:sz w:val="16"/>
          <w:szCs w:val="16"/>
          <w:lang w:val="es-ES"/>
        </w:rPr>
        <w:t xml:space="preserve"> Las observaciones de cada parte fueron debidamente trasladadas a la parte contraria.</w:t>
      </w:r>
    </w:p>
  </w:footnote>
  <w:footnote w:id="5">
    <w:p w14:paraId="79509EA6" w14:textId="662C8A72" w:rsidR="00286596" w:rsidRPr="00286596" w:rsidRDefault="00286596" w:rsidP="00145B59">
      <w:pPr>
        <w:pStyle w:val="FootnoteText"/>
        <w:spacing w:after="120"/>
        <w:ind w:firstLine="567"/>
        <w:jc w:val="both"/>
        <w:rPr>
          <w:rFonts w:asciiTheme="majorHAnsi" w:hAnsiTheme="majorHAnsi"/>
          <w:sz w:val="16"/>
          <w:szCs w:val="16"/>
          <w:lang w:val="es-PA"/>
        </w:rPr>
      </w:pPr>
      <w:r w:rsidRPr="00286596">
        <w:rPr>
          <w:rStyle w:val="FootnoteReference"/>
          <w:rFonts w:asciiTheme="majorHAnsi" w:hAnsiTheme="majorHAnsi"/>
          <w:sz w:val="16"/>
          <w:szCs w:val="16"/>
        </w:rPr>
        <w:footnoteRef/>
      </w:r>
      <w:r w:rsidRPr="00286596">
        <w:rPr>
          <w:rFonts w:asciiTheme="majorHAnsi" w:hAnsiTheme="majorHAnsi"/>
          <w:sz w:val="16"/>
          <w:szCs w:val="16"/>
          <w:lang w:val="es-PA"/>
        </w:rPr>
        <w:t xml:space="preserve"> El peticionario adicionalmente ha enviado comunicaciones solicitando información sobre el estado de su petición, la última de ellas recibida en agosto de 2019.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59972" w14:textId="77777777" w:rsidR="001F4740" w:rsidRDefault="001F4740" w:rsidP="001F474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DAC6F6C" w14:textId="77777777" w:rsidR="001F4740" w:rsidRDefault="001F47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4634F" w14:textId="77777777" w:rsidR="001F4740" w:rsidRDefault="001F4740" w:rsidP="00A50FCF">
    <w:pPr>
      <w:pStyle w:val="Header"/>
      <w:tabs>
        <w:tab w:val="clear" w:pos="4320"/>
        <w:tab w:val="clear" w:pos="8640"/>
      </w:tabs>
      <w:jc w:val="center"/>
      <w:rPr>
        <w:sz w:val="22"/>
        <w:szCs w:val="22"/>
      </w:rPr>
    </w:pPr>
    <w:r>
      <w:rPr>
        <w:noProof/>
        <w:sz w:val="22"/>
        <w:szCs w:val="22"/>
      </w:rPr>
      <w:drawing>
        <wp:inline distT="0" distB="0" distL="0" distR="0" wp14:anchorId="51AD489B" wp14:editId="7FC73374">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A928080" w14:textId="77777777" w:rsidR="001F4740" w:rsidRPr="00EC7D62" w:rsidRDefault="00C674E2" w:rsidP="00A50FCF">
    <w:pPr>
      <w:pStyle w:val="Header"/>
      <w:tabs>
        <w:tab w:val="clear" w:pos="4320"/>
        <w:tab w:val="clear" w:pos="8640"/>
      </w:tabs>
      <w:jc w:val="center"/>
      <w:rPr>
        <w:sz w:val="22"/>
        <w:szCs w:val="22"/>
      </w:rPr>
    </w:pPr>
    <w:r>
      <w:rPr>
        <w:noProof/>
        <w:sz w:val="22"/>
        <w:szCs w:val="22"/>
        <w:bdr w:val="nil"/>
      </w:rPr>
      <w:pict w14:anchorId="180DDE7B">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16169" w14:textId="77777777" w:rsidR="00C42321" w:rsidRDefault="00C423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CB0"/>
    <w:multiLevelType w:val="hybridMultilevel"/>
    <w:tmpl w:val="6914B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5E02B83"/>
    <w:multiLevelType w:val="hybridMultilevel"/>
    <w:tmpl w:val="821CC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64725A"/>
    <w:multiLevelType w:val="hybridMultilevel"/>
    <w:tmpl w:val="193A3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F04189"/>
    <w:multiLevelType w:val="hybridMultilevel"/>
    <w:tmpl w:val="821CC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A5F5215"/>
    <w:multiLevelType w:val="hybridMultilevel"/>
    <w:tmpl w:val="821CC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3" w15:restartNumberingAfterBreak="0">
    <w:nsid w:val="7FC578E1"/>
    <w:multiLevelType w:val="hybridMultilevel"/>
    <w:tmpl w:val="821CC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56"/>
  </w:num>
  <w:num w:numId="4">
    <w:abstractNumId w:val="21"/>
  </w:num>
  <w:num w:numId="5">
    <w:abstractNumId w:val="49"/>
  </w:num>
  <w:num w:numId="6">
    <w:abstractNumId w:val="28"/>
  </w:num>
  <w:num w:numId="7">
    <w:abstractNumId w:val="6"/>
  </w:num>
  <w:num w:numId="8">
    <w:abstractNumId w:val="17"/>
  </w:num>
  <w:num w:numId="9">
    <w:abstractNumId w:val="44"/>
  </w:num>
  <w:num w:numId="10">
    <w:abstractNumId w:val="1"/>
  </w:num>
  <w:num w:numId="11">
    <w:abstractNumId w:val="39"/>
  </w:num>
  <w:num w:numId="12">
    <w:abstractNumId w:val="40"/>
  </w:num>
  <w:num w:numId="13">
    <w:abstractNumId w:val="46"/>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5"/>
  </w:num>
  <w:num w:numId="37">
    <w:abstractNumId w:val="36"/>
  </w:num>
  <w:num w:numId="38">
    <w:abstractNumId w:val="37"/>
  </w:num>
  <w:num w:numId="39">
    <w:abstractNumId w:val="41"/>
  </w:num>
  <w:num w:numId="40">
    <w:abstractNumId w:val="42"/>
  </w:num>
  <w:num w:numId="41">
    <w:abstractNumId w:val="48"/>
  </w:num>
  <w:num w:numId="42">
    <w:abstractNumId w:val="50"/>
  </w:num>
  <w:num w:numId="43">
    <w:abstractNumId w:val="52"/>
  </w:num>
  <w:num w:numId="44">
    <w:abstractNumId w:val="54"/>
  </w:num>
  <w:num w:numId="45">
    <w:abstractNumId w:val="55"/>
  </w:num>
  <w:num w:numId="46">
    <w:abstractNumId w:val="57"/>
  </w:num>
  <w:num w:numId="47">
    <w:abstractNumId w:val="59"/>
  </w:num>
  <w:num w:numId="48">
    <w:abstractNumId w:val="60"/>
  </w:num>
  <w:num w:numId="49">
    <w:abstractNumId w:val="61"/>
  </w:num>
  <w:num w:numId="50">
    <w:abstractNumId w:val="62"/>
  </w:num>
  <w:num w:numId="51">
    <w:abstractNumId w:val="20"/>
  </w:num>
  <w:num w:numId="52">
    <w:abstractNumId w:val="43"/>
  </w:num>
  <w:num w:numId="53">
    <w:abstractNumId w:val="53"/>
  </w:num>
  <w:num w:numId="54">
    <w:abstractNumId w:val="47"/>
  </w:num>
  <w:num w:numId="55">
    <w:abstractNumId w:val="45"/>
  </w:num>
  <w:num w:numId="56">
    <w:abstractNumId w:val="27"/>
  </w:num>
  <w:num w:numId="57">
    <w:abstractNumId w:val="25"/>
  </w:num>
  <w:num w:numId="58">
    <w:abstractNumId w:val="38"/>
  </w:num>
  <w:num w:numId="59">
    <w:abstractNumId w:val="34"/>
  </w:num>
  <w:num w:numId="60">
    <w:abstractNumId w:val="0"/>
  </w:num>
  <w:num w:numId="61">
    <w:abstractNumId w:val="63"/>
  </w:num>
  <w:num w:numId="62">
    <w:abstractNumId w:val="14"/>
  </w:num>
  <w:num w:numId="63">
    <w:abstractNumId w:val="58"/>
  </w:num>
  <w:num w:numId="64">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6F48"/>
    <w:rsid w:val="000070D7"/>
    <w:rsid w:val="000127F5"/>
    <w:rsid w:val="0001788C"/>
    <w:rsid w:val="000337EF"/>
    <w:rsid w:val="00040C3A"/>
    <w:rsid w:val="000419AD"/>
    <w:rsid w:val="000433C9"/>
    <w:rsid w:val="00071174"/>
    <w:rsid w:val="000716C5"/>
    <w:rsid w:val="00075E23"/>
    <w:rsid w:val="0009344A"/>
    <w:rsid w:val="000A392E"/>
    <w:rsid w:val="000A575F"/>
    <w:rsid w:val="000D05CB"/>
    <w:rsid w:val="000D10DB"/>
    <w:rsid w:val="000E5EB5"/>
    <w:rsid w:val="000E7A13"/>
    <w:rsid w:val="000F35ED"/>
    <w:rsid w:val="00107131"/>
    <w:rsid w:val="0010736F"/>
    <w:rsid w:val="00113E08"/>
    <w:rsid w:val="00113F73"/>
    <w:rsid w:val="00121CC2"/>
    <w:rsid w:val="00124DC1"/>
    <w:rsid w:val="00126382"/>
    <w:rsid w:val="00131425"/>
    <w:rsid w:val="00133EE5"/>
    <w:rsid w:val="00135830"/>
    <w:rsid w:val="00145B59"/>
    <w:rsid w:val="00151799"/>
    <w:rsid w:val="001550E6"/>
    <w:rsid w:val="0016214B"/>
    <w:rsid w:val="00167A34"/>
    <w:rsid w:val="00181166"/>
    <w:rsid w:val="001A520D"/>
    <w:rsid w:val="001A65BF"/>
    <w:rsid w:val="001A7870"/>
    <w:rsid w:val="001B2268"/>
    <w:rsid w:val="001B3A00"/>
    <w:rsid w:val="001B53DF"/>
    <w:rsid w:val="001C1B41"/>
    <w:rsid w:val="001C320B"/>
    <w:rsid w:val="001D3770"/>
    <w:rsid w:val="001D65EF"/>
    <w:rsid w:val="001E49E7"/>
    <w:rsid w:val="001F4740"/>
    <w:rsid w:val="001F7201"/>
    <w:rsid w:val="002210F0"/>
    <w:rsid w:val="00223A29"/>
    <w:rsid w:val="002250A3"/>
    <w:rsid w:val="00230544"/>
    <w:rsid w:val="00234136"/>
    <w:rsid w:val="00235217"/>
    <w:rsid w:val="00246D1F"/>
    <w:rsid w:val="00247403"/>
    <w:rsid w:val="00247542"/>
    <w:rsid w:val="00260E4D"/>
    <w:rsid w:val="00266B61"/>
    <w:rsid w:val="0026712A"/>
    <w:rsid w:val="002704DB"/>
    <w:rsid w:val="002743D0"/>
    <w:rsid w:val="00286596"/>
    <w:rsid w:val="002A09C5"/>
    <w:rsid w:val="002A0AAE"/>
    <w:rsid w:val="002A5820"/>
    <w:rsid w:val="002C1C89"/>
    <w:rsid w:val="002D2B26"/>
    <w:rsid w:val="002D7EA2"/>
    <w:rsid w:val="002E187C"/>
    <w:rsid w:val="002F2C00"/>
    <w:rsid w:val="00302733"/>
    <w:rsid w:val="00305835"/>
    <w:rsid w:val="00306F33"/>
    <w:rsid w:val="00314078"/>
    <w:rsid w:val="0031535D"/>
    <w:rsid w:val="003239B8"/>
    <w:rsid w:val="0033169F"/>
    <w:rsid w:val="00333669"/>
    <w:rsid w:val="0033609A"/>
    <w:rsid w:val="00344977"/>
    <w:rsid w:val="003457C7"/>
    <w:rsid w:val="00346C95"/>
    <w:rsid w:val="00354204"/>
    <w:rsid w:val="00356185"/>
    <w:rsid w:val="00360380"/>
    <w:rsid w:val="0037076E"/>
    <w:rsid w:val="0037519E"/>
    <w:rsid w:val="00386CF0"/>
    <w:rsid w:val="003B70FB"/>
    <w:rsid w:val="003C676B"/>
    <w:rsid w:val="003D043C"/>
    <w:rsid w:val="003D3BC2"/>
    <w:rsid w:val="003E6CA1"/>
    <w:rsid w:val="003F5154"/>
    <w:rsid w:val="0040257C"/>
    <w:rsid w:val="00405F9C"/>
    <w:rsid w:val="004065A8"/>
    <w:rsid w:val="00411B7F"/>
    <w:rsid w:val="004148A5"/>
    <w:rsid w:val="004165C2"/>
    <w:rsid w:val="00425A14"/>
    <w:rsid w:val="004378C7"/>
    <w:rsid w:val="00441ECB"/>
    <w:rsid w:val="00445193"/>
    <w:rsid w:val="0045632D"/>
    <w:rsid w:val="004624BB"/>
    <w:rsid w:val="00462C1B"/>
    <w:rsid w:val="00467B7E"/>
    <w:rsid w:val="00473BB4"/>
    <w:rsid w:val="00477592"/>
    <w:rsid w:val="00481380"/>
    <w:rsid w:val="00486F1C"/>
    <w:rsid w:val="0049419D"/>
    <w:rsid w:val="004A6A54"/>
    <w:rsid w:val="004B421C"/>
    <w:rsid w:val="004C20D2"/>
    <w:rsid w:val="004C2312"/>
    <w:rsid w:val="004C3475"/>
    <w:rsid w:val="004C4B62"/>
    <w:rsid w:val="004C54C9"/>
    <w:rsid w:val="004D083C"/>
    <w:rsid w:val="004D4ABA"/>
    <w:rsid w:val="004D6025"/>
    <w:rsid w:val="004E2649"/>
    <w:rsid w:val="004E7BBF"/>
    <w:rsid w:val="004F1CBA"/>
    <w:rsid w:val="004F626F"/>
    <w:rsid w:val="00501399"/>
    <w:rsid w:val="00503EF7"/>
    <w:rsid w:val="005047ED"/>
    <w:rsid w:val="0050633D"/>
    <w:rsid w:val="00507BC4"/>
    <w:rsid w:val="005102B7"/>
    <w:rsid w:val="005128E4"/>
    <w:rsid w:val="005133DB"/>
    <w:rsid w:val="00514504"/>
    <w:rsid w:val="00521E1F"/>
    <w:rsid w:val="00522102"/>
    <w:rsid w:val="0052439E"/>
    <w:rsid w:val="00525560"/>
    <w:rsid w:val="0053606C"/>
    <w:rsid w:val="00543BFD"/>
    <w:rsid w:val="00544C49"/>
    <w:rsid w:val="005516A1"/>
    <w:rsid w:val="005559EF"/>
    <w:rsid w:val="00563557"/>
    <w:rsid w:val="0057402A"/>
    <w:rsid w:val="005771D0"/>
    <w:rsid w:val="0058426E"/>
    <w:rsid w:val="0059191A"/>
    <w:rsid w:val="005921FF"/>
    <w:rsid w:val="005966EB"/>
    <w:rsid w:val="005A0101"/>
    <w:rsid w:val="005A24ED"/>
    <w:rsid w:val="005A6D0E"/>
    <w:rsid w:val="005B52B0"/>
    <w:rsid w:val="005B6806"/>
    <w:rsid w:val="005C4225"/>
    <w:rsid w:val="005F0DAD"/>
    <w:rsid w:val="005F0F33"/>
    <w:rsid w:val="00600DEB"/>
    <w:rsid w:val="00623BC9"/>
    <w:rsid w:val="00627C9F"/>
    <w:rsid w:val="006311E9"/>
    <w:rsid w:val="00632354"/>
    <w:rsid w:val="00635421"/>
    <w:rsid w:val="00642810"/>
    <w:rsid w:val="00652333"/>
    <w:rsid w:val="00660B22"/>
    <w:rsid w:val="0068009E"/>
    <w:rsid w:val="00692219"/>
    <w:rsid w:val="006952BF"/>
    <w:rsid w:val="006A17D2"/>
    <w:rsid w:val="006A73E6"/>
    <w:rsid w:val="006B15C1"/>
    <w:rsid w:val="006B2D5C"/>
    <w:rsid w:val="006B6E02"/>
    <w:rsid w:val="006C047E"/>
    <w:rsid w:val="006C0ECF"/>
    <w:rsid w:val="006C4EB1"/>
    <w:rsid w:val="006E0166"/>
    <w:rsid w:val="006E2FFB"/>
    <w:rsid w:val="006E41DF"/>
    <w:rsid w:val="006E7B34"/>
    <w:rsid w:val="006F4CF3"/>
    <w:rsid w:val="006F571E"/>
    <w:rsid w:val="0070697F"/>
    <w:rsid w:val="007103C4"/>
    <w:rsid w:val="0072199C"/>
    <w:rsid w:val="00722C9F"/>
    <w:rsid w:val="007253B8"/>
    <w:rsid w:val="0073741F"/>
    <w:rsid w:val="0076643F"/>
    <w:rsid w:val="00777F63"/>
    <w:rsid w:val="0079466A"/>
    <w:rsid w:val="007A5817"/>
    <w:rsid w:val="007B05C4"/>
    <w:rsid w:val="007B60E9"/>
    <w:rsid w:val="007B6CC3"/>
    <w:rsid w:val="007B76D3"/>
    <w:rsid w:val="007C2190"/>
    <w:rsid w:val="007C3334"/>
    <w:rsid w:val="007D19F7"/>
    <w:rsid w:val="007D2B98"/>
    <w:rsid w:val="007E21BC"/>
    <w:rsid w:val="007E7C82"/>
    <w:rsid w:val="007F2AA1"/>
    <w:rsid w:val="007F3DCD"/>
    <w:rsid w:val="007F588D"/>
    <w:rsid w:val="00803F1C"/>
    <w:rsid w:val="0080600E"/>
    <w:rsid w:val="0081043C"/>
    <w:rsid w:val="00814688"/>
    <w:rsid w:val="00817612"/>
    <w:rsid w:val="00821B9A"/>
    <w:rsid w:val="008258CE"/>
    <w:rsid w:val="008338A4"/>
    <w:rsid w:val="00834D49"/>
    <w:rsid w:val="00837C45"/>
    <w:rsid w:val="00844730"/>
    <w:rsid w:val="008457C2"/>
    <w:rsid w:val="00857A82"/>
    <w:rsid w:val="00873836"/>
    <w:rsid w:val="00885737"/>
    <w:rsid w:val="00890650"/>
    <w:rsid w:val="008944DC"/>
    <w:rsid w:val="00897E12"/>
    <w:rsid w:val="008A7E0F"/>
    <w:rsid w:val="008B12F5"/>
    <w:rsid w:val="008C5E2D"/>
    <w:rsid w:val="008D633D"/>
    <w:rsid w:val="008D768D"/>
    <w:rsid w:val="008E3759"/>
    <w:rsid w:val="008E3BFE"/>
    <w:rsid w:val="008F1912"/>
    <w:rsid w:val="0090193A"/>
    <w:rsid w:val="0090270B"/>
    <w:rsid w:val="009041DC"/>
    <w:rsid w:val="009104EC"/>
    <w:rsid w:val="00917B5A"/>
    <w:rsid w:val="00920A58"/>
    <w:rsid w:val="00920A8C"/>
    <w:rsid w:val="00934A2C"/>
    <w:rsid w:val="009369BA"/>
    <w:rsid w:val="009554B0"/>
    <w:rsid w:val="009623B6"/>
    <w:rsid w:val="0096706E"/>
    <w:rsid w:val="00972FCE"/>
    <w:rsid w:val="00974491"/>
    <w:rsid w:val="00975C4E"/>
    <w:rsid w:val="00981FBA"/>
    <w:rsid w:val="00997BC5"/>
    <w:rsid w:val="009A4F41"/>
    <w:rsid w:val="009A608F"/>
    <w:rsid w:val="009B381B"/>
    <w:rsid w:val="009C5E60"/>
    <w:rsid w:val="009D1753"/>
    <w:rsid w:val="009D7611"/>
    <w:rsid w:val="009E0B61"/>
    <w:rsid w:val="009E1F2A"/>
    <w:rsid w:val="009E23B3"/>
    <w:rsid w:val="009E4DBF"/>
    <w:rsid w:val="009E53DE"/>
    <w:rsid w:val="00A11212"/>
    <w:rsid w:val="00A11E44"/>
    <w:rsid w:val="00A30100"/>
    <w:rsid w:val="00A328B3"/>
    <w:rsid w:val="00A3464A"/>
    <w:rsid w:val="00A50FCF"/>
    <w:rsid w:val="00A528D1"/>
    <w:rsid w:val="00A610CD"/>
    <w:rsid w:val="00A6521E"/>
    <w:rsid w:val="00A758AA"/>
    <w:rsid w:val="00A9286C"/>
    <w:rsid w:val="00AA09A2"/>
    <w:rsid w:val="00AA7996"/>
    <w:rsid w:val="00AC19CB"/>
    <w:rsid w:val="00AE5488"/>
    <w:rsid w:val="00AE6F91"/>
    <w:rsid w:val="00AF5571"/>
    <w:rsid w:val="00B00834"/>
    <w:rsid w:val="00B03DB3"/>
    <w:rsid w:val="00B07341"/>
    <w:rsid w:val="00B12B33"/>
    <w:rsid w:val="00B30539"/>
    <w:rsid w:val="00B314DB"/>
    <w:rsid w:val="00B35C88"/>
    <w:rsid w:val="00B361F2"/>
    <w:rsid w:val="00B3718B"/>
    <w:rsid w:val="00B3745F"/>
    <w:rsid w:val="00B40B56"/>
    <w:rsid w:val="00B4632A"/>
    <w:rsid w:val="00B530F1"/>
    <w:rsid w:val="00B55357"/>
    <w:rsid w:val="00B651DC"/>
    <w:rsid w:val="00B93D7F"/>
    <w:rsid w:val="00BA276C"/>
    <w:rsid w:val="00BB019D"/>
    <w:rsid w:val="00BB306F"/>
    <w:rsid w:val="00BD0FF5"/>
    <w:rsid w:val="00BD30B1"/>
    <w:rsid w:val="00BD4B89"/>
    <w:rsid w:val="00BD5922"/>
    <w:rsid w:val="00BE28A2"/>
    <w:rsid w:val="00BF02CB"/>
    <w:rsid w:val="00BF6FD8"/>
    <w:rsid w:val="00C03680"/>
    <w:rsid w:val="00C054DF"/>
    <w:rsid w:val="00C1513F"/>
    <w:rsid w:val="00C21762"/>
    <w:rsid w:val="00C21FEF"/>
    <w:rsid w:val="00C23BA4"/>
    <w:rsid w:val="00C24543"/>
    <w:rsid w:val="00C256A2"/>
    <w:rsid w:val="00C25ADB"/>
    <w:rsid w:val="00C2735C"/>
    <w:rsid w:val="00C3362C"/>
    <w:rsid w:val="00C3512F"/>
    <w:rsid w:val="00C42321"/>
    <w:rsid w:val="00C45AA9"/>
    <w:rsid w:val="00C51515"/>
    <w:rsid w:val="00C51DA2"/>
    <w:rsid w:val="00C5660B"/>
    <w:rsid w:val="00C576A5"/>
    <w:rsid w:val="00C66B72"/>
    <w:rsid w:val="00C674E2"/>
    <w:rsid w:val="00C7263B"/>
    <w:rsid w:val="00C72F4E"/>
    <w:rsid w:val="00C87AC4"/>
    <w:rsid w:val="00C9567A"/>
    <w:rsid w:val="00CB212D"/>
    <w:rsid w:val="00CB2660"/>
    <w:rsid w:val="00CB7277"/>
    <w:rsid w:val="00CC58C4"/>
    <w:rsid w:val="00CC5E90"/>
    <w:rsid w:val="00CD046C"/>
    <w:rsid w:val="00CE076C"/>
    <w:rsid w:val="00CE4D81"/>
    <w:rsid w:val="00CE5199"/>
    <w:rsid w:val="00CE66D5"/>
    <w:rsid w:val="00CF637A"/>
    <w:rsid w:val="00D059DE"/>
    <w:rsid w:val="00D05ABD"/>
    <w:rsid w:val="00D13FCE"/>
    <w:rsid w:val="00D24801"/>
    <w:rsid w:val="00D306D1"/>
    <w:rsid w:val="00D30800"/>
    <w:rsid w:val="00D34786"/>
    <w:rsid w:val="00D36D5A"/>
    <w:rsid w:val="00D37BFC"/>
    <w:rsid w:val="00D47A8E"/>
    <w:rsid w:val="00D510C3"/>
    <w:rsid w:val="00D51743"/>
    <w:rsid w:val="00D52D14"/>
    <w:rsid w:val="00D67C16"/>
    <w:rsid w:val="00D712D3"/>
    <w:rsid w:val="00D71422"/>
    <w:rsid w:val="00D72DC6"/>
    <w:rsid w:val="00D7558D"/>
    <w:rsid w:val="00D76104"/>
    <w:rsid w:val="00D81D24"/>
    <w:rsid w:val="00D81D92"/>
    <w:rsid w:val="00D876F9"/>
    <w:rsid w:val="00D978F3"/>
    <w:rsid w:val="00DA7B5F"/>
    <w:rsid w:val="00DB34F0"/>
    <w:rsid w:val="00DC11E7"/>
    <w:rsid w:val="00DC24E3"/>
    <w:rsid w:val="00DC7023"/>
    <w:rsid w:val="00DC769A"/>
    <w:rsid w:val="00DD00AA"/>
    <w:rsid w:val="00DD0153"/>
    <w:rsid w:val="00DD3D86"/>
    <w:rsid w:val="00DD4AD2"/>
    <w:rsid w:val="00DE2862"/>
    <w:rsid w:val="00DF1EC4"/>
    <w:rsid w:val="00DF532A"/>
    <w:rsid w:val="00DF7E5B"/>
    <w:rsid w:val="00E00127"/>
    <w:rsid w:val="00E0340B"/>
    <w:rsid w:val="00E04A90"/>
    <w:rsid w:val="00E0551F"/>
    <w:rsid w:val="00E110F9"/>
    <w:rsid w:val="00E219C7"/>
    <w:rsid w:val="00E21B9B"/>
    <w:rsid w:val="00E27346"/>
    <w:rsid w:val="00E4118C"/>
    <w:rsid w:val="00E43157"/>
    <w:rsid w:val="00E461CE"/>
    <w:rsid w:val="00E479AC"/>
    <w:rsid w:val="00E573E4"/>
    <w:rsid w:val="00E64C3D"/>
    <w:rsid w:val="00E720CA"/>
    <w:rsid w:val="00E835FB"/>
    <w:rsid w:val="00E84EB5"/>
    <w:rsid w:val="00E85662"/>
    <w:rsid w:val="00E8789F"/>
    <w:rsid w:val="00E97B71"/>
    <w:rsid w:val="00EA3D34"/>
    <w:rsid w:val="00EB454D"/>
    <w:rsid w:val="00ED549D"/>
    <w:rsid w:val="00ED5E10"/>
    <w:rsid w:val="00ED76BE"/>
    <w:rsid w:val="00EE00E3"/>
    <w:rsid w:val="00EE00E9"/>
    <w:rsid w:val="00EE70E5"/>
    <w:rsid w:val="00EF1AAA"/>
    <w:rsid w:val="00EF56DA"/>
    <w:rsid w:val="00EF619B"/>
    <w:rsid w:val="00F00B55"/>
    <w:rsid w:val="00F02AD1"/>
    <w:rsid w:val="00F10A06"/>
    <w:rsid w:val="00F130C5"/>
    <w:rsid w:val="00F14ACC"/>
    <w:rsid w:val="00F253CC"/>
    <w:rsid w:val="00F37106"/>
    <w:rsid w:val="00F4221F"/>
    <w:rsid w:val="00F44E25"/>
    <w:rsid w:val="00F519CF"/>
    <w:rsid w:val="00F53F2A"/>
    <w:rsid w:val="00F56BA5"/>
    <w:rsid w:val="00F60E22"/>
    <w:rsid w:val="00F81395"/>
    <w:rsid w:val="00F81BB8"/>
    <w:rsid w:val="00F87966"/>
    <w:rsid w:val="00F90C64"/>
    <w:rsid w:val="00F917D1"/>
    <w:rsid w:val="00F9653B"/>
    <w:rsid w:val="00FA1760"/>
    <w:rsid w:val="00FB62CF"/>
    <w:rsid w:val="00FB7B42"/>
    <w:rsid w:val="00FD3C3B"/>
    <w:rsid w:val="00FE07DD"/>
    <w:rsid w:val="00FE1A2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CD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6E02"/>
    <w:rPr>
      <w:sz w:val="16"/>
      <w:szCs w:val="16"/>
    </w:rPr>
  </w:style>
  <w:style w:type="paragraph" w:styleId="CommentText">
    <w:name w:val="annotation text"/>
    <w:basedOn w:val="Normal"/>
    <w:link w:val="CommentTextChar"/>
    <w:uiPriority w:val="99"/>
    <w:semiHidden/>
    <w:unhideWhenUsed/>
    <w:rsid w:val="006B6E02"/>
    <w:rPr>
      <w:sz w:val="20"/>
      <w:szCs w:val="20"/>
    </w:rPr>
  </w:style>
  <w:style w:type="character" w:customStyle="1" w:styleId="CommentTextChar">
    <w:name w:val="Comment Text Char"/>
    <w:basedOn w:val="DefaultParagraphFont"/>
    <w:link w:val="CommentText"/>
    <w:uiPriority w:val="99"/>
    <w:semiHidden/>
    <w:rsid w:val="006B6E02"/>
    <w:rPr>
      <w:lang w:val="en-US" w:eastAsia="en-US"/>
    </w:rPr>
  </w:style>
  <w:style w:type="paragraph" w:styleId="CommentSubject">
    <w:name w:val="annotation subject"/>
    <w:basedOn w:val="CommentText"/>
    <w:next w:val="CommentText"/>
    <w:link w:val="CommentSubjectChar"/>
    <w:uiPriority w:val="99"/>
    <w:semiHidden/>
    <w:unhideWhenUsed/>
    <w:rsid w:val="006B6E02"/>
    <w:rPr>
      <w:b/>
      <w:bCs/>
    </w:rPr>
  </w:style>
  <w:style w:type="character" w:customStyle="1" w:styleId="CommentSubjectChar">
    <w:name w:val="Comment Subject Char"/>
    <w:basedOn w:val="CommentTextChar"/>
    <w:link w:val="CommentSubject"/>
    <w:uiPriority w:val="99"/>
    <w:semiHidden/>
    <w:rsid w:val="006B6E02"/>
    <w:rPr>
      <w:b/>
      <w:bCs/>
      <w:lang w:val="en-US" w:eastAsia="en-US"/>
    </w:rPr>
  </w:style>
  <w:style w:type="paragraph" w:styleId="Revision">
    <w:name w:val="Revision"/>
    <w:hidden/>
    <w:uiPriority w:val="99"/>
    <w:semiHidden/>
    <w:rsid w:val="006952B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463985">
      <w:bodyDiv w:val="1"/>
      <w:marLeft w:val="0"/>
      <w:marRight w:val="0"/>
      <w:marTop w:val="0"/>
      <w:marBottom w:val="0"/>
      <w:divBdr>
        <w:top w:val="none" w:sz="0" w:space="0" w:color="auto"/>
        <w:left w:val="none" w:sz="0" w:space="0" w:color="auto"/>
        <w:bottom w:val="none" w:sz="0" w:space="0" w:color="auto"/>
        <w:right w:val="none" w:sz="0" w:space="0" w:color="auto"/>
      </w:divBdr>
    </w:div>
    <w:div w:id="632175703">
      <w:bodyDiv w:val="1"/>
      <w:marLeft w:val="0"/>
      <w:marRight w:val="0"/>
      <w:marTop w:val="0"/>
      <w:marBottom w:val="0"/>
      <w:divBdr>
        <w:top w:val="none" w:sz="0" w:space="0" w:color="auto"/>
        <w:left w:val="none" w:sz="0" w:space="0" w:color="auto"/>
        <w:bottom w:val="none" w:sz="0" w:space="0" w:color="auto"/>
        <w:right w:val="none" w:sz="0" w:space="0" w:color="auto"/>
      </w:divBdr>
    </w:div>
    <w:div w:id="716130514">
      <w:bodyDiv w:val="1"/>
      <w:marLeft w:val="0"/>
      <w:marRight w:val="0"/>
      <w:marTop w:val="0"/>
      <w:marBottom w:val="0"/>
      <w:divBdr>
        <w:top w:val="none" w:sz="0" w:space="0" w:color="auto"/>
        <w:left w:val="none" w:sz="0" w:space="0" w:color="auto"/>
        <w:bottom w:val="none" w:sz="0" w:space="0" w:color="auto"/>
        <w:right w:val="none" w:sz="0" w:space="0" w:color="auto"/>
      </w:divBdr>
    </w:div>
    <w:div w:id="82866846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45127942">
      <w:bodyDiv w:val="1"/>
      <w:marLeft w:val="0"/>
      <w:marRight w:val="0"/>
      <w:marTop w:val="0"/>
      <w:marBottom w:val="0"/>
      <w:divBdr>
        <w:top w:val="none" w:sz="0" w:space="0" w:color="auto"/>
        <w:left w:val="none" w:sz="0" w:space="0" w:color="auto"/>
        <w:bottom w:val="none" w:sz="0" w:space="0" w:color="auto"/>
        <w:right w:val="none" w:sz="0" w:space="0" w:color="auto"/>
      </w:divBdr>
    </w:div>
    <w:div w:id="158498948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6868016">
      <w:bodyDiv w:val="1"/>
      <w:marLeft w:val="0"/>
      <w:marRight w:val="0"/>
      <w:marTop w:val="0"/>
      <w:marBottom w:val="0"/>
      <w:divBdr>
        <w:top w:val="none" w:sz="0" w:space="0" w:color="auto"/>
        <w:left w:val="none" w:sz="0" w:space="0" w:color="auto"/>
        <w:bottom w:val="none" w:sz="0" w:space="0" w:color="auto"/>
        <w:right w:val="none" w:sz="0" w:space="0" w:color="auto"/>
      </w:divBdr>
    </w:div>
    <w:div w:id="2051416319">
      <w:bodyDiv w:val="1"/>
      <w:marLeft w:val="0"/>
      <w:marRight w:val="0"/>
      <w:marTop w:val="0"/>
      <w:marBottom w:val="0"/>
      <w:divBdr>
        <w:top w:val="none" w:sz="0" w:space="0" w:color="auto"/>
        <w:left w:val="none" w:sz="0" w:space="0" w:color="auto"/>
        <w:bottom w:val="none" w:sz="0" w:space="0" w:color="auto"/>
        <w:right w:val="none" w:sz="0" w:space="0" w:color="auto"/>
      </w:divBdr>
    </w:div>
    <w:div w:id="2138334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0397F"/>
    <w:rsid w:val="0025245B"/>
    <w:rsid w:val="002A3923"/>
    <w:rsid w:val="00372E93"/>
    <w:rsid w:val="00394049"/>
    <w:rsid w:val="003B0C71"/>
    <w:rsid w:val="00411E46"/>
    <w:rsid w:val="004B5BBB"/>
    <w:rsid w:val="004F13A8"/>
    <w:rsid w:val="004F2DF8"/>
    <w:rsid w:val="00517E2A"/>
    <w:rsid w:val="005F7567"/>
    <w:rsid w:val="006B33D9"/>
    <w:rsid w:val="006F24A1"/>
    <w:rsid w:val="0078306E"/>
    <w:rsid w:val="00902058"/>
    <w:rsid w:val="00983B5A"/>
    <w:rsid w:val="009A261B"/>
    <w:rsid w:val="00AA2E17"/>
    <w:rsid w:val="00AC15A4"/>
    <w:rsid w:val="00B0336C"/>
    <w:rsid w:val="00D241E9"/>
    <w:rsid w:val="00D7750D"/>
    <w:rsid w:val="00D77CAD"/>
    <w:rsid w:val="00DF3A45"/>
    <w:rsid w:val="00E343D4"/>
    <w:rsid w:val="00F00D2F"/>
    <w:rsid w:val="00F03877"/>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9B9B0-44F6-46A0-911A-74F22741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2002</Words>
  <Characters>10511</Characters>
  <Application>Microsoft Office Word</Application>
  <DocSecurity>0</DocSecurity>
  <Lines>156</Lines>
  <Paragraphs>39</Paragraphs>
  <ScaleCrop>false</ScaleCrop>
  <Company/>
  <LinksUpToDate>false</LinksUpToDate>
  <CharactersWithSpaces>12474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106/21</dc:title>
  <dc:creator/>
  <cp:lastModifiedBy/>
  <cp:revision>1</cp:revision>
  <dcterms:created xsi:type="dcterms:W3CDTF">2021-06-28T12:24:00Z</dcterms:created>
  <dcterms:modified xsi:type="dcterms:W3CDTF">2021-06-28T12:24:00Z</dcterms:modified>
</cp:coreProperties>
</file>