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E13061C"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BBBB45A" wp14:editId="0B029C5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A9416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E347F8E" wp14:editId="3F0E758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886551" w14:textId="77777777" w:rsidR="00CB2660" w:rsidRDefault="00AE5488" w:rsidP="00AE5488">
                            <w:r>
                              <w:rPr>
                                <w:noProof/>
                              </w:rPr>
                              <w:drawing>
                                <wp:inline distT="0" distB="0" distL="0" distR="0" wp14:anchorId="6A1A618D" wp14:editId="111D43E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7E347F8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51886551" w14:textId="77777777" w:rsidR="00CB2660" w:rsidRDefault="00AE5488" w:rsidP="00AE5488">
                      <w:r>
                        <w:rPr>
                          <w:noProof/>
                        </w:rPr>
                        <w:drawing>
                          <wp:inline distT="0" distB="0" distL="0" distR="0" wp14:anchorId="6A1A618D" wp14:editId="111D43E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0ADE1706"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0525F329"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1BEE254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A1966F8" w14:textId="77777777" w:rsidR="005128E4" w:rsidRPr="0090270B" w:rsidRDefault="005128E4" w:rsidP="00040C3A">
      <w:pPr>
        <w:tabs>
          <w:tab w:val="center" w:pos="5400"/>
        </w:tabs>
        <w:suppressAutoHyphens/>
        <w:rPr>
          <w:rFonts w:asciiTheme="majorHAnsi" w:hAnsiTheme="majorHAnsi"/>
          <w:sz w:val="22"/>
          <w:szCs w:val="22"/>
          <w:lang w:val="es-ES_tradnl"/>
        </w:rPr>
      </w:pPr>
    </w:p>
    <w:p w14:paraId="5B8FFED3" w14:textId="77777777" w:rsidR="005128E4" w:rsidRPr="0090270B" w:rsidRDefault="005128E4" w:rsidP="00040C3A">
      <w:pPr>
        <w:tabs>
          <w:tab w:val="center" w:pos="5400"/>
        </w:tabs>
        <w:suppressAutoHyphens/>
        <w:rPr>
          <w:rFonts w:asciiTheme="majorHAnsi" w:hAnsiTheme="majorHAnsi"/>
          <w:sz w:val="22"/>
          <w:szCs w:val="22"/>
          <w:lang w:val="es-ES_tradnl"/>
        </w:rPr>
      </w:pPr>
    </w:p>
    <w:p w14:paraId="3E2FD07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B5D9A68"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0F96990"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B5394B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07D6E20"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6F6913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C2D279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B55CD49"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8BEA6B6" wp14:editId="350E6D95">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13C761" w14:textId="5624C55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A76F0">
                              <w:rPr>
                                <w:rFonts w:asciiTheme="majorHAnsi" w:hAnsiTheme="majorHAnsi" w:cs="Arial"/>
                                <w:b/>
                                <w:bCs/>
                                <w:color w:val="0D0D0D" w:themeColor="text1" w:themeTint="F2"/>
                                <w:sz w:val="36"/>
                                <w:szCs w:val="22"/>
                                <w:lang w:val="es-ES_tradnl"/>
                              </w:rPr>
                              <w:t>55/</w:t>
                            </w:r>
                            <w:r w:rsidR="00C23BA4">
                              <w:rPr>
                                <w:rFonts w:asciiTheme="majorHAnsi" w:hAnsiTheme="majorHAnsi" w:cs="Arial"/>
                                <w:b/>
                                <w:bCs/>
                                <w:color w:val="0D0D0D" w:themeColor="text1" w:themeTint="F2"/>
                                <w:sz w:val="36"/>
                                <w:szCs w:val="22"/>
                                <w:lang w:val="es-ES_tradnl"/>
                              </w:rPr>
                              <w:t>2</w:t>
                            </w:r>
                            <w:r w:rsidR="00AD265D">
                              <w:rPr>
                                <w:rFonts w:asciiTheme="majorHAnsi" w:hAnsiTheme="majorHAnsi" w:cs="Arial"/>
                                <w:b/>
                                <w:bCs/>
                                <w:color w:val="0D0D0D" w:themeColor="text1" w:themeTint="F2"/>
                                <w:sz w:val="36"/>
                                <w:szCs w:val="22"/>
                                <w:lang w:val="es-ES_tradnl"/>
                              </w:rPr>
                              <w:t>1</w:t>
                            </w:r>
                          </w:p>
                          <w:p w14:paraId="46D49919"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839CA">
                              <w:rPr>
                                <w:rFonts w:asciiTheme="majorHAnsi" w:hAnsiTheme="majorHAnsi" w:cs="Arial"/>
                                <w:b/>
                                <w:color w:val="0D0D0D" w:themeColor="text1" w:themeTint="F2"/>
                                <w:sz w:val="36"/>
                                <w:szCs w:val="22"/>
                                <w:lang w:val="es-ES_tradnl"/>
                              </w:rPr>
                              <w:t>1884-11</w:t>
                            </w:r>
                            <w:r w:rsidR="00246D1F" w:rsidRPr="004E2649">
                              <w:rPr>
                                <w:rFonts w:asciiTheme="majorHAnsi" w:hAnsiTheme="majorHAnsi" w:cs="Arial"/>
                                <w:b/>
                                <w:color w:val="0D0D0D" w:themeColor="text1" w:themeTint="F2"/>
                                <w:sz w:val="36"/>
                                <w:szCs w:val="22"/>
                                <w:lang w:val="es-ES_tradnl"/>
                              </w:rPr>
                              <w:t xml:space="preserve"> </w:t>
                            </w:r>
                          </w:p>
                          <w:p w14:paraId="65022B26"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1F3E2D32"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2F588938" w14:textId="167D4B5E" w:rsidR="005B52B0" w:rsidRPr="0010736F" w:rsidRDefault="003839C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RAFAEL MARÍA BORRERO ZAMBRANO</w:t>
                            </w:r>
                            <w:r w:rsidR="004A76F0">
                              <w:rPr>
                                <w:rFonts w:asciiTheme="majorHAnsi" w:hAnsiTheme="majorHAnsi" w:cs="Arial"/>
                                <w:color w:val="0D0D0D" w:themeColor="text1" w:themeTint="F2"/>
                                <w:szCs w:val="22"/>
                                <w:lang w:val="es-ES_tradnl"/>
                              </w:rPr>
                              <w:t xml:space="preserve"> Y FAMILIARES</w:t>
                            </w:r>
                          </w:p>
                          <w:bookmarkEnd w:id="1"/>
                          <w:p w14:paraId="7294E9B4" w14:textId="77777777" w:rsidR="005B52B0" w:rsidRPr="0010736F" w:rsidRDefault="003839C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5D69FB7"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8BEA6B6"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3913C761" w14:textId="5624C55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A76F0">
                        <w:rPr>
                          <w:rFonts w:asciiTheme="majorHAnsi" w:hAnsiTheme="majorHAnsi" w:cs="Arial"/>
                          <w:b/>
                          <w:bCs/>
                          <w:color w:val="0D0D0D" w:themeColor="text1" w:themeTint="F2"/>
                          <w:sz w:val="36"/>
                          <w:szCs w:val="22"/>
                          <w:lang w:val="es-ES_tradnl"/>
                        </w:rPr>
                        <w:t>55/</w:t>
                      </w:r>
                      <w:r w:rsidR="00C23BA4">
                        <w:rPr>
                          <w:rFonts w:asciiTheme="majorHAnsi" w:hAnsiTheme="majorHAnsi" w:cs="Arial"/>
                          <w:b/>
                          <w:bCs/>
                          <w:color w:val="0D0D0D" w:themeColor="text1" w:themeTint="F2"/>
                          <w:sz w:val="36"/>
                          <w:szCs w:val="22"/>
                          <w:lang w:val="es-ES_tradnl"/>
                        </w:rPr>
                        <w:t>2</w:t>
                      </w:r>
                      <w:r w:rsidR="00AD265D">
                        <w:rPr>
                          <w:rFonts w:asciiTheme="majorHAnsi" w:hAnsiTheme="majorHAnsi" w:cs="Arial"/>
                          <w:b/>
                          <w:bCs/>
                          <w:color w:val="0D0D0D" w:themeColor="text1" w:themeTint="F2"/>
                          <w:sz w:val="36"/>
                          <w:szCs w:val="22"/>
                          <w:lang w:val="es-ES_tradnl"/>
                        </w:rPr>
                        <w:t>1</w:t>
                      </w:r>
                    </w:p>
                    <w:p w14:paraId="46D49919"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839CA">
                        <w:rPr>
                          <w:rFonts w:asciiTheme="majorHAnsi" w:hAnsiTheme="majorHAnsi" w:cs="Arial"/>
                          <w:b/>
                          <w:color w:val="0D0D0D" w:themeColor="text1" w:themeTint="F2"/>
                          <w:sz w:val="36"/>
                          <w:szCs w:val="22"/>
                          <w:lang w:val="es-ES_tradnl"/>
                        </w:rPr>
                        <w:t>1884-11</w:t>
                      </w:r>
                      <w:r w:rsidR="00246D1F" w:rsidRPr="004E2649">
                        <w:rPr>
                          <w:rFonts w:asciiTheme="majorHAnsi" w:hAnsiTheme="majorHAnsi" w:cs="Arial"/>
                          <w:b/>
                          <w:color w:val="0D0D0D" w:themeColor="text1" w:themeTint="F2"/>
                          <w:sz w:val="36"/>
                          <w:szCs w:val="22"/>
                          <w:lang w:val="es-ES_tradnl"/>
                        </w:rPr>
                        <w:t xml:space="preserve"> </w:t>
                      </w:r>
                    </w:p>
                    <w:p w14:paraId="65022B26"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1F3E2D32"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14:paraId="2F588938" w14:textId="167D4B5E" w:rsidR="005B52B0" w:rsidRPr="0010736F" w:rsidRDefault="003839C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RAFAEL MARÍA BORRERO ZAMBRANO</w:t>
                      </w:r>
                      <w:r w:rsidR="004A76F0">
                        <w:rPr>
                          <w:rFonts w:asciiTheme="majorHAnsi" w:hAnsiTheme="majorHAnsi" w:cs="Arial"/>
                          <w:color w:val="0D0D0D" w:themeColor="text1" w:themeTint="F2"/>
                          <w:szCs w:val="22"/>
                          <w:lang w:val="es-ES_tradnl"/>
                        </w:rPr>
                        <w:t xml:space="preserve"> Y FAMILIARES</w:t>
                      </w:r>
                    </w:p>
                    <w:bookmarkEnd w:id="2"/>
                    <w:p w14:paraId="7294E9B4" w14:textId="77777777" w:rsidR="005B52B0" w:rsidRPr="0010736F" w:rsidRDefault="003839C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5D69FB7" w14:textId="77777777" w:rsidR="005B52B0" w:rsidRPr="00AE5488" w:rsidRDefault="005B52B0" w:rsidP="007A5817">
                      <w:pPr>
                        <w:rPr>
                          <w:color w:val="0D0D0D" w:themeColor="text1" w:themeTint="F2"/>
                          <w:lang w:val="es-ES_tradnl"/>
                        </w:rPr>
                      </w:pPr>
                      <w:bookmarkStart w:id="3" w:name="_GoBack"/>
                      <w:bookmarkEnd w:id="3"/>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58EC254" wp14:editId="50C1B1C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FB3E51" w14:textId="43EEB14F" w:rsidR="00627C9F" w:rsidRPr="004A76F0" w:rsidRDefault="00834D49" w:rsidP="007A5817">
                            <w:pPr>
                              <w:spacing w:line="276" w:lineRule="auto"/>
                              <w:jc w:val="right"/>
                              <w:rPr>
                                <w:rFonts w:asciiTheme="minorHAnsi" w:hAnsiTheme="minorHAnsi"/>
                                <w:color w:val="FFFFFF" w:themeColor="background1"/>
                                <w:sz w:val="22"/>
                                <w:lang w:val="es-419"/>
                              </w:rPr>
                            </w:pPr>
                            <w:r w:rsidRPr="004A76F0">
                              <w:rPr>
                                <w:rFonts w:asciiTheme="minorHAnsi" w:hAnsiTheme="minorHAnsi"/>
                                <w:color w:val="FFFFFF" w:themeColor="background1"/>
                                <w:sz w:val="22"/>
                                <w:lang w:val="es-419"/>
                              </w:rPr>
                              <w:t>OEA/</w:t>
                            </w:r>
                            <w:proofErr w:type="spellStart"/>
                            <w:r w:rsidRPr="004A76F0">
                              <w:rPr>
                                <w:rFonts w:asciiTheme="minorHAnsi" w:hAnsiTheme="minorHAnsi"/>
                                <w:color w:val="FFFFFF" w:themeColor="background1"/>
                                <w:sz w:val="22"/>
                                <w:lang w:val="es-419"/>
                              </w:rPr>
                              <w:t>Ser.L</w:t>
                            </w:r>
                            <w:proofErr w:type="spellEnd"/>
                            <w:r w:rsidRPr="004A76F0">
                              <w:rPr>
                                <w:rFonts w:asciiTheme="minorHAnsi" w:hAnsiTheme="minorHAnsi"/>
                                <w:color w:val="FFFFFF" w:themeColor="background1"/>
                                <w:sz w:val="22"/>
                                <w:lang w:val="es-419"/>
                              </w:rPr>
                              <w:t>/V/</w:t>
                            </w:r>
                            <w:r w:rsidR="004A76F0" w:rsidRPr="004A76F0">
                              <w:rPr>
                                <w:rFonts w:asciiTheme="minorHAnsi" w:hAnsiTheme="minorHAnsi"/>
                                <w:color w:val="FFFFFF" w:themeColor="background1"/>
                                <w:sz w:val="22"/>
                                <w:lang w:val="es-419"/>
                              </w:rPr>
                              <w:t>II</w:t>
                            </w:r>
                          </w:p>
                          <w:p w14:paraId="14929B65" w14:textId="00E0E896" w:rsidR="00627C9F" w:rsidRPr="004A76F0" w:rsidRDefault="00627C9F" w:rsidP="007A5817">
                            <w:pPr>
                              <w:spacing w:line="276" w:lineRule="auto"/>
                              <w:jc w:val="right"/>
                              <w:rPr>
                                <w:rFonts w:asciiTheme="minorHAnsi" w:hAnsiTheme="minorHAnsi"/>
                                <w:color w:val="FFFFFF" w:themeColor="background1"/>
                                <w:sz w:val="22"/>
                                <w:lang w:val="es-419"/>
                              </w:rPr>
                            </w:pPr>
                            <w:r w:rsidRPr="004A76F0">
                              <w:rPr>
                                <w:rFonts w:asciiTheme="minorHAnsi" w:hAnsiTheme="minorHAnsi"/>
                                <w:color w:val="FFFFFF" w:themeColor="background1"/>
                                <w:sz w:val="22"/>
                                <w:lang w:val="es-419"/>
                              </w:rPr>
                              <w:t xml:space="preserve">Doc. </w:t>
                            </w:r>
                            <w:r w:rsidR="004A76F0" w:rsidRPr="004A76F0">
                              <w:rPr>
                                <w:rFonts w:asciiTheme="minorHAnsi" w:hAnsiTheme="minorHAnsi"/>
                                <w:color w:val="FFFFFF" w:themeColor="background1"/>
                                <w:sz w:val="22"/>
                                <w:lang w:val="es-419"/>
                              </w:rPr>
                              <w:t>59</w:t>
                            </w:r>
                          </w:p>
                          <w:p w14:paraId="57602FCE" w14:textId="0981D9B8" w:rsidR="00627C9F" w:rsidRPr="00C25ADB" w:rsidRDefault="004A76F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marzo</w:t>
                            </w:r>
                            <w:r w:rsidR="00627C9F" w:rsidRPr="004A76F0">
                              <w:rPr>
                                <w:rFonts w:asciiTheme="minorHAnsi" w:hAnsiTheme="minorHAnsi"/>
                                <w:color w:val="FFFFFF" w:themeColor="background1"/>
                                <w:sz w:val="22"/>
                                <w:lang w:val="es-PA"/>
                              </w:rPr>
                              <w:t xml:space="preserve"> 20</w:t>
                            </w:r>
                            <w:r w:rsidR="00C23BA4" w:rsidRPr="004A76F0">
                              <w:rPr>
                                <w:rFonts w:asciiTheme="minorHAnsi" w:hAnsiTheme="minorHAnsi"/>
                                <w:color w:val="FFFFFF" w:themeColor="background1"/>
                                <w:sz w:val="22"/>
                                <w:lang w:val="es-PA"/>
                              </w:rPr>
                              <w:t>2</w:t>
                            </w:r>
                            <w:r w:rsidR="00AD265D" w:rsidRPr="004A76F0">
                              <w:rPr>
                                <w:rFonts w:asciiTheme="minorHAnsi" w:hAnsiTheme="minorHAnsi"/>
                                <w:color w:val="FFFFFF" w:themeColor="background1"/>
                                <w:sz w:val="22"/>
                                <w:lang w:val="es-PA"/>
                              </w:rPr>
                              <w:t>1</w:t>
                            </w:r>
                          </w:p>
                          <w:p w14:paraId="2016E1EE"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58EC254"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FFB3E51" w14:textId="43EEB14F" w:rsidR="00627C9F" w:rsidRPr="004A76F0" w:rsidRDefault="00834D49" w:rsidP="007A5817">
                      <w:pPr>
                        <w:spacing w:line="276" w:lineRule="auto"/>
                        <w:jc w:val="right"/>
                        <w:rPr>
                          <w:rFonts w:asciiTheme="minorHAnsi" w:hAnsiTheme="minorHAnsi"/>
                          <w:color w:val="FFFFFF" w:themeColor="background1"/>
                          <w:sz w:val="22"/>
                          <w:lang w:val="es-419"/>
                        </w:rPr>
                      </w:pPr>
                      <w:r w:rsidRPr="004A76F0">
                        <w:rPr>
                          <w:rFonts w:asciiTheme="minorHAnsi" w:hAnsiTheme="minorHAnsi"/>
                          <w:color w:val="FFFFFF" w:themeColor="background1"/>
                          <w:sz w:val="22"/>
                          <w:lang w:val="es-419"/>
                        </w:rPr>
                        <w:t>OEA/</w:t>
                      </w:r>
                      <w:proofErr w:type="spellStart"/>
                      <w:r w:rsidRPr="004A76F0">
                        <w:rPr>
                          <w:rFonts w:asciiTheme="minorHAnsi" w:hAnsiTheme="minorHAnsi"/>
                          <w:color w:val="FFFFFF" w:themeColor="background1"/>
                          <w:sz w:val="22"/>
                          <w:lang w:val="es-419"/>
                        </w:rPr>
                        <w:t>Ser.L</w:t>
                      </w:r>
                      <w:proofErr w:type="spellEnd"/>
                      <w:r w:rsidRPr="004A76F0">
                        <w:rPr>
                          <w:rFonts w:asciiTheme="minorHAnsi" w:hAnsiTheme="minorHAnsi"/>
                          <w:color w:val="FFFFFF" w:themeColor="background1"/>
                          <w:sz w:val="22"/>
                          <w:lang w:val="es-419"/>
                        </w:rPr>
                        <w:t>/V/</w:t>
                      </w:r>
                      <w:r w:rsidR="004A76F0" w:rsidRPr="004A76F0">
                        <w:rPr>
                          <w:rFonts w:asciiTheme="minorHAnsi" w:hAnsiTheme="minorHAnsi"/>
                          <w:color w:val="FFFFFF" w:themeColor="background1"/>
                          <w:sz w:val="22"/>
                          <w:lang w:val="es-419"/>
                        </w:rPr>
                        <w:t>II</w:t>
                      </w:r>
                    </w:p>
                    <w:p w14:paraId="14929B65" w14:textId="00E0E896" w:rsidR="00627C9F" w:rsidRPr="004A76F0" w:rsidRDefault="00627C9F" w:rsidP="007A5817">
                      <w:pPr>
                        <w:spacing w:line="276" w:lineRule="auto"/>
                        <w:jc w:val="right"/>
                        <w:rPr>
                          <w:rFonts w:asciiTheme="minorHAnsi" w:hAnsiTheme="minorHAnsi"/>
                          <w:color w:val="FFFFFF" w:themeColor="background1"/>
                          <w:sz w:val="22"/>
                          <w:lang w:val="es-419"/>
                        </w:rPr>
                      </w:pPr>
                      <w:r w:rsidRPr="004A76F0">
                        <w:rPr>
                          <w:rFonts w:asciiTheme="minorHAnsi" w:hAnsiTheme="minorHAnsi"/>
                          <w:color w:val="FFFFFF" w:themeColor="background1"/>
                          <w:sz w:val="22"/>
                          <w:lang w:val="es-419"/>
                        </w:rPr>
                        <w:t xml:space="preserve">Doc. </w:t>
                      </w:r>
                      <w:r w:rsidR="004A76F0" w:rsidRPr="004A76F0">
                        <w:rPr>
                          <w:rFonts w:asciiTheme="minorHAnsi" w:hAnsiTheme="minorHAnsi"/>
                          <w:color w:val="FFFFFF" w:themeColor="background1"/>
                          <w:sz w:val="22"/>
                          <w:lang w:val="es-419"/>
                        </w:rPr>
                        <w:t>59</w:t>
                      </w:r>
                    </w:p>
                    <w:p w14:paraId="57602FCE" w14:textId="0981D9B8" w:rsidR="00627C9F" w:rsidRPr="00C25ADB" w:rsidRDefault="004A76F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marzo</w:t>
                      </w:r>
                      <w:r w:rsidR="00627C9F" w:rsidRPr="004A76F0">
                        <w:rPr>
                          <w:rFonts w:asciiTheme="minorHAnsi" w:hAnsiTheme="minorHAnsi"/>
                          <w:color w:val="FFFFFF" w:themeColor="background1"/>
                          <w:sz w:val="22"/>
                          <w:lang w:val="es-PA"/>
                        </w:rPr>
                        <w:t xml:space="preserve"> 20</w:t>
                      </w:r>
                      <w:r w:rsidR="00C23BA4" w:rsidRPr="004A76F0">
                        <w:rPr>
                          <w:rFonts w:asciiTheme="minorHAnsi" w:hAnsiTheme="minorHAnsi"/>
                          <w:color w:val="FFFFFF" w:themeColor="background1"/>
                          <w:sz w:val="22"/>
                          <w:lang w:val="es-PA"/>
                        </w:rPr>
                        <w:t>2</w:t>
                      </w:r>
                      <w:r w:rsidR="00AD265D" w:rsidRPr="004A76F0">
                        <w:rPr>
                          <w:rFonts w:asciiTheme="minorHAnsi" w:hAnsiTheme="minorHAnsi"/>
                          <w:color w:val="FFFFFF" w:themeColor="background1"/>
                          <w:sz w:val="22"/>
                          <w:lang w:val="es-PA"/>
                        </w:rPr>
                        <w:t>1</w:t>
                      </w:r>
                    </w:p>
                    <w:p w14:paraId="2016E1EE"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25B1512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E82DA6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D0057DD"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31377B9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88D6C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497CF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EF9BB8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D9D21F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02C991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9F995D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6F54EF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BE22920"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E50859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21F1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B333C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7A18A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B548B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868C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5BF73D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CCB5A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04EE86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E36AD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B9714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3A55E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BFF4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3E98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335A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BDE8F2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425ACB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1CE385F" wp14:editId="4F5571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DE6A34" w14:textId="4B11922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w:t>
                            </w:r>
                            <w:r w:rsidR="004A76F0">
                              <w:rPr>
                                <w:rFonts w:asciiTheme="majorHAnsi" w:hAnsiTheme="majorHAnsi"/>
                                <w:color w:val="0D0D0D" w:themeColor="text1" w:themeTint="F2"/>
                                <w:sz w:val="18"/>
                                <w:szCs w:val="22"/>
                                <w:lang w:val="es-ES"/>
                              </w:rPr>
                              <w:t>29 de 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AD265D">
                              <w:rPr>
                                <w:rFonts w:asciiTheme="majorHAnsi" w:hAnsiTheme="majorHAnsi"/>
                                <w:color w:val="0D0D0D" w:themeColor="text1" w:themeTint="F2"/>
                                <w:sz w:val="18"/>
                                <w:szCs w:val="22"/>
                                <w:lang w:val="es-ES"/>
                              </w:rPr>
                              <w:t>1</w:t>
                            </w:r>
                            <w:r w:rsidR="00EB5DC4">
                              <w:rPr>
                                <w:rFonts w:asciiTheme="majorHAnsi" w:hAnsiTheme="majorHAnsi"/>
                                <w:color w:val="0D0D0D" w:themeColor="text1" w:themeTint="F2"/>
                                <w:sz w:val="18"/>
                                <w:szCs w:val="22"/>
                                <w:lang w:val="es-ES"/>
                              </w:rPr>
                              <w:t>.</w:t>
                            </w:r>
                          </w:p>
                          <w:p w14:paraId="339D0E87"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2B432F61"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CE385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14DE6A34" w14:textId="4B11922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w:t>
                      </w:r>
                      <w:r w:rsidR="004A76F0">
                        <w:rPr>
                          <w:rFonts w:asciiTheme="majorHAnsi" w:hAnsiTheme="majorHAnsi"/>
                          <w:color w:val="0D0D0D" w:themeColor="text1" w:themeTint="F2"/>
                          <w:sz w:val="18"/>
                          <w:szCs w:val="22"/>
                          <w:lang w:val="es-ES"/>
                        </w:rPr>
                        <w:t>29 de 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AD265D">
                        <w:rPr>
                          <w:rFonts w:asciiTheme="majorHAnsi" w:hAnsiTheme="majorHAnsi"/>
                          <w:color w:val="0D0D0D" w:themeColor="text1" w:themeTint="F2"/>
                          <w:sz w:val="18"/>
                          <w:szCs w:val="22"/>
                          <w:lang w:val="es-ES"/>
                        </w:rPr>
                        <w:t>1</w:t>
                      </w:r>
                      <w:r w:rsidR="00EB5DC4">
                        <w:rPr>
                          <w:rFonts w:asciiTheme="majorHAnsi" w:hAnsiTheme="majorHAnsi"/>
                          <w:color w:val="0D0D0D" w:themeColor="text1" w:themeTint="F2"/>
                          <w:sz w:val="18"/>
                          <w:szCs w:val="22"/>
                          <w:lang w:val="es-ES"/>
                        </w:rPr>
                        <w:t>.</w:t>
                      </w:r>
                    </w:p>
                    <w:p w14:paraId="339D0E87"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2B432F61"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545EFC0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AF8AB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DE2E9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AD1E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A7EE748"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1BFE5E4B" wp14:editId="08741467">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58E3C3" w14:textId="4FE911C2"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4A76F0">
                              <w:rPr>
                                <w:rFonts w:asciiTheme="majorHAnsi" w:hAnsiTheme="majorHAnsi"/>
                                <w:color w:val="595959" w:themeColor="text1" w:themeTint="A6"/>
                                <w:sz w:val="18"/>
                                <w:szCs w:val="18"/>
                                <w:lang w:val="pt-BR"/>
                              </w:rPr>
                              <w:t xml:space="preserve">Informe No. </w:t>
                            </w:r>
                            <w:r w:rsidR="004A76F0" w:rsidRPr="004A76F0">
                              <w:rPr>
                                <w:rFonts w:asciiTheme="majorHAnsi" w:hAnsiTheme="majorHAnsi"/>
                                <w:color w:val="595959" w:themeColor="text1" w:themeTint="A6"/>
                                <w:sz w:val="18"/>
                                <w:szCs w:val="18"/>
                                <w:lang w:val="pt-BR"/>
                              </w:rPr>
                              <w:t>55</w:t>
                            </w:r>
                            <w:r w:rsidR="007B05C4" w:rsidRPr="004A76F0">
                              <w:rPr>
                                <w:rFonts w:asciiTheme="majorHAnsi" w:hAnsiTheme="majorHAnsi"/>
                                <w:color w:val="595959" w:themeColor="text1" w:themeTint="A6"/>
                                <w:sz w:val="18"/>
                                <w:szCs w:val="18"/>
                                <w:lang w:val="pt-BR"/>
                              </w:rPr>
                              <w:t>/</w:t>
                            </w:r>
                            <w:r w:rsidR="004A76F0" w:rsidRPr="004A76F0">
                              <w:rPr>
                                <w:rFonts w:asciiTheme="majorHAnsi" w:hAnsiTheme="majorHAnsi"/>
                                <w:color w:val="595959" w:themeColor="text1" w:themeTint="A6"/>
                                <w:sz w:val="18"/>
                                <w:szCs w:val="18"/>
                                <w:lang w:val="pt-BR"/>
                              </w:rPr>
                              <w:t>21</w:t>
                            </w:r>
                            <w:r w:rsidRPr="004A76F0">
                              <w:rPr>
                                <w:rFonts w:asciiTheme="majorHAnsi" w:hAnsiTheme="majorHAnsi"/>
                                <w:color w:val="595959" w:themeColor="text1" w:themeTint="A6"/>
                                <w:sz w:val="18"/>
                                <w:szCs w:val="18"/>
                                <w:lang w:val="pt-BR"/>
                              </w:rPr>
                              <w:t xml:space="preserve">. </w:t>
                            </w:r>
                            <w:proofErr w:type="spellStart"/>
                            <w:r w:rsidR="000433C9" w:rsidRPr="004A76F0">
                              <w:rPr>
                                <w:rFonts w:asciiTheme="majorHAnsi" w:hAnsiTheme="majorHAnsi"/>
                                <w:color w:val="595959" w:themeColor="text1" w:themeTint="A6"/>
                                <w:sz w:val="18"/>
                                <w:szCs w:val="18"/>
                                <w:lang w:val="es-ES_tradnl"/>
                              </w:rPr>
                              <w:t>Petici</w:t>
                            </w:r>
                            <w:r w:rsidR="000433C9" w:rsidRPr="004A76F0">
                              <w:rPr>
                                <w:rFonts w:asciiTheme="majorHAnsi" w:hAnsiTheme="majorHAnsi"/>
                                <w:color w:val="595959" w:themeColor="text1" w:themeTint="A6"/>
                                <w:sz w:val="18"/>
                                <w:szCs w:val="18"/>
                                <w:lang w:val="es-ES"/>
                              </w:rPr>
                              <w:t>ón</w:t>
                            </w:r>
                            <w:proofErr w:type="spellEnd"/>
                            <w:r w:rsidR="000433C9" w:rsidRPr="004A76F0">
                              <w:rPr>
                                <w:rFonts w:asciiTheme="majorHAnsi" w:hAnsiTheme="majorHAnsi"/>
                                <w:color w:val="595959" w:themeColor="text1" w:themeTint="A6"/>
                                <w:sz w:val="18"/>
                                <w:szCs w:val="18"/>
                                <w:lang w:val="es-ES"/>
                              </w:rPr>
                              <w:t xml:space="preserve"> </w:t>
                            </w:r>
                            <w:r w:rsidR="003839CA" w:rsidRPr="004A76F0">
                              <w:rPr>
                                <w:rFonts w:asciiTheme="majorHAnsi" w:hAnsiTheme="majorHAnsi"/>
                                <w:color w:val="595959" w:themeColor="text1" w:themeTint="A6"/>
                                <w:sz w:val="18"/>
                                <w:szCs w:val="18"/>
                                <w:lang w:val="es-ES"/>
                              </w:rPr>
                              <w:t>1884-11</w:t>
                            </w:r>
                            <w:r w:rsidR="000433C9" w:rsidRPr="004A76F0">
                              <w:rPr>
                                <w:rFonts w:asciiTheme="majorHAnsi" w:hAnsiTheme="majorHAnsi"/>
                                <w:color w:val="595959" w:themeColor="text1" w:themeTint="A6"/>
                                <w:sz w:val="18"/>
                                <w:szCs w:val="18"/>
                                <w:lang w:val="es-ES"/>
                              </w:rPr>
                              <w:t xml:space="preserve">. </w:t>
                            </w:r>
                            <w:r w:rsidRPr="004A76F0">
                              <w:rPr>
                                <w:rFonts w:asciiTheme="majorHAnsi" w:hAnsiTheme="majorHAnsi"/>
                                <w:color w:val="595959" w:themeColor="text1" w:themeTint="A6"/>
                                <w:sz w:val="18"/>
                                <w:szCs w:val="18"/>
                                <w:lang w:val="es-ES_tradnl"/>
                              </w:rPr>
                              <w:t xml:space="preserve">Admisibilidad. </w:t>
                            </w:r>
                            <w:r w:rsidR="003839CA" w:rsidRPr="004A76F0">
                              <w:rPr>
                                <w:rFonts w:asciiTheme="majorHAnsi" w:hAnsiTheme="majorHAnsi"/>
                                <w:color w:val="595959" w:themeColor="text1" w:themeTint="A6"/>
                                <w:sz w:val="18"/>
                                <w:szCs w:val="18"/>
                                <w:lang w:val="es-ES_tradnl"/>
                              </w:rPr>
                              <w:t>Rafael María Borrero Zambrano</w:t>
                            </w:r>
                            <w:r w:rsidR="004A76F0">
                              <w:rPr>
                                <w:rFonts w:asciiTheme="majorHAnsi" w:hAnsiTheme="majorHAnsi"/>
                                <w:color w:val="595959" w:themeColor="text1" w:themeTint="A6"/>
                                <w:sz w:val="18"/>
                                <w:szCs w:val="18"/>
                                <w:lang w:val="es-ES_tradnl"/>
                              </w:rPr>
                              <w:t xml:space="preserve"> y familiares</w:t>
                            </w:r>
                            <w:r w:rsidRPr="004A76F0">
                              <w:rPr>
                                <w:rFonts w:asciiTheme="majorHAnsi" w:hAnsiTheme="majorHAnsi"/>
                                <w:color w:val="595959" w:themeColor="text1" w:themeTint="A6"/>
                                <w:sz w:val="18"/>
                                <w:szCs w:val="18"/>
                                <w:lang w:val="es-ES_tradnl"/>
                              </w:rPr>
                              <w:t xml:space="preserve">. </w:t>
                            </w:r>
                            <w:r w:rsidR="003839CA" w:rsidRPr="004A76F0">
                              <w:rPr>
                                <w:rFonts w:asciiTheme="majorHAnsi" w:hAnsiTheme="majorHAnsi"/>
                                <w:color w:val="595959" w:themeColor="text1" w:themeTint="A6"/>
                                <w:sz w:val="18"/>
                                <w:szCs w:val="18"/>
                                <w:lang w:val="es-ES_tradnl"/>
                              </w:rPr>
                              <w:t>Colombia</w:t>
                            </w:r>
                            <w:r w:rsidRPr="004A76F0">
                              <w:rPr>
                                <w:rFonts w:asciiTheme="majorHAnsi" w:hAnsiTheme="majorHAnsi"/>
                                <w:color w:val="595959" w:themeColor="text1" w:themeTint="A6"/>
                                <w:sz w:val="18"/>
                                <w:szCs w:val="18"/>
                                <w:lang w:val="es-ES_tradnl"/>
                              </w:rPr>
                              <w:t xml:space="preserve">. </w:t>
                            </w:r>
                            <w:r w:rsidR="004A76F0">
                              <w:rPr>
                                <w:rFonts w:asciiTheme="majorHAnsi" w:hAnsiTheme="majorHAnsi"/>
                                <w:color w:val="595959" w:themeColor="text1" w:themeTint="A6"/>
                                <w:sz w:val="18"/>
                                <w:szCs w:val="18"/>
                                <w:lang w:val="es-ES"/>
                              </w:rPr>
                              <w:t>29 de marzo de 2021</w:t>
                            </w:r>
                            <w:r w:rsidRPr="004A76F0">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BFE5E4B"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2558E3C3" w14:textId="4FE911C2"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4A76F0">
                        <w:rPr>
                          <w:rFonts w:asciiTheme="majorHAnsi" w:hAnsiTheme="majorHAnsi"/>
                          <w:color w:val="595959" w:themeColor="text1" w:themeTint="A6"/>
                          <w:sz w:val="18"/>
                          <w:szCs w:val="18"/>
                          <w:lang w:val="pt-BR"/>
                        </w:rPr>
                        <w:t xml:space="preserve">Informe No. </w:t>
                      </w:r>
                      <w:r w:rsidR="004A76F0" w:rsidRPr="004A76F0">
                        <w:rPr>
                          <w:rFonts w:asciiTheme="majorHAnsi" w:hAnsiTheme="majorHAnsi"/>
                          <w:color w:val="595959" w:themeColor="text1" w:themeTint="A6"/>
                          <w:sz w:val="18"/>
                          <w:szCs w:val="18"/>
                          <w:lang w:val="pt-BR"/>
                        </w:rPr>
                        <w:t>55</w:t>
                      </w:r>
                      <w:r w:rsidR="007B05C4" w:rsidRPr="004A76F0">
                        <w:rPr>
                          <w:rFonts w:asciiTheme="majorHAnsi" w:hAnsiTheme="majorHAnsi"/>
                          <w:color w:val="595959" w:themeColor="text1" w:themeTint="A6"/>
                          <w:sz w:val="18"/>
                          <w:szCs w:val="18"/>
                          <w:lang w:val="pt-BR"/>
                        </w:rPr>
                        <w:t>/</w:t>
                      </w:r>
                      <w:r w:rsidR="004A76F0" w:rsidRPr="004A76F0">
                        <w:rPr>
                          <w:rFonts w:asciiTheme="majorHAnsi" w:hAnsiTheme="majorHAnsi"/>
                          <w:color w:val="595959" w:themeColor="text1" w:themeTint="A6"/>
                          <w:sz w:val="18"/>
                          <w:szCs w:val="18"/>
                          <w:lang w:val="pt-BR"/>
                        </w:rPr>
                        <w:t>21</w:t>
                      </w:r>
                      <w:r w:rsidRPr="004A76F0">
                        <w:rPr>
                          <w:rFonts w:asciiTheme="majorHAnsi" w:hAnsiTheme="majorHAnsi"/>
                          <w:color w:val="595959" w:themeColor="text1" w:themeTint="A6"/>
                          <w:sz w:val="18"/>
                          <w:szCs w:val="18"/>
                          <w:lang w:val="pt-BR"/>
                        </w:rPr>
                        <w:t xml:space="preserve">. </w:t>
                      </w:r>
                      <w:proofErr w:type="spellStart"/>
                      <w:r w:rsidR="000433C9" w:rsidRPr="004A76F0">
                        <w:rPr>
                          <w:rFonts w:asciiTheme="majorHAnsi" w:hAnsiTheme="majorHAnsi"/>
                          <w:color w:val="595959" w:themeColor="text1" w:themeTint="A6"/>
                          <w:sz w:val="18"/>
                          <w:szCs w:val="18"/>
                          <w:lang w:val="es-ES_tradnl"/>
                        </w:rPr>
                        <w:t>Petici</w:t>
                      </w:r>
                      <w:r w:rsidR="000433C9" w:rsidRPr="004A76F0">
                        <w:rPr>
                          <w:rFonts w:asciiTheme="majorHAnsi" w:hAnsiTheme="majorHAnsi"/>
                          <w:color w:val="595959" w:themeColor="text1" w:themeTint="A6"/>
                          <w:sz w:val="18"/>
                          <w:szCs w:val="18"/>
                          <w:lang w:val="es-ES"/>
                        </w:rPr>
                        <w:t>ón</w:t>
                      </w:r>
                      <w:proofErr w:type="spellEnd"/>
                      <w:r w:rsidR="000433C9" w:rsidRPr="004A76F0">
                        <w:rPr>
                          <w:rFonts w:asciiTheme="majorHAnsi" w:hAnsiTheme="majorHAnsi"/>
                          <w:color w:val="595959" w:themeColor="text1" w:themeTint="A6"/>
                          <w:sz w:val="18"/>
                          <w:szCs w:val="18"/>
                          <w:lang w:val="es-ES"/>
                        </w:rPr>
                        <w:t xml:space="preserve"> </w:t>
                      </w:r>
                      <w:r w:rsidR="003839CA" w:rsidRPr="004A76F0">
                        <w:rPr>
                          <w:rFonts w:asciiTheme="majorHAnsi" w:hAnsiTheme="majorHAnsi"/>
                          <w:color w:val="595959" w:themeColor="text1" w:themeTint="A6"/>
                          <w:sz w:val="18"/>
                          <w:szCs w:val="18"/>
                          <w:lang w:val="es-ES"/>
                        </w:rPr>
                        <w:t>1884-11</w:t>
                      </w:r>
                      <w:r w:rsidR="000433C9" w:rsidRPr="004A76F0">
                        <w:rPr>
                          <w:rFonts w:asciiTheme="majorHAnsi" w:hAnsiTheme="majorHAnsi"/>
                          <w:color w:val="595959" w:themeColor="text1" w:themeTint="A6"/>
                          <w:sz w:val="18"/>
                          <w:szCs w:val="18"/>
                          <w:lang w:val="es-ES"/>
                        </w:rPr>
                        <w:t xml:space="preserve">. </w:t>
                      </w:r>
                      <w:r w:rsidRPr="004A76F0">
                        <w:rPr>
                          <w:rFonts w:asciiTheme="majorHAnsi" w:hAnsiTheme="majorHAnsi"/>
                          <w:color w:val="595959" w:themeColor="text1" w:themeTint="A6"/>
                          <w:sz w:val="18"/>
                          <w:szCs w:val="18"/>
                          <w:lang w:val="es-ES_tradnl"/>
                        </w:rPr>
                        <w:t xml:space="preserve">Admisibilidad. </w:t>
                      </w:r>
                      <w:r w:rsidR="003839CA" w:rsidRPr="004A76F0">
                        <w:rPr>
                          <w:rFonts w:asciiTheme="majorHAnsi" w:hAnsiTheme="majorHAnsi"/>
                          <w:color w:val="595959" w:themeColor="text1" w:themeTint="A6"/>
                          <w:sz w:val="18"/>
                          <w:szCs w:val="18"/>
                          <w:lang w:val="es-ES_tradnl"/>
                        </w:rPr>
                        <w:t>Rafael María Borrero Zambrano</w:t>
                      </w:r>
                      <w:r w:rsidR="004A76F0">
                        <w:rPr>
                          <w:rFonts w:asciiTheme="majorHAnsi" w:hAnsiTheme="majorHAnsi"/>
                          <w:color w:val="595959" w:themeColor="text1" w:themeTint="A6"/>
                          <w:sz w:val="18"/>
                          <w:szCs w:val="18"/>
                          <w:lang w:val="es-ES_tradnl"/>
                        </w:rPr>
                        <w:t xml:space="preserve"> y familiares</w:t>
                      </w:r>
                      <w:r w:rsidRPr="004A76F0">
                        <w:rPr>
                          <w:rFonts w:asciiTheme="majorHAnsi" w:hAnsiTheme="majorHAnsi"/>
                          <w:color w:val="595959" w:themeColor="text1" w:themeTint="A6"/>
                          <w:sz w:val="18"/>
                          <w:szCs w:val="18"/>
                          <w:lang w:val="es-ES_tradnl"/>
                        </w:rPr>
                        <w:t xml:space="preserve">. </w:t>
                      </w:r>
                      <w:r w:rsidR="003839CA" w:rsidRPr="004A76F0">
                        <w:rPr>
                          <w:rFonts w:asciiTheme="majorHAnsi" w:hAnsiTheme="majorHAnsi"/>
                          <w:color w:val="595959" w:themeColor="text1" w:themeTint="A6"/>
                          <w:sz w:val="18"/>
                          <w:szCs w:val="18"/>
                          <w:lang w:val="es-ES_tradnl"/>
                        </w:rPr>
                        <w:t>Colombia</w:t>
                      </w:r>
                      <w:r w:rsidRPr="004A76F0">
                        <w:rPr>
                          <w:rFonts w:asciiTheme="majorHAnsi" w:hAnsiTheme="majorHAnsi"/>
                          <w:color w:val="595959" w:themeColor="text1" w:themeTint="A6"/>
                          <w:sz w:val="18"/>
                          <w:szCs w:val="18"/>
                          <w:lang w:val="es-ES_tradnl"/>
                        </w:rPr>
                        <w:t xml:space="preserve">. </w:t>
                      </w:r>
                      <w:r w:rsidR="004A76F0">
                        <w:rPr>
                          <w:rFonts w:asciiTheme="majorHAnsi" w:hAnsiTheme="majorHAnsi"/>
                          <w:color w:val="595959" w:themeColor="text1" w:themeTint="A6"/>
                          <w:sz w:val="18"/>
                          <w:szCs w:val="18"/>
                          <w:lang w:val="es-ES"/>
                        </w:rPr>
                        <w:t>29 de marzo de 2021</w:t>
                      </w:r>
                      <w:r w:rsidRPr="004A76F0">
                        <w:rPr>
                          <w:rFonts w:asciiTheme="majorHAnsi" w:hAnsiTheme="majorHAnsi"/>
                          <w:color w:val="595959" w:themeColor="text1" w:themeTint="A6"/>
                          <w:sz w:val="18"/>
                          <w:szCs w:val="18"/>
                          <w:lang w:val="es-ES"/>
                        </w:rPr>
                        <w:t>.</w:t>
                      </w:r>
                    </w:p>
                  </w:txbxContent>
                </v:textbox>
              </v:shape>
            </w:pict>
          </mc:Fallback>
        </mc:AlternateContent>
      </w:r>
    </w:p>
    <w:p w14:paraId="617B887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2F898F"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683F6CE3" wp14:editId="64412684">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5DB959" w14:textId="0061111C" w:rsidR="00D72DC6" w:rsidRPr="00D72DC6" w:rsidRDefault="004A739D" w:rsidP="00F02AD1">
                            <w:pPr>
                              <w:rPr>
                                <w:color w:val="FFFFFF" w:themeColor="background1"/>
                                <w14:textFill>
                                  <w14:noFill/>
                                </w14:textFill>
                              </w:rPr>
                            </w:pPr>
                            <w:r>
                              <w:rPr>
                                <w:noProof/>
                                <w:color w:val="FFFFFF" w:themeColor="background1"/>
                              </w:rPr>
                              <w:drawing>
                                <wp:inline distT="0" distB="0" distL="0" distR="0" wp14:anchorId="26DA21A3" wp14:editId="1949221E">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3F6CE3" id="_x0000_t202" coordsize="21600,21600" o:spt="202" path="m,l,21600r21600,l21600,xe">
                <v:stroke joinstyle="miter"/>
                <v:path gradientshapeok="t" o:connecttype="rect"/>
              </v:shapetype>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035DB959" w14:textId="0061111C" w:rsidR="00D72DC6" w:rsidRPr="00D72DC6" w:rsidRDefault="004A739D" w:rsidP="00F02AD1">
                      <w:pPr>
                        <w:rPr>
                          <w:color w:val="FFFFFF" w:themeColor="background1"/>
                          <w14:textFill>
                            <w14:noFill/>
                          </w14:textFill>
                        </w:rPr>
                      </w:pPr>
                      <w:r>
                        <w:rPr>
                          <w:noProof/>
                          <w:color w:val="FFFFFF" w:themeColor="background1"/>
                        </w:rPr>
                        <w:drawing>
                          <wp:inline distT="0" distB="0" distL="0" distR="0" wp14:anchorId="26DA21A3" wp14:editId="1949221E">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1">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bookmarkStart w:id="2" w:name="_GoBack"/>
                      <w:bookmarkEnd w:id="2"/>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326F7EEE" wp14:editId="7A65364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80E196"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326F7E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3080E196"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49BD199A"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768BFCF0"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14:paraId="3F80E1C9" w14:textId="77777777" w:rsidTr="005A6468">
        <w:tc>
          <w:tcPr>
            <w:tcW w:w="3600" w:type="dxa"/>
            <w:tcBorders>
              <w:top w:val="single" w:sz="4" w:space="0" w:color="auto"/>
              <w:bottom w:val="single" w:sz="6" w:space="0" w:color="auto"/>
            </w:tcBorders>
            <w:shd w:val="clear" w:color="auto" w:fill="386294"/>
            <w:vAlign w:val="center"/>
          </w:tcPr>
          <w:p w14:paraId="737374C7" w14:textId="77777777" w:rsidR="003239B8" w:rsidRPr="000D05CB" w:rsidRDefault="003239B8" w:rsidP="00224E16">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Parte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647" w:type="dxa"/>
            <w:vAlign w:val="center"/>
          </w:tcPr>
          <w:p w14:paraId="2F53DE38" w14:textId="77777777" w:rsidR="003239B8" w:rsidRPr="000D05CB" w:rsidRDefault="003839CA" w:rsidP="00224E16">
            <w:pPr>
              <w:jc w:val="both"/>
              <w:rPr>
                <w:rFonts w:ascii="Cambria" w:hAnsi="Cambria"/>
                <w:bCs/>
                <w:sz w:val="20"/>
                <w:szCs w:val="20"/>
              </w:rPr>
            </w:pPr>
            <w:proofErr w:type="spellStart"/>
            <w:r>
              <w:rPr>
                <w:rFonts w:ascii="Cambria" w:hAnsi="Cambria"/>
                <w:bCs/>
                <w:sz w:val="20"/>
                <w:szCs w:val="20"/>
              </w:rPr>
              <w:t>Yecid</w:t>
            </w:r>
            <w:proofErr w:type="spellEnd"/>
            <w:r>
              <w:rPr>
                <w:rFonts w:ascii="Cambria" w:hAnsi="Cambria"/>
                <w:bCs/>
                <w:sz w:val="20"/>
                <w:szCs w:val="20"/>
              </w:rPr>
              <w:t xml:space="preserve"> </w:t>
            </w:r>
            <w:proofErr w:type="spellStart"/>
            <w:r>
              <w:rPr>
                <w:rFonts w:ascii="Cambria" w:hAnsi="Cambria"/>
                <w:bCs/>
                <w:sz w:val="20"/>
                <w:szCs w:val="20"/>
              </w:rPr>
              <w:t>Chequemarca</w:t>
            </w:r>
            <w:proofErr w:type="spellEnd"/>
            <w:r>
              <w:rPr>
                <w:rFonts w:ascii="Cambria" w:hAnsi="Cambria"/>
                <w:bCs/>
                <w:sz w:val="20"/>
                <w:szCs w:val="20"/>
              </w:rPr>
              <w:t xml:space="preserve"> García</w:t>
            </w:r>
          </w:p>
        </w:tc>
      </w:tr>
      <w:tr w:rsidR="003239B8" w:rsidRPr="008E4594" w14:paraId="23296208" w14:textId="77777777" w:rsidTr="005A6468">
        <w:tc>
          <w:tcPr>
            <w:tcW w:w="3600" w:type="dxa"/>
            <w:tcBorders>
              <w:top w:val="single" w:sz="6" w:space="0" w:color="auto"/>
              <w:bottom w:val="single" w:sz="6" w:space="0" w:color="auto"/>
            </w:tcBorders>
            <w:shd w:val="clear" w:color="auto" w:fill="386294"/>
            <w:vAlign w:val="center"/>
          </w:tcPr>
          <w:p w14:paraId="4E62B4E2" w14:textId="77777777" w:rsidR="003239B8" w:rsidRPr="000D05CB" w:rsidRDefault="001E2974" w:rsidP="00224E16">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B24745">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3BC22C47" w14:textId="77777777" w:rsidR="003239B8" w:rsidRPr="000D05CB" w:rsidRDefault="003839CA" w:rsidP="00224E16">
            <w:pPr>
              <w:jc w:val="both"/>
              <w:rPr>
                <w:rFonts w:ascii="Cambria" w:hAnsi="Cambria"/>
                <w:bCs/>
                <w:sz w:val="20"/>
                <w:szCs w:val="20"/>
                <w:lang w:val="es-ES"/>
              </w:rPr>
            </w:pPr>
            <w:r>
              <w:rPr>
                <w:rFonts w:ascii="Cambria" w:hAnsi="Cambria"/>
                <w:bCs/>
                <w:sz w:val="20"/>
                <w:szCs w:val="20"/>
                <w:lang w:val="es-ES"/>
              </w:rPr>
              <w:t>Rafael María Borrero Zambrano y familiares</w:t>
            </w:r>
            <w:r w:rsidR="005F5F71">
              <w:rPr>
                <w:rStyle w:val="FootnoteReference"/>
                <w:rFonts w:ascii="Cambria" w:hAnsi="Cambria"/>
                <w:bCs/>
                <w:sz w:val="20"/>
                <w:szCs w:val="20"/>
                <w:lang w:val="es-ES"/>
              </w:rPr>
              <w:footnoteReference w:id="2"/>
            </w:r>
          </w:p>
        </w:tc>
      </w:tr>
      <w:tr w:rsidR="003239B8" w14:paraId="36A27BE5" w14:textId="77777777" w:rsidTr="005A6468">
        <w:tc>
          <w:tcPr>
            <w:tcW w:w="3600" w:type="dxa"/>
            <w:tcBorders>
              <w:top w:val="single" w:sz="6" w:space="0" w:color="auto"/>
              <w:bottom w:val="single" w:sz="6" w:space="0" w:color="auto"/>
            </w:tcBorders>
            <w:shd w:val="clear" w:color="auto" w:fill="386294"/>
            <w:vAlign w:val="center"/>
          </w:tcPr>
          <w:p w14:paraId="05A29644" w14:textId="77777777" w:rsidR="003239B8" w:rsidRPr="000D05CB" w:rsidRDefault="003239B8" w:rsidP="00224E16">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647" w:type="dxa"/>
            <w:vAlign w:val="center"/>
          </w:tcPr>
          <w:p w14:paraId="496B5B83" w14:textId="77777777" w:rsidR="003239B8" w:rsidRPr="000D05CB" w:rsidRDefault="003839CA" w:rsidP="00224E16">
            <w:pPr>
              <w:jc w:val="both"/>
              <w:rPr>
                <w:rFonts w:ascii="Cambria" w:hAnsi="Cambria"/>
                <w:bCs/>
                <w:sz w:val="20"/>
                <w:szCs w:val="20"/>
              </w:rPr>
            </w:pPr>
            <w:r>
              <w:rPr>
                <w:rFonts w:ascii="Cambria" w:hAnsi="Cambria"/>
                <w:bCs/>
                <w:sz w:val="20"/>
                <w:szCs w:val="20"/>
              </w:rPr>
              <w:t>Colombia</w:t>
            </w:r>
          </w:p>
        </w:tc>
      </w:tr>
      <w:tr w:rsidR="00223A29" w:rsidRPr="008E4594" w14:paraId="2455186A" w14:textId="77777777" w:rsidTr="005A6468">
        <w:tc>
          <w:tcPr>
            <w:tcW w:w="3600" w:type="dxa"/>
            <w:tcBorders>
              <w:top w:val="single" w:sz="6" w:space="0" w:color="auto"/>
              <w:bottom w:val="single" w:sz="6" w:space="0" w:color="auto"/>
            </w:tcBorders>
            <w:shd w:val="clear" w:color="auto" w:fill="386294"/>
            <w:vAlign w:val="center"/>
          </w:tcPr>
          <w:p w14:paraId="1277C8BA"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647" w:type="dxa"/>
            <w:vAlign w:val="center"/>
          </w:tcPr>
          <w:p w14:paraId="185C3475" w14:textId="77777777" w:rsidR="00223A29" w:rsidRPr="003839CA" w:rsidRDefault="003839CA" w:rsidP="00224E16">
            <w:pPr>
              <w:jc w:val="both"/>
              <w:rPr>
                <w:rFonts w:ascii="Cambria" w:hAnsi="Cambria"/>
                <w:bCs/>
                <w:sz w:val="20"/>
                <w:szCs w:val="20"/>
                <w:lang w:val="es-CO"/>
              </w:rPr>
            </w:pPr>
            <w:r w:rsidRPr="003839CA">
              <w:rPr>
                <w:rFonts w:ascii="Cambria" w:hAnsi="Cambria"/>
                <w:bCs/>
                <w:sz w:val="20"/>
                <w:szCs w:val="20"/>
                <w:lang w:val="es-CO"/>
              </w:rPr>
              <w:t>Artículos 4 (vida), 5 (integridad personal) y</w:t>
            </w:r>
            <w:r>
              <w:rPr>
                <w:rFonts w:ascii="Cambria" w:hAnsi="Cambria"/>
                <w:bCs/>
                <w:sz w:val="20"/>
                <w:szCs w:val="20"/>
                <w:lang w:val="es-CO"/>
              </w:rPr>
              <w:t xml:space="preserve"> </w:t>
            </w:r>
            <w:r w:rsidR="005F2B7E">
              <w:rPr>
                <w:rFonts w:ascii="Cambria" w:hAnsi="Cambria"/>
                <w:bCs/>
                <w:sz w:val="20"/>
                <w:szCs w:val="20"/>
                <w:lang w:val="es-CO"/>
              </w:rPr>
              <w:t xml:space="preserve">7 (libertad personal) </w:t>
            </w:r>
            <w:r w:rsidR="005F5F71">
              <w:rPr>
                <w:rFonts w:ascii="Cambria" w:hAnsi="Cambria"/>
                <w:bCs/>
                <w:sz w:val="20"/>
                <w:szCs w:val="20"/>
                <w:lang w:val="es-CO"/>
              </w:rPr>
              <w:t>de la Convención Americana sobre Derechos Humanos</w:t>
            </w:r>
            <w:r w:rsidR="005F5F71">
              <w:rPr>
                <w:rStyle w:val="FootnoteReference"/>
                <w:rFonts w:ascii="Cambria" w:hAnsi="Cambria"/>
                <w:bCs/>
                <w:sz w:val="20"/>
                <w:szCs w:val="20"/>
                <w:lang w:val="es-CO"/>
              </w:rPr>
              <w:footnoteReference w:id="3"/>
            </w:r>
          </w:p>
        </w:tc>
      </w:tr>
    </w:tbl>
    <w:p w14:paraId="6F965EEA"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711C6F6B" w14:textId="77777777" w:rsidTr="005A6468">
        <w:tc>
          <w:tcPr>
            <w:tcW w:w="3600" w:type="dxa"/>
            <w:tcBorders>
              <w:top w:val="single" w:sz="6" w:space="0" w:color="auto"/>
              <w:bottom w:val="single" w:sz="6" w:space="0" w:color="auto"/>
            </w:tcBorders>
            <w:shd w:val="clear" w:color="auto" w:fill="386294"/>
            <w:vAlign w:val="center"/>
          </w:tcPr>
          <w:p w14:paraId="76C430FD"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5F984F05" w14:textId="77777777" w:rsidR="004C2312" w:rsidRPr="003239B8" w:rsidRDefault="00A120F1" w:rsidP="00224E16">
            <w:pPr>
              <w:jc w:val="both"/>
              <w:rPr>
                <w:rFonts w:ascii="Cambria" w:hAnsi="Cambria"/>
                <w:bCs/>
                <w:sz w:val="20"/>
                <w:szCs w:val="20"/>
                <w:lang w:val="es-ES"/>
              </w:rPr>
            </w:pPr>
            <w:r>
              <w:rPr>
                <w:rFonts w:ascii="Cambria" w:hAnsi="Cambria"/>
                <w:bCs/>
                <w:sz w:val="20"/>
                <w:szCs w:val="20"/>
                <w:lang w:val="es-ES"/>
              </w:rPr>
              <w:t>28 de diciembre de 2011</w:t>
            </w:r>
          </w:p>
        </w:tc>
      </w:tr>
      <w:tr w:rsidR="00131425" w:rsidRPr="008E4594" w14:paraId="306D18C8" w14:textId="77777777" w:rsidTr="005A6468">
        <w:tc>
          <w:tcPr>
            <w:tcW w:w="3600" w:type="dxa"/>
            <w:tcBorders>
              <w:top w:val="single" w:sz="6" w:space="0" w:color="auto"/>
              <w:bottom w:val="single" w:sz="6" w:space="0" w:color="auto"/>
            </w:tcBorders>
            <w:shd w:val="clear" w:color="auto" w:fill="386294"/>
            <w:vAlign w:val="center"/>
          </w:tcPr>
          <w:p w14:paraId="6AEB5EB2"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629CB232" w14:textId="77777777" w:rsidR="00131425" w:rsidRPr="003239B8" w:rsidRDefault="007927BE" w:rsidP="00224E16">
            <w:pPr>
              <w:jc w:val="both"/>
              <w:rPr>
                <w:rFonts w:ascii="Cambria" w:hAnsi="Cambria"/>
                <w:bCs/>
                <w:sz w:val="20"/>
                <w:szCs w:val="20"/>
                <w:lang w:val="es-ES"/>
              </w:rPr>
            </w:pPr>
            <w:r>
              <w:rPr>
                <w:rFonts w:ascii="Cambria" w:hAnsi="Cambria"/>
                <w:bCs/>
                <w:sz w:val="20"/>
                <w:szCs w:val="20"/>
                <w:lang w:val="es-ES"/>
              </w:rPr>
              <w:t xml:space="preserve">26 de junio de 2015, </w:t>
            </w:r>
            <w:r w:rsidR="00DB7DC5">
              <w:rPr>
                <w:rFonts w:ascii="Cambria" w:hAnsi="Cambria"/>
                <w:bCs/>
                <w:sz w:val="20"/>
                <w:szCs w:val="20"/>
                <w:lang w:val="es-ES"/>
              </w:rPr>
              <w:t>17 de enero de 2017</w:t>
            </w:r>
            <w:r>
              <w:rPr>
                <w:rFonts w:ascii="Cambria" w:hAnsi="Cambria"/>
                <w:bCs/>
                <w:sz w:val="20"/>
                <w:szCs w:val="20"/>
                <w:lang w:val="es-ES"/>
              </w:rPr>
              <w:t>, 12 de noviembre de 2017, 21 de noviembre de 2017, 10 de diciembre de 2019</w:t>
            </w:r>
            <w:r w:rsidR="001771AA">
              <w:rPr>
                <w:rFonts w:ascii="Cambria" w:hAnsi="Cambria"/>
                <w:bCs/>
                <w:sz w:val="20"/>
                <w:szCs w:val="20"/>
                <w:lang w:val="es-ES"/>
              </w:rPr>
              <w:t>,</w:t>
            </w:r>
            <w:r w:rsidR="00301235">
              <w:rPr>
                <w:rFonts w:ascii="Cambria" w:hAnsi="Cambria"/>
                <w:bCs/>
                <w:sz w:val="20"/>
                <w:szCs w:val="20"/>
                <w:lang w:val="es-ES"/>
              </w:rPr>
              <w:t xml:space="preserve"> 29 de octubre de 2020 y</w:t>
            </w:r>
            <w:r w:rsidR="001771AA">
              <w:rPr>
                <w:rFonts w:ascii="Cambria" w:hAnsi="Cambria"/>
                <w:bCs/>
                <w:sz w:val="20"/>
                <w:szCs w:val="20"/>
                <w:lang w:val="es-ES"/>
              </w:rPr>
              <w:t xml:space="preserve"> 18 de noviembre de 2020</w:t>
            </w:r>
          </w:p>
        </w:tc>
      </w:tr>
      <w:tr w:rsidR="004C2312" w:rsidRPr="003839CA" w14:paraId="0F514B44" w14:textId="77777777" w:rsidTr="005A6468">
        <w:tc>
          <w:tcPr>
            <w:tcW w:w="3600" w:type="dxa"/>
            <w:tcBorders>
              <w:top w:val="single" w:sz="6" w:space="0" w:color="auto"/>
              <w:bottom w:val="single" w:sz="6" w:space="0" w:color="auto"/>
            </w:tcBorders>
            <w:shd w:val="clear" w:color="auto" w:fill="386294"/>
            <w:vAlign w:val="center"/>
          </w:tcPr>
          <w:p w14:paraId="645C8AB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4D429B6C" w14:textId="77777777" w:rsidR="004C2312" w:rsidRPr="003239B8" w:rsidRDefault="008770FE" w:rsidP="00224E16">
            <w:pPr>
              <w:jc w:val="both"/>
              <w:rPr>
                <w:rFonts w:ascii="Cambria" w:hAnsi="Cambria"/>
                <w:bCs/>
                <w:sz w:val="20"/>
                <w:szCs w:val="20"/>
                <w:lang w:val="es-ES"/>
              </w:rPr>
            </w:pPr>
            <w:r>
              <w:rPr>
                <w:rFonts w:ascii="Cambria" w:hAnsi="Cambria"/>
                <w:bCs/>
                <w:sz w:val="20"/>
                <w:szCs w:val="20"/>
                <w:lang w:val="es-ES"/>
              </w:rPr>
              <w:t>10 de diciembre de 2018</w:t>
            </w:r>
          </w:p>
        </w:tc>
      </w:tr>
      <w:tr w:rsidR="004C2312" w:rsidRPr="004A6A54" w14:paraId="7742394C" w14:textId="77777777" w:rsidTr="005A6468">
        <w:tc>
          <w:tcPr>
            <w:tcW w:w="3600" w:type="dxa"/>
            <w:tcBorders>
              <w:top w:val="single" w:sz="6" w:space="0" w:color="auto"/>
              <w:bottom w:val="single" w:sz="6" w:space="0" w:color="auto"/>
            </w:tcBorders>
            <w:shd w:val="clear" w:color="auto" w:fill="386294"/>
            <w:vAlign w:val="center"/>
          </w:tcPr>
          <w:p w14:paraId="3CC118B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56DCFF7D" w14:textId="77777777" w:rsidR="004C2312" w:rsidRPr="003239B8" w:rsidRDefault="007927BE" w:rsidP="00224E16">
            <w:pPr>
              <w:jc w:val="both"/>
              <w:rPr>
                <w:rFonts w:ascii="Cambria" w:hAnsi="Cambria"/>
                <w:bCs/>
                <w:sz w:val="20"/>
                <w:szCs w:val="20"/>
                <w:lang w:val="es-ES"/>
              </w:rPr>
            </w:pPr>
            <w:r>
              <w:rPr>
                <w:rFonts w:ascii="Cambria" w:hAnsi="Cambria"/>
                <w:bCs/>
                <w:sz w:val="20"/>
                <w:szCs w:val="20"/>
                <w:lang w:val="es-ES"/>
              </w:rPr>
              <w:t>23 de septiembre de 2019</w:t>
            </w:r>
          </w:p>
        </w:tc>
      </w:tr>
      <w:tr w:rsidR="004C2312" w:rsidRPr="0036365C" w14:paraId="7156B7B0" w14:textId="77777777" w:rsidTr="005A6468">
        <w:tc>
          <w:tcPr>
            <w:tcW w:w="3600" w:type="dxa"/>
            <w:tcBorders>
              <w:top w:val="single" w:sz="6" w:space="0" w:color="auto"/>
              <w:bottom w:val="single" w:sz="6" w:space="0" w:color="auto"/>
            </w:tcBorders>
            <w:shd w:val="clear" w:color="auto" w:fill="386294"/>
            <w:vAlign w:val="center"/>
          </w:tcPr>
          <w:p w14:paraId="429CFF1D"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647" w:type="dxa"/>
            <w:vAlign w:val="center"/>
          </w:tcPr>
          <w:p w14:paraId="1BF3C198" w14:textId="77777777" w:rsidR="004C2312" w:rsidRPr="003239B8" w:rsidRDefault="001771AA" w:rsidP="00224E16">
            <w:pPr>
              <w:jc w:val="both"/>
              <w:rPr>
                <w:rFonts w:ascii="Cambria" w:hAnsi="Cambria"/>
                <w:bCs/>
                <w:sz w:val="20"/>
                <w:szCs w:val="20"/>
                <w:lang w:val="es-ES"/>
              </w:rPr>
            </w:pPr>
            <w:r>
              <w:rPr>
                <w:rFonts w:ascii="Cambria" w:hAnsi="Cambria"/>
                <w:bCs/>
                <w:sz w:val="20"/>
                <w:szCs w:val="20"/>
                <w:lang w:val="es-ES"/>
              </w:rPr>
              <w:t>14 de septiembre de 2020</w:t>
            </w:r>
          </w:p>
        </w:tc>
      </w:tr>
    </w:tbl>
    <w:p w14:paraId="26D1C21E"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ADC6977" w14:textId="77777777" w:rsidTr="004A6A54">
        <w:trPr>
          <w:cantSplit/>
        </w:trPr>
        <w:tc>
          <w:tcPr>
            <w:tcW w:w="3600" w:type="dxa"/>
            <w:tcBorders>
              <w:top w:val="single" w:sz="4" w:space="0" w:color="auto"/>
              <w:bottom w:val="single" w:sz="6" w:space="0" w:color="auto"/>
            </w:tcBorders>
            <w:shd w:val="clear" w:color="auto" w:fill="386294"/>
            <w:vAlign w:val="center"/>
          </w:tcPr>
          <w:p w14:paraId="5810B105" w14:textId="77777777" w:rsidR="003239B8" w:rsidRPr="00B3745F" w:rsidRDefault="003239B8" w:rsidP="00224E16">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1363E888" w14:textId="77777777" w:rsidR="003239B8" w:rsidRPr="00B3745F" w:rsidRDefault="005F5F71" w:rsidP="00224E16">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356BFDE5" w14:textId="77777777" w:rsidTr="004A6A54">
        <w:trPr>
          <w:cantSplit/>
        </w:trPr>
        <w:tc>
          <w:tcPr>
            <w:tcW w:w="3600" w:type="dxa"/>
            <w:tcBorders>
              <w:top w:val="single" w:sz="6" w:space="0" w:color="auto"/>
              <w:bottom w:val="single" w:sz="6" w:space="0" w:color="auto"/>
            </w:tcBorders>
            <w:shd w:val="clear" w:color="auto" w:fill="386294"/>
            <w:vAlign w:val="center"/>
          </w:tcPr>
          <w:p w14:paraId="74C7060B" w14:textId="77777777" w:rsidR="003239B8" w:rsidRPr="00B3745F" w:rsidRDefault="003239B8" w:rsidP="00224E16">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123FD21B" w14:textId="77777777" w:rsidR="003239B8" w:rsidRPr="00B3745F" w:rsidRDefault="005F5F71" w:rsidP="00224E16">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6665D334" w14:textId="77777777" w:rsidTr="004A6A54">
        <w:trPr>
          <w:cantSplit/>
        </w:trPr>
        <w:tc>
          <w:tcPr>
            <w:tcW w:w="3600" w:type="dxa"/>
            <w:tcBorders>
              <w:top w:val="single" w:sz="6" w:space="0" w:color="auto"/>
              <w:bottom w:val="single" w:sz="6" w:space="0" w:color="auto"/>
            </w:tcBorders>
            <w:shd w:val="clear" w:color="auto" w:fill="386294"/>
            <w:vAlign w:val="center"/>
          </w:tcPr>
          <w:p w14:paraId="0AF81ADA" w14:textId="77777777" w:rsidR="003239B8" w:rsidRPr="00B3745F" w:rsidRDefault="003239B8" w:rsidP="00224E16">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6B2ADCCF" w14:textId="77777777" w:rsidR="003239B8" w:rsidRPr="00B3745F" w:rsidRDefault="005F5F71" w:rsidP="00224E16">
            <w:pPr>
              <w:rPr>
                <w:rFonts w:ascii="Cambria" w:hAnsi="Cambria"/>
                <w:bCs/>
                <w:sz w:val="20"/>
                <w:szCs w:val="20"/>
              </w:rPr>
            </w:pPr>
            <w:proofErr w:type="spellStart"/>
            <w:r>
              <w:rPr>
                <w:rFonts w:ascii="Cambria" w:hAnsi="Cambria"/>
                <w:bCs/>
                <w:sz w:val="20"/>
                <w:szCs w:val="20"/>
              </w:rPr>
              <w:t>Sí</w:t>
            </w:r>
            <w:proofErr w:type="spellEnd"/>
          </w:p>
        </w:tc>
      </w:tr>
      <w:tr w:rsidR="003239B8" w:rsidRPr="008E4594" w14:paraId="1586290D" w14:textId="77777777" w:rsidTr="004A6A54">
        <w:trPr>
          <w:cantSplit/>
        </w:trPr>
        <w:tc>
          <w:tcPr>
            <w:tcW w:w="3600" w:type="dxa"/>
            <w:tcBorders>
              <w:top w:val="single" w:sz="6" w:space="0" w:color="auto"/>
              <w:bottom w:val="single" w:sz="6" w:space="0" w:color="auto"/>
            </w:tcBorders>
            <w:shd w:val="clear" w:color="auto" w:fill="386294"/>
            <w:vAlign w:val="center"/>
          </w:tcPr>
          <w:p w14:paraId="6B646235" w14:textId="77777777" w:rsidR="003239B8" w:rsidRPr="00B3745F" w:rsidRDefault="003239B8" w:rsidP="00224E16">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05186FD0" w14:textId="77777777" w:rsidR="003239B8" w:rsidRPr="00B3745F" w:rsidRDefault="005F5F71" w:rsidP="00224E16">
            <w:pPr>
              <w:jc w:val="both"/>
              <w:rPr>
                <w:rFonts w:ascii="Cambria" w:hAnsi="Cambria"/>
                <w:bCs/>
                <w:sz w:val="20"/>
                <w:szCs w:val="20"/>
                <w:lang w:val="es-ES"/>
              </w:rPr>
            </w:pPr>
            <w:r>
              <w:rPr>
                <w:rFonts w:ascii="Cambria" w:hAnsi="Cambria"/>
                <w:bCs/>
                <w:sz w:val="20"/>
                <w:szCs w:val="20"/>
                <w:lang w:val="es-ES"/>
              </w:rPr>
              <w:t xml:space="preserve">Sí, Convención Americana </w:t>
            </w:r>
            <w:r w:rsidRPr="00A47A32">
              <w:rPr>
                <w:rFonts w:asciiTheme="majorHAnsi" w:hAnsiTheme="majorHAnsi"/>
                <w:bCs/>
                <w:sz w:val="20"/>
                <w:szCs w:val="20"/>
                <w:lang w:val="es-ES_tradnl"/>
              </w:rPr>
              <w:t>(depósito del instrumento de ratificación realizado el 31 de julio de 1973)</w:t>
            </w:r>
          </w:p>
        </w:tc>
      </w:tr>
    </w:tbl>
    <w:p w14:paraId="56E18AD3"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3839CA" w14:paraId="4BE03A95" w14:textId="77777777" w:rsidTr="004A6A54">
        <w:trPr>
          <w:cantSplit/>
        </w:trPr>
        <w:tc>
          <w:tcPr>
            <w:tcW w:w="3600" w:type="dxa"/>
            <w:tcBorders>
              <w:top w:val="single" w:sz="4" w:space="0" w:color="auto"/>
              <w:bottom w:val="single" w:sz="6" w:space="0" w:color="auto"/>
            </w:tcBorders>
            <w:shd w:val="clear" w:color="auto" w:fill="386294"/>
            <w:vAlign w:val="center"/>
          </w:tcPr>
          <w:p w14:paraId="259795D9" w14:textId="77777777" w:rsidR="00EE00E9" w:rsidRPr="00DC24E3" w:rsidRDefault="00EE00E9" w:rsidP="00224E16">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435C6D77" w14:textId="77777777" w:rsidR="00EE00E9" w:rsidRPr="00DC24E3" w:rsidRDefault="005F5F71" w:rsidP="00224E16">
            <w:pPr>
              <w:jc w:val="both"/>
              <w:rPr>
                <w:rFonts w:ascii="Cambria" w:hAnsi="Cambria"/>
                <w:bCs/>
                <w:sz w:val="20"/>
                <w:szCs w:val="20"/>
                <w:lang w:val="es-ES"/>
              </w:rPr>
            </w:pPr>
            <w:r>
              <w:rPr>
                <w:rFonts w:ascii="Cambria" w:hAnsi="Cambria"/>
                <w:bCs/>
                <w:sz w:val="20"/>
                <w:szCs w:val="20"/>
                <w:lang w:val="es-ES"/>
              </w:rPr>
              <w:t>No</w:t>
            </w:r>
          </w:p>
        </w:tc>
      </w:tr>
      <w:tr w:rsidR="003239B8" w:rsidRPr="008E4594" w14:paraId="770A4F87" w14:textId="77777777" w:rsidTr="004A6A54">
        <w:trPr>
          <w:cantSplit/>
        </w:trPr>
        <w:tc>
          <w:tcPr>
            <w:tcW w:w="3600" w:type="dxa"/>
            <w:tcBorders>
              <w:top w:val="single" w:sz="4" w:space="0" w:color="auto"/>
              <w:bottom w:val="single" w:sz="6" w:space="0" w:color="auto"/>
            </w:tcBorders>
            <w:shd w:val="clear" w:color="auto" w:fill="386294"/>
            <w:vAlign w:val="center"/>
          </w:tcPr>
          <w:p w14:paraId="7434437D" w14:textId="77777777" w:rsidR="003239B8" w:rsidRPr="00DC24E3" w:rsidRDefault="003239B8" w:rsidP="00224E16">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140DF8B1" w14:textId="77777777" w:rsidR="003239B8" w:rsidRPr="005F5F71" w:rsidRDefault="005F5F71" w:rsidP="00224E16">
            <w:pPr>
              <w:jc w:val="both"/>
              <w:rPr>
                <w:rFonts w:ascii="Cambria" w:hAnsi="Cambria"/>
                <w:bCs/>
                <w:sz w:val="20"/>
                <w:szCs w:val="20"/>
                <w:lang w:val="es-CO"/>
              </w:rPr>
            </w:pPr>
            <w:r w:rsidRPr="005F5F71">
              <w:rPr>
                <w:rFonts w:ascii="Cambria" w:hAnsi="Cambria"/>
                <w:bCs/>
                <w:sz w:val="20"/>
                <w:szCs w:val="20"/>
                <w:lang w:val="es-CO"/>
              </w:rPr>
              <w:t>Artículos 5 (integridad personal), 8 (garantías jud</w:t>
            </w:r>
            <w:r>
              <w:rPr>
                <w:rFonts w:ascii="Cambria" w:hAnsi="Cambria"/>
                <w:bCs/>
                <w:sz w:val="20"/>
                <w:szCs w:val="20"/>
                <w:lang w:val="es-CO"/>
              </w:rPr>
              <w:t>iciales) y 25 (protección judicial) de la Convención Americana, en relación con su artículo 1.1 (obligación de respetar los derechos)</w:t>
            </w:r>
          </w:p>
        </w:tc>
      </w:tr>
      <w:tr w:rsidR="003239B8" w:rsidRPr="008E4594" w14:paraId="1157E668" w14:textId="77777777" w:rsidTr="004A6A54">
        <w:trPr>
          <w:cantSplit/>
        </w:trPr>
        <w:tc>
          <w:tcPr>
            <w:tcW w:w="3600" w:type="dxa"/>
            <w:tcBorders>
              <w:top w:val="single" w:sz="6" w:space="0" w:color="auto"/>
              <w:bottom w:val="single" w:sz="6" w:space="0" w:color="auto"/>
            </w:tcBorders>
            <w:shd w:val="clear" w:color="auto" w:fill="386294"/>
            <w:vAlign w:val="center"/>
          </w:tcPr>
          <w:p w14:paraId="6199D4D8" w14:textId="77777777" w:rsidR="003239B8" w:rsidRPr="00DC24E3" w:rsidRDefault="003239B8" w:rsidP="00224E16">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5874466" w14:textId="207DB2EA" w:rsidR="003239B8" w:rsidRPr="00DC24E3" w:rsidRDefault="005F5F71" w:rsidP="006E4779">
            <w:pPr>
              <w:jc w:val="both"/>
              <w:rPr>
                <w:rFonts w:ascii="Cambria" w:hAnsi="Cambria"/>
                <w:bCs/>
                <w:sz w:val="20"/>
                <w:szCs w:val="20"/>
                <w:lang w:val="es-ES"/>
              </w:rPr>
            </w:pPr>
            <w:r>
              <w:rPr>
                <w:rFonts w:ascii="Cambria" w:hAnsi="Cambria"/>
                <w:bCs/>
                <w:sz w:val="20"/>
                <w:szCs w:val="20"/>
                <w:lang w:val="es-ES"/>
              </w:rPr>
              <w:t>Sí, aplica la excepc</w:t>
            </w:r>
            <w:r w:rsidR="001771AA">
              <w:rPr>
                <w:rFonts w:ascii="Cambria" w:hAnsi="Cambria"/>
                <w:bCs/>
                <w:sz w:val="20"/>
                <w:szCs w:val="20"/>
                <w:lang w:val="es-ES"/>
              </w:rPr>
              <w:t>i</w:t>
            </w:r>
            <w:r w:rsidR="006E4779">
              <w:rPr>
                <w:rFonts w:ascii="Cambria" w:hAnsi="Cambria"/>
                <w:bCs/>
                <w:sz w:val="20"/>
                <w:szCs w:val="20"/>
                <w:lang w:val="es-ES"/>
              </w:rPr>
              <w:t>ón</w:t>
            </w:r>
            <w:r w:rsidR="001771AA">
              <w:rPr>
                <w:rFonts w:ascii="Cambria" w:hAnsi="Cambria"/>
                <w:bCs/>
                <w:sz w:val="20"/>
                <w:szCs w:val="20"/>
                <w:lang w:val="es-ES"/>
              </w:rPr>
              <w:t xml:space="preserve"> </w:t>
            </w:r>
            <w:r w:rsidR="00301235">
              <w:rPr>
                <w:rFonts w:ascii="Cambria" w:hAnsi="Cambria"/>
                <w:bCs/>
                <w:sz w:val="20"/>
                <w:szCs w:val="20"/>
                <w:lang w:val="es-ES"/>
              </w:rPr>
              <w:t>del Artículo 46.2</w:t>
            </w:r>
            <w:r w:rsidR="006E4779">
              <w:rPr>
                <w:rFonts w:ascii="Cambria" w:hAnsi="Cambria"/>
                <w:bCs/>
                <w:sz w:val="20"/>
                <w:szCs w:val="20"/>
                <w:lang w:val="es-ES"/>
              </w:rPr>
              <w:t>.</w:t>
            </w:r>
            <w:r>
              <w:rPr>
                <w:rFonts w:ascii="Cambria" w:hAnsi="Cambria"/>
                <w:bCs/>
                <w:sz w:val="20"/>
                <w:szCs w:val="20"/>
                <w:lang w:val="es-ES"/>
              </w:rPr>
              <w:t>b)</w:t>
            </w:r>
            <w:r w:rsidR="001771AA">
              <w:rPr>
                <w:rFonts w:ascii="Cambria" w:hAnsi="Cambria"/>
                <w:bCs/>
                <w:sz w:val="20"/>
                <w:szCs w:val="20"/>
                <w:lang w:val="es-ES"/>
              </w:rPr>
              <w:t xml:space="preserve"> </w:t>
            </w:r>
            <w:r>
              <w:rPr>
                <w:rFonts w:ascii="Cambria" w:hAnsi="Cambria"/>
                <w:bCs/>
                <w:sz w:val="20"/>
                <w:szCs w:val="20"/>
                <w:lang w:val="es-ES"/>
              </w:rPr>
              <w:t>de la Convención Americana</w:t>
            </w:r>
          </w:p>
        </w:tc>
      </w:tr>
      <w:tr w:rsidR="003239B8" w:rsidRPr="008E4594" w14:paraId="523B300B" w14:textId="77777777" w:rsidTr="004A6A54">
        <w:trPr>
          <w:cantSplit/>
        </w:trPr>
        <w:tc>
          <w:tcPr>
            <w:tcW w:w="3600" w:type="dxa"/>
            <w:tcBorders>
              <w:top w:val="single" w:sz="6" w:space="0" w:color="auto"/>
              <w:bottom w:val="single" w:sz="6" w:space="0" w:color="auto"/>
            </w:tcBorders>
            <w:shd w:val="clear" w:color="auto" w:fill="386294"/>
            <w:vAlign w:val="center"/>
          </w:tcPr>
          <w:p w14:paraId="742EE617" w14:textId="77777777" w:rsidR="003239B8" w:rsidRPr="00DC24E3" w:rsidRDefault="003239B8" w:rsidP="00224E16">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463DF70B" w14:textId="77777777" w:rsidR="003239B8" w:rsidRPr="005F5F71" w:rsidRDefault="005F5F71" w:rsidP="00224E16">
            <w:pPr>
              <w:rPr>
                <w:rFonts w:ascii="Cambria" w:hAnsi="Cambria"/>
                <w:bCs/>
                <w:sz w:val="20"/>
                <w:szCs w:val="20"/>
                <w:lang w:val="es-CO"/>
              </w:rPr>
            </w:pPr>
            <w:r w:rsidRPr="005F5F71">
              <w:rPr>
                <w:rFonts w:ascii="Cambria" w:hAnsi="Cambria"/>
                <w:bCs/>
                <w:sz w:val="20"/>
                <w:szCs w:val="20"/>
                <w:lang w:val="es-CO"/>
              </w:rPr>
              <w:t>Sí, en los términos d</w:t>
            </w:r>
            <w:r>
              <w:rPr>
                <w:rFonts w:ascii="Cambria" w:hAnsi="Cambria"/>
                <w:bCs/>
                <w:sz w:val="20"/>
                <w:szCs w:val="20"/>
                <w:lang w:val="es-CO"/>
              </w:rPr>
              <w:t>e la Sección VI</w:t>
            </w:r>
          </w:p>
        </w:tc>
      </w:tr>
    </w:tbl>
    <w:p w14:paraId="43AF0809"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2CD42CA5" w14:textId="77777777" w:rsidR="00A11E44" w:rsidRDefault="001771AA" w:rsidP="001771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1. </w:t>
      </w:r>
      <w:r w:rsidR="00D3583E">
        <w:rPr>
          <w:rFonts w:ascii="Cambria" w:hAnsi="Cambria"/>
          <w:sz w:val="20"/>
          <w:szCs w:val="20"/>
          <w:lang w:val="es-AR"/>
        </w:rPr>
        <w:tab/>
      </w:r>
      <w:r w:rsidR="004E6E1C">
        <w:rPr>
          <w:rFonts w:ascii="Cambria" w:hAnsi="Cambria"/>
          <w:sz w:val="20"/>
          <w:szCs w:val="20"/>
          <w:lang w:val="es-AR"/>
        </w:rPr>
        <w:t xml:space="preserve">La parte peticionaria alega la responsabilidad internacional del Estado colombiano por el asesinato del señor Rafael María Borrero a manos de un guerrillero del grupo </w:t>
      </w:r>
      <w:r w:rsidR="00D3583E">
        <w:rPr>
          <w:rFonts w:ascii="Cambria" w:hAnsi="Cambria"/>
          <w:sz w:val="20"/>
          <w:szCs w:val="20"/>
          <w:lang w:val="es-AR"/>
        </w:rPr>
        <w:t>terrorista</w:t>
      </w:r>
      <w:r w:rsidR="004E6E1C">
        <w:rPr>
          <w:rFonts w:ascii="Cambria" w:hAnsi="Cambria"/>
          <w:sz w:val="20"/>
          <w:szCs w:val="20"/>
          <w:lang w:val="es-AR"/>
        </w:rPr>
        <w:t xml:space="preserve"> FARC en 1986, y por la impunidad en la que se </w:t>
      </w:r>
      <w:r w:rsidR="00D3583E">
        <w:rPr>
          <w:rFonts w:ascii="Cambria" w:hAnsi="Cambria"/>
          <w:sz w:val="20"/>
          <w:szCs w:val="20"/>
          <w:lang w:val="es-AR"/>
        </w:rPr>
        <w:t>encontraría este</w:t>
      </w:r>
      <w:r w:rsidR="004E6E1C">
        <w:rPr>
          <w:rFonts w:ascii="Cambria" w:hAnsi="Cambria"/>
          <w:sz w:val="20"/>
          <w:szCs w:val="20"/>
          <w:lang w:val="es-AR"/>
        </w:rPr>
        <w:t xml:space="preserve"> crimen al día de hoy.</w:t>
      </w:r>
    </w:p>
    <w:p w14:paraId="62C17494" w14:textId="77777777" w:rsidR="004E6E1C" w:rsidRDefault="001771AA" w:rsidP="001771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2. </w:t>
      </w:r>
      <w:r w:rsidR="003715C0">
        <w:rPr>
          <w:rFonts w:ascii="Cambria" w:hAnsi="Cambria"/>
          <w:sz w:val="20"/>
          <w:szCs w:val="20"/>
          <w:lang w:val="es-AR"/>
        </w:rPr>
        <w:tab/>
      </w:r>
      <w:r w:rsidR="004E6E1C">
        <w:rPr>
          <w:rFonts w:ascii="Cambria" w:hAnsi="Cambria"/>
          <w:sz w:val="20"/>
          <w:szCs w:val="20"/>
          <w:lang w:val="es-AR"/>
        </w:rPr>
        <w:t xml:space="preserve">Se explica en la petición que el asesinato del señor Borrero </w:t>
      </w:r>
      <w:r w:rsidR="005F2B7E">
        <w:rPr>
          <w:rFonts w:ascii="Cambria" w:hAnsi="Cambria"/>
          <w:sz w:val="20"/>
          <w:szCs w:val="20"/>
          <w:lang w:val="es-AR"/>
        </w:rPr>
        <w:t>fue perpetrado el 18 de septiembre de 1986 a orillas del caño “</w:t>
      </w:r>
      <w:proofErr w:type="spellStart"/>
      <w:r w:rsidR="005F2B7E">
        <w:rPr>
          <w:rFonts w:ascii="Cambria" w:hAnsi="Cambria"/>
          <w:sz w:val="20"/>
          <w:szCs w:val="20"/>
          <w:lang w:val="es-AR"/>
        </w:rPr>
        <w:t>Tacunema</w:t>
      </w:r>
      <w:proofErr w:type="spellEnd"/>
      <w:r w:rsidR="005F2B7E">
        <w:rPr>
          <w:rFonts w:ascii="Cambria" w:hAnsi="Cambria"/>
          <w:sz w:val="20"/>
          <w:szCs w:val="20"/>
          <w:lang w:val="es-AR"/>
        </w:rPr>
        <w:t>” en la zona del Alto Apaporis</w:t>
      </w:r>
      <w:r w:rsidR="004E6E1C">
        <w:rPr>
          <w:rFonts w:ascii="Cambria" w:hAnsi="Cambria"/>
          <w:sz w:val="20"/>
          <w:szCs w:val="20"/>
          <w:lang w:val="es-AR"/>
        </w:rPr>
        <w:t xml:space="preserve">, corregimiento de </w:t>
      </w:r>
      <w:r w:rsidR="005F2B7E">
        <w:rPr>
          <w:rFonts w:ascii="Cambria" w:hAnsi="Cambria"/>
          <w:sz w:val="20"/>
          <w:szCs w:val="20"/>
          <w:lang w:val="es-AR"/>
        </w:rPr>
        <w:t>La Victoria</w:t>
      </w:r>
      <w:r w:rsidR="00DB7DC5">
        <w:rPr>
          <w:rFonts w:ascii="Cambria" w:hAnsi="Cambria"/>
          <w:sz w:val="20"/>
          <w:szCs w:val="20"/>
          <w:lang w:val="es-AR"/>
        </w:rPr>
        <w:t xml:space="preserve"> (entonces llamado </w:t>
      </w:r>
      <w:proofErr w:type="spellStart"/>
      <w:r w:rsidR="00DB7DC5">
        <w:rPr>
          <w:rFonts w:ascii="Cambria" w:hAnsi="Cambria"/>
          <w:sz w:val="20"/>
          <w:szCs w:val="20"/>
          <w:lang w:val="es-AR"/>
        </w:rPr>
        <w:t>Pacoa</w:t>
      </w:r>
      <w:proofErr w:type="spellEnd"/>
      <w:r w:rsidR="00DB7DC5">
        <w:rPr>
          <w:rFonts w:ascii="Cambria" w:hAnsi="Cambria"/>
          <w:sz w:val="20"/>
          <w:szCs w:val="20"/>
          <w:lang w:val="es-AR"/>
        </w:rPr>
        <w:t>)</w:t>
      </w:r>
      <w:r w:rsidR="004E6E1C">
        <w:rPr>
          <w:rFonts w:ascii="Cambria" w:hAnsi="Cambria"/>
          <w:sz w:val="20"/>
          <w:szCs w:val="20"/>
          <w:lang w:val="es-AR"/>
        </w:rPr>
        <w:t xml:space="preserve">, departamento de Amazonas, una zona selvática y remota del país sin presencia de las autoridades estatales y que en ese momento estaba </w:t>
      </w:r>
      <w:r w:rsidR="005F2B7E" w:rsidRPr="005F2B7E">
        <w:rPr>
          <w:rFonts w:ascii="Cambria" w:hAnsi="Cambria"/>
          <w:i/>
          <w:iCs/>
          <w:sz w:val="20"/>
          <w:szCs w:val="20"/>
          <w:lang w:val="es-AR"/>
        </w:rPr>
        <w:t>de facto</w:t>
      </w:r>
      <w:r w:rsidR="005F2B7E">
        <w:rPr>
          <w:rFonts w:ascii="Cambria" w:hAnsi="Cambria"/>
          <w:sz w:val="20"/>
          <w:szCs w:val="20"/>
          <w:lang w:val="es-AR"/>
        </w:rPr>
        <w:t xml:space="preserve"> </w:t>
      </w:r>
      <w:r w:rsidR="004E6E1C">
        <w:rPr>
          <w:rFonts w:ascii="Cambria" w:hAnsi="Cambria"/>
          <w:sz w:val="20"/>
          <w:szCs w:val="20"/>
          <w:lang w:val="es-AR"/>
        </w:rPr>
        <w:t xml:space="preserve">controlada por grupos armados ilegales como la </w:t>
      </w:r>
      <w:r w:rsidR="004E6E1C">
        <w:rPr>
          <w:rFonts w:ascii="Cambria" w:hAnsi="Cambria"/>
          <w:sz w:val="20"/>
          <w:szCs w:val="20"/>
          <w:lang w:val="es-AR"/>
        </w:rPr>
        <w:lastRenderedPageBreak/>
        <w:t>guerrilla de las FARC. Ese día, el señor Borrero</w:t>
      </w:r>
      <w:r>
        <w:rPr>
          <w:rFonts w:ascii="Cambria" w:hAnsi="Cambria"/>
          <w:sz w:val="20"/>
          <w:szCs w:val="20"/>
          <w:lang w:val="es-AR"/>
        </w:rPr>
        <w:t>, de 65 años de edad,</w:t>
      </w:r>
      <w:r w:rsidR="004E6E1C">
        <w:rPr>
          <w:rFonts w:ascii="Cambria" w:hAnsi="Cambria"/>
          <w:sz w:val="20"/>
          <w:szCs w:val="20"/>
          <w:lang w:val="es-AR"/>
        </w:rPr>
        <w:t xml:space="preserve"> se encontraba con </w:t>
      </w:r>
      <w:r w:rsidR="005F2B7E">
        <w:rPr>
          <w:rFonts w:ascii="Cambria" w:hAnsi="Cambria"/>
          <w:sz w:val="20"/>
          <w:szCs w:val="20"/>
          <w:lang w:val="es-AR"/>
        </w:rPr>
        <w:t xml:space="preserve">su hijo </w:t>
      </w:r>
      <w:r w:rsidR="004E6E1C">
        <w:rPr>
          <w:rFonts w:ascii="Cambria" w:hAnsi="Cambria"/>
          <w:sz w:val="20"/>
          <w:szCs w:val="20"/>
          <w:lang w:val="es-AR"/>
        </w:rPr>
        <w:t xml:space="preserve">desarrollando actividades comerciales a orillas del río, cuando el </w:t>
      </w:r>
      <w:r w:rsidR="005F2B7E">
        <w:rPr>
          <w:rFonts w:ascii="Cambria" w:hAnsi="Cambria"/>
          <w:sz w:val="20"/>
          <w:szCs w:val="20"/>
          <w:lang w:val="es-AR"/>
        </w:rPr>
        <w:t>cabecilla</w:t>
      </w:r>
      <w:r w:rsidR="004E6E1C">
        <w:rPr>
          <w:rFonts w:ascii="Cambria" w:hAnsi="Cambria"/>
          <w:sz w:val="20"/>
          <w:szCs w:val="20"/>
          <w:lang w:val="es-AR"/>
        </w:rPr>
        <w:t xml:space="preserve"> </w:t>
      </w:r>
      <w:r w:rsidR="005F2B7E">
        <w:rPr>
          <w:rFonts w:ascii="Cambria" w:hAnsi="Cambria"/>
          <w:sz w:val="20"/>
          <w:szCs w:val="20"/>
          <w:lang w:val="es-AR"/>
        </w:rPr>
        <w:t>del Frente 1º de la guer</w:t>
      </w:r>
      <w:r w:rsidR="00504FEF">
        <w:rPr>
          <w:rFonts w:ascii="Cambria" w:hAnsi="Cambria"/>
          <w:sz w:val="20"/>
          <w:szCs w:val="20"/>
          <w:lang w:val="es-AR"/>
        </w:rPr>
        <w:t>rilla FARC alias “Ricaurte” o “El Z</w:t>
      </w:r>
      <w:r w:rsidR="005F2B7E">
        <w:rPr>
          <w:rFonts w:ascii="Cambria" w:hAnsi="Cambria"/>
          <w:sz w:val="20"/>
          <w:szCs w:val="20"/>
          <w:lang w:val="es-AR"/>
        </w:rPr>
        <w:t>arco”</w:t>
      </w:r>
      <w:r w:rsidR="004E6E1C">
        <w:rPr>
          <w:rFonts w:ascii="Cambria" w:hAnsi="Cambria"/>
          <w:sz w:val="20"/>
          <w:szCs w:val="20"/>
          <w:lang w:val="es-AR"/>
        </w:rPr>
        <w:t xml:space="preserve"> le exigió que le entregara cierto número de galones de gasolina; ante la negativa del señor Borrero a entregárselos, el guerrillero le disparó en varias oportunidades y le dio muerte en forma inmediata</w:t>
      </w:r>
      <w:r w:rsidR="005F2B7E">
        <w:rPr>
          <w:rFonts w:ascii="Cambria" w:hAnsi="Cambria"/>
          <w:sz w:val="20"/>
          <w:szCs w:val="20"/>
          <w:lang w:val="es-AR"/>
        </w:rPr>
        <w:t>, robando a continuación sus pertenencias</w:t>
      </w:r>
      <w:r w:rsidR="004E6E1C">
        <w:rPr>
          <w:rFonts w:ascii="Cambria" w:hAnsi="Cambria"/>
          <w:sz w:val="20"/>
          <w:szCs w:val="20"/>
          <w:lang w:val="es-AR"/>
        </w:rPr>
        <w:t xml:space="preserve">. Los </w:t>
      </w:r>
      <w:r w:rsidR="00504FEF">
        <w:rPr>
          <w:rFonts w:ascii="Cambria" w:hAnsi="Cambria"/>
          <w:sz w:val="20"/>
          <w:szCs w:val="20"/>
          <w:lang w:val="es-AR"/>
        </w:rPr>
        <w:t>delincuentes</w:t>
      </w:r>
      <w:r w:rsidR="004E6E1C">
        <w:rPr>
          <w:rFonts w:ascii="Cambria" w:hAnsi="Cambria"/>
          <w:sz w:val="20"/>
          <w:szCs w:val="20"/>
          <w:lang w:val="es-AR"/>
        </w:rPr>
        <w:t xml:space="preserve"> de las FARC permitieron que los familiares del señor Borrero sacaran su cadáver hacia el casco urbano del </w:t>
      </w:r>
      <w:r w:rsidR="005F2B7E">
        <w:rPr>
          <w:rFonts w:ascii="Cambria" w:hAnsi="Cambria"/>
          <w:sz w:val="20"/>
          <w:szCs w:val="20"/>
          <w:lang w:val="es-AR"/>
        </w:rPr>
        <w:t xml:space="preserve">corregimiento de </w:t>
      </w:r>
      <w:proofErr w:type="spellStart"/>
      <w:r w:rsidR="00DB7DC5">
        <w:rPr>
          <w:rFonts w:ascii="Cambria" w:hAnsi="Cambria"/>
          <w:sz w:val="20"/>
          <w:szCs w:val="20"/>
          <w:lang w:val="es-AR"/>
        </w:rPr>
        <w:t>Pacoa</w:t>
      </w:r>
      <w:proofErr w:type="spellEnd"/>
      <w:r w:rsidR="004E6E1C">
        <w:rPr>
          <w:rFonts w:ascii="Cambria" w:hAnsi="Cambria"/>
          <w:sz w:val="20"/>
          <w:szCs w:val="20"/>
          <w:lang w:val="es-AR"/>
        </w:rPr>
        <w:t>, donde le dieron sepultura, sin avisar d</w:t>
      </w:r>
      <w:r w:rsidR="00850B53">
        <w:rPr>
          <w:rFonts w:ascii="Cambria" w:hAnsi="Cambria"/>
          <w:sz w:val="20"/>
          <w:szCs w:val="20"/>
          <w:lang w:val="es-AR"/>
        </w:rPr>
        <w:t>e lo ocurrido a las autoridades. S</w:t>
      </w:r>
      <w:r w:rsidR="004E6E1C">
        <w:rPr>
          <w:rFonts w:ascii="Cambria" w:hAnsi="Cambria"/>
          <w:sz w:val="20"/>
          <w:szCs w:val="20"/>
          <w:lang w:val="es-AR"/>
        </w:rPr>
        <w:t>e afirma en la petición que</w:t>
      </w:r>
      <w:r w:rsidR="00A120F1">
        <w:rPr>
          <w:rFonts w:ascii="Cambria" w:hAnsi="Cambria"/>
          <w:sz w:val="20"/>
          <w:szCs w:val="20"/>
          <w:lang w:val="es-AR"/>
        </w:rPr>
        <w:t xml:space="preserve"> </w:t>
      </w:r>
      <w:r w:rsidR="00A120F1" w:rsidRPr="00A120F1">
        <w:rPr>
          <w:rFonts w:ascii="Cambria" w:hAnsi="Cambria"/>
          <w:i/>
          <w:iCs/>
          <w:sz w:val="20"/>
          <w:szCs w:val="20"/>
          <w:lang w:val="es-AR"/>
        </w:rPr>
        <w:t>“no existe acta de levantamiento del cadáver y el registro civil de defunción del asesinado Rafael María Borrero Zambrano, por cuanto milicianos de la guerrilla de las FARC no permitieron hacer dicho procedimiento”</w:t>
      </w:r>
      <w:r w:rsidR="004E6E1C">
        <w:rPr>
          <w:rFonts w:ascii="Cambria" w:hAnsi="Cambria"/>
          <w:sz w:val="20"/>
          <w:szCs w:val="20"/>
          <w:lang w:val="es-AR"/>
        </w:rPr>
        <w:t>.</w:t>
      </w:r>
      <w:r w:rsidR="005F2B7E">
        <w:rPr>
          <w:rFonts w:ascii="Cambria" w:hAnsi="Cambria"/>
          <w:sz w:val="20"/>
          <w:szCs w:val="20"/>
          <w:lang w:val="es-AR"/>
        </w:rPr>
        <w:t xml:space="preserve"> El peticionario caracteriza en detalle los daños severos a nivel material y emocional que este crimen infligió a los familiares del señor Borr</w:t>
      </w:r>
      <w:r w:rsidR="00850B53">
        <w:rPr>
          <w:rFonts w:ascii="Cambria" w:hAnsi="Cambria"/>
          <w:sz w:val="20"/>
          <w:szCs w:val="20"/>
          <w:lang w:val="es-AR"/>
        </w:rPr>
        <w:t>ero, hasta</w:t>
      </w:r>
      <w:r w:rsidR="005F2B7E">
        <w:rPr>
          <w:rFonts w:ascii="Cambria" w:hAnsi="Cambria"/>
          <w:sz w:val="20"/>
          <w:szCs w:val="20"/>
          <w:lang w:val="es-AR"/>
        </w:rPr>
        <w:t xml:space="preserve"> hoy</w:t>
      </w:r>
      <w:r w:rsidR="00E07369">
        <w:rPr>
          <w:rFonts w:ascii="Cambria" w:hAnsi="Cambria"/>
          <w:sz w:val="20"/>
          <w:szCs w:val="20"/>
          <w:lang w:val="es-AR"/>
        </w:rPr>
        <w:t>, entre otras por el desplazamiento que se vieron forzados a emprender tras su asesinato</w:t>
      </w:r>
      <w:r w:rsidR="005F2B7E">
        <w:rPr>
          <w:rFonts w:ascii="Cambria" w:hAnsi="Cambria"/>
          <w:sz w:val="20"/>
          <w:szCs w:val="20"/>
          <w:lang w:val="es-AR"/>
        </w:rPr>
        <w:t>.</w:t>
      </w:r>
      <w:r w:rsidR="004E6E1C">
        <w:rPr>
          <w:rFonts w:ascii="Cambria" w:hAnsi="Cambria"/>
          <w:sz w:val="20"/>
          <w:szCs w:val="20"/>
          <w:lang w:val="es-AR"/>
        </w:rPr>
        <w:t xml:space="preserve"> </w:t>
      </w:r>
    </w:p>
    <w:p w14:paraId="32A24C46" w14:textId="77777777" w:rsidR="004E6E1C" w:rsidRDefault="001771AA" w:rsidP="00850B5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3. </w:t>
      </w:r>
      <w:r w:rsidR="00850B53">
        <w:rPr>
          <w:rFonts w:ascii="Cambria" w:hAnsi="Cambria"/>
          <w:sz w:val="20"/>
          <w:szCs w:val="20"/>
          <w:lang w:val="es-AR"/>
        </w:rPr>
        <w:tab/>
      </w:r>
      <w:r w:rsidR="004E6E1C">
        <w:rPr>
          <w:rFonts w:ascii="Cambria" w:hAnsi="Cambria"/>
          <w:sz w:val="20"/>
          <w:szCs w:val="20"/>
          <w:lang w:val="es-AR"/>
        </w:rPr>
        <w:t xml:space="preserve">El peticionario considera que el Estado colombiano es responsable por este crimen perpetrado por un delincuente de las FARC, en la medida en que la región amazónica se encontraba </w:t>
      </w:r>
      <w:r w:rsidR="009F4B33">
        <w:rPr>
          <w:rFonts w:ascii="Cambria" w:hAnsi="Cambria"/>
          <w:sz w:val="20"/>
          <w:szCs w:val="20"/>
          <w:lang w:val="es-AR"/>
        </w:rPr>
        <w:t xml:space="preserve">entonces </w:t>
      </w:r>
      <w:r w:rsidR="004E6E1C">
        <w:rPr>
          <w:rFonts w:ascii="Cambria" w:hAnsi="Cambria"/>
          <w:sz w:val="20"/>
          <w:szCs w:val="20"/>
          <w:lang w:val="es-AR"/>
        </w:rPr>
        <w:t>a merced de las guerrillas armadas y otros grupos ilegales</w:t>
      </w:r>
      <w:r w:rsidR="00A120F1">
        <w:rPr>
          <w:rFonts w:ascii="Cambria" w:hAnsi="Cambria"/>
          <w:sz w:val="20"/>
          <w:szCs w:val="20"/>
          <w:lang w:val="es-AR"/>
        </w:rPr>
        <w:t xml:space="preserve">; en su criterio, </w:t>
      </w:r>
      <w:r w:rsidR="00A120F1" w:rsidRPr="00A120F1">
        <w:rPr>
          <w:rFonts w:ascii="Cambria" w:hAnsi="Cambria"/>
          <w:i/>
          <w:iCs/>
          <w:sz w:val="20"/>
          <w:szCs w:val="20"/>
          <w:lang w:val="es-AR"/>
        </w:rPr>
        <w:t>“el Estado renunció a su obligación constitucional y al cumplimiento del tratado internacional sobre derechos humanos”</w:t>
      </w:r>
      <w:r w:rsidR="00A120F1">
        <w:rPr>
          <w:rFonts w:ascii="Cambria" w:hAnsi="Cambria"/>
          <w:sz w:val="20"/>
          <w:szCs w:val="20"/>
          <w:lang w:val="es-AR"/>
        </w:rPr>
        <w:t xml:space="preserve">, y </w:t>
      </w:r>
      <w:r w:rsidR="00A120F1" w:rsidRPr="009F4B33">
        <w:rPr>
          <w:rFonts w:ascii="Cambria" w:hAnsi="Cambria"/>
          <w:i/>
          <w:iCs/>
          <w:sz w:val="20"/>
          <w:szCs w:val="20"/>
          <w:lang w:val="es-AR"/>
        </w:rPr>
        <w:t>“el asesinato del que fue víctima el ciudadano Rafael María Borrero Zambrano, es atribuible al Estado de Colombia por grav</w:t>
      </w:r>
      <w:r w:rsidR="008C30DC">
        <w:rPr>
          <w:rFonts w:ascii="Cambria" w:hAnsi="Cambria"/>
          <w:i/>
          <w:iCs/>
          <w:sz w:val="20"/>
          <w:szCs w:val="20"/>
          <w:lang w:val="es-AR"/>
        </w:rPr>
        <w:t>e omisión en el cumplimiento a […]</w:t>
      </w:r>
      <w:r w:rsidR="00A120F1" w:rsidRPr="009F4B33">
        <w:rPr>
          <w:rFonts w:ascii="Cambria" w:hAnsi="Cambria"/>
          <w:i/>
          <w:iCs/>
          <w:sz w:val="20"/>
          <w:szCs w:val="20"/>
          <w:lang w:val="es-AR"/>
        </w:rPr>
        <w:t xml:space="preserve"> su obligación como Estado [de] proteger la vida, libertad e integridad física”</w:t>
      </w:r>
      <w:r w:rsidR="004E6E1C">
        <w:rPr>
          <w:rFonts w:ascii="Cambria" w:hAnsi="Cambria"/>
          <w:sz w:val="20"/>
          <w:szCs w:val="20"/>
          <w:lang w:val="es-AR"/>
        </w:rPr>
        <w:t>. No se indica que el señor Borrero hubiese alertado a las autoridades estatales sobre algún riesgo que pesaba contra su vida, ni que les hubiese pedido protección en ningún momento</w:t>
      </w:r>
      <w:r w:rsidR="00A120F1">
        <w:rPr>
          <w:rFonts w:ascii="Cambria" w:hAnsi="Cambria"/>
          <w:sz w:val="20"/>
          <w:szCs w:val="20"/>
          <w:lang w:val="es-AR"/>
        </w:rPr>
        <w:t xml:space="preserve"> antes de ser asesinado por el guerrillero de las FARC</w:t>
      </w:r>
      <w:r w:rsidR="004E6E1C">
        <w:rPr>
          <w:rFonts w:ascii="Cambria" w:hAnsi="Cambria"/>
          <w:sz w:val="20"/>
          <w:szCs w:val="20"/>
          <w:lang w:val="es-AR"/>
        </w:rPr>
        <w:t xml:space="preserve">. </w:t>
      </w:r>
    </w:p>
    <w:p w14:paraId="1754F299" w14:textId="77777777" w:rsidR="004E6E1C" w:rsidRDefault="001771AA" w:rsidP="001771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4. </w:t>
      </w:r>
      <w:r w:rsidR="0015440A">
        <w:rPr>
          <w:rFonts w:ascii="Cambria" w:hAnsi="Cambria"/>
          <w:sz w:val="20"/>
          <w:szCs w:val="20"/>
          <w:lang w:val="es-AR"/>
        </w:rPr>
        <w:tab/>
      </w:r>
      <w:r w:rsidR="004E6E1C">
        <w:rPr>
          <w:rFonts w:ascii="Cambria" w:hAnsi="Cambria"/>
          <w:sz w:val="20"/>
          <w:szCs w:val="20"/>
          <w:lang w:val="es-AR"/>
        </w:rPr>
        <w:t xml:space="preserve">La denuncia penal por este asesinato vino a ser interpuesta </w:t>
      </w:r>
      <w:r w:rsidR="008770FE">
        <w:rPr>
          <w:rFonts w:ascii="Cambria" w:hAnsi="Cambria"/>
          <w:sz w:val="20"/>
          <w:szCs w:val="20"/>
          <w:lang w:val="es-AR"/>
        </w:rPr>
        <w:t xml:space="preserve">por el señor César Augusto Borrero </w:t>
      </w:r>
      <w:r w:rsidR="004E6E1C">
        <w:rPr>
          <w:rFonts w:ascii="Cambria" w:hAnsi="Cambria"/>
          <w:sz w:val="20"/>
          <w:szCs w:val="20"/>
          <w:lang w:val="es-AR"/>
        </w:rPr>
        <w:t xml:space="preserve">el </w:t>
      </w:r>
      <w:r w:rsidR="00DB7DC5">
        <w:rPr>
          <w:rFonts w:ascii="Cambria" w:hAnsi="Cambria"/>
          <w:sz w:val="20"/>
          <w:szCs w:val="20"/>
          <w:lang w:val="es-AR"/>
        </w:rPr>
        <w:t>18 de julio</w:t>
      </w:r>
      <w:r w:rsidR="0015440A">
        <w:rPr>
          <w:rFonts w:ascii="Cambria" w:hAnsi="Cambria"/>
          <w:sz w:val="20"/>
          <w:szCs w:val="20"/>
          <w:lang w:val="es-AR"/>
        </w:rPr>
        <w:t xml:space="preserve"> de 2011</w:t>
      </w:r>
      <w:r w:rsidR="004E6E1C">
        <w:rPr>
          <w:rFonts w:ascii="Cambria" w:hAnsi="Cambria"/>
          <w:sz w:val="20"/>
          <w:szCs w:val="20"/>
          <w:lang w:val="es-AR"/>
        </w:rPr>
        <w:t xml:space="preserve"> ante la </w:t>
      </w:r>
      <w:r w:rsidR="008770FE">
        <w:rPr>
          <w:rFonts w:ascii="Cambria" w:hAnsi="Cambria"/>
          <w:sz w:val="20"/>
          <w:szCs w:val="20"/>
          <w:lang w:val="es-AR"/>
        </w:rPr>
        <w:t>Fiscalía General de la Nación en Villavicencio</w:t>
      </w:r>
      <w:r w:rsidR="004E6E1C">
        <w:rPr>
          <w:rFonts w:ascii="Cambria" w:hAnsi="Cambria"/>
          <w:sz w:val="20"/>
          <w:szCs w:val="20"/>
          <w:lang w:val="es-AR"/>
        </w:rPr>
        <w:t xml:space="preserve">. Obra copia en el expediente de dicha noticia criminal. Eventualmente, el </w:t>
      </w:r>
      <w:r w:rsidR="001720B4">
        <w:rPr>
          <w:rFonts w:ascii="Cambria" w:hAnsi="Cambria"/>
          <w:sz w:val="20"/>
          <w:szCs w:val="20"/>
          <w:lang w:val="es-AR"/>
        </w:rPr>
        <w:t>4 de julio</w:t>
      </w:r>
      <w:r w:rsidR="0015440A">
        <w:rPr>
          <w:rFonts w:ascii="Cambria" w:hAnsi="Cambria"/>
          <w:sz w:val="20"/>
          <w:szCs w:val="20"/>
          <w:lang w:val="es-AR"/>
        </w:rPr>
        <w:t xml:space="preserve"> de 2018, la Fiscalía</w:t>
      </w:r>
      <w:r w:rsidR="004E6E1C">
        <w:rPr>
          <w:rFonts w:ascii="Cambria" w:hAnsi="Cambria"/>
          <w:sz w:val="20"/>
          <w:szCs w:val="20"/>
          <w:lang w:val="es-AR"/>
        </w:rPr>
        <w:t xml:space="preserve"> </w:t>
      </w:r>
      <w:r w:rsidR="001720B4">
        <w:rPr>
          <w:rFonts w:ascii="Cambria" w:hAnsi="Cambria"/>
          <w:sz w:val="20"/>
          <w:szCs w:val="20"/>
          <w:lang w:val="es-AR"/>
        </w:rPr>
        <w:t>37 Seccional del Guaviare</w:t>
      </w:r>
      <w:r w:rsidR="004E6E1C">
        <w:rPr>
          <w:rFonts w:ascii="Cambria" w:hAnsi="Cambria"/>
          <w:sz w:val="20"/>
          <w:szCs w:val="20"/>
          <w:lang w:val="es-AR"/>
        </w:rPr>
        <w:t xml:space="preserve"> resolvió declarar precluida la investigación y ordenar el archivo del expediente, argumentando que el paso del tiempo había hecho imposible recaudar elementos probatorios para determinar la responsabilidad penal de los perpetradores</w:t>
      </w:r>
      <w:r w:rsidR="001720B4">
        <w:rPr>
          <w:rFonts w:ascii="Cambria" w:hAnsi="Cambria"/>
          <w:sz w:val="20"/>
          <w:szCs w:val="20"/>
          <w:lang w:val="es-AR"/>
        </w:rPr>
        <w:t>, y que la acción penal se encontraba prescrita</w:t>
      </w:r>
      <w:r w:rsidR="004E6E1C">
        <w:rPr>
          <w:rFonts w:ascii="Cambria" w:hAnsi="Cambria"/>
          <w:sz w:val="20"/>
          <w:szCs w:val="20"/>
          <w:lang w:val="es-AR"/>
        </w:rPr>
        <w:t xml:space="preserve">. </w:t>
      </w:r>
      <w:r w:rsidR="00A120F1">
        <w:rPr>
          <w:rFonts w:ascii="Cambria" w:hAnsi="Cambria"/>
          <w:sz w:val="20"/>
          <w:szCs w:val="20"/>
          <w:lang w:val="es-AR"/>
        </w:rPr>
        <w:t xml:space="preserve">En cuanto a la responsabilidad administrativa del Estado, el peticionario precisa que </w:t>
      </w:r>
      <w:r w:rsidR="00A120F1" w:rsidRPr="001720B4">
        <w:rPr>
          <w:rFonts w:ascii="Cambria" w:hAnsi="Cambria"/>
          <w:i/>
          <w:iCs/>
          <w:sz w:val="20"/>
          <w:szCs w:val="20"/>
          <w:lang w:val="es-AR"/>
        </w:rPr>
        <w:t>“en el presente caso no se ha recurrido a la jurisdicción interna del Estado de Colombia, por encontrarse vencidos los términos para reclamar”</w:t>
      </w:r>
      <w:r w:rsidR="00A120F1">
        <w:rPr>
          <w:rFonts w:ascii="Cambria" w:hAnsi="Cambria"/>
          <w:sz w:val="20"/>
          <w:szCs w:val="20"/>
          <w:lang w:val="es-AR"/>
        </w:rPr>
        <w:t>.</w:t>
      </w:r>
    </w:p>
    <w:p w14:paraId="30EB90E7" w14:textId="77777777" w:rsidR="004E6E1C" w:rsidRDefault="001771AA" w:rsidP="001771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5. </w:t>
      </w:r>
      <w:r w:rsidR="0015440A">
        <w:rPr>
          <w:rFonts w:ascii="Cambria" w:hAnsi="Cambria"/>
          <w:sz w:val="20"/>
          <w:szCs w:val="20"/>
          <w:lang w:val="es-AR"/>
        </w:rPr>
        <w:tab/>
      </w:r>
      <w:r w:rsidR="004E6E1C">
        <w:rPr>
          <w:rFonts w:ascii="Cambria" w:hAnsi="Cambria"/>
          <w:sz w:val="20"/>
          <w:szCs w:val="20"/>
          <w:lang w:val="es-AR"/>
        </w:rPr>
        <w:t xml:space="preserve">También obra copia en el expediente de la resolución de </w:t>
      </w:r>
      <w:r w:rsidR="008770FE">
        <w:rPr>
          <w:rFonts w:ascii="Cambria" w:hAnsi="Cambria"/>
          <w:sz w:val="20"/>
          <w:szCs w:val="20"/>
          <w:lang w:val="es-AR"/>
        </w:rPr>
        <w:t>la Unidad para la Atención y Reparación Integral a las Víctimas del 13 de febrero de 2015</w:t>
      </w:r>
      <w:r w:rsidR="004E6E1C">
        <w:rPr>
          <w:rFonts w:ascii="Cambria" w:hAnsi="Cambria"/>
          <w:sz w:val="20"/>
          <w:szCs w:val="20"/>
          <w:lang w:val="es-AR"/>
        </w:rPr>
        <w:t>, en la cual se reconoció como víctimas de este homicidio a</w:t>
      </w:r>
      <w:r w:rsidR="008770FE">
        <w:rPr>
          <w:rFonts w:ascii="Cambria" w:hAnsi="Cambria"/>
          <w:sz w:val="20"/>
          <w:szCs w:val="20"/>
          <w:lang w:val="es-AR"/>
        </w:rPr>
        <w:t xml:space="preserve"> César Augusto Borrero, y se le incluyó en el Registro Único de Víctimas</w:t>
      </w:r>
      <w:r w:rsidR="004E6E1C">
        <w:rPr>
          <w:rFonts w:ascii="Cambria" w:hAnsi="Cambria"/>
          <w:sz w:val="20"/>
          <w:szCs w:val="20"/>
          <w:lang w:val="es-AR"/>
        </w:rPr>
        <w:t xml:space="preserve">. No se ha informado si se recibieron reparaciones administrativas en virtud de esta inscripción. </w:t>
      </w:r>
    </w:p>
    <w:p w14:paraId="5822C608" w14:textId="77777777" w:rsidR="004E6E1C" w:rsidRDefault="001771AA" w:rsidP="001771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6. </w:t>
      </w:r>
      <w:r w:rsidR="0015440A">
        <w:rPr>
          <w:rFonts w:ascii="Cambria" w:hAnsi="Cambria"/>
          <w:sz w:val="20"/>
          <w:szCs w:val="20"/>
          <w:lang w:val="es-AR"/>
        </w:rPr>
        <w:tab/>
      </w:r>
      <w:r w:rsidR="004E6E1C">
        <w:rPr>
          <w:rFonts w:ascii="Cambria" w:hAnsi="Cambria"/>
          <w:sz w:val="20"/>
          <w:szCs w:val="20"/>
          <w:lang w:val="es-AR"/>
        </w:rPr>
        <w:t xml:space="preserve">El Estado, en su contestación, pide que la petición sea declarada inadmisible por (a) manifiesta extemporaneidad, (b) </w:t>
      </w:r>
      <w:r w:rsidR="00E07369">
        <w:rPr>
          <w:rFonts w:ascii="Cambria" w:hAnsi="Cambria"/>
          <w:sz w:val="20"/>
          <w:szCs w:val="20"/>
          <w:lang w:val="es-AR"/>
        </w:rPr>
        <w:t xml:space="preserve">falta de caracterización de responsabilidad estatal por el asesinato del señor Borrero, (c) recurso a la CIDH en tanto tribunal de alzada internacional, y (d) falta de agotamiento de los recursos internos en lo relativo a la solicitud de indemnización de perjuicios. </w:t>
      </w:r>
    </w:p>
    <w:p w14:paraId="4914121F" w14:textId="77777777" w:rsidR="00E07369" w:rsidRDefault="001771AA" w:rsidP="001771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7. </w:t>
      </w:r>
      <w:r w:rsidR="0015440A">
        <w:rPr>
          <w:rFonts w:ascii="Cambria" w:hAnsi="Cambria"/>
          <w:sz w:val="20"/>
          <w:szCs w:val="20"/>
          <w:lang w:val="es-AR"/>
        </w:rPr>
        <w:tab/>
      </w:r>
      <w:r w:rsidR="00E07369">
        <w:rPr>
          <w:rFonts w:ascii="Cambria" w:hAnsi="Cambria"/>
          <w:sz w:val="20"/>
          <w:szCs w:val="20"/>
          <w:lang w:val="es-AR"/>
        </w:rPr>
        <w:t xml:space="preserve">En lo referente a la extemporaneidad de la petición, el Estado argumenta que los hechos denunciados ocurrieron en septiembre de 1986 y la denuncia ante la CIDH fue presentada 25 años después, en diciembre de 2011; invocando el término de seis meses establecido en el Artículo 46.1.b) de la Convención para la presentación de peticiones ante la Comisión, así como lo dispuesto en el Artículo 32.2 del Reglamento sobre razonabilidad del plazo en casos de excepciones al deber de agotamiento de los recursos internos, el Estado solicita que se declare inadmisible la petición porque el peticionario no habría presentado una justificación suficiente para el transcurso de un lapso tan prolongado de tiempo entre los hechos y su denuncia interamericana. </w:t>
      </w:r>
    </w:p>
    <w:p w14:paraId="22081AB6" w14:textId="77777777" w:rsidR="00E07369" w:rsidRDefault="001771AA" w:rsidP="001771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8. </w:t>
      </w:r>
      <w:r w:rsidR="0015440A">
        <w:rPr>
          <w:rFonts w:ascii="Cambria" w:hAnsi="Cambria"/>
          <w:sz w:val="20"/>
          <w:szCs w:val="20"/>
          <w:lang w:val="es-AR"/>
        </w:rPr>
        <w:tab/>
      </w:r>
      <w:r w:rsidR="00E07369">
        <w:rPr>
          <w:rFonts w:ascii="Cambria" w:hAnsi="Cambria"/>
          <w:sz w:val="20"/>
          <w:szCs w:val="20"/>
          <w:lang w:val="es-AR"/>
        </w:rPr>
        <w:t xml:space="preserve">En cuanto al carácter manifiestamente infundado de la petición por falta de caracterización de responsabilidad estatal, el Estado describe en detalle las distintas hipótesis de responsabilidad estatal por violaciones de los derechos humanos por agentes privados </w:t>
      </w:r>
      <w:r w:rsidR="0015440A">
        <w:rPr>
          <w:rFonts w:ascii="Cambria" w:hAnsi="Cambria"/>
          <w:sz w:val="20"/>
          <w:szCs w:val="20"/>
          <w:lang w:val="es-AR"/>
        </w:rPr>
        <w:t>–</w:t>
      </w:r>
      <w:r w:rsidR="00E07369">
        <w:rPr>
          <w:rFonts w:ascii="Cambria" w:hAnsi="Cambria"/>
          <w:sz w:val="20"/>
          <w:szCs w:val="20"/>
          <w:lang w:val="es-AR"/>
        </w:rPr>
        <w:t>específicamente las hipótesis de omisión, tolerancia, complicidad o aquiescencia y falta de diligencia en l</w:t>
      </w:r>
      <w:r w:rsidR="0015440A">
        <w:rPr>
          <w:rFonts w:ascii="Cambria" w:hAnsi="Cambria"/>
          <w:sz w:val="20"/>
          <w:szCs w:val="20"/>
          <w:lang w:val="es-AR"/>
        </w:rPr>
        <w:t>a prevención de las violaciones–</w:t>
      </w:r>
      <w:r w:rsidR="00E07369">
        <w:rPr>
          <w:rFonts w:ascii="Cambria" w:hAnsi="Cambria"/>
          <w:sz w:val="20"/>
          <w:szCs w:val="20"/>
          <w:lang w:val="es-AR"/>
        </w:rPr>
        <w:t xml:space="preserve">, y alega que ninguna de ellas se ha configurado en el caso concreto, ya que el peticionario no ha demostrado su presencia </w:t>
      </w:r>
      <w:r w:rsidR="00E07369">
        <w:rPr>
          <w:rFonts w:ascii="Cambria" w:hAnsi="Cambria"/>
          <w:sz w:val="20"/>
          <w:szCs w:val="20"/>
          <w:lang w:val="es-AR"/>
        </w:rPr>
        <w:lastRenderedPageBreak/>
        <w:t>en forma siquiera sumaria en su petición. Por esta razón solicita dar aplicación al Artículo 47 de la Convención e inadmitir la denuncia.</w:t>
      </w:r>
    </w:p>
    <w:p w14:paraId="2BF57DBA" w14:textId="77777777" w:rsidR="00E07369" w:rsidRDefault="001771AA" w:rsidP="001771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9. </w:t>
      </w:r>
      <w:r w:rsidR="0015440A">
        <w:rPr>
          <w:rFonts w:ascii="Cambria" w:hAnsi="Cambria"/>
          <w:sz w:val="20"/>
          <w:szCs w:val="20"/>
          <w:lang w:val="es-AR"/>
        </w:rPr>
        <w:tab/>
      </w:r>
      <w:r w:rsidR="00E07369">
        <w:rPr>
          <w:rFonts w:ascii="Cambria" w:hAnsi="Cambria"/>
          <w:sz w:val="20"/>
          <w:szCs w:val="20"/>
          <w:lang w:val="es-AR"/>
        </w:rPr>
        <w:t>Sobre la supuesta configuración en el caso bajo examen de la así llamada “fórmula de la cuarta instancia internacional”, el Estado afirma que el peticionario pretende que la CIDH revise la decisión de la Fiscalía General de la Nación del 4 de julio de 2018 en el sentido de declarar precluida la investigación por imposibilidad de recaudar elementos probatorios para determinar los responsables del crimen, y por prescripción de la acción penal. Para el Estado esta es una decisión debidamente motivada y respetuosa del debido proceso que no puede ser invalidada por los órganos del Sistema Interamericano de protección con base en meros desacuerdos del peticionario con su contenido.</w:t>
      </w:r>
    </w:p>
    <w:p w14:paraId="03E51899" w14:textId="77777777" w:rsidR="004E6E1C" w:rsidRPr="00E64C3D" w:rsidRDefault="001771AA" w:rsidP="001771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10. </w:t>
      </w:r>
      <w:r w:rsidR="0015440A">
        <w:rPr>
          <w:rFonts w:ascii="Cambria" w:hAnsi="Cambria"/>
          <w:sz w:val="20"/>
          <w:szCs w:val="20"/>
          <w:lang w:val="es-AR"/>
        </w:rPr>
        <w:tab/>
      </w:r>
      <w:r w:rsidR="00E07369">
        <w:rPr>
          <w:rFonts w:ascii="Cambria" w:hAnsi="Cambria"/>
          <w:sz w:val="20"/>
          <w:szCs w:val="20"/>
          <w:lang w:val="es-AR"/>
        </w:rPr>
        <w:t xml:space="preserve">Por último, </w:t>
      </w:r>
      <w:r w:rsidR="0015440A">
        <w:rPr>
          <w:rFonts w:ascii="Cambria" w:hAnsi="Cambria"/>
          <w:sz w:val="20"/>
          <w:szCs w:val="20"/>
          <w:lang w:val="es-AR"/>
        </w:rPr>
        <w:t>Colombia</w:t>
      </w:r>
      <w:r w:rsidR="00E07369">
        <w:rPr>
          <w:rFonts w:ascii="Cambria" w:hAnsi="Cambria"/>
          <w:sz w:val="20"/>
          <w:szCs w:val="20"/>
          <w:lang w:val="es-AR"/>
        </w:rPr>
        <w:t xml:space="preserve"> alega que el peticionario no recurrió a la acción de reparación directa ante la jurisdicción contencioso-administrativa colombiana para buscar que se hiciera responsable el Estado por el crimen, por lo cual considera que no se han agotado los recursos judiciales domésticos en lo referente a la solicitud de reparación planteada ante el Sistema Interamericano.</w:t>
      </w:r>
    </w:p>
    <w:p w14:paraId="06ED58C3" w14:textId="77777777" w:rsidR="003239B8" w:rsidRPr="00E64C3D" w:rsidRDefault="003239B8" w:rsidP="003239B8">
      <w:pPr>
        <w:spacing w:before="240" w:after="240"/>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5A72E6A3" w14:textId="1E65636D" w:rsidR="004E6E1C" w:rsidRPr="00011D58" w:rsidRDefault="001771AA" w:rsidP="004E6E1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 xml:space="preserve">11. </w:t>
      </w:r>
      <w:r w:rsidR="0015440A">
        <w:rPr>
          <w:rFonts w:asciiTheme="majorHAnsi" w:hAnsiTheme="majorHAnsi"/>
          <w:sz w:val="20"/>
          <w:szCs w:val="20"/>
          <w:lang w:val="es-ES"/>
        </w:rPr>
        <w:tab/>
      </w:r>
      <w:r w:rsidR="004E6E1C" w:rsidRPr="00011D58">
        <w:rPr>
          <w:rFonts w:asciiTheme="majorHAnsi" w:hAnsiTheme="majorHAnsi"/>
          <w:sz w:val="20"/>
          <w:szCs w:val="20"/>
          <w:lang w:val="es-ES"/>
        </w:rPr>
        <w:t xml:space="preserve">La Comisión Interamericana </w:t>
      </w:r>
      <w:r w:rsidR="006E4779">
        <w:rPr>
          <w:rFonts w:asciiTheme="majorHAnsi" w:hAnsiTheme="majorHAnsi"/>
          <w:sz w:val="20"/>
          <w:szCs w:val="20"/>
          <w:lang w:val="es-ES"/>
        </w:rPr>
        <w:t xml:space="preserve">ha </w:t>
      </w:r>
      <w:r w:rsidR="004E6E1C" w:rsidRPr="00011D58">
        <w:rPr>
          <w:rFonts w:asciiTheme="majorHAnsi" w:hAnsiTheme="majorHAnsi"/>
          <w:sz w:val="20"/>
          <w:szCs w:val="20"/>
          <w:lang w:val="es-ES"/>
        </w:rPr>
        <w:t>indica</w:t>
      </w:r>
      <w:r w:rsidR="006E4779">
        <w:rPr>
          <w:rFonts w:asciiTheme="majorHAnsi" w:hAnsiTheme="majorHAnsi"/>
          <w:sz w:val="20"/>
          <w:szCs w:val="20"/>
          <w:lang w:val="es-ES"/>
        </w:rPr>
        <w:t>do</w:t>
      </w:r>
      <w:r w:rsidR="004E6E1C" w:rsidRPr="00011D58">
        <w:rPr>
          <w:rFonts w:asciiTheme="majorHAnsi" w:hAnsiTheme="majorHAnsi"/>
          <w:sz w:val="20"/>
          <w:szCs w:val="20"/>
          <w:lang w:val="es-ES"/>
        </w:rPr>
        <w:t xml:space="preserve"> </w:t>
      </w:r>
      <w:r w:rsidR="001A1D05">
        <w:rPr>
          <w:rFonts w:asciiTheme="majorHAnsi" w:hAnsiTheme="majorHAnsi"/>
          <w:sz w:val="20"/>
          <w:szCs w:val="20"/>
          <w:lang w:val="es-ES"/>
        </w:rPr>
        <w:t xml:space="preserve">de manera consistente </w:t>
      </w:r>
      <w:r w:rsidR="004E6E1C" w:rsidRPr="00011D58">
        <w:rPr>
          <w:rFonts w:asciiTheme="majorHAnsi" w:hAnsiTheme="majorHAnsi"/>
          <w:sz w:val="20"/>
          <w:szCs w:val="20"/>
          <w:lang w:val="es-ES"/>
        </w:rPr>
        <w:t>que en los casos en que se alegan violaciones del derecho a la vida, el recurso idóneo que se debe agotar a nivel doméstico es la vía penal, mediante la realización oficiosa y diligente de investigaciones que determinen los responsables de la violación y les sometan a juzgamiento y sanción de conformidad con la Convención Americana;</w:t>
      </w:r>
      <w:r w:rsidR="004E6E1C" w:rsidRPr="00011D58">
        <w:rPr>
          <w:rStyle w:val="FootnoteReference"/>
          <w:rFonts w:asciiTheme="majorHAnsi" w:hAnsiTheme="majorHAnsi"/>
          <w:sz w:val="20"/>
          <w:szCs w:val="20"/>
          <w:lang w:val="es-ES"/>
        </w:rPr>
        <w:footnoteReference w:id="5"/>
      </w:r>
      <w:r w:rsidR="004E6E1C" w:rsidRPr="00011D58">
        <w:rPr>
          <w:rFonts w:asciiTheme="majorHAnsi" w:hAnsiTheme="majorHAnsi"/>
          <w:sz w:val="20"/>
          <w:szCs w:val="20"/>
          <w:lang w:val="es-ES"/>
        </w:rPr>
        <w:t xml:space="preserve"> </w:t>
      </w:r>
      <w:r w:rsidR="004E6E1C" w:rsidRPr="00011D58">
        <w:rPr>
          <w:rFonts w:asciiTheme="majorHAnsi" w:hAnsiTheme="majorHAnsi"/>
          <w:sz w:val="20"/>
          <w:szCs w:val="20"/>
          <w:lang w:val="es-US"/>
        </w:rPr>
        <w:t>esta carga debe ser asumida por el Estado como un deber jurídico propio, y no como una gestión de intereses de particulares o que dependa de la iniciativa de éstos ni de la aportación de pruebas por parte de los mismos</w:t>
      </w:r>
      <w:r w:rsidR="004E6E1C" w:rsidRPr="00011D58">
        <w:rPr>
          <w:rStyle w:val="FootnoteReference"/>
          <w:rFonts w:asciiTheme="majorHAnsi" w:hAnsiTheme="majorHAnsi"/>
          <w:sz w:val="20"/>
          <w:szCs w:val="20"/>
          <w:lang w:val="es-US"/>
        </w:rPr>
        <w:footnoteReference w:id="6"/>
      </w:r>
      <w:r w:rsidR="004E6E1C" w:rsidRPr="00011D58">
        <w:rPr>
          <w:rFonts w:asciiTheme="majorHAnsi" w:hAnsiTheme="majorHAnsi"/>
          <w:sz w:val="20"/>
          <w:szCs w:val="20"/>
          <w:lang w:val="es-US"/>
        </w:rPr>
        <w:t>.</w:t>
      </w:r>
      <w:r w:rsidR="004E6E1C" w:rsidRPr="00011D58">
        <w:rPr>
          <w:rStyle w:val="FootnoteReference"/>
          <w:rFonts w:asciiTheme="majorHAnsi" w:hAnsiTheme="majorHAnsi"/>
          <w:sz w:val="20"/>
          <w:szCs w:val="20"/>
          <w:lang w:val="es-CO"/>
        </w:rPr>
        <w:t xml:space="preserve"> </w:t>
      </w:r>
      <w:r w:rsidR="004E6E1C" w:rsidRPr="00011D58">
        <w:rPr>
          <w:rFonts w:asciiTheme="majorHAnsi" w:hAnsiTheme="majorHAnsi"/>
          <w:sz w:val="20"/>
          <w:szCs w:val="20"/>
          <w:lang w:val="es-ES"/>
        </w:rPr>
        <w:t xml:space="preserve">Está igualmente consolidada la postura de la CIDH según la cual la vía judicial de la </w:t>
      </w:r>
      <w:r w:rsidR="0015440A">
        <w:rPr>
          <w:rFonts w:asciiTheme="majorHAnsi" w:hAnsiTheme="majorHAnsi"/>
          <w:sz w:val="20"/>
          <w:szCs w:val="20"/>
          <w:lang w:val="es-ES"/>
        </w:rPr>
        <w:t xml:space="preserve">responsabilidad administrativa </w:t>
      </w:r>
      <w:r w:rsidR="0015440A">
        <w:rPr>
          <w:rFonts w:ascii="Cambria" w:hAnsi="Cambria"/>
          <w:sz w:val="20"/>
          <w:szCs w:val="20"/>
          <w:lang w:val="es-AR"/>
        </w:rPr>
        <w:t>–</w:t>
      </w:r>
      <w:r w:rsidR="004E6E1C" w:rsidRPr="00011D58">
        <w:rPr>
          <w:rFonts w:asciiTheme="majorHAnsi" w:hAnsiTheme="majorHAnsi"/>
          <w:sz w:val="20"/>
          <w:szCs w:val="20"/>
          <w:lang w:val="es-ES"/>
        </w:rPr>
        <w:t>por ejemplo a través de la acción contencioso-administrativa de</w:t>
      </w:r>
      <w:r w:rsidR="0015440A">
        <w:rPr>
          <w:rFonts w:asciiTheme="majorHAnsi" w:hAnsiTheme="majorHAnsi"/>
          <w:sz w:val="20"/>
          <w:szCs w:val="20"/>
          <w:lang w:val="es-ES"/>
        </w:rPr>
        <w:t xml:space="preserve"> reparación directa en Colombia</w:t>
      </w:r>
      <w:r w:rsidR="0015440A">
        <w:rPr>
          <w:rFonts w:ascii="Cambria" w:hAnsi="Cambria"/>
          <w:sz w:val="20"/>
          <w:szCs w:val="20"/>
          <w:lang w:val="es-AR"/>
        </w:rPr>
        <w:t>–</w:t>
      </w:r>
      <w:r w:rsidR="004E6E1C" w:rsidRPr="00011D58">
        <w:rPr>
          <w:rFonts w:asciiTheme="majorHAnsi" w:hAnsiTheme="majorHAnsi"/>
          <w:sz w:val="20"/>
          <w:szCs w:val="20"/>
          <w:lang w:val="es-ES"/>
        </w:rPr>
        <w:t>, o la de la responsabilidad civil, no son recursos judiciales idóneos para ventilar estos reclamos, puesto que la privación de la vida humana es ante todo un crimen, frente al cual se debe hacer justicia por parte del sistema penal nacional.</w:t>
      </w:r>
      <w:r w:rsidR="004E6E1C" w:rsidRPr="00011D58">
        <w:rPr>
          <w:rStyle w:val="FootnoteReference"/>
          <w:rFonts w:asciiTheme="majorHAnsi" w:hAnsiTheme="majorHAnsi"/>
          <w:sz w:val="20"/>
          <w:szCs w:val="20"/>
          <w:lang w:val="es-CO"/>
        </w:rPr>
        <w:footnoteReference w:id="7"/>
      </w:r>
      <w:r w:rsidR="004E6E1C" w:rsidRPr="00011D58">
        <w:rPr>
          <w:rFonts w:asciiTheme="majorHAnsi" w:hAnsiTheme="majorHAnsi"/>
          <w:sz w:val="20"/>
          <w:szCs w:val="20"/>
          <w:lang w:val="es-CO" w:eastAsia="es-CO"/>
        </w:rPr>
        <w:t xml:space="preserve"> En esa medida, los argumentos del Estado referentes a la falta de agotamiento, por los peticionarios, de la vía de la acción de reparación directa no son de recibo, puesto que este no es un recurso idóneo que deba ser iniciado ni agotado frente a un homicidio en relación con el cual se alegue la responsabilidad del Estado por omisión de su deber de protección, como sucede en el caso bajo examen.</w:t>
      </w:r>
    </w:p>
    <w:p w14:paraId="0506E518" w14:textId="1F5615DE" w:rsidR="002C6018" w:rsidRDefault="001771AA" w:rsidP="00011D5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eastAsia="es-CO"/>
        </w:rPr>
      </w:pPr>
      <w:r>
        <w:rPr>
          <w:rFonts w:asciiTheme="majorHAnsi" w:hAnsiTheme="majorHAnsi"/>
          <w:sz w:val="20"/>
          <w:szCs w:val="20"/>
          <w:lang w:val="es-CO" w:eastAsia="es-CO"/>
        </w:rPr>
        <w:t xml:space="preserve">12. </w:t>
      </w:r>
      <w:r w:rsidR="0015440A">
        <w:rPr>
          <w:rFonts w:asciiTheme="majorHAnsi" w:hAnsiTheme="majorHAnsi"/>
          <w:sz w:val="20"/>
          <w:szCs w:val="20"/>
          <w:lang w:val="es-CO" w:eastAsia="es-CO"/>
        </w:rPr>
        <w:tab/>
      </w:r>
      <w:r w:rsidR="004E6E1C" w:rsidRPr="00011D58">
        <w:rPr>
          <w:rFonts w:asciiTheme="majorHAnsi" w:hAnsiTheme="majorHAnsi"/>
          <w:sz w:val="20"/>
          <w:szCs w:val="20"/>
          <w:lang w:val="es-CO" w:eastAsia="es-CO"/>
        </w:rPr>
        <w:t>Se ha demostrado que</w:t>
      </w:r>
      <w:r w:rsidR="0015440A">
        <w:rPr>
          <w:rFonts w:asciiTheme="majorHAnsi" w:hAnsiTheme="majorHAnsi"/>
          <w:sz w:val="20"/>
          <w:szCs w:val="20"/>
          <w:lang w:val="es-CO" w:eastAsia="es-CO"/>
        </w:rPr>
        <w:t>,</w:t>
      </w:r>
      <w:r w:rsidR="004E6E1C" w:rsidRPr="00011D58">
        <w:rPr>
          <w:rFonts w:asciiTheme="majorHAnsi" w:hAnsiTheme="majorHAnsi"/>
          <w:sz w:val="20"/>
          <w:szCs w:val="20"/>
          <w:lang w:val="es-CO" w:eastAsia="es-CO"/>
        </w:rPr>
        <w:t xml:space="preserve"> </w:t>
      </w:r>
      <w:r w:rsidR="009F4B33">
        <w:rPr>
          <w:rFonts w:asciiTheme="majorHAnsi" w:hAnsiTheme="majorHAnsi"/>
          <w:sz w:val="20"/>
          <w:szCs w:val="20"/>
          <w:lang w:val="es-CO" w:eastAsia="es-CO"/>
        </w:rPr>
        <w:t xml:space="preserve">ante la denuncia presentada en julio de 2011 por los familiares de la víctima, </w:t>
      </w:r>
      <w:r w:rsidR="004E6E1C" w:rsidRPr="00011D58">
        <w:rPr>
          <w:rFonts w:asciiTheme="majorHAnsi" w:hAnsiTheme="majorHAnsi"/>
          <w:sz w:val="20"/>
          <w:szCs w:val="20"/>
          <w:lang w:val="es-CO" w:eastAsia="es-CO"/>
        </w:rPr>
        <w:t xml:space="preserve">la Fiscalía General de la Nación inició una investigación penal por el asesinato del señor </w:t>
      </w:r>
      <w:r w:rsidR="001720B4" w:rsidRPr="00011D58">
        <w:rPr>
          <w:rFonts w:asciiTheme="majorHAnsi" w:hAnsiTheme="majorHAnsi"/>
          <w:sz w:val="20"/>
          <w:szCs w:val="20"/>
          <w:lang w:val="es-CO" w:eastAsia="es-CO"/>
        </w:rPr>
        <w:t>Rafael María Borrero</w:t>
      </w:r>
      <w:r w:rsidR="004E6E1C" w:rsidRPr="00011D58">
        <w:rPr>
          <w:rFonts w:asciiTheme="majorHAnsi" w:hAnsiTheme="majorHAnsi"/>
          <w:sz w:val="20"/>
          <w:szCs w:val="20"/>
          <w:lang w:val="es-CO" w:eastAsia="es-CO"/>
        </w:rPr>
        <w:t>, a través de la Dirección Regional de Fiscalías de</w:t>
      </w:r>
      <w:r w:rsidR="001720B4" w:rsidRPr="00011D58">
        <w:rPr>
          <w:rFonts w:asciiTheme="majorHAnsi" w:hAnsiTheme="majorHAnsi"/>
          <w:sz w:val="20"/>
          <w:szCs w:val="20"/>
          <w:lang w:val="es-CO" w:eastAsia="es-CO"/>
        </w:rPr>
        <w:t>l Guaviare</w:t>
      </w:r>
      <w:r w:rsidR="004E6E1C" w:rsidRPr="00011D58">
        <w:rPr>
          <w:rFonts w:asciiTheme="majorHAnsi" w:hAnsiTheme="majorHAnsi"/>
          <w:sz w:val="20"/>
          <w:szCs w:val="20"/>
          <w:lang w:val="es-CO" w:eastAsia="es-CO"/>
        </w:rPr>
        <w:t xml:space="preserve">, la cual fue posteriormente </w:t>
      </w:r>
      <w:r w:rsidR="001720B4" w:rsidRPr="00011D58">
        <w:rPr>
          <w:rFonts w:asciiTheme="majorHAnsi" w:hAnsiTheme="majorHAnsi"/>
          <w:sz w:val="20"/>
          <w:szCs w:val="20"/>
          <w:lang w:val="es-CO" w:eastAsia="es-CO"/>
        </w:rPr>
        <w:t>declarada prescrita y precluida, por el paso del tiempo y por imposibilidad de obtener elementos de prueba para identificar a los responsables</w:t>
      </w:r>
      <w:r w:rsidR="009F4B33">
        <w:rPr>
          <w:rFonts w:asciiTheme="majorHAnsi" w:hAnsiTheme="majorHAnsi"/>
          <w:sz w:val="20"/>
          <w:szCs w:val="20"/>
          <w:lang w:val="es-CO" w:eastAsia="es-CO"/>
        </w:rPr>
        <w:t>, en resolución del 4 de julio de 2018</w:t>
      </w:r>
      <w:r w:rsidR="004E6E1C" w:rsidRPr="00011D58">
        <w:rPr>
          <w:rFonts w:asciiTheme="majorHAnsi" w:hAnsiTheme="majorHAnsi"/>
          <w:sz w:val="20"/>
          <w:szCs w:val="20"/>
          <w:lang w:val="es-CO" w:eastAsia="es-CO"/>
        </w:rPr>
        <w:t>. Estos hechos configuran, en criterio de la Comisión, la excepci</w:t>
      </w:r>
      <w:r w:rsidR="006E4779">
        <w:rPr>
          <w:rFonts w:asciiTheme="majorHAnsi" w:hAnsiTheme="majorHAnsi"/>
          <w:sz w:val="20"/>
          <w:szCs w:val="20"/>
          <w:lang w:val="es-CO" w:eastAsia="es-CO"/>
        </w:rPr>
        <w:t>ón</w:t>
      </w:r>
      <w:r w:rsidR="004E6E1C" w:rsidRPr="00011D58">
        <w:rPr>
          <w:rFonts w:asciiTheme="majorHAnsi" w:hAnsiTheme="majorHAnsi"/>
          <w:sz w:val="20"/>
          <w:szCs w:val="20"/>
          <w:lang w:val="es-CO" w:eastAsia="es-CO"/>
        </w:rPr>
        <w:t xml:space="preserve"> que consagra </w:t>
      </w:r>
      <w:r w:rsidR="006E4779">
        <w:rPr>
          <w:rFonts w:asciiTheme="majorHAnsi" w:hAnsiTheme="majorHAnsi"/>
          <w:sz w:val="20"/>
          <w:szCs w:val="20"/>
          <w:lang w:val="es-CO" w:eastAsia="es-CO"/>
        </w:rPr>
        <w:t xml:space="preserve">el </w:t>
      </w:r>
      <w:r w:rsidR="004E6E1C" w:rsidRPr="00011D58">
        <w:rPr>
          <w:rFonts w:asciiTheme="majorHAnsi" w:hAnsiTheme="majorHAnsi"/>
          <w:sz w:val="20"/>
          <w:szCs w:val="20"/>
          <w:lang w:val="es-CO" w:eastAsia="es-CO"/>
        </w:rPr>
        <w:t>literal (b) del artículo 46.2 de la Convención Americana frente al deber de agotamiento de los recursos internos</w:t>
      </w:r>
      <w:r w:rsidR="006E4779">
        <w:rPr>
          <w:rFonts w:asciiTheme="majorHAnsi" w:hAnsiTheme="majorHAnsi"/>
          <w:sz w:val="20"/>
          <w:szCs w:val="20"/>
          <w:lang w:val="es-CO" w:eastAsia="es-CO"/>
        </w:rPr>
        <w:t xml:space="preserve"> -i.e. que </w:t>
      </w:r>
      <w:r w:rsidR="006E4779" w:rsidRPr="006E4779">
        <w:rPr>
          <w:rFonts w:asciiTheme="majorHAnsi" w:hAnsiTheme="majorHAnsi"/>
          <w:i/>
          <w:iCs/>
          <w:sz w:val="20"/>
          <w:szCs w:val="20"/>
          <w:lang w:val="es-CO" w:eastAsia="es-CO"/>
        </w:rPr>
        <w:t>“no se haya permitido al presunto lesionado en sus derechos el acceso a los recursos de la jurisdicción interna, o haya sido impedido de agotarlos”</w:t>
      </w:r>
      <w:r w:rsidR="006E4779">
        <w:rPr>
          <w:rFonts w:asciiTheme="majorHAnsi" w:hAnsiTheme="majorHAnsi"/>
          <w:sz w:val="20"/>
          <w:szCs w:val="20"/>
          <w:lang w:val="es-CO" w:eastAsia="es-CO"/>
        </w:rPr>
        <w:t>-</w:t>
      </w:r>
      <w:r w:rsidR="004E6E1C" w:rsidRPr="00011D58">
        <w:rPr>
          <w:rFonts w:asciiTheme="majorHAnsi" w:hAnsiTheme="majorHAnsi"/>
          <w:sz w:val="20"/>
          <w:szCs w:val="20"/>
          <w:lang w:val="es-CO" w:eastAsia="es-CO"/>
        </w:rPr>
        <w:t xml:space="preserve">, como se procede a explicar. </w:t>
      </w:r>
    </w:p>
    <w:p w14:paraId="748F7014" w14:textId="0B884BA0" w:rsidR="002C6018" w:rsidRDefault="002C6018" w:rsidP="00011D5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eastAsia="es-CO"/>
        </w:rPr>
      </w:pPr>
      <w:r>
        <w:rPr>
          <w:rFonts w:asciiTheme="majorHAnsi" w:hAnsiTheme="majorHAnsi"/>
          <w:sz w:val="20"/>
          <w:szCs w:val="20"/>
          <w:lang w:val="es-CO" w:eastAsia="es-CO"/>
        </w:rPr>
        <w:t>13.</w:t>
      </w:r>
      <w:r>
        <w:rPr>
          <w:rFonts w:asciiTheme="majorHAnsi" w:hAnsiTheme="majorHAnsi"/>
          <w:sz w:val="20"/>
          <w:szCs w:val="20"/>
          <w:lang w:val="es-CO" w:eastAsia="es-CO"/>
        </w:rPr>
        <w:tab/>
      </w:r>
      <w:r w:rsidR="006E4779">
        <w:rPr>
          <w:rFonts w:asciiTheme="majorHAnsi" w:hAnsiTheme="majorHAnsi"/>
          <w:sz w:val="20"/>
          <w:szCs w:val="20"/>
          <w:lang w:val="es-CO" w:eastAsia="es-CO"/>
        </w:rPr>
        <w:t>E</w:t>
      </w:r>
      <w:r w:rsidR="004E6E1C" w:rsidRPr="00011D58">
        <w:rPr>
          <w:rFonts w:asciiTheme="majorHAnsi" w:hAnsiTheme="majorHAnsi"/>
          <w:sz w:val="20"/>
          <w:szCs w:val="20"/>
          <w:lang w:val="es-CO" w:eastAsia="es-CO"/>
        </w:rPr>
        <w:t>n casos anteriores relativos a Colombia</w:t>
      </w:r>
      <w:r w:rsidR="006E4779">
        <w:rPr>
          <w:rFonts w:asciiTheme="majorHAnsi" w:hAnsiTheme="majorHAnsi"/>
          <w:sz w:val="20"/>
          <w:szCs w:val="20"/>
          <w:lang w:val="es-CO" w:eastAsia="es-CO"/>
        </w:rPr>
        <w:t>,</w:t>
      </w:r>
      <w:r w:rsidR="004E6E1C" w:rsidRPr="00011D58">
        <w:rPr>
          <w:rFonts w:asciiTheme="majorHAnsi" w:hAnsiTheme="majorHAnsi"/>
          <w:sz w:val="20"/>
          <w:szCs w:val="20"/>
          <w:lang w:val="es-CO" w:eastAsia="es-CO"/>
        </w:rPr>
        <w:t xml:space="preserve"> la Comisión Interamericana ha considerado que cuando se produce el cierre unilateral y el archivo de una investigación penal por parte del ente investigador, se configura la excepción consistente en que a la víctima no se le haya permitido acceder a los recursos internos o se le haya impedido agotarlos</w:t>
      </w:r>
      <w:r w:rsidR="004E6E1C" w:rsidRPr="00011D58">
        <w:rPr>
          <w:rStyle w:val="FootnoteReference"/>
          <w:rFonts w:asciiTheme="majorHAnsi" w:hAnsiTheme="majorHAnsi"/>
          <w:sz w:val="20"/>
          <w:szCs w:val="20"/>
          <w:lang w:val="es-US"/>
        </w:rPr>
        <w:footnoteReference w:id="8"/>
      </w:r>
      <w:r>
        <w:rPr>
          <w:rFonts w:asciiTheme="majorHAnsi" w:hAnsiTheme="majorHAnsi"/>
          <w:sz w:val="20"/>
          <w:szCs w:val="20"/>
          <w:lang w:val="es-CO" w:eastAsia="es-CO"/>
        </w:rPr>
        <w:t>. E</w:t>
      </w:r>
      <w:r w:rsidR="004E6E1C" w:rsidRPr="00011D58">
        <w:rPr>
          <w:rFonts w:asciiTheme="majorHAnsi" w:hAnsiTheme="majorHAnsi"/>
          <w:sz w:val="20"/>
          <w:szCs w:val="20"/>
          <w:lang w:val="es-CO" w:eastAsia="es-CO"/>
        </w:rPr>
        <w:t>n el caso bajo estudio eso fue precisamente lo que ocurrió</w:t>
      </w:r>
      <w:r w:rsidR="009F4B33">
        <w:rPr>
          <w:rFonts w:asciiTheme="majorHAnsi" w:hAnsiTheme="majorHAnsi"/>
          <w:sz w:val="20"/>
          <w:szCs w:val="20"/>
          <w:lang w:val="es-CO" w:eastAsia="es-CO"/>
        </w:rPr>
        <w:t xml:space="preserve"> con </w:t>
      </w:r>
      <w:r w:rsidR="004E6E1C" w:rsidRPr="00011D58">
        <w:rPr>
          <w:rFonts w:asciiTheme="majorHAnsi" w:hAnsiTheme="majorHAnsi"/>
          <w:sz w:val="20"/>
          <w:szCs w:val="20"/>
          <w:lang w:val="es-CO" w:eastAsia="es-CO"/>
        </w:rPr>
        <w:t xml:space="preserve">la decisión </w:t>
      </w:r>
      <w:r w:rsidR="004E6E1C" w:rsidRPr="00011D58">
        <w:rPr>
          <w:rFonts w:asciiTheme="majorHAnsi" w:hAnsiTheme="majorHAnsi"/>
          <w:sz w:val="20"/>
          <w:szCs w:val="20"/>
          <w:lang w:val="es-CO" w:eastAsia="es-CO"/>
        </w:rPr>
        <w:lastRenderedPageBreak/>
        <w:t xml:space="preserve">unilateral de la Fiscalía de </w:t>
      </w:r>
      <w:r w:rsidR="001720B4" w:rsidRPr="00011D58">
        <w:rPr>
          <w:rFonts w:asciiTheme="majorHAnsi" w:hAnsiTheme="majorHAnsi"/>
          <w:sz w:val="20"/>
          <w:szCs w:val="20"/>
          <w:lang w:val="es-CO" w:eastAsia="es-CO"/>
        </w:rPr>
        <w:t>archivar la investigación</w:t>
      </w:r>
      <w:r w:rsidR="004E6E1C" w:rsidRPr="00011D58">
        <w:rPr>
          <w:rFonts w:asciiTheme="majorHAnsi" w:hAnsiTheme="majorHAnsi"/>
          <w:sz w:val="20"/>
          <w:szCs w:val="20"/>
          <w:lang w:val="es-CO" w:eastAsia="es-CO"/>
        </w:rPr>
        <w:t xml:space="preserve">. </w:t>
      </w:r>
      <w:r w:rsidR="006E4779">
        <w:rPr>
          <w:rFonts w:asciiTheme="majorHAnsi" w:hAnsiTheme="majorHAnsi"/>
          <w:sz w:val="20"/>
          <w:szCs w:val="20"/>
          <w:lang w:val="es-CO" w:eastAsia="es-CO"/>
        </w:rPr>
        <w:t>Adicionalmente</w:t>
      </w:r>
      <w:r w:rsidR="001720B4" w:rsidRPr="00011D58">
        <w:rPr>
          <w:rFonts w:asciiTheme="majorHAnsi" w:hAnsiTheme="majorHAnsi"/>
          <w:sz w:val="20"/>
          <w:szCs w:val="20"/>
          <w:lang w:val="es-CO" w:eastAsia="es-CO"/>
        </w:rPr>
        <w:t xml:space="preserve">, el homicidio del señor Borrero tuvo lugar en un contexto de conflicto armado y fue perpetrado por un integrante del grupo delincuencial FARC, y en consecuencia la aplicación de la figura de la prescripción al mismo en forma unilateral por parte del ente investigador colombiano, sin dilucidar su posible vínculo con el conflicto armado y su carácter de violación grave de los derechos humanos o incluso de crimen de lesa humanidad, </w:t>
      </w:r>
      <w:r>
        <w:rPr>
          <w:rFonts w:asciiTheme="majorHAnsi" w:hAnsiTheme="majorHAnsi"/>
          <w:sz w:val="20"/>
          <w:szCs w:val="20"/>
          <w:lang w:val="es-CO" w:eastAsia="es-CO"/>
        </w:rPr>
        <w:t>podría constituir</w:t>
      </w:r>
      <w:r w:rsidR="001720B4" w:rsidRPr="00011D58">
        <w:rPr>
          <w:rFonts w:asciiTheme="majorHAnsi" w:hAnsiTheme="majorHAnsi"/>
          <w:sz w:val="20"/>
          <w:szCs w:val="20"/>
          <w:lang w:val="es-CO" w:eastAsia="es-CO"/>
        </w:rPr>
        <w:t xml:space="preserve"> un obstáculo en el acceso a la justicia</w:t>
      </w:r>
      <w:r>
        <w:rPr>
          <w:rFonts w:asciiTheme="majorHAnsi" w:hAnsiTheme="majorHAnsi"/>
          <w:sz w:val="20"/>
          <w:szCs w:val="20"/>
          <w:lang w:val="es-CO" w:eastAsia="es-CO"/>
        </w:rPr>
        <w:t>.</w:t>
      </w:r>
      <w:r w:rsidR="001720B4" w:rsidRPr="00011D58">
        <w:rPr>
          <w:rFonts w:asciiTheme="majorHAnsi" w:hAnsiTheme="majorHAnsi"/>
          <w:sz w:val="20"/>
          <w:szCs w:val="20"/>
          <w:lang w:val="es-CO" w:eastAsia="es-CO"/>
        </w:rPr>
        <w:t xml:space="preserve"> </w:t>
      </w:r>
      <w:r>
        <w:rPr>
          <w:rFonts w:asciiTheme="majorHAnsi" w:hAnsiTheme="majorHAnsi"/>
          <w:sz w:val="20"/>
          <w:szCs w:val="20"/>
          <w:lang w:val="es-CO" w:eastAsia="es-CO"/>
        </w:rPr>
        <w:t>Por lo tanto, la Comisión considera que cabe aplicar la excepción establecida en el artículo 46.1.b) de la Convención Americana.</w:t>
      </w:r>
    </w:p>
    <w:p w14:paraId="4A176057" w14:textId="294A65C3" w:rsidR="004E6E1C" w:rsidRPr="00011D58" w:rsidRDefault="002C6018" w:rsidP="00011D5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
        </w:rPr>
      </w:pPr>
      <w:r>
        <w:rPr>
          <w:rFonts w:asciiTheme="majorHAnsi" w:hAnsiTheme="majorHAnsi"/>
          <w:sz w:val="20"/>
          <w:szCs w:val="20"/>
          <w:lang w:val="es-ES_tradnl"/>
        </w:rPr>
        <w:t>1</w:t>
      </w:r>
      <w:r w:rsidR="006E4779">
        <w:rPr>
          <w:rFonts w:asciiTheme="majorHAnsi" w:hAnsiTheme="majorHAnsi"/>
          <w:sz w:val="20"/>
          <w:szCs w:val="20"/>
          <w:lang w:val="es-ES_tradnl"/>
        </w:rPr>
        <w:t>4</w:t>
      </w:r>
      <w:r w:rsidR="001771AA">
        <w:rPr>
          <w:rFonts w:asciiTheme="majorHAnsi" w:hAnsiTheme="majorHAnsi"/>
          <w:sz w:val="20"/>
          <w:szCs w:val="20"/>
          <w:lang w:val="es-ES_tradnl"/>
        </w:rPr>
        <w:t xml:space="preserve">. </w:t>
      </w:r>
      <w:r>
        <w:rPr>
          <w:rFonts w:asciiTheme="majorHAnsi" w:hAnsiTheme="majorHAnsi"/>
          <w:sz w:val="20"/>
          <w:szCs w:val="20"/>
          <w:lang w:val="es-ES_tradnl"/>
        </w:rPr>
        <w:tab/>
        <w:t xml:space="preserve">En atención a estas consideraciones, es pertinente recordar que </w:t>
      </w:r>
      <w:r w:rsidR="00293AE9" w:rsidRPr="00011D58">
        <w:rPr>
          <w:rFonts w:asciiTheme="majorHAnsi" w:hAnsiTheme="majorHAnsi"/>
          <w:sz w:val="20"/>
          <w:szCs w:val="20"/>
          <w:lang w:val="es-CO"/>
        </w:rPr>
        <w:t>el artículo 46.2</w:t>
      </w:r>
      <w:r>
        <w:rPr>
          <w:rFonts w:asciiTheme="majorHAnsi" w:hAnsiTheme="majorHAnsi"/>
          <w:sz w:val="20"/>
          <w:szCs w:val="20"/>
          <w:lang w:val="es-CO"/>
        </w:rPr>
        <w:t xml:space="preserve"> de la Convención</w:t>
      </w:r>
      <w:r w:rsidR="00293AE9" w:rsidRPr="00011D58">
        <w:rPr>
          <w:rFonts w:asciiTheme="majorHAnsi" w:hAnsiTheme="majorHAnsi"/>
          <w:sz w:val="20"/>
          <w:szCs w:val="20"/>
          <w:lang w:val="es-CO"/>
        </w:rPr>
        <w:t xml:space="preserve">,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w:t>
      </w:r>
      <w:r w:rsidR="00293AE9" w:rsidRPr="00011D58">
        <w:rPr>
          <w:rFonts w:asciiTheme="majorHAnsi" w:hAnsiTheme="majorHAnsi"/>
          <w:sz w:val="20"/>
          <w:szCs w:val="20"/>
          <w:lang w:val="es-ES"/>
        </w:rPr>
        <w:t xml:space="preserve">La Comisión recuerda que </w:t>
      </w:r>
      <w:r w:rsidR="00293AE9" w:rsidRPr="00011D58">
        <w:rPr>
          <w:rFonts w:asciiTheme="majorHAnsi" w:hAnsiTheme="majorHAnsi" w:cs="Calibri"/>
          <w:sz w:val="20"/>
          <w:szCs w:val="20"/>
          <w:lang w:val="es-ES"/>
        </w:rPr>
        <w:t xml:space="preserve">el criterio de evaluación de la fase de admisibilidad difiere del que se utiliza para pronunciarse sobre el fondo de una petición; la Comisión debe realizar una evaluación </w:t>
      </w:r>
      <w:r w:rsidR="00293AE9" w:rsidRPr="00011D58">
        <w:rPr>
          <w:rFonts w:asciiTheme="majorHAnsi" w:hAnsiTheme="majorHAnsi" w:cs="Calibri"/>
          <w:i/>
          <w:iCs/>
          <w:sz w:val="20"/>
          <w:szCs w:val="20"/>
          <w:lang w:val="es-ES"/>
        </w:rPr>
        <w:t>prima facie</w:t>
      </w:r>
      <w:r w:rsidR="00293AE9" w:rsidRPr="00011D58">
        <w:rPr>
          <w:rFonts w:asciiTheme="majorHAnsi" w:hAnsiTheme="majorHAnsi" w:cs="Calibri"/>
          <w:sz w:val="20"/>
          <w:szCs w:val="20"/>
          <w:lang w:val="es-ES"/>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w:t>
      </w:r>
      <w:r w:rsidR="00293AE9" w:rsidRPr="00011D58">
        <w:rPr>
          <w:rStyle w:val="FootnoteReference"/>
          <w:rFonts w:asciiTheme="majorHAnsi" w:hAnsiTheme="majorHAnsi" w:cs="Calibri"/>
          <w:sz w:val="20"/>
          <w:szCs w:val="20"/>
          <w:lang w:val="es-ES"/>
        </w:rPr>
        <w:footnoteReference w:id="9"/>
      </w:r>
      <w:r w:rsidR="00293AE9" w:rsidRPr="00011D58">
        <w:rPr>
          <w:rFonts w:asciiTheme="majorHAnsi" w:hAnsiTheme="majorHAnsi" w:cs="Calibri"/>
          <w:sz w:val="20"/>
          <w:szCs w:val="20"/>
          <w:lang w:val="es-ES"/>
        </w:rPr>
        <w:t>.</w:t>
      </w:r>
      <w:r w:rsidR="0036365C" w:rsidRPr="00011D58">
        <w:rPr>
          <w:rFonts w:asciiTheme="majorHAnsi" w:hAnsiTheme="majorHAnsi" w:cs="Calibri"/>
          <w:sz w:val="20"/>
          <w:szCs w:val="20"/>
          <w:lang w:val="es-ES"/>
        </w:rPr>
        <w:t xml:space="preserve"> En consecuencia, los temas atinentes a la impunidad reinante en el caso, la aplicación de la figura de la prescripción penal al crimen del señor Borrero, y el cierre unilateral de la investigación por la Fiscalía en virtud del paso del tiempo, habrán de ser materia de un concienzudo estudio en la etapa de fondo del presente procedimiento, sobre el cual la presente decisión no tiene incidencia.</w:t>
      </w:r>
    </w:p>
    <w:p w14:paraId="7DD7C9F6" w14:textId="68B4574C" w:rsidR="008C5E2D" w:rsidRPr="00011D58" w:rsidRDefault="002C6018" w:rsidP="00011D5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w:t>
      </w:r>
      <w:r w:rsidR="006E4779">
        <w:rPr>
          <w:rFonts w:asciiTheme="majorHAnsi" w:hAnsiTheme="majorHAnsi"/>
          <w:sz w:val="20"/>
          <w:szCs w:val="20"/>
          <w:lang w:val="es-ES"/>
        </w:rPr>
        <w:t>5</w:t>
      </w:r>
      <w:r w:rsidR="001771AA">
        <w:rPr>
          <w:rFonts w:asciiTheme="majorHAnsi" w:hAnsiTheme="majorHAnsi"/>
          <w:sz w:val="20"/>
          <w:szCs w:val="20"/>
          <w:lang w:val="es-ES"/>
        </w:rPr>
        <w:t xml:space="preserve">. </w:t>
      </w:r>
      <w:r>
        <w:rPr>
          <w:rFonts w:asciiTheme="majorHAnsi" w:hAnsiTheme="majorHAnsi"/>
          <w:sz w:val="20"/>
          <w:szCs w:val="20"/>
          <w:lang w:val="es-ES"/>
        </w:rPr>
        <w:tab/>
      </w:r>
      <w:r w:rsidR="0036365C" w:rsidRPr="00011D58">
        <w:rPr>
          <w:rFonts w:asciiTheme="majorHAnsi" w:hAnsiTheme="majorHAnsi"/>
          <w:sz w:val="20"/>
          <w:szCs w:val="20"/>
          <w:lang w:val="es-ES"/>
        </w:rPr>
        <w:t>En cuanto a la extemporaneidad de la petición que el Estado alega como razón para su inadmisión, la CIDH recuerda que cuando se configura alguna de las excepciones al deber de agotamiento de los recursos internos, el Artículo 32.2 del Reglamento dispone que se deberá determinar si la petición fue recibida dentro de un plazo razonable. En el presente caso, teniendo en cuenta que (i) el asesinato del señor Borrero ocurrió en septiembre de 1986 en una zona selvática remota del país, caracterizada por la ausencia histórica de las autoridades policiales y judiciales colombianas, (ii) para esa fecha y a lo largo de las décadas siguientes, la población de la zona amazónica estuvo a merced de los grupos armados ilegales y demás agrupaciones criminales que hacían presencia y ejercían un control de facto sobre la región, (iii) los familiares se vieron imposibilitados de denunciar el crimen ante las autoridades, y de formalizar su ocurrencia mediante un acta de levantamiento de cadáver o un certificado de defunción, en virtud de la ausencia de las autoridades estatales y el imperio de la criminalidad y violencia impuesto por las FARC en la zona, (iv) la crítica situación socioeconómica de la familia Borrero se vio agravada por el asesinato del señor Rafael María, y tuvieron que desplazarse como consecuencia del crimen, (v) eventualmente se superó el temor legítimo a retaliaciones por los criminales de la guerrilla FARC y se presentó una denuncia por el asesinato ante la Fiscalía en julio de 2011, (vi) la Fiscalía se declaró impotente para investigar el hecho por el paso del tiempo y aplicó la prescripción de la acción penal al caso, dando por cerrada la investigación y ordenando su archivo, (vii) pocos meses después de presentar la acción penal se recibió la petición en la Secretaría Ejecutiva de la CIDH, y (viii) los efectos de la impunidad del crimen contra el señor Borrero se perpetúan hasta el presente, la Comisión Interamericana concluye que la petición bajo estudio fue recibida dentro de un término que, a la luz de las circunstancias, se considera no fue irrazonable</w:t>
      </w:r>
      <w:r>
        <w:rPr>
          <w:rFonts w:asciiTheme="majorHAnsi" w:hAnsiTheme="majorHAnsi"/>
          <w:sz w:val="20"/>
          <w:szCs w:val="20"/>
          <w:lang w:val="es-ES"/>
        </w:rPr>
        <w:t xml:space="preserve"> en los términos del artículo 32.2 de su Reglamento</w:t>
      </w:r>
      <w:r w:rsidR="0036365C" w:rsidRPr="00011D58">
        <w:rPr>
          <w:rFonts w:asciiTheme="majorHAnsi" w:hAnsiTheme="majorHAnsi"/>
          <w:sz w:val="20"/>
          <w:szCs w:val="20"/>
          <w:lang w:val="es-ES"/>
        </w:rPr>
        <w:t xml:space="preserve">. </w:t>
      </w:r>
    </w:p>
    <w:p w14:paraId="5A6BD2D5" w14:textId="77777777" w:rsidR="003239B8" w:rsidRPr="00E64C3D" w:rsidRDefault="003239B8" w:rsidP="003239B8">
      <w:pPr>
        <w:pStyle w:val="ListParagraph"/>
        <w:spacing w:before="240" w:after="240"/>
        <w:jc w:val="both"/>
        <w:rPr>
          <w:rFonts w:asciiTheme="majorHAnsi" w:hAnsiTheme="majorHAnsi"/>
          <w:b/>
          <w:sz w:val="20"/>
          <w:szCs w:val="20"/>
          <w:lang w:val="es-ES"/>
        </w:rPr>
      </w:pPr>
      <w:r w:rsidRPr="00E64C3D">
        <w:rPr>
          <w:rFonts w:asciiTheme="majorHAnsi" w:hAnsiTheme="majorHAnsi"/>
          <w:b/>
          <w:bCs/>
          <w:sz w:val="20"/>
          <w:szCs w:val="20"/>
          <w:lang w:val="es-ES"/>
        </w:rPr>
        <w:t>VII.</w:t>
      </w:r>
      <w:r w:rsidRPr="00E64C3D">
        <w:rPr>
          <w:rFonts w:asciiTheme="majorHAnsi" w:hAnsiTheme="majorHAnsi"/>
          <w:b/>
          <w:bCs/>
          <w:sz w:val="20"/>
          <w:szCs w:val="20"/>
          <w:lang w:val="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bCs/>
          <w:sz w:val="20"/>
          <w:szCs w:val="20"/>
          <w:lang w:val="es-ES"/>
        </w:rPr>
        <w:t xml:space="preserve">CARACTERIZACIÓN </w:t>
      </w:r>
      <w:r w:rsidR="00C21FEF" w:rsidRPr="00E64C3D">
        <w:rPr>
          <w:rFonts w:asciiTheme="majorHAnsi" w:hAnsiTheme="majorHAnsi"/>
          <w:b/>
          <w:bCs/>
          <w:sz w:val="20"/>
          <w:szCs w:val="20"/>
          <w:lang w:val="es-UY"/>
        </w:rPr>
        <w:t>DE LOS HECHOS ALEGADOS</w:t>
      </w:r>
    </w:p>
    <w:p w14:paraId="758427F1" w14:textId="532E9303" w:rsidR="001A520D" w:rsidRPr="001771AA" w:rsidRDefault="002C6018" w:rsidP="001771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w:t>
      </w:r>
      <w:r w:rsidR="006E4779">
        <w:rPr>
          <w:rFonts w:asciiTheme="majorHAnsi" w:hAnsiTheme="majorHAnsi"/>
          <w:sz w:val="20"/>
          <w:szCs w:val="20"/>
          <w:lang w:val="es-ES"/>
        </w:rPr>
        <w:t>6</w:t>
      </w:r>
      <w:r w:rsidR="001771AA" w:rsidRPr="001771AA">
        <w:rPr>
          <w:rFonts w:asciiTheme="majorHAnsi" w:hAnsiTheme="majorHAnsi"/>
          <w:sz w:val="20"/>
          <w:szCs w:val="20"/>
          <w:lang w:val="es-ES"/>
        </w:rPr>
        <w:t xml:space="preserve">. </w:t>
      </w:r>
      <w:r>
        <w:rPr>
          <w:rFonts w:asciiTheme="majorHAnsi" w:hAnsiTheme="majorHAnsi"/>
          <w:sz w:val="20"/>
          <w:szCs w:val="20"/>
          <w:lang w:val="es-ES"/>
        </w:rPr>
        <w:tab/>
      </w:r>
      <w:r w:rsidR="00011D58" w:rsidRPr="001771AA">
        <w:rPr>
          <w:rFonts w:asciiTheme="majorHAnsi" w:hAnsiTheme="majorHAnsi"/>
          <w:sz w:val="20"/>
          <w:szCs w:val="20"/>
          <w:lang w:val="es-ES"/>
        </w:rPr>
        <w:t>El Estado alega que el peticionario ha recurrido a la CIDH en tanto tribunal de alzada interamericano, por lo cual considera aplicable lo que denomina “fórmula de la cuarta instancia internacional”. Sin embargo, la CIDH no comparte esta postura. En el caso bajo examen, no se trata de un recurso a la CIDH en tanto “</w:t>
      </w:r>
      <w:r w:rsidR="003839CA" w:rsidRPr="001771AA">
        <w:rPr>
          <w:rFonts w:asciiTheme="majorHAnsi" w:hAnsiTheme="majorHAnsi"/>
          <w:sz w:val="20"/>
          <w:szCs w:val="20"/>
          <w:lang w:val="es-ES"/>
        </w:rPr>
        <w:t>cuarta instancia</w:t>
      </w:r>
      <w:r w:rsidR="00011D58" w:rsidRPr="001771AA">
        <w:rPr>
          <w:rFonts w:asciiTheme="majorHAnsi" w:hAnsiTheme="majorHAnsi"/>
          <w:sz w:val="20"/>
          <w:szCs w:val="20"/>
          <w:lang w:val="es-ES"/>
        </w:rPr>
        <w:t>”</w:t>
      </w:r>
      <w:r w:rsidR="003839CA" w:rsidRPr="001771AA">
        <w:rPr>
          <w:rFonts w:asciiTheme="majorHAnsi" w:hAnsiTheme="majorHAnsi"/>
          <w:sz w:val="20"/>
          <w:szCs w:val="20"/>
          <w:lang w:val="es-ES"/>
        </w:rPr>
        <w:t xml:space="preserve"> porque</w:t>
      </w:r>
      <w:r w:rsidR="00011D58" w:rsidRPr="001771AA">
        <w:rPr>
          <w:rFonts w:asciiTheme="majorHAnsi" w:hAnsiTheme="majorHAnsi"/>
          <w:sz w:val="20"/>
          <w:szCs w:val="20"/>
          <w:lang w:val="es-ES"/>
        </w:rPr>
        <w:t>,</w:t>
      </w:r>
      <w:r w:rsidR="003839CA" w:rsidRPr="001771AA">
        <w:rPr>
          <w:rFonts w:asciiTheme="majorHAnsi" w:hAnsiTheme="majorHAnsi"/>
          <w:sz w:val="20"/>
          <w:szCs w:val="20"/>
          <w:lang w:val="es-ES"/>
        </w:rPr>
        <w:t xml:space="preserve"> cuando se </w:t>
      </w:r>
      <w:r w:rsidR="00011D58" w:rsidRPr="001771AA">
        <w:rPr>
          <w:rFonts w:asciiTheme="majorHAnsi" w:hAnsiTheme="majorHAnsi"/>
          <w:sz w:val="20"/>
          <w:szCs w:val="20"/>
          <w:lang w:val="es-ES"/>
        </w:rPr>
        <w:t xml:space="preserve">recibió la petición, </w:t>
      </w:r>
      <w:r w:rsidR="003839CA" w:rsidRPr="001771AA">
        <w:rPr>
          <w:rFonts w:asciiTheme="majorHAnsi" w:hAnsiTheme="majorHAnsi"/>
          <w:sz w:val="20"/>
          <w:szCs w:val="20"/>
          <w:lang w:val="es-ES"/>
        </w:rPr>
        <w:t>no había ninguna decisión judicial definitiva en firme</w:t>
      </w:r>
      <w:r w:rsidR="00011D58" w:rsidRPr="001771AA">
        <w:rPr>
          <w:rFonts w:asciiTheme="majorHAnsi" w:hAnsiTheme="majorHAnsi"/>
          <w:sz w:val="20"/>
          <w:szCs w:val="20"/>
          <w:lang w:val="es-ES"/>
        </w:rPr>
        <w:t xml:space="preserve"> sobre el caso del asesinato del señor Borrero</w:t>
      </w:r>
      <w:r w:rsidR="003839CA" w:rsidRPr="001771AA">
        <w:rPr>
          <w:rFonts w:asciiTheme="majorHAnsi" w:hAnsiTheme="majorHAnsi"/>
          <w:sz w:val="20"/>
          <w:szCs w:val="20"/>
          <w:lang w:val="es-ES"/>
        </w:rPr>
        <w:t xml:space="preserve">, </w:t>
      </w:r>
      <w:r w:rsidR="00011D58" w:rsidRPr="001771AA">
        <w:rPr>
          <w:rFonts w:asciiTheme="majorHAnsi" w:hAnsiTheme="majorHAnsi"/>
          <w:sz w:val="20"/>
          <w:szCs w:val="20"/>
          <w:lang w:val="es-ES"/>
        </w:rPr>
        <w:t xml:space="preserve">sino que se alegaba </w:t>
      </w:r>
      <w:r w:rsidR="003839CA" w:rsidRPr="001771AA">
        <w:rPr>
          <w:rFonts w:asciiTheme="majorHAnsi" w:hAnsiTheme="majorHAnsi"/>
          <w:sz w:val="20"/>
          <w:szCs w:val="20"/>
          <w:lang w:val="es-ES"/>
        </w:rPr>
        <w:t xml:space="preserve">falta absoluta de investigación, juzgamiento o sanción de los responsables. </w:t>
      </w:r>
      <w:r w:rsidR="00011D58" w:rsidRPr="001771AA">
        <w:rPr>
          <w:rFonts w:asciiTheme="majorHAnsi" w:hAnsiTheme="majorHAnsi"/>
          <w:sz w:val="20"/>
          <w:szCs w:val="20"/>
          <w:lang w:val="es-ES"/>
        </w:rPr>
        <w:t xml:space="preserve">En esa medida, la petición por sus propios términos carece de </w:t>
      </w:r>
      <w:r w:rsidR="00011D58" w:rsidRPr="001771AA">
        <w:rPr>
          <w:rFonts w:asciiTheme="majorHAnsi" w:hAnsiTheme="majorHAnsi"/>
          <w:sz w:val="20"/>
          <w:szCs w:val="20"/>
          <w:lang w:val="es-ES"/>
        </w:rPr>
        <w:lastRenderedPageBreak/>
        <w:t xml:space="preserve">cualquier alegato orientado a controvertir decisión judicial alguna atinente al homicidio en referencia. </w:t>
      </w:r>
      <w:r w:rsidR="003839CA" w:rsidRPr="001771AA">
        <w:rPr>
          <w:rFonts w:asciiTheme="majorHAnsi" w:hAnsiTheme="majorHAnsi"/>
          <w:sz w:val="20"/>
          <w:szCs w:val="20"/>
          <w:lang w:val="es-ES"/>
        </w:rPr>
        <w:t>Con posterioridad</w:t>
      </w:r>
      <w:r w:rsidR="00011D58" w:rsidRPr="001771AA">
        <w:rPr>
          <w:rFonts w:asciiTheme="majorHAnsi" w:hAnsiTheme="majorHAnsi"/>
          <w:sz w:val="20"/>
          <w:szCs w:val="20"/>
          <w:lang w:val="es-ES"/>
        </w:rPr>
        <w:t xml:space="preserve"> a la presentación de la petición</w:t>
      </w:r>
      <w:r w:rsidR="003839CA" w:rsidRPr="001771AA">
        <w:rPr>
          <w:rFonts w:asciiTheme="majorHAnsi" w:hAnsiTheme="majorHAnsi"/>
          <w:sz w:val="20"/>
          <w:szCs w:val="20"/>
          <w:lang w:val="es-ES"/>
        </w:rPr>
        <w:t>, y sin que los peticionarios hayan argumentado aún nada al respecto</w:t>
      </w:r>
      <w:r w:rsidR="00011D58" w:rsidRPr="001771AA">
        <w:rPr>
          <w:rFonts w:asciiTheme="majorHAnsi" w:hAnsiTheme="majorHAnsi"/>
          <w:sz w:val="20"/>
          <w:szCs w:val="20"/>
          <w:lang w:val="es-ES"/>
        </w:rPr>
        <w:t xml:space="preserve"> ante la Comisión</w:t>
      </w:r>
      <w:r w:rsidR="003839CA" w:rsidRPr="001771AA">
        <w:rPr>
          <w:rFonts w:asciiTheme="majorHAnsi" w:hAnsiTheme="majorHAnsi"/>
          <w:sz w:val="20"/>
          <w:szCs w:val="20"/>
          <w:lang w:val="es-ES"/>
        </w:rPr>
        <w:t xml:space="preserve">, </w:t>
      </w:r>
      <w:r w:rsidR="00011D58" w:rsidRPr="001771AA">
        <w:rPr>
          <w:rFonts w:asciiTheme="majorHAnsi" w:hAnsiTheme="majorHAnsi"/>
          <w:sz w:val="20"/>
          <w:szCs w:val="20"/>
          <w:lang w:val="es-ES"/>
        </w:rPr>
        <w:t xml:space="preserve">se presentó la decisión de la Fiscalía General de la Nación de decretar el </w:t>
      </w:r>
      <w:r w:rsidR="003839CA" w:rsidRPr="001771AA">
        <w:rPr>
          <w:rFonts w:asciiTheme="majorHAnsi" w:hAnsiTheme="majorHAnsi"/>
          <w:sz w:val="20"/>
          <w:szCs w:val="20"/>
          <w:lang w:val="es-ES"/>
        </w:rPr>
        <w:t>cierre y archivo de la investigación</w:t>
      </w:r>
      <w:r w:rsidR="00011D58" w:rsidRPr="001771AA">
        <w:rPr>
          <w:rFonts w:asciiTheme="majorHAnsi" w:hAnsiTheme="majorHAnsi"/>
          <w:sz w:val="20"/>
          <w:szCs w:val="20"/>
          <w:lang w:val="es-ES"/>
        </w:rPr>
        <w:t>, por imposibilidad fáctica de recaudar elementos probatorios dado el transcurso del tiempo, y por prescripción de la acción penal</w:t>
      </w:r>
      <w:r w:rsidR="00822BF8" w:rsidRPr="001771AA">
        <w:rPr>
          <w:rFonts w:asciiTheme="majorHAnsi" w:hAnsiTheme="majorHAnsi"/>
          <w:sz w:val="20"/>
          <w:szCs w:val="20"/>
          <w:lang w:val="es-ES"/>
        </w:rPr>
        <w:t xml:space="preserve">; pero el peticionario no ha controvertido expresamente esta decisión ante la CIDH. </w:t>
      </w:r>
      <w:r w:rsidR="003839CA" w:rsidRPr="001771AA">
        <w:rPr>
          <w:rFonts w:asciiTheme="majorHAnsi" w:hAnsiTheme="majorHAnsi"/>
          <w:sz w:val="20"/>
          <w:szCs w:val="20"/>
          <w:lang w:val="es-ES"/>
        </w:rPr>
        <w:t>Por lo tanto</w:t>
      </w:r>
      <w:r w:rsidR="00822BF8" w:rsidRPr="001771AA">
        <w:rPr>
          <w:rFonts w:asciiTheme="majorHAnsi" w:hAnsiTheme="majorHAnsi"/>
          <w:sz w:val="20"/>
          <w:szCs w:val="20"/>
          <w:lang w:val="es-ES"/>
        </w:rPr>
        <w:t>,</w:t>
      </w:r>
      <w:r w:rsidR="003839CA" w:rsidRPr="001771AA">
        <w:rPr>
          <w:rFonts w:asciiTheme="majorHAnsi" w:hAnsiTheme="majorHAnsi"/>
          <w:sz w:val="20"/>
          <w:szCs w:val="20"/>
          <w:lang w:val="es-ES"/>
        </w:rPr>
        <w:t xml:space="preserve"> no se puede </w:t>
      </w:r>
      <w:r w:rsidR="00886518">
        <w:rPr>
          <w:rFonts w:asciiTheme="majorHAnsi" w:hAnsiTheme="majorHAnsi"/>
          <w:sz w:val="20"/>
          <w:szCs w:val="20"/>
          <w:lang w:val="es-ES"/>
        </w:rPr>
        <w:t>establecer</w:t>
      </w:r>
      <w:r w:rsidR="003839CA" w:rsidRPr="001771AA">
        <w:rPr>
          <w:rFonts w:asciiTheme="majorHAnsi" w:hAnsiTheme="majorHAnsi"/>
          <w:sz w:val="20"/>
          <w:szCs w:val="20"/>
          <w:lang w:val="es-ES"/>
        </w:rPr>
        <w:t xml:space="preserve"> </w:t>
      </w:r>
      <w:r w:rsidR="00822BF8" w:rsidRPr="001771AA">
        <w:rPr>
          <w:rFonts w:asciiTheme="majorHAnsi" w:hAnsiTheme="majorHAnsi"/>
          <w:sz w:val="20"/>
          <w:szCs w:val="20"/>
          <w:lang w:val="es-ES"/>
        </w:rPr>
        <w:t xml:space="preserve">con base en el texto mismo de la petición </w:t>
      </w:r>
      <w:r w:rsidR="003839CA" w:rsidRPr="001771AA">
        <w:rPr>
          <w:rFonts w:asciiTheme="majorHAnsi" w:hAnsiTheme="majorHAnsi"/>
          <w:sz w:val="20"/>
          <w:szCs w:val="20"/>
          <w:lang w:val="es-ES"/>
        </w:rPr>
        <w:t xml:space="preserve">que el peticionario haya </w:t>
      </w:r>
      <w:r w:rsidR="00822BF8" w:rsidRPr="001771AA">
        <w:rPr>
          <w:rFonts w:asciiTheme="majorHAnsi" w:hAnsiTheme="majorHAnsi"/>
          <w:sz w:val="20"/>
          <w:szCs w:val="20"/>
          <w:lang w:val="es-ES"/>
        </w:rPr>
        <w:t xml:space="preserve">recurrido </w:t>
      </w:r>
      <w:r w:rsidR="003839CA" w:rsidRPr="001771AA">
        <w:rPr>
          <w:rFonts w:asciiTheme="majorHAnsi" w:hAnsiTheme="majorHAnsi"/>
          <w:sz w:val="20"/>
          <w:szCs w:val="20"/>
          <w:lang w:val="es-ES"/>
        </w:rPr>
        <w:t>a la CIDH como tribunal de alzada interamericano.</w:t>
      </w:r>
    </w:p>
    <w:p w14:paraId="69FD3E56" w14:textId="47EF7CED" w:rsidR="00ED6166" w:rsidRPr="001771AA" w:rsidRDefault="00886518" w:rsidP="001771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w:t>
      </w:r>
      <w:r w:rsidR="006E4779">
        <w:rPr>
          <w:rFonts w:asciiTheme="majorHAnsi" w:hAnsiTheme="majorHAnsi"/>
          <w:sz w:val="20"/>
          <w:szCs w:val="20"/>
          <w:lang w:val="es-ES"/>
        </w:rPr>
        <w:t>7</w:t>
      </w:r>
      <w:r w:rsidR="001771AA" w:rsidRPr="001771AA">
        <w:rPr>
          <w:rFonts w:asciiTheme="majorHAnsi" w:hAnsiTheme="majorHAnsi"/>
          <w:sz w:val="20"/>
          <w:szCs w:val="20"/>
          <w:lang w:val="es-ES"/>
        </w:rPr>
        <w:t xml:space="preserve">. </w:t>
      </w:r>
      <w:r>
        <w:rPr>
          <w:rFonts w:asciiTheme="majorHAnsi" w:hAnsiTheme="majorHAnsi"/>
          <w:sz w:val="20"/>
          <w:szCs w:val="20"/>
          <w:lang w:val="es-ES"/>
        </w:rPr>
        <w:tab/>
        <w:t>D</w:t>
      </w:r>
      <w:proofErr w:type="spellStart"/>
      <w:r w:rsidR="00ED6166" w:rsidRPr="001771AA">
        <w:rPr>
          <w:rFonts w:asciiTheme="majorHAnsi" w:hAnsiTheme="majorHAnsi" w:cs="Calibri"/>
          <w:sz w:val="20"/>
          <w:szCs w:val="20"/>
          <w:lang w:val="es-ES_tradnl"/>
        </w:rPr>
        <w:t>entro</w:t>
      </w:r>
      <w:proofErr w:type="spellEnd"/>
      <w:r w:rsidR="00ED6166" w:rsidRPr="001771AA">
        <w:rPr>
          <w:rFonts w:asciiTheme="majorHAnsi" w:hAnsiTheme="majorHAnsi" w:cs="Calibri"/>
          <w:sz w:val="20"/>
          <w:szCs w:val="20"/>
          <w:lang w:val="es-ES_tradnl"/>
        </w:rPr>
        <w:t xml:space="preserve"> del marco de su mandato </w:t>
      </w:r>
      <w:r>
        <w:rPr>
          <w:rFonts w:asciiTheme="majorHAnsi" w:hAnsiTheme="majorHAnsi" w:cs="Calibri"/>
          <w:sz w:val="20"/>
          <w:szCs w:val="20"/>
          <w:lang w:val="es-ES_tradnl"/>
        </w:rPr>
        <w:t xml:space="preserve">la CIDH </w:t>
      </w:r>
      <w:r w:rsidR="00ED6166" w:rsidRPr="001771AA">
        <w:rPr>
          <w:rFonts w:asciiTheme="majorHAnsi" w:hAnsiTheme="majorHAnsi" w:cs="Calibri"/>
          <w:sz w:val="20"/>
          <w:szCs w:val="20"/>
          <w:lang w:val="es-ES_tradnl"/>
        </w:rPr>
        <w:t xml:space="preserve">es competente para declarar admisible una petición cuando ésta se refiere a procesos internos que podrían ser violatorios de derechos garantizados por la Convención Americana. Ahora bien, en el caso bajo examen es claro que todavía no existe una sentencia penal sobre el caso del homicidio de </w:t>
      </w:r>
      <w:r w:rsidR="00822BF8" w:rsidRPr="001771AA">
        <w:rPr>
          <w:rFonts w:asciiTheme="majorHAnsi" w:hAnsiTheme="majorHAnsi" w:cs="Calibri"/>
          <w:sz w:val="20"/>
          <w:szCs w:val="20"/>
          <w:lang w:val="es-ES_tradnl"/>
        </w:rPr>
        <w:t>Rafael María Borrero</w:t>
      </w:r>
      <w:r w:rsidR="00ED6166" w:rsidRPr="001771AA">
        <w:rPr>
          <w:rFonts w:asciiTheme="majorHAnsi" w:hAnsiTheme="majorHAnsi" w:cs="Calibri"/>
          <w:sz w:val="20"/>
          <w:szCs w:val="20"/>
          <w:lang w:val="es-ES_tradnl"/>
        </w:rPr>
        <w:t xml:space="preserve">; existe una decisión de </w:t>
      </w:r>
      <w:r w:rsidR="00822BF8" w:rsidRPr="001771AA">
        <w:rPr>
          <w:rFonts w:asciiTheme="majorHAnsi" w:hAnsiTheme="majorHAnsi" w:cs="Calibri"/>
          <w:sz w:val="20"/>
          <w:szCs w:val="20"/>
          <w:lang w:val="es-ES_tradnl"/>
        </w:rPr>
        <w:t xml:space="preserve">preclusión y archivo </w:t>
      </w:r>
      <w:r w:rsidR="00ED6166" w:rsidRPr="001771AA">
        <w:rPr>
          <w:rFonts w:asciiTheme="majorHAnsi" w:hAnsiTheme="majorHAnsi" w:cs="Calibri"/>
          <w:sz w:val="20"/>
          <w:szCs w:val="20"/>
          <w:lang w:val="es-ES_tradnl"/>
        </w:rPr>
        <w:t xml:space="preserve">de la investigación </w:t>
      </w:r>
      <w:r w:rsidR="00822BF8" w:rsidRPr="001771AA">
        <w:rPr>
          <w:rFonts w:asciiTheme="majorHAnsi" w:hAnsiTheme="majorHAnsi" w:cs="Calibri"/>
          <w:sz w:val="20"/>
          <w:szCs w:val="20"/>
          <w:lang w:val="es-ES_tradnl"/>
        </w:rPr>
        <w:t xml:space="preserve">dictada </w:t>
      </w:r>
      <w:r w:rsidR="00ED6166" w:rsidRPr="001771AA">
        <w:rPr>
          <w:rFonts w:asciiTheme="majorHAnsi" w:hAnsiTheme="majorHAnsi" w:cs="Calibri"/>
          <w:sz w:val="20"/>
          <w:szCs w:val="20"/>
          <w:lang w:val="es-ES_tradnl"/>
        </w:rPr>
        <w:t xml:space="preserve">por la Fiscalía </w:t>
      </w:r>
      <w:r w:rsidR="00822BF8" w:rsidRPr="001771AA">
        <w:rPr>
          <w:rFonts w:asciiTheme="majorHAnsi" w:hAnsiTheme="majorHAnsi" w:cs="Calibri"/>
          <w:sz w:val="20"/>
          <w:szCs w:val="20"/>
          <w:lang w:val="es-ES_tradnl"/>
        </w:rPr>
        <w:t xml:space="preserve">del Guaviare </w:t>
      </w:r>
      <w:r w:rsidR="00ED6166" w:rsidRPr="001771AA">
        <w:rPr>
          <w:rFonts w:asciiTheme="majorHAnsi" w:hAnsiTheme="majorHAnsi" w:cs="Calibri"/>
          <w:sz w:val="20"/>
          <w:szCs w:val="20"/>
          <w:lang w:val="es-ES_tradnl"/>
        </w:rPr>
        <w:t xml:space="preserve">en </w:t>
      </w:r>
      <w:r w:rsidR="00822BF8" w:rsidRPr="001771AA">
        <w:rPr>
          <w:rFonts w:asciiTheme="majorHAnsi" w:hAnsiTheme="majorHAnsi" w:cs="Calibri"/>
          <w:sz w:val="20"/>
          <w:szCs w:val="20"/>
          <w:lang w:val="es-ES_tradnl"/>
        </w:rPr>
        <w:t>2018</w:t>
      </w:r>
      <w:r w:rsidR="00ED6166" w:rsidRPr="001771AA">
        <w:rPr>
          <w:rFonts w:asciiTheme="majorHAnsi" w:hAnsiTheme="majorHAnsi" w:cs="Calibri"/>
          <w:sz w:val="20"/>
          <w:szCs w:val="20"/>
          <w:lang w:val="es-ES_tradnl"/>
        </w:rPr>
        <w:t>, que no tiene la naturaleza de sentencia, es decir, de providencia judicial definitoria de la responsabilidad penal de un acusado al culminar un proceso judicial respetuoso de las garantías judiciales básicas</w:t>
      </w:r>
      <w:r w:rsidR="009F4B33">
        <w:rPr>
          <w:rFonts w:asciiTheme="majorHAnsi" w:hAnsiTheme="majorHAnsi" w:cs="Calibri"/>
          <w:sz w:val="20"/>
          <w:szCs w:val="20"/>
          <w:lang w:val="es-ES_tradnl"/>
        </w:rPr>
        <w:t>.</w:t>
      </w:r>
      <w:r w:rsidR="00822BF8" w:rsidRPr="001771AA">
        <w:rPr>
          <w:rFonts w:asciiTheme="majorHAnsi" w:hAnsiTheme="majorHAnsi" w:cs="Calibri"/>
          <w:sz w:val="20"/>
          <w:szCs w:val="20"/>
          <w:lang w:val="es-ES_tradnl"/>
        </w:rPr>
        <w:t xml:space="preserve"> </w:t>
      </w:r>
    </w:p>
    <w:p w14:paraId="334D57C3" w14:textId="762DB8FA" w:rsidR="00822BF8" w:rsidRPr="001771AA" w:rsidRDefault="00D9173C" w:rsidP="00D9173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w:t>
      </w:r>
      <w:r w:rsidR="006E4779">
        <w:rPr>
          <w:rFonts w:asciiTheme="majorHAnsi" w:hAnsiTheme="majorHAnsi"/>
          <w:sz w:val="20"/>
          <w:szCs w:val="20"/>
          <w:lang w:val="es-ES"/>
        </w:rPr>
        <w:t>8</w:t>
      </w:r>
      <w:r w:rsidR="001771AA" w:rsidRPr="001771AA">
        <w:rPr>
          <w:rFonts w:asciiTheme="majorHAnsi" w:hAnsiTheme="majorHAnsi"/>
          <w:sz w:val="20"/>
          <w:szCs w:val="20"/>
          <w:lang w:val="es-ES"/>
        </w:rPr>
        <w:t xml:space="preserve">. </w:t>
      </w:r>
      <w:r>
        <w:rPr>
          <w:rFonts w:asciiTheme="majorHAnsi" w:hAnsiTheme="majorHAnsi"/>
          <w:sz w:val="20"/>
          <w:szCs w:val="20"/>
          <w:lang w:val="es-ES"/>
        </w:rPr>
        <w:tab/>
      </w:r>
      <w:r w:rsidR="00822BF8" w:rsidRPr="001771AA">
        <w:rPr>
          <w:rFonts w:asciiTheme="majorHAnsi" w:hAnsiTheme="majorHAnsi"/>
          <w:sz w:val="20"/>
          <w:szCs w:val="20"/>
          <w:lang w:val="es-ES"/>
        </w:rPr>
        <w:t>La CIDH concurre con el Estado en cuanto a que no se han caracterizado</w:t>
      </w:r>
      <w:r w:rsidR="009F4B33">
        <w:rPr>
          <w:rFonts w:asciiTheme="majorHAnsi" w:hAnsiTheme="majorHAnsi"/>
          <w:sz w:val="20"/>
          <w:szCs w:val="20"/>
          <w:lang w:val="es-ES"/>
        </w:rPr>
        <w:t xml:space="preserve"> en la petición</w:t>
      </w:r>
      <w:r w:rsidR="00822BF8" w:rsidRPr="001771AA">
        <w:rPr>
          <w:rFonts w:asciiTheme="majorHAnsi" w:hAnsiTheme="majorHAnsi"/>
          <w:sz w:val="20"/>
          <w:szCs w:val="20"/>
          <w:lang w:val="es-ES"/>
        </w:rPr>
        <w:t xml:space="preserve">, </w:t>
      </w:r>
      <w:r w:rsidR="00FA2768">
        <w:rPr>
          <w:rFonts w:asciiTheme="majorHAnsi" w:hAnsiTheme="majorHAnsi"/>
          <w:sz w:val="20"/>
          <w:szCs w:val="20"/>
          <w:lang w:val="es-ES"/>
        </w:rPr>
        <w:t xml:space="preserve">elementos que sustenten la atribución de responsabilidad internacional de Colombia en el hecho mismo del </w:t>
      </w:r>
      <w:r w:rsidR="00822BF8" w:rsidRPr="001771AA">
        <w:rPr>
          <w:rFonts w:asciiTheme="majorHAnsi" w:hAnsiTheme="majorHAnsi"/>
          <w:sz w:val="20"/>
          <w:szCs w:val="20"/>
          <w:lang w:val="es-ES"/>
        </w:rPr>
        <w:t>homicidio del señor Borrero. La jurisprudencia de la Corte Interamericana de Derechos Humanos es clara en cuanto al alcance del deber de prevención de violaciones de los derechos humanos en cabeza de las autoridades estatales, y a las condiciones que deben estar dadas para que se les pueda tener por responsables:</w:t>
      </w:r>
    </w:p>
    <w:p w14:paraId="392CAA9C" w14:textId="77777777" w:rsidR="003839CA" w:rsidRPr="00EB5DC4" w:rsidRDefault="00822BF8" w:rsidP="00FA276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20"/>
          <w:szCs w:val="18"/>
          <w:lang w:val="es-ES"/>
        </w:rPr>
      </w:pPr>
      <w:r w:rsidRPr="00EB5DC4">
        <w:rPr>
          <w:rFonts w:asciiTheme="majorHAnsi" w:hAnsiTheme="majorHAnsi"/>
          <w:sz w:val="20"/>
          <w:szCs w:val="18"/>
          <w:lang w:val="es-CO"/>
        </w:rPr>
        <w:t>un Estado no puede ser responsable por cualquier violación de derechos humanos cometida entre particulares dentro de su jurisdicción. En efecto, las obligaciones convencionales de garantía a cargo de los Estados no implican una responsabilidad ilimitada de los Estados frente a cualquier acto o hecho de particulares, pues sus deberes de adoptar medidas de prevención y protección de los particulares en sus relaciones entre sí se encuentran condicionados al conocimiento de una situación de riesgo real e inmediato para un individuo o grupo de individuos determinado – o a que el Estado debió conocer dicha situación de riesgo real e inmediato - y a las posibilidades razonables de prevenir o evitar ese riesgo. Es decir, aunque un acto u omisión de un particular tenga como consecuencia jurídica la violación de determinados derechos humanos de otro particular, aquél no es automáticamente atribuible al Estado, pues debe atenderse a las circunstancias particulares del caso y a la concreción de dichas obligaciones de garantía</w:t>
      </w:r>
      <w:r w:rsidRPr="00EB5DC4">
        <w:rPr>
          <w:rStyle w:val="FootnoteReference"/>
          <w:rFonts w:asciiTheme="majorHAnsi" w:hAnsiTheme="majorHAnsi"/>
          <w:sz w:val="20"/>
          <w:szCs w:val="18"/>
          <w:lang w:val="es-CO"/>
        </w:rPr>
        <w:footnoteReference w:id="10"/>
      </w:r>
      <w:r w:rsidRPr="00EB5DC4">
        <w:rPr>
          <w:rFonts w:asciiTheme="majorHAnsi" w:hAnsiTheme="majorHAnsi"/>
          <w:sz w:val="20"/>
          <w:szCs w:val="18"/>
          <w:lang w:val="es-CO"/>
        </w:rPr>
        <w:t>.</w:t>
      </w:r>
    </w:p>
    <w:p w14:paraId="0199E330" w14:textId="7A4E3820" w:rsidR="005F5F71" w:rsidRPr="001771AA" w:rsidRDefault="006E4779" w:rsidP="00FA276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19</w:t>
      </w:r>
      <w:r w:rsidR="001771AA" w:rsidRPr="001771AA">
        <w:rPr>
          <w:rFonts w:asciiTheme="majorHAnsi" w:hAnsiTheme="majorHAnsi"/>
          <w:sz w:val="20"/>
          <w:szCs w:val="20"/>
          <w:lang w:val="es-ES"/>
        </w:rPr>
        <w:t xml:space="preserve">. </w:t>
      </w:r>
      <w:r w:rsidR="00FA2768">
        <w:rPr>
          <w:rFonts w:asciiTheme="majorHAnsi" w:hAnsiTheme="majorHAnsi"/>
          <w:sz w:val="20"/>
          <w:szCs w:val="20"/>
          <w:lang w:val="es-ES"/>
        </w:rPr>
        <w:tab/>
      </w:r>
      <w:r w:rsidR="00822BF8" w:rsidRPr="001771AA">
        <w:rPr>
          <w:rFonts w:asciiTheme="majorHAnsi" w:hAnsiTheme="majorHAnsi"/>
          <w:sz w:val="20"/>
          <w:szCs w:val="20"/>
          <w:lang w:val="es-ES"/>
        </w:rPr>
        <w:t>En el presente caso el peticionario no ha presentado alegato</w:t>
      </w:r>
      <w:r w:rsidR="00FA2768">
        <w:rPr>
          <w:rFonts w:asciiTheme="majorHAnsi" w:hAnsiTheme="majorHAnsi"/>
          <w:sz w:val="20"/>
          <w:szCs w:val="20"/>
          <w:lang w:val="es-ES"/>
        </w:rPr>
        <w:t>s</w:t>
      </w:r>
      <w:r w:rsidR="00822BF8" w:rsidRPr="001771AA">
        <w:rPr>
          <w:rFonts w:asciiTheme="majorHAnsi" w:hAnsiTheme="majorHAnsi"/>
          <w:sz w:val="20"/>
          <w:szCs w:val="20"/>
          <w:lang w:val="es-ES"/>
        </w:rPr>
        <w:t xml:space="preserve"> o </w:t>
      </w:r>
      <w:r w:rsidR="005F5F71" w:rsidRPr="001771AA">
        <w:rPr>
          <w:rFonts w:asciiTheme="majorHAnsi" w:hAnsiTheme="majorHAnsi"/>
          <w:sz w:val="20"/>
          <w:szCs w:val="20"/>
          <w:lang w:val="es-ES"/>
        </w:rPr>
        <w:t>prueba</w:t>
      </w:r>
      <w:r w:rsidR="00FA2768">
        <w:rPr>
          <w:rFonts w:asciiTheme="majorHAnsi" w:hAnsiTheme="majorHAnsi"/>
          <w:sz w:val="20"/>
          <w:szCs w:val="20"/>
          <w:lang w:val="es-ES"/>
        </w:rPr>
        <w:t>s</w:t>
      </w:r>
      <w:r w:rsidR="005F5F71" w:rsidRPr="001771AA">
        <w:rPr>
          <w:rFonts w:asciiTheme="majorHAnsi" w:hAnsiTheme="majorHAnsi"/>
          <w:sz w:val="20"/>
          <w:szCs w:val="20"/>
          <w:lang w:val="es-ES"/>
        </w:rPr>
        <w:t xml:space="preserve"> </w:t>
      </w:r>
      <w:r w:rsidR="00FA2768">
        <w:rPr>
          <w:rFonts w:asciiTheme="majorHAnsi" w:hAnsiTheme="majorHAnsi"/>
          <w:sz w:val="20"/>
          <w:szCs w:val="20"/>
          <w:lang w:val="es-ES"/>
        </w:rPr>
        <w:t>e</w:t>
      </w:r>
      <w:r w:rsidR="00822BF8" w:rsidRPr="001771AA">
        <w:rPr>
          <w:rFonts w:asciiTheme="majorHAnsi" w:hAnsiTheme="majorHAnsi"/>
          <w:sz w:val="20"/>
          <w:szCs w:val="20"/>
          <w:lang w:val="es-ES"/>
        </w:rPr>
        <w:t xml:space="preserve">n el sentido de </w:t>
      </w:r>
      <w:r w:rsidR="005F5F71" w:rsidRPr="001771AA">
        <w:rPr>
          <w:rFonts w:asciiTheme="majorHAnsi" w:hAnsiTheme="majorHAnsi"/>
          <w:sz w:val="20"/>
          <w:szCs w:val="20"/>
          <w:lang w:val="es-ES"/>
        </w:rPr>
        <w:t>que el Estado tuviera conocimiento</w:t>
      </w:r>
      <w:r w:rsidR="00822BF8" w:rsidRPr="001771AA">
        <w:rPr>
          <w:rFonts w:asciiTheme="majorHAnsi" w:hAnsiTheme="majorHAnsi"/>
          <w:sz w:val="20"/>
          <w:szCs w:val="20"/>
          <w:lang w:val="es-ES"/>
        </w:rPr>
        <w:t>,</w:t>
      </w:r>
      <w:r w:rsidR="005F5F71" w:rsidRPr="001771AA">
        <w:rPr>
          <w:rFonts w:asciiTheme="majorHAnsi" w:hAnsiTheme="majorHAnsi"/>
          <w:sz w:val="20"/>
          <w:szCs w:val="20"/>
          <w:lang w:val="es-ES"/>
        </w:rPr>
        <w:t xml:space="preserve"> o debiera haberlo tenido</w:t>
      </w:r>
      <w:r w:rsidR="00822BF8" w:rsidRPr="001771AA">
        <w:rPr>
          <w:rFonts w:asciiTheme="majorHAnsi" w:hAnsiTheme="majorHAnsi"/>
          <w:sz w:val="20"/>
          <w:szCs w:val="20"/>
          <w:lang w:val="es-ES"/>
        </w:rPr>
        <w:t>,</w:t>
      </w:r>
      <w:r w:rsidR="005F5F71" w:rsidRPr="001771AA">
        <w:rPr>
          <w:rFonts w:asciiTheme="majorHAnsi" w:hAnsiTheme="majorHAnsi"/>
          <w:sz w:val="20"/>
          <w:szCs w:val="20"/>
          <w:lang w:val="es-ES"/>
        </w:rPr>
        <w:t xml:space="preserve"> sobre la situación de riesgo en que se encontraba </w:t>
      </w:r>
      <w:r w:rsidR="00822BF8" w:rsidRPr="001771AA">
        <w:rPr>
          <w:rFonts w:asciiTheme="majorHAnsi" w:hAnsiTheme="majorHAnsi"/>
          <w:sz w:val="20"/>
          <w:szCs w:val="20"/>
          <w:lang w:val="es-ES"/>
        </w:rPr>
        <w:t>el señor Rafael María Borrero en el departamento del Amazonas</w:t>
      </w:r>
      <w:r w:rsidR="005F5F71" w:rsidRPr="001771AA">
        <w:rPr>
          <w:rFonts w:asciiTheme="majorHAnsi" w:hAnsiTheme="majorHAnsi"/>
          <w:sz w:val="20"/>
          <w:szCs w:val="20"/>
          <w:lang w:val="es-ES"/>
        </w:rPr>
        <w:t>, y resulta claro que el homicidio fue perpetrado por un integrante del grupo delincuencial FARC</w:t>
      </w:r>
      <w:r w:rsidR="00822BF8" w:rsidRPr="001771AA">
        <w:rPr>
          <w:rFonts w:asciiTheme="majorHAnsi" w:hAnsiTheme="majorHAnsi"/>
          <w:sz w:val="20"/>
          <w:szCs w:val="20"/>
          <w:lang w:val="es-ES"/>
        </w:rPr>
        <w:t>, no por algún agente estatal ni con la tolerancia o aquiescencia de agentes estatales</w:t>
      </w:r>
      <w:r w:rsidR="005F5F71" w:rsidRPr="001771AA">
        <w:rPr>
          <w:rFonts w:asciiTheme="majorHAnsi" w:hAnsiTheme="majorHAnsi"/>
          <w:sz w:val="20"/>
          <w:szCs w:val="20"/>
          <w:lang w:val="es-ES"/>
        </w:rPr>
        <w:t>.</w:t>
      </w:r>
      <w:r w:rsidR="00822BF8" w:rsidRPr="001771AA">
        <w:rPr>
          <w:rFonts w:asciiTheme="majorHAnsi" w:hAnsiTheme="majorHAnsi"/>
          <w:sz w:val="20"/>
          <w:szCs w:val="20"/>
          <w:lang w:val="es-ES"/>
        </w:rPr>
        <w:t xml:space="preserve"> </w:t>
      </w:r>
      <w:r w:rsidR="00FA2768">
        <w:rPr>
          <w:rFonts w:asciiTheme="majorHAnsi" w:hAnsiTheme="majorHAnsi"/>
          <w:sz w:val="20"/>
          <w:szCs w:val="20"/>
          <w:lang w:val="es-ES"/>
        </w:rPr>
        <w:t xml:space="preserve">En conclusión, y como parte del objeto de los informes de admisibilidad de referirse a los aspectos fundamentales del marco fáctico de una petición, la Comisión considera que no existen elementos para establecer </w:t>
      </w:r>
      <w:r w:rsidR="00FA2768">
        <w:rPr>
          <w:rFonts w:asciiTheme="majorHAnsi" w:hAnsiTheme="majorHAnsi"/>
          <w:i/>
          <w:sz w:val="20"/>
          <w:szCs w:val="20"/>
          <w:lang w:val="es-ES"/>
        </w:rPr>
        <w:t xml:space="preserve">prima facie </w:t>
      </w:r>
      <w:r w:rsidR="00FA2768">
        <w:rPr>
          <w:rFonts w:asciiTheme="majorHAnsi" w:hAnsiTheme="majorHAnsi"/>
          <w:sz w:val="20"/>
          <w:szCs w:val="20"/>
          <w:lang w:val="es-ES"/>
        </w:rPr>
        <w:t>la posible responsabilidad internacional del Estado en el homicidio del Sr. Borrero Zambrano, tanto a la luz de las normas y estándares jurisprudenciales del Sistema Interamericano, como de las normas generales del derecho internacional</w:t>
      </w:r>
      <w:r w:rsidR="00822BF8" w:rsidRPr="001771AA">
        <w:rPr>
          <w:rFonts w:asciiTheme="majorHAnsi" w:hAnsiTheme="majorHAnsi"/>
          <w:sz w:val="20"/>
          <w:szCs w:val="20"/>
          <w:lang w:val="es-ES"/>
        </w:rPr>
        <w:t>.</w:t>
      </w:r>
      <w:r w:rsidR="00FA2768">
        <w:rPr>
          <w:rFonts w:asciiTheme="majorHAnsi" w:hAnsiTheme="majorHAnsi"/>
          <w:sz w:val="20"/>
          <w:szCs w:val="20"/>
          <w:lang w:val="es-ES"/>
        </w:rPr>
        <w:t xml:space="preserve"> En consecuencia, se excluye de la presente admisibilidad la alegada violación del artículo 4 de la Convención Americana por parte de Colombia.</w:t>
      </w:r>
    </w:p>
    <w:p w14:paraId="07AD6AFA" w14:textId="4DE8F4A8" w:rsidR="00293AE9" w:rsidRPr="001771AA" w:rsidRDefault="00FA2768" w:rsidP="001771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Theme="majorHAnsi" w:hAnsiTheme="majorHAnsi"/>
          <w:sz w:val="20"/>
          <w:szCs w:val="20"/>
          <w:lang w:val="es-CO"/>
        </w:rPr>
      </w:pPr>
      <w:r>
        <w:rPr>
          <w:rFonts w:asciiTheme="majorHAnsi" w:hAnsiTheme="majorHAnsi"/>
          <w:sz w:val="20"/>
          <w:szCs w:val="20"/>
          <w:lang w:val="es-ES"/>
        </w:rPr>
        <w:t>2</w:t>
      </w:r>
      <w:r w:rsidR="006E4779">
        <w:rPr>
          <w:rFonts w:asciiTheme="majorHAnsi" w:hAnsiTheme="majorHAnsi"/>
          <w:sz w:val="20"/>
          <w:szCs w:val="20"/>
          <w:lang w:val="es-ES"/>
        </w:rPr>
        <w:t>0</w:t>
      </w:r>
      <w:r w:rsidR="001771AA" w:rsidRPr="001771AA">
        <w:rPr>
          <w:rFonts w:asciiTheme="majorHAnsi" w:hAnsiTheme="majorHAnsi"/>
          <w:sz w:val="20"/>
          <w:szCs w:val="20"/>
          <w:lang w:val="es-ES"/>
        </w:rPr>
        <w:t>.</w:t>
      </w:r>
      <w:r>
        <w:rPr>
          <w:rFonts w:asciiTheme="majorHAnsi" w:hAnsiTheme="majorHAnsi"/>
          <w:sz w:val="20"/>
          <w:szCs w:val="20"/>
          <w:lang w:val="es-ES"/>
        </w:rPr>
        <w:tab/>
      </w:r>
      <w:r w:rsidR="00822BF8" w:rsidRPr="001771AA">
        <w:rPr>
          <w:rFonts w:asciiTheme="majorHAnsi" w:hAnsiTheme="majorHAnsi"/>
          <w:sz w:val="20"/>
          <w:szCs w:val="20"/>
          <w:lang w:val="es-ES"/>
        </w:rPr>
        <w:t xml:space="preserve">No ocurre lo mismo con los alegatos </w:t>
      </w:r>
      <w:r w:rsidR="002E49A1">
        <w:rPr>
          <w:rFonts w:asciiTheme="majorHAnsi" w:hAnsiTheme="majorHAnsi"/>
          <w:sz w:val="20"/>
          <w:szCs w:val="20"/>
          <w:lang w:val="es-ES"/>
        </w:rPr>
        <w:t xml:space="preserve">relativos a la </w:t>
      </w:r>
      <w:r w:rsidR="002E49A1" w:rsidRPr="001771AA">
        <w:rPr>
          <w:rFonts w:asciiTheme="majorHAnsi" w:hAnsiTheme="majorHAnsi"/>
          <w:sz w:val="20"/>
          <w:szCs w:val="20"/>
          <w:lang w:val="es-ES"/>
        </w:rPr>
        <w:t>falta</w:t>
      </w:r>
      <w:r w:rsidR="00822BF8" w:rsidRPr="001771AA">
        <w:rPr>
          <w:rFonts w:asciiTheme="majorHAnsi" w:hAnsiTheme="majorHAnsi"/>
          <w:sz w:val="20"/>
          <w:szCs w:val="20"/>
          <w:lang w:val="es-ES"/>
        </w:rPr>
        <w:t xml:space="preserve"> de investigación, juzgamiento y sanción de los guerrilleros de las FARC responsables por la muerte del señor Borrero. Aunado a lo anterior, la Fiscalía </w:t>
      </w:r>
      <w:r w:rsidR="00822BF8" w:rsidRPr="001771AA">
        <w:rPr>
          <w:rFonts w:asciiTheme="majorHAnsi" w:hAnsiTheme="majorHAnsi"/>
          <w:sz w:val="20"/>
          <w:szCs w:val="20"/>
          <w:lang w:val="es-ES"/>
        </w:rPr>
        <w:lastRenderedPageBreak/>
        <w:t>General de la Nación se abstuvo de investigar el caso alegando el paso del tiempo y la imposibilidad de recaudar suficientes pruebas, y aplicó la figura de la prescripción</w:t>
      </w:r>
      <w:r w:rsidR="009F4B33">
        <w:rPr>
          <w:rFonts w:asciiTheme="majorHAnsi" w:hAnsiTheme="majorHAnsi"/>
          <w:sz w:val="20"/>
          <w:szCs w:val="20"/>
          <w:lang w:val="es-ES"/>
        </w:rPr>
        <w:t xml:space="preserve"> penal</w:t>
      </w:r>
      <w:r w:rsidR="00822BF8" w:rsidRPr="001771AA">
        <w:rPr>
          <w:rFonts w:asciiTheme="majorHAnsi" w:hAnsiTheme="majorHAnsi"/>
          <w:sz w:val="20"/>
          <w:szCs w:val="20"/>
          <w:lang w:val="es-ES"/>
        </w:rPr>
        <w:t xml:space="preserve"> al caso, incurriendo así en un posible conflicto con los estándares interamericanos vigentes en la materia. 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podrían caracterizar violaciones a los</w:t>
      </w:r>
      <w:r w:rsidR="002E49A1">
        <w:rPr>
          <w:rFonts w:asciiTheme="majorHAnsi" w:hAnsiTheme="majorHAnsi"/>
          <w:sz w:val="20"/>
          <w:szCs w:val="20"/>
          <w:lang w:val="es-ES"/>
        </w:rPr>
        <w:t xml:space="preserve"> derechos establecidos en los</w:t>
      </w:r>
      <w:r w:rsidR="00822BF8" w:rsidRPr="001771AA">
        <w:rPr>
          <w:rFonts w:asciiTheme="majorHAnsi" w:hAnsiTheme="majorHAnsi"/>
          <w:sz w:val="20"/>
          <w:szCs w:val="20"/>
          <w:lang w:val="es-ES"/>
        </w:rPr>
        <w:t xml:space="preserve"> artículos </w:t>
      </w:r>
      <w:r w:rsidR="00625943" w:rsidRPr="001771AA">
        <w:rPr>
          <w:rFonts w:asciiTheme="majorHAnsi" w:hAnsiTheme="majorHAnsi"/>
          <w:sz w:val="20"/>
          <w:szCs w:val="20"/>
          <w:lang w:val="es-ES"/>
        </w:rPr>
        <w:t xml:space="preserve">5 (integridad personal), </w:t>
      </w:r>
      <w:r w:rsidR="00822BF8" w:rsidRPr="001771AA">
        <w:rPr>
          <w:rFonts w:asciiTheme="majorHAnsi" w:hAnsiTheme="majorHAnsi"/>
          <w:bCs/>
          <w:sz w:val="20"/>
          <w:szCs w:val="20"/>
          <w:lang w:val="es-CO"/>
        </w:rPr>
        <w:t>8 (garantías judiciales) y 25 (protección judicial) de la Convención Americana, en relación con su artículo 1.1 (obligación de respetar los derechos)</w:t>
      </w:r>
      <w:r w:rsidR="00625943" w:rsidRPr="001771AA">
        <w:rPr>
          <w:rFonts w:asciiTheme="majorHAnsi" w:hAnsiTheme="majorHAnsi"/>
          <w:bCs/>
          <w:sz w:val="20"/>
          <w:szCs w:val="20"/>
          <w:lang w:val="es-CO"/>
        </w:rPr>
        <w:t>.</w:t>
      </w:r>
    </w:p>
    <w:p w14:paraId="22EDB7B0"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14ACA921" w14:textId="77777777" w:rsidR="003239B8" w:rsidRPr="000419AD" w:rsidRDefault="003239B8" w:rsidP="002E49A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 xml:space="preserve">Declarar admisible la presente petición en relación con </w:t>
      </w:r>
      <w:r w:rsidR="001771AA">
        <w:rPr>
          <w:rFonts w:asciiTheme="majorHAnsi" w:hAnsiTheme="majorHAnsi"/>
          <w:sz w:val="20"/>
          <w:szCs w:val="20"/>
          <w:lang w:val="es-ES"/>
        </w:rPr>
        <w:t>los artículos 5, 8 y 25 de la Convención Americana, en relación con su artículo 1.1</w:t>
      </w:r>
      <w:r w:rsidR="00A758AA">
        <w:rPr>
          <w:rFonts w:asciiTheme="majorHAnsi" w:hAnsiTheme="majorHAnsi"/>
          <w:sz w:val="20"/>
          <w:szCs w:val="20"/>
          <w:lang w:val="es-ES"/>
        </w:rPr>
        <w:t>;</w:t>
      </w:r>
      <w:r w:rsidR="007B76D3">
        <w:rPr>
          <w:rFonts w:asciiTheme="majorHAnsi" w:hAnsiTheme="majorHAnsi"/>
          <w:sz w:val="20"/>
          <w:szCs w:val="20"/>
          <w:lang w:val="es-ES"/>
        </w:rPr>
        <w:t xml:space="preserve"> </w:t>
      </w:r>
    </w:p>
    <w:p w14:paraId="3EE10C13" w14:textId="77777777" w:rsidR="000419AD" w:rsidRDefault="000419AD" w:rsidP="002E49A1">
      <w:pPr>
        <w:pStyle w:val="ListParagraph"/>
        <w:numPr>
          <w:ilvl w:val="0"/>
          <w:numId w:val="55"/>
        </w:numPr>
        <w:jc w:val="both"/>
        <w:rPr>
          <w:rFonts w:eastAsia="Arial Unicode MS" w:cs="Times New Roman"/>
          <w:color w:val="auto"/>
          <w:sz w:val="20"/>
          <w:szCs w:val="20"/>
          <w:lang w:val="es-ES" w:eastAsia="en-US"/>
        </w:rPr>
      </w:pPr>
      <w:r w:rsidRPr="000419AD">
        <w:rPr>
          <w:rFonts w:eastAsia="Arial Unicode MS" w:cs="Times New Roman"/>
          <w:color w:val="auto"/>
          <w:sz w:val="20"/>
          <w:szCs w:val="20"/>
          <w:lang w:val="es-ES" w:eastAsia="en-US"/>
        </w:rPr>
        <w:t xml:space="preserve">Declarar </w:t>
      </w:r>
      <w:r w:rsidRPr="00293AE9">
        <w:rPr>
          <w:rFonts w:eastAsia="Arial Unicode MS" w:cs="Times New Roman"/>
          <w:color w:val="auto"/>
          <w:sz w:val="20"/>
          <w:szCs w:val="20"/>
          <w:lang w:val="es-ES" w:eastAsia="en-US"/>
        </w:rPr>
        <w:t xml:space="preserve">inadmisible </w:t>
      </w:r>
      <w:r w:rsidRPr="000419AD">
        <w:rPr>
          <w:rFonts w:eastAsia="Arial Unicode MS" w:cs="Times New Roman"/>
          <w:color w:val="auto"/>
          <w:sz w:val="20"/>
          <w:szCs w:val="20"/>
          <w:lang w:val="es-ES" w:eastAsia="en-US"/>
        </w:rPr>
        <w:t xml:space="preserve">la presente petición en relación con </w:t>
      </w:r>
      <w:r w:rsidR="00293AE9">
        <w:rPr>
          <w:rFonts w:eastAsia="Arial Unicode MS" w:cs="Times New Roman"/>
          <w:color w:val="auto"/>
          <w:sz w:val="20"/>
          <w:szCs w:val="20"/>
          <w:lang w:val="es-ES" w:eastAsia="en-US"/>
        </w:rPr>
        <w:t>el artículo 4 de la Convención Americana</w:t>
      </w:r>
      <w:r w:rsidR="00A758AA">
        <w:rPr>
          <w:rFonts w:eastAsia="Arial Unicode MS" w:cs="Times New Roman"/>
          <w:color w:val="auto"/>
          <w:sz w:val="20"/>
          <w:szCs w:val="20"/>
          <w:lang w:val="es-ES" w:eastAsia="en-US"/>
        </w:rPr>
        <w:t>;</w:t>
      </w:r>
      <w:r w:rsidR="004A6A54">
        <w:rPr>
          <w:rFonts w:eastAsia="Arial Unicode MS" w:cs="Times New Roman"/>
          <w:color w:val="auto"/>
          <w:sz w:val="20"/>
          <w:szCs w:val="20"/>
          <w:lang w:val="es-ES" w:eastAsia="en-US"/>
        </w:rPr>
        <w:t xml:space="preserve"> y</w:t>
      </w:r>
    </w:p>
    <w:p w14:paraId="5A99161F" w14:textId="77777777" w:rsidR="000419AD" w:rsidRPr="000419AD" w:rsidRDefault="000419AD" w:rsidP="002E49A1">
      <w:pPr>
        <w:pStyle w:val="ListParagraph"/>
        <w:jc w:val="both"/>
        <w:rPr>
          <w:rFonts w:eastAsia="Arial Unicode MS" w:cs="Times New Roman"/>
          <w:color w:val="auto"/>
          <w:sz w:val="20"/>
          <w:szCs w:val="20"/>
          <w:lang w:val="es-ES" w:eastAsia="en-US"/>
        </w:rPr>
      </w:pPr>
    </w:p>
    <w:p w14:paraId="3DF283EB" w14:textId="0B2053B5" w:rsidR="008D768D" w:rsidRDefault="004A6A54" w:rsidP="002E49A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771AA">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567B66A7" w14:textId="77777777" w:rsidR="004A76F0" w:rsidRPr="00491C46" w:rsidRDefault="004A76F0" w:rsidP="004A76F0">
      <w:pPr>
        <w:ind w:firstLine="720"/>
        <w:jc w:val="both"/>
        <w:rPr>
          <w:rFonts w:ascii="Cambria" w:hAnsi="Cambria" w:cs="Arial"/>
          <w:noProof/>
          <w:spacing w:val="-2"/>
          <w:sz w:val="20"/>
          <w:szCs w:val="20"/>
          <w:lang w:val="es-CL"/>
        </w:rPr>
      </w:pPr>
      <w:r w:rsidRPr="00491C46">
        <w:rPr>
          <w:rFonts w:ascii="Cambria" w:hAnsi="Cambria" w:cs="Arial"/>
          <w:noProof/>
          <w:spacing w:val="-2"/>
          <w:sz w:val="20"/>
          <w:szCs w:val="20"/>
          <w:lang w:val="es-CL"/>
        </w:rPr>
        <w:t xml:space="preserve">Aprobado por la Comisión Interamericana de Derechos Humanos  a los </w:t>
      </w:r>
      <w:r>
        <w:rPr>
          <w:rFonts w:ascii="Cambria" w:hAnsi="Cambria" w:cs="Arial"/>
          <w:noProof/>
          <w:spacing w:val="-2"/>
          <w:sz w:val="20"/>
          <w:szCs w:val="20"/>
          <w:lang w:val="es-CL"/>
        </w:rPr>
        <w:t>29</w:t>
      </w:r>
      <w:r w:rsidRPr="00491C46">
        <w:rPr>
          <w:rFonts w:ascii="Cambria" w:hAnsi="Cambria" w:cs="Arial"/>
          <w:noProof/>
          <w:spacing w:val="-2"/>
          <w:sz w:val="20"/>
          <w:szCs w:val="20"/>
          <w:lang w:val="es-CL"/>
        </w:rPr>
        <w:t xml:space="preserve"> días del mes de </w:t>
      </w:r>
      <w:r>
        <w:rPr>
          <w:rFonts w:ascii="Cambria" w:hAnsi="Cambria" w:cs="Arial"/>
          <w:noProof/>
          <w:spacing w:val="-2"/>
          <w:sz w:val="20"/>
          <w:szCs w:val="20"/>
          <w:lang w:val="es-CL"/>
        </w:rPr>
        <w:t>marzo</w:t>
      </w:r>
      <w:r w:rsidRPr="00491C46">
        <w:rPr>
          <w:rFonts w:ascii="Cambria" w:hAnsi="Cambria" w:cs="Arial"/>
          <w:noProof/>
          <w:spacing w:val="-2"/>
          <w:sz w:val="20"/>
          <w:szCs w:val="20"/>
          <w:lang w:val="es-CL"/>
        </w:rPr>
        <w:t xml:space="preserve"> de 2021.  (Firmado): Antonia Urrejola, Presidenta; Esmeralda E. Arosemena Bernal de Troitiño, Joel Hernández  y Stuardo Ralón Orellana, Miembros de la Comisión.</w:t>
      </w:r>
      <w:r w:rsidRPr="00491C46">
        <w:rPr>
          <w:rFonts w:ascii="Cambria" w:hAnsi="Cambria" w:cs="Arial"/>
          <w:noProof/>
          <w:sz w:val="20"/>
          <w:szCs w:val="20"/>
          <w:lang w:val="es-CL"/>
        </w:rPr>
        <w:t xml:space="preserve"> </w:t>
      </w:r>
    </w:p>
    <w:p w14:paraId="571E00B7" w14:textId="77777777" w:rsidR="004A76F0" w:rsidRPr="00491C46" w:rsidRDefault="004A76F0" w:rsidP="004A76F0">
      <w:pPr>
        <w:suppressAutoHyphens/>
        <w:ind w:firstLine="720"/>
        <w:jc w:val="both"/>
        <w:rPr>
          <w:rFonts w:ascii="Cambria" w:hAnsi="Cambria" w:cs="Arial"/>
          <w:noProof/>
          <w:spacing w:val="-2"/>
          <w:sz w:val="20"/>
          <w:szCs w:val="20"/>
          <w:lang w:val="es-CL"/>
        </w:rPr>
      </w:pPr>
    </w:p>
    <w:sectPr w:rsidR="004A76F0" w:rsidRPr="00491C4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6FD67" w14:textId="77777777" w:rsidR="001E2974" w:rsidRDefault="001E2974">
      <w:r>
        <w:separator/>
      </w:r>
    </w:p>
  </w:endnote>
  <w:endnote w:type="continuationSeparator" w:id="0">
    <w:p w14:paraId="716704D6" w14:textId="77777777" w:rsidR="001E2974" w:rsidRDefault="001E2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AE481" w14:textId="77777777" w:rsidR="008E4594" w:rsidRDefault="008E45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61C4A665" w14:textId="47E126ED"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E4594">
          <w:rPr>
            <w:noProof/>
            <w:sz w:val="16"/>
            <w:szCs w:val="22"/>
          </w:rPr>
          <w:t>3</w:t>
        </w:r>
        <w:r w:rsidRPr="00934A2C">
          <w:rPr>
            <w:noProof/>
            <w:sz w:val="16"/>
            <w:szCs w:val="22"/>
          </w:rPr>
          <w:fldChar w:fldCharType="end"/>
        </w:r>
      </w:p>
    </w:sdtContent>
  </w:sdt>
  <w:p w14:paraId="50306E0C"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D89D4" w14:textId="77777777" w:rsidR="0070697F" w:rsidRPr="00934A2C" w:rsidRDefault="0070697F">
    <w:pPr>
      <w:pStyle w:val="Footer"/>
      <w:jc w:val="center"/>
      <w:rPr>
        <w:sz w:val="16"/>
        <w:szCs w:val="22"/>
      </w:rPr>
    </w:pPr>
  </w:p>
  <w:p w14:paraId="0ABD7072"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8BDA5" w14:textId="77777777" w:rsidR="001E2974" w:rsidRPr="000F35ED" w:rsidRDefault="001E297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89215A5" w14:textId="77777777" w:rsidR="001E2974" w:rsidRPr="000F35ED" w:rsidRDefault="001E2974" w:rsidP="000F35ED">
      <w:pPr>
        <w:rPr>
          <w:rFonts w:asciiTheme="majorHAnsi" w:hAnsiTheme="majorHAnsi"/>
          <w:sz w:val="16"/>
          <w:szCs w:val="16"/>
        </w:rPr>
      </w:pPr>
      <w:r w:rsidRPr="000F35ED">
        <w:rPr>
          <w:rFonts w:asciiTheme="majorHAnsi" w:hAnsiTheme="majorHAnsi"/>
          <w:sz w:val="16"/>
          <w:szCs w:val="16"/>
        </w:rPr>
        <w:separator/>
      </w:r>
    </w:p>
    <w:p w14:paraId="37551FF4" w14:textId="77777777" w:rsidR="001E2974" w:rsidRPr="000F35ED" w:rsidRDefault="001E2974"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3873A84D" w14:textId="77777777" w:rsidR="001E2974" w:rsidRPr="000F35ED" w:rsidRDefault="001E297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3D8D295" w14:textId="77777777" w:rsidR="005F5F71" w:rsidRPr="003715C0" w:rsidRDefault="005F5F71" w:rsidP="003715C0">
      <w:pPr>
        <w:pStyle w:val="FootnoteText"/>
        <w:ind w:firstLine="720"/>
        <w:jc w:val="both"/>
        <w:rPr>
          <w:rFonts w:asciiTheme="majorHAnsi" w:hAnsiTheme="majorHAnsi"/>
          <w:sz w:val="16"/>
          <w:szCs w:val="16"/>
          <w:lang w:val="es-CO"/>
        </w:rPr>
      </w:pPr>
      <w:r w:rsidRPr="004A76F0">
        <w:rPr>
          <w:rStyle w:val="FootnoteReference"/>
          <w:rFonts w:asciiTheme="majorHAnsi" w:hAnsiTheme="majorHAnsi"/>
          <w:sz w:val="16"/>
          <w:szCs w:val="16"/>
        </w:rPr>
        <w:footnoteRef/>
      </w:r>
      <w:r w:rsidRPr="004A76F0">
        <w:rPr>
          <w:rStyle w:val="FootnoteReference"/>
          <w:lang w:val="es-419"/>
        </w:rPr>
        <w:t xml:space="preserve"> </w:t>
      </w:r>
      <w:r w:rsidRPr="003715C0">
        <w:rPr>
          <w:rFonts w:asciiTheme="majorHAnsi" w:hAnsiTheme="majorHAnsi"/>
          <w:sz w:val="16"/>
          <w:szCs w:val="16"/>
          <w:lang w:val="es-CO"/>
        </w:rPr>
        <w:t>Se identifica en la petición y en sus documentos anexos a las siguientes personas como familiares inmediatos del señor Rafael María Borrero Zambrano: (1) Julio César Borrero Palacios, hijo; (2) César Augusto Borrero, nieto</w:t>
      </w:r>
      <w:r w:rsidR="005F3B66" w:rsidRPr="003715C0">
        <w:rPr>
          <w:rFonts w:asciiTheme="majorHAnsi" w:hAnsiTheme="majorHAnsi"/>
          <w:sz w:val="16"/>
          <w:szCs w:val="16"/>
          <w:lang w:val="es-CO"/>
        </w:rPr>
        <w:t>.</w:t>
      </w:r>
    </w:p>
  </w:footnote>
  <w:footnote w:id="3">
    <w:p w14:paraId="70136E73" w14:textId="77777777" w:rsidR="005F5F71" w:rsidRPr="003715C0" w:rsidRDefault="005F5F71" w:rsidP="003715C0">
      <w:pPr>
        <w:pStyle w:val="FootnoteText"/>
        <w:ind w:firstLine="720"/>
        <w:jc w:val="both"/>
        <w:rPr>
          <w:rFonts w:asciiTheme="majorHAnsi" w:hAnsiTheme="majorHAnsi"/>
          <w:sz w:val="16"/>
          <w:szCs w:val="16"/>
          <w:lang w:val="es-CO"/>
        </w:rPr>
      </w:pPr>
      <w:r w:rsidRPr="004A76F0">
        <w:rPr>
          <w:rStyle w:val="FootnoteReference"/>
          <w:rFonts w:asciiTheme="majorHAnsi" w:hAnsiTheme="majorHAnsi"/>
          <w:sz w:val="16"/>
          <w:szCs w:val="16"/>
        </w:rPr>
        <w:footnoteRef/>
      </w:r>
      <w:r w:rsidRPr="003715C0">
        <w:rPr>
          <w:rFonts w:asciiTheme="majorHAnsi" w:hAnsiTheme="majorHAnsi"/>
          <w:sz w:val="16"/>
          <w:szCs w:val="16"/>
          <w:lang w:val="es-CO"/>
        </w:rPr>
        <w:t xml:space="preserve"> En adelante, “la Convención Americana” o “la Convención”.</w:t>
      </w:r>
    </w:p>
  </w:footnote>
  <w:footnote w:id="4">
    <w:p w14:paraId="34812731" w14:textId="77777777" w:rsidR="008E3BFE" w:rsidRPr="003715C0" w:rsidRDefault="008E3BFE" w:rsidP="003715C0">
      <w:pPr>
        <w:pStyle w:val="FootnoteText"/>
        <w:ind w:firstLine="720"/>
        <w:jc w:val="both"/>
        <w:rPr>
          <w:rFonts w:asciiTheme="majorHAnsi" w:hAnsiTheme="majorHAnsi"/>
          <w:sz w:val="16"/>
          <w:szCs w:val="16"/>
          <w:lang w:val="es-ES"/>
        </w:rPr>
      </w:pPr>
      <w:r w:rsidRPr="003715C0">
        <w:rPr>
          <w:rStyle w:val="FootnoteReference"/>
          <w:rFonts w:asciiTheme="majorHAnsi" w:hAnsiTheme="majorHAnsi"/>
          <w:sz w:val="16"/>
          <w:szCs w:val="16"/>
        </w:rPr>
        <w:footnoteRef/>
      </w:r>
      <w:r w:rsidRPr="003715C0">
        <w:rPr>
          <w:rFonts w:asciiTheme="majorHAnsi" w:hAnsiTheme="majorHAnsi"/>
          <w:sz w:val="16"/>
          <w:szCs w:val="16"/>
          <w:lang w:val="es-ES"/>
        </w:rPr>
        <w:t xml:space="preserve"> Las observaciones de cada parte fueron debidamente trasladadas a la parte contraria.</w:t>
      </w:r>
    </w:p>
  </w:footnote>
  <w:footnote w:id="5">
    <w:p w14:paraId="59C94E8D" w14:textId="77777777" w:rsidR="004E6E1C" w:rsidRPr="003715C0" w:rsidRDefault="004E6E1C" w:rsidP="003715C0">
      <w:pPr>
        <w:pStyle w:val="FootnoteText"/>
        <w:ind w:firstLine="720"/>
        <w:jc w:val="both"/>
        <w:rPr>
          <w:rFonts w:asciiTheme="majorHAnsi" w:hAnsiTheme="majorHAnsi"/>
          <w:sz w:val="16"/>
          <w:szCs w:val="16"/>
          <w:lang w:val="es-CO"/>
        </w:rPr>
      </w:pPr>
      <w:r w:rsidRPr="003715C0">
        <w:rPr>
          <w:rStyle w:val="FootnoteReference"/>
          <w:rFonts w:asciiTheme="majorHAnsi" w:hAnsiTheme="majorHAnsi"/>
          <w:sz w:val="16"/>
          <w:szCs w:val="16"/>
        </w:rPr>
        <w:footnoteRef/>
      </w:r>
      <w:r w:rsidRPr="003715C0">
        <w:rPr>
          <w:rFonts w:asciiTheme="majorHAnsi" w:hAnsiTheme="majorHAnsi"/>
          <w:sz w:val="16"/>
          <w:szCs w:val="16"/>
          <w:lang w:val="es-CO"/>
        </w:rPr>
        <w:t xml:space="preserve"> </w:t>
      </w:r>
      <w:r w:rsidRPr="003715C0">
        <w:rPr>
          <w:rFonts w:asciiTheme="majorHAnsi" w:hAnsiTheme="majorHAnsi" w:cstheme="minorHAnsi"/>
          <w:sz w:val="16"/>
          <w:szCs w:val="16"/>
          <w:lang w:val="es-ES"/>
        </w:rPr>
        <w:t xml:space="preserve">CIDH, Informe No. 72/18, Petición 1131-08. Admisibilidad. Moisés de Jesús Hernández Pinto y familia. Guatemala. 20 de junio de 2018, párr. 10. </w:t>
      </w:r>
      <w:r w:rsidRPr="003715C0">
        <w:rPr>
          <w:rFonts w:asciiTheme="majorHAnsi" w:hAnsiTheme="majorHAnsi" w:cstheme="minorHAnsi"/>
          <w:sz w:val="16"/>
          <w:szCs w:val="16"/>
          <w:lang w:val="es-US"/>
        </w:rPr>
        <w:t xml:space="preserve">CIDH, Informe Nº 70/14. Petición 1453-06. Admisibilidad. </w:t>
      </w:r>
      <w:proofErr w:type="spellStart"/>
      <w:r w:rsidRPr="003715C0">
        <w:rPr>
          <w:rFonts w:asciiTheme="majorHAnsi" w:hAnsiTheme="majorHAnsi" w:cstheme="minorHAnsi"/>
          <w:sz w:val="16"/>
          <w:szCs w:val="16"/>
          <w:lang w:val="es-US"/>
        </w:rPr>
        <w:t>Maicon</w:t>
      </w:r>
      <w:proofErr w:type="spellEnd"/>
      <w:r w:rsidRPr="003715C0">
        <w:rPr>
          <w:rFonts w:asciiTheme="majorHAnsi" w:hAnsiTheme="majorHAnsi" w:cstheme="minorHAnsi"/>
          <w:sz w:val="16"/>
          <w:szCs w:val="16"/>
          <w:lang w:val="es-US"/>
        </w:rPr>
        <w:t xml:space="preserve"> de Souza Silva. Renato da Silva </w:t>
      </w:r>
      <w:proofErr w:type="spellStart"/>
      <w:r w:rsidRPr="003715C0">
        <w:rPr>
          <w:rFonts w:asciiTheme="majorHAnsi" w:hAnsiTheme="majorHAnsi" w:cstheme="minorHAnsi"/>
          <w:sz w:val="16"/>
          <w:szCs w:val="16"/>
          <w:lang w:val="es-US"/>
        </w:rPr>
        <w:t>Paixão</w:t>
      </w:r>
      <w:proofErr w:type="spellEnd"/>
      <w:r w:rsidRPr="003715C0">
        <w:rPr>
          <w:rFonts w:asciiTheme="majorHAnsi" w:hAnsiTheme="majorHAnsi" w:cstheme="minorHAnsi"/>
          <w:sz w:val="16"/>
          <w:szCs w:val="16"/>
          <w:lang w:val="es-US"/>
        </w:rPr>
        <w:t xml:space="preserve"> y otros. 25 de julio de 2014, párr. 18; </w:t>
      </w:r>
      <w:r w:rsidRPr="003715C0">
        <w:rPr>
          <w:rFonts w:asciiTheme="majorHAnsi" w:hAnsiTheme="majorHAnsi"/>
          <w:sz w:val="16"/>
          <w:szCs w:val="16"/>
          <w:lang w:val="es-CO"/>
        </w:rPr>
        <w:t xml:space="preserve">Informe No. 3/12, Petición 12.224, Admisibilidad, Santiago Antezana Cueto y otros, Perú, 27 de enero de 2012, pár. 24; Informe No. 124/17, Petición 21-08, Admisibilidad, Fernanda López Medina y otros, Perú, 7 de septiembre de 2017, </w:t>
      </w:r>
      <w:proofErr w:type="spellStart"/>
      <w:r w:rsidRPr="003715C0">
        <w:rPr>
          <w:rFonts w:asciiTheme="majorHAnsi" w:hAnsiTheme="majorHAnsi"/>
          <w:sz w:val="16"/>
          <w:szCs w:val="16"/>
          <w:lang w:val="es-CO"/>
        </w:rPr>
        <w:t>párs</w:t>
      </w:r>
      <w:proofErr w:type="spellEnd"/>
      <w:r w:rsidRPr="003715C0">
        <w:rPr>
          <w:rFonts w:asciiTheme="majorHAnsi" w:hAnsiTheme="majorHAnsi"/>
          <w:sz w:val="16"/>
          <w:szCs w:val="16"/>
          <w:lang w:val="es-CO"/>
        </w:rPr>
        <w:t xml:space="preserve">. </w:t>
      </w:r>
      <w:r w:rsidRPr="003715C0">
        <w:rPr>
          <w:rFonts w:asciiTheme="majorHAnsi" w:hAnsiTheme="majorHAnsi" w:cstheme="minorHAnsi"/>
          <w:sz w:val="16"/>
          <w:szCs w:val="16"/>
          <w:lang w:val="es-US"/>
        </w:rPr>
        <w:t>3, 9-11.</w:t>
      </w:r>
    </w:p>
  </w:footnote>
  <w:footnote w:id="6">
    <w:p w14:paraId="1AD76991" w14:textId="77777777" w:rsidR="004E6E1C" w:rsidRPr="003715C0" w:rsidRDefault="004E6E1C" w:rsidP="003715C0">
      <w:pPr>
        <w:pStyle w:val="FootnoteText"/>
        <w:ind w:firstLine="720"/>
        <w:jc w:val="both"/>
        <w:rPr>
          <w:rFonts w:asciiTheme="majorHAnsi" w:hAnsiTheme="majorHAnsi" w:cstheme="minorHAnsi"/>
          <w:sz w:val="16"/>
          <w:szCs w:val="16"/>
          <w:lang w:val="es-US"/>
        </w:rPr>
      </w:pPr>
      <w:r w:rsidRPr="003715C0">
        <w:rPr>
          <w:rStyle w:val="FootnoteReference"/>
          <w:rFonts w:asciiTheme="majorHAnsi" w:hAnsiTheme="majorHAnsi" w:cstheme="minorHAnsi"/>
          <w:sz w:val="16"/>
          <w:szCs w:val="16"/>
        </w:rPr>
        <w:footnoteRef/>
      </w:r>
      <w:r w:rsidRPr="003715C0">
        <w:rPr>
          <w:rFonts w:asciiTheme="majorHAnsi" w:hAnsiTheme="majorHAnsi" w:cstheme="minorHAnsi"/>
          <w:sz w:val="16"/>
          <w:szCs w:val="16"/>
          <w:lang w:val="es-US"/>
        </w:rPr>
        <w:t xml:space="preserve"> CIDH, Informe No. 159/17, Petición 712-08. Admisibilidad. Sebastián </w:t>
      </w:r>
      <w:proofErr w:type="spellStart"/>
      <w:r w:rsidRPr="003715C0">
        <w:rPr>
          <w:rFonts w:asciiTheme="majorHAnsi" w:hAnsiTheme="majorHAnsi" w:cstheme="minorHAnsi"/>
          <w:sz w:val="16"/>
          <w:szCs w:val="16"/>
          <w:lang w:val="es-US"/>
        </w:rPr>
        <w:t>Larroza</w:t>
      </w:r>
      <w:proofErr w:type="spellEnd"/>
      <w:r w:rsidRPr="003715C0">
        <w:rPr>
          <w:rFonts w:asciiTheme="majorHAnsi" w:hAnsiTheme="majorHAnsi" w:cstheme="minorHAnsi"/>
          <w:sz w:val="16"/>
          <w:szCs w:val="16"/>
          <w:lang w:val="es-US"/>
        </w:rPr>
        <w:t xml:space="preserve"> Velázquez y familia. </w:t>
      </w:r>
      <w:r w:rsidRPr="003715C0">
        <w:rPr>
          <w:rFonts w:asciiTheme="majorHAnsi" w:hAnsiTheme="majorHAnsi" w:cstheme="minorHAnsi"/>
          <w:sz w:val="16"/>
          <w:szCs w:val="16"/>
          <w:lang w:val="es-CO"/>
        </w:rPr>
        <w:t>Paraguay. 30 de noviembre de 2017, párr. 14.</w:t>
      </w:r>
    </w:p>
  </w:footnote>
  <w:footnote w:id="7">
    <w:p w14:paraId="54F99A32" w14:textId="77777777" w:rsidR="004E6E1C" w:rsidRPr="003715C0" w:rsidRDefault="004E6E1C" w:rsidP="003715C0">
      <w:pPr>
        <w:pStyle w:val="FootnoteText"/>
        <w:ind w:firstLine="720"/>
        <w:jc w:val="both"/>
        <w:rPr>
          <w:rFonts w:asciiTheme="majorHAnsi" w:hAnsiTheme="majorHAnsi" w:cstheme="minorHAnsi"/>
          <w:sz w:val="16"/>
          <w:szCs w:val="16"/>
          <w:lang w:val="es-CO"/>
        </w:rPr>
      </w:pPr>
      <w:r w:rsidRPr="003715C0">
        <w:rPr>
          <w:rStyle w:val="FootnoteReference"/>
          <w:rFonts w:asciiTheme="majorHAnsi" w:hAnsiTheme="majorHAnsi" w:cstheme="minorHAnsi"/>
          <w:sz w:val="16"/>
          <w:szCs w:val="16"/>
        </w:rPr>
        <w:footnoteRef/>
      </w:r>
      <w:r w:rsidRPr="003715C0">
        <w:rPr>
          <w:rFonts w:asciiTheme="majorHAnsi" w:hAnsiTheme="majorHAnsi" w:cstheme="minorHAnsi"/>
          <w:sz w:val="16"/>
          <w:szCs w:val="16"/>
          <w:lang w:val="es-CO"/>
        </w:rPr>
        <w:t xml:space="preserve"> CIDH, Informe Nº 107/17. Petición 535-07. Admisibilidad. Vitelio </w:t>
      </w:r>
      <w:proofErr w:type="spellStart"/>
      <w:r w:rsidRPr="003715C0">
        <w:rPr>
          <w:rFonts w:asciiTheme="majorHAnsi" w:hAnsiTheme="majorHAnsi" w:cstheme="minorHAnsi"/>
          <w:sz w:val="16"/>
          <w:szCs w:val="16"/>
          <w:lang w:val="es-CO"/>
        </w:rPr>
        <w:t>Capera</w:t>
      </w:r>
      <w:proofErr w:type="spellEnd"/>
      <w:r w:rsidRPr="003715C0">
        <w:rPr>
          <w:rFonts w:asciiTheme="majorHAnsi" w:hAnsiTheme="majorHAnsi" w:cstheme="minorHAnsi"/>
          <w:sz w:val="16"/>
          <w:szCs w:val="16"/>
          <w:lang w:val="es-CO"/>
        </w:rPr>
        <w:t xml:space="preserve"> Cruz y familia. Colombia. 7 de septiembre de 2017, párr. 9. </w:t>
      </w:r>
      <w:r w:rsidRPr="003715C0">
        <w:rPr>
          <w:rFonts w:asciiTheme="majorHAnsi" w:hAnsiTheme="majorHAnsi" w:cstheme="minorHAnsi"/>
          <w:sz w:val="16"/>
          <w:szCs w:val="16"/>
          <w:lang w:val="es-ES"/>
        </w:rPr>
        <w:t xml:space="preserve">CIDH, Informe No. 44/18, Petición 840-07. Admisibilidad. Masacre de </w:t>
      </w:r>
      <w:proofErr w:type="spellStart"/>
      <w:r w:rsidRPr="003715C0">
        <w:rPr>
          <w:rFonts w:asciiTheme="majorHAnsi" w:hAnsiTheme="majorHAnsi" w:cstheme="minorHAnsi"/>
          <w:sz w:val="16"/>
          <w:szCs w:val="16"/>
          <w:lang w:val="es-ES"/>
        </w:rPr>
        <w:t>Pijiguay</w:t>
      </w:r>
      <w:proofErr w:type="spellEnd"/>
      <w:r w:rsidRPr="003715C0">
        <w:rPr>
          <w:rFonts w:asciiTheme="majorHAnsi" w:hAnsiTheme="majorHAnsi" w:cstheme="minorHAnsi"/>
          <w:sz w:val="16"/>
          <w:szCs w:val="16"/>
          <w:lang w:val="es-ES"/>
        </w:rPr>
        <w:t>. Colombia. 4 de mayo de 2018, párr. 11.</w:t>
      </w:r>
    </w:p>
  </w:footnote>
  <w:footnote w:id="8">
    <w:p w14:paraId="069D44B0" w14:textId="77777777" w:rsidR="004E6E1C" w:rsidRPr="003715C0" w:rsidRDefault="004E6E1C" w:rsidP="003715C0">
      <w:pPr>
        <w:pStyle w:val="FootnoteText"/>
        <w:ind w:firstLine="720"/>
        <w:jc w:val="both"/>
        <w:rPr>
          <w:rFonts w:asciiTheme="majorHAnsi" w:hAnsiTheme="majorHAnsi" w:cstheme="minorHAnsi"/>
          <w:sz w:val="16"/>
          <w:szCs w:val="16"/>
          <w:lang w:val="es-US"/>
        </w:rPr>
      </w:pPr>
      <w:r w:rsidRPr="003715C0">
        <w:rPr>
          <w:rStyle w:val="FootnoteReference"/>
          <w:rFonts w:asciiTheme="majorHAnsi" w:hAnsiTheme="majorHAnsi" w:cstheme="minorHAnsi"/>
          <w:sz w:val="16"/>
          <w:szCs w:val="16"/>
        </w:rPr>
        <w:footnoteRef/>
      </w:r>
      <w:r w:rsidRPr="003715C0">
        <w:rPr>
          <w:rFonts w:asciiTheme="majorHAnsi" w:hAnsiTheme="majorHAnsi" w:cstheme="minorHAnsi"/>
          <w:sz w:val="16"/>
          <w:szCs w:val="16"/>
          <w:lang w:val="es-US"/>
        </w:rPr>
        <w:t xml:space="preserve"> </w:t>
      </w:r>
      <w:r w:rsidRPr="003715C0">
        <w:rPr>
          <w:rFonts w:asciiTheme="majorHAnsi" w:hAnsiTheme="majorHAnsi"/>
          <w:sz w:val="16"/>
          <w:szCs w:val="16"/>
          <w:lang w:val="es-CO"/>
        </w:rPr>
        <w:t xml:space="preserve">CIDH, Informe No. 108/19. Petición 81-09. Admisibilidad. </w:t>
      </w:r>
      <w:proofErr w:type="spellStart"/>
      <w:r w:rsidRPr="003715C0">
        <w:rPr>
          <w:rFonts w:asciiTheme="majorHAnsi" w:hAnsiTheme="majorHAnsi"/>
          <w:sz w:val="16"/>
          <w:szCs w:val="16"/>
          <w:lang w:val="es-CO"/>
        </w:rPr>
        <w:t>Anael</w:t>
      </w:r>
      <w:proofErr w:type="spellEnd"/>
      <w:r w:rsidRPr="003715C0">
        <w:rPr>
          <w:rFonts w:asciiTheme="majorHAnsi" w:hAnsiTheme="majorHAnsi"/>
          <w:sz w:val="16"/>
          <w:szCs w:val="16"/>
          <w:lang w:val="es-CO"/>
        </w:rPr>
        <w:t xml:space="preserve"> Fidel </w:t>
      </w:r>
      <w:proofErr w:type="spellStart"/>
      <w:r w:rsidRPr="003715C0">
        <w:rPr>
          <w:rFonts w:asciiTheme="majorHAnsi" w:hAnsiTheme="majorHAnsi"/>
          <w:sz w:val="16"/>
          <w:szCs w:val="16"/>
          <w:lang w:val="es-CO"/>
        </w:rPr>
        <w:t>Sanjuanelo</w:t>
      </w:r>
      <w:proofErr w:type="spellEnd"/>
      <w:r w:rsidRPr="003715C0">
        <w:rPr>
          <w:rFonts w:asciiTheme="majorHAnsi" w:hAnsiTheme="majorHAnsi"/>
          <w:sz w:val="16"/>
          <w:szCs w:val="16"/>
          <w:lang w:val="es-CO"/>
        </w:rPr>
        <w:t xml:space="preserve"> Polo y familia. Colombia. 28 de julio de 2019, </w:t>
      </w:r>
      <w:proofErr w:type="spellStart"/>
      <w:r w:rsidRPr="003715C0">
        <w:rPr>
          <w:rFonts w:asciiTheme="majorHAnsi" w:hAnsiTheme="majorHAnsi" w:cstheme="minorHAnsi"/>
          <w:sz w:val="16"/>
          <w:szCs w:val="16"/>
          <w:lang w:val="es-US"/>
        </w:rPr>
        <w:t>párrs</w:t>
      </w:r>
      <w:proofErr w:type="spellEnd"/>
      <w:r w:rsidRPr="003715C0">
        <w:rPr>
          <w:rFonts w:asciiTheme="majorHAnsi" w:hAnsiTheme="majorHAnsi" w:cstheme="minorHAnsi"/>
          <w:sz w:val="16"/>
          <w:szCs w:val="16"/>
          <w:lang w:val="es-US"/>
        </w:rPr>
        <w:t>. 17-19.</w:t>
      </w:r>
    </w:p>
  </w:footnote>
  <w:footnote w:id="9">
    <w:p w14:paraId="5A60C337" w14:textId="77777777" w:rsidR="00293AE9" w:rsidRPr="003715C0" w:rsidRDefault="00293AE9" w:rsidP="003715C0">
      <w:pPr>
        <w:pStyle w:val="FootnoteText"/>
        <w:ind w:firstLine="720"/>
        <w:jc w:val="both"/>
        <w:rPr>
          <w:rFonts w:asciiTheme="majorHAnsi" w:hAnsiTheme="majorHAnsi"/>
          <w:sz w:val="16"/>
          <w:szCs w:val="16"/>
          <w:lang w:val="es-ES"/>
        </w:rPr>
      </w:pPr>
      <w:r w:rsidRPr="003715C0">
        <w:rPr>
          <w:rStyle w:val="FootnoteReference"/>
          <w:rFonts w:asciiTheme="majorHAnsi" w:hAnsiTheme="majorHAnsi"/>
          <w:sz w:val="16"/>
          <w:szCs w:val="16"/>
        </w:rPr>
        <w:footnoteRef/>
      </w:r>
      <w:r w:rsidRPr="003715C0">
        <w:rPr>
          <w:rFonts w:asciiTheme="majorHAnsi" w:hAnsiTheme="majorHAnsi"/>
          <w:sz w:val="16"/>
          <w:szCs w:val="16"/>
          <w:lang w:val="es-ES"/>
        </w:rPr>
        <w:t xml:space="preserve"> </w:t>
      </w:r>
      <w:r w:rsidRPr="003715C0">
        <w:rPr>
          <w:rFonts w:asciiTheme="majorHAnsi" w:hAnsiTheme="majorHAnsi"/>
          <w:sz w:val="16"/>
          <w:szCs w:val="16"/>
          <w:lang w:val="es-ES_tradnl"/>
        </w:rPr>
        <w:t>CIDH, Informe No. 69/08, Petición 681-00. Admisibilidad. Guillermo Patricio Lynn. Argentina. 16 de octubre de 2008, párr. 48.</w:t>
      </w:r>
    </w:p>
  </w:footnote>
  <w:footnote w:id="10">
    <w:p w14:paraId="4D2E066C" w14:textId="77777777" w:rsidR="00822BF8" w:rsidRPr="003715C0" w:rsidRDefault="00822BF8" w:rsidP="003715C0">
      <w:pPr>
        <w:pStyle w:val="FootnoteText"/>
        <w:ind w:firstLine="720"/>
        <w:jc w:val="both"/>
        <w:rPr>
          <w:rFonts w:asciiTheme="majorHAnsi" w:hAnsiTheme="majorHAnsi"/>
          <w:sz w:val="16"/>
          <w:szCs w:val="16"/>
          <w:lang w:val="es-CO"/>
        </w:rPr>
      </w:pPr>
      <w:r w:rsidRPr="003715C0">
        <w:rPr>
          <w:rStyle w:val="FootnoteReference"/>
          <w:rFonts w:asciiTheme="majorHAnsi" w:hAnsiTheme="majorHAnsi"/>
          <w:sz w:val="16"/>
          <w:szCs w:val="16"/>
        </w:rPr>
        <w:footnoteRef/>
      </w:r>
      <w:r w:rsidRPr="003715C0">
        <w:rPr>
          <w:rFonts w:asciiTheme="majorHAnsi" w:hAnsiTheme="majorHAnsi"/>
          <w:sz w:val="16"/>
          <w:szCs w:val="16"/>
          <w:lang w:val="es-CO"/>
        </w:rPr>
        <w:t xml:space="preserve"> Corte IDH. Caso Defensor de Derechos Humanos y otros Vs. Guatemala. Excepciones Preliminares, Fondo, Reparaciones y Costas. Sentencia de 28 de agosto de 2014. Serie C No. 283, párr. 140 y ss. En el mismo sentido, véase: Corte IDH. Caso Comunidad Garífuna de Punta Piedra y sus miembros Vs. Honduras. Excepciones Preliminares, Fondo, Reparaciones y Costas. Sentencia de 8 de octubre de 2015. Serie C No. 304, párr. 261; Caso de la Masacre de Pueblo Bello Vs. Colombia. Fondo, Reparaciones y Costas. Sentencia de 31 de enero de 2006. Serie C No. 140, párr. 123; Caso Gonzales </w:t>
      </w:r>
      <w:proofErr w:type="spellStart"/>
      <w:r w:rsidRPr="003715C0">
        <w:rPr>
          <w:rFonts w:asciiTheme="majorHAnsi" w:hAnsiTheme="majorHAnsi"/>
          <w:sz w:val="16"/>
          <w:szCs w:val="16"/>
          <w:lang w:val="es-CO"/>
        </w:rPr>
        <w:t>Lluy</w:t>
      </w:r>
      <w:proofErr w:type="spellEnd"/>
      <w:r w:rsidRPr="003715C0">
        <w:rPr>
          <w:rFonts w:asciiTheme="majorHAnsi" w:hAnsiTheme="majorHAnsi"/>
          <w:sz w:val="16"/>
          <w:szCs w:val="16"/>
          <w:lang w:val="es-CO"/>
        </w:rPr>
        <w:t xml:space="preserve"> y otros Vs. Ecuador. Excepciones Preliminares, Fondo, Reparaciones y Costas. Sentencia de 1 de septiembre de 2015. Serie C No. 298, párr. 170; Corte IDH. Caso Comunidad Garífuna Triunfo de la Cruz y sus miembros Vs. Honduras. Fondo, Reparaciones y Costas. Sentencia de 8 de octubre de 2015. </w:t>
      </w:r>
      <w:r w:rsidRPr="001A1D05">
        <w:rPr>
          <w:rFonts w:asciiTheme="majorHAnsi" w:hAnsiTheme="majorHAnsi"/>
          <w:sz w:val="16"/>
          <w:szCs w:val="16"/>
          <w:lang w:val="es-US"/>
        </w:rPr>
        <w:t xml:space="preserve">Serie C No. 305, párr. </w:t>
      </w:r>
      <w:r w:rsidRPr="003715C0">
        <w:rPr>
          <w:rFonts w:asciiTheme="majorHAnsi" w:hAnsiTheme="majorHAnsi"/>
          <w:sz w:val="16"/>
          <w:szCs w:val="16"/>
        </w:rPr>
        <w:t>209.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E15D1" w14:textId="77777777" w:rsidR="00040C3A" w:rsidRDefault="00040C3A" w:rsidP="00224E1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1C7D42E"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7FA03"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3D78E8F1" wp14:editId="628D477B">
          <wp:extent cx="1972237" cy="104775"/>
          <wp:effectExtent l="0" t="0" r="9525" b="0"/>
          <wp:docPr id="13"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631F3F5F" w14:textId="77777777" w:rsidR="00040C3A" w:rsidRPr="00EC7D62" w:rsidRDefault="001E2974" w:rsidP="00A50FCF">
    <w:pPr>
      <w:pStyle w:val="Header"/>
      <w:tabs>
        <w:tab w:val="clear" w:pos="4320"/>
        <w:tab w:val="clear" w:pos="8640"/>
      </w:tabs>
      <w:jc w:val="center"/>
      <w:rPr>
        <w:sz w:val="22"/>
        <w:szCs w:val="22"/>
      </w:rPr>
    </w:pPr>
    <w:r>
      <w:rPr>
        <w:sz w:val="22"/>
        <w:szCs w:val="22"/>
      </w:rPr>
      <w:pict w14:anchorId="60FC2308">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F6C2D" w14:textId="77777777" w:rsidR="008E4594" w:rsidRDefault="008E45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1D58"/>
    <w:rsid w:val="0001788C"/>
    <w:rsid w:val="000337EF"/>
    <w:rsid w:val="00040C3A"/>
    <w:rsid w:val="000419AD"/>
    <w:rsid w:val="000433C9"/>
    <w:rsid w:val="00043AD6"/>
    <w:rsid w:val="00071174"/>
    <w:rsid w:val="000716C5"/>
    <w:rsid w:val="00075E23"/>
    <w:rsid w:val="0009344A"/>
    <w:rsid w:val="000A392E"/>
    <w:rsid w:val="000A575F"/>
    <w:rsid w:val="000D05CB"/>
    <w:rsid w:val="000D10DB"/>
    <w:rsid w:val="000E5EB5"/>
    <w:rsid w:val="000F35ED"/>
    <w:rsid w:val="00107131"/>
    <w:rsid w:val="0010736F"/>
    <w:rsid w:val="00113F73"/>
    <w:rsid w:val="00121CC2"/>
    <w:rsid w:val="00131425"/>
    <w:rsid w:val="00133EE5"/>
    <w:rsid w:val="0015440A"/>
    <w:rsid w:val="00167A34"/>
    <w:rsid w:val="001720B4"/>
    <w:rsid w:val="001771AA"/>
    <w:rsid w:val="001A1D05"/>
    <w:rsid w:val="001A520D"/>
    <w:rsid w:val="001A7870"/>
    <w:rsid w:val="001B3A00"/>
    <w:rsid w:val="001C1B41"/>
    <w:rsid w:val="001D11BA"/>
    <w:rsid w:val="001D65EF"/>
    <w:rsid w:val="001E2974"/>
    <w:rsid w:val="001E49E7"/>
    <w:rsid w:val="001F7201"/>
    <w:rsid w:val="00210005"/>
    <w:rsid w:val="00223A29"/>
    <w:rsid w:val="00224E16"/>
    <w:rsid w:val="002250A3"/>
    <w:rsid w:val="00235217"/>
    <w:rsid w:val="00246D1F"/>
    <w:rsid w:val="00247403"/>
    <w:rsid w:val="00247542"/>
    <w:rsid w:val="00266B61"/>
    <w:rsid w:val="0026712A"/>
    <w:rsid w:val="002704DB"/>
    <w:rsid w:val="00293AE9"/>
    <w:rsid w:val="002A0AAE"/>
    <w:rsid w:val="002A5820"/>
    <w:rsid w:val="002C1ABF"/>
    <w:rsid w:val="002C6018"/>
    <w:rsid w:val="002D2B26"/>
    <w:rsid w:val="002D7EA2"/>
    <w:rsid w:val="002E187C"/>
    <w:rsid w:val="002E210C"/>
    <w:rsid w:val="002E49A1"/>
    <w:rsid w:val="00301235"/>
    <w:rsid w:val="00302733"/>
    <w:rsid w:val="00305835"/>
    <w:rsid w:val="00306F33"/>
    <w:rsid w:val="00314078"/>
    <w:rsid w:val="0031535D"/>
    <w:rsid w:val="00317E5E"/>
    <w:rsid w:val="003239B8"/>
    <w:rsid w:val="0033169F"/>
    <w:rsid w:val="0034168A"/>
    <w:rsid w:val="00344977"/>
    <w:rsid w:val="00346C95"/>
    <w:rsid w:val="00356185"/>
    <w:rsid w:val="00360380"/>
    <w:rsid w:val="0036365C"/>
    <w:rsid w:val="003715C0"/>
    <w:rsid w:val="0037519E"/>
    <w:rsid w:val="003839CA"/>
    <w:rsid w:val="00386CF0"/>
    <w:rsid w:val="003B70FB"/>
    <w:rsid w:val="003C676B"/>
    <w:rsid w:val="003D3BC2"/>
    <w:rsid w:val="003E6CA1"/>
    <w:rsid w:val="003F5154"/>
    <w:rsid w:val="00405F9C"/>
    <w:rsid w:val="004065A8"/>
    <w:rsid w:val="004165C2"/>
    <w:rsid w:val="00441ECB"/>
    <w:rsid w:val="00445193"/>
    <w:rsid w:val="00462C1B"/>
    <w:rsid w:val="00467B7E"/>
    <w:rsid w:val="00473BB4"/>
    <w:rsid w:val="00477592"/>
    <w:rsid w:val="00485E30"/>
    <w:rsid w:val="00486F1C"/>
    <w:rsid w:val="0049419D"/>
    <w:rsid w:val="004A6A54"/>
    <w:rsid w:val="004A739D"/>
    <w:rsid w:val="004A76F0"/>
    <w:rsid w:val="004B421C"/>
    <w:rsid w:val="004C20D2"/>
    <w:rsid w:val="004C2312"/>
    <w:rsid w:val="004C4B62"/>
    <w:rsid w:val="004C54C9"/>
    <w:rsid w:val="004D4ABA"/>
    <w:rsid w:val="004D6025"/>
    <w:rsid w:val="004E2649"/>
    <w:rsid w:val="004E6E1C"/>
    <w:rsid w:val="004F626F"/>
    <w:rsid w:val="00501399"/>
    <w:rsid w:val="005047ED"/>
    <w:rsid w:val="00504FEF"/>
    <w:rsid w:val="0050633D"/>
    <w:rsid w:val="00507BC4"/>
    <w:rsid w:val="005128E4"/>
    <w:rsid w:val="005133DB"/>
    <w:rsid w:val="00514504"/>
    <w:rsid w:val="00521E1F"/>
    <w:rsid w:val="00525560"/>
    <w:rsid w:val="00544C49"/>
    <w:rsid w:val="005516A1"/>
    <w:rsid w:val="005559EF"/>
    <w:rsid w:val="00563557"/>
    <w:rsid w:val="0057402A"/>
    <w:rsid w:val="005771D0"/>
    <w:rsid w:val="0059191A"/>
    <w:rsid w:val="005921FF"/>
    <w:rsid w:val="005A24ED"/>
    <w:rsid w:val="005A2F85"/>
    <w:rsid w:val="005A6468"/>
    <w:rsid w:val="005A6D0E"/>
    <w:rsid w:val="005B52B0"/>
    <w:rsid w:val="005B6806"/>
    <w:rsid w:val="005C4225"/>
    <w:rsid w:val="005F0DAD"/>
    <w:rsid w:val="005F0F33"/>
    <w:rsid w:val="005F2B7E"/>
    <w:rsid w:val="005F3B66"/>
    <w:rsid w:val="005F5F71"/>
    <w:rsid w:val="00600DEB"/>
    <w:rsid w:val="00625943"/>
    <w:rsid w:val="00627C9F"/>
    <w:rsid w:val="006311E9"/>
    <w:rsid w:val="00632354"/>
    <w:rsid w:val="00635421"/>
    <w:rsid w:val="00642810"/>
    <w:rsid w:val="00652333"/>
    <w:rsid w:val="0068009E"/>
    <w:rsid w:val="00692219"/>
    <w:rsid w:val="006A17D2"/>
    <w:rsid w:val="006A73E6"/>
    <w:rsid w:val="006B2D5C"/>
    <w:rsid w:val="006C0ECF"/>
    <w:rsid w:val="006C4EB1"/>
    <w:rsid w:val="006E0166"/>
    <w:rsid w:val="006E2FFB"/>
    <w:rsid w:val="006E4779"/>
    <w:rsid w:val="006E7B34"/>
    <w:rsid w:val="0070697F"/>
    <w:rsid w:val="007103C4"/>
    <w:rsid w:val="0072199C"/>
    <w:rsid w:val="00722C9F"/>
    <w:rsid w:val="007253B8"/>
    <w:rsid w:val="0073741F"/>
    <w:rsid w:val="0076643F"/>
    <w:rsid w:val="00777F63"/>
    <w:rsid w:val="007927BE"/>
    <w:rsid w:val="00797C90"/>
    <w:rsid w:val="007A5817"/>
    <w:rsid w:val="007B05C4"/>
    <w:rsid w:val="007B60E9"/>
    <w:rsid w:val="007B6CC3"/>
    <w:rsid w:val="007B76D3"/>
    <w:rsid w:val="007C3334"/>
    <w:rsid w:val="007D2B98"/>
    <w:rsid w:val="007E21BC"/>
    <w:rsid w:val="007E7C82"/>
    <w:rsid w:val="007F2AA1"/>
    <w:rsid w:val="007F588D"/>
    <w:rsid w:val="00803F1C"/>
    <w:rsid w:val="0080600E"/>
    <w:rsid w:val="00814688"/>
    <w:rsid w:val="00817612"/>
    <w:rsid w:val="00822BF8"/>
    <w:rsid w:val="008338A4"/>
    <w:rsid w:val="00834D49"/>
    <w:rsid w:val="00837C45"/>
    <w:rsid w:val="00844730"/>
    <w:rsid w:val="008457C2"/>
    <w:rsid w:val="00850B53"/>
    <w:rsid w:val="00857A82"/>
    <w:rsid w:val="00873836"/>
    <w:rsid w:val="008770FE"/>
    <w:rsid w:val="00885737"/>
    <w:rsid w:val="00886518"/>
    <w:rsid w:val="00890650"/>
    <w:rsid w:val="008944DC"/>
    <w:rsid w:val="00897E12"/>
    <w:rsid w:val="008A7E0F"/>
    <w:rsid w:val="008B12F5"/>
    <w:rsid w:val="008C30DC"/>
    <w:rsid w:val="008C5E2D"/>
    <w:rsid w:val="008D4944"/>
    <w:rsid w:val="008D768D"/>
    <w:rsid w:val="008D7B88"/>
    <w:rsid w:val="008E3759"/>
    <w:rsid w:val="008E3BFE"/>
    <w:rsid w:val="008E4594"/>
    <w:rsid w:val="008F1912"/>
    <w:rsid w:val="008F2E8A"/>
    <w:rsid w:val="0090270B"/>
    <w:rsid w:val="009041DC"/>
    <w:rsid w:val="00917B5A"/>
    <w:rsid w:val="00920A58"/>
    <w:rsid w:val="00920A8C"/>
    <w:rsid w:val="00934A2C"/>
    <w:rsid w:val="0096706E"/>
    <w:rsid w:val="00974491"/>
    <w:rsid w:val="00975C4E"/>
    <w:rsid w:val="00981FBA"/>
    <w:rsid w:val="00997BC5"/>
    <w:rsid w:val="009A160D"/>
    <w:rsid w:val="009A4F41"/>
    <w:rsid w:val="009B381B"/>
    <w:rsid w:val="009D1753"/>
    <w:rsid w:val="009D7611"/>
    <w:rsid w:val="009E0B61"/>
    <w:rsid w:val="009E53DE"/>
    <w:rsid w:val="009F4B33"/>
    <w:rsid w:val="00A11212"/>
    <w:rsid w:val="00A11E44"/>
    <w:rsid w:val="00A120F1"/>
    <w:rsid w:val="00A30100"/>
    <w:rsid w:val="00A328B3"/>
    <w:rsid w:val="00A50FCF"/>
    <w:rsid w:val="00A528D1"/>
    <w:rsid w:val="00A610CD"/>
    <w:rsid w:val="00A758AA"/>
    <w:rsid w:val="00AA09A2"/>
    <w:rsid w:val="00AA7996"/>
    <w:rsid w:val="00AB2293"/>
    <w:rsid w:val="00AC19CB"/>
    <w:rsid w:val="00AD265D"/>
    <w:rsid w:val="00AE5488"/>
    <w:rsid w:val="00AE6F91"/>
    <w:rsid w:val="00AF5571"/>
    <w:rsid w:val="00B07341"/>
    <w:rsid w:val="00B24745"/>
    <w:rsid w:val="00B30539"/>
    <w:rsid w:val="00B314DB"/>
    <w:rsid w:val="00B361F2"/>
    <w:rsid w:val="00B3718B"/>
    <w:rsid w:val="00B3745F"/>
    <w:rsid w:val="00B4632A"/>
    <w:rsid w:val="00B530F1"/>
    <w:rsid w:val="00B93D7F"/>
    <w:rsid w:val="00BA276C"/>
    <w:rsid w:val="00BB019D"/>
    <w:rsid w:val="00BB306F"/>
    <w:rsid w:val="00BD0FF5"/>
    <w:rsid w:val="00BD4B89"/>
    <w:rsid w:val="00BD5922"/>
    <w:rsid w:val="00BF02CB"/>
    <w:rsid w:val="00BF6FD8"/>
    <w:rsid w:val="00C03680"/>
    <w:rsid w:val="00C054DF"/>
    <w:rsid w:val="00C1683F"/>
    <w:rsid w:val="00C21762"/>
    <w:rsid w:val="00C21FEF"/>
    <w:rsid w:val="00C23BA4"/>
    <w:rsid w:val="00C24468"/>
    <w:rsid w:val="00C24543"/>
    <w:rsid w:val="00C256A2"/>
    <w:rsid w:val="00C25ADB"/>
    <w:rsid w:val="00C51515"/>
    <w:rsid w:val="00C5660B"/>
    <w:rsid w:val="00C66B72"/>
    <w:rsid w:val="00C87AC4"/>
    <w:rsid w:val="00C9567A"/>
    <w:rsid w:val="00CB212D"/>
    <w:rsid w:val="00CB2660"/>
    <w:rsid w:val="00CC5E90"/>
    <w:rsid w:val="00CD046C"/>
    <w:rsid w:val="00CE076C"/>
    <w:rsid w:val="00CE5199"/>
    <w:rsid w:val="00CE66D5"/>
    <w:rsid w:val="00CF637A"/>
    <w:rsid w:val="00CF66BF"/>
    <w:rsid w:val="00D059DE"/>
    <w:rsid w:val="00D05ABD"/>
    <w:rsid w:val="00D13FCE"/>
    <w:rsid w:val="00D306D1"/>
    <w:rsid w:val="00D30800"/>
    <w:rsid w:val="00D34786"/>
    <w:rsid w:val="00D3583E"/>
    <w:rsid w:val="00D37BFC"/>
    <w:rsid w:val="00D47A8E"/>
    <w:rsid w:val="00D52D14"/>
    <w:rsid w:val="00D712D3"/>
    <w:rsid w:val="00D71422"/>
    <w:rsid w:val="00D72DC6"/>
    <w:rsid w:val="00D7558D"/>
    <w:rsid w:val="00D81D92"/>
    <w:rsid w:val="00D876F9"/>
    <w:rsid w:val="00D9173C"/>
    <w:rsid w:val="00DA7B5F"/>
    <w:rsid w:val="00DB7DC5"/>
    <w:rsid w:val="00DC11E7"/>
    <w:rsid w:val="00DC24E3"/>
    <w:rsid w:val="00DC7023"/>
    <w:rsid w:val="00DC769A"/>
    <w:rsid w:val="00DD3D86"/>
    <w:rsid w:val="00DD4AD2"/>
    <w:rsid w:val="00DE2862"/>
    <w:rsid w:val="00DF1EC4"/>
    <w:rsid w:val="00E0340B"/>
    <w:rsid w:val="00E04A90"/>
    <w:rsid w:val="00E0551F"/>
    <w:rsid w:val="00E07369"/>
    <w:rsid w:val="00E219C7"/>
    <w:rsid w:val="00E4118C"/>
    <w:rsid w:val="00E43157"/>
    <w:rsid w:val="00E461CE"/>
    <w:rsid w:val="00E573E4"/>
    <w:rsid w:val="00E64C3D"/>
    <w:rsid w:val="00E720CA"/>
    <w:rsid w:val="00E84EB5"/>
    <w:rsid w:val="00E85662"/>
    <w:rsid w:val="00E8789F"/>
    <w:rsid w:val="00E97B71"/>
    <w:rsid w:val="00EA3D34"/>
    <w:rsid w:val="00EB454D"/>
    <w:rsid w:val="00EB5DC4"/>
    <w:rsid w:val="00ED549D"/>
    <w:rsid w:val="00ED5E10"/>
    <w:rsid w:val="00ED6166"/>
    <w:rsid w:val="00ED76BE"/>
    <w:rsid w:val="00EE00E9"/>
    <w:rsid w:val="00EF1AAA"/>
    <w:rsid w:val="00EF619B"/>
    <w:rsid w:val="00F00B55"/>
    <w:rsid w:val="00F02AD1"/>
    <w:rsid w:val="00F02DE4"/>
    <w:rsid w:val="00F1580D"/>
    <w:rsid w:val="00F253CC"/>
    <w:rsid w:val="00F37106"/>
    <w:rsid w:val="00F44E25"/>
    <w:rsid w:val="00F519CF"/>
    <w:rsid w:val="00F56BA5"/>
    <w:rsid w:val="00F60E22"/>
    <w:rsid w:val="00F7542E"/>
    <w:rsid w:val="00F75F1C"/>
    <w:rsid w:val="00F81395"/>
    <w:rsid w:val="00F81BB8"/>
    <w:rsid w:val="00F90C64"/>
    <w:rsid w:val="00F917D1"/>
    <w:rsid w:val="00F9653B"/>
    <w:rsid w:val="00FA2768"/>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02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4E6E1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1720B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CommentReference">
    <w:name w:val="annotation reference"/>
    <w:basedOn w:val="DefaultParagraphFont"/>
    <w:uiPriority w:val="99"/>
    <w:semiHidden/>
    <w:unhideWhenUsed/>
    <w:rsid w:val="001A1D05"/>
    <w:rPr>
      <w:sz w:val="16"/>
      <w:szCs w:val="16"/>
    </w:rPr>
  </w:style>
  <w:style w:type="paragraph" w:styleId="CommentText">
    <w:name w:val="annotation text"/>
    <w:basedOn w:val="Normal"/>
    <w:link w:val="CommentTextChar"/>
    <w:uiPriority w:val="99"/>
    <w:semiHidden/>
    <w:unhideWhenUsed/>
    <w:rsid w:val="001A1D05"/>
    <w:rPr>
      <w:sz w:val="20"/>
      <w:szCs w:val="20"/>
    </w:rPr>
  </w:style>
  <w:style w:type="character" w:customStyle="1" w:styleId="CommentTextChar">
    <w:name w:val="Comment Text Char"/>
    <w:basedOn w:val="DefaultParagraphFont"/>
    <w:link w:val="CommentText"/>
    <w:uiPriority w:val="99"/>
    <w:semiHidden/>
    <w:rsid w:val="001A1D05"/>
    <w:rPr>
      <w:lang w:val="en-US" w:eastAsia="en-US"/>
    </w:rPr>
  </w:style>
  <w:style w:type="paragraph" w:styleId="CommentSubject">
    <w:name w:val="annotation subject"/>
    <w:basedOn w:val="CommentText"/>
    <w:next w:val="CommentText"/>
    <w:link w:val="CommentSubjectChar"/>
    <w:uiPriority w:val="99"/>
    <w:semiHidden/>
    <w:unhideWhenUsed/>
    <w:rsid w:val="001A1D05"/>
    <w:rPr>
      <w:b/>
      <w:bCs/>
    </w:rPr>
  </w:style>
  <w:style w:type="character" w:customStyle="1" w:styleId="CommentSubjectChar">
    <w:name w:val="Comment Subject Char"/>
    <w:basedOn w:val="CommentTextChar"/>
    <w:link w:val="CommentSubject"/>
    <w:uiPriority w:val="99"/>
    <w:semiHidden/>
    <w:rsid w:val="001A1D05"/>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25245B"/>
    <w:rsid w:val="002529DA"/>
    <w:rsid w:val="002A3923"/>
    <w:rsid w:val="002F2A0E"/>
    <w:rsid w:val="00394049"/>
    <w:rsid w:val="003B0C71"/>
    <w:rsid w:val="004B5BBB"/>
    <w:rsid w:val="004F2DF8"/>
    <w:rsid w:val="00517E2A"/>
    <w:rsid w:val="00522CA0"/>
    <w:rsid w:val="005555A9"/>
    <w:rsid w:val="006F24A1"/>
    <w:rsid w:val="007142A0"/>
    <w:rsid w:val="00794422"/>
    <w:rsid w:val="00807196"/>
    <w:rsid w:val="009A261B"/>
    <w:rsid w:val="00AA2E17"/>
    <w:rsid w:val="00AC15A4"/>
    <w:rsid w:val="00B0336C"/>
    <w:rsid w:val="00B82626"/>
    <w:rsid w:val="00C226CD"/>
    <w:rsid w:val="00D241E9"/>
    <w:rsid w:val="00D7750D"/>
    <w:rsid w:val="00E4713A"/>
    <w:rsid w:val="00F00D2F"/>
    <w:rsid w:val="00F128DF"/>
    <w:rsid w:val="00FD0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6837D-477A-45D6-A5B8-555B1E970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3541</Words>
  <Characters>18839</Characters>
  <Application>Microsoft Office Word</Application>
  <DocSecurity>0</DocSecurity>
  <Lines>319</Lines>
  <Paragraphs>84</Paragraphs>
  <ScaleCrop>false</ScaleCrop>
  <Company/>
  <LinksUpToDate>false</LinksUpToDate>
  <CharactersWithSpaces>22296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55/21</dc:title>
  <dc:subject/>
  <dc:creator/>
  <cp:keywords/>
  <dc:description/>
  <cp:lastModifiedBy/>
  <cp:revision>1</cp:revision>
  <dcterms:created xsi:type="dcterms:W3CDTF">2021-04-19T16:45:00Z</dcterms:created>
  <dcterms:modified xsi:type="dcterms:W3CDTF">2021-04-19T16:45:00Z</dcterms:modified>
</cp:coreProperties>
</file>