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F58A6D1" w14:textId="77777777" w:rsidR="00040C3A" w:rsidRPr="007B11A3" w:rsidRDefault="00D306D1" w:rsidP="00627C9F">
      <w:pPr>
        <w:jc w:val="both"/>
        <w:rPr>
          <w:rFonts w:asciiTheme="majorHAnsi" w:hAnsiTheme="majorHAnsi" w:cs="Univers"/>
          <w:b/>
          <w:bCs/>
          <w:sz w:val="22"/>
          <w:szCs w:val="22"/>
          <w:lang w:val="es-ES_tradnl"/>
        </w:rPr>
      </w:pPr>
      <w:r w:rsidRPr="007B11A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F7B3763" wp14:editId="55088E7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BAD6D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B11A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44EE365" wp14:editId="217663F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AE547" w14:textId="77777777" w:rsidR="00A30AEC" w:rsidRDefault="00A30AEC" w:rsidP="00AE5488">
                            <w:r>
                              <w:rPr>
                                <w:noProof/>
                              </w:rPr>
                              <w:drawing>
                                <wp:inline distT="0" distB="0" distL="0" distR="0" wp14:anchorId="0E1A80AC" wp14:editId="29C709F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4EE36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2EAE547" w14:textId="77777777" w:rsidR="00A30AEC" w:rsidRDefault="00A30AEC" w:rsidP="00AE5488">
                      <w:r>
                        <w:rPr>
                          <w:noProof/>
                        </w:rPr>
                        <w:drawing>
                          <wp:inline distT="0" distB="0" distL="0" distR="0" wp14:anchorId="0E1A80AC" wp14:editId="29C709F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8612CB" w:rsidRPr="007B11A3">
        <w:rPr>
          <w:rFonts w:asciiTheme="majorHAnsi" w:hAnsiTheme="majorHAnsi" w:cs="Univers"/>
          <w:b/>
          <w:bCs/>
          <w:sz w:val="22"/>
          <w:szCs w:val="22"/>
          <w:lang w:val="es-ES_tradnl"/>
        </w:rPr>
        <w:t>572</w:t>
      </w:r>
      <w:r w:rsidR="00071174" w:rsidRPr="007B11A3">
        <w:rPr>
          <w:rFonts w:asciiTheme="majorHAnsi" w:hAnsiTheme="majorHAnsi" w:cs="Univers"/>
          <w:b/>
          <w:bCs/>
          <w:sz w:val="22"/>
          <w:szCs w:val="22"/>
          <w:lang w:val="es-ES_tradnl"/>
        </w:rPr>
        <w:t xml:space="preserve"> </w:t>
      </w:r>
    </w:p>
    <w:p w14:paraId="27047007" w14:textId="77777777" w:rsidR="00040C3A" w:rsidRPr="007B11A3" w:rsidRDefault="00040C3A" w:rsidP="00040C3A">
      <w:pPr>
        <w:tabs>
          <w:tab w:val="center" w:pos="5400"/>
        </w:tabs>
        <w:suppressAutoHyphens/>
        <w:jc w:val="both"/>
        <w:rPr>
          <w:rFonts w:asciiTheme="majorHAnsi" w:hAnsiTheme="majorHAnsi"/>
          <w:sz w:val="22"/>
          <w:szCs w:val="22"/>
          <w:lang w:val="es-ES_tradnl"/>
        </w:rPr>
      </w:pPr>
    </w:p>
    <w:p w14:paraId="704A76AF" w14:textId="77777777" w:rsidR="00040C3A" w:rsidRPr="007B11A3" w:rsidRDefault="00040C3A" w:rsidP="00040C3A">
      <w:pPr>
        <w:tabs>
          <w:tab w:val="center" w:pos="5400"/>
        </w:tabs>
        <w:suppressAutoHyphens/>
        <w:jc w:val="both"/>
        <w:rPr>
          <w:rFonts w:asciiTheme="majorHAnsi" w:hAnsiTheme="majorHAnsi"/>
          <w:sz w:val="22"/>
          <w:szCs w:val="22"/>
          <w:lang w:val="es-ES_tradnl"/>
        </w:rPr>
      </w:pPr>
    </w:p>
    <w:p w14:paraId="73B815FA" w14:textId="77777777" w:rsidR="005128E4" w:rsidRPr="007B11A3" w:rsidRDefault="005128E4" w:rsidP="00040C3A">
      <w:pPr>
        <w:tabs>
          <w:tab w:val="center" w:pos="5400"/>
        </w:tabs>
        <w:suppressAutoHyphens/>
        <w:rPr>
          <w:rFonts w:asciiTheme="majorHAnsi" w:hAnsiTheme="majorHAnsi"/>
          <w:sz w:val="22"/>
          <w:szCs w:val="22"/>
          <w:lang w:val="es-ES_tradnl"/>
        </w:rPr>
      </w:pPr>
    </w:p>
    <w:p w14:paraId="78300224" w14:textId="77777777" w:rsidR="005128E4" w:rsidRPr="007B11A3" w:rsidRDefault="005128E4" w:rsidP="00040C3A">
      <w:pPr>
        <w:tabs>
          <w:tab w:val="center" w:pos="5400"/>
        </w:tabs>
        <w:suppressAutoHyphens/>
        <w:rPr>
          <w:rFonts w:asciiTheme="majorHAnsi" w:hAnsiTheme="majorHAnsi"/>
          <w:sz w:val="22"/>
          <w:szCs w:val="22"/>
          <w:lang w:val="es-ES_tradnl"/>
        </w:rPr>
      </w:pPr>
    </w:p>
    <w:p w14:paraId="64CF15B0" w14:textId="77777777" w:rsidR="005128E4" w:rsidRPr="007B11A3" w:rsidRDefault="005128E4" w:rsidP="00040C3A">
      <w:pPr>
        <w:tabs>
          <w:tab w:val="center" w:pos="5400"/>
        </w:tabs>
        <w:suppressAutoHyphens/>
        <w:rPr>
          <w:rFonts w:asciiTheme="majorHAnsi" w:hAnsiTheme="majorHAnsi"/>
          <w:sz w:val="22"/>
          <w:szCs w:val="22"/>
          <w:lang w:val="es-ES_tradnl"/>
        </w:rPr>
      </w:pPr>
    </w:p>
    <w:p w14:paraId="777FEF74" w14:textId="77777777" w:rsidR="00040C3A" w:rsidRPr="007B11A3" w:rsidRDefault="00040C3A" w:rsidP="005128E4">
      <w:pPr>
        <w:tabs>
          <w:tab w:val="center" w:pos="5400"/>
        </w:tabs>
        <w:suppressAutoHyphens/>
        <w:jc w:val="center"/>
        <w:rPr>
          <w:rFonts w:asciiTheme="majorHAnsi" w:hAnsiTheme="majorHAnsi"/>
          <w:sz w:val="22"/>
          <w:szCs w:val="22"/>
          <w:lang w:val="es-ES_tradnl"/>
        </w:rPr>
      </w:pPr>
    </w:p>
    <w:p w14:paraId="02123246" w14:textId="77777777" w:rsidR="00040C3A" w:rsidRPr="007B11A3" w:rsidRDefault="00040C3A" w:rsidP="005128E4">
      <w:pPr>
        <w:tabs>
          <w:tab w:val="center" w:pos="5400"/>
        </w:tabs>
        <w:suppressAutoHyphens/>
        <w:jc w:val="center"/>
        <w:rPr>
          <w:rFonts w:asciiTheme="majorHAnsi" w:hAnsiTheme="majorHAnsi"/>
          <w:sz w:val="22"/>
          <w:szCs w:val="22"/>
          <w:lang w:val="es-ES_tradnl"/>
        </w:rPr>
      </w:pPr>
    </w:p>
    <w:p w14:paraId="0F1F6819" w14:textId="77777777" w:rsidR="005B52B0" w:rsidRPr="007B11A3" w:rsidRDefault="005B52B0" w:rsidP="005128E4">
      <w:pPr>
        <w:tabs>
          <w:tab w:val="center" w:pos="5400"/>
        </w:tabs>
        <w:suppressAutoHyphens/>
        <w:jc w:val="center"/>
        <w:rPr>
          <w:rFonts w:asciiTheme="majorHAnsi" w:hAnsiTheme="majorHAnsi"/>
          <w:sz w:val="22"/>
          <w:szCs w:val="22"/>
          <w:lang w:val="es-ES_tradnl"/>
        </w:rPr>
      </w:pPr>
    </w:p>
    <w:p w14:paraId="42E93132" w14:textId="77777777" w:rsidR="005B52B0" w:rsidRPr="007B11A3" w:rsidRDefault="005B52B0" w:rsidP="005128E4">
      <w:pPr>
        <w:tabs>
          <w:tab w:val="center" w:pos="5400"/>
        </w:tabs>
        <w:suppressAutoHyphens/>
        <w:jc w:val="center"/>
        <w:rPr>
          <w:rFonts w:asciiTheme="majorHAnsi" w:hAnsiTheme="majorHAnsi"/>
          <w:sz w:val="22"/>
          <w:szCs w:val="22"/>
          <w:lang w:val="es-ES_tradnl"/>
        </w:rPr>
      </w:pPr>
    </w:p>
    <w:p w14:paraId="071118CB" w14:textId="77777777" w:rsidR="005B52B0" w:rsidRPr="007B11A3" w:rsidRDefault="005B52B0" w:rsidP="005128E4">
      <w:pPr>
        <w:tabs>
          <w:tab w:val="center" w:pos="5400"/>
        </w:tabs>
        <w:suppressAutoHyphens/>
        <w:jc w:val="center"/>
        <w:rPr>
          <w:rFonts w:asciiTheme="majorHAnsi" w:hAnsiTheme="majorHAnsi"/>
          <w:sz w:val="22"/>
          <w:szCs w:val="22"/>
          <w:lang w:val="es-ES_tradnl"/>
        </w:rPr>
      </w:pPr>
    </w:p>
    <w:p w14:paraId="35F0DE1E" w14:textId="77777777" w:rsidR="00040C3A" w:rsidRPr="007B11A3" w:rsidRDefault="00040C3A" w:rsidP="00040C3A">
      <w:pPr>
        <w:tabs>
          <w:tab w:val="center" w:pos="5400"/>
        </w:tabs>
        <w:suppressAutoHyphens/>
        <w:jc w:val="center"/>
        <w:rPr>
          <w:rFonts w:asciiTheme="majorHAnsi" w:hAnsiTheme="majorHAnsi"/>
          <w:sz w:val="22"/>
          <w:szCs w:val="22"/>
          <w:lang w:val="es-ES_tradnl"/>
        </w:rPr>
      </w:pPr>
    </w:p>
    <w:p w14:paraId="7485EB7A" w14:textId="77777777" w:rsidR="00040C3A" w:rsidRPr="007B11A3" w:rsidRDefault="00040C3A" w:rsidP="00040C3A">
      <w:pPr>
        <w:tabs>
          <w:tab w:val="center" w:pos="5400"/>
        </w:tabs>
        <w:suppressAutoHyphens/>
        <w:jc w:val="center"/>
        <w:rPr>
          <w:rFonts w:asciiTheme="majorHAnsi" w:hAnsiTheme="majorHAnsi"/>
          <w:sz w:val="22"/>
          <w:szCs w:val="22"/>
          <w:lang w:val="es-ES_tradnl"/>
        </w:rPr>
      </w:pPr>
    </w:p>
    <w:p w14:paraId="50A7AB91" w14:textId="77777777" w:rsidR="00040C3A" w:rsidRPr="007B11A3" w:rsidRDefault="003D3BC2" w:rsidP="00040C3A">
      <w:pPr>
        <w:tabs>
          <w:tab w:val="center" w:pos="5400"/>
        </w:tabs>
        <w:suppressAutoHyphens/>
        <w:jc w:val="center"/>
        <w:rPr>
          <w:rFonts w:asciiTheme="majorHAnsi" w:hAnsiTheme="majorHAnsi"/>
          <w:sz w:val="22"/>
          <w:szCs w:val="22"/>
          <w:lang w:val="es-ES_tradnl"/>
        </w:rPr>
      </w:pPr>
      <w:r w:rsidRPr="007B11A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5E514FA" wp14:editId="5062A16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0DD69" w14:textId="44A5BC4B" w:rsidR="00A30AEC" w:rsidRPr="004E2649" w:rsidRDefault="00A30AE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B11A3">
                              <w:rPr>
                                <w:rFonts w:asciiTheme="majorHAnsi" w:hAnsiTheme="majorHAnsi" w:cs="Arial"/>
                                <w:b/>
                                <w:bCs/>
                                <w:color w:val="0D0D0D" w:themeColor="text1" w:themeTint="F2"/>
                                <w:sz w:val="36"/>
                                <w:szCs w:val="22"/>
                                <w:lang w:val="es-ES_tradnl"/>
                              </w:rPr>
                              <w:t>88</w:t>
                            </w:r>
                            <w:r>
                              <w:rPr>
                                <w:rFonts w:asciiTheme="majorHAnsi" w:hAnsiTheme="majorHAnsi" w:cs="Arial"/>
                                <w:b/>
                                <w:bCs/>
                                <w:color w:val="0D0D0D" w:themeColor="text1" w:themeTint="F2"/>
                                <w:sz w:val="36"/>
                                <w:szCs w:val="22"/>
                                <w:lang w:val="es-ES_tradnl"/>
                              </w:rPr>
                              <w:t>/2</w:t>
                            </w:r>
                            <w:r w:rsidR="004850BB">
                              <w:rPr>
                                <w:rFonts w:asciiTheme="majorHAnsi" w:hAnsiTheme="majorHAnsi" w:cs="Arial"/>
                                <w:b/>
                                <w:bCs/>
                                <w:color w:val="0D0D0D" w:themeColor="text1" w:themeTint="F2"/>
                                <w:sz w:val="36"/>
                                <w:szCs w:val="22"/>
                                <w:lang w:val="es-ES_tradnl"/>
                              </w:rPr>
                              <w:t>1</w:t>
                            </w:r>
                          </w:p>
                          <w:p w14:paraId="659B09C2" w14:textId="77777777" w:rsidR="00A30AEC" w:rsidRDefault="00A30AE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572-14</w:t>
                            </w:r>
                            <w:r w:rsidRPr="004E2649">
                              <w:rPr>
                                <w:rFonts w:asciiTheme="majorHAnsi" w:hAnsiTheme="majorHAnsi" w:cs="Arial"/>
                                <w:b/>
                                <w:color w:val="0D0D0D" w:themeColor="text1" w:themeTint="F2"/>
                                <w:sz w:val="36"/>
                                <w:szCs w:val="22"/>
                                <w:lang w:val="es-ES_tradnl"/>
                              </w:rPr>
                              <w:t xml:space="preserve"> </w:t>
                            </w:r>
                          </w:p>
                          <w:p w14:paraId="07D23584" w14:textId="77777777" w:rsidR="00A30AEC" w:rsidRPr="0010736F" w:rsidRDefault="00A30AE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265BBADB" w14:textId="77777777" w:rsidR="00A30AEC" w:rsidRPr="0010736F" w:rsidRDefault="00A30AEC" w:rsidP="00997BC5">
                            <w:pPr>
                              <w:spacing w:line="276" w:lineRule="auto"/>
                              <w:rPr>
                                <w:rFonts w:asciiTheme="majorHAnsi" w:hAnsiTheme="majorHAnsi" w:cs="Arial"/>
                                <w:color w:val="0D0D0D" w:themeColor="text1" w:themeTint="F2"/>
                                <w:szCs w:val="22"/>
                                <w:lang w:val="es-ES_tradnl"/>
                              </w:rPr>
                            </w:pPr>
                            <w:bookmarkStart w:id="1" w:name="_ftnref1"/>
                          </w:p>
                          <w:p w14:paraId="281C3C5A" w14:textId="77777777" w:rsidR="00A30AEC" w:rsidRPr="009D5B9C" w:rsidRDefault="00A30AEC" w:rsidP="00344884">
                            <w:pPr>
                              <w:spacing w:line="276" w:lineRule="auto"/>
                              <w:rPr>
                                <w:rFonts w:asciiTheme="majorHAnsi" w:hAnsiTheme="majorHAnsi" w:cs="Arial"/>
                                <w:color w:val="0D0D0D" w:themeColor="text1" w:themeTint="F2"/>
                                <w:lang w:val="es-ES_tradnl"/>
                              </w:rPr>
                            </w:pPr>
                            <w:r w:rsidRPr="009D5B9C">
                              <w:rPr>
                                <w:rFonts w:asciiTheme="majorHAnsi" w:hAnsiTheme="majorHAnsi" w:cs="Arial"/>
                                <w:bCs/>
                                <w:caps/>
                                <w:color w:val="0D0D0D" w:themeColor="text1" w:themeTint="F2"/>
                                <w:lang w:val="es-AR"/>
                              </w:rPr>
                              <w:t>claudia consuelo arag</w:t>
                            </w:r>
                            <w:proofErr w:type="spellStart"/>
                            <w:r w:rsidR="009D5B9C" w:rsidRPr="009D5B9C">
                              <w:rPr>
                                <w:rFonts w:asciiTheme="majorHAnsi" w:hAnsiTheme="majorHAnsi" w:cs="Arial"/>
                                <w:color w:val="0D0D0D" w:themeColor="text1" w:themeTint="F2"/>
                                <w:lang w:val="es-ES_tradnl"/>
                              </w:rPr>
                              <w:t>Ó</w:t>
                            </w:r>
                            <w:proofErr w:type="spellEnd"/>
                            <w:r w:rsidRPr="009D5B9C">
                              <w:rPr>
                                <w:rFonts w:asciiTheme="majorHAnsi" w:hAnsiTheme="majorHAnsi" w:cs="Arial"/>
                                <w:bCs/>
                                <w:caps/>
                                <w:color w:val="0D0D0D" w:themeColor="text1" w:themeTint="F2"/>
                                <w:lang w:val="es-AR"/>
                              </w:rPr>
                              <w:t>n sarmiento</w:t>
                            </w:r>
                          </w:p>
                          <w:bookmarkEnd w:id="1"/>
                          <w:p w14:paraId="5E440589" w14:textId="77777777" w:rsidR="00A30AEC" w:rsidRPr="009D5B9C" w:rsidRDefault="00A30AEC" w:rsidP="00997BC5">
                            <w:pPr>
                              <w:spacing w:line="276" w:lineRule="auto"/>
                              <w:rPr>
                                <w:rFonts w:asciiTheme="majorHAnsi" w:hAnsiTheme="majorHAnsi" w:cs="Arial"/>
                                <w:color w:val="0D0D0D" w:themeColor="text1" w:themeTint="F2"/>
                                <w:lang w:val="es-ES"/>
                              </w:rPr>
                            </w:pPr>
                            <w:r w:rsidRPr="009D5B9C">
                              <w:rPr>
                                <w:rFonts w:asciiTheme="majorHAnsi" w:hAnsiTheme="majorHAnsi" w:cs="Arial"/>
                                <w:color w:val="0D0D0D" w:themeColor="text1" w:themeTint="F2"/>
                                <w:lang w:val="es-ES_tradnl"/>
                              </w:rPr>
                              <w:t>COLOMBIA</w:t>
                            </w:r>
                          </w:p>
                          <w:p w14:paraId="7295457D" w14:textId="77777777" w:rsidR="00A30AEC" w:rsidRPr="009D5B9C" w:rsidRDefault="00A30AE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E514FA"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8E0DD69" w14:textId="44A5BC4B" w:rsidR="00A30AEC" w:rsidRPr="004E2649" w:rsidRDefault="00A30AE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B11A3">
                        <w:rPr>
                          <w:rFonts w:asciiTheme="majorHAnsi" w:hAnsiTheme="majorHAnsi" w:cs="Arial"/>
                          <w:b/>
                          <w:bCs/>
                          <w:color w:val="0D0D0D" w:themeColor="text1" w:themeTint="F2"/>
                          <w:sz w:val="36"/>
                          <w:szCs w:val="22"/>
                          <w:lang w:val="es-ES_tradnl"/>
                        </w:rPr>
                        <w:t>88</w:t>
                      </w:r>
                      <w:r>
                        <w:rPr>
                          <w:rFonts w:asciiTheme="majorHAnsi" w:hAnsiTheme="majorHAnsi" w:cs="Arial"/>
                          <w:b/>
                          <w:bCs/>
                          <w:color w:val="0D0D0D" w:themeColor="text1" w:themeTint="F2"/>
                          <w:sz w:val="36"/>
                          <w:szCs w:val="22"/>
                          <w:lang w:val="es-ES_tradnl"/>
                        </w:rPr>
                        <w:t>/2</w:t>
                      </w:r>
                      <w:r w:rsidR="004850BB">
                        <w:rPr>
                          <w:rFonts w:asciiTheme="majorHAnsi" w:hAnsiTheme="majorHAnsi" w:cs="Arial"/>
                          <w:b/>
                          <w:bCs/>
                          <w:color w:val="0D0D0D" w:themeColor="text1" w:themeTint="F2"/>
                          <w:sz w:val="36"/>
                          <w:szCs w:val="22"/>
                          <w:lang w:val="es-ES_tradnl"/>
                        </w:rPr>
                        <w:t>1</w:t>
                      </w:r>
                    </w:p>
                    <w:p w14:paraId="659B09C2" w14:textId="77777777" w:rsidR="00A30AEC" w:rsidRDefault="00A30AE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572-14</w:t>
                      </w:r>
                      <w:r w:rsidRPr="004E2649">
                        <w:rPr>
                          <w:rFonts w:asciiTheme="majorHAnsi" w:hAnsiTheme="majorHAnsi" w:cs="Arial"/>
                          <w:b/>
                          <w:color w:val="0D0D0D" w:themeColor="text1" w:themeTint="F2"/>
                          <w:sz w:val="36"/>
                          <w:szCs w:val="22"/>
                          <w:lang w:val="es-ES_tradnl"/>
                        </w:rPr>
                        <w:t xml:space="preserve"> </w:t>
                      </w:r>
                    </w:p>
                    <w:p w14:paraId="07D23584" w14:textId="77777777" w:rsidR="00A30AEC" w:rsidRPr="0010736F" w:rsidRDefault="00A30AE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265BBADB" w14:textId="77777777" w:rsidR="00A30AEC" w:rsidRPr="0010736F" w:rsidRDefault="00A30AEC" w:rsidP="00997BC5">
                      <w:pPr>
                        <w:spacing w:line="276" w:lineRule="auto"/>
                        <w:rPr>
                          <w:rFonts w:asciiTheme="majorHAnsi" w:hAnsiTheme="majorHAnsi" w:cs="Arial"/>
                          <w:color w:val="0D0D0D" w:themeColor="text1" w:themeTint="F2"/>
                          <w:szCs w:val="22"/>
                          <w:lang w:val="es-ES_tradnl"/>
                        </w:rPr>
                      </w:pPr>
                      <w:bookmarkStart w:id="1" w:name="_ftnref1"/>
                    </w:p>
                    <w:p w14:paraId="281C3C5A" w14:textId="77777777" w:rsidR="00A30AEC" w:rsidRPr="009D5B9C" w:rsidRDefault="00A30AEC" w:rsidP="00344884">
                      <w:pPr>
                        <w:spacing w:line="276" w:lineRule="auto"/>
                        <w:rPr>
                          <w:rFonts w:asciiTheme="majorHAnsi" w:hAnsiTheme="majorHAnsi" w:cs="Arial"/>
                          <w:color w:val="0D0D0D" w:themeColor="text1" w:themeTint="F2"/>
                          <w:lang w:val="es-ES_tradnl"/>
                        </w:rPr>
                      </w:pPr>
                      <w:r w:rsidRPr="009D5B9C">
                        <w:rPr>
                          <w:rFonts w:asciiTheme="majorHAnsi" w:hAnsiTheme="majorHAnsi" w:cs="Arial"/>
                          <w:bCs/>
                          <w:caps/>
                          <w:color w:val="0D0D0D" w:themeColor="text1" w:themeTint="F2"/>
                          <w:lang w:val="es-AR"/>
                        </w:rPr>
                        <w:t>claudia consuelo arag</w:t>
                      </w:r>
                      <w:proofErr w:type="spellStart"/>
                      <w:r w:rsidR="009D5B9C" w:rsidRPr="009D5B9C">
                        <w:rPr>
                          <w:rFonts w:asciiTheme="majorHAnsi" w:hAnsiTheme="majorHAnsi" w:cs="Arial"/>
                          <w:color w:val="0D0D0D" w:themeColor="text1" w:themeTint="F2"/>
                          <w:lang w:val="es-ES_tradnl"/>
                        </w:rPr>
                        <w:t>Ó</w:t>
                      </w:r>
                      <w:proofErr w:type="spellEnd"/>
                      <w:r w:rsidRPr="009D5B9C">
                        <w:rPr>
                          <w:rFonts w:asciiTheme="majorHAnsi" w:hAnsiTheme="majorHAnsi" w:cs="Arial"/>
                          <w:bCs/>
                          <w:caps/>
                          <w:color w:val="0D0D0D" w:themeColor="text1" w:themeTint="F2"/>
                          <w:lang w:val="es-AR"/>
                        </w:rPr>
                        <w:t>n sarmiento</w:t>
                      </w:r>
                    </w:p>
                    <w:bookmarkEnd w:id="1"/>
                    <w:p w14:paraId="5E440589" w14:textId="77777777" w:rsidR="00A30AEC" w:rsidRPr="009D5B9C" w:rsidRDefault="00A30AEC" w:rsidP="00997BC5">
                      <w:pPr>
                        <w:spacing w:line="276" w:lineRule="auto"/>
                        <w:rPr>
                          <w:rFonts w:asciiTheme="majorHAnsi" w:hAnsiTheme="majorHAnsi" w:cs="Arial"/>
                          <w:color w:val="0D0D0D" w:themeColor="text1" w:themeTint="F2"/>
                          <w:lang w:val="es-ES"/>
                        </w:rPr>
                      </w:pPr>
                      <w:r w:rsidRPr="009D5B9C">
                        <w:rPr>
                          <w:rFonts w:asciiTheme="majorHAnsi" w:hAnsiTheme="majorHAnsi" w:cs="Arial"/>
                          <w:color w:val="0D0D0D" w:themeColor="text1" w:themeTint="F2"/>
                          <w:lang w:val="es-ES_tradnl"/>
                        </w:rPr>
                        <w:t>COLOMBIA</w:t>
                      </w:r>
                    </w:p>
                    <w:p w14:paraId="7295457D" w14:textId="77777777" w:rsidR="00A30AEC" w:rsidRPr="009D5B9C" w:rsidRDefault="00A30AEC" w:rsidP="007A5817">
                      <w:pPr>
                        <w:rPr>
                          <w:color w:val="0D0D0D" w:themeColor="text1" w:themeTint="F2"/>
                          <w:lang w:val="es-ES_tradnl"/>
                        </w:rPr>
                      </w:pPr>
                    </w:p>
                  </w:txbxContent>
                </v:textbox>
              </v:shape>
            </w:pict>
          </mc:Fallback>
        </mc:AlternateContent>
      </w:r>
      <w:r w:rsidR="004E2649" w:rsidRPr="007B11A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2D69314" wp14:editId="2CD55BF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AB1F4" w14:textId="1646F432" w:rsidR="00A30AEC" w:rsidRPr="004E2649" w:rsidRDefault="00A30AE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859CB7C" w14:textId="4E88DE38" w:rsidR="00A30AEC" w:rsidRPr="007B11A3" w:rsidRDefault="00A30AEC" w:rsidP="007A5817">
                            <w:pPr>
                              <w:spacing w:line="276" w:lineRule="auto"/>
                              <w:jc w:val="right"/>
                              <w:rPr>
                                <w:rFonts w:asciiTheme="minorHAnsi" w:hAnsiTheme="minorHAnsi"/>
                                <w:color w:val="FFFFFF" w:themeColor="background1"/>
                                <w:sz w:val="22"/>
                                <w:lang w:val="es-419"/>
                              </w:rPr>
                            </w:pPr>
                            <w:r w:rsidRPr="007B11A3">
                              <w:rPr>
                                <w:rFonts w:asciiTheme="minorHAnsi" w:hAnsiTheme="minorHAnsi"/>
                                <w:color w:val="FFFFFF" w:themeColor="background1"/>
                                <w:sz w:val="22"/>
                                <w:lang w:val="es-419"/>
                              </w:rPr>
                              <w:t>Doc.</w:t>
                            </w:r>
                            <w:r w:rsidR="007B11A3">
                              <w:rPr>
                                <w:rFonts w:asciiTheme="minorHAnsi" w:hAnsiTheme="minorHAnsi"/>
                                <w:color w:val="FFFFFF" w:themeColor="background1"/>
                                <w:sz w:val="22"/>
                                <w:lang w:val="es-419"/>
                              </w:rPr>
                              <w:t xml:space="preserve"> 93</w:t>
                            </w:r>
                            <w:r w:rsidRPr="007B11A3">
                              <w:rPr>
                                <w:rFonts w:asciiTheme="minorHAnsi" w:hAnsiTheme="minorHAnsi"/>
                                <w:color w:val="FFFFFF" w:themeColor="background1"/>
                                <w:sz w:val="22"/>
                                <w:lang w:val="es-419"/>
                              </w:rPr>
                              <w:t xml:space="preserve"> </w:t>
                            </w:r>
                          </w:p>
                          <w:p w14:paraId="57E038D3" w14:textId="58CC4699" w:rsidR="00A30AEC" w:rsidRPr="00C25ADB" w:rsidRDefault="007B11A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9D5B9C" w:rsidRPr="00C25ADB">
                              <w:rPr>
                                <w:rFonts w:asciiTheme="minorHAnsi" w:hAnsiTheme="minorHAnsi"/>
                                <w:color w:val="FFFFFF" w:themeColor="background1"/>
                                <w:sz w:val="22"/>
                                <w:lang w:val="es-PA"/>
                              </w:rPr>
                              <w:t xml:space="preserve"> 202</w:t>
                            </w:r>
                            <w:r w:rsidR="004850BB">
                              <w:rPr>
                                <w:rFonts w:asciiTheme="minorHAnsi" w:hAnsiTheme="minorHAnsi"/>
                                <w:color w:val="FFFFFF" w:themeColor="background1"/>
                                <w:sz w:val="22"/>
                                <w:lang w:val="es-PA"/>
                              </w:rPr>
                              <w:t>1</w:t>
                            </w:r>
                          </w:p>
                          <w:p w14:paraId="4FF0DC41" w14:textId="77777777" w:rsidR="00A30AEC" w:rsidRPr="00C25ADB" w:rsidRDefault="00A30AEC"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D6931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F0AB1F4" w14:textId="1646F432" w:rsidR="00A30AEC" w:rsidRPr="004E2649" w:rsidRDefault="00A30AE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859CB7C" w14:textId="4E88DE38" w:rsidR="00A30AEC" w:rsidRPr="007B11A3" w:rsidRDefault="00A30AEC" w:rsidP="007A5817">
                      <w:pPr>
                        <w:spacing w:line="276" w:lineRule="auto"/>
                        <w:jc w:val="right"/>
                        <w:rPr>
                          <w:rFonts w:asciiTheme="minorHAnsi" w:hAnsiTheme="minorHAnsi"/>
                          <w:color w:val="FFFFFF" w:themeColor="background1"/>
                          <w:sz w:val="22"/>
                          <w:lang w:val="es-419"/>
                        </w:rPr>
                      </w:pPr>
                      <w:r w:rsidRPr="007B11A3">
                        <w:rPr>
                          <w:rFonts w:asciiTheme="minorHAnsi" w:hAnsiTheme="minorHAnsi"/>
                          <w:color w:val="FFFFFF" w:themeColor="background1"/>
                          <w:sz w:val="22"/>
                          <w:lang w:val="es-419"/>
                        </w:rPr>
                        <w:t>Doc.</w:t>
                      </w:r>
                      <w:r w:rsidR="007B11A3">
                        <w:rPr>
                          <w:rFonts w:asciiTheme="minorHAnsi" w:hAnsiTheme="minorHAnsi"/>
                          <w:color w:val="FFFFFF" w:themeColor="background1"/>
                          <w:sz w:val="22"/>
                          <w:lang w:val="es-419"/>
                        </w:rPr>
                        <w:t xml:space="preserve"> 93</w:t>
                      </w:r>
                      <w:r w:rsidRPr="007B11A3">
                        <w:rPr>
                          <w:rFonts w:asciiTheme="minorHAnsi" w:hAnsiTheme="minorHAnsi"/>
                          <w:color w:val="FFFFFF" w:themeColor="background1"/>
                          <w:sz w:val="22"/>
                          <w:lang w:val="es-419"/>
                        </w:rPr>
                        <w:t xml:space="preserve"> </w:t>
                      </w:r>
                    </w:p>
                    <w:p w14:paraId="57E038D3" w14:textId="58CC4699" w:rsidR="00A30AEC" w:rsidRPr="00C25ADB" w:rsidRDefault="007B11A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9D5B9C" w:rsidRPr="00C25ADB">
                        <w:rPr>
                          <w:rFonts w:asciiTheme="minorHAnsi" w:hAnsiTheme="minorHAnsi"/>
                          <w:color w:val="FFFFFF" w:themeColor="background1"/>
                          <w:sz w:val="22"/>
                          <w:lang w:val="es-PA"/>
                        </w:rPr>
                        <w:t xml:space="preserve"> 202</w:t>
                      </w:r>
                      <w:r w:rsidR="004850BB">
                        <w:rPr>
                          <w:rFonts w:asciiTheme="minorHAnsi" w:hAnsiTheme="minorHAnsi"/>
                          <w:color w:val="FFFFFF" w:themeColor="background1"/>
                          <w:sz w:val="22"/>
                          <w:lang w:val="es-PA"/>
                        </w:rPr>
                        <w:t>1</w:t>
                      </w:r>
                    </w:p>
                    <w:p w14:paraId="4FF0DC41" w14:textId="77777777" w:rsidR="00A30AEC" w:rsidRPr="00C25ADB" w:rsidRDefault="00A30AEC"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4B6DCA71" w14:textId="77777777" w:rsidR="00040C3A" w:rsidRPr="007B11A3" w:rsidRDefault="00040C3A" w:rsidP="00040C3A">
      <w:pPr>
        <w:tabs>
          <w:tab w:val="center" w:pos="5400"/>
        </w:tabs>
        <w:suppressAutoHyphens/>
        <w:jc w:val="center"/>
        <w:rPr>
          <w:rFonts w:asciiTheme="majorHAnsi" w:hAnsiTheme="majorHAnsi"/>
          <w:sz w:val="22"/>
          <w:szCs w:val="22"/>
          <w:lang w:val="es-ES_tradnl"/>
        </w:rPr>
      </w:pPr>
    </w:p>
    <w:p w14:paraId="4DFC390D" w14:textId="77777777" w:rsidR="00040C3A" w:rsidRPr="007B11A3" w:rsidRDefault="00040C3A" w:rsidP="00040C3A">
      <w:pPr>
        <w:tabs>
          <w:tab w:val="center" w:pos="5400"/>
        </w:tabs>
        <w:suppressAutoHyphens/>
        <w:jc w:val="center"/>
        <w:rPr>
          <w:rFonts w:asciiTheme="majorHAnsi" w:hAnsiTheme="majorHAnsi"/>
          <w:sz w:val="22"/>
          <w:szCs w:val="22"/>
          <w:lang w:val="es-ES_tradnl"/>
        </w:rPr>
      </w:pPr>
    </w:p>
    <w:p w14:paraId="6025860E" w14:textId="77777777" w:rsidR="00040C3A" w:rsidRPr="007B11A3" w:rsidRDefault="00040C3A" w:rsidP="00040C3A">
      <w:pPr>
        <w:tabs>
          <w:tab w:val="center" w:pos="5400"/>
        </w:tabs>
        <w:suppressAutoHyphens/>
        <w:jc w:val="center"/>
        <w:rPr>
          <w:rFonts w:asciiTheme="majorHAnsi" w:hAnsiTheme="majorHAnsi" w:cs="Arial"/>
          <w:sz w:val="22"/>
          <w:szCs w:val="22"/>
          <w:lang w:val="es-ES_tradnl"/>
        </w:rPr>
      </w:pPr>
    </w:p>
    <w:p w14:paraId="1A94BB3A" w14:textId="77777777" w:rsidR="00040C3A" w:rsidRPr="007B11A3" w:rsidRDefault="00040C3A" w:rsidP="00040C3A">
      <w:pPr>
        <w:tabs>
          <w:tab w:val="center" w:pos="5400"/>
        </w:tabs>
        <w:suppressAutoHyphens/>
        <w:jc w:val="center"/>
        <w:rPr>
          <w:rFonts w:asciiTheme="majorHAnsi" w:hAnsiTheme="majorHAnsi"/>
          <w:sz w:val="22"/>
          <w:szCs w:val="22"/>
          <w:lang w:val="es-ES_tradnl"/>
        </w:rPr>
      </w:pPr>
    </w:p>
    <w:p w14:paraId="56DF6860" w14:textId="77777777" w:rsidR="00040C3A" w:rsidRPr="007B11A3" w:rsidRDefault="00040C3A" w:rsidP="00040C3A">
      <w:pPr>
        <w:tabs>
          <w:tab w:val="center" w:pos="5400"/>
        </w:tabs>
        <w:suppressAutoHyphens/>
        <w:jc w:val="center"/>
        <w:rPr>
          <w:rFonts w:asciiTheme="majorHAnsi" w:hAnsiTheme="majorHAnsi"/>
          <w:sz w:val="22"/>
          <w:szCs w:val="22"/>
          <w:lang w:val="es-ES_tradnl"/>
        </w:rPr>
      </w:pPr>
    </w:p>
    <w:p w14:paraId="53B40F94" w14:textId="77777777" w:rsidR="00040C3A" w:rsidRPr="007B11A3" w:rsidRDefault="00040C3A" w:rsidP="00040C3A">
      <w:pPr>
        <w:tabs>
          <w:tab w:val="center" w:pos="5400"/>
        </w:tabs>
        <w:suppressAutoHyphens/>
        <w:jc w:val="center"/>
        <w:rPr>
          <w:rFonts w:asciiTheme="majorHAnsi" w:hAnsiTheme="majorHAnsi"/>
          <w:sz w:val="22"/>
          <w:szCs w:val="22"/>
          <w:lang w:val="es-ES_tradnl"/>
        </w:rPr>
      </w:pPr>
    </w:p>
    <w:p w14:paraId="3DC67F67" w14:textId="77777777" w:rsidR="00040C3A" w:rsidRPr="007B11A3" w:rsidRDefault="00040C3A" w:rsidP="00040C3A">
      <w:pPr>
        <w:tabs>
          <w:tab w:val="center" w:pos="5400"/>
        </w:tabs>
        <w:suppressAutoHyphens/>
        <w:jc w:val="center"/>
        <w:rPr>
          <w:rFonts w:asciiTheme="majorHAnsi" w:hAnsiTheme="majorHAnsi"/>
          <w:sz w:val="22"/>
          <w:szCs w:val="22"/>
          <w:lang w:val="es-ES_tradnl"/>
        </w:rPr>
      </w:pPr>
    </w:p>
    <w:p w14:paraId="031255B5" w14:textId="77777777" w:rsidR="005128E4" w:rsidRPr="007B11A3" w:rsidRDefault="005128E4" w:rsidP="00040C3A">
      <w:pPr>
        <w:tabs>
          <w:tab w:val="center" w:pos="5400"/>
        </w:tabs>
        <w:suppressAutoHyphens/>
        <w:jc w:val="center"/>
        <w:rPr>
          <w:rFonts w:asciiTheme="majorHAnsi" w:hAnsiTheme="majorHAnsi"/>
          <w:sz w:val="22"/>
          <w:szCs w:val="22"/>
          <w:lang w:val="es-ES_tradnl"/>
        </w:rPr>
      </w:pPr>
    </w:p>
    <w:p w14:paraId="716EB893" w14:textId="77777777" w:rsidR="00040C3A" w:rsidRPr="007B11A3" w:rsidRDefault="00040C3A" w:rsidP="00040C3A">
      <w:pPr>
        <w:tabs>
          <w:tab w:val="center" w:pos="5400"/>
        </w:tabs>
        <w:suppressAutoHyphens/>
        <w:jc w:val="center"/>
        <w:rPr>
          <w:rFonts w:asciiTheme="majorHAnsi" w:hAnsiTheme="majorHAnsi"/>
          <w:sz w:val="22"/>
          <w:szCs w:val="22"/>
          <w:lang w:val="es-ES_tradnl"/>
        </w:rPr>
      </w:pPr>
    </w:p>
    <w:p w14:paraId="3FABC59B" w14:textId="77777777" w:rsidR="005128E4" w:rsidRPr="007B11A3" w:rsidRDefault="005128E4" w:rsidP="00040C3A">
      <w:pPr>
        <w:tabs>
          <w:tab w:val="center" w:pos="5400"/>
        </w:tabs>
        <w:suppressAutoHyphens/>
        <w:jc w:val="center"/>
        <w:rPr>
          <w:rFonts w:asciiTheme="majorHAnsi" w:hAnsiTheme="majorHAnsi"/>
          <w:sz w:val="22"/>
          <w:szCs w:val="22"/>
          <w:lang w:val="es-ES_tradnl"/>
        </w:rPr>
      </w:pPr>
    </w:p>
    <w:p w14:paraId="3BC8B2EF" w14:textId="77777777" w:rsidR="005128E4" w:rsidRPr="007B11A3" w:rsidRDefault="005128E4" w:rsidP="00040C3A">
      <w:pPr>
        <w:tabs>
          <w:tab w:val="center" w:pos="5400"/>
        </w:tabs>
        <w:suppressAutoHyphens/>
        <w:jc w:val="center"/>
        <w:rPr>
          <w:rFonts w:asciiTheme="majorHAnsi" w:hAnsiTheme="majorHAnsi"/>
          <w:sz w:val="22"/>
          <w:szCs w:val="22"/>
          <w:lang w:val="es-ES_tradnl"/>
        </w:rPr>
      </w:pPr>
    </w:p>
    <w:p w14:paraId="1D855CAF" w14:textId="77777777" w:rsidR="005128E4" w:rsidRPr="007B11A3" w:rsidRDefault="005128E4" w:rsidP="00040C3A">
      <w:pPr>
        <w:tabs>
          <w:tab w:val="center" w:pos="5400"/>
        </w:tabs>
        <w:suppressAutoHyphens/>
        <w:jc w:val="center"/>
        <w:rPr>
          <w:rFonts w:asciiTheme="majorHAnsi" w:hAnsiTheme="majorHAnsi"/>
          <w:sz w:val="22"/>
          <w:szCs w:val="22"/>
          <w:lang w:val="es-ES_tradnl"/>
        </w:rPr>
      </w:pPr>
    </w:p>
    <w:p w14:paraId="20416198" w14:textId="77777777" w:rsidR="00040C3A" w:rsidRPr="007B11A3" w:rsidRDefault="00040C3A" w:rsidP="00040C3A">
      <w:pPr>
        <w:tabs>
          <w:tab w:val="center" w:pos="5400"/>
        </w:tabs>
        <w:suppressAutoHyphens/>
        <w:jc w:val="center"/>
        <w:rPr>
          <w:rFonts w:asciiTheme="majorHAnsi" w:hAnsiTheme="majorHAnsi"/>
          <w:sz w:val="22"/>
          <w:szCs w:val="22"/>
          <w:lang w:val="es-ES_tradnl"/>
        </w:rPr>
      </w:pPr>
    </w:p>
    <w:p w14:paraId="0749CAA8" w14:textId="77777777" w:rsidR="00040C3A" w:rsidRPr="007B11A3" w:rsidRDefault="00040C3A" w:rsidP="00040C3A">
      <w:pPr>
        <w:tabs>
          <w:tab w:val="center" w:pos="5400"/>
        </w:tabs>
        <w:suppressAutoHyphens/>
        <w:jc w:val="center"/>
        <w:rPr>
          <w:rFonts w:asciiTheme="majorHAnsi" w:hAnsiTheme="majorHAnsi"/>
          <w:sz w:val="22"/>
          <w:szCs w:val="22"/>
          <w:lang w:val="es-ES_tradnl"/>
        </w:rPr>
      </w:pPr>
    </w:p>
    <w:p w14:paraId="34F0389E"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7EB8D7F7"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14422561"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48A0BD73"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5990BBFE"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2088E999"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3F7662C1"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3BB76D97"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06F40DC7"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5BC14F8D"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2215C045"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377DEE0F"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75228ADD"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4936432F"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41BC4880" w14:textId="77777777" w:rsidR="00A50FCF" w:rsidRPr="007B11A3" w:rsidRDefault="0090270B" w:rsidP="00040C3A">
      <w:pPr>
        <w:tabs>
          <w:tab w:val="center" w:pos="5400"/>
        </w:tabs>
        <w:suppressAutoHyphens/>
        <w:jc w:val="center"/>
        <w:rPr>
          <w:rFonts w:asciiTheme="majorHAnsi" w:hAnsiTheme="majorHAnsi"/>
          <w:sz w:val="18"/>
          <w:szCs w:val="22"/>
          <w:lang w:val="es-ES_tradnl"/>
        </w:rPr>
      </w:pPr>
      <w:r w:rsidRPr="007B11A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0366D73" wp14:editId="1311904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54C7F" w14:textId="3F7B9826" w:rsidR="00A30AEC" w:rsidRPr="007A5817" w:rsidRDefault="00A30AEC"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B11A3">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7B11A3">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4850BB">
                              <w:rPr>
                                <w:rFonts w:asciiTheme="majorHAnsi" w:hAnsiTheme="majorHAnsi"/>
                                <w:color w:val="0D0D0D" w:themeColor="text1" w:themeTint="F2"/>
                                <w:sz w:val="18"/>
                                <w:szCs w:val="22"/>
                                <w:lang w:val="es-ES"/>
                              </w:rPr>
                              <w:t>1</w:t>
                            </w:r>
                            <w:r w:rsidR="00D37E26">
                              <w:rPr>
                                <w:rFonts w:asciiTheme="majorHAnsi" w:hAnsiTheme="majorHAnsi"/>
                                <w:color w:val="0D0D0D" w:themeColor="text1" w:themeTint="F2"/>
                                <w:sz w:val="18"/>
                                <w:szCs w:val="22"/>
                                <w:lang w:val="es-ES"/>
                              </w:rPr>
                              <w:t>.</w:t>
                            </w:r>
                          </w:p>
                          <w:p w14:paraId="52C489F7" w14:textId="77777777" w:rsidR="00A30AEC" w:rsidRPr="00167A34" w:rsidRDefault="00A30AE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66D7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7354C7F" w14:textId="3F7B9826" w:rsidR="00A30AEC" w:rsidRPr="007A5817" w:rsidRDefault="00A30AEC"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B11A3">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7B11A3">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4850BB">
                        <w:rPr>
                          <w:rFonts w:asciiTheme="majorHAnsi" w:hAnsiTheme="majorHAnsi"/>
                          <w:color w:val="0D0D0D" w:themeColor="text1" w:themeTint="F2"/>
                          <w:sz w:val="18"/>
                          <w:szCs w:val="22"/>
                          <w:lang w:val="es-ES"/>
                        </w:rPr>
                        <w:t>1</w:t>
                      </w:r>
                      <w:r w:rsidR="00D37E26">
                        <w:rPr>
                          <w:rFonts w:asciiTheme="majorHAnsi" w:hAnsiTheme="majorHAnsi"/>
                          <w:color w:val="0D0D0D" w:themeColor="text1" w:themeTint="F2"/>
                          <w:sz w:val="18"/>
                          <w:szCs w:val="22"/>
                          <w:lang w:val="es-ES"/>
                        </w:rPr>
                        <w:t>.</w:t>
                      </w:r>
                    </w:p>
                    <w:p w14:paraId="52C489F7" w14:textId="77777777" w:rsidR="00A30AEC" w:rsidRPr="00167A34" w:rsidRDefault="00A30AE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F363BF3"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0EA6D73C"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319BD950"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42EC9499"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090D96D0" w14:textId="77777777" w:rsidR="00A50FCF" w:rsidRPr="007B11A3" w:rsidRDefault="0090270B" w:rsidP="00040C3A">
      <w:pPr>
        <w:tabs>
          <w:tab w:val="center" w:pos="5400"/>
        </w:tabs>
        <w:suppressAutoHyphens/>
        <w:jc w:val="center"/>
        <w:rPr>
          <w:rFonts w:asciiTheme="majorHAnsi" w:hAnsiTheme="majorHAnsi"/>
          <w:sz w:val="18"/>
          <w:szCs w:val="22"/>
          <w:lang w:val="es-ES_tradnl"/>
        </w:rPr>
      </w:pPr>
      <w:r w:rsidRPr="007B11A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3D88973" wp14:editId="451DC73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8168B" w14:textId="6B949189" w:rsidR="00A30AEC" w:rsidRPr="007B05C4" w:rsidRDefault="00A30AE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B11A3" w:rsidRPr="007B11A3">
                              <w:rPr>
                                <w:rFonts w:asciiTheme="majorHAnsi" w:hAnsiTheme="majorHAnsi"/>
                                <w:color w:val="595959" w:themeColor="text1" w:themeTint="A6"/>
                                <w:sz w:val="18"/>
                                <w:szCs w:val="18"/>
                                <w:lang w:val="pt-BR"/>
                              </w:rPr>
                              <w:t>88</w:t>
                            </w:r>
                            <w:r w:rsidRPr="007B11A3">
                              <w:rPr>
                                <w:rFonts w:asciiTheme="majorHAnsi" w:hAnsiTheme="majorHAnsi"/>
                                <w:color w:val="595959" w:themeColor="text1" w:themeTint="A6"/>
                                <w:sz w:val="18"/>
                                <w:szCs w:val="18"/>
                                <w:lang w:val="pt-BR"/>
                              </w:rPr>
                              <w:t>/</w:t>
                            </w:r>
                            <w:r w:rsidR="007B11A3" w:rsidRPr="007B11A3">
                              <w:rPr>
                                <w:rFonts w:asciiTheme="majorHAnsi" w:hAnsiTheme="majorHAnsi"/>
                                <w:color w:val="595959" w:themeColor="text1" w:themeTint="A6"/>
                                <w:sz w:val="18"/>
                                <w:szCs w:val="18"/>
                                <w:lang w:val="pt-BR"/>
                              </w:rPr>
                              <w:t>21</w:t>
                            </w:r>
                            <w:r w:rsidRPr="007B11A3">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7B11A3">
                              <w:rPr>
                                <w:rFonts w:asciiTheme="majorHAnsi" w:hAnsiTheme="majorHAnsi"/>
                                <w:color w:val="595959" w:themeColor="text1" w:themeTint="A6"/>
                                <w:sz w:val="18"/>
                                <w:szCs w:val="18"/>
                                <w:lang w:val="es-ES"/>
                              </w:rPr>
                              <w:t>572</w:t>
                            </w:r>
                            <w:r>
                              <w:rPr>
                                <w:rFonts w:asciiTheme="majorHAnsi" w:hAnsiTheme="majorHAnsi"/>
                                <w:color w:val="595959" w:themeColor="text1" w:themeTint="A6"/>
                                <w:sz w:val="18"/>
                                <w:szCs w:val="18"/>
                                <w:lang w:val="es-ES"/>
                              </w:rPr>
                              <w:t>-</w:t>
                            </w:r>
                            <w:r w:rsidR="007B11A3">
                              <w:rPr>
                                <w:rFonts w:asciiTheme="majorHAnsi" w:hAnsiTheme="majorHAnsi"/>
                                <w:color w:val="595959" w:themeColor="text1" w:themeTint="A6"/>
                                <w:sz w:val="18"/>
                                <w:szCs w:val="18"/>
                                <w:lang w:val="es-ES"/>
                              </w:rPr>
                              <w:t>14</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7B11A3">
                              <w:rPr>
                                <w:rFonts w:asciiTheme="majorHAnsi" w:hAnsiTheme="majorHAnsi"/>
                                <w:color w:val="595959" w:themeColor="text1" w:themeTint="A6"/>
                                <w:sz w:val="18"/>
                                <w:szCs w:val="18"/>
                                <w:lang w:val="es-ES_tradnl"/>
                              </w:rPr>
                              <w:t>Claudia Consuelo Aragón Sarmiento</w:t>
                            </w:r>
                            <w:r w:rsidRPr="00890650">
                              <w:rPr>
                                <w:rFonts w:asciiTheme="majorHAnsi" w:hAnsiTheme="majorHAnsi"/>
                                <w:color w:val="595959" w:themeColor="text1" w:themeTint="A6"/>
                                <w:sz w:val="18"/>
                                <w:szCs w:val="18"/>
                                <w:lang w:val="es-ES_tradnl"/>
                              </w:rPr>
                              <w:t xml:space="preserve">. </w:t>
                            </w:r>
                            <w:r w:rsidR="007B11A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B11A3">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88973"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EA8168B" w14:textId="6B949189" w:rsidR="00A30AEC" w:rsidRPr="007B05C4" w:rsidRDefault="00A30AE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B11A3" w:rsidRPr="007B11A3">
                        <w:rPr>
                          <w:rFonts w:asciiTheme="majorHAnsi" w:hAnsiTheme="majorHAnsi"/>
                          <w:color w:val="595959" w:themeColor="text1" w:themeTint="A6"/>
                          <w:sz w:val="18"/>
                          <w:szCs w:val="18"/>
                          <w:lang w:val="pt-BR"/>
                        </w:rPr>
                        <w:t>88</w:t>
                      </w:r>
                      <w:r w:rsidRPr="007B11A3">
                        <w:rPr>
                          <w:rFonts w:asciiTheme="majorHAnsi" w:hAnsiTheme="majorHAnsi"/>
                          <w:color w:val="595959" w:themeColor="text1" w:themeTint="A6"/>
                          <w:sz w:val="18"/>
                          <w:szCs w:val="18"/>
                          <w:lang w:val="pt-BR"/>
                        </w:rPr>
                        <w:t>/</w:t>
                      </w:r>
                      <w:r w:rsidR="007B11A3" w:rsidRPr="007B11A3">
                        <w:rPr>
                          <w:rFonts w:asciiTheme="majorHAnsi" w:hAnsiTheme="majorHAnsi"/>
                          <w:color w:val="595959" w:themeColor="text1" w:themeTint="A6"/>
                          <w:sz w:val="18"/>
                          <w:szCs w:val="18"/>
                          <w:lang w:val="pt-BR"/>
                        </w:rPr>
                        <w:t>21</w:t>
                      </w:r>
                      <w:r w:rsidRPr="007B11A3">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7B11A3">
                        <w:rPr>
                          <w:rFonts w:asciiTheme="majorHAnsi" w:hAnsiTheme="majorHAnsi"/>
                          <w:color w:val="595959" w:themeColor="text1" w:themeTint="A6"/>
                          <w:sz w:val="18"/>
                          <w:szCs w:val="18"/>
                          <w:lang w:val="es-ES"/>
                        </w:rPr>
                        <w:t>572</w:t>
                      </w:r>
                      <w:r>
                        <w:rPr>
                          <w:rFonts w:asciiTheme="majorHAnsi" w:hAnsiTheme="majorHAnsi"/>
                          <w:color w:val="595959" w:themeColor="text1" w:themeTint="A6"/>
                          <w:sz w:val="18"/>
                          <w:szCs w:val="18"/>
                          <w:lang w:val="es-ES"/>
                        </w:rPr>
                        <w:t>-</w:t>
                      </w:r>
                      <w:r w:rsidR="007B11A3">
                        <w:rPr>
                          <w:rFonts w:asciiTheme="majorHAnsi" w:hAnsiTheme="majorHAnsi"/>
                          <w:color w:val="595959" w:themeColor="text1" w:themeTint="A6"/>
                          <w:sz w:val="18"/>
                          <w:szCs w:val="18"/>
                          <w:lang w:val="es-ES"/>
                        </w:rPr>
                        <w:t>14</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7B11A3">
                        <w:rPr>
                          <w:rFonts w:asciiTheme="majorHAnsi" w:hAnsiTheme="majorHAnsi"/>
                          <w:color w:val="595959" w:themeColor="text1" w:themeTint="A6"/>
                          <w:sz w:val="18"/>
                          <w:szCs w:val="18"/>
                          <w:lang w:val="es-ES_tradnl"/>
                        </w:rPr>
                        <w:t>Claudia Consuelo Aragón Sarmiento</w:t>
                      </w:r>
                      <w:r w:rsidRPr="00890650">
                        <w:rPr>
                          <w:rFonts w:asciiTheme="majorHAnsi" w:hAnsiTheme="majorHAnsi"/>
                          <w:color w:val="595959" w:themeColor="text1" w:themeTint="A6"/>
                          <w:sz w:val="18"/>
                          <w:szCs w:val="18"/>
                          <w:lang w:val="es-ES_tradnl"/>
                        </w:rPr>
                        <w:t xml:space="preserve">. </w:t>
                      </w:r>
                      <w:r w:rsidR="007B11A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B11A3">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695F6C3F" w14:textId="77777777" w:rsidR="00A50FCF" w:rsidRPr="007B11A3" w:rsidRDefault="00A50FCF" w:rsidP="00040C3A">
      <w:pPr>
        <w:tabs>
          <w:tab w:val="center" w:pos="5400"/>
        </w:tabs>
        <w:suppressAutoHyphens/>
        <w:jc w:val="center"/>
        <w:rPr>
          <w:rFonts w:asciiTheme="majorHAnsi" w:hAnsiTheme="majorHAnsi"/>
          <w:sz w:val="18"/>
          <w:szCs w:val="22"/>
          <w:lang w:val="es-ES_tradnl"/>
        </w:rPr>
      </w:pPr>
    </w:p>
    <w:p w14:paraId="0CC8A00E" w14:textId="77777777" w:rsidR="0090270B" w:rsidRPr="007B11A3" w:rsidRDefault="00D306D1" w:rsidP="005516A1">
      <w:pPr>
        <w:tabs>
          <w:tab w:val="center" w:pos="5400"/>
        </w:tabs>
        <w:suppressAutoHyphens/>
        <w:jc w:val="center"/>
        <w:rPr>
          <w:rFonts w:asciiTheme="majorHAnsi" w:hAnsiTheme="majorHAnsi"/>
          <w:b/>
          <w:sz w:val="20"/>
          <w:lang w:val="es-ES_tradnl"/>
        </w:rPr>
      </w:pPr>
      <w:r w:rsidRPr="007B11A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2703291" wp14:editId="394174F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1A90B" w14:textId="43D1CCA0" w:rsidR="00A30AEC" w:rsidRPr="00D37E26" w:rsidRDefault="00D37E26" w:rsidP="00F02AD1">
                            <w:pPr>
                              <w:rPr>
                                <w:color w:val="FFFFFF" w:themeColor="background1"/>
                                <w:lang w:val="es-US"/>
                                <w14:textFill>
                                  <w14:noFill/>
                                </w14:textFill>
                              </w:rPr>
                            </w:pPr>
                            <w:r>
                              <w:rPr>
                                <w:noProof/>
                                <w:color w:val="FFFFFF" w:themeColor="background1"/>
                              </w:rPr>
                              <w:drawing>
                                <wp:inline distT="0" distB="0" distL="0" distR="0" wp14:anchorId="62A3DE0E" wp14:editId="4CC40A08">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0329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581A90B" w14:textId="43D1CCA0" w:rsidR="00A30AEC" w:rsidRPr="00D37E26" w:rsidRDefault="00D37E26" w:rsidP="00F02AD1">
                      <w:pPr>
                        <w:rPr>
                          <w:color w:val="FFFFFF" w:themeColor="background1"/>
                          <w:lang w:val="es-US"/>
                          <w14:textFill>
                            <w14:noFill/>
                          </w14:textFill>
                        </w:rPr>
                      </w:pPr>
                      <w:r>
                        <w:rPr>
                          <w:noProof/>
                          <w:color w:val="FFFFFF" w:themeColor="background1"/>
                        </w:rPr>
                        <w:drawing>
                          <wp:inline distT="0" distB="0" distL="0" distR="0" wp14:anchorId="62A3DE0E" wp14:editId="4CC40A08">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7B11A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492CC2B" wp14:editId="4EAF771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EDCC8" w14:textId="77777777" w:rsidR="00A30AEC" w:rsidRPr="004B7EB6" w:rsidRDefault="00A30AE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92CC2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79EDCC8" w14:textId="77777777" w:rsidR="00A30AEC" w:rsidRPr="004B7EB6" w:rsidRDefault="00A30AE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7B0F389" w14:textId="77777777" w:rsidR="0070697F" w:rsidRPr="007B11A3" w:rsidRDefault="004A6A54" w:rsidP="005516A1">
      <w:pPr>
        <w:tabs>
          <w:tab w:val="center" w:pos="5400"/>
        </w:tabs>
        <w:suppressAutoHyphens/>
        <w:jc w:val="center"/>
        <w:rPr>
          <w:rFonts w:asciiTheme="majorHAnsi" w:hAnsiTheme="majorHAnsi"/>
          <w:b/>
          <w:sz w:val="20"/>
          <w:lang w:val="es-ES_tradnl"/>
        </w:rPr>
        <w:sectPr w:rsidR="0070697F" w:rsidRPr="007B11A3"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7B11A3">
        <w:rPr>
          <w:rFonts w:asciiTheme="majorHAnsi" w:hAnsiTheme="majorHAnsi"/>
          <w:b/>
          <w:sz w:val="20"/>
          <w:lang w:val="es-ES_tradnl"/>
        </w:rPr>
        <w:tab/>
      </w:r>
    </w:p>
    <w:p w14:paraId="2A7B75F5" w14:textId="77777777" w:rsidR="003239B8" w:rsidRPr="007B11A3" w:rsidRDefault="003239B8" w:rsidP="004A6A54">
      <w:pPr>
        <w:spacing w:after="240"/>
        <w:ind w:firstLine="720"/>
        <w:jc w:val="both"/>
        <w:rPr>
          <w:rFonts w:asciiTheme="majorHAnsi" w:hAnsiTheme="majorHAnsi"/>
          <w:b/>
          <w:bCs/>
          <w:sz w:val="20"/>
          <w:szCs w:val="20"/>
          <w:lang w:val="es-ES"/>
        </w:rPr>
      </w:pPr>
      <w:r w:rsidRPr="007B11A3">
        <w:rPr>
          <w:rFonts w:asciiTheme="majorHAnsi" w:hAnsiTheme="majorHAnsi"/>
          <w:b/>
          <w:bCs/>
          <w:sz w:val="20"/>
          <w:szCs w:val="20"/>
          <w:lang w:val="es-ES_tradnl"/>
        </w:rPr>
        <w:lastRenderedPageBreak/>
        <w:t>I.</w:t>
      </w:r>
      <w:r w:rsidRPr="007B11A3">
        <w:rPr>
          <w:rFonts w:asciiTheme="majorHAnsi" w:hAnsiTheme="majorHAnsi"/>
          <w:b/>
          <w:bCs/>
          <w:sz w:val="20"/>
          <w:szCs w:val="20"/>
          <w:lang w:val="es-ES_tradnl"/>
        </w:rPr>
        <w:tab/>
      </w:r>
      <w:r w:rsidRPr="007B11A3">
        <w:rPr>
          <w:rFonts w:asciiTheme="majorHAnsi" w:hAnsiTheme="majorHAnsi"/>
          <w:b/>
          <w:bCs/>
          <w:sz w:val="20"/>
          <w:szCs w:val="20"/>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B11A3" w14:paraId="59619D93" w14:textId="77777777" w:rsidTr="004A6A54">
        <w:tc>
          <w:tcPr>
            <w:tcW w:w="3600" w:type="dxa"/>
            <w:tcBorders>
              <w:top w:val="single" w:sz="4" w:space="0" w:color="auto"/>
              <w:bottom w:val="single" w:sz="6" w:space="0" w:color="auto"/>
            </w:tcBorders>
            <w:shd w:val="clear" w:color="auto" w:fill="386294"/>
            <w:vAlign w:val="center"/>
          </w:tcPr>
          <w:p w14:paraId="5D6911C4" w14:textId="77777777" w:rsidR="003239B8" w:rsidRPr="007B11A3" w:rsidRDefault="003239B8" w:rsidP="00197D6C">
            <w:pPr>
              <w:jc w:val="center"/>
              <w:rPr>
                <w:rFonts w:ascii="Cambria" w:hAnsi="Cambria"/>
                <w:b/>
                <w:bCs/>
                <w:color w:val="FFFFFF" w:themeColor="background1"/>
                <w:sz w:val="20"/>
                <w:szCs w:val="20"/>
                <w:lang w:val="es-ES"/>
              </w:rPr>
            </w:pPr>
            <w:r w:rsidRPr="007B11A3">
              <w:rPr>
                <w:rFonts w:ascii="Cambria" w:hAnsi="Cambria"/>
                <w:b/>
                <w:bCs/>
                <w:color w:val="FFFFFF" w:themeColor="background1"/>
                <w:sz w:val="20"/>
                <w:szCs w:val="20"/>
                <w:lang w:val="es-ES"/>
              </w:rPr>
              <w:t>Parte peticionaria:</w:t>
            </w:r>
          </w:p>
        </w:tc>
        <w:tc>
          <w:tcPr>
            <w:tcW w:w="5760" w:type="dxa"/>
            <w:vAlign w:val="center"/>
          </w:tcPr>
          <w:p w14:paraId="22DB7D46" w14:textId="77777777" w:rsidR="003239B8" w:rsidRPr="007B11A3" w:rsidRDefault="008612CB" w:rsidP="00D54C0B">
            <w:pPr>
              <w:jc w:val="both"/>
              <w:rPr>
                <w:rFonts w:ascii="Cambria" w:hAnsi="Cambria"/>
                <w:bCs/>
                <w:sz w:val="20"/>
                <w:szCs w:val="20"/>
                <w:lang w:val="es-ES"/>
              </w:rPr>
            </w:pPr>
            <w:r w:rsidRPr="007B11A3">
              <w:rPr>
                <w:rFonts w:asciiTheme="majorHAnsi" w:hAnsiTheme="majorHAnsi"/>
                <w:sz w:val="20"/>
                <w:szCs w:val="20"/>
                <w:lang w:val="es-ES"/>
              </w:rPr>
              <w:t xml:space="preserve">Claudia Consuelo </w:t>
            </w:r>
            <w:r w:rsidR="009D5B9C" w:rsidRPr="007B11A3">
              <w:rPr>
                <w:rFonts w:asciiTheme="majorHAnsi" w:hAnsiTheme="majorHAnsi"/>
                <w:sz w:val="20"/>
                <w:szCs w:val="20"/>
                <w:lang w:val="es-ES"/>
              </w:rPr>
              <w:t>Aragón</w:t>
            </w:r>
            <w:r w:rsidRPr="007B11A3">
              <w:rPr>
                <w:rFonts w:asciiTheme="majorHAnsi" w:hAnsiTheme="majorHAnsi"/>
                <w:sz w:val="20"/>
                <w:szCs w:val="20"/>
                <w:lang w:val="es-ES"/>
              </w:rPr>
              <w:t xml:space="preserve"> Sarmiento</w:t>
            </w:r>
          </w:p>
        </w:tc>
      </w:tr>
      <w:tr w:rsidR="003239B8" w:rsidRPr="007B11A3" w14:paraId="3125D711" w14:textId="77777777" w:rsidTr="004A6A54">
        <w:tc>
          <w:tcPr>
            <w:tcW w:w="3600" w:type="dxa"/>
            <w:tcBorders>
              <w:top w:val="single" w:sz="6" w:space="0" w:color="auto"/>
              <w:bottom w:val="single" w:sz="6" w:space="0" w:color="auto"/>
            </w:tcBorders>
            <w:shd w:val="clear" w:color="auto" w:fill="386294"/>
            <w:vAlign w:val="center"/>
          </w:tcPr>
          <w:p w14:paraId="10E7049F" w14:textId="77777777" w:rsidR="003239B8" w:rsidRPr="007B11A3" w:rsidRDefault="003454BD" w:rsidP="00197D6C">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B11A3">
                  <w:rPr>
                    <w:rFonts w:ascii="Cambria" w:hAnsi="Cambria"/>
                    <w:b/>
                    <w:bCs/>
                    <w:color w:val="FFFFFF" w:themeColor="background1"/>
                    <w:sz w:val="20"/>
                    <w:szCs w:val="20"/>
                    <w:lang w:val="es-ES"/>
                  </w:rPr>
                  <w:t>Presunta víctima</w:t>
                </w:r>
              </w:sdtContent>
            </w:sdt>
            <w:r w:rsidR="003239B8" w:rsidRPr="007B11A3">
              <w:rPr>
                <w:rFonts w:ascii="Cambria" w:hAnsi="Cambria"/>
                <w:b/>
                <w:bCs/>
                <w:color w:val="FFFFFF" w:themeColor="background1"/>
                <w:sz w:val="20"/>
                <w:szCs w:val="20"/>
                <w:lang w:val="es-ES"/>
              </w:rPr>
              <w:t>:</w:t>
            </w:r>
          </w:p>
        </w:tc>
        <w:tc>
          <w:tcPr>
            <w:tcW w:w="5760" w:type="dxa"/>
            <w:vAlign w:val="center"/>
          </w:tcPr>
          <w:p w14:paraId="09A8F0AD" w14:textId="77777777" w:rsidR="003239B8" w:rsidRPr="007B11A3" w:rsidRDefault="008612CB" w:rsidP="008612CB">
            <w:pPr>
              <w:jc w:val="both"/>
              <w:rPr>
                <w:rFonts w:ascii="Cambria" w:hAnsi="Cambria"/>
                <w:bCs/>
                <w:sz w:val="20"/>
                <w:szCs w:val="20"/>
                <w:lang w:val="es-ES"/>
              </w:rPr>
            </w:pPr>
            <w:r w:rsidRPr="007B11A3">
              <w:rPr>
                <w:rFonts w:asciiTheme="majorHAnsi" w:hAnsiTheme="majorHAnsi"/>
                <w:sz w:val="20"/>
                <w:szCs w:val="20"/>
                <w:lang w:val="es-ES"/>
              </w:rPr>
              <w:t xml:space="preserve">Claudia Consuelo </w:t>
            </w:r>
            <w:r w:rsidR="009D5B9C" w:rsidRPr="007B11A3">
              <w:rPr>
                <w:rFonts w:asciiTheme="majorHAnsi" w:hAnsiTheme="majorHAnsi"/>
                <w:sz w:val="20"/>
                <w:szCs w:val="20"/>
                <w:lang w:val="es-ES"/>
              </w:rPr>
              <w:t>Aragón</w:t>
            </w:r>
            <w:r w:rsidRPr="007B11A3">
              <w:rPr>
                <w:rFonts w:asciiTheme="majorHAnsi" w:hAnsiTheme="majorHAnsi"/>
                <w:sz w:val="20"/>
                <w:szCs w:val="20"/>
                <w:lang w:val="es-ES"/>
              </w:rPr>
              <w:t xml:space="preserve"> Sarmiento</w:t>
            </w:r>
          </w:p>
        </w:tc>
      </w:tr>
      <w:tr w:rsidR="003239B8" w:rsidRPr="007B11A3" w14:paraId="17E85779" w14:textId="77777777" w:rsidTr="004A6A54">
        <w:tc>
          <w:tcPr>
            <w:tcW w:w="3600" w:type="dxa"/>
            <w:tcBorders>
              <w:top w:val="single" w:sz="6" w:space="0" w:color="auto"/>
              <w:bottom w:val="single" w:sz="6" w:space="0" w:color="auto"/>
            </w:tcBorders>
            <w:shd w:val="clear" w:color="auto" w:fill="386294"/>
            <w:vAlign w:val="center"/>
          </w:tcPr>
          <w:p w14:paraId="13B88630" w14:textId="77777777" w:rsidR="003239B8" w:rsidRPr="007B11A3" w:rsidRDefault="003239B8" w:rsidP="00197D6C">
            <w:pPr>
              <w:jc w:val="center"/>
              <w:rPr>
                <w:rFonts w:ascii="Cambria" w:hAnsi="Cambria"/>
                <w:b/>
                <w:bCs/>
                <w:color w:val="FFFFFF" w:themeColor="background1"/>
                <w:sz w:val="20"/>
                <w:szCs w:val="20"/>
                <w:lang w:val="es-ES"/>
              </w:rPr>
            </w:pPr>
            <w:r w:rsidRPr="007B11A3">
              <w:rPr>
                <w:rFonts w:ascii="Cambria" w:hAnsi="Cambria"/>
                <w:b/>
                <w:bCs/>
                <w:color w:val="FFFFFF" w:themeColor="background1"/>
                <w:sz w:val="20"/>
                <w:szCs w:val="20"/>
                <w:lang w:val="es-ES"/>
              </w:rPr>
              <w:t>Estado denunciado:</w:t>
            </w:r>
          </w:p>
        </w:tc>
        <w:tc>
          <w:tcPr>
            <w:tcW w:w="5760" w:type="dxa"/>
            <w:vAlign w:val="center"/>
          </w:tcPr>
          <w:p w14:paraId="29009F34" w14:textId="77777777" w:rsidR="003239B8" w:rsidRPr="007B11A3" w:rsidRDefault="007E2619" w:rsidP="00197D6C">
            <w:pPr>
              <w:jc w:val="both"/>
              <w:rPr>
                <w:rFonts w:ascii="Cambria" w:hAnsi="Cambria"/>
                <w:bCs/>
                <w:sz w:val="20"/>
                <w:szCs w:val="20"/>
                <w:lang w:val="es-ES"/>
              </w:rPr>
            </w:pPr>
            <w:r w:rsidRPr="007B11A3">
              <w:rPr>
                <w:rFonts w:ascii="Cambria" w:hAnsi="Cambria"/>
                <w:bCs/>
                <w:sz w:val="20"/>
                <w:szCs w:val="20"/>
                <w:lang w:val="es-ES"/>
              </w:rPr>
              <w:t>Colombia</w:t>
            </w:r>
          </w:p>
        </w:tc>
      </w:tr>
      <w:tr w:rsidR="00223A29" w:rsidRPr="00132FB5" w14:paraId="56325E40" w14:textId="77777777" w:rsidTr="004A6A54">
        <w:tc>
          <w:tcPr>
            <w:tcW w:w="3600" w:type="dxa"/>
            <w:tcBorders>
              <w:top w:val="single" w:sz="6" w:space="0" w:color="auto"/>
              <w:bottom w:val="single" w:sz="6" w:space="0" w:color="auto"/>
            </w:tcBorders>
            <w:shd w:val="clear" w:color="auto" w:fill="386294"/>
            <w:vAlign w:val="center"/>
          </w:tcPr>
          <w:p w14:paraId="47707EAB" w14:textId="77777777" w:rsidR="00223A29" w:rsidRPr="007B11A3" w:rsidRDefault="001B3A00" w:rsidP="00E4118C">
            <w:pPr>
              <w:jc w:val="center"/>
              <w:rPr>
                <w:rFonts w:ascii="Cambria" w:hAnsi="Cambria"/>
                <w:b/>
                <w:bCs/>
                <w:color w:val="FFFFFF" w:themeColor="background1"/>
                <w:sz w:val="20"/>
                <w:szCs w:val="20"/>
                <w:lang w:val="es-ES"/>
              </w:rPr>
            </w:pPr>
            <w:r w:rsidRPr="007B11A3">
              <w:rPr>
                <w:rFonts w:ascii="Cambria" w:hAnsi="Cambria"/>
                <w:b/>
                <w:bCs/>
                <w:color w:val="FFFFFF" w:themeColor="background1"/>
                <w:sz w:val="20"/>
                <w:szCs w:val="20"/>
                <w:lang w:val="es-ES"/>
              </w:rPr>
              <w:t xml:space="preserve">Derechos </w:t>
            </w:r>
            <w:r w:rsidR="00E4118C" w:rsidRPr="007B11A3">
              <w:rPr>
                <w:rFonts w:ascii="Cambria" w:hAnsi="Cambria"/>
                <w:b/>
                <w:bCs/>
                <w:color w:val="FFFFFF" w:themeColor="background1"/>
                <w:sz w:val="20"/>
                <w:szCs w:val="20"/>
                <w:lang w:val="es-ES"/>
              </w:rPr>
              <w:t>invocados</w:t>
            </w:r>
            <w:r w:rsidRPr="007B11A3">
              <w:rPr>
                <w:rFonts w:ascii="Cambria" w:hAnsi="Cambria"/>
                <w:b/>
                <w:bCs/>
                <w:color w:val="FFFFFF" w:themeColor="background1"/>
                <w:sz w:val="20"/>
                <w:szCs w:val="20"/>
                <w:lang w:val="es-ES"/>
              </w:rPr>
              <w:t>:</w:t>
            </w:r>
          </w:p>
        </w:tc>
        <w:tc>
          <w:tcPr>
            <w:tcW w:w="5760" w:type="dxa"/>
            <w:vAlign w:val="center"/>
          </w:tcPr>
          <w:p w14:paraId="41B84B6D" w14:textId="77777777" w:rsidR="00223A29" w:rsidRPr="007B11A3" w:rsidRDefault="009548B5" w:rsidP="00021FF8">
            <w:pPr>
              <w:jc w:val="both"/>
              <w:rPr>
                <w:rFonts w:ascii="Cambria" w:hAnsi="Cambria"/>
                <w:bCs/>
                <w:sz w:val="20"/>
                <w:szCs w:val="20"/>
                <w:lang w:val="es-ES"/>
              </w:rPr>
            </w:pPr>
            <w:r w:rsidRPr="007B11A3">
              <w:rPr>
                <w:rFonts w:asciiTheme="majorHAnsi" w:hAnsiTheme="majorHAnsi"/>
                <w:color w:val="222222"/>
                <w:sz w:val="20"/>
                <w:szCs w:val="20"/>
                <w:lang w:val="es-ES"/>
              </w:rPr>
              <w:t>Artículos 8 (garantías judicia</w:t>
            </w:r>
            <w:r w:rsidR="003E0ECE" w:rsidRPr="007B11A3">
              <w:rPr>
                <w:rFonts w:asciiTheme="majorHAnsi" w:hAnsiTheme="majorHAnsi"/>
                <w:color w:val="222222"/>
                <w:sz w:val="20"/>
                <w:szCs w:val="20"/>
                <w:lang w:val="es-ES"/>
              </w:rPr>
              <w:t>les), 24 (igualdad ante la ley) y</w:t>
            </w:r>
            <w:r w:rsidRPr="007B11A3">
              <w:rPr>
                <w:rFonts w:asciiTheme="majorHAnsi" w:hAnsiTheme="majorHAnsi"/>
                <w:color w:val="222222"/>
                <w:sz w:val="20"/>
                <w:szCs w:val="20"/>
                <w:lang w:val="es-ES"/>
              </w:rPr>
              <w:t xml:space="preserve"> 25 (protección judicial) </w:t>
            </w:r>
            <w:r w:rsidRPr="007B11A3">
              <w:rPr>
                <w:rFonts w:asciiTheme="majorHAnsi" w:hAnsiTheme="majorHAnsi"/>
                <w:bCs/>
                <w:noProof/>
                <w:sz w:val="20"/>
                <w:szCs w:val="20"/>
                <w:lang w:val="es-ES"/>
              </w:rPr>
              <w:t xml:space="preserve">de la Convención Americana </w:t>
            </w:r>
            <w:r w:rsidR="00021FF8" w:rsidRPr="007B11A3">
              <w:rPr>
                <w:rFonts w:asciiTheme="majorHAnsi" w:hAnsiTheme="majorHAnsi"/>
                <w:bCs/>
                <w:noProof/>
                <w:sz w:val="20"/>
                <w:szCs w:val="20"/>
                <w:lang w:val="es-ES"/>
              </w:rPr>
              <w:t>sobre</w:t>
            </w:r>
            <w:r w:rsidRPr="007B11A3">
              <w:rPr>
                <w:rFonts w:asciiTheme="majorHAnsi" w:hAnsiTheme="majorHAnsi"/>
                <w:bCs/>
                <w:noProof/>
                <w:sz w:val="20"/>
                <w:szCs w:val="20"/>
                <w:lang w:val="es-ES"/>
              </w:rPr>
              <w:t xml:space="preserve"> Derechos Humanos</w:t>
            </w:r>
            <w:r w:rsidRPr="007B11A3">
              <w:rPr>
                <w:rStyle w:val="FootnoteReference"/>
                <w:rFonts w:asciiTheme="majorHAnsi" w:hAnsiTheme="majorHAnsi"/>
                <w:bCs/>
                <w:noProof/>
                <w:sz w:val="19"/>
                <w:szCs w:val="19"/>
                <w:lang w:val="es-ES"/>
              </w:rPr>
              <w:footnoteReference w:id="2"/>
            </w:r>
            <w:r w:rsidR="00985482" w:rsidRPr="007B11A3">
              <w:rPr>
                <w:rFonts w:asciiTheme="majorHAnsi" w:hAnsiTheme="majorHAnsi"/>
                <w:bCs/>
                <w:noProof/>
                <w:sz w:val="20"/>
                <w:szCs w:val="20"/>
                <w:lang w:val="es-ES"/>
              </w:rPr>
              <w:t>;</w:t>
            </w:r>
            <w:r w:rsidRPr="007B11A3">
              <w:rPr>
                <w:rFonts w:asciiTheme="majorHAnsi" w:hAnsiTheme="majorHAnsi"/>
                <w:bCs/>
                <w:noProof/>
                <w:sz w:val="19"/>
                <w:szCs w:val="19"/>
                <w:lang w:val="es-ES"/>
              </w:rPr>
              <w:t xml:space="preserve"> </w:t>
            </w:r>
            <w:r w:rsidR="003E0ECE" w:rsidRPr="007B11A3">
              <w:rPr>
                <w:rFonts w:asciiTheme="majorHAnsi" w:hAnsiTheme="majorHAnsi"/>
                <w:color w:val="222222"/>
                <w:sz w:val="20"/>
                <w:szCs w:val="20"/>
                <w:lang w:val="es-ES"/>
              </w:rPr>
              <w:t>y artículo 6 (derecho al trabajo)</w:t>
            </w:r>
            <w:r w:rsidR="007A3A2C" w:rsidRPr="007B11A3">
              <w:rPr>
                <w:rFonts w:asciiTheme="majorHAnsi" w:hAnsiTheme="majorHAnsi"/>
                <w:color w:val="222222"/>
                <w:sz w:val="20"/>
                <w:szCs w:val="20"/>
                <w:lang w:val="es-ES"/>
              </w:rPr>
              <w:t xml:space="preserve"> del Protocolo</w:t>
            </w:r>
            <w:r w:rsidR="00E7444A" w:rsidRPr="007B11A3">
              <w:rPr>
                <w:rFonts w:asciiTheme="majorHAnsi" w:hAnsiTheme="majorHAnsi"/>
                <w:color w:val="222222"/>
                <w:sz w:val="20"/>
                <w:szCs w:val="20"/>
                <w:lang w:val="es-ES"/>
              </w:rPr>
              <w:t xml:space="preserve"> Adicional a la Convención Americana sobre Derechos Humanos en materia de Derechos Económicos, Sociales y Culturales</w:t>
            </w:r>
            <w:r w:rsidR="00570485" w:rsidRPr="007B11A3">
              <w:rPr>
                <w:rFonts w:asciiTheme="majorHAnsi" w:hAnsiTheme="majorHAnsi"/>
                <w:color w:val="222222"/>
                <w:sz w:val="20"/>
                <w:szCs w:val="20"/>
                <w:lang w:val="es-ES"/>
              </w:rPr>
              <w:t xml:space="preserve"> (Protocolo de San Salvador)</w:t>
            </w:r>
            <w:r w:rsidR="007A3A2C" w:rsidRPr="007B11A3">
              <w:rPr>
                <w:rFonts w:asciiTheme="majorHAnsi" w:hAnsiTheme="majorHAnsi"/>
                <w:color w:val="222222"/>
                <w:sz w:val="20"/>
                <w:szCs w:val="20"/>
                <w:lang w:val="es-ES"/>
              </w:rPr>
              <w:t xml:space="preserve"> </w:t>
            </w:r>
          </w:p>
        </w:tc>
      </w:tr>
    </w:tbl>
    <w:p w14:paraId="6556AC4B" w14:textId="77777777" w:rsidR="003239B8" w:rsidRPr="007B11A3" w:rsidRDefault="003239B8" w:rsidP="006E0A03">
      <w:pPr>
        <w:spacing w:before="240" w:after="240"/>
        <w:ind w:firstLine="720"/>
        <w:jc w:val="both"/>
        <w:rPr>
          <w:rFonts w:asciiTheme="majorHAnsi" w:hAnsiTheme="majorHAnsi"/>
          <w:b/>
          <w:bCs/>
          <w:sz w:val="20"/>
          <w:szCs w:val="20"/>
          <w:lang w:val="es-ES"/>
        </w:rPr>
      </w:pPr>
      <w:r w:rsidRPr="007B11A3">
        <w:rPr>
          <w:rFonts w:asciiTheme="majorHAnsi" w:hAnsiTheme="majorHAnsi"/>
          <w:b/>
          <w:bCs/>
          <w:sz w:val="20"/>
          <w:szCs w:val="20"/>
          <w:lang w:val="es-ES"/>
        </w:rPr>
        <w:t>II.</w:t>
      </w:r>
      <w:r w:rsidRPr="007B11A3">
        <w:rPr>
          <w:rFonts w:asciiTheme="majorHAnsi" w:hAnsiTheme="majorHAnsi"/>
          <w:b/>
          <w:bCs/>
          <w:sz w:val="20"/>
          <w:szCs w:val="20"/>
          <w:lang w:val="es-ES"/>
        </w:rPr>
        <w:tab/>
        <w:t>TRÁMITE ANTE LA CIDH</w:t>
      </w:r>
      <w:r w:rsidR="008E3BFE" w:rsidRPr="007B11A3">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B11A3" w14:paraId="3839D06F" w14:textId="77777777" w:rsidTr="004A6A54">
        <w:tc>
          <w:tcPr>
            <w:tcW w:w="3600" w:type="dxa"/>
            <w:tcBorders>
              <w:top w:val="single" w:sz="6" w:space="0" w:color="auto"/>
              <w:bottom w:val="single" w:sz="6" w:space="0" w:color="auto"/>
            </w:tcBorders>
            <w:shd w:val="clear" w:color="auto" w:fill="386294"/>
            <w:vAlign w:val="center"/>
          </w:tcPr>
          <w:p w14:paraId="491C9A6E" w14:textId="77777777" w:rsidR="004C2312" w:rsidRPr="007B11A3" w:rsidRDefault="004A6A54" w:rsidP="004A6A54">
            <w:pPr>
              <w:jc w:val="center"/>
              <w:rPr>
                <w:rFonts w:ascii="Cambria" w:hAnsi="Cambria"/>
                <w:b/>
                <w:bCs/>
                <w:color w:val="FFFFFF" w:themeColor="background1"/>
                <w:sz w:val="20"/>
                <w:szCs w:val="20"/>
                <w:lang w:val="es-ES"/>
              </w:rPr>
            </w:pPr>
            <w:r w:rsidRPr="007B11A3">
              <w:rPr>
                <w:rFonts w:ascii="Cambria" w:hAnsi="Cambria"/>
                <w:b/>
                <w:bCs/>
                <w:color w:val="FFFFFF" w:themeColor="background1"/>
                <w:sz w:val="20"/>
                <w:szCs w:val="20"/>
                <w:lang w:val="es-ES"/>
              </w:rPr>
              <w:t>P</w:t>
            </w:r>
            <w:r w:rsidR="004C2312" w:rsidRPr="007B11A3">
              <w:rPr>
                <w:rFonts w:ascii="Cambria" w:hAnsi="Cambria"/>
                <w:b/>
                <w:bCs/>
                <w:color w:val="FFFFFF" w:themeColor="background1"/>
                <w:sz w:val="20"/>
                <w:szCs w:val="20"/>
                <w:lang w:val="es-ES"/>
              </w:rPr>
              <w:t>resentación de la petición:</w:t>
            </w:r>
          </w:p>
        </w:tc>
        <w:tc>
          <w:tcPr>
            <w:tcW w:w="5760" w:type="dxa"/>
            <w:vAlign w:val="center"/>
          </w:tcPr>
          <w:p w14:paraId="695D37FD" w14:textId="77777777" w:rsidR="004C2312" w:rsidRPr="007B11A3" w:rsidRDefault="008612CB" w:rsidP="00640C84">
            <w:pPr>
              <w:jc w:val="both"/>
              <w:rPr>
                <w:rFonts w:ascii="Cambria" w:hAnsi="Cambria"/>
                <w:bCs/>
                <w:sz w:val="20"/>
                <w:szCs w:val="20"/>
                <w:lang w:val="es-ES"/>
              </w:rPr>
            </w:pPr>
            <w:r w:rsidRPr="007B11A3">
              <w:rPr>
                <w:rFonts w:ascii="Cambria" w:hAnsi="Cambria"/>
                <w:bCs/>
                <w:sz w:val="20"/>
                <w:szCs w:val="20"/>
                <w:lang w:val="es-ES"/>
              </w:rPr>
              <w:t>10 de abril de 2014</w:t>
            </w:r>
            <w:r w:rsidR="00640C84" w:rsidRPr="007B11A3">
              <w:rPr>
                <w:rFonts w:ascii="Cambria" w:hAnsi="Cambria"/>
                <w:bCs/>
                <w:sz w:val="20"/>
                <w:szCs w:val="20"/>
                <w:lang w:val="es-ES"/>
              </w:rPr>
              <w:t xml:space="preserve"> </w:t>
            </w:r>
          </w:p>
        </w:tc>
      </w:tr>
      <w:tr w:rsidR="004C2312" w:rsidRPr="007B11A3" w14:paraId="4EEDE534" w14:textId="77777777" w:rsidTr="004A6A54">
        <w:tc>
          <w:tcPr>
            <w:tcW w:w="3600" w:type="dxa"/>
            <w:tcBorders>
              <w:top w:val="single" w:sz="6" w:space="0" w:color="auto"/>
              <w:bottom w:val="single" w:sz="6" w:space="0" w:color="auto"/>
            </w:tcBorders>
            <w:shd w:val="clear" w:color="auto" w:fill="386294"/>
            <w:vAlign w:val="center"/>
          </w:tcPr>
          <w:p w14:paraId="1CFDFEE7" w14:textId="77777777" w:rsidR="004C2312" w:rsidRPr="007B11A3" w:rsidRDefault="004A6A54" w:rsidP="004A6A54">
            <w:pPr>
              <w:jc w:val="center"/>
              <w:rPr>
                <w:rFonts w:ascii="Cambria" w:hAnsi="Cambria"/>
                <w:b/>
                <w:bCs/>
                <w:color w:val="FFFFFF" w:themeColor="background1"/>
                <w:sz w:val="20"/>
                <w:szCs w:val="20"/>
                <w:lang w:val="es-ES"/>
              </w:rPr>
            </w:pPr>
            <w:r w:rsidRPr="007B11A3">
              <w:rPr>
                <w:rFonts w:ascii="Cambria" w:hAnsi="Cambria"/>
                <w:b/>
                <w:color w:val="FFFFFF" w:themeColor="background1"/>
                <w:sz w:val="20"/>
                <w:szCs w:val="20"/>
                <w:lang w:val="es-ES"/>
              </w:rPr>
              <w:t>N</w:t>
            </w:r>
            <w:r w:rsidR="004C2312" w:rsidRPr="007B11A3">
              <w:rPr>
                <w:rFonts w:ascii="Cambria" w:hAnsi="Cambria"/>
                <w:b/>
                <w:color w:val="FFFFFF" w:themeColor="background1"/>
                <w:sz w:val="20"/>
                <w:szCs w:val="20"/>
                <w:lang w:val="es-ES"/>
              </w:rPr>
              <w:t>otificación de la petición al Estado:</w:t>
            </w:r>
          </w:p>
        </w:tc>
        <w:tc>
          <w:tcPr>
            <w:tcW w:w="5760" w:type="dxa"/>
            <w:vAlign w:val="center"/>
          </w:tcPr>
          <w:p w14:paraId="5728AFD2" w14:textId="77777777" w:rsidR="004C2312" w:rsidRPr="007B11A3" w:rsidRDefault="00896FFD" w:rsidP="00197D6C">
            <w:pPr>
              <w:jc w:val="both"/>
              <w:rPr>
                <w:rFonts w:ascii="Cambria" w:hAnsi="Cambria"/>
                <w:bCs/>
                <w:sz w:val="20"/>
                <w:szCs w:val="20"/>
                <w:lang w:val="es-ES"/>
              </w:rPr>
            </w:pPr>
            <w:r w:rsidRPr="007B11A3">
              <w:rPr>
                <w:rFonts w:ascii="Cambria" w:hAnsi="Cambria"/>
                <w:bCs/>
                <w:sz w:val="20"/>
                <w:szCs w:val="20"/>
                <w:lang w:val="es-ES"/>
              </w:rPr>
              <w:t>16 de octubre de 2019</w:t>
            </w:r>
          </w:p>
        </w:tc>
      </w:tr>
      <w:tr w:rsidR="004C2312" w:rsidRPr="007B11A3" w14:paraId="2553CD73" w14:textId="77777777" w:rsidTr="004A6A54">
        <w:tc>
          <w:tcPr>
            <w:tcW w:w="3600" w:type="dxa"/>
            <w:tcBorders>
              <w:top w:val="single" w:sz="6" w:space="0" w:color="auto"/>
              <w:bottom w:val="single" w:sz="6" w:space="0" w:color="auto"/>
            </w:tcBorders>
            <w:shd w:val="clear" w:color="auto" w:fill="386294"/>
            <w:vAlign w:val="center"/>
          </w:tcPr>
          <w:p w14:paraId="177ED489" w14:textId="77777777" w:rsidR="004C2312" w:rsidRPr="007B11A3" w:rsidRDefault="004A6A54" w:rsidP="004A6A54">
            <w:pPr>
              <w:jc w:val="center"/>
              <w:rPr>
                <w:rFonts w:ascii="Cambria" w:hAnsi="Cambria"/>
                <w:b/>
                <w:bCs/>
                <w:color w:val="FFFFFF" w:themeColor="background1"/>
                <w:sz w:val="20"/>
                <w:szCs w:val="20"/>
                <w:lang w:val="es-ES"/>
              </w:rPr>
            </w:pPr>
            <w:r w:rsidRPr="007B11A3">
              <w:rPr>
                <w:rFonts w:ascii="Cambria" w:hAnsi="Cambria"/>
                <w:b/>
                <w:color w:val="FFFFFF" w:themeColor="background1"/>
                <w:sz w:val="20"/>
                <w:szCs w:val="20"/>
                <w:lang w:val="es-ES"/>
              </w:rPr>
              <w:t>P</w:t>
            </w:r>
            <w:r w:rsidR="004C2312" w:rsidRPr="007B11A3">
              <w:rPr>
                <w:rFonts w:ascii="Cambria" w:hAnsi="Cambria"/>
                <w:b/>
                <w:color w:val="FFFFFF" w:themeColor="background1"/>
                <w:sz w:val="20"/>
                <w:szCs w:val="20"/>
                <w:lang w:val="es-ES"/>
              </w:rPr>
              <w:t>rimera respuesta del Estado:</w:t>
            </w:r>
          </w:p>
        </w:tc>
        <w:tc>
          <w:tcPr>
            <w:tcW w:w="5760" w:type="dxa"/>
            <w:vAlign w:val="center"/>
          </w:tcPr>
          <w:p w14:paraId="77AC3AAC" w14:textId="77777777" w:rsidR="004C2312" w:rsidRPr="007B11A3" w:rsidRDefault="00896FFD" w:rsidP="00FC29FB">
            <w:pPr>
              <w:jc w:val="both"/>
              <w:rPr>
                <w:rFonts w:ascii="Cambria" w:hAnsi="Cambria"/>
                <w:bCs/>
                <w:sz w:val="20"/>
                <w:szCs w:val="20"/>
                <w:lang w:val="es-ES"/>
              </w:rPr>
            </w:pPr>
            <w:r w:rsidRPr="007B11A3">
              <w:rPr>
                <w:rFonts w:ascii="Cambria" w:hAnsi="Cambria"/>
                <w:bCs/>
                <w:sz w:val="20"/>
                <w:szCs w:val="20"/>
                <w:lang w:val="es-ES"/>
              </w:rPr>
              <w:t>31 de mayo de 2020</w:t>
            </w:r>
          </w:p>
        </w:tc>
      </w:tr>
      <w:tr w:rsidR="004C2312" w:rsidRPr="00132FB5" w14:paraId="6AB96283" w14:textId="77777777" w:rsidTr="004A6A54">
        <w:tc>
          <w:tcPr>
            <w:tcW w:w="3600" w:type="dxa"/>
            <w:tcBorders>
              <w:top w:val="single" w:sz="6" w:space="0" w:color="auto"/>
              <w:bottom w:val="single" w:sz="6" w:space="0" w:color="auto"/>
            </w:tcBorders>
            <w:shd w:val="clear" w:color="auto" w:fill="386294"/>
            <w:vAlign w:val="center"/>
          </w:tcPr>
          <w:p w14:paraId="1AFD7D16" w14:textId="77777777" w:rsidR="004C2312" w:rsidRPr="007B11A3" w:rsidRDefault="008E3BFE" w:rsidP="008E3BFE">
            <w:pPr>
              <w:jc w:val="center"/>
              <w:rPr>
                <w:rFonts w:ascii="Cambria" w:hAnsi="Cambria"/>
                <w:b/>
                <w:bCs/>
                <w:color w:val="FFFFFF" w:themeColor="background1"/>
                <w:sz w:val="20"/>
                <w:szCs w:val="20"/>
                <w:lang w:val="es-ES"/>
              </w:rPr>
            </w:pPr>
            <w:r w:rsidRPr="007B11A3">
              <w:rPr>
                <w:rFonts w:ascii="Cambria" w:hAnsi="Cambria"/>
                <w:b/>
                <w:bCs/>
                <w:color w:val="FFFFFF" w:themeColor="background1"/>
                <w:sz w:val="20"/>
                <w:szCs w:val="20"/>
                <w:lang w:val="es-ES"/>
              </w:rPr>
              <w:t>Observaciones adicionales de la parte peticionaria:</w:t>
            </w:r>
          </w:p>
        </w:tc>
        <w:tc>
          <w:tcPr>
            <w:tcW w:w="5760" w:type="dxa"/>
            <w:vAlign w:val="center"/>
          </w:tcPr>
          <w:p w14:paraId="09B47356" w14:textId="77777777" w:rsidR="004C2312" w:rsidRPr="007B11A3" w:rsidRDefault="00896FFD" w:rsidP="00896FFD">
            <w:pPr>
              <w:jc w:val="both"/>
              <w:rPr>
                <w:rFonts w:ascii="Cambria" w:hAnsi="Cambria"/>
                <w:bCs/>
                <w:sz w:val="20"/>
                <w:szCs w:val="20"/>
                <w:lang w:val="es-ES"/>
              </w:rPr>
            </w:pPr>
            <w:r w:rsidRPr="007B11A3">
              <w:rPr>
                <w:rFonts w:ascii="Cambria" w:hAnsi="Cambria"/>
                <w:bCs/>
                <w:sz w:val="20"/>
                <w:szCs w:val="20"/>
                <w:lang w:val="es-ES"/>
              </w:rPr>
              <w:t>15 de noviembre de 2018</w:t>
            </w:r>
            <w:r w:rsidR="00407895" w:rsidRPr="007B11A3">
              <w:rPr>
                <w:rFonts w:ascii="Cambria" w:hAnsi="Cambria"/>
                <w:bCs/>
                <w:sz w:val="20"/>
                <w:szCs w:val="20"/>
                <w:lang w:val="es-ES"/>
              </w:rPr>
              <w:t xml:space="preserve"> y 1 de octubre de 2020</w:t>
            </w:r>
          </w:p>
        </w:tc>
      </w:tr>
    </w:tbl>
    <w:p w14:paraId="6505253D" w14:textId="77777777" w:rsidR="003239B8" w:rsidRPr="007B11A3" w:rsidRDefault="003239B8" w:rsidP="003239B8">
      <w:pPr>
        <w:spacing w:before="240" w:after="240"/>
        <w:ind w:firstLine="720"/>
        <w:jc w:val="both"/>
        <w:rPr>
          <w:rFonts w:asciiTheme="majorHAnsi" w:hAnsiTheme="majorHAnsi"/>
          <w:b/>
          <w:bCs/>
          <w:sz w:val="20"/>
          <w:szCs w:val="20"/>
          <w:lang w:val="es-ES"/>
        </w:rPr>
      </w:pPr>
      <w:r w:rsidRPr="007B11A3">
        <w:rPr>
          <w:rFonts w:asciiTheme="majorHAnsi" w:hAnsiTheme="majorHAnsi"/>
          <w:b/>
          <w:bCs/>
          <w:sz w:val="20"/>
          <w:szCs w:val="20"/>
          <w:lang w:val="es-ES"/>
        </w:rPr>
        <w:t xml:space="preserve">III. </w:t>
      </w:r>
      <w:r w:rsidRPr="007B11A3">
        <w:rPr>
          <w:rFonts w:asciiTheme="majorHAnsi" w:hAnsiTheme="majorHAnsi"/>
          <w:b/>
          <w:bCs/>
          <w:sz w:val="20"/>
          <w:szCs w:val="20"/>
          <w:lang w:val="es-ES"/>
        </w:rPr>
        <w:tab/>
        <w:t>COMPETENCIA</w:t>
      </w:r>
      <w:r w:rsidR="00EE00E9" w:rsidRPr="007B11A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D704CC" w:rsidRPr="007B11A3" w14:paraId="5194B188" w14:textId="77777777" w:rsidTr="00197D6C">
        <w:trPr>
          <w:cantSplit/>
        </w:trPr>
        <w:tc>
          <w:tcPr>
            <w:tcW w:w="3600" w:type="dxa"/>
            <w:tcBorders>
              <w:top w:val="single" w:sz="4" w:space="0" w:color="auto"/>
              <w:bottom w:val="single" w:sz="6" w:space="0" w:color="auto"/>
            </w:tcBorders>
            <w:shd w:val="clear" w:color="auto" w:fill="386294"/>
            <w:vAlign w:val="center"/>
          </w:tcPr>
          <w:p w14:paraId="11727359" w14:textId="77777777" w:rsidR="00D704CC" w:rsidRPr="007B11A3" w:rsidRDefault="00D704CC" w:rsidP="00197D6C">
            <w:pPr>
              <w:jc w:val="center"/>
              <w:rPr>
                <w:rFonts w:ascii="Cambria" w:hAnsi="Cambria"/>
                <w:b/>
                <w:bCs/>
                <w:i/>
                <w:color w:val="FFFFFF" w:themeColor="background1"/>
                <w:sz w:val="20"/>
                <w:szCs w:val="20"/>
                <w:lang w:val="es-ES"/>
              </w:rPr>
            </w:pPr>
            <w:r w:rsidRPr="007B11A3">
              <w:rPr>
                <w:rFonts w:ascii="Cambria" w:hAnsi="Cambria"/>
                <w:b/>
                <w:bCs/>
                <w:color w:val="FFFFFF" w:themeColor="background1"/>
                <w:sz w:val="20"/>
                <w:szCs w:val="20"/>
                <w:lang w:val="es-ES"/>
              </w:rPr>
              <w:t>Competencia</w:t>
            </w:r>
            <w:r w:rsidRPr="007B11A3">
              <w:rPr>
                <w:rFonts w:ascii="Cambria" w:hAnsi="Cambria"/>
                <w:b/>
                <w:bCs/>
                <w:i/>
                <w:color w:val="FFFFFF" w:themeColor="background1"/>
                <w:sz w:val="20"/>
                <w:szCs w:val="20"/>
                <w:lang w:val="es-ES"/>
              </w:rPr>
              <w:t xml:space="preserve"> Ratione personae:</w:t>
            </w:r>
          </w:p>
        </w:tc>
        <w:tc>
          <w:tcPr>
            <w:tcW w:w="5760" w:type="dxa"/>
          </w:tcPr>
          <w:p w14:paraId="6EBFDD2B" w14:textId="77777777" w:rsidR="00D704CC" w:rsidRPr="007B11A3" w:rsidRDefault="00D704CC" w:rsidP="00197D6C">
            <w:pPr>
              <w:rPr>
                <w:rFonts w:ascii="Cambria" w:hAnsi="Cambria"/>
                <w:bCs/>
                <w:sz w:val="20"/>
                <w:szCs w:val="20"/>
                <w:lang w:val="es-ES"/>
              </w:rPr>
            </w:pPr>
            <w:r w:rsidRPr="007B11A3">
              <w:rPr>
                <w:rFonts w:asciiTheme="majorHAnsi" w:hAnsiTheme="majorHAnsi"/>
                <w:bCs/>
                <w:noProof/>
                <w:sz w:val="20"/>
                <w:szCs w:val="20"/>
                <w:lang w:val="es-ES"/>
              </w:rPr>
              <w:t>Sí</w:t>
            </w:r>
          </w:p>
        </w:tc>
      </w:tr>
      <w:tr w:rsidR="00D704CC" w:rsidRPr="007B11A3" w14:paraId="55424A78" w14:textId="77777777" w:rsidTr="00197D6C">
        <w:trPr>
          <w:cantSplit/>
        </w:trPr>
        <w:tc>
          <w:tcPr>
            <w:tcW w:w="3600" w:type="dxa"/>
            <w:tcBorders>
              <w:top w:val="single" w:sz="6" w:space="0" w:color="auto"/>
              <w:bottom w:val="single" w:sz="6" w:space="0" w:color="auto"/>
            </w:tcBorders>
            <w:shd w:val="clear" w:color="auto" w:fill="386294"/>
            <w:vAlign w:val="center"/>
          </w:tcPr>
          <w:p w14:paraId="506B926F" w14:textId="77777777" w:rsidR="00D704CC" w:rsidRPr="007B11A3" w:rsidRDefault="00D704CC" w:rsidP="00197D6C">
            <w:pPr>
              <w:jc w:val="center"/>
              <w:rPr>
                <w:rFonts w:ascii="Cambria" w:hAnsi="Cambria"/>
                <w:b/>
                <w:bCs/>
                <w:color w:val="FFFFFF" w:themeColor="background1"/>
                <w:sz w:val="20"/>
                <w:szCs w:val="20"/>
                <w:lang w:val="es-ES"/>
              </w:rPr>
            </w:pPr>
            <w:r w:rsidRPr="007B11A3">
              <w:rPr>
                <w:rFonts w:ascii="Cambria" w:hAnsi="Cambria"/>
                <w:b/>
                <w:bCs/>
                <w:color w:val="FFFFFF" w:themeColor="background1"/>
                <w:sz w:val="20"/>
                <w:szCs w:val="20"/>
                <w:lang w:val="es-ES"/>
              </w:rPr>
              <w:t>Competencia</w:t>
            </w:r>
            <w:r w:rsidRPr="007B11A3">
              <w:rPr>
                <w:rFonts w:ascii="Cambria" w:hAnsi="Cambria"/>
                <w:b/>
                <w:bCs/>
                <w:i/>
                <w:color w:val="FFFFFF" w:themeColor="background1"/>
                <w:sz w:val="20"/>
                <w:szCs w:val="20"/>
                <w:lang w:val="es-ES"/>
              </w:rPr>
              <w:t xml:space="preserve"> Ratione loci</w:t>
            </w:r>
            <w:r w:rsidRPr="007B11A3">
              <w:rPr>
                <w:rFonts w:ascii="Cambria" w:hAnsi="Cambria"/>
                <w:b/>
                <w:bCs/>
                <w:color w:val="FFFFFF" w:themeColor="background1"/>
                <w:sz w:val="20"/>
                <w:szCs w:val="20"/>
                <w:lang w:val="es-ES"/>
              </w:rPr>
              <w:t>:</w:t>
            </w:r>
          </w:p>
        </w:tc>
        <w:tc>
          <w:tcPr>
            <w:tcW w:w="5760" w:type="dxa"/>
          </w:tcPr>
          <w:p w14:paraId="49DD98F8" w14:textId="77777777" w:rsidR="00D704CC" w:rsidRPr="007B11A3" w:rsidRDefault="00D704CC" w:rsidP="00197D6C">
            <w:pPr>
              <w:rPr>
                <w:rFonts w:ascii="Cambria" w:hAnsi="Cambria"/>
                <w:bCs/>
                <w:sz w:val="20"/>
                <w:szCs w:val="20"/>
                <w:lang w:val="es-ES"/>
              </w:rPr>
            </w:pPr>
            <w:r w:rsidRPr="007B11A3">
              <w:rPr>
                <w:rFonts w:asciiTheme="majorHAnsi" w:hAnsiTheme="majorHAnsi"/>
                <w:bCs/>
                <w:noProof/>
                <w:sz w:val="20"/>
                <w:szCs w:val="20"/>
                <w:lang w:val="es-ES"/>
              </w:rPr>
              <w:t>Sí</w:t>
            </w:r>
          </w:p>
        </w:tc>
      </w:tr>
      <w:tr w:rsidR="00D704CC" w:rsidRPr="007B11A3" w14:paraId="591CE6AE" w14:textId="77777777" w:rsidTr="00197D6C">
        <w:trPr>
          <w:cantSplit/>
        </w:trPr>
        <w:tc>
          <w:tcPr>
            <w:tcW w:w="3600" w:type="dxa"/>
            <w:tcBorders>
              <w:top w:val="single" w:sz="6" w:space="0" w:color="auto"/>
              <w:bottom w:val="single" w:sz="6" w:space="0" w:color="auto"/>
            </w:tcBorders>
            <w:shd w:val="clear" w:color="auto" w:fill="386294"/>
            <w:vAlign w:val="center"/>
          </w:tcPr>
          <w:p w14:paraId="6B2FB868" w14:textId="77777777" w:rsidR="00D704CC" w:rsidRPr="007B11A3" w:rsidRDefault="00D704CC" w:rsidP="00197D6C">
            <w:pPr>
              <w:jc w:val="center"/>
              <w:rPr>
                <w:rFonts w:ascii="Cambria" w:hAnsi="Cambria"/>
                <w:b/>
                <w:bCs/>
                <w:color w:val="FFFFFF" w:themeColor="background1"/>
                <w:sz w:val="20"/>
                <w:szCs w:val="20"/>
                <w:lang w:val="es-ES"/>
              </w:rPr>
            </w:pPr>
            <w:r w:rsidRPr="007B11A3">
              <w:rPr>
                <w:rFonts w:ascii="Cambria" w:hAnsi="Cambria"/>
                <w:b/>
                <w:bCs/>
                <w:color w:val="FFFFFF" w:themeColor="background1"/>
                <w:sz w:val="20"/>
                <w:szCs w:val="20"/>
                <w:lang w:val="es-ES"/>
              </w:rPr>
              <w:t>Competencia</w:t>
            </w:r>
            <w:r w:rsidRPr="007B11A3">
              <w:rPr>
                <w:rFonts w:ascii="Cambria" w:hAnsi="Cambria"/>
                <w:b/>
                <w:bCs/>
                <w:i/>
                <w:color w:val="FFFFFF" w:themeColor="background1"/>
                <w:sz w:val="20"/>
                <w:szCs w:val="20"/>
                <w:lang w:val="es-ES"/>
              </w:rPr>
              <w:t xml:space="preserve"> Ratione temporis</w:t>
            </w:r>
            <w:r w:rsidRPr="007B11A3">
              <w:rPr>
                <w:rFonts w:ascii="Cambria" w:hAnsi="Cambria"/>
                <w:b/>
                <w:bCs/>
                <w:color w:val="FFFFFF" w:themeColor="background1"/>
                <w:sz w:val="20"/>
                <w:szCs w:val="20"/>
                <w:lang w:val="es-ES"/>
              </w:rPr>
              <w:t>:</w:t>
            </w:r>
          </w:p>
        </w:tc>
        <w:tc>
          <w:tcPr>
            <w:tcW w:w="5760" w:type="dxa"/>
          </w:tcPr>
          <w:p w14:paraId="20C24D51" w14:textId="77777777" w:rsidR="00D704CC" w:rsidRPr="007B11A3" w:rsidRDefault="00D704CC" w:rsidP="00197D6C">
            <w:pPr>
              <w:rPr>
                <w:rFonts w:ascii="Cambria" w:hAnsi="Cambria"/>
                <w:bCs/>
                <w:sz w:val="20"/>
                <w:szCs w:val="20"/>
                <w:lang w:val="es-ES"/>
              </w:rPr>
            </w:pPr>
            <w:r w:rsidRPr="007B11A3">
              <w:rPr>
                <w:rFonts w:asciiTheme="majorHAnsi" w:hAnsiTheme="majorHAnsi"/>
                <w:bCs/>
                <w:noProof/>
                <w:sz w:val="20"/>
                <w:szCs w:val="20"/>
                <w:lang w:val="es-ES"/>
              </w:rPr>
              <w:t>Sí</w:t>
            </w:r>
          </w:p>
        </w:tc>
      </w:tr>
      <w:tr w:rsidR="003239B8" w:rsidRPr="00132FB5" w14:paraId="302E00C1" w14:textId="77777777" w:rsidTr="004A6A54">
        <w:trPr>
          <w:cantSplit/>
        </w:trPr>
        <w:tc>
          <w:tcPr>
            <w:tcW w:w="3600" w:type="dxa"/>
            <w:tcBorders>
              <w:top w:val="single" w:sz="6" w:space="0" w:color="auto"/>
              <w:bottom w:val="single" w:sz="6" w:space="0" w:color="auto"/>
            </w:tcBorders>
            <w:shd w:val="clear" w:color="auto" w:fill="386294"/>
            <w:vAlign w:val="center"/>
          </w:tcPr>
          <w:p w14:paraId="44CA7B46" w14:textId="77777777" w:rsidR="003239B8" w:rsidRPr="007B11A3" w:rsidRDefault="003239B8" w:rsidP="00197D6C">
            <w:pPr>
              <w:jc w:val="center"/>
              <w:rPr>
                <w:rFonts w:ascii="Cambria" w:hAnsi="Cambria"/>
                <w:b/>
                <w:bCs/>
                <w:color w:val="FFFFFF" w:themeColor="background1"/>
                <w:sz w:val="20"/>
                <w:szCs w:val="20"/>
                <w:lang w:val="es-ES"/>
              </w:rPr>
            </w:pPr>
            <w:r w:rsidRPr="007B11A3">
              <w:rPr>
                <w:rFonts w:ascii="Cambria" w:hAnsi="Cambria"/>
                <w:b/>
                <w:bCs/>
                <w:color w:val="FFFFFF" w:themeColor="background1"/>
                <w:sz w:val="20"/>
                <w:szCs w:val="20"/>
                <w:lang w:val="es-ES"/>
              </w:rPr>
              <w:t>Competencia</w:t>
            </w:r>
            <w:r w:rsidRPr="007B11A3">
              <w:rPr>
                <w:rFonts w:ascii="Cambria" w:hAnsi="Cambria"/>
                <w:b/>
                <w:bCs/>
                <w:i/>
                <w:color w:val="FFFFFF" w:themeColor="background1"/>
                <w:sz w:val="20"/>
                <w:szCs w:val="20"/>
                <w:lang w:val="es-ES"/>
              </w:rPr>
              <w:t xml:space="preserve"> Ratione materia</w:t>
            </w:r>
            <w:r w:rsidR="00EE00E9" w:rsidRPr="007B11A3">
              <w:rPr>
                <w:rFonts w:ascii="Cambria" w:hAnsi="Cambria"/>
                <w:b/>
                <w:bCs/>
                <w:i/>
                <w:color w:val="FFFFFF" w:themeColor="background1"/>
                <w:sz w:val="20"/>
                <w:szCs w:val="20"/>
                <w:lang w:val="es-ES"/>
              </w:rPr>
              <w:t>e</w:t>
            </w:r>
            <w:r w:rsidRPr="007B11A3">
              <w:rPr>
                <w:rFonts w:ascii="Cambria" w:hAnsi="Cambria"/>
                <w:b/>
                <w:bCs/>
                <w:color w:val="FFFFFF" w:themeColor="background1"/>
                <w:sz w:val="20"/>
                <w:szCs w:val="20"/>
                <w:lang w:val="es-ES"/>
              </w:rPr>
              <w:t>:</w:t>
            </w:r>
          </w:p>
        </w:tc>
        <w:tc>
          <w:tcPr>
            <w:tcW w:w="5760" w:type="dxa"/>
            <w:vAlign w:val="center"/>
          </w:tcPr>
          <w:p w14:paraId="26E81302" w14:textId="77777777" w:rsidR="003239B8" w:rsidRPr="007B11A3" w:rsidRDefault="00D704CC" w:rsidP="008D4394">
            <w:pPr>
              <w:jc w:val="both"/>
              <w:rPr>
                <w:rFonts w:ascii="Cambria" w:hAnsi="Cambria"/>
                <w:bCs/>
                <w:sz w:val="20"/>
                <w:szCs w:val="20"/>
                <w:lang w:val="es-ES"/>
              </w:rPr>
            </w:pPr>
            <w:r w:rsidRPr="007B11A3">
              <w:rPr>
                <w:rFonts w:asciiTheme="majorHAnsi" w:hAnsiTheme="majorHAnsi"/>
                <w:color w:val="222222"/>
                <w:sz w:val="20"/>
                <w:szCs w:val="20"/>
                <w:shd w:val="clear" w:color="auto" w:fill="FFFFFF"/>
                <w:lang w:val="es-ES"/>
              </w:rPr>
              <w:t>Sí, Convención Americana (depósito de instrumento de ratificación realizado el 31 de julio de 1973)</w:t>
            </w:r>
            <w:r w:rsidR="00D54C0B" w:rsidRPr="007B11A3">
              <w:rPr>
                <w:rFonts w:asciiTheme="majorHAnsi" w:hAnsiTheme="majorHAnsi"/>
                <w:color w:val="222222"/>
                <w:sz w:val="20"/>
                <w:szCs w:val="20"/>
                <w:shd w:val="clear" w:color="auto" w:fill="FFFFFF"/>
                <w:lang w:val="es-ES"/>
              </w:rPr>
              <w:t xml:space="preserve"> </w:t>
            </w:r>
          </w:p>
        </w:tc>
      </w:tr>
    </w:tbl>
    <w:p w14:paraId="6FDFBB76" w14:textId="77777777" w:rsidR="003239B8" w:rsidRPr="007B11A3" w:rsidRDefault="003239B8" w:rsidP="003239B8">
      <w:pPr>
        <w:spacing w:before="240" w:after="240"/>
        <w:ind w:firstLine="720"/>
        <w:jc w:val="both"/>
        <w:rPr>
          <w:rFonts w:asciiTheme="majorHAnsi" w:hAnsiTheme="majorHAnsi"/>
          <w:b/>
          <w:bCs/>
          <w:sz w:val="20"/>
          <w:szCs w:val="20"/>
          <w:lang w:val="es-ES"/>
        </w:rPr>
      </w:pPr>
      <w:r w:rsidRPr="007B11A3">
        <w:rPr>
          <w:rFonts w:asciiTheme="majorHAnsi" w:hAnsiTheme="majorHAnsi"/>
          <w:b/>
          <w:bCs/>
          <w:sz w:val="20"/>
          <w:szCs w:val="20"/>
          <w:lang w:val="es-ES"/>
        </w:rPr>
        <w:t xml:space="preserve">IV. </w:t>
      </w:r>
      <w:r w:rsidRPr="007B11A3">
        <w:rPr>
          <w:rFonts w:asciiTheme="majorHAnsi" w:hAnsiTheme="majorHAnsi"/>
          <w:b/>
          <w:bCs/>
          <w:sz w:val="20"/>
          <w:szCs w:val="20"/>
          <w:lang w:val="es-ES"/>
        </w:rPr>
        <w:tab/>
      </w:r>
      <w:r w:rsidR="00EE00E9" w:rsidRPr="007B11A3">
        <w:rPr>
          <w:rFonts w:asciiTheme="majorHAnsi" w:hAnsiTheme="majorHAnsi"/>
          <w:b/>
          <w:bCs/>
          <w:sz w:val="20"/>
          <w:szCs w:val="20"/>
          <w:lang w:val="es-ES"/>
        </w:rPr>
        <w:t>DUPLICACIÓN</w:t>
      </w:r>
      <w:r w:rsidR="00EE00E9" w:rsidRPr="007B11A3">
        <w:rPr>
          <w:rFonts w:asciiTheme="majorHAnsi" w:hAnsiTheme="majorHAnsi"/>
          <w:b/>
          <w:bCs/>
          <w:color w:val="FFFFFF" w:themeColor="background1"/>
          <w:sz w:val="20"/>
          <w:szCs w:val="20"/>
          <w:lang w:val="es-ES"/>
        </w:rPr>
        <w:t xml:space="preserve"> </w:t>
      </w:r>
      <w:r w:rsidR="00EE00E9" w:rsidRPr="007B11A3">
        <w:rPr>
          <w:rFonts w:asciiTheme="majorHAnsi" w:hAnsiTheme="majorHAnsi"/>
          <w:b/>
          <w:bCs/>
          <w:sz w:val="20"/>
          <w:szCs w:val="20"/>
          <w:lang w:val="es-ES"/>
        </w:rPr>
        <w:t>DE PROCEDIMIENTOS Y COSA JUZGADA</w:t>
      </w:r>
      <w:r w:rsidR="00EE00E9" w:rsidRPr="007B11A3">
        <w:rPr>
          <w:rFonts w:asciiTheme="majorHAnsi" w:hAnsiTheme="majorHAnsi"/>
          <w:b/>
          <w:bCs/>
          <w:i/>
          <w:sz w:val="20"/>
          <w:szCs w:val="20"/>
          <w:lang w:val="es-ES"/>
        </w:rPr>
        <w:t xml:space="preserve"> </w:t>
      </w:r>
      <w:r w:rsidR="00623BFD" w:rsidRPr="007B11A3">
        <w:rPr>
          <w:rFonts w:asciiTheme="majorHAnsi" w:hAnsiTheme="majorHAnsi"/>
          <w:b/>
          <w:bCs/>
          <w:sz w:val="20"/>
          <w:szCs w:val="20"/>
          <w:lang w:val="es-ES"/>
        </w:rPr>
        <w:t>INTERNACIONAL, CARACTERIZACIÓN</w:t>
      </w:r>
      <w:r w:rsidRPr="007B11A3">
        <w:rPr>
          <w:rFonts w:asciiTheme="majorHAnsi" w:hAnsiTheme="majorHAnsi"/>
          <w:b/>
          <w:bCs/>
          <w:sz w:val="20"/>
          <w:szCs w:val="20"/>
          <w:lang w:val="es-ES"/>
        </w:rPr>
        <w:t xml:space="preserve">, </w:t>
      </w:r>
      <w:r w:rsidRPr="007B11A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B11A3" w14:paraId="22989CCC" w14:textId="77777777" w:rsidTr="004A6A54">
        <w:trPr>
          <w:cantSplit/>
        </w:trPr>
        <w:tc>
          <w:tcPr>
            <w:tcW w:w="3600" w:type="dxa"/>
            <w:tcBorders>
              <w:top w:val="single" w:sz="4" w:space="0" w:color="auto"/>
              <w:bottom w:val="single" w:sz="6" w:space="0" w:color="auto"/>
            </w:tcBorders>
            <w:shd w:val="clear" w:color="auto" w:fill="386294"/>
            <w:vAlign w:val="center"/>
          </w:tcPr>
          <w:p w14:paraId="7527856A" w14:textId="77777777" w:rsidR="00EE00E9" w:rsidRPr="007B11A3" w:rsidRDefault="00EE00E9" w:rsidP="00197D6C">
            <w:pPr>
              <w:jc w:val="center"/>
              <w:rPr>
                <w:rFonts w:ascii="Cambria" w:hAnsi="Cambria"/>
                <w:b/>
                <w:bCs/>
                <w:color w:val="FFFFFF" w:themeColor="background1"/>
                <w:sz w:val="20"/>
                <w:szCs w:val="20"/>
                <w:lang w:val="es-ES"/>
              </w:rPr>
            </w:pPr>
            <w:r w:rsidRPr="007B11A3">
              <w:rPr>
                <w:rFonts w:ascii="Cambria" w:hAnsi="Cambria"/>
                <w:b/>
                <w:bCs/>
                <w:color w:val="FFFFFF" w:themeColor="background1"/>
                <w:sz w:val="20"/>
                <w:szCs w:val="20"/>
                <w:lang w:val="es-ES"/>
              </w:rPr>
              <w:t>Duplicación de procedimientos y cosa juzgada internacional:</w:t>
            </w:r>
          </w:p>
        </w:tc>
        <w:tc>
          <w:tcPr>
            <w:tcW w:w="5760" w:type="dxa"/>
            <w:vAlign w:val="center"/>
          </w:tcPr>
          <w:p w14:paraId="083634EA" w14:textId="77777777" w:rsidR="00EE00E9" w:rsidRPr="007B11A3" w:rsidRDefault="00394EEA" w:rsidP="00197D6C">
            <w:pPr>
              <w:jc w:val="both"/>
              <w:rPr>
                <w:rFonts w:ascii="Cambria" w:hAnsi="Cambria"/>
                <w:bCs/>
                <w:sz w:val="20"/>
                <w:szCs w:val="20"/>
                <w:lang w:val="es-ES"/>
              </w:rPr>
            </w:pPr>
            <w:r w:rsidRPr="007B11A3">
              <w:rPr>
                <w:rFonts w:ascii="Cambria" w:hAnsi="Cambria"/>
                <w:bCs/>
                <w:sz w:val="20"/>
                <w:szCs w:val="20"/>
                <w:lang w:val="es-ES"/>
              </w:rPr>
              <w:t>No</w:t>
            </w:r>
          </w:p>
        </w:tc>
      </w:tr>
      <w:tr w:rsidR="003239B8" w:rsidRPr="00132FB5" w14:paraId="727C8663" w14:textId="77777777" w:rsidTr="004A6A54">
        <w:trPr>
          <w:cantSplit/>
        </w:trPr>
        <w:tc>
          <w:tcPr>
            <w:tcW w:w="3600" w:type="dxa"/>
            <w:tcBorders>
              <w:top w:val="single" w:sz="4" w:space="0" w:color="auto"/>
              <w:bottom w:val="single" w:sz="6" w:space="0" w:color="auto"/>
            </w:tcBorders>
            <w:shd w:val="clear" w:color="auto" w:fill="386294"/>
            <w:vAlign w:val="center"/>
          </w:tcPr>
          <w:p w14:paraId="53C402E5" w14:textId="77777777" w:rsidR="003239B8" w:rsidRPr="007B11A3" w:rsidRDefault="003239B8" w:rsidP="00197D6C">
            <w:pPr>
              <w:jc w:val="center"/>
              <w:rPr>
                <w:rFonts w:ascii="Cambria" w:hAnsi="Cambria"/>
                <w:b/>
                <w:bCs/>
                <w:i/>
                <w:color w:val="FFFFFF" w:themeColor="background1"/>
                <w:sz w:val="20"/>
                <w:szCs w:val="20"/>
                <w:lang w:val="es-ES"/>
              </w:rPr>
            </w:pPr>
            <w:r w:rsidRPr="007B11A3">
              <w:rPr>
                <w:rFonts w:ascii="Cambria" w:hAnsi="Cambria"/>
                <w:b/>
                <w:bCs/>
                <w:color w:val="FFFFFF" w:themeColor="background1"/>
                <w:sz w:val="20"/>
                <w:szCs w:val="20"/>
                <w:lang w:val="es-ES"/>
              </w:rPr>
              <w:t>Derechos declarados admisibles</w:t>
            </w:r>
            <w:r w:rsidRPr="007B11A3">
              <w:rPr>
                <w:rFonts w:ascii="Cambria" w:hAnsi="Cambria"/>
                <w:b/>
                <w:bCs/>
                <w:i/>
                <w:color w:val="FFFFFF" w:themeColor="background1"/>
                <w:sz w:val="20"/>
                <w:szCs w:val="20"/>
                <w:lang w:val="es-ES"/>
              </w:rPr>
              <w:t>:</w:t>
            </w:r>
          </w:p>
        </w:tc>
        <w:tc>
          <w:tcPr>
            <w:tcW w:w="5760" w:type="dxa"/>
            <w:vAlign w:val="center"/>
          </w:tcPr>
          <w:p w14:paraId="21AFDB4B" w14:textId="77777777" w:rsidR="003239B8" w:rsidRPr="007B11A3" w:rsidRDefault="00394EEA" w:rsidP="008D4394">
            <w:pPr>
              <w:jc w:val="both"/>
              <w:rPr>
                <w:rFonts w:ascii="Cambria" w:hAnsi="Cambria"/>
                <w:bCs/>
                <w:sz w:val="20"/>
                <w:szCs w:val="20"/>
                <w:lang w:val="es-ES"/>
              </w:rPr>
            </w:pPr>
            <w:r w:rsidRPr="007B11A3">
              <w:rPr>
                <w:rFonts w:asciiTheme="majorHAnsi" w:hAnsiTheme="majorHAnsi"/>
                <w:color w:val="222222"/>
                <w:sz w:val="20"/>
                <w:szCs w:val="20"/>
                <w:lang w:val="es-ES"/>
              </w:rPr>
              <w:t xml:space="preserve">Artículos </w:t>
            </w:r>
            <w:r w:rsidR="00E75922" w:rsidRPr="007B11A3">
              <w:rPr>
                <w:rFonts w:asciiTheme="majorHAnsi" w:hAnsiTheme="majorHAnsi"/>
                <w:color w:val="222222"/>
                <w:sz w:val="20"/>
                <w:szCs w:val="20"/>
                <w:lang w:val="es-ES"/>
              </w:rPr>
              <w:t>8 (garantías judiciales)</w:t>
            </w:r>
            <w:r w:rsidR="00D54C0B" w:rsidRPr="007B11A3">
              <w:rPr>
                <w:rFonts w:asciiTheme="majorHAnsi" w:hAnsiTheme="majorHAnsi"/>
                <w:color w:val="222222"/>
                <w:sz w:val="20"/>
                <w:szCs w:val="20"/>
                <w:lang w:val="es-ES"/>
              </w:rPr>
              <w:t>, 24 (igualdad ante la ley)</w:t>
            </w:r>
            <w:r w:rsidR="009D4193" w:rsidRPr="007B11A3">
              <w:rPr>
                <w:rFonts w:asciiTheme="majorHAnsi" w:hAnsiTheme="majorHAnsi"/>
                <w:color w:val="222222"/>
                <w:sz w:val="20"/>
                <w:szCs w:val="20"/>
                <w:lang w:val="es-ES"/>
              </w:rPr>
              <w:t>,</w:t>
            </w:r>
            <w:r w:rsidRPr="007B11A3">
              <w:rPr>
                <w:rFonts w:asciiTheme="majorHAnsi" w:hAnsiTheme="majorHAnsi"/>
                <w:color w:val="222222"/>
                <w:sz w:val="20"/>
                <w:szCs w:val="20"/>
                <w:lang w:val="es-ES"/>
              </w:rPr>
              <w:t xml:space="preserve"> 25 (protección judicial) </w:t>
            </w:r>
            <w:r w:rsidR="009D4193" w:rsidRPr="007B11A3">
              <w:rPr>
                <w:rFonts w:asciiTheme="majorHAnsi" w:hAnsiTheme="majorHAnsi"/>
                <w:color w:val="222222"/>
                <w:sz w:val="20"/>
                <w:szCs w:val="20"/>
                <w:lang w:val="es-ES"/>
              </w:rPr>
              <w:t>y 26</w:t>
            </w:r>
            <w:r w:rsidR="009548B5" w:rsidRPr="007B11A3">
              <w:rPr>
                <w:rFonts w:asciiTheme="majorHAnsi" w:hAnsiTheme="majorHAnsi"/>
                <w:color w:val="222222"/>
                <w:sz w:val="20"/>
                <w:szCs w:val="20"/>
                <w:lang w:val="es-ES"/>
              </w:rPr>
              <w:t xml:space="preserve"> </w:t>
            </w:r>
            <w:r w:rsidR="009D4193" w:rsidRPr="007B11A3">
              <w:rPr>
                <w:rFonts w:asciiTheme="majorHAnsi" w:hAnsiTheme="majorHAnsi"/>
                <w:color w:val="222222"/>
                <w:sz w:val="20"/>
                <w:szCs w:val="20"/>
                <w:lang w:val="es-ES"/>
              </w:rPr>
              <w:t xml:space="preserve">(derechos económicos, sociales y culturales) </w:t>
            </w:r>
            <w:r w:rsidRPr="007B11A3">
              <w:rPr>
                <w:rFonts w:asciiTheme="majorHAnsi" w:hAnsiTheme="majorHAnsi"/>
                <w:color w:val="222222"/>
                <w:sz w:val="20"/>
                <w:szCs w:val="20"/>
                <w:lang w:val="es-ES"/>
              </w:rPr>
              <w:t xml:space="preserve">de la Convención Americana, en </w:t>
            </w:r>
            <w:r w:rsidR="00CD55F1" w:rsidRPr="007B11A3">
              <w:rPr>
                <w:rFonts w:asciiTheme="majorHAnsi" w:hAnsiTheme="majorHAnsi"/>
                <w:color w:val="222222"/>
                <w:sz w:val="20"/>
                <w:szCs w:val="20"/>
                <w:lang w:val="es-ES"/>
              </w:rPr>
              <w:t>relación</w:t>
            </w:r>
            <w:r w:rsidR="009F5CA0" w:rsidRPr="007B11A3">
              <w:rPr>
                <w:rFonts w:asciiTheme="majorHAnsi" w:hAnsiTheme="majorHAnsi"/>
                <w:color w:val="222222"/>
                <w:sz w:val="20"/>
                <w:szCs w:val="20"/>
                <w:lang w:val="es-ES"/>
              </w:rPr>
              <w:t xml:space="preserve"> con su artículo 1.1 (obligación</w:t>
            </w:r>
            <w:r w:rsidRPr="007B11A3">
              <w:rPr>
                <w:rFonts w:asciiTheme="majorHAnsi" w:hAnsiTheme="majorHAnsi"/>
                <w:color w:val="222222"/>
                <w:sz w:val="20"/>
                <w:szCs w:val="20"/>
                <w:lang w:val="es-ES"/>
              </w:rPr>
              <w:t xml:space="preserve"> de respetar los derechos)</w:t>
            </w:r>
            <w:r w:rsidR="00D54C0B" w:rsidRPr="007B11A3">
              <w:rPr>
                <w:rFonts w:asciiTheme="majorHAnsi" w:hAnsiTheme="majorHAnsi"/>
                <w:color w:val="222222"/>
                <w:sz w:val="20"/>
                <w:szCs w:val="20"/>
                <w:lang w:val="es-ES"/>
              </w:rPr>
              <w:t xml:space="preserve"> </w:t>
            </w:r>
          </w:p>
        </w:tc>
      </w:tr>
      <w:tr w:rsidR="003239B8" w:rsidRPr="00132FB5" w14:paraId="6D6A0421" w14:textId="77777777" w:rsidTr="004A6A54">
        <w:trPr>
          <w:cantSplit/>
        </w:trPr>
        <w:tc>
          <w:tcPr>
            <w:tcW w:w="3600" w:type="dxa"/>
            <w:tcBorders>
              <w:top w:val="single" w:sz="6" w:space="0" w:color="auto"/>
              <w:bottom w:val="single" w:sz="6" w:space="0" w:color="auto"/>
            </w:tcBorders>
            <w:shd w:val="clear" w:color="auto" w:fill="386294"/>
            <w:vAlign w:val="center"/>
          </w:tcPr>
          <w:p w14:paraId="2E3C825F" w14:textId="77777777" w:rsidR="003239B8" w:rsidRPr="007B11A3" w:rsidRDefault="003239B8" w:rsidP="00197D6C">
            <w:pPr>
              <w:jc w:val="center"/>
              <w:rPr>
                <w:rFonts w:ascii="Cambria" w:hAnsi="Cambria"/>
                <w:b/>
                <w:bCs/>
                <w:color w:val="FFFFFF" w:themeColor="background1"/>
                <w:sz w:val="20"/>
                <w:szCs w:val="20"/>
                <w:lang w:val="es-ES"/>
              </w:rPr>
            </w:pPr>
            <w:r w:rsidRPr="007B11A3">
              <w:rPr>
                <w:rFonts w:ascii="Cambria" w:hAnsi="Cambria"/>
                <w:b/>
                <w:bCs/>
                <w:color w:val="FFFFFF" w:themeColor="background1"/>
                <w:sz w:val="20"/>
                <w:szCs w:val="20"/>
                <w:lang w:val="es-ES"/>
              </w:rPr>
              <w:t>Agotamiento de recursos internos</w:t>
            </w:r>
            <w:r w:rsidR="00EE00E9" w:rsidRPr="007B11A3">
              <w:rPr>
                <w:rFonts w:ascii="Cambria" w:hAnsi="Cambria"/>
                <w:b/>
                <w:bCs/>
                <w:color w:val="FFFFFF" w:themeColor="background1"/>
                <w:sz w:val="20"/>
                <w:szCs w:val="20"/>
                <w:lang w:val="es-ES"/>
              </w:rPr>
              <w:t xml:space="preserve"> o procedencia de una excepción</w:t>
            </w:r>
            <w:r w:rsidRPr="007B11A3">
              <w:rPr>
                <w:rFonts w:ascii="Cambria" w:hAnsi="Cambria"/>
                <w:b/>
                <w:bCs/>
                <w:color w:val="FFFFFF" w:themeColor="background1"/>
                <w:sz w:val="20"/>
                <w:szCs w:val="20"/>
                <w:lang w:val="es-ES"/>
              </w:rPr>
              <w:t>:</w:t>
            </w:r>
          </w:p>
        </w:tc>
        <w:tc>
          <w:tcPr>
            <w:tcW w:w="5760" w:type="dxa"/>
            <w:vAlign w:val="center"/>
          </w:tcPr>
          <w:p w14:paraId="62623A78" w14:textId="77777777" w:rsidR="003239B8" w:rsidRPr="007B11A3" w:rsidRDefault="00394EEA" w:rsidP="002C4DE0">
            <w:pPr>
              <w:rPr>
                <w:rFonts w:ascii="Cambria" w:hAnsi="Cambria"/>
                <w:bCs/>
                <w:sz w:val="20"/>
                <w:szCs w:val="20"/>
                <w:lang w:val="es-ES"/>
              </w:rPr>
            </w:pPr>
            <w:r w:rsidRPr="007B11A3">
              <w:rPr>
                <w:rFonts w:asciiTheme="majorHAnsi" w:hAnsiTheme="majorHAnsi"/>
                <w:bCs/>
                <w:color w:val="000000" w:themeColor="text1"/>
                <w:sz w:val="20"/>
                <w:szCs w:val="20"/>
                <w:lang w:val="es-ES"/>
              </w:rPr>
              <w:t xml:space="preserve">Sí, </w:t>
            </w:r>
            <w:r w:rsidR="00086C26" w:rsidRPr="007B11A3">
              <w:rPr>
                <w:rFonts w:ascii="Cambria" w:hAnsi="Cambria"/>
                <w:bCs/>
                <w:sz w:val="20"/>
                <w:szCs w:val="20"/>
                <w:lang w:val="es-ES"/>
              </w:rPr>
              <w:t>aplica excepción artículo 46.2.</w:t>
            </w:r>
            <w:r w:rsidR="002C4DE0" w:rsidRPr="007B11A3">
              <w:rPr>
                <w:rFonts w:ascii="Cambria" w:hAnsi="Cambria"/>
                <w:bCs/>
                <w:sz w:val="20"/>
                <w:szCs w:val="20"/>
                <w:lang w:val="es-ES"/>
              </w:rPr>
              <w:t>c</w:t>
            </w:r>
            <w:r w:rsidR="00570485" w:rsidRPr="007B11A3">
              <w:rPr>
                <w:rFonts w:ascii="Cambria" w:hAnsi="Cambria"/>
                <w:bCs/>
                <w:sz w:val="20"/>
                <w:szCs w:val="20"/>
                <w:lang w:val="es-ES"/>
              </w:rPr>
              <w:t>)</w:t>
            </w:r>
            <w:r w:rsidR="00086C26" w:rsidRPr="007B11A3">
              <w:rPr>
                <w:rFonts w:ascii="Cambria" w:hAnsi="Cambria"/>
                <w:bCs/>
                <w:sz w:val="20"/>
                <w:szCs w:val="20"/>
                <w:lang w:val="es-ES"/>
              </w:rPr>
              <w:t xml:space="preserve"> de la Convención Americana</w:t>
            </w:r>
          </w:p>
        </w:tc>
      </w:tr>
      <w:tr w:rsidR="003239B8" w:rsidRPr="00132FB5" w14:paraId="19B9564D" w14:textId="77777777" w:rsidTr="004A6A54">
        <w:trPr>
          <w:cantSplit/>
        </w:trPr>
        <w:tc>
          <w:tcPr>
            <w:tcW w:w="3600" w:type="dxa"/>
            <w:tcBorders>
              <w:top w:val="single" w:sz="6" w:space="0" w:color="auto"/>
              <w:bottom w:val="single" w:sz="6" w:space="0" w:color="auto"/>
            </w:tcBorders>
            <w:shd w:val="clear" w:color="auto" w:fill="386294"/>
            <w:vAlign w:val="center"/>
          </w:tcPr>
          <w:p w14:paraId="172D4D78" w14:textId="77777777" w:rsidR="003239B8" w:rsidRPr="007B11A3" w:rsidRDefault="003239B8" w:rsidP="00197D6C">
            <w:pPr>
              <w:jc w:val="center"/>
              <w:rPr>
                <w:rFonts w:ascii="Cambria" w:hAnsi="Cambria"/>
                <w:b/>
                <w:bCs/>
                <w:color w:val="FFFFFF" w:themeColor="background1"/>
                <w:sz w:val="20"/>
                <w:szCs w:val="20"/>
                <w:lang w:val="es-ES"/>
              </w:rPr>
            </w:pPr>
            <w:r w:rsidRPr="007B11A3">
              <w:rPr>
                <w:rFonts w:ascii="Cambria" w:hAnsi="Cambria"/>
                <w:b/>
                <w:bCs/>
                <w:color w:val="FFFFFF" w:themeColor="background1"/>
                <w:sz w:val="20"/>
                <w:szCs w:val="20"/>
                <w:lang w:val="es-ES"/>
              </w:rPr>
              <w:t>Presentación dentro de plazo:</w:t>
            </w:r>
          </w:p>
        </w:tc>
        <w:tc>
          <w:tcPr>
            <w:tcW w:w="5760" w:type="dxa"/>
            <w:vAlign w:val="center"/>
          </w:tcPr>
          <w:p w14:paraId="4001A23A" w14:textId="77777777" w:rsidR="003239B8" w:rsidRPr="007B11A3" w:rsidRDefault="00394EEA" w:rsidP="00197D6C">
            <w:pPr>
              <w:rPr>
                <w:rFonts w:ascii="Cambria" w:hAnsi="Cambria"/>
                <w:bCs/>
                <w:sz w:val="20"/>
                <w:szCs w:val="20"/>
                <w:lang w:val="es-ES"/>
              </w:rPr>
            </w:pPr>
            <w:r w:rsidRPr="007B11A3">
              <w:rPr>
                <w:rFonts w:asciiTheme="majorHAnsi" w:hAnsiTheme="majorHAnsi"/>
                <w:bCs/>
                <w:color w:val="000000" w:themeColor="text1"/>
                <w:sz w:val="20"/>
                <w:szCs w:val="20"/>
                <w:lang w:val="es-ES"/>
              </w:rPr>
              <w:t>Sí, en los términos de la sección VI</w:t>
            </w:r>
          </w:p>
        </w:tc>
      </w:tr>
    </w:tbl>
    <w:p w14:paraId="76308988" w14:textId="77777777" w:rsidR="003239B8" w:rsidRPr="007B11A3" w:rsidRDefault="00223A29" w:rsidP="003239B8">
      <w:pPr>
        <w:spacing w:before="240" w:after="240"/>
        <w:ind w:firstLine="720"/>
        <w:jc w:val="both"/>
        <w:rPr>
          <w:rFonts w:asciiTheme="majorHAnsi" w:hAnsiTheme="majorHAnsi"/>
          <w:b/>
          <w:sz w:val="20"/>
          <w:szCs w:val="20"/>
          <w:lang w:val="es-ES"/>
        </w:rPr>
      </w:pPr>
      <w:r w:rsidRPr="007B11A3">
        <w:rPr>
          <w:rFonts w:asciiTheme="majorHAnsi" w:hAnsiTheme="majorHAnsi"/>
          <w:b/>
          <w:sz w:val="20"/>
          <w:szCs w:val="20"/>
          <w:lang w:val="es-ES"/>
        </w:rPr>
        <w:t xml:space="preserve">V. </w:t>
      </w:r>
      <w:r w:rsidRPr="007B11A3">
        <w:rPr>
          <w:rFonts w:asciiTheme="majorHAnsi" w:hAnsiTheme="majorHAnsi"/>
          <w:b/>
          <w:sz w:val="20"/>
          <w:szCs w:val="20"/>
          <w:lang w:val="es-ES"/>
        </w:rPr>
        <w:tab/>
      </w:r>
      <w:r w:rsidR="003239B8" w:rsidRPr="007B11A3">
        <w:rPr>
          <w:rFonts w:asciiTheme="majorHAnsi" w:hAnsiTheme="majorHAnsi"/>
          <w:b/>
          <w:sz w:val="20"/>
          <w:szCs w:val="20"/>
          <w:lang w:val="es-ES"/>
        </w:rPr>
        <w:t xml:space="preserve">HECHOS ALEGADOS </w:t>
      </w:r>
    </w:p>
    <w:p w14:paraId="3F192423" w14:textId="77777777" w:rsidR="00BB10D1" w:rsidRPr="007B11A3" w:rsidRDefault="00A942D8" w:rsidP="00BB10D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B11A3">
        <w:rPr>
          <w:rFonts w:asciiTheme="majorHAnsi" w:hAnsiTheme="majorHAnsi"/>
          <w:sz w:val="20"/>
          <w:szCs w:val="20"/>
          <w:lang w:val="es-ES"/>
        </w:rPr>
        <w:t xml:space="preserve">La </w:t>
      </w:r>
      <w:r w:rsidR="003B10B1" w:rsidRPr="007B11A3">
        <w:rPr>
          <w:rFonts w:asciiTheme="majorHAnsi" w:hAnsiTheme="majorHAnsi"/>
          <w:sz w:val="20"/>
          <w:szCs w:val="20"/>
          <w:lang w:val="es-ES"/>
        </w:rPr>
        <w:t>señora Aragón Sarmiento, en su condición de peticionaria</w:t>
      </w:r>
      <w:r w:rsidR="00282411" w:rsidRPr="007B11A3">
        <w:rPr>
          <w:rFonts w:asciiTheme="majorHAnsi" w:hAnsiTheme="majorHAnsi"/>
          <w:sz w:val="20"/>
          <w:szCs w:val="20"/>
          <w:lang w:val="es-ES"/>
        </w:rPr>
        <w:t xml:space="preserve"> y presunta víctima</w:t>
      </w:r>
      <w:r w:rsidR="003B10B1" w:rsidRPr="007B11A3">
        <w:rPr>
          <w:rFonts w:asciiTheme="majorHAnsi" w:hAnsiTheme="majorHAnsi"/>
          <w:sz w:val="20"/>
          <w:szCs w:val="20"/>
          <w:lang w:val="es-ES"/>
        </w:rPr>
        <w:t>,</w:t>
      </w:r>
      <w:r w:rsidR="00B711C8" w:rsidRPr="007B11A3">
        <w:rPr>
          <w:rFonts w:asciiTheme="majorHAnsi" w:hAnsiTheme="majorHAnsi"/>
          <w:sz w:val="20"/>
          <w:szCs w:val="20"/>
          <w:lang w:val="es-ES"/>
        </w:rPr>
        <w:t xml:space="preserve"> </w:t>
      </w:r>
      <w:r w:rsidR="00BB10D1" w:rsidRPr="007B11A3">
        <w:rPr>
          <w:rFonts w:asciiTheme="majorHAnsi" w:hAnsiTheme="majorHAnsi"/>
          <w:sz w:val="20"/>
          <w:szCs w:val="20"/>
          <w:lang w:val="es-ES"/>
        </w:rPr>
        <w:t xml:space="preserve">denuncia que el Estado </w:t>
      </w:r>
      <w:r w:rsidR="00E45034" w:rsidRPr="007B11A3">
        <w:rPr>
          <w:rFonts w:asciiTheme="majorHAnsi" w:hAnsiTheme="majorHAnsi"/>
          <w:sz w:val="20"/>
          <w:szCs w:val="20"/>
          <w:lang w:val="es-ES"/>
        </w:rPr>
        <w:t xml:space="preserve">colombiano </w:t>
      </w:r>
      <w:r w:rsidR="00BB10D1" w:rsidRPr="007B11A3">
        <w:rPr>
          <w:rFonts w:asciiTheme="majorHAnsi" w:hAnsiTheme="majorHAnsi"/>
          <w:sz w:val="20"/>
          <w:szCs w:val="20"/>
          <w:lang w:val="es-ES"/>
        </w:rPr>
        <w:t>violó sus derechos a la no discriminación, estabil</w:t>
      </w:r>
      <w:r w:rsidR="00570485" w:rsidRPr="007B11A3">
        <w:rPr>
          <w:rFonts w:asciiTheme="majorHAnsi" w:hAnsiTheme="majorHAnsi"/>
          <w:sz w:val="20"/>
          <w:szCs w:val="20"/>
          <w:lang w:val="es-ES"/>
        </w:rPr>
        <w:t>idad laboral y seguridad social</w:t>
      </w:r>
      <w:r w:rsidR="00BB10D1" w:rsidRPr="007B11A3">
        <w:rPr>
          <w:rFonts w:asciiTheme="majorHAnsi" w:hAnsiTheme="majorHAnsi"/>
          <w:sz w:val="20"/>
          <w:szCs w:val="20"/>
          <w:lang w:val="es-ES"/>
        </w:rPr>
        <w:t xml:space="preserve"> al no </w:t>
      </w:r>
      <w:r w:rsidR="00282411" w:rsidRPr="007B11A3">
        <w:rPr>
          <w:rFonts w:asciiTheme="majorHAnsi" w:hAnsiTheme="majorHAnsi"/>
          <w:sz w:val="20"/>
          <w:szCs w:val="20"/>
          <w:lang w:val="es-ES"/>
        </w:rPr>
        <w:t>brindarle una adecuada protección frente a</w:t>
      </w:r>
      <w:r w:rsidR="00BB10D1" w:rsidRPr="007B11A3">
        <w:rPr>
          <w:rFonts w:asciiTheme="majorHAnsi" w:hAnsiTheme="majorHAnsi"/>
          <w:sz w:val="20"/>
          <w:szCs w:val="20"/>
          <w:lang w:val="es-ES"/>
        </w:rPr>
        <w:t>l despido sin justa causa que su</w:t>
      </w:r>
      <w:r w:rsidR="00282411" w:rsidRPr="007B11A3">
        <w:rPr>
          <w:rFonts w:asciiTheme="majorHAnsi" w:hAnsiTheme="majorHAnsi"/>
          <w:sz w:val="20"/>
          <w:szCs w:val="20"/>
          <w:lang w:val="es-ES"/>
        </w:rPr>
        <w:t>frió mientras estaba embarazada.</w:t>
      </w:r>
      <w:r w:rsidR="00570485" w:rsidRPr="007B11A3">
        <w:rPr>
          <w:rFonts w:asciiTheme="majorHAnsi" w:hAnsiTheme="majorHAnsi"/>
          <w:sz w:val="20"/>
          <w:szCs w:val="20"/>
          <w:lang w:val="es-ES"/>
        </w:rPr>
        <w:t xml:space="preserve"> </w:t>
      </w:r>
    </w:p>
    <w:p w14:paraId="428C24C3" w14:textId="77777777" w:rsidR="003B10B1" w:rsidRPr="007B11A3" w:rsidRDefault="005A727C" w:rsidP="00BB10D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B11A3">
        <w:rPr>
          <w:rFonts w:asciiTheme="majorHAnsi" w:hAnsiTheme="majorHAnsi"/>
          <w:sz w:val="20"/>
          <w:szCs w:val="20"/>
          <w:lang w:val="es-ES"/>
        </w:rPr>
        <w:t>Indica</w:t>
      </w:r>
      <w:r w:rsidR="00344CCE" w:rsidRPr="007B11A3">
        <w:rPr>
          <w:rFonts w:asciiTheme="majorHAnsi" w:hAnsiTheme="majorHAnsi"/>
          <w:sz w:val="20"/>
          <w:szCs w:val="20"/>
          <w:lang w:val="es-ES"/>
        </w:rPr>
        <w:t xml:space="preserve"> que el 30 de abril de 1992 </w:t>
      </w:r>
      <w:r w:rsidR="00801D49" w:rsidRPr="007B11A3">
        <w:rPr>
          <w:rFonts w:asciiTheme="majorHAnsi" w:hAnsiTheme="majorHAnsi"/>
          <w:sz w:val="20"/>
          <w:szCs w:val="20"/>
          <w:lang w:val="es-ES"/>
        </w:rPr>
        <w:t xml:space="preserve">empezó a desempeñar labores de comercialización </w:t>
      </w:r>
      <w:r w:rsidR="00344CCE" w:rsidRPr="007B11A3">
        <w:rPr>
          <w:rFonts w:asciiTheme="majorHAnsi" w:hAnsiTheme="majorHAnsi"/>
          <w:sz w:val="20"/>
          <w:szCs w:val="20"/>
          <w:lang w:val="es-ES"/>
        </w:rPr>
        <w:t>en la</w:t>
      </w:r>
      <w:r w:rsidR="00E01953" w:rsidRPr="007B11A3">
        <w:rPr>
          <w:rFonts w:asciiTheme="majorHAnsi" w:hAnsiTheme="majorHAnsi"/>
          <w:sz w:val="20"/>
          <w:szCs w:val="20"/>
          <w:lang w:val="es-ES"/>
        </w:rPr>
        <w:t xml:space="preserve"> empresa privada </w:t>
      </w:r>
      <w:r w:rsidR="00B9044B" w:rsidRPr="007B11A3">
        <w:rPr>
          <w:rFonts w:asciiTheme="majorHAnsi" w:hAnsiTheme="majorHAnsi"/>
          <w:sz w:val="20"/>
          <w:szCs w:val="20"/>
          <w:lang w:val="es-ES"/>
        </w:rPr>
        <w:t>Confederación Colombia</w:t>
      </w:r>
      <w:r w:rsidR="00252382" w:rsidRPr="007B11A3">
        <w:rPr>
          <w:rFonts w:asciiTheme="majorHAnsi" w:hAnsiTheme="majorHAnsi"/>
          <w:sz w:val="20"/>
          <w:szCs w:val="20"/>
          <w:lang w:val="es-ES"/>
        </w:rPr>
        <w:t>na</w:t>
      </w:r>
      <w:r w:rsidR="00B9044B" w:rsidRPr="007B11A3">
        <w:rPr>
          <w:rFonts w:asciiTheme="majorHAnsi" w:hAnsiTheme="majorHAnsi"/>
          <w:sz w:val="20"/>
          <w:szCs w:val="20"/>
          <w:lang w:val="es-ES"/>
        </w:rPr>
        <w:t xml:space="preserve"> de C</w:t>
      </w:r>
      <w:r w:rsidR="00282411" w:rsidRPr="007B11A3">
        <w:rPr>
          <w:rFonts w:asciiTheme="majorHAnsi" w:hAnsiTheme="majorHAnsi"/>
          <w:sz w:val="20"/>
          <w:szCs w:val="20"/>
          <w:lang w:val="es-ES"/>
        </w:rPr>
        <w:t xml:space="preserve">ámaras de Comercio (en adelante, </w:t>
      </w:r>
      <w:r w:rsidR="00B9044B" w:rsidRPr="007B11A3">
        <w:rPr>
          <w:rFonts w:asciiTheme="majorHAnsi" w:hAnsiTheme="majorHAnsi"/>
          <w:sz w:val="20"/>
          <w:szCs w:val="20"/>
          <w:lang w:val="es-ES"/>
        </w:rPr>
        <w:t>“</w:t>
      </w:r>
      <w:r w:rsidR="00BA7EC9" w:rsidRPr="007B11A3">
        <w:rPr>
          <w:rFonts w:asciiTheme="majorHAnsi" w:hAnsiTheme="majorHAnsi"/>
          <w:sz w:val="20"/>
          <w:szCs w:val="20"/>
          <w:lang w:val="es-ES"/>
        </w:rPr>
        <w:t>Confecámaras</w:t>
      </w:r>
      <w:r w:rsidR="00B9044B" w:rsidRPr="007B11A3">
        <w:rPr>
          <w:rFonts w:asciiTheme="majorHAnsi" w:hAnsiTheme="majorHAnsi"/>
          <w:sz w:val="20"/>
          <w:szCs w:val="20"/>
          <w:lang w:val="es-ES"/>
        </w:rPr>
        <w:t>”)</w:t>
      </w:r>
      <w:r w:rsidR="00E01953" w:rsidRPr="007B11A3">
        <w:rPr>
          <w:rFonts w:asciiTheme="majorHAnsi" w:hAnsiTheme="majorHAnsi"/>
          <w:sz w:val="20"/>
          <w:szCs w:val="20"/>
          <w:lang w:val="es-ES"/>
        </w:rPr>
        <w:t xml:space="preserve"> </w:t>
      </w:r>
      <w:r w:rsidR="001F20F5" w:rsidRPr="007B11A3">
        <w:rPr>
          <w:rFonts w:asciiTheme="majorHAnsi" w:hAnsiTheme="majorHAnsi"/>
          <w:sz w:val="20"/>
          <w:szCs w:val="20"/>
          <w:lang w:val="es-ES"/>
        </w:rPr>
        <w:t xml:space="preserve">en la </w:t>
      </w:r>
      <w:r w:rsidR="00570485" w:rsidRPr="007B11A3">
        <w:rPr>
          <w:rFonts w:asciiTheme="majorHAnsi" w:hAnsiTheme="majorHAnsi"/>
          <w:sz w:val="20"/>
          <w:szCs w:val="20"/>
          <w:lang w:val="es-ES"/>
        </w:rPr>
        <w:lastRenderedPageBreak/>
        <w:t>ciudad de Bogotá</w:t>
      </w:r>
      <w:r w:rsidR="00282411" w:rsidRPr="007B11A3">
        <w:rPr>
          <w:rFonts w:asciiTheme="majorHAnsi" w:hAnsiTheme="majorHAnsi"/>
          <w:sz w:val="20"/>
          <w:szCs w:val="20"/>
          <w:lang w:val="es-ES"/>
        </w:rPr>
        <w:t xml:space="preserve">, </w:t>
      </w:r>
      <w:r w:rsidR="00344CCE" w:rsidRPr="007B11A3">
        <w:rPr>
          <w:rFonts w:asciiTheme="majorHAnsi" w:hAnsiTheme="majorHAnsi"/>
          <w:sz w:val="20"/>
          <w:szCs w:val="20"/>
          <w:lang w:val="es-ES"/>
        </w:rPr>
        <w:t>a través de un contrato de prestación de servicios</w:t>
      </w:r>
      <w:r w:rsidR="009A3D8D" w:rsidRPr="007B11A3">
        <w:rPr>
          <w:rFonts w:asciiTheme="majorHAnsi" w:hAnsiTheme="majorHAnsi"/>
          <w:sz w:val="20"/>
          <w:szCs w:val="20"/>
          <w:lang w:val="es-ES"/>
        </w:rPr>
        <w:t xml:space="preserve"> bajo la modalidad de renovación anual no automática</w:t>
      </w:r>
      <w:r w:rsidR="003B10B1" w:rsidRPr="007B11A3">
        <w:rPr>
          <w:rFonts w:asciiTheme="majorHAnsi" w:hAnsiTheme="majorHAnsi"/>
          <w:sz w:val="20"/>
          <w:szCs w:val="20"/>
          <w:lang w:val="es-ES"/>
        </w:rPr>
        <w:t xml:space="preserve">, </w:t>
      </w:r>
      <w:r w:rsidR="005F583A" w:rsidRPr="007B11A3">
        <w:rPr>
          <w:rFonts w:asciiTheme="majorHAnsi" w:hAnsiTheme="majorHAnsi"/>
          <w:sz w:val="20"/>
          <w:szCs w:val="20"/>
          <w:lang w:val="es-ES"/>
        </w:rPr>
        <w:t xml:space="preserve">con </w:t>
      </w:r>
      <w:r w:rsidR="00215D11" w:rsidRPr="007B11A3">
        <w:rPr>
          <w:rFonts w:asciiTheme="majorHAnsi" w:hAnsiTheme="majorHAnsi"/>
          <w:sz w:val="20"/>
          <w:szCs w:val="20"/>
          <w:lang w:val="es-ES"/>
        </w:rPr>
        <w:t>un horario de trabajo e</w:t>
      </w:r>
      <w:r w:rsidR="009A3D8D" w:rsidRPr="007B11A3">
        <w:rPr>
          <w:rFonts w:asciiTheme="majorHAnsi" w:hAnsiTheme="majorHAnsi"/>
          <w:sz w:val="20"/>
          <w:szCs w:val="20"/>
          <w:lang w:val="es-ES"/>
        </w:rPr>
        <w:t xml:space="preserve">stablecido y </w:t>
      </w:r>
      <w:r w:rsidR="00252382" w:rsidRPr="007B11A3">
        <w:rPr>
          <w:rFonts w:asciiTheme="majorHAnsi" w:hAnsiTheme="majorHAnsi"/>
          <w:sz w:val="20"/>
          <w:szCs w:val="20"/>
          <w:lang w:val="es-ES"/>
        </w:rPr>
        <w:t xml:space="preserve">bajo </w:t>
      </w:r>
      <w:r w:rsidR="0033344C" w:rsidRPr="007B11A3">
        <w:rPr>
          <w:rFonts w:asciiTheme="majorHAnsi" w:hAnsiTheme="majorHAnsi"/>
          <w:sz w:val="20"/>
          <w:szCs w:val="20"/>
          <w:lang w:val="es-ES"/>
        </w:rPr>
        <w:t xml:space="preserve">la </w:t>
      </w:r>
      <w:r w:rsidR="00252382" w:rsidRPr="007B11A3">
        <w:rPr>
          <w:rFonts w:asciiTheme="majorHAnsi" w:hAnsiTheme="majorHAnsi"/>
          <w:sz w:val="20"/>
          <w:szCs w:val="20"/>
          <w:lang w:val="es-ES"/>
        </w:rPr>
        <w:t xml:space="preserve">supervisión de un </w:t>
      </w:r>
      <w:r w:rsidR="00450714" w:rsidRPr="007B11A3">
        <w:rPr>
          <w:rFonts w:asciiTheme="majorHAnsi" w:hAnsiTheme="majorHAnsi"/>
          <w:sz w:val="20"/>
          <w:szCs w:val="20"/>
          <w:lang w:val="es-ES"/>
        </w:rPr>
        <w:t xml:space="preserve">jefe. </w:t>
      </w:r>
      <w:r w:rsidR="0033344C" w:rsidRPr="007B11A3">
        <w:rPr>
          <w:rFonts w:asciiTheme="majorHAnsi" w:hAnsiTheme="majorHAnsi"/>
          <w:sz w:val="20"/>
          <w:szCs w:val="20"/>
          <w:lang w:val="es-ES"/>
        </w:rPr>
        <w:t>S</w:t>
      </w:r>
      <w:r w:rsidR="00825360" w:rsidRPr="007B11A3">
        <w:rPr>
          <w:rFonts w:asciiTheme="majorHAnsi" w:hAnsiTheme="majorHAnsi"/>
          <w:sz w:val="20"/>
          <w:szCs w:val="20"/>
          <w:lang w:val="es-ES"/>
        </w:rPr>
        <w:t>eñala que suscribió</w:t>
      </w:r>
      <w:r w:rsidR="00304103" w:rsidRPr="007B11A3">
        <w:rPr>
          <w:rFonts w:asciiTheme="majorHAnsi" w:hAnsiTheme="majorHAnsi"/>
          <w:sz w:val="20"/>
          <w:szCs w:val="20"/>
          <w:lang w:val="es-ES"/>
        </w:rPr>
        <w:t xml:space="preserve"> su último contrato laboral</w:t>
      </w:r>
      <w:r w:rsidR="00825360" w:rsidRPr="007B11A3">
        <w:rPr>
          <w:rFonts w:asciiTheme="majorHAnsi" w:hAnsiTheme="majorHAnsi"/>
          <w:sz w:val="20"/>
          <w:szCs w:val="20"/>
          <w:lang w:val="es-ES"/>
        </w:rPr>
        <w:t xml:space="preserve"> el 3</w:t>
      </w:r>
      <w:r w:rsidR="002A437A" w:rsidRPr="007B11A3">
        <w:rPr>
          <w:rFonts w:asciiTheme="majorHAnsi" w:hAnsiTheme="majorHAnsi"/>
          <w:sz w:val="20"/>
          <w:szCs w:val="20"/>
          <w:lang w:val="es-ES"/>
        </w:rPr>
        <w:t>1</w:t>
      </w:r>
      <w:r w:rsidR="00825360" w:rsidRPr="007B11A3">
        <w:rPr>
          <w:rFonts w:asciiTheme="majorHAnsi" w:hAnsiTheme="majorHAnsi"/>
          <w:sz w:val="20"/>
          <w:szCs w:val="20"/>
          <w:lang w:val="es-ES"/>
        </w:rPr>
        <w:t xml:space="preserve"> de octubre</w:t>
      </w:r>
      <w:r w:rsidR="009A3D8D" w:rsidRPr="007B11A3">
        <w:rPr>
          <w:rFonts w:asciiTheme="majorHAnsi" w:hAnsiTheme="majorHAnsi"/>
          <w:sz w:val="20"/>
          <w:szCs w:val="20"/>
          <w:lang w:val="es-ES"/>
        </w:rPr>
        <w:t xml:space="preserve"> </w:t>
      </w:r>
      <w:r w:rsidR="00825360" w:rsidRPr="007B11A3">
        <w:rPr>
          <w:rFonts w:asciiTheme="majorHAnsi" w:hAnsiTheme="majorHAnsi"/>
          <w:sz w:val="20"/>
          <w:szCs w:val="20"/>
          <w:lang w:val="es-ES"/>
        </w:rPr>
        <w:t>de</w:t>
      </w:r>
      <w:r w:rsidR="00344CCE" w:rsidRPr="007B11A3">
        <w:rPr>
          <w:rFonts w:asciiTheme="majorHAnsi" w:hAnsiTheme="majorHAnsi"/>
          <w:sz w:val="20"/>
          <w:szCs w:val="20"/>
          <w:lang w:val="es-ES"/>
        </w:rPr>
        <w:t xml:space="preserve"> 1996</w:t>
      </w:r>
      <w:r w:rsidR="009A3D8D" w:rsidRPr="007B11A3">
        <w:rPr>
          <w:rFonts w:asciiTheme="majorHAnsi" w:hAnsiTheme="majorHAnsi"/>
          <w:sz w:val="20"/>
          <w:szCs w:val="20"/>
          <w:lang w:val="es-ES"/>
        </w:rPr>
        <w:t xml:space="preserve">. </w:t>
      </w:r>
    </w:p>
    <w:p w14:paraId="156B22B6" w14:textId="77777777" w:rsidR="0091321A" w:rsidRPr="007B11A3" w:rsidRDefault="000870EB" w:rsidP="00EE7AE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B11A3">
        <w:rPr>
          <w:rFonts w:asciiTheme="majorHAnsi" w:hAnsiTheme="majorHAnsi"/>
          <w:sz w:val="20"/>
          <w:szCs w:val="20"/>
          <w:lang w:val="es-ES"/>
        </w:rPr>
        <w:t>E</w:t>
      </w:r>
      <w:r w:rsidR="009A3D8D" w:rsidRPr="007B11A3">
        <w:rPr>
          <w:rFonts w:asciiTheme="majorHAnsi" w:hAnsiTheme="majorHAnsi"/>
          <w:sz w:val="20"/>
          <w:szCs w:val="20"/>
          <w:lang w:val="es-ES"/>
        </w:rPr>
        <w:t xml:space="preserve">n 1997 su contrato no </w:t>
      </w:r>
      <w:r w:rsidR="00450714" w:rsidRPr="007B11A3">
        <w:rPr>
          <w:rFonts w:asciiTheme="majorHAnsi" w:hAnsiTheme="majorHAnsi"/>
          <w:sz w:val="20"/>
          <w:szCs w:val="20"/>
          <w:lang w:val="es-ES"/>
        </w:rPr>
        <w:t>fue</w:t>
      </w:r>
      <w:r w:rsidR="009A3D8D" w:rsidRPr="007B11A3">
        <w:rPr>
          <w:rFonts w:asciiTheme="majorHAnsi" w:hAnsiTheme="majorHAnsi"/>
          <w:sz w:val="20"/>
          <w:szCs w:val="20"/>
          <w:lang w:val="es-ES"/>
        </w:rPr>
        <w:t xml:space="preserve"> renovado, </w:t>
      </w:r>
      <w:r w:rsidR="00282411" w:rsidRPr="007B11A3">
        <w:rPr>
          <w:rFonts w:asciiTheme="majorHAnsi" w:hAnsiTheme="majorHAnsi"/>
          <w:sz w:val="20"/>
          <w:szCs w:val="20"/>
          <w:lang w:val="es-ES"/>
        </w:rPr>
        <w:t xml:space="preserve">pero siguió realizando sus funciones. Por ello, </w:t>
      </w:r>
      <w:r w:rsidR="003B10B1" w:rsidRPr="007B11A3">
        <w:rPr>
          <w:rFonts w:asciiTheme="majorHAnsi" w:hAnsiTheme="majorHAnsi"/>
          <w:sz w:val="20"/>
          <w:szCs w:val="20"/>
          <w:lang w:val="es-ES"/>
        </w:rPr>
        <w:t xml:space="preserve">en aplicación del principio de </w:t>
      </w:r>
      <w:r w:rsidR="00282411" w:rsidRPr="007B11A3">
        <w:rPr>
          <w:rFonts w:asciiTheme="majorHAnsi" w:hAnsiTheme="majorHAnsi"/>
          <w:sz w:val="20"/>
          <w:szCs w:val="20"/>
          <w:lang w:val="es-ES"/>
        </w:rPr>
        <w:t>primacía de la realidad, alega</w:t>
      </w:r>
      <w:r w:rsidR="009A3D8D" w:rsidRPr="007B11A3">
        <w:rPr>
          <w:rFonts w:asciiTheme="majorHAnsi" w:hAnsiTheme="majorHAnsi"/>
          <w:sz w:val="20"/>
          <w:szCs w:val="20"/>
          <w:lang w:val="es-ES"/>
        </w:rPr>
        <w:t xml:space="preserve"> que a partir de esa fecha </w:t>
      </w:r>
      <w:r w:rsidR="003B10B1" w:rsidRPr="007B11A3">
        <w:rPr>
          <w:rFonts w:asciiTheme="majorHAnsi" w:hAnsiTheme="majorHAnsi"/>
          <w:sz w:val="20"/>
          <w:szCs w:val="20"/>
          <w:lang w:val="es-ES"/>
        </w:rPr>
        <w:t>continúo</w:t>
      </w:r>
      <w:r w:rsidR="009A3D8D" w:rsidRPr="007B11A3">
        <w:rPr>
          <w:rFonts w:asciiTheme="majorHAnsi" w:hAnsiTheme="majorHAnsi"/>
          <w:sz w:val="20"/>
          <w:szCs w:val="20"/>
          <w:lang w:val="es-ES"/>
        </w:rPr>
        <w:t xml:space="preserve"> trabajando a través de un contrato laboral indefinido</w:t>
      </w:r>
      <w:r w:rsidR="00252382" w:rsidRPr="007B11A3">
        <w:rPr>
          <w:rFonts w:asciiTheme="majorHAnsi" w:hAnsiTheme="majorHAnsi"/>
          <w:sz w:val="20"/>
          <w:szCs w:val="20"/>
          <w:lang w:val="es-ES"/>
        </w:rPr>
        <w:t>;</w:t>
      </w:r>
      <w:r w:rsidR="00DB0F30" w:rsidRPr="007B11A3">
        <w:rPr>
          <w:rFonts w:asciiTheme="majorHAnsi" w:hAnsiTheme="majorHAnsi"/>
          <w:sz w:val="20"/>
          <w:szCs w:val="20"/>
          <w:lang w:val="es-ES"/>
        </w:rPr>
        <w:t xml:space="preserve"> y que ese mismo </w:t>
      </w:r>
      <w:r w:rsidR="002F6A80" w:rsidRPr="007B11A3">
        <w:rPr>
          <w:rFonts w:asciiTheme="majorHAnsi" w:hAnsiTheme="majorHAnsi"/>
          <w:sz w:val="20"/>
          <w:szCs w:val="20"/>
          <w:lang w:val="es-ES"/>
        </w:rPr>
        <w:t>año</w:t>
      </w:r>
      <w:r w:rsidR="00DB0F30" w:rsidRPr="007B11A3">
        <w:rPr>
          <w:rFonts w:asciiTheme="majorHAnsi" w:hAnsiTheme="majorHAnsi"/>
          <w:sz w:val="20"/>
          <w:szCs w:val="20"/>
          <w:lang w:val="es-ES"/>
        </w:rPr>
        <w:t xml:space="preserve"> recibió una bonificación por antigüedad, la cual solo recibían los empleados de </w:t>
      </w:r>
      <w:r w:rsidR="002F6A80" w:rsidRPr="007B11A3">
        <w:rPr>
          <w:rFonts w:asciiTheme="majorHAnsi" w:hAnsiTheme="majorHAnsi"/>
          <w:sz w:val="20"/>
          <w:szCs w:val="20"/>
          <w:lang w:val="es-ES"/>
        </w:rPr>
        <w:t>Confecámaras</w:t>
      </w:r>
      <w:r w:rsidR="009A3D8D" w:rsidRPr="007B11A3">
        <w:rPr>
          <w:rFonts w:asciiTheme="majorHAnsi" w:hAnsiTheme="majorHAnsi"/>
          <w:sz w:val="20"/>
          <w:szCs w:val="20"/>
          <w:lang w:val="es-ES"/>
        </w:rPr>
        <w:t>.</w:t>
      </w:r>
      <w:r w:rsidR="00344CCE" w:rsidRPr="007B11A3">
        <w:rPr>
          <w:rFonts w:asciiTheme="majorHAnsi" w:hAnsiTheme="majorHAnsi"/>
          <w:sz w:val="20"/>
          <w:szCs w:val="20"/>
          <w:lang w:val="es-ES"/>
        </w:rPr>
        <w:t xml:space="preserve"> </w:t>
      </w:r>
      <w:r w:rsidR="0010760E" w:rsidRPr="007B11A3">
        <w:rPr>
          <w:rFonts w:asciiTheme="majorHAnsi" w:hAnsiTheme="majorHAnsi"/>
          <w:sz w:val="20"/>
          <w:szCs w:val="20"/>
          <w:lang w:val="es-ES"/>
        </w:rPr>
        <w:t>Aduce</w:t>
      </w:r>
      <w:r w:rsidR="005A727C" w:rsidRPr="007B11A3">
        <w:rPr>
          <w:rFonts w:asciiTheme="majorHAnsi" w:hAnsiTheme="majorHAnsi"/>
          <w:sz w:val="20"/>
          <w:szCs w:val="20"/>
          <w:lang w:val="es-ES"/>
        </w:rPr>
        <w:t xml:space="preserve"> que, e</w:t>
      </w:r>
      <w:r w:rsidR="009A3D8D" w:rsidRPr="007B11A3">
        <w:rPr>
          <w:rFonts w:asciiTheme="majorHAnsi" w:hAnsiTheme="majorHAnsi"/>
          <w:sz w:val="20"/>
          <w:szCs w:val="20"/>
          <w:lang w:val="es-ES"/>
        </w:rPr>
        <w:t xml:space="preserve">l </w:t>
      </w:r>
      <w:r w:rsidR="00282411" w:rsidRPr="007B11A3">
        <w:rPr>
          <w:rFonts w:asciiTheme="majorHAnsi" w:hAnsiTheme="majorHAnsi"/>
          <w:sz w:val="20"/>
          <w:szCs w:val="20"/>
          <w:lang w:val="es-ES"/>
        </w:rPr>
        <w:t>1 de septiembre de 2001 notificó</w:t>
      </w:r>
      <w:r w:rsidR="009A3D8D" w:rsidRPr="007B11A3">
        <w:rPr>
          <w:rFonts w:asciiTheme="majorHAnsi" w:hAnsiTheme="majorHAnsi"/>
          <w:sz w:val="20"/>
          <w:szCs w:val="20"/>
          <w:lang w:val="es-ES"/>
        </w:rPr>
        <w:t xml:space="preserve"> </w:t>
      </w:r>
      <w:r w:rsidR="00FF5488" w:rsidRPr="007B11A3">
        <w:rPr>
          <w:rFonts w:asciiTheme="majorHAnsi" w:hAnsiTheme="majorHAnsi"/>
          <w:sz w:val="20"/>
          <w:szCs w:val="20"/>
          <w:lang w:val="es-ES"/>
        </w:rPr>
        <w:t xml:space="preserve">a </w:t>
      </w:r>
      <w:r w:rsidR="00304103" w:rsidRPr="007B11A3">
        <w:rPr>
          <w:rFonts w:asciiTheme="majorHAnsi" w:hAnsiTheme="majorHAnsi"/>
          <w:sz w:val="20"/>
          <w:szCs w:val="20"/>
          <w:lang w:val="es-ES"/>
        </w:rPr>
        <w:t>Confecámaras, mediante</w:t>
      </w:r>
      <w:r w:rsidR="00FF5488" w:rsidRPr="007B11A3">
        <w:rPr>
          <w:rFonts w:asciiTheme="majorHAnsi" w:hAnsiTheme="majorHAnsi"/>
          <w:sz w:val="20"/>
          <w:szCs w:val="20"/>
          <w:lang w:val="es-ES"/>
        </w:rPr>
        <w:t xml:space="preserve"> una nota</w:t>
      </w:r>
      <w:r w:rsidR="00304103" w:rsidRPr="007B11A3">
        <w:rPr>
          <w:rFonts w:asciiTheme="majorHAnsi" w:hAnsiTheme="majorHAnsi"/>
          <w:sz w:val="20"/>
          <w:szCs w:val="20"/>
          <w:lang w:val="es-ES"/>
        </w:rPr>
        <w:t>, que estaba embarazada</w:t>
      </w:r>
      <w:r w:rsidRPr="007B11A3">
        <w:rPr>
          <w:rFonts w:asciiTheme="majorHAnsi" w:hAnsiTheme="majorHAnsi"/>
          <w:sz w:val="20"/>
          <w:szCs w:val="20"/>
          <w:lang w:val="es-ES"/>
        </w:rPr>
        <w:t xml:space="preserve">; y el </w:t>
      </w:r>
      <w:r w:rsidR="00282411" w:rsidRPr="007B11A3">
        <w:rPr>
          <w:rFonts w:asciiTheme="majorHAnsi" w:hAnsiTheme="majorHAnsi"/>
          <w:sz w:val="20"/>
          <w:szCs w:val="20"/>
          <w:lang w:val="es-ES"/>
        </w:rPr>
        <w:t xml:space="preserve">30 de octubre de 2001, </w:t>
      </w:r>
      <w:r w:rsidR="00304103" w:rsidRPr="007B11A3">
        <w:rPr>
          <w:rFonts w:asciiTheme="majorHAnsi" w:hAnsiTheme="majorHAnsi"/>
          <w:sz w:val="20"/>
          <w:szCs w:val="20"/>
          <w:lang w:val="es-ES"/>
        </w:rPr>
        <w:t>dicha compañía</w:t>
      </w:r>
      <w:r w:rsidR="003B10B1" w:rsidRPr="007B11A3">
        <w:rPr>
          <w:rFonts w:asciiTheme="majorHAnsi" w:hAnsiTheme="majorHAnsi"/>
          <w:sz w:val="20"/>
          <w:szCs w:val="20"/>
          <w:lang w:val="es-ES"/>
        </w:rPr>
        <w:t xml:space="preserve">, </w:t>
      </w:r>
      <w:r w:rsidR="0033344C" w:rsidRPr="007B11A3">
        <w:rPr>
          <w:rFonts w:asciiTheme="majorHAnsi" w:hAnsiTheme="majorHAnsi"/>
          <w:sz w:val="20"/>
          <w:szCs w:val="20"/>
          <w:lang w:val="es-ES"/>
        </w:rPr>
        <w:t xml:space="preserve">sin justa causa </w:t>
      </w:r>
      <w:r w:rsidR="003B10B1" w:rsidRPr="007B11A3">
        <w:rPr>
          <w:rFonts w:asciiTheme="majorHAnsi" w:hAnsiTheme="majorHAnsi"/>
          <w:sz w:val="20"/>
          <w:szCs w:val="20"/>
          <w:lang w:val="es-ES"/>
        </w:rPr>
        <w:t xml:space="preserve">y </w:t>
      </w:r>
      <w:r w:rsidR="00344CCE" w:rsidRPr="007B11A3">
        <w:rPr>
          <w:rFonts w:asciiTheme="majorHAnsi" w:hAnsiTheme="majorHAnsi"/>
          <w:sz w:val="20"/>
          <w:szCs w:val="20"/>
          <w:lang w:val="es-ES"/>
        </w:rPr>
        <w:t xml:space="preserve">a pesar de su estado de </w:t>
      </w:r>
      <w:r w:rsidR="00282411" w:rsidRPr="007B11A3">
        <w:rPr>
          <w:rFonts w:asciiTheme="majorHAnsi" w:hAnsiTheme="majorHAnsi"/>
          <w:sz w:val="20"/>
          <w:szCs w:val="20"/>
          <w:lang w:val="es-ES"/>
        </w:rPr>
        <w:t>gravidez</w:t>
      </w:r>
      <w:r w:rsidR="0033344C" w:rsidRPr="007B11A3">
        <w:rPr>
          <w:rFonts w:asciiTheme="majorHAnsi" w:hAnsiTheme="majorHAnsi"/>
          <w:sz w:val="20"/>
          <w:szCs w:val="20"/>
          <w:lang w:val="es-ES"/>
        </w:rPr>
        <w:t>,</w:t>
      </w:r>
      <w:r w:rsidR="00344CCE" w:rsidRPr="007B11A3">
        <w:rPr>
          <w:rFonts w:asciiTheme="majorHAnsi" w:hAnsiTheme="majorHAnsi"/>
          <w:sz w:val="20"/>
          <w:szCs w:val="20"/>
          <w:lang w:val="es-ES"/>
        </w:rPr>
        <w:t xml:space="preserve"> </w:t>
      </w:r>
      <w:r w:rsidR="00E01953" w:rsidRPr="007B11A3">
        <w:rPr>
          <w:rFonts w:asciiTheme="majorHAnsi" w:hAnsiTheme="majorHAnsi"/>
          <w:sz w:val="20"/>
          <w:szCs w:val="20"/>
          <w:lang w:val="es-ES"/>
        </w:rPr>
        <w:t>la</w:t>
      </w:r>
      <w:r w:rsidR="00101F6E" w:rsidRPr="007B11A3">
        <w:rPr>
          <w:rFonts w:asciiTheme="majorHAnsi" w:hAnsiTheme="majorHAnsi"/>
          <w:sz w:val="20"/>
          <w:szCs w:val="20"/>
          <w:lang w:val="es-ES"/>
        </w:rPr>
        <w:t xml:space="preserve"> </w:t>
      </w:r>
      <w:r w:rsidR="00282411" w:rsidRPr="007B11A3">
        <w:rPr>
          <w:rFonts w:asciiTheme="majorHAnsi" w:hAnsiTheme="majorHAnsi"/>
          <w:sz w:val="20"/>
          <w:szCs w:val="20"/>
          <w:lang w:val="es-ES"/>
        </w:rPr>
        <w:t>despidió</w:t>
      </w:r>
      <w:r w:rsidR="0091321A" w:rsidRPr="007B11A3">
        <w:rPr>
          <w:rFonts w:asciiTheme="majorHAnsi" w:hAnsiTheme="majorHAnsi"/>
          <w:sz w:val="20"/>
          <w:szCs w:val="20"/>
          <w:lang w:val="es-ES"/>
        </w:rPr>
        <w:t xml:space="preserve"> y no le otorgó ningún tipo de indemnización.</w:t>
      </w:r>
      <w:r w:rsidR="000F1D11" w:rsidRPr="007B11A3">
        <w:rPr>
          <w:rFonts w:asciiTheme="majorHAnsi" w:hAnsiTheme="majorHAnsi"/>
          <w:sz w:val="20"/>
          <w:szCs w:val="20"/>
          <w:lang w:val="es-ES"/>
        </w:rPr>
        <w:t xml:space="preserve"> </w:t>
      </w:r>
    </w:p>
    <w:p w14:paraId="4A1F59BD" w14:textId="77777777" w:rsidR="008035FF" w:rsidRPr="007B11A3" w:rsidRDefault="0010760E" w:rsidP="0030410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B11A3">
        <w:rPr>
          <w:rFonts w:asciiTheme="majorHAnsi" w:hAnsiTheme="majorHAnsi"/>
          <w:sz w:val="20"/>
          <w:szCs w:val="20"/>
          <w:lang w:val="es-ES"/>
        </w:rPr>
        <w:t>La peticionaria d</w:t>
      </w:r>
      <w:r w:rsidR="0091321A" w:rsidRPr="007B11A3">
        <w:rPr>
          <w:rFonts w:asciiTheme="majorHAnsi" w:hAnsiTheme="majorHAnsi"/>
          <w:sz w:val="20"/>
          <w:szCs w:val="20"/>
          <w:lang w:val="es-ES"/>
        </w:rPr>
        <w:t xml:space="preserve">enuncia </w:t>
      </w:r>
      <w:r w:rsidRPr="007B11A3">
        <w:rPr>
          <w:rFonts w:asciiTheme="majorHAnsi" w:hAnsiTheme="majorHAnsi"/>
          <w:sz w:val="20"/>
          <w:szCs w:val="20"/>
          <w:lang w:val="es-ES"/>
        </w:rPr>
        <w:t xml:space="preserve">además </w:t>
      </w:r>
      <w:r w:rsidR="0091321A" w:rsidRPr="007B11A3">
        <w:rPr>
          <w:rFonts w:asciiTheme="majorHAnsi" w:hAnsiTheme="majorHAnsi"/>
          <w:sz w:val="20"/>
          <w:szCs w:val="20"/>
          <w:lang w:val="es-ES"/>
        </w:rPr>
        <w:t>que</w:t>
      </w:r>
      <w:r w:rsidR="00855D5C" w:rsidRPr="007B11A3">
        <w:rPr>
          <w:rFonts w:asciiTheme="majorHAnsi" w:hAnsiTheme="majorHAnsi"/>
          <w:sz w:val="20"/>
          <w:szCs w:val="20"/>
          <w:lang w:val="es-ES"/>
        </w:rPr>
        <w:t xml:space="preserve">, mientras ejerció sus funciones sufrió </w:t>
      </w:r>
      <w:r w:rsidR="003B10B1" w:rsidRPr="007B11A3">
        <w:rPr>
          <w:rFonts w:asciiTheme="majorHAnsi" w:hAnsiTheme="majorHAnsi"/>
          <w:sz w:val="20"/>
          <w:szCs w:val="20"/>
          <w:lang w:val="es-ES"/>
        </w:rPr>
        <w:t>aco</w:t>
      </w:r>
      <w:r w:rsidRPr="007B11A3">
        <w:rPr>
          <w:rFonts w:asciiTheme="majorHAnsi" w:hAnsiTheme="majorHAnsi"/>
          <w:sz w:val="20"/>
          <w:szCs w:val="20"/>
          <w:lang w:val="es-ES"/>
        </w:rPr>
        <w:t>so laboral</w:t>
      </w:r>
      <w:r w:rsidR="00304103" w:rsidRPr="007B11A3">
        <w:rPr>
          <w:rFonts w:asciiTheme="majorHAnsi" w:hAnsiTheme="majorHAnsi"/>
          <w:sz w:val="20"/>
          <w:szCs w:val="20"/>
          <w:lang w:val="es-ES"/>
        </w:rPr>
        <w:t xml:space="preserve"> por lo que interpuso una acción de tutela, en la cual denunció la violación de sus derechos a la dignidad humana, igualdad y derechos de los trabajadores.</w:t>
      </w:r>
      <w:r w:rsidR="00855D5C" w:rsidRPr="007B11A3">
        <w:rPr>
          <w:rFonts w:asciiTheme="majorHAnsi" w:hAnsiTheme="majorHAnsi"/>
          <w:sz w:val="20"/>
          <w:szCs w:val="20"/>
          <w:lang w:val="es-ES"/>
        </w:rPr>
        <w:t xml:space="preserve"> </w:t>
      </w:r>
      <w:r w:rsidRPr="007B11A3">
        <w:rPr>
          <w:rFonts w:asciiTheme="majorHAnsi" w:hAnsiTheme="majorHAnsi"/>
          <w:sz w:val="20"/>
          <w:szCs w:val="20"/>
          <w:lang w:val="es-ES"/>
        </w:rPr>
        <w:t>–</w:t>
      </w:r>
      <w:r w:rsidR="00855D5C" w:rsidRPr="007B11A3">
        <w:rPr>
          <w:rFonts w:asciiTheme="majorHAnsi" w:hAnsiTheme="majorHAnsi"/>
          <w:sz w:val="20"/>
          <w:szCs w:val="20"/>
          <w:lang w:val="es-ES"/>
        </w:rPr>
        <w:t xml:space="preserve">No obstante, la </w:t>
      </w:r>
      <w:r w:rsidR="0091321A" w:rsidRPr="007B11A3">
        <w:rPr>
          <w:rFonts w:asciiTheme="majorHAnsi" w:hAnsiTheme="majorHAnsi"/>
          <w:sz w:val="20"/>
          <w:szCs w:val="20"/>
          <w:lang w:val="es-ES"/>
        </w:rPr>
        <w:t>señora Aragón Sarmiento</w:t>
      </w:r>
      <w:r w:rsidR="00855D5C" w:rsidRPr="007B11A3">
        <w:rPr>
          <w:rFonts w:asciiTheme="majorHAnsi" w:hAnsiTheme="majorHAnsi"/>
          <w:sz w:val="20"/>
          <w:szCs w:val="20"/>
          <w:lang w:val="es-ES"/>
        </w:rPr>
        <w:t xml:space="preserve"> no brinda más información sobre este último punto</w:t>
      </w:r>
      <w:r w:rsidR="0091321A" w:rsidRPr="007B11A3">
        <w:rPr>
          <w:rFonts w:asciiTheme="majorHAnsi" w:hAnsiTheme="majorHAnsi"/>
          <w:sz w:val="20"/>
          <w:szCs w:val="20"/>
          <w:lang w:val="es-ES"/>
        </w:rPr>
        <w:t xml:space="preserve"> y se limita a informar</w:t>
      </w:r>
      <w:r w:rsidR="003B10B1" w:rsidRPr="007B11A3">
        <w:rPr>
          <w:rFonts w:asciiTheme="majorHAnsi" w:hAnsiTheme="majorHAnsi"/>
          <w:sz w:val="20"/>
          <w:szCs w:val="20"/>
          <w:lang w:val="es-ES"/>
        </w:rPr>
        <w:t xml:space="preserve"> que </w:t>
      </w:r>
      <w:r w:rsidR="00282411" w:rsidRPr="007B11A3">
        <w:rPr>
          <w:rFonts w:asciiTheme="majorHAnsi" w:hAnsiTheme="majorHAnsi"/>
          <w:sz w:val="20"/>
          <w:szCs w:val="20"/>
          <w:lang w:val="es-ES"/>
        </w:rPr>
        <w:t>el</w:t>
      </w:r>
      <w:r w:rsidR="00855D5C" w:rsidRPr="007B11A3">
        <w:rPr>
          <w:rFonts w:asciiTheme="majorHAnsi" w:hAnsiTheme="majorHAnsi"/>
          <w:sz w:val="20"/>
          <w:szCs w:val="20"/>
          <w:lang w:val="es-ES"/>
        </w:rPr>
        <w:t xml:space="preserve"> 22 de junio de 200</w:t>
      </w:r>
      <w:r w:rsidR="00E62182" w:rsidRPr="007B11A3">
        <w:rPr>
          <w:rFonts w:asciiTheme="majorHAnsi" w:hAnsiTheme="majorHAnsi"/>
          <w:sz w:val="20"/>
          <w:szCs w:val="20"/>
          <w:lang w:val="es-ES"/>
        </w:rPr>
        <w:t>1,</w:t>
      </w:r>
      <w:r w:rsidR="00304103" w:rsidRPr="007B11A3">
        <w:rPr>
          <w:rFonts w:asciiTheme="majorHAnsi" w:hAnsiTheme="majorHAnsi"/>
          <w:sz w:val="20"/>
          <w:szCs w:val="20"/>
          <w:lang w:val="es-ES"/>
        </w:rPr>
        <w:t xml:space="preserve"> el</w:t>
      </w:r>
      <w:r w:rsidR="00F81E24" w:rsidRPr="007B11A3">
        <w:rPr>
          <w:rFonts w:asciiTheme="majorHAnsi" w:hAnsiTheme="majorHAnsi"/>
          <w:sz w:val="20"/>
          <w:szCs w:val="20"/>
          <w:lang w:val="es-ES"/>
        </w:rPr>
        <w:t xml:space="preserve"> Juez Quinto Laboral del Ci</w:t>
      </w:r>
      <w:r w:rsidR="001F20F5" w:rsidRPr="007B11A3">
        <w:rPr>
          <w:rFonts w:asciiTheme="majorHAnsi" w:hAnsiTheme="majorHAnsi"/>
          <w:sz w:val="20"/>
          <w:szCs w:val="20"/>
          <w:lang w:val="es-ES"/>
        </w:rPr>
        <w:t>rcuito</w:t>
      </w:r>
      <w:r w:rsidR="00F81E24" w:rsidRPr="007B11A3">
        <w:rPr>
          <w:rFonts w:asciiTheme="majorHAnsi" w:hAnsiTheme="majorHAnsi"/>
          <w:sz w:val="20"/>
          <w:szCs w:val="20"/>
          <w:lang w:val="es-ES"/>
        </w:rPr>
        <w:t xml:space="preserve"> de Bogotá, </w:t>
      </w:r>
      <w:r w:rsidR="00304103" w:rsidRPr="007B11A3">
        <w:rPr>
          <w:rFonts w:asciiTheme="majorHAnsi" w:hAnsiTheme="majorHAnsi"/>
          <w:sz w:val="20"/>
          <w:szCs w:val="20"/>
          <w:lang w:val="es-ES"/>
        </w:rPr>
        <w:t>al considerar</w:t>
      </w:r>
      <w:r w:rsidR="00F81E24" w:rsidRPr="007B11A3">
        <w:rPr>
          <w:rFonts w:asciiTheme="majorHAnsi" w:hAnsiTheme="majorHAnsi"/>
          <w:sz w:val="20"/>
          <w:szCs w:val="20"/>
          <w:lang w:val="es-ES"/>
        </w:rPr>
        <w:t xml:space="preserve"> que no</w:t>
      </w:r>
      <w:r w:rsidR="00855D5C" w:rsidRPr="007B11A3">
        <w:rPr>
          <w:rFonts w:asciiTheme="majorHAnsi" w:hAnsiTheme="majorHAnsi"/>
          <w:sz w:val="20"/>
          <w:szCs w:val="20"/>
          <w:lang w:val="es-ES"/>
        </w:rPr>
        <w:t xml:space="preserve"> se aportaron pruebas que demuestren las afectaciones denunciadas. </w:t>
      </w:r>
      <w:r w:rsidR="003342AE" w:rsidRPr="007B11A3">
        <w:rPr>
          <w:rFonts w:asciiTheme="majorHAnsi" w:hAnsiTheme="majorHAnsi"/>
          <w:sz w:val="20"/>
          <w:szCs w:val="20"/>
          <w:lang w:val="es-ES"/>
        </w:rPr>
        <w:t>Tal decisión solo analizó los alegados actos de acoso, sin pronunciarse sobre el despido</w:t>
      </w:r>
      <w:r w:rsidRPr="007B11A3">
        <w:rPr>
          <w:rFonts w:asciiTheme="majorHAnsi" w:hAnsiTheme="majorHAnsi"/>
          <w:sz w:val="20"/>
          <w:szCs w:val="20"/>
          <w:lang w:val="es-ES"/>
        </w:rPr>
        <w:t>–</w:t>
      </w:r>
      <w:r w:rsidR="003342AE" w:rsidRPr="007B11A3">
        <w:rPr>
          <w:rFonts w:asciiTheme="majorHAnsi" w:hAnsiTheme="majorHAnsi"/>
          <w:sz w:val="20"/>
          <w:szCs w:val="20"/>
          <w:lang w:val="es-ES"/>
        </w:rPr>
        <w:t xml:space="preserve">. </w:t>
      </w:r>
    </w:p>
    <w:p w14:paraId="2FC2754A" w14:textId="77777777" w:rsidR="008035FF" w:rsidRPr="007B11A3" w:rsidRDefault="00050375" w:rsidP="008035F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
        </w:rPr>
      </w:pPr>
      <w:r w:rsidRPr="007B11A3">
        <w:rPr>
          <w:rFonts w:asciiTheme="majorHAnsi" w:hAnsiTheme="majorHAnsi"/>
          <w:sz w:val="20"/>
          <w:szCs w:val="20"/>
          <w:lang w:val="es-ES"/>
        </w:rPr>
        <w:t>Asimismo, señala que en</w:t>
      </w:r>
      <w:r w:rsidR="00855D5C" w:rsidRPr="007B11A3">
        <w:rPr>
          <w:rFonts w:asciiTheme="majorHAnsi" w:hAnsiTheme="majorHAnsi"/>
          <w:sz w:val="20"/>
          <w:szCs w:val="20"/>
          <w:lang w:val="es-ES"/>
        </w:rPr>
        <w:t xml:space="preserve"> 2001</w:t>
      </w:r>
      <w:r w:rsidRPr="007B11A3">
        <w:rPr>
          <w:rFonts w:asciiTheme="majorHAnsi" w:hAnsiTheme="majorHAnsi"/>
          <w:sz w:val="20"/>
          <w:szCs w:val="20"/>
          <w:lang w:val="es-ES"/>
        </w:rPr>
        <w:t xml:space="preserve"> </w:t>
      </w:r>
      <w:r w:rsidR="00282411" w:rsidRPr="007B11A3">
        <w:rPr>
          <w:rFonts w:asciiTheme="majorHAnsi" w:hAnsiTheme="majorHAnsi"/>
          <w:sz w:val="20"/>
          <w:szCs w:val="20"/>
          <w:lang w:val="es-ES"/>
        </w:rPr>
        <w:t>inició</w:t>
      </w:r>
      <w:r w:rsidR="00D751F2" w:rsidRPr="007B11A3">
        <w:rPr>
          <w:rFonts w:asciiTheme="majorHAnsi" w:hAnsiTheme="majorHAnsi"/>
          <w:sz w:val="20"/>
          <w:szCs w:val="20"/>
          <w:lang w:val="es-ES"/>
        </w:rPr>
        <w:t xml:space="preserve"> una demanda laboral</w:t>
      </w:r>
      <w:r w:rsidR="0091321A" w:rsidRPr="007B11A3">
        <w:rPr>
          <w:rFonts w:asciiTheme="majorHAnsi" w:hAnsiTheme="majorHAnsi"/>
          <w:sz w:val="20"/>
          <w:szCs w:val="20"/>
          <w:lang w:val="es-ES"/>
        </w:rPr>
        <w:t xml:space="preserve"> </w:t>
      </w:r>
      <w:r w:rsidR="00E12F60" w:rsidRPr="007B11A3">
        <w:rPr>
          <w:rFonts w:asciiTheme="majorHAnsi" w:hAnsiTheme="majorHAnsi"/>
          <w:sz w:val="20"/>
          <w:szCs w:val="20"/>
          <w:lang w:val="es-ES"/>
        </w:rPr>
        <w:t>por el</w:t>
      </w:r>
      <w:r w:rsidR="003342AE" w:rsidRPr="007B11A3">
        <w:rPr>
          <w:rFonts w:asciiTheme="majorHAnsi" w:hAnsiTheme="majorHAnsi"/>
          <w:sz w:val="20"/>
          <w:szCs w:val="20"/>
          <w:lang w:val="es-ES"/>
        </w:rPr>
        <w:t xml:space="preserve"> presunto</w:t>
      </w:r>
      <w:r w:rsidR="0091321A" w:rsidRPr="007B11A3">
        <w:rPr>
          <w:rFonts w:asciiTheme="majorHAnsi" w:hAnsiTheme="majorHAnsi"/>
          <w:sz w:val="20"/>
          <w:szCs w:val="20"/>
          <w:lang w:val="es-ES"/>
        </w:rPr>
        <w:t xml:space="preserve"> despido discriminatorio que sufrió</w:t>
      </w:r>
      <w:r w:rsidR="00EA622E" w:rsidRPr="007B11A3">
        <w:rPr>
          <w:rFonts w:asciiTheme="majorHAnsi" w:hAnsiTheme="majorHAnsi"/>
          <w:sz w:val="20"/>
          <w:szCs w:val="20"/>
          <w:lang w:val="es-ES"/>
        </w:rPr>
        <w:t>, alegadamente,</w:t>
      </w:r>
      <w:r w:rsidR="00855D5C" w:rsidRPr="007B11A3">
        <w:rPr>
          <w:rFonts w:asciiTheme="majorHAnsi" w:hAnsiTheme="majorHAnsi"/>
          <w:sz w:val="20"/>
          <w:szCs w:val="20"/>
          <w:lang w:val="es-ES"/>
        </w:rPr>
        <w:t xml:space="preserve"> por su condición de embarazo</w:t>
      </w:r>
      <w:r w:rsidR="0091321A" w:rsidRPr="007B11A3">
        <w:rPr>
          <w:rFonts w:asciiTheme="majorHAnsi" w:hAnsiTheme="majorHAnsi"/>
          <w:sz w:val="20"/>
          <w:szCs w:val="20"/>
          <w:lang w:val="es-ES"/>
        </w:rPr>
        <w:t xml:space="preserve">. </w:t>
      </w:r>
      <w:r w:rsidR="00E12F60" w:rsidRPr="007B11A3">
        <w:rPr>
          <w:rFonts w:asciiTheme="majorHAnsi" w:hAnsiTheme="majorHAnsi"/>
          <w:sz w:val="20"/>
          <w:szCs w:val="20"/>
          <w:lang w:val="es-ES"/>
        </w:rPr>
        <w:t>Indica</w:t>
      </w:r>
      <w:r w:rsidR="003B10B1" w:rsidRPr="007B11A3">
        <w:rPr>
          <w:rFonts w:asciiTheme="majorHAnsi" w:hAnsiTheme="majorHAnsi"/>
          <w:sz w:val="20"/>
          <w:szCs w:val="20"/>
          <w:lang w:val="es-ES"/>
        </w:rPr>
        <w:t xml:space="preserve"> </w:t>
      </w:r>
      <w:r w:rsidR="00BA758A" w:rsidRPr="007B11A3">
        <w:rPr>
          <w:rFonts w:asciiTheme="majorHAnsi" w:hAnsiTheme="majorHAnsi"/>
          <w:sz w:val="20"/>
          <w:szCs w:val="20"/>
          <w:lang w:val="es-ES"/>
        </w:rPr>
        <w:t xml:space="preserve">que </w:t>
      </w:r>
      <w:r w:rsidR="003B10B1" w:rsidRPr="007B11A3">
        <w:rPr>
          <w:rFonts w:asciiTheme="majorHAnsi" w:hAnsiTheme="majorHAnsi"/>
          <w:sz w:val="20"/>
          <w:szCs w:val="20"/>
          <w:lang w:val="es-ES"/>
        </w:rPr>
        <w:t>el 14 de octubre de 2005 el Juzgado Once Laboral del Circui</w:t>
      </w:r>
      <w:r w:rsidR="002657BF" w:rsidRPr="007B11A3">
        <w:rPr>
          <w:rFonts w:asciiTheme="majorHAnsi" w:hAnsiTheme="majorHAnsi"/>
          <w:sz w:val="20"/>
          <w:szCs w:val="20"/>
          <w:lang w:val="es-ES"/>
        </w:rPr>
        <w:t>to de Bogotá</w:t>
      </w:r>
      <w:r w:rsidR="003B10B1" w:rsidRPr="007B11A3">
        <w:rPr>
          <w:rFonts w:asciiTheme="majorHAnsi" w:hAnsiTheme="majorHAnsi"/>
          <w:sz w:val="20"/>
          <w:szCs w:val="20"/>
          <w:lang w:val="es-ES"/>
        </w:rPr>
        <w:t xml:space="preserve"> </w:t>
      </w:r>
      <w:r w:rsidR="00E12F60" w:rsidRPr="007B11A3">
        <w:rPr>
          <w:rFonts w:asciiTheme="majorHAnsi" w:hAnsiTheme="majorHAnsi"/>
          <w:sz w:val="20"/>
          <w:szCs w:val="20"/>
          <w:lang w:val="es-ES"/>
        </w:rPr>
        <w:t>falló</w:t>
      </w:r>
      <w:r w:rsidR="00BC1A03" w:rsidRPr="007B11A3">
        <w:rPr>
          <w:rFonts w:asciiTheme="majorHAnsi" w:hAnsiTheme="majorHAnsi"/>
          <w:sz w:val="20"/>
          <w:szCs w:val="20"/>
          <w:lang w:val="es-ES"/>
        </w:rPr>
        <w:t xml:space="preserve"> </w:t>
      </w:r>
      <w:r w:rsidR="00BA758A" w:rsidRPr="007B11A3">
        <w:rPr>
          <w:rFonts w:asciiTheme="majorHAnsi" w:hAnsiTheme="majorHAnsi"/>
          <w:sz w:val="20"/>
          <w:szCs w:val="20"/>
          <w:lang w:val="es-ES"/>
        </w:rPr>
        <w:t>reconociendo</w:t>
      </w:r>
      <w:r w:rsidR="00085C87" w:rsidRPr="007B11A3">
        <w:rPr>
          <w:rFonts w:asciiTheme="majorHAnsi" w:hAnsiTheme="majorHAnsi"/>
          <w:sz w:val="20"/>
          <w:szCs w:val="20"/>
          <w:lang w:val="es-ES"/>
        </w:rPr>
        <w:t xml:space="preserve"> que</w:t>
      </w:r>
      <w:r w:rsidR="002657BF" w:rsidRPr="007B11A3">
        <w:rPr>
          <w:rFonts w:asciiTheme="majorHAnsi" w:hAnsiTheme="majorHAnsi"/>
          <w:sz w:val="20"/>
          <w:szCs w:val="20"/>
          <w:lang w:val="es-ES"/>
        </w:rPr>
        <w:t xml:space="preserve"> existió </w:t>
      </w:r>
      <w:r w:rsidR="00554CDA" w:rsidRPr="007B11A3">
        <w:rPr>
          <w:rFonts w:asciiTheme="majorHAnsi" w:hAnsiTheme="majorHAnsi"/>
          <w:sz w:val="20"/>
          <w:szCs w:val="20"/>
          <w:lang w:val="es-ES"/>
        </w:rPr>
        <w:t>una relación laboral</w:t>
      </w:r>
      <w:r w:rsidR="002657BF" w:rsidRPr="007B11A3">
        <w:rPr>
          <w:rFonts w:asciiTheme="majorHAnsi" w:hAnsiTheme="majorHAnsi"/>
          <w:sz w:val="20"/>
          <w:szCs w:val="20"/>
          <w:lang w:val="es-ES"/>
        </w:rPr>
        <w:t xml:space="preserve"> ininterrumpida</w:t>
      </w:r>
      <w:r w:rsidR="00554CDA" w:rsidRPr="007B11A3">
        <w:rPr>
          <w:rFonts w:asciiTheme="majorHAnsi" w:hAnsiTheme="majorHAnsi"/>
          <w:sz w:val="20"/>
          <w:szCs w:val="20"/>
          <w:lang w:val="es-ES"/>
        </w:rPr>
        <w:t xml:space="preserve"> </w:t>
      </w:r>
      <w:r w:rsidR="002657BF" w:rsidRPr="007B11A3">
        <w:rPr>
          <w:rFonts w:asciiTheme="majorHAnsi" w:hAnsiTheme="majorHAnsi"/>
          <w:sz w:val="20"/>
          <w:szCs w:val="20"/>
          <w:lang w:val="es-ES"/>
        </w:rPr>
        <w:t>con</w:t>
      </w:r>
      <w:r w:rsidR="00554CDA" w:rsidRPr="007B11A3">
        <w:rPr>
          <w:rFonts w:asciiTheme="majorHAnsi" w:hAnsiTheme="majorHAnsi"/>
          <w:sz w:val="20"/>
          <w:szCs w:val="20"/>
          <w:lang w:val="es-ES"/>
        </w:rPr>
        <w:t xml:space="preserve"> </w:t>
      </w:r>
      <w:r w:rsidR="002657BF" w:rsidRPr="007B11A3">
        <w:rPr>
          <w:rFonts w:asciiTheme="majorHAnsi" w:hAnsiTheme="majorHAnsi"/>
          <w:sz w:val="20"/>
          <w:szCs w:val="20"/>
          <w:lang w:val="es-ES"/>
        </w:rPr>
        <w:t xml:space="preserve">Confecámaras </w:t>
      </w:r>
      <w:r w:rsidR="00F034DB" w:rsidRPr="007B11A3">
        <w:rPr>
          <w:rFonts w:asciiTheme="majorHAnsi" w:hAnsiTheme="majorHAnsi"/>
          <w:sz w:val="20"/>
          <w:szCs w:val="20"/>
          <w:lang w:val="es-ES"/>
        </w:rPr>
        <w:t>desde el 31 de abril de 1992 hasta el 30 de octubre de 2001</w:t>
      </w:r>
      <w:r w:rsidR="003B10B1" w:rsidRPr="007B11A3">
        <w:rPr>
          <w:rFonts w:asciiTheme="majorHAnsi" w:hAnsiTheme="majorHAnsi"/>
          <w:sz w:val="20"/>
          <w:szCs w:val="20"/>
          <w:lang w:val="es-ES"/>
        </w:rPr>
        <w:t xml:space="preserve">. En consecuencia, </w:t>
      </w:r>
      <w:r w:rsidR="002F6A80" w:rsidRPr="007B11A3">
        <w:rPr>
          <w:rFonts w:asciiTheme="majorHAnsi" w:hAnsiTheme="majorHAnsi"/>
          <w:sz w:val="20"/>
          <w:szCs w:val="20"/>
          <w:lang w:val="es-ES"/>
        </w:rPr>
        <w:t>ordenó</w:t>
      </w:r>
      <w:r w:rsidR="00DD4467" w:rsidRPr="007B11A3">
        <w:rPr>
          <w:rFonts w:asciiTheme="majorHAnsi" w:hAnsiTheme="majorHAnsi"/>
          <w:sz w:val="20"/>
          <w:szCs w:val="20"/>
          <w:lang w:val="es-ES"/>
        </w:rPr>
        <w:t xml:space="preserve"> el </w:t>
      </w:r>
      <w:r w:rsidR="00484783" w:rsidRPr="007B11A3">
        <w:rPr>
          <w:rFonts w:asciiTheme="majorHAnsi" w:hAnsiTheme="majorHAnsi"/>
          <w:sz w:val="20"/>
          <w:szCs w:val="20"/>
          <w:lang w:val="es-ES"/>
        </w:rPr>
        <w:t xml:space="preserve">pago </w:t>
      </w:r>
      <w:r w:rsidR="00015361" w:rsidRPr="007B11A3">
        <w:rPr>
          <w:rFonts w:asciiTheme="majorHAnsi" w:hAnsiTheme="majorHAnsi"/>
          <w:sz w:val="20"/>
          <w:szCs w:val="20"/>
          <w:lang w:val="es-ES"/>
        </w:rPr>
        <w:t xml:space="preserve">por: (i) cesantías; (ii) intereses a las cesantías; (iii) indemnización por despido injusto; (iv) prima de servicios; (v) compensación de las vacaciones; (vi) despido en estado de embarazo; y (vii) licencia </w:t>
      </w:r>
      <w:r w:rsidR="002657BF" w:rsidRPr="007B11A3">
        <w:rPr>
          <w:rFonts w:asciiTheme="majorHAnsi" w:hAnsiTheme="majorHAnsi"/>
          <w:sz w:val="20"/>
          <w:szCs w:val="20"/>
          <w:lang w:val="es-ES"/>
        </w:rPr>
        <w:t xml:space="preserve">remunerada y </w:t>
      </w:r>
      <w:r w:rsidR="00FF5488" w:rsidRPr="007B11A3">
        <w:rPr>
          <w:rFonts w:asciiTheme="majorHAnsi" w:hAnsiTheme="majorHAnsi"/>
          <w:sz w:val="20"/>
          <w:szCs w:val="20"/>
          <w:lang w:val="es-ES"/>
        </w:rPr>
        <w:t>pagos en forma index</w:t>
      </w:r>
      <w:r w:rsidR="00015361" w:rsidRPr="007B11A3">
        <w:rPr>
          <w:rFonts w:asciiTheme="majorHAnsi" w:hAnsiTheme="majorHAnsi"/>
          <w:sz w:val="20"/>
          <w:szCs w:val="20"/>
          <w:lang w:val="es-ES"/>
        </w:rPr>
        <w:t xml:space="preserve">ada desde la fecha en que se </w:t>
      </w:r>
      <w:r w:rsidR="00FF5488" w:rsidRPr="007B11A3">
        <w:rPr>
          <w:rFonts w:asciiTheme="majorHAnsi" w:hAnsiTheme="majorHAnsi"/>
          <w:sz w:val="20"/>
          <w:szCs w:val="20"/>
          <w:lang w:val="es-ES"/>
        </w:rPr>
        <w:t>causó</w:t>
      </w:r>
      <w:r w:rsidR="00015361" w:rsidRPr="007B11A3">
        <w:rPr>
          <w:rFonts w:asciiTheme="majorHAnsi" w:hAnsiTheme="majorHAnsi"/>
          <w:sz w:val="20"/>
          <w:szCs w:val="20"/>
          <w:lang w:val="es-ES"/>
        </w:rPr>
        <w:t xml:space="preserve"> el derecho</w:t>
      </w:r>
      <w:r w:rsidR="00D83A55" w:rsidRPr="007B11A3">
        <w:rPr>
          <w:rFonts w:asciiTheme="majorHAnsi" w:hAnsiTheme="majorHAnsi"/>
          <w:sz w:val="20"/>
          <w:szCs w:val="20"/>
          <w:lang w:val="es-ES"/>
        </w:rPr>
        <w:t xml:space="preserve"> </w:t>
      </w:r>
      <w:r w:rsidR="002657BF" w:rsidRPr="007B11A3">
        <w:rPr>
          <w:rFonts w:asciiTheme="majorHAnsi" w:hAnsiTheme="majorHAnsi"/>
          <w:sz w:val="20"/>
          <w:szCs w:val="20"/>
          <w:lang w:val="es-ES"/>
        </w:rPr>
        <w:t>hasta que se verifique el pago.</w:t>
      </w:r>
      <w:r w:rsidR="005A727C" w:rsidRPr="007B11A3">
        <w:rPr>
          <w:rFonts w:asciiTheme="majorHAnsi" w:hAnsiTheme="majorHAnsi"/>
          <w:sz w:val="20"/>
          <w:szCs w:val="20"/>
          <w:lang w:val="es-ES"/>
        </w:rPr>
        <w:t xml:space="preserve"> </w:t>
      </w:r>
      <w:r w:rsidR="00304103" w:rsidRPr="007B11A3">
        <w:rPr>
          <w:rFonts w:asciiTheme="majorHAnsi" w:hAnsiTheme="majorHAnsi"/>
          <w:sz w:val="20"/>
          <w:szCs w:val="20"/>
          <w:lang w:val="es-ES"/>
        </w:rPr>
        <w:t>No obstante</w:t>
      </w:r>
      <w:r w:rsidR="009F4402" w:rsidRPr="007B11A3">
        <w:rPr>
          <w:rFonts w:asciiTheme="majorHAnsi" w:hAnsiTheme="majorHAnsi"/>
          <w:sz w:val="20"/>
          <w:szCs w:val="20"/>
          <w:lang w:val="es-ES"/>
        </w:rPr>
        <w:t xml:space="preserve">, absolvió a la empresa demandada del pago de aportes a la seguridad social en los sistemas de salud y pensiones, y del reembolso de los descuentos realizados en este rubro. </w:t>
      </w:r>
    </w:p>
    <w:p w14:paraId="521A5240" w14:textId="77777777" w:rsidR="0003423A" w:rsidRPr="007B11A3" w:rsidRDefault="00BA7EC9" w:rsidP="003B10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
        </w:rPr>
      </w:pPr>
      <w:r w:rsidRPr="007B11A3">
        <w:rPr>
          <w:rFonts w:asciiTheme="majorHAnsi" w:hAnsiTheme="majorHAnsi"/>
          <w:sz w:val="20"/>
          <w:szCs w:val="20"/>
          <w:lang w:val="es-ES"/>
        </w:rPr>
        <w:t>Confecámaras</w:t>
      </w:r>
      <w:r w:rsidR="00085C87" w:rsidRPr="007B11A3">
        <w:rPr>
          <w:rFonts w:asciiTheme="majorHAnsi" w:hAnsiTheme="majorHAnsi"/>
          <w:sz w:val="20"/>
          <w:szCs w:val="20"/>
          <w:lang w:val="es-ES"/>
        </w:rPr>
        <w:t xml:space="preserve"> </w:t>
      </w:r>
      <w:r w:rsidR="00484783" w:rsidRPr="007B11A3">
        <w:rPr>
          <w:rFonts w:asciiTheme="majorHAnsi" w:hAnsiTheme="majorHAnsi"/>
          <w:sz w:val="20"/>
          <w:szCs w:val="20"/>
          <w:lang w:val="es-ES"/>
        </w:rPr>
        <w:t>apeló</w:t>
      </w:r>
      <w:r w:rsidR="00085C87" w:rsidRPr="007B11A3">
        <w:rPr>
          <w:rFonts w:asciiTheme="majorHAnsi" w:hAnsiTheme="majorHAnsi"/>
          <w:sz w:val="20"/>
          <w:szCs w:val="20"/>
          <w:lang w:val="es-ES"/>
        </w:rPr>
        <w:t xml:space="preserve"> </w:t>
      </w:r>
      <w:r w:rsidR="00BA758A" w:rsidRPr="007B11A3">
        <w:rPr>
          <w:rFonts w:asciiTheme="majorHAnsi" w:hAnsiTheme="majorHAnsi"/>
          <w:sz w:val="20"/>
          <w:szCs w:val="20"/>
          <w:lang w:val="es-ES"/>
        </w:rPr>
        <w:t>esta</w:t>
      </w:r>
      <w:r w:rsidR="003B10B1" w:rsidRPr="007B11A3">
        <w:rPr>
          <w:rFonts w:asciiTheme="majorHAnsi" w:hAnsiTheme="majorHAnsi"/>
          <w:sz w:val="20"/>
          <w:szCs w:val="20"/>
          <w:lang w:val="es-ES"/>
        </w:rPr>
        <w:t xml:space="preserve"> decisión</w:t>
      </w:r>
      <w:r w:rsidR="00BA758A" w:rsidRPr="007B11A3">
        <w:rPr>
          <w:rFonts w:asciiTheme="majorHAnsi" w:hAnsiTheme="majorHAnsi"/>
          <w:sz w:val="20"/>
          <w:szCs w:val="20"/>
          <w:lang w:val="es-ES"/>
        </w:rPr>
        <w:t>;</w:t>
      </w:r>
      <w:r w:rsidR="003B10B1" w:rsidRPr="007B11A3">
        <w:rPr>
          <w:rFonts w:asciiTheme="majorHAnsi" w:hAnsiTheme="majorHAnsi"/>
          <w:sz w:val="20"/>
          <w:szCs w:val="20"/>
          <w:lang w:val="es-ES"/>
        </w:rPr>
        <w:t xml:space="preserve"> y el 31 de julio de 2008 </w:t>
      </w:r>
      <w:r w:rsidR="00304103" w:rsidRPr="007B11A3">
        <w:rPr>
          <w:rFonts w:asciiTheme="majorHAnsi" w:hAnsiTheme="majorHAnsi"/>
          <w:sz w:val="20"/>
          <w:szCs w:val="20"/>
          <w:lang w:val="es-ES"/>
        </w:rPr>
        <w:t>la</w:t>
      </w:r>
      <w:r w:rsidR="00085C87" w:rsidRPr="007B11A3">
        <w:rPr>
          <w:rFonts w:asciiTheme="majorHAnsi" w:hAnsiTheme="majorHAnsi"/>
          <w:sz w:val="20"/>
          <w:szCs w:val="20"/>
          <w:lang w:val="es-ES"/>
        </w:rPr>
        <w:t xml:space="preserve"> </w:t>
      </w:r>
      <w:r w:rsidR="00304103" w:rsidRPr="007B11A3">
        <w:rPr>
          <w:rFonts w:asciiTheme="majorHAnsi" w:hAnsiTheme="majorHAnsi"/>
          <w:sz w:val="20"/>
          <w:szCs w:val="20"/>
          <w:lang w:val="es-ES"/>
        </w:rPr>
        <w:t xml:space="preserve">Sala Laboral de Descongestión del </w:t>
      </w:r>
      <w:r w:rsidR="00085C87" w:rsidRPr="007B11A3">
        <w:rPr>
          <w:rFonts w:asciiTheme="majorHAnsi" w:hAnsiTheme="majorHAnsi"/>
          <w:sz w:val="20"/>
          <w:szCs w:val="20"/>
          <w:lang w:val="es-ES"/>
        </w:rPr>
        <w:t xml:space="preserve">Tribunal Superior del Distrito Judicial de </w:t>
      </w:r>
      <w:r w:rsidR="00BC1A03" w:rsidRPr="007B11A3">
        <w:rPr>
          <w:rFonts w:asciiTheme="majorHAnsi" w:hAnsiTheme="majorHAnsi"/>
          <w:sz w:val="20"/>
          <w:szCs w:val="20"/>
          <w:lang w:val="es-ES"/>
        </w:rPr>
        <w:t>Bogotá</w:t>
      </w:r>
      <w:r w:rsidR="00484783" w:rsidRPr="007B11A3">
        <w:rPr>
          <w:rFonts w:asciiTheme="majorHAnsi" w:hAnsiTheme="majorHAnsi"/>
          <w:sz w:val="20"/>
          <w:szCs w:val="20"/>
          <w:lang w:val="es-ES"/>
        </w:rPr>
        <w:t xml:space="preserve"> D.C.</w:t>
      </w:r>
      <w:r w:rsidR="00304103" w:rsidRPr="007B11A3">
        <w:rPr>
          <w:rFonts w:asciiTheme="majorHAnsi" w:hAnsiTheme="majorHAnsi"/>
          <w:sz w:val="20"/>
          <w:szCs w:val="20"/>
          <w:lang w:val="es-ES"/>
        </w:rPr>
        <w:t xml:space="preserve"> </w:t>
      </w:r>
      <w:r w:rsidR="003B10B1" w:rsidRPr="007B11A3">
        <w:rPr>
          <w:rFonts w:asciiTheme="majorHAnsi" w:hAnsiTheme="majorHAnsi"/>
          <w:sz w:val="20"/>
          <w:szCs w:val="20"/>
          <w:lang w:val="es-ES"/>
        </w:rPr>
        <w:t>revocó la sentencia</w:t>
      </w:r>
      <w:r w:rsidR="00FF5488" w:rsidRPr="007B11A3">
        <w:rPr>
          <w:rFonts w:asciiTheme="majorHAnsi" w:hAnsiTheme="majorHAnsi"/>
          <w:sz w:val="20"/>
          <w:szCs w:val="20"/>
          <w:lang w:val="es-ES"/>
        </w:rPr>
        <w:t xml:space="preserve"> de</w:t>
      </w:r>
      <w:r w:rsidR="00484783" w:rsidRPr="007B11A3">
        <w:rPr>
          <w:rFonts w:asciiTheme="majorHAnsi" w:hAnsiTheme="majorHAnsi"/>
          <w:sz w:val="20"/>
          <w:szCs w:val="20"/>
          <w:lang w:val="es-ES"/>
        </w:rPr>
        <w:t xml:space="preserve"> primera instancia </w:t>
      </w:r>
      <w:r w:rsidR="00FF5488" w:rsidRPr="007B11A3">
        <w:rPr>
          <w:rFonts w:asciiTheme="majorHAnsi" w:hAnsiTheme="majorHAnsi"/>
          <w:sz w:val="20"/>
          <w:szCs w:val="20"/>
          <w:lang w:val="es-ES"/>
        </w:rPr>
        <w:t xml:space="preserve">en todas sus partes </w:t>
      </w:r>
      <w:r w:rsidR="00484783" w:rsidRPr="007B11A3">
        <w:rPr>
          <w:rFonts w:asciiTheme="majorHAnsi" w:hAnsiTheme="majorHAnsi"/>
          <w:sz w:val="20"/>
          <w:szCs w:val="20"/>
          <w:lang w:val="es-ES"/>
        </w:rPr>
        <w:t xml:space="preserve">y falló a favor de </w:t>
      </w:r>
      <w:r w:rsidR="00643777" w:rsidRPr="007B11A3">
        <w:rPr>
          <w:rFonts w:asciiTheme="majorHAnsi" w:hAnsiTheme="majorHAnsi"/>
          <w:sz w:val="20"/>
          <w:szCs w:val="20"/>
          <w:lang w:val="es-ES"/>
        </w:rPr>
        <w:t>la referida empresa</w:t>
      </w:r>
      <w:r w:rsidR="00484783" w:rsidRPr="007B11A3">
        <w:rPr>
          <w:rFonts w:asciiTheme="majorHAnsi" w:hAnsiTheme="majorHAnsi"/>
          <w:sz w:val="20"/>
          <w:szCs w:val="20"/>
          <w:lang w:val="es-ES"/>
        </w:rPr>
        <w:t xml:space="preserve">, </w:t>
      </w:r>
      <w:r w:rsidR="00257834" w:rsidRPr="007B11A3">
        <w:rPr>
          <w:rFonts w:asciiTheme="majorHAnsi" w:hAnsiTheme="majorHAnsi"/>
          <w:sz w:val="20"/>
          <w:szCs w:val="20"/>
          <w:lang w:val="es-ES"/>
        </w:rPr>
        <w:t>considerando</w:t>
      </w:r>
      <w:r w:rsidR="003B10B1" w:rsidRPr="007B11A3">
        <w:rPr>
          <w:rFonts w:asciiTheme="majorHAnsi" w:hAnsiTheme="majorHAnsi"/>
          <w:sz w:val="20"/>
          <w:szCs w:val="20"/>
          <w:lang w:val="es-ES"/>
        </w:rPr>
        <w:t xml:space="preserve"> que</w:t>
      </w:r>
      <w:r w:rsidR="002F6A80" w:rsidRPr="007B11A3">
        <w:rPr>
          <w:rFonts w:asciiTheme="majorHAnsi" w:hAnsiTheme="majorHAnsi"/>
          <w:sz w:val="20"/>
          <w:szCs w:val="20"/>
          <w:lang w:val="es-ES"/>
        </w:rPr>
        <w:t xml:space="preserve"> </w:t>
      </w:r>
      <w:r w:rsidR="00484783" w:rsidRPr="007B11A3">
        <w:rPr>
          <w:rFonts w:asciiTheme="majorHAnsi" w:hAnsiTheme="majorHAnsi"/>
          <w:sz w:val="20"/>
          <w:szCs w:val="20"/>
          <w:lang w:val="es-ES"/>
        </w:rPr>
        <w:t>el material probatorio no permitió inferir con total claridad la existencia de una única relación la</w:t>
      </w:r>
      <w:r w:rsidR="00BA758A" w:rsidRPr="007B11A3">
        <w:rPr>
          <w:rFonts w:asciiTheme="majorHAnsi" w:hAnsiTheme="majorHAnsi"/>
          <w:sz w:val="20"/>
          <w:szCs w:val="20"/>
          <w:lang w:val="es-ES"/>
        </w:rPr>
        <w:t>boral entre las partes.</w:t>
      </w:r>
      <w:r w:rsidR="003B10B1" w:rsidRPr="007B11A3">
        <w:rPr>
          <w:rFonts w:asciiTheme="majorHAnsi" w:hAnsiTheme="majorHAnsi"/>
          <w:sz w:val="20"/>
          <w:szCs w:val="20"/>
          <w:lang w:val="es-ES"/>
        </w:rPr>
        <w:t xml:space="preserve"> </w:t>
      </w:r>
      <w:r w:rsidR="00257834" w:rsidRPr="007B11A3">
        <w:rPr>
          <w:rFonts w:asciiTheme="majorHAnsi" w:hAnsiTheme="majorHAnsi"/>
          <w:sz w:val="20"/>
          <w:szCs w:val="20"/>
          <w:lang w:val="es-ES"/>
        </w:rPr>
        <w:t>Contra</w:t>
      </w:r>
      <w:r w:rsidR="00F2723D" w:rsidRPr="007B11A3">
        <w:rPr>
          <w:rFonts w:asciiTheme="majorHAnsi" w:hAnsiTheme="majorHAnsi"/>
          <w:sz w:val="20"/>
          <w:szCs w:val="20"/>
          <w:lang w:val="es-ES"/>
        </w:rPr>
        <w:t xml:space="preserve"> esta resolución</w:t>
      </w:r>
      <w:r w:rsidR="00085C87" w:rsidRPr="007B11A3">
        <w:rPr>
          <w:rFonts w:asciiTheme="majorHAnsi" w:hAnsiTheme="majorHAnsi"/>
          <w:sz w:val="20"/>
          <w:szCs w:val="20"/>
          <w:lang w:val="es-ES"/>
        </w:rPr>
        <w:t>,</w:t>
      </w:r>
      <w:r w:rsidR="00BA758A" w:rsidRPr="007B11A3">
        <w:rPr>
          <w:rFonts w:asciiTheme="majorHAnsi" w:hAnsiTheme="majorHAnsi"/>
          <w:sz w:val="20"/>
          <w:szCs w:val="20"/>
          <w:lang w:val="es-ES"/>
        </w:rPr>
        <w:t xml:space="preserve"> la </w:t>
      </w:r>
      <w:r w:rsidR="00304103" w:rsidRPr="007B11A3">
        <w:rPr>
          <w:rFonts w:asciiTheme="majorHAnsi" w:hAnsiTheme="majorHAnsi"/>
          <w:sz w:val="20"/>
          <w:szCs w:val="20"/>
          <w:lang w:val="es-ES"/>
        </w:rPr>
        <w:t xml:space="preserve">señora Aragón </w:t>
      </w:r>
      <w:r w:rsidR="00085C87" w:rsidRPr="007B11A3">
        <w:rPr>
          <w:rFonts w:asciiTheme="majorHAnsi" w:hAnsiTheme="majorHAnsi"/>
          <w:sz w:val="20"/>
          <w:szCs w:val="20"/>
          <w:lang w:val="es-ES"/>
        </w:rPr>
        <w:t xml:space="preserve">indica que </w:t>
      </w:r>
      <w:r w:rsidR="008554F8" w:rsidRPr="007B11A3">
        <w:rPr>
          <w:rFonts w:asciiTheme="majorHAnsi" w:hAnsiTheme="majorHAnsi"/>
          <w:sz w:val="20"/>
          <w:szCs w:val="20"/>
          <w:lang w:val="es-ES"/>
        </w:rPr>
        <w:t>interpuso</w:t>
      </w:r>
      <w:r w:rsidR="002657BF" w:rsidRPr="007B11A3">
        <w:rPr>
          <w:rFonts w:asciiTheme="majorHAnsi" w:hAnsiTheme="majorHAnsi"/>
          <w:sz w:val="20"/>
          <w:szCs w:val="20"/>
          <w:lang w:val="es-ES"/>
        </w:rPr>
        <w:t xml:space="preserve"> un</w:t>
      </w:r>
      <w:r w:rsidR="008554F8" w:rsidRPr="007B11A3">
        <w:rPr>
          <w:rFonts w:asciiTheme="majorHAnsi" w:hAnsiTheme="majorHAnsi"/>
          <w:sz w:val="20"/>
          <w:szCs w:val="20"/>
          <w:lang w:val="es-ES"/>
        </w:rPr>
        <w:t xml:space="preserve"> recurso </w:t>
      </w:r>
      <w:r w:rsidR="00B9020A" w:rsidRPr="007B11A3">
        <w:rPr>
          <w:rFonts w:asciiTheme="majorHAnsi" w:hAnsiTheme="majorHAnsi"/>
          <w:sz w:val="20"/>
          <w:szCs w:val="20"/>
          <w:lang w:val="es-ES"/>
        </w:rPr>
        <w:t xml:space="preserve">extraordinario </w:t>
      </w:r>
      <w:r w:rsidR="008554F8" w:rsidRPr="007B11A3">
        <w:rPr>
          <w:rFonts w:asciiTheme="majorHAnsi" w:hAnsiTheme="majorHAnsi"/>
          <w:sz w:val="20"/>
          <w:szCs w:val="20"/>
          <w:lang w:val="es-ES"/>
        </w:rPr>
        <w:t>de casación</w:t>
      </w:r>
      <w:r w:rsidR="00085C87" w:rsidRPr="007B11A3">
        <w:rPr>
          <w:rFonts w:asciiTheme="majorHAnsi" w:hAnsiTheme="majorHAnsi"/>
          <w:sz w:val="20"/>
          <w:szCs w:val="20"/>
          <w:lang w:val="es-ES"/>
        </w:rPr>
        <w:t xml:space="preserve"> ante la </w:t>
      </w:r>
      <w:r w:rsidR="002657BF" w:rsidRPr="007B11A3">
        <w:rPr>
          <w:rFonts w:asciiTheme="majorHAnsi" w:hAnsiTheme="majorHAnsi"/>
          <w:sz w:val="20"/>
          <w:szCs w:val="20"/>
          <w:lang w:val="es-ES"/>
        </w:rPr>
        <w:t xml:space="preserve">Sala Laboral de Casación de la </w:t>
      </w:r>
      <w:r w:rsidR="00085C87" w:rsidRPr="007B11A3">
        <w:rPr>
          <w:rFonts w:asciiTheme="majorHAnsi" w:hAnsiTheme="majorHAnsi"/>
          <w:sz w:val="20"/>
          <w:szCs w:val="20"/>
          <w:lang w:val="es-ES"/>
        </w:rPr>
        <w:t xml:space="preserve">Corte Suprema de </w:t>
      </w:r>
      <w:r w:rsidR="002657BF" w:rsidRPr="007B11A3">
        <w:rPr>
          <w:rFonts w:asciiTheme="majorHAnsi" w:hAnsiTheme="majorHAnsi"/>
          <w:sz w:val="20"/>
          <w:szCs w:val="20"/>
          <w:lang w:val="es-ES"/>
        </w:rPr>
        <w:t>Justicia</w:t>
      </w:r>
      <w:r w:rsidR="0003423A" w:rsidRPr="007B11A3">
        <w:rPr>
          <w:rFonts w:asciiTheme="majorHAnsi" w:hAnsiTheme="majorHAnsi"/>
          <w:sz w:val="20"/>
          <w:szCs w:val="20"/>
          <w:lang w:val="es-ES"/>
        </w:rPr>
        <w:t>.</w:t>
      </w:r>
      <w:r w:rsidR="008554F8" w:rsidRPr="007B11A3">
        <w:rPr>
          <w:rFonts w:asciiTheme="majorHAnsi" w:hAnsiTheme="majorHAnsi"/>
          <w:sz w:val="20"/>
          <w:szCs w:val="20"/>
          <w:lang w:val="es-ES"/>
        </w:rPr>
        <w:t xml:space="preserve"> </w:t>
      </w:r>
      <w:r w:rsidR="00BA758A" w:rsidRPr="007B11A3">
        <w:rPr>
          <w:rFonts w:asciiTheme="majorHAnsi" w:hAnsiTheme="majorHAnsi"/>
          <w:sz w:val="20"/>
          <w:szCs w:val="20"/>
          <w:lang w:val="es-ES"/>
        </w:rPr>
        <w:t xml:space="preserve">En vista del alegado </w:t>
      </w:r>
      <w:r w:rsidR="0003423A" w:rsidRPr="007B11A3">
        <w:rPr>
          <w:rFonts w:asciiTheme="majorHAnsi" w:hAnsiTheme="majorHAnsi"/>
          <w:sz w:val="20"/>
          <w:szCs w:val="20"/>
          <w:lang w:val="es-ES"/>
        </w:rPr>
        <w:t xml:space="preserve">retardo injustificado </w:t>
      </w:r>
      <w:r w:rsidR="00257834" w:rsidRPr="007B11A3">
        <w:rPr>
          <w:rFonts w:asciiTheme="majorHAnsi" w:hAnsiTheme="majorHAnsi"/>
          <w:sz w:val="20"/>
          <w:szCs w:val="20"/>
          <w:lang w:val="es-ES"/>
        </w:rPr>
        <w:t>en</w:t>
      </w:r>
      <w:r w:rsidR="008035FF" w:rsidRPr="007B11A3">
        <w:rPr>
          <w:rFonts w:asciiTheme="majorHAnsi" w:hAnsiTheme="majorHAnsi"/>
          <w:sz w:val="20"/>
          <w:szCs w:val="20"/>
          <w:lang w:val="es-ES"/>
        </w:rPr>
        <w:t xml:space="preserve"> resolver </w:t>
      </w:r>
      <w:r w:rsidR="00257834" w:rsidRPr="007B11A3">
        <w:rPr>
          <w:rFonts w:asciiTheme="majorHAnsi" w:hAnsiTheme="majorHAnsi"/>
          <w:sz w:val="20"/>
          <w:szCs w:val="20"/>
          <w:lang w:val="es-ES"/>
        </w:rPr>
        <w:t>este</w:t>
      </w:r>
      <w:r w:rsidR="008035FF" w:rsidRPr="007B11A3">
        <w:rPr>
          <w:rFonts w:asciiTheme="majorHAnsi" w:hAnsiTheme="majorHAnsi"/>
          <w:sz w:val="20"/>
          <w:szCs w:val="20"/>
          <w:lang w:val="es-ES"/>
        </w:rPr>
        <w:t xml:space="preserve"> recurso</w:t>
      </w:r>
      <w:r w:rsidR="00EE20ED" w:rsidRPr="007B11A3">
        <w:rPr>
          <w:rFonts w:asciiTheme="majorHAnsi" w:hAnsiTheme="majorHAnsi"/>
          <w:sz w:val="20"/>
          <w:szCs w:val="20"/>
          <w:lang w:val="es-ES"/>
        </w:rPr>
        <w:t xml:space="preserve"> </w:t>
      </w:r>
      <w:r w:rsidR="00257834" w:rsidRPr="007B11A3">
        <w:rPr>
          <w:rFonts w:asciiTheme="majorHAnsi" w:hAnsiTheme="majorHAnsi"/>
          <w:sz w:val="20"/>
          <w:szCs w:val="20"/>
          <w:lang w:val="es-ES"/>
        </w:rPr>
        <w:t>–</w:t>
      </w:r>
      <w:r w:rsidR="00EE20ED" w:rsidRPr="007B11A3">
        <w:rPr>
          <w:rFonts w:asciiTheme="majorHAnsi" w:hAnsiTheme="majorHAnsi"/>
          <w:sz w:val="20"/>
          <w:szCs w:val="20"/>
          <w:lang w:val="es-ES"/>
        </w:rPr>
        <w:t>y sin brind</w:t>
      </w:r>
      <w:r w:rsidR="00257834" w:rsidRPr="007B11A3">
        <w:rPr>
          <w:rFonts w:asciiTheme="majorHAnsi" w:hAnsiTheme="majorHAnsi"/>
          <w:sz w:val="20"/>
          <w:szCs w:val="20"/>
          <w:lang w:val="es-ES"/>
        </w:rPr>
        <w:t>ar mayores detalles al respecto–</w:t>
      </w:r>
      <w:r w:rsidR="005E34D5" w:rsidRPr="007B11A3">
        <w:rPr>
          <w:rFonts w:asciiTheme="majorHAnsi" w:hAnsiTheme="majorHAnsi"/>
          <w:sz w:val="20"/>
          <w:szCs w:val="20"/>
          <w:lang w:val="es-ES"/>
        </w:rPr>
        <w:t xml:space="preserve"> la peticionaria</w:t>
      </w:r>
      <w:r w:rsidR="00EE20ED" w:rsidRPr="007B11A3">
        <w:rPr>
          <w:rFonts w:asciiTheme="majorHAnsi" w:hAnsiTheme="majorHAnsi"/>
          <w:sz w:val="20"/>
          <w:szCs w:val="20"/>
          <w:lang w:val="es-ES"/>
        </w:rPr>
        <w:t xml:space="preserve"> </w:t>
      </w:r>
      <w:r w:rsidR="00257834" w:rsidRPr="007B11A3">
        <w:rPr>
          <w:rFonts w:asciiTheme="majorHAnsi" w:hAnsiTheme="majorHAnsi"/>
          <w:sz w:val="20"/>
          <w:szCs w:val="20"/>
          <w:lang w:val="es-ES"/>
        </w:rPr>
        <w:t>indica</w:t>
      </w:r>
      <w:r w:rsidR="00EE20ED" w:rsidRPr="007B11A3">
        <w:rPr>
          <w:rFonts w:asciiTheme="majorHAnsi" w:hAnsiTheme="majorHAnsi"/>
          <w:sz w:val="20"/>
          <w:szCs w:val="20"/>
          <w:lang w:val="es-ES"/>
        </w:rPr>
        <w:t xml:space="preserve"> que</w:t>
      </w:r>
      <w:r w:rsidR="0003423A" w:rsidRPr="007B11A3">
        <w:rPr>
          <w:rFonts w:asciiTheme="majorHAnsi" w:hAnsiTheme="majorHAnsi"/>
          <w:sz w:val="20"/>
          <w:szCs w:val="20"/>
          <w:lang w:val="es-ES"/>
        </w:rPr>
        <w:t xml:space="preserve"> acudió a la jurisdicción constitucional a través</w:t>
      </w:r>
      <w:r w:rsidR="00257834" w:rsidRPr="007B11A3">
        <w:rPr>
          <w:rFonts w:asciiTheme="majorHAnsi" w:hAnsiTheme="majorHAnsi"/>
          <w:sz w:val="20"/>
          <w:szCs w:val="20"/>
          <w:lang w:val="es-ES"/>
        </w:rPr>
        <w:t xml:space="preserve"> de una acción de tutela, </w:t>
      </w:r>
      <w:r w:rsidR="005E34D5" w:rsidRPr="007B11A3">
        <w:rPr>
          <w:rFonts w:asciiTheme="majorHAnsi" w:hAnsiTheme="majorHAnsi"/>
          <w:sz w:val="20"/>
          <w:szCs w:val="20"/>
          <w:lang w:val="es-ES"/>
        </w:rPr>
        <w:t>la cual</w:t>
      </w:r>
      <w:r w:rsidR="0003423A" w:rsidRPr="007B11A3">
        <w:rPr>
          <w:rFonts w:asciiTheme="majorHAnsi" w:hAnsiTheme="majorHAnsi"/>
          <w:sz w:val="20"/>
          <w:szCs w:val="20"/>
          <w:lang w:val="es-ES"/>
        </w:rPr>
        <w:t xml:space="preserve"> fue declarada improcedente por encontrarse </w:t>
      </w:r>
      <w:r w:rsidR="00E1334E" w:rsidRPr="007B11A3">
        <w:rPr>
          <w:rFonts w:asciiTheme="majorHAnsi" w:hAnsiTheme="majorHAnsi"/>
          <w:sz w:val="20"/>
          <w:szCs w:val="20"/>
          <w:lang w:val="es-ES"/>
        </w:rPr>
        <w:t xml:space="preserve">en ese </w:t>
      </w:r>
      <w:r w:rsidR="00257834" w:rsidRPr="007B11A3">
        <w:rPr>
          <w:rFonts w:asciiTheme="majorHAnsi" w:hAnsiTheme="majorHAnsi"/>
          <w:sz w:val="20"/>
          <w:szCs w:val="20"/>
          <w:lang w:val="es-ES"/>
        </w:rPr>
        <w:t>momento</w:t>
      </w:r>
      <w:r w:rsidR="00E1334E" w:rsidRPr="007B11A3">
        <w:rPr>
          <w:rFonts w:asciiTheme="majorHAnsi" w:hAnsiTheme="majorHAnsi"/>
          <w:sz w:val="20"/>
          <w:szCs w:val="20"/>
          <w:lang w:val="es-ES"/>
        </w:rPr>
        <w:t xml:space="preserve"> </w:t>
      </w:r>
      <w:r w:rsidR="008035FF" w:rsidRPr="007B11A3">
        <w:rPr>
          <w:rFonts w:asciiTheme="majorHAnsi" w:hAnsiTheme="majorHAnsi"/>
          <w:sz w:val="20"/>
          <w:szCs w:val="20"/>
          <w:lang w:val="es-ES"/>
        </w:rPr>
        <w:t>pendiente de decisión l</w:t>
      </w:r>
      <w:r w:rsidR="003B10B1" w:rsidRPr="007B11A3">
        <w:rPr>
          <w:rFonts w:asciiTheme="majorHAnsi" w:hAnsiTheme="majorHAnsi"/>
          <w:sz w:val="20"/>
          <w:szCs w:val="20"/>
          <w:lang w:val="es-ES"/>
        </w:rPr>
        <w:t xml:space="preserve">a </w:t>
      </w:r>
      <w:r w:rsidR="00257834" w:rsidRPr="007B11A3">
        <w:rPr>
          <w:rFonts w:asciiTheme="majorHAnsi" w:hAnsiTheme="majorHAnsi"/>
          <w:sz w:val="20"/>
          <w:szCs w:val="20"/>
          <w:lang w:val="es-ES"/>
        </w:rPr>
        <w:t>casación</w:t>
      </w:r>
      <w:r w:rsidR="003B10B1" w:rsidRPr="007B11A3">
        <w:rPr>
          <w:rFonts w:asciiTheme="majorHAnsi" w:hAnsiTheme="majorHAnsi"/>
          <w:sz w:val="20"/>
          <w:szCs w:val="20"/>
          <w:lang w:val="es-ES"/>
        </w:rPr>
        <w:t>.</w:t>
      </w:r>
      <w:r w:rsidR="005A727C" w:rsidRPr="007B11A3">
        <w:rPr>
          <w:rFonts w:asciiTheme="majorHAnsi" w:hAnsiTheme="majorHAnsi"/>
          <w:sz w:val="20"/>
          <w:szCs w:val="20"/>
          <w:lang w:val="es-ES"/>
        </w:rPr>
        <w:t xml:space="preserve"> </w:t>
      </w:r>
    </w:p>
    <w:p w14:paraId="56D24E32" w14:textId="77777777" w:rsidR="008035FF" w:rsidRPr="007B11A3" w:rsidRDefault="00BA758A" w:rsidP="008035F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
        </w:rPr>
      </w:pPr>
      <w:r w:rsidRPr="007B11A3">
        <w:rPr>
          <w:rFonts w:asciiTheme="majorHAnsi" w:hAnsiTheme="majorHAnsi"/>
          <w:sz w:val="20"/>
          <w:szCs w:val="20"/>
          <w:lang w:val="es-ES"/>
        </w:rPr>
        <w:t>Finalmente,</w:t>
      </w:r>
      <w:r w:rsidR="0003423A" w:rsidRPr="007B11A3">
        <w:rPr>
          <w:rFonts w:asciiTheme="majorHAnsi" w:hAnsiTheme="majorHAnsi"/>
          <w:sz w:val="20"/>
          <w:szCs w:val="20"/>
          <w:lang w:val="es-ES"/>
        </w:rPr>
        <w:t xml:space="preserve"> </w:t>
      </w:r>
      <w:r w:rsidR="005A727C" w:rsidRPr="007B11A3">
        <w:rPr>
          <w:rFonts w:asciiTheme="majorHAnsi" w:hAnsiTheme="majorHAnsi"/>
          <w:sz w:val="20"/>
          <w:szCs w:val="20"/>
          <w:lang w:val="es-ES"/>
        </w:rPr>
        <w:t xml:space="preserve">alega que </w:t>
      </w:r>
      <w:r w:rsidR="008035FF" w:rsidRPr="007B11A3">
        <w:rPr>
          <w:rFonts w:asciiTheme="majorHAnsi" w:hAnsiTheme="majorHAnsi"/>
          <w:sz w:val="20"/>
          <w:szCs w:val="20"/>
          <w:lang w:val="es-ES"/>
        </w:rPr>
        <w:t xml:space="preserve">el 7 de noviembre de 2017 </w:t>
      </w:r>
      <w:r w:rsidR="0003423A" w:rsidRPr="007B11A3">
        <w:rPr>
          <w:rFonts w:asciiTheme="majorHAnsi" w:hAnsiTheme="majorHAnsi"/>
          <w:sz w:val="20"/>
          <w:szCs w:val="20"/>
          <w:lang w:val="es-ES"/>
        </w:rPr>
        <w:t>la</w:t>
      </w:r>
      <w:r w:rsidR="008554F8" w:rsidRPr="007B11A3">
        <w:rPr>
          <w:rFonts w:asciiTheme="majorHAnsi" w:hAnsiTheme="majorHAnsi"/>
          <w:sz w:val="20"/>
          <w:szCs w:val="20"/>
          <w:lang w:val="es-ES"/>
        </w:rPr>
        <w:t xml:space="preserve"> Sala</w:t>
      </w:r>
      <w:r w:rsidR="00085C87" w:rsidRPr="007B11A3">
        <w:rPr>
          <w:rFonts w:asciiTheme="majorHAnsi" w:hAnsiTheme="majorHAnsi"/>
          <w:sz w:val="20"/>
          <w:szCs w:val="20"/>
          <w:lang w:val="es-ES"/>
        </w:rPr>
        <w:t xml:space="preserve"> </w:t>
      </w:r>
      <w:r w:rsidR="0003423A" w:rsidRPr="007B11A3">
        <w:rPr>
          <w:rFonts w:asciiTheme="majorHAnsi" w:hAnsiTheme="majorHAnsi"/>
          <w:sz w:val="20"/>
          <w:szCs w:val="20"/>
          <w:lang w:val="es-ES"/>
        </w:rPr>
        <w:t xml:space="preserve">de Casación Laboral de la Corte Suprema de Justicia </w:t>
      </w:r>
      <w:r w:rsidR="008035FF" w:rsidRPr="007B11A3">
        <w:rPr>
          <w:rFonts w:asciiTheme="majorHAnsi" w:hAnsiTheme="majorHAnsi"/>
          <w:sz w:val="20"/>
          <w:szCs w:val="20"/>
          <w:lang w:val="es-ES"/>
        </w:rPr>
        <w:t xml:space="preserve">revocó la decisión de segunda instancia y </w:t>
      </w:r>
      <w:r w:rsidR="00BC1A03" w:rsidRPr="007B11A3">
        <w:rPr>
          <w:rFonts w:asciiTheme="majorHAnsi" w:hAnsiTheme="majorHAnsi"/>
          <w:sz w:val="20"/>
          <w:szCs w:val="20"/>
          <w:lang w:val="es-ES"/>
        </w:rPr>
        <w:t>confirmó íntegramente</w:t>
      </w:r>
      <w:r w:rsidR="0077799C" w:rsidRPr="007B11A3">
        <w:rPr>
          <w:rFonts w:asciiTheme="majorHAnsi" w:hAnsiTheme="majorHAnsi"/>
          <w:sz w:val="20"/>
          <w:szCs w:val="20"/>
          <w:lang w:val="es-ES"/>
        </w:rPr>
        <w:t xml:space="preserve"> la </w:t>
      </w:r>
      <w:r w:rsidR="008035FF" w:rsidRPr="007B11A3">
        <w:rPr>
          <w:rFonts w:asciiTheme="majorHAnsi" w:hAnsiTheme="majorHAnsi"/>
          <w:sz w:val="20"/>
          <w:szCs w:val="20"/>
          <w:lang w:val="es-ES"/>
        </w:rPr>
        <w:t xml:space="preserve">primera </w:t>
      </w:r>
      <w:r w:rsidR="0077799C" w:rsidRPr="007B11A3">
        <w:rPr>
          <w:rFonts w:asciiTheme="majorHAnsi" w:hAnsiTheme="majorHAnsi"/>
          <w:sz w:val="20"/>
          <w:szCs w:val="20"/>
          <w:lang w:val="es-ES"/>
        </w:rPr>
        <w:t>sentencia</w:t>
      </w:r>
      <w:r w:rsidR="008035FF" w:rsidRPr="007B11A3">
        <w:rPr>
          <w:rFonts w:asciiTheme="majorHAnsi" w:hAnsiTheme="majorHAnsi"/>
          <w:sz w:val="20"/>
          <w:szCs w:val="20"/>
          <w:lang w:val="es-ES"/>
        </w:rPr>
        <w:t>.</w:t>
      </w:r>
      <w:r w:rsidR="00C647BC" w:rsidRPr="007B11A3">
        <w:rPr>
          <w:rFonts w:asciiTheme="majorHAnsi" w:hAnsiTheme="majorHAnsi"/>
          <w:sz w:val="20"/>
          <w:szCs w:val="20"/>
          <w:lang w:val="es-ES"/>
        </w:rPr>
        <w:t xml:space="preserve"> </w:t>
      </w:r>
      <w:r w:rsidRPr="007B11A3">
        <w:rPr>
          <w:rFonts w:asciiTheme="majorHAnsi" w:hAnsiTheme="majorHAnsi"/>
          <w:sz w:val="20"/>
          <w:szCs w:val="20"/>
          <w:lang w:val="es-ES"/>
        </w:rPr>
        <w:t xml:space="preserve">La presunta víctima indica que </w:t>
      </w:r>
      <w:r w:rsidR="008035FF" w:rsidRPr="007B11A3">
        <w:rPr>
          <w:rFonts w:asciiTheme="majorHAnsi" w:hAnsiTheme="majorHAnsi"/>
          <w:sz w:val="20"/>
          <w:szCs w:val="20"/>
          <w:lang w:val="es-ES"/>
        </w:rPr>
        <w:t>para llegar a tal</w:t>
      </w:r>
      <w:r w:rsidR="00CF7788" w:rsidRPr="007B11A3">
        <w:rPr>
          <w:rFonts w:asciiTheme="majorHAnsi" w:hAnsiTheme="majorHAnsi"/>
          <w:sz w:val="20"/>
          <w:szCs w:val="20"/>
          <w:lang w:val="es-ES"/>
        </w:rPr>
        <w:t xml:space="preserve"> conclusión</w:t>
      </w:r>
      <w:r w:rsidR="008035FF" w:rsidRPr="007B11A3">
        <w:rPr>
          <w:rFonts w:asciiTheme="majorHAnsi" w:hAnsiTheme="majorHAnsi"/>
          <w:sz w:val="20"/>
          <w:szCs w:val="20"/>
          <w:lang w:val="es-ES"/>
        </w:rPr>
        <w:t xml:space="preserve"> </w:t>
      </w:r>
      <w:r w:rsidRPr="007B11A3">
        <w:rPr>
          <w:rFonts w:asciiTheme="majorHAnsi" w:hAnsiTheme="majorHAnsi"/>
          <w:sz w:val="20"/>
          <w:szCs w:val="20"/>
          <w:lang w:val="es-ES"/>
        </w:rPr>
        <w:t>el tribunal</w:t>
      </w:r>
      <w:r w:rsidR="008035FF" w:rsidRPr="007B11A3">
        <w:rPr>
          <w:rFonts w:asciiTheme="majorHAnsi" w:hAnsiTheme="majorHAnsi"/>
          <w:sz w:val="20"/>
          <w:szCs w:val="20"/>
          <w:lang w:val="es-ES"/>
        </w:rPr>
        <w:t xml:space="preserve"> consideró que</w:t>
      </w:r>
      <w:r w:rsidR="00CF7788" w:rsidRPr="007B11A3">
        <w:rPr>
          <w:rFonts w:asciiTheme="majorHAnsi" w:hAnsiTheme="majorHAnsi"/>
          <w:sz w:val="20"/>
          <w:szCs w:val="20"/>
          <w:lang w:val="es-ES"/>
        </w:rPr>
        <w:t xml:space="preserve">, a pesar de que las partes </w:t>
      </w:r>
      <w:r w:rsidR="00C92849" w:rsidRPr="007B11A3">
        <w:rPr>
          <w:rFonts w:asciiTheme="majorHAnsi" w:hAnsiTheme="majorHAnsi"/>
          <w:sz w:val="20"/>
          <w:szCs w:val="20"/>
          <w:lang w:val="es-ES"/>
        </w:rPr>
        <w:t xml:space="preserve">denominaron al contrato como </w:t>
      </w:r>
      <w:r w:rsidR="00CF7788" w:rsidRPr="007B11A3">
        <w:rPr>
          <w:rFonts w:asciiTheme="majorHAnsi" w:hAnsiTheme="majorHAnsi"/>
          <w:sz w:val="20"/>
          <w:szCs w:val="20"/>
          <w:lang w:val="es-ES"/>
        </w:rPr>
        <w:t xml:space="preserve">prestación de </w:t>
      </w:r>
      <w:r w:rsidR="00217AF8" w:rsidRPr="007B11A3">
        <w:rPr>
          <w:rFonts w:asciiTheme="majorHAnsi" w:hAnsiTheme="majorHAnsi"/>
          <w:sz w:val="20"/>
          <w:szCs w:val="20"/>
          <w:lang w:val="es-ES"/>
        </w:rPr>
        <w:t>servicio</w:t>
      </w:r>
      <w:r w:rsidR="00B90899" w:rsidRPr="007B11A3">
        <w:rPr>
          <w:rFonts w:asciiTheme="majorHAnsi" w:hAnsiTheme="majorHAnsi"/>
          <w:sz w:val="20"/>
          <w:szCs w:val="20"/>
          <w:lang w:val="es-ES"/>
        </w:rPr>
        <w:t>s</w:t>
      </w:r>
      <w:r w:rsidR="00CF7788" w:rsidRPr="007B11A3">
        <w:rPr>
          <w:rFonts w:asciiTheme="majorHAnsi" w:hAnsiTheme="majorHAnsi"/>
          <w:sz w:val="20"/>
          <w:szCs w:val="20"/>
          <w:lang w:val="es-ES"/>
        </w:rPr>
        <w:t xml:space="preserve">, </w:t>
      </w:r>
      <w:r w:rsidR="008035FF" w:rsidRPr="007B11A3">
        <w:rPr>
          <w:rFonts w:asciiTheme="majorHAnsi" w:hAnsiTheme="majorHAnsi"/>
          <w:sz w:val="20"/>
          <w:szCs w:val="20"/>
          <w:lang w:val="es-ES"/>
        </w:rPr>
        <w:t>las pruebas a</w:t>
      </w:r>
      <w:r w:rsidR="00C92849" w:rsidRPr="007B11A3">
        <w:rPr>
          <w:rFonts w:asciiTheme="majorHAnsi" w:hAnsiTheme="majorHAnsi"/>
          <w:sz w:val="20"/>
          <w:szCs w:val="20"/>
          <w:lang w:val="es-ES"/>
        </w:rPr>
        <w:t xml:space="preserve">portadas al proceso demostraban, </w:t>
      </w:r>
      <w:r w:rsidR="008035FF" w:rsidRPr="007B11A3">
        <w:rPr>
          <w:rFonts w:asciiTheme="majorHAnsi" w:hAnsiTheme="majorHAnsi"/>
          <w:sz w:val="20"/>
          <w:szCs w:val="20"/>
          <w:lang w:val="es-ES"/>
        </w:rPr>
        <w:t>sin ninguna duda</w:t>
      </w:r>
      <w:r w:rsidR="00C92849" w:rsidRPr="007B11A3">
        <w:rPr>
          <w:rFonts w:asciiTheme="majorHAnsi" w:hAnsiTheme="majorHAnsi"/>
          <w:sz w:val="20"/>
          <w:szCs w:val="20"/>
          <w:lang w:val="es-ES"/>
        </w:rPr>
        <w:t>, que existió un vínculo laboral, dado</w:t>
      </w:r>
      <w:r w:rsidR="008035FF" w:rsidRPr="007B11A3">
        <w:rPr>
          <w:rFonts w:asciiTheme="majorHAnsi" w:hAnsiTheme="majorHAnsi"/>
          <w:sz w:val="20"/>
          <w:szCs w:val="20"/>
          <w:lang w:val="es-ES"/>
        </w:rPr>
        <w:t xml:space="preserve"> </w:t>
      </w:r>
      <w:r w:rsidR="00C92849" w:rsidRPr="007B11A3">
        <w:rPr>
          <w:rFonts w:asciiTheme="majorHAnsi" w:hAnsiTheme="majorHAnsi"/>
          <w:sz w:val="20"/>
          <w:szCs w:val="20"/>
          <w:lang w:val="es-ES"/>
        </w:rPr>
        <w:t>que</w:t>
      </w:r>
      <w:r w:rsidR="008035FF" w:rsidRPr="007B11A3">
        <w:rPr>
          <w:rFonts w:asciiTheme="majorHAnsi" w:hAnsiTheme="majorHAnsi"/>
          <w:sz w:val="20"/>
          <w:szCs w:val="20"/>
          <w:lang w:val="es-ES"/>
        </w:rPr>
        <w:t xml:space="preserve">: i) </w:t>
      </w:r>
      <w:r w:rsidR="00C92849" w:rsidRPr="007B11A3">
        <w:rPr>
          <w:rFonts w:asciiTheme="majorHAnsi" w:hAnsiTheme="majorHAnsi"/>
          <w:sz w:val="20"/>
          <w:szCs w:val="20"/>
          <w:lang w:val="es-ES"/>
        </w:rPr>
        <w:t>existía una situación de subordinación entre el empleado y el empleador; ii) el servicio era desarrollado</w:t>
      </w:r>
      <w:r w:rsidR="008035FF" w:rsidRPr="007B11A3">
        <w:rPr>
          <w:rFonts w:asciiTheme="majorHAnsi" w:hAnsiTheme="majorHAnsi"/>
          <w:sz w:val="20"/>
          <w:szCs w:val="20"/>
          <w:lang w:val="es-ES"/>
        </w:rPr>
        <w:t xml:space="preserve"> al interior de la empresa, y iii) </w:t>
      </w:r>
      <w:r w:rsidR="00C92849" w:rsidRPr="007B11A3">
        <w:rPr>
          <w:rFonts w:asciiTheme="majorHAnsi" w:hAnsiTheme="majorHAnsi"/>
          <w:sz w:val="20"/>
          <w:szCs w:val="20"/>
          <w:lang w:val="es-ES"/>
        </w:rPr>
        <w:t>se debía cumplir</w:t>
      </w:r>
      <w:r w:rsidR="008035FF" w:rsidRPr="007B11A3">
        <w:rPr>
          <w:rFonts w:asciiTheme="majorHAnsi" w:hAnsiTheme="majorHAnsi"/>
          <w:sz w:val="20"/>
          <w:szCs w:val="20"/>
          <w:lang w:val="es-ES"/>
        </w:rPr>
        <w:t xml:space="preserve"> un horario laboral.</w:t>
      </w:r>
    </w:p>
    <w:p w14:paraId="5D0EB20C" w14:textId="77777777" w:rsidR="000F7106" w:rsidRPr="007B11A3" w:rsidRDefault="00BA758A" w:rsidP="003B5EE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
        </w:rPr>
      </w:pPr>
      <w:r w:rsidRPr="007B11A3">
        <w:rPr>
          <w:rFonts w:asciiTheme="majorHAnsi" w:hAnsiTheme="majorHAnsi"/>
          <w:sz w:val="20"/>
          <w:szCs w:val="20"/>
          <w:lang w:val="es-ES"/>
        </w:rPr>
        <w:t>En atención a las consideraciones precedentes</w:t>
      </w:r>
      <w:r w:rsidR="002604FE" w:rsidRPr="007B11A3">
        <w:rPr>
          <w:rFonts w:asciiTheme="majorHAnsi" w:hAnsiTheme="majorHAnsi"/>
          <w:sz w:val="20"/>
          <w:szCs w:val="20"/>
          <w:lang w:val="es-ES"/>
        </w:rPr>
        <w:t xml:space="preserve">, </w:t>
      </w:r>
      <w:r w:rsidR="00C92849" w:rsidRPr="007B11A3">
        <w:rPr>
          <w:rFonts w:asciiTheme="majorHAnsi" w:hAnsiTheme="majorHAnsi"/>
          <w:sz w:val="20"/>
          <w:szCs w:val="20"/>
          <w:lang w:val="es-ES"/>
        </w:rPr>
        <w:t xml:space="preserve">la </w:t>
      </w:r>
      <w:r w:rsidRPr="007B11A3">
        <w:rPr>
          <w:rFonts w:asciiTheme="majorHAnsi" w:hAnsiTheme="majorHAnsi"/>
          <w:sz w:val="20"/>
          <w:szCs w:val="20"/>
          <w:lang w:val="es-ES"/>
        </w:rPr>
        <w:t>presunta víctima</w:t>
      </w:r>
      <w:r w:rsidR="00C92849" w:rsidRPr="007B11A3">
        <w:rPr>
          <w:rFonts w:asciiTheme="majorHAnsi" w:hAnsiTheme="majorHAnsi"/>
          <w:sz w:val="20"/>
          <w:szCs w:val="20"/>
          <w:lang w:val="es-ES"/>
        </w:rPr>
        <w:t xml:space="preserve"> </w:t>
      </w:r>
      <w:r w:rsidRPr="007B11A3">
        <w:rPr>
          <w:rFonts w:asciiTheme="majorHAnsi" w:hAnsiTheme="majorHAnsi"/>
          <w:sz w:val="20"/>
          <w:szCs w:val="20"/>
          <w:lang w:val="es-ES"/>
        </w:rPr>
        <w:t>alega</w:t>
      </w:r>
      <w:r w:rsidR="00C647BC" w:rsidRPr="007B11A3">
        <w:rPr>
          <w:rFonts w:asciiTheme="majorHAnsi" w:hAnsiTheme="majorHAnsi"/>
          <w:sz w:val="20"/>
          <w:szCs w:val="20"/>
          <w:lang w:val="es-ES"/>
        </w:rPr>
        <w:t xml:space="preserve"> que </w:t>
      </w:r>
      <w:r w:rsidR="00C92849" w:rsidRPr="007B11A3">
        <w:rPr>
          <w:rFonts w:asciiTheme="majorHAnsi" w:hAnsiTheme="majorHAnsi"/>
          <w:sz w:val="20"/>
          <w:szCs w:val="20"/>
          <w:lang w:val="es-ES"/>
        </w:rPr>
        <w:t xml:space="preserve">tuvieron que pasar </w:t>
      </w:r>
      <w:r w:rsidR="00C647BC" w:rsidRPr="007B11A3">
        <w:rPr>
          <w:rFonts w:asciiTheme="majorHAnsi" w:hAnsiTheme="majorHAnsi"/>
          <w:sz w:val="20"/>
          <w:szCs w:val="20"/>
          <w:lang w:val="es-ES"/>
        </w:rPr>
        <w:t xml:space="preserve">diecisiete años </w:t>
      </w:r>
      <w:r w:rsidR="001B6C91" w:rsidRPr="007B11A3">
        <w:rPr>
          <w:rFonts w:asciiTheme="majorHAnsi" w:hAnsiTheme="majorHAnsi"/>
          <w:sz w:val="20"/>
          <w:szCs w:val="20"/>
          <w:lang w:val="es-ES"/>
        </w:rPr>
        <w:t>para contar con</w:t>
      </w:r>
      <w:r w:rsidR="000F7106" w:rsidRPr="007B11A3">
        <w:rPr>
          <w:rFonts w:asciiTheme="majorHAnsi" w:hAnsiTheme="majorHAnsi"/>
          <w:sz w:val="20"/>
          <w:szCs w:val="20"/>
          <w:lang w:val="es-ES"/>
        </w:rPr>
        <w:t xml:space="preserve"> una sentencia definitiva</w:t>
      </w:r>
      <w:r w:rsidRPr="007B11A3">
        <w:rPr>
          <w:rFonts w:asciiTheme="majorHAnsi" w:hAnsiTheme="majorHAnsi"/>
          <w:sz w:val="20"/>
          <w:szCs w:val="20"/>
          <w:lang w:val="es-ES"/>
        </w:rPr>
        <w:t>,</w:t>
      </w:r>
      <w:r w:rsidR="000F7106" w:rsidRPr="007B11A3">
        <w:rPr>
          <w:rFonts w:asciiTheme="majorHAnsi" w:hAnsiTheme="majorHAnsi"/>
          <w:sz w:val="20"/>
          <w:szCs w:val="20"/>
          <w:lang w:val="es-ES"/>
        </w:rPr>
        <w:t xml:space="preserve"> y</w:t>
      </w:r>
      <w:r w:rsidR="00D751F2" w:rsidRPr="007B11A3">
        <w:rPr>
          <w:rFonts w:asciiTheme="majorHAnsi" w:hAnsiTheme="majorHAnsi"/>
          <w:sz w:val="20"/>
          <w:szCs w:val="20"/>
          <w:lang w:val="es-ES"/>
        </w:rPr>
        <w:t xml:space="preserve"> que</w:t>
      </w:r>
      <w:r w:rsidR="00C647BC" w:rsidRPr="007B11A3">
        <w:rPr>
          <w:rFonts w:asciiTheme="majorHAnsi" w:hAnsiTheme="majorHAnsi"/>
          <w:sz w:val="20"/>
          <w:szCs w:val="20"/>
          <w:lang w:val="es-ES"/>
        </w:rPr>
        <w:t xml:space="preserve"> durante todo este tiempo tanto </w:t>
      </w:r>
      <w:r w:rsidR="001B6C91" w:rsidRPr="007B11A3">
        <w:rPr>
          <w:rFonts w:asciiTheme="majorHAnsi" w:hAnsiTheme="majorHAnsi"/>
          <w:sz w:val="20"/>
          <w:szCs w:val="20"/>
          <w:lang w:val="es-ES"/>
        </w:rPr>
        <w:t>el</w:t>
      </w:r>
      <w:r w:rsidR="000F7106" w:rsidRPr="007B11A3">
        <w:rPr>
          <w:rFonts w:asciiTheme="majorHAnsi" w:hAnsiTheme="majorHAnsi"/>
          <w:sz w:val="20"/>
          <w:szCs w:val="20"/>
          <w:lang w:val="es-ES"/>
        </w:rPr>
        <w:t xml:space="preserve">la como su hija, </w:t>
      </w:r>
      <w:r w:rsidR="00C647BC" w:rsidRPr="007B11A3">
        <w:rPr>
          <w:rFonts w:asciiTheme="majorHAnsi" w:hAnsiTheme="majorHAnsi"/>
          <w:sz w:val="20"/>
          <w:szCs w:val="20"/>
          <w:lang w:val="es-ES"/>
        </w:rPr>
        <w:t>que nació con Síndrome de Down, no contaron con la debida protección por parte del Estado. S</w:t>
      </w:r>
      <w:r w:rsidR="00CD1759" w:rsidRPr="007B11A3">
        <w:rPr>
          <w:rFonts w:asciiTheme="majorHAnsi" w:hAnsiTheme="majorHAnsi"/>
          <w:sz w:val="20"/>
          <w:szCs w:val="20"/>
          <w:lang w:val="es-ES"/>
        </w:rPr>
        <w:t xml:space="preserve">ostiene </w:t>
      </w:r>
      <w:r w:rsidRPr="007B11A3">
        <w:rPr>
          <w:rFonts w:asciiTheme="majorHAnsi" w:hAnsiTheme="majorHAnsi"/>
          <w:sz w:val="20"/>
          <w:szCs w:val="20"/>
          <w:lang w:val="es-ES"/>
        </w:rPr>
        <w:t>que</w:t>
      </w:r>
      <w:r w:rsidR="009F4402" w:rsidRPr="007B11A3">
        <w:rPr>
          <w:rFonts w:asciiTheme="majorHAnsi" w:hAnsiTheme="majorHAnsi"/>
          <w:sz w:val="20"/>
          <w:szCs w:val="20"/>
          <w:lang w:val="es-ES"/>
        </w:rPr>
        <w:t xml:space="preserve"> </w:t>
      </w:r>
      <w:r w:rsidR="000F7106" w:rsidRPr="007B11A3">
        <w:rPr>
          <w:rFonts w:asciiTheme="majorHAnsi" w:hAnsiTheme="majorHAnsi"/>
          <w:sz w:val="20"/>
          <w:szCs w:val="20"/>
          <w:lang w:val="es-ES"/>
        </w:rPr>
        <w:t xml:space="preserve">si bien </w:t>
      </w:r>
      <w:r w:rsidR="00CD1759" w:rsidRPr="007B11A3">
        <w:rPr>
          <w:rFonts w:asciiTheme="majorHAnsi" w:hAnsiTheme="majorHAnsi"/>
          <w:sz w:val="20"/>
          <w:szCs w:val="20"/>
          <w:lang w:val="es-ES"/>
        </w:rPr>
        <w:t xml:space="preserve">la </w:t>
      </w:r>
      <w:r w:rsidR="0003423A" w:rsidRPr="007B11A3">
        <w:rPr>
          <w:rFonts w:asciiTheme="majorHAnsi" w:hAnsiTheme="majorHAnsi"/>
          <w:sz w:val="20"/>
          <w:szCs w:val="20"/>
          <w:lang w:val="es-ES"/>
        </w:rPr>
        <w:t>decisión</w:t>
      </w:r>
      <w:r w:rsidR="00CD1759" w:rsidRPr="007B11A3">
        <w:rPr>
          <w:rFonts w:asciiTheme="majorHAnsi" w:hAnsiTheme="majorHAnsi"/>
          <w:sz w:val="20"/>
          <w:szCs w:val="20"/>
          <w:lang w:val="es-ES"/>
        </w:rPr>
        <w:t xml:space="preserve"> del tribunal </w:t>
      </w:r>
      <w:r w:rsidR="000F7106" w:rsidRPr="007B11A3">
        <w:rPr>
          <w:rFonts w:asciiTheme="majorHAnsi" w:hAnsiTheme="majorHAnsi"/>
          <w:sz w:val="20"/>
          <w:szCs w:val="20"/>
          <w:lang w:val="es-ES"/>
        </w:rPr>
        <w:t>de primera</w:t>
      </w:r>
      <w:r w:rsidR="00CD1759" w:rsidRPr="007B11A3">
        <w:rPr>
          <w:rFonts w:asciiTheme="majorHAnsi" w:hAnsiTheme="majorHAnsi"/>
          <w:sz w:val="20"/>
          <w:szCs w:val="20"/>
          <w:lang w:val="es-ES"/>
        </w:rPr>
        <w:t xml:space="preserve"> instancia </w:t>
      </w:r>
      <w:r w:rsidR="009E53FD" w:rsidRPr="007B11A3">
        <w:rPr>
          <w:rFonts w:asciiTheme="majorHAnsi" w:hAnsiTheme="majorHAnsi"/>
          <w:sz w:val="20"/>
          <w:szCs w:val="20"/>
          <w:lang w:val="es-ES"/>
        </w:rPr>
        <w:t>reconoció el pago de una serie de prestaciones, a la fecha, estas</w:t>
      </w:r>
      <w:r w:rsidR="00EE20ED" w:rsidRPr="007B11A3">
        <w:rPr>
          <w:rFonts w:asciiTheme="majorHAnsi" w:hAnsiTheme="majorHAnsi"/>
          <w:sz w:val="20"/>
          <w:szCs w:val="20"/>
          <w:lang w:val="es-ES"/>
        </w:rPr>
        <w:t xml:space="preserve"> </w:t>
      </w:r>
      <w:r w:rsidR="00CD1759" w:rsidRPr="007B11A3">
        <w:rPr>
          <w:rFonts w:asciiTheme="majorHAnsi" w:hAnsiTheme="majorHAnsi"/>
          <w:sz w:val="20"/>
          <w:szCs w:val="20"/>
          <w:lang w:val="es-ES"/>
        </w:rPr>
        <w:t xml:space="preserve">no han sido </w:t>
      </w:r>
      <w:r w:rsidR="009E53FD" w:rsidRPr="007B11A3">
        <w:rPr>
          <w:rFonts w:asciiTheme="majorHAnsi" w:hAnsiTheme="majorHAnsi"/>
          <w:sz w:val="20"/>
          <w:szCs w:val="20"/>
          <w:lang w:val="es-ES"/>
        </w:rPr>
        <w:t>cumplidas</w:t>
      </w:r>
      <w:r w:rsidR="00CD1759" w:rsidRPr="007B11A3">
        <w:rPr>
          <w:rFonts w:asciiTheme="majorHAnsi" w:hAnsiTheme="majorHAnsi"/>
          <w:sz w:val="20"/>
          <w:szCs w:val="20"/>
          <w:lang w:val="es-ES"/>
        </w:rPr>
        <w:t xml:space="preserve"> </w:t>
      </w:r>
      <w:r w:rsidR="0003423A" w:rsidRPr="007B11A3">
        <w:rPr>
          <w:rFonts w:asciiTheme="majorHAnsi" w:hAnsiTheme="majorHAnsi"/>
          <w:sz w:val="20"/>
          <w:szCs w:val="20"/>
          <w:lang w:val="es-ES"/>
        </w:rPr>
        <w:t xml:space="preserve">por </w:t>
      </w:r>
      <w:r w:rsidR="00BA7EC9" w:rsidRPr="007B11A3">
        <w:rPr>
          <w:rFonts w:asciiTheme="majorHAnsi" w:hAnsiTheme="majorHAnsi"/>
          <w:sz w:val="20"/>
          <w:szCs w:val="20"/>
          <w:lang w:val="es-ES"/>
        </w:rPr>
        <w:t>Confecámaras</w:t>
      </w:r>
      <w:r w:rsidR="000F7106" w:rsidRPr="007B11A3">
        <w:rPr>
          <w:rFonts w:asciiTheme="majorHAnsi" w:hAnsiTheme="majorHAnsi"/>
          <w:sz w:val="20"/>
          <w:szCs w:val="20"/>
          <w:lang w:val="es-ES"/>
        </w:rPr>
        <w:t>.</w:t>
      </w:r>
      <w:r w:rsidR="002604FE" w:rsidRPr="007B11A3">
        <w:rPr>
          <w:rFonts w:asciiTheme="majorHAnsi" w:hAnsiTheme="majorHAnsi"/>
          <w:sz w:val="20"/>
          <w:szCs w:val="20"/>
          <w:lang w:val="es-ES"/>
        </w:rPr>
        <w:t xml:space="preserve"> </w:t>
      </w:r>
    </w:p>
    <w:p w14:paraId="17D1670E" w14:textId="77777777" w:rsidR="001B210F" w:rsidRPr="007B11A3" w:rsidRDefault="004975C2" w:rsidP="005239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
        </w:rPr>
      </w:pPr>
      <w:r w:rsidRPr="007B11A3">
        <w:rPr>
          <w:rFonts w:asciiTheme="majorHAnsi" w:hAnsiTheme="majorHAnsi"/>
          <w:sz w:val="20"/>
          <w:szCs w:val="20"/>
          <w:lang w:val="es-ES"/>
        </w:rPr>
        <w:t xml:space="preserve">La presunta víctima alega además que </w:t>
      </w:r>
      <w:r w:rsidR="00FA5D37" w:rsidRPr="007B11A3">
        <w:rPr>
          <w:rFonts w:asciiTheme="majorHAnsi" w:hAnsiTheme="majorHAnsi"/>
          <w:sz w:val="20"/>
          <w:szCs w:val="20"/>
          <w:lang w:val="es-ES"/>
        </w:rPr>
        <w:t>no se aplicaron todas las leyes que protegen los derechos fundam</w:t>
      </w:r>
      <w:r w:rsidR="000F7106" w:rsidRPr="007B11A3">
        <w:rPr>
          <w:rFonts w:asciiTheme="majorHAnsi" w:hAnsiTheme="majorHAnsi"/>
          <w:sz w:val="20"/>
          <w:szCs w:val="20"/>
          <w:lang w:val="es-ES"/>
        </w:rPr>
        <w:t>entales de una madre gestante</w:t>
      </w:r>
      <w:r w:rsidR="006017AA" w:rsidRPr="007B11A3">
        <w:rPr>
          <w:rFonts w:asciiTheme="majorHAnsi" w:hAnsiTheme="majorHAnsi"/>
          <w:sz w:val="20"/>
          <w:szCs w:val="20"/>
          <w:lang w:val="es-ES"/>
        </w:rPr>
        <w:t xml:space="preserve"> –aunque no indica qué leyes en particular–</w:t>
      </w:r>
      <w:r w:rsidR="000F7106" w:rsidRPr="007B11A3">
        <w:rPr>
          <w:rFonts w:asciiTheme="majorHAnsi" w:hAnsiTheme="majorHAnsi"/>
          <w:sz w:val="20"/>
          <w:szCs w:val="20"/>
          <w:lang w:val="es-ES"/>
        </w:rPr>
        <w:t xml:space="preserve">. </w:t>
      </w:r>
      <w:r w:rsidRPr="007B11A3">
        <w:rPr>
          <w:rFonts w:asciiTheme="majorHAnsi" w:hAnsiTheme="majorHAnsi"/>
          <w:sz w:val="20"/>
          <w:szCs w:val="20"/>
          <w:lang w:val="es-ES"/>
        </w:rPr>
        <w:t>A</w:t>
      </w:r>
      <w:r w:rsidR="009F4402" w:rsidRPr="007B11A3">
        <w:rPr>
          <w:rFonts w:asciiTheme="majorHAnsi" w:hAnsiTheme="majorHAnsi"/>
          <w:sz w:val="20"/>
          <w:szCs w:val="20"/>
          <w:lang w:val="es-ES"/>
        </w:rPr>
        <w:t>duce que durante el trámite del recurso de apelación</w:t>
      </w:r>
      <w:r w:rsidR="00FA5D37" w:rsidRPr="007B11A3">
        <w:rPr>
          <w:rFonts w:asciiTheme="majorHAnsi" w:hAnsiTheme="majorHAnsi"/>
          <w:sz w:val="20"/>
          <w:szCs w:val="20"/>
          <w:lang w:val="es-ES"/>
        </w:rPr>
        <w:t xml:space="preserve"> se presentaron arbitrariedades</w:t>
      </w:r>
      <w:r w:rsidR="000F7106" w:rsidRPr="007B11A3">
        <w:rPr>
          <w:rFonts w:asciiTheme="majorHAnsi" w:hAnsiTheme="majorHAnsi"/>
          <w:sz w:val="20"/>
          <w:szCs w:val="20"/>
          <w:lang w:val="es-ES"/>
        </w:rPr>
        <w:t xml:space="preserve"> sospechosas en el manejo del proceso judicial</w:t>
      </w:r>
      <w:r w:rsidR="00FA5D37" w:rsidRPr="007B11A3">
        <w:rPr>
          <w:rFonts w:asciiTheme="majorHAnsi" w:hAnsiTheme="majorHAnsi"/>
          <w:sz w:val="20"/>
          <w:szCs w:val="20"/>
          <w:lang w:val="es-ES"/>
        </w:rPr>
        <w:t xml:space="preserve">, pues </w:t>
      </w:r>
      <w:r w:rsidR="000F7106" w:rsidRPr="007B11A3">
        <w:rPr>
          <w:rFonts w:asciiTheme="majorHAnsi" w:hAnsiTheme="majorHAnsi"/>
          <w:sz w:val="20"/>
          <w:szCs w:val="20"/>
          <w:lang w:val="es-ES"/>
        </w:rPr>
        <w:t xml:space="preserve">las autoridades </w:t>
      </w:r>
      <w:r w:rsidR="009F4402" w:rsidRPr="007B11A3">
        <w:rPr>
          <w:rFonts w:asciiTheme="majorHAnsi" w:hAnsiTheme="majorHAnsi"/>
          <w:sz w:val="20"/>
          <w:szCs w:val="20"/>
          <w:lang w:val="es-ES"/>
        </w:rPr>
        <w:t>de dicha instancia</w:t>
      </w:r>
      <w:r w:rsidR="00FA5D37" w:rsidRPr="007B11A3">
        <w:rPr>
          <w:rFonts w:asciiTheme="majorHAnsi" w:hAnsiTheme="majorHAnsi"/>
          <w:sz w:val="20"/>
          <w:szCs w:val="20"/>
          <w:lang w:val="es-ES"/>
        </w:rPr>
        <w:t xml:space="preserve"> hicieron caso omiso a las pruebas aportadas para demostrar la </w:t>
      </w:r>
      <w:r w:rsidR="00FA5D37" w:rsidRPr="007B11A3">
        <w:rPr>
          <w:rFonts w:asciiTheme="majorHAnsi" w:hAnsiTheme="majorHAnsi"/>
          <w:sz w:val="20"/>
          <w:szCs w:val="20"/>
          <w:lang w:val="es-ES"/>
        </w:rPr>
        <w:lastRenderedPageBreak/>
        <w:t>subordinación y su estado de embarazo</w:t>
      </w:r>
      <w:r w:rsidR="009F4402" w:rsidRPr="007B11A3">
        <w:rPr>
          <w:rFonts w:asciiTheme="majorHAnsi" w:hAnsiTheme="majorHAnsi"/>
          <w:sz w:val="20"/>
          <w:szCs w:val="20"/>
          <w:lang w:val="es-ES"/>
        </w:rPr>
        <w:t xml:space="preserve">. </w:t>
      </w:r>
      <w:r w:rsidR="000830BC" w:rsidRPr="007B11A3">
        <w:rPr>
          <w:rFonts w:asciiTheme="majorHAnsi" w:hAnsiTheme="majorHAnsi"/>
          <w:sz w:val="20"/>
          <w:szCs w:val="20"/>
          <w:lang w:val="es-ES"/>
        </w:rPr>
        <w:t>Subraya</w:t>
      </w:r>
      <w:r w:rsidR="00CD1759" w:rsidRPr="007B11A3">
        <w:rPr>
          <w:rFonts w:asciiTheme="majorHAnsi" w:hAnsiTheme="majorHAnsi"/>
          <w:sz w:val="20"/>
          <w:szCs w:val="20"/>
          <w:lang w:val="es-ES"/>
        </w:rPr>
        <w:t xml:space="preserve"> </w:t>
      </w:r>
      <w:r w:rsidRPr="007B11A3">
        <w:rPr>
          <w:rFonts w:asciiTheme="majorHAnsi" w:hAnsiTheme="majorHAnsi"/>
          <w:sz w:val="20"/>
          <w:szCs w:val="20"/>
          <w:lang w:val="es-ES"/>
        </w:rPr>
        <w:t>–</w:t>
      </w:r>
      <w:r w:rsidR="000F7106" w:rsidRPr="007B11A3">
        <w:rPr>
          <w:rFonts w:asciiTheme="majorHAnsi" w:hAnsiTheme="majorHAnsi"/>
          <w:sz w:val="20"/>
          <w:szCs w:val="20"/>
          <w:lang w:val="es-ES"/>
        </w:rPr>
        <w:t>sin ofrecer mayor informaci</w:t>
      </w:r>
      <w:r w:rsidRPr="007B11A3">
        <w:rPr>
          <w:rFonts w:asciiTheme="majorHAnsi" w:hAnsiTheme="majorHAnsi"/>
          <w:sz w:val="20"/>
          <w:szCs w:val="20"/>
          <w:lang w:val="es-ES"/>
        </w:rPr>
        <w:t>ón–</w:t>
      </w:r>
      <w:r w:rsidR="000F7106" w:rsidRPr="007B11A3">
        <w:rPr>
          <w:rFonts w:asciiTheme="majorHAnsi" w:hAnsiTheme="majorHAnsi"/>
          <w:sz w:val="20"/>
          <w:szCs w:val="20"/>
          <w:lang w:val="es-ES"/>
        </w:rPr>
        <w:t xml:space="preserve"> </w:t>
      </w:r>
      <w:r w:rsidR="004633FD" w:rsidRPr="007B11A3">
        <w:rPr>
          <w:rFonts w:asciiTheme="majorHAnsi" w:hAnsiTheme="majorHAnsi"/>
          <w:i/>
          <w:sz w:val="20"/>
          <w:szCs w:val="20"/>
          <w:lang w:val="es-ES"/>
        </w:rPr>
        <w:t>“</w:t>
      </w:r>
      <w:r w:rsidR="00CD1759" w:rsidRPr="007B11A3">
        <w:rPr>
          <w:rFonts w:asciiTheme="majorHAnsi" w:hAnsiTheme="majorHAnsi"/>
          <w:i/>
          <w:sz w:val="20"/>
          <w:szCs w:val="20"/>
          <w:lang w:val="es-ES"/>
        </w:rPr>
        <w:t xml:space="preserve">que </w:t>
      </w:r>
      <w:r w:rsidR="002604FE" w:rsidRPr="007B11A3">
        <w:rPr>
          <w:rFonts w:asciiTheme="majorHAnsi" w:hAnsiTheme="majorHAnsi"/>
          <w:i/>
          <w:sz w:val="20"/>
          <w:szCs w:val="20"/>
          <w:lang w:val="es-ES"/>
        </w:rPr>
        <w:t>solicitó</w:t>
      </w:r>
      <w:r w:rsidR="002A437A" w:rsidRPr="007B11A3">
        <w:rPr>
          <w:rFonts w:asciiTheme="majorHAnsi" w:hAnsiTheme="majorHAnsi"/>
          <w:i/>
          <w:sz w:val="20"/>
          <w:szCs w:val="20"/>
          <w:lang w:val="es-ES"/>
        </w:rPr>
        <w:t xml:space="preserve"> un reintegro, </w:t>
      </w:r>
      <w:r w:rsidR="002604FE" w:rsidRPr="007B11A3">
        <w:rPr>
          <w:rFonts w:asciiTheme="majorHAnsi" w:hAnsiTheme="majorHAnsi"/>
          <w:i/>
          <w:sz w:val="20"/>
          <w:szCs w:val="20"/>
          <w:lang w:val="es-ES"/>
        </w:rPr>
        <w:t xml:space="preserve">pero que </w:t>
      </w:r>
      <w:r w:rsidR="004633FD" w:rsidRPr="007B11A3">
        <w:rPr>
          <w:rFonts w:asciiTheme="majorHAnsi" w:hAnsiTheme="majorHAnsi"/>
          <w:i/>
          <w:sz w:val="20"/>
          <w:szCs w:val="20"/>
          <w:lang w:val="es-ES"/>
        </w:rPr>
        <w:t xml:space="preserve">aducen que no se puede dar pues no hay sentencia en el Juzgado 11 Laboral acerca del tipo de contrato, pero en la </w:t>
      </w:r>
      <w:r w:rsidR="00354570" w:rsidRPr="007B11A3">
        <w:rPr>
          <w:rFonts w:asciiTheme="majorHAnsi" w:hAnsiTheme="majorHAnsi"/>
          <w:i/>
          <w:sz w:val="20"/>
          <w:szCs w:val="20"/>
          <w:lang w:val="es-ES"/>
        </w:rPr>
        <w:t>última</w:t>
      </w:r>
      <w:r w:rsidR="004633FD" w:rsidRPr="007B11A3">
        <w:rPr>
          <w:rFonts w:asciiTheme="majorHAnsi" w:hAnsiTheme="majorHAnsi"/>
          <w:i/>
          <w:sz w:val="20"/>
          <w:szCs w:val="20"/>
          <w:lang w:val="es-ES"/>
        </w:rPr>
        <w:t xml:space="preserve"> sentencia ya se</w:t>
      </w:r>
      <w:r w:rsidR="009A3068" w:rsidRPr="007B11A3">
        <w:rPr>
          <w:rFonts w:asciiTheme="majorHAnsi" w:hAnsiTheme="majorHAnsi"/>
          <w:i/>
          <w:sz w:val="20"/>
          <w:szCs w:val="20"/>
          <w:lang w:val="es-ES"/>
        </w:rPr>
        <w:t xml:space="preserve"> reconoció </w:t>
      </w:r>
      <w:r w:rsidR="00866FCB" w:rsidRPr="007B11A3">
        <w:rPr>
          <w:rFonts w:asciiTheme="majorHAnsi" w:hAnsiTheme="majorHAnsi"/>
          <w:i/>
          <w:sz w:val="20"/>
          <w:szCs w:val="20"/>
          <w:lang w:val="es-ES"/>
        </w:rPr>
        <w:t>el contrato</w:t>
      </w:r>
      <w:r w:rsidR="009A3068" w:rsidRPr="007B11A3">
        <w:rPr>
          <w:rFonts w:asciiTheme="majorHAnsi" w:hAnsiTheme="majorHAnsi"/>
          <w:i/>
          <w:sz w:val="20"/>
          <w:szCs w:val="20"/>
          <w:lang w:val="es-ES"/>
        </w:rPr>
        <w:t xml:space="preserve"> </w:t>
      </w:r>
      <w:r w:rsidR="00E655E8" w:rsidRPr="007B11A3">
        <w:rPr>
          <w:rFonts w:asciiTheme="majorHAnsi" w:hAnsiTheme="majorHAnsi"/>
          <w:i/>
          <w:sz w:val="20"/>
          <w:szCs w:val="20"/>
          <w:lang w:val="es-ES"/>
        </w:rPr>
        <w:t xml:space="preserve">laboral, por lo </w:t>
      </w:r>
      <w:r w:rsidR="004633FD" w:rsidRPr="007B11A3">
        <w:rPr>
          <w:rFonts w:asciiTheme="majorHAnsi" w:hAnsiTheme="majorHAnsi"/>
          <w:i/>
          <w:sz w:val="20"/>
          <w:szCs w:val="20"/>
          <w:lang w:val="es-ES"/>
        </w:rPr>
        <w:t>que no entiende porque no se ordenó</w:t>
      </w:r>
      <w:r w:rsidR="002A437A" w:rsidRPr="007B11A3">
        <w:rPr>
          <w:rFonts w:asciiTheme="majorHAnsi" w:hAnsiTheme="majorHAnsi"/>
          <w:i/>
          <w:sz w:val="20"/>
          <w:szCs w:val="20"/>
          <w:lang w:val="es-ES"/>
        </w:rPr>
        <w:t xml:space="preserve"> el reintegro a </w:t>
      </w:r>
      <w:r w:rsidR="004633FD" w:rsidRPr="007B11A3">
        <w:rPr>
          <w:rFonts w:asciiTheme="majorHAnsi" w:hAnsiTheme="majorHAnsi"/>
          <w:i/>
          <w:sz w:val="20"/>
          <w:szCs w:val="20"/>
          <w:lang w:val="es-ES"/>
        </w:rPr>
        <w:t xml:space="preserve">la empresa para demostrar que el Estado </w:t>
      </w:r>
      <w:r w:rsidR="00354570" w:rsidRPr="007B11A3">
        <w:rPr>
          <w:rFonts w:asciiTheme="majorHAnsi" w:hAnsiTheme="majorHAnsi"/>
          <w:i/>
          <w:sz w:val="20"/>
          <w:szCs w:val="20"/>
          <w:lang w:val="es-ES"/>
        </w:rPr>
        <w:t>está</w:t>
      </w:r>
      <w:r w:rsidR="004633FD" w:rsidRPr="007B11A3">
        <w:rPr>
          <w:rFonts w:asciiTheme="majorHAnsi" w:hAnsiTheme="majorHAnsi"/>
          <w:i/>
          <w:sz w:val="20"/>
          <w:szCs w:val="20"/>
          <w:lang w:val="es-ES"/>
        </w:rPr>
        <w:t xml:space="preserve"> protegiendo a la embarazada y su bebe</w:t>
      </w:r>
      <w:r w:rsidR="001B6C91" w:rsidRPr="007B11A3">
        <w:rPr>
          <w:rFonts w:asciiTheme="majorHAnsi" w:hAnsiTheme="majorHAnsi"/>
          <w:i/>
          <w:sz w:val="20"/>
          <w:szCs w:val="20"/>
          <w:lang w:val="es-ES"/>
        </w:rPr>
        <w:t>,</w:t>
      </w:r>
      <w:r w:rsidR="004633FD" w:rsidRPr="007B11A3">
        <w:rPr>
          <w:rFonts w:asciiTheme="majorHAnsi" w:hAnsiTheme="majorHAnsi"/>
          <w:i/>
          <w:sz w:val="20"/>
          <w:szCs w:val="20"/>
          <w:lang w:val="es-ES"/>
        </w:rPr>
        <w:t xml:space="preserve"> evitando que se les violen sus derechos fundamentales</w:t>
      </w:r>
      <w:r w:rsidR="00354570" w:rsidRPr="007B11A3">
        <w:rPr>
          <w:rFonts w:asciiTheme="majorHAnsi" w:hAnsiTheme="majorHAnsi"/>
          <w:i/>
          <w:sz w:val="20"/>
          <w:szCs w:val="20"/>
          <w:lang w:val="es-ES"/>
        </w:rPr>
        <w:t>”</w:t>
      </w:r>
      <w:r w:rsidR="00866FCB" w:rsidRPr="007B11A3">
        <w:rPr>
          <w:rFonts w:asciiTheme="majorHAnsi" w:hAnsiTheme="majorHAnsi"/>
          <w:sz w:val="20"/>
          <w:szCs w:val="20"/>
          <w:lang w:val="es-ES"/>
        </w:rPr>
        <w:t>.</w:t>
      </w:r>
    </w:p>
    <w:p w14:paraId="576B3EC1" w14:textId="77777777" w:rsidR="00E7444A" w:rsidRPr="007B11A3" w:rsidRDefault="00C91E74" w:rsidP="007E21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
        </w:rPr>
      </w:pPr>
      <w:r w:rsidRPr="007B11A3">
        <w:rPr>
          <w:rFonts w:asciiTheme="majorHAnsi" w:hAnsiTheme="majorHAnsi"/>
          <w:sz w:val="20"/>
          <w:szCs w:val="20"/>
          <w:lang w:val="es-ES"/>
        </w:rPr>
        <w:t>Por su pa</w:t>
      </w:r>
      <w:r w:rsidR="00171603" w:rsidRPr="007B11A3">
        <w:rPr>
          <w:rFonts w:asciiTheme="majorHAnsi" w:hAnsiTheme="majorHAnsi"/>
          <w:sz w:val="20"/>
          <w:szCs w:val="20"/>
          <w:lang w:val="es-ES"/>
        </w:rPr>
        <w:t xml:space="preserve">rte, el Estado </w:t>
      </w:r>
      <w:r w:rsidR="00E7444A" w:rsidRPr="007B11A3">
        <w:rPr>
          <w:rFonts w:asciiTheme="majorHAnsi" w:hAnsiTheme="majorHAnsi"/>
          <w:sz w:val="20"/>
          <w:szCs w:val="20"/>
          <w:lang w:val="es-ES"/>
        </w:rPr>
        <w:t>replica que la CIDH no tiene competencia material para analizar la alegada vulneración del artículo 6 del Protocolo de San Salvador.</w:t>
      </w:r>
      <w:r w:rsidR="007205B5" w:rsidRPr="007B11A3">
        <w:rPr>
          <w:rFonts w:asciiTheme="majorHAnsi" w:hAnsiTheme="majorHAnsi"/>
          <w:sz w:val="20"/>
          <w:szCs w:val="20"/>
          <w:lang w:val="es-ES"/>
        </w:rPr>
        <w:t xml:space="preserve"> </w:t>
      </w:r>
      <w:r w:rsidR="00BB1503" w:rsidRPr="007B11A3">
        <w:rPr>
          <w:rFonts w:asciiTheme="majorHAnsi" w:hAnsiTheme="majorHAnsi"/>
          <w:sz w:val="20"/>
          <w:szCs w:val="20"/>
          <w:lang w:val="es-ES"/>
        </w:rPr>
        <w:t>Sostiene</w:t>
      </w:r>
      <w:r w:rsidR="007205B5" w:rsidRPr="007B11A3">
        <w:rPr>
          <w:rFonts w:asciiTheme="majorHAnsi" w:hAnsiTheme="majorHAnsi"/>
          <w:sz w:val="20"/>
          <w:szCs w:val="20"/>
          <w:lang w:val="es-ES"/>
        </w:rPr>
        <w:t xml:space="preserve"> que conforme al artículo 19 del citado tratado, la Comisión solamente puede conocer, mediante su sistema de peticiones y casos, posibles violaciones a los </w:t>
      </w:r>
      <w:r w:rsidR="007205B5" w:rsidRPr="007B11A3">
        <w:rPr>
          <w:rFonts w:ascii="Cambria" w:hAnsi="Cambria"/>
          <w:sz w:val="20"/>
          <w:szCs w:val="20"/>
          <w:lang w:val="es-ES"/>
        </w:rPr>
        <w:t>a los artículos 8.a</w:t>
      </w:r>
      <w:r w:rsidR="00F96020" w:rsidRPr="007B11A3">
        <w:rPr>
          <w:rFonts w:ascii="Cambria" w:hAnsi="Cambria"/>
          <w:sz w:val="20"/>
          <w:szCs w:val="20"/>
          <w:lang w:val="es-ES"/>
        </w:rPr>
        <w:t>)</w:t>
      </w:r>
      <w:r w:rsidR="007205B5" w:rsidRPr="007B11A3">
        <w:rPr>
          <w:rFonts w:ascii="Cambria" w:hAnsi="Cambria"/>
          <w:sz w:val="20"/>
          <w:szCs w:val="20"/>
          <w:lang w:val="es-ES"/>
        </w:rPr>
        <w:t xml:space="preserve"> y 13 de tal instrumento.</w:t>
      </w:r>
    </w:p>
    <w:p w14:paraId="48535492" w14:textId="77777777" w:rsidR="000F7106" w:rsidRPr="007B11A3" w:rsidRDefault="007205B5" w:rsidP="007E21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
        </w:rPr>
      </w:pPr>
      <w:r w:rsidRPr="007B11A3">
        <w:rPr>
          <w:rFonts w:asciiTheme="majorHAnsi" w:hAnsiTheme="majorHAnsi"/>
          <w:sz w:val="20"/>
          <w:szCs w:val="20"/>
          <w:lang w:val="es-ES"/>
        </w:rPr>
        <w:t>Adicionalmente, sostiene que los hechos denunciados no representan viol</w:t>
      </w:r>
      <w:r w:rsidR="000F7106" w:rsidRPr="007B11A3">
        <w:rPr>
          <w:rFonts w:asciiTheme="majorHAnsi" w:hAnsiTheme="majorHAnsi"/>
          <w:sz w:val="20"/>
          <w:szCs w:val="20"/>
          <w:lang w:val="es-ES"/>
        </w:rPr>
        <w:t xml:space="preserve">aciones de derechos humanos. En relación al proceso de tutela, alega que Juez Quinto Laboral del Circuito de Bogotá se declaró competente para conocer la demanda, pero que rechazó </w:t>
      </w:r>
      <w:r w:rsidR="009F4402" w:rsidRPr="007B11A3">
        <w:rPr>
          <w:rFonts w:asciiTheme="majorHAnsi" w:hAnsiTheme="majorHAnsi"/>
          <w:sz w:val="20"/>
          <w:szCs w:val="20"/>
          <w:lang w:val="es-ES"/>
        </w:rPr>
        <w:t>los alegatos de acoso laboral</w:t>
      </w:r>
      <w:r w:rsidR="000F7106" w:rsidRPr="007B11A3">
        <w:rPr>
          <w:rFonts w:asciiTheme="majorHAnsi" w:hAnsiTheme="majorHAnsi"/>
          <w:sz w:val="20"/>
          <w:szCs w:val="20"/>
          <w:lang w:val="es-ES"/>
        </w:rPr>
        <w:t xml:space="preserve"> al considerar que </w:t>
      </w:r>
      <w:r w:rsidR="009F4402" w:rsidRPr="007B11A3">
        <w:rPr>
          <w:rFonts w:asciiTheme="majorHAnsi" w:hAnsiTheme="majorHAnsi"/>
          <w:sz w:val="20"/>
          <w:szCs w:val="20"/>
          <w:lang w:val="es-ES"/>
        </w:rPr>
        <w:t>no se aportaron pruebas que demuestren tal práctica</w:t>
      </w:r>
      <w:r w:rsidR="000F7106" w:rsidRPr="007B11A3">
        <w:rPr>
          <w:rFonts w:asciiTheme="majorHAnsi" w:hAnsiTheme="majorHAnsi"/>
          <w:sz w:val="20"/>
          <w:szCs w:val="20"/>
          <w:lang w:val="es-ES"/>
        </w:rPr>
        <w:t xml:space="preserve">. Respecto al proceso laboral, argumenta que las pretensiones de la presunta víctima fueron atendidas de manera satisfactoria, en cumplimiento de la legislación nacional y de todas las garantías convencionales, dado que la señora Aragón Sarmiento contó con recursos eficaces para cuestionar su despido y la decisión de segunda instancia que falló en su contra. </w:t>
      </w:r>
    </w:p>
    <w:p w14:paraId="3FE03271" w14:textId="77777777" w:rsidR="000F7106" w:rsidRPr="007B11A3" w:rsidRDefault="000F7106" w:rsidP="000F71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rFonts w:asciiTheme="majorHAnsi" w:hAnsiTheme="majorHAnsi"/>
          <w:sz w:val="20"/>
          <w:szCs w:val="20"/>
          <w:lang w:val="es-ES"/>
        </w:rPr>
      </w:pPr>
      <w:r w:rsidRPr="007B11A3">
        <w:rPr>
          <w:rFonts w:asciiTheme="majorHAnsi" w:hAnsiTheme="majorHAnsi"/>
          <w:sz w:val="20"/>
          <w:szCs w:val="20"/>
          <w:lang w:val="es-ES"/>
        </w:rPr>
        <w:t xml:space="preserve">En cuanto al pago de aportes a la seguridad social, indica que las autoridades negaron dicha pretensión en virtud de la ley, pues este dinero no es del trabajador, ni del empresario, sino que hacen parte del régimen de seguridad social. En este caso, sostiene que las entidades que administran el régimen de seguridad, son las responsables de cobrar a la demandada las cuotas correspondientes para que el trabajador no pierda la antigüedad. </w:t>
      </w:r>
      <w:r w:rsidR="007205B5" w:rsidRPr="007B11A3">
        <w:rPr>
          <w:rFonts w:ascii="Cambria" w:hAnsi="Cambria"/>
          <w:sz w:val="20"/>
          <w:szCs w:val="20"/>
          <w:lang w:val="es-ES"/>
        </w:rPr>
        <w:t>En razón a ello, solicita que la petición sea declarada inadmisible con fundamento en el artículo 47(b) de la Convención Americana toda vez que considera que la pretensión del peticionario es que la Comisión actúe como un tribunal de alzada, en contradicción</w:t>
      </w:r>
      <w:r w:rsidRPr="007B11A3">
        <w:rPr>
          <w:rFonts w:ascii="Cambria" w:hAnsi="Cambria"/>
          <w:sz w:val="20"/>
          <w:szCs w:val="20"/>
          <w:lang w:val="es-ES"/>
        </w:rPr>
        <w:t xml:space="preserve"> de su naturaleza complementaria. </w:t>
      </w:r>
    </w:p>
    <w:p w14:paraId="16FBE4E2" w14:textId="77777777" w:rsidR="007205B5" w:rsidRPr="007B11A3" w:rsidRDefault="007205B5" w:rsidP="000F7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
        </w:rPr>
      </w:pPr>
      <w:r w:rsidRPr="007B11A3">
        <w:rPr>
          <w:rFonts w:asciiTheme="majorHAnsi" w:eastAsia="Cambria" w:hAnsiTheme="majorHAnsi" w:cs="Cambria"/>
          <w:b/>
          <w:bCs/>
          <w:color w:val="000000"/>
          <w:sz w:val="20"/>
          <w:szCs w:val="20"/>
          <w:u w:color="000000"/>
          <w:lang w:val="es-ES" w:eastAsia="es-ES"/>
        </w:rPr>
        <w:t>VI.</w:t>
      </w:r>
      <w:r w:rsidRPr="007B11A3">
        <w:rPr>
          <w:rFonts w:asciiTheme="majorHAnsi" w:eastAsia="Cambria" w:hAnsiTheme="majorHAnsi" w:cs="Cambria"/>
          <w:b/>
          <w:bCs/>
          <w:color w:val="000000"/>
          <w:sz w:val="20"/>
          <w:szCs w:val="20"/>
          <w:u w:color="000000"/>
          <w:lang w:val="es-ES" w:eastAsia="es-ES"/>
        </w:rPr>
        <w:tab/>
      </w:r>
      <w:r w:rsidRPr="007B11A3">
        <w:rPr>
          <w:rFonts w:asciiTheme="majorHAnsi" w:hAnsiTheme="majorHAnsi"/>
          <w:b/>
          <w:bCs/>
          <w:sz w:val="20"/>
          <w:szCs w:val="20"/>
          <w:lang w:val="es-ES"/>
        </w:rPr>
        <w:t xml:space="preserve">ANÁLISIS DE </w:t>
      </w:r>
      <w:r w:rsidRPr="007B11A3">
        <w:rPr>
          <w:rFonts w:asciiTheme="majorHAnsi" w:hAnsiTheme="majorHAnsi"/>
          <w:b/>
          <w:sz w:val="20"/>
          <w:szCs w:val="20"/>
          <w:lang w:val="es-ES"/>
        </w:rPr>
        <w:t>AGOTAMIENTO DE LOS RECURSOS INTERNOS Y PLAZO DE PRESENTACIÓN</w:t>
      </w:r>
      <w:r w:rsidRPr="007B11A3">
        <w:rPr>
          <w:rFonts w:asciiTheme="majorHAnsi" w:eastAsia="Cambria" w:hAnsiTheme="majorHAnsi" w:cs="Cambria"/>
          <w:b/>
          <w:bCs/>
          <w:color w:val="000000"/>
          <w:sz w:val="20"/>
          <w:szCs w:val="20"/>
          <w:u w:color="000000"/>
          <w:lang w:val="es-ES" w:eastAsia="es-ES"/>
        </w:rPr>
        <w:t xml:space="preserve"> </w:t>
      </w:r>
    </w:p>
    <w:p w14:paraId="58885EAF" w14:textId="77777777" w:rsidR="007205B5" w:rsidRPr="007B11A3" w:rsidRDefault="002A2302" w:rsidP="007205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Cambria" w:hAnsi="Cambria"/>
          <w:sz w:val="20"/>
          <w:szCs w:val="20"/>
          <w:lang w:val="es-ES"/>
        </w:rPr>
      </w:pPr>
      <w:r w:rsidRPr="007B11A3">
        <w:rPr>
          <w:rFonts w:ascii="Cambria" w:hAnsi="Cambria"/>
          <w:sz w:val="20"/>
          <w:szCs w:val="20"/>
          <w:lang w:val="es-ES"/>
        </w:rPr>
        <w:t xml:space="preserve">La </w:t>
      </w:r>
      <w:r w:rsidR="007205B5" w:rsidRPr="007B11A3">
        <w:rPr>
          <w:rFonts w:ascii="Cambria" w:hAnsi="Cambria"/>
          <w:sz w:val="20"/>
          <w:szCs w:val="20"/>
          <w:lang w:val="es-ES"/>
        </w:rPr>
        <w:t xml:space="preserve">parte peticionaria sostiene que agotó los recursos de la jurisdicción interna con la decisión de la Sala de Casación Laboral de la Corte Suprema de Justicia del </w:t>
      </w:r>
      <w:r w:rsidR="007205B5" w:rsidRPr="007B11A3">
        <w:rPr>
          <w:rFonts w:asciiTheme="majorHAnsi" w:hAnsiTheme="majorHAnsi"/>
          <w:sz w:val="20"/>
          <w:szCs w:val="20"/>
          <w:lang w:val="es-ES"/>
        </w:rPr>
        <w:t xml:space="preserve">7 de noviembre de 2017. </w:t>
      </w:r>
      <w:r w:rsidR="007205B5" w:rsidRPr="007B11A3">
        <w:rPr>
          <w:rFonts w:ascii="Cambria" w:hAnsi="Cambria"/>
          <w:sz w:val="20"/>
          <w:szCs w:val="20"/>
          <w:bdr w:val="none" w:sz="0" w:space="0" w:color="auto"/>
          <w:lang w:val="es-ES"/>
        </w:rPr>
        <w:t>Por su parte, el Estado no ha controvertido el agotamiento de los recursos internos ni ha hecho referencias al plazo de presentación de la petición. En atención a esto y a la información presente en el expediente, la Comisión concluye que la presente petición cumple con el requisito de agotamiento de los recursos internos de conformidad con el artículo 46.1.a</w:t>
      </w:r>
      <w:r w:rsidR="00176162" w:rsidRPr="007B11A3">
        <w:rPr>
          <w:rFonts w:ascii="Cambria" w:hAnsi="Cambria"/>
          <w:sz w:val="20"/>
          <w:szCs w:val="20"/>
          <w:bdr w:val="none" w:sz="0" w:space="0" w:color="auto"/>
          <w:lang w:val="es-ES"/>
        </w:rPr>
        <w:t>)</w:t>
      </w:r>
      <w:r w:rsidR="007205B5" w:rsidRPr="007B11A3">
        <w:rPr>
          <w:rFonts w:ascii="Cambria" w:hAnsi="Cambria"/>
          <w:sz w:val="20"/>
          <w:szCs w:val="20"/>
          <w:bdr w:val="none" w:sz="0" w:space="0" w:color="auto"/>
          <w:lang w:val="es-ES"/>
        </w:rPr>
        <w:t xml:space="preserve"> de la Convención Americana. Asimismo, tomando en consideración que el agotamiento de los recursos internos se realizó mientras la petición se encontraba bajo estudio, considera que también se cumple con el plazo previsto por el artículo 46.1.b</w:t>
      </w:r>
      <w:r w:rsidR="00176162" w:rsidRPr="007B11A3">
        <w:rPr>
          <w:rFonts w:ascii="Cambria" w:hAnsi="Cambria"/>
          <w:sz w:val="20"/>
          <w:szCs w:val="20"/>
          <w:bdr w:val="none" w:sz="0" w:space="0" w:color="auto"/>
          <w:lang w:val="es-ES"/>
        </w:rPr>
        <w:t>)</w:t>
      </w:r>
      <w:r w:rsidR="007205B5" w:rsidRPr="007B11A3">
        <w:rPr>
          <w:rFonts w:ascii="Cambria" w:hAnsi="Cambria"/>
          <w:sz w:val="20"/>
          <w:szCs w:val="20"/>
          <w:bdr w:val="none" w:sz="0" w:space="0" w:color="auto"/>
          <w:lang w:val="es-ES"/>
        </w:rPr>
        <w:t xml:space="preserve"> de la Convención Americana.</w:t>
      </w:r>
    </w:p>
    <w:p w14:paraId="02A53C57" w14:textId="77777777" w:rsidR="003239B8" w:rsidRPr="007B11A3" w:rsidRDefault="003239B8" w:rsidP="007205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7B11A3">
        <w:rPr>
          <w:rFonts w:asciiTheme="majorHAnsi" w:hAnsiTheme="majorHAnsi"/>
          <w:b/>
          <w:bCs/>
          <w:sz w:val="20"/>
          <w:szCs w:val="20"/>
          <w:lang w:val="es-ES"/>
        </w:rPr>
        <w:t>VII.</w:t>
      </w:r>
      <w:r w:rsidRPr="007B11A3">
        <w:rPr>
          <w:rFonts w:asciiTheme="majorHAnsi" w:hAnsiTheme="majorHAnsi"/>
          <w:b/>
          <w:bCs/>
          <w:sz w:val="20"/>
          <w:szCs w:val="20"/>
          <w:lang w:val="es-ES"/>
        </w:rPr>
        <w:tab/>
      </w:r>
      <w:r w:rsidR="004A6A54" w:rsidRPr="007B11A3">
        <w:rPr>
          <w:rFonts w:asciiTheme="majorHAnsi" w:hAnsiTheme="majorHAnsi"/>
          <w:b/>
          <w:bCs/>
          <w:sz w:val="20"/>
          <w:szCs w:val="20"/>
          <w:lang w:val="es-ES"/>
        </w:rPr>
        <w:t xml:space="preserve">ANÁLISIS DE </w:t>
      </w:r>
      <w:r w:rsidR="00C21FEF" w:rsidRPr="007B11A3">
        <w:rPr>
          <w:rFonts w:asciiTheme="majorHAnsi" w:hAnsiTheme="majorHAnsi"/>
          <w:b/>
          <w:bCs/>
          <w:sz w:val="20"/>
          <w:szCs w:val="20"/>
          <w:lang w:val="es-ES"/>
        </w:rPr>
        <w:t>CARACTERIZACIÓN DE LOS HECHOS ALEGADOS</w:t>
      </w:r>
    </w:p>
    <w:p w14:paraId="18088424" w14:textId="70A3BAC4" w:rsidR="001231FB" w:rsidRPr="007B11A3" w:rsidRDefault="001231FB" w:rsidP="009D0E6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sz w:val="20"/>
          <w:szCs w:val="20"/>
          <w:lang w:val="es-ES_tradnl"/>
        </w:rPr>
      </w:pPr>
      <w:r w:rsidRPr="007B11A3">
        <w:rPr>
          <w:sz w:val="20"/>
          <w:szCs w:val="20"/>
          <w:lang w:val="es-ES"/>
        </w:rPr>
        <w:t>En primer lugar, respecto al alegato del Estado de cuarta instancia, la Comisión observa que, al admitir esta petición, no pretende suplantar la competencia de las autoridades judiciales domésticas. Por el contrario, en la etapa de fondo analizará si las medidas de protección otorgadas por el Estado a la presunta víctima, a través de sus recursos judiciales, resultaron idóneas y efectivas para proteger</w:t>
      </w:r>
      <w:r w:rsidR="004C3469" w:rsidRPr="007B11A3">
        <w:rPr>
          <w:sz w:val="20"/>
          <w:szCs w:val="20"/>
          <w:lang w:val="es-ES"/>
        </w:rPr>
        <w:t xml:space="preserve"> los derechos de la Sra. Claudia Consuelo Aragón, en un contexto en el que ella alega que fue despedida injustificadamente de una empresa –en la que había trabajado por casi una década– por el hecho de estar embarazada. </w:t>
      </w:r>
      <w:r w:rsidR="009D0E6D" w:rsidRPr="007B11A3">
        <w:rPr>
          <w:sz w:val="20"/>
          <w:szCs w:val="20"/>
          <w:lang w:val="es-ES_tradnl"/>
        </w:rPr>
        <w:t xml:space="preserve">La CIDH ponderará si las decisiones judiciales, resultaron idóneas y efectivas para proteger, con perspectiva de género y en los términos establecidos por los tratados de derechos humanos, el alegado despido que sufrió la presunta víctima. </w:t>
      </w:r>
      <w:r w:rsidR="00816988" w:rsidRPr="007B11A3">
        <w:rPr>
          <w:sz w:val="20"/>
          <w:szCs w:val="20"/>
          <w:lang w:val="es-ES"/>
        </w:rPr>
        <w:t>De igual forma, y en aras de la objetividad en el análisis de los elementos fácticos del caso, la Comisión entiende que la empresa en cuestión era una persona de derecho privado, y que los tribunales internos, luego de superadas todas las instancias, reconocieron formalmente los derechos de la presunta víctima.</w:t>
      </w:r>
    </w:p>
    <w:p w14:paraId="4C50EBC3" w14:textId="6B96C949" w:rsidR="004D5382" w:rsidRPr="007B11A3" w:rsidRDefault="00BF6F0D" w:rsidP="00BF6F0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sz w:val="20"/>
          <w:szCs w:val="20"/>
          <w:lang w:val="es-ES_tradnl"/>
        </w:rPr>
      </w:pPr>
      <w:r w:rsidRPr="007B11A3">
        <w:rPr>
          <w:sz w:val="20"/>
          <w:szCs w:val="20"/>
          <w:lang w:val="es-ES"/>
        </w:rPr>
        <w:t>Así</w:t>
      </w:r>
      <w:r w:rsidR="001231FB" w:rsidRPr="007B11A3">
        <w:rPr>
          <w:sz w:val="20"/>
          <w:szCs w:val="20"/>
          <w:lang w:val="es-ES"/>
        </w:rPr>
        <w:t>, e</w:t>
      </w:r>
      <w:r w:rsidR="007454AC" w:rsidRPr="007B11A3">
        <w:rPr>
          <w:sz w:val="20"/>
          <w:szCs w:val="20"/>
          <w:lang w:val="es-ES"/>
        </w:rPr>
        <w:t xml:space="preserve">n vista de los elementos de hecho y de derecho expuestos por las partes y la naturaleza del asunto puesto bajo su conocimiento, </w:t>
      </w:r>
      <w:r w:rsidR="005A1E65" w:rsidRPr="007B11A3">
        <w:rPr>
          <w:rFonts w:asciiTheme="majorHAnsi" w:hAnsiTheme="majorHAnsi"/>
          <w:sz w:val="20"/>
          <w:szCs w:val="20"/>
          <w:lang w:val="es-ES"/>
        </w:rPr>
        <w:t xml:space="preserve">la Comisión estima que las alegaciones de la parte peticionaria, relativas a la demora por cerca de diecisiete años para resolver una demanda por despido discriminatorio por </w:t>
      </w:r>
      <w:r w:rsidR="005A1E65" w:rsidRPr="007B11A3">
        <w:rPr>
          <w:rFonts w:asciiTheme="majorHAnsi" w:hAnsiTheme="majorHAnsi"/>
          <w:sz w:val="20"/>
          <w:szCs w:val="20"/>
          <w:lang w:val="es-ES"/>
        </w:rPr>
        <w:lastRenderedPageBreak/>
        <w:t>condición de embarazo y la falta de pago de las reparaciones or</w:t>
      </w:r>
      <w:r w:rsidR="001231FB" w:rsidRPr="007B11A3">
        <w:rPr>
          <w:rFonts w:asciiTheme="majorHAnsi" w:hAnsiTheme="majorHAnsi"/>
          <w:sz w:val="20"/>
          <w:szCs w:val="20"/>
          <w:lang w:val="es-ES"/>
        </w:rPr>
        <w:t>denadas por los tribunales –lo que no ha sido probado en contrario por el Estado–</w:t>
      </w:r>
      <w:r w:rsidR="005A1E65" w:rsidRPr="007B11A3">
        <w:rPr>
          <w:rFonts w:asciiTheme="majorHAnsi" w:hAnsiTheme="majorHAnsi"/>
          <w:sz w:val="20"/>
          <w:szCs w:val="20"/>
          <w:lang w:val="es-ES"/>
        </w:rPr>
        <w:t xml:space="preserve">, </w:t>
      </w:r>
      <w:r w:rsidR="008C5FC7" w:rsidRPr="007B11A3">
        <w:rPr>
          <w:rFonts w:asciiTheme="majorHAnsi" w:hAnsiTheme="majorHAnsi"/>
          <w:sz w:val="20"/>
          <w:szCs w:val="20"/>
          <w:lang w:val="es-ES"/>
        </w:rPr>
        <w:t xml:space="preserve">así como los  alegatos sobre la falta de protección de su condición de mujer embarazada, </w:t>
      </w:r>
      <w:r w:rsidR="005A1E65" w:rsidRPr="007B11A3">
        <w:rPr>
          <w:rFonts w:asciiTheme="majorHAnsi" w:hAnsiTheme="majorHAnsi"/>
          <w:sz w:val="20"/>
          <w:szCs w:val="20"/>
          <w:lang w:val="es-ES"/>
        </w:rPr>
        <w:t>no resultan manifiestamente infundadas y requieren un estudio de fondo</w:t>
      </w:r>
      <w:r w:rsidR="001231FB" w:rsidRPr="007B11A3">
        <w:rPr>
          <w:rFonts w:asciiTheme="majorHAnsi" w:hAnsiTheme="majorHAnsi"/>
          <w:sz w:val="20"/>
          <w:szCs w:val="20"/>
          <w:lang w:val="es-ES"/>
        </w:rPr>
        <w:t>. L</w:t>
      </w:r>
      <w:r w:rsidR="005A1E65" w:rsidRPr="007B11A3">
        <w:rPr>
          <w:rFonts w:asciiTheme="majorHAnsi" w:hAnsiTheme="majorHAnsi"/>
          <w:sz w:val="20"/>
          <w:szCs w:val="20"/>
          <w:lang w:val="es-ES"/>
        </w:rPr>
        <w:t xml:space="preserve">os hechos alegados, de corroborarse como ciertos, podrían caracterizar violaciones a los artículos </w:t>
      </w:r>
      <w:r w:rsidR="00DB7096" w:rsidRPr="007B11A3">
        <w:rPr>
          <w:sz w:val="20"/>
          <w:szCs w:val="20"/>
          <w:lang w:val="es-ES"/>
        </w:rPr>
        <w:t>8 (garantías judiciales)</w:t>
      </w:r>
      <w:r w:rsidR="00816988" w:rsidRPr="007B11A3">
        <w:rPr>
          <w:sz w:val="20"/>
          <w:szCs w:val="20"/>
          <w:lang w:val="es-ES"/>
        </w:rPr>
        <w:t>, 24 (igualdad ante la ley),</w:t>
      </w:r>
      <w:r w:rsidR="00DB2BC0" w:rsidRPr="007B11A3">
        <w:rPr>
          <w:sz w:val="20"/>
          <w:szCs w:val="20"/>
          <w:lang w:val="es-ES"/>
        </w:rPr>
        <w:t xml:space="preserve"> </w:t>
      </w:r>
      <w:r w:rsidR="007454AC" w:rsidRPr="007B11A3">
        <w:rPr>
          <w:sz w:val="20"/>
          <w:szCs w:val="20"/>
          <w:lang w:val="es-ES"/>
        </w:rPr>
        <w:t>25 (protección judicial)</w:t>
      </w:r>
      <w:r w:rsidR="00816988" w:rsidRPr="007B11A3">
        <w:rPr>
          <w:sz w:val="20"/>
          <w:szCs w:val="20"/>
          <w:lang w:val="es-ES"/>
        </w:rPr>
        <w:t xml:space="preserve"> y 26 (derechos económicos, sociales y culturales)</w:t>
      </w:r>
      <w:r w:rsidR="001231FB" w:rsidRPr="007B11A3">
        <w:rPr>
          <w:sz w:val="20"/>
          <w:szCs w:val="20"/>
          <w:lang w:val="es-ES"/>
        </w:rPr>
        <w:t xml:space="preserve"> de la Convención Americana</w:t>
      </w:r>
      <w:r w:rsidR="002F79B9" w:rsidRPr="007B11A3">
        <w:rPr>
          <w:sz w:val="20"/>
          <w:szCs w:val="20"/>
          <w:lang w:val="es-ES"/>
        </w:rPr>
        <w:t>,</w:t>
      </w:r>
      <w:r w:rsidR="001231FB" w:rsidRPr="007B11A3">
        <w:rPr>
          <w:sz w:val="20"/>
          <w:szCs w:val="20"/>
          <w:lang w:val="es-ES"/>
        </w:rPr>
        <w:t xml:space="preserve"> </w:t>
      </w:r>
      <w:r w:rsidR="00C91E74" w:rsidRPr="007B11A3">
        <w:rPr>
          <w:sz w:val="20"/>
          <w:szCs w:val="20"/>
          <w:lang w:val="es-ES"/>
        </w:rPr>
        <w:t>en relación</w:t>
      </w:r>
      <w:r w:rsidR="00507471" w:rsidRPr="007B11A3">
        <w:rPr>
          <w:sz w:val="20"/>
          <w:szCs w:val="20"/>
          <w:lang w:val="es-ES"/>
        </w:rPr>
        <w:t xml:space="preserve"> con </w:t>
      </w:r>
      <w:r w:rsidR="00816988" w:rsidRPr="007B11A3">
        <w:rPr>
          <w:sz w:val="20"/>
          <w:szCs w:val="20"/>
          <w:lang w:val="es-ES"/>
        </w:rPr>
        <w:t>su</w:t>
      </w:r>
      <w:r w:rsidR="007454AC" w:rsidRPr="007B11A3">
        <w:rPr>
          <w:sz w:val="20"/>
          <w:szCs w:val="20"/>
          <w:lang w:val="es-ES"/>
        </w:rPr>
        <w:t xml:space="preserve"> artícul</w:t>
      </w:r>
      <w:r w:rsidR="00507471" w:rsidRPr="007B11A3">
        <w:rPr>
          <w:sz w:val="20"/>
          <w:szCs w:val="20"/>
          <w:lang w:val="es-ES"/>
        </w:rPr>
        <w:t>o</w:t>
      </w:r>
      <w:r w:rsidR="00C10A46" w:rsidRPr="007B11A3">
        <w:rPr>
          <w:sz w:val="20"/>
          <w:szCs w:val="20"/>
          <w:lang w:val="es-ES"/>
        </w:rPr>
        <w:t xml:space="preserve"> 1.1 </w:t>
      </w:r>
      <w:r w:rsidR="00C10A46" w:rsidRPr="007B11A3">
        <w:rPr>
          <w:rFonts w:asciiTheme="majorHAnsi" w:hAnsiTheme="majorHAnsi"/>
          <w:sz w:val="20"/>
          <w:szCs w:val="20"/>
          <w:bdr w:val="none" w:sz="0" w:space="0" w:color="auto" w:frame="1"/>
          <w:lang w:val="es-ES"/>
        </w:rPr>
        <w:t>(obliga</w:t>
      </w:r>
      <w:r w:rsidR="00526776" w:rsidRPr="007B11A3">
        <w:rPr>
          <w:rFonts w:asciiTheme="majorHAnsi" w:hAnsiTheme="majorHAnsi"/>
          <w:sz w:val="20"/>
          <w:szCs w:val="20"/>
          <w:bdr w:val="none" w:sz="0" w:space="0" w:color="auto" w:frame="1"/>
          <w:lang w:val="es-ES"/>
        </w:rPr>
        <w:t>ción de respetar los derechos)</w:t>
      </w:r>
      <w:r w:rsidR="001231FB" w:rsidRPr="007B11A3">
        <w:rPr>
          <w:rFonts w:asciiTheme="majorHAnsi" w:hAnsiTheme="majorHAnsi"/>
          <w:sz w:val="20"/>
          <w:szCs w:val="20"/>
          <w:bdr w:val="none" w:sz="0" w:space="0" w:color="auto" w:frame="1"/>
          <w:lang w:val="es-ES"/>
        </w:rPr>
        <w:t xml:space="preserve"> de</w:t>
      </w:r>
      <w:r w:rsidR="009D0E6D" w:rsidRPr="007B11A3">
        <w:rPr>
          <w:rFonts w:asciiTheme="majorHAnsi" w:hAnsiTheme="majorHAnsi"/>
          <w:sz w:val="20"/>
          <w:szCs w:val="20"/>
          <w:bdr w:val="none" w:sz="0" w:space="0" w:color="auto" w:frame="1"/>
          <w:lang w:val="es-ES"/>
        </w:rPr>
        <w:t>l</w:t>
      </w:r>
      <w:r w:rsidR="001231FB" w:rsidRPr="007B11A3">
        <w:rPr>
          <w:rFonts w:asciiTheme="majorHAnsi" w:hAnsiTheme="majorHAnsi"/>
          <w:sz w:val="20"/>
          <w:szCs w:val="20"/>
          <w:bdr w:val="none" w:sz="0" w:space="0" w:color="auto" w:frame="1"/>
          <w:lang w:val="es-ES"/>
        </w:rPr>
        <w:t xml:space="preserve"> </w:t>
      </w:r>
      <w:r w:rsidR="009D0E6D" w:rsidRPr="007B11A3">
        <w:rPr>
          <w:rFonts w:asciiTheme="majorHAnsi" w:hAnsiTheme="majorHAnsi"/>
          <w:sz w:val="20"/>
          <w:szCs w:val="20"/>
          <w:bdr w:val="none" w:sz="0" w:space="0" w:color="auto" w:frame="1"/>
          <w:lang w:val="es-ES"/>
        </w:rPr>
        <w:t>mencionado</w:t>
      </w:r>
      <w:r w:rsidR="001231FB" w:rsidRPr="007B11A3">
        <w:rPr>
          <w:rFonts w:asciiTheme="majorHAnsi" w:hAnsiTheme="majorHAnsi"/>
          <w:sz w:val="20"/>
          <w:szCs w:val="20"/>
          <w:bdr w:val="none" w:sz="0" w:space="0" w:color="auto" w:frame="1"/>
          <w:lang w:val="es-ES"/>
        </w:rPr>
        <w:t xml:space="preserve"> tratado</w:t>
      </w:r>
      <w:r w:rsidR="00C10A46" w:rsidRPr="007B11A3">
        <w:rPr>
          <w:rFonts w:asciiTheme="majorHAnsi" w:hAnsiTheme="majorHAnsi"/>
          <w:sz w:val="20"/>
          <w:szCs w:val="20"/>
          <w:bdr w:val="none" w:sz="0" w:space="0" w:color="auto" w:frame="1"/>
          <w:lang w:val="es-ES"/>
        </w:rPr>
        <w:t>.</w:t>
      </w:r>
      <w:r w:rsidRPr="007B11A3">
        <w:rPr>
          <w:rFonts w:asciiTheme="majorHAnsi" w:hAnsiTheme="majorHAnsi"/>
          <w:sz w:val="20"/>
          <w:szCs w:val="20"/>
          <w:bdr w:val="none" w:sz="0" w:space="0" w:color="auto" w:frame="1"/>
          <w:lang w:val="es-ES"/>
        </w:rPr>
        <w:t xml:space="preserve"> </w:t>
      </w:r>
    </w:p>
    <w:p w14:paraId="0BFAB47E" w14:textId="0D1E1044" w:rsidR="004D5382" w:rsidRPr="007B11A3" w:rsidRDefault="004D5382" w:rsidP="004D538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630"/>
        <w:jc w:val="both"/>
        <w:rPr>
          <w:sz w:val="20"/>
          <w:szCs w:val="20"/>
          <w:lang w:val="es-ES"/>
        </w:rPr>
      </w:pPr>
      <w:r w:rsidRPr="007B11A3">
        <w:rPr>
          <w:sz w:val="20"/>
          <w:szCs w:val="20"/>
          <w:lang w:val="es-ES"/>
        </w:rPr>
        <w:t>En cuanto a los alegatos sobre violaciones al artículo 6 del Protocolo de San Salvador, la CIDH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14:paraId="1B851BED" w14:textId="77777777" w:rsidR="003239B8" w:rsidRPr="007B11A3" w:rsidRDefault="003239B8" w:rsidP="003239B8">
      <w:pPr>
        <w:pStyle w:val="ListParagraph"/>
        <w:spacing w:before="240" w:after="240"/>
        <w:jc w:val="both"/>
        <w:rPr>
          <w:rFonts w:asciiTheme="majorHAnsi" w:hAnsiTheme="majorHAnsi"/>
          <w:b/>
          <w:bCs/>
          <w:sz w:val="20"/>
          <w:szCs w:val="20"/>
          <w:lang w:val="es-ES"/>
        </w:rPr>
      </w:pPr>
      <w:r w:rsidRPr="007B11A3">
        <w:rPr>
          <w:rFonts w:asciiTheme="majorHAnsi" w:hAnsiTheme="majorHAnsi"/>
          <w:b/>
          <w:bCs/>
          <w:sz w:val="20"/>
          <w:szCs w:val="20"/>
          <w:lang w:val="es-ES"/>
        </w:rPr>
        <w:t xml:space="preserve">VIII. </w:t>
      </w:r>
      <w:r w:rsidRPr="007B11A3">
        <w:rPr>
          <w:rFonts w:asciiTheme="majorHAnsi" w:hAnsiTheme="majorHAnsi"/>
          <w:b/>
          <w:bCs/>
          <w:sz w:val="20"/>
          <w:szCs w:val="20"/>
          <w:lang w:val="es-ES"/>
        </w:rPr>
        <w:tab/>
        <w:t>DECISIÓN</w:t>
      </w:r>
    </w:p>
    <w:p w14:paraId="5C8D21EC" w14:textId="719E7630" w:rsidR="00BB10D1" w:rsidRPr="007B11A3" w:rsidRDefault="007454AC" w:rsidP="00BB10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B11A3">
        <w:rPr>
          <w:rFonts w:asciiTheme="majorHAnsi" w:hAnsiTheme="majorHAnsi"/>
          <w:sz w:val="20"/>
          <w:szCs w:val="20"/>
          <w:lang w:val="es-ES"/>
        </w:rPr>
        <w:t xml:space="preserve">Declarar admisible la presente petición en relación con </w:t>
      </w:r>
      <w:r w:rsidR="008A146F" w:rsidRPr="007B11A3">
        <w:rPr>
          <w:rFonts w:asciiTheme="majorHAnsi" w:hAnsiTheme="majorHAnsi"/>
          <w:sz w:val="20"/>
          <w:szCs w:val="20"/>
          <w:lang w:val="es-ES"/>
        </w:rPr>
        <w:t>los artículos</w:t>
      </w:r>
      <w:r w:rsidR="00C91E74" w:rsidRPr="007B11A3">
        <w:rPr>
          <w:rFonts w:asciiTheme="majorHAnsi" w:hAnsiTheme="majorHAnsi"/>
          <w:sz w:val="20"/>
          <w:szCs w:val="20"/>
          <w:lang w:val="es-ES"/>
        </w:rPr>
        <w:t xml:space="preserve"> 8</w:t>
      </w:r>
      <w:r w:rsidR="008A146F" w:rsidRPr="007B11A3">
        <w:rPr>
          <w:rFonts w:asciiTheme="majorHAnsi" w:hAnsiTheme="majorHAnsi"/>
          <w:sz w:val="20"/>
          <w:szCs w:val="20"/>
          <w:lang w:val="es-ES"/>
        </w:rPr>
        <w:t xml:space="preserve">, 24, </w:t>
      </w:r>
      <w:r w:rsidRPr="007B11A3">
        <w:rPr>
          <w:rFonts w:asciiTheme="majorHAnsi" w:hAnsiTheme="majorHAnsi"/>
          <w:sz w:val="20"/>
          <w:szCs w:val="20"/>
          <w:lang w:val="es-ES"/>
        </w:rPr>
        <w:t>25</w:t>
      </w:r>
      <w:r w:rsidR="008A146F" w:rsidRPr="007B11A3">
        <w:rPr>
          <w:rFonts w:asciiTheme="majorHAnsi" w:hAnsiTheme="majorHAnsi"/>
          <w:sz w:val="20"/>
          <w:szCs w:val="20"/>
          <w:lang w:val="es-ES"/>
        </w:rPr>
        <w:t xml:space="preserve"> y 26</w:t>
      </w:r>
      <w:r w:rsidRPr="007B11A3">
        <w:rPr>
          <w:rFonts w:asciiTheme="majorHAnsi" w:hAnsiTheme="majorHAnsi"/>
          <w:sz w:val="20"/>
          <w:szCs w:val="20"/>
          <w:lang w:val="es-ES"/>
        </w:rPr>
        <w:t xml:space="preserve"> de la Convención Americana, en re</w:t>
      </w:r>
      <w:r w:rsidR="00526776" w:rsidRPr="007B11A3">
        <w:rPr>
          <w:rFonts w:asciiTheme="majorHAnsi" w:hAnsiTheme="majorHAnsi"/>
          <w:sz w:val="20"/>
          <w:szCs w:val="20"/>
          <w:lang w:val="es-ES"/>
        </w:rPr>
        <w:t>lación c</w:t>
      </w:r>
      <w:r w:rsidR="00E12245" w:rsidRPr="007B11A3">
        <w:rPr>
          <w:rFonts w:asciiTheme="majorHAnsi" w:hAnsiTheme="majorHAnsi"/>
          <w:sz w:val="20"/>
          <w:szCs w:val="20"/>
          <w:lang w:val="es-ES"/>
        </w:rPr>
        <w:t>on su artículo</w:t>
      </w:r>
      <w:r w:rsidR="00526776" w:rsidRPr="007B11A3">
        <w:rPr>
          <w:rFonts w:asciiTheme="majorHAnsi" w:hAnsiTheme="majorHAnsi"/>
          <w:sz w:val="20"/>
          <w:szCs w:val="20"/>
          <w:lang w:val="es-ES"/>
        </w:rPr>
        <w:t xml:space="preserve"> 1.1</w:t>
      </w:r>
      <w:r w:rsidRPr="007B11A3">
        <w:rPr>
          <w:rFonts w:asciiTheme="majorHAnsi" w:hAnsiTheme="majorHAnsi"/>
          <w:sz w:val="20"/>
          <w:szCs w:val="20"/>
          <w:lang w:val="es-ES"/>
        </w:rPr>
        <w:t>;</w:t>
      </w:r>
    </w:p>
    <w:p w14:paraId="2D5B37DF" w14:textId="68A0C3BC" w:rsidR="00722C9F" w:rsidRPr="007B11A3"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sidRPr="007B11A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1A520D" w:rsidRPr="007B11A3">
        <w:rPr>
          <w:rFonts w:asciiTheme="majorHAnsi" w:hAnsiTheme="majorHAnsi"/>
          <w:sz w:val="20"/>
          <w:szCs w:val="20"/>
          <w:lang w:val="es-ES"/>
        </w:rPr>
        <w:tab/>
      </w:r>
    </w:p>
    <w:p w14:paraId="6BF9BA7D" w14:textId="7F94842D" w:rsidR="007B11A3" w:rsidRPr="00A37B82" w:rsidRDefault="007B11A3" w:rsidP="007B11A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00971B9C">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a los </w:t>
      </w:r>
      <w:r w:rsidR="00971B9C">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sidR="00971B9C">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B11A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02537" w14:textId="77777777" w:rsidR="003454BD" w:rsidRDefault="003454BD">
      <w:r>
        <w:separator/>
      </w:r>
    </w:p>
  </w:endnote>
  <w:endnote w:type="continuationSeparator" w:id="0">
    <w:p w14:paraId="70F70A03" w14:textId="77777777" w:rsidR="003454BD" w:rsidRDefault="0034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BF02A" w14:textId="77777777" w:rsidR="00132FB5" w:rsidRDefault="00132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5883D2A" w14:textId="7302E64C" w:rsidR="00A30AEC" w:rsidRPr="00934A2C" w:rsidRDefault="00A30AE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32FB5">
          <w:rPr>
            <w:noProof/>
            <w:sz w:val="16"/>
            <w:szCs w:val="22"/>
          </w:rPr>
          <w:t>1</w:t>
        </w:r>
        <w:r w:rsidRPr="00934A2C">
          <w:rPr>
            <w:noProof/>
            <w:sz w:val="16"/>
            <w:szCs w:val="22"/>
          </w:rPr>
          <w:fldChar w:fldCharType="end"/>
        </w:r>
      </w:p>
    </w:sdtContent>
  </w:sdt>
  <w:p w14:paraId="769F4135" w14:textId="77777777" w:rsidR="00A30AEC" w:rsidRDefault="00A30A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92E75" w14:textId="77777777" w:rsidR="00A30AEC" w:rsidRPr="00934A2C" w:rsidRDefault="00A30AEC">
    <w:pPr>
      <w:pStyle w:val="Footer"/>
      <w:jc w:val="center"/>
      <w:rPr>
        <w:sz w:val="16"/>
        <w:szCs w:val="22"/>
      </w:rPr>
    </w:pPr>
  </w:p>
  <w:p w14:paraId="6FA826F4" w14:textId="77777777" w:rsidR="00A30AEC" w:rsidRDefault="00A30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D88F6" w14:textId="77777777" w:rsidR="003454BD" w:rsidRPr="000F35ED" w:rsidRDefault="003454B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5E802D" w14:textId="77777777" w:rsidR="003454BD" w:rsidRPr="000F35ED" w:rsidRDefault="003454BD" w:rsidP="000F35ED">
      <w:pPr>
        <w:rPr>
          <w:rFonts w:asciiTheme="majorHAnsi" w:hAnsiTheme="majorHAnsi"/>
          <w:sz w:val="16"/>
          <w:szCs w:val="16"/>
        </w:rPr>
      </w:pPr>
      <w:r w:rsidRPr="000F35ED">
        <w:rPr>
          <w:rFonts w:asciiTheme="majorHAnsi" w:hAnsiTheme="majorHAnsi"/>
          <w:sz w:val="16"/>
          <w:szCs w:val="16"/>
        </w:rPr>
        <w:separator/>
      </w:r>
    </w:p>
    <w:p w14:paraId="396836AF" w14:textId="77777777" w:rsidR="003454BD" w:rsidRPr="000F35ED" w:rsidRDefault="003454B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03313CE" w14:textId="77777777" w:rsidR="003454BD" w:rsidRPr="000F35ED" w:rsidRDefault="003454B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42C1E54" w14:textId="77777777" w:rsidR="00A30AEC" w:rsidRPr="00E7444A" w:rsidRDefault="00A30AEC" w:rsidP="008D4394">
      <w:pPr>
        <w:pStyle w:val="FootnoteText"/>
        <w:spacing w:before="120"/>
        <w:ind w:firstLine="720"/>
        <w:jc w:val="both"/>
        <w:rPr>
          <w:rFonts w:asciiTheme="majorHAnsi" w:hAnsiTheme="majorHAnsi"/>
          <w:sz w:val="16"/>
          <w:szCs w:val="16"/>
          <w:lang w:val="es-ES_tradnl"/>
        </w:rPr>
      </w:pPr>
      <w:r w:rsidRPr="00857D66">
        <w:rPr>
          <w:rStyle w:val="FootnoteReference"/>
          <w:rFonts w:asciiTheme="majorHAnsi" w:hAnsiTheme="majorHAnsi"/>
          <w:sz w:val="16"/>
          <w:szCs w:val="16"/>
        </w:rPr>
        <w:footnoteRef/>
      </w:r>
      <w:r w:rsidRPr="00857D66">
        <w:rPr>
          <w:rFonts w:asciiTheme="majorHAnsi" w:hAnsiTheme="majorHAnsi"/>
          <w:sz w:val="16"/>
          <w:szCs w:val="16"/>
          <w:lang w:val="es-CO"/>
        </w:rPr>
        <w:t xml:space="preserve"> </w:t>
      </w:r>
      <w:r w:rsidRPr="00857D66">
        <w:rPr>
          <w:rFonts w:asciiTheme="majorHAnsi" w:hAnsiTheme="majorHAnsi"/>
          <w:sz w:val="16"/>
          <w:szCs w:val="16"/>
          <w:lang w:val="es-ES_tradnl"/>
        </w:rPr>
        <w:t xml:space="preserve">En </w:t>
      </w:r>
      <w:r w:rsidRPr="00E7444A">
        <w:rPr>
          <w:rFonts w:asciiTheme="majorHAnsi" w:hAnsiTheme="majorHAnsi"/>
          <w:sz w:val="16"/>
          <w:szCs w:val="16"/>
          <w:lang w:val="es-ES_tradnl"/>
        </w:rPr>
        <w:t>adelante “</w:t>
      </w:r>
      <w:r w:rsidR="00570485">
        <w:rPr>
          <w:rFonts w:asciiTheme="majorHAnsi" w:hAnsiTheme="majorHAnsi"/>
          <w:sz w:val="16"/>
          <w:szCs w:val="16"/>
          <w:lang w:val="es-ES_tradnl"/>
        </w:rPr>
        <w:t xml:space="preserve">la </w:t>
      </w:r>
      <w:r w:rsidRPr="00E7444A">
        <w:rPr>
          <w:rFonts w:asciiTheme="majorHAnsi" w:hAnsiTheme="majorHAnsi"/>
          <w:sz w:val="16"/>
          <w:szCs w:val="16"/>
          <w:lang w:val="es-ES_tradnl"/>
        </w:rPr>
        <w:t>Convención” o “</w:t>
      </w:r>
      <w:r w:rsidR="00570485">
        <w:rPr>
          <w:rFonts w:asciiTheme="majorHAnsi" w:hAnsiTheme="majorHAnsi"/>
          <w:sz w:val="16"/>
          <w:szCs w:val="16"/>
          <w:lang w:val="es-ES_tradnl"/>
        </w:rPr>
        <w:t xml:space="preserve">la </w:t>
      </w:r>
      <w:r w:rsidRPr="00E7444A">
        <w:rPr>
          <w:rFonts w:asciiTheme="majorHAnsi" w:hAnsiTheme="majorHAnsi"/>
          <w:sz w:val="16"/>
          <w:szCs w:val="16"/>
          <w:lang w:val="es-ES_tradnl"/>
        </w:rPr>
        <w:t>Convención Americana”.</w:t>
      </w:r>
    </w:p>
  </w:footnote>
  <w:footnote w:id="3">
    <w:p w14:paraId="1B944F8A" w14:textId="77777777" w:rsidR="00A30AEC" w:rsidRPr="00F107F8" w:rsidRDefault="00A30AEC" w:rsidP="008D4394">
      <w:pPr>
        <w:pStyle w:val="FootnoteText"/>
        <w:ind w:firstLine="720"/>
        <w:jc w:val="both"/>
        <w:rPr>
          <w:rFonts w:asciiTheme="majorHAnsi" w:hAnsiTheme="majorHAnsi"/>
          <w:sz w:val="16"/>
          <w:szCs w:val="16"/>
          <w:lang w:val="es-ES"/>
        </w:rPr>
      </w:pPr>
      <w:r w:rsidRPr="00E7444A">
        <w:rPr>
          <w:rStyle w:val="FootnoteReference"/>
          <w:rFonts w:asciiTheme="majorHAnsi" w:hAnsiTheme="majorHAnsi"/>
          <w:sz w:val="16"/>
          <w:szCs w:val="16"/>
          <w:lang w:val="es-ES_tradnl"/>
        </w:rPr>
        <w:footnoteRef/>
      </w:r>
      <w:r w:rsidRPr="00E7444A">
        <w:rPr>
          <w:rFonts w:asciiTheme="majorHAnsi" w:hAnsiTheme="majorHAnsi"/>
          <w:sz w:val="16"/>
          <w:szCs w:val="16"/>
          <w:lang w:val="es-ES_tradnl"/>
        </w:rPr>
        <w:t xml:space="preserve"> Las observaciones</w:t>
      </w:r>
      <w:r w:rsidRPr="00857D66">
        <w:rPr>
          <w:rFonts w:asciiTheme="majorHAnsi" w:hAnsiTheme="majorHAnsi"/>
          <w:sz w:val="16"/>
          <w:szCs w:val="16"/>
          <w:lang w:val="es-ES_tradnl"/>
        </w:rPr>
        <w:t xml:space="preserve"> de cada parte fueron debidamente trasladadas a la parte contraria</w:t>
      </w:r>
      <w:r>
        <w:rPr>
          <w:rFonts w:asciiTheme="majorHAnsi" w:hAnsiTheme="majorHAnsi"/>
          <w:sz w:val="16"/>
          <w:szCs w:val="16"/>
          <w:lang w:val="es-ES_tradnl"/>
        </w:rPr>
        <w:t>.</w:t>
      </w:r>
      <w:r w:rsidRPr="005F583A">
        <w:rPr>
          <w:lang w:val="es-US"/>
        </w:rPr>
        <w:t xml:space="preserve"> </w:t>
      </w:r>
      <w:r w:rsidRPr="00D8169E">
        <w:rPr>
          <w:rFonts w:asciiTheme="majorHAnsi" w:hAnsiTheme="majorHAnsi"/>
          <w:sz w:val="16"/>
          <w:szCs w:val="16"/>
          <w:lang w:val="es-ES_tradnl"/>
        </w:rPr>
        <w:t>El 30 de septiembre de 2020</w:t>
      </w:r>
      <w:r>
        <w:rPr>
          <w:rFonts w:asciiTheme="majorHAnsi" w:hAnsiTheme="majorHAnsi"/>
          <w:sz w:val="16"/>
          <w:szCs w:val="16"/>
          <w:lang w:val="es-ES_tradnl"/>
        </w:rPr>
        <w:t xml:space="preserve"> </w:t>
      </w:r>
      <w:r w:rsidRPr="00D8169E">
        <w:rPr>
          <w:rFonts w:asciiTheme="majorHAnsi" w:hAnsiTheme="majorHAnsi"/>
          <w:sz w:val="16"/>
          <w:szCs w:val="16"/>
          <w:lang w:val="es-ES_tradnl"/>
        </w:rPr>
        <w:t>el Estado envió a la CIDH una comunicación</w:t>
      </w:r>
      <w:r w:rsidRPr="005F583A">
        <w:rPr>
          <w:lang w:val="es-US"/>
        </w:rPr>
        <w:t xml:space="preserve"> </w:t>
      </w:r>
      <w:r w:rsidRPr="00D8169E">
        <w:rPr>
          <w:rFonts w:asciiTheme="majorHAnsi" w:hAnsiTheme="majorHAnsi"/>
          <w:sz w:val="16"/>
          <w:szCs w:val="16"/>
          <w:lang w:val="es-ES_tradnl"/>
        </w:rPr>
        <w:t xml:space="preserve">en la que solicitaba </w:t>
      </w:r>
      <w:r>
        <w:rPr>
          <w:rFonts w:asciiTheme="majorHAnsi" w:hAnsiTheme="majorHAnsi"/>
          <w:sz w:val="16"/>
          <w:szCs w:val="16"/>
          <w:lang w:val="es-ES_tradnl"/>
        </w:rPr>
        <w:t>el archivo</w:t>
      </w:r>
      <w:r w:rsidRPr="00D8169E">
        <w:rPr>
          <w:rFonts w:asciiTheme="majorHAnsi" w:hAnsiTheme="majorHAnsi"/>
          <w:sz w:val="16"/>
          <w:szCs w:val="16"/>
          <w:lang w:val="es-ES_tradnl"/>
        </w:rPr>
        <w:t xml:space="preserve"> de un determinado número de peticiones, entre las que mencionaba la presente petición</w:t>
      </w:r>
      <w:r>
        <w:rPr>
          <w:rFonts w:asciiTheme="majorHAnsi" w:hAnsiTheme="majorHAnsi"/>
          <w:sz w:val="16"/>
          <w:szCs w:val="16"/>
          <w:lang w:val="es-ES_tradnl"/>
        </w:rPr>
        <w:t>.</w:t>
      </w:r>
      <w:r w:rsidR="00E3746B">
        <w:rPr>
          <w:rFonts w:asciiTheme="majorHAnsi" w:hAnsiTheme="majorHAnsi"/>
          <w:sz w:val="16"/>
          <w:szCs w:val="16"/>
          <w:lang w:val="es-ES_tradnl"/>
        </w:rPr>
        <w:t xml:space="preserve"> Sin embargo</w:t>
      </w:r>
      <w:r w:rsidR="0018768F">
        <w:rPr>
          <w:rFonts w:asciiTheme="majorHAnsi" w:hAnsiTheme="majorHAnsi"/>
          <w:sz w:val="16"/>
          <w:szCs w:val="16"/>
          <w:lang w:val="es-ES_tradnl"/>
        </w:rPr>
        <w:t>,</w:t>
      </w:r>
      <w:r w:rsidR="00E3746B">
        <w:rPr>
          <w:rFonts w:asciiTheme="majorHAnsi" w:hAnsiTheme="majorHAnsi"/>
          <w:sz w:val="16"/>
          <w:szCs w:val="16"/>
          <w:lang w:val="es-ES_tradnl"/>
        </w:rPr>
        <w:t xml:space="preserve"> el 1 de octubre de 2020 la parte peticionaria envió sustantiva la cual fue debidamente remitida al Estado.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98D11" w14:textId="77777777" w:rsidR="00A30AEC" w:rsidRDefault="00A30AEC"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3558157" w14:textId="77777777" w:rsidR="00A30AEC" w:rsidRDefault="00A30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8E76" w14:textId="77777777" w:rsidR="00A30AEC" w:rsidRDefault="00A30AEC" w:rsidP="00A50FCF">
    <w:pPr>
      <w:pStyle w:val="Header"/>
      <w:tabs>
        <w:tab w:val="clear" w:pos="4320"/>
        <w:tab w:val="clear" w:pos="8640"/>
      </w:tabs>
      <w:jc w:val="center"/>
      <w:rPr>
        <w:sz w:val="22"/>
        <w:szCs w:val="22"/>
      </w:rPr>
    </w:pPr>
    <w:r>
      <w:rPr>
        <w:noProof/>
        <w:sz w:val="22"/>
        <w:szCs w:val="22"/>
      </w:rPr>
      <w:drawing>
        <wp:inline distT="0" distB="0" distL="0" distR="0" wp14:anchorId="0B266CBC" wp14:editId="5C260D6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15A2620" w14:textId="77777777" w:rsidR="00A30AEC" w:rsidRPr="00EC7D62" w:rsidRDefault="003454BD" w:rsidP="00A50FCF">
    <w:pPr>
      <w:pStyle w:val="Header"/>
      <w:tabs>
        <w:tab w:val="clear" w:pos="4320"/>
        <w:tab w:val="clear" w:pos="8640"/>
      </w:tabs>
      <w:jc w:val="center"/>
      <w:rPr>
        <w:sz w:val="22"/>
        <w:szCs w:val="22"/>
      </w:rPr>
    </w:pPr>
    <w:r>
      <w:rPr>
        <w:sz w:val="22"/>
        <w:szCs w:val="22"/>
      </w:rPr>
      <w:pict w14:anchorId="3ADC656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BA8C7" w14:textId="77777777" w:rsidR="00132FB5" w:rsidRDefault="00132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1569094"/>
    <w:lvl w:ilvl="0" w:tplc="E2CC327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47F1E42"/>
    <w:multiLevelType w:val="hybridMultilevel"/>
    <w:tmpl w:val="D5862F76"/>
    <w:lvl w:ilvl="0" w:tplc="4CF0F386">
      <w:start w:val="1"/>
      <w:numFmt w:val="decimal"/>
      <w:lvlText w:val="%1."/>
      <w:lvlJc w:val="left"/>
      <w:pPr>
        <w:ind w:left="1980" w:hanging="360"/>
      </w:pPr>
      <w:rPr>
        <w:rFonts w:asciiTheme="majorHAnsi" w:eastAsia="Arial Unicode MS" w:hAnsiTheme="maj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66870C7"/>
    <w:multiLevelType w:val="hybridMultilevel"/>
    <w:tmpl w:val="A0267AC8"/>
    <w:lvl w:ilvl="0" w:tplc="C242FBF6">
      <w:start w:val="1"/>
      <w:numFmt w:val="decimal"/>
      <w:lvlText w:val="%1."/>
      <w:lvlJc w:val="left"/>
      <w:pPr>
        <w:ind w:left="180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0"/>
  </w:num>
  <w:num w:numId="5">
    <w:abstractNumId w:val="48"/>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1"/>
  </w:num>
  <w:num w:numId="53">
    <w:abstractNumId w:val="52"/>
  </w:num>
  <w:num w:numId="54">
    <w:abstractNumId w:val="45"/>
  </w:num>
  <w:num w:numId="55">
    <w:abstractNumId w:val="43"/>
  </w:num>
  <w:num w:numId="56">
    <w:abstractNumId w:val="26"/>
  </w:num>
  <w:num w:numId="57">
    <w:abstractNumId w:val="24"/>
  </w:num>
  <w:num w:numId="58">
    <w:abstractNumId w:val="36"/>
  </w:num>
  <w:num w:numId="59">
    <w:abstractNumId w:val="4"/>
  </w:num>
  <w:num w:numId="60">
    <w:abstractNumId w:val="47"/>
  </w:num>
  <w:num w:numId="61">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A47"/>
    <w:rsid w:val="00000CDA"/>
    <w:rsid w:val="0000186D"/>
    <w:rsid w:val="00003CFC"/>
    <w:rsid w:val="00005D06"/>
    <w:rsid w:val="00006E1F"/>
    <w:rsid w:val="000070D7"/>
    <w:rsid w:val="00015361"/>
    <w:rsid w:val="000168C3"/>
    <w:rsid w:val="0001788C"/>
    <w:rsid w:val="0002023F"/>
    <w:rsid w:val="0002198D"/>
    <w:rsid w:val="00021E97"/>
    <w:rsid w:val="00021FF8"/>
    <w:rsid w:val="0002544E"/>
    <w:rsid w:val="00027588"/>
    <w:rsid w:val="00031207"/>
    <w:rsid w:val="00031234"/>
    <w:rsid w:val="000336C9"/>
    <w:rsid w:val="000337EF"/>
    <w:rsid w:val="0003423A"/>
    <w:rsid w:val="0003659A"/>
    <w:rsid w:val="00040C3A"/>
    <w:rsid w:val="00040EB8"/>
    <w:rsid w:val="000419AD"/>
    <w:rsid w:val="000433C9"/>
    <w:rsid w:val="00044E9C"/>
    <w:rsid w:val="00050375"/>
    <w:rsid w:val="000515FD"/>
    <w:rsid w:val="00054540"/>
    <w:rsid w:val="00055E72"/>
    <w:rsid w:val="00057EC4"/>
    <w:rsid w:val="00061794"/>
    <w:rsid w:val="0006558A"/>
    <w:rsid w:val="00067374"/>
    <w:rsid w:val="00067A17"/>
    <w:rsid w:val="00071174"/>
    <w:rsid w:val="000716C5"/>
    <w:rsid w:val="00075E23"/>
    <w:rsid w:val="00077BEE"/>
    <w:rsid w:val="00081687"/>
    <w:rsid w:val="000830BC"/>
    <w:rsid w:val="00085C87"/>
    <w:rsid w:val="0008650F"/>
    <w:rsid w:val="00086C26"/>
    <w:rsid w:val="000870EB"/>
    <w:rsid w:val="0008790A"/>
    <w:rsid w:val="00087AF3"/>
    <w:rsid w:val="00091067"/>
    <w:rsid w:val="0009344A"/>
    <w:rsid w:val="00094511"/>
    <w:rsid w:val="000A392E"/>
    <w:rsid w:val="000A499D"/>
    <w:rsid w:val="000A575F"/>
    <w:rsid w:val="000B23B7"/>
    <w:rsid w:val="000B2A2F"/>
    <w:rsid w:val="000B31D4"/>
    <w:rsid w:val="000B46A4"/>
    <w:rsid w:val="000B5182"/>
    <w:rsid w:val="000B5E56"/>
    <w:rsid w:val="000B7072"/>
    <w:rsid w:val="000C1CFC"/>
    <w:rsid w:val="000D05CB"/>
    <w:rsid w:val="000D101E"/>
    <w:rsid w:val="000D10DB"/>
    <w:rsid w:val="000D39B7"/>
    <w:rsid w:val="000E1C70"/>
    <w:rsid w:val="000E3F05"/>
    <w:rsid w:val="000E5EB5"/>
    <w:rsid w:val="000E6D2F"/>
    <w:rsid w:val="000F1D11"/>
    <w:rsid w:val="000F35ED"/>
    <w:rsid w:val="000F3BAE"/>
    <w:rsid w:val="000F3FE2"/>
    <w:rsid w:val="000F4723"/>
    <w:rsid w:val="000F4F3D"/>
    <w:rsid w:val="000F692D"/>
    <w:rsid w:val="000F69AB"/>
    <w:rsid w:val="000F7106"/>
    <w:rsid w:val="000F759A"/>
    <w:rsid w:val="00101F6E"/>
    <w:rsid w:val="00102F21"/>
    <w:rsid w:val="0010343C"/>
    <w:rsid w:val="00106C78"/>
    <w:rsid w:val="00107131"/>
    <w:rsid w:val="0010736F"/>
    <w:rsid w:val="0010760E"/>
    <w:rsid w:val="00113F73"/>
    <w:rsid w:val="00114EE4"/>
    <w:rsid w:val="00116408"/>
    <w:rsid w:val="00121CC2"/>
    <w:rsid w:val="001231FB"/>
    <w:rsid w:val="001266D8"/>
    <w:rsid w:val="00127A16"/>
    <w:rsid w:val="00131425"/>
    <w:rsid w:val="00132FB5"/>
    <w:rsid w:val="00133EE5"/>
    <w:rsid w:val="0013404F"/>
    <w:rsid w:val="001364A5"/>
    <w:rsid w:val="00141488"/>
    <w:rsid w:val="001424C7"/>
    <w:rsid w:val="001433C4"/>
    <w:rsid w:val="0014418D"/>
    <w:rsid w:val="001476F2"/>
    <w:rsid w:val="00150168"/>
    <w:rsid w:val="00150E3A"/>
    <w:rsid w:val="00150E93"/>
    <w:rsid w:val="00154B46"/>
    <w:rsid w:val="00160629"/>
    <w:rsid w:val="00162AEB"/>
    <w:rsid w:val="00164E0F"/>
    <w:rsid w:val="001655F0"/>
    <w:rsid w:val="0016569A"/>
    <w:rsid w:val="00167A34"/>
    <w:rsid w:val="00170D88"/>
    <w:rsid w:val="00171603"/>
    <w:rsid w:val="0017205A"/>
    <w:rsid w:val="00173CEF"/>
    <w:rsid w:val="00176162"/>
    <w:rsid w:val="001822C5"/>
    <w:rsid w:val="0018768F"/>
    <w:rsid w:val="001877AB"/>
    <w:rsid w:val="001921F9"/>
    <w:rsid w:val="001954E0"/>
    <w:rsid w:val="00196E10"/>
    <w:rsid w:val="001974A0"/>
    <w:rsid w:val="001976A8"/>
    <w:rsid w:val="00197810"/>
    <w:rsid w:val="00197D6C"/>
    <w:rsid w:val="001A0BCE"/>
    <w:rsid w:val="001A520D"/>
    <w:rsid w:val="001A7548"/>
    <w:rsid w:val="001A7870"/>
    <w:rsid w:val="001B0E12"/>
    <w:rsid w:val="001B210F"/>
    <w:rsid w:val="001B3A00"/>
    <w:rsid w:val="001B6C91"/>
    <w:rsid w:val="001C138D"/>
    <w:rsid w:val="001C1B41"/>
    <w:rsid w:val="001C720B"/>
    <w:rsid w:val="001C7727"/>
    <w:rsid w:val="001D4BD5"/>
    <w:rsid w:val="001D65EF"/>
    <w:rsid w:val="001E056B"/>
    <w:rsid w:val="001E2ADF"/>
    <w:rsid w:val="001E304F"/>
    <w:rsid w:val="001E49E7"/>
    <w:rsid w:val="001E54E6"/>
    <w:rsid w:val="001F20F5"/>
    <w:rsid w:val="001F274C"/>
    <w:rsid w:val="001F2E76"/>
    <w:rsid w:val="001F4583"/>
    <w:rsid w:val="001F6BF2"/>
    <w:rsid w:val="001F7201"/>
    <w:rsid w:val="00207F61"/>
    <w:rsid w:val="00210BDA"/>
    <w:rsid w:val="00215D11"/>
    <w:rsid w:val="002165C4"/>
    <w:rsid w:val="00216A6C"/>
    <w:rsid w:val="00217AF8"/>
    <w:rsid w:val="00221971"/>
    <w:rsid w:val="00223A29"/>
    <w:rsid w:val="002250A3"/>
    <w:rsid w:val="00226670"/>
    <w:rsid w:val="00232845"/>
    <w:rsid w:val="00234D97"/>
    <w:rsid w:val="00235217"/>
    <w:rsid w:val="00235A61"/>
    <w:rsid w:val="002366F6"/>
    <w:rsid w:val="00241E46"/>
    <w:rsid w:val="00245922"/>
    <w:rsid w:val="00246D1F"/>
    <w:rsid w:val="00247403"/>
    <w:rsid w:val="00247542"/>
    <w:rsid w:val="002502BD"/>
    <w:rsid w:val="00252382"/>
    <w:rsid w:val="00257834"/>
    <w:rsid w:val="002604FE"/>
    <w:rsid w:val="002609C4"/>
    <w:rsid w:val="00261CB2"/>
    <w:rsid w:val="00261D61"/>
    <w:rsid w:val="00262C9D"/>
    <w:rsid w:val="00264E94"/>
    <w:rsid w:val="002657BF"/>
    <w:rsid w:val="00265973"/>
    <w:rsid w:val="00266637"/>
    <w:rsid w:val="00266B61"/>
    <w:rsid w:val="0026712A"/>
    <w:rsid w:val="002704DB"/>
    <w:rsid w:val="002725A8"/>
    <w:rsid w:val="002733F5"/>
    <w:rsid w:val="00273B81"/>
    <w:rsid w:val="00281A9D"/>
    <w:rsid w:val="00282411"/>
    <w:rsid w:val="00282B36"/>
    <w:rsid w:val="00291492"/>
    <w:rsid w:val="002915F0"/>
    <w:rsid w:val="00291F12"/>
    <w:rsid w:val="00297FA5"/>
    <w:rsid w:val="002A0329"/>
    <w:rsid w:val="002A0AAE"/>
    <w:rsid w:val="002A2302"/>
    <w:rsid w:val="002A27D8"/>
    <w:rsid w:val="002A2C91"/>
    <w:rsid w:val="002A356F"/>
    <w:rsid w:val="002A418F"/>
    <w:rsid w:val="002A437A"/>
    <w:rsid w:val="002A44C7"/>
    <w:rsid w:val="002A5820"/>
    <w:rsid w:val="002A72BF"/>
    <w:rsid w:val="002A773B"/>
    <w:rsid w:val="002B0E9A"/>
    <w:rsid w:val="002B3859"/>
    <w:rsid w:val="002B38E0"/>
    <w:rsid w:val="002B4013"/>
    <w:rsid w:val="002B659F"/>
    <w:rsid w:val="002C0579"/>
    <w:rsid w:val="002C4980"/>
    <w:rsid w:val="002C4DE0"/>
    <w:rsid w:val="002D1C3D"/>
    <w:rsid w:val="002D1C7A"/>
    <w:rsid w:val="002D2B26"/>
    <w:rsid w:val="002D59BF"/>
    <w:rsid w:val="002D6A09"/>
    <w:rsid w:val="002D7EA2"/>
    <w:rsid w:val="002E187C"/>
    <w:rsid w:val="002E5ADB"/>
    <w:rsid w:val="002E688C"/>
    <w:rsid w:val="002F1E0F"/>
    <w:rsid w:val="002F56E6"/>
    <w:rsid w:val="002F6A80"/>
    <w:rsid w:val="002F79B9"/>
    <w:rsid w:val="00302733"/>
    <w:rsid w:val="00304103"/>
    <w:rsid w:val="00305835"/>
    <w:rsid w:val="00306DC5"/>
    <w:rsid w:val="00306F33"/>
    <w:rsid w:val="00314078"/>
    <w:rsid w:val="0031535D"/>
    <w:rsid w:val="00316767"/>
    <w:rsid w:val="00320EAC"/>
    <w:rsid w:val="003215C6"/>
    <w:rsid w:val="003232E8"/>
    <w:rsid w:val="003237BB"/>
    <w:rsid w:val="003239B8"/>
    <w:rsid w:val="003264CC"/>
    <w:rsid w:val="0033057F"/>
    <w:rsid w:val="0033169F"/>
    <w:rsid w:val="0033344C"/>
    <w:rsid w:val="003342AE"/>
    <w:rsid w:val="003438E3"/>
    <w:rsid w:val="00344884"/>
    <w:rsid w:val="00344977"/>
    <w:rsid w:val="00344CCE"/>
    <w:rsid w:val="003454BD"/>
    <w:rsid w:val="00346C95"/>
    <w:rsid w:val="00347D0A"/>
    <w:rsid w:val="00351C94"/>
    <w:rsid w:val="00354570"/>
    <w:rsid w:val="00356185"/>
    <w:rsid w:val="00360380"/>
    <w:rsid w:val="003649E0"/>
    <w:rsid w:val="00372308"/>
    <w:rsid w:val="0037519E"/>
    <w:rsid w:val="00375948"/>
    <w:rsid w:val="00385E6F"/>
    <w:rsid w:val="00386CF0"/>
    <w:rsid w:val="00392284"/>
    <w:rsid w:val="00394EEA"/>
    <w:rsid w:val="00396A47"/>
    <w:rsid w:val="003A1DBC"/>
    <w:rsid w:val="003A30AE"/>
    <w:rsid w:val="003B10B1"/>
    <w:rsid w:val="003B1214"/>
    <w:rsid w:val="003B23A4"/>
    <w:rsid w:val="003B4C0A"/>
    <w:rsid w:val="003B5EE8"/>
    <w:rsid w:val="003B70FA"/>
    <w:rsid w:val="003B70FB"/>
    <w:rsid w:val="003C07C9"/>
    <w:rsid w:val="003C3C1D"/>
    <w:rsid w:val="003C40F7"/>
    <w:rsid w:val="003C676B"/>
    <w:rsid w:val="003D2DFF"/>
    <w:rsid w:val="003D3BC2"/>
    <w:rsid w:val="003D5AA0"/>
    <w:rsid w:val="003D662A"/>
    <w:rsid w:val="003D68C5"/>
    <w:rsid w:val="003E0ECE"/>
    <w:rsid w:val="003E1C6B"/>
    <w:rsid w:val="003E3574"/>
    <w:rsid w:val="003E44EC"/>
    <w:rsid w:val="003E4594"/>
    <w:rsid w:val="003E5CBB"/>
    <w:rsid w:val="003E6584"/>
    <w:rsid w:val="003E6CA1"/>
    <w:rsid w:val="003E722D"/>
    <w:rsid w:val="003E7738"/>
    <w:rsid w:val="003F0B82"/>
    <w:rsid w:val="003F5154"/>
    <w:rsid w:val="003F5D1C"/>
    <w:rsid w:val="003F74DD"/>
    <w:rsid w:val="003F7691"/>
    <w:rsid w:val="003F7A42"/>
    <w:rsid w:val="0040063C"/>
    <w:rsid w:val="00405F9C"/>
    <w:rsid w:val="00406172"/>
    <w:rsid w:val="004065A8"/>
    <w:rsid w:val="00407895"/>
    <w:rsid w:val="00407D19"/>
    <w:rsid w:val="004129B3"/>
    <w:rsid w:val="00415A29"/>
    <w:rsid w:val="004165C2"/>
    <w:rsid w:val="00421367"/>
    <w:rsid w:val="0042479B"/>
    <w:rsid w:val="00427E9E"/>
    <w:rsid w:val="00433DAC"/>
    <w:rsid w:val="00441A27"/>
    <w:rsid w:val="00441ECB"/>
    <w:rsid w:val="00442237"/>
    <w:rsid w:val="0044263C"/>
    <w:rsid w:val="00442D0F"/>
    <w:rsid w:val="00443610"/>
    <w:rsid w:val="00443F45"/>
    <w:rsid w:val="00445193"/>
    <w:rsid w:val="00445F73"/>
    <w:rsid w:val="00450714"/>
    <w:rsid w:val="00454552"/>
    <w:rsid w:val="00455B28"/>
    <w:rsid w:val="00456959"/>
    <w:rsid w:val="00460764"/>
    <w:rsid w:val="00462C1B"/>
    <w:rsid w:val="004633FD"/>
    <w:rsid w:val="00467B7E"/>
    <w:rsid w:val="00470DDE"/>
    <w:rsid w:val="00473BB4"/>
    <w:rsid w:val="00477592"/>
    <w:rsid w:val="00477C1E"/>
    <w:rsid w:val="00484783"/>
    <w:rsid w:val="004850BB"/>
    <w:rsid w:val="00486F1C"/>
    <w:rsid w:val="0049419D"/>
    <w:rsid w:val="00495A14"/>
    <w:rsid w:val="00495EFB"/>
    <w:rsid w:val="00496D53"/>
    <w:rsid w:val="004975C2"/>
    <w:rsid w:val="00497E74"/>
    <w:rsid w:val="004A6A54"/>
    <w:rsid w:val="004B066C"/>
    <w:rsid w:val="004B2077"/>
    <w:rsid w:val="004B21F6"/>
    <w:rsid w:val="004B2578"/>
    <w:rsid w:val="004B421C"/>
    <w:rsid w:val="004B6348"/>
    <w:rsid w:val="004B7D66"/>
    <w:rsid w:val="004C06DB"/>
    <w:rsid w:val="004C16D1"/>
    <w:rsid w:val="004C1E00"/>
    <w:rsid w:val="004C20D2"/>
    <w:rsid w:val="004C2312"/>
    <w:rsid w:val="004C3469"/>
    <w:rsid w:val="004C4B62"/>
    <w:rsid w:val="004C54C9"/>
    <w:rsid w:val="004C78AA"/>
    <w:rsid w:val="004D1572"/>
    <w:rsid w:val="004D4ABA"/>
    <w:rsid w:val="004D5382"/>
    <w:rsid w:val="004D6025"/>
    <w:rsid w:val="004E08F1"/>
    <w:rsid w:val="004E2649"/>
    <w:rsid w:val="004E4B02"/>
    <w:rsid w:val="004E6073"/>
    <w:rsid w:val="004E6AC1"/>
    <w:rsid w:val="004F1575"/>
    <w:rsid w:val="004F390F"/>
    <w:rsid w:val="004F39CE"/>
    <w:rsid w:val="004F626F"/>
    <w:rsid w:val="004F7245"/>
    <w:rsid w:val="0050067A"/>
    <w:rsid w:val="005012AF"/>
    <w:rsid w:val="00501399"/>
    <w:rsid w:val="00502D54"/>
    <w:rsid w:val="005033D9"/>
    <w:rsid w:val="005047ED"/>
    <w:rsid w:val="0050633D"/>
    <w:rsid w:val="00507471"/>
    <w:rsid w:val="00507BC4"/>
    <w:rsid w:val="005128E4"/>
    <w:rsid w:val="005133DB"/>
    <w:rsid w:val="00514504"/>
    <w:rsid w:val="00515F30"/>
    <w:rsid w:val="0052045A"/>
    <w:rsid w:val="00520E69"/>
    <w:rsid w:val="0052147E"/>
    <w:rsid w:val="00521B90"/>
    <w:rsid w:val="00521E1F"/>
    <w:rsid w:val="0052445B"/>
    <w:rsid w:val="00525560"/>
    <w:rsid w:val="005258A1"/>
    <w:rsid w:val="00526776"/>
    <w:rsid w:val="0053303C"/>
    <w:rsid w:val="00533E78"/>
    <w:rsid w:val="005374F5"/>
    <w:rsid w:val="005424E6"/>
    <w:rsid w:val="00542935"/>
    <w:rsid w:val="00544C49"/>
    <w:rsid w:val="005516A1"/>
    <w:rsid w:val="00553F9A"/>
    <w:rsid w:val="00554CDA"/>
    <w:rsid w:val="00554DD2"/>
    <w:rsid w:val="005559EF"/>
    <w:rsid w:val="00563557"/>
    <w:rsid w:val="00563F39"/>
    <w:rsid w:val="005677E1"/>
    <w:rsid w:val="00567BA6"/>
    <w:rsid w:val="00570485"/>
    <w:rsid w:val="005704AA"/>
    <w:rsid w:val="0057402A"/>
    <w:rsid w:val="00576A8A"/>
    <w:rsid w:val="005771D0"/>
    <w:rsid w:val="00586F1D"/>
    <w:rsid w:val="0059177C"/>
    <w:rsid w:val="00591814"/>
    <w:rsid w:val="0059191A"/>
    <w:rsid w:val="0059198E"/>
    <w:rsid w:val="005921FF"/>
    <w:rsid w:val="005950E3"/>
    <w:rsid w:val="005A03FE"/>
    <w:rsid w:val="005A05FE"/>
    <w:rsid w:val="005A0F4C"/>
    <w:rsid w:val="005A16D2"/>
    <w:rsid w:val="005A1E65"/>
    <w:rsid w:val="005A24ED"/>
    <w:rsid w:val="005A5FB9"/>
    <w:rsid w:val="005A6D0E"/>
    <w:rsid w:val="005A727C"/>
    <w:rsid w:val="005A780B"/>
    <w:rsid w:val="005B52B0"/>
    <w:rsid w:val="005B6806"/>
    <w:rsid w:val="005B6A9B"/>
    <w:rsid w:val="005B7A5A"/>
    <w:rsid w:val="005C258C"/>
    <w:rsid w:val="005C3719"/>
    <w:rsid w:val="005C4225"/>
    <w:rsid w:val="005C4617"/>
    <w:rsid w:val="005C4D3C"/>
    <w:rsid w:val="005D3027"/>
    <w:rsid w:val="005D65F7"/>
    <w:rsid w:val="005D7F4D"/>
    <w:rsid w:val="005E04ED"/>
    <w:rsid w:val="005E0BF5"/>
    <w:rsid w:val="005E0F4B"/>
    <w:rsid w:val="005E34D5"/>
    <w:rsid w:val="005E4C50"/>
    <w:rsid w:val="005E56B0"/>
    <w:rsid w:val="005E572D"/>
    <w:rsid w:val="005E62A8"/>
    <w:rsid w:val="005E62D4"/>
    <w:rsid w:val="005E73F8"/>
    <w:rsid w:val="005F0DAD"/>
    <w:rsid w:val="005F0F33"/>
    <w:rsid w:val="005F3AF6"/>
    <w:rsid w:val="005F583A"/>
    <w:rsid w:val="005F7527"/>
    <w:rsid w:val="00600B04"/>
    <w:rsid w:val="00600DEB"/>
    <w:rsid w:val="006017AA"/>
    <w:rsid w:val="006067B8"/>
    <w:rsid w:val="00612AD3"/>
    <w:rsid w:val="0061374F"/>
    <w:rsid w:val="006138C7"/>
    <w:rsid w:val="00613FC3"/>
    <w:rsid w:val="00615807"/>
    <w:rsid w:val="00620714"/>
    <w:rsid w:val="00623BFD"/>
    <w:rsid w:val="00623E68"/>
    <w:rsid w:val="00627C9F"/>
    <w:rsid w:val="006311E9"/>
    <w:rsid w:val="00632354"/>
    <w:rsid w:val="00635421"/>
    <w:rsid w:val="006378F1"/>
    <w:rsid w:val="00640A21"/>
    <w:rsid w:val="00640C84"/>
    <w:rsid w:val="00642810"/>
    <w:rsid w:val="00643777"/>
    <w:rsid w:val="0064437D"/>
    <w:rsid w:val="00650210"/>
    <w:rsid w:val="00652333"/>
    <w:rsid w:val="0065362F"/>
    <w:rsid w:val="00654DE5"/>
    <w:rsid w:val="00655DAF"/>
    <w:rsid w:val="006664FE"/>
    <w:rsid w:val="00666A80"/>
    <w:rsid w:val="00671B52"/>
    <w:rsid w:val="00672B97"/>
    <w:rsid w:val="006737D4"/>
    <w:rsid w:val="0067437A"/>
    <w:rsid w:val="0067551F"/>
    <w:rsid w:val="0068009E"/>
    <w:rsid w:val="00683B66"/>
    <w:rsid w:val="006867DF"/>
    <w:rsid w:val="00692219"/>
    <w:rsid w:val="00695D1C"/>
    <w:rsid w:val="006A0D82"/>
    <w:rsid w:val="006A17D2"/>
    <w:rsid w:val="006A44AF"/>
    <w:rsid w:val="006A73E6"/>
    <w:rsid w:val="006B0021"/>
    <w:rsid w:val="006B08A0"/>
    <w:rsid w:val="006B2D5C"/>
    <w:rsid w:val="006B4572"/>
    <w:rsid w:val="006B6358"/>
    <w:rsid w:val="006B6EF4"/>
    <w:rsid w:val="006C058F"/>
    <w:rsid w:val="006C0ECF"/>
    <w:rsid w:val="006C1CC6"/>
    <w:rsid w:val="006C4EB1"/>
    <w:rsid w:val="006C517B"/>
    <w:rsid w:val="006C5F8B"/>
    <w:rsid w:val="006C6004"/>
    <w:rsid w:val="006D2A56"/>
    <w:rsid w:val="006D35A9"/>
    <w:rsid w:val="006D3B0F"/>
    <w:rsid w:val="006D50DC"/>
    <w:rsid w:val="006E0166"/>
    <w:rsid w:val="006E0A03"/>
    <w:rsid w:val="006E2FFB"/>
    <w:rsid w:val="006E6FB9"/>
    <w:rsid w:val="006E7B34"/>
    <w:rsid w:val="006F4ABD"/>
    <w:rsid w:val="00703CEE"/>
    <w:rsid w:val="0070697F"/>
    <w:rsid w:val="007103C4"/>
    <w:rsid w:val="0071135E"/>
    <w:rsid w:val="00714AEA"/>
    <w:rsid w:val="007205B5"/>
    <w:rsid w:val="00720E35"/>
    <w:rsid w:val="0072199C"/>
    <w:rsid w:val="0072242C"/>
    <w:rsid w:val="00722C9F"/>
    <w:rsid w:val="007253B8"/>
    <w:rsid w:val="007277EA"/>
    <w:rsid w:val="00734CC8"/>
    <w:rsid w:val="00736587"/>
    <w:rsid w:val="00736E4F"/>
    <w:rsid w:val="0073741F"/>
    <w:rsid w:val="0074007E"/>
    <w:rsid w:val="007401AE"/>
    <w:rsid w:val="0074376E"/>
    <w:rsid w:val="00743F41"/>
    <w:rsid w:val="007454AC"/>
    <w:rsid w:val="007559B1"/>
    <w:rsid w:val="00757FB7"/>
    <w:rsid w:val="007625AF"/>
    <w:rsid w:val="007638E4"/>
    <w:rsid w:val="0076630B"/>
    <w:rsid w:val="0076643F"/>
    <w:rsid w:val="00766B74"/>
    <w:rsid w:val="00772075"/>
    <w:rsid w:val="007751B4"/>
    <w:rsid w:val="0077799C"/>
    <w:rsid w:val="00777F63"/>
    <w:rsid w:val="00781382"/>
    <w:rsid w:val="00782A6F"/>
    <w:rsid w:val="0078597D"/>
    <w:rsid w:val="007953FD"/>
    <w:rsid w:val="007A3A2C"/>
    <w:rsid w:val="007A5817"/>
    <w:rsid w:val="007B05C4"/>
    <w:rsid w:val="007B0650"/>
    <w:rsid w:val="007B11A3"/>
    <w:rsid w:val="007B133B"/>
    <w:rsid w:val="007B26B2"/>
    <w:rsid w:val="007B372A"/>
    <w:rsid w:val="007B60E9"/>
    <w:rsid w:val="007B6CC3"/>
    <w:rsid w:val="007B76D3"/>
    <w:rsid w:val="007C0FB6"/>
    <w:rsid w:val="007C3334"/>
    <w:rsid w:val="007C4803"/>
    <w:rsid w:val="007C4D65"/>
    <w:rsid w:val="007C4EAE"/>
    <w:rsid w:val="007C6194"/>
    <w:rsid w:val="007D2B98"/>
    <w:rsid w:val="007E2192"/>
    <w:rsid w:val="007E21BC"/>
    <w:rsid w:val="007E2619"/>
    <w:rsid w:val="007E43EC"/>
    <w:rsid w:val="007E7C82"/>
    <w:rsid w:val="007F2AA1"/>
    <w:rsid w:val="007F588D"/>
    <w:rsid w:val="007F677F"/>
    <w:rsid w:val="007F76DC"/>
    <w:rsid w:val="00801D49"/>
    <w:rsid w:val="008035FF"/>
    <w:rsid w:val="00803C2B"/>
    <w:rsid w:val="00803F1C"/>
    <w:rsid w:val="0080600E"/>
    <w:rsid w:val="008115A0"/>
    <w:rsid w:val="00811F05"/>
    <w:rsid w:val="00814688"/>
    <w:rsid w:val="00814A75"/>
    <w:rsid w:val="00816988"/>
    <w:rsid w:val="00817612"/>
    <w:rsid w:val="008201A2"/>
    <w:rsid w:val="0082349A"/>
    <w:rsid w:val="00824481"/>
    <w:rsid w:val="00825360"/>
    <w:rsid w:val="00831DBC"/>
    <w:rsid w:val="00832345"/>
    <w:rsid w:val="008335B0"/>
    <w:rsid w:val="008336DE"/>
    <w:rsid w:val="008338A4"/>
    <w:rsid w:val="00834D49"/>
    <w:rsid w:val="00835708"/>
    <w:rsid w:val="00835FF2"/>
    <w:rsid w:val="0083770A"/>
    <w:rsid w:val="00837C45"/>
    <w:rsid w:val="00844730"/>
    <w:rsid w:val="008457C2"/>
    <w:rsid w:val="00845AE0"/>
    <w:rsid w:val="00845C0F"/>
    <w:rsid w:val="00851961"/>
    <w:rsid w:val="00852C0D"/>
    <w:rsid w:val="008554F8"/>
    <w:rsid w:val="00855D5C"/>
    <w:rsid w:val="00856FD6"/>
    <w:rsid w:val="008577BD"/>
    <w:rsid w:val="00857A82"/>
    <w:rsid w:val="00857D66"/>
    <w:rsid w:val="00857F5F"/>
    <w:rsid w:val="00860E5C"/>
    <w:rsid w:val="008612CB"/>
    <w:rsid w:val="00863F77"/>
    <w:rsid w:val="008641AE"/>
    <w:rsid w:val="00865DAB"/>
    <w:rsid w:val="00866FCB"/>
    <w:rsid w:val="00873836"/>
    <w:rsid w:val="00877131"/>
    <w:rsid w:val="00880EEB"/>
    <w:rsid w:val="00881872"/>
    <w:rsid w:val="00885737"/>
    <w:rsid w:val="00887FD5"/>
    <w:rsid w:val="00890650"/>
    <w:rsid w:val="00891AF6"/>
    <w:rsid w:val="00891E5E"/>
    <w:rsid w:val="008944DC"/>
    <w:rsid w:val="00895145"/>
    <w:rsid w:val="00896FFD"/>
    <w:rsid w:val="00897DBA"/>
    <w:rsid w:val="00897E12"/>
    <w:rsid w:val="008A146F"/>
    <w:rsid w:val="008A5880"/>
    <w:rsid w:val="008A7E0F"/>
    <w:rsid w:val="008B12F5"/>
    <w:rsid w:val="008B39A9"/>
    <w:rsid w:val="008B3A66"/>
    <w:rsid w:val="008B66D5"/>
    <w:rsid w:val="008B6EAE"/>
    <w:rsid w:val="008C2E93"/>
    <w:rsid w:val="008C4147"/>
    <w:rsid w:val="008C4CF4"/>
    <w:rsid w:val="008C5E2D"/>
    <w:rsid w:val="008C5FC7"/>
    <w:rsid w:val="008C6728"/>
    <w:rsid w:val="008D1ED2"/>
    <w:rsid w:val="008D1F9F"/>
    <w:rsid w:val="008D4394"/>
    <w:rsid w:val="008D5E58"/>
    <w:rsid w:val="008D7033"/>
    <w:rsid w:val="008D707E"/>
    <w:rsid w:val="008D768D"/>
    <w:rsid w:val="008E3759"/>
    <w:rsid w:val="008E3BFE"/>
    <w:rsid w:val="008F1912"/>
    <w:rsid w:val="00900248"/>
    <w:rsid w:val="00900F4A"/>
    <w:rsid w:val="0090270B"/>
    <w:rsid w:val="009041DC"/>
    <w:rsid w:val="00905B99"/>
    <w:rsid w:val="009122FF"/>
    <w:rsid w:val="0091321A"/>
    <w:rsid w:val="0091584B"/>
    <w:rsid w:val="00915E4B"/>
    <w:rsid w:val="009178CA"/>
    <w:rsid w:val="00917B5A"/>
    <w:rsid w:val="00920A58"/>
    <w:rsid w:val="00920A8C"/>
    <w:rsid w:val="0092315F"/>
    <w:rsid w:val="00924248"/>
    <w:rsid w:val="00925F9A"/>
    <w:rsid w:val="009273E9"/>
    <w:rsid w:val="0093241A"/>
    <w:rsid w:val="009328D2"/>
    <w:rsid w:val="00934A2C"/>
    <w:rsid w:val="00941330"/>
    <w:rsid w:val="00946198"/>
    <w:rsid w:val="00946CAA"/>
    <w:rsid w:val="0095215F"/>
    <w:rsid w:val="00953240"/>
    <w:rsid w:val="009538E1"/>
    <w:rsid w:val="009548B5"/>
    <w:rsid w:val="00954FC0"/>
    <w:rsid w:val="00955A6C"/>
    <w:rsid w:val="00957C36"/>
    <w:rsid w:val="00961506"/>
    <w:rsid w:val="0096706E"/>
    <w:rsid w:val="00971B9C"/>
    <w:rsid w:val="00974491"/>
    <w:rsid w:val="00974D12"/>
    <w:rsid w:val="00975C4E"/>
    <w:rsid w:val="0098022B"/>
    <w:rsid w:val="00981FBA"/>
    <w:rsid w:val="00985482"/>
    <w:rsid w:val="00986F9B"/>
    <w:rsid w:val="00987938"/>
    <w:rsid w:val="00987BF2"/>
    <w:rsid w:val="00997BC5"/>
    <w:rsid w:val="009A037A"/>
    <w:rsid w:val="009A3068"/>
    <w:rsid w:val="009A3680"/>
    <w:rsid w:val="009A3D8D"/>
    <w:rsid w:val="009A4F41"/>
    <w:rsid w:val="009A5E75"/>
    <w:rsid w:val="009B2333"/>
    <w:rsid w:val="009B381B"/>
    <w:rsid w:val="009B48EE"/>
    <w:rsid w:val="009B5BF4"/>
    <w:rsid w:val="009B705E"/>
    <w:rsid w:val="009C63D4"/>
    <w:rsid w:val="009C73EF"/>
    <w:rsid w:val="009D0E6D"/>
    <w:rsid w:val="009D1753"/>
    <w:rsid w:val="009D332C"/>
    <w:rsid w:val="009D4193"/>
    <w:rsid w:val="009D5B9C"/>
    <w:rsid w:val="009D6106"/>
    <w:rsid w:val="009D7611"/>
    <w:rsid w:val="009E0B61"/>
    <w:rsid w:val="009E2B4F"/>
    <w:rsid w:val="009E53DE"/>
    <w:rsid w:val="009E53FD"/>
    <w:rsid w:val="009E63B2"/>
    <w:rsid w:val="009E732D"/>
    <w:rsid w:val="009F4402"/>
    <w:rsid w:val="009F5CA0"/>
    <w:rsid w:val="00A001C5"/>
    <w:rsid w:val="00A00308"/>
    <w:rsid w:val="00A03786"/>
    <w:rsid w:val="00A05007"/>
    <w:rsid w:val="00A11212"/>
    <w:rsid w:val="00A11E44"/>
    <w:rsid w:val="00A1429A"/>
    <w:rsid w:val="00A15D85"/>
    <w:rsid w:val="00A15EE6"/>
    <w:rsid w:val="00A30100"/>
    <w:rsid w:val="00A30AEC"/>
    <w:rsid w:val="00A328B3"/>
    <w:rsid w:val="00A32AF5"/>
    <w:rsid w:val="00A334AD"/>
    <w:rsid w:val="00A34DDB"/>
    <w:rsid w:val="00A355D3"/>
    <w:rsid w:val="00A40DFC"/>
    <w:rsid w:val="00A442E4"/>
    <w:rsid w:val="00A4512D"/>
    <w:rsid w:val="00A505CB"/>
    <w:rsid w:val="00A50FCF"/>
    <w:rsid w:val="00A51B69"/>
    <w:rsid w:val="00A52825"/>
    <w:rsid w:val="00A528D1"/>
    <w:rsid w:val="00A53979"/>
    <w:rsid w:val="00A561E5"/>
    <w:rsid w:val="00A56680"/>
    <w:rsid w:val="00A610CD"/>
    <w:rsid w:val="00A63ACC"/>
    <w:rsid w:val="00A64010"/>
    <w:rsid w:val="00A65070"/>
    <w:rsid w:val="00A71F6B"/>
    <w:rsid w:val="00A74890"/>
    <w:rsid w:val="00A758AA"/>
    <w:rsid w:val="00A75D38"/>
    <w:rsid w:val="00A76062"/>
    <w:rsid w:val="00A942D8"/>
    <w:rsid w:val="00A96915"/>
    <w:rsid w:val="00A97766"/>
    <w:rsid w:val="00AA09A2"/>
    <w:rsid w:val="00AA12BB"/>
    <w:rsid w:val="00AA23D4"/>
    <w:rsid w:val="00AA3B9A"/>
    <w:rsid w:val="00AA3E6E"/>
    <w:rsid w:val="00AA4838"/>
    <w:rsid w:val="00AA4F8D"/>
    <w:rsid w:val="00AA7996"/>
    <w:rsid w:val="00AB44E3"/>
    <w:rsid w:val="00AB4875"/>
    <w:rsid w:val="00AC19CB"/>
    <w:rsid w:val="00AC3F39"/>
    <w:rsid w:val="00AC5FAC"/>
    <w:rsid w:val="00AC74E5"/>
    <w:rsid w:val="00AD0B90"/>
    <w:rsid w:val="00AD175B"/>
    <w:rsid w:val="00AD201C"/>
    <w:rsid w:val="00AD2908"/>
    <w:rsid w:val="00AD3244"/>
    <w:rsid w:val="00AD4C88"/>
    <w:rsid w:val="00AD613E"/>
    <w:rsid w:val="00AD65B2"/>
    <w:rsid w:val="00AD6AFA"/>
    <w:rsid w:val="00AE08AB"/>
    <w:rsid w:val="00AE1CD8"/>
    <w:rsid w:val="00AE1DDF"/>
    <w:rsid w:val="00AE25BB"/>
    <w:rsid w:val="00AE2C5C"/>
    <w:rsid w:val="00AE30B0"/>
    <w:rsid w:val="00AE3135"/>
    <w:rsid w:val="00AE3608"/>
    <w:rsid w:val="00AE5488"/>
    <w:rsid w:val="00AE6F91"/>
    <w:rsid w:val="00AE7162"/>
    <w:rsid w:val="00AF15F3"/>
    <w:rsid w:val="00AF4D10"/>
    <w:rsid w:val="00AF5571"/>
    <w:rsid w:val="00AF578C"/>
    <w:rsid w:val="00B019B6"/>
    <w:rsid w:val="00B01C8E"/>
    <w:rsid w:val="00B02835"/>
    <w:rsid w:val="00B06EAA"/>
    <w:rsid w:val="00B06F1A"/>
    <w:rsid w:val="00B07341"/>
    <w:rsid w:val="00B108C7"/>
    <w:rsid w:val="00B112AA"/>
    <w:rsid w:val="00B113B5"/>
    <w:rsid w:val="00B130AC"/>
    <w:rsid w:val="00B14F8F"/>
    <w:rsid w:val="00B20D35"/>
    <w:rsid w:val="00B27F5E"/>
    <w:rsid w:val="00B30539"/>
    <w:rsid w:val="00B314DB"/>
    <w:rsid w:val="00B33A8C"/>
    <w:rsid w:val="00B349D6"/>
    <w:rsid w:val="00B35AE1"/>
    <w:rsid w:val="00B361F2"/>
    <w:rsid w:val="00B3718B"/>
    <w:rsid w:val="00B3745F"/>
    <w:rsid w:val="00B45703"/>
    <w:rsid w:val="00B4632A"/>
    <w:rsid w:val="00B50CC2"/>
    <w:rsid w:val="00B530F1"/>
    <w:rsid w:val="00B6646A"/>
    <w:rsid w:val="00B711C8"/>
    <w:rsid w:val="00B733BD"/>
    <w:rsid w:val="00B81490"/>
    <w:rsid w:val="00B82735"/>
    <w:rsid w:val="00B82E03"/>
    <w:rsid w:val="00B847FC"/>
    <w:rsid w:val="00B90015"/>
    <w:rsid w:val="00B9020A"/>
    <w:rsid w:val="00B9044B"/>
    <w:rsid w:val="00B90899"/>
    <w:rsid w:val="00B9123B"/>
    <w:rsid w:val="00B9223D"/>
    <w:rsid w:val="00B93D7F"/>
    <w:rsid w:val="00BA017C"/>
    <w:rsid w:val="00BA25D4"/>
    <w:rsid w:val="00BA276C"/>
    <w:rsid w:val="00BA6E55"/>
    <w:rsid w:val="00BA758A"/>
    <w:rsid w:val="00BA7EC9"/>
    <w:rsid w:val="00BB019D"/>
    <w:rsid w:val="00BB10D1"/>
    <w:rsid w:val="00BB1503"/>
    <w:rsid w:val="00BB1D66"/>
    <w:rsid w:val="00BB2B3E"/>
    <w:rsid w:val="00BB306F"/>
    <w:rsid w:val="00BB3160"/>
    <w:rsid w:val="00BC1A03"/>
    <w:rsid w:val="00BC2587"/>
    <w:rsid w:val="00BC5CB3"/>
    <w:rsid w:val="00BD0F53"/>
    <w:rsid w:val="00BD0FF5"/>
    <w:rsid w:val="00BD4B89"/>
    <w:rsid w:val="00BD5922"/>
    <w:rsid w:val="00BE2E38"/>
    <w:rsid w:val="00BE422D"/>
    <w:rsid w:val="00BE6C11"/>
    <w:rsid w:val="00BE784D"/>
    <w:rsid w:val="00BF02CB"/>
    <w:rsid w:val="00BF459A"/>
    <w:rsid w:val="00BF4CDF"/>
    <w:rsid w:val="00BF5738"/>
    <w:rsid w:val="00BF6F0D"/>
    <w:rsid w:val="00BF6FD8"/>
    <w:rsid w:val="00C03680"/>
    <w:rsid w:val="00C046BF"/>
    <w:rsid w:val="00C054DF"/>
    <w:rsid w:val="00C06A01"/>
    <w:rsid w:val="00C07E52"/>
    <w:rsid w:val="00C10A46"/>
    <w:rsid w:val="00C10C8E"/>
    <w:rsid w:val="00C16706"/>
    <w:rsid w:val="00C20830"/>
    <w:rsid w:val="00C21762"/>
    <w:rsid w:val="00C21FEF"/>
    <w:rsid w:val="00C23BA4"/>
    <w:rsid w:val="00C24543"/>
    <w:rsid w:val="00C245D2"/>
    <w:rsid w:val="00C2475D"/>
    <w:rsid w:val="00C256A2"/>
    <w:rsid w:val="00C25ADB"/>
    <w:rsid w:val="00C27AC8"/>
    <w:rsid w:val="00C30D7C"/>
    <w:rsid w:val="00C40867"/>
    <w:rsid w:val="00C51515"/>
    <w:rsid w:val="00C53B2E"/>
    <w:rsid w:val="00C55B22"/>
    <w:rsid w:val="00C5660B"/>
    <w:rsid w:val="00C61977"/>
    <w:rsid w:val="00C6264F"/>
    <w:rsid w:val="00C63B51"/>
    <w:rsid w:val="00C647BC"/>
    <w:rsid w:val="00C66B72"/>
    <w:rsid w:val="00C71353"/>
    <w:rsid w:val="00C72C15"/>
    <w:rsid w:val="00C75F37"/>
    <w:rsid w:val="00C76207"/>
    <w:rsid w:val="00C82833"/>
    <w:rsid w:val="00C832E4"/>
    <w:rsid w:val="00C86FCC"/>
    <w:rsid w:val="00C87620"/>
    <w:rsid w:val="00C876E2"/>
    <w:rsid w:val="00C87AC4"/>
    <w:rsid w:val="00C91124"/>
    <w:rsid w:val="00C91E74"/>
    <w:rsid w:val="00C927CC"/>
    <w:rsid w:val="00C92849"/>
    <w:rsid w:val="00C9567A"/>
    <w:rsid w:val="00C95CBE"/>
    <w:rsid w:val="00C9737C"/>
    <w:rsid w:val="00CA076B"/>
    <w:rsid w:val="00CA5D64"/>
    <w:rsid w:val="00CB1264"/>
    <w:rsid w:val="00CB212D"/>
    <w:rsid w:val="00CB2660"/>
    <w:rsid w:val="00CB3420"/>
    <w:rsid w:val="00CB4229"/>
    <w:rsid w:val="00CB6291"/>
    <w:rsid w:val="00CC2882"/>
    <w:rsid w:val="00CC5E90"/>
    <w:rsid w:val="00CD0342"/>
    <w:rsid w:val="00CD046C"/>
    <w:rsid w:val="00CD1759"/>
    <w:rsid w:val="00CD3234"/>
    <w:rsid w:val="00CD3B83"/>
    <w:rsid w:val="00CD4033"/>
    <w:rsid w:val="00CD55F1"/>
    <w:rsid w:val="00CE03C5"/>
    <w:rsid w:val="00CE076C"/>
    <w:rsid w:val="00CE11FD"/>
    <w:rsid w:val="00CE24CD"/>
    <w:rsid w:val="00CE2CE2"/>
    <w:rsid w:val="00CE343B"/>
    <w:rsid w:val="00CE4529"/>
    <w:rsid w:val="00CE4DFE"/>
    <w:rsid w:val="00CE5199"/>
    <w:rsid w:val="00CE5847"/>
    <w:rsid w:val="00CE5F92"/>
    <w:rsid w:val="00CE66D5"/>
    <w:rsid w:val="00CF2AEF"/>
    <w:rsid w:val="00CF62F6"/>
    <w:rsid w:val="00CF637A"/>
    <w:rsid w:val="00CF7788"/>
    <w:rsid w:val="00D033A1"/>
    <w:rsid w:val="00D059DE"/>
    <w:rsid w:val="00D05ABD"/>
    <w:rsid w:val="00D05BBC"/>
    <w:rsid w:val="00D13FCE"/>
    <w:rsid w:val="00D15F1F"/>
    <w:rsid w:val="00D169A7"/>
    <w:rsid w:val="00D21171"/>
    <w:rsid w:val="00D21537"/>
    <w:rsid w:val="00D232D1"/>
    <w:rsid w:val="00D23D46"/>
    <w:rsid w:val="00D26CEB"/>
    <w:rsid w:val="00D306D1"/>
    <w:rsid w:val="00D30800"/>
    <w:rsid w:val="00D34786"/>
    <w:rsid w:val="00D37BFC"/>
    <w:rsid w:val="00D37E26"/>
    <w:rsid w:val="00D463F1"/>
    <w:rsid w:val="00D47A8E"/>
    <w:rsid w:val="00D52D14"/>
    <w:rsid w:val="00D54C0B"/>
    <w:rsid w:val="00D55A5F"/>
    <w:rsid w:val="00D620AF"/>
    <w:rsid w:val="00D64872"/>
    <w:rsid w:val="00D65337"/>
    <w:rsid w:val="00D665E1"/>
    <w:rsid w:val="00D704CC"/>
    <w:rsid w:val="00D712D3"/>
    <w:rsid w:val="00D71422"/>
    <w:rsid w:val="00D72DA4"/>
    <w:rsid w:val="00D72DC6"/>
    <w:rsid w:val="00D751F2"/>
    <w:rsid w:val="00D75217"/>
    <w:rsid w:val="00D7558D"/>
    <w:rsid w:val="00D76367"/>
    <w:rsid w:val="00D8169E"/>
    <w:rsid w:val="00D81D92"/>
    <w:rsid w:val="00D83A55"/>
    <w:rsid w:val="00D841B8"/>
    <w:rsid w:val="00D876F9"/>
    <w:rsid w:val="00D92CC7"/>
    <w:rsid w:val="00D94566"/>
    <w:rsid w:val="00D95184"/>
    <w:rsid w:val="00DA4811"/>
    <w:rsid w:val="00DA7B5F"/>
    <w:rsid w:val="00DB0F30"/>
    <w:rsid w:val="00DB17C7"/>
    <w:rsid w:val="00DB2BC0"/>
    <w:rsid w:val="00DB2FC2"/>
    <w:rsid w:val="00DB2FF4"/>
    <w:rsid w:val="00DB7096"/>
    <w:rsid w:val="00DC11E7"/>
    <w:rsid w:val="00DC24E3"/>
    <w:rsid w:val="00DC7023"/>
    <w:rsid w:val="00DC769A"/>
    <w:rsid w:val="00DD0AFF"/>
    <w:rsid w:val="00DD1D78"/>
    <w:rsid w:val="00DD3D86"/>
    <w:rsid w:val="00DD4467"/>
    <w:rsid w:val="00DD4AD2"/>
    <w:rsid w:val="00DD5CAB"/>
    <w:rsid w:val="00DD63B2"/>
    <w:rsid w:val="00DE03DB"/>
    <w:rsid w:val="00DE2862"/>
    <w:rsid w:val="00DE3F7E"/>
    <w:rsid w:val="00DF1D37"/>
    <w:rsid w:val="00DF1EC4"/>
    <w:rsid w:val="00DF28A8"/>
    <w:rsid w:val="00DF2B87"/>
    <w:rsid w:val="00DF5520"/>
    <w:rsid w:val="00DF5DA4"/>
    <w:rsid w:val="00E00800"/>
    <w:rsid w:val="00E012F6"/>
    <w:rsid w:val="00E01314"/>
    <w:rsid w:val="00E01953"/>
    <w:rsid w:val="00E02F48"/>
    <w:rsid w:val="00E0340B"/>
    <w:rsid w:val="00E03461"/>
    <w:rsid w:val="00E04A90"/>
    <w:rsid w:val="00E0551F"/>
    <w:rsid w:val="00E06567"/>
    <w:rsid w:val="00E111B3"/>
    <w:rsid w:val="00E12245"/>
    <w:rsid w:val="00E12459"/>
    <w:rsid w:val="00E12F60"/>
    <w:rsid w:val="00E1334E"/>
    <w:rsid w:val="00E13FB1"/>
    <w:rsid w:val="00E160B9"/>
    <w:rsid w:val="00E1675B"/>
    <w:rsid w:val="00E219C7"/>
    <w:rsid w:val="00E30227"/>
    <w:rsid w:val="00E3746B"/>
    <w:rsid w:val="00E4118C"/>
    <w:rsid w:val="00E43157"/>
    <w:rsid w:val="00E43386"/>
    <w:rsid w:val="00E44B0B"/>
    <w:rsid w:val="00E45034"/>
    <w:rsid w:val="00E461CE"/>
    <w:rsid w:val="00E47038"/>
    <w:rsid w:val="00E47E23"/>
    <w:rsid w:val="00E52943"/>
    <w:rsid w:val="00E54005"/>
    <w:rsid w:val="00E54A0D"/>
    <w:rsid w:val="00E573E4"/>
    <w:rsid w:val="00E62182"/>
    <w:rsid w:val="00E6385E"/>
    <w:rsid w:val="00E63928"/>
    <w:rsid w:val="00E63C93"/>
    <w:rsid w:val="00E64551"/>
    <w:rsid w:val="00E64C3D"/>
    <w:rsid w:val="00E655E8"/>
    <w:rsid w:val="00E70A13"/>
    <w:rsid w:val="00E720CA"/>
    <w:rsid w:val="00E721D3"/>
    <w:rsid w:val="00E734E1"/>
    <w:rsid w:val="00E7444A"/>
    <w:rsid w:val="00E75922"/>
    <w:rsid w:val="00E76317"/>
    <w:rsid w:val="00E77704"/>
    <w:rsid w:val="00E820EC"/>
    <w:rsid w:val="00E82748"/>
    <w:rsid w:val="00E837BB"/>
    <w:rsid w:val="00E84EB5"/>
    <w:rsid w:val="00E85662"/>
    <w:rsid w:val="00E8789F"/>
    <w:rsid w:val="00E97B71"/>
    <w:rsid w:val="00EA3D34"/>
    <w:rsid w:val="00EA622E"/>
    <w:rsid w:val="00EA6AC8"/>
    <w:rsid w:val="00EA71F9"/>
    <w:rsid w:val="00EB4129"/>
    <w:rsid w:val="00EB454D"/>
    <w:rsid w:val="00EB5C38"/>
    <w:rsid w:val="00EB66AF"/>
    <w:rsid w:val="00EB7C4E"/>
    <w:rsid w:val="00EC1081"/>
    <w:rsid w:val="00EC2E8B"/>
    <w:rsid w:val="00ED2D9A"/>
    <w:rsid w:val="00ED2FF8"/>
    <w:rsid w:val="00ED3EA5"/>
    <w:rsid w:val="00ED549D"/>
    <w:rsid w:val="00ED5E10"/>
    <w:rsid w:val="00ED76BE"/>
    <w:rsid w:val="00EE00E9"/>
    <w:rsid w:val="00EE20ED"/>
    <w:rsid w:val="00EE3DCB"/>
    <w:rsid w:val="00EE6E42"/>
    <w:rsid w:val="00EE7AEE"/>
    <w:rsid w:val="00EF03F4"/>
    <w:rsid w:val="00EF1AAA"/>
    <w:rsid w:val="00EF619A"/>
    <w:rsid w:val="00EF619B"/>
    <w:rsid w:val="00F00B55"/>
    <w:rsid w:val="00F02AD1"/>
    <w:rsid w:val="00F034DB"/>
    <w:rsid w:val="00F05E3A"/>
    <w:rsid w:val="00F075A8"/>
    <w:rsid w:val="00F1042A"/>
    <w:rsid w:val="00F107F8"/>
    <w:rsid w:val="00F140EB"/>
    <w:rsid w:val="00F253CC"/>
    <w:rsid w:val="00F2651E"/>
    <w:rsid w:val="00F26C92"/>
    <w:rsid w:val="00F2723D"/>
    <w:rsid w:val="00F308B6"/>
    <w:rsid w:val="00F32368"/>
    <w:rsid w:val="00F32536"/>
    <w:rsid w:val="00F330DE"/>
    <w:rsid w:val="00F37106"/>
    <w:rsid w:val="00F402C6"/>
    <w:rsid w:val="00F41E08"/>
    <w:rsid w:val="00F43EAF"/>
    <w:rsid w:val="00F44E25"/>
    <w:rsid w:val="00F4542F"/>
    <w:rsid w:val="00F45572"/>
    <w:rsid w:val="00F4690C"/>
    <w:rsid w:val="00F47C6B"/>
    <w:rsid w:val="00F519CF"/>
    <w:rsid w:val="00F52E8B"/>
    <w:rsid w:val="00F5569B"/>
    <w:rsid w:val="00F56BA5"/>
    <w:rsid w:val="00F60E22"/>
    <w:rsid w:val="00F64E0B"/>
    <w:rsid w:val="00F7027C"/>
    <w:rsid w:val="00F709B9"/>
    <w:rsid w:val="00F7700B"/>
    <w:rsid w:val="00F7785A"/>
    <w:rsid w:val="00F81395"/>
    <w:rsid w:val="00F81B89"/>
    <w:rsid w:val="00F81BB8"/>
    <w:rsid w:val="00F81E24"/>
    <w:rsid w:val="00F81FB2"/>
    <w:rsid w:val="00F8478E"/>
    <w:rsid w:val="00F90C64"/>
    <w:rsid w:val="00F917D1"/>
    <w:rsid w:val="00F947E4"/>
    <w:rsid w:val="00F96020"/>
    <w:rsid w:val="00F9653B"/>
    <w:rsid w:val="00F97D9A"/>
    <w:rsid w:val="00FA1435"/>
    <w:rsid w:val="00FA1626"/>
    <w:rsid w:val="00FA4ED3"/>
    <w:rsid w:val="00FA5D37"/>
    <w:rsid w:val="00FA7017"/>
    <w:rsid w:val="00FA7965"/>
    <w:rsid w:val="00FB09DB"/>
    <w:rsid w:val="00FB62CF"/>
    <w:rsid w:val="00FB7796"/>
    <w:rsid w:val="00FC11C7"/>
    <w:rsid w:val="00FC29FB"/>
    <w:rsid w:val="00FC5B96"/>
    <w:rsid w:val="00FC73A0"/>
    <w:rsid w:val="00FC7983"/>
    <w:rsid w:val="00FD03F1"/>
    <w:rsid w:val="00FD1E03"/>
    <w:rsid w:val="00FD3C3B"/>
    <w:rsid w:val="00FE07DD"/>
    <w:rsid w:val="00FE1BD8"/>
    <w:rsid w:val="00FE50BB"/>
    <w:rsid w:val="00FE5A1C"/>
    <w:rsid w:val="00FE6319"/>
    <w:rsid w:val="00FE6B45"/>
    <w:rsid w:val="00FE6D03"/>
    <w:rsid w:val="00FE768F"/>
    <w:rsid w:val="00FF1485"/>
    <w:rsid w:val="00FF2F64"/>
    <w:rsid w:val="00FF5488"/>
    <w:rsid w:val="00FF55F3"/>
    <w:rsid w:val="00FF5851"/>
    <w:rsid w:val="00FF59E5"/>
    <w:rsid w:val="00FF5E53"/>
    <w:rsid w:val="00FF68FD"/>
    <w:rsid w:val="00FF70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8C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1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basedOn w:val="DefaultParagraphFont"/>
    <w:rsid w:val="00F7785A"/>
  </w:style>
  <w:style w:type="character" w:styleId="CommentReference">
    <w:name w:val="annotation reference"/>
    <w:basedOn w:val="DefaultParagraphFont"/>
    <w:uiPriority w:val="99"/>
    <w:semiHidden/>
    <w:unhideWhenUsed/>
    <w:rsid w:val="008C5FC7"/>
    <w:rPr>
      <w:sz w:val="16"/>
      <w:szCs w:val="16"/>
    </w:rPr>
  </w:style>
  <w:style w:type="paragraph" w:styleId="CommentText">
    <w:name w:val="annotation text"/>
    <w:basedOn w:val="Normal"/>
    <w:link w:val="CommentTextChar"/>
    <w:uiPriority w:val="99"/>
    <w:semiHidden/>
    <w:unhideWhenUsed/>
    <w:rsid w:val="008C5FC7"/>
    <w:rPr>
      <w:sz w:val="20"/>
      <w:szCs w:val="20"/>
    </w:rPr>
  </w:style>
  <w:style w:type="character" w:customStyle="1" w:styleId="CommentTextChar">
    <w:name w:val="Comment Text Char"/>
    <w:basedOn w:val="DefaultParagraphFont"/>
    <w:link w:val="CommentText"/>
    <w:uiPriority w:val="99"/>
    <w:semiHidden/>
    <w:rsid w:val="008C5FC7"/>
    <w:rPr>
      <w:lang w:val="en-US" w:eastAsia="en-US"/>
    </w:rPr>
  </w:style>
  <w:style w:type="paragraph" w:styleId="CommentSubject">
    <w:name w:val="annotation subject"/>
    <w:basedOn w:val="CommentText"/>
    <w:next w:val="CommentText"/>
    <w:link w:val="CommentSubjectChar"/>
    <w:uiPriority w:val="99"/>
    <w:semiHidden/>
    <w:unhideWhenUsed/>
    <w:rsid w:val="008C5FC7"/>
    <w:rPr>
      <w:b/>
      <w:bCs/>
    </w:rPr>
  </w:style>
  <w:style w:type="character" w:customStyle="1" w:styleId="CommentSubjectChar">
    <w:name w:val="Comment Subject Char"/>
    <w:basedOn w:val="CommentTextChar"/>
    <w:link w:val="CommentSubject"/>
    <w:uiPriority w:val="99"/>
    <w:semiHidden/>
    <w:rsid w:val="008C5FC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1149904209">
      <w:bodyDiv w:val="1"/>
      <w:marLeft w:val="0"/>
      <w:marRight w:val="0"/>
      <w:marTop w:val="0"/>
      <w:marBottom w:val="0"/>
      <w:divBdr>
        <w:top w:val="none" w:sz="0" w:space="0" w:color="auto"/>
        <w:left w:val="none" w:sz="0" w:space="0" w:color="auto"/>
        <w:bottom w:val="none" w:sz="0" w:space="0" w:color="auto"/>
        <w:right w:val="none" w:sz="0" w:space="0" w:color="auto"/>
      </w:divBdr>
      <w:divsChild>
        <w:div w:id="1209535430">
          <w:marLeft w:val="0"/>
          <w:marRight w:val="0"/>
          <w:marTop w:val="0"/>
          <w:marBottom w:val="0"/>
          <w:divBdr>
            <w:top w:val="none" w:sz="0" w:space="0" w:color="auto"/>
            <w:left w:val="none" w:sz="0" w:space="0" w:color="auto"/>
            <w:bottom w:val="none" w:sz="0" w:space="0" w:color="auto"/>
            <w:right w:val="none" w:sz="0" w:space="0" w:color="auto"/>
          </w:divBdr>
          <w:divsChild>
            <w:div w:id="361714495">
              <w:marLeft w:val="0"/>
              <w:marRight w:val="0"/>
              <w:marTop w:val="0"/>
              <w:marBottom w:val="0"/>
              <w:divBdr>
                <w:top w:val="none" w:sz="0" w:space="0" w:color="auto"/>
                <w:left w:val="none" w:sz="0" w:space="0" w:color="auto"/>
                <w:bottom w:val="none" w:sz="0" w:space="0" w:color="auto"/>
                <w:right w:val="none" w:sz="0" w:space="0" w:color="auto"/>
              </w:divBdr>
              <w:divsChild>
                <w:div w:id="3565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1794535">
      <w:bodyDiv w:val="1"/>
      <w:marLeft w:val="0"/>
      <w:marRight w:val="0"/>
      <w:marTop w:val="0"/>
      <w:marBottom w:val="0"/>
      <w:divBdr>
        <w:top w:val="none" w:sz="0" w:space="0" w:color="auto"/>
        <w:left w:val="none" w:sz="0" w:space="0" w:color="auto"/>
        <w:bottom w:val="none" w:sz="0" w:space="0" w:color="auto"/>
        <w:right w:val="none" w:sz="0" w:space="0" w:color="auto"/>
      </w:divBdr>
      <w:divsChild>
        <w:div w:id="2098549424">
          <w:marLeft w:val="0"/>
          <w:marRight w:val="0"/>
          <w:marTop w:val="0"/>
          <w:marBottom w:val="0"/>
          <w:divBdr>
            <w:top w:val="none" w:sz="0" w:space="0" w:color="auto"/>
            <w:left w:val="none" w:sz="0" w:space="0" w:color="auto"/>
            <w:bottom w:val="none" w:sz="0" w:space="0" w:color="auto"/>
            <w:right w:val="none" w:sz="0" w:space="0" w:color="auto"/>
          </w:divBdr>
          <w:divsChild>
            <w:div w:id="122428915">
              <w:marLeft w:val="0"/>
              <w:marRight w:val="0"/>
              <w:marTop w:val="0"/>
              <w:marBottom w:val="0"/>
              <w:divBdr>
                <w:top w:val="none" w:sz="0" w:space="0" w:color="auto"/>
                <w:left w:val="none" w:sz="0" w:space="0" w:color="auto"/>
                <w:bottom w:val="none" w:sz="0" w:space="0" w:color="auto"/>
                <w:right w:val="none" w:sz="0" w:space="0" w:color="auto"/>
              </w:divBdr>
              <w:divsChild>
                <w:div w:id="9602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0AB9"/>
    <w:rsid w:val="00016C19"/>
    <w:rsid w:val="00122D3B"/>
    <w:rsid w:val="0019501F"/>
    <w:rsid w:val="00200821"/>
    <w:rsid w:val="00216278"/>
    <w:rsid w:val="0025245B"/>
    <w:rsid w:val="002609AA"/>
    <w:rsid w:val="002A3923"/>
    <w:rsid w:val="003222C7"/>
    <w:rsid w:val="00336117"/>
    <w:rsid w:val="00394049"/>
    <w:rsid w:val="003B0C71"/>
    <w:rsid w:val="004244FD"/>
    <w:rsid w:val="004673DE"/>
    <w:rsid w:val="004B5BBB"/>
    <w:rsid w:val="004F2DF8"/>
    <w:rsid w:val="00517E2A"/>
    <w:rsid w:val="005A595E"/>
    <w:rsid w:val="005E5E7A"/>
    <w:rsid w:val="006F24A1"/>
    <w:rsid w:val="007905BD"/>
    <w:rsid w:val="00852361"/>
    <w:rsid w:val="008C71B4"/>
    <w:rsid w:val="00904B86"/>
    <w:rsid w:val="00996DC6"/>
    <w:rsid w:val="009A261B"/>
    <w:rsid w:val="00A217D2"/>
    <w:rsid w:val="00AA2E17"/>
    <w:rsid w:val="00AC15A4"/>
    <w:rsid w:val="00B0336C"/>
    <w:rsid w:val="00B6028A"/>
    <w:rsid w:val="00C4735B"/>
    <w:rsid w:val="00CB2561"/>
    <w:rsid w:val="00D241E9"/>
    <w:rsid w:val="00D45160"/>
    <w:rsid w:val="00D7750D"/>
    <w:rsid w:val="00E91F5A"/>
    <w:rsid w:val="00E92C4B"/>
    <w:rsid w:val="00EF062C"/>
    <w:rsid w:val="00F00D2F"/>
    <w:rsid w:val="00F128DF"/>
    <w:rsid w:val="00FB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A8E5-630F-45B1-AB6B-73682F03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11443</Characters>
  <Application>Microsoft Office Word</Application>
  <DocSecurity>0</DocSecurity>
  <Lines>233</Lines>
  <Paragraphs>74</Paragraphs>
  <ScaleCrop>false</ScaleCrop>
  <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88/21</dc:title>
  <dc:creator/>
  <cp:lastModifiedBy/>
  <cp:revision>1</cp:revision>
  <dcterms:created xsi:type="dcterms:W3CDTF">2021-05-10T16:40:00Z</dcterms:created>
  <dcterms:modified xsi:type="dcterms:W3CDTF">2021-05-10T16:40:00Z</dcterms:modified>
</cp:coreProperties>
</file>