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8ACF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56F40E1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D2313">
                              <w:rPr>
                                <w:rFonts w:asciiTheme="majorHAnsi" w:hAnsiTheme="majorHAnsi" w:cs="Arial"/>
                                <w:b/>
                                <w:bCs/>
                                <w:color w:val="0D0D0D" w:themeColor="text1" w:themeTint="F2"/>
                                <w:sz w:val="36"/>
                                <w:szCs w:val="22"/>
                                <w:lang w:val="es-ES_tradnl"/>
                              </w:rPr>
                              <w:t>429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C5C68">
                              <w:rPr>
                                <w:rFonts w:asciiTheme="majorHAnsi" w:hAnsiTheme="majorHAnsi" w:cs="Arial"/>
                                <w:b/>
                                <w:bCs/>
                                <w:color w:val="0D0D0D" w:themeColor="text1" w:themeTint="F2"/>
                                <w:sz w:val="36"/>
                                <w:szCs w:val="22"/>
                                <w:lang w:val="es-ES_tradnl"/>
                              </w:rPr>
                              <w:t>1</w:t>
                            </w:r>
                          </w:p>
                          <w:p w14:paraId="5EA9C1DE" w14:textId="6504B36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E4A55">
                              <w:rPr>
                                <w:rFonts w:asciiTheme="majorHAnsi" w:hAnsiTheme="majorHAnsi" w:cs="Arial"/>
                                <w:b/>
                                <w:color w:val="0D0D0D" w:themeColor="text1" w:themeTint="F2"/>
                                <w:sz w:val="36"/>
                                <w:szCs w:val="22"/>
                                <w:lang w:val="es-ES_tradnl"/>
                              </w:rPr>
                              <w:t>1419-12</w:t>
                            </w:r>
                            <w:r w:rsidR="00246D1F" w:rsidRPr="004E2649">
                              <w:rPr>
                                <w:rFonts w:asciiTheme="majorHAnsi" w:hAnsiTheme="majorHAnsi" w:cs="Arial"/>
                                <w:b/>
                                <w:color w:val="0D0D0D" w:themeColor="text1" w:themeTint="F2"/>
                                <w:sz w:val="36"/>
                                <w:szCs w:val="22"/>
                                <w:lang w:val="es-ES_tradnl"/>
                              </w:rPr>
                              <w:t xml:space="preserve"> </w:t>
                            </w:r>
                          </w:p>
                          <w:p w14:paraId="317F581C" w14:textId="450AFC2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8695B">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6CB306F3" w:rsidR="005B52B0" w:rsidRPr="0010736F" w:rsidRDefault="006E4A5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RUBÉN DARÍO QUINTERO VILLADA</w:t>
                            </w:r>
                          </w:p>
                          <w:bookmarkEnd w:id="0"/>
                          <w:p w14:paraId="0409BA94" w14:textId="50330C3A" w:rsidR="005B52B0" w:rsidRPr="0010736F" w:rsidRDefault="006E4A5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56F40E1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D2313">
                        <w:rPr>
                          <w:rFonts w:asciiTheme="majorHAnsi" w:hAnsiTheme="majorHAnsi" w:cs="Arial"/>
                          <w:b/>
                          <w:bCs/>
                          <w:color w:val="0D0D0D" w:themeColor="text1" w:themeTint="F2"/>
                          <w:sz w:val="36"/>
                          <w:szCs w:val="22"/>
                          <w:lang w:val="es-ES_tradnl"/>
                        </w:rPr>
                        <w:t>429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C5C68">
                        <w:rPr>
                          <w:rFonts w:asciiTheme="majorHAnsi" w:hAnsiTheme="majorHAnsi" w:cs="Arial"/>
                          <w:b/>
                          <w:bCs/>
                          <w:color w:val="0D0D0D" w:themeColor="text1" w:themeTint="F2"/>
                          <w:sz w:val="36"/>
                          <w:szCs w:val="22"/>
                          <w:lang w:val="es-ES_tradnl"/>
                        </w:rPr>
                        <w:t>1</w:t>
                      </w:r>
                    </w:p>
                    <w:p w14:paraId="5EA9C1DE" w14:textId="6504B36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E4A55">
                        <w:rPr>
                          <w:rFonts w:asciiTheme="majorHAnsi" w:hAnsiTheme="majorHAnsi" w:cs="Arial"/>
                          <w:b/>
                          <w:color w:val="0D0D0D" w:themeColor="text1" w:themeTint="F2"/>
                          <w:sz w:val="36"/>
                          <w:szCs w:val="22"/>
                          <w:lang w:val="es-ES_tradnl"/>
                        </w:rPr>
                        <w:t>1419-12</w:t>
                      </w:r>
                      <w:r w:rsidR="00246D1F" w:rsidRPr="004E2649">
                        <w:rPr>
                          <w:rFonts w:asciiTheme="majorHAnsi" w:hAnsiTheme="majorHAnsi" w:cs="Arial"/>
                          <w:b/>
                          <w:color w:val="0D0D0D" w:themeColor="text1" w:themeTint="F2"/>
                          <w:sz w:val="36"/>
                          <w:szCs w:val="22"/>
                          <w:lang w:val="es-ES_tradnl"/>
                        </w:rPr>
                        <w:t xml:space="preserve"> </w:t>
                      </w:r>
                    </w:p>
                    <w:p w14:paraId="317F581C" w14:textId="450AFC2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8695B">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6CB306F3" w:rsidR="005B52B0" w:rsidRPr="0010736F" w:rsidRDefault="006E4A5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RUBÉN DARÍO QUINTERO VILLADA</w:t>
                      </w:r>
                    </w:p>
                    <w:bookmarkEnd w:id="1"/>
                    <w:p w14:paraId="0409BA94" w14:textId="50330C3A" w:rsidR="005B52B0" w:rsidRPr="0010736F" w:rsidRDefault="006E4A5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F738EFB" w:rsidR="00627C9F" w:rsidRPr="00AD2313"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AD2313">
                              <w:rPr>
                                <w:rFonts w:asciiTheme="minorHAnsi" w:hAnsiTheme="minorHAnsi"/>
                                <w:color w:val="FFFFFF" w:themeColor="background1"/>
                                <w:sz w:val="22"/>
                                <w:lang w:val="pt-BR"/>
                              </w:rPr>
                              <w:t>/II</w:t>
                            </w:r>
                          </w:p>
                          <w:p w14:paraId="28E8B0DD" w14:textId="4775B145" w:rsidR="00627C9F" w:rsidRPr="00AD2313" w:rsidRDefault="00627C9F" w:rsidP="007A5817">
                            <w:pPr>
                              <w:spacing w:line="276" w:lineRule="auto"/>
                              <w:jc w:val="right"/>
                              <w:rPr>
                                <w:rFonts w:asciiTheme="minorHAnsi" w:hAnsiTheme="minorHAnsi"/>
                                <w:color w:val="FFFFFF" w:themeColor="background1"/>
                                <w:sz w:val="22"/>
                                <w:lang w:val="pt-BR"/>
                              </w:rPr>
                            </w:pPr>
                            <w:r w:rsidRPr="00AD2313">
                              <w:rPr>
                                <w:rFonts w:asciiTheme="minorHAnsi" w:hAnsiTheme="minorHAnsi"/>
                                <w:color w:val="FFFFFF" w:themeColor="background1"/>
                                <w:sz w:val="22"/>
                                <w:lang w:val="pt-BR"/>
                              </w:rPr>
                              <w:t xml:space="preserve">Doc. </w:t>
                            </w:r>
                            <w:r w:rsidR="00240CD3">
                              <w:rPr>
                                <w:rFonts w:asciiTheme="minorHAnsi" w:hAnsiTheme="minorHAnsi"/>
                                <w:color w:val="FFFFFF" w:themeColor="background1"/>
                                <w:sz w:val="22"/>
                                <w:lang w:val="pt-BR"/>
                              </w:rPr>
                              <w:t>441</w:t>
                            </w:r>
                          </w:p>
                          <w:p w14:paraId="01D5CFED" w14:textId="7AC07941" w:rsidR="00627C9F" w:rsidRPr="00C25ADB" w:rsidRDefault="00240CD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627C9F" w:rsidRPr="00AD2313">
                              <w:rPr>
                                <w:rFonts w:asciiTheme="minorHAnsi" w:hAnsiTheme="minorHAnsi"/>
                                <w:color w:val="FFFFFF" w:themeColor="background1"/>
                                <w:sz w:val="22"/>
                                <w:lang w:val="es-PA"/>
                              </w:rPr>
                              <w:t xml:space="preserve"> 20</w:t>
                            </w:r>
                            <w:r w:rsidR="00C23BA4" w:rsidRPr="00AD2313">
                              <w:rPr>
                                <w:rFonts w:asciiTheme="minorHAnsi" w:hAnsiTheme="minorHAnsi"/>
                                <w:color w:val="FFFFFF" w:themeColor="background1"/>
                                <w:sz w:val="22"/>
                                <w:lang w:val="es-PA"/>
                              </w:rPr>
                              <w:t>2</w:t>
                            </w:r>
                            <w:r w:rsidR="00DC5C68" w:rsidRPr="00AD2313">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1F738EFB" w:rsidR="00627C9F" w:rsidRPr="00AD2313"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AD2313">
                        <w:rPr>
                          <w:rFonts w:asciiTheme="minorHAnsi" w:hAnsiTheme="minorHAnsi"/>
                          <w:color w:val="FFFFFF" w:themeColor="background1"/>
                          <w:sz w:val="22"/>
                          <w:lang w:val="pt-BR"/>
                        </w:rPr>
                        <w:t>/II</w:t>
                      </w:r>
                    </w:p>
                    <w:p w14:paraId="28E8B0DD" w14:textId="4775B145" w:rsidR="00627C9F" w:rsidRPr="00AD2313" w:rsidRDefault="00627C9F" w:rsidP="007A5817">
                      <w:pPr>
                        <w:spacing w:line="276" w:lineRule="auto"/>
                        <w:jc w:val="right"/>
                        <w:rPr>
                          <w:rFonts w:asciiTheme="minorHAnsi" w:hAnsiTheme="minorHAnsi"/>
                          <w:color w:val="FFFFFF" w:themeColor="background1"/>
                          <w:sz w:val="22"/>
                          <w:lang w:val="pt-BR"/>
                        </w:rPr>
                      </w:pPr>
                      <w:r w:rsidRPr="00AD2313">
                        <w:rPr>
                          <w:rFonts w:asciiTheme="minorHAnsi" w:hAnsiTheme="minorHAnsi"/>
                          <w:color w:val="FFFFFF" w:themeColor="background1"/>
                          <w:sz w:val="22"/>
                          <w:lang w:val="pt-BR"/>
                        </w:rPr>
                        <w:t xml:space="preserve">Doc. </w:t>
                      </w:r>
                      <w:r w:rsidR="00240CD3">
                        <w:rPr>
                          <w:rFonts w:asciiTheme="minorHAnsi" w:hAnsiTheme="minorHAnsi"/>
                          <w:color w:val="FFFFFF" w:themeColor="background1"/>
                          <w:sz w:val="22"/>
                          <w:lang w:val="pt-BR"/>
                        </w:rPr>
                        <w:t>441</w:t>
                      </w:r>
                    </w:p>
                    <w:p w14:paraId="01D5CFED" w14:textId="7AC07941" w:rsidR="00627C9F" w:rsidRPr="00C25ADB" w:rsidRDefault="00240CD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627C9F" w:rsidRPr="00AD2313">
                        <w:rPr>
                          <w:rFonts w:asciiTheme="minorHAnsi" w:hAnsiTheme="minorHAnsi"/>
                          <w:color w:val="FFFFFF" w:themeColor="background1"/>
                          <w:sz w:val="22"/>
                          <w:lang w:val="es-PA"/>
                        </w:rPr>
                        <w:t xml:space="preserve"> 20</w:t>
                      </w:r>
                      <w:r w:rsidR="00C23BA4" w:rsidRPr="00AD2313">
                        <w:rPr>
                          <w:rFonts w:asciiTheme="minorHAnsi" w:hAnsiTheme="minorHAnsi"/>
                          <w:color w:val="FFFFFF" w:themeColor="background1"/>
                          <w:sz w:val="22"/>
                          <w:lang w:val="es-PA"/>
                        </w:rPr>
                        <w:t>2</w:t>
                      </w:r>
                      <w:r w:rsidR="00DC5C68" w:rsidRPr="00AD2313">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18647BD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240CD3">
                              <w:rPr>
                                <w:rFonts w:asciiTheme="majorHAnsi" w:hAnsiTheme="majorHAnsi"/>
                                <w:color w:val="0D0D0D" w:themeColor="text1" w:themeTint="F2"/>
                                <w:sz w:val="18"/>
                                <w:szCs w:val="22"/>
                                <w:lang w:val="es-ES"/>
                              </w:rPr>
                              <w:t xml:space="preserve">Comisión el </w:t>
                            </w:r>
                            <w:r w:rsidR="00240CD3">
                              <w:rPr>
                                <w:rFonts w:asciiTheme="majorHAnsi" w:hAnsiTheme="majorHAnsi"/>
                                <w:color w:val="0D0D0D" w:themeColor="text1" w:themeTint="F2"/>
                                <w:sz w:val="18"/>
                                <w:szCs w:val="22"/>
                                <w:lang w:val="es-ES"/>
                              </w:rPr>
                              <w:t>19</w:t>
                            </w:r>
                            <w:r w:rsidRPr="00240CD3">
                              <w:rPr>
                                <w:rFonts w:asciiTheme="majorHAnsi" w:hAnsiTheme="majorHAnsi"/>
                                <w:color w:val="0D0D0D" w:themeColor="text1" w:themeTint="F2"/>
                                <w:sz w:val="18"/>
                                <w:szCs w:val="22"/>
                                <w:lang w:val="es-ES"/>
                              </w:rPr>
                              <w:t xml:space="preserve"> de </w:t>
                            </w:r>
                            <w:r w:rsidR="00240CD3">
                              <w:rPr>
                                <w:rFonts w:asciiTheme="majorHAnsi" w:hAnsiTheme="majorHAnsi"/>
                                <w:color w:val="0D0D0D" w:themeColor="text1" w:themeTint="F2"/>
                                <w:sz w:val="18"/>
                                <w:szCs w:val="22"/>
                                <w:lang w:val="es-ES"/>
                              </w:rPr>
                              <w:t>diciembre</w:t>
                            </w:r>
                            <w:r w:rsidR="00F81BB8" w:rsidRPr="00240CD3">
                              <w:rPr>
                                <w:rFonts w:asciiTheme="majorHAnsi" w:hAnsiTheme="majorHAnsi"/>
                                <w:color w:val="0D0D0D" w:themeColor="text1" w:themeTint="F2"/>
                                <w:sz w:val="18"/>
                                <w:szCs w:val="22"/>
                                <w:lang w:val="es-ES"/>
                              </w:rPr>
                              <w:t xml:space="preserve"> </w:t>
                            </w:r>
                            <w:r w:rsidRPr="00240CD3">
                              <w:rPr>
                                <w:rFonts w:asciiTheme="majorHAnsi" w:hAnsiTheme="majorHAnsi"/>
                                <w:color w:val="0D0D0D" w:themeColor="text1" w:themeTint="F2"/>
                                <w:sz w:val="18"/>
                                <w:szCs w:val="22"/>
                                <w:lang w:val="es-ES"/>
                              </w:rPr>
                              <w:t>de 20</w:t>
                            </w:r>
                            <w:r w:rsidR="00C23BA4" w:rsidRPr="00240CD3">
                              <w:rPr>
                                <w:rFonts w:asciiTheme="majorHAnsi" w:hAnsiTheme="majorHAnsi"/>
                                <w:color w:val="0D0D0D" w:themeColor="text1" w:themeTint="F2"/>
                                <w:sz w:val="18"/>
                                <w:szCs w:val="22"/>
                                <w:lang w:val="es-ES"/>
                              </w:rPr>
                              <w:t>2</w:t>
                            </w:r>
                            <w:r w:rsidR="00240CD3">
                              <w:rPr>
                                <w:rFonts w:asciiTheme="majorHAnsi" w:hAnsiTheme="majorHAnsi"/>
                                <w:color w:val="0D0D0D" w:themeColor="text1" w:themeTint="F2"/>
                                <w:sz w:val="18"/>
                                <w:szCs w:val="22"/>
                                <w:lang w:val="es-ES"/>
                              </w:rPr>
                              <w:t>1</w:t>
                            </w:r>
                            <w:r w:rsidR="00641296">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18647BD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240CD3">
                        <w:rPr>
                          <w:rFonts w:asciiTheme="majorHAnsi" w:hAnsiTheme="majorHAnsi"/>
                          <w:color w:val="0D0D0D" w:themeColor="text1" w:themeTint="F2"/>
                          <w:sz w:val="18"/>
                          <w:szCs w:val="22"/>
                          <w:lang w:val="es-ES"/>
                        </w:rPr>
                        <w:t xml:space="preserve">Comisión el </w:t>
                      </w:r>
                      <w:r w:rsidR="00240CD3">
                        <w:rPr>
                          <w:rFonts w:asciiTheme="majorHAnsi" w:hAnsiTheme="majorHAnsi"/>
                          <w:color w:val="0D0D0D" w:themeColor="text1" w:themeTint="F2"/>
                          <w:sz w:val="18"/>
                          <w:szCs w:val="22"/>
                          <w:lang w:val="es-ES"/>
                        </w:rPr>
                        <w:t>19</w:t>
                      </w:r>
                      <w:r w:rsidRPr="00240CD3">
                        <w:rPr>
                          <w:rFonts w:asciiTheme="majorHAnsi" w:hAnsiTheme="majorHAnsi"/>
                          <w:color w:val="0D0D0D" w:themeColor="text1" w:themeTint="F2"/>
                          <w:sz w:val="18"/>
                          <w:szCs w:val="22"/>
                          <w:lang w:val="es-ES"/>
                        </w:rPr>
                        <w:t xml:space="preserve"> de </w:t>
                      </w:r>
                      <w:r w:rsidR="00240CD3">
                        <w:rPr>
                          <w:rFonts w:asciiTheme="majorHAnsi" w:hAnsiTheme="majorHAnsi"/>
                          <w:color w:val="0D0D0D" w:themeColor="text1" w:themeTint="F2"/>
                          <w:sz w:val="18"/>
                          <w:szCs w:val="22"/>
                          <w:lang w:val="es-ES"/>
                        </w:rPr>
                        <w:t>diciembre</w:t>
                      </w:r>
                      <w:r w:rsidR="00F81BB8" w:rsidRPr="00240CD3">
                        <w:rPr>
                          <w:rFonts w:asciiTheme="majorHAnsi" w:hAnsiTheme="majorHAnsi"/>
                          <w:color w:val="0D0D0D" w:themeColor="text1" w:themeTint="F2"/>
                          <w:sz w:val="18"/>
                          <w:szCs w:val="22"/>
                          <w:lang w:val="es-ES"/>
                        </w:rPr>
                        <w:t xml:space="preserve"> </w:t>
                      </w:r>
                      <w:r w:rsidRPr="00240CD3">
                        <w:rPr>
                          <w:rFonts w:asciiTheme="majorHAnsi" w:hAnsiTheme="majorHAnsi"/>
                          <w:color w:val="0D0D0D" w:themeColor="text1" w:themeTint="F2"/>
                          <w:sz w:val="18"/>
                          <w:szCs w:val="22"/>
                          <w:lang w:val="es-ES"/>
                        </w:rPr>
                        <w:t>de 20</w:t>
                      </w:r>
                      <w:r w:rsidR="00C23BA4" w:rsidRPr="00240CD3">
                        <w:rPr>
                          <w:rFonts w:asciiTheme="majorHAnsi" w:hAnsiTheme="majorHAnsi"/>
                          <w:color w:val="0D0D0D" w:themeColor="text1" w:themeTint="F2"/>
                          <w:sz w:val="18"/>
                          <w:szCs w:val="22"/>
                          <w:lang w:val="es-ES"/>
                        </w:rPr>
                        <w:t>2</w:t>
                      </w:r>
                      <w:r w:rsidR="00240CD3">
                        <w:rPr>
                          <w:rFonts w:asciiTheme="majorHAnsi" w:hAnsiTheme="majorHAnsi"/>
                          <w:color w:val="0D0D0D" w:themeColor="text1" w:themeTint="F2"/>
                          <w:sz w:val="18"/>
                          <w:szCs w:val="22"/>
                          <w:lang w:val="es-ES"/>
                        </w:rPr>
                        <w:t>1</w:t>
                      </w:r>
                      <w:r w:rsidR="00641296">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61EF562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240CD3">
                              <w:rPr>
                                <w:rFonts w:asciiTheme="majorHAnsi" w:hAnsiTheme="majorHAnsi"/>
                                <w:color w:val="595959" w:themeColor="text1" w:themeTint="A6"/>
                                <w:sz w:val="18"/>
                                <w:szCs w:val="18"/>
                                <w:lang w:val="pt-BR"/>
                              </w:rPr>
                              <w:t xml:space="preserve">. </w:t>
                            </w:r>
                            <w:r w:rsidR="003B1F38" w:rsidRPr="003B1F38">
                              <w:rPr>
                                <w:rFonts w:asciiTheme="majorHAnsi" w:hAnsiTheme="majorHAnsi"/>
                                <w:color w:val="595959" w:themeColor="text1" w:themeTint="A6"/>
                                <w:sz w:val="18"/>
                                <w:szCs w:val="18"/>
                                <w:lang w:val="pt-BR"/>
                              </w:rPr>
                              <w:t>429</w:t>
                            </w:r>
                            <w:r w:rsidR="007B05C4" w:rsidRPr="003B1F38">
                              <w:rPr>
                                <w:rFonts w:asciiTheme="majorHAnsi" w:hAnsiTheme="majorHAnsi"/>
                                <w:color w:val="595959" w:themeColor="text1" w:themeTint="A6"/>
                                <w:sz w:val="18"/>
                                <w:szCs w:val="18"/>
                                <w:lang w:val="pt-BR"/>
                              </w:rPr>
                              <w:t>/</w:t>
                            </w:r>
                            <w:r w:rsidR="003B1F38" w:rsidRPr="003B1F38">
                              <w:rPr>
                                <w:rFonts w:asciiTheme="majorHAnsi" w:hAnsiTheme="majorHAnsi"/>
                                <w:color w:val="595959" w:themeColor="text1" w:themeTint="A6"/>
                                <w:sz w:val="18"/>
                                <w:szCs w:val="18"/>
                                <w:lang w:val="pt-BR"/>
                              </w:rPr>
                              <w:t>21</w:t>
                            </w:r>
                            <w:r w:rsidRPr="003B1F38">
                              <w:rPr>
                                <w:rFonts w:asciiTheme="majorHAnsi" w:hAnsiTheme="majorHAnsi"/>
                                <w:color w:val="595959" w:themeColor="text1" w:themeTint="A6"/>
                                <w:sz w:val="18"/>
                                <w:szCs w:val="18"/>
                                <w:lang w:val="pt-BR"/>
                              </w:rPr>
                              <w:t xml:space="preserve">. </w:t>
                            </w:r>
                            <w:proofErr w:type="spellStart"/>
                            <w:r w:rsidR="000433C9" w:rsidRPr="00240CD3">
                              <w:rPr>
                                <w:rFonts w:asciiTheme="majorHAnsi" w:hAnsiTheme="majorHAnsi"/>
                                <w:color w:val="595959" w:themeColor="text1" w:themeTint="A6"/>
                                <w:sz w:val="18"/>
                                <w:szCs w:val="18"/>
                                <w:lang w:val="es-ES_tradnl"/>
                              </w:rPr>
                              <w:t>Petici</w:t>
                            </w:r>
                            <w:r w:rsidR="000433C9" w:rsidRPr="00240CD3">
                              <w:rPr>
                                <w:rFonts w:asciiTheme="majorHAnsi" w:hAnsiTheme="majorHAnsi"/>
                                <w:color w:val="595959" w:themeColor="text1" w:themeTint="A6"/>
                                <w:sz w:val="18"/>
                                <w:szCs w:val="18"/>
                                <w:lang w:val="es-ES"/>
                              </w:rPr>
                              <w:t>ón</w:t>
                            </w:r>
                            <w:proofErr w:type="spellEnd"/>
                            <w:r w:rsidR="000433C9" w:rsidRPr="00240CD3">
                              <w:rPr>
                                <w:rFonts w:asciiTheme="majorHAnsi" w:hAnsiTheme="majorHAnsi"/>
                                <w:color w:val="595959" w:themeColor="text1" w:themeTint="A6"/>
                                <w:sz w:val="18"/>
                                <w:szCs w:val="18"/>
                                <w:lang w:val="es-ES"/>
                              </w:rPr>
                              <w:t xml:space="preserve"> </w:t>
                            </w:r>
                            <w:r w:rsidR="006E4A55" w:rsidRPr="00240CD3">
                              <w:rPr>
                                <w:rFonts w:asciiTheme="majorHAnsi" w:hAnsiTheme="majorHAnsi"/>
                                <w:color w:val="595959" w:themeColor="text1" w:themeTint="A6"/>
                                <w:sz w:val="18"/>
                                <w:szCs w:val="18"/>
                                <w:lang w:val="es-ES"/>
                              </w:rPr>
                              <w:t>1419-12</w:t>
                            </w:r>
                            <w:r w:rsidR="000433C9" w:rsidRPr="00240CD3">
                              <w:rPr>
                                <w:rFonts w:asciiTheme="majorHAnsi" w:hAnsiTheme="majorHAnsi"/>
                                <w:color w:val="595959" w:themeColor="text1" w:themeTint="A6"/>
                                <w:sz w:val="18"/>
                                <w:szCs w:val="18"/>
                                <w:lang w:val="es-ES"/>
                              </w:rPr>
                              <w:t xml:space="preserve">. </w:t>
                            </w:r>
                            <w:r w:rsidR="0018695B" w:rsidRPr="00240CD3">
                              <w:rPr>
                                <w:rFonts w:asciiTheme="majorHAnsi" w:hAnsiTheme="majorHAnsi"/>
                                <w:color w:val="595959" w:themeColor="text1" w:themeTint="A6"/>
                                <w:sz w:val="18"/>
                                <w:szCs w:val="18"/>
                                <w:lang w:val="es-ES_tradnl"/>
                              </w:rPr>
                              <w:t>Ina</w:t>
                            </w:r>
                            <w:r w:rsidRPr="00240CD3">
                              <w:rPr>
                                <w:rFonts w:asciiTheme="majorHAnsi" w:hAnsiTheme="majorHAnsi"/>
                                <w:color w:val="595959" w:themeColor="text1" w:themeTint="A6"/>
                                <w:sz w:val="18"/>
                                <w:szCs w:val="18"/>
                                <w:lang w:val="es-ES_tradnl"/>
                              </w:rPr>
                              <w:t xml:space="preserve">dmisibilidad. </w:t>
                            </w:r>
                            <w:r w:rsidR="006E4A55" w:rsidRPr="00240CD3">
                              <w:rPr>
                                <w:rFonts w:asciiTheme="majorHAnsi" w:hAnsiTheme="majorHAnsi"/>
                                <w:color w:val="595959" w:themeColor="text1" w:themeTint="A6"/>
                                <w:sz w:val="18"/>
                                <w:szCs w:val="18"/>
                                <w:lang w:val="es-ES_tradnl"/>
                              </w:rPr>
                              <w:t>Rubén Darío Quintero Villada</w:t>
                            </w:r>
                            <w:r w:rsidRPr="00240CD3">
                              <w:rPr>
                                <w:rFonts w:asciiTheme="majorHAnsi" w:hAnsiTheme="majorHAnsi"/>
                                <w:color w:val="595959" w:themeColor="text1" w:themeTint="A6"/>
                                <w:sz w:val="18"/>
                                <w:szCs w:val="18"/>
                                <w:lang w:val="es-ES_tradnl"/>
                              </w:rPr>
                              <w:t xml:space="preserve">. </w:t>
                            </w:r>
                            <w:r w:rsidR="006E4A55" w:rsidRPr="00240CD3">
                              <w:rPr>
                                <w:rFonts w:asciiTheme="majorHAnsi" w:hAnsiTheme="majorHAnsi"/>
                                <w:color w:val="595959" w:themeColor="text1" w:themeTint="A6"/>
                                <w:sz w:val="18"/>
                                <w:szCs w:val="18"/>
                                <w:lang w:val="es-ES_tradnl"/>
                              </w:rPr>
                              <w:t>Colombia</w:t>
                            </w:r>
                            <w:r w:rsidRPr="00240CD3">
                              <w:rPr>
                                <w:rFonts w:asciiTheme="majorHAnsi" w:hAnsiTheme="majorHAnsi"/>
                                <w:color w:val="595959" w:themeColor="text1" w:themeTint="A6"/>
                                <w:sz w:val="18"/>
                                <w:szCs w:val="18"/>
                                <w:lang w:val="es-ES_tradnl"/>
                              </w:rPr>
                              <w:t xml:space="preserve">. </w:t>
                            </w:r>
                            <w:r w:rsidR="003B1F38">
                              <w:rPr>
                                <w:rFonts w:asciiTheme="majorHAnsi" w:hAnsiTheme="majorHAnsi"/>
                                <w:color w:val="595959" w:themeColor="text1" w:themeTint="A6"/>
                                <w:sz w:val="18"/>
                                <w:szCs w:val="18"/>
                                <w:lang w:val="es-ES"/>
                              </w:rPr>
                              <w:t>19 de diciembre de 2021</w:t>
                            </w:r>
                            <w:r w:rsidRPr="00240CD3">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61EF562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240CD3">
                        <w:rPr>
                          <w:rFonts w:asciiTheme="majorHAnsi" w:hAnsiTheme="majorHAnsi"/>
                          <w:color w:val="595959" w:themeColor="text1" w:themeTint="A6"/>
                          <w:sz w:val="18"/>
                          <w:szCs w:val="18"/>
                          <w:lang w:val="pt-BR"/>
                        </w:rPr>
                        <w:t xml:space="preserve">. </w:t>
                      </w:r>
                      <w:r w:rsidR="003B1F38" w:rsidRPr="003B1F38">
                        <w:rPr>
                          <w:rFonts w:asciiTheme="majorHAnsi" w:hAnsiTheme="majorHAnsi"/>
                          <w:color w:val="595959" w:themeColor="text1" w:themeTint="A6"/>
                          <w:sz w:val="18"/>
                          <w:szCs w:val="18"/>
                          <w:lang w:val="pt-BR"/>
                        </w:rPr>
                        <w:t>429</w:t>
                      </w:r>
                      <w:r w:rsidR="007B05C4" w:rsidRPr="003B1F38">
                        <w:rPr>
                          <w:rFonts w:asciiTheme="majorHAnsi" w:hAnsiTheme="majorHAnsi"/>
                          <w:color w:val="595959" w:themeColor="text1" w:themeTint="A6"/>
                          <w:sz w:val="18"/>
                          <w:szCs w:val="18"/>
                          <w:lang w:val="pt-BR"/>
                        </w:rPr>
                        <w:t>/</w:t>
                      </w:r>
                      <w:r w:rsidR="003B1F38" w:rsidRPr="003B1F38">
                        <w:rPr>
                          <w:rFonts w:asciiTheme="majorHAnsi" w:hAnsiTheme="majorHAnsi"/>
                          <w:color w:val="595959" w:themeColor="text1" w:themeTint="A6"/>
                          <w:sz w:val="18"/>
                          <w:szCs w:val="18"/>
                          <w:lang w:val="pt-BR"/>
                        </w:rPr>
                        <w:t>21</w:t>
                      </w:r>
                      <w:r w:rsidRPr="003B1F38">
                        <w:rPr>
                          <w:rFonts w:asciiTheme="majorHAnsi" w:hAnsiTheme="majorHAnsi"/>
                          <w:color w:val="595959" w:themeColor="text1" w:themeTint="A6"/>
                          <w:sz w:val="18"/>
                          <w:szCs w:val="18"/>
                          <w:lang w:val="pt-BR"/>
                        </w:rPr>
                        <w:t xml:space="preserve">. </w:t>
                      </w:r>
                      <w:proofErr w:type="spellStart"/>
                      <w:r w:rsidR="000433C9" w:rsidRPr="00240CD3">
                        <w:rPr>
                          <w:rFonts w:asciiTheme="majorHAnsi" w:hAnsiTheme="majorHAnsi"/>
                          <w:color w:val="595959" w:themeColor="text1" w:themeTint="A6"/>
                          <w:sz w:val="18"/>
                          <w:szCs w:val="18"/>
                          <w:lang w:val="es-ES_tradnl"/>
                        </w:rPr>
                        <w:t>Petici</w:t>
                      </w:r>
                      <w:r w:rsidR="000433C9" w:rsidRPr="00240CD3">
                        <w:rPr>
                          <w:rFonts w:asciiTheme="majorHAnsi" w:hAnsiTheme="majorHAnsi"/>
                          <w:color w:val="595959" w:themeColor="text1" w:themeTint="A6"/>
                          <w:sz w:val="18"/>
                          <w:szCs w:val="18"/>
                          <w:lang w:val="es-ES"/>
                        </w:rPr>
                        <w:t>ón</w:t>
                      </w:r>
                      <w:proofErr w:type="spellEnd"/>
                      <w:r w:rsidR="000433C9" w:rsidRPr="00240CD3">
                        <w:rPr>
                          <w:rFonts w:asciiTheme="majorHAnsi" w:hAnsiTheme="majorHAnsi"/>
                          <w:color w:val="595959" w:themeColor="text1" w:themeTint="A6"/>
                          <w:sz w:val="18"/>
                          <w:szCs w:val="18"/>
                          <w:lang w:val="es-ES"/>
                        </w:rPr>
                        <w:t xml:space="preserve"> </w:t>
                      </w:r>
                      <w:r w:rsidR="006E4A55" w:rsidRPr="00240CD3">
                        <w:rPr>
                          <w:rFonts w:asciiTheme="majorHAnsi" w:hAnsiTheme="majorHAnsi"/>
                          <w:color w:val="595959" w:themeColor="text1" w:themeTint="A6"/>
                          <w:sz w:val="18"/>
                          <w:szCs w:val="18"/>
                          <w:lang w:val="es-ES"/>
                        </w:rPr>
                        <w:t>1419-12</w:t>
                      </w:r>
                      <w:r w:rsidR="000433C9" w:rsidRPr="00240CD3">
                        <w:rPr>
                          <w:rFonts w:asciiTheme="majorHAnsi" w:hAnsiTheme="majorHAnsi"/>
                          <w:color w:val="595959" w:themeColor="text1" w:themeTint="A6"/>
                          <w:sz w:val="18"/>
                          <w:szCs w:val="18"/>
                          <w:lang w:val="es-ES"/>
                        </w:rPr>
                        <w:t xml:space="preserve">. </w:t>
                      </w:r>
                      <w:r w:rsidR="0018695B" w:rsidRPr="00240CD3">
                        <w:rPr>
                          <w:rFonts w:asciiTheme="majorHAnsi" w:hAnsiTheme="majorHAnsi"/>
                          <w:color w:val="595959" w:themeColor="text1" w:themeTint="A6"/>
                          <w:sz w:val="18"/>
                          <w:szCs w:val="18"/>
                          <w:lang w:val="es-ES_tradnl"/>
                        </w:rPr>
                        <w:t>Ina</w:t>
                      </w:r>
                      <w:r w:rsidRPr="00240CD3">
                        <w:rPr>
                          <w:rFonts w:asciiTheme="majorHAnsi" w:hAnsiTheme="majorHAnsi"/>
                          <w:color w:val="595959" w:themeColor="text1" w:themeTint="A6"/>
                          <w:sz w:val="18"/>
                          <w:szCs w:val="18"/>
                          <w:lang w:val="es-ES_tradnl"/>
                        </w:rPr>
                        <w:t xml:space="preserve">dmisibilidad. </w:t>
                      </w:r>
                      <w:r w:rsidR="006E4A55" w:rsidRPr="00240CD3">
                        <w:rPr>
                          <w:rFonts w:asciiTheme="majorHAnsi" w:hAnsiTheme="majorHAnsi"/>
                          <w:color w:val="595959" w:themeColor="text1" w:themeTint="A6"/>
                          <w:sz w:val="18"/>
                          <w:szCs w:val="18"/>
                          <w:lang w:val="es-ES_tradnl"/>
                        </w:rPr>
                        <w:t>Rubén Darío Quintero Villada</w:t>
                      </w:r>
                      <w:r w:rsidRPr="00240CD3">
                        <w:rPr>
                          <w:rFonts w:asciiTheme="majorHAnsi" w:hAnsiTheme="majorHAnsi"/>
                          <w:color w:val="595959" w:themeColor="text1" w:themeTint="A6"/>
                          <w:sz w:val="18"/>
                          <w:szCs w:val="18"/>
                          <w:lang w:val="es-ES_tradnl"/>
                        </w:rPr>
                        <w:t xml:space="preserve">. </w:t>
                      </w:r>
                      <w:r w:rsidR="006E4A55" w:rsidRPr="00240CD3">
                        <w:rPr>
                          <w:rFonts w:asciiTheme="majorHAnsi" w:hAnsiTheme="majorHAnsi"/>
                          <w:color w:val="595959" w:themeColor="text1" w:themeTint="A6"/>
                          <w:sz w:val="18"/>
                          <w:szCs w:val="18"/>
                          <w:lang w:val="es-ES_tradnl"/>
                        </w:rPr>
                        <w:t>Colombia</w:t>
                      </w:r>
                      <w:r w:rsidRPr="00240CD3">
                        <w:rPr>
                          <w:rFonts w:asciiTheme="majorHAnsi" w:hAnsiTheme="majorHAnsi"/>
                          <w:color w:val="595959" w:themeColor="text1" w:themeTint="A6"/>
                          <w:sz w:val="18"/>
                          <w:szCs w:val="18"/>
                          <w:lang w:val="es-ES_tradnl"/>
                        </w:rPr>
                        <w:t xml:space="preserve">. </w:t>
                      </w:r>
                      <w:r w:rsidR="003B1F38">
                        <w:rPr>
                          <w:rFonts w:asciiTheme="majorHAnsi" w:hAnsiTheme="majorHAnsi"/>
                          <w:color w:val="595959" w:themeColor="text1" w:themeTint="A6"/>
                          <w:sz w:val="18"/>
                          <w:szCs w:val="18"/>
                          <w:lang w:val="es-ES"/>
                        </w:rPr>
                        <w:t>19 de diciembre de 2021</w:t>
                      </w:r>
                      <w:r w:rsidRPr="00240CD3">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0C7E5653"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6C64B7F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65C25C88" w:rsidR="0070697F" w:rsidRDefault="00C07F9B"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660D26F8">
                <wp:simplePos x="0" y="0"/>
                <wp:positionH relativeFrom="column">
                  <wp:posOffset>1329690</wp:posOffset>
                </wp:positionH>
                <wp:positionV relativeFrom="paragraph">
                  <wp:posOffset>583293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44439AE0" w:rsidR="00D72DC6" w:rsidRPr="00D72DC6" w:rsidRDefault="00C07F9B" w:rsidP="00F02AD1">
                            <w:pPr>
                              <w:rPr>
                                <w:color w:val="FFFFFF" w:themeColor="background1"/>
                                <w14:textFill>
                                  <w14:noFill/>
                                </w14:textFill>
                              </w:rPr>
                            </w:pPr>
                            <w:r>
                              <w:rPr>
                                <w:noProof/>
                                <w:color w:val="FFFFFF" w:themeColor="background1"/>
                              </w:rPr>
                              <w:drawing>
                                <wp:inline distT="0" distB="0" distL="0" distR="0" wp14:anchorId="70995B7D" wp14:editId="4657BBA0">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5.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" fillcolor="white [3201]" stroked="f" strokeweight=".5pt">
                <v:textbox>
                  <w:txbxContent>
                    <w:p w14:paraId="2786CDA1" w14:textId="44439AE0" w:rsidR="00D72DC6" w:rsidRPr="00D72DC6" w:rsidRDefault="00C07F9B" w:rsidP="00F02AD1">
                      <w:pPr>
                        <w:rPr>
                          <w:color w:val="FFFFFF" w:themeColor="background1"/>
                          <w14:textFill>
                            <w14:noFill/>
                          </w14:textFill>
                        </w:rPr>
                      </w:pPr>
                      <w:r>
                        <w:rPr>
                          <w:noProof/>
                          <w:color w:val="FFFFFF" w:themeColor="background1"/>
                        </w:rPr>
                        <w:drawing>
                          <wp:inline distT="0" distB="0" distL="0" distR="0" wp14:anchorId="70995B7D" wp14:editId="4657BBA0">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7124A019" w14:textId="19E93286" w:rsidR="003239B8" w:rsidRPr="000D05CB" w:rsidRDefault="009A4592" w:rsidP="008D2290">
            <w:pPr>
              <w:jc w:val="both"/>
              <w:rPr>
                <w:rFonts w:ascii="Cambria" w:hAnsi="Cambria"/>
                <w:bCs/>
                <w:sz w:val="20"/>
                <w:szCs w:val="20"/>
              </w:rPr>
            </w:pPr>
            <w:r>
              <w:rPr>
                <w:rFonts w:ascii="Cambria" w:hAnsi="Cambria"/>
                <w:bCs/>
                <w:sz w:val="20"/>
                <w:szCs w:val="20"/>
              </w:rPr>
              <w:t>Identidad reservada</w:t>
            </w:r>
            <w:r>
              <w:rPr>
                <w:rStyle w:val="FootnoteReference"/>
                <w:rFonts w:ascii="Cambria" w:hAnsi="Cambria"/>
                <w:bCs/>
                <w:sz w:val="20"/>
                <w:szCs w:val="20"/>
              </w:rPr>
              <w:footnoteReference w:id="2"/>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53389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48B7773B" w:rsidR="003239B8" w:rsidRPr="000D05CB" w:rsidRDefault="009A4592" w:rsidP="008D2290">
            <w:pPr>
              <w:jc w:val="both"/>
              <w:rPr>
                <w:rFonts w:ascii="Cambria" w:hAnsi="Cambria"/>
                <w:bCs/>
                <w:sz w:val="20"/>
                <w:szCs w:val="20"/>
                <w:lang w:val="es-ES"/>
              </w:rPr>
            </w:pPr>
            <w:r>
              <w:rPr>
                <w:rFonts w:ascii="Cambria" w:hAnsi="Cambria"/>
                <w:bCs/>
                <w:sz w:val="20"/>
                <w:szCs w:val="20"/>
                <w:lang w:val="es-ES"/>
              </w:rPr>
              <w:t>Rubén Darío Quintero Villada</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6BC7B459" w14:textId="5A814732" w:rsidR="003239B8" w:rsidRPr="000D05CB" w:rsidRDefault="009A4592" w:rsidP="008D2290">
            <w:pPr>
              <w:jc w:val="both"/>
              <w:rPr>
                <w:rFonts w:ascii="Cambria" w:hAnsi="Cambria"/>
                <w:bCs/>
                <w:sz w:val="20"/>
                <w:szCs w:val="20"/>
              </w:rPr>
            </w:pPr>
            <w:r>
              <w:rPr>
                <w:rFonts w:ascii="Cambria" w:hAnsi="Cambria"/>
                <w:bCs/>
                <w:sz w:val="20"/>
                <w:szCs w:val="20"/>
              </w:rPr>
              <w:t>Colombia</w:t>
            </w:r>
          </w:p>
        </w:tc>
      </w:tr>
      <w:tr w:rsidR="00223A29" w:rsidRPr="00641296"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848044A" w14:textId="5750247F" w:rsidR="00223A29" w:rsidRPr="009A4592" w:rsidRDefault="009A4592" w:rsidP="008D2290">
            <w:pPr>
              <w:jc w:val="both"/>
              <w:rPr>
                <w:rFonts w:ascii="Cambria" w:hAnsi="Cambria"/>
                <w:bCs/>
                <w:sz w:val="20"/>
                <w:szCs w:val="20"/>
                <w:lang w:val="es-CO"/>
              </w:rPr>
            </w:pPr>
            <w:r w:rsidRPr="009A4592">
              <w:rPr>
                <w:rFonts w:ascii="Cambria" w:hAnsi="Cambria"/>
                <w:bCs/>
                <w:sz w:val="20"/>
                <w:szCs w:val="20"/>
                <w:lang w:val="es-CO"/>
              </w:rPr>
              <w:t>Artículo 8 (garantías judiciales)</w:t>
            </w:r>
            <w:r w:rsidR="00475623">
              <w:rPr>
                <w:rFonts w:ascii="Cambria" w:hAnsi="Cambria"/>
                <w:bCs/>
                <w:sz w:val="20"/>
                <w:szCs w:val="20"/>
                <w:lang w:val="es-CO"/>
              </w:rPr>
              <w:t xml:space="preserve"> </w:t>
            </w:r>
            <w:r>
              <w:rPr>
                <w:rFonts w:ascii="Cambria" w:hAnsi="Cambria"/>
                <w:bCs/>
                <w:sz w:val="20"/>
                <w:szCs w:val="20"/>
                <w:lang w:val="es-CO"/>
              </w:rPr>
              <w:t>de la Convención Americana sobre Derechos Humanos</w:t>
            </w:r>
            <w:r>
              <w:rPr>
                <w:rStyle w:val="FootnoteReference"/>
                <w:rFonts w:ascii="Cambria" w:hAnsi="Cambria"/>
                <w:bCs/>
                <w:sz w:val="20"/>
                <w:szCs w:val="20"/>
                <w:lang w:val="es-CO"/>
              </w:rPr>
              <w:footnoteReference w:id="3"/>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34CA2626" w:rsidR="004C2312" w:rsidRPr="003239B8" w:rsidRDefault="009A4592" w:rsidP="002625EA">
            <w:pPr>
              <w:jc w:val="both"/>
              <w:rPr>
                <w:rFonts w:ascii="Cambria" w:hAnsi="Cambria"/>
                <w:bCs/>
                <w:sz w:val="20"/>
                <w:szCs w:val="20"/>
                <w:lang w:val="es-ES"/>
              </w:rPr>
            </w:pPr>
            <w:r>
              <w:rPr>
                <w:rFonts w:ascii="Cambria" w:hAnsi="Cambria"/>
                <w:bCs/>
                <w:sz w:val="20"/>
                <w:szCs w:val="20"/>
                <w:lang w:val="es-ES"/>
              </w:rPr>
              <w:t>31 de julio de 2012</w:t>
            </w:r>
          </w:p>
        </w:tc>
      </w:tr>
      <w:tr w:rsidR="00131425" w:rsidRPr="00CA3F8F"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72BFEE82" w:rsidR="00131425" w:rsidRPr="003239B8" w:rsidRDefault="000623F3" w:rsidP="002625EA">
            <w:pPr>
              <w:jc w:val="both"/>
              <w:rPr>
                <w:rFonts w:ascii="Cambria" w:hAnsi="Cambria"/>
                <w:bCs/>
                <w:sz w:val="20"/>
                <w:szCs w:val="20"/>
                <w:lang w:val="es-ES"/>
              </w:rPr>
            </w:pPr>
            <w:r>
              <w:rPr>
                <w:rFonts w:ascii="Cambria" w:hAnsi="Cambria"/>
                <w:bCs/>
                <w:sz w:val="20"/>
                <w:szCs w:val="20"/>
                <w:lang w:val="es-ES"/>
              </w:rPr>
              <w:t>15 de septiembre de 2016</w:t>
            </w:r>
          </w:p>
        </w:tc>
      </w:tr>
      <w:tr w:rsidR="004C2312" w:rsidRPr="00CA3F8F"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7C084608" w:rsidR="004C2312" w:rsidRPr="003239B8" w:rsidRDefault="0015373B" w:rsidP="008D2290">
            <w:pPr>
              <w:jc w:val="both"/>
              <w:rPr>
                <w:rFonts w:ascii="Cambria" w:hAnsi="Cambria"/>
                <w:bCs/>
                <w:sz w:val="20"/>
                <w:szCs w:val="20"/>
                <w:lang w:val="es-ES"/>
              </w:rPr>
            </w:pPr>
            <w:r>
              <w:rPr>
                <w:rFonts w:ascii="Cambria" w:hAnsi="Cambria"/>
                <w:bCs/>
                <w:sz w:val="20"/>
                <w:szCs w:val="20"/>
                <w:lang w:val="es-ES"/>
              </w:rPr>
              <w:t>21 de enero de 2016</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6B07E7D5" w:rsidR="004C2312" w:rsidRPr="003239B8" w:rsidRDefault="005A28B3" w:rsidP="008D2290">
            <w:pPr>
              <w:jc w:val="both"/>
              <w:rPr>
                <w:rFonts w:ascii="Cambria" w:hAnsi="Cambria"/>
                <w:bCs/>
                <w:sz w:val="20"/>
                <w:szCs w:val="20"/>
                <w:lang w:val="es-ES"/>
              </w:rPr>
            </w:pPr>
            <w:r>
              <w:rPr>
                <w:rFonts w:ascii="Cambria" w:hAnsi="Cambria"/>
                <w:bCs/>
                <w:sz w:val="20"/>
                <w:szCs w:val="20"/>
                <w:lang w:val="es-ES"/>
              </w:rPr>
              <w:t>12 de abril de 2018</w:t>
            </w:r>
          </w:p>
        </w:tc>
      </w:tr>
      <w:tr w:rsidR="004C2312" w:rsidRPr="00CA3F8F"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78F38056" w:rsidR="004C2312" w:rsidRPr="003239B8" w:rsidRDefault="003D3BC9" w:rsidP="008D2290">
            <w:pPr>
              <w:jc w:val="both"/>
              <w:rPr>
                <w:rFonts w:ascii="Cambria" w:hAnsi="Cambria"/>
                <w:bCs/>
                <w:sz w:val="20"/>
                <w:szCs w:val="20"/>
                <w:lang w:val="es-ES"/>
              </w:rPr>
            </w:pPr>
            <w:r>
              <w:rPr>
                <w:rFonts w:ascii="Cambria" w:hAnsi="Cambria"/>
                <w:bCs/>
                <w:sz w:val="20"/>
                <w:szCs w:val="20"/>
                <w:lang w:val="es-ES"/>
              </w:rPr>
              <w:t>18 de agosto de 2020</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792D360E" w14:textId="1B1A238A" w:rsidR="004C2312" w:rsidRPr="009111EC" w:rsidRDefault="003D3BC9" w:rsidP="008D2290">
            <w:pPr>
              <w:jc w:val="both"/>
              <w:rPr>
                <w:rFonts w:ascii="Cambria" w:hAnsi="Cambria"/>
                <w:bCs/>
                <w:sz w:val="20"/>
                <w:szCs w:val="20"/>
              </w:rPr>
            </w:pPr>
            <w:r>
              <w:rPr>
                <w:rFonts w:ascii="Cambria" w:hAnsi="Cambria"/>
                <w:bCs/>
                <w:sz w:val="20"/>
                <w:szCs w:val="20"/>
              </w:rPr>
              <w:t>25 de mayo de 2021</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4A9D424F" w:rsidR="001E49E7" w:rsidRPr="003239B8" w:rsidRDefault="003D3BC9" w:rsidP="002625EA">
            <w:pPr>
              <w:jc w:val="both"/>
              <w:rPr>
                <w:rFonts w:ascii="Cambria" w:hAnsi="Cambria"/>
                <w:bCs/>
                <w:sz w:val="20"/>
                <w:szCs w:val="20"/>
                <w:lang w:val="es-ES"/>
              </w:rPr>
            </w:pPr>
            <w:r>
              <w:rPr>
                <w:rFonts w:ascii="Cambria" w:hAnsi="Cambria"/>
                <w:bCs/>
                <w:sz w:val="20"/>
                <w:szCs w:val="20"/>
                <w:lang w:val="es-ES"/>
              </w:rPr>
              <w:t>28 de julio de 2020</w:t>
            </w:r>
          </w:p>
        </w:tc>
      </w:tr>
      <w:tr w:rsidR="001E49E7" w:rsidRPr="00CA3F8F"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0A3D628F" w:rsidR="001E49E7" w:rsidRPr="003239B8" w:rsidRDefault="003D3BC9" w:rsidP="002625EA">
            <w:pPr>
              <w:jc w:val="both"/>
              <w:rPr>
                <w:rFonts w:ascii="Cambria" w:hAnsi="Cambria"/>
                <w:bCs/>
                <w:sz w:val="20"/>
                <w:szCs w:val="20"/>
                <w:lang w:val="es-ES"/>
              </w:rPr>
            </w:pPr>
            <w:r>
              <w:rPr>
                <w:rFonts w:ascii="Cambria" w:hAnsi="Cambria"/>
                <w:bCs/>
                <w:sz w:val="20"/>
                <w:szCs w:val="20"/>
                <w:lang w:val="es-ES"/>
              </w:rPr>
              <w:t>18 de agosto de 2020</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79645942" w:rsidR="003239B8" w:rsidRPr="00B3745F" w:rsidRDefault="009A4592" w:rsidP="008D2290">
            <w:pPr>
              <w:rPr>
                <w:rFonts w:ascii="Cambria" w:hAnsi="Cambria"/>
                <w:bCs/>
                <w:sz w:val="20"/>
                <w:szCs w:val="20"/>
              </w:rPr>
            </w:pPr>
            <w:r>
              <w:rPr>
                <w:rFonts w:ascii="Cambria" w:hAnsi="Cambria"/>
                <w:bCs/>
                <w:sz w:val="20"/>
                <w:szCs w:val="20"/>
              </w:rPr>
              <w:t>Sí</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257922ED" w:rsidR="003239B8" w:rsidRPr="00B3745F" w:rsidRDefault="009A4592" w:rsidP="008D2290">
            <w:pPr>
              <w:rPr>
                <w:rFonts w:ascii="Cambria" w:hAnsi="Cambria"/>
                <w:bCs/>
                <w:sz w:val="20"/>
                <w:szCs w:val="20"/>
              </w:rPr>
            </w:pPr>
            <w:r>
              <w:rPr>
                <w:rFonts w:ascii="Cambria" w:hAnsi="Cambria"/>
                <w:bCs/>
                <w:sz w:val="20"/>
                <w:szCs w:val="20"/>
              </w:rPr>
              <w:t>Sí</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5C7C60C5" w:rsidR="003239B8" w:rsidRPr="00B3745F" w:rsidRDefault="009A4592" w:rsidP="008D2290">
            <w:pPr>
              <w:rPr>
                <w:rFonts w:ascii="Cambria" w:hAnsi="Cambria"/>
                <w:bCs/>
                <w:sz w:val="20"/>
                <w:szCs w:val="20"/>
              </w:rPr>
            </w:pPr>
            <w:r>
              <w:rPr>
                <w:rFonts w:ascii="Cambria" w:hAnsi="Cambria"/>
                <w:bCs/>
                <w:sz w:val="20"/>
                <w:szCs w:val="20"/>
              </w:rPr>
              <w:t>Sí</w:t>
            </w:r>
          </w:p>
        </w:tc>
      </w:tr>
      <w:tr w:rsidR="003239B8" w:rsidRPr="00641296"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1F290FC1" w:rsidR="003239B8" w:rsidRPr="00B3745F" w:rsidRDefault="009A4592"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A47A32">
              <w:rPr>
                <w:rFonts w:asciiTheme="majorHAnsi" w:hAnsiTheme="majorHAnsi"/>
                <w:bCs/>
                <w:sz w:val="20"/>
                <w:szCs w:val="20"/>
                <w:lang w:val="es-ES_tradnl"/>
              </w:rPr>
              <w:t>(depósito del instrumento de ratificación realizado el 31 de julio de 1973)</w:t>
            </w:r>
          </w:p>
        </w:tc>
      </w:tr>
    </w:tbl>
    <w:p w14:paraId="090C088B" w14:textId="4DC637A8"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A3F8F"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104C1516" w:rsidR="00EE00E9" w:rsidRPr="00DC24E3" w:rsidRDefault="009A4592"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84DA76B" w14:textId="245C3655" w:rsidR="003239B8" w:rsidRPr="00DC24E3" w:rsidRDefault="00B34F6C" w:rsidP="008D2290">
            <w:pPr>
              <w:jc w:val="both"/>
              <w:rPr>
                <w:rFonts w:ascii="Cambria" w:hAnsi="Cambria"/>
                <w:bCs/>
                <w:sz w:val="20"/>
                <w:szCs w:val="20"/>
              </w:rPr>
            </w:pPr>
            <w:r>
              <w:rPr>
                <w:rFonts w:ascii="Cambria" w:hAnsi="Cambria"/>
                <w:bCs/>
                <w:sz w:val="20"/>
                <w:szCs w:val="20"/>
              </w:rPr>
              <w:t>Ninguno</w:t>
            </w:r>
          </w:p>
        </w:tc>
      </w:tr>
      <w:tr w:rsidR="003239B8" w:rsidRPr="00641296"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5AC48132" w:rsidR="003239B8" w:rsidRPr="00DC24E3" w:rsidRDefault="009A4592" w:rsidP="009A4592">
            <w:pPr>
              <w:jc w:val="both"/>
              <w:rPr>
                <w:rFonts w:ascii="Cambria" w:hAnsi="Cambria"/>
                <w:bCs/>
                <w:sz w:val="20"/>
                <w:szCs w:val="20"/>
                <w:lang w:val="es-ES"/>
              </w:rPr>
            </w:pPr>
            <w:r>
              <w:rPr>
                <w:rFonts w:ascii="Cambria" w:hAnsi="Cambria"/>
                <w:bCs/>
                <w:sz w:val="20"/>
                <w:szCs w:val="20"/>
                <w:lang w:val="es-ES"/>
              </w:rPr>
              <w:t xml:space="preserve">Sí, </w:t>
            </w:r>
            <w:r w:rsidR="00B34F6C">
              <w:rPr>
                <w:rFonts w:ascii="Cambria" w:hAnsi="Cambria"/>
                <w:bCs/>
                <w:sz w:val="20"/>
                <w:szCs w:val="20"/>
                <w:lang w:val="es-ES"/>
              </w:rPr>
              <w:t>el 16 de agosto de 2011</w:t>
            </w:r>
          </w:p>
        </w:tc>
      </w:tr>
      <w:tr w:rsidR="003239B8" w:rsidRPr="00641296"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52C09A9B" w:rsidR="003239B8" w:rsidRPr="009A4592" w:rsidRDefault="00B34F6C" w:rsidP="008D2290">
            <w:pPr>
              <w:rPr>
                <w:rFonts w:ascii="Cambria" w:hAnsi="Cambria"/>
                <w:bCs/>
                <w:sz w:val="20"/>
                <w:szCs w:val="20"/>
                <w:lang w:val="es-CO"/>
              </w:rPr>
            </w:pPr>
            <w:r>
              <w:rPr>
                <w:rFonts w:ascii="Cambria" w:hAnsi="Cambria"/>
                <w:bCs/>
                <w:sz w:val="20"/>
                <w:szCs w:val="20"/>
                <w:lang w:val="es-CO"/>
              </w:rPr>
              <w:t>No, en los términos de la Sección VI</w:t>
            </w:r>
          </w:p>
        </w:tc>
      </w:tr>
    </w:tbl>
    <w:p w14:paraId="20F8626A" w14:textId="77777777" w:rsidR="003239B8" w:rsidRPr="00E07305" w:rsidRDefault="00223A29" w:rsidP="003239B8">
      <w:pPr>
        <w:spacing w:before="240" w:after="240"/>
        <w:ind w:firstLine="720"/>
        <w:jc w:val="both"/>
        <w:rPr>
          <w:rFonts w:asciiTheme="majorHAnsi" w:hAnsiTheme="majorHAnsi"/>
          <w:b/>
          <w:sz w:val="20"/>
          <w:szCs w:val="20"/>
          <w:lang w:val="es-ES_tradnl"/>
        </w:rPr>
      </w:pPr>
      <w:r w:rsidRPr="00E07305">
        <w:rPr>
          <w:rFonts w:asciiTheme="majorHAnsi" w:hAnsiTheme="majorHAnsi"/>
          <w:b/>
          <w:sz w:val="20"/>
          <w:szCs w:val="20"/>
          <w:lang w:val="es-ES_tradnl"/>
        </w:rPr>
        <w:t xml:space="preserve">V. </w:t>
      </w:r>
      <w:r w:rsidRPr="00E07305">
        <w:rPr>
          <w:rFonts w:asciiTheme="majorHAnsi" w:hAnsiTheme="majorHAnsi"/>
          <w:b/>
          <w:sz w:val="20"/>
          <w:szCs w:val="20"/>
          <w:lang w:val="es-ES_tradnl"/>
        </w:rPr>
        <w:tab/>
      </w:r>
      <w:r w:rsidR="003239B8" w:rsidRPr="00E07305">
        <w:rPr>
          <w:rFonts w:asciiTheme="majorHAnsi" w:hAnsiTheme="majorHAnsi"/>
          <w:b/>
          <w:sz w:val="20"/>
          <w:szCs w:val="20"/>
          <w:lang w:val="es-ES_tradnl"/>
        </w:rPr>
        <w:t xml:space="preserve">HECHOS ALEGADOS </w:t>
      </w:r>
    </w:p>
    <w:p w14:paraId="294F59DD" w14:textId="233E2144" w:rsidR="00A11E44" w:rsidRPr="00E07305" w:rsidRDefault="0018695B" w:rsidP="001869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t xml:space="preserve">1. </w:t>
      </w:r>
      <w:r w:rsidR="00870153" w:rsidRPr="00E07305">
        <w:rPr>
          <w:rFonts w:ascii="Cambria" w:hAnsi="Cambria"/>
          <w:sz w:val="20"/>
          <w:szCs w:val="20"/>
          <w:lang w:val="es-ES_tradnl"/>
        </w:rPr>
        <w:tab/>
      </w:r>
      <w:r w:rsidR="009A4592" w:rsidRPr="00E07305">
        <w:rPr>
          <w:rFonts w:ascii="Cambria" w:hAnsi="Cambria"/>
          <w:sz w:val="20"/>
          <w:szCs w:val="20"/>
          <w:lang w:val="es-ES_tradnl"/>
        </w:rPr>
        <w:t xml:space="preserve">La parte peticionaria invoca la responsabilidad internacional del Estado colombiano por la violación de los derechos </w:t>
      </w:r>
      <w:r w:rsidRPr="00E07305">
        <w:rPr>
          <w:rFonts w:ascii="Cambria" w:hAnsi="Cambria"/>
          <w:sz w:val="20"/>
          <w:szCs w:val="20"/>
          <w:lang w:val="es-ES_tradnl"/>
        </w:rPr>
        <w:t xml:space="preserve">humanos </w:t>
      </w:r>
      <w:r w:rsidR="009A4592" w:rsidRPr="00E07305">
        <w:rPr>
          <w:rFonts w:ascii="Cambria" w:hAnsi="Cambria"/>
          <w:sz w:val="20"/>
          <w:szCs w:val="20"/>
          <w:lang w:val="es-ES_tradnl"/>
        </w:rPr>
        <w:t xml:space="preserve">del señor Rubén Darío Quintero Villada, </w:t>
      </w:r>
      <w:r w:rsidR="00E07305" w:rsidRPr="00E07305">
        <w:rPr>
          <w:rFonts w:ascii="Cambria" w:hAnsi="Cambria"/>
          <w:sz w:val="20"/>
          <w:szCs w:val="20"/>
          <w:lang w:val="es-ES_tradnl"/>
        </w:rPr>
        <w:t>debido a</w:t>
      </w:r>
      <w:r w:rsidR="009A4592" w:rsidRPr="00E07305">
        <w:rPr>
          <w:rFonts w:ascii="Cambria" w:hAnsi="Cambria"/>
          <w:sz w:val="20"/>
          <w:szCs w:val="20"/>
          <w:lang w:val="es-ES_tradnl"/>
        </w:rPr>
        <w:t xml:space="preserve"> su procesamiento y condena penales en única instancia por parte de la Corte Suprema de Justicia. </w:t>
      </w:r>
    </w:p>
    <w:p w14:paraId="7EDF5C49" w14:textId="1407513C" w:rsidR="000614E7" w:rsidRPr="00E07305" w:rsidRDefault="0018695B" w:rsidP="001869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t xml:space="preserve">2. </w:t>
      </w:r>
      <w:r w:rsidR="00870153" w:rsidRPr="00E07305">
        <w:rPr>
          <w:rFonts w:ascii="Cambria" w:hAnsi="Cambria"/>
          <w:sz w:val="20"/>
          <w:szCs w:val="20"/>
          <w:lang w:val="es-ES_tradnl"/>
        </w:rPr>
        <w:tab/>
      </w:r>
      <w:r w:rsidR="009A4592" w:rsidRPr="00E07305">
        <w:rPr>
          <w:rFonts w:ascii="Cambria" w:hAnsi="Cambria"/>
          <w:sz w:val="20"/>
          <w:szCs w:val="20"/>
          <w:lang w:val="es-ES_tradnl"/>
        </w:rPr>
        <w:t xml:space="preserve">Se informa en la petición que </w:t>
      </w:r>
      <w:r w:rsidR="000614E7" w:rsidRPr="00E07305">
        <w:rPr>
          <w:rFonts w:ascii="Cambria" w:hAnsi="Cambria"/>
          <w:sz w:val="20"/>
          <w:szCs w:val="20"/>
          <w:lang w:val="es-ES_tradnl"/>
        </w:rPr>
        <w:t xml:space="preserve">el señor Quintero era Senador de la República. El 18 de abril de 2007 la Sala de Casación Penal de la Corte Suprema de Justicia inició una investigación preliminar en su contra, en el marco del así denominado escándalo de la “parapolítica”, caracterizado por la asociación ilícita entre </w:t>
      </w:r>
      <w:r w:rsidR="000614E7" w:rsidRPr="00E07305">
        <w:rPr>
          <w:rFonts w:ascii="Cambria" w:hAnsi="Cambria"/>
          <w:sz w:val="20"/>
          <w:szCs w:val="20"/>
          <w:lang w:val="es-ES_tradnl"/>
        </w:rPr>
        <w:lastRenderedPageBreak/>
        <w:t>personajes políticos y grupos armados paramilitares con miras a ganar elecciones regionales y nacionales por medio de coerción al electorado. El 27 de marzo de 2008 la Corte Suprema profirió auto de apertura de investigación formal contra el señor Quintero y ordenó su captura para ser escuchado en indagatoria. El 4 de abril de 2008 la Sala Penal impuso medida de aseguramiento de detención preventiva en su contra, como presunto autor del delito de concierto para delinquir agravado; y negó el recurso de reposición interpuesto contra dicha decisión por la defensa. El 1º y el 27 de agosto de 2008 la Sala Penal denegó peticiones de revocatoria de la medida de aseguramiento, y posteriormente ordenó el cierre de la investigación</w:t>
      </w:r>
      <w:r w:rsidR="0015373B" w:rsidRPr="00E07305">
        <w:rPr>
          <w:rFonts w:ascii="Cambria" w:hAnsi="Cambria"/>
          <w:sz w:val="20"/>
          <w:szCs w:val="20"/>
          <w:lang w:val="es-ES_tradnl"/>
        </w:rPr>
        <w:t xml:space="preserve"> el 22 de septiembre de 2008</w:t>
      </w:r>
      <w:r w:rsidR="000614E7" w:rsidRPr="00E07305">
        <w:rPr>
          <w:rFonts w:ascii="Cambria" w:hAnsi="Cambria"/>
          <w:sz w:val="20"/>
          <w:szCs w:val="20"/>
          <w:lang w:val="es-ES_tradnl"/>
        </w:rPr>
        <w:t xml:space="preserve">. </w:t>
      </w:r>
    </w:p>
    <w:p w14:paraId="34BAE6B8" w14:textId="3402B6FA" w:rsidR="009A4592" w:rsidRPr="00E07305" w:rsidRDefault="0018695B" w:rsidP="001869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t xml:space="preserve">3. </w:t>
      </w:r>
      <w:r w:rsidR="00870153" w:rsidRPr="00E07305">
        <w:rPr>
          <w:rFonts w:ascii="Cambria" w:hAnsi="Cambria"/>
          <w:sz w:val="20"/>
          <w:szCs w:val="20"/>
          <w:lang w:val="es-ES_tradnl"/>
        </w:rPr>
        <w:tab/>
      </w:r>
      <w:r w:rsidR="000614E7" w:rsidRPr="00E07305">
        <w:rPr>
          <w:rFonts w:ascii="Cambria" w:hAnsi="Cambria"/>
          <w:sz w:val="20"/>
          <w:szCs w:val="20"/>
          <w:lang w:val="es-ES_tradnl"/>
        </w:rPr>
        <w:t xml:space="preserve">El señor Quintero renunció a su </w:t>
      </w:r>
      <w:r w:rsidR="0015373B" w:rsidRPr="00E07305">
        <w:rPr>
          <w:rFonts w:ascii="Cambria" w:hAnsi="Cambria"/>
          <w:sz w:val="20"/>
          <w:szCs w:val="20"/>
          <w:lang w:val="es-ES_tradnl"/>
        </w:rPr>
        <w:t>cargo de Senador y su renuncia fue aceptada el 21 de octubre de 2008</w:t>
      </w:r>
      <w:r w:rsidR="000614E7" w:rsidRPr="00E07305">
        <w:rPr>
          <w:rFonts w:ascii="Cambria" w:hAnsi="Cambria"/>
          <w:sz w:val="20"/>
          <w:szCs w:val="20"/>
          <w:lang w:val="es-ES_tradnl"/>
        </w:rPr>
        <w:t>, por lo cual en ese momento perdió el fuero, y el proceso pasó a la jurisdicción penal ordinaria. La Fiscalía delegada ante la Corte Suprema de Justicia profirió resolución de acusación en su contra el 20 de noviembre de 2008, por el delito de concierto para delinquir agravado</w:t>
      </w:r>
      <w:r w:rsidR="0015373B" w:rsidRPr="00E07305">
        <w:rPr>
          <w:rFonts w:ascii="Cambria" w:hAnsi="Cambria"/>
          <w:sz w:val="20"/>
          <w:szCs w:val="20"/>
          <w:lang w:val="es-ES_tradnl"/>
        </w:rPr>
        <w:t xml:space="preserve"> en calidad de promotor de grupos armados al margen de la ley</w:t>
      </w:r>
      <w:r w:rsidR="000614E7" w:rsidRPr="00E07305">
        <w:rPr>
          <w:rFonts w:ascii="Cambria" w:hAnsi="Cambria"/>
          <w:sz w:val="20"/>
          <w:szCs w:val="20"/>
          <w:lang w:val="es-ES_tradnl"/>
        </w:rPr>
        <w:t>. El Juzgado Segundo Especializado de Cundinamarca avocó conocimiento y llevó a cabo la etapa de juzgamiento</w:t>
      </w:r>
      <w:r w:rsidR="0015373B" w:rsidRPr="00E07305">
        <w:rPr>
          <w:rFonts w:ascii="Cambria" w:hAnsi="Cambria"/>
          <w:sz w:val="20"/>
          <w:szCs w:val="20"/>
          <w:lang w:val="es-ES_tradnl"/>
        </w:rPr>
        <w:t>, finalizando la audiencia pública el 9 de julio de 2010</w:t>
      </w:r>
      <w:r w:rsidR="000614E7" w:rsidRPr="00E07305">
        <w:rPr>
          <w:rFonts w:ascii="Cambria" w:hAnsi="Cambria"/>
          <w:sz w:val="20"/>
          <w:szCs w:val="20"/>
          <w:lang w:val="es-ES_tradnl"/>
        </w:rPr>
        <w:t>. Sin embargo, en septiembre de 2009 la Sala Penal de la Corte Suprema de Justicia profirió un auto cambiando su postura precedente sobre la competencia para juzgar a funcionarios aforados que hubiesen renunciado a su cargo, y obligó a todos los jueces que estaban conociendo de los procesos contra excongresistas a remitir nuevamente los respectivos expedientes a la Corte Suprema, en el estado en el que estuvieran. Para el caso del señor Quintero se remitieron a la Sala de Casación Penal las diligencias para que, ya terminada la audiencia pública</w:t>
      </w:r>
      <w:r w:rsidR="0015373B" w:rsidRPr="00E07305">
        <w:rPr>
          <w:rFonts w:ascii="Cambria" w:hAnsi="Cambria"/>
          <w:sz w:val="20"/>
          <w:szCs w:val="20"/>
          <w:lang w:val="es-ES_tradnl"/>
        </w:rPr>
        <w:t xml:space="preserve"> y con ello la etapa de juicio</w:t>
      </w:r>
      <w:r w:rsidR="000614E7" w:rsidRPr="00E07305">
        <w:rPr>
          <w:rFonts w:ascii="Cambria" w:hAnsi="Cambria"/>
          <w:sz w:val="20"/>
          <w:szCs w:val="20"/>
          <w:lang w:val="es-ES_tradnl"/>
        </w:rPr>
        <w:t xml:space="preserve">, se adoptara el fallo. El 4 de agosto de 2010 la Sala Penal reasumió el conocimiento del proceso, </w:t>
      </w:r>
      <w:r w:rsidR="0015373B" w:rsidRPr="00E07305">
        <w:rPr>
          <w:rFonts w:ascii="Cambria" w:hAnsi="Cambria"/>
          <w:sz w:val="20"/>
          <w:szCs w:val="20"/>
          <w:lang w:val="es-ES_tradnl"/>
        </w:rPr>
        <w:t xml:space="preserve">declarando concluido el juicio, </w:t>
      </w:r>
      <w:r w:rsidR="000614E7" w:rsidRPr="00E07305">
        <w:rPr>
          <w:rFonts w:ascii="Cambria" w:hAnsi="Cambria"/>
          <w:sz w:val="20"/>
          <w:szCs w:val="20"/>
          <w:lang w:val="es-ES_tradnl"/>
        </w:rPr>
        <w:t xml:space="preserve">en un auto que la petición caracteriza, por su contenido y razonamiento, como un acto de prejuzgamiento que </w:t>
      </w:r>
      <w:r w:rsidR="00C726BB" w:rsidRPr="00E07305">
        <w:rPr>
          <w:rFonts w:ascii="Cambria" w:hAnsi="Cambria"/>
          <w:sz w:val="20"/>
          <w:szCs w:val="20"/>
          <w:lang w:val="es-ES_tradnl"/>
        </w:rPr>
        <w:t>anunció su condena. El 27 de septiembre de 2010 la Sala Penal emitió condena en contra del señor Quintero</w:t>
      </w:r>
      <w:r w:rsidR="0015373B" w:rsidRPr="00E07305">
        <w:rPr>
          <w:rFonts w:ascii="Cambria" w:hAnsi="Cambria"/>
          <w:sz w:val="20"/>
          <w:szCs w:val="20"/>
          <w:lang w:val="es-ES_tradnl"/>
        </w:rPr>
        <w:t xml:space="preserve"> por el delito de concierto para promover grupos armados al margen de la ley</w:t>
      </w:r>
      <w:r w:rsidR="00C726BB" w:rsidRPr="00E07305">
        <w:rPr>
          <w:rFonts w:ascii="Cambria" w:hAnsi="Cambria"/>
          <w:sz w:val="20"/>
          <w:szCs w:val="20"/>
          <w:lang w:val="es-ES_tradnl"/>
        </w:rPr>
        <w:t>.</w:t>
      </w:r>
      <w:r w:rsidR="000614E7" w:rsidRPr="00E07305">
        <w:rPr>
          <w:rFonts w:ascii="Cambria" w:hAnsi="Cambria"/>
          <w:sz w:val="20"/>
          <w:szCs w:val="20"/>
          <w:lang w:val="es-ES_tradnl"/>
        </w:rPr>
        <w:t xml:space="preserve"> </w:t>
      </w:r>
    </w:p>
    <w:p w14:paraId="2528F6F4" w14:textId="442C5E67" w:rsidR="00C726BB" w:rsidRPr="00E07305" w:rsidRDefault="0018695B" w:rsidP="001869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t xml:space="preserve">4. </w:t>
      </w:r>
      <w:r w:rsidR="002A7A22" w:rsidRPr="00E07305">
        <w:rPr>
          <w:rFonts w:ascii="Cambria" w:hAnsi="Cambria"/>
          <w:sz w:val="20"/>
          <w:szCs w:val="20"/>
          <w:lang w:val="es-ES_tradnl"/>
        </w:rPr>
        <w:tab/>
      </w:r>
      <w:r w:rsidR="00C726BB" w:rsidRPr="00E07305">
        <w:rPr>
          <w:rFonts w:ascii="Cambria" w:hAnsi="Cambria"/>
          <w:sz w:val="20"/>
          <w:szCs w:val="20"/>
          <w:lang w:val="es-ES_tradnl"/>
        </w:rPr>
        <w:t>Contra el fallo condenatorio se impuso una acción de tutela, que fue denegada</w:t>
      </w:r>
      <w:r w:rsidR="000623F3" w:rsidRPr="00E07305">
        <w:rPr>
          <w:rFonts w:ascii="Cambria" w:hAnsi="Cambria"/>
          <w:sz w:val="20"/>
          <w:szCs w:val="20"/>
          <w:lang w:val="es-ES_tradnl"/>
        </w:rPr>
        <w:t xml:space="preserve"> en primera instancia por la Sala Jurisdiccional Disciplinaria del Consejo Superior de la Judicatura de Bogotá en providencia del 16 de marzo de 2011</w:t>
      </w:r>
      <w:r w:rsidR="00C726BB" w:rsidRPr="00E07305">
        <w:rPr>
          <w:rFonts w:ascii="Cambria" w:hAnsi="Cambria"/>
          <w:sz w:val="20"/>
          <w:szCs w:val="20"/>
          <w:lang w:val="es-ES_tradnl"/>
        </w:rPr>
        <w:t>.</w:t>
      </w:r>
      <w:r w:rsidR="000623F3" w:rsidRPr="00E07305">
        <w:rPr>
          <w:rFonts w:ascii="Cambria" w:hAnsi="Cambria"/>
          <w:sz w:val="20"/>
          <w:szCs w:val="20"/>
          <w:lang w:val="es-ES_tradnl"/>
        </w:rPr>
        <w:t xml:space="preserve"> Esta sentencia fue confirmada por el Consejo Superior de la Judicatura en fallo del 11 de mayo de 2011.</w:t>
      </w:r>
      <w:r w:rsidR="00C726BB" w:rsidRPr="00E07305">
        <w:rPr>
          <w:rFonts w:ascii="Cambria" w:hAnsi="Cambria"/>
          <w:sz w:val="20"/>
          <w:szCs w:val="20"/>
          <w:lang w:val="es-ES_tradnl"/>
        </w:rPr>
        <w:t xml:space="preserve"> Remitida para la Corte Constitucional para eventual revisión, </w:t>
      </w:r>
      <w:r w:rsidRPr="00E07305">
        <w:rPr>
          <w:rFonts w:ascii="Cambria" w:hAnsi="Cambria"/>
          <w:sz w:val="20"/>
          <w:szCs w:val="20"/>
          <w:lang w:val="es-ES_tradnl"/>
        </w:rPr>
        <w:t xml:space="preserve">ésta resolvió no seleccionar el expediente, y </w:t>
      </w:r>
      <w:r w:rsidR="00C726BB" w:rsidRPr="00E07305">
        <w:rPr>
          <w:rFonts w:ascii="Cambria" w:hAnsi="Cambria"/>
          <w:sz w:val="20"/>
          <w:szCs w:val="20"/>
          <w:lang w:val="es-ES_tradnl"/>
        </w:rPr>
        <w:t xml:space="preserve">el 16 de agosto de 2011 </w:t>
      </w:r>
      <w:r w:rsidRPr="00E07305">
        <w:rPr>
          <w:rFonts w:ascii="Cambria" w:hAnsi="Cambria"/>
          <w:sz w:val="20"/>
          <w:szCs w:val="20"/>
          <w:lang w:val="es-ES_tradnl"/>
        </w:rPr>
        <w:t xml:space="preserve">la decisión </w:t>
      </w:r>
      <w:r w:rsidR="00C726BB" w:rsidRPr="00E07305">
        <w:rPr>
          <w:rFonts w:ascii="Cambria" w:hAnsi="Cambria"/>
          <w:sz w:val="20"/>
          <w:szCs w:val="20"/>
          <w:lang w:val="es-ES_tradnl"/>
        </w:rPr>
        <w:t xml:space="preserve">fue </w:t>
      </w:r>
      <w:r w:rsidRPr="00E07305">
        <w:rPr>
          <w:rFonts w:ascii="Cambria" w:hAnsi="Cambria"/>
          <w:sz w:val="20"/>
          <w:szCs w:val="20"/>
          <w:lang w:val="es-ES_tradnl"/>
        </w:rPr>
        <w:t>notificada mediante estado</w:t>
      </w:r>
      <w:r w:rsidR="00C726BB" w:rsidRPr="00E07305">
        <w:rPr>
          <w:rFonts w:ascii="Cambria" w:hAnsi="Cambria"/>
          <w:sz w:val="20"/>
          <w:szCs w:val="20"/>
          <w:lang w:val="es-ES_tradnl"/>
        </w:rPr>
        <w:t xml:space="preserve">. </w:t>
      </w:r>
    </w:p>
    <w:p w14:paraId="7BA8E40F" w14:textId="6D538AD9" w:rsidR="00457801" w:rsidRPr="00E07305" w:rsidRDefault="0018695B" w:rsidP="001869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t xml:space="preserve">5. </w:t>
      </w:r>
      <w:r w:rsidR="0044660D" w:rsidRPr="00E07305">
        <w:rPr>
          <w:rFonts w:ascii="Cambria" w:hAnsi="Cambria"/>
          <w:sz w:val="20"/>
          <w:szCs w:val="20"/>
          <w:lang w:val="es-ES_tradnl"/>
        </w:rPr>
        <w:tab/>
      </w:r>
      <w:r w:rsidR="00457801" w:rsidRPr="00E07305">
        <w:rPr>
          <w:rFonts w:ascii="Cambria" w:hAnsi="Cambria"/>
          <w:sz w:val="20"/>
          <w:szCs w:val="20"/>
          <w:lang w:val="es-ES_tradnl"/>
        </w:rPr>
        <w:t>El peticionario alega que las pruebas que aportó</w:t>
      </w:r>
      <w:r w:rsidRPr="00E07305">
        <w:rPr>
          <w:rFonts w:ascii="Cambria" w:hAnsi="Cambria"/>
          <w:sz w:val="20"/>
          <w:szCs w:val="20"/>
          <w:lang w:val="es-ES_tradnl"/>
        </w:rPr>
        <w:t xml:space="preserve"> al proceso penal</w:t>
      </w:r>
      <w:r w:rsidR="00457801" w:rsidRPr="00E07305">
        <w:rPr>
          <w:rFonts w:ascii="Cambria" w:hAnsi="Cambria"/>
          <w:sz w:val="20"/>
          <w:szCs w:val="20"/>
          <w:lang w:val="es-ES_tradnl"/>
        </w:rPr>
        <w:t xml:space="preserve">, </w:t>
      </w:r>
      <w:r w:rsidR="000614E7" w:rsidRPr="00E07305">
        <w:rPr>
          <w:rFonts w:ascii="Cambria" w:hAnsi="Cambria"/>
          <w:sz w:val="20"/>
          <w:szCs w:val="20"/>
          <w:lang w:val="es-ES_tradnl"/>
        </w:rPr>
        <w:t>l</w:t>
      </w:r>
      <w:r w:rsidRPr="00E07305">
        <w:rPr>
          <w:rFonts w:ascii="Cambria" w:hAnsi="Cambria"/>
          <w:sz w:val="20"/>
          <w:szCs w:val="20"/>
          <w:lang w:val="es-ES_tradnl"/>
        </w:rPr>
        <w:t>os argumentos de</w:t>
      </w:r>
      <w:r w:rsidR="000614E7" w:rsidRPr="00E07305">
        <w:rPr>
          <w:rFonts w:ascii="Cambria" w:hAnsi="Cambria"/>
          <w:sz w:val="20"/>
          <w:szCs w:val="20"/>
          <w:lang w:val="es-ES_tradnl"/>
        </w:rPr>
        <w:t xml:space="preserve"> contradicción de las pruebas presentadas en su contra, </w:t>
      </w:r>
      <w:r w:rsidR="00457801" w:rsidRPr="00E07305">
        <w:rPr>
          <w:rFonts w:ascii="Cambria" w:hAnsi="Cambria"/>
          <w:sz w:val="20"/>
          <w:szCs w:val="20"/>
          <w:lang w:val="es-ES_tradnl"/>
        </w:rPr>
        <w:t xml:space="preserve">y los argumentos que formuló en el curso del proceso, no fueron </w:t>
      </w:r>
      <w:r w:rsidR="000614E7" w:rsidRPr="00E07305">
        <w:rPr>
          <w:rFonts w:ascii="Cambria" w:hAnsi="Cambria"/>
          <w:sz w:val="20"/>
          <w:szCs w:val="20"/>
          <w:lang w:val="es-ES_tradnl"/>
        </w:rPr>
        <w:t xml:space="preserve">analizados ni </w:t>
      </w:r>
      <w:r w:rsidR="00457801" w:rsidRPr="00E07305">
        <w:rPr>
          <w:rFonts w:ascii="Cambria" w:hAnsi="Cambria"/>
          <w:sz w:val="20"/>
          <w:szCs w:val="20"/>
          <w:lang w:val="es-ES_tradnl"/>
        </w:rPr>
        <w:t>tenidos en cuenta en la sentencia condenatoria</w:t>
      </w:r>
      <w:r w:rsidR="0044660D" w:rsidRPr="00E07305">
        <w:rPr>
          <w:rFonts w:ascii="Cambria" w:hAnsi="Cambria"/>
          <w:sz w:val="20"/>
          <w:szCs w:val="20"/>
          <w:lang w:val="es-ES_tradnl"/>
        </w:rPr>
        <w:t xml:space="preserve">. </w:t>
      </w:r>
      <w:r w:rsidR="00C726BB" w:rsidRPr="00E07305">
        <w:rPr>
          <w:rFonts w:ascii="Cambria" w:hAnsi="Cambria"/>
          <w:sz w:val="20"/>
          <w:szCs w:val="20"/>
          <w:lang w:val="es-ES_tradnl"/>
        </w:rPr>
        <w:t xml:space="preserve">También considera que la Sala Penal dio por probados hechos que habían sido ampliamente desvirtuados por la defensa, </w:t>
      </w:r>
      <w:r w:rsidR="002E0B0D" w:rsidRPr="00E07305">
        <w:rPr>
          <w:rFonts w:ascii="Cambria" w:hAnsi="Cambria"/>
          <w:sz w:val="20"/>
          <w:szCs w:val="20"/>
          <w:lang w:val="es-ES_tradnl"/>
        </w:rPr>
        <w:t xml:space="preserve">así como otros hechos que no habían sido materia de demostración en el expediente; </w:t>
      </w:r>
      <w:r w:rsidR="00C726BB" w:rsidRPr="00E07305">
        <w:rPr>
          <w:rFonts w:ascii="Cambria" w:hAnsi="Cambria"/>
          <w:sz w:val="20"/>
          <w:szCs w:val="20"/>
          <w:lang w:val="es-ES_tradnl"/>
        </w:rPr>
        <w:t xml:space="preserve">y que otorgó primacía a pruebas de cargo que eran contradictorias e insuficientes. El peticionario deduce tales falencias, por ejemplo, del tratamiento contradictorio que considera dio la Corte a las pruebas obrantes en el expediente, puesto que valoró en forma opuesta los dichos de dos testigos que se retractaron, dándole credibilidad al que había cambiado su versión en contra del señor Quintero, y desestimando al que había cambiado su versión para favorecerlo. </w:t>
      </w:r>
      <w:r w:rsidR="00475623" w:rsidRPr="00E07305">
        <w:rPr>
          <w:rFonts w:ascii="Cambria" w:hAnsi="Cambria"/>
          <w:sz w:val="20"/>
          <w:szCs w:val="20"/>
          <w:lang w:val="es-ES_tradnl"/>
        </w:rPr>
        <w:t xml:space="preserve">La petición afirma que </w:t>
      </w:r>
      <w:r w:rsidRPr="00E07305">
        <w:rPr>
          <w:rFonts w:ascii="Cambria" w:hAnsi="Cambria"/>
          <w:sz w:val="20"/>
          <w:szCs w:val="20"/>
          <w:lang w:val="es-ES_tradnl"/>
        </w:rPr>
        <w:t xml:space="preserve">los magistrados de </w:t>
      </w:r>
      <w:r w:rsidR="00475623" w:rsidRPr="00E07305">
        <w:rPr>
          <w:rFonts w:ascii="Cambria" w:hAnsi="Cambria"/>
          <w:sz w:val="20"/>
          <w:szCs w:val="20"/>
          <w:lang w:val="es-ES_tradnl"/>
        </w:rPr>
        <w:t>la Corte Suprema ya había</w:t>
      </w:r>
      <w:r w:rsidRPr="00E07305">
        <w:rPr>
          <w:rFonts w:ascii="Cambria" w:hAnsi="Cambria"/>
          <w:sz w:val="20"/>
          <w:szCs w:val="20"/>
          <w:lang w:val="es-ES_tradnl"/>
        </w:rPr>
        <w:t>n</w:t>
      </w:r>
      <w:r w:rsidR="00475623" w:rsidRPr="00E07305">
        <w:rPr>
          <w:rFonts w:ascii="Cambria" w:hAnsi="Cambria"/>
          <w:sz w:val="20"/>
          <w:szCs w:val="20"/>
          <w:lang w:val="es-ES_tradnl"/>
        </w:rPr>
        <w:t xml:space="preserve"> adoptado con anterioridad a </w:t>
      </w:r>
      <w:r w:rsidRPr="00E07305">
        <w:rPr>
          <w:rFonts w:ascii="Cambria" w:hAnsi="Cambria"/>
          <w:sz w:val="20"/>
          <w:szCs w:val="20"/>
          <w:lang w:val="es-ES_tradnl"/>
        </w:rPr>
        <w:t xml:space="preserve">la emisión </w:t>
      </w:r>
      <w:r w:rsidR="00475623" w:rsidRPr="00E07305">
        <w:rPr>
          <w:rFonts w:ascii="Cambria" w:hAnsi="Cambria"/>
          <w:sz w:val="20"/>
          <w:szCs w:val="20"/>
          <w:lang w:val="es-ES_tradnl"/>
        </w:rPr>
        <w:t xml:space="preserve">su sentencia la decisión </w:t>
      </w:r>
      <w:r w:rsidRPr="00E07305">
        <w:rPr>
          <w:rFonts w:ascii="Cambria" w:hAnsi="Cambria"/>
          <w:sz w:val="20"/>
          <w:szCs w:val="20"/>
          <w:lang w:val="es-ES_tradnl"/>
        </w:rPr>
        <w:t xml:space="preserve">subjetiva </w:t>
      </w:r>
      <w:r w:rsidR="00475623" w:rsidRPr="00E07305">
        <w:rPr>
          <w:rFonts w:ascii="Cambria" w:hAnsi="Cambria"/>
          <w:sz w:val="20"/>
          <w:szCs w:val="20"/>
          <w:lang w:val="es-ES_tradnl"/>
        </w:rPr>
        <w:t>de condenar al señor Quintero, y que el fallo lo que hizo fue revestir dicha determinación subjetiva de apariencias de legalidad y motivación</w:t>
      </w:r>
      <w:r w:rsidR="0044660D" w:rsidRPr="00E07305">
        <w:rPr>
          <w:rFonts w:ascii="Cambria" w:hAnsi="Cambria"/>
          <w:sz w:val="20"/>
          <w:szCs w:val="20"/>
          <w:lang w:val="es-ES_tradnl"/>
        </w:rPr>
        <w:t xml:space="preserve">. </w:t>
      </w:r>
    </w:p>
    <w:p w14:paraId="6468A9E7" w14:textId="5FBD87CD" w:rsidR="000614E7" w:rsidRPr="00E07305" w:rsidRDefault="0018695B" w:rsidP="001869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t xml:space="preserve">6. </w:t>
      </w:r>
      <w:r w:rsidR="0044660D" w:rsidRPr="00E07305">
        <w:rPr>
          <w:rFonts w:ascii="Cambria" w:hAnsi="Cambria"/>
          <w:sz w:val="20"/>
          <w:szCs w:val="20"/>
          <w:lang w:val="es-ES_tradnl"/>
        </w:rPr>
        <w:tab/>
      </w:r>
      <w:r w:rsidR="000614E7" w:rsidRPr="00E07305">
        <w:rPr>
          <w:rFonts w:ascii="Cambria" w:hAnsi="Cambria"/>
          <w:sz w:val="20"/>
          <w:szCs w:val="20"/>
          <w:lang w:val="es-ES_tradnl"/>
        </w:rPr>
        <w:t xml:space="preserve">También </w:t>
      </w:r>
      <w:r w:rsidR="0044660D" w:rsidRPr="00E07305">
        <w:rPr>
          <w:rFonts w:ascii="Cambria" w:hAnsi="Cambria"/>
          <w:sz w:val="20"/>
          <w:szCs w:val="20"/>
          <w:lang w:val="es-ES_tradnl"/>
        </w:rPr>
        <w:t xml:space="preserve">se </w:t>
      </w:r>
      <w:r w:rsidR="000614E7" w:rsidRPr="00E07305">
        <w:rPr>
          <w:rFonts w:ascii="Cambria" w:hAnsi="Cambria"/>
          <w:sz w:val="20"/>
          <w:szCs w:val="20"/>
          <w:lang w:val="es-ES_tradnl"/>
        </w:rPr>
        <w:t xml:space="preserve">alega que se violó el principio de congruencia, puesto que la sentencia condenatoria se basó en hechos que no fueron incluidos dentro de la acusación, </w:t>
      </w:r>
      <w:r w:rsidRPr="00E07305">
        <w:rPr>
          <w:rFonts w:ascii="Cambria" w:hAnsi="Cambria"/>
          <w:sz w:val="20"/>
          <w:szCs w:val="20"/>
          <w:lang w:val="es-ES_tradnl"/>
        </w:rPr>
        <w:t xml:space="preserve">o que </w:t>
      </w:r>
      <w:r w:rsidR="000614E7" w:rsidRPr="00E07305">
        <w:rPr>
          <w:rFonts w:ascii="Cambria" w:hAnsi="Cambria"/>
          <w:sz w:val="20"/>
          <w:szCs w:val="20"/>
          <w:lang w:val="es-ES_tradnl"/>
        </w:rPr>
        <w:t xml:space="preserve">en la acusación fueron reconocidos en forma diferente. </w:t>
      </w:r>
      <w:r w:rsidR="002E0B0D" w:rsidRPr="00E07305">
        <w:rPr>
          <w:rFonts w:ascii="Cambria" w:hAnsi="Cambria"/>
          <w:sz w:val="20"/>
          <w:szCs w:val="20"/>
          <w:lang w:val="es-ES_tradnl"/>
        </w:rPr>
        <w:t xml:space="preserve">Específicamente </w:t>
      </w:r>
      <w:r w:rsidRPr="00E07305">
        <w:rPr>
          <w:rFonts w:ascii="Cambria" w:hAnsi="Cambria"/>
          <w:sz w:val="20"/>
          <w:szCs w:val="20"/>
          <w:lang w:val="es-ES_tradnl"/>
        </w:rPr>
        <w:t xml:space="preserve">apunta hacia </w:t>
      </w:r>
      <w:r w:rsidR="002E0B0D" w:rsidRPr="00E07305">
        <w:rPr>
          <w:rFonts w:ascii="Cambria" w:hAnsi="Cambria"/>
          <w:sz w:val="20"/>
          <w:szCs w:val="20"/>
          <w:lang w:val="es-ES_tradnl"/>
        </w:rPr>
        <w:t>las declaraciones de un líder paramilitar, quien inicialmente</w:t>
      </w:r>
      <w:r w:rsidR="0044660D" w:rsidRPr="00E07305">
        <w:rPr>
          <w:rFonts w:ascii="Cambria" w:hAnsi="Cambria"/>
          <w:sz w:val="20"/>
          <w:szCs w:val="20"/>
          <w:lang w:val="es-ES_tradnl"/>
        </w:rPr>
        <w:t>,</w:t>
      </w:r>
      <w:r w:rsidR="002E0B0D" w:rsidRPr="00E07305">
        <w:rPr>
          <w:rFonts w:ascii="Cambria" w:hAnsi="Cambria"/>
          <w:sz w:val="20"/>
          <w:szCs w:val="20"/>
          <w:lang w:val="es-ES_tradnl"/>
        </w:rPr>
        <w:t xml:space="preserve"> previo a la acusación</w:t>
      </w:r>
      <w:r w:rsidR="0044660D" w:rsidRPr="00E07305">
        <w:rPr>
          <w:rFonts w:ascii="Cambria" w:hAnsi="Cambria"/>
          <w:sz w:val="20"/>
          <w:szCs w:val="20"/>
          <w:lang w:val="es-ES_tradnl"/>
        </w:rPr>
        <w:t>,</w:t>
      </w:r>
      <w:r w:rsidR="002E0B0D" w:rsidRPr="00E07305">
        <w:rPr>
          <w:rFonts w:ascii="Cambria" w:hAnsi="Cambria"/>
          <w:sz w:val="20"/>
          <w:szCs w:val="20"/>
          <w:lang w:val="es-ES_tradnl"/>
        </w:rPr>
        <w:t xml:space="preserve"> negó conocer al señor Quintero, pero posteriormente -en la última intervención en audiencia pública en la etapa de juzgamiento- se retractó y afirmó que sí lo había conocido y apoyado en su campaña política. También </w:t>
      </w:r>
      <w:r w:rsidRPr="00E07305">
        <w:rPr>
          <w:rFonts w:ascii="Cambria" w:hAnsi="Cambria"/>
          <w:sz w:val="20"/>
          <w:szCs w:val="20"/>
          <w:lang w:val="es-ES_tradnl"/>
        </w:rPr>
        <w:t xml:space="preserve">se refiere el peticionario </w:t>
      </w:r>
      <w:r w:rsidR="0044660D" w:rsidRPr="00E07305">
        <w:rPr>
          <w:rFonts w:ascii="Cambria" w:hAnsi="Cambria"/>
          <w:sz w:val="20"/>
          <w:szCs w:val="20"/>
          <w:lang w:val="es-ES_tradnl"/>
        </w:rPr>
        <w:t>a</w:t>
      </w:r>
      <w:r w:rsidR="002E0B0D" w:rsidRPr="00E07305">
        <w:rPr>
          <w:rFonts w:ascii="Cambria" w:hAnsi="Cambria"/>
          <w:sz w:val="20"/>
          <w:szCs w:val="20"/>
          <w:lang w:val="es-ES_tradnl"/>
        </w:rPr>
        <w:t xml:space="preserve"> la financiación de </w:t>
      </w:r>
      <w:r w:rsidRPr="00E07305">
        <w:rPr>
          <w:rFonts w:ascii="Cambria" w:hAnsi="Cambria"/>
          <w:sz w:val="20"/>
          <w:szCs w:val="20"/>
          <w:lang w:val="es-ES_tradnl"/>
        </w:rPr>
        <w:t xml:space="preserve">la </w:t>
      </w:r>
      <w:r w:rsidR="002E0B0D" w:rsidRPr="00E07305">
        <w:rPr>
          <w:rFonts w:ascii="Cambria" w:hAnsi="Cambria"/>
          <w:sz w:val="20"/>
          <w:szCs w:val="20"/>
          <w:lang w:val="es-ES_tradnl"/>
        </w:rPr>
        <w:t xml:space="preserve">campaña política </w:t>
      </w:r>
      <w:r w:rsidRPr="00E07305">
        <w:rPr>
          <w:rFonts w:ascii="Cambria" w:hAnsi="Cambria"/>
          <w:sz w:val="20"/>
          <w:szCs w:val="20"/>
          <w:lang w:val="es-ES_tradnl"/>
        </w:rPr>
        <w:t xml:space="preserve">del señor Quintero </w:t>
      </w:r>
      <w:r w:rsidR="002E0B0D" w:rsidRPr="00E07305">
        <w:rPr>
          <w:rFonts w:ascii="Cambria" w:hAnsi="Cambria"/>
          <w:sz w:val="20"/>
          <w:szCs w:val="20"/>
          <w:lang w:val="es-ES_tradnl"/>
        </w:rPr>
        <w:t xml:space="preserve">por ese líder paramilitar, </w:t>
      </w:r>
      <w:r w:rsidRPr="00E07305">
        <w:rPr>
          <w:rFonts w:ascii="Cambria" w:hAnsi="Cambria"/>
          <w:sz w:val="20"/>
          <w:szCs w:val="20"/>
          <w:lang w:val="es-ES_tradnl"/>
        </w:rPr>
        <w:t xml:space="preserve">asunto </w:t>
      </w:r>
      <w:r w:rsidR="002E0B0D" w:rsidRPr="00E07305">
        <w:rPr>
          <w:rFonts w:ascii="Cambria" w:hAnsi="Cambria"/>
          <w:sz w:val="20"/>
          <w:szCs w:val="20"/>
          <w:lang w:val="es-ES_tradnl"/>
        </w:rPr>
        <w:t xml:space="preserve">que no fue incluido dentro de la acusación, y frente al cual la defensa, alega, no tuvo oportunidad de contradicción. </w:t>
      </w:r>
    </w:p>
    <w:p w14:paraId="2DAEF714" w14:textId="051DA72E" w:rsidR="000614E7" w:rsidRPr="00E07305" w:rsidRDefault="0018695B" w:rsidP="001869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t xml:space="preserve">7. </w:t>
      </w:r>
      <w:r w:rsidR="0044660D" w:rsidRPr="00E07305">
        <w:rPr>
          <w:rFonts w:ascii="Cambria" w:hAnsi="Cambria"/>
          <w:sz w:val="20"/>
          <w:szCs w:val="20"/>
          <w:lang w:val="es-ES_tradnl"/>
        </w:rPr>
        <w:tab/>
      </w:r>
      <w:r w:rsidR="000614E7" w:rsidRPr="00E07305">
        <w:rPr>
          <w:rFonts w:ascii="Cambria" w:hAnsi="Cambria"/>
          <w:sz w:val="20"/>
          <w:szCs w:val="20"/>
          <w:lang w:val="es-ES_tradnl"/>
        </w:rPr>
        <w:t xml:space="preserve">Para el peticionario, se violó el derecho a un juez imparcial, </w:t>
      </w:r>
      <w:r w:rsidR="0044660D" w:rsidRPr="00E07305">
        <w:rPr>
          <w:rFonts w:ascii="Cambria" w:hAnsi="Cambria"/>
          <w:sz w:val="20"/>
          <w:szCs w:val="20"/>
          <w:lang w:val="es-ES_tradnl"/>
        </w:rPr>
        <w:t xml:space="preserve">porque </w:t>
      </w:r>
      <w:r w:rsidR="000614E7" w:rsidRPr="00E07305">
        <w:rPr>
          <w:rFonts w:ascii="Cambria" w:hAnsi="Cambria"/>
          <w:sz w:val="20"/>
          <w:szCs w:val="20"/>
          <w:lang w:val="es-ES_tradnl"/>
        </w:rPr>
        <w:t xml:space="preserve">la Sala Penal de la Corte Suprema de Justicia fue la que se encargó de investigar, imponer la medida de aseguramiento en su contra, y </w:t>
      </w:r>
      <w:r w:rsidR="000614E7" w:rsidRPr="00E07305">
        <w:rPr>
          <w:rFonts w:ascii="Cambria" w:hAnsi="Cambria"/>
          <w:sz w:val="20"/>
          <w:szCs w:val="20"/>
          <w:lang w:val="es-ES_tradnl"/>
        </w:rPr>
        <w:lastRenderedPageBreak/>
        <w:t xml:space="preserve">posteriormente retomar la competencia sobre el proceso para </w:t>
      </w:r>
      <w:r w:rsidR="002E0B0D" w:rsidRPr="00E07305">
        <w:rPr>
          <w:rFonts w:ascii="Cambria" w:hAnsi="Cambria"/>
          <w:sz w:val="20"/>
          <w:szCs w:val="20"/>
          <w:lang w:val="es-ES_tradnl"/>
        </w:rPr>
        <w:t xml:space="preserve">eventualmente </w:t>
      </w:r>
      <w:r w:rsidR="000614E7" w:rsidRPr="00E07305">
        <w:rPr>
          <w:rFonts w:ascii="Cambria" w:hAnsi="Cambria"/>
          <w:sz w:val="20"/>
          <w:szCs w:val="20"/>
          <w:lang w:val="es-ES_tradnl"/>
        </w:rPr>
        <w:t xml:space="preserve">condenarlo. </w:t>
      </w:r>
      <w:r w:rsidR="00C726BB" w:rsidRPr="00E07305">
        <w:rPr>
          <w:rFonts w:ascii="Cambria" w:hAnsi="Cambria"/>
          <w:sz w:val="20"/>
          <w:szCs w:val="20"/>
          <w:lang w:val="es-ES_tradnl"/>
        </w:rPr>
        <w:t xml:space="preserve">El señor Quintero deduce dicha parcialidad </w:t>
      </w:r>
      <w:r w:rsidRPr="00E07305">
        <w:rPr>
          <w:rFonts w:ascii="Cambria" w:hAnsi="Cambria"/>
          <w:sz w:val="20"/>
          <w:szCs w:val="20"/>
          <w:lang w:val="es-ES_tradnl"/>
        </w:rPr>
        <w:t xml:space="preserve">del juzgador </w:t>
      </w:r>
      <w:r w:rsidR="00C726BB" w:rsidRPr="00E07305">
        <w:rPr>
          <w:rFonts w:ascii="Cambria" w:hAnsi="Cambria"/>
          <w:sz w:val="20"/>
          <w:szCs w:val="20"/>
          <w:lang w:val="es-ES_tradnl"/>
        </w:rPr>
        <w:t>de la argumentación de la sentencia condenatoria, que considera se equipara más al tono utilizado por el ente investigador en la acusación, que a la fundamentación objetiva de un juzgamiento ecuánime.</w:t>
      </w:r>
      <w:r w:rsidR="00475623" w:rsidRPr="00E07305">
        <w:rPr>
          <w:rFonts w:ascii="Cambria" w:hAnsi="Cambria"/>
          <w:sz w:val="20"/>
          <w:szCs w:val="20"/>
          <w:lang w:val="es-ES_tradnl"/>
        </w:rPr>
        <w:t xml:space="preserve"> </w:t>
      </w:r>
    </w:p>
    <w:p w14:paraId="5715C1AB" w14:textId="44A9AB27" w:rsidR="000614E7" w:rsidRPr="00E07305" w:rsidRDefault="0018695B" w:rsidP="001869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t xml:space="preserve">8. </w:t>
      </w:r>
      <w:r w:rsidR="0044660D" w:rsidRPr="00E07305">
        <w:rPr>
          <w:rFonts w:ascii="Cambria" w:hAnsi="Cambria"/>
          <w:sz w:val="20"/>
          <w:szCs w:val="20"/>
          <w:lang w:val="es-ES_tradnl"/>
        </w:rPr>
        <w:tab/>
      </w:r>
      <w:r w:rsidR="000614E7" w:rsidRPr="00E07305">
        <w:rPr>
          <w:rFonts w:ascii="Cambria" w:hAnsi="Cambria"/>
          <w:sz w:val="20"/>
          <w:szCs w:val="20"/>
          <w:lang w:val="es-ES_tradnl"/>
        </w:rPr>
        <w:t xml:space="preserve">El señor Quintero cuestiona el cambio de jurisprudencia de la Corte Suprema en relación con su propia competencia, </w:t>
      </w:r>
      <w:r w:rsidRPr="00E07305">
        <w:rPr>
          <w:rFonts w:ascii="Cambria" w:hAnsi="Cambria"/>
          <w:sz w:val="20"/>
          <w:szCs w:val="20"/>
          <w:lang w:val="es-ES_tradnl"/>
        </w:rPr>
        <w:t xml:space="preserve">establecido en el auto de septiembre de 2009 </w:t>
      </w:r>
      <w:r w:rsidR="000614E7" w:rsidRPr="00E07305">
        <w:rPr>
          <w:rFonts w:ascii="Cambria" w:hAnsi="Cambria"/>
          <w:sz w:val="20"/>
          <w:szCs w:val="20"/>
          <w:lang w:val="es-ES_tradnl"/>
        </w:rPr>
        <w:t>en virtud del cual retomó el conocimiento del proceso</w:t>
      </w:r>
      <w:r w:rsidRPr="00E07305">
        <w:rPr>
          <w:rFonts w:ascii="Cambria" w:hAnsi="Cambria"/>
          <w:sz w:val="20"/>
          <w:szCs w:val="20"/>
          <w:lang w:val="es-ES_tradnl"/>
        </w:rPr>
        <w:t>,</w:t>
      </w:r>
      <w:r w:rsidR="000614E7" w:rsidRPr="00E07305">
        <w:rPr>
          <w:rFonts w:ascii="Cambria" w:hAnsi="Cambria"/>
          <w:sz w:val="20"/>
          <w:szCs w:val="20"/>
          <w:lang w:val="es-ES_tradnl"/>
        </w:rPr>
        <w:t xml:space="preserve"> después de que </w:t>
      </w:r>
      <w:r w:rsidR="00BC54B7" w:rsidRPr="00E07305">
        <w:rPr>
          <w:rFonts w:ascii="Cambria" w:hAnsi="Cambria"/>
          <w:sz w:val="20"/>
          <w:szCs w:val="20"/>
          <w:lang w:val="es-ES_tradnl"/>
        </w:rPr>
        <w:t>él</w:t>
      </w:r>
      <w:r w:rsidR="000614E7" w:rsidRPr="00E07305">
        <w:rPr>
          <w:rFonts w:ascii="Cambria" w:hAnsi="Cambria"/>
          <w:sz w:val="20"/>
          <w:szCs w:val="20"/>
          <w:lang w:val="es-ES_tradnl"/>
        </w:rPr>
        <w:t xml:space="preserve"> hubiese renunciado al fuero y estuviera siendo juzgad</w:t>
      </w:r>
      <w:r w:rsidRPr="00E07305">
        <w:rPr>
          <w:rFonts w:ascii="Cambria" w:hAnsi="Cambria"/>
          <w:sz w:val="20"/>
          <w:szCs w:val="20"/>
          <w:lang w:val="es-ES_tradnl"/>
        </w:rPr>
        <w:t>a</w:t>
      </w:r>
      <w:r w:rsidR="000614E7" w:rsidRPr="00E07305">
        <w:rPr>
          <w:rFonts w:ascii="Cambria" w:hAnsi="Cambria"/>
          <w:sz w:val="20"/>
          <w:szCs w:val="20"/>
          <w:lang w:val="es-ES_tradnl"/>
        </w:rPr>
        <w:t xml:space="preserve"> por la justicia ordinaria; tal cambio jurisprudencial</w:t>
      </w:r>
      <w:r w:rsidRPr="00E07305">
        <w:rPr>
          <w:rFonts w:ascii="Cambria" w:hAnsi="Cambria"/>
          <w:sz w:val="20"/>
          <w:szCs w:val="20"/>
          <w:lang w:val="es-ES_tradnl"/>
        </w:rPr>
        <w:t>, afirma,</w:t>
      </w:r>
      <w:r w:rsidR="000614E7" w:rsidRPr="00E07305">
        <w:rPr>
          <w:rFonts w:ascii="Cambria" w:hAnsi="Cambria"/>
          <w:sz w:val="20"/>
          <w:szCs w:val="20"/>
          <w:lang w:val="es-ES_tradnl"/>
        </w:rPr>
        <w:t xml:space="preserve"> fue aplicado en forma retroactiva, le privó de la oportunidad de contar con una doble instancia, y de ser juzgado por una autoridad distinta a la que se encargó de la investigación.</w:t>
      </w:r>
    </w:p>
    <w:p w14:paraId="6758A844" w14:textId="0A3152AC" w:rsidR="00475623" w:rsidRPr="00E07305" w:rsidRDefault="00BC54B7" w:rsidP="001869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t>9</w:t>
      </w:r>
      <w:r w:rsidR="0018695B" w:rsidRPr="00E07305">
        <w:rPr>
          <w:rFonts w:ascii="Cambria" w:hAnsi="Cambria"/>
          <w:sz w:val="20"/>
          <w:szCs w:val="20"/>
          <w:lang w:val="es-ES_tradnl"/>
        </w:rPr>
        <w:t xml:space="preserve">. </w:t>
      </w:r>
      <w:r w:rsidRPr="00E07305">
        <w:rPr>
          <w:rFonts w:ascii="Cambria" w:hAnsi="Cambria"/>
          <w:sz w:val="20"/>
          <w:szCs w:val="20"/>
          <w:lang w:val="es-ES_tradnl"/>
        </w:rPr>
        <w:tab/>
      </w:r>
      <w:r w:rsidR="00475623" w:rsidRPr="00E07305">
        <w:rPr>
          <w:rFonts w:ascii="Cambria" w:hAnsi="Cambria"/>
          <w:sz w:val="20"/>
          <w:szCs w:val="20"/>
          <w:lang w:val="es-ES_tradnl"/>
        </w:rPr>
        <w:t>Por último, la petición afirma que al tratarse de una condena en única instancia, se violó el derecho a la impugnación o doble instancia consagrado en el artículo 8.2.h) de la Convención Americana.</w:t>
      </w:r>
    </w:p>
    <w:p w14:paraId="5CDF4642" w14:textId="4A040C1F" w:rsidR="005A28B3" w:rsidRPr="00E07305" w:rsidRDefault="0018695B" w:rsidP="001869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t>1</w:t>
      </w:r>
      <w:r w:rsidR="00BC54B7" w:rsidRPr="00E07305">
        <w:rPr>
          <w:rFonts w:ascii="Cambria" w:hAnsi="Cambria"/>
          <w:sz w:val="20"/>
          <w:szCs w:val="20"/>
          <w:lang w:val="es-ES_tradnl"/>
        </w:rPr>
        <w:t>0</w:t>
      </w:r>
      <w:r w:rsidRPr="00E07305">
        <w:rPr>
          <w:rFonts w:ascii="Cambria" w:hAnsi="Cambria"/>
          <w:sz w:val="20"/>
          <w:szCs w:val="20"/>
          <w:lang w:val="es-ES_tradnl"/>
        </w:rPr>
        <w:t xml:space="preserve">. </w:t>
      </w:r>
      <w:r w:rsidR="00BC54B7" w:rsidRPr="00E07305">
        <w:rPr>
          <w:rFonts w:ascii="Cambria" w:hAnsi="Cambria"/>
          <w:sz w:val="20"/>
          <w:szCs w:val="20"/>
          <w:lang w:val="es-ES_tradnl"/>
        </w:rPr>
        <w:tab/>
        <w:t>Por su parte, e</w:t>
      </w:r>
      <w:r w:rsidR="005A28B3" w:rsidRPr="00E07305">
        <w:rPr>
          <w:rFonts w:ascii="Cambria" w:hAnsi="Cambria"/>
          <w:sz w:val="20"/>
          <w:szCs w:val="20"/>
          <w:lang w:val="es-ES_tradnl"/>
        </w:rPr>
        <w:t>l Estado</w:t>
      </w:r>
      <w:r w:rsidR="00BC54B7" w:rsidRPr="00E07305">
        <w:rPr>
          <w:rFonts w:ascii="Cambria" w:hAnsi="Cambria"/>
          <w:sz w:val="20"/>
          <w:szCs w:val="20"/>
          <w:lang w:val="es-ES_tradnl"/>
        </w:rPr>
        <w:t xml:space="preserve"> colombiano </w:t>
      </w:r>
      <w:r w:rsidR="005A28B3" w:rsidRPr="00E07305">
        <w:rPr>
          <w:rFonts w:ascii="Cambria" w:hAnsi="Cambria"/>
          <w:sz w:val="20"/>
          <w:szCs w:val="20"/>
          <w:lang w:val="es-ES_tradnl"/>
        </w:rPr>
        <w:t xml:space="preserve">pide que la petición sea declarada inadmisible, por haber sido presentada en forma extemporánea en los términos del </w:t>
      </w:r>
      <w:r w:rsidR="00BC54B7" w:rsidRPr="00E07305">
        <w:rPr>
          <w:rFonts w:ascii="Cambria" w:hAnsi="Cambria"/>
          <w:sz w:val="20"/>
          <w:szCs w:val="20"/>
          <w:lang w:val="es-ES_tradnl"/>
        </w:rPr>
        <w:t>a</w:t>
      </w:r>
      <w:r w:rsidR="005A28B3" w:rsidRPr="00E07305">
        <w:rPr>
          <w:rFonts w:ascii="Cambria" w:hAnsi="Cambria"/>
          <w:sz w:val="20"/>
          <w:szCs w:val="20"/>
          <w:lang w:val="es-ES_tradnl"/>
        </w:rPr>
        <w:t>rt. 46.1.b) de la Convención Americana. Explica que la denuncia fue recibida en la Secretaría Ejecutiva más de once meses después de que se hubiera comunicado a la parte peticionaria la decisión que agotó los recursos internos, esto es, el auto del 28 de julio de 2011 de la Corte Constitucional mediante el cual se resolvió no seleccionar para revisión la acción de tutela instaurada por el señor Quintero contra la sentencia condenatoria. Colombia demuestra</w:t>
      </w:r>
      <w:r w:rsidR="003D3BC9" w:rsidRPr="00E07305">
        <w:rPr>
          <w:rFonts w:ascii="Cambria" w:hAnsi="Cambria"/>
          <w:sz w:val="20"/>
          <w:szCs w:val="20"/>
          <w:lang w:val="es-ES_tradnl"/>
        </w:rPr>
        <w:t>, con la respectiva constancia procesal de la Corte Constitucional,</w:t>
      </w:r>
      <w:r w:rsidR="005A28B3" w:rsidRPr="00E07305">
        <w:rPr>
          <w:rFonts w:ascii="Cambria" w:hAnsi="Cambria"/>
          <w:sz w:val="20"/>
          <w:szCs w:val="20"/>
          <w:lang w:val="es-ES_tradnl"/>
        </w:rPr>
        <w:t xml:space="preserve"> que esta providencia fue notificada por estado del 16 de agosto de 2011, mientras que la petición bajo estudio fue presentada a la CIDH el 31 de julio de 2012, ampliamente vencido el término convencional de seis meses. </w:t>
      </w:r>
    </w:p>
    <w:p w14:paraId="677AF61A" w14:textId="5B6BDC95" w:rsidR="009F49F4" w:rsidRPr="00E07305" w:rsidRDefault="0018695B" w:rsidP="001869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t>1</w:t>
      </w:r>
      <w:r w:rsidR="00BC54B7" w:rsidRPr="00E07305">
        <w:rPr>
          <w:rFonts w:ascii="Cambria" w:hAnsi="Cambria"/>
          <w:sz w:val="20"/>
          <w:szCs w:val="20"/>
          <w:lang w:val="es-ES_tradnl"/>
        </w:rPr>
        <w:t>1</w:t>
      </w:r>
      <w:r w:rsidRPr="00E07305">
        <w:rPr>
          <w:rFonts w:ascii="Cambria" w:hAnsi="Cambria"/>
          <w:sz w:val="20"/>
          <w:szCs w:val="20"/>
          <w:lang w:val="es-ES_tradnl"/>
        </w:rPr>
        <w:t xml:space="preserve">. </w:t>
      </w:r>
      <w:r w:rsidR="00BC54B7" w:rsidRPr="00E07305">
        <w:rPr>
          <w:rFonts w:ascii="Cambria" w:hAnsi="Cambria"/>
          <w:sz w:val="20"/>
          <w:szCs w:val="20"/>
          <w:lang w:val="es-ES_tradnl"/>
        </w:rPr>
        <w:tab/>
      </w:r>
      <w:r w:rsidR="005255A3" w:rsidRPr="00E07305">
        <w:rPr>
          <w:rFonts w:ascii="Cambria" w:hAnsi="Cambria"/>
          <w:sz w:val="20"/>
          <w:szCs w:val="20"/>
          <w:lang w:val="es-ES_tradnl"/>
        </w:rPr>
        <w:t>El</w:t>
      </w:r>
      <w:r w:rsidR="005A28B3" w:rsidRPr="00E07305">
        <w:rPr>
          <w:rFonts w:ascii="Cambria" w:hAnsi="Cambria"/>
          <w:sz w:val="20"/>
          <w:szCs w:val="20"/>
          <w:lang w:val="es-ES_tradnl"/>
        </w:rPr>
        <w:t xml:space="preserve"> Estado alega que la petición debe ser declarada inadmisible, por cuanto mediante el peticionario acude a la CIDH en tanto tribunal de alzada internacional o “cuarta instancia”. Precisa que en la petición se controvierte el contenido y la valoración probatoria de decisiones emitidas por la Sala de Casación Penal de la Corte Suprema de Justicia en tanto juez competente, imparcial e independiente, con observancia de los estándares constitucionales y convencionales, </w:t>
      </w:r>
      <w:r w:rsidRPr="00E07305">
        <w:rPr>
          <w:rFonts w:ascii="Cambria" w:hAnsi="Cambria"/>
          <w:sz w:val="20"/>
          <w:szCs w:val="20"/>
          <w:lang w:val="es-ES_tradnl"/>
        </w:rPr>
        <w:t xml:space="preserve">en forma respetuosa </w:t>
      </w:r>
      <w:r w:rsidR="005A28B3" w:rsidRPr="00E07305">
        <w:rPr>
          <w:rFonts w:ascii="Cambria" w:hAnsi="Cambria"/>
          <w:sz w:val="20"/>
          <w:szCs w:val="20"/>
          <w:lang w:val="es-ES_tradnl"/>
        </w:rPr>
        <w:t>del debido proceso</w:t>
      </w:r>
      <w:r w:rsidRPr="00E07305">
        <w:rPr>
          <w:rFonts w:ascii="Cambria" w:hAnsi="Cambria"/>
          <w:sz w:val="20"/>
          <w:szCs w:val="20"/>
          <w:lang w:val="es-ES_tradnl"/>
        </w:rPr>
        <w:t>,</w:t>
      </w:r>
      <w:r w:rsidR="005A28B3" w:rsidRPr="00E07305">
        <w:rPr>
          <w:rFonts w:ascii="Cambria" w:hAnsi="Cambria"/>
          <w:sz w:val="20"/>
          <w:szCs w:val="20"/>
          <w:lang w:val="es-ES_tradnl"/>
        </w:rPr>
        <w:t xml:space="preserve"> y </w:t>
      </w:r>
      <w:r w:rsidRPr="00E07305">
        <w:rPr>
          <w:rFonts w:ascii="Cambria" w:hAnsi="Cambria"/>
          <w:sz w:val="20"/>
          <w:szCs w:val="20"/>
          <w:lang w:val="es-ES_tradnl"/>
        </w:rPr>
        <w:t xml:space="preserve">que están </w:t>
      </w:r>
      <w:r w:rsidR="005A28B3" w:rsidRPr="00E07305">
        <w:rPr>
          <w:rFonts w:ascii="Cambria" w:hAnsi="Cambria"/>
          <w:sz w:val="20"/>
          <w:szCs w:val="20"/>
          <w:lang w:val="es-ES_tradnl"/>
        </w:rPr>
        <w:t>amparad</w:t>
      </w:r>
      <w:r w:rsidRPr="00E07305">
        <w:rPr>
          <w:rFonts w:ascii="Cambria" w:hAnsi="Cambria"/>
          <w:sz w:val="20"/>
          <w:szCs w:val="20"/>
          <w:lang w:val="es-ES_tradnl"/>
        </w:rPr>
        <w:t>a</w:t>
      </w:r>
      <w:r w:rsidR="005A28B3" w:rsidRPr="00E07305">
        <w:rPr>
          <w:rFonts w:ascii="Cambria" w:hAnsi="Cambria"/>
          <w:sz w:val="20"/>
          <w:szCs w:val="20"/>
          <w:lang w:val="es-ES_tradnl"/>
        </w:rPr>
        <w:t xml:space="preserve">s por el efecto de cosa juzgada; específicamente, </w:t>
      </w:r>
      <w:r w:rsidRPr="00E07305">
        <w:rPr>
          <w:rFonts w:ascii="Cambria" w:hAnsi="Cambria"/>
          <w:sz w:val="20"/>
          <w:szCs w:val="20"/>
          <w:lang w:val="es-ES_tradnl"/>
        </w:rPr>
        <w:t xml:space="preserve">se refiere a </w:t>
      </w:r>
      <w:r w:rsidR="005A28B3" w:rsidRPr="00E07305">
        <w:rPr>
          <w:rFonts w:ascii="Cambria" w:hAnsi="Cambria"/>
          <w:sz w:val="20"/>
          <w:szCs w:val="20"/>
          <w:lang w:val="es-ES_tradnl"/>
        </w:rPr>
        <w:t>la sentencia condenatoria proferida el 27 de septiembre de 2010, así como</w:t>
      </w:r>
      <w:r w:rsidRPr="00E07305">
        <w:rPr>
          <w:rFonts w:ascii="Cambria" w:hAnsi="Cambria"/>
          <w:sz w:val="20"/>
          <w:szCs w:val="20"/>
          <w:lang w:val="es-ES_tradnl"/>
        </w:rPr>
        <w:t xml:space="preserve"> a</w:t>
      </w:r>
      <w:r w:rsidR="005A28B3" w:rsidRPr="00E07305">
        <w:rPr>
          <w:rFonts w:ascii="Cambria" w:hAnsi="Cambria"/>
          <w:sz w:val="20"/>
          <w:szCs w:val="20"/>
          <w:lang w:val="es-ES_tradnl"/>
        </w:rPr>
        <w:t xml:space="preserve">l auto del 4 de agosto de 2010 mediante el cual la Sala Penal reasumió competencia sobre el proceso. El Estado argumenta que </w:t>
      </w:r>
      <w:r w:rsidRPr="00E07305">
        <w:rPr>
          <w:rFonts w:ascii="Cambria" w:hAnsi="Cambria"/>
          <w:sz w:val="20"/>
          <w:szCs w:val="20"/>
          <w:lang w:val="es-ES_tradnl"/>
        </w:rPr>
        <w:t xml:space="preserve">esta objeción </w:t>
      </w:r>
      <w:r w:rsidR="005A28B3" w:rsidRPr="00E07305">
        <w:rPr>
          <w:rFonts w:ascii="Cambria" w:hAnsi="Cambria"/>
          <w:sz w:val="20"/>
          <w:szCs w:val="20"/>
          <w:lang w:val="es-ES_tradnl"/>
        </w:rPr>
        <w:t xml:space="preserve">es predicable de todos los reclamos planteados en la petición, </w:t>
      </w:r>
      <w:r w:rsidRPr="00E07305">
        <w:rPr>
          <w:rFonts w:ascii="Cambria" w:hAnsi="Cambria"/>
          <w:sz w:val="20"/>
          <w:szCs w:val="20"/>
          <w:lang w:val="es-ES_tradnl"/>
        </w:rPr>
        <w:t>en primer lugar</w:t>
      </w:r>
      <w:r w:rsidR="005A28B3" w:rsidRPr="00E07305">
        <w:rPr>
          <w:rFonts w:ascii="Cambria" w:hAnsi="Cambria"/>
          <w:sz w:val="20"/>
          <w:szCs w:val="20"/>
          <w:lang w:val="es-ES_tradnl"/>
        </w:rPr>
        <w:t>,</w:t>
      </w:r>
      <w:r w:rsidRPr="00E07305">
        <w:rPr>
          <w:rFonts w:ascii="Cambria" w:hAnsi="Cambria"/>
          <w:sz w:val="20"/>
          <w:szCs w:val="20"/>
          <w:lang w:val="es-ES_tradnl"/>
        </w:rPr>
        <w:t xml:space="preserve"> de</w:t>
      </w:r>
      <w:r w:rsidR="005A28B3" w:rsidRPr="00E07305">
        <w:rPr>
          <w:rFonts w:ascii="Cambria" w:hAnsi="Cambria"/>
          <w:sz w:val="20"/>
          <w:szCs w:val="20"/>
          <w:lang w:val="es-ES_tradnl"/>
        </w:rPr>
        <w:t xml:space="preserve"> las alegadas violaciones de las garantías del principio de legalidad, el principio de congruencia, y la presunción de inocencia, ya que </w:t>
      </w:r>
      <w:r w:rsidRPr="00E07305">
        <w:rPr>
          <w:rFonts w:ascii="Cambria" w:hAnsi="Cambria"/>
          <w:sz w:val="20"/>
          <w:szCs w:val="20"/>
          <w:lang w:val="es-ES_tradnl"/>
        </w:rPr>
        <w:t xml:space="preserve">estos tres </w:t>
      </w:r>
      <w:r w:rsidR="005A28B3" w:rsidRPr="00E07305">
        <w:rPr>
          <w:rFonts w:ascii="Cambria" w:hAnsi="Cambria"/>
          <w:sz w:val="20"/>
          <w:szCs w:val="20"/>
          <w:lang w:val="es-ES_tradnl"/>
        </w:rPr>
        <w:t xml:space="preserve">reclamos se sustentan en un cuestionamiento del razonamiento que plasmó la Corte Suprema en su fallo condenatorio. </w:t>
      </w:r>
      <w:r w:rsidR="009F49F4" w:rsidRPr="00E07305">
        <w:rPr>
          <w:rFonts w:ascii="Cambria" w:hAnsi="Cambria"/>
          <w:sz w:val="20"/>
          <w:szCs w:val="20"/>
          <w:lang w:val="es-ES_tradnl"/>
        </w:rPr>
        <w:t xml:space="preserve">El Estado especifica </w:t>
      </w:r>
      <w:r w:rsidRPr="00E07305">
        <w:rPr>
          <w:rFonts w:ascii="Cambria" w:hAnsi="Cambria"/>
          <w:sz w:val="20"/>
          <w:szCs w:val="20"/>
          <w:lang w:val="es-ES_tradnl"/>
        </w:rPr>
        <w:t xml:space="preserve">también </w:t>
      </w:r>
      <w:r w:rsidR="009F49F4" w:rsidRPr="00E07305">
        <w:rPr>
          <w:rFonts w:ascii="Cambria" w:hAnsi="Cambria"/>
          <w:sz w:val="20"/>
          <w:szCs w:val="20"/>
          <w:lang w:val="es-ES_tradnl"/>
        </w:rPr>
        <w:t>que no se violó el principio de congruencia, puesto que el delito por el cual fue acusado el señor Quintero fue el mismo por el que eventualmente resultó condenado</w:t>
      </w:r>
      <w:r w:rsidR="00BC54B7" w:rsidRPr="00E07305">
        <w:rPr>
          <w:rFonts w:ascii="Cambria" w:hAnsi="Cambria"/>
          <w:sz w:val="20"/>
          <w:szCs w:val="20"/>
          <w:lang w:val="es-ES_tradnl"/>
        </w:rPr>
        <w:t>:</w:t>
      </w:r>
      <w:r w:rsidRPr="00E07305">
        <w:rPr>
          <w:rFonts w:ascii="Cambria" w:hAnsi="Cambria"/>
          <w:sz w:val="20"/>
          <w:szCs w:val="20"/>
          <w:lang w:val="es-ES_tradnl"/>
        </w:rPr>
        <w:t xml:space="preserve"> concierto para delinquir agravado en su modalidad de promoción de grupos paramilitares</w:t>
      </w:r>
      <w:r w:rsidR="00BC54B7" w:rsidRPr="00E07305">
        <w:rPr>
          <w:rFonts w:ascii="Cambria" w:hAnsi="Cambria"/>
          <w:sz w:val="20"/>
          <w:szCs w:val="20"/>
          <w:lang w:val="es-ES_tradnl"/>
        </w:rPr>
        <w:t>.</w:t>
      </w:r>
      <w:r w:rsidR="009F49F4" w:rsidRPr="00E07305">
        <w:rPr>
          <w:rFonts w:ascii="Cambria" w:hAnsi="Cambria"/>
          <w:sz w:val="20"/>
          <w:szCs w:val="20"/>
          <w:lang w:val="es-ES_tradnl"/>
        </w:rPr>
        <w:t xml:space="preserve"> </w:t>
      </w:r>
      <w:r w:rsidR="00BC54B7" w:rsidRPr="00E07305">
        <w:rPr>
          <w:rFonts w:ascii="Cambria" w:hAnsi="Cambria"/>
          <w:sz w:val="20"/>
          <w:szCs w:val="20"/>
          <w:lang w:val="es-ES_tradnl"/>
        </w:rPr>
        <w:t>S</w:t>
      </w:r>
      <w:r w:rsidR="009F49F4" w:rsidRPr="00E07305">
        <w:rPr>
          <w:rFonts w:ascii="Cambria" w:hAnsi="Cambria"/>
          <w:sz w:val="20"/>
          <w:szCs w:val="20"/>
          <w:lang w:val="es-ES_tradnl"/>
        </w:rPr>
        <w:t xml:space="preserve">in que </w:t>
      </w:r>
      <w:r w:rsidRPr="00E07305">
        <w:rPr>
          <w:rFonts w:ascii="Cambria" w:hAnsi="Cambria"/>
          <w:sz w:val="20"/>
          <w:szCs w:val="20"/>
          <w:lang w:val="es-ES_tradnl"/>
        </w:rPr>
        <w:t xml:space="preserve">esta coherencia </w:t>
      </w:r>
      <w:r w:rsidR="009F49F4" w:rsidRPr="00E07305">
        <w:rPr>
          <w:rFonts w:ascii="Cambria" w:hAnsi="Cambria"/>
          <w:sz w:val="20"/>
          <w:szCs w:val="20"/>
          <w:lang w:val="es-ES_tradnl"/>
        </w:rPr>
        <w:t>sea afectad</w:t>
      </w:r>
      <w:r w:rsidRPr="00E07305">
        <w:rPr>
          <w:rFonts w:ascii="Cambria" w:hAnsi="Cambria"/>
          <w:sz w:val="20"/>
          <w:szCs w:val="20"/>
          <w:lang w:val="es-ES_tradnl"/>
        </w:rPr>
        <w:t>a</w:t>
      </w:r>
      <w:r w:rsidR="009F49F4" w:rsidRPr="00E07305">
        <w:rPr>
          <w:rFonts w:ascii="Cambria" w:hAnsi="Cambria"/>
          <w:sz w:val="20"/>
          <w:szCs w:val="20"/>
          <w:lang w:val="es-ES_tradnl"/>
        </w:rPr>
        <w:t xml:space="preserve"> por el proceso de valoración probatoria seguido por la Sala de Casación Penal. </w:t>
      </w:r>
    </w:p>
    <w:p w14:paraId="1B9F9820" w14:textId="5EED8674" w:rsidR="00987CC1" w:rsidRPr="00E07305" w:rsidRDefault="00413DF4" w:rsidP="00413D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t>1</w:t>
      </w:r>
      <w:r w:rsidR="00846473" w:rsidRPr="00E07305">
        <w:rPr>
          <w:rFonts w:ascii="Cambria" w:hAnsi="Cambria"/>
          <w:sz w:val="20"/>
          <w:szCs w:val="20"/>
          <w:lang w:val="es-ES_tradnl"/>
        </w:rPr>
        <w:t>2</w:t>
      </w:r>
      <w:r w:rsidRPr="00E07305">
        <w:rPr>
          <w:rFonts w:ascii="Cambria" w:hAnsi="Cambria"/>
          <w:sz w:val="20"/>
          <w:szCs w:val="20"/>
          <w:lang w:val="es-ES_tradnl"/>
        </w:rPr>
        <w:t xml:space="preserve">. </w:t>
      </w:r>
      <w:r w:rsidR="00846473" w:rsidRPr="00E07305">
        <w:rPr>
          <w:rFonts w:ascii="Cambria" w:hAnsi="Cambria"/>
          <w:sz w:val="20"/>
          <w:szCs w:val="20"/>
          <w:lang w:val="es-ES_tradnl"/>
        </w:rPr>
        <w:tab/>
      </w:r>
      <w:r w:rsidR="005A28B3" w:rsidRPr="00E07305">
        <w:rPr>
          <w:rFonts w:ascii="Cambria" w:hAnsi="Cambria"/>
          <w:sz w:val="20"/>
          <w:szCs w:val="20"/>
          <w:lang w:val="es-ES_tradnl"/>
        </w:rPr>
        <w:t xml:space="preserve">También alega el Estado que el reclamo por violación de la garantía de la doble instancia llama a la CIDH a obrar como </w:t>
      </w:r>
      <w:r w:rsidR="009F49F4" w:rsidRPr="00E07305">
        <w:rPr>
          <w:rFonts w:ascii="Cambria" w:hAnsi="Cambria"/>
          <w:sz w:val="20"/>
          <w:szCs w:val="20"/>
          <w:lang w:val="es-ES_tradnl"/>
        </w:rPr>
        <w:t>un tribunal de alzada internacional</w:t>
      </w:r>
      <w:r w:rsidR="005A28B3" w:rsidRPr="00E07305">
        <w:rPr>
          <w:rFonts w:ascii="Cambria" w:hAnsi="Cambria"/>
          <w:sz w:val="20"/>
          <w:szCs w:val="20"/>
          <w:lang w:val="es-ES_tradnl"/>
        </w:rPr>
        <w:t>, puesto que, según explica en detalle, el tema ya ha sido materia de cuidadosos análisis por parte de la Corte Constitucional y la Corte Suprema de Justicia, que han convalidado la constitucionalidad y convencionalidad del sistema de juzgamiento en única instancia para funcionarios aforados en Colombia</w:t>
      </w:r>
      <w:r w:rsidR="00987CC1" w:rsidRPr="00E07305">
        <w:rPr>
          <w:rFonts w:ascii="Cambria" w:hAnsi="Cambria"/>
          <w:sz w:val="20"/>
          <w:szCs w:val="20"/>
          <w:lang w:val="es-ES_tradnl"/>
        </w:rPr>
        <w:t xml:space="preserve">: </w:t>
      </w:r>
      <w:r w:rsidR="00987CC1" w:rsidRPr="00E07305">
        <w:rPr>
          <w:rFonts w:ascii="Cambria" w:hAnsi="Cambria"/>
          <w:i/>
          <w:iCs/>
          <w:sz w:val="20"/>
          <w:szCs w:val="20"/>
          <w:lang w:val="es-ES_tradnl"/>
        </w:rPr>
        <w:t>“los jueces nacionales, mediante sentencias motivadas conforme con las garantías convencionales y debidamente ejecutoriadas, han establecido que el ordenamiento jurídico colombiano en relación con el punto en cuestión resulta conforme a la CADH”</w:t>
      </w:r>
      <w:r w:rsidR="00987CC1" w:rsidRPr="00E07305">
        <w:rPr>
          <w:rFonts w:ascii="Cambria" w:hAnsi="Cambria"/>
          <w:sz w:val="20"/>
          <w:szCs w:val="20"/>
          <w:lang w:val="es-ES_tradnl"/>
        </w:rPr>
        <w:t>. As</w:t>
      </w:r>
      <w:r w:rsidR="005255A3" w:rsidRPr="00E07305">
        <w:rPr>
          <w:rFonts w:ascii="Cambria" w:hAnsi="Cambria"/>
          <w:sz w:val="20"/>
          <w:szCs w:val="20"/>
          <w:lang w:val="es-ES_tradnl"/>
        </w:rPr>
        <w:t>i</w:t>
      </w:r>
      <w:r w:rsidR="00987CC1" w:rsidRPr="00E07305">
        <w:rPr>
          <w:rFonts w:ascii="Cambria" w:hAnsi="Cambria"/>
          <w:sz w:val="20"/>
          <w:szCs w:val="20"/>
          <w:lang w:val="es-ES_tradnl"/>
        </w:rPr>
        <w:t xml:space="preserve">mismo, considera que el reclamo por violación del principio del juez natural ha sido examinado en detalle en múltiples pronunciamientos de la Corte Suprema de Justicia, que están en firme y son definitivos, y que la CIDH no puede entrar a cuestionar so riesgo de exceder su ámbito de competencia </w:t>
      </w:r>
      <w:r w:rsidR="00987CC1" w:rsidRPr="00E07305">
        <w:rPr>
          <w:rFonts w:ascii="Cambria" w:hAnsi="Cambria"/>
          <w:i/>
          <w:iCs/>
          <w:sz w:val="20"/>
          <w:szCs w:val="20"/>
          <w:lang w:val="es-ES_tradnl"/>
        </w:rPr>
        <w:t>ratione materiae</w:t>
      </w:r>
      <w:r w:rsidR="00987CC1" w:rsidRPr="00E07305">
        <w:rPr>
          <w:rFonts w:ascii="Cambria" w:hAnsi="Cambria"/>
          <w:sz w:val="20"/>
          <w:szCs w:val="20"/>
          <w:lang w:val="es-ES_tradnl"/>
        </w:rPr>
        <w:t xml:space="preserve">. Para Colombia, las decisiones de la Corte Suprema sobre su propia competencia frente a funcionarios aforados configuraron una actualización legítima del precedente judicial </w:t>
      </w:r>
      <w:r w:rsidRPr="00E07305">
        <w:rPr>
          <w:rFonts w:ascii="Cambria" w:hAnsi="Cambria"/>
          <w:sz w:val="20"/>
          <w:szCs w:val="20"/>
          <w:lang w:val="es-ES_tradnl"/>
        </w:rPr>
        <w:t xml:space="preserve">orientada a </w:t>
      </w:r>
      <w:r w:rsidR="00987CC1" w:rsidRPr="00E07305">
        <w:rPr>
          <w:rFonts w:ascii="Cambria" w:hAnsi="Cambria"/>
          <w:sz w:val="20"/>
          <w:szCs w:val="20"/>
          <w:lang w:val="es-ES_tradnl"/>
        </w:rPr>
        <w:t>interpretar el sentido de las disposiciones constitucionales relevantes</w:t>
      </w:r>
      <w:r w:rsidR="009F49F4" w:rsidRPr="00E07305">
        <w:rPr>
          <w:rFonts w:ascii="Cambria" w:hAnsi="Cambria"/>
          <w:sz w:val="20"/>
          <w:szCs w:val="20"/>
          <w:lang w:val="es-ES_tradnl"/>
        </w:rPr>
        <w:t xml:space="preserve">, y no </w:t>
      </w:r>
      <w:r w:rsidRPr="00E07305">
        <w:rPr>
          <w:rFonts w:ascii="Cambria" w:hAnsi="Cambria"/>
          <w:sz w:val="20"/>
          <w:szCs w:val="20"/>
          <w:lang w:val="es-ES_tradnl"/>
        </w:rPr>
        <w:t xml:space="preserve">establecen </w:t>
      </w:r>
      <w:r w:rsidR="009F49F4" w:rsidRPr="00E07305">
        <w:rPr>
          <w:rFonts w:ascii="Cambria" w:hAnsi="Cambria"/>
          <w:sz w:val="20"/>
          <w:szCs w:val="20"/>
          <w:lang w:val="es-ES_tradnl"/>
        </w:rPr>
        <w:t>un cambio arbitrario o retroactivo en las reglas procesales penales sobre competencia jurisdiccional.</w:t>
      </w:r>
    </w:p>
    <w:p w14:paraId="269DE697" w14:textId="18D5E4A3" w:rsidR="005A28B3" w:rsidRPr="00E07305" w:rsidRDefault="00413DF4" w:rsidP="00413D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lastRenderedPageBreak/>
        <w:t>1</w:t>
      </w:r>
      <w:r w:rsidR="005255A3" w:rsidRPr="00E07305">
        <w:rPr>
          <w:rFonts w:ascii="Cambria" w:hAnsi="Cambria"/>
          <w:sz w:val="20"/>
          <w:szCs w:val="20"/>
          <w:lang w:val="es-ES_tradnl"/>
        </w:rPr>
        <w:t>3</w:t>
      </w:r>
      <w:r w:rsidRPr="00E07305">
        <w:rPr>
          <w:rFonts w:ascii="Cambria" w:hAnsi="Cambria"/>
          <w:sz w:val="20"/>
          <w:szCs w:val="20"/>
          <w:lang w:val="es-ES_tradnl"/>
        </w:rPr>
        <w:t xml:space="preserve">. </w:t>
      </w:r>
      <w:r w:rsidR="005255A3" w:rsidRPr="00E07305">
        <w:rPr>
          <w:rFonts w:ascii="Cambria" w:hAnsi="Cambria"/>
          <w:sz w:val="20"/>
          <w:szCs w:val="20"/>
          <w:lang w:val="es-ES_tradnl"/>
        </w:rPr>
        <w:tab/>
        <w:t>Colombia</w:t>
      </w:r>
      <w:r w:rsidR="00987CC1" w:rsidRPr="00E07305">
        <w:rPr>
          <w:rFonts w:ascii="Cambria" w:hAnsi="Cambria"/>
          <w:sz w:val="20"/>
          <w:szCs w:val="20"/>
          <w:lang w:val="es-ES_tradnl"/>
        </w:rPr>
        <w:t xml:space="preserve"> </w:t>
      </w:r>
      <w:r w:rsidR="003D127B" w:rsidRPr="00E07305">
        <w:rPr>
          <w:rFonts w:ascii="Cambria" w:hAnsi="Cambria"/>
          <w:sz w:val="20"/>
          <w:szCs w:val="20"/>
          <w:lang w:val="es-ES_tradnl"/>
        </w:rPr>
        <w:t>aduce</w:t>
      </w:r>
      <w:r w:rsidR="00987CC1" w:rsidRPr="00E07305">
        <w:rPr>
          <w:rFonts w:ascii="Cambria" w:hAnsi="Cambria"/>
          <w:sz w:val="20"/>
          <w:szCs w:val="20"/>
          <w:lang w:val="es-ES_tradnl"/>
        </w:rPr>
        <w:t xml:space="preserve"> </w:t>
      </w:r>
      <w:r w:rsidR="005255A3" w:rsidRPr="00E07305">
        <w:rPr>
          <w:rFonts w:ascii="Cambria" w:hAnsi="Cambria"/>
          <w:sz w:val="20"/>
          <w:szCs w:val="20"/>
          <w:lang w:val="es-ES_tradnl"/>
        </w:rPr>
        <w:t xml:space="preserve">también </w:t>
      </w:r>
      <w:r w:rsidR="00987CC1" w:rsidRPr="00E07305">
        <w:rPr>
          <w:rFonts w:ascii="Cambria" w:hAnsi="Cambria"/>
          <w:sz w:val="20"/>
          <w:szCs w:val="20"/>
          <w:lang w:val="es-ES_tradnl"/>
        </w:rPr>
        <w:t xml:space="preserve">que la petición no caracteriza una violación de la Convención Americana en </w:t>
      </w:r>
      <w:r w:rsidR="00DA6809" w:rsidRPr="00E07305">
        <w:rPr>
          <w:rFonts w:ascii="Cambria" w:hAnsi="Cambria"/>
          <w:sz w:val="20"/>
          <w:szCs w:val="20"/>
          <w:lang w:val="es-ES_tradnl"/>
        </w:rPr>
        <w:t>cuanto</w:t>
      </w:r>
      <w:r w:rsidR="00987CC1" w:rsidRPr="00E07305">
        <w:rPr>
          <w:rFonts w:ascii="Cambria" w:hAnsi="Cambria"/>
          <w:sz w:val="20"/>
          <w:szCs w:val="20"/>
          <w:lang w:val="es-ES_tradnl"/>
        </w:rPr>
        <w:t xml:space="preserve"> a la supuesta identidad entre las autoridades judiciales encargadas de la investigación, la acusación y el juzgamiento, ya que en su criterio el derecho internacional, y la Convención, no imponen a los Estados parte la obligación de adoptar un determinado sistema de justicia penal</w:t>
      </w:r>
      <w:r w:rsidRPr="00E07305">
        <w:rPr>
          <w:rFonts w:ascii="Cambria" w:hAnsi="Cambria"/>
          <w:sz w:val="20"/>
          <w:szCs w:val="20"/>
          <w:lang w:val="es-ES_tradnl"/>
        </w:rPr>
        <w:t>. Colombia</w:t>
      </w:r>
      <w:r w:rsidR="00987CC1" w:rsidRPr="00E07305">
        <w:rPr>
          <w:rFonts w:ascii="Cambria" w:hAnsi="Cambria"/>
          <w:sz w:val="20"/>
          <w:szCs w:val="20"/>
          <w:lang w:val="es-ES_tradnl"/>
        </w:rPr>
        <w:t xml:space="preserve"> enfatiza a este respecto que la Corte Suprema de Justicia </w:t>
      </w:r>
      <w:r w:rsidRPr="00E07305">
        <w:rPr>
          <w:rFonts w:ascii="Cambria" w:hAnsi="Cambria"/>
          <w:sz w:val="20"/>
          <w:szCs w:val="20"/>
          <w:lang w:val="es-ES_tradnl"/>
        </w:rPr>
        <w:t xml:space="preserve">aplicó, </w:t>
      </w:r>
      <w:r w:rsidR="00987CC1" w:rsidRPr="00E07305">
        <w:rPr>
          <w:rFonts w:ascii="Cambria" w:hAnsi="Cambria"/>
          <w:sz w:val="20"/>
          <w:szCs w:val="20"/>
          <w:lang w:val="es-ES_tradnl"/>
        </w:rPr>
        <w:t>en el caso del señor Quintero</w:t>
      </w:r>
      <w:r w:rsidRPr="00E07305">
        <w:rPr>
          <w:rFonts w:ascii="Cambria" w:hAnsi="Cambria"/>
          <w:sz w:val="20"/>
          <w:szCs w:val="20"/>
          <w:lang w:val="es-ES_tradnl"/>
        </w:rPr>
        <w:t>,</w:t>
      </w:r>
      <w:r w:rsidR="00987CC1" w:rsidRPr="00E07305">
        <w:rPr>
          <w:rFonts w:ascii="Cambria" w:hAnsi="Cambria"/>
          <w:sz w:val="20"/>
          <w:szCs w:val="20"/>
          <w:lang w:val="es-ES_tradnl"/>
        </w:rPr>
        <w:t xml:space="preserve"> el modelo inquisitivo que </w:t>
      </w:r>
      <w:r w:rsidRPr="00E07305">
        <w:rPr>
          <w:rFonts w:ascii="Cambria" w:hAnsi="Cambria"/>
          <w:sz w:val="20"/>
          <w:szCs w:val="20"/>
          <w:lang w:val="es-ES_tradnl"/>
        </w:rPr>
        <w:t xml:space="preserve">estaba </w:t>
      </w:r>
      <w:r w:rsidR="00987CC1" w:rsidRPr="00E07305">
        <w:rPr>
          <w:rFonts w:ascii="Cambria" w:hAnsi="Cambria"/>
          <w:sz w:val="20"/>
          <w:szCs w:val="20"/>
          <w:lang w:val="es-ES_tradnl"/>
        </w:rPr>
        <w:t>trazado constitucional y legalmente</w:t>
      </w:r>
      <w:r w:rsidRPr="00E07305">
        <w:rPr>
          <w:rFonts w:ascii="Cambria" w:hAnsi="Cambria"/>
          <w:sz w:val="20"/>
          <w:szCs w:val="20"/>
          <w:lang w:val="es-ES_tradnl"/>
        </w:rPr>
        <w:t xml:space="preserve"> en ese momento</w:t>
      </w:r>
      <w:r w:rsidR="00987CC1" w:rsidRPr="00E07305">
        <w:rPr>
          <w:rFonts w:ascii="Cambria" w:hAnsi="Cambria"/>
          <w:sz w:val="20"/>
          <w:szCs w:val="20"/>
          <w:lang w:val="es-ES_tradnl"/>
        </w:rPr>
        <w:t xml:space="preserve">, </w:t>
      </w:r>
      <w:r w:rsidRPr="00E07305">
        <w:rPr>
          <w:rFonts w:ascii="Cambria" w:hAnsi="Cambria"/>
          <w:sz w:val="20"/>
          <w:szCs w:val="20"/>
          <w:lang w:val="es-ES_tradnl"/>
        </w:rPr>
        <w:t xml:space="preserve">lo cual es un </w:t>
      </w:r>
      <w:r w:rsidR="00987CC1" w:rsidRPr="00E07305">
        <w:rPr>
          <w:rFonts w:ascii="Cambria" w:hAnsi="Cambria"/>
          <w:sz w:val="20"/>
          <w:szCs w:val="20"/>
          <w:lang w:val="es-ES_tradnl"/>
        </w:rPr>
        <w:t>asunto netamente doméstico al no estar regulado por el derecho internacional. También subraya que la imparcialidad del juzgador debe evaluarse caso por caso, y no en forma general y abstracta según el modelo de justicia penal adoptado por cada Estado</w:t>
      </w:r>
      <w:r w:rsidR="00DA6809" w:rsidRPr="00E07305">
        <w:rPr>
          <w:rFonts w:ascii="Cambria" w:hAnsi="Cambria"/>
          <w:sz w:val="20"/>
          <w:szCs w:val="20"/>
          <w:lang w:val="es-ES_tradnl"/>
        </w:rPr>
        <w:t xml:space="preserve">. </w:t>
      </w:r>
      <w:r w:rsidR="00987CC1" w:rsidRPr="00E07305">
        <w:rPr>
          <w:rFonts w:ascii="Cambria" w:hAnsi="Cambria"/>
          <w:sz w:val="20"/>
          <w:szCs w:val="20"/>
          <w:lang w:val="es-ES_tradnl"/>
        </w:rPr>
        <w:t>Por tal razón solicita que la petición sea declarada inadmisible a la luz del artículo 47.b) de la Convención Americana.</w:t>
      </w:r>
    </w:p>
    <w:p w14:paraId="3EC2A75D" w14:textId="0E6B4F31" w:rsidR="00987CC1" w:rsidRPr="00E07305" w:rsidRDefault="00413DF4" w:rsidP="00413D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t>1</w:t>
      </w:r>
      <w:r w:rsidR="006B1B9D" w:rsidRPr="00E07305">
        <w:rPr>
          <w:rFonts w:ascii="Cambria" w:hAnsi="Cambria"/>
          <w:sz w:val="20"/>
          <w:szCs w:val="20"/>
          <w:lang w:val="es-ES_tradnl"/>
        </w:rPr>
        <w:t>4</w:t>
      </w:r>
      <w:r w:rsidRPr="00E07305">
        <w:rPr>
          <w:rFonts w:ascii="Cambria" w:hAnsi="Cambria"/>
          <w:sz w:val="20"/>
          <w:szCs w:val="20"/>
          <w:lang w:val="es-ES_tradnl"/>
        </w:rPr>
        <w:t xml:space="preserve">. </w:t>
      </w:r>
      <w:r w:rsidR="006B1B9D" w:rsidRPr="00E07305">
        <w:rPr>
          <w:rFonts w:ascii="Cambria" w:hAnsi="Cambria"/>
          <w:sz w:val="20"/>
          <w:szCs w:val="20"/>
          <w:lang w:val="es-ES_tradnl"/>
        </w:rPr>
        <w:tab/>
      </w:r>
      <w:r w:rsidR="00987CC1" w:rsidRPr="00E07305">
        <w:rPr>
          <w:rFonts w:ascii="Cambria" w:hAnsi="Cambria"/>
          <w:sz w:val="20"/>
          <w:szCs w:val="20"/>
          <w:lang w:val="es-ES_tradnl"/>
        </w:rPr>
        <w:t xml:space="preserve">Por último, el Estado formula </w:t>
      </w:r>
      <w:r w:rsidRPr="00E07305">
        <w:rPr>
          <w:rFonts w:ascii="Cambria" w:hAnsi="Cambria"/>
          <w:sz w:val="20"/>
          <w:szCs w:val="20"/>
          <w:lang w:val="es-ES_tradnl"/>
        </w:rPr>
        <w:t xml:space="preserve">de manera </w:t>
      </w:r>
      <w:r w:rsidR="00987CC1" w:rsidRPr="00E07305">
        <w:rPr>
          <w:rFonts w:ascii="Cambria" w:hAnsi="Cambria"/>
          <w:sz w:val="20"/>
          <w:szCs w:val="20"/>
          <w:lang w:val="es-ES_tradnl"/>
        </w:rPr>
        <w:t xml:space="preserve">subsidiaria la excepción de falta de agotamiento de los recursos domésticos, alegando que el peticionario no interpuso una demanda de reparación directa ante la jurisdicción contencioso-administrativa para obtener la reparación de los perjuicios sufridos por el hecho del legislador, recurso que considera es idóneo bajo la jurisprudencia interamericana. </w:t>
      </w:r>
    </w:p>
    <w:p w14:paraId="5FE2CBD8" w14:textId="77777777" w:rsidR="009071A7" w:rsidRDefault="00413DF4" w:rsidP="00413D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07305">
        <w:rPr>
          <w:rFonts w:ascii="Cambria" w:hAnsi="Cambria"/>
          <w:sz w:val="20"/>
          <w:szCs w:val="20"/>
          <w:lang w:val="es-ES_tradnl"/>
        </w:rPr>
        <w:t>1</w:t>
      </w:r>
      <w:r w:rsidR="00E261DE" w:rsidRPr="00E07305">
        <w:rPr>
          <w:rFonts w:ascii="Cambria" w:hAnsi="Cambria"/>
          <w:sz w:val="20"/>
          <w:szCs w:val="20"/>
          <w:lang w:val="es-ES_tradnl"/>
        </w:rPr>
        <w:t>5</w:t>
      </w:r>
      <w:r w:rsidRPr="00E07305">
        <w:rPr>
          <w:rFonts w:ascii="Cambria" w:hAnsi="Cambria"/>
          <w:sz w:val="20"/>
          <w:szCs w:val="20"/>
          <w:lang w:val="es-ES_tradnl"/>
        </w:rPr>
        <w:t xml:space="preserve">. </w:t>
      </w:r>
      <w:r w:rsidR="00E261DE" w:rsidRPr="00E07305">
        <w:rPr>
          <w:rFonts w:ascii="Cambria" w:hAnsi="Cambria"/>
          <w:sz w:val="20"/>
          <w:szCs w:val="20"/>
          <w:lang w:val="es-ES_tradnl"/>
        </w:rPr>
        <w:tab/>
      </w:r>
      <w:r w:rsidR="005855C9" w:rsidRPr="00E07305">
        <w:rPr>
          <w:rFonts w:ascii="Cambria" w:hAnsi="Cambria"/>
          <w:sz w:val="20"/>
          <w:szCs w:val="20"/>
          <w:lang w:val="es-ES_tradnl"/>
        </w:rPr>
        <w:t xml:space="preserve">En sus observaciones adicionales, la parte peticionaria controvierte la alegada extemporaneidad en la presentación de la petición. </w:t>
      </w:r>
      <w:r w:rsidR="00E261DE" w:rsidRPr="00E07305">
        <w:rPr>
          <w:rFonts w:ascii="Cambria" w:hAnsi="Cambria"/>
          <w:sz w:val="20"/>
          <w:szCs w:val="20"/>
          <w:lang w:val="es-ES_tradnl"/>
        </w:rPr>
        <w:t>I</w:t>
      </w:r>
      <w:r w:rsidRPr="00E07305">
        <w:rPr>
          <w:rFonts w:ascii="Cambria" w:hAnsi="Cambria"/>
          <w:sz w:val="20"/>
          <w:szCs w:val="20"/>
          <w:lang w:val="es-ES_tradnl"/>
        </w:rPr>
        <w:t xml:space="preserve">ndica </w:t>
      </w:r>
      <w:r w:rsidR="00960A07" w:rsidRPr="00E07305">
        <w:rPr>
          <w:rFonts w:ascii="Cambria" w:hAnsi="Cambria"/>
          <w:sz w:val="20"/>
          <w:szCs w:val="20"/>
          <w:lang w:val="es-ES_tradnl"/>
        </w:rPr>
        <w:t>que la Corte Constitucional</w:t>
      </w:r>
      <w:r w:rsidR="00E261DE" w:rsidRPr="00E07305">
        <w:rPr>
          <w:rFonts w:ascii="Cambria" w:hAnsi="Cambria"/>
          <w:sz w:val="20"/>
          <w:szCs w:val="20"/>
          <w:lang w:val="es-ES_tradnl"/>
        </w:rPr>
        <w:t>,</w:t>
      </w:r>
      <w:r w:rsidR="00960A07" w:rsidRPr="00E07305">
        <w:rPr>
          <w:rFonts w:ascii="Cambria" w:hAnsi="Cambria"/>
          <w:sz w:val="20"/>
          <w:szCs w:val="20"/>
          <w:lang w:val="es-ES_tradnl"/>
        </w:rPr>
        <w:t xml:space="preserve"> en la sentencia C-792 de 2014</w:t>
      </w:r>
      <w:r w:rsidRPr="00E07305">
        <w:rPr>
          <w:rFonts w:ascii="Cambria" w:hAnsi="Cambria"/>
          <w:sz w:val="20"/>
          <w:szCs w:val="20"/>
          <w:lang w:val="es-ES_tradnl"/>
        </w:rPr>
        <w:t>,</w:t>
      </w:r>
      <w:r w:rsidR="00960A07" w:rsidRPr="00E07305">
        <w:rPr>
          <w:rFonts w:ascii="Cambria" w:hAnsi="Cambria"/>
          <w:sz w:val="20"/>
          <w:szCs w:val="20"/>
          <w:lang w:val="es-ES_tradnl"/>
        </w:rPr>
        <w:t xml:space="preserve"> conminó al Congreso colombiano a reglamentar la implementación de la segunda instancia para aforados en el lapso de </w:t>
      </w:r>
      <w:r w:rsidR="00E261DE" w:rsidRPr="00E07305">
        <w:rPr>
          <w:rFonts w:ascii="Cambria" w:hAnsi="Cambria"/>
          <w:sz w:val="20"/>
          <w:szCs w:val="20"/>
          <w:lang w:val="es-ES_tradnl"/>
        </w:rPr>
        <w:t>dos</w:t>
      </w:r>
      <w:r w:rsidR="00960A07" w:rsidRPr="00E07305">
        <w:rPr>
          <w:rFonts w:ascii="Cambria" w:hAnsi="Cambria"/>
          <w:sz w:val="20"/>
          <w:szCs w:val="20"/>
          <w:lang w:val="es-ES_tradnl"/>
        </w:rPr>
        <w:t xml:space="preserve"> años, sin que transcurrido tal término </w:t>
      </w:r>
      <w:r w:rsidRPr="00E07305">
        <w:rPr>
          <w:rFonts w:ascii="Cambria" w:hAnsi="Cambria"/>
          <w:sz w:val="20"/>
          <w:szCs w:val="20"/>
          <w:lang w:val="es-ES_tradnl"/>
        </w:rPr>
        <w:t xml:space="preserve">el legislador </w:t>
      </w:r>
      <w:r w:rsidR="00960A07" w:rsidRPr="00E07305">
        <w:rPr>
          <w:rFonts w:ascii="Cambria" w:hAnsi="Cambria"/>
          <w:sz w:val="20"/>
          <w:szCs w:val="20"/>
          <w:lang w:val="es-ES_tradnl"/>
        </w:rPr>
        <w:t xml:space="preserve">hubiese cumplido con el apremio constitucional. </w:t>
      </w:r>
      <w:r w:rsidRPr="00E07305">
        <w:rPr>
          <w:rFonts w:ascii="Cambria" w:hAnsi="Cambria"/>
          <w:sz w:val="20"/>
          <w:szCs w:val="20"/>
          <w:lang w:val="es-ES_tradnl"/>
        </w:rPr>
        <w:t>Ante dicha inacción legislativa</w:t>
      </w:r>
      <w:r w:rsidR="00960A07" w:rsidRPr="00E07305">
        <w:rPr>
          <w:rFonts w:ascii="Cambria" w:hAnsi="Cambria"/>
          <w:sz w:val="20"/>
          <w:szCs w:val="20"/>
          <w:lang w:val="es-ES_tradnl"/>
        </w:rPr>
        <w:t xml:space="preserve">, el defensor del señor Quintero </w:t>
      </w:r>
      <w:r w:rsidR="00E261DE" w:rsidRPr="00E07305">
        <w:rPr>
          <w:rFonts w:ascii="Cambria" w:hAnsi="Cambria"/>
          <w:sz w:val="20"/>
          <w:szCs w:val="20"/>
          <w:lang w:val="es-ES_tradnl"/>
        </w:rPr>
        <w:t xml:space="preserve">solicitó </w:t>
      </w:r>
      <w:r w:rsidR="00960A07" w:rsidRPr="00E07305">
        <w:rPr>
          <w:rFonts w:ascii="Cambria" w:hAnsi="Cambria"/>
          <w:sz w:val="20"/>
          <w:szCs w:val="20"/>
          <w:lang w:val="es-ES_tradnl"/>
        </w:rPr>
        <w:t xml:space="preserve">a la Corte Suprema de Justicia </w:t>
      </w:r>
      <w:r w:rsidR="00E261DE" w:rsidRPr="00E07305">
        <w:rPr>
          <w:rFonts w:ascii="Cambria" w:hAnsi="Cambria"/>
          <w:sz w:val="20"/>
          <w:szCs w:val="20"/>
          <w:lang w:val="es-ES_tradnl"/>
        </w:rPr>
        <w:t xml:space="preserve">en 2016 </w:t>
      </w:r>
      <w:r w:rsidR="00960A07" w:rsidRPr="00E07305">
        <w:rPr>
          <w:rFonts w:ascii="Cambria" w:hAnsi="Cambria"/>
          <w:sz w:val="20"/>
          <w:szCs w:val="20"/>
          <w:lang w:val="es-ES_tradnl"/>
        </w:rPr>
        <w:t xml:space="preserve">que </w:t>
      </w:r>
      <w:r w:rsidR="00E261DE" w:rsidRPr="00E07305">
        <w:rPr>
          <w:rFonts w:ascii="Cambria" w:hAnsi="Cambria"/>
          <w:sz w:val="20"/>
          <w:szCs w:val="20"/>
          <w:lang w:val="es-ES_tradnl"/>
        </w:rPr>
        <w:t xml:space="preserve">aplicara </w:t>
      </w:r>
      <w:r w:rsidRPr="00E07305">
        <w:rPr>
          <w:rFonts w:ascii="Cambria" w:hAnsi="Cambria"/>
          <w:sz w:val="20"/>
          <w:szCs w:val="20"/>
          <w:lang w:val="es-ES_tradnl"/>
        </w:rPr>
        <w:t xml:space="preserve">lo establecido en </w:t>
      </w:r>
      <w:r w:rsidR="00E261DE" w:rsidRPr="00E07305">
        <w:rPr>
          <w:rFonts w:ascii="Cambria" w:hAnsi="Cambria"/>
          <w:sz w:val="20"/>
          <w:szCs w:val="20"/>
          <w:lang w:val="es-ES_tradnl"/>
        </w:rPr>
        <w:t>aquella</w:t>
      </w:r>
      <w:r w:rsidR="00960A07" w:rsidRPr="00E07305">
        <w:rPr>
          <w:rFonts w:ascii="Cambria" w:hAnsi="Cambria"/>
          <w:sz w:val="20"/>
          <w:szCs w:val="20"/>
          <w:lang w:val="es-ES_tradnl"/>
        </w:rPr>
        <w:t xml:space="preserve"> decisión de la Corte Constitucional</w:t>
      </w:r>
      <w:r w:rsidR="00E261DE" w:rsidRPr="00E07305">
        <w:rPr>
          <w:rFonts w:ascii="Cambria" w:hAnsi="Cambria"/>
          <w:sz w:val="20"/>
          <w:szCs w:val="20"/>
          <w:lang w:val="es-ES_tradnl"/>
        </w:rPr>
        <w:t>;</w:t>
      </w:r>
      <w:r w:rsidR="00960A07" w:rsidRPr="00E07305">
        <w:rPr>
          <w:rFonts w:ascii="Cambria" w:hAnsi="Cambria"/>
          <w:sz w:val="20"/>
          <w:szCs w:val="20"/>
          <w:lang w:val="es-ES_tradnl"/>
        </w:rPr>
        <w:t xml:space="preserve"> y </w:t>
      </w:r>
      <w:r w:rsidRPr="00E07305">
        <w:rPr>
          <w:rFonts w:ascii="Cambria" w:hAnsi="Cambria"/>
          <w:sz w:val="20"/>
          <w:szCs w:val="20"/>
          <w:lang w:val="es-ES_tradnl"/>
        </w:rPr>
        <w:t xml:space="preserve">le </w:t>
      </w:r>
      <w:r w:rsidR="00960A07" w:rsidRPr="00E07305">
        <w:rPr>
          <w:rFonts w:ascii="Cambria" w:hAnsi="Cambria"/>
          <w:sz w:val="20"/>
          <w:szCs w:val="20"/>
          <w:lang w:val="es-ES_tradnl"/>
        </w:rPr>
        <w:t>permitiera apelar la sentencia condenatoria proferida en única instancia</w:t>
      </w:r>
      <w:r w:rsidRPr="00E07305">
        <w:rPr>
          <w:rFonts w:ascii="Cambria" w:hAnsi="Cambria"/>
          <w:sz w:val="20"/>
          <w:szCs w:val="20"/>
          <w:lang w:val="es-ES_tradnl"/>
        </w:rPr>
        <w:t xml:space="preserve"> en contra de la presunta víctima</w:t>
      </w:r>
      <w:r w:rsidR="00960A07" w:rsidRPr="00E07305">
        <w:rPr>
          <w:rFonts w:ascii="Cambria" w:hAnsi="Cambria"/>
          <w:sz w:val="20"/>
          <w:szCs w:val="20"/>
          <w:lang w:val="es-ES_tradnl"/>
        </w:rPr>
        <w:t xml:space="preserve">, petición que fue denegada por la Sala Penal el 8 de junio de 2016, y notificada el 23 de junio de 2016. El peticionario toma en cuenta la fecha de presentación de </w:t>
      </w:r>
      <w:r w:rsidRPr="00E07305">
        <w:rPr>
          <w:rFonts w:ascii="Cambria" w:hAnsi="Cambria"/>
          <w:sz w:val="20"/>
          <w:szCs w:val="20"/>
          <w:lang w:val="es-ES_tradnl"/>
        </w:rPr>
        <w:t xml:space="preserve">su escrito de </w:t>
      </w:r>
      <w:r w:rsidR="00960A07" w:rsidRPr="00E07305">
        <w:rPr>
          <w:rFonts w:ascii="Cambria" w:hAnsi="Cambria"/>
          <w:sz w:val="20"/>
          <w:szCs w:val="20"/>
          <w:lang w:val="es-ES_tradnl"/>
        </w:rPr>
        <w:t>información adicional en la etapa de estudio ante la CIDH</w:t>
      </w:r>
      <w:r w:rsidRPr="00E07305">
        <w:rPr>
          <w:rFonts w:ascii="Cambria" w:hAnsi="Cambria"/>
          <w:sz w:val="20"/>
          <w:szCs w:val="20"/>
          <w:lang w:val="es-ES_tradnl"/>
        </w:rPr>
        <w:t xml:space="preserve"> (15 de septiembre de 2016)</w:t>
      </w:r>
      <w:r w:rsidR="00960A07" w:rsidRPr="00E07305">
        <w:rPr>
          <w:rFonts w:ascii="Cambria" w:hAnsi="Cambria"/>
          <w:sz w:val="20"/>
          <w:szCs w:val="20"/>
          <w:lang w:val="es-ES_tradnl"/>
        </w:rPr>
        <w:t xml:space="preserve">, para alegar que </w:t>
      </w:r>
      <w:r w:rsidRPr="00E07305">
        <w:rPr>
          <w:rFonts w:ascii="Cambria" w:hAnsi="Cambria"/>
          <w:sz w:val="20"/>
          <w:szCs w:val="20"/>
          <w:lang w:val="es-ES_tradnl"/>
        </w:rPr>
        <w:t xml:space="preserve">sí </w:t>
      </w:r>
      <w:r w:rsidR="00960A07" w:rsidRPr="00E07305">
        <w:rPr>
          <w:rFonts w:ascii="Cambria" w:hAnsi="Cambria"/>
          <w:sz w:val="20"/>
          <w:szCs w:val="20"/>
          <w:lang w:val="es-ES_tradnl"/>
        </w:rPr>
        <w:t xml:space="preserve">obró dentro del término de seis meses prescrito por la Convención Americana, argumentando que </w:t>
      </w:r>
      <w:r w:rsidR="00960A07" w:rsidRPr="00E07305">
        <w:rPr>
          <w:rFonts w:ascii="Cambria" w:hAnsi="Cambria"/>
          <w:i/>
          <w:iCs/>
          <w:sz w:val="20"/>
          <w:szCs w:val="20"/>
          <w:lang w:val="es-ES_tradnl"/>
        </w:rPr>
        <w:t>“si bien es cierto esta actuación ante la Honorable Comisión data del año 2012, la jurisprudencia de la Corte Constitucional abrió otro recurso jurídico interno para poder oponerse a la sentencia de única instancia”</w:t>
      </w:r>
      <w:r w:rsidR="00960A07" w:rsidRPr="00E07305">
        <w:rPr>
          <w:rFonts w:ascii="Cambria" w:hAnsi="Cambria"/>
          <w:sz w:val="20"/>
          <w:szCs w:val="20"/>
          <w:lang w:val="es-ES_tradnl"/>
        </w:rPr>
        <w:t xml:space="preserve">, recurso que se intentó y fracasó. </w:t>
      </w:r>
    </w:p>
    <w:p w14:paraId="3A6D3158" w14:textId="5181E028" w:rsidR="00960A07" w:rsidRPr="009071A7" w:rsidRDefault="009071A7" w:rsidP="00413D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US"/>
        </w:rPr>
      </w:pPr>
      <w:r>
        <w:rPr>
          <w:rFonts w:ascii="Cambria" w:hAnsi="Cambria"/>
          <w:sz w:val="20"/>
          <w:szCs w:val="20"/>
          <w:lang w:val="es-ES_tradnl"/>
        </w:rPr>
        <w:t>16.</w:t>
      </w:r>
      <w:r>
        <w:rPr>
          <w:rFonts w:ascii="Cambria" w:hAnsi="Cambria"/>
          <w:sz w:val="20"/>
          <w:szCs w:val="20"/>
          <w:lang w:val="es-ES_tradnl"/>
        </w:rPr>
        <w:tab/>
        <w:t>Igualmente, en sus observaciones a la respuesta del Estado, el peticionario solicita “que se condene al Estado colombiano al reconocimiento del máximo monto de da</w:t>
      </w:r>
      <w:r>
        <w:rPr>
          <w:rFonts w:ascii="Cambria" w:hAnsi="Cambria"/>
          <w:sz w:val="20"/>
          <w:szCs w:val="20"/>
          <w:lang w:val="es-US"/>
        </w:rPr>
        <w:t xml:space="preserve">ño inmaterial posible, verificando que esta [sic] no puede ser inferior a </w:t>
      </w:r>
      <w:r w:rsidR="00ED5966">
        <w:rPr>
          <w:rFonts w:ascii="Cambria" w:hAnsi="Cambria"/>
          <w:sz w:val="20"/>
          <w:szCs w:val="20"/>
          <w:lang w:val="es-US"/>
        </w:rPr>
        <w:t>CINCO MILLONES DE DÓLARES AMERICANOS (USD 5,000,000) QUE CORRESPONDE AL DAÑO SUFRIDO POR LA VÍCTIMA Y SUS FAMILIARES”.</w:t>
      </w:r>
    </w:p>
    <w:p w14:paraId="7AC0C79A" w14:textId="79290375" w:rsidR="005855C9" w:rsidRPr="00E07305" w:rsidRDefault="00413DF4" w:rsidP="00413D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7305">
        <w:rPr>
          <w:rFonts w:asciiTheme="majorHAnsi" w:hAnsiTheme="majorHAnsi"/>
          <w:sz w:val="20"/>
          <w:szCs w:val="20"/>
          <w:lang w:val="es-ES_tradnl"/>
        </w:rPr>
        <w:t>1</w:t>
      </w:r>
      <w:r w:rsidR="009071A7">
        <w:rPr>
          <w:rFonts w:asciiTheme="majorHAnsi" w:hAnsiTheme="majorHAnsi"/>
          <w:sz w:val="20"/>
          <w:szCs w:val="20"/>
          <w:lang w:val="es-ES_tradnl"/>
        </w:rPr>
        <w:t>7</w:t>
      </w:r>
      <w:r w:rsidRPr="00E07305">
        <w:rPr>
          <w:rFonts w:asciiTheme="majorHAnsi" w:hAnsiTheme="majorHAnsi"/>
          <w:sz w:val="20"/>
          <w:szCs w:val="20"/>
          <w:lang w:val="es-ES_tradnl"/>
        </w:rPr>
        <w:t xml:space="preserve">. </w:t>
      </w:r>
      <w:r w:rsidR="00DD2C50" w:rsidRPr="00E07305">
        <w:rPr>
          <w:rFonts w:asciiTheme="majorHAnsi" w:hAnsiTheme="majorHAnsi"/>
          <w:sz w:val="20"/>
          <w:szCs w:val="20"/>
          <w:lang w:val="es-ES_tradnl"/>
        </w:rPr>
        <w:tab/>
      </w:r>
      <w:r w:rsidR="00960A07" w:rsidRPr="00E07305">
        <w:rPr>
          <w:rFonts w:asciiTheme="majorHAnsi" w:hAnsiTheme="majorHAnsi"/>
          <w:sz w:val="20"/>
          <w:szCs w:val="20"/>
          <w:lang w:val="es-ES_tradnl"/>
        </w:rPr>
        <w:t xml:space="preserve">En sus observaciones adicionales, el Estado alega que la petición presentada ante la Corte Suprema por los peticionarios en el año 2016 no constituía un recurso idóneo que se hubiese de agotar, ya que no proveía la posibilidad de examinar el fondo de sus reclamos convencionales. Para Colombia, la última decisión que resolvió el fondo del </w:t>
      </w:r>
      <w:r w:rsidRPr="00E07305">
        <w:rPr>
          <w:rFonts w:asciiTheme="majorHAnsi" w:hAnsiTheme="majorHAnsi"/>
          <w:sz w:val="20"/>
          <w:szCs w:val="20"/>
          <w:lang w:val="es-ES_tradnl"/>
        </w:rPr>
        <w:t xml:space="preserve">presente </w:t>
      </w:r>
      <w:r w:rsidR="00960A07" w:rsidRPr="00E07305">
        <w:rPr>
          <w:rFonts w:asciiTheme="majorHAnsi" w:hAnsiTheme="majorHAnsi"/>
          <w:sz w:val="20"/>
          <w:szCs w:val="20"/>
          <w:lang w:val="es-ES_tradnl"/>
        </w:rPr>
        <w:t xml:space="preserve">asunto fue el auto de la Corte Constitucional en el que se decidió no seleccionar el expediente de tutela para revisión.  </w:t>
      </w:r>
    </w:p>
    <w:p w14:paraId="643745C8" w14:textId="77777777" w:rsidR="003239B8" w:rsidRPr="00E07305" w:rsidRDefault="003239B8" w:rsidP="003239B8">
      <w:pPr>
        <w:spacing w:before="240" w:after="240"/>
        <w:ind w:firstLine="720"/>
        <w:jc w:val="both"/>
        <w:rPr>
          <w:rFonts w:asciiTheme="majorHAnsi" w:hAnsiTheme="majorHAnsi"/>
          <w:sz w:val="20"/>
          <w:szCs w:val="20"/>
          <w:lang w:val="es-ES_tradnl"/>
        </w:rPr>
      </w:pPr>
      <w:r w:rsidRPr="00E07305">
        <w:rPr>
          <w:rFonts w:asciiTheme="majorHAnsi" w:eastAsia="Cambria" w:hAnsiTheme="majorHAnsi" w:cs="Cambria"/>
          <w:b/>
          <w:bCs/>
          <w:color w:val="000000"/>
          <w:sz w:val="20"/>
          <w:szCs w:val="20"/>
          <w:u w:color="000000"/>
          <w:lang w:val="es-ES_tradnl" w:eastAsia="es-ES"/>
        </w:rPr>
        <w:t>VI.</w:t>
      </w:r>
      <w:r w:rsidRPr="00E07305">
        <w:rPr>
          <w:rFonts w:asciiTheme="majorHAnsi" w:eastAsia="Cambria" w:hAnsiTheme="majorHAnsi" w:cs="Cambria"/>
          <w:b/>
          <w:bCs/>
          <w:color w:val="000000"/>
          <w:sz w:val="20"/>
          <w:szCs w:val="20"/>
          <w:u w:color="000000"/>
          <w:lang w:val="es-ES_tradnl" w:eastAsia="es-ES"/>
        </w:rPr>
        <w:tab/>
      </w:r>
      <w:r w:rsidR="004A6A54" w:rsidRPr="00E07305">
        <w:rPr>
          <w:rFonts w:asciiTheme="majorHAnsi" w:hAnsiTheme="majorHAnsi"/>
          <w:b/>
          <w:bCs/>
          <w:sz w:val="20"/>
          <w:szCs w:val="20"/>
          <w:lang w:val="es-ES_tradnl"/>
        </w:rPr>
        <w:t xml:space="preserve">ANÁLISIS DE </w:t>
      </w:r>
      <w:r w:rsidR="00C21FEF" w:rsidRPr="00E07305">
        <w:rPr>
          <w:rFonts w:asciiTheme="majorHAnsi" w:hAnsiTheme="majorHAnsi"/>
          <w:b/>
          <w:sz w:val="20"/>
          <w:szCs w:val="20"/>
          <w:lang w:val="es-ES_tradnl"/>
        </w:rPr>
        <w:t>AGOTAMIENTO DE LOS RECURSOS INTERNOS Y PLAZO DE PRESENTACIÓN</w:t>
      </w:r>
      <w:r w:rsidR="00C21FEF" w:rsidRPr="00E07305">
        <w:rPr>
          <w:rFonts w:asciiTheme="majorHAnsi" w:eastAsia="Cambria" w:hAnsiTheme="majorHAnsi" w:cs="Cambria"/>
          <w:b/>
          <w:bCs/>
          <w:color w:val="000000"/>
          <w:sz w:val="20"/>
          <w:szCs w:val="20"/>
          <w:u w:color="000000"/>
          <w:lang w:val="es-ES_tradnl" w:eastAsia="es-ES"/>
        </w:rPr>
        <w:t xml:space="preserve"> </w:t>
      </w:r>
    </w:p>
    <w:p w14:paraId="7E746229" w14:textId="217B0448" w:rsidR="0030650E" w:rsidRPr="00E07305" w:rsidRDefault="00413DF4" w:rsidP="003065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E07305">
        <w:rPr>
          <w:rFonts w:asciiTheme="majorHAnsi" w:eastAsia="Cambria" w:hAnsiTheme="majorHAnsi" w:cs="Cambria"/>
          <w:color w:val="000000"/>
          <w:sz w:val="20"/>
          <w:szCs w:val="20"/>
          <w:u w:color="000000"/>
          <w:lang w:val="es-ES_tradnl" w:eastAsia="es-ES"/>
        </w:rPr>
        <w:t>1</w:t>
      </w:r>
      <w:r w:rsidR="009071A7">
        <w:rPr>
          <w:rFonts w:asciiTheme="majorHAnsi" w:eastAsia="Cambria" w:hAnsiTheme="majorHAnsi" w:cs="Cambria"/>
          <w:color w:val="000000"/>
          <w:sz w:val="20"/>
          <w:szCs w:val="20"/>
          <w:u w:color="000000"/>
          <w:lang w:val="es-ES_tradnl" w:eastAsia="es-ES"/>
        </w:rPr>
        <w:t>8</w:t>
      </w:r>
      <w:r w:rsidR="0030650E" w:rsidRPr="00E07305">
        <w:rPr>
          <w:rFonts w:asciiTheme="majorHAnsi" w:eastAsia="Cambria" w:hAnsiTheme="majorHAnsi" w:cs="Cambria"/>
          <w:color w:val="000000"/>
          <w:sz w:val="20"/>
          <w:szCs w:val="20"/>
          <w:u w:color="000000"/>
          <w:lang w:val="es-ES_tradnl" w:eastAsia="es-ES"/>
        </w:rPr>
        <w:t xml:space="preserve">. </w:t>
      </w:r>
      <w:r w:rsidR="00DD2C50" w:rsidRPr="00E07305">
        <w:rPr>
          <w:rFonts w:asciiTheme="majorHAnsi" w:eastAsia="Cambria" w:hAnsiTheme="majorHAnsi" w:cs="Cambria"/>
          <w:color w:val="000000"/>
          <w:sz w:val="20"/>
          <w:szCs w:val="20"/>
          <w:u w:color="000000"/>
          <w:lang w:val="es-ES_tradnl" w:eastAsia="es-ES"/>
        </w:rPr>
        <w:tab/>
      </w:r>
      <w:r w:rsidR="0030650E" w:rsidRPr="00E07305">
        <w:rPr>
          <w:rFonts w:asciiTheme="majorHAnsi" w:hAnsiTheme="majorHAnsi"/>
          <w:sz w:val="20"/>
          <w:szCs w:val="20"/>
          <w:lang w:val="es-ES_tradnl"/>
        </w:rPr>
        <w:t xml:space="preserve">Como </w:t>
      </w:r>
      <w:r w:rsidR="0030650E" w:rsidRPr="00E07305">
        <w:rPr>
          <w:rFonts w:asciiTheme="majorHAnsi" w:hAnsiTheme="majorHAnsi"/>
          <w:color w:val="000000"/>
          <w:sz w:val="20"/>
          <w:szCs w:val="20"/>
          <w:lang w:val="es-ES_tradnl"/>
        </w:rPr>
        <w:t>lo ha decidido en anteriores pronunciamientos</w:t>
      </w:r>
      <w:r w:rsidR="0030650E" w:rsidRPr="00E07305">
        <w:rPr>
          <w:rStyle w:val="FootnoteReference"/>
          <w:rFonts w:asciiTheme="majorHAnsi" w:hAnsiTheme="majorHAnsi"/>
          <w:color w:val="000000"/>
          <w:sz w:val="20"/>
          <w:szCs w:val="20"/>
          <w:lang w:val="es-ES_tradnl"/>
        </w:rPr>
        <w:footnoteReference w:id="5"/>
      </w:r>
      <w:r w:rsidR="0030650E" w:rsidRPr="00E07305">
        <w:rPr>
          <w:rFonts w:asciiTheme="majorHAnsi" w:hAnsiTheme="majorHAnsi"/>
          <w:color w:val="000000"/>
          <w:sz w:val="20"/>
          <w:szCs w:val="20"/>
          <w:lang w:val="es-ES_tradnl"/>
        </w:rPr>
        <w:t>,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garantías procesales para hacer valer sus derechos.</w:t>
      </w:r>
      <w:r w:rsidR="0030650E" w:rsidRPr="00E07305">
        <w:rPr>
          <w:rFonts w:asciiTheme="majorHAnsi" w:eastAsia="Cambria" w:hAnsiTheme="majorHAnsi" w:cs="Cambria"/>
          <w:color w:val="000000"/>
          <w:sz w:val="20"/>
          <w:szCs w:val="20"/>
          <w:u w:color="000000"/>
          <w:lang w:val="es-ES_tradnl" w:eastAsia="es-ES"/>
        </w:rPr>
        <w:t xml:space="preserve"> </w:t>
      </w:r>
    </w:p>
    <w:p w14:paraId="51E6C923" w14:textId="085AF34B" w:rsidR="0030650E" w:rsidRPr="00E07305" w:rsidRDefault="00413DF4" w:rsidP="00413D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E07305">
        <w:rPr>
          <w:rFonts w:asciiTheme="majorHAnsi" w:eastAsia="Cambria" w:hAnsiTheme="majorHAnsi" w:cs="Cambria"/>
          <w:color w:val="000000"/>
          <w:sz w:val="20"/>
          <w:szCs w:val="20"/>
          <w:u w:color="000000"/>
          <w:lang w:val="es-ES_tradnl" w:eastAsia="es-ES"/>
        </w:rPr>
        <w:lastRenderedPageBreak/>
        <w:t>1</w:t>
      </w:r>
      <w:r w:rsidR="009071A7">
        <w:rPr>
          <w:rFonts w:asciiTheme="majorHAnsi" w:eastAsia="Cambria" w:hAnsiTheme="majorHAnsi" w:cs="Cambria"/>
          <w:color w:val="000000"/>
          <w:sz w:val="20"/>
          <w:szCs w:val="20"/>
          <w:u w:color="000000"/>
          <w:lang w:val="es-ES_tradnl" w:eastAsia="es-ES"/>
        </w:rPr>
        <w:t>9</w:t>
      </w:r>
      <w:r w:rsidRPr="00E07305">
        <w:rPr>
          <w:rFonts w:asciiTheme="majorHAnsi" w:eastAsia="Cambria" w:hAnsiTheme="majorHAnsi" w:cs="Cambria"/>
          <w:color w:val="000000"/>
          <w:sz w:val="20"/>
          <w:szCs w:val="20"/>
          <w:u w:color="000000"/>
          <w:lang w:val="es-ES_tradnl" w:eastAsia="es-ES"/>
        </w:rPr>
        <w:t xml:space="preserve">. </w:t>
      </w:r>
      <w:r w:rsidR="004A0F1C" w:rsidRPr="00E07305">
        <w:rPr>
          <w:rFonts w:asciiTheme="majorHAnsi" w:eastAsia="Cambria" w:hAnsiTheme="majorHAnsi" w:cs="Cambria"/>
          <w:color w:val="000000"/>
          <w:sz w:val="20"/>
          <w:szCs w:val="20"/>
          <w:u w:color="000000"/>
          <w:lang w:val="es-ES_tradnl" w:eastAsia="es-ES"/>
        </w:rPr>
        <w:tab/>
      </w:r>
      <w:r w:rsidR="0030650E" w:rsidRPr="00E07305">
        <w:rPr>
          <w:rFonts w:asciiTheme="majorHAnsi" w:eastAsia="Cambria" w:hAnsiTheme="majorHAnsi" w:cs="Cambria"/>
          <w:color w:val="000000"/>
          <w:sz w:val="20"/>
          <w:szCs w:val="20"/>
          <w:u w:color="000000"/>
          <w:lang w:val="es-ES_tradnl" w:eastAsia="es-ES"/>
        </w:rPr>
        <w:t>En cuanto al cumplimiento del requisito de agotamiento de los recursos internos en el caso bajo estudio, se observa en primer lugar que bajo el ordenamiento jurídico aplicable en Colombia al momento en que se profirió la condena contra el señor Quintero (esto es, antes de la vigencia del Acto Legislativo 01 de 2018), no procedía recurso ordinario alguno contra los fallos dictados por la Sala Penal de la Corte Suprema de Justicia colombiana frente a funcionarios con fuero constitucional, por ser éstos de única instancia</w:t>
      </w:r>
      <w:r w:rsidR="003751DA" w:rsidRPr="00E07305">
        <w:rPr>
          <w:rFonts w:asciiTheme="majorHAnsi" w:eastAsia="Cambria" w:hAnsiTheme="majorHAnsi" w:cs="Cambria"/>
          <w:color w:val="000000"/>
          <w:sz w:val="20"/>
          <w:szCs w:val="20"/>
          <w:u w:color="000000"/>
          <w:lang w:val="es-ES_tradnl" w:eastAsia="es-ES"/>
        </w:rPr>
        <w:t xml:space="preserve">. </w:t>
      </w:r>
    </w:p>
    <w:p w14:paraId="1D87D147" w14:textId="651079CA" w:rsidR="0030650E" w:rsidRPr="00E07305" w:rsidRDefault="009071A7" w:rsidP="00413D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eastAsia="Cambria" w:hAnsiTheme="majorHAnsi" w:cs="Cambria"/>
          <w:color w:val="000000"/>
          <w:sz w:val="20"/>
          <w:szCs w:val="20"/>
          <w:u w:color="000000"/>
          <w:lang w:val="es-ES_tradnl" w:eastAsia="es-ES"/>
        </w:rPr>
        <w:t>20</w:t>
      </w:r>
      <w:r w:rsidR="003751DA" w:rsidRPr="00E07305">
        <w:rPr>
          <w:rFonts w:asciiTheme="majorHAnsi" w:eastAsia="Cambria" w:hAnsiTheme="majorHAnsi" w:cs="Cambria"/>
          <w:color w:val="000000"/>
          <w:sz w:val="20"/>
          <w:szCs w:val="20"/>
          <w:u w:color="000000"/>
          <w:lang w:val="es-ES_tradnl" w:eastAsia="es-ES"/>
        </w:rPr>
        <w:t>.</w:t>
      </w:r>
      <w:r w:rsidR="003751DA" w:rsidRPr="00E07305">
        <w:rPr>
          <w:rFonts w:asciiTheme="majorHAnsi" w:eastAsia="Cambria" w:hAnsiTheme="majorHAnsi" w:cs="Cambria"/>
          <w:color w:val="000000"/>
          <w:sz w:val="20"/>
          <w:szCs w:val="20"/>
          <w:u w:color="000000"/>
          <w:lang w:val="es-ES_tradnl" w:eastAsia="es-ES"/>
        </w:rPr>
        <w:tab/>
      </w:r>
      <w:r w:rsidR="0030650E" w:rsidRPr="00E07305">
        <w:rPr>
          <w:rFonts w:asciiTheme="majorHAnsi" w:eastAsia="Cambria" w:hAnsiTheme="majorHAnsi" w:cs="Cambria"/>
          <w:color w:val="000000"/>
          <w:sz w:val="20"/>
          <w:szCs w:val="20"/>
          <w:u w:color="000000"/>
          <w:lang w:val="es-ES_tradnl" w:eastAsia="es-ES"/>
        </w:rPr>
        <w:t xml:space="preserve">La CIDH también toma en consideración que, según </w:t>
      </w:r>
      <w:r w:rsidR="00D2082A" w:rsidRPr="00E07305">
        <w:rPr>
          <w:rFonts w:asciiTheme="majorHAnsi" w:eastAsia="Cambria" w:hAnsiTheme="majorHAnsi" w:cs="Cambria"/>
          <w:color w:val="000000"/>
          <w:sz w:val="20"/>
          <w:szCs w:val="20"/>
          <w:u w:color="000000"/>
          <w:lang w:val="es-ES_tradnl" w:eastAsia="es-ES"/>
        </w:rPr>
        <w:t>mostró</w:t>
      </w:r>
      <w:r w:rsidR="0030650E" w:rsidRPr="00E07305">
        <w:rPr>
          <w:rFonts w:asciiTheme="majorHAnsi" w:eastAsia="Cambria" w:hAnsiTheme="majorHAnsi" w:cs="Cambria"/>
          <w:color w:val="000000"/>
          <w:sz w:val="20"/>
          <w:szCs w:val="20"/>
          <w:u w:color="000000"/>
          <w:lang w:val="es-ES_tradnl" w:eastAsia="es-ES"/>
        </w:rPr>
        <w:t xml:space="preserve"> el Estado en amplio detalle en su contestación, bajo el ordenamiento jurídico colombiano sí es posible interponer dos tipos de recursos judiciales extraordinarios contra tales fallos de única instancia</w:t>
      </w:r>
      <w:r w:rsidR="00D2082A" w:rsidRPr="00E07305">
        <w:rPr>
          <w:rFonts w:asciiTheme="majorHAnsi" w:eastAsia="Cambria" w:hAnsiTheme="majorHAnsi" w:cs="Cambria"/>
          <w:color w:val="000000"/>
          <w:sz w:val="20"/>
          <w:szCs w:val="20"/>
          <w:u w:color="000000"/>
          <w:lang w:val="es-ES_tradnl" w:eastAsia="es-ES"/>
        </w:rPr>
        <w:t>:</w:t>
      </w:r>
      <w:r w:rsidR="0030650E" w:rsidRPr="00E07305">
        <w:rPr>
          <w:rFonts w:asciiTheme="majorHAnsi" w:eastAsia="Cambria" w:hAnsiTheme="majorHAnsi" w:cs="Cambria"/>
          <w:color w:val="000000"/>
          <w:sz w:val="20"/>
          <w:szCs w:val="20"/>
          <w:u w:color="000000"/>
          <w:lang w:val="es-ES_tradnl" w:eastAsia="es-ES"/>
        </w:rPr>
        <w:t xml:space="preserve"> la acción de revisión y la acción de tutela. La acción de tutela, a la luz de la jurisprudencia de la Corte Constitucional, procede de manera excepcional y extraordinaria contra decisiones judiciales, cuando en </w:t>
      </w:r>
      <w:r w:rsidR="00D2082A" w:rsidRPr="00E07305">
        <w:rPr>
          <w:rFonts w:asciiTheme="majorHAnsi" w:eastAsia="Cambria" w:hAnsiTheme="majorHAnsi" w:cs="Cambria"/>
          <w:color w:val="000000"/>
          <w:sz w:val="20"/>
          <w:szCs w:val="20"/>
          <w:u w:color="000000"/>
          <w:lang w:val="es-ES_tradnl" w:eastAsia="es-ES"/>
        </w:rPr>
        <w:t>estas</w:t>
      </w:r>
      <w:r w:rsidR="0030650E" w:rsidRPr="00E07305">
        <w:rPr>
          <w:rFonts w:asciiTheme="majorHAnsi" w:eastAsia="Cambria" w:hAnsiTheme="majorHAnsi" w:cs="Cambria"/>
          <w:color w:val="000000"/>
          <w:sz w:val="20"/>
          <w:szCs w:val="20"/>
          <w:u w:color="000000"/>
          <w:lang w:val="es-ES_tradnl" w:eastAsia="es-ES"/>
        </w:rPr>
        <w:t xml:space="preserve"> se haya incurrido en lo que la Corte Constitucional ha denominado “vías de hecho”, esto es, causales específicas y restringidas de procedencia de la tutela. Se trata así de un recurso constitucional de carácter extraordinario provisto por el sistema jurídico colombiano. </w:t>
      </w:r>
      <w:r w:rsidR="0030650E" w:rsidRPr="00E07305">
        <w:rPr>
          <w:rFonts w:asciiTheme="majorHAnsi" w:hAnsiTheme="majorHAnsi"/>
          <w:sz w:val="20"/>
          <w:szCs w:val="20"/>
          <w:lang w:val="es-ES_tradnl"/>
        </w:rPr>
        <w:t>La CIDH ha determinado en varias oportunidades que no son recursos idóneos para ventilar reclamos por violaciones de las garantías judiciales los recursos de tipo extraordinario que el peticionario no haya decidido voluntariamente interponer</w:t>
      </w:r>
      <w:r w:rsidR="0030650E" w:rsidRPr="00E07305">
        <w:rPr>
          <w:rStyle w:val="FootnoteReference"/>
          <w:rFonts w:asciiTheme="majorHAnsi" w:hAnsiTheme="majorHAnsi"/>
          <w:sz w:val="20"/>
          <w:szCs w:val="20"/>
          <w:lang w:val="es-ES_tradnl"/>
        </w:rPr>
        <w:footnoteReference w:id="6"/>
      </w:r>
      <w:r w:rsidR="0030650E" w:rsidRPr="00E07305">
        <w:rPr>
          <w:rFonts w:asciiTheme="majorHAnsi" w:hAnsiTheme="majorHAnsi"/>
          <w:sz w:val="20"/>
          <w:szCs w:val="20"/>
          <w:lang w:val="es-ES_tradnl"/>
        </w:rPr>
        <w:t xml:space="preserve">; </w:t>
      </w:r>
      <w:r w:rsidR="0030650E" w:rsidRPr="00E07305">
        <w:rPr>
          <w:rFonts w:asciiTheme="majorHAnsi" w:hAnsiTheme="majorHAnsi"/>
          <w:i/>
          <w:iCs/>
          <w:sz w:val="20"/>
          <w:szCs w:val="20"/>
          <w:lang w:val="es-ES_tradnl"/>
        </w:rPr>
        <w:t>contrario sensu</w:t>
      </w:r>
      <w:r w:rsidR="0030650E" w:rsidRPr="00E07305">
        <w:rPr>
          <w:rFonts w:asciiTheme="majorHAnsi" w:hAnsiTheme="majorHAnsi"/>
          <w:sz w:val="20"/>
          <w:szCs w:val="20"/>
          <w:lang w:val="es-ES_tradnl"/>
        </w:rPr>
        <w:t>, si el peticionario efectivamente opta por interponer tales recursos extraordinarios, su ejercicio y resolución sí serán tenidos en cuenta por la Comisión para efectos de verificar el debido agotamiento de los recursos internos</w:t>
      </w:r>
      <w:r w:rsidR="008C3009" w:rsidRPr="00E07305">
        <w:rPr>
          <w:rFonts w:asciiTheme="majorHAnsi" w:hAnsiTheme="majorHAnsi"/>
          <w:sz w:val="20"/>
          <w:szCs w:val="20"/>
          <w:lang w:val="es-ES_tradnl"/>
        </w:rPr>
        <w:t>. En el presente caso, e</w:t>
      </w:r>
      <w:r w:rsidR="0030650E" w:rsidRPr="00E07305">
        <w:rPr>
          <w:rFonts w:asciiTheme="majorHAnsi" w:hAnsiTheme="majorHAnsi"/>
          <w:sz w:val="20"/>
          <w:szCs w:val="20"/>
          <w:lang w:val="es-ES_tradnl"/>
        </w:rPr>
        <w:t xml:space="preserve">l señor Quintero sí optó por ejercer la acción de tutela contra la sentencia que le condenó, por lo cual </w:t>
      </w:r>
      <w:r w:rsidR="00413DF4" w:rsidRPr="00E07305">
        <w:rPr>
          <w:rFonts w:asciiTheme="majorHAnsi" w:hAnsiTheme="majorHAnsi"/>
          <w:sz w:val="20"/>
          <w:szCs w:val="20"/>
          <w:lang w:val="es-ES_tradnl"/>
        </w:rPr>
        <w:t>fue</w:t>
      </w:r>
      <w:r w:rsidR="00566873" w:rsidRPr="00E07305">
        <w:rPr>
          <w:rFonts w:asciiTheme="majorHAnsi" w:hAnsiTheme="majorHAnsi"/>
          <w:sz w:val="20"/>
          <w:szCs w:val="20"/>
          <w:lang w:val="es-ES_tradnl"/>
        </w:rPr>
        <w:t xml:space="preserve"> esta</w:t>
      </w:r>
      <w:r w:rsidR="00413DF4" w:rsidRPr="00E07305">
        <w:rPr>
          <w:rFonts w:asciiTheme="majorHAnsi" w:hAnsiTheme="majorHAnsi"/>
          <w:sz w:val="20"/>
          <w:szCs w:val="20"/>
          <w:lang w:val="es-ES_tradnl"/>
        </w:rPr>
        <w:t xml:space="preserve"> decisión definitiva </w:t>
      </w:r>
      <w:r w:rsidR="00566873" w:rsidRPr="00E07305">
        <w:rPr>
          <w:rFonts w:asciiTheme="majorHAnsi" w:hAnsiTheme="majorHAnsi"/>
          <w:sz w:val="20"/>
          <w:szCs w:val="20"/>
          <w:lang w:val="es-ES_tradnl"/>
        </w:rPr>
        <w:t>del</w:t>
      </w:r>
      <w:r w:rsidR="00413DF4" w:rsidRPr="00E07305">
        <w:rPr>
          <w:rFonts w:asciiTheme="majorHAnsi" w:hAnsiTheme="majorHAnsi"/>
          <w:sz w:val="20"/>
          <w:szCs w:val="20"/>
          <w:lang w:val="es-ES_tradnl"/>
        </w:rPr>
        <w:t xml:space="preserve"> </w:t>
      </w:r>
      <w:r w:rsidR="0030650E" w:rsidRPr="00E07305">
        <w:rPr>
          <w:rFonts w:asciiTheme="majorHAnsi" w:hAnsiTheme="majorHAnsi"/>
          <w:sz w:val="20"/>
          <w:szCs w:val="20"/>
          <w:lang w:val="es-ES_tradnl"/>
        </w:rPr>
        <w:t xml:space="preserve">recurso extraordinario </w:t>
      </w:r>
      <w:r w:rsidR="00566873" w:rsidRPr="00E07305">
        <w:rPr>
          <w:rFonts w:asciiTheme="majorHAnsi" w:hAnsiTheme="majorHAnsi"/>
          <w:sz w:val="20"/>
          <w:szCs w:val="20"/>
          <w:lang w:val="es-ES_tradnl"/>
        </w:rPr>
        <w:t xml:space="preserve">la </w:t>
      </w:r>
      <w:r w:rsidR="008C3009" w:rsidRPr="00E07305">
        <w:rPr>
          <w:rFonts w:asciiTheme="majorHAnsi" w:hAnsiTheme="majorHAnsi"/>
          <w:sz w:val="20"/>
          <w:szCs w:val="20"/>
          <w:lang w:val="es-ES_tradnl"/>
        </w:rPr>
        <w:t>“decisión definitiva” del proceso en los términos del artículo 46.1.b) de la Convención Americana</w:t>
      </w:r>
      <w:r w:rsidR="0030650E" w:rsidRPr="00E07305">
        <w:rPr>
          <w:rFonts w:asciiTheme="majorHAnsi" w:hAnsiTheme="majorHAnsi"/>
          <w:sz w:val="20"/>
          <w:szCs w:val="20"/>
          <w:lang w:val="es-ES_tradnl"/>
        </w:rPr>
        <w:t xml:space="preserve">. </w:t>
      </w:r>
    </w:p>
    <w:p w14:paraId="10D53EB3" w14:textId="2CBB77F7" w:rsidR="0030650E" w:rsidRPr="00E07305" w:rsidRDefault="00413DF4" w:rsidP="00413D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7305">
        <w:rPr>
          <w:rFonts w:asciiTheme="majorHAnsi" w:hAnsiTheme="majorHAnsi"/>
          <w:sz w:val="20"/>
          <w:szCs w:val="20"/>
          <w:lang w:val="es-ES_tradnl"/>
        </w:rPr>
        <w:t>2</w:t>
      </w:r>
      <w:r w:rsidR="009071A7">
        <w:rPr>
          <w:rFonts w:asciiTheme="majorHAnsi" w:hAnsiTheme="majorHAnsi"/>
          <w:sz w:val="20"/>
          <w:szCs w:val="20"/>
          <w:lang w:val="es-ES_tradnl"/>
        </w:rPr>
        <w:t>1</w:t>
      </w:r>
      <w:r w:rsidRPr="00E07305">
        <w:rPr>
          <w:rFonts w:asciiTheme="majorHAnsi" w:hAnsiTheme="majorHAnsi"/>
          <w:sz w:val="20"/>
          <w:szCs w:val="20"/>
          <w:lang w:val="es-ES_tradnl"/>
        </w:rPr>
        <w:t xml:space="preserve">. </w:t>
      </w:r>
      <w:r w:rsidR="008C3009" w:rsidRPr="00E07305">
        <w:rPr>
          <w:rFonts w:asciiTheme="majorHAnsi" w:hAnsiTheme="majorHAnsi"/>
          <w:sz w:val="20"/>
          <w:szCs w:val="20"/>
          <w:lang w:val="es-ES_tradnl"/>
        </w:rPr>
        <w:tab/>
      </w:r>
      <w:r w:rsidR="0030650E" w:rsidRPr="00E07305">
        <w:rPr>
          <w:rFonts w:asciiTheme="majorHAnsi" w:hAnsiTheme="majorHAnsi"/>
          <w:sz w:val="20"/>
          <w:szCs w:val="20"/>
          <w:lang w:val="es-ES_tradnl"/>
        </w:rPr>
        <w:t xml:space="preserve">En el presente caso, el Estado ha demostrado, </w:t>
      </w:r>
      <w:r w:rsidRPr="00E07305">
        <w:rPr>
          <w:rFonts w:asciiTheme="majorHAnsi" w:hAnsiTheme="majorHAnsi"/>
          <w:sz w:val="20"/>
          <w:szCs w:val="20"/>
          <w:lang w:val="es-ES_tradnl"/>
        </w:rPr>
        <w:t xml:space="preserve">aportando </w:t>
      </w:r>
      <w:r w:rsidR="0030650E" w:rsidRPr="00E07305">
        <w:rPr>
          <w:rFonts w:asciiTheme="majorHAnsi" w:hAnsiTheme="majorHAnsi"/>
          <w:sz w:val="20"/>
          <w:szCs w:val="20"/>
          <w:lang w:val="es-ES_tradnl"/>
        </w:rPr>
        <w:t xml:space="preserve">las respectivas constancias del sistema de registro y tramitación de casos operado por la Secretaría de la Corte Constitucional, que el auto proferido por ese alto tribunal el 28 de julio de 2011, en el que se resolvió no seleccionar para revisión el expediente correspondiente a la acción de tutela interpuesta por el señor Quintero, fue notificado mediante estado el día 16 de agosto de 2011. Dado que la petición fue recibida en la CIDH el 31 de julio de 2012, su presentación excedió el término de </w:t>
      </w:r>
      <w:r w:rsidR="00290303" w:rsidRPr="00E07305">
        <w:rPr>
          <w:rFonts w:asciiTheme="majorHAnsi" w:hAnsiTheme="majorHAnsi"/>
          <w:sz w:val="20"/>
          <w:szCs w:val="20"/>
          <w:lang w:val="es-ES_tradnl"/>
        </w:rPr>
        <w:t>seis</w:t>
      </w:r>
      <w:r w:rsidR="0030650E" w:rsidRPr="00E07305">
        <w:rPr>
          <w:rFonts w:asciiTheme="majorHAnsi" w:hAnsiTheme="majorHAnsi"/>
          <w:sz w:val="20"/>
          <w:szCs w:val="20"/>
          <w:lang w:val="es-ES_tradnl"/>
        </w:rPr>
        <w:t xml:space="preserve"> meses establecido en el artículo 46.1.b) de la Convención Americana. En consecuencia, fue extemporánea y no podrá ser admitida por esa razón. </w:t>
      </w:r>
    </w:p>
    <w:p w14:paraId="0125B6B7" w14:textId="301401FE" w:rsidR="001A520D" w:rsidRPr="00E07305" w:rsidRDefault="00413DF4" w:rsidP="00471B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7305">
        <w:rPr>
          <w:rFonts w:asciiTheme="majorHAnsi" w:hAnsiTheme="majorHAnsi"/>
          <w:sz w:val="20"/>
          <w:szCs w:val="20"/>
          <w:lang w:val="es-ES_tradnl"/>
        </w:rPr>
        <w:t>2</w:t>
      </w:r>
      <w:r w:rsidR="009071A7">
        <w:rPr>
          <w:rFonts w:asciiTheme="majorHAnsi" w:hAnsiTheme="majorHAnsi"/>
          <w:sz w:val="20"/>
          <w:szCs w:val="20"/>
          <w:lang w:val="es-ES_tradnl"/>
        </w:rPr>
        <w:t>2</w:t>
      </w:r>
      <w:r w:rsidRPr="00E07305">
        <w:rPr>
          <w:rFonts w:asciiTheme="majorHAnsi" w:hAnsiTheme="majorHAnsi"/>
          <w:sz w:val="20"/>
          <w:szCs w:val="20"/>
          <w:lang w:val="es-ES_tradnl"/>
        </w:rPr>
        <w:t xml:space="preserve">. </w:t>
      </w:r>
      <w:r w:rsidR="00D517C0" w:rsidRPr="00E07305">
        <w:rPr>
          <w:rFonts w:asciiTheme="majorHAnsi" w:hAnsiTheme="majorHAnsi"/>
          <w:sz w:val="20"/>
          <w:szCs w:val="20"/>
          <w:lang w:val="es-ES_tradnl"/>
        </w:rPr>
        <w:tab/>
      </w:r>
      <w:r w:rsidR="00290303" w:rsidRPr="00E07305">
        <w:rPr>
          <w:rFonts w:asciiTheme="majorHAnsi" w:hAnsiTheme="majorHAnsi"/>
          <w:sz w:val="20"/>
          <w:szCs w:val="20"/>
          <w:lang w:val="es-ES_tradnl"/>
        </w:rPr>
        <w:t xml:space="preserve">Por otro lado, resulta claro para a Comisión que la solicitud que hizo el defensor del Sr. Quintero en 2016 antes de que el Congreso legislara propiamente en el sentido de establecer un recurso de apelación para </w:t>
      </w:r>
      <w:r w:rsidR="00471B4D" w:rsidRPr="00E07305">
        <w:rPr>
          <w:rFonts w:asciiTheme="majorHAnsi" w:hAnsiTheme="majorHAnsi"/>
          <w:sz w:val="20"/>
          <w:szCs w:val="20"/>
          <w:lang w:val="es-ES_tradnl"/>
        </w:rPr>
        <w:t xml:space="preserve">los aforados no constituye un “recurso judicial” en los términos de la Convención Americana cuya resolución deba tomarse en cuenta para el análisis del cumplimiento de los requisitos de agotamiento de los recursos internos y plazo de presentación. </w:t>
      </w:r>
    </w:p>
    <w:p w14:paraId="1EDF3A5D" w14:textId="417215BE" w:rsidR="003239B8" w:rsidRPr="00E07305" w:rsidRDefault="003239B8" w:rsidP="00B97F5D">
      <w:pPr>
        <w:spacing w:before="240" w:after="240"/>
        <w:ind w:firstLine="567"/>
        <w:jc w:val="both"/>
        <w:rPr>
          <w:rFonts w:asciiTheme="majorHAnsi" w:hAnsiTheme="majorHAnsi"/>
          <w:b/>
          <w:bCs/>
          <w:sz w:val="20"/>
          <w:szCs w:val="20"/>
          <w:lang w:val="es-ES_tradnl"/>
        </w:rPr>
      </w:pPr>
      <w:r w:rsidRPr="00E07305">
        <w:rPr>
          <w:rFonts w:asciiTheme="majorHAnsi" w:hAnsiTheme="majorHAnsi"/>
          <w:b/>
          <w:bCs/>
          <w:sz w:val="20"/>
          <w:szCs w:val="20"/>
          <w:lang w:val="es-ES_tradnl"/>
        </w:rPr>
        <w:t xml:space="preserve">VII. </w:t>
      </w:r>
      <w:r w:rsidRPr="00E07305">
        <w:rPr>
          <w:rFonts w:asciiTheme="majorHAnsi" w:hAnsiTheme="majorHAnsi"/>
          <w:b/>
          <w:bCs/>
          <w:sz w:val="20"/>
          <w:szCs w:val="20"/>
          <w:lang w:val="es-ES_tradnl"/>
        </w:rPr>
        <w:tab/>
        <w:t>DECISIÓN</w:t>
      </w:r>
    </w:p>
    <w:p w14:paraId="397143FD" w14:textId="7630B115" w:rsidR="000419AD" w:rsidRPr="00E07305" w:rsidRDefault="000419AD" w:rsidP="0018695B">
      <w:pPr>
        <w:pStyle w:val="ListParagraph"/>
        <w:numPr>
          <w:ilvl w:val="0"/>
          <w:numId w:val="55"/>
        </w:numPr>
        <w:rPr>
          <w:rFonts w:asciiTheme="majorHAnsi" w:eastAsia="Arial Unicode MS" w:hAnsiTheme="majorHAnsi" w:cs="Times New Roman"/>
          <w:color w:val="auto"/>
          <w:sz w:val="20"/>
          <w:szCs w:val="20"/>
          <w:lang w:val="es-ES_tradnl" w:eastAsia="en-US"/>
        </w:rPr>
      </w:pPr>
      <w:r w:rsidRPr="00E07305">
        <w:rPr>
          <w:rFonts w:asciiTheme="majorHAnsi" w:eastAsia="Arial Unicode MS" w:hAnsiTheme="majorHAnsi" w:cs="Times New Roman"/>
          <w:color w:val="auto"/>
          <w:sz w:val="20"/>
          <w:szCs w:val="20"/>
          <w:lang w:val="es-ES_tradnl" w:eastAsia="en-US"/>
        </w:rPr>
        <w:t xml:space="preserve">Declarar inadmisible la presente petición </w:t>
      </w:r>
      <w:r w:rsidR="00471B4D" w:rsidRPr="00E07305">
        <w:rPr>
          <w:rFonts w:asciiTheme="majorHAnsi" w:eastAsia="Arial Unicode MS" w:hAnsiTheme="majorHAnsi" w:cs="Times New Roman"/>
          <w:color w:val="auto"/>
          <w:sz w:val="20"/>
          <w:szCs w:val="20"/>
          <w:lang w:val="es-ES_tradnl" w:eastAsia="en-US"/>
        </w:rPr>
        <w:t>por</w:t>
      </w:r>
      <w:r w:rsidR="0018695B" w:rsidRPr="00E07305">
        <w:rPr>
          <w:rFonts w:asciiTheme="majorHAnsi" w:eastAsia="Arial Unicode MS" w:hAnsiTheme="majorHAnsi" w:cs="Times New Roman"/>
          <w:color w:val="auto"/>
          <w:sz w:val="20"/>
          <w:szCs w:val="20"/>
          <w:lang w:val="es-ES_tradnl" w:eastAsia="en-US"/>
        </w:rPr>
        <w:t xml:space="preserve"> su </w:t>
      </w:r>
      <w:r w:rsidR="00471B4D" w:rsidRPr="00E07305">
        <w:rPr>
          <w:rFonts w:asciiTheme="majorHAnsi" w:eastAsia="Arial Unicode MS" w:hAnsiTheme="majorHAnsi" w:cs="Times New Roman"/>
          <w:color w:val="auto"/>
          <w:sz w:val="20"/>
          <w:szCs w:val="20"/>
          <w:lang w:val="es-ES_tradnl" w:eastAsia="en-US"/>
        </w:rPr>
        <w:t>presentación extemporánea</w:t>
      </w:r>
      <w:r w:rsidR="00A32E87">
        <w:rPr>
          <w:rFonts w:asciiTheme="majorHAnsi" w:eastAsia="Arial Unicode MS" w:hAnsiTheme="majorHAnsi" w:cs="Times New Roman"/>
          <w:color w:val="auto"/>
          <w:sz w:val="20"/>
          <w:szCs w:val="20"/>
          <w:lang w:val="es-ES_tradnl" w:eastAsia="en-US"/>
        </w:rPr>
        <w:t>, y;</w:t>
      </w:r>
    </w:p>
    <w:p w14:paraId="494A0BEA" w14:textId="77777777" w:rsidR="000419AD" w:rsidRPr="00E07305" w:rsidRDefault="000419AD" w:rsidP="000419AD">
      <w:pPr>
        <w:pStyle w:val="ListParagraph"/>
        <w:rPr>
          <w:rFonts w:asciiTheme="majorHAnsi" w:eastAsia="Arial Unicode MS" w:hAnsiTheme="majorHAnsi" w:cs="Times New Roman"/>
          <w:color w:val="auto"/>
          <w:sz w:val="20"/>
          <w:szCs w:val="20"/>
          <w:lang w:val="es-ES_tradnl" w:eastAsia="en-US"/>
        </w:rPr>
      </w:pPr>
    </w:p>
    <w:p w14:paraId="38B7E307" w14:textId="6866914E"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07305">
        <w:rPr>
          <w:rFonts w:asciiTheme="majorHAnsi" w:hAnsiTheme="majorHAnsi"/>
          <w:sz w:val="20"/>
          <w:szCs w:val="20"/>
          <w:lang w:val="es-ES_tradnl"/>
        </w:rPr>
        <w:t>Notificar a las partes la presente decisión; publicar esta decisión</w:t>
      </w:r>
      <w:r w:rsidR="0018695B" w:rsidRPr="00E07305">
        <w:rPr>
          <w:rFonts w:asciiTheme="majorHAnsi" w:hAnsiTheme="majorHAnsi"/>
          <w:sz w:val="20"/>
          <w:szCs w:val="20"/>
          <w:lang w:val="es-ES_tradnl"/>
        </w:rPr>
        <w:t>,</w:t>
      </w:r>
      <w:r w:rsidRPr="00E07305">
        <w:rPr>
          <w:rFonts w:asciiTheme="majorHAnsi" w:hAnsiTheme="majorHAnsi"/>
          <w:sz w:val="20"/>
          <w:szCs w:val="20"/>
          <w:lang w:val="es-ES_tradnl"/>
        </w:rPr>
        <w:t xml:space="preserve"> e incluirla en su Informe Anual a la Asamblea General de la Organización de los Estados Americanos.</w:t>
      </w:r>
    </w:p>
    <w:p w14:paraId="6424E1AA" w14:textId="152046B1" w:rsidR="00A32E87" w:rsidRPr="00641296" w:rsidRDefault="00A32E87" w:rsidP="00641296">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bookmarkEnd w:id="2"/>
    </w:p>
    <w:sectPr w:rsidR="00A32E87" w:rsidRPr="0064129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460C" w14:textId="77777777" w:rsidR="0053389F" w:rsidRDefault="0053389F">
      <w:r>
        <w:separator/>
      </w:r>
    </w:p>
  </w:endnote>
  <w:endnote w:type="continuationSeparator" w:id="0">
    <w:p w14:paraId="3884E9C3" w14:textId="77777777" w:rsidR="0053389F" w:rsidRDefault="0053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ABAD" w14:textId="77777777" w:rsidR="0053389F" w:rsidRPr="000F35ED" w:rsidRDefault="0053389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98C9250" w14:textId="77777777" w:rsidR="0053389F" w:rsidRPr="000F35ED" w:rsidRDefault="0053389F" w:rsidP="000F35ED">
      <w:pPr>
        <w:rPr>
          <w:rFonts w:asciiTheme="majorHAnsi" w:hAnsiTheme="majorHAnsi"/>
          <w:sz w:val="16"/>
          <w:szCs w:val="16"/>
        </w:rPr>
      </w:pPr>
      <w:r w:rsidRPr="000F35ED">
        <w:rPr>
          <w:rFonts w:asciiTheme="majorHAnsi" w:hAnsiTheme="majorHAnsi"/>
          <w:sz w:val="16"/>
          <w:szCs w:val="16"/>
        </w:rPr>
        <w:separator/>
      </w:r>
    </w:p>
    <w:p w14:paraId="00D5F24A" w14:textId="77777777" w:rsidR="0053389F" w:rsidRPr="000F35ED" w:rsidRDefault="0053389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3F5A3E2" w14:textId="77777777" w:rsidR="0053389F" w:rsidRPr="000F35ED" w:rsidRDefault="0053389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243F827" w14:textId="2461FDDE" w:rsidR="009A4592" w:rsidRPr="009A4592" w:rsidRDefault="009A4592" w:rsidP="009A4592">
      <w:pPr>
        <w:pStyle w:val="FootnoteText"/>
        <w:ind w:firstLine="720"/>
        <w:rPr>
          <w:rFonts w:ascii="Cambria" w:hAnsi="Cambria"/>
          <w:sz w:val="16"/>
          <w:szCs w:val="16"/>
          <w:lang w:val="es-CO"/>
        </w:rPr>
      </w:pPr>
      <w:r w:rsidRPr="009A4592">
        <w:rPr>
          <w:rStyle w:val="FootnoteReference"/>
          <w:rFonts w:ascii="Cambria" w:hAnsi="Cambria"/>
          <w:sz w:val="16"/>
          <w:szCs w:val="16"/>
        </w:rPr>
        <w:footnoteRef/>
      </w:r>
      <w:r w:rsidRPr="009A4592">
        <w:rPr>
          <w:rFonts w:ascii="Cambria" w:hAnsi="Cambria"/>
          <w:sz w:val="16"/>
          <w:szCs w:val="16"/>
          <w:lang w:val="es-CO"/>
        </w:rPr>
        <w:t xml:space="preserve"> La CIDH se ha abstenido de </w:t>
      </w:r>
      <w:r>
        <w:rPr>
          <w:rFonts w:ascii="Cambria" w:hAnsi="Cambria"/>
          <w:sz w:val="16"/>
          <w:szCs w:val="16"/>
          <w:lang w:val="es-CO"/>
        </w:rPr>
        <w:t>publicar</w:t>
      </w:r>
      <w:r w:rsidRPr="009A4592">
        <w:rPr>
          <w:rFonts w:ascii="Cambria" w:hAnsi="Cambria"/>
          <w:sz w:val="16"/>
          <w:szCs w:val="16"/>
          <w:lang w:val="es-CO"/>
        </w:rPr>
        <w:t xml:space="preserve"> la identidad del </w:t>
      </w:r>
      <w:r>
        <w:rPr>
          <w:rFonts w:ascii="Cambria" w:hAnsi="Cambria"/>
          <w:sz w:val="16"/>
          <w:szCs w:val="16"/>
          <w:lang w:val="es-CO"/>
        </w:rPr>
        <w:t xml:space="preserve">abogado </w:t>
      </w:r>
      <w:r w:rsidRPr="009A4592">
        <w:rPr>
          <w:rFonts w:ascii="Cambria" w:hAnsi="Cambria"/>
          <w:sz w:val="16"/>
          <w:szCs w:val="16"/>
          <w:lang w:val="es-CO"/>
        </w:rPr>
        <w:t>peticionario, a solicitud expresa del mismo.</w:t>
      </w:r>
    </w:p>
  </w:footnote>
  <w:footnote w:id="3">
    <w:p w14:paraId="35866B02" w14:textId="66B4B2B0" w:rsidR="009A4592" w:rsidRPr="009A4592" w:rsidRDefault="009A4592" w:rsidP="009A4592">
      <w:pPr>
        <w:pStyle w:val="FootnoteText"/>
        <w:ind w:firstLine="720"/>
        <w:rPr>
          <w:rFonts w:ascii="Cambria" w:hAnsi="Cambria"/>
          <w:sz w:val="16"/>
          <w:szCs w:val="16"/>
          <w:lang w:val="es-CO"/>
        </w:rPr>
      </w:pPr>
      <w:r w:rsidRPr="009A4592">
        <w:rPr>
          <w:rStyle w:val="FootnoteReference"/>
          <w:rFonts w:ascii="Cambria" w:hAnsi="Cambria"/>
          <w:sz w:val="16"/>
          <w:szCs w:val="16"/>
        </w:rPr>
        <w:footnoteRef/>
      </w:r>
      <w:r w:rsidRPr="009A4592">
        <w:rPr>
          <w:rFonts w:ascii="Cambria" w:hAnsi="Cambria"/>
          <w:sz w:val="16"/>
          <w:szCs w:val="16"/>
          <w:lang w:val="es-CO"/>
        </w:rPr>
        <w:t xml:space="preserve"> En adelante, “la Convención Americana” o “la Convención”.</w:t>
      </w:r>
    </w:p>
  </w:footnote>
  <w:footnote w:id="4">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489B59B9" w14:textId="06AB5679" w:rsidR="0030650E" w:rsidRPr="00CF6CFB" w:rsidRDefault="0030650E" w:rsidP="0030650E">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r w:rsidR="00E07305" w:rsidRPr="00CF6CFB">
        <w:rPr>
          <w:rFonts w:asciiTheme="majorHAnsi" w:hAnsiTheme="majorHAnsi"/>
          <w:sz w:val="16"/>
          <w:szCs w:val="16"/>
          <w:lang w:val="es-US"/>
        </w:rPr>
        <w:t>Petición</w:t>
      </w:r>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6">
    <w:p w14:paraId="0ACDE427" w14:textId="77777777" w:rsidR="0030650E" w:rsidRPr="00950DEA" w:rsidRDefault="0030650E" w:rsidP="0030650E">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11 y </w:t>
      </w:r>
      <w:proofErr w:type="spellStart"/>
      <w:r w:rsidRPr="00950DEA">
        <w:rPr>
          <w:rFonts w:asciiTheme="majorHAnsi" w:hAnsiTheme="majorHAnsi"/>
          <w:sz w:val="16"/>
          <w:szCs w:val="16"/>
          <w:lang w:val="es-CO"/>
        </w:rPr>
        <w:t>ss</w:t>
      </w:r>
      <w:proofErr w:type="spellEnd"/>
      <w:r w:rsidRPr="00950DEA">
        <w:rPr>
          <w:rFonts w:asciiTheme="majorHAnsi" w:hAnsiTheme="majorHAnsi"/>
          <w:sz w:val="16"/>
          <w:szCs w:val="16"/>
          <w:lang w:val="es-CO"/>
        </w:rPr>
        <w:t xml:space="preserve">; Informe No. 167/17. Admisibilidad. Alberto </w:t>
      </w:r>
      <w:proofErr w:type="spellStart"/>
      <w:r w:rsidRPr="00950DEA">
        <w:rPr>
          <w:rFonts w:asciiTheme="majorHAnsi" w:hAnsiTheme="majorHAnsi"/>
          <w:sz w:val="16"/>
          <w:szCs w:val="16"/>
          <w:lang w:val="es-CO"/>
        </w:rPr>
        <w:t>Patishtán</w:t>
      </w:r>
      <w:proofErr w:type="spellEnd"/>
      <w:r w:rsidRPr="00950DEA">
        <w:rPr>
          <w:rFonts w:asciiTheme="majorHAnsi" w:hAnsiTheme="majorHAnsi"/>
          <w:sz w:val="16"/>
          <w:szCs w:val="16"/>
          <w:lang w:val="es-CO"/>
        </w:rPr>
        <w:t xml:space="preserve"> Gómez. México. 1º de diciembre de 2017,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13 y 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53389F"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422"/>
    <w:rsid w:val="00006E1F"/>
    <w:rsid w:val="000070D7"/>
    <w:rsid w:val="0001788C"/>
    <w:rsid w:val="000337EF"/>
    <w:rsid w:val="00040C3A"/>
    <w:rsid w:val="000410C6"/>
    <w:rsid w:val="000419AD"/>
    <w:rsid w:val="000433C9"/>
    <w:rsid w:val="00043AD6"/>
    <w:rsid w:val="000614E7"/>
    <w:rsid w:val="000623F3"/>
    <w:rsid w:val="00071174"/>
    <w:rsid w:val="000716C5"/>
    <w:rsid w:val="00075E23"/>
    <w:rsid w:val="0009344A"/>
    <w:rsid w:val="000A392E"/>
    <w:rsid w:val="000A575F"/>
    <w:rsid w:val="000C7E63"/>
    <w:rsid w:val="000D05CB"/>
    <w:rsid w:val="000D10DB"/>
    <w:rsid w:val="000E0CF4"/>
    <w:rsid w:val="000E5EB5"/>
    <w:rsid w:val="000F35ED"/>
    <w:rsid w:val="00107131"/>
    <w:rsid w:val="0010736F"/>
    <w:rsid w:val="00113F73"/>
    <w:rsid w:val="00121CC2"/>
    <w:rsid w:val="00131425"/>
    <w:rsid w:val="00133EE5"/>
    <w:rsid w:val="0015373B"/>
    <w:rsid w:val="00167A34"/>
    <w:rsid w:val="0018695B"/>
    <w:rsid w:val="001A520D"/>
    <w:rsid w:val="001A7870"/>
    <w:rsid w:val="001B3A00"/>
    <w:rsid w:val="001C1B41"/>
    <w:rsid w:val="001D65EF"/>
    <w:rsid w:val="001E49E7"/>
    <w:rsid w:val="001F7201"/>
    <w:rsid w:val="00223A29"/>
    <w:rsid w:val="002250A3"/>
    <w:rsid w:val="00235217"/>
    <w:rsid w:val="00240CD3"/>
    <w:rsid w:val="00246D1F"/>
    <w:rsid w:val="00247403"/>
    <w:rsid w:val="00247542"/>
    <w:rsid w:val="00266B61"/>
    <w:rsid w:val="0026712A"/>
    <w:rsid w:val="002704DB"/>
    <w:rsid w:val="00290303"/>
    <w:rsid w:val="002A0AAE"/>
    <w:rsid w:val="002A5820"/>
    <w:rsid w:val="002A7A22"/>
    <w:rsid w:val="002C1ABF"/>
    <w:rsid w:val="002D2B26"/>
    <w:rsid w:val="002D7EA2"/>
    <w:rsid w:val="002E0B0D"/>
    <w:rsid w:val="002E187C"/>
    <w:rsid w:val="00302733"/>
    <w:rsid w:val="00305835"/>
    <w:rsid w:val="0030650E"/>
    <w:rsid w:val="00306F33"/>
    <w:rsid w:val="00314078"/>
    <w:rsid w:val="0031535D"/>
    <w:rsid w:val="00317E5E"/>
    <w:rsid w:val="003239B8"/>
    <w:rsid w:val="0033169F"/>
    <w:rsid w:val="00344977"/>
    <w:rsid w:val="00346C95"/>
    <w:rsid w:val="00356185"/>
    <w:rsid w:val="00360380"/>
    <w:rsid w:val="0037519E"/>
    <w:rsid w:val="003751DA"/>
    <w:rsid w:val="00386CF0"/>
    <w:rsid w:val="003B1F38"/>
    <w:rsid w:val="003B70FB"/>
    <w:rsid w:val="003C676B"/>
    <w:rsid w:val="003D127B"/>
    <w:rsid w:val="003D3BC2"/>
    <w:rsid w:val="003D3BC9"/>
    <w:rsid w:val="003E6CA1"/>
    <w:rsid w:val="003F5154"/>
    <w:rsid w:val="00405F9C"/>
    <w:rsid w:val="004065A8"/>
    <w:rsid w:val="00413DF4"/>
    <w:rsid w:val="004165C2"/>
    <w:rsid w:val="00441ECB"/>
    <w:rsid w:val="00445193"/>
    <w:rsid w:val="0044660D"/>
    <w:rsid w:val="00457801"/>
    <w:rsid w:val="00462C1B"/>
    <w:rsid w:val="00467B7E"/>
    <w:rsid w:val="00471B4D"/>
    <w:rsid w:val="00473BB4"/>
    <w:rsid w:val="00475623"/>
    <w:rsid w:val="00477592"/>
    <w:rsid w:val="00485E30"/>
    <w:rsid w:val="00486F1C"/>
    <w:rsid w:val="0049419D"/>
    <w:rsid w:val="004A0F1C"/>
    <w:rsid w:val="004A6A54"/>
    <w:rsid w:val="004B421C"/>
    <w:rsid w:val="004B6807"/>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255A3"/>
    <w:rsid w:val="0053389F"/>
    <w:rsid w:val="00544C49"/>
    <w:rsid w:val="005516A1"/>
    <w:rsid w:val="005559EF"/>
    <w:rsid w:val="00563557"/>
    <w:rsid w:val="00566873"/>
    <w:rsid w:val="0057402A"/>
    <w:rsid w:val="005771D0"/>
    <w:rsid w:val="005855C9"/>
    <w:rsid w:val="0059191A"/>
    <w:rsid w:val="005921FF"/>
    <w:rsid w:val="005A24ED"/>
    <w:rsid w:val="005A28B3"/>
    <w:rsid w:val="005A6D0E"/>
    <w:rsid w:val="005B52B0"/>
    <w:rsid w:val="005B6806"/>
    <w:rsid w:val="005C4225"/>
    <w:rsid w:val="005F0DAD"/>
    <w:rsid w:val="005F0F33"/>
    <w:rsid w:val="00600DEB"/>
    <w:rsid w:val="006076EE"/>
    <w:rsid w:val="00627C9F"/>
    <w:rsid w:val="006311E9"/>
    <w:rsid w:val="00632354"/>
    <w:rsid w:val="00635421"/>
    <w:rsid w:val="00641296"/>
    <w:rsid w:val="00642810"/>
    <w:rsid w:val="00652333"/>
    <w:rsid w:val="00670990"/>
    <w:rsid w:val="0068009E"/>
    <w:rsid w:val="00692219"/>
    <w:rsid w:val="006A17D2"/>
    <w:rsid w:val="006A73E6"/>
    <w:rsid w:val="006B1B9D"/>
    <w:rsid w:val="006B2D5C"/>
    <w:rsid w:val="006C0ECF"/>
    <w:rsid w:val="006C4EB1"/>
    <w:rsid w:val="006E0166"/>
    <w:rsid w:val="006E2FFB"/>
    <w:rsid w:val="006E4A55"/>
    <w:rsid w:val="006E7B34"/>
    <w:rsid w:val="0070697F"/>
    <w:rsid w:val="007103C4"/>
    <w:rsid w:val="0072199C"/>
    <w:rsid w:val="00722C9F"/>
    <w:rsid w:val="007253B8"/>
    <w:rsid w:val="0073741F"/>
    <w:rsid w:val="0076643F"/>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1B2"/>
    <w:rsid w:val="00817612"/>
    <w:rsid w:val="008338A4"/>
    <w:rsid w:val="00834D49"/>
    <w:rsid w:val="00837C45"/>
    <w:rsid w:val="00844730"/>
    <w:rsid w:val="008457C2"/>
    <w:rsid w:val="00846473"/>
    <w:rsid w:val="00857A82"/>
    <w:rsid w:val="00870153"/>
    <w:rsid w:val="00873836"/>
    <w:rsid w:val="00882501"/>
    <w:rsid w:val="00885737"/>
    <w:rsid w:val="00890650"/>
    <w:rsid w:val="008944DC"/>
    <w:rsid w:val="00897E12"/>
    <w:rsid w:val="008A7E0F"/>
    <w:rsid w:val="008B12F5"/>
    <w:rsid w:val="008C3009"/>
    <w:rsid w:val="008C5E2D"/>
    <w:rsid w:val="008D768D"/>
    <w:rsid w:val="008E3759"/>
    <w:rsid w:val="008E3BFE"/>
    <w:rsid w:val="008F1912"/>
    <w:rsid w:val="0090270B"/>
    <w:rsid w:val="009041DC"/>
    <w:rsid w:val="009071A7"/>
    <w:rsid w:val="00917B5A"/>
    <w:rsid w:val="00920A58"/>
    <w:rsid w:val="00920A8C"/>
    <w:rsid w:val="00934A2C"/>
    <w:rsid w:val="00960A07"/>
    <w:rsid w:val="0096706E"/>
    <w:rsid w:val="00974491"/>
    <w:rsid w:val="00975C4E"/>
    <w:rsid w:val="00981FBA"/>
    <w:rsid w:val="00987CC1"/>
    <w:rsid w:val="00997BC5"/>
    <w:rsid w:val="009A4592"/>
    <w:rsid w:val="009A4F41"/>
    <w:rsid w:val="009B381B"/>
    <w:rsid w:val="009B382A"/>
    <w:rsid w:val="009D1753"/>
    <w:rsid w:val="009D7611"/>
    <w:rsid w:val="009E0B61"/>
    <w:rsid w:val="009E53DE"/>
    <w:rsid w:val="009F423A"/>
    <w:rsid w:val="009F49F4"/>
    <w:rsid w:val="00A11212"/>
    <w:rsid w:val="00A11E44"/>
    <w:rsid w:val="00A30100"/>
    <w:rsid w:val="00A328B3"/>
    <w:rsid w:val="00A32E87"/>
    <w:rsid w:val="00A50FCF"/>
    <w:rsid w:val="00A528D1"/>
    <w:rsid w:val="00A610CD"/>
    <w:rsid w:val="00A758AA"/>
    <w:rsid w:val="00AA09A2"/>
    <w:rsid w:val="00AA7996"/>
    <w:rsid w:val="00AB2293"/>
    <w:rsid w:val="00AC19CB"/>
    <w:rsid w:val="00AD2313"/>
    <w:rsid w:val="00AD265D"/>
    <w:rsid w:val="00AE5488"/>
    <w:rsid w:val="00AE6F91"/>
    <w:rsid w:val="00AF5571"/>
    <w:rsid w:val="00B07341"/>
    <w:rsid w:val="00B30539"/>
    <w:rsid w:val="00B314DB"/>
    <w:rsid w:val="00B34F6C"/>
    <w:rsid w:val="00B361F2"/>
    <w:rsid w:val="00B3718B"/>
    <w:rsid w:val="00B3745F"/>
    <w:rsid w:val="00B4632A"/>
    <w:rsid w:val="00B530F1"/>
    <w:rsid w:val="00B93D7F"/>
    <w:rsid w:val="00B97F5D"/>
    <w:rsid w:val="00BA276C"/>
    <w:rsid w:val="00BA4ED8"/>
    <w:rsid w:val="00BB019D"/>
    <w:rsid w:val="00BB306F"/>
    <w:rsid w:val="00BC54B7"/>
    <w:rsid w:val="00BD0FF5"/>
    <w:rsid w:val="00BD4B89"/>
    <w:rsid w:val="00BD5922"/>
    <w:rsid w:val="00BF02CB"/>
    <w:rsid w:val="00BF6FD8"/>
    <w:rsid w:val="00C03680"/>
    <w:rsid w:val="00C054DF"/>
    <w:rsid w:val="00C07F9B"/>
    <w:rsid w:val="00C1683F"/>
    <w:rsid w:val="00C21762"/>
    <w:rsid w:val="00C21FEF"/>
    <w:rsid w:val="00C23BA4"/>
    <w:rsid w:val="00C24468"/>
    <w:rsid w:val="00C24543"/>
    <w:rsid w:val="00C256A2"/>
    <w:rsid w:val="00C25ADB"/>
    <w:rsid w:val="00C51515"/>
    <w:rsid w:val="00C5660B"/>
    <w:rsid w:val="00C66B72"/>
    <w:rsid w:val="00C726BB"/>
    <w:rsid w:val="00C83B38"/>
    <w:rsid w:val="00C87AC4"/>
    <w:rsid w:val="00C91FCA"/>
    <w:rsid w:val="00C9567A"/>
    <w:rsid w:val="00CA3F8F"/>
    <w:rsid w:val="00CB212D"/>
    <w:rsid w:val="00CB2660"/>
    <w:rsid w:val="00CC5E90"/>
    <w:rsid w:val="00CD046C"/>
    <w:rsid w:val="00CE076C"/>
    <w:rsid w:val="00CE5199"/>
    <w:rsid w:val="00CE66D5"/>
    <w:rsid w:val="00CF637A"/>
    <w:rsid w:val="00CF66BF"/>
    <w:rsid w:val="00D059DE"/>
    <w:rsid w:val="00D05ABD"/>
    <w:rsid w:val="00D13FCE"/>
    <w:rsid w:val="00D2082A"/>
    <w:rsid w:val="00D306D1"/>
    <w:rsid w:val="00D30800"/>
    <w:rsid w:val="00D34786"/>
    <w:rsid w:val="00D37BFC"/>
    <w:rsid w:val="00D47A8E"/>
    <w:rsid w:val="00D517C0"/>
    <w:rsid w:val="00D52D14"/>
    <w:rsid w:val="00D712D3"/>
    <w:rsid w:val="00D71422"/>
    <w:rsid w:val="00D72DC6"/>
    <w:rsid w:val="00D7558D"/>
    <w:rsid w:val="00D75988"/>
    <w:rsid w:val="00D81D92"/>
    <w:rsid w:val="00D876F9"/>
    <w:rsid w:val="00DA6809"/>
    <w:rsid w:val="00DA7B5F"/>
    <w:rsid w:val="00DC11E7"/>
    <w:rsid w:val="00DC24E3"/>
    <w:rsid w:val="00DC5C68"/>
    <w:rsid w:val="00DC7023"/>
    <w:rsid w:val="00DC769A"/>
    <w:rsid w:val="00DD2C50"/>
    <w:rsid w:val="00DD3D86"/>
    <w:rsid w:val="00DD4AD2"/>
    <w:rsid w:val="00DE2862"/>
    <w:rsid w:val="00DF1EC4"/>
    <w:rsid w:val="00E00EE9"/>
    <w:rsid w:val="00E0340B"/>
    <w:rsid w:val="00E04A90"/>
    <w:rsid w:val="00E0551F"/>
    <w:rsid w:val="00E07305"/>
    <w:rsid w:val="00E219C7"/>
    <w:rsid w:val="00E261DE"/>
    <w:rsid w:val="00E4118C"/>
    <w:rsid w:val="00E43157"/>
    <w:rsid w:val="00E461CE"/>
    <w:rsid w:val="00E573E4"/>
    <w:rsid w:val="00E64C3D"/>
    <w:rsid w:val="00E720CA"/>
    <w:rsid w:val="00E84EB5"/>
    <w:rsid w:val="00E85662"/>
    <w:rsid w:val="00E8789F"/>
    <w:rsid w:val="00E97B71"/>
    <w:rsid w:val="00EA3D34"/>
    <w:rsid w:val="00EB454D"/>
    <w:rsid w:val="00EB6F09"/>
    <w:rsid w:val="00ED549D"/>
    <w:rsid w:val="00ED5966"/>
    <w:rsid w:val="00ED5E10"/>
    <w:rsid w:val="00ED76BE"/>
    <w:rsid w:val="00EE00E9"/>
    <w:rsid w:val="00EF1AAA"/>
    <w:rsid w:val="00EF619B"/>
    <w:rsid w:val="00F00B55"/>
    <w:rsid w:val="00F02AD1"/>
    <w:rsid w:val="00F253CC"/>
    <w:rsid w:val="00F37106"/>
    <w:rsid w:val="00F44E25"/>
    <w:rsid w:val="00F519CF"/>
    <w:rsid w:val="00F56BA5"/>
    <w:rsid w:val="00F60E22"/>
    <w:rsid w:val="00F7542E"/>
    <w:rsid w:val="00F81395"/>
    <w:rsid w:val="00F81BB8"/>
    <w:rsid w:val="00F90C64"/>
    <w:rsid w:val="00F917D1"/>
    <w:rsid w:val="00F9653B"/>
    <w:rsid w:val="00FB62CF"/>
    <w:rsid w:val="00FC751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0650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529DA"/>
    <w:rsid w:val="002A3923"/>
    <w:rsid w:val="00394049"/>
    <w:rsid w:val="003B0C71"/>
    <w:rsid w:val="004B5BBB"/>
    <w:rsid w:val="004F2DF8"/>
    <w:rsid w:val="00517E2A"/>
    <w:rsid w:val="005C5E5A"/>
    <w:rsid w:val="006F24A1"/>
    <w:rsid w:val="0075793C"/>
    <w:rsid w:val="00794422"/>
    <w:rsid w:val="009A261B"/>
    <w:rsid w:val="00AA2E17"/>
    <w:rsid w:val="00AC15A4"/>
    <w:rsid w:val="00AE089C"/>
    <w:rsid w:val="00B0336C"/>
    <w:rsid w:val="00B82626"/>
    <w:rsid w:val="00BB595F"/>
    <w:rsid w:val="00CE7060"/>
    <w:rsid w:val="00D241E9"/>
    <w:rsid w:val="00D7750D"/>
    <w:rsid w:val="00DA5333"/>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4A953-25CD-4D7A-8A2B-42B144BC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3239</Words>
  <Characters>17039</Characters>
  <Application>Microsoft Office Word</Application>
  <DocSecurity>0</DocSecurity>
  <Lines>347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429/21</dc:title>
  <dc:creator/>
  <cp:lastModifiedBy/>
  <cp:revision>1</cp:revision>
  <dcterms:created xsi:type="dcterms:W3CDTF">2022-02-25T20:51:00Z</dcterms:created>
  <dcterms:modified xsi:type="dcterms:W3CDTF">2022-02-25T20:51:00Z</dcterms:modified>
</cp:coreProperties>
</file>