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BB01B3">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614D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77777777"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70072F">
              <v:shapetype id="_x0000_t202" coordsize="21600,21600" o:spt="202" path="m,l,21600r21600,l21600,xe" w14:anchorId="00EE9987">
                <v:stroke joinstyle="miter"/>
                <v:path gradientshapeok="t" o:connecttype="rect"/>
              </v:shapetype>
              <v:shape id="Text Box 11"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v:textbox>
                  <w:txbxContent>
                    <w:p w:rsidR="00CB2660" w:rsidP="00AE5488" w:rsidRDefault="00AE5488" w14:paraId="3D8553D8" w14:textId="77777777">
                      <w:r>
                        <w:rPr>
                          <w:noProof/>
                        </w:rPr>
                        <w:drawing>
                          <wp:inline distT="0" distB="0" distL="0" distR="0" wp14:anchorId="5B46D631" wp14:editId="28EA1BD5">
                            <wp:extent cx="2647666" cy="509676"/>
                            <wp:effectExtent l="0" t="0" r="635" b="5080"/>
                            <wp:docPr id="1766545210"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18BBF81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F77C9">
                              <w:rPr>
                                <w:rFonts w:asciiTheme="majorHAnsi" w:hAnsiTheme="majorHAnsi" w:cs="Arial"/>
                                <w:b/>
                                <w:bCs/>
                                <w:color w:val="0D0D0D" w:themeColor="text1" w:themeTint="F2"/>
                                <w:sz w:val="36"/>
                                <w:szCs w:val="22"/>
                                <w:lang w:val="es-ES_tradnl"/>
                              </w:rPr>
                              <w:t>318</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720644B8" w14:textId="2FA0061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4016B">
                              <w:rPr>
                                <w:rFonts w:asciiTheme="majorHAnsi" w:hAnsiTheme="majorHAnsi" w:cs="Arial"/>
                                <w:b/>
                                <w:color w:val="0D0D0D" w:themeColor="text1" w:themeTint="F2"/>
                                <w:sz w:val="36"/>
                                <w:szCs w:val="22"/>
                                <w:lang w:val="es-ES_tradnl"/>
                              </w:rPr>
                              <w:t>58</w:t>
                            </w:r>
                            <w:r w:rsidR="007D51FC">
                              <w:rPr>
                                <w:rFonts w:asciiTheme="majorHAnsi" w:hAnsiTheme="majorHAnsi" w:cs="Arial"/>
                                <w:b/>
                                <w:color w:val="0D0D0D" w:themeColor="text1" w:themeTint="F2"/>
                                <w:sz w:val="36"/>
                                <w:szCs w:val="22"/>
                                <w:lang w:val="es-ES_tradnl"/>
                              </w:rPr>
                              <w:t>-1</w:t>
                            </w:r>
                            <w:r w:rsidR="00B4016B">
                              <w:rPr>
                                <w:rFonts w:asciiTheme="majorHAnsi" w:hAnsiTheme="majorHAnsi" w:cs="Arial"/>
                                <w:b/>
                                <w:color w:val="0D0D0D" w:themeColor="text1" w:themeTint="F2"/>
                                <w:sz w:val="36"/>
                                <w:szCs w:val="22"/>
                                <w:lang w:val="es-ES_tradnl"/>
                              </w:rPr>
                              <w:t>2</w:t>
                            </w:r>
                            <w:r w:rsidR="00246D1F" w:rsidRPr="004E2649">
                              <w:rPr>
                                <w:rFonts w:asciiTheme="majorHAnsi" w:hAnsiTheme="majorHAnsi" w:cs="Arial"/>
                                <w:b/>
                                <w:color w:val="0D0D0D" w:themeColor="text1" w:themeTint="F2"/>
                                <w:sz w:val="36"/>
                                <w:szCs w:val="22"/>
                                <w:lang w:val="es-ES_tradnl"/>
                              </w:rPr>
                              <w:t xml:space="preserve"> </w:t>
                            </w:r>
                          </w:p>
                          <w:p w14:paraId="758742B3" w14:textId="740A613B" w:rsidR="00CD046C" w:rsidRPr="008C38B1" w:rsidRDefault="005B52B0" w:rsidP="00997BC5">
                            <w:pPr>
                              <w:spacing w:line="276" w:lineRule="auto"/>
                              <w:rPr>
                                <w:rFonts w:asciiTheme="majorHAnsi" w:hAnsiTheme="majorHAnsi" w:cs="Arial"/>
                                <w:color w:val="0D0D0D" w:themeColor="text1" w:themeTint="F2"/>
                                <w:sz w:val="28"/>
                                <w:szCs w:val="28"/>
                                <w:lang w:val="es-ES_tradnl"/>
                              </w:rPr>
                            </w:pPr>
                            <w:r w:rsidRPr="008C38B1">
                              <w:rPr>
                                <w:rFonts w:asciiTheme="majorHAnsi" w:hAnsiTheme="majorHAnsi" w:cs="Arial"/>
                                <w:color w:val="0D0D0D" w:themeColor="text1" w:themeTint="F2"/>
                                <w:sz w:val="28"/>
                                <w:szCs w:val="28"/>
                                <w:lang w:val="es-ES_tradnl"/>
                              </w:rPr>
                              <w:t xml:space="preserve">INFORME DE </w:t>
                            </w:r>
                            <w:r w:rsidR="00045036" w:rsidRPr="008C38B1">
                              <w:rPr>
                                <w:rFonts w:asciiTheme="majorHAnsi" w:hAnsiTheme="majorHAnsi" w:cs="Arial"/>
                                <w:color w:val="0D0D0D" w:themeColor="text1" w:themeTint="F2"/>
                                <w:sz w:val="28"/>
                                <w:szCs w:val="28"/>
                                <w:lang w:val="es-ES_tradnl"/>
                              </w:rPr>
                              <w:t>IN</w:t>
                            </w:r>
                            <w:r w:rsidRPr="008C38B1">
                              <w:rPr>
                                <w:rFonts w:asciiTheme="majorHAnsi" w:hAnsiTheme="majorHAnsi" w:cs="Arial"/>
                                <w:color w:val="0D0D0D" w:themeColor="text1" w:themeTint="F2"/>
                                <w:sz w:val="28"/>
                                <w:szCs w:val="28"/>
                                <w:lang w:val="es-ES_tradnl"/>
                              </w:rPr>
                              <w:t>ADMISIBILIDAD</w:t>
                            </w:r>
                            <w:r w:rsidR="008F1912" w:rsidRPr="008C38B1">
                              <w:rPr>
                                <w:rFonts w:asciiTheme="majorHAnsi" w:hAnsiTheme="majorHAnsi" w:cs="Arial"/>
                                <w:color w:val="0D0D0D" w:themeColor="text1" w:themeTint="F2"/>
                                <w:sz w:val="28"/>
                                <w:szCs w:val="28"/>
                                <w:lang w:val="es-ES_tradnl"/>
                              </w:rPr>
                              <w:t xml:space="preserve"> </w:t>
                            </w:r>
                          </w:p>
                          <w:p w14:paraId="6116B09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6515D7B" w14:textId="0E51CA6C" w:rsidR="00B4016B" w:rsidRDefault="00B4016B" w:rsidP="007A5817">
                            <w:pPr>
                              <w:rPr>
                                <w:rFonts w:asciiTheme="majorHAnsi" w:hAnsiTheme="majorHAnsi" w:cs="Arial"/>
                                <w:color w:val="0D0D0D" w:themeColor="text1" w:themeTint="F2"/>
                                <w:sz w:val="28"/>
                                <w:szCs w:val="28"/>
                                <w:lang w:val="es-ES_tradnl"/>
                              </w:rPr>
                            </w:pPr>
                            <w:r w:rsidRPr="00B4016B">
                              <w:rPr>
                                <w:rFonts w:asciiTheme="majorHAnsi" w:hAnsiTheme="majorHAnsi" w:cs="Arial"/>
                                <w:color w:val="0D0D0D" w:themeColor="text1" w:themeTint="F2"/>
                                <w:sz w:val="28"/>
                                <w:szCs w:val="28"/>
                                <w:lang w:val="es-ES_tradnl"/>
                              </w:rPr>
                              <w:t>CRISTÓBAL LEONARDO TAMAYO BARRAZUETA</w:t>
                            </w:r>
                          </w:p>
                          <w:p w14:paraId="79FD122F" w14:textId="19A69290" w:rsidR="005B52B0" w:rsidRPr="00AE5488" w:rsidRDefault="00B4016B" w:rsidP="007A5817">
                            <w:pPr>
                              <w:rPr>
                                <w:color w:val="0D0D0D" w:themeColor="text1" w:themeTint="F2"/>
                                <w:lang w:val="es-ES_tradnl"/>
                              </w:rPr>
                            </w:pPr>
                            <w:r>
                              <w:rPr>
                                <w:rFonts w:asciiTheme="majorHAnsi" w:hAnsiTheme="majorHAnsi" w:cs="Arial"/>
                                <w:color w:val="0D0D0D" w:themeColor="text1" w:themeTint="F2"/>
                                <w:sz w:val="28"/>
                                <w:szCs w:val="28"/>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5CD87A">
              <v:shape id="Text Box 5"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w14:anchorId="64DE3E28">
                <v:textbox>
                  <w:txbxContent>
                    <w:p w:rsidRPr="004E2649" w:rsidR="005B52B0" w:rsidP="00997BC5" w:rsidRDefault="005B52B0" w14:paraId="029C6D14" w14:textId="18BBF814">
                      <w:pPr>
                        <w:spacing w:line="276" w:lineRule="auto"/>
                        <w:rPr>
                          <w:rFonts w:cs="Arial" w:asciiTheme="majorHAnsi" w:hAnsiTheme="majorHAnsi"/>
                          <w:b/>
                          <w:bCs/>
                          <w:color w:val="0D0D0D" w:themeColor="text1" w:themeTint="F2"/>
                          <w:sz w:val="36"/>
                          <w:szCs w:val="22"/>
                          <w:lang w:val="es-ES_tradnl"/>
                        </w:rPr>
                      </w:pPr>
                      <w:r w:rsidRPr="004E2649">
                        <w:rPr>
                          <w:rFonts w:cs="Arial" w:asciiTheme="majorHAnsi" w:hAnsiTheme="majorHAnsi"/>
                          <w:b/>
                          <w:bCs/>
                          <w:color w:val="0D0D0D" w:themeColor="text1" w:themeTint="F2"/>
                          <w:sz w:val="36"/>
                          <w:szCs w:val="22"/>
                          <w:lang w:val="es-ES_tradnl"/>
                        </w:rPr>
                        <w:t xml:space="preserve">INFORME </w:t>
                      </w:r>
                      <w:r w:rsidRPr="00DC7023" w:rsidR="00477592">
                        <w:rPr>
                          <w:rFonts w:cs="Arial" w:asciiTheme="majorHAnsi" w:hAnsiTheme="majorHAnsi"/>
                          <w:b/>
                          <w:bCs/>
                          <w:color w:val="0D0D0D" w:themeColor="text1" w:themeTint="F2"/>
                          <w:sz w:val="36"/>
                          <w:szCs w:val="40"/>
                          <w:lang w:val="es-ES_tradnl"/>
                        </w:rPr>
                        <w:t>No.</w:t>
                      </w:r>
                      <w:r w:rsidR="007B05C4">
                        <w:rPr>
                          <w:rFonts w:cs="Arial" w:asciiTheme="majorHAnsi" w:hAnsiTheme="majorHAnsi"/>
                          <w:b/>
                          <w:bCs/>
                          <w:color w:val="0D0D0D" w:themeColor="text1" w:themeTint="F2"/>
                          <w:sz w:val="36"/>
                          <w:szCs w:val="22"/>
                          <w:lang w:val="es-ES_tradnl"/>
                        </w:rPr>
                        <w:t xml:space="preserve"> </w:t>
                      </w:r>
                      <w:r w:rsidR="005F77C9">
                        <w:rPr>
                          <w:rFonts w:cs="Arial" w:asciiTheme="majorHAnsi" w:hAnsiTheme="majorHAnsi"/>
                          <w:b/>
                          <w:bCs/>
                          <w:color w:val="0D0D0D" w:themeColor="text1" w:themeTint="F2"/>
                          <w:sz w:val="36"/>
                          <w:szCs w:val="22"/>
                          <w:lang w:val="es-ES_tradnl"/>
                        </w:rPr>
                        <w:t>318</w:t>
                      </w:r>
                      <w:r w:rsidR="007B05C4">
                        <w:rPr>
                          <w:rFonts w:cs="Arial" w:asciiTheme="majorHAnsi" w:hAnsiTheme="majorHAnsi"/>
                          <w:b/>
                          <w:bCs/>
                          <w:color w:val="0D0D0D" w:themeColor="text1" w:themeTint="F2"/>
                          <w:sz w:val="36"/>
                          <w:szCs w:val="22"/>
                          <w:lang w:val="es-ES_tradnl"/>
                        </w:rPr>
                        <w:t>/</w:t>
                      </w:r>
                      <w:r w:rsidR="00E06923">
                        <w:rPr>
                          <w:rFonts w:cs="Arial" w:asciiTheme="majorHAnsi" w:hAnsiTheme="majorHAnsi"/>
                          <w:b/>
                          <w:bCs/>
                          <w:color w:val="0D0D0D" w:themeColor="text1" w:themeTint="F2"/>
                          <w:sz w:val="36"/>
                          <w:szCs w:val="22"/>
                          <w:lang w:val="es-ES_tradnl"/>
                        </w:rPr>
                        <w:t>21</w:t>
                      </w:r>
                    </w:p>
                    <w:p w:rsidR="007B05C4" w:rsidP="00997BC5" w:rsidRDefault="005B52B0" w14:paraId="730427D8" w14:textId="2FA0061C">
                      <w:pPr>
                        <w:spacing w:line="276" w:lineRule="auto"/>
                        <w:rPr>
                          <w:rFonts w:cs="Arial" w:asciiTheme="majorHAnsi" w:hAnsiTheme="majorHAnsi"/>
                          <w:b/>
                          <w:color w:val="0D0D0D" w:themeColor="text1" w:themeTint="F2"/>
                          <w:sz w:val="36"/>
                          <w:szCs w:val="22"/>
                          <w:lang w:val="es-ES_tradnl"/>
                        </w:rPr>
                      </w:pPr>
                      <w:r w:rsidRPr="004E2649">
                        <w:rPr>
                          <w:rFonts w:cs="Arial" w:asciiTheme="majorHAnsi" w:hAnsiTheme="majorHAnsi"/>
                          <w:b/>
                          <w:color w:val="0D0D0D" w:themeColor="text1" w:themeTint="F2"/>
                          <w:sz w:val="36"/>
                          <w:szCs w:val="22"/>
                          <w:lang w:val="es-ES_tradnl"/>
                        </w:rPr>
                        <w:t xml:space="preserve">PETICIÓN </w:t>
                      </w:r>
                      <w:r w:rsidR="00B4016B">
                        <w:rPr>
                          <w:rFonts w:cs="Arial" w:asciiTheme="majorHAnsi" w:hAnsiTheme="majorHAnsi"/>
                          <w:b/>
                          <w:color w:val="0D0D0D" w:themeColor="text1" w:themeTint="F2"/>
                          <w:sz w:val="36"/>
                          <w:szCs w:val="22"/>
                          <w:lang w:val="es-ES_tradnl"/>
                        </w:rPr>
                        <w:t>58</w:t>
                      </w:r>
                      <w:r w:rsidR="007D51FC">
                        <w:rPr>
                          <w:rFonts w:cs="Arial" w:asciiTheme="majorHAnsi" w:hAnsiTheme="majorHAnsi"/>
                          <w:b/>
                          <w:color w:val="0D0D0D" w:themeColor="text1" w:themeTint="F2"/>
                          <w:sz w:val="36"/>
                          <w:szCs w:val="22"/>
                          <w:lang w:val="es-ES_tradnl"/>
                        </w:rPr>
                        <w:t>-1</w:t>
                      </w:r>
                      <w:r w:rsidR="00B4016B">
                        <w:rPr>
                          <w:rFonts w:cs="Arial" w:asciiTheme="majorHAnsi" w:hAnsiTheme="majorHAnsi"/>
                          <w:b/>
                          <w:color w:val="0D0D0D" w:themeColor="text1" w:themeTint="F2"/>
                          <w:sz w:val="36"/>
                          <w:szCs w:val="22"/>
                          <w:lang w:val="es-ES_tradnl"/>
                        </w:rPr>
                        <w:t>2</w:t>
                      </w:r>
                      <w:r w:rsidRPr="004E2649" w:rsidR="00246D1F">
                        <w:rPr>
                          <w:rFonts w:cs="Arial" w:asciiTheme="majorHAnsi" w:hAnsiTheme="majorHAnsi"/>
                          <w:b/>
                          <w:color w:val="0D0D0D" w:themeColor="text1" w:themeTint="F2"/>
                          <w:sz w:val="36"/>
                          <w:szCs w:val="22"/>
                          <w:lang w:val="es-ES_tradnl"/>
                        </w:rPr>
                        <w:t xml:space="preserve"> </w:t>
                      </w:r>
                    </w:p>
                    <w:p w:rsidRPr="008C38B1" w:rsidR="00CD046C" w:rsidP="00997BC5" w:rsidRDefault="005B52B0" w14:paraId="0A204D7F" w14:textId="740A613B">
                      <w:pPr>
                        <w:spacing w:line="276" w:lineRule="auto"/>
                        <w:rPr>
                          <w:rFonts w:cs="Arial" w:asciiTheme="majorHAnsi" w:hAnsiTheme="majorHAnsi"/>
                          <w:color w:val="0D0D0D" w:themeColor="text1" w:themeTint="F2"/>
                          <w:sz w:val="28"/>
                          <w:szCs w:val="28"/>
                          <w:lang w:val="es-ES_tradnl"/>
                        </w:rPr>
                      </w:pPr>
                      <w:r w:rsidRPr="008C38B1">
                        <w:rPr>
                          <w:rFonts w:cs="Arial" w:asciiTheme="majorHAnsi" w:hAnsiTheme="majorHAnsi"/>
                          <w:color w:val="0D0D0D" w:themeColor="text1" w:themeTint="F2"/>
                          <w:sz w:val="28"/>
                          <w:szCs w:val="28"/>
                          <w:lang w:val="es-ES_tradnl"/>
                        </w:rPr>
                        <w:t xml:space="preserve">INFORME DE </w:t>
                      </w:r>
                      <w:r w:rsidRPr="008C38B1" w:rsidR="00045036">
                        <w:rPr>
                          <w:rFonts w:cs="Arial" w:asciiTheme="majorHAnsi" w:hAnsiTheme="majorHAnsi"/>
                          <w:color w:val="0D0D0D" w:themeColor="text1" w:themeTint="F2"/>
                          <w:sz w:val="28"/>
                          <w:szCs w:val="28"/>
                          <w:lang w:val="es-ES_tradnl"/>
                        </w:rPr>
                        <w:t>IN</w:t>
                      </w:r>
                      <w:r w:rsidRPr="008C38B1">
                        <w:rPr>
                          <w:rFonts w:cs="Arial" w:asciiTheme="majorHAnsi" w:hAnsiTheme="majorHAnsi"/>
                          <w:color w:val="0D0D0D" w:themeColor="text1" w:themeTint="F2"/>
                          <w:sz w:val="28"/>
                          <w:szCs w:val="28"/>
                          <w:lang w:val="es-ES_tradnl"/>
                        </w:rPr>
                        <w:t>ADMISIBILIDAD</w:t>
                      </w:r>
                      <w:r w:rsidRPr="008C38B1" w:rsidR="008F1912">
                        <w:rPr>
                          <w:rFonts w:cs="Arial" w:asciiTheme="majorHAnsi" w:hAnsiTheme="majorHAnsi"/>
                          <w:color w:val="0D0D0D" w:themeColor="text1" w:themeTint="F2"/>
                          <w:sz w:val="28"/>
                          <w:szCs w:val="28"/>
                          <w:lang w:val="es-ES_tradnl"/>
                        </w:rPr>
                        <w:t xml:space="preserve"> </w:t>
                      </w:r>
                    </w:p>
                    <w:p w:rsidRPr="0010736F" w:rsidR="008F1912" w:rsidP="00997BC5" w:rsidRDefault="008F1912" w14:paraId="672A6659" w14:textId="77777777">
                      <w:pPr>
                        <w:spacing w:line="276" w:lineRule="auto"/>
                        <w:rPr>
                          <w:rFonts w:cs="Arial" w:asciiTheme="majorHAnsi" w:hAnsiTheme="majorHAnsi"/>
                          <w:color w:val="0D0D0D" w:themeColor="text1" w:themeTint="F2"/>
                          <w:szCs w:val="22"/>
                          <w:lang w:val="es-ES_tradnl"/>
                        </w:rPr>
                      </w:pPr>
                    </w:p>
                    <w:p w:rsidR="00B4016B" w:rsidP="007A5817" w:rsidRDefault="00B4016B" w14:paraId="4F97EE6D" w14:textId="0E51CA6C">
                      <w:pPr>
                        <w:rPr>
                          <w:rFonts w:cs="Arial" w:asciiTheme="majorHAnsi" w:hAnsiTheme="majorHAnsi"/>
                          <w:color w:val="0D0D0D" w:themeColor="text1" w:themeTint="F2"/>
                          <w:sz w:val="28"/>
                          <w:szCs w:val="28"/>
                          <w:lang w:val="es-ES_tradnl"/>
                        </w:rPr>
                      </w:pPr>
                      <w:r w:rsidRPr="00B4016B">
                        <w:rPr>
                          <w:rFonts w:cs="Arial" w:asciiTheme="majorHAnsi" w:hAnsiTheme="majorHAnsi"/>
                          <w:color w:val="0D0D0D" w:themeColor="text1" w:themeTint="F2"/>
                          <w:sz w:val="28"/>
                          <w:szCs w:val="28"/>
                          <w:lang w:val="es-ES_tradnl"/>
                        </w:rPr>
                        <w:t>CRISTÓBAL LEONARDO TAMAYO BARRAZUETA</w:t>
                      </w:r>
                    </w:p>
                    <w:p w:rsidRPr="00AE5488" w:rsidR="005B52B0" w:rsidP="007A5817" w:rsidRDefault="00B4016B" w14:paraId="2B1DE52C" w14:textId="19A69290">
                      <w:pPr>
                        <w:rPr>
                          <w:color w:val="0D0D0D" w:themeColor="text1" w:themeTint="F2"/>
                          <w:lang w:val="es-ES_tradnl"/>
                        </w:rPr>
                      </w:pPr>
                      <w:r>
                        <w:rPr>
                          <w:rFonts w:cs="Arial" w:asciiTheme="majorHAnsi" w:hAnsiTheme="majorHAnsi"/>
                          <w:color w:val="0D0D0D" w:themeColor="text1" w:themeTint="F2"/>
                          <w:sz w:val="28"/>
                          <w:szCs w:val="28"/>
                          <w:lang w:val="es-ES_tradnl"/>
                        </w:rPr>
                        <w:t>ECUADOR</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103072BC" w:rsidR="00627C9F" w:rsidRPr="00EF550F" w:rsidRDefault="00834D49" w:rsidP="007A5817">
                            <w:pPr>
                              <w:spacing w:line="276" w:lineRule="auto"/>
                              <w:jc w:val="right"/>
                              <w:rPr>
                                <w:rFonts w:asciiTheme="minorHAnsi" w:hAnsiTheme="minorHAnsi"/>
                                <w:color w:val="FFFFFF" w:themeColor="background1"/>
                                <w:sz w:val="22"/>
                                <w:lang w:val="es-419"/>
                              </w:rPr>
                            </w:pPr>
                            <w:r w:rsidRPr="00EF550F">
                              <w:rPr>
                                <w:rFonts w:asciiTheme="minorHAnsi" w:hAnsiTheme="minorHAnsi"/>
                                <w:color w:val="FFFFFF" w:themeColor="background1"/>
                                <w:sz w:val="22"/>
                                <w:lang w:val="es-419"/>
                              </w:rPr>
                              <w:t>OEA/</w:t>
                            </w:r>
                            <w:proofErr w:type="spellStart"/>
                            <w:r w:rsidRPr="00EF550F">
                              <w:rPr>
                                <w:rFonts w:asciiTheme="minorHAnsi" w:hAnsiTheme="minorHAnsi"/>
                                <w:color w:val="FFFFFF" w:themeColor="background1"/>
                                <w:sz w:val="22"/>
                                <w:lang w:val="es-419"/>
                              </w:rPr>
                              <w:t>Ser.L</w:t>
                            </w:r>
                            <w:proofErr w:type="spellEnd"/>
                            <w:r w:rsidRPr="00EF550F">
                              <w:rPr>
                                <w:rFonts w:asciiTheme="minorHAnsi" w:hAnsiTheme="minorHAnsi"/>
                                <w:color w:val="FFFFFF" w:themeColor="background1"/>
                                <w:sz w:val="22"/>
                                <w:lang w:val="es-419"/>
                              </w:rPr>
                              <w:t>/V/II</w:t>
                            </w:r>
                          </w:p>
                          <w:p w14:paraId="70E94ABA" w14:textId="37C0F67E" w:rsidR="00627C9F" w:rsidRPr="00EE0005" w:rsidRDefault="00627C9F" w:rsidP="007A5817">
                            <w:pPr>
                              <w:spacing w:line="276" w:lineRule="auto"/>
                              <w:jc w:val="right"/>
                              <w:rPr>
                                <w:rFonts w:asciiTheme="minorHAnsi" w:hAnsiTheme="minorHAnsi"/>
                                <w:color w:val="FFFFFF" w:themeColor="background1"/>
                                <w:sz w:val="22"/>
                                <w:lang w:val="es-419"/>
                              </w:rPr>
                            </w:pPr>
                            <w:r w:rsidRPr="00EE0005">
                              <w:rPr>
                                <w:rFonts w:asciiTheme="minorHAnsi" w:hAnsiTheme="minorHAnsi"/>
                                <w:color w:val="FFFFFF" w:themeColor="background1"/>
                                <w:sz w:val="22"/>
                                <w:lang w:val="es-419"/>
                              </w:rPr>
                              <w:t xml:space="preserve">Doc. </w:t>
                            </w:r>
                            <w:r w:rsidR="00EE0005" w:rsidRPr="00EE0005">
                              <w:rPr>
                                <w:rFonts w:asciiTheme="minorHAnsi" w:hAnsiTheme="minorHAnsi"/>
                                <w:color w:val="FFFFFF" w:themeColor="background1"/>
                                <w:sz w:val="22"/>
                                <w:lang w:val="es-419"/>
                              </w:rPr>
                              <w:t>32</w:t>
                            </w:r>
                            <w:r w:rsidR="00576C28">
                              <w:rPr>
                                <w:rFonts w:asciiTheme="minorHAnsi" w:hAnsiTheme="minorHAnsi"/>
                                <w:color w:val="FFFFFF" w:themeColor="background1"/>
                                <w:sz w:val="22"/>
                                <w:lang w:val="es-419"/>
                              </w:rPr>
                              <w:t>8</w:t>
                            </w:r>
                          </w:p>
                          <w:p w14:paraId="40E4A380" w14:textId="130A44EC" w:rsidR="00627C9F" w:rsidRPr="00C25ADB" w:rsidRDefault="00EE00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1CD578">
              <v:shape id="Text Box 8"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w14:anchorId="4916A858">
                <v:textbox>
                  <w:txbxContent>
                    <w:p w:rsidRPr="00EF550F" w:rsidR="00627C9F" w:rsidP="007A5817" w:rsidRDefault="00834D49" w14:paraId="01BA6123" w14:textId="103072BC">
                      <w:pPr>
                        <w:spacing w:line="276" w:lineRule="auto"/>
                        <w:jc w:val="right"/>
                        <w:rPr>
                          <w:rFonts w:asciiTheme="minorHAnsi" w:hAnsiTheme="minorHAnsi"/>
                          <w:color w:val="FFFFFF" w:themeColor="background1"/>
                          <w:sz w:val="22"/>
                          <w:lang w:val="es-419"/>
                        </w:rPr>
                      </w:pPr>
                      <w:r w:rsidRPr="00EF550F">
                        <w:rPr>
                          <w:rFonts w:asciiTheme="minorHAnsi" w:hAnsiTheme="minorHAnsi"/>
                          <w:color w:val="FFFFFF" w:themeColor="background1"/>
                          <w:sz w:val="22"/>
                          <w:lang w:val="es-419"/>
                        </w:rPr>
                        <w:t>OEA/Ser.L/V/II</w:t>
                      </w:r>
                    </w:p>
                    <w:p w:rsidRPr="00EE0005" w:rsidR="00627C9F" w:rsidP="007A5817" w:rsidRDefault="00627C9F" w14:paraId="06F3E260" w14:textId="37C0F67E">
                      <w:pPr>
                        <w:spacing w:line="276" w:lineRule="auto"/>
                        <w:jc w:val="right"/>
                        <w:rPr>
                          <w:rFonts w:asciiTheme="minorHAnsi" w:hAnsiTheme="minorHAnsi"/>
                          <w:color w:val="FFFFFF" w:themeColor="background1"/>
                          <w:sz w:val="22"/>
                          <w:lang w:val="es-419"/>
                        </w:rPr>
                      </w:pPr>
                      <w:r w:rsidRPr="00EE0005">
                        <w:rPr>
                          <w:rFonts w:asciiTheme="minorHAnsi" w:hAnsiTheme="minorHAnsi"/>
                          <w:color w:val="FFFFFF" w:themeColor="background1"/>
                          <w:sz w:val="22"/>
                          <w:lang w:val="es-419"/>
                        </w:rPr>
                        <w:t xml:space="preserve">Doc. </w:t>
                      </w:r>
                      <w:r w:rsidRPr="00EE0005" w:rsidR="00EE0005">
                        <w:rPr>
                          <w:rFonts w:asciiTheme="minorHAnsi" w:hAnsiTheme="minorHAnsi"/>
                          <w:color w:val="FFFFFF" w:themeColor="background1"/>
                          <w:sz w:val="22"/>
                          <w:lang w:val="es-419"/>
                        </w:rPr>
                        <w:t>32</w:t>
                      </w:r>
                      <w:r w:rsidR="00576C28">
                        <w:rPr>
                          <w:rFonts w:asciiTheme="minorHAnsi" w:hAnsiTheme="minorHAnsi"/>
                          <w:color w:val="FFFFFF" w:themeColor="background1"/>
                          <w:sz w:val="22"/>
                          <w:lang w:val="es-419"/>
                        </w:rPr>
                        <w:t>8</w:t>
                      </w:r>
                    </w:p>
                    <w:p w:rsidRPr="00C25ADB" w:rsidR="00627C9F" w:rsidP="007A5817" w:rsidRDefault="00EE0005" w14:paraId="468D7FEA" w14:textId="130A44EC">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Pr="00C25ADB" w:rsidR="00627C9F">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rsidRPr="00C25ADB" w:rsidR="00627C9F" w:rsidP="007A5817" w:rsidRDefault="00E0340B" w14:paraId="3A0E510E" w14:textId="7777777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Pr="00C25ADB" w:rsidR="008B12F5">
                        <w:rPr>
                          <w:rFonts w:asciiTheme="minorHAnsi" w:hAnsiTheme="minorHAnsi"/>
                          <w:color w:val="FFFFFF" w:themeColor="background1"/>
                          <w:sz w:val="22"/>
                          <w:lang w:val="es-PA"/>
                        </w:rPr>
                        <w:t>e</w:t>
                      </w:r>
                      <w:r w:rsidRPr="00C25ADB" w:rsidR="00627C9F">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27C621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0005">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000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3444C3">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03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27C6214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0005">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000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70595">
                        <w:rPr>
                          <w:rFonts w:asciiTheme="majorHAnsi" w:hAnsiTheme="majorHAnsi"/>
                          <w:color w:val="0D0D0D" w:themeColor="text1" w:themeTint="F2"/>
                          <w:sz w:val="18"/>
                          <w:szCs w:val="22"/>
                          <w:lang w:val="es-ES"/>
                        </w:rPr>
                        <w:t>1</w:t>
                      </w:r>
                      <w:r w:rsidR="003444C3">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2B88C" w14:textId="76F6ED7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0005">
                              <w:rPr>
                                <w:rFonts w:asciiTheme="majorHAnsi" w:hAnsiTheme="majorHAnsi"/>
                                <w:color w:val="595959" w:themeColor="text1" w:themeTint="A6"/>
                                <w:sz w:val="18"/>
                                <w:szCs w:val="18"/>
                                <w:lang w:val="pt-BR"/>
                              </w:rPr>
                              <w:t>318</w:t>
                            </w:r>
                            <w:r w:rsidR="007B05C4" w:rsidRPr="00EE0005">
                              <w:rPr>
                                <w:rFonts w:asciiTheme="majorHAnsi" w:hAnsiTheme="majorHAnsi"/>
                                <w:color w:val="595959" w:themeColor="text1" w:themeTint="A6"/>
                                <w:sz w:val="18"/>
                                <w:szCs w:val="18"/>
                                <w:lang w:val="pt-BR"/>
                              </w:rPr>
                              <w:t>/</w:t>
                            </w:r>
                            <w:r w:rsidR="00EE0005" w:rsidRPr="00EE0005">
                              <w:rPr>
                                <w:rFonts w:asciiTheme="majorHAnsi" w:hAnsiTheme="majorHAnsi"/>
                                <w:color w:val="595959" w:themeColor="text1" w:themeTint="A6"/>
                                <w:sz w:val="18"/>
                                <w:szCs w:val="18"/>
                                <w:lang w:val="pt-BR"/>
                              </w:rPr>
                              <w:t>21</w:t>
                            </w:r>
                            <w:r w:rsidRPr="00EE000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5</w:t>
                            </w:r>
                            <w:r w:rsidR="00B4016B">
                              <w:rPr>
                                <w:rFonts w:asciiTheme="majorHAnsi" w:hAnsiTheme="majorHAnsi"/>
                                <w:color w:val="595959" w:themeColor="text1" w:themeTint="A6"/>
                                <w:sz w:val="18"/>
                                <w:szCs w:val="18"/>
                                <w:lang w:val="es-ES"/>
                              </w:rPr>
                              <w:t>8</w:t>
                            </w:r>
                            <w:r w:rsidR="00785EF3">
                              <w:rPr>
                                <w:rFonts w:asciiTheme="majorHAnsi" w:hAnsiTheme="majorHAnsi"/>
                                <w:color w:val="595959" w:themeColor="text1" w:themeTint="A6"/>
                                <w:sz w:val="18"/>
                                <w:szCs w:val="18"/>
                                <w:lang w:val="es-ES"/>
                              </w:rPr>
                              <w:t>-1</w:t>
                            </w:r>
                            <w:r w:rsidR="00EF550F">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04503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B4016B" w:rsidRPr="00B4016B">
                              <w:rPr>
                                <w:rFonts w:asciiTheme="majorHAnsi" w:hAnsiTheme="majorHAnsi"/>
                                <w:color w:val="595959" w:themeColor="text1" w:themeTint="A6"/>
                                <w:sz w:val="18"/>
                                <w:szCs w:val="18"/>
                                <w:lang w:val="es-ES_tradnl"/>
                              </w:rPr>
                              <w:t xml:space="preserve">Cristóbal Leonardo Tamayo </w:t>
                            </w:r>
                            <w:proofErr w:type="spellStart"/>
                            <w:r w:rsidR="00B4016B" w:rsidRPr="00B4016B">
                              <w:rPr>
                                <w:rFonts w:asciiTheme="majorHAnsi" w:hAnsiTheme="majorHAnsi"/>
                                <w:color w:val="595959" w:themeColor="text1" w:themeTint="A6"/>
                                <w:sz w:val="18"/>
                                <w:szCs w:val="18"/>
                                <w:lang w:val="es-ES_tradnl"/>
                              </w:rPr>
                              <w:t>Barrazueta</w:t>
                            </w:r>
                            <w:proofErr w:type="spellEnd"/>
                            <w:r w:rsidR="00625D3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B4016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5D31">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1B2B88C" w14:textId="76F6ED7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0005">
                        <w:rPr>
                          <w:rFonts w:asciiTheme="majorHAnsi" w:hAnsiTheme="majorHAnsi"/>
                          <w:color w:val="595959" w:themeColor="text1" w:themeTint="A6"/>
                          <w:sz w:val="18"/>
                          <w:szCs w:val="18"/>
                          <w:lang w:val="pt-BR"/>
                        </w:rPr>
                        <w:t>318</w:t>
                      </w:r>
                      <w:r w:rsidR="007B05C4" w:rsidRPr="00EE0005">
                        <w:rPr>
                          <w:rFonts w:asciiTheme="majorHAnsi" w:hAnsiTheme="majorHAnsi"/>
                          <w:color w:val="595959" w:themeColor="text1" w:themeTint="A6"/>
                          <w:sz w:val="18"/>
                          <w:szCs w:val="18"/>
                          <w:lang w:val="pt-BR"/>
                        </w:rPr>
                        <w:t>/</w:t>
                      </w:r>
                      <w:r w:rsidR="00EE0005" w:rsidRPr="00EE0005">
                        <w:rPr>
                          <w:rFonts w:asciiTheme="majorHAnsi" w:hAnsiTheme="majorHAnsi"/>
                          <w:color w:val="595959" w:themeColor="text1" w:themeTint="A6"/>
                          <w:sz w:val="18"/>
                          <w:szCs w:val="18"/>
                          <w:lang w:val="pt-BR"/>
                        </w:rPr>
                        <w:t>21</w:t>
                      </w:r>
                      <w:r w:rsidRPr="00EE000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785EF3">
                        <w:rPr>
                          <w:rFonts w:asciiTheme="majorHAnsi" w:hAnsiTheme="majorHAnsi"/>
                          <w:color w:val="595959" w:themeColor="text1" w:themeTint="A6"/>
                          <w:sz w:val="18"/>
                          <w:szCs w:val="18"/>
                          <w:lang w:val="es-ES"/>
                        </w:rPr>
                        <w:t>5</w:t>
                      </w:r>
                      <w:r w:rsidR="00B4016B">
                        <w:rPr>
                          <w:rFonts w:asciiTheme="majorHAnsi" w:hAnsiTheme="majorHAnsi"/>
                          <w:color w:val="595959" w:themeColor="text1" w:themeTint="A6"/>
                          <w:sz w:val="18"/>
                          <w:szCs w:val="18"/>
                          <w:lang w:val="es-ES"/>
                        </w:rPr>
                        <w:t>8</w:t>
                      </w:r>
                      <w:r w:rsidR="00785EF3">
                        <w:rPr>
                          <w:rFonts w:asciiTheme="majorHAnsi" w:hAnsiTheme="majorHAnsi"/>
                          <w:color w:val="595959" w:themeColor="text1" w:themeTint="A6"/>
                          <w:sz w:val="18"/>
                          <w:szCs w:val="18"/>
                          <w:lang w:val="es-ES"/>
                        </w:rPr>
                        <w:t>-1</w:t>
                      </w:r>
                      <w:r w:rsidR="00EF550F">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045036">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B4016B" w:rsidRPr="00B4016B">
                        <w:rPr>
                          <w:rFonts w:asciiTheme="majorHAnsi" w:hAnsiTheme="majorHAnsi"/>
                          <w:color w:val="595959" w:themeColor="text1" w:themeTint="A6"/>
                          <w:sz w:val="18"/>
                          <w:szCs w:val="18"/>
                          <w:lang w:val="es-ES_tradnl"/>
                        </w:rPr>
                        <w:t xml:space="preserve">Cristóbal Leonardo Tamayo </w:t>
                      </w:r>
                      <w:proofErr w:type="spellStart"/>
                      <w:r w:rsidR="00B4016B" w:rsidRPr="00B4016B">
                        <w:rPr>
                          <w:rFonts w:asciiTheme="majorHAnsi" w:hAnsiTheme="majorHAnsi"/>
                          <w:color w:val="595959" w:themeColor="text1" w:themeTint="A6"/>
                          <w:sz w:val="18"/>
                          <w:szCs w:val="18"/>
                          <w:lang w:val="es-ES_tradnl"/>
                        </w:rPr>
                        <w:t>Barrazueta</w:t>
                      </w:r>
                      <w:proofErr w:type="spellEnd"/>
                      <w:r w:rsidR="00625D31">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B4016B">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625D31">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67CE839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2C35051" wp14:editId="78492C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A70C0A">
              <v:shape id="Text Box 4"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w14:anchorId="62C35051">
                <v:textbox>
                  <w:txbxContent>
                    <w:p w:rsidRPr="004B7EB6" w:rsidR="00D306D1" w:rsidP="00D306D1" w:rsidRDefault="00D306D1" w14:paraId="16B1486B" w14:textId="77777777">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789B48EA" w:rsidR="0070697F" w:rsidRDefault="00375C5C"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19B1914" wp14:editId="312BF61D">
                <wp:simplePos x="0" y="0"/>
                <wp:positionH relativeFrom="column">
                  <wp:posOffset>1329690</wp:posOffset>
                </wp:positionH>
                <wp:positionV relativeFrom="paragraph">
                  <wp:posOffset>591029</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68EA6A53" w:rsidR="00D72DC6" w:rsidRPr="00D72DC6" w:rsidRDefault="00375C5C" w:rsidP="00F02AD1">
                            <w:pPr>
                              <w:rPr>
                                <w:color w:val="FFFFFF" w:themeColor="background1"/>
                                <w14:textFill>
                                  <w14:noFill/>
                                </w14:textFill>
                              </w:rPr>
                            </w:pPr>
                            <w:r>
                              <w:rPr>
                                <w:noProof/>
                                <w:color w:val="FFFFFF" w:themeColor="background1"/>
                              </w:rPr>
                              <w:drawing>
                                <wp:inline distT="0" distB="0" distL="0" distR="0" wp14:anchorId="03FDF1FC" wp14:editId="4038FF61">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84D5E4">
              <v:shape id="Text Box 9" style="position:absolute;left:0;text-align:left;margin-left:104.7pt;margin-top:46.5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" w14:anchorId="319B1914">
                <v:textbox>
                  <w:txbxContent>
                    <w:p w:rsidRPr="00D72DC6" w:rsidR="00D72DC6" w:rsidP="00F02AD1" w:rsidRDefault="00375C5C" w14:paraId="02EB378F" w14:textId="68EA6A53">
                      <w:pPr>
                        <w:rPr>
                          <w:color w:val="FFFFFF" w:themeColor="background1"/>
                          <w14:textFill>
                            <w14:noFill/>
                          </w14:textFill>
                        </w:rPr>
                      </w:pPr>
                      <w:r>
                        <w:rPr>
                          <w:noProof/>
                          <w:color w:val="FFFFFF" w:themeColor="background1"/>
                        </w:rPr>
                        <w:drawing>
                          <wp:inline distT="0" distB="0" distL="0" distR="0" wp14:anchorId="1C05D50C" wp14:editId="4038FF61">
                            <wp:extent cx="1824355" cy="469265"/>
                            <wp:effectExtent l="0" t="0" r="4445" b="6985"/>
                            <wp:docPr id="83362660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444C3" w14:paraId="72C4C74C" w14:textId="77777777" w:rsidTr="004A6A5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576C2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459C419" w14:textId="70EA529E" w:rsidR="003239B8" w:rsidRPr="00815858" w:rsidRDefault="00815858" w:rsidP="00576C28">
            <w:pPr>
              <w:jc w:val="both"/>
              <w:rPr>
                <w:rFonts w:ascii="Cambria" w:hAnsi="Cambria"/>
                <w:bCs/>
                <w:sz w:val="20"/>
                <w:szCs w:val="20"/>
                <w:lang w:val="es-CO"/>
              </w:rPr>
            </w:pPr>
            <w:r w:rsidRPr="00815858">
              <w:rPr>
                <w:rFonts w:ascii="Cambria" w:hAnsi="Cambria"/>
                <w:bCs/>
                <w:sz w:val="20"/>
                <w:szCs w:val="20"/>
                <w:lang w:val="es-CO"/>
              </w:rPr>
              <w:t>Cristóbal Tamayo Hidalgo y L</w:t>
            </w:r>
            <w:r>
              <w:rPr>
                <w:rFonts w:ascii="Cambria" w:hAnsi="Cambria"/>
                <w:bCs/>
                <w:sz w:val="20"/>
                <w:szCs w:val="20"/>
                <w:lang w:val="es-CO"/>
              </w:rPr>
              <w:t>upita Barrazueta Morillo</w:t>
            </w:r>
          </w:p>
        </w:tc>
      </w:tr>
      <w:tr w:rsidR="003239B8" w:rsidRPr="001E49E7" w14:paraId="5348FCE0" w14:textId="77777777" w:rsidTr="004A6A5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C13FB1" w:rsidP="00576C2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F16A871" w14:textId="68DBD3AA" w:rsidR="003239B8" w:rsidRPr="000D05CB" w:rsidRDefault="00C92A32" w:rsidP="00576C28">
            <w:pPr>
              <w:jc w:val="both"/>
              <w:rPr>
                <w:rFonts w:ascii="Cambria" w:hAnsi="Cambria"/>
                <w:bCs/>
                <w:sz w:val="20"/>
                <w:szCs w:val="20"/>
                <w:lang w:val="es-ES"/>
              </w:rPr>
            </w:pPr>
            <w:r>
              <w:rPr>
                <w:rFonts w:ascii="Cambria" w:hAnsi="Cambria"/>
                <w:bCs/>
                <w:sz w:val="20"/>
                <w:szCs w:val="20"/>
                <w:lang w:val="es-ES"/>
              </w:rPr>
              <w:t>Cristóbal Leonardo Tamayo Barrazueta</w:t>
            </w:r>
          </w:p>
        </w:tc>
      </w:tr>
      <w:tr w:rsidR="003239B8" w14:paraId="726ABD66" w14:textId="77777777" w:rsidTr="004A6A5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576C2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93F09E1" w14:textId="6B4C3066" w:rsidR="003239B8" w:rsidRPr="000D05CB" w:rsidRDefault="00C92A32" w:rsidP="00576C28">
            <w:pPr>
              <w:jc w:val="both"/>
              <w:rPr>
                <w:rFonts w:ascii="Cambria" w:hAnsi="Cambria"/>
                <w:bCs/>
                <w:sz w:val="20"/>
                <w:szCs w:val="20"/>
              </w:rPr>
            </w:pPr>
            <w:r>
              <w:rPr>
                <w:rFonts w:ascii="Cambria" w:hAnsi="Cambria"/>
                <w:bCs/>
                <w:sz w:val="20"/>
                <w:szCs w:val="20"/>
              </w:rPr>
              <w:t>República de Ecuador</w:t>
            </w:r>
          </w:p>
        </w:tc>
      </w:tr>
      <w:tr w:rsidR="00223A29" w:rsidRPr="003444C3" w14:paraId="01BF881B" w14:textId="77777777" w:rsidTr="004A6A5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C234FF7" w14:textId="2B8D2978" w:rsidR="00223A29" w:rsidRPr="00ED0172" w:rsidRDefault="00ED0172" w:rsidP="00576C28">
            <w:pPr>
              <w:jc w:val="both"/>
              <w:rPr>
                <w:rFonts w:ascii="Cambria" w:hAnsi="Cambria"/>
                <w:bCs/>
                <w:sz w:val="20"/>
                <w:szCs w:val="20"/>
                <w:lang w:val="es-CO"/>
              </w:rPr>
            </w:pPr>
            <w:r w:rsidRPr="00ED0172">
              <w:rPr>
                <w:rFonts w:ascii="Cambria" w:hAnsi="Cambria"/>
                <w:bCs/>
                <w:sz w:val="20"/>
                <w:szCs w:val="20"/>
                <w:lang w:val="es-CO"/>
              </w:rPr>
              <w:t xml:space="preserve">Los peticionarios no </w:t>
            </w:r>
            <w:r>
              <w:rPr>
                <w:rFonts w:ascii="Cambria" w:hAnsi="Cambria"/>
                <w:bCs/>
                <w:sz w:val="20"/>
                <w:szCs w:val="20"/>
                <w:lang w:val="es-CO"/>
              </w:rPr>
              <w:t>alegan la violación de derechos específicos en sus comunicaciones a</w:t>
            </w:r>
            <w:r w:rsidR="00177737">
              <w:rPr>
                <w:rFonts w:ascii="Cambria" w:hAnsi="Cambria"/>
                <w:bCs/>
                <w:sz w:val="20"/>
                <w:szCs w:val="20"/>
                <w:lang w:val="es-CO"/>
              </w:rPr>
              <w:t>nte</w:t>
            </w:r>
            <w:r>
              <w:rPr>
                <w:rFonts w:ascii="Cambria" w:hAnsi="Cambria"/>
                <w:bCs/>
                <w:sz w:val="20"/>
                <w:szCs w:val="20"/>
                <w:lang w:val="es-CO"/>
              </w:rPr>
              <w:t xml:space="preserve"> la Comisión Interamericana de Derechos Humanos</w:t>
            </w:r>
          </w:p>
        </w:tc>
      </w:tr>
    </w:tbl>
    <w:p w14:paraId="2BD5315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42977B7E" w14:textId="77777777" w:rsidTr="004A6A5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383CE8C" w14:textId="11AEF6EC" w:rsidR="004C2312" w:rsidRPr="003239B8" w:rsidRDefault="00DA232E" w:rsidP="00576C28">
            <w:pPr>
              <w:jc w:val="both"/>
              <w:rPr>
                <w:rFonts w:ascii="Cambria" w:hAnsi="Cambria"/>
                <w:bCs/>
                <w:sz w:val="20"/>
                <w:szCs w:val="20"/>
                <w:lang w:val="es-ES"/>
              </w:rPr>
            </w:pPr>
            <w:r>
              <w:rPr>
                <w:rFonts w:ascii="Cambria" w:hAnsi="Cambria"/>
                <w:bCs/>
                <w:sz w:val="20"/>
                <w:szCs w:val="20"/>
                <w:lang w:val="es-ES"/>
              </w:rPr>
              <w:t>17 de enero de 2012</w:t>
            </w:r>
          </w:p>
        </w:tc>
      </w:tr>
      <w:tr w:rsidR="00131425" w:rsidRPr="003444C3" w14:paraId="183B095B" w14:textId="77777777" w:rsidTr="004A6A54">
        <w:tc>
          <w:tcPr>
            <w:tcW w:w="3600" w:type="dxa"/>
            <w:tcBorders>
              <w:top w:val="single" w:sz="6" w:space="0" w:color="auto"/>
              <w:bottom w:val="single" w:sz="6" w:space="0" w:color="auto"/>
            </w:tcBorders>
            <w:shd w:val="clear" w:color="auto" w:fill="386294"/>
            <w:vAlign w:val="center"/>
          </w:tcPr>
          <w:p w14:paraId="486978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1134234D" w14:textId="70EDA9B8" w:rsidR="00131425" w:rsidRPr="003239B8" w:rsidRDefault="000D0C6C" w:rsidP="00576C28">
            <w:pPr>
              <w:jc w:val="both"/>
              <w:rPr>
                <w:rFonts w:ascii="Cambria" w:hAnsi="Cambria"/>
                <w:bCs/>
                <w:sz w:val="20"/>
                <w:szCs w:val="20"/>
                <w:lang w:val="es-ES"/>
              </w:rPr>
            </w:pPr>
            <w:r>
              <w:rPr>
                <w:rFonts w:ascii="Cambria" w:hAnsi="Cambria"/>
                <w:bCs/>
                <w:sz w:val="20"/>
                <w:szCs w:val="20"/>
                <w:lang w:val="es-ES"/>
              </w:rPr>
              <w:t xml:space="preserve">19 de enero de 2012, </w:t>
            </w:r>
            <w:r w:rsidR="00C92A32">
              <w:rPr>
                <w:rFonts w:ascii="Cambria" w:hAnsi="Cambria"/>
                <w:bCs/>
                <w:sz w:val="20"/>
                <w:szCs w:val="20"/>
                <w:lang w:val="es-ES"/>
              </w:rPr>
              <w:t>1</w:t>
            </w:r>
            <w:r w:rsidR="00126C22">
              <w:rPr>
                <w:rFonts w:ascii="Cambria" w:hAnsi="Cambria"/>
                <w:bCs/>
                <w:sz w:val="20"/>
                <w:szCs w:val="20"/>
                <w:lang w:val="es-ES"/>
              </w:rPr>
              <w:t>5</w:t>
            </w:r>
            <w:r w:rsidR="00C92A32">
              <w:rPr>
                <w:rFonts w:ascii="Cambria" w:hAnsi="Cambria"/>
                <w:bCs/>
                <w:sz w:val="20"/>
                <w:szCs w:val="20"/>
                <w:lang w:val="es-ES"/>
              </w:rPr>
              <w:t xml:space="preserve"> de </w:t>
            </w:r>
            <w:r w:rsidR="00126C22">
              <w:rPr>
                <w:rFonts w:ascii="Cambria" w:hAnsi="Cambria"/>
                <w:bCs/>
                <w:sz w:val="20"/>
                <w:szCs w:val="20"/>
                <w:lang w:val="es-ES"/>
              </w:rPr>
              <w:t>juni</w:t>
            </w:r>
            <w:r w:rsidR="00C92A32">
              <w:rPr>
                <w:rFonts w:ascii="Cambria" w:hAnsi="Cambria"/>
                <w:bCs/>
                <w:sz w:val="20"/>
                <w:szCs w:val="20"/>
                <w:lang w:val="es-ES"/>
              </w:rPr>
              <w:t>o de 2012,</w:t>
            </w:r>
            <w:r w:rsidR="00126C22">
              <w:rPr>
                <w:rFonts w:ascii="Cambria" w:hAnsi="Cambria"/>
                <w:bCs/>
                <w:sz w:val="20"/>
                <w:szCs w:val="20"/>
                <w:lang w:val="es-ES"/>
              </w:rPr>
              <w:t xml:space="preserve"> </w:t>
            </w:r>
            <w:r w:rsidR="00847DBB">
              <w:rPr>
                <w:rFonts w:ascii="Cambria" w:hAnsi="Cambria"/>
                <w:bCs/>
                <w:sz w:val="20"/>
                <w:szCs w:val="20"/>
                <w:lang w:val="es-ES"/>
              </w:rPr>
              <w:t>18 de agosto de 2012</w:t>
            </w:r>
            <w:r w:rsidR="00F02844">
              <w:rPr>
                <w:rFonts w:ascii="Cambria" w:hAnsi="Cambria"/>
                <w:bCs/>
                <w:sz w:val="20"/>
                <w:szCs w:val="20"/>
                <w:lang w:val="es-ES"/>
              </w:rPr>
              <w:t>, 17 de noviembre de 2012, 1 de abril de 2013</w:t>
            </w:r>
            <w:r w:rsidR="006947E8">
              <w:rPr>
                <w:rFonts w:ascii="Cambria" w:hAnsi="Cambria"/>
                <w:bCs/>
                <w:sz w:val="20"/>
                <w:szCs w:val="20"/>
                <w:lang w:val="es-ES"/>
              </w:rPr>
              <w:t xml:space="preserve"> y </w:t>
            </w:r>
            <w:r w:rsidR="00244BB4">
              <w:rPr>
                <w:rFonts w:ascii="Cambria" w:hAnsi="Cambria"/>
                <w:bCs/>
                <w:sz w:val="20"/>
                <w:szCs w:val="20"/>
                <w:lang w:val="es-ES"/>
              </w:rPr>
              <w:t>16 de mayo de 2014</w:t>
            </w:r>
          </w:p>
        </w:tc>
      </w:tr>
      <w:tr w:rsidR="004C2312" w:rsidRPr="00C92A32" w14:paraId="5542426B" w14:textId="77777777" w:rsidTr="004A6A5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221C9AA" w14:textId="4584F156" w:rsidR="004C2312" w:rsidRPr="003239B8" w:rsidRDefault="00441727" w:rsidP="00576C28">
            <w:pPr>
              <w:jc w:val="both"/>
              <w:rPr>
                <w:rFonts w:ascii="Cambria" w:hAnsi="Cambria"/>
                <w:bCs/>
                <w:sz w:val="20"/>
                <w:szCs w:val="20"/>
                <w:lang w:val="es-ES"/>
              </w:rPr>
            </w:pPr>
            <w:r>
              <w:rPr>
                <w:rFonts w:ascii="Cambria" w:hAnsi="Cambria"/>
                <w:bCs/>
                <w:sz w:val="20"/>
                <w:szCs w:val="20"/>
                <w:lang w:val="es-ES"/>
              </w:rPr>
              <w:t>13 de julio de 2017</w:t>
            </w:r>
          </w:p>
        </w:tc>
      </w:tr>
      <w:tr w:rsidR="004C2312" w:rsidRPr="004A6A54" w14:paraId="378EC292" w14:textId="77777777" w:rsidTr="004A6A5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5811A25E" w14:textId="2EF02B62" w:rsidR="004C2312" w:rsidRPr="003239B8" w:rsidRDefault="007D596B" w:rsidP="00576C28">
            <w:pPr>
              <w:jc w:val="both"/>
              <w:rPr>
                <w:rFonts w:ascii="Cambria" w:hAnsi="Cambria"/>
                <w:bCs/>
                <w:sz w:val="20"/>
                <w:szCs w:val="20"/>
                <w:lang w:val="es-ES"/>
              </w:rPr>
            </w:pPr>
            <w:r>
              <w:rPr>
                <w:rFonts w:ascii="Cambria" w:hAnsi="Cambria"/>
                <w:bCs/>
                <w:sz w:val="20"/>
                <w:szCs w:val="20"/>
                <w:lang w:val="es-ES"/>
              </w:rPr>
              <w:t>13</w:t>
            </w:r>
            <w:r w:rsidR="00BE45D9">
              <w:rPr>
                <w:rFonts w:ascii="Cambria" w:hAnsi="Cambria"/>
                <w:bCs/>
                <w:sz w:val="20"/>
                <w:szCs w:val="20"/>
                <w:lang w:val="es-ES"/>
              </w:rPr>
              <w:t xml:space="preserve"> de </w:t>
            </w:r>
            <w:r w:rsidR="00165B1E">
              <w:rPr>
                <w:rFonts w:ascii="Cambria" w:hAnsi="Cambria"/>
                <w:bCs/>
                <w:sz w:val="20"/>
                <w:szCs w:val="20"/>
                <w:lang w:val="es-ES"/>
              </w:rPr>
              <w:t>diciem</w:t>
            </w:r>
            <w:r w:rsidR="00BE45D9">
              <w:rPr>
                <w:rFonts w:ascii="Cambria" w:hAnsi="Cambria"/>
                <w:bCs/>
                <w:sz w:val="20"/>
                <w:szCs w:val="20"/>
                <w:lang w:val="es-ES"/>
              </w:rPr>
              <w:t>bre de 2017</w:t>
            </w:r>
          </w:p>
        </w:tc>
      </w:tr>
      <w:tr w:rsidR="004C2312" w:rsidRPr="00C92A32" w14:paraId="0AC8D19F" w14:textId="77777777" w:rsidTr="004A6A54">
        <w:tc>
          <w:tcPr>
            <w:tcW w:w="3600" w:type="dxa"/>
            <w:tcBorders>
              <w:top w:val="single" w:sz="6" w:space="0" w:color="auto"/>
              <w:bottom w:val="single" w:sz="6" w:space="0" w:color="auto"/>
            </w:tcBorders>
            <w:shd w:val="clear" w:color="auto" w:fill="386294"/>
            <w:vAlign w:val="center"/>
          </w:tcPr>
          <w:p w14:paraId="7ACB2D62"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F98FA57" w14:textId="4F5391AE" w:rsidR="004C2312" w:rsidRPr="003239B8" w:rsidRDefault="00BA5427" w:rsidP="00576C28">
            <w:pPr>
              <w:jc w:val="both"/>
              <w:rPr>
                <w:rFonts w:ascii="Cambria" w:hAnsi="Cambria"/>
                <w:bCs/>
                <w:sz w:val="20"/>
                <w:szCs w:val="20"/>
                <w:lang w:val="es-ES"/>
              </w:rPr>
            </w:pPr>
            <w:r>
              <w:rPr>
                <w:rFonts w:ascii="Cambria" w:hAnsi="Cambria"/>
                <w:bCs/>
                <w:sz w:val="20"/>
                <w:szCs w:val="20"/>
                <w:lang w:val="es-ES"/>
              </w:rPr>
              <w:t>29</w:t>
            </w:r>
            <w:r w:rsidR="007D596B">
              <w:rPr>
                <w:rFonts w:ascii="Cambria" w:hAnsi="Cambria"/>
                <w:bCs/>
                <w:sz w:val="20"/>
                <w:szCs w:val="20"/>
                <w:lang w:val="es-ES"/>
              </w:rPr>
              <w:t xml:space="preserve"> de julio de 201</w:t>
            </w:r>
            <w:r>
              <w:rPr>
                <w:rFonts w:ascii="Cambria" w:hAnsi="Cambria"/>
                <w:bCs/>
                <w:sz w:val="20"/>
                <w:szCs w:val="20"/>
                <w:lang w:val="es-ES"/>
              </w:rPr>
              <w:t>9</w:t>
            </w:r>
          </w:p>
        </w:tc>
      </w:tr>
      <w:tr w:rsidR="004C2312" w:rsidRPr="009111EC" w14:paraId="16E5A312" w14:textId="77777777" w:rsidTr="004A6A54">
        <w:tc>
          <w:tcPr>
            <w:tcW w:w="3600" w:type="dxa"/>
            <w:tcBorders>
              <w:top w:val="single" w:sz="6" w:space="0" w:color="auto"/>
              <w:bottom w:val="single" w:sz="6" w:space="0" w:color="auto"/>
            </w:tcBorders>
            <w:shd w:val="clear" w:color="auto" w:fill="386294"/>
            <w:vAlign w:val="center"/>
          </w:tcPr>
          <w:p w14:paraId="551E7775"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0CD9B446" w14:textId="5889E99B" w:rsidR="004C2312" w:rsidRPr="009111EC" w:rsidRDefault="004854BF" w:rsidP="00576C28">
            <w:pPr>
              <w:jc w:val="both"/>
              <w:rPr>
                <w:rFonts w:ascii="Cambria" w:hAnsi="Cambria"/>
                <w:bCs/>
                <w:sz w:val="20"/>
                <w:szCs w:val="20"/>
              </w:rPr>
            </w:pPr>
            <w:r>
              <w:rPr>
                <w:rFonts w:ascii="Cambria" w:hAnsi="Cambria"/>
                <w:bCs/>
                <w:sz w:val="20"/>
                <w:szCs w:val="20"/>
              </w:rPr>
              <w:t>1 de marzo de 2019</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576C2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105CAD95" w:rsidR="003239B8" w:rsidRPr="00B3745F" w:rsidRDefault="006E336E" w:rsidP="00576C28">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576C2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04A3269C" w:rsidR="003239B8" w:rsidRPr="00B3745F" w:rsidRDefault="006E336E" w:rsidP="00576C28">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42F9413A" w:rsidR="003239B8" w:rsidRPr="00B3745F" w:rsidRDefault="003239B8" w:rsidP="00576C2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3EC85777" w:rsidR="003239B8" w:rsidRPr="00B3745F" w:rsidRDefault="006E336E" w:rsidP="00576C28">
            <w:pPr>
              <w:rPr>
                <w:rFonts w:ascii="Cambria" w:hAnsi="Cambria"/>
                <w:bCs/>
                <w:sz w:val="20"/>
                <w:szCs w:val="20"/>
              </w:rPr>
            </w:pPr>
            <w:r>
              <w:rPr>
                <w:rFonts w:ascii="Cambria" w:hAnsi="Cambria"/>
                <w:bCs/>
                <w:sz w:val="20"/>
                <w:szCs w:val="20"/>
              </w:rPr>
              <w:t>Sí</w:t>
            </w:r>
          </w:p>
        </w:tc>
      </w:tr>
      <w:tr w:rsidR="003239B8" w:rsidRPr="003444C3"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576C2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50867D93" w:rsidR="003239B8" w:rsidRPr="00B3745F" w:rsidRDefault="006E336E" w:rsidP="00576C28">
            <w:pPr>
              <w:jc w:val="both"/>
              <w:rPr>
                <w:rFonts w:ascii="Cambria" w:hAnsi="Cambria"/>
                <w:bCs/>
                <w:sz w:val="20"/>
                <w:szCs w:val="20"/>
                <w:lang w:val="es-ES"/>
              </w:rPr>
            </w:pPr>
            <w:r>
              <w:rPr>
                <w:rFonts w:ascii="Cambria" w:hAnsi="Cambria"/>
                <w:bCs/>
                <w:sz w:val="20"/>
                <w:szCs w:val="20"/>
                <w:lang w:val="es-ES"/>
              </w:rPr>
              <w:t>Sí, Convención Americana sobre Derechos Humanos</w:t>
            </w:r>
            <w:r w:rsidR="00496A00">
              <w:rPr>
                <w:rStyle w:val="FootnoteReference"/>
                <w:rFonts w:ascii="Cambria" w:hAnsi="Cambria"/>
                <w:bCs/>
                <w:sz w:val="20"/>
                <w:szCs w:val="20"/>
                <w:lang w:val="es-ES"/>
              </w:rPr>
              <w:footnoteReference w:id="3"/>
            </w:r>
            <w:r>
              <w:rPr>
                <w:rFonts w:ascii="Cambria" w:hAnsi="Cambria"/>
                <w:bCs/>
                <w:sz w:val="20"/>
                <w:szCs w:val="20"/>
                <w:lang w:val="es-ES"/>
              </w:rPr>
              <w:t xml:space="preserve">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28</w:t>
            </w:r>
            <w:r w:rsidRPr="006E336E">
              <w:rPr>
                <w:rFonts w:ascii="Cambria" w:hAnsi="Cambria"/>
                <w:bCs/>
                <w:sz w:val="20"/>
                <w:szCs w:val="20"/>
                <w:lang w:val="es-ES"/>
              </w:rPr>
              <w:t xml:space="preserve"> de </w:t>
            </w:r>
            <w:r>
              <w:rPr>
                <w:rFonts w:ascii="Cambria" w:hAnsi="Cambria"/>
                <w:bCs/>
                <w:sz w:val="20"/>
                <w:szCs w:val="20"/>
                <w:lang w:val="es-ES"/>
              </w:rPr>
              <w:t>diciembre</w:t>
            </w:r>
            <w:r w:rsidRPr="006E336E">
              <w:rPr>
                <w:rFonts w:ascii="Cambria" w:hAnsi="Cambria"/>
                <w:bCs/>
                <w:sz w:val="20"/>
                <w:szCs w:val="20"/>
                <w:lang w:val="es-ES"/>
              </w:rPr>
              <w:t xml:space="preserve"> de 197</w:t>
            </w:r>
            <w:r>
              <w:rPr>
                <w:rFonts w:ascii="Cambria" w:hAnsi="Cambria"/>
                <w:bCs/>
                <w:sz w:val="20"/>
                <w:szCs w:val="20"/>
                <w:lang w:val="es-ES"/>
              </w:rPr>
              <w:t>7</w:t>
            </w:r>
            <w:r w:rsidRPr="006E336E">
              <w:rPr>
                <w:rFonts w:ascii="Cambria" w:hAnsi="Cambria"/>
                <w:bCs/>
                <w:sz w:val="20"/>
                <w:szCs w:val="20"/>
                <w:lang w:val="es-ES"/>
              </w:rPr>
              <w:t>)</w:t>
            </w:r>
          </w:p>
        </w:tc>
      </w:tr>
    </w:tbl>
    <w:p w14:paraId="5D2DA315" w14:textId="03AFEAD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92A32"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576C2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06B97EB6" w:rsidR="00EE00E9" w:rsidRPr="00DC24E3" w:rsidRDefault="003C3C9D" w:rsidP="00576C28">
            <w:pPr>
              <w:jc w:val="both"/>
              <w:rPr>
                <w:rFonts w:ascii="Cambria" w:hAnsi="Cambria"/>
                <w:bCs/>
                <w:sz w:val="20"/>
                <w:szCs w:val="20"/>
                <w:lang w:val="es-ES"/>
              </w:rPr>
            </w:pPr>
            <w:r>
              <w:rPr>
                <w:rFonts w:ascii="Cambria" w:hAnsi="Cambria"/>
                <w:bCs/>
                <w:sz w:val="20"/>
                <w:szCs w:val="20"/>
                <w:lang w:val="es-ES"/>
              </w:rPr>
              <w:t>No</w:t>
            </w:r>
          </w:p>
        </w:tc>
      </w:tr>
      <w:tr w:rsidR="003239B8" w:rsidRPr="002021CE"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576C2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34F6F60F" w:rsidR="003239B8" w:rsidRPr="00DC24E3" w:rsidRDefault="00113FCA" w:rsidP="00576C28">
            <w:pPr>
              <w:jc w:val="both"/>
              <w:rPr>
                <w:rFonts w:ascii="Cambria" w:hAnsi="Cambria"/>
                <w:bCs/>
                <w:sz w:val="20"/>
                <w:szCs w:val="20"/>
              </w:rPr>
            </w:pPr>
            <w:r>
              <w:rPr>
                <w:rFonts w:ascii="Cambria" w:hAnsi="Cambria"/>
                <w:bCs/>
                <w:sz w:val="20"/>
                <w:szCs w:val="20"/>
              </w:rPr>
              <w:t>N</w:t>
            </w:r>
            <w:r w:rsidR="00741BB4">
              <w:rPr>
                <w:rFonts w:ascii="Cambria" w:hAnsi="Cambria"/>
                <w:bCs/>
                <w:sz w:val="20"/>
                <w:szCs w:val="20"/>
              </w:rPr>
              <w:t>ingun</w:t>
            </w:r>
            <w:r>
              <w:rPr>
                <w:rFonts w:ascii="Cambria" w:hAnsi="Cambria"/>
                <w:bCs/>
                <w:sz w:val="20"/>
                <w:szCs w:val="20"/>
              </w:rPr>
              <w:t>o</w:t>
            </w:r>
          </w:p>
        </w:tc>
      </w:tr>
      <w:tr w:rsidR="003239B8" w:rsidRPr="003444C3"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49AE32EA" w:rsidR="003239B8" w:rsidRPr="00DC24E3" w:rsidRDefault="003239B8" w:rsidP="00576C2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561445E5" w:rsidR="003239B8" w:rsidRPr="00DC24E3" w:rsidRDefault="00113FCA" w:rsidP="00576C28">
            <w:pPr>
              <w:rPr>
                <w:rFonts w:ascii="Cambria" w:hAnsi="Cambria"/>
                <w:bCs/>
                <w:sz w:val="20"/>
                <w:szCs w:val="20"/>
                <w:lang w:val="es-ES"/>
              </w:rPr>
            </w:pPr>
            <w:r>
              <w:rPr>
                <w:rFonts w:ascii="Cambria" w:hAnsi="Cambria"/>
                <w:bCs/>
                <w:sz w:val="20"/>
                <w:szCs w:val="20"/>
                <w:lang w:val="es-ES"/>
              </w:rPr>
              <w:t>Sí, en los términos de la sección IV</w:t>
            </w:r>
          </w:p>
        </w:tc>
      </w:tr>
      <w:tr w:rsidR="003239B8" w:rsidRPr="003444C3"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576C28">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0FC445B6" w14:textId="2DF1001C" w:rsidR="003239B8" w:rsidRPr="00113FCA" w:rsidRDefault="00113FCA" w:rsidP="00576C28">
            <w:pPr>
              <w:rPr>
                <w:rFonts w:ascii="Cambria" w:hAnsi="Cambria"/>
                <w:bCs/>
                <w:sz w:val="20"/>
                <w:szCs w:val="20"/>
                <w:lang w:val="es-CO"/>
              </w:rPr>
            </w:pPr>
            <w:r>
              <w:rPr>
                <w:rFonts w:ascii="Cambria" w:hAnsi="Cambria"/>
                <w:bCs/>
                <w:sz w:val="20"/>
                <w:szCs w:val="20"/>
                <w:lang w:val="es-ES"/>
              </w:rPr>
              <w:t>Sí, en los términos de la sección IV</w:t>
            </w:r>
          </w:p>
        </w:tc>
      </w:tr>
    </w:tbl>
    <w:p w14:paraId="2C34092D"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350C150" w14:textId="4E10022F" w:rsidR="008C5E2D" w:rsidRPr="00DB5DBB" w:rsidRDefault="00242974" w:rsidP="00074E2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w:t>
      </w:r>
      <w:r>
        <w:rPr>
          <w:rFonts w:asciiTheme="majorHAnsi" w:hAnsiTheme="majorHAnsi"/>
          <w:sz w:val="20"/>
          <w:szCs w:val="20"/>
          <w:lang w:val="es-AR"/>
        </w:rPr>
        <w:tab/>
      </w:r>
      <w:r w:rsidR="00DB5DBB">
        <w:rPr>
          <w:rFonts w:asciiTheme="majorHAnsi" w:hAnsiTheme="majorHAnsi"/>
          <w:sz w:val="20"/>
          <w:szCs w:val="20"/>
          <w:lang w:val="es-AR"/>
        </w:rPr>
        <w:t>L</w:t>
      </w:r>
      <w:r w:rsidR="00B93D7F" w:rsidRPr="00DB5DBB">
        <w:rPr>
          <w:rFonts w:asciiTheme="majorHAnsi" w:hAnsiTheme="majorHAnsi"/>
          <w:sz w:val="20"/>
          <w:szCs w:val="20"/>
          <w:lang w:val="es-AR"/>
        </w:rPr>
        <w:t>os peticionarios</w:t>
      </w:r>
      <w:r w:rsidR="00DB5DBB">
        <w:rPr>
          <w:rFonts w:asciiTheme="majorHAnsi" w:hAnsiTheme="majorHAnsi"/>
          <w:sz w:val="20"/>
          <w:szCs w:val="20"/>
          <w:lang w:val="es-AR"/>
        </w:rPr>
        <w:t xml:space="preserve"> denuncian la falta de investigación y entrega del cuerpo del Doctor Cristóbal Leonardo Tamayo Barrazueta</w:t>
      </w:r>
      <w:r>
        <w:rPr>
          <w:rFonts w:asciiTheme="majorHAnsi" w:hAnsiTheme="majorHAnsi"/>
          <w:sz w:val="20"/>
          <w:szCs w:val="20"/>
          <w:lang w:val="es-AR"/>
        </w:rPr>
        <w:t xml:space="preserve"> (en adelante “el Doctor Tamayo Barrazueta” o “la presunta víctima”)</w:t>
      </w:r>
      <w:r w:rsidR="00DB5DBB">
        <w:rPr>
          <w:rFonts w:asciiTheme="majorHAnsi" w:hAnsiTheme="majorHAnsi"/>
          <w:sz w:val="20"/>
          <w:szCs w:val="20"/>
          <w:lang w:val="es-AR"/>
        </w:rPr>
        <w:t xml:space="preserve">, quien falleció </w:t>
      </w:r>
      <w:r w:rsidR="009D53E2">
        <w:rPr>
          <w:rFonts w:asciiTheme="majorHAnsi" w:hAnsiTheme="majorHAnsi"/>
          <w:sz w:val="20"/>
          <w:szCs w:val="20"/>
          <w:lang w:val="es-AR"/>
        </w:rPr>
        <w:t xml:space="preserve">el 2 de julio de 2011 </w:t>
      </w:r>
      <w:r w:rsidR="00DB5DBB">
        <w:rPr>
          <w:rFonts w:asciiTheme="majorHAnsi" w:hAnsiTheme="majorHAnsi"/>
          <w:sz w:val="20"/>
          <w:szCs w:val="20"/>
          <w:lang w:val="es-AR"/>
        </w:rPr>
        <w:t xml:space="preserve">en un </w:t>
      </w:r>
      <w:r w:rsidR="009D53E2">
        <w:rPr>
          <w:rFonts w:asciiTheme="majorHAnsi" w:hAnsiTheme="majorHAnsi"/>
          <w:sz w:val="20"/>
          <w:szCs w:val="20"/>
          <w:lang w:val="es-AR"/>
        </w:rPr>
        <w:t xml:space="preserve">lamentable </w:t>
      </w:r>
      <w:r w:rsidR="00DB5DBB">
        <w:rPr>
          <w:rFonts w:asciiTheme="majorHAnsi" w:hAnsiTheme="majorHAnsi"/>
          <w:sz w:val="20"/>
          <w:szCs w:val="20"/>
          <w:lang w:val="es-AR"/>
        </w:rPr>
        <w:t xml:space="preserve">accidente </w:t>
      </w:r>
      <w:r w:rsidR="009D53E2">
        <w:rPr>
          <w:rFonts w:asciiTheme="majorHAnsi" w:hAnsiTheme="majorHAnsi"/>
          <w:sz w:val="20"/>
          <w:szCs w:val="20"/>
          <w:lang w:val="es-AR"/>
        </w:rPr>
        <w:t xml:space="preserve">fluvial </w:t>
      </w:r>
      <w:r w:rsidR="00DB5DBB">
        <w:rPr>
          <w:rFonts w:asciiTheme="majorHAnsi" w:hAnsiTheme="majorHAnsi"/>
          <w:sz w:val="20"/>
          <w:szCs w:val="20"/>
          <w:lang w:val="es-AR"/>
        </w:rPr>
        <w:t xml:space="preserve">mientras </w:t>
      </w:r>
      <w:r w:rsidR="00B5006C">
        <w:rPr>
          <w:rFonts w:asciiTheme="majorHAnsi" w:hAnsiTheme="majorHAnsi"/>
          <w:sz w:val="20"/>
          <w:szCs w:val="20"/>
          <w:lang w:val="es-AR"/>
        </w:rPr>
        <w:t xml:space="preserve">realizaba </w:t>
      </w:r>
      <w:r w:rsidR="00DB5DBB">
        <w:rPr>
          <w:rFonts w:asciiTheme="majorHAnsi" w:hAnsiTheme="majorHAnsi"/>
          <w:sz w:val="20"/>
          <w:szCs w:val="20"/>
          <w:lang w:val="es-AR"/>
        </w:rPr>
        <w:t>su práctica rural</w:t>
      </w:r>
      <w:r w:rsidR="003F5154" w:rsidRPr="00DB5DBB">
        <w:rPr>
          <w:rFonts w:asciiTheme="majorHAnsi" w:hAnsiTheme="majorHAnsi"/>
          <w:sz w:val="20"/>
          <w:szCs w:val="20"/>
          <w:lang w:val="es-AR"/>
        </w:rPr>
        <w:t>.</w:t>
      </w:r>
    </w:p>
    <w:p w14:paraId="17C9A91E" w14:textId="3C821CDF" w:rsidR="00242974" w:rsidRDefault="007741AE" w:rsidP="00E419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2.</w:t>
      </w:r>
      <w:r>
        <w:rPr>
          <w:rFonts w:asciiTheme="majorHAnsi" w:hAnsiTheme="majorHAnsi"/>
          <w:sz w:val="20"/>
          <w:szCs w:val="20"/>
          <w:lang w:val="es-AR"/>
        </w:rPr>
        <w:tab/>
      </w:r>
      <w:r w:rsidR="00242974">
        <w:rPr>
          <w:rFonts w:asciiTheme="majorHAnsi" w:hAnsiTheme="majorHAnsi"/>
          <w:sz w:val="20"/>
          <w:szCs w:val="20"/>
          <w:lang w:val="es-AR"/>
        </w:rPr>
        <w:t xml:space="preserve">De acuerdo con la información aportada por las partes, </w:t>
      </w:r>
      <w:r w:rsidR="00056BF6">
        <w:rPr>
          <w:rFonts w:asciiTheme="majorHAnsi" w:hAnsiTheme="majorHAnsi"/>
          <w:sz w:val="20"/>
          <w:szCs w:val="20"/>
          <w:lang w:val="es-AR"/>
        </w:rPr>
        <w:t>el 1</w:t>
      </w:r>
      <w:r w:rsidR="008A45A6">
        <w:rPr>
          <w:rFonts w:asciiTheme="majorHAnsi" w:hAnsiTheme="majorHAnsi"/>
          <w:sz w:val="20"/>
          <w:szCs w:val="20"/>
          <w:lang w:val="es-AR"/>
        </w:rPr>
        <w:t>°</w:t>
      </w:r>
      <w:r w:rsidR="00056BF6">
        <w:rPr>
          <w:rFonts w:asciiTheme="majorHAnsi" w:hAnsiTheme="majorHAnsi"/>
          <w:sz w:val="20"/>
          <w:szCs w:val="20"/>
          <w:lang w:val="es-AR"/>
        </w:rPr>
        <w:t xml:space="preserve"> de febrero de 2011 la presunta víctima comenzó a trabajar en el Servicio Rural en calidad de médico en la comunidad de Copataza</w:t>
      </w:r>
      <w:r w:rsidR="00785ED2">
        <w:rPr>
          <w:rFonts w:asciiTheme="majorHAnsi" w:hAnsiTheme="majorHAnsi"/>
          <w:sz w:val="20"/>
          <w:szCs w:val="20"/>
          <w:lang w:val="es-AR"/>
        </w:rPr>
        <w:t xml:space="preserve"> para cumplir con los requisitos establecidos en la legislación interna para obtener su título profesional en medicina</w:t>
      </w:r>
      <w:r w:rsidR="00056BF6">
        <w:rPr>
          <w:rFonts w:asciiTheme="majorHAnsi" w:hAnsiTheme="majorHAnsi"/>
          <w:sz w:val="20"/>
          <w:szCs w:val="20"/>
          <w:lang w:val="es-AR"/>
        </w:rPr>
        <w:t>.</w:t>
      </w:r>
      <w:r w:rsidR="001A428F">
        <w:rPr>
          <w:rFonts w:asciiTheme="majorHAnsi" w:hAnsiTheme="majorHAnsi"/>
          <w:sz w:val="20"/>
          <w:szCs w:val="20"/>
          <w:lang w:val="es-AR"/>
        </w:rPr>
        <w:t xml:space="preserve"> El 30 de junio de 2011</w:t>
      </w:r>
      <w:r w:rsidR="007E7FDD">
        <w:rPr>
          <w:rFonts w:asciiTheme="majorHAnsi" w:hAnsiTheme="majorHAnsi"/>
          <w:sz w:val="20"/>
          <w:szCs w:val="20"/>
          <w:lang w:val="es-AR"/>
        </w:rPr>
        <w:t xml:space="preserve"> el Doctor Tamayo Barrazueta se dirigió a la comunidad de Iwia </w:t>
      </w:r>
      <w:r w:rsidR="007247F1">
        <w:rPr>
          <w:rFonts w:asciiTheme="majorHAnsi" w:hAnsiTheme="majorHAnsi"/>
          <w:sz w:val="20"/>
          <w:szCs w:val="20"/>
          <w:lang w:val="es-AR"/>
        </w:rPr>
        <w:t xml:space="preserve">por cuestiones de trabajo </w:t>
      </w:r>
      <w:r w:rsidR="007E7FDD">
        <w:rPr>
          <w:rFonts w:asciiTheme="majorHAnsi" w:hAnsiTheme="majorHAnsi"/>
          <w:sz w:val="20"/>
          <w:szCs w:val="20"/>
          <w:lang w:val="es-AR"/>
        </w:rPr>
        <w:t xml:space="preserve">en </w:t>
      </w:r>
      <w:r w:rsidR="007E7FDD">
        <w:rPr>
          <w:rFonts w:asciiTheme="majorHAnsi" w:hAnsiTheme="majorHAnsi"/>
          <w:sz w:val="20"/>
          <w:szCs w:val="20"/>
          <w:lang w:val="es-AR"/>
        </w:rPr>
        <w:lastRenderedPageBreak/>
        <w:t>compañía de un odontólogo y un auxiliar de enfermería, para lo cual, fue necesario que tomaran transporte fluvial, en particular, una lancha manejada por dos motoristas.</w:t>
      </w:r>
      <w:r w:rsidR="00056BF6">
        <w:rPr>
          <w:rFonts w:asciiTheme="majorHAnsi" w:hAnsiTheme="majorHAnsi"/>
          <w:sz w:val="20"/>
          <w:szCs w:val="20"/>
          <w:lang w:val="es-AR"/>
        </w:rPr>
        <w:t xml:space="preserve"> E</w:t>
      </w:r>
      <w:r w:rsidR="00242974">
        <w:rPr>
          <w:rFonts w:asciiTheme="majorHAnsi" w:hAnsiTheme="majorHAnsi"/>
          <w:sz w:val="20"/>
          <w:szCs w:val="20"/>
          <w:lang w:val="es-AR"/>
        </w:rPr>
        <w:t xml:space="preserve">l </w:t>
      </w:r>
      <w:r>
        <w:rPr>
          <w:rFonts w:asciiTheme="majorHAnsi" w:hAnsiTheme="majorHAnsi"/>
          <w:sz w:val="20"/>
          <w:szCs w:val="20"/>
          <w:lang w:val="es-AR"/>
        </w:rPr>
        <w:t>2 julio de 2011</w:t>
      </w:r>
      <w:r w:rsidR="00C32367">
        <w:rPr>
          <w:rFonts w:asciiTheme="majorHAnsi" w:hAnsiTheme="majorHAnsi"/>
          <w:sz w:val="20"/>
          <w:szCs w:val="20"/>
          <w:lang w:val="es-AR"/>
        </w:rPr>
        <w:t>, cuando el grupo regresaba</w:t>
      </w:r>
      <w:r w:rsidR="00873E94">
        <w:rPr>
          <w:rFonts w:asciiTheme="majorHAnsi" w:hAnsiTheme="majorHAnsi"/>
          <w:sz w:val="20"/>
          <w:szCs w:val="20"/>
          <w:lang w:val="es-AR"/>
        </w:rPr>
        <w:t xml:space="preserve"> </w:t>
      </w:r>
      <w:r w:rsidR="00C32367">
        <w:rPr>
          <w:rFonts w:asciiTheme="majorHAnsi" w:hAnsiTheme="majorHAnsi"/>
          <w:sz w:val="20"/>
          <w:szCs w:val="20"/>
          <w:lang w:val="es-AR"/>
        </w:rPr>
        <w:t xml:space="preserve">de la comunidad Iwia, </w:t>
      </w:r>
      <w:r w:rsidR="00873E94">
        <w:rPr>
          <w:rFonts w:asciiTheme="majorHAnsi" w:hAnsiTheme="majorHAnsi"/>
          <w:sz w:val="20"/>
          <w:szCs w:val="20"/>
          <w:lang w:val="es-AR"/>
        </w:rPr>
        <w:t xml:space="preserve">la embarcación </w:t>
      </w:r>
      <w:r w:rsidR="00C32367">
        <w:rPr>
          <w:rFonts w:asciiTheme="majorHAnsi" w:hAnsiTheme="majorHAnsi"/>
          <w:sz w:val="20"/>
          <w:szCs w:val="20"/>
          <w:lang w:val="es-AR"/>
        </w:rPr>
        <w:t xml:space="preserve">en la que se desplazaban naufragó </w:t>
      </w:r>
      <w:r>
        <w:rPr>
          <w:rFonts w:asciiTheme="majorHAnsi" w:hAnsiTheme="majorHAnsi"/>
          <w:sz w:val="20"/>
          <w:szCs w:val="20"/>
          <w:lang w:val="es-AR"/>
        </w:rPr>
        <w:t>cruza</w:t>
      </w:r>
      <w:r w:rsidR="00C32367">
        <w:rPr>
          <w:rFonts w:asciiTheme="majorHAnsi" w:hAnsiTheme="majorHAnsi"/>
          <w:sz w:val="20"/>
          <w:szCs w:val="20"/>
          <w:lang w:val="es-AR"/>
        </w:rPr>
        <w:t>ndo</w:t>
      </w:r>
      <w:r>
        <w:rPr>
          <w:rFonts w:asciiTheme="majorHAnsi" w:hAnsiTheme="majorHAnsi"/>
          <w:sz w:val="20"/>
          <w:szCs w:val="20"/>
          <w:lang w:val="es-AR"/>
        </w:rPr>
        <w:t xml:space="preserve"> el río Pastaza con destino a la comunidad de Copataza.</w:t>
      </w:r>
      <w:r w:rsidR="00695427">
        <w:rPr>
          <w:rFonts w:asciiTheme="majorHAnsi" w:hAnsiTheme="majorHAnsi"/>
          <w:sz w:val="20"/>
          <w:szCs w:val="20"/>
          <w:lang w:val="es-AR"/>
        </w:rPr>
        <w:t xml:space="preserve"> </w:t>
      </w:r>
      <w:r w:rsidR="002C3559">
        <w:rPr>
          <w:rFonts w:asciiTheme="majorHAnsi" w:hAnsiTheme="majorHAnsi"/>
          <w:sz w:val="20"/>
          <w:szCs w:val="20"/>
          <w:lang w:val="es-AR"/>
        </w:rPr>
        <w:t xml:space="preserve">Únicamente la presunta víctima falleció en el suceso, mientras que los otros cuatro tripulantes pudieron nadar hacia diferentes orillas y </w:t>
      </w:r>
      <w:r w:rsidR="00854BA0">
        <w:rPr>
          <w:rFonts w:asciiTheme="majorHAnsi" w:hAnsiTheme="majorHAnsi"/>
          <w:sz w:val="20"/>
          <w:szCs w:val="20"/>
          <w:lang w:val="es-AR"/>
        </w:rPr>
        <w:t xml:space="preserve">hacia </w:t>
      </w:r>
      <w:r w:rsidR="002C3559">
        <w:rPr>
          <w:rFonts w:asciiTheme="majorHAnsi" w:hAnsiTheme="majorHAnsi"/>
          <w:sz w:val="20"/>
          <w:szCs w:val="20"/>
          <w:lang w:val="es-AR"/>
        </w:rPr>
        <w:t xml:space="preserve">una isla </w:t>
      </w:r>
      <w:r w:rsidR="000F7C55">
        <w:rPr>
          <w:rFonts w:asciiTheme="majorHAnsi" w:hAnsiTheme="majorHAnsi"/>
          <w:sz w:val="20"/>
          <w:szCs w:val="20"/>
          <w:lang w:val="es-AR"/>
        </w:rPr>
        <w:t xml:space="preserve">ubicada </w:t>
      </w:r>
      <w:r w:rsidR="00DE1761">
        <w:rPr>
          <w:rFonts w:asciiTheme="majorHAnsi" w:hAnsiTheme="majorHAnsi"/>
          <w:sz w:val="20"/>
          <w:szCs w:val="20"/>
          <w:lang w:val="es-AR"/>
        </w:rPr>
        <w:t xml:space="preserve">en </w:t>
      </w:r>
      <w:r w:rsidR="002C3559">
        <w:rPr>
          <w:rFonts w:asciiTheme="majorHAnsi" w:hAnsiTheme="majorHAnsi"/>
          <w:sz w:val="20"/>
          <w:szCs w:val="20"/>
          <w:lang w:val="es-AR"/>
        </w:rPr>
        <w:t>el río</w:t>
      </w:r>
      <w:r w:rsidR="00DD7A04">
        <w:rPr>
          <w:rFonts w:asciiTheme="majorHAnsi" w:hAnsiTheme="majorHAnsi"/>
          <w:sz w:val="20"/>
          <w:szCs w:val="20"/>
          <w:lang w:val="es-AR"/>
        </w:rPr>
        <w:t xml:space="preserve">, en donde habría sido rescatados por los pobladores de las comunidades </w:t>
      </w:r>
      <w:r w:rsidR="00506B32">
        <w:rPr>
          <w:rFonts w:asciiTheme="majorHAnsi" w:hAnsiTheme="majorHAnsi"/>
          <w:sz w:val="20"/>
          <w:szCs w:val="20"/>
          <w:lang w:val="es-AR"/>
        </w:rPr>
        <w:t xml:space="preserve">ubicadas a orillas </w:t>
      </w:r>
      <w:r w:rsidR="00DD7A04">
        <w:rPr>
          <w:rFonts w:asciiTheme="majorHAnsi" w:hAnsiTheme="majorHAnsi"/>
          <w:sz w:val="20"/>
          <w:szCs w:val="20"/>
          <w:lang w:val="es-AR"/>
        </w:rPr>
        <w:t>del río</w:t>
      </w:r>
      <w:r w:rsidR="002C3559">
        <w:rPr>
          <w:rFonts w:asciiTheme="majorHAnsi" w:hAnsiTheme="majorHAnsi"/>
          <w:sz w:val="20"/>
          <w:szCs w:val="20"/>
          <w:lang w:val="es-AR"/>
        </w:rPr>
        <w:t>.</w:t>
      </w:r>
    </w:p>
    <w:p w14:paraId="2C14FC38" w14:textId="3BDD1F20" w:rsidR="00B93D7F" w:rsidRPr="00023865" w:rsidRDefault="00CF198B" w:rsidP="00E4191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3.</w:t>
      </w:r>
      <w:r>
        <w:rPr>
          <w:rFonts w:asciiTheme="majorHAnsi" w:hAnsiTheme="majorHAnsi"/>
          <w:sz w:val="20"/>
          <w:szCs w:val="20"/>
          <w:lang w:val="es-AR"/>
        </w:rPr>
        <w:tab/>
      </w:r>
      <w:r w:rsidR="00560A23">
        <w:rPr>
          <w:rFonts w:asciiTheme="majorHAnsi" w:hAnsiTheme="majorHAnsi"/>
          <w:sz w:val="20"/>
          <w:szCs w:val="20"/>
          <w:lang w:val="es-AR"/>
        </w:rPr>
        <w:t>La parte peticionaria sostiene que, según e</w:t>
      </w:r>
      <w:r w:rsidR="00023865">
        <w:rPr>
          <w:rFonts w:asciiTheme="majorHAnsi" w:hAnsiTheme="majorHAnsi"/>
          <w:sz w:val="20"/>
          <w:szCs w:val="20"/>
          <w:lang w:val="es-AR"/>
        </w:rPr>
        <w:t>l informe de gestión de riesgo</w:t>
      </w:r>
      <w:r w:rsidR="00560A23">
        <w:rPr>
          <w:rFonts w:asciiTheme="majorHAnsi" w:hAnsiTheme="majorHAnsi"/>
          <w:sz w:val="20"/>
          <w:szCs w:val="20"/>
          <w:lang w:val="es-AR"/>
        </w:rPr>
        <w:t>,</w:t>
      </w:r>
      <w:r w:rsidR="00023865">
        <w:rPr>
          <w:rFonts w:asciiTheme="majorHAnsi" w:hAnsiTheme="majorHAnsi"/>
          <w:sz w:val="20"/>
          <w:szCs w:val="20"/>
          <w:lang w:val="es-AR"/>
        </w:rPr>
        <w:t xml:space="preserve"> el accidente se produjo a las 7</w:t>
      </w:r>
      <w:r w:rsidR="00560A23">
        <w:rPr>
          <w:rFonts w:asciiTheme="majorHAnsi" w:hAnsiTheme="majorHAnsi"/>
          <w:sz w:val="20"/>
          <w:szCs w:val="20"/>
          <w:lang w:val="es-AR"/>
        </w:rPr>
        <w:t xml:space="preserve">:00 </w:t>
      </w:r>
      <w:r w:rsidR="00023865">
        <w:rPr>
          <w:rFonts w:asciiTheme="majorHAnsi" w:hAnsiTheme="majorHAnsi"/>
          <w:sz w:val="20"/>
          <w:szCs w:val="20"/>
          <w:lang w:val="es-AR"/>
        </w:rPr>
        <w:t>a</w:t>
      </w:r>
      <w:r w:rsidR="00560A23">
        <w:rPr>
          <w:rFonts w:asciiTheme="majorHAnsi" w:hAnsiTheme="majorHAnsi"/>
          <w:sz w:val="20"/>
          <w:szCs w:val="20"/>
          <w:lang w:val="es-AR"/>
        </w:rPr>
        <w:t>.</w:t>
      </w:r>
      <w:r w:rsidR="00023865">
        <w:rPr>
          <w:rFonts w:asciiTheme="majorHAnsi" w:hAnsiTheme="majorHAnsi"/>
          <w:sz w:val="20"/>
          <w:szCs w:val="20"/>
          <w:lang w:val="es-AR"/>
        </w:rPr>
        <w:t>m</w:t>
      </w:r>
      <w:r w:rsidR="00560A23">
        <w:rPr>
          <w:rFonts w:asciiTheme="majorHAnsi" w:hAnsiTheme="majorHAnsi"/>
          <w:sz w:val="20"/>
          <w:szCs w:val="20"/>
          <w:lang w:val="es-AR"/>
        </w:rPr>
        <w:t>.</w:t>
      </w:r>
      <w:r w:rsidR="00023865">
        <w:rPr>
          <w:rFonts w:asciiTheme="majorHAnsi" w:hAnsiTheme="majorHAnsi"/>
          <w:sz w:val="20"/>
          <w:szCs w:val="20"/>
          <w:lang w:val="es-AR"/>
        </w:rPr>
        <w:t xml:space="preserve"> y </w:t>
      </w:r>
      <w:r w:rsidR="00560A23">
        <w:rPr>
          <w:rFonts w:asciiTheme="majorHAnsi" w:hAnsiTheme="majorHAnsi"/>
          <w:sz w:val="20"/>
          <w:szCs w:val="20"/>
          <w:lang w:val="es-AR"/>
        </w:rPr>
        <w:t xml:space="preserve">los equipos de búsqueda y rescate </w:t>
      </w:r>
      <w:r w:rsidR="00023865">
        <w:rPr>
          <w:rFonts w:asciiTheme="majorHAnsi" w:hAnsiTheme="majorHAnsi"/>
          <w:sz w:val="20"/>
          <w:szCs w:val="20"/>
          <w:lang w:val="es-AR"/>
        </w:rPr>
        <w:t xml:space="preserve">sobrevolaron la zona </w:t>
      </w:r>
      <w:r w:rsidR="00796451">
        <w:rPr>
          <w:rFonts w:asciiTheme="majorHAnsi" w:hAnsiTheme="majorHAnsi"/>
          <w:sz w:val="20"/>
          <w:szCs w:val="20"/>
          <w:lang w:val="es-AR"/>
        </w:rPr>
        <w:t xml:space="preserve">sólo </w:t>
      </w:r>
      <w:r w:rsidR="00560A23">
        <w:rPr>
          <w:rFonts w:asciiTheme="majorHAnsi" w:hAnsiTheme="majorHAnsi"/>
          <w:sz w:val="20"/>
          <w:szCs w:val="20"/>
          <w:lang w:val="es-AR"/>
        </w:rPr>
        <w:t xml:space="preserve">desde </w:t>
      </w:r>
      <w:r w:rsidR="00023865">
        <w:rPr>
          <w:rFonts w:asciiTheme="majorHAnsi" w:hAnsiTheme="majorHAnsi"/>
          <w:sz w:val="20"/>
          <w:szCs w:val="20"/>
          <w:lang w:val="es-AR"/>
        </w:rPr>
        <w:t>las 2</w:t>
      </w:r>
      <w:r w:rsidR="00560A23">
        <w:rPr>
          <w:rFonts w:asciiTheme="majorHAnsi" w:hAnsiTheme="majorHAnsi"/>
          <w:sz w:val="20"/>
          <w:szCs w:val="20"/>
          <w:lang w:val="es-AR"/>
        </w:rPr>
        <w:t xml:space="preserve">:00 </w:t>
      </w:r>
      <w:r w:rsidR="00023865">
        <w:rPr>
          <w:rFonts w:asciiTheme="majorHAnsi" w:hAnsiTheme="majorHAnsi"/>
          <w:sz w:val="20"/>
          <w:szCs w:val="20"/>
          <w:lang w:val="es-AR"/>
        </w:rPr>
        <w:t>p</w:t>
      </w:r>
      <w:r w:rsidR="00560A23">
        <w:rPr>
          <w:rFonts w:asciiTheme="majorHAnsi" w:hAnsiTheme="majorHAnsi"/>
          <w:sz w:val="20"/>
          <w:szCs w:val="20"/>
          <w:lang w:val="es-AR"/>
        </w:rPr>
        <w:t>.</w:t>
      </w:r>
      <w:r w:rsidR="00023865">
        <w:rPr>
          <w:rFonts w:asciiTheme="majorHAnsi" w:hAnsiTheme="majorHAnsi"/>
          <w:sz w:val="20"/>
          <w:szCs w:val="20"/>
          <w:lang w:val="es-AR"/>
        </w:rPr>
        <w:t>m</w:t>
      </w:r>
      <w:r w:rsidR="003F5154" w:rsidRPr="00023865">
        <w:rPr>
          <w:rFonts w:asciiTheme="majorHAnsi" w:hAnsiTheme="majorHAnsi"/>
          <w:sz w:val="20"/>
          <w:szCs w:val="20"/>
          <w:lang w:val="es-AR"/>
        </w:rPr>
        <w:t>.</w:t>
      </w:r>
      <w:r w:rsidR="00266AD6">
        <w:rPr>
          <w:rFonts w:asciiTheme="majorHAnsi" w:hAnsiTheme="majorHAnsi"/>
          <w:sz w:val="20"/>
          <w:szCs w:val="20"/>
          <w:lang w:val="es-AR"/>
        </w:rPr>
        <w:t xml:space="preserve"> </w:t>
      </w:r>
      <w:r w:rsidR="00C96BC0">
        <w:rPr>
          <w:rFonts w:asciiTheme="majorHAnsi" w:hAnsiTheme="majorHAnsi"/>
          <w:sz w:val="20"/>
          <w:szCs w:val="20"/>
          <w:lang w:val="es-AR"/>
        </w:rPr>
        <w:t>Aduce que el Estado nunca realizó un operativo fluvial para recuperar el cuerpo del Doctor Tamayo Barrazueta, pues sólo se</w:t>
      </w:r>
      <w:r w:rsidR="00681858">
        <w:rPr>
          <w:rFonts w:asciiTheme="majorHAnsi" w:hAnsiTheme="majorHAnsi"/>
          <w:sz w:val="20"/>
          <w:szCs w:val="20"/>
          <w:lang w:val="es-AR"/>
        </w:rPr>
        <w:t xml:space="preserve"> habrían</w:t>
      </w:r>
      <w:r w:rsidR="00C96BC0">
        <w:rPr>
          <w:rFonts w:asciiTheme="majorHAnsi" w:hAnsiTheme="majorHAnsi"/>
          <w:sz w:val="20"/>
          <w:szCs w:val="20"/>
          <w:lang w:val="es-AR"/>
        </w:rPr>
        <w:t xml:space="preserve"> realiz</w:t>
      </w:r>
      <w:r w:rsidR="00681858">
        <w:rPr>
          <w:rFonts w:asciiTheme="majorHAnsi" w:hAnsiTheme="majorHAnsi"/>
          <w:sz w:val="20"/>
          <w:szCs w:val="20"/>
          <w:lang w:val="es-AR"/>
        </w:rPr>
        <w:t>ado</w:t>
      </w:r>
      <w:r w:rsidR="00C96BC0">
        <w:rPr>
          <w:rFonts w:asciiTheme="majorHAnsi" w:hAnsiTheme="majorHAnsi"/>
          <w:sz w:val="20"/>
          <w:szCs w:val="20"/>
          <w:lang w:val="es-AR"/>
        </w:rPr>
        <w:t xml:space="preserve"> sobrevuelos en el río.</w:t>
      </w:r>
      <w:r w:rsidR="00C96BC0" w:rsidRPr="00C96BC0">
        <w:rPr>
          <w:rFonts w:asciiTheme="majorHAnsi" w:hAnsiTheme="majorHAnsi"/>
          <w:sz w:val="20"/>
          <w:szCs w:val="20"/>
          <w:lang w:val="es-AR"/>
        </w:rPr>
        <w:t xml:space="preserve"> </w:t>
      </w:r>
      <w:r w:rsidR="006B4198">
        <w:rPr>
          <w:rFonts w:asciiTheme="majorHAnsi" w:hAnsiTheme="majorHAnsi"/>
          <w:sz w:val="20"/>
          <w:szCs w:val="20"/>
          <w:lang w:val="es-AR"/>
        </w:rPr>
        <w:t>Reclama que l</w:t>
      </w:r>
      <w:r w:rsidR="00C96BC0">
        <w:rPr>
          <w:rFonts w:asciiTheme="majorHAnsi" w:hAnsiTheme="majorHAnsi"/>
          <w:sz w:val="20"/>
          <w:szCs w:val="20"/>
          <w:lang w:val="es-AR"/>
        </w:rPr>
        <w:t xml:space="preserve">a fiscalía no intervino en ningún momento en el rescate, ni realizó una investigación </w:t>
      </w:r>
      <w:r w:rsidR="006B4198">
        <w:rPr>
          <w:rFonts w:asciiTheme="majorHAnsi" w:hAnsiTheme="majorHAnsi"/>
          <w:sz w:val="20"/>
          <w:szCs w:val="20"/>
          <w:lang w:val="es-AR"/>
        </w:rPr>
        <w:t>seria sobre la causa d</w:t>
      </w:r>
      <w:r w:rsidR="00C96BC0">
        <w:rPr>
          <w:rFonts w:asciiTheme="majorHAnsi" w:hAnsiTheme="majorHAnsi"/>
          <w:sz w:val="20"/>
          <w:szCs w:val="20"/>
          <w:lang w:val="es-AR"/>
        </w:rPr>
        <w:t xml:space="preserve">el accidente. En especial, </w:t>
      </w:r>
      <w:r w:rsidR="006B4198">
        <w:rPr>
          <w:rFonts w:asciiTheme="majorHAnsi" w:hAnsiTheme="majorHAnsi"/>
          <w:sz w:val="20"/>
          <w:szCs w:val="20"/>
          <w:lang w:val="es-AR"/>
        </w:rPr>
        <w:t xml:space="preserve">los peticionarios consideran que </w:t>
      </w:r>
      <w:r w:rsidR="00C96BC0">
        <w:rPr>
          <w:rFonts w:asciiTheme="majorHAnsi" w:hAnsiTheme="majorHAnsi"/>
          <w:sz w:val="20"/>
          <w:szCs w:val="20"/>
          <w:lang w:val="es-AR"/>
        </w:rPr>
        <w:t xml:space="preserve">omitió investigar a los </w:t>
      </w:r>
      <w:r w:rsidR="006B4198">
        <w:rPr>
          <w:rFonts w:asciiTheme="majorHAnsi" w:hAnsiTheme="majorHAnsi"/>
          <w:sz w:val="20"/>
          <w:szCs w:val="20"/>
          <w:lang w:val="es-AR"/>
        </w:rPr>
        <w:t xml:space="preserve">motoristas </w:t>
      </w:r>
      <w:r w:rsidR="00C96BC0">
        <w:rPr>
          <w:rFonts w:asciiTheme="majorHAnsi" w:hAnsiTheme="majorHAnsi"/>
          <w:sz w:val="20"/>
          <w:szCs w:val="20"/>
          <w:lang w:val="es-AR"/>
        </w:rPr>
        <w:t>que conducían la nave,</w:t>
      </w:r>
      <w:r w:rsidR="006B4198">
        <w:rPr>
          <w:rFonts w:asciiTheme="majorHAnsi" w:hAnsiTheme="majorHAnsi"/>
          <w:sz w:val="20"/>
          <w:szCs w:val="20"/>
          <w:lang w:val="es-AR"/>
        </w:rPr>
        <w:t xml:space="preserve"> ya que, en su opinión,</w:t>
      </w:r>
      <w:r w:rsidR="00C96BC0">
        <w:rPr>
          <w:rFonts w:asciiTheme="majorHAnsi" w:hAnsiTheme="majorHAnsi"/>
          <w:sz w:val="20"/>
          <w:szCs w:val="20"/>
          <w:lang w:val="es-AR"/>
        </w:rPr>
        <w:t xml:space="preserve"> </w:t>
      </w:r>
      <w:r w:rsidR="006B4198">
        <w:rPr>
          <w:rFonts w:asciiTheme="majorHAnsi" w:hAnsiTheme="majorHAnsi"/>
          <w:sz w:val="20"/>
          <w:szCs w:val="20"/>
          <w:lang w:val="es-AR"/>
        </w:rPr>
        <w:t xml:space="preserve">carecían </w:t>
      </w:r>
      <w:r w:rsidR="00C96BC0">
        <w:rPr>
          <w:rFonts w:asciiTheme="majorHAnsi" w:hAnsiTheme="majorHAnsi"/>
          <w:sz w:val="20"/>
          <w:szCs w:val="20"/>
          <w:lang w:val="es-AR"/>
        </w:rPr>
        <w:t>de experiencia</w:t>
      </w:r>
      <w:r w:rsidR="006B4198">
        <w:rPr>
          <w:rFonts w:asciiTheme="majorHAnsi" w:hAnsiTheme="majorHAnsi"/>
          <w:sz w:val="20"/>
          <w:szCs w:val="20"/>
          <w:lang w:val="es-AR"/>
        </w:rPr>
        <w:t xml:space="preserve"> para manejar la lancha, y el fuerte oleaje del río no sería </w:t>
      </w:r>
      <w:r w:rsidR="00C96BC0">
        <w:rPr>
          <w:rFonts w:asciiTheme="majorHAnsi" w:hAnsiTheme="majorHAnsi"/>
          <w:sz w:val="20"/>
          <w:szCs w:val="20"/>
          <w:lang w:val="es-AR"/>
        </w:rPr>
        <w:t>l</w:t>
      </w:r>
      <w:r w:rsidR="006B4198">
        <w:rPr>
          <w:rFonts w:asciiTheme="majorHAnsi" w:hAnsiTheme="majorHAnsi"/>
          <w:sz w:val="20"/>
          <w:szCs w:val="20"/>
          <w:lang w:val="es-AR"/>
        </w:rPr>
        <w:t>a</w:t>
      </w:r>
      <w:r w:rsidR="00C96BC0">
        <w:rPr>
          <w:rFonts w:asciiTheme="majorHAnsi" w:hAnsiTheme="majorHAnsi"/>
          <w:sz w:val="20"/>
          <w:szCs w:val="20"/>
          <w:lang w:val="es-AR"/>
        </w:rPr>
        <w:t xml:space="preserve"> caus</w:t>
      </w:r>
      <w:r w:rsidR="006B4198">
        <w:rPr>
          <w:rFonts w:asciiTheme="majorHAnsi" w:hAnsiTheme="majorHAnsi"/>
          <w:sz w:val="20"/>
          <w:szCs w:val="20"/>
          <w:lang w:val="es-AR"/>
        </w:rPr>
        <w:t>a</w:t>
      </w:r>
      <w:r w:rsidR="00C96BC0">
        <w:rPr>
          <w:rFonts w:asciiTheme="majorHAnsi" w:hAnsiTheme="majorHAnsi"/>
          <w:sz w:val="20"/>
          <w:szCs w:val="20"/>
          <w:lang w:val="es-AR"/>
        </w:rPr>
        <w:t xml:space="preserve"> </w:t>
      </w:r>
      <w:r w:rsidR="006B4198">
        <w:rPr>
          <w:rFonts w:asciiTheme="majorHAnsi" w:hAnsiTheme="majorHAnsi"/>
          <w:sz w:val="20"/>
          <w:szCs w:val="20"/>
          <w:lang w:val="es-AR"/>
        </w:rPr>
        <w:t>d</w:t>
      </w:r>
      <w:r w:rsidR="00C96BC0">
        <w:rPr>
          <w:rFonts w:asciiTheme="majorHAnsi" w:hAnsiTheme="majorHAnsi"/>
          <w:sz w:val="20"/>
          <w:szCs w:val="20"/>
          <w:lang w:val="es-AR"/>
        </w:rPr>
        <w:t xml:space="preserve">el accidente sino la </w:t>
      </w:r>
      <w:r w:rsidR="006B4198">
        <w:rPr>
          <w:rFonts w:asciiTheme="majorHAnsi" w:hAnsiTheme="majorHAnsi"/>
          <w:sz w:val="20"/>
          <w:szCs w:val="20"/>
          <w:lang w:val="es-AR"/>
        </w:rPr>
        <w:t xml:space="preserve">impericia de los </w:t>
      </w:r>
      <w:r w:rsidR="001A75AF">
        <w:rPr>
          <w:rFonts w:asciiTheme="majorHAnsi" w:hAnsiTheme="majorHAnsi"/>
          <w:sz w:val="20"/>
          <w:szCs w:val="20"/>
          <w:lang w:val="es-AR"/>
        </w:rPr>
        <w:t>navegantes</w:t>
      </w:r>
      <w:r w:rsidR="00C96BC0">
        <w:rPr>
          <w:rFonts w:asciiTheme="majorHAnsi" w:hAnsiTheme="majorHAnsi"/>
          <w:sz w:val="20"/>
          <w:szCs w:val="20"/>
          <w:lang w:val="es-AR"/>
        </w:rPr>
        <w:t>.</w:t>
      </w:r>
      <w:r w:rsidR="00F54536">
        <w:rPr>
          <w:rFonts w:asciiTheme="majorHAnsi" w:hAnsiTheme="majorHAnsi"/>
          <w:sz w:val="20"/>
          <w:szCs w:val="20"/>
          <w:lang w:val="es-AR"/>
        </w:rPr>
        <w:t xml:space="preserve"> También sostienen que la embarcación no cumplía con las reglas mínimas de prevención de riesgos, como el </w:t>
      </w:r>
      <w:r w:rsidR="00A14945">
        <w:rPr>
          <w:rFonts w:asciiTheme="majorHAnsi" w:hAnsiTheme="majorHAnsi"/>
          <w:sz w:val="20"/>
          <w:szCs w:val="20"/>
          <w:lang w:val="es-AR"/>
        </w:rPr>
        <w:t>equipamiento</w:t>
      </w:r>
      <w:r w:rsidR="00F54536">
        <w:rPr>
          <w:rFonts w:asciiTheme="majorHAnsi" w:hAnsiTheme="majorHAnsi"/>
          <w:sz w:val="20"/>
          <w:szCs w:val="20"/>
          <w:lang w:val="es-AR"/>
        </w:rPr>
        <w:t xml:space="preserve"> de chalecos salvavidas.</w:t>
      </w:r>
      <w:r w:rsidR="007C0E16">
        <w:rPr>
          <w:rFonts w:asciiTheme="majorHAnsi" w:hAnsiTheme="majorHAnsi"/>
          <w:sz w:val="20"/>
          <w:szCs w:val="20"/>
          <w:lang w:val="es-AR"/>
        </w:rPr>
        <w:t xml:space="preserve"> Por último, indican que no intentaron una demanda de</w:t>
      </w:r>
      <w:r w:rsidR="0006706F">
        <w:rPr>
          <w:rFonts w:asciiTheme="majorHAnsi" w:hAnsiTheme="majorHAnsi"/>
          <w:sz w:val="20"/>
          <w:szCs w:val="20"/>
          <w:lang w:val="es-AR"/>
        </w:rPr>
        <w:t xml:space="preserve"> </w:t>
      </w:r>
      <w:r w:rsidR="007C0E16">
        <w:rPr>
          <w:rFonts w:asciiTheme="majorHAnsi" w:hAnsiTheme="majorHAnsi"/>
          <w:sz w:val="20"/>
          <w:szCs w:val="20"/>
          <w:lang w:val="es-AR"/>
        </w:rPr>
        <w:t>r</w:t>
      </w:r>
      <w:r w:rsidR="00DD3DC2">
        <w:rPr>
          <w:rFonts w:asciiTheme="majorHAnsi" w:hAnsiTheme="majorHAnsi"/>
          <w:sz w:val="20"/>
          <w:szCs w:val="20"/>
          <w:lang w:val="es-AR"/>
        </w:rPr>
        <w:t xml:space="preserve">eparación </w:t>
      </w:r>
      <w:r w:rsidR="007C0E16">
        <w:rPr>
          <w:rFonts w:asciiTheme="majorHAnsi" w:hAnsiTheme="majorHAnsi"/>
          <w:sz w:val="20"/>
          <w:szCs w:val="20"/>
          <w:lang w:val="es-AR"/>
        </w:rPr>
        <w:t xml:space="preserve">porque </w:t>
      </w:r>
      <w:r w:rsidR="00DD3DC2">
        <w:rPr>
          <w:rFonts w:asciiTheme="majorHAnsi" w:hAnsiTheme="majorHAnsi"/>
          <w:sz w:val="20"/>
          <w:szCs w:val="20"/>
          <w:lang w:val="es-AR"/>
        </w:rPr>
        <w:t xml:space="preserve">el informe </w:t>
      </w:r>
      <w:r w:rsidR="007C0E16">
        <w:rPr>
          <w:rFonts w:asciiTheme="majorHAnsi" w:hAnsiTheme="majorHAnsi"/>
          <w:sz w:val="20"/>
          <w:szCs w:val="20"/>
          <w:lang w:val="es-AR"/>
        </w:rPr>
        <w:t xml:space="preserve">de la fiscalía establece </w:t>
      </w:r>
      <w:r w:rsidR="00DD3DC2">
        <w:rPr>
          <w:rFonts w:asciiTheme="majorHAnsi" w:hAnsiTheme="majorHAnsi"/>
          <w:sz w:val="20"/>
          <w:szCs w:val="20"/>
          <w:lang w:val="es-AR"/>
        </w:rPr>
        <w:t xml:space="preserve">que </w:t>
      </w:r>
      <w:r w:rsidR="007C0E16">
        <w:rPr>
          <w:rFonts w:asciiTheme="majorHAnsi" w:hAnsiTheme="majorHAnsi"/>
          <w:sz w:val="20"/>
          <w:szCs w:val="20"/>
          <w:lang w:val="es-AR"/>
        </w:rPr>
        <w:t xml:space="preserve">se trató de </w:t>
      </w:r>
      <w:r w:rsidR="00DD3DC2">
        <w:rPr>
          <w:rFonts w:asciiTheme="majorHAnsi" w:hAnsiTheme="majorHAnsi"/>
          <w:sz w:val="20"/>
          <w:szCs w:val="20"/>
          <w:lang w:val="es-AR"/>
        </w:rPr>
        <w:t>un accidente.</w:t>
      </w:r>
    </w:p>
    <w:p w14:paraId="4FCC2A58" w14:textId="43ABB63C" w:rsidR="005F3FFF" w:rsidRDefault="00A14945" w:rsidP="006954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t xml:space="preserve">Por su parte, el </w:t>
      </w:r>
      <w:r w:rsidR="00B93D7F" w:rsidRPr="00695427">
        <w:rPr>
          <w:rFonts w:asciiTheme="majorHAnsi" w:hAnsiTheme="majorHAnsi"/>
          <w:sz w:val="20"/>
          <w:szCs w:val="20"/>
          <w:lang w:val="es-AR"/>
        </w:rPr>
        <w:t>Es</w:t>
      </w:r>
      <w:r w:rsidR="003F5154" w:rsidRPr="00695427">
        <w:rPr>
          <w:rFonts w:asciiTheme="majorHAnsi" w:hAnsiTheme="majorHAnsi"/>
          <w:sz w:val="20"/>
          <w:szCs w:val="20"/>
          <w:lang w:val="es-AR"/>
        </w:rPr>
        <w:t>tado</w:t>
      </w:r>
      <w:r>
        <w:rPr>
          <w:rFonts w:asciiTheme="majorHAnsi" w:hAnsiTheme="majorHAnsi"/>
          <w:sz w:val="20"/>
          <w:szCs w:val="20"/>
          <w:lang w:val="es-AR"/>
        </w:rPr>
        <w:t xml:space="preserve"> replica que</w:t>
      </w:r>
      <w:r w:rsidR="00695427">
        <w:rPr>
          <w:rFonts w:asciiTheme="majorHAnsi" w:hAnsiTheme="majorHAnsi"/>
          <w:sz w:val="20"/>
          <w:szCs w:val="20"/>
          <w:lang w:val="es-AR"/>
        </w:rPr>
        <w:t xml:space="preserve"> el accidente fue causado por un fuerte oleaje que ocasionó que la lancha virara.</w:t>
      </w:r>
      <w:r w:rsidR="0060258B">
        <w:rPr>
          <w:rFonts w:asciiTheme="majorHAnsi" w:hAnsiTheme="majorHAnsi"/>
          <w:sz w:val="20"/>
          <w:szCs w:val="20"/>
          <w:lang w:val="es-AR"/>
        </w:rPr>
        <w:t xml:space="preserve"> </w:t>
      </w:r>
      <w:r w:rsidR="00E44149">
        <w:rPr>
          <w:rFonts w:asciiTheme="majorHAnsi" w:hAnsiTheme="majorHAnsi"/>
          <w:sz w:val="20"/>
          <w:szCs w:val="20"/>
          <w:lang w:val="es-AR"/>
        </w:rPr>
        <w:t xml:space="preserve">Refiere que en la investigación penal se determinó que </w:t>
      </w:r>
      <w:r w:rsidR="0060258B">
        <w:rPr>
          <w:rFonts w:asciiTheme="majorHAnsi" w:hAnsiTheme="majorHAnsi"/>
          <w:sz w:val="20"/>
          <w:szCs w:val="20"/>
          <w:lang w:val="es-AR"/>
        </w:rPr>
        <w:t>la presunta víctima nadó hacia la orilla</w:t>
      </w:r>
      <w:r w:rsidR="00B115C0">
        <w:rPr>
          <w:rFonts w:asciiTheme="majorHAnsi" w:hAnsiTheme="majorHAnsi"/>
          <w:sz w:val="20"/>
          <w:szCs w:val="20"/>
          <w:lang w:val="es-AR"/>
        </w:rPr>
        <w:t xml:space="preserve"> y cuando </w:t>
      </w:r>
      <w:r w:rsidR="00B57A7A">
        <w:rPr>
          <w:rFonts w:asciiTheme="majorHAnsi" w:hAnsiTheme="majorHAnsi"/>
          <w:sz w:val="20"/>
          <w:szCs w:val="20"/>
          <w:lang w:val="es-AR"/>
        </w:rPr>
        <w:t>pretendía regresar a la canoa, fue arrastrad</w:t>
      </w:r>
      <w:r w:rsidR="00B115C0">
        <w:rPr>
          <w:rFonts w:asciiTheme="majorHAnsi" w:hAnsiTheme="majorHAnsi"/>
          <w:sz w:val="20"/>
          <w:szCs w:val="20"/>
          <w:lang w:val="es-AR"/>
        </w:rPr>
        <w:t>a</w:t>
      </w:r>
      <w:r w:rsidR="00B57A7A">
        <w:rPr>
          <w:rFonts w:asciiTheme="majorHAnsi" w:hAnsiTheme="majorHAnsi"/>
          <w:sz w:val="20"/>
          <w:szCs w:val="20"/>
          <w:lang w:val="es-AR"/>
        </w:rPr>
        <w:t xml:space="preserve"> por un remolino que l</w:t>
      </w:r>
      <w:r w:rsidR="00B115C0">
        <w:rPr>
          <w:rFonts w:asciiTheme="majorHAnsi" w:hAnsiTheme="majorHAnsi"/>
          <w:sz w:val="20"/>
          <w:szCs w:val="20"/>
          <w:lang w:val="es-AR"/>
        </w:rPr>
        <w:t>a</w:t>
      </w:r>
      <w:r w:rsidR="00B57A7A">
        <w:rPr>
          <w:rFonts w:asciiTheme="majorHAnsi" w:hAnsiTheme="majorHAnsi"/>
          <w:sz w:val="20"/>
          <w:szCs w:val="20"/>
          <w:lang w:val="es-AR"/>
        </w:rPr>
        <w:t xml:space="preserve"> habría absorbido, sin posibilidad de que otras personas l</w:t>
      </w:r>
      <w:r w:rsidR="00B115C0">
        <w:rPr>
          <w:rFonts w:asciiTheme="majorHAnsi" w:hAnsiTheme="majorHAnsi"/>
          <w:sz w:val="20"/>
          <w:szCs w:val="20"/>
          <w:lang w:val="es-AR"/>
        </w:rPr>
        <w:t>e</w:t>
      </w:r>
      <w:r w:rsidR="00B57A7A">
        <w:rPr>
          <w:rFonts w:asciiTheme="majorHAnsi" w:hAnsiTheme="majorHAnsi"/>
          <w:sz w:val="20"/>
          <w:szCs w:val="20"/>
          <w:lang w:val="es-AR"/>
        </w:rPr>
        <w:t xml:space="preserve"> ayudaran.</w:t>
      </w:r>
      <w:r w:rsidR="00A621CE">
        <w:rPr>
          <w:rFonts w:asciiTheme="majorHAnsi" w:hAnsiTheme="majorHAnsi"/>
          <w:sz w:val="20"/>
          <w:szCs w:val="20"/>
          <w:lang w:val="es-AR"/>
        </w:rPr>
        <w:t xml:space="preserve"> </w:t>
      </w:r>
      <w:r w:rsidR="00E3745C">
        <w:rPr>
          <w:rFonts w:asciiTheme="majorHAnsi" w:hAnsiTheme="majorHAnsi"/>
          <w:sz w:val="20"/>
          <w:szCs w:val="20"/>
          <w:lang w:val="es-AR"/>
        </w:rPr>
        <w:t>La agencia estatal aclara e</w:t>
      </w:r>
      <w:r w:rsidR="00A621CE">
        <w:rPr>
          <w:rFonts w:asciiTheme="majorHAnsi" w:hAnsiTheme="majorHAnsi"/>
          <w:sz w:val="20"/>
          <w:szCs w:val="20"/>
          <w:lang w:val="es-AR"/>
        </w:rPr>
        <w:t>l auxiliar de enfermería, Iza Vargas, nadó a la orilla de la comunidad de Chumbi y el odontólogo, Cristian Acosta, dio a parar a una isla de la que fue rescatado y llevado a la orilla de la comunidad Chumbi. Por su parte, los dos motoristas que conducían la lancha nadaron hasta la orilla contraria.</w:t>
      </w:r>
      <w:r w:rsidR="00371742">
        <w:rPr>
          <w:rFonts w:asciiTheme="majorHAnsi" w:hAnsiTheme="majorHAnsi"/>
          <w:sz w:val="20"/>
          <w:szCs w:val="20"/>
          <w:lang w:val="es-AR"/>
        </w:rPr>
        <w:t xml:space="preserve"> </w:t>
      </w:r>
      <w:r w:rsidR="005F3FFF">
        <w:rPr>
          <w:rFonts w:asciiTheme="majorHAnsi" w:hAnsiTheme="majorHAnsi"/>
          <w:sz w:val="20"/>
          <w:szCs w:val="20"/>
          <w:lang w:val="es-AR"/>
        </w:rPr>
        <w:t>Indica que</w:t>
      </w:r>
      <w:r w:rsidR="000A3D29">
        <w:rPr>
          <w:rFonts w:asciiTheme="majorHAnsi" w:hAnsiTheme="majorHAnsi"/>
          <w:sz w:val="20"/>
          <w:szCs w:val="20"/>
          <w:lang w:val="es-AR"/>
        </w:rPr>
        <w:t xml:space="preserve"> a las 9.30am</w:t>
      </w:r>
      <w:r w:rsidR="005F3FFF">
        <w:rPr>
          <w:rFonts w:asciiTheme="majorHAnsi" w:hAnsiTheme="majorHAnsi"/>
          <w:sz w:val="20"/>
          <w:szCs w:val="20"/>
          <w:lang w:val="es-AR"/>
        </w:rPr>
        <w:t xml:space="preserve"> se </w:t>
      </w:r>
      <w:r w:rsidR="00371742">
        <w:rPr>
          <w:rFonts w:asciiTheme="majorHAnsi" w:hAnsiTheme="majorHAnsi"/>
          <w:sz w:val="20"/>
          <w:szCs w:val="20"/>
          <w:lang w:val="es-AR"/>
        </w:rPr>
        <w:t xml:space="preserve">advirtió </w:t>
      </w:r>
      <w:r w:rsidR="005F3FFF">
        <w:rPr>
          <w:rFonts w:asciiTheme="majorHAnsi" w:hAnsiTheme="majorHAnsi"/>
          <w:sz w:val="20"/>
          <w:szCs w:val="20"/>
          <w:lang w:val="es-AR"/>
        </w:rPr>
        <w:t xml:space="preserve">a las autoridades del Ministerio de Salud Pública </w:t>
      </w:r>
      <w:r w:rsidR="000A7BBC">
        <w:rPr>
          <w:rFonts w:asciiTheme="majorHAnsi" w:hAnsiTheme="majorHAnsi"/>
          <w:sz w:val="20"/>
          <w:szCs w:val="20"/>
          <w:lang w:val="es-AR"/>
        </w:rPr>
        <w:t xml:space="preserve">y a la Secretaría de Gestión de Riesgos </w:t>
      </w:r>
      <w:r w:rsidR="005F3FFF">
        <w:rPr>
          <w:rFonts w:asciiTheme="majorHAnsi" w:hAnsiTheme="majorHAnsi"/>
          <w:sz w:val="20"/>
          <w:szCs w:val="20"/>
          <w:lang w:val="es-AR"/>
        </w:rPr>
        <w:t xml:space="preserve">que </w:t>
      </w:r>
      <w:r w:rsidR="000A3D29">
        <w:rPr>
          <w:rFonts w:asciiTheme="majorHAnsi" w:hAnsiTheme="majorHAnsi"/>
          <w:sz w:val="20"/>
          <w:szCs w:val="20"/>
          <w:lang w:val="es-AR"/>
        </w:rPr>
        <w:t xml:space="preserve">inmediatamente </w:t>
      </w:r>
      <w:r w:rsidR="005F3FFF">
        <w:rPr>
          <w:rFonts w:asciiTheme="majorHAnsi" w:hAnsiTheme="majorHAnsi"/>
          <w:sz w:val="20"/>
          <w:szCs w:val="20"/>
          <w:lang w:val="es-AR"/>
        </w:rPr>
        <w:t>emprendieron la búsqueda</w:t>
      </w:r>
      <w:r w:rsidR="000A7BBC">
        <w:rPr>
          <w:rFonts w:asciiTheme="majorHAnsi" w:hAnsiTheme="majorHAnsi"/>
          <w:sz w:val="20"/>
          <w:szCs w:val="20"/>
          <w:lang w:val="es-AR"/>
        </w:rPr>
        <w:t xml:space="preserve"> de la presunta víctima</w:t>
      </w:r>
      <w:r w:rsidR="005F3FFF">
        <w:rPr>
          <w:rFonts w:asciiTheme="majorHAnsi" w:hAnsiTheme="majorHAnsi"/>
          <w:sz w:val="20"/>
          <w:szCs w:val="20"/>
          <w:lang w:val="es-AR"/>
        </w:rPr>
        <w:t>.</w:t>
      </w:r>
      <w:r w:rsidR="00773434">
        <w:rPr>
          <w:rFonts w:asciiTheme="majorHAnsi" w:hAnsiTheme="majorHAnsi"/>
          <w:sz w:val="20"/>
          <w:szCs w:val="20"/>
          <w:lang w:val="es-AR"/>
        </w:rPr>
        <w:t xml:space="preserve"> </w:t>
      </w:r>
      <w:r w:rsidR="00371742">
        <w:rPr>
          <w:rFonts w:asciiTheme="majorHAnsi" w:hAnsiTheme="majorHAnsi"/>
          <w:sz w:val="20"/>
          <w:szCs w:val="20"/>
          <w:lang w:val="es-AR"/>
        </w:rPr>
        <w:t>Según el i</w:t>
      </w:r>
      <w:r w:rsidR="00773434">
        <w:rPr>
          <w:rFonts w:asciiTheme="majorHAnsi" w:hAnsiTheme="majorHAnsi"/>
          <w:sz w:val="20"/>
          <w:szCs w:val="20"/>
          <w:lang w:val="es-AR"/>
        </w:rPr>
        <w:t xml:space="preserve">nforme </w:t>
      </w:r>
      <w:r w:rsidR="00371742">
        <w:rPr>
          <w:rFonts w:asciiTheme="majorHAnsi" w:hAnsiTheme="majorHAnsi"/>
          <w:sz w:val="20"/>
          <w:szCs w:val="20"/>
          <w:lang w:val="es-AR"/>
        </w:rPr>
        <w:t>c</w:t>
      </w:r>
      <w:r w:rsidR="00773434">
        <w:rPr>
          <w:rFonts w:asciiTheme="majorHAnsi" w:hAnsiTheme="majorHAnsi"/>
          <w:sz w:val="20"/>
          <w:szCs w:val="20"/>
          <w:lang w:val="es-AR"/>
        </w:rPr>
        <w:t>oncluyente de la desaparición del Doctor Tamayo</w:t>
      </w:r>
      <w:r w:rsidR="00371742">
        <w:rPr>
          <w:rFonts w:asciiTheme="majorHAnsi" w:hAnsiTheme="majorHAnsi"/>
          <w:sz w:val="20"/>
          <w:szCs w:val="20"/>
          <w:lang w:val="es-AR"/>
        </w:rPr>
        <w:t xml:space="preserve"> Barrazueta,</w:t>
      </w:r>
      <w:r w:rsidR="00773434">
        <w:rPr>
          <w:rFonts w:asciiTheme="majorHAnsi" w:hAnsiTheme="majorHAnsi"/>
          <w:sz w:val="20"/>
          <w:szCs w:val="20"/>
          <w:lang w:val="es-AR"/>
        </w:rPr>
        <w:t xml:space="preserve"> a las 9.30am del mismo día el equipo de salud notific</w:t>
      </w:r>
      <w:r w:rsidR="00371742">
        <w:rPr>
          <w:rFonts w:asciiTheme="majorHAnsi" w:hAnsiTheme="majorHAnsi"/>
          <w:sz w:val="20"/>
          <w:szCs w:val="20"/>
          <w:lang w:val="es-AR"/>
        </w:rPr>
        <w:t>ó</w:t>
      </w:r>
      <w:r w:rsidR="00773434">
        <w:rPr>
          <w:rFonts w:asciiTheme="majorHAnsi" w:hAnsiTheme="majorHAnsi"/>
          <w:sz w:val="20"/>
          <w:szCs w:val="20"/>
          <w:lang w:val="es-AR"/>
        </w:rPr>
        <w:t xml:space="preserve"> del incidente a través de radio </w:t>
      </w:r>
      <w:r w:rsidR="007A17F4">
        <w:rPr>
          <w:rFonts w:asciiTheme="majorHAnsi" w:hAnsiTheme="majorHAnsi"/>
          <w:sz w:val="20"/>
          <w:szCs w:val="20"/>
          <w:lang w:val="es-AR"/>
        </w:rPr>
        <w:t>y pidió apoyo para gestionar el equipo de búsqueda</w:t>
      </w:r>
      <w:r w:rsidR="00773434">
        <w:rPr>
          <w:rFonts w:asciiTheme="majorHAnsi" w:hAnsiTheme="majorHAnsi"/>
          <w:sz w:val="20"/>
          <w:szCs w:val="20"/>
          <w:lang w:val="es-AR"/>
        </w:rPr>
        <w:t>.</w:t>
      </w:r>
    </w:p>
    <w:p w14:paraId="5ADF97AA" w14:textId="7503FE82" w:rsidR="007A17F4" w:rsidRDefault="007A17F4" w:rsidP="006954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Pr>
          <w:rFonts w:asciiTheme="majorHAnsi" w:hAnsiTheme="majorHAnsi"/>
          <w:sz w:val="20"/>
          <w:szCs w:val="20"/>
          <w:lang w:val="es-AR"/>
        </w:rPr>
        <w:tab/>
        <w:t xml:space="preserve">El Estado </w:t>
      </w:r>
      <w:r w:rsidR="00827C45">
        <w:rPr>
          <w:rFonts w:asciiTheme="majorHAnsi" w:hAnsiTheme="majorHAnsi"/>
          <w:sz w:val="20"/>
          <w:szCs w:val="20"/>
          <w:lang w:val="es-AR"/>
        </w:rPr>
        <w:t>explica</w:t>
      </w:r>
      <w:r>
        <w:rPr>
          <w:rFonts w:asciiTheme="majorHAnsi" w:hAnsiTheme="majorHAnsi"/>
          <w:sz w:val="20"/>
          <w:szCs w:val="20"/>
          <w:lang w:val="es-AR"/>
        </w:rPr>
        <w:t xml:space="preserve"> que la Secretaría de Gestión de Riesgos</w:t>
      </w:r>
      <w:r w:rsidR="00475905">
        <w:rPr>
          <w:rFonts w:asciiTheme="majorHAnsi" w:hAnsiTheme="majorHAnsi"/>
          <w:sz w:val="20"/>
          <w:szCs w:val="20"/>
          <w:lang w:val="es-AR"/>
        </w:rPr>
        <w:t>,</w:t>
      </w:r>
      <w:r>
        <w:rPr>
          <w:rFonts w:asciiTheme="majorHAnsi" w:hAnsiTheme="majorHAnsi"/>
          <w:sz w:val="20"/>
          <w:szCs w:val="20"/>
          <w:lang w:val="es-AR"/>
        </w:rPr>
        <w:t xml:space="preserve"> el</w:t>
      </w:r>
      <w:r w:rsidR="002006F8">
        <w:rPr>
          <w:rFonts w:asciiTheme="majorHAnsi" w:hAnsiTheme="majorHAnsi"/>
          <w:sz w:val="20"/>
          <w:szCs w:val="20"/>
          <w:lang w:val="es-AR"/>
        </w:rPr>
        <w:t xml:space="preserve"> </w:t>
      </w:r>
      <w:r w:rsidR="00D6354F">
        <w:rPr>
          <w:rFonts w:asciiTheme="majorHAnsi" w:hAnsiTheme="majorHAnsi"/>
          <w:sz w:val="20"/>
          <w:szCs w:val="20"/>
          <w:lang w:val="es-AR"/>
        </w:rPr>
        <w:t xml:space="preserve">Cuerpo de Bomberos </w:t>
      </w:r>
      <w:r w:rsidR="00475905">
        <w:rPr>
          <w:rFonts w:asciiTheme="majorHAnsi" w:hAnsiTheme="majorHAnsi"/>
          <w:sz w:val="20"/>
          <w:szCs w:val="20"/>
          <w:lang w:val="es-AR"/>
        </w:rPr>
        <w:t xml:space="preserve">y otras entidades </w:t>
      </w:r>
      <w:r w:rsidR="00D6354F">
        <w:rPr>
          <w:rFonts w:asciiTheme="majorHAnsi" w:hAnsiTheme="majorHAnsi"/>
          <w:sz w:val="20"/>
          <w:szCs w:val="20"/>
          <w:lang w:val="es-AR"/>
        </w:rPr>
        <w:t>realizaron cinco operativos</w:t>
      </w:r>
      <w:r w:rsidR="00303836">
        <w:rPr>
          <w:rFonts w:asciiTheme="majorHAnsi" w:hAnsiTheme="majorHAnsi"/>
          <w:sz w:val="20"/>
          <w:szCs w:val="20"/>
          <w:lang w:val="es-AR"/>
        </w:rPr>
        <w:t xml:space="preserve"> de sobrevuelos con ambulancia aérea</w:t>
      </w:r>
      <w:r w:rsidR="007F2542">
        <w:rPr>
          <w:rFonts w:asciiTheme="majorHAnsi" w:hAnsiTheme="majorHAnsi"/>
          <w:sz w:val="20"/>
          <w:szCs w:val="20"/>
          <w:lang w:val="es-AR"/>
        </w:rPr>
        <w:t xml:space="preserve"> y de</w:t>
      </w:r>
      <w:r w:rsidR="006159BA">
        <w:rPr>
          <w:rFonts w:asciiTheme="majorHAnsi" w:hAnsiTheme="majorHAnsi"/>
          <w:sz w:val="20"/>
          <w:szCs w:val="20"/>
          <w:lang w:val="es-AR"/>
        </w:rPr>
        <w:t xml:space="preserve"> búsqueda terrestre y fluvial</w:t>
      </w:r>
      <w:r w:rsidR="00D6354F">
        <w:rPr>
          <w:rFonts w:asciiTheme="majorHAnsi" w:hAnsiTheme="majorHAnsi"/>
          <w:sz w:val="20"/>
          <w:szCs w:val="20"/>
          <w:lang w:val="es-AR"/>
        </w:rPr>
        <w:t xml:space="preserve"> </w:t>
      </w:r>
      <w:r w:rsidR="00B979EF">
        <w:rPr>
          <w:rFonts w:asciiTheme="majorHAnsi" w:hAnsiTheme="majorHAnsi"/>
          <w:sz w:val="20"/>
          <w:szCs w:val="20"/>
          <w:lang w:val="es-AR"/>
        </w:rPr>
        <w:t>los días 2, 3, 7, 10, 12, 22, 24 de julio y 18 y 22 de agosto de 2011.</w:t>
      </w:r>
      <w:r w:rsidR="008B4B42">
        <w:rPr>
          <w:rFonts w:asciiTheme="majorHAnsi" w:hAnsiTheme="majorHAnsi"/>
          <w:sz w:val="20"/>
          <w:szCs w:val="20"/>
          <w:lang w:val="es-AR"/>
        </w:rPr>
        <w:t xml:space="preserve"> El 21 de marzo de 2013 se conformó la Comisión para la verificación de la búsqueda terrestre del Doctor Tamayo Barrazueta en las comunidades localizadas a orillas del río Pastaza, que confirmó que no se encontró a la presunta víctima.</w:t>
      </w:r>
      <w:r w:rsidR="0003195A">
        <w:rPr>
          <w:rFonts w:asciiTheme="majorHAnsi" w:hAnsiTheme="majorHAnsi"/>
          <w:sz w:val="20"/>
          <w:szCs w:val="20"/>
          <w:lang w:val="es-AR"/>
        </w:rPr>
        <w:t xml:space="preserve"> </w:t>
      </w:r>
      <w:r w:rsidR="004367EB">
        <w:rPr>
          <w:rFonts w:asciiTheme="majorHAnsi" w:hAnsiTheme="majorHAnsi"/>
          <w:sz w:val="20"/>
          <w:szCs w:val="20"/>
          <w:lang w:val="es-AR"/>
        </w:rPr>
        <w:t>El Estado añade que, a</w:t>
      </w:r>
      <w:r w:rsidR="0003195A">
        <w:rPr>
          <w:rFonts w:asciiTheme="majorHAnsi" w:hAnsiTheme="majorHAnsi"/>
          <w:sz w:val="20"/>
          <w:szCs w:val="20"/>
          <w:lang w:val="es-AR"/>
        </w:rPr>
        <w:t xml:space="preserve"> raíz del naufragio de la embarcación y la desaparición del Doctor Tamayo Barrazueta, </w:t>
      </w:r>
      <w:r w:rsidR="00FF7908">
        <w:rPr>
          <w:rFonts w:asciiTheme="majorHAnsi" w:hAnsiTheme="majorHAnsi"/>
          <w:sz w:val="20"/>
          <w:szCs w:val="20"/>
          <w:lang w:val="es-AR"/>
        </w:rPr>
        <w:t xml:space="preserve">el 6 de julio de 2011 </w:t>
      </w:r>
      <w:r w:rsidR="004367EB">
        <w:rPr>
          <w:rFonts w:asciiTheme="majorHAnsi" w:hAnsiTheme="majorHAnsi"/>
          <w:sz w:val="20"/>
          <w:szCs w:val="20"/>
          <w:lang w:val="es-AR"/>
        </w:rPr>
        <w:t xml:space="preserve">la </w:t>
      </w:r>
      <w:r w:rsidR="00FF7908">
        <w:rPr>
          <w:rFonts w:asciiTheme="majorHAnsi" w:hAnsiTheme="majorHAnsi"/>
          <w:sz w:val="20"/>
          <w:szCs w:val="20"/>
          <w:lang w:val="es-AR"/>
        </w:rPr>
        <w:t>F</w:t>
      </w:r>
      <w:r w:rsidR="004367EB">
        <w:rPr>
          <w:rFonts w:asciiTheme="majorHAnsi" w:hAnsiTheme="majorHAnsi"/>
          <w:sz w:val="20"/>
          <w:szCs w:val="20"/>
          <w:lang w:val="es-AR"/>
        </w:rPr>
        <w:t xml:space="preserve">iscalía </w:t>
      </w:r>
      <w:r w:rsidR="00FF7908">
        <w:rPr>
          <w:rFonts w:asciiTheme="majorHAnsi" w:hAnsiTheme="majorHAnsi"/>
          <w:sz w:val="20"/>
          <w:szCs w:val="20"/>
          <w:lang w:val="es-AR"/>
        </w:rPr>
        <w:t xml:space="preserve">General del Estado </w:t>
      </w:r>
      <w:r w:rsidR="000C2256">
        <w:rPr>
          <w:rFonts w:asciiTheme="majorHAnsi" w:hAnsiTheme="majorHAnsi"/>
          <w:sz w:val="20"/>
          <w:szCs w:val="20"/>
          <w:lang w:val="es-AR"/>
        </w:rPr>
        <w:t xml:space="preserve">inició una investigación </w:t>
      </w:r>
      <w:r w:rsidR="00FF7908">
        <w:rPr>
          <w:rFonts w:asciiTheme="majorHAnsi" w:hAnsiTheme="majorHAnsi"/>
          <w:sz w:val="20"/>
          <w:szCs w:val="20"/>
          <w:lang w:val="es-AR"/>
        </w:rPr>
        <w:t>con base en una denuncia presentada por un funcionario del Ministerio de Salud Pública.</w:t>
      </w:r>
      <w:r w:rsidR="00177737">
        <w:rPr>
          <w:rFonts w:asciiTheme="majorHAnsi" w:hAnsiTheme="majorHAnsi"/>
          <w:sz w:val="20"/>
          <w:szCs w:val="20"/>
          <w:lang w:val="es-AR"/>
        </w:rPr>
        <w:t xml:space="preserve"> En el marco de ésta, la fiscalía</w:t>
      </w:r>
      <w:r w:rsidR="00B57C02">
        <w:rPr>
          <w:rFonts w:asciiTheme="majorHAnsi" w:hAnsiTheme="majorHAnsi"/>
          <w:sz w:val="20"/>
          <w:szCs w:val="20"/>
          <w:lang w:val="es-AR"/>
        </w:rPr>
        <w:t xml:space="preserve"> escuchó las declaraciones de los sobrevivientes, recabó los informes elaborados por las entidades que participaron en la búsqueda del Doctor Tamayo Barrazueta, de los cuales determinaría que la búsqueda se efectuó por todos los medios</w:t>
      </w:r>
      <w:r w:rsidR="00FB2178">
        <w:rPr>
          <w:rFonts w:asciiTheme="majorHAnsi" w:hAnsiTheme="majorHAnsi"/>
          <w:sz w:val="20"/>
          <w:szCs w:val="20"/>
          <w:lang w:val="es-AR"/>
        </w:rPr>
        <w:t>, inclusive a través de la solicitud de apoyo al consulado de Perú porque el río traspasa la frontera con dicho país</w:t>
      </w:r>
      <w:r w:rsidR="00B57C02">
        <w:rPr>
          <w:rFonts w:asciiTheme="majorHAnsi" w:hAnsiTheme="majorHAnsi"/>
          <w:sz w:val="20"/>
          <w:szCs w:val="20"/>
          <w:lang w:val="es-AR"/>
        </w:rPr>
        <w:t>.</w:t>
      </w:r>
      <w:r w:rsidR="0030485A">
        <w:rPr>
          <w:rFonts w:asciiTheme="majorHAnsi" w:hAnsiTheme="majorHAnsi"/>
          <w:sz w:val="20"/>
          <w:szCs w:val="20"/>
          <w:lang w:val="es-AR"/>
        </w:rPr>
        <w:t xml:space="preserve"> Con fundamento en el material recabado, la fiscalía dispuso el archivo del caso el 2 de julio de 2013, sin perjuicio que pueda ser reabierto si se encuentran nuevos elementos</w:t>
      </w:r>
      <w:r w:rsidR="00AC03D8">
        <w:rPr>
          <w:rFonts w:asciiTheme="majorHAnsi" w:hAnsiTheme="majorHAnsi"/>
          <w:sz w:val="20"/>
          <w:szCs w:val="20"/>
          <w:lang w:val="es-AR"/>
        </w:rPr>
        <w:t xml:space="preserve"> de prueba</w:t>
      </w:r>
      <w:r w:rsidR="0030485A">
        <w:rPr>
          <w:rFonts w:asciiTheme="majorHAnsi" w:hAnsiTheme="majorHAnsi"/>
          <w:sz w:val="20"/>
          <w:szCs w:val="20"/>
          <w:lang w:val="es-AR"/>
        </w:rPr>
        <w:t>.</w:t>
      </w:r>
    </w:p>
    <w:p w14:paraId="1660E57C" w14:textId="5550841A" w:rsidR="007709BA" w:rsidRDefault="002A4B25" w:rsidP="006954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Pr>
          <w:rFonts w:asciiTheme="majorHAnsi" w:hAnsiTheme="majorHAnsi"/>
          <w:sz w:val="20"/>
          <w:szCs w:val="20"/>
          <w:lang w:val="es-AR"/>
        </w:rPr>
        <w:tab/>
      </w:r>
      <w:r w:rsidR="007517DE">
        <w:rPr>
          <w:rFonts w:asciiTheme="majorHAnsi" w:hAnsiTheme="majorHAnsi"/>
          <w:sz w:val="20"/>
          <w:szCs w:val="20"/>
          <w:lang w:val="es-AR"/>
        </w:rPr>
        <w:t xml:space="preserve">El Estado propone dos </w:t>
      </w:r>
      <w:r w:rsidR="00C275A9">
        <w:rPr>
          <w:rFonts w:asciiTheme="majorHAnsi" w:hAnsiTheme="majorHAnsi"/>
          <w:sz w:val="20"/>
          <w:szCs w:val="20"/>
          <w:lang w:val="es-AR"/>
        </w:rPr>
        <w:t>alegatos</w:t>
      </w:r>
      <w:r w:rsidR="00B5006C">
        <w:rPr>
          <w:rFonts w:asciiTheme="majorHAnsi" w:hAnsiTheme="majorHAnsi"/>
          <w:sz w:val="20"/>
          <w:szCs w:val="20"/>
          <w:lang w:val="es-AR"/>
        </w:rPr>
        <w:t>, a</w:t>
      </w:r>
      <w:r w:rsidR="007517DE">
        <w:rPr>
          <w:rFonts w:asciiTheme="majorHAnsi" w:hAnsiTheme="majorHAnsi"/>
          <w:sz w:val="20"/>
          <w:szCs w:val="20"/>
          <w:lang w:val="es-AR"/>
        </w:rPr>
        <w:t xml:space="preserve"> saber: la </w:t>
      </w:r>
      <w:r w:rsidR="00A12CF2">
        <w:rPr>
          <w:rFonts w:asciiTheme="majorHAnsi" w:hAnsiTheme="majorHAnsi"/>
          <w:sz w:val="20"/>
          <w:szCs w:val="20"/>
          <w:lang w:val="es-AR"/>
        </w:rPr>
        <w:t xml:space="preserve">de </w:t>
      </w:r>
      <w:r w:rsidR="007517DE">
        <w:rPr>
          <w:rFonts w:asciiTheme="majorHAnsi" w:hAnsiTheme="majorHAnsi"/>
          <w:sz w:val="20"/>
          <w:szCs w:val="20"/>
          <w:lang w:val="es-AR"/>
        </w:rPr>
        <w:t xml:space="preserve">falta de caracterización de los hechos y la </w:t>
      </w:r>
      <w:r w:rsidR="00A12CF2">
        <w:rPr>
          <w:rFonts w:asciiTheme="majorHAnsi" w:hAnsiTheme="majorHAnsi"/>
          <w:sz w:val="20"/>
          <w:szCs w:val="20"/>
          <w:lang w:val="es-AR"/>
        </w:rPr>
        <w:t xml:space="preserve">de </w:t>
      </w:r>
      <w:r w:rsidR="007517DE">
        <w:rPr>
          <w:rFonts w:asciiTheme="majorHAnsi" w:hAnsiTheme="majorHAnsi"/>
          <w:sz w:val="20"/>
          <w:szCs w:val="20"/>
          <w:lang w:val="es-AR"/>
        </w:rPr>
        <w:t>falta de agotamiento de los recursos internos</w:t>
      </w:r>
      <w:r w:rsidR="000E4793">
        <w:rPr>
          <w:rFonts w:asciiTheme="majorHAnsi" w:hAnsiTheme="majorHAnsi"/>
          <w:sz w:val="20"/>
          <w:szCs w:val="20"/>
          <w:lang w:val="es-AR"/>
        </w:rPr>
        <w:t xml:space="preserve"> por la parte peticionaria</w:t>
      </w:r>
      <w:r w:rsidR="007517DE">
        <w:rPr>
          <w:rFonts w:asciiTheme="majorHAnsi" w:hAnsiTheme="majorHAnsi"/>
          <w:sz w:val="20"/>
          <w:szCs w:val="20"/>
          <w:lang w:val="es-AR"/>
        </w:rPr>
        <w:t>.</w:t>
      </w:r>
      <w:r w:rsidR="00A830F6">
        <w:rPr>
          <w:rFonts w:asciiTheme="majorHAnsi" w:hAnsiTheme="majorHAnsi"/>
          <w:sz w:val="20"/>
          <w:szCs w:val="20"/>
          <w:lang w:val="es-AR"/>
        </w:rPr>
        <w:t xml:space="preserve"> Por un lado, sostiene que el Estado desplegó los recursos técnicos, logísticos e institucionales disponibles a fin de encontrar al Doctor Tamayo Barrazueta</w:t>
      </w:r>
      <w:r w:rsidR="00A12CF2">
        <w:rPr>
          <w:rFonts w:asciiTheme="majorHAnsi" w:hAnsiTheme="majorHAnsi"/>
          <w:sz w:val="20"/>
          <w:szCs w:val="20"/>
          <w:lang w:val="es-AR"/>
        </w:rPr>
        <w:t xml:space="preserve">, con </w:t>
      </w:r>
      <w:r w:rsidR="00971EF9">
        <w:rPr>
          <w:rFonts w:asciiTheme="majorHAnsi" w:hAnsiTheme="majorHAnsi"/>
          <w:sz w:val="20"/>
          <w:szCs w:val="20"/>
          <w:lang w:val="es-AR"/>
        </w:rPr>
        <w:t>ello,</w:t>
      </w:r>
      <w:r w:rsidR="00A12CF2">
        <w:rPr>
          <w:rFonts w:asciiTheme="majorHAnsi" w:hAnsiTheme="majorHAnsi"/>
          <w:sz w:val="20"/>
          <w:szCs w:val="20"/>
          <w:lang w:val="es-AR"/>
        </w:rPr>
        <w:t xml:space="preserve"> habría cumplido con sus obligaciones convencionales respecto del deber de debida diligencia en la investigación de la desaparición de la presunta víctima</w:t>
      </w:r>
      <w:r w:rsidR="007C04BD">
        <w:rPr>
          <w:rFonts w:asciiTheme="majorHAnsi" w:hAnsiTheme="majorHAnsi"/>
          <w:sz w:val="20"/>
          <w:szCs w:val="20"/>
          <w:lang w:val="es-AR"/>
        </w:rPr>
        <w:t>.</w:t>
      </w:r>
      <w:r w:rsidR="00A12CF2">
        <w:rPr>
          <w:rFonts w:asciiTheme="majorHAnsi" w:hAnsiTheme="majorHAnsi"/>
          <w:sz w:val="20"/>
          <w:szCs w:val="20"/>
          <w:lang w:val="es-AR"/>
        </w:rPr>
        <w:t xml:space="preserve"> Destaca que esta obligación es de medio y no de resultado, por lo cual, los hechos denunciados no caracterizan una violación de la Convención Americana. </w:t>
      </w:r>
      <w:r w:rsidR="007C04BD">
        <w:rPr>
          <w:rFonts w:asciiTheme="majorHAnsi" w:hAnsiTheme="majorHAnsi"/>
          <w:sz w:val="20"/>
          <w:szCs w:val="20"/>
          <w:lang w:val="es-AR"/>
        </w:rPr>
        <w:t xml:space="preserve">Por otro lado, </w:t>
      </w:r>
      <w:r w:rsidR="000E1E96">
        <w:rPr>
          <w:rFonts w:asciiTheme="majorHAnsi" w:hAnsiTheme="majorHAnsi"/>
          <w:sz w:val="20"/>
          <w:szCs w:val="20"/>
          <w:lang w:val="es-AR"/>
        </w:rPr>
        <w:t>el Estado aduce que</w:t>
      </w:r>
      <w:r w:rsidR="00A12CF2">
        <w:rPr>
          <w:rFonts w:asciiTheme="majorHAnsi" w:hAnsiTheme="majorHAnsi"/>
          <w:sz w:val="20"/>
          <w:szCs w:val="20"/>
          <w:lang w:val="es-AR"/>
        </w:rPr>
        <w:t>,</w:t>
      </w:r>
      <w:r w:rsidR="000E1E96">
        <w:rPr>
          <w:rFonts w:asciiTheme="majorHAnsi" w:hAnsiTheme="majorHAnsi"/>
          <w:sz w:val="20"/>
          <w:szCs w:val="20"/>
          <w:lang w:val="es-AR"/>
        </w:rPr>
        <w:t xml:space="preserve"> </w:t>
      </w:r>
      <w:r w:rsidR="00A12CF2">
        <w:rPr>
          <w:rFonts w:asciiTheme="majorHAnsi" w:hAnsiTheme="majorHAnsi"/>
          <w:sz w:val="20"/>
          <w:szCs w:val="20"/>
          <w:lang w:val="es-AR"/>
        </w:rPr>
        <w:t xml:space="preserve">dado que </w:t>
      </w:r>
      <w:r w:rsidR="000E1E96">
        <w:rPr>
          <w:rFonts w:asciiTheme="majorHAnsi" w:hAnsiTheme="majorHAnsi"/>
          <w:sz w:val="20"/>
          <w:szCs w:val="20"/>
          <w:lang w:val="es-AR"/>
        </w:rPr>
        <w:t xml:space="preserve">la parte peticionaria </w:t>
      </w:r>
      <w:r w:rsidR="00A12CF2">
        <w:rPr>
          <w:rFonts w:asciiTheme="majorHAnsi" w:hAnsiTheme="majorHAnsi"/>
          <w:sz w:val="20"/>
          <w:szCs w:val="20"/>
          <w:lang w:val="es-AR"/>
        </w:rPr>
        <w:t xml:space="preserve">considera que el Estado es responsable del daño, </w:t>
      </w:r>
      <w:r w:rsidR="000E1E96">
        <w:rPr>
          <w:rFonts w:asciiTheme="majorHAnsi" w:hAnsiTheme="majorHAnsi"/>
          <w:sz w:val="20"/>
          <w:szCs w:val="20"/>
          <w:lang w:val="es-AR"/>
        </w:rPr>
        <w:t>debió haber presentado un reclamo administrativo</w:t>
      </w:r>
      <w:r w:rsidR="002D7239">
        <w:rPr>
          <w:rFonts w:asciiTheme="majorHAnsi" w:hAnsiTheme="majorHAnsi"/>
          <w:sz w:val="20"/>
          <w:szCs w:val="20"/>
          <w:lang w:val="es-AR"/>
        </w:rPr>
        <w:t xml:space="preserve"> a nivel interno</w:t>
      </w:r>
      <w:r w:rsidR="000E1E96">
        <w:rPr>
          <w:rFonts w:asciiTheme="majorHAnsi" w:hAnsiTheme="majorHAnsi"/>
          <w:sz w:val="20"/>
          <w:szCs w:val="20"/>
          <w:lang w:val="es-AR"/>
        </w:rPr>
        <w:t xml:space="preserve"> </w:t>
      </w:r>
      <w:r w:rsidR="00E060B4">
        <w:rPr>
          <w:rFonts w:asciiTheme="majorHAnsi" w:hAnsiTheme="majorHAnsi"/>
          <w:sz w:val="20"/>
          <w:szCs w:val="20"/>
          <w:lang w:val="es-AR"/>
        </w:rPr>
        <w:t>o una</w:t>
      </w:r>
      <w:r w:rsidR="000E1E96">
        <w:rPr>
          <w:rFonts w:asciiTheme="majorHAnsi" w:hAnsiTheme="majorHAnsi"/>
          <w:sz w:val="20"/>
          <w:szCs w:val="20"/>
          <w:lang w:val="es-AR"/>
        </w:rPr>
        <w:t xml:space="preserve"> acción ante el Tribunal Distrital de lo Contencioso Administrativo para obtener reparación por el hecho denunciado</w:t>
      </w:r>
      <w:r w:rsidR="00481488">
        <w:rPr>
          <w:rFonts w:asciiTheme="majorHAnsi" w:hAnsiTheme="majorHAnsi"/>
          <w:sz w:val="20"/>
          <w:szCs w:val="20"/>
          <w:lang w:val="es-AR"/>
        </w:rPr>
        <w:t>.</w:t>
      </w:r>
    </w:p>
    <w:p w14:paraId="590A0879" w14:textId="77777777" w:rsidR="007709BA" w:rsidRDefault="007709BA" w:rsidP="006954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p>
    <w:p w14:paraId="5A9E3D9E" w14:textId="77777777" w:rsidR="003239B8" w:rsidRPr="00023865" w:rsidRDefault="003239B8" w:rsidP="003239B8">
      <w:pPr>
        <w:spacing w:before="240" w:after="240"/>
        <w:ind w:firstLine="720"/>
        <w:jc w:val="both"/>
        <w:rPr>
          <w:rFonts w:asciiTheme="majorHAnsi" w:hAnsiTheme="majorHAnsi"/>
          <w:sz w:val="20"/>
          <w:szCs w:val="20"/>
          <w:lang w:val="es-UY"/>
        </w:rPr>
      </w:pPr>
      <w:r w:rsidRPr="00023865">
        <w:rPr>
          <w:rFonts w:asciiTheme="majorHAnsi" w:eastAsia="Cambria" w:hAnsiTheme="majorHAnsi" w:cs="Cambria"/>
          <w:b/>
          <w:bCs/>
          <w:color w:val="000000"/>
          <w:sz w:val="20"/>
          <w:szCs w:val="20"/>
          <w:u w:color="000000"/>
          <w:lang w:val="es-ES" w:eastAsia="es-ES"/>
        </w:rPr>
        <w:lastRenderedPageBreak/>
        <w:t>VI.</w:t>
      </w:r>
      <w:r w:rsidRPr="00023865">
        <w:rPr>
          <w:rFonts w:asciiTheme="majorHAnsi" w:eastAsia="Cambria" w:hAnsiTheme="majorHAnsi" w:cs="Cambria"/>
          <w:b/>
          <w:bCs/>
          <w:color w:val="000000"/>
          <w:sz w:val="20"/>
          <w:szCs w:val="20"/>
          <w:u w:color="000000"/>
          <w:lang w:val="es-ES" w:eastAsia="es-ES"/>
        </w:rPr>
        <w:tab/>
      </w:r>
      <w:r w:rsidR="004A6A54" w:rsidRPr="00023865">
        <w:rPr>
          <w:rFonts w:asciiTheme="majorHAnsi" w:hAnsiTheme="majorHAnsi"/>
          <w:b/>
          <w:bCs/>
          <w:sz w:val="20"/>
          <w:szCs w:val="20"/>
          <w:lang w:val="es-ES_tradnl"/>
        </w:rPr>
        <w:t xml:space="preserve">ANÁLISIS DE </w:t>
      </w:r>
      <w:r w:rsidR="00C21FEF" w:rsidRPr="00023865">
        <w:rPr>
          <w:rFonts w:asciiTheme="majorHAnsi" w:hAnsiTheme="majorHAnsi"/>
          <w:b/>
          <w:sz w:val="20"/>
          <w:szCs w:val="20"/>
          <w:lang w:val="es-ES"/>
        </w:rPr>
        <w:t>AGOTAMIENTO DE LOS RECURSOS INTERNOS Y PLAZO DE PRESENTACIÓN</w:t>
      </w:r>
      <w:r w:rsidR="00C21FEF" w:rsidRPr="00023865">
        <w:rPr>
          <w:rFonts w:asciiTheme="majorHAnsi" w:eastAsia="Cambria" w:hAnsiTheme="majorHAnsi" w:cs="Cambria"/>
          <w:b/>
          <w:bCs/>
          <w:color w:val="000000"/>
          <w:sz w:val="20"/>
          <w:szCs w:val="20"/>
          <w:u w:color="000000"/>
          <w:lang w:val="es-ES" w:eastAsia="es-ES"/>
        </w:rPr>
        <w:t xml:space="preserve"> </w:t>
      </w:r>
    </w:p>
    <w:p w14:paraId="554A9B82" w14:textId="3E2DFBBF" w:rsidR="00DD360C" w:rsidRDefault="00025ADC" w:rsidP="00DD36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7.</w:t>
      </w:r>
      <w:r>
        <w:rPr>
          <w:rFonts w:asciiTheme="majorHAnsi" w:hAnsiTheme="majorHAnsi"/>
          <w:sz w:val="20"/>
          <w:szCs w:val="20"/>
          <w:lang w:val="es-ES"/>
        </w:rPr>
        <w:tab/>
      </w:r>
      <w:r w:rsidR="008C5E2D" w:rsidRPr="00025ADC">
        <w:rPr>
          <w:rFonts w:asciiTheme="majorHAnsi" w:hAnsiTheme="majorHAnsi"/>
          <w:sz w:val="20"/>
          <w:szCs w:val="20"/>
          <w:lang w:val="es-ES"/>
        </w:rPr>
        <w:t xml:space="preserve"> </w:t>
      </w:r>
      <w:r w:rsidR="00D17CD3">
        <w:rPr>
          <w:rFonts w:asciiTheme="majorHAnsi" w:hAnsiTheme="majorHAnsi"/>
          <w:sz w:val="20"/>
          <w:szCs w:val="20"/>
          <w:lang w:val="es-ES"/>
        </w:rPr>
        <w:t xml:space="preserve">El principal reclamo de la parte peticionaria se relaciona con la falta de investigación del hecho y la supuesta deficiencia de las acciones de búsqueda del cuerpo de la presunta víctima. El Estado arguye que la parte peticionaria no agotó </w:t>
      </w:r>
      <w:r w:rsidR="00BA79BF">
        <w:rPr>
          <w:rFonts w:asciiTheme="majorHAnsi" w:hAnsiTheme="majorHAnsi"/>
          <w:sz w:val="20"/>
          <w:szCs w:val="20"/>
          <w:lang w:val="es-ES"/>
        </w:rPr>
        <w:t>la acción judicial</w:t>
      </w:r>
      <w:r w:rsidR="00D17CD3">
        <w:rPr>
          <w:rFonts w:asciiTheme="majorHAnsi" w:hAnsiTheme="majorHAnsi"/>
          <w:sz w:val="20"/>
          <w:szCs w:val="20"/>
          <w:lang w:val="es-ES"/>
        </w:rPr>
        <w:t xml:space="preserve"> contencioso-administrativa</w:t>
      </w:r>
      <w:r w:rsidR="00BA79BF">
        <w:rPr>
          <w:rFonts w:asciiTheme="majorHAnsi" w:hAnsiTheme="majorHAnsi"/>
          <w:sz w:val="20"/>
          <w:szCs w:val="20"/>
          <w:lang w:val="es-ES"/>
        </w:rPr>
        <w:t>, ni el reclamo en sede administrativa.</w:t>
      </w:r>
      <w:r w:rsidR="00DD360C">
        <w:rPr>
          <w:rFonts w:asciiTheme="majorHAnsi" w:hAnsiTheme="majorHAnsi"/>
          <w:sz w:val="20"/>
          <w:szCs w:val="20"/>
          <w:lang w:val="es-ES"/>
        </w:rPr>
        <w:t xml:space="preserve"> El Estado sostiene que cumplió con su deber de debida diligencia en la búsqueda del cuerpo del Doctor Tamayo Barrazueta y que sí desplegó búsquedas terrestre y fluvial de manera inmediata a las 9:30 a.m., después de que los pobladores de las comunidades localizadas a orillas del río avisaran a las autoridades del Ministerio de Salud Pública. También manifiesta que la fiscalía determinó que el accidente se produjo porque la embarcación viró debido al fuerte oleaje.</w:t>
      </w:r>
    </w:p>
    <w:p w14:paraId="71317B17" w14:textId="051FA229" w:rsidR="000A3D29" w:rsidRDefault="00171CC6" w:rsidP="00025A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t>8.</w:t>
      </w:r>
      <w:r>
        <w:rPr>
          <w:rFonts w:asciiTheme="majorHAnsi" w:hAnsiTheme="majorHAnsi"/>
          <w:sz w:val="20"/>
          <w:szCs w:val="20"/>
          <w:lang w:val="es-ES"/>
        </w:rPr>
        <w:tab/>
      </w:r>
      <w:r w:rsidR="00885F5A">
        <w:rPr>
          <w:rFonts w:asciiTheme="majorHAnsi" w:hAnsiTheme="majorHAnsi"/>
          <w:sz w:val="20"/>
          <w:szCs w:val="20"/>
          <w:lang w:val="es-ES"/>
        </w:rPr>
        <w:t>La Comisión considera que</w:t>
      </w:r>
      <w:r w:rsidR="001F7DE7">
        <w:rPr>
          <w:rFonts w:asciiTheme="majorHAnsi" w:hAnsiTheme="majorHAnsi"/>
          <w:sz w:val="20"/>
          <w:szCs w:val="20"/>
          <w:lang w:val="es-ES"/>
        </w:rPr>
        <w:t xml:space="preserve"> el objeto principal de la petición es</w:t>
      </w:r>
      <w:r w:rsidR="00885F5A">
        <w:rPr>
          <w:rFonts w:asciiTheme="majorHAnsi" w:hAnsiTheme="majorHAnsi"/>
          <w:sz w:val="20"/>
          <w:szCs w:val="20"/>
          <w:lang w:val="es-ES"/>
        </w:rPr>
        <w:t xml:space="preserve"> la </w:t>
      </w:r>
      <w:r w:rsidR="001F7DE7">
        <w:rPr>
          <w:rFonts w:asciiTheme="majorHAnsi" w:hAnsiTheme="majorHAnsi"/>
          <w:sz w:val="20"/>
          <w:szCs w:val="20"/>
          <w:lang w:val="es-ES"/>
        </w:rPr>
        <w:t xml:space="preserve">propia </w:t>
      </w:r>
      <w:r w:rsidR="00885F5A">
        <w:rPr>
          <w:rFonts w:asciiTheme="majorHAnsi" w:hAnsiTheme="majorHAnsi"/>
          <w:sz w:val="20"/>
          <w:szCs w:val="20"/>
          <w:lang w:val="es-ES"/>
        </w:rPr>
        <w:t>investigación penal iniciada de oficio por el Estado</w:t>
      </w:r>
      <w:r w:rsidR="001F7DE7">
        <w:rPr>
          <w:rFonts w:asciiTheme="majorHAnsi" w:hAnsiTheme="majorHAnsi"/>
          <w:sz w:val="20"/>
          <w:szCs w:val="20"/>
          <w:lang w:val="es-ES"/>
        </w:rPr>
        <w:t>, de manera que, éste</w:t>
      </w:r>
      <w:r w:rsidR="00885F5A">
        <w:rPr>
          <w:rFonts w:asciiTheme="majorHAnsi" w:hAnsiTheme="majorHAnsi"/>
          <w:sz w:val="20"/>
          <w:szCs w:val="20"/>
          <w:lang w:val="es-ES"/>
        </w:rPr>
        <w:t xml:space="preserve"> </w:t>
      </w:r>
      <w:r w:rsidR="001F7DE7">
        <w:rPr>
          <w:rFonts w:asciiTheme="majorHAnsi" w:hAnsiTheme="majorHAnsi"/>
          <w:sz w:val="20"/>
          <w:szCs w:val="20"/>
          <w:lang w:val="es-ES"/>
        </w:rPr>
        <w:t>r</w:t>
      </w:r>
      <w:r w:rsidR="00885F5A">
        <w:rPr>
          <w:rFonts w:asciiTheme="majorHAnsi" w:hAnsiTheme="majorHAnsi"/>
          <w:sz w:val="20"/>
          <w:szCs w:val="20"/>
          <w:lang w:val="es-ES"/>
        </w:rPr>
        <w:t>es</w:t>
      </w:r>
      <w:r w:rsidR="001F7DE7">
        <w:rPr>
          <w:rFonts w:asciiTheme="majorHAnsi" w:hAnsiTheme="majorHAnsi"/>
          <w:sz w:val="20"/>
          <w:szCs w:val="20"/>
          <w:lang w:val="es-ES"/>
        </w:rPr>
        <w:t>ulta</w:t>
      </w:r>
      <w:r w:rsidR="00885F5A">
        <w:rPr>
          <w:rFonts w:asciiTheme="majorHAnsi" w:hAnsiTheme="majorHAnsi"/>
          <w:sz w:val="20"/>
          <w:szCs w:val="20"/>
          <w:lang w:val="es-ES"/>
        </w:rPr>
        <w:t xml:space="preserve"> </w:t>
      </w:r>
      <w:r w:rsidR="001F7DE7">
        <w:rPr>
          <w:rFonts w:asciiTheme="majorHAnsi" w:hAnsiTheme="majorHAnsi"/>
          <w:sz w:val="20"/>
          <w:szCs w:val="20"/>
          <w:lang w:val="es-ES"/>
        </w:rPr>
        <w:t xml:space="preserve">ser </w:t>
      </w:r>
      <w:r w:rsidR="00885F5A">
        <w:rPr>
          <w:rFonts w:asciiTheme="majorHAnsi" w:hAnsiTheme="majorHAnsi"/>
          <w:sz w:val="20"/>
          <w:szCs w:val="20"/>
          <w:lang w:val="es-ES"/>
        </w:rPr>
        <w:t xml:space="preserve">un recurso </w:t>
      </w:r>
      <w:r w:rsidR="001F7DE7">
        <w:rPr>
          <w:rFonts w:asciiTheme="majorHAnsi" w:hAnsiTheme="majorHAnsi"/>
          <w:sz w:val="20"/>
          <w:szCs w:val="20"/>
          <w:lang w:val="es-ES"/>
        </w:rPr>
        <w:t xml:space="preserve">idóneo </w:t>
      </w:r>
      <w:r w:rsidR="00885F5A" w:rsidRPr="00885F5A">
        <w:rPr>
          <w:rFonts w:asciiTheme="majorHAnsi" w:hAnsiTheme="majorHAnsi"/>
          <w:sz w:val="20"/>
          <w:szCs w:val="20"/>
          <w:lang w:val="es-ES"/>
        </w:rPr>
        <w:t xml:space="preserve">para atender la denuncia </w:t>
      </w:r>
      <w:r w:rsidR="00885F5A">
        <w:rPr>
          <w:rFonts w:asciiTheme="majorHAnsi" w:hAnsiTheme="majorHAnsi"/>
          <w:sz w:val="20"/>
          <w:szCs w:val="20"/>
          <w:lang w:val="es-ES"/>
        </w:rPr>
        <w:t>de los peticionarios</w:t>
      </w:r>
      <w:r w:rsidR="00885F5A" w:rsidRPr="00885F5A">
        <w:rPr>
          <w:rFonts w:asciiTheme="majorHAnsi" w:hAnsiTheme="majorHAnsi"/>
          <w:sz w:val="20"/>
          <w:szCs w:val="20"/>
          <w:lang w:val="es-ES"/>
        </w:rPr>
        <w:t>, pues t</w:t>
      </w:r>
      <w:r w:rsidR="00885F5A">
        <w:rPr>
          <w:rFonts w:asciiTheme="majorHAnsi" w:hAnsiTheme="majorHAnsi"/>
          <w:sz w:val="20"/>
          <w:szCs w:val="20"/>
          <w:lang w:val="es-ES"/>
        </w:rPr>
        <w:t>uvo</w:t>
      </w:r>
      <w:r w:rsidR="00885F5A" w:rsidRPr="00885F5A">
        <w:rPr>
          <w:rFonts w:asciiTheme="majorHAnsi" w:hAnsiTheme="majorHAnsi"/>
          <w:sz w:val="20"/>
          <w:szCs w:val="20"/>
          <w:lang w:val="es-ES"/>
        </w:rPr>
        <w:t xml:space="preserve"> </w:t>
      </w:r>
      <w:r w:rsidR="00885F5A">
        <w:rPr>
          <w:rFonts w:asciiTheme="majorHAnsi" w:hAnsiTheme="majorHAnsi"/>
          <w:sz w:val="20"/>
          <w:szCs w:val="20"/>
          <w:lang w:val="es-ES"/>
        </w:rPr>
        <w:t xml:space="preserve">como </w:t>
      </w:r>
      <w:r w:rsidR="00885F5A" w:rsidRPr="00885F5A">
        <w:rPr>
          <w:rFonts w:asciiTheme="majorHAnsi" w:hAnsiTheme="majorHAnsi"/>
          <w:sz w:val="20"/>
          <w:szCs w:val="20"/>
          <w:lang w:val="es-ES"/>
        </w:rPr>
        <w:t xml:space="preserve">finalidad activar la búsqueda </w:t>
      </w:r>
      <w:r w:rsidR="005C73CD">
        <w:rPr>
          <w:rFonts w:asciiTheme="majorHAnsi" w:hAnsiTheme="majorHAnsi"/>
          <w:sz w:val="20"/>
          <w:szCs w:val="20"/>
          <w:lang w:val="es-ES"/>
        </w:rPr>
        <w:t xml:space="preserve">del cuerpo y esclarecer los hechos en que desapareció la presunta víctima. </w:t>
      </w:r>
      <w:r w:rsidR="000A3D29">
        <w:rPr>
          <w:rFonts w:asciiTheme="majorHAnsi" w:hAnsiTheme="majorHAnsi"/>
          <w:sz w:val="20"/>
          <w:szCs w:val="20"/>
          <w:lang w:val="es-ES"/>
        </w:rPr>
        <w:t xml:space="preserve">Ahora bien, el Estado alega que el archivo </w:t>
      </w:r>
      <w:r w:rsidR="00CF02D8">
        <w:rPr>
          <w:rFonts w:asciiTheme="majorHAnsi" w:hAnsiTheme="majorHAnsi"/>
          <w:sz w:val="20"/>
          <w:szCs w:val="20"/>
          <w:lang w:val="es-ES"/>
        </w:rPr>
        <w:t>del caso es pasible de reapertura ante nuevos elementos de prueba. En ese sentido, la C</w:t>
      </w:r>
      <w:r w:rsidR="003E2A54">
        <w:rPr>
          <w:rFonts w:asciiTheme="majorHAnsi" w:hAnsiTheme="majorHAnsi"/>
          <w:sz w:val="20"/>
          <w:szCs w:val="20"/>
          <w:lang w:val="es-ES"/>
        </w:rPr>
        <w:t>IDH</w:t>
      </w:r>
      <w:r w:rsidR="00CF02D8">
        <w:rPr>
          <w:rFonts w:asciiTheme="majorHAnsi" w:hAnsiTheme="majorHAnsi"/>
          <w:sz w:val="20"/>
          <w:szCs w:val="20"/>
          <w:lang w:val="es-ES"/>
        </w:rPr>
        <w:t xml:space="preserve"> observa que </w:t>
      </w:r>
      <w:r w:rsidR="003E2A54">
        <w:rPr>
          <w:rFonts w:asciiTheme="majorHAnsi" w:hAnsiTheme="majorHAnsi"/>
          <w:sz w:val="20"/>
          <w:szCs w:val="20"/>
          <w:lang w:val="es-ES"/>
        </w:rPr>
        <w:t xml:space="preserve">la parte peticionaria no utilizó ningún medio para impugnar la decisión de archivo del caso. </w:t>
      </w:r>
      <w:r w:rsidR="00DD360C">
        <w:rPr>
          <w:rFonts w:asciiTheme="majorHAnsi" w:hAnsiTheme="majorHAnsi"/>
          <w:sz w:val="20"/>
          <w:szCs w:val="20"/>
          <w:lang w:val="es-ES"/>
        </w:rPr>
        <w:t>Además,</w:t>
      </w:r>
      <w:r w:rsidR="005100FB">
        <w:rPr>
          <w:rFonts w:asciiTheme="majorHAnsi" w:hAnsiTheme="majorHAnsi"/>
          <w:sz w:val="20"/>
          <w:szCs w:val="20"/>
          <w:lang w:val="es-ES"/>
        </w:rPr>
        <w:t xml:space="preserve"> que la parte peticionaria no utilizó </w:t>
      </w:r>
      <w:r w:rsidR="00DD360C">
        <w:rPr>
          <w:rFonts w:asciiTheme="majorHAnsi" w:hAnsiTheme="majorHAnsi"/>
          <w:sz w:val="20"/>
          <w:szCs w:val="20"/>
          <w:lang w:val="es-ES"/>
        </w:rPr>
        <w:t>otros recursos disponibles</w:t>
      </w:r>
      <w:r w:rsidR="005100FB">
        <w:rPr>
          <w:rFonts w:asciiTheme="majorHAnsi" w:hAnsiTheme="majorHAnsi"/>
          <w:sz w:val="20"/>
          <w:szCs w:val="20"/>
          <w:lang w:val="es-ES"/>
        </w:rPr>
        <w:t xml:space="preserve"> en la legislación interna ecuatoriana. </w:t>
      </w:r>
      <w:r w:rsidR="002D3FFB">
        <w:rPr>
          <w:rFonts w:asciiTheme="majorHAnsi" w:hAnsiTheme="majorHAnsi"/>
          <w:sz w:val="20"/>
          <w:szCs w:val="20"/>
          <w:lang w:val="es-ES"/>
        </w:rPr>
        <w:t>De esta manera</w:t>
      </w:r>
      <w:r w:rsidR="005100FB">
        <w:rPr>
          <w:rFonts w:asciiTheme="majorHAnsi" w:hAnsiTheme="majorHAnsi"/>
          <w:sz w:val="20"/>
          <w:szCs w:val="20"/>
          <w:lang w:val="es-ES"/>
        </w:rPr>
        <w:t xml:space="preserve">, </w:t>
      </w:r>
      <w:r w:rsidR="002D3FFB">
        <w:rPr>
          <w:rFonts w:asciiTheme="majorHAnsi" w:hAnsiTheme="majorHAnsi"/>
          <w:sz w:val="20"/>
          <w:szCs w:val="20"/>
          <w:lang w:val="es-ES"/>
        </w:rPr>
        <w:t xml:space="preserve">la Comisión </w:t>
      </w:r>
      <w:r w:rsidR="00DD360C">
        <w:rPr>
          <w:rFonts w:asciiTheme="majorHAnsi" w:hAnsiTheme="majorHAnsi"/>
          <w:sz w:val="20"/>
          <w:szCs w:val="20"/>
          <w:lang w:val="es-ES"/>
        </w:rPr>
        <w:t>concluye</w:t>
      </w:r>
      <w:r w:rsidR="002D3FFB">
        <w:rPr>
          <w:rFonts w:asciiTheme="majorHAnsi" w:hAnsiTheme="majorHAnsi"/>
          <w:sz w:val="20"/>
          <w:szCs w:val="20"/>
          <w:lang w:val="es-ES"/>
        </w:rPr>
        <w:t xml:space="preserve"> que la peticionaria no cumpl</w:t>
      </w:r>
      <w:r w:rsidR="00DD360C">
        <w:rPr>
          <w:rFonts w:asciiTheme="majorHAnsi" w:hAnsiTheme="majorHAnsi"/>
          <w:sz w:val="20"/>
          <w:szCs w:val="20"/>
          <w:lang w:val="es-ES"/>
        </w:rPr>
        <w:t>e</w:t>
      </w:r>
      <w:r w:rsidR="002D3FFB">
        <w:rPr>
          <w:rFonts w:asciiTheme="majorHAnsi" w:hAnsiTheme="majorHAnsi"/>
          <w:sz w:val="20"/>
          <w:szCs w:val="20"/>
          <w:lang w:val="es-ES"/>
        </w:rPr>
        <w:t xml:space="preserve"> con el requisito establecido en el artículo 46.1 (a) de la Convención Americana, pues no agotó los recursos internos a su disposición contra la decisión que estimó violatoria de sus derechos.</w:t>
      </w:r>
    </w:p>
    <w:p w14:paraId="299CB538" w14:textId="0D2EFC2D" w:rsidR="00DD360C" w:rsidRDefault="00DD360C" w:rsidP="00DD36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9.</w:t>
      </w:r>
      <w:r>
        <w:rPr>
          <w:rFonts w:asciiTheme="majorHAnsi" w:hAnsiTheme="majorHAnsi"/>
          <w:sz w:val="20"/>
          <w:szCs w:val="20"/>
          <w:lang w:val="es-ES"/>
        </w:rPr>
        <w:tab/>
        <w:t xml:space="preserve">Por otro lado, con respecto del archivo de la investigación penal, la Comisión resalta que, </w:t>
      </w:r>
      <w:r w:rsidRPr="006C3BBF">
        <w:rPr>
          <w:rFonts w:asciiTheme="majorHAnsi" w:hAnsiTheme="majorHAnsi"/>
          <w:sz w:val="20"/>
          <w:szCs w:val="20"/>
          <w:lang w:val="es-ES"/>
        </w:rPr>
        <w:t xml:space="preserve">en virtud del carácter complementario de la protección internacional ofrecida por el Sistema Interamericano, </w:t>
      </w:r>
      <w:r>
        <w:rPr>
          <w:rFonts w:asciiTheme="majorHAnsi" w:hAnsiTheme="majorHAnsi"/>
          <w:sz w:val="20"/>
          <w:szCs w:val="20"/>
          <w:lang w:val="es-ES"/>
        </w:rPr>
        <w:t xml:space="preserve">ésta </w:t>
      </w:r>
      <w:r w:rsidRPr="006C3BBF">
        <w:rPr>
          <w:rFonts w:asciiTheme="majorHAnsi" w:hAnsiTheme="majorHAnsi"/>
          <w:sz w:val="20"/>
          <w:szCs w:val="20"/>
          <w:lang w:val="es-ES"/>
        </w:rPr>
        <w:t xml:space="preserve">no puede actuar como un tribunal de alzada examinando supuestos </w:t>
      </w:r>
      <w:r>
        <w:rPr>
          <w:rFonts w:asciiTheme="majorHAnsi" w:hAnsiTheme="majorHAnsi"/>
          <w:sz w:val="20"/>
          <w:szCs w:val="20"/>
          <w:lang w:val="es-ES"/>
        </w:rPr>
        <w:t xml:space="preserve">errores cometidos por las autoridades </w:t>
      </w:r>
      <w:r w:rsidRPr="006C3BBF">
        <w:rPr>
          <w:rFonts w:asciiTheme="majorHAnsi" w:hAnsiTheme="majorHAnsi"/>
          <w:sz w:val="20"/>
          <w:szCs w:val="20"/>
          <w:lang w:val="es-ES"/>
        </w:rPr>
        <w:t>que hayan actuado dentro de los límites de su competencia</w:t>
      </w:r>
      <w:r>
        <w:rPr>
          <w:rFonts w:asciiTheme="majorHAnsi" w:hAnsiTheme="majorHAnsi"/>
          <w:sz w:val="20"/>
          <w:szCs w:val="20"/>
          <w:lang w:val="es-ES"/>
        </w:rPr>
        <w:t xml:space="preserve">. </w:t>
      </w:r>
      <w:r w:rsidRPr="006C3BBF">
        <w:rPr>
          <w:rFonts w:asciiTheme="majorHAnsi" w:hAnsiTheme="majorHAnsi"/>
          <w:sz w:val="20"/>
          <w:szCs w:val="20"/>
          <w:lang w:val="es-ES"/>
        </w:rPr>
        <w:t>,</w:t>
      </w:r>
      <w:r>
        <w:rPr>
          <w:rFonts w:asciiTheme="majorHAnsi" w:hAnsiTheme="majorHAnsi"/>
          <w:sz w:val="20"/>
          <w:szCs w:val="20"/>
          <w:lang w:val="es-ES"/>
        </w:rPr>
        <w:t xml:space="preserve"> o determinando la causa del suceso denunciado,</w:t>
      </w:r>
      <w:r w:rsidRPr="006C3BBF">
        <w:rPr>
          <w:rFonts w:asciiTheme="majorHAnsi" w:hAnsiTheme="majorHAnsi"/>
          <w:sz w:val="20"/>
          <w:szCs w:val="20"/>
          <w:lang w:val="es-ES"/>
        </w:rPr>
        <w:t xml:space="preserve"> salvo que existiera evidencia inequívoca de vulneración de las garantías del debido</w:t>
      </w:r>
      <w:r w:rsidRPr="006C3BBF">
        <w:rPr>
          <w:lang w:val="es-CO"/>
        </w:rPr>
        <w:t xml:space="preserve"> </w:t>
      </w:r>
      <w:r w:rsidRPr="006C3BBF">
        <w:rPr>
          <w:rFonts w:asciiTheme="majorHAnsi" w:hAnsiTheme="majorHAnsi"/>
          <w:sz w:val="20"/>
          <w:szCs w:val="20"/>
          <w:lang w:val="es-ES"/>
        </w:rPr>
        <w:t>proceso consagradas en la Convención Americana</w:t>
      </w:r>
      <w:r>
        <w:rPr>
          <w:rStyle w:val="FootnoteReference"/>
          <w:rFonts w:asciiTheme="majorHAnsi" w:hAnsiTheme="majorHAnsi"/>
          <w:sz w:val="20"/>
          <w:szCs w:val="20"/>
          <w:lang w:val="es-ES"/>
        </w:rPr>
        <w:footnoteReference w:id="4"/>
      </w:r>
      <w:r>
        <w:rPr>
          <w:rFonts w:asciiTheme="majorHAnsi" w:hAnsiTheme="majorHAnsi"/>
          <w:sz w:val="20"/>
          <w:szCs w:val="20"/>
          <w:lang w:val="es-ES"/>
        </w:rPr>
        <w:t>.</w:t>
      </w:r>
    </w:p>
    <w:p w14:paraId="6195991E" w14:textId="5E8CF6A1" w:rsidR="003239B8" w:rsidRPr="00023865" w:rsidRDefault="003239B8" w:rsidP="003239B8">
      <w:pPr>
        <w:pStyle w:val="ListParagraph"/>
        <w:spacing w:before="240" w:after="240"/>
        <w:jc w:val="both"/>
        <w:rPr>
          <w:rFonts w:asciiTheme="majorHAnsi" w:hAnsiTheme="majorHAnsi"/>
          <w:b/>
          <w:bCs/>
          <w:sz w:val="20"/>
          <w:szCs w:val="20"/>
          <w:lang w:val="es-ES"/>
        </w:rPr>
      </w:pPr>
      <w:r w:rsidRPr="00023865">
        <w:rPr>
          <w:rFonts w:asciiTheme="majorHAnsi" w:hAnsiTheme="majorHAnsi"/>
          <w:b/>
          <w:bCs/>
          <w:sz w:val="20"/>
          <w:szCs w:val="20"/>
          <w:lang w:val="es-ES"/>
        </w:rPr>
        <w:t xml:space="preserve">VII. </w:t>
      </w:r>
      <w:r w:rsidRPr="00023865">
        <w:rPr>
          <w:rFonts w:asciiTheme="majorHAnsi" w:hAnsiTheme="majorHAnsi"/>
          <w:b/>
          <w:bCs/>
          <w:sz w:val="20"/>
          <w:szCs w:val="20"/>
          <w:lang w:val="es-ES"/>
        </w:rPr>
        <w:tab/>
        <w:t>DECISIÓN</w:t>
      </w:r>
    </w:p>
    <w:p w14:paraId="3B3A7025" w14:textId="6ED505EA" w:rsidR="000419AD" w:rsidRPr="00693D8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3865">
        <w:rPr>
          <w:rFonts w:asciiTheme="majorHAnsi" w:hAnsiTheme="majorHAnsi"/>
          <w:sz w:val="20"/>
          <w:szCs w:val="20"/>
          <w:lang w:val="es-ES"/>
        </w:rPr>
        <w:t xml:space="preserve">Declarar </w:t>
      </w:r>
      <w:r w:rsidR="00693D87">
        <w:rPr>
          <w:rFonts w:asciiTheme="majorHAnsi" w:hAnsiTheme="majorHAnsi"/>
          <w:sz w:val="20"/>
          <w:szCs w:val="20"/>
          <w:lang w:val="es-ES"/>
        </w:rPr>
        <w:t>in</w:t>
      </w:r>
      <w:r w:rsidRPr="00023865">
        <w:rPr>
          <w:rFonts w:asciiTheme="majorHAnsi" w:hAnsiTheme="majorHAnsi"/>
          <w:sz w:val="20"/>
          <w:szCs w:val="20"/>
          <w:lang w:val="es-ES"/>
        </w:rPr>
        <w:t>admisible la presente petición</w:t>
      </w:r>
      <w:r w:rsidR="00A758AA" w:rsidRPr="00023865">
        <w:rPr>
          <w:rFonts w:asciiTheme="majorHAnsi" w:hAnsiTheme="majorHAnsi"/>
          <w:sz w:val="20"/>
          <w:szCs w:val="20"/>
          <w:lang w:val="es-ES"/>
        </w:rPr>
        <w:t>;</w:t>
      </w:r>
      <w:r w:rsidR="007B76D3" w:rsidRPr="00023865">
        <w:rPr>
          <w:rFonts w:asciiTheme="majorHAnsi" w:hAnsiTheme="majorHAnsi"/>
          <w:sz w:val="20"/>
          <w:szCs w:val="20"/>
          <w:lang w:val="es-ES"/>
        </w:rPr>
        <w:t xml:space="preserve"> y</w:t>
      </w:r>
    </w:p>
    <w:p w14:paraId="5F25B60C" w14:textId="15C94C0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23865">
        <w:rPr>
          <w:rFonts w:asciiTheme="majorHAnsi" w:hAnsiTheme="majorHAnsi"/>
          <w:sz w:val="20"/>
          <w:szCs w:val="20"/>
          <w:lang w:val="es-ES"/>
        </w:rPr>
        <w:t>Notificar a las partes la presente decisión</w:t>
      </w:r>
      <w:r w:rsidR="00CA028F" w:rsidRPr="00023865">
        <w:rPr>
          <w:rFonts w:asciiTheme="majorHAnsi" w:hAnsiTheme="majorHAnsi"/>
          <w:sz w:val="20"/>
          <w:szCs w:val="20"/>
          <w:lang w:val="es-ES"/>
        </w:rPr>
        <w:t>;</w:t>
      </w:r>
      <w:r w:rsidRPr="00023865">
        <w:rPr>
          <w:rFonts w:asciiTheme="majorHAnsi" w:hAnsiTheme="majorHAnsi"/>
          <w:sz w:val="20"/>
          <w:szCs w:val="20"/>
          <w:lang w:val="es-ES"/>
        </w:rPr>
        <w:t xml:space="preserve"> y publicar esta decisión e incluirla en su Informe Anual a la Asamblea General de la Organización de los Estados Americanos.</w:t>
      </w:r>
    </w:p>
    <w:p w14:paraId="05DBB8E2" w14:textId="0E582637" w:rsidR="00ED1B8A" w:rsidRPr="00A37B82" w:rsidRDefault="00ED1B8A" w:rsidP="003444C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D1B8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AAA2" w14:textId="77777777" w:rsidR="00C13FB1" w:rsidRDefault="00C13FB1">
      <w:r>
        <w:separator/>
      </w:r>
    </w:p>
  </w:endnote>
  <w:endnote w:type="continuationSeparator" w:id="0">
    <w:p w14:paraId="110AC4F8" w14:textId="77777777" w:rsidR="00C13FB1" w:rsidRDefault="00C13FB1">
      <w:r>
        <w:continuationSeparator/>
      </w:r>
    </w:p>
  </w:endnote>
  <w:endnote w:type="continuationNotice" w:id="1">
    <w:p w14:paraId="76B0F79E" w14:textId="77777777" w:rsidR="00C13FB1" w:rsidRDefault="00C13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BE51" w14:textId="77777777" w:rsidR="00C13FB1" w:rsidRPr="000F35ED" w:rsidRDefault="00C13FB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4049181" w14:textId="77777777" w:rsidR="00C13FB1" w:rsidRPr="000F35ED" w:rsidRDefault="00C13FB1" w:rsidP="000F35ED">
      <w:pPr>
        <w:rPr>
          <w:rFonts w:asciiTheme="majorHAnsi" w:hAnsiTheme="majorHAnsi"/>
          <w:sz w:val="16"/>
          <w:szCs w:val="16"/>
        </w:rPr>
      </w:pPr>
      <w:r w:rsidRPr="000F35ED">
        <w:rPr>
          <w:rFonts w:asciiTheme="majorHAnsi" w:hAnsiTheme="majorHAnsi"/>
          <w:sz w:val="16"/>
          <w:szCs w:val="16"/>
        </w:rPr>
        <w:separator/>
      </w:r>
    </w:p>
    <w:p w14:paraId="7E4ECCB7" w14:textId="77777777" w:rsidR="00C13FB1" w:rsidRPr="000F35ED" w:rsidRDefault="00C13FB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23C3739" w14:textId="77777777" w:rsidR="00C13FB1" w:rsidRPr="000F35ED" w:rsidRDefault="00C13FB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B71B4A" w14:textId="77777777" w:rsidR="008E3BFE" w:rsidRPr="00DD360C" w:rsidRDefault="008E3BFE" w:rsidP="00306F33">
      <w:pPr>
        <w:pStyle w:val="FootnoteText"/>
        <w:ind w:firstLine="720"/>
        <w:jc w:val="both"/>
        <w:rPr>
          <w:rFonts w:asciiTheme="majorHAnsi" w:hAnsiTheme="majorHAnsi"/>
          <w:color w:val="auto"/>
          <w:sz w:val="16"/>
          <w:szCs w:val="16"/>
          <w:lang w:val="es-ES"/>
        </w:rPr>
      </w:pPr>
      <w:r w:rsidRPr="00DD360C">
        <w:rPr>
          <w:rStyle w:val="FootnoteReference"/>
          <w:rFonts w:asciiTheme="majorHAnsi" w:hAnsiTheme="majorHAnsi"/>
          <w:color w:val="auto"/>
          <w:sz w:val="16"/>
          <w:szCs w:val="16"/>
        </w:rPr>
        <w:footnoteRef/>
      </w:r>
      <w:r w:rsidRPr="00DD360C">
        <w:rPr>
          <w:rFonts w:asciiTheme="majorHAnsi" w:hAnsiTheme="majorHAnsi"/>
          <w:color w:val="auto"/>
          <w:sz w:val="16"/>
          <w:szCs w:val="16"/>
          <w:lang w:val="es-ES"/>
        </w:rPr>
        <w:t xml:space="preserve"> Las observaciones de cada parte fueron debidamente trasladadas a la parte contraria.</w:t>
      </w:r>
    </w:p>
  </w:footnote>
  <w:footnote w:id="3">
    <w:p w14:paraId="528C5375" w14:textId="26BA0E88" w:rsidR="00496A00" w:rsidRPr="00DD360C" w:rsidRDefault="00496A00" w:rsidP="00496A00">
      <w:pPr>
        <w:pStyle w:val="FootnoteText"/>
        <w:ind w:firstLine="720"/>
        <w:jc w:val="both"/>
        <w:rPr>
          <w:rFonts w:ascii="Cambria" w:hAnsi="Cambria"/>
          <w:color w:val="auto"/>
          <w:sz w:val="16"/>
          <w:szCs w:val="16"/>
          <w:lang w:val="es-CO"/>
        </w:rPr>
      </w:pPr>
      <w:r w:rsidRPr="00DD360C">
        <w:rPr>
          <w:rStyle w:val="FootnoteReference"/>
          <w:rFonts w:ascii="Cambria" w:hAnsi="Cambria"/>
          <w:color w:val="auto"/>
          <w:sz w:val="16"/>
          <w:szCs w:val="16"/>
        </w:rPr>
        <w:footnoteRef/>
      </w:r>
      <w:r w:rsidRPr="00DD360C">
        <w:rPr>
          <w:rFonts w:ascii="Cambria" w:hAnsi="Cambria"/>
          <w:color w:val="auto"/>
          <w:sz w:val="16"/>
          <w:szCs w:val="16"/>
          <w:lang w:val="es-CO"/>
        </w:rPr>
        <w:t xml:space="preserve"> En adelante “la Convención Americana” o “la Convención”.</w:t>
      </w:r>
    </w:p>
  </w:footnote>
  <w:footnote w:id="4">
    <w:p w14:paraId="7FE1744E" w14:textId="77777777" w:rsidR="00DD360C" w:rsidRPr="00DD360C" w:rsidRDefault="00DD360C" w:rsidP="00DD360C">
      <w:pPr>
        <w:pStyle w:val="FootnoteText"/>
        <w:ind w:firstLine="720"/>
        <w:jc w:val="both"/>
        <w:rPr>
          <w:rFonts w:ascii="Cambria" w:hAnsi="Cambria"/>
          <w:color w:val="auto"/>
          <w:lang w:val="es-CO"/>
        </w:rPr>
      </w:pPr>
      <w:r w:rsidRPr="00DD360C">
        <w:rPr>
          <w:rStyle w:val="FootnoteReference"/>
          <w:rFonts w:ascii="Cambria" w:hAnsi="Cambria"/>
          <w:color w:val="auto"/>
          <w:sz w:val="16"/>
          <w:szCs w:val="16"/>
        </w:rPr>
        <w:footnoteRef/>
      </w:r>
      <w:r w:rsidRPr="00DD360C">
        <w:rPr>
          <w:rFonts w:ascii="Cambria" w:hAnsi="Cambria"/>
          <w:color w:val="auto"/>
          <w:sz w:val="16"/>
          <w:szCs w:val="16"/>
          <w:lang w:val="es-CO"/>
        </w:rPr>
        <w:t xml:space="preserve"> CIDH, Informe No. 51/21. Petición 1789-12. Inadmisibilidad. Sara Mercedes Yépez Guillen. Ecuador. 6 de marzo de 2021, párr. 14; CIDH, Informe No. 27/16, Petición 30-04, Inadmisibilidad. Luis </w:t>
      </w:r>
      <w:proofErr w:type="spellStart"/>
      <w:r w:rsidRPr="00DD360C">
        <w:rPr>
          <w:rFonts w:ascii="Cambria" w:hAnsi="Cambria"/>
          <w:color w:val="auto"/>
          <w:sz w:val="16"/>
          <w:szCs w:val="16"/>
          <w:lang w:val="es-CO"/>
        </w:rPr>
        <w:t>Alexsander</w:t>
      </w:r>
      <w:proofErr w:type="spellEnd"/>
      <w:r w:rsidRPr="00DD360C">
        <w:rPr>
          <w:rFonts w:ascii="Cambria" w:hAnsi="Cambria"/>
          <w:color w:val="auto"/>
          <w:sz w:val="16"/>
          <w:szCs w:val="16"/>
          <w:lang w:val="es-CO"/>
        </w:rPr>
        <w:t xml:space="preserve"> Santillán Hermoza, Perú, 15 de abril de 2016, párr. </w:t>
      </w:r>
      <w:r w:rsidRPr="00DD360C">
        <w:rPr>
          <w:rFonts w:ascii="Cambria" w:hAnsi="Cambria"/>
          <w:color w:val="auto"/>
          <w:sz w:val="16"/>
          <w:szCs w:val="16"/>
        </w:rP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576C2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C13FB1"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23865"/>
    <w:rsid w:val="00025ADC"/>
    <w:rsid w:val="0003195A"/>
    <w:rsid w:val="000337EF"/>
    <w:rsid w:val="00040C3A"/>
    <w:rsid w:val="000419AD"/>
    <w:rsid w:val="000433C9"/>
    <w:rsid w:val="00045036"/>
    <w:rsid w:val="00056BF6"/>
    <w:rsid w:val="000666E0"/>
    <w:rsid w:val="0006706F"/>
    <w:rsid w:val="00071174"/>
    <w:rsid w:val="000716C5"/>
    <w:rsid w:val="00071825"/>
    <w:rsid w:val="00074E26"/>
    <w:rsid w:val="00075E23"/>
    <w:rsid w:val="0009344A"/>
    <w:rsid w:val="000A25E9"/>
    <w:rsid w:val="000A392E"/>
    <w:rsid w:val="000A3D29"/>
    <w:rsid w:val="000A575F"/>
    <w:rsid w:val="000A7BBC"/>
    <w:rsid w:val="000C2256"/>
    <w:rsid w:val="000D05CB"/>
    <w:rsid w:val="000D0C6C"/>
    <w:rsid w:val="000D10DB"/>
    <w:rsid w:val="000E1E96"/>
    <w:rsid w:val="000E4793"/>
    <w:rsid w:val="000E5EB5"/>
    <w:rsid w:val="000F35ED"/>
    <w:rsid w:val="000F7C55"/>
    <w:rsid w:val="00107131"/>
    <w:rsid w:val="0010736F"/>
    <w:rsid w:val="00113F73"/>
    <w:rsid w:val="00113FCA"/>
    <w:rsid w:val="00121CC2"/>
    <w:rsid w:val="00125A59"/>
    <w:rsid w:val="00126C22"/>
    <w:rsid w:val="00131425"/>
    <w:rsid w:val="00133EE5"/>
    <w:rsid w:val="001474FA"/>
    <w:rsid w:val="00165B1E"/>
    <w:rsid w:val="00167A34"/>
    <w:rsid w:val="00171CC6"/>
    <w:rsid w:val="00177737"/>
    <w:rsid w:val="001A428F"/>
    <w:rsid w:val="001A520D"/>
    <w:rsid w:val="001A75AF"/>
    <w:rsid w:val="001A7870"/>
    <w:rsid w:val="001B3A00"/>
    <w:rsid w:val="001C1B41"/>
    <w:rsid w:val="001D65EF"/>
    <w:rsid w:val="001E49E7"/>
    <w:rsid w:val="001F7201"/>
    <w:rsid w:val="001F7DE7"/>
    <w:rsid w:val="002006F8"/>
    <w:rsid w:val="00223A29"/>
    <w:rsid w:val="002250A3"/>
    <w:rsid w:val="00235217"/>
    <w:rsid w:val="00242974"/>
    <w:rsid w:val="00244BB4"/>
    <w:rsid w:val="00246D1F"/>
    <w:rsid w:val="00247403"/>
    <w:rsid w:val="00247542"/>
    <w:rsid w:val="00266AD6"/>
    <w:rsid w:val="00266B61"/>
    <w:rsid w:val="0026712A"/>
    <w:rsid w:val="00267C8E"/>
    <w:rsid w:val="002704DB"/>
    <w:rsid w:val="00273678"/>
    <w:rsid w:val="00296BC0"/>
    <w:rsid w:val="002A0AAE"/>
    <w:rsid w:val="002A11E1"/>
    <w:rsid w:val="002A4911"/>
    <w:rsid w:val="002A4B25"/>
    <w:rsid w:val="002A5820"/>
    <w:rsid w:val="002C2DCB"/>
    <w:rsid w:val="002C3559"/>
    <w:rsid w:val="002C42CB"/>
    <w:rsid w:val="002D2B26"/>
    <w:rsid w:val="002D3FFB"/>
    <w:rsid w:val="002D7239"/>
    <w:rsid w:val="002D7EA2"/>
    <w:rsid w:val="002E187C"/>
    <w:rsid w:val="00302733"/>
    <w:rsid w:val="00303836"/>
    <w:rsid w:val="00303FFA"/>
    <w:rsid w:val="0030485A"/>
    <w:rsid w:val="00305835"/>
    <w:rsid w:val="00306F33"/>
    <w:rsid w:val="00314078"/>
    <w:rsid w:val="0031535D"/>
    <w:rsid w:val="00321EC4"/>
    <w:rsid w:val="003239B8"/>
    <w:rsid w:val="0033169F"/>
    <w:rsid w:val="003444C3"/>
    <w:rsid w:val="00344977"/>
    <w:rsid w:val="00346C95"/>
    <w:rsid w:val="00356185"/>
    <w:rsid w:val="00360380"/>
    <w:rsid w:val="00371742"/>
    <w:rsid w:val="0037519E"/>
    <w:rsid w:val="00375C5C"/>
    <w:rsid w:val="00377BF6"/>
    <w:rsid w:val="00386CF0"/>
    <w:rsid w:val="003B2819"/>
    <w:rsid w:val="003B346D"/>
    <w:rsid w:val="003B70FB"/>
    <w:rsid w:val="003C3C9D"/>
    <w:rsid w:val="003C5EFA"/>
    <w:rsid w:val="003C676B"/>
    <w:rsid w:val="003D061D"/>
    <w:rsid w:val="003D3BC2"/>
    <w:rsid w:val="003E2A54"/>
    <w:rsid w:val="003E6CA1"/>
    <w:rsid w:val="003F5154"/>
    <w:rsid w:val="00405F9C"/>
    <w:rsid w:val="004065A8"/>
    <w:rsid w:val="0041291D"/>
    <w:rsid w:val="004165C2"/>
    <w:rsid w:val="004367EB"/>
    <w:rsid w:val="00441727"/>
    <w:rsid w:val="00441ECB"/>
    <w:rsid w:val="00445193"/>
    <w:rsid w:val="00451607"/>
    <w:rsid w:val="00462C1B"/>
    <w:rsid w:val="00467B7E"/>
    <w:rsid w:val="00473BB4"/>
    <w:rsid w:val="00475905"/>
    <w:rsid w:val="00477592"/>
    <w:rsid w:val="00481488"/>
    <w:rsid w:val="004854BF"/>
    <w:rsid w:val="00486F1C"/>
    <w:rsid w:val="0049419D"/>
    <w:rsid w:val="00496A00"/>
    <w:rsid w:val="004A6A54"/>
    <w:rsid w:val="004B421C"/>
    <w:rsid w:val="004C20D2"/>
    <w:rsid w:val="004C2312"/>
    <w:rsid w:val="004C4B62"/>
    <w:rsid w:val="004C54C9"/>
    <w:rsid w:val="004D4ABA"/>
    <w:rsid w:val="004D6025"/>
    <w:rsid w:val="004E2649"/>
    <w:rsid w:val="004F626F"/>
    <w:rsid w:val="00501399"/>
    <w:rsid w:val="005047ED"/>
    <w:rsid w:val="0050633D"/>
    <w:rsid w:val="00506B32"/>
    <w:rsid w:val="00507BC4"/>
    <w:rsid w:val="005100FB"/>
    <w:rsid w:val="00511751"/>
    <w:rsid w:val="005128E4"/>
    <w:rsid w:val="005133DB"/>
    <w:rsid w:val="00514504"/>
    <w:rsid w:val="00521E1F"/>
    <w:rsid w:val="00525560"/>
    <w:rsid w:val="0053670C"/>
    <w:rsid w:val="00544C49"/>
    <w:rsid w:val="005516A1"/>
    <w:rsid w:val="005559EF"/>
    <w:rsid w:val="00560838"/>
    <w:rsid w:val="00560A23"/>
    <w:rsid w:val="00563557"/>
    <w:rsid w:val="00566CA5"/>
    <w:rsid w:val="0057402A"/>
    <w:rsid w:val="00576C28"/>
    <w:rsid w:val="005771D0"/>
    <w:rsid w:val="00586489"/>
    <w:rsid w:val="0059191A"/>
    <w:rsid w:val="005921FF"/>
    <w:rsid w:val="005941AF"/>
    <w:rsid w:val="005A24ED"/>
    <w:rsid w:val="005A6D0E"/>
    <w:rsid w:val="005B3834"/>
    <w:rsid w:val="005B52B0"/>
    <w:rsid w:val="005B6806"/>
    <w:rsid w:val="005C4225"/>
    <w:rsid w:val="005C73CD"/>
    <w:rsid w:val="005F0DAD"/>
    <w:rsid w:val="005F0F33"/>
    <w:rsid w:val="005F3FFF"/>
    <w:rsid w:val="005F77C9"/>
    <w:rsid w:val="00600DEB"/>
    <w:rsid w:val="0060258B"/>
    <w:rsid w:val="00613C2A"/>
    <w:rsid w:val="006159BA"/>
    <w:rsid w:val="00625D31"/>
    <w:rsid w:val="00625EC1"/>
    <w:rsid w:val="00627C9F"/>
    <w:rsid w:val="006311E9"/>
    <w:rsid w:val="00632354"/>
    <w:rsid w:val="00635421"/>
    <w:rsid w:val="00642810"/>
    <w:rsid w:val="00652333"/>
    <w:rsid w:val="006533AF"/>
    <w:rsid w:val="006659E3"/>
    <w:rsid w:val="00673396"/>
    <w:rsid w:val="0068009E"/>
    <w:rsid w:val="006804A3"/>
    <w:rsid w:val="00681858"/>
    <w:rsid w:val="00692219"/>
    <w:rsid w:val="00693D87"/>
    <w:rsid w:val="006947E8"/>
    <w:rsid w:val="006951AE"/>
    <w:rsid w:val="00695427"/>
    <w:rsid w:val="006A17D2"/>
    <w:rsid w:val="006A4B6F"/>
    <w:rsid w:val="006A73E6"/>
    <w:rsid w:val="006A7A68"/>
    <w:rsid w:val="006B0A89"/>
    <w:rsid w:val="006B2D5C"/>
    <w:rsid w:val="006B4198"/>
    <w:rsid w:val="006C0ECF"/>
    <w:rsid w:val="006C3BBF"/>
    <w:rsid w:val="006C4EB1"/>
    <w:rsid w:val="006E0166"/>
    <w:rsid w:val="006E2FFB"/>
    <w:rsid w:val="006E336E"/>
    <w:rsid w:val="006E7B34"/>
    <w:rsid w:val="0070697F"/>
    <w:rsid w:val="007103C4"/>
    <w:rsid w:val="0072199C"/>
    <w:rsid w:val="00722C9F"/>
    <w:rsid w:val="007247F1"/>
    <w:rsid w:val="007253B8"/>
    <w:rsid w:val="0073741F"/>
    <w:rsid w:val="00741BB4"/>
    <w:rsid w:val="00747E84"/>
    <w:rsid w:val="0075041A"/>
    <w:rsid w:val="007517DE"/>
    <w:rsid w:val="0076643F"/>
    <w:rsid w:val="007709BA"/>
    <w:rsid w:val="00773434"/>
    <w:rsid w:val="007741AE"/>
    <w:rsid w:val="00777F63"/>
    <w:rsid w:val="00785ED2"/>
    <w:rsid w:val="00785EF3"/>
    <w:rsid w:val="00796451"/>
    <w:rsid w:val="007A17F4"/>
    <w:rsid w:val="007A5817"/>
    <w:rsid w:val="007B05C4"/>
    <w:rsid w:val="007B60E9"/>
    <w:rsid w:val="007B6CC3"/>
    <w:rsid w:val="007B76D3"/>
    <w:rsid w:val="007C04BD"/>
    <w:rsid w:val="007C0E16"/>
    <w:rsid w:val="007C3334"/>
    <w:rsid w:val="007D2B98"/>
    <w:rsid w:val="007D51FC"/>
    <w:rsid w:val="007D596B"/>
    <w:rsid w:val="007E21BC"/>
    <w:rsid w:val="007E54E3"/>
    <w:rsid w:val="007E7C82"/>
    <w:rsid w:val="007E7FDD"/>
    <w:rsid w:val="007F2542"/>
    <w:rsid w:val="007F2AA1"/>
    <w:rsid w:val="007F588D"/>
    <w:rsid w:val="00801185"/>
    <w:rsid w:val="00803F1C"/>
    <w:rsid w:val="0080600E"/>
    <w:rsid w:val="00813FB7"/>
    <w:rsid w:val="00814688"/>
    <w:rsid w:val="00815858"/>
    <w:rsid w:val="00817612"/>
    <w:rsid w:val="00823026"/>
    <w:rsid w:val="00827C45"/>
    <w:rsid w:val="008338A4"/>
    <w:rsid w:val="00834D49"/>
    <w:rsid w:val="00837C45"/>
    <w:rsid w:val="00841DD7"/>
    <w:rsid w:val="00844730"/>
    <w:rsid w:val="008457C2"/>
    <w:rsid w:val="00847DBB"/>
    <w:rsid w:val="00854BA0"/>
    <w:rsid w:val="00857A82"/>
    <w:rsid w:val="00864188"/>
    <w:rsid w:val="00873836"/>
    <w:rsid w:val="00873E94"/>
    <w:rsid w:val="00885737"/>
    <w:rsid w:val="00885F5A"/>
    <w:rsid w:val="00890650"/>
    <w:rsid w:val="00890E23"/>
    <w:rsid w:val="008944DC"/>
    <w:rsid w:val="00897E12"/>
    <w:rsid w:val="008A047A"/>
    <w:rsid w:val="008A2E41"/>
    <w:rsid w:val="008A45A6"/>
    <w:rsid w:val="008A7E0F"/>
    <w:rsid w:val="008B12F5"/>
    <w:rsid w:val="008B4B42"/>
    <w:rsid w:val="008C38B1"/>
    <w:rsid w:val="008C5E2D"/>
    <w:rsid w:val="008D0BB1"/>
    <w:rsid w:val="008D768D"/>
    <w:rsid w:val="008E3759"/>
    <w:rsid w:val="008E3BFE"/>
    <w:rsid w:val="008F1912"/>
    <w:rsid w:val="0090270B"/>
    <w:rsid w:val="00902AE3"/>
    <w:rsid w:val="009041DC"/>
    <w:rsid w:val="00912BAD"/>
    <w:rsid w:val="00917B5A"/>
    <w:rsid w:val="00920A58"/>
    <w:rsid w:val="00920A8C"/>
    <w:rsid w:val="00923FAF"/>
    <w:rsid w:val="009263AB"/>
    <w:rsid w:val="00926E70"/>
    <w:rsid w:val="00934A2C"/>
    <w:rsid w:val="009419F6"/>
    <w:rsid w:val="0096706E"/>
    <w:rsid w:val="00970595"/>
    <w:rsid w:val="00971EF9"/>
    <w:rsid w:val="00974491"/>
    <w:rsid w:val="00975C4E"/>
    <w:rsid w:val="00981FBA"/>
    <w:rsid w:val="00997BC5"/>
    <w:rsid w:val="009A4F41"/>
    <w:rsid w:val="009B381B"/>
    <w:rsid w:val="009D1753"/>
    <w:rsid w:val="009D53E2"/>
    <w:rsid w:val="009D7611"/>
    <w:rsid w:val="009E0B61"/>
    <w:rsid w:val="009E4824"/>
    <w:rsid w:val="009E53DE"/>
    <w:rsid w:val="00A11212"/>
    <w:rsid w:val="00A11889"/>
    <w:rsid w:val="00A11E44"/>
    <w:rsid w:val="00A12CF2"/>
    <w:rsid w:val="00A14945"/>
    <w:rsid w:val="00A24D20"/>
    <w:rsid w:val="00A30100"/>
    <w:rsid w:val="00A328B3"/>
    <w:rsid w:val="00A50FCF"/>
    <w:rsid w:val="00A528D1"/>
    <w:rsid w:val="00A610CD"/>
    <w:rsid w:val="00A621CE"/>
    <w:rsid w:val="00A758AA"/>
    <w:rsid w:val="00A830F6"/>
    <w:rsid w:val="00AA09A2"/>
    <w:rsid w:val="00AA7996"/>
    <w:rsid w:val="00AA7EEE"/>
    <w:rsid w:val="00AC03D8"/>
    <w:rsid w:val="00AC19CB"/>
    <w:rsid w:val="00AE5488"/>
    <w:rsid w:val="00AE6F91"/>
    <w:rsid w:val="00AF482E"/>
    <w:rsid w:val="00AF53D0"/>
    <w:rsid w:val="00AF5571"/>
    <w:rsid w:val="00B07341"/>
    <w:rsid w:val="00B115C0"/>
    <w:rsid w:val="00B30539"/>
    <w:rsid w:val="00B314DB"/>
    <w:rsid w:val="00B361F2"/>
    <w:rsid w:val="00B3718B"/>
    <w:rsid w:val="00B3745F"/>
    <w:rsid w:val="00B4016B"/>
    <w:rsid w:val="00B4429A"/>
    <w:rsid w:val="00B4632A"/>
    <w:rsid w:val="00B5006C"/>
    <w:rsid w:val="00B530F1"/>
    <w:rsid w:val="00B57A7A"/>
    <w:rsid w:val="00B57C02"/>
    <w:rsid w:val="00B93D7F"/>
    <w:rsid w:val="00B979EF"/>
    <w:rsid w:val="00BA276C"/>
    <w:rsid w:val="00BA37B3"/>
    <w:rsid w:val="00BA5427"/>
    <w:rsid w:val="00BA79BF"/>
    <w:rsid w:val="00BB019D"/>
    <w:rsid w:val="00BB306F"/>
    <w:rsid w:val="00BD0FF5"/>
    <w:rsid w:val="00BD4B89"/>
    <w:rsid w:val="00BD5922"/>
    <w:rsid w:val="00BE4592"/>
    <w:rsid w:val="00BE45D9"/>
    <w:rsid w:val="00BF02CB"/>
    <w:rsid w:val="00BF6FD8"/>
    <w:rsid w:val="00C03680"/>
    <w:rsid w:val="00C04A2A"/>
    <w:rsid w:val="00C054DF"/>
    <w:rsid w:val="00C12F6C"/>
    <w:rsid w:val="00C13FB1"/>
    <w:rsid w:val="00C21762"/>
    <w:rsid w:val="00C21FEF"/>
    <w:rsid w:val="00C23BA4"/>
    <w:rsid w:val="00C24543"/>
    <w:rsid w:val="00C256A2"/>
    <w:rsid w:val="00C25ADB"/>
    <w:rsid w:val="00C275A9"/>
    <w:rsid w:val="00C32367"/>
    <w:rsid w:val="00C33C2F"/>
    <w:rsid w:val="00C34ADE"/>
    <w:rsid w:val="00C37E58"/>
    <w:rsid w:val="00C422D1"/>
    <w:rsid w:val="00C51515"/>
    <w:rsid w:val="00C5660B"/>
    <w:rsid w:val="00C66B72"/>
    <w:rsid w:val="00C87AC4"/>
    <w:rsid w:val="00C907E6"/>
    <w:rsid w:val="00C91AEA"/>
    <w:rsid w:val="00C92A32"/>
    <w:rsid w:val="00C9567A"/>
    <w:rsid w:val="00C96BC0"/>
    <w:rsid w:val="00CA028F"/>
    <w:rsid w:val="00CA7531"/>
    <w:rsid w:val="00CB212D"/>
    <w:rsid w:val="00CB2660"/>
    <w:rsid w:val="00CC5E90"/>
    <w:rsid w:val="00CC7D06"/>
    <w:rsid w:val="00CD046C"/>
    <w:rsid w:val="00CE076C"/>
    <w:rsid w:val="00CE5199"/>
    <w:rsid w:val="00CE66D5"/>
    <w:rsid w:val="00CF02D8"/>
    <w:rsid w:val="00CF198B"/>
    <w:rsid w:val="00CF2D6B"/>
    <w:rsid w:val="00CF637A"/>
    <w:rsid w:val="00D059DE"/>
    <w:rsid w:val="00D05ABD"/>
    <w:rsid w:val="00D13FCE"/>
    <w:rsid w:val="00D17CD3"/>
    <w:rsid w:val="00D306D1"/>
    <w:rsid w:val="00D30800"/>
    <w:rsid w:val="00D34786"/>
    <w:rsid w:val="00D37BFC"/>
    <w:rsid w:val="00D465C9"/>
    <w:rsid w:val="00D47A8E"/>
    <w:rsid w:val="00D50102"/>
    <w:rsid w:val="00D52D14"/>
    <w:rsid w:val="00D6354F"/>
    <w:rsid w:val="00D712D3"/>
    <w:rsid w:val="00D71422"/>
    <w:rsid w:val="00D72DC6"/>
    <w:rsid w:val="00D7558D"/>
    <w:rsid w:val="00D81D92"/>
    <w:rsid w:val="00D876F9"/>
    <w:rsid w:val="00DA05B0"/>
    <w:rsid w:val="00DA232E"/>
    <w:rsid w:val="00DA7B5F"/>
    <w:rsid w:val="00DB48F2"/>
    <w:rsid w:val="00DB5DBB"/>
    <w:rsid w:val="00DC11E7"/>
    <w:rsid w:val="00DC24E3"/>
    <w:rsid w:val="00DC5836"/>
    <w:rsid w:val="00DC7023"/>
    <w:rsid w:val="00DC769A"/>
    <w:rsid w:val="00DD360C"/>
    <w:rsid w:val="00DD3973"/>
    <w:rsid w:val="00DD3D86"/>
    <w:rsid w:val="00DD3DC2"/>
    <w:rsid w:val="00DD4AD2"/>
    <w:rsid w:val="00DD7A04"/>
    <w:rsid w:val="00DE1761"/>
    <w:rsid w:val="00DE2862"/>
    <w:rsid w:val="00DF1EC4"/>
    <w:rsid w:val="00E0340B"/>
    <w:rsid w:val="00E04A90"/>
    <w:rsid w:val="00E0551F"/>
    <w:rsid w:val="00E060B4"/>
    <w:rsid w:val="00E06923"/>
    <w:rsid w:val="00E06A55"/>
    <w:rsid w:val="00E219C7"/>
    <w:rsid w:val="00E3745C"/>
    <w:rsid w:val="00E4118C"/>
    <w:rsid w:val="00E41910"/>
    <w:rsid w:val="00E43157"/>
    <w:rsid w:val="00E44149"/>
    <w:rsid w:val="00E461CE"/>
    <w:rsid w:val="00E573E4"/>
    <w:rsid w:val="00E64C3D"/>
    <w:rsid w:val="00E720CA"/>
    <w:rsid w:val="00E84EB5"/>
    <w:rsid w:val="00E85662"/>
    <w:rsid w:val="00E876E8"/>
    <w:rsid w:val="00E8789F"/>
    <w:rsid w:val="00E97B71"/>
    <w:rsid w:val="00EA3D34"/>
    <w:rsid w:val="00EB454D"/>
    <w:rsid w:val="00ED0172"/>
    <w:rsid w:val="00ED1B8A"/>
    <w:rsid w:val="00ED549D"/>
    <w:rsid w:val="00ED5E10"/>
    <w:rsid w:val="00ED76BE"/>
    <w:rsid w:val="00EE0005"/>
    <w:rsid w:val="00EE00E9"/>
    <w:rsid w:val="00EE6677"/>
    <w:rsid w:val="00EF1AAA"/>
    <w:rsid w:val="00EF550F"/>
    <w:rsid w:val="00EF619B"/>
    <w:rsid w:val="00F00B55"/>
    <w:rsid w:val="00F02844"/>
    <w:rsid w:val="00F02AD1"/>
    <w:rsid w:val="00F253CC"/>
    <w:rsid w:val="00F35F03"/>
    <w:rsid w:val="00F37106"/>
    <w:rsid w:val="00F44E25"/>
    <w:rsid w:val="00F519CF"/>
    <w:rsid w:val="00F52DCD"/>
    <w:rsid w:val="00F54536"/>
    <w:rsid w:val="00F56BA5"/>
    <w:rsid w:val="00F60E22"/>
    <w:rsid w:val="00F63627"/>
    <w:rsid w:val="00F81395"/>
    <w:rsid w:val="00F81BB8"/>
    <w:rsid w:val="00F82CAC"/>
    <w:rsid w:val="00F90C64"/>
    <w:rsid w:val="00F917D1"/>
    <w:rsid w:val="00F9653B"/>
    <w:rsid w:val="00FB2178"/>
    <w:rsid w:val="00FB62CF"/>
    <w:rsid w:val="00FD3C3B"/>
    <w:rsid w:val="00FE07DD"/>
    <w:rsid w:val="00FE6B45"/>
    <w:rsid w:val="00FF55F3"/>
    <w:rsid w:val="00FF5851"/>
    <w:rsid w:val="00FF790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75A9"/>
    <w:rPr>
      <w:sz w:val="16"/>
      <w:szCs w:val="16"/>
    </w:rPr>
  </w:style>
  <w:style w:type="paragraph" w:styleId="CommentText">
    <w:name w:val="annotation text"/>
    <w:basedOn w:val="Normal"/>
    <w:link w:val="CommentTextChar"/>
    <w:uiPriority w:val="99"/>
    <w:semiHidden/>
    <w:unhideWhenUsed/>
    <w:rsid w:val="00C275A9"/>
    <w:rPr>
      <w:sz w:val="20"/>
      <w:szCs w:val="20"/>
    </w:rPr>
  </w:style>
  <w:style w:type="character" w:customStyle="1" w:styleId="CommentTextChar">
    <w:name w:val="Comment Text Char"/>
    <w:basedOn w:val="DefaultParagraphFont"/>
    <w:link w:val="CommentText"/>
    <w:uiPriority w:val="99"/>
    <w:semiHidden/>
    <w:rsid w:val="00C275A9"/>
    <w:rPr>
      <w:lang w:val="en-US" w:eastAsia="en-US"/>
    </w:rPr>
  </w:style>
  <w:style w:type="paragraph" w:styleId="CommentSubject">
    <w:name w:val="annotation subject"/>
    <w:basedOn w:val="CommentText"/>
    <w:next w:val="CommentText"/>
    <w:link w:val="CommentSubjectChar"/>
    <w:uiPriority w:val="99"/>
    <w:semiHidden/>
    <w:unhideWhenUsed/>
    <w:rsid w:val="00C275A9"/>
    <w:rPr>
      <w:b/>
      <w:bCs/>
    </w:rPr>
  </w:style>
  <w:style w:type="character" w:customStyle="1" w:styleId="CommentSubjectChar">
    <w:name w:val="Comment Subject Char"/>
    <w:basedOn w:val="CommentTextChar"/>
    <w:link w:val="CommentSubject"/>
    <w:uiPriority w:val="99"/>
    <w:semiHidden/>
    <w:rsid w:val="00C275A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1268EC"/>
    <w:rsid w:val="001B5C7A"/>
    <w:rsid w:val="001E2BE4"/>
    <w:rsid w:val="00200821"/>
    <w:rsid w:val="0025245B"/>
    <w:rsid w:val="002A3923"/>
    <w:rsid w:val="003108DE"/>
    <w:rsid w:val="00394049"/>
    <w:rsid w:val="003B0C71"/>
    <w:rsid w:val="004B5BBB"/>
    <w:rsid w:val="004F2DF8"/>
    <w:rsid w:val="00517E2A"/>
    <w:rsid w:val="00553E2F"/>
    <w:rsid w:val="00582791"/>
    <w:rsid w:val="00600721"/>
    <w:rsid w:val="006F24A1"/>
    <w:rsid w:val="00827298"/>
    <w:rsid w:val="008F7FFC"/>
    <w:rsid w:val="00987679"/>
    <w:rsid w:val="009A261B"/>
    <w:rsid w:val="009B1510"/>
    <w:rsid w:val="00A35CA5"/>
    <w:rsid w:val="00AA2E17"/>
    <w:rsid w:val="00AC15A4"/>
    <w:rsid w:val="00B0336C"/>
    <w:rsid w:val="00BF57CA"/>
    <w:rsid w:val="00C05136"/>
    <w:rsid w:val="00C91EFE"/>
    <w:rsid w:val="00D241E9"/>
    <w:rsid w:val="00D7750D"/>
    <w:rsid w:val="00F00D2F"/>
    <w:rsid w:val="00F03018"/>
    <w:rsid w:val="00F128DF"/>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7410-0B5C-43FB-9168-BD91975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8701</Characters>
  <Application>Microsoft Office Word</Application>
  <DocSecurity>0</DocSecurity>
  <Lines>126</Lines>
  <Paragraphs>21</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318/21</dc:title>
  <dc:subject/>
  <dc:creator/>
  <cp:keywords/>
  <cp:lastModifiedBy/>
  <cp:revision>1</cp:revision>
  <dcterms:created xsi:type="dcterms:W3CDTF">2022-03-08T18:44:00Z</dcterms:created>
  <dcterms:modified xsi:type="dcterms:W3CDTF">2022-03-08T18:44:00Z</dcterms:modified>
</cp:coreProperties>
</file>