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0448BF" w:rsidRDefault="00D306D1" w:rsidP="00627C9F">
      <w:pPr>
        <w:jc w:val="both"/>
        <w:rPr>
          <w:rFonts w:asciiTheme="majorHAnsi" w:hAnsiTheme="majorHAnsi" w:cs="Univers"/>
          <w:b/>
          <w:bCs/>
          <w:sz w:val="20"/>
          <w:szCs w:val="20"/>
          <w:lang w:val="es-ES_tradnl"/>
        </w:rPr>
      </w:pPr>
      <w:r w:rsidRPr="000448B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C0C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448B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448BF">
        <w:rPr>
          <w:rFonts w:asciiTheme="majorHAnsi" w:hAnsiTheme="majorHAnsi" w:cs="Univers"/>
          <w:b/>
          <w:bCs/>
          <w:sz w:val="20"/>
          <w:szCs w:val="20"/>
          <w:lang w:val="es-ES_tradnl"/>
        </w:rPr>
        <w:t xml:space="preserve"> </w:t>
      </w:r>
    </w:p>
    <w:p w14:paraId="2A19A2D2" w14:textId="77777777" w:rsidR="00040C3A" w:rsidRPr="000448BF"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0448BF"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0448BF"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0448BF"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0448BF"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0448BF"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0448BF"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0448BF"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0448BF"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0448BF"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0448BF" w:rsidRDefault="003D3BC2" w:rsidP="00040C3A">
      <w:pPr>
        <w:tabs>
          <w:tab w:val="center" w:pos="5400"/>
        </w:tabs>
        <w:suppressAutoHyphens/>
        <w:jc w:val="center"/>
        <w:rPr>
          <w:rFonts w:asciiTheme="majorHAnsi" w:hAnsiTheme="majorHAnsi"/>
          <w:sz w:val="20"/>
          <w:szCs w:val="20"/>
          <w:lang w:val="es-ES_tradnl"/>
        </w:rPr>
      </w:pPr>
      <w:r w:rsidRPr="000448B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791550A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A7164">
                              <w:rPr>
                                <w:rFonts w:asciiTheme="majorHAnsi" w:hAnsiTheme="majorHAnsi" w:cs="Arial"/>
                                <w:b/>
                                <w:bCs/>
                                <w:color w:val="0D0D0D" w:themeColor="text1" w:themeTint="F2"/>
                                <w:sz w:val="36"/>
                                <w:szCs w:val="22"/>
                                <w:lang w:val="es-ES_tradnl"/>
                              </w:rPr>
                              <w:t>249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003B574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121B">
                              <w:rPr>
                                <w:rFonts w:asciiTheme="majorHAnsi" w:hAnsiTheme="majorHAnsi" w:cs="Arial"/>
                                <w:b/>
                                <w:color w:val="0D0D0D" w:themeColor="text1" w:themeTint="F2"/>
                                <w:sz w:val="36"/>
                                <w:szCs w:val="22"/>
                                <w:lang w:val="es-ES_tradnl"/>
                              </w:rPr>
                              <w:t>1185</w:t>
                            </w:r>
                            <w:r w:rsidR="00246D1F" w:rsidRPr="004E2649">
                              <w:rPr>
                                <w:rFonts w:asciiTheme="majorHAnsi" w:hAnsiTheme="majorHAnsi" w:cs="Arial"/>
                                <w:b/>
                                <w:color w:val="0D0D0D" w:themeColor="text1" w:themeTint="F2"/>
                                <w:sz w:val="36"/>
                                <w:szCs w:val="22"/>
                                <w:lang w:val="es-ES_tradnl"/>
                              </w:rPr>
                              <w:t>-</w:t>
                            </w:r>
                            <w:r w:rsidR="0054121B">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09841E25" w14:textId="1C36539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251A8">
                              <w:rPr>
                                <w:rFonts w:asciiTheme="majorHAnsi" w:hAnsiTheme="majorHAnsi" w:cs="Arial"/>
                                <w:color w:val="0D0D0D" w:themeColor="text1" w:themeTint="F2"/>
                                <w:szCs w:val="22"/>
                                <w:lang w:val="es-ES_tradnl"/>
                              </w:rPr>
                              <w:t>INFORME DE ADMISIBILIDAD</w:t>
                            </w:r>
                            <w:r w:rsidR="00F519CF" w:rsidRPr="002251A8">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D5FDD9A" w14:textId="73891E38" w:rsidR="00F65CF2" w:rsidRPr="00F65CF2" w:rsidRDefault="00EA2D51" w:rsidP="007A5817">
                            <w:pPr>
                              <w:rPr>
                                <w:rFonts w:asciiTheme="majorHAnsi" w:hAnsiTheme="majorHAnsi"/>
                                <w:color w:val="000000" w:themeColor="text1"/>
                                <w:lang w:val="es-ES_tradnl"/>
                              </w:rPr>
                            </w:pPr>
                            <w:r w:rsidRPr="00EA2D51">
                              <w:rPr>
                                <w:rFonts w:asciiTheme="majorHAnsi" w:hAnsiTheme="majorHAnsi"/>
                                <w:color w:val="000000" w:themeColor="text1"/>
                                <w:lang w:val="es-ES_tradnl"/>
                              </w:rPr>
                              <w:t>JORGE ALBERTO RODRÍGUEZ ROMERO</w:t>
                            </w:r>
                            <w:r>
                              <w:rPr>
                                <w:rFonts w:asciiTheme="majorHAnsi" w:hAnsiTheme="majorHAnsi"/>
                                <w:color w:val="000000" w:themeColor="text1"/>
                                <w:lang w:val="es-ES_tradnl"/>
                              </w:rPr>
                              <w:t xml:space="preserve">, </w:t>
                            </w:r>
                            <w:r w:rsidRPr="00EA2D51">
                              <w:rPr>
                                <w:rFonts w:asciiTheme="majorHAnsi" w:hAnsiTheme="majorHAnsi"/>
                                <w:color w:val="000000" w:themeColor="text1"/>
                                <w:lang w:val="es-ES_tradnl"/>
                              </w:rPr>
                              <w:t xml:space="preserve">FRANCISCO MILTON ROMERO SEQUEIRA </w:t>
                            </w:r>
                            <w:r w:rsidR="00F65CF2" w:rsidRPr="00F65CF2">
                              <w:rPr>
                                <w:rFonts w:asciiTheme="majorHAnsi" w:hAnsiTheme="majorHAnsi"/>
                                <w:color w:val="000000" w:themeColor="text1"/>
                                <w:lang w:val="es-ES_tradnl"/>
                              </w:rPr>
                              <w:t xml:space="preserve">Y </w:t>
                            </w:r>
                            <w:r w:rsidR="006F56D9">
                              <w:rPr>
                                <w:rFonts w:asciiTheme="majorHAnsi" w:hAnsiTheme="majorHAnsi"/>
                                <w:color w:val="000000" w:themeColor="text1"/>
                                <w:lang w:val="es-ES_tradnl"/>
                              </w:rPr>
                              <w:t>FAMILIA</w:t>
                            </w:r>
                            <w:r w:rsidR="00DE0EA2">
                              <w:rPr>
                                <w:rFonts w:asciiTheme="majorHAnsi" w:hAnsiTheme="majorHAnsi"/>
                                <w:color w:val="000000" w:themeColor="text1"/>
                                <w:lang w:val="es-ES_tradnl"/>
                              </w:rPr>
                              <w:t>RES</w:t>
                            </w:r>
                            <w:r w:rsidR="00F65CF2" w:rsidRPr="00F65CF2">
                              <w:rPr>
                                <w:rFonts w:asciiTheme="majorHAnsi" w:hAnsiTheme="majorHAnsi"/>
                                <w:color w:val="000000" w:themeColor="text1"/>
                                <w:lang w:val="es-ES_tradnl"/>
                              </w:rPr>
                              <w:t xml:space="preserve"> </w:t>
                            </w:r>
                          </w:p>
                          <w:p w14:paraId="5CF377E5" w14:textId="13DA6BA2" w:rsidR="005B52B0" w:rsidRPr="00AE5488" w:rsidRDefault="0054121B" w:rsidP="007A5817">
                            <w:pPr>
                              <w:rPr>
                                <w:color w:val="0D0D0D" w:themeColor="text1" w:themeTint="F2"/>
                                <w:lang w:val="es-ES_tradnl"/>
                              </w:rPr>
                            </w:pPr>
                            <w:r>
                              <w:rPr>
                                <w:rFonts w:asciiTheme="majorHAnsi" w:hAnsiTheme="majorHAnsi" w:cs="Arial"/>
                                <w:color w:val="0D0D0D" w:themeColor="text1" w:themeTint="F2"/>
                                <w:szCs w:val="22"/>
                                <w:lang w:val="es-ES_tradnl"/>
                              </w:rPr>
                              <w:t xml:space="preserve">EL SALVADOR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791550A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A7164">
                        <w:rPr>
                          <w:rFonts w:asciiTheme="majorHAnsi" w:hAnsiTheme="majorHAnsi" w:cs="Arial"/>
                          <w:b/>
                          <w:bCs/>
                          <w:color w:val="0D0D0D" w:themeColor="text1" w:themeTint="F2"/>
                          <w:sz w:val="36"/>
                          <w:szCs w:val="22"/>
                          <w:lang w:val="es-ES_tradnl"/>
                        </w:rPr>
                        <w:t>249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003B574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121B">
                        <w:rPr>
                          <w:rFonts w:asciiTheme="majorHAnsi" w:hAnsiTheme="majorHAnsi" w:cs="Arial"/>
                          <w:b/>
                          <w:color w:val="0D0D0D" w:themeColor="text1" w:themeTint="F2"/>
                          <w:sz w:val="36"/>
                          <w:szCs w:val="22"/>
                          <w:lang w:val="es-ES_tradnl"/>
                        </w:rPr>
                        <w:t>1185</w:t>
                      </w:r>
                      <w:r w:rsidR="00246D1F" w:rsidRPr="004E2649">
                        <w:rPr>
                          <w:rFonts w:asciiTheme="majorHAnsi" w:hAnsiTheme="majorHAnsi" w:cs="Arial"/>
                          <w:b/>
                          <w:color w:val="0D0D0D" w:themeColor="text1" w:themeTint="F2"/>
                          <w:sz w:val="36"/>
                          <w:szCs w:val="22"/>
                          <w:lang w:val="es-ES_tradnl"/>
                        </w:rPr>
                        <w:t>-</w:t>
                      </w:r>
                      <w:r w:rsidR="0054121B">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09841E25" w14:textId="1C36539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251A8">
                        <w:rPr>
                          <w:rFonts w:asciiTheme="majorHAnsi" w:hAnsiTheme="majorHAnsi" w:cs="Arial"/>
                          <w:color w:val="0D0D0D" w:themeColor="text1" w:themeTint="F2"/>
                          <w:szCs w:val="22"/>
                          <w:lang w:val="es-ES_tradnl"/>
                        </w:rPr>
                        <w:t>INFORME DE ADMISIBILIDAD</w:t>
                      </w:r>
                      <w:r w:rsidR="00F519CF" w:rsidRPr="002251A8">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D5FDD9A" w14:textId="73891E38" w:rsidR="00F65CF2" w:rsidRPr="00F65CF2" w:rsidRDefault="00EA2D51" w:rsidP="007A5817">
                      <w:pPr>
                        <w:rPr>
                          <w:rFonts w:asciiTheme="majorHAnsi" w:hAnsiTheme="majorHAnsi"/>
                          <w:color w:val="000000" w:themeColor="text1"/>
                          <w:lang w:val="es-ES_tradnl"/>
                        </w:rPr>
                      </w:pPr>
                      <w:r w:rsidRPr="00EA2D51">
                        <w:rPr>
                          <w:rFonts w:asciiTheme="majorHAnsi" w:hAnsiTheme="majorHAnsi"/>
                          <w:color w:val="000000" w:themeColor="text1"/>
                          <w:lang w:val="es-ES_tradnl"/>
                        </w:rPr>
                        <w:t>JORGE ALBERTO RODRÍGUEZ ROMERO</w:t>
                      </w:r>
                      <w:r>
                        <w:rPr>
                          <w:rFonts w:asciiTheme="majorHAnsi" w:hAnsiTheme="majorHAnsi"/>
                          <w:color w:val="000000" w:themeColor="text1"/>
                          <w:lang w:val="es-ES_tradnl"/>
                        </w:rPr>
                        <w:t xml:space="preserve">, </w:t>
                      </w:r>
                      <w:r w:rsidRPr="00EA2D51">
                        <w:rPr>
                          <w:rFonts w:asciiTheme="majorHAnsi" w:hAnsiTheme="majorHAnsi"/>
                          <w:color w:val="000000" w:themeColor="text1"/>
                          <w:lang w:val="es-ES_tradnl"/>
                        </w:rPr>
                        <w:t xml:space="preserve">FRANCISCO MILTON ROMERO SEQUEIRA </w:t>
                      </w:r>
                      <w:r w:rsidR="00F65CF2" w:rsidRPr="00F65CF2">
                        <w:rPr>
                          <w:rFonts w:asciiTheme="majorHAnsi" w:hAnsiTheme="majorHAnsi"/>
                          <w:color w:val="000000" w:themeColor="text1"/>
                          <w:lang w:val="es-ES_tradnl"/>
                        </w:rPr>
                        <w:t xml:space="preserve">Y </w:t>
                      </w:r>
                      <w:r w:rsidR="006F56D9">
                        <w:rPr>
                          <w:rFonts w:asciiTheme="majorHAnsi" w:hAnsiTheme="majorHAnsi"/>
                          <w:color w:val="000000" w:themeColor="text1"/>
                          <w:lang w:val="es-ES_tradnl"/>
                        </w:rPr>
                        <w:t>FAMILIA</w:t>
                      </w:r>
                      <w:r w:rsidR="00DE0EA2">
                        <w:rPr>
                          <w:rFonts w:asciiTheme="majorHAnsi" w:hAnsiTheme="majorHAnsi"/>
                          <w:color w:val="000000" w:themeColor="text1"/>
                          <w:lang w:val="es-ES_tradnl"/>
                        </w:rPr>
                        <w:t>RES</w:t>
                      </w:r>
                      <w:r w:rsidR="00F65CF2" w:rsidRPr="00F65CF2">
                        <w:rPr>
                          <w:rFonts w:asciiTheme="majorHAnsi" w:hAnsiTheme="majorHAnsi"/>
                          <w:color w:val="000000" w:themeColor="text1"/>
                          <w:lang w:val="es-ES_tradnl"/>
                        </w:rPr>
                        <w:t xml:space="preserve"> </w:t>
                      </w:r>
                    </w:p>
                    <w:p w14:paraId="5CF377E5" w14:textId="13DA6BA2" w:rsidR="005B52B0" w:rsidRPr="00AE5488" w:rsidRDefault="0054121B" w:rsidP="007A5817">
                      <w:pPr>
                        <w:rPr>
                          <w:color w:val="0D0D0D" w:themeColor="text1" w:themeTint="F2"/>
                          <w:lang w:val="es-ES_tradnl"/>
                        </w:rPr>
                      </w:pPr>
                      <w:r>
                        <w:rPr>
                          <w:rFonts w:asciiTheme="majorHAnsi" w:hAnsiTheme="majorHAnsi" w:cs="Arial"/>
                          <w:color w:val="0D0D0D" w:themeColor="text1" w:themeTint="F2"/>
                          <w:szCs w:val="22"/>
                          <w:lang w:val="es-ES_tradnl"/>
                        </w:rPr>
                        <w:t xml:space="preserve">EL SALVADOR </w:t>
                      </w:r>
                    </w:p>
                  </w:txbxContent>
                </v:textbox>
              </v:shape>
            </w:pict>
          </mc:Fallback>
        </mc:AlternateContent>
      </w:r>
      <w:r w:rsidR="004E2649" w:rsidRPr="000448B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3D29CDAD" w:rsidR="00627C9F" w:rsidRPr="009A7923" w:rsidRDefault="00834D49" w:rsidP="007A5817">
                            <w:pPr>
                              <w:spacing w:line="276" w:lineRule="auto"/>
                              <w:jc w:val="right"/>
                              <w:rPr>
                                <w:rFonts w:asciiTheme="minorHAnsi" w:hAnsiTheme="minorHAnsi"/>
                                <w:color w:val="FFFFFF" w:themeColor="background1"/>
                                <w:sz w:val="22"/>
                                <w:lang w:val="es-419"/>
                              </w:rPr>
                            </w:pPr>
                            <w:r w:rsidRPr="009A7923">
                              <w:rPr>
                                <w:rFonts w:asciiTheme="minorHAnsi" w:hAnsiTheme="minorHAnsi"/>
                                <w:color w:val="FFFFFF" w:themeColor="background1"/>
                                <w:sz w:val="22"/>
                                <w:lang w:val="es-419"/>
                              </w:rPr>
                              <w:t>OEA/</w:t>
                            </w:r>
                            <w:proofErr w:type="spellStart"/>
                            <w:r w:rsidRPr="009A7923">
                              <w:rPr>
                                <w:rFonts w:asciiTheme="minorHAnsi" w:hAnsiTheme="minorHAnsi"/>
                                <w:color w:val="FFFFFF" w:themeColor="background1"/>
                                <w:sz w:val="22"/>
                                <w:lang w:val="es-419"/>
                              </w:rPr>
                              <w:t>Ser.L</w:t>
                            </w:r>
                            <w:proofErr w:type="spellEnd"/>
                            <w:r w:rsidRPr="009A7923">
                              <w:rPr>
                                <w:rFonts w:asciiTheme="minorHAnsi" w:hAnsiTheme="minorHAnsi"/>
                                <w:color w:val="FFFFFF" w:themeColor="background1"/>
                                <w:sz w:val="22"/>
                                <w:lang w:val="es-419"/>
                              </w:rPr>
                              <w:t>/V/II</w:t>
                            </w:r>
                          </w:p>
                          <w:p w14:paraId="1567378D" w14:textId="0F231440" w:rsidR="00627C9F" w:rsidRPr="009A7923" w:rsidRDefault="00627C9F" w:rsidP="007A5817">
                            <w:pPr>
                              <w:spacing w:line="276" w:lineRule="auto"/>
                              <w:jc w:val="right"/>
                              <w:rPr>
                                <w:rFonts w:asciiTheme="minorHAnsi" w:hAnsiTheme="minorHAnsi"/>
                                <w:color w:val="FFFFFF" w:themeColor="background1"/>
                                <w:sz w:val="22"/>
                                <w:lang w:val="es-419"/>
                              </w:rPr>
                            </w:pPr>
                            <w:r w:rsidRPr="009A7923">
                              <w:rPr>
                                <w:rFonts w:asciiTheme="minorHAnsi" w:hAnsiTheme="minorHAnsi"/>
                                <w:color w:val="FFFFFF" w:themeColor="background1"/>
                                <w:sz w:val="22"/>
                                <w:lang w:val="es-419"/>
                              </w:rPr>
                              <w:t xml:space="preserve">Doc. </w:t>
                            </w:r>
                            <w:r w:rsidR="00AA7164" w:rsidRPr="009A7923">
                              <w:rPr>
                                <w:rFonts w:asciiTheme="minorHAnsi" w:hAnsiTheme="minorHAnsi"/>
                                <w:color w:val="FFFFFF" w:themeColor="background1"/>
                                <w:sz w:val="22"/>
                                <w:lang w:val="es-419"/>
                              </w:rPr>
                              <w:t>257</w:t>
                            </w:r>
                          </w:p>
                          <w:p w14:paraId="33CAE787" w14:textId="785CC929" w:rsidR="00627C9F" w:rsidRPr="00C25ADB" w:rsidRDefault="00AA71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3D29CDAD" w:rsidR="00627C9F" w:rsidRPr="009A7923" w:rsidRDefault="00834D49" w:rsidP="007A5817">
                      <w:pPr>
                        <w:spacing w:line="276" w:lineRule="auto"/>
                        <w:jc w:val="right"/>
                        <w:rPr>
                          <w:rFonts w:asciiTheme="minorHAnsi" w:hAnsiTheme="minorHAnsi"/>
                          <w:color w:val="FFFFFF" w:themeColor="background1"/>
                          <w:sz w:val="22"/>
                          <w:lang w:val="es-419"/>
                        </w:rPr>
                      </w:pPr>
                      <w:r w:rsidRPr="009A7923">
                        <w:rPr>
                          <w:rFonts w:asciiTheme="minorHAnsi" w:hAnsiTheme="minorHAnsi"/>
                          <w:color w:val="FFFFFF" w:themeColor="background1"/>
                          <w:sz w:val="22"/>
                          <w:lang w:val="es-419"/>
                        </w:rPr>
                        <w:t>OEA/</w:t>
                      </w:r>
                      <w:proofErr w:type="spellStart"/>
                      <w:r w:rsidRPr="009A7923">
                        <w:rPr>
                          <w:rFonts w:asciiTheme="minorHAnsi" w:hAnsiTheme="minorHAnsi"/>
                          <w:color w:val="FFFFFF" w:themeColor="background1"/>
                          <w:sz w:val="22"/>
                          <w:lang w:val="es-419"/>
                        </w:rPr>
                        <w:t>Ser.L</w:t>
                      </w:r>
                      <w:proofErr w:type="spellEnd"/>
                      <w:r w:rsidRPr="009A7923">
                        <w:rPr>
                          <w:rFonts w:asciiTheme="minorHAnsi" w:hAnsiTheme="minorHAnsi"/>
                          <w:color w:val="FFFFFF" w:themeColor="background1"/>
                          <w:sz w:val="22"/>
                          <w:lang w:val="es-419"/>
                        </w:rPr>
                        <w:t>/V/II</w:t>
                      </w:r>
                    </w:p>
                    <w:p w14:paraId="1567378D" w14:textId="0F231440" w:rsidR="00627C9F" w:rsidRPr="009A7923" w:rsidRDefault="00627C9F" w:rsidP="007A5817">
                      <w:pPr>
                        <w:spacing w:line="276" w:lineRule="auto"/>
                        <w:jc w:val="right"/>
                        <w:rPr>
                          <w:rFonts w:asciiTheme="minorHAnsi" w:hAnsiTheme="minorHAnsi"/>
                          <w:color w:val="FFFFFF" w:themeColor="background1"/>
                          <w:sz w:val="22"/>
                          <w:lang w:val="es-419"/>
                        </w:rPr>
                      </w:pPr>
                      <w:r w:rsidRPr="009A7923">
                        <w:rPr>
                          <w:rFonts w:asciiTheme="minorHAnsi" w:hAnsiTheme="minorHAnsi"/>
                          <w:color w:val="FFFFFF" w:themeColor="background1"/>
                          <w:sz w:val="22"/>
                          <w:lang w:val="es-419"/>
                        </w:rPr>
                        <w:t xml:space="preserve">Doc. </w:t>
                      </w:r>
                      <w:r w:rsidR="00AA7164" w:rsidRPr="009A7923">
                        <w:rPr>
                          <w:rFonts w:asciiTheme="minorHAnsi" w:hAnsiTheme="minorHAnsi"/>
                          <w:color w:val="FFFFFF" w:themeColor="background1"/>
                          <w:sz w:val="22"/>
                          <w:lang w:val="es-419"/>
                        </w:rPr>
                        <w:t>257</w:t>
                      </w:r>
                    </w:p>
                    <w:p w14:paraId="33CAE787" w14:textId="785CC929" w:rsidR="00627C9F" w:rsidRPr="00C25ADB" w:rsidRDefault="00AA71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0448BF"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0448BF"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0448BF"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0448BF"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0448BF"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0448BF"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0448BF" w:rsidRDefault="0090270B" w:rsidP="00040C3A">
      <w:pPr>
        <w:tabs>
          <w:tab w:val="center" w:pos="5400"/>
        </w:tabs>
        <w:suppressAutoHyphens/>
        <w:jc w:val="center"/>
        <w:rPr>
          <w:rFonts w:asciiTheme="majorHAnsi" w:hAnsiTheme="majorHAnsi"/>
          <w:sz w:val="20"/>
          <w:szCs w:val="20"/>
          <w:lang w:val="es-ES_tradnl"/>
        </w:rPr>
      </w:pPr>
      <w:r w:rsidRPr="000448B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15E049D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A7164">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AA7164">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900ABF">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6246C2D" w14:textId="15E049D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A7164">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AA7164">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900ABF">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0448BF" w:rsidRDefault="0090270B" w:rsidP="00040C3A">
      <w:pPr>
        <w:tabs>
          <w:tab w:val="center" w:pos="5400"/>
        </w:tabs>
        <w:suppressAutoHyphens/>
        <w:jc w:val="center"/>
        <w:rPr>
          <w:rFonts w:asciiTheme="majorHAnsi" w:hAnsiTheme="majorHAnsi"/>
          <w:sz w:val="20"/>
          <w:szCs w:val="20"/>
          <w:lang w:val="es-ES_tradnl"/>
        </w:rPr>
      </w:pPr>
      <w:r w:rsidRPr="000448B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65BEFD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7164" w:rsidRPr="00AA7164">
                              <w:rPr>
                                <w:rFonts w:asciiTheme="majorHAnsi" w:hAnsiTheme="majorHAnsi"/>
                                <w:color w:val="595959" w:themeColor="text1" w:themeTint="A6"/>
                                <w:sz w:val="18"/>
                                <w:szCs w:val="18"/>
                                <w:lang w:val="pt-BR"/>
                              </w:rPr>
                              <w:t>249</w:t>
                            </w:r>
                            <w:r w:rsidR="007B05C4" w:rsidRPr="00AA7164">
                              <w:rPr>
                                <w:rFonts w:asciiTheme="majorHAnsi" w:hAnsiTheme="majorHAnsi"/>
                                <w:color w:val="595959" w:themeColor="text1" w:themeTint="A6"/>
                                <w:sz w:val="18"/>
                                <w:szCs w:val="18"/>
                                <w:lang w:val="pt-BR"/>
                              </w:rPr>
                              <w:t>/</w:t>
                            </w:r>
                            <w:r w:rsidR="00AA7164" w:rsidRPr="00AA7164">
                              <w:rPr>
                                <w:rFonts w:asciiTheme="majorHAnsi" w:hAnsiTheme="majorHAnsi"/>
                                <w:color w:val="595959" w:themeColor="text1" w:themeTint="A6"/>
                                <w:sz w:val="18"/>
                                <w:szCs w:val="18"/>
                                <w:lang w:val="pt-BR"/>
                              </w:rPr>
                              <w:t>21</w:t>
                            </w:r>
                            <w:r w:rsidRPr="00AA716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4121B">
                              <w:rPr>
                                <w:rFonts w:asciiTheme="majorHAnsi" w:hAnsiTheme="majorHAnsi"/>
                                <w:color w:val="595959" w:themeColor="text1" w:themeTint="A6"/>
                                <w:sz w:val="18"/>
                                <w:szCs w:val="18"/>
                                <w:lang w:val="es-ES"/>
                              </w:rPr>
                              <w:t>1185</w:t>
                            </w:r>
                            <w:r w:rsidR="000433C9">
                              <w:rPr>
                                <w:rFonts w:asciiTheme="majorHAnsi" w:hAnsiTheme="majorHAnsi"/>
                                <w:color w:val="595959" w:themeColor="text1" w:themeTint="A6"/>
                                <w:sz w:val="18"/>
                                <w:szCs w:val="18"/>
                                <w:lang w:val="es-ES"/>
                              </w:rPr>
                              <w:t>-</w:t>
                            </w:r>
                            <w:r w:rsidR="0054121B">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2251A8">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EA2D51" w:rsidRPr="00EA2D51">
                              <w:rPr>
                                <w:rFonts w:asciiTheme="majorHAnsi" w:hAnsiTheme="majorHAnsi"/>
                                <w:color w:val="595959" w:themeColor="text1" w:themeTint="A6"/>
                                <w:sz w:val="18"/>
                                <w:szCs w:val="18"/>
                                <w:lang w:val="es-ES_tradnl"/>
                              </w:rPr>
                              <w:t xml:space="preserve">Jorge Alberto Rodríguez Romero y Francisco Milton Romero Sequeira </w:t>
                            </w:r>
                            <w:r w:rsidR="00F65CF2" w:rsidRPr="00F65CF2">
                              <w:rPr>
                                <w:rFonts w:asciiTheme="majorHAnsi" w:hAnsiTheme="majorHAnsi"/>
                                <w:color w:val="595959" w:themeColor="text1" w:themeTint="A6"/>
                                <w:sz w:val="18"/>
                                <w:szCs w:val="18"/>
                                <w:lang w:val="es-ES_tradnl"/>
                              </w:rPr>
                              <w:t xml:space="preserve">y </w:t>
                            </w:r>
                            <w:r w:rsidR="006F56D9">
                              <w:rPr>
                                <w:rFonts w:asciiTheme="majorHAnsi" w:hAnsiTheme="majorHAnsi"/>
                                <w:color w:val="595959" w:themeColor="text1" w:themeTint="A6"/>
                                <w:sz w:val="18"/>
                                <w:szCs w:val="18"/>
                                <w:lang w:val="es-ES_tradnl"/>
                              </w:rPr>
                              <w:t>familia</w:t>
                            </w:r>
                            <w:r w:rsidR="009A7923">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54121B">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AA7164">
                              <w:rPr>
                                <w:rFonts w:asciiTheme="majorHAnsi" w:hAnsiTheme="majorHAnsi"/>
                                <w:color w:val="595959" w:themeColor="text1" w:themeTint="A6"/>
                                <w:sz w:val="18"/>
                                <w:szCs w:val="18"/>
                                <w:lang w:val="es-ES"/>
                              </w:rPr>
                              <w:t>20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8C32FFC" w14:textId="65BEFD6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7164" w:rsidRPr="00AA7164">
                        <w:rPr>
                          <w:rFonts w:asciiTheme="majorHAnsi" w:hAnsiTheme="majorHAnsi"/>
                          <w:color w:val="595959" w:themeColor="text1" w:themeTint="A6"/>
                          <w:sz w:val="18"/>
                          <w:szCs w:val="18"/>
                          <w:lang w:val="pt-BR"/>
                        </w:rPr>
                        <w:t>249</w:t>
                      </w:r>
                      <w:r w:rsidR="007B05C4" w:rsidRPr="00AA7164">
                        <w:rPr>
                          <w:rFonts w:asciiTheme="majorHAnsi" w:hAnsiTheme="majorHAnsi"/>
                          <w:color w:val="595959" w:themeColor="text1" w:themeTint="A6"/>
                          <w:sz w:val="18"/>
                          <w:szCs w:val="18"/>
                          <w:lang w:val="pt-BR"/>
                        </w:rPr>
                        <w:t>/</w:t>
                      </w:r>
                      <w:r w:rsidR="00AA7164" w:rsidRPr="00AA7164">
                        <w:rPr>
                          <w:rFonts w:asciiTheme="majorHAnsi" w:hAnsiTheme="majorHAnsi"/>
                          <w:color w:val="595959" w:themeColor="text1" w:themeTint="A6"/>
                          <w:sz w:val="18"/>
                          <w:szCs w:val="18"/>
                          <w:lang w:val="pt-BR"/>
                        </w:rPr>
                        <w:t>21</w:t>
                      </w:r>
                      <w:r w:rsidRPr="00AA716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4121B">
                        <w:rPr>
                          <w:rFonts w:asciiTheme="majorHAnsi" w:hAnsiTheme="majorHAnsi"/>
                          <w:color w:val="595959" w:themeColor="text1" w:themeTint="A6"/>
                          <w:sz w:val="18"/>
                          <w:szCs w:val="18"/>
                          <w:lang w:val="es-ES"/>
                        </w:rPr>
                        <w:t>1185</w:t>
                      </w:r>
                      <w:r w:rsidR="000433C9">
                        <w:rPr>
                          <w:rFonts w:asciiTheme="majorHAnsi" w:hAnsiTheme="majorHAnsi"/>
                          <w:color w:val="595959" w:themeColor="text1" w:themeTint="A6"/>
                          <w:sz w:val="18"/>
                          <w:szCs w:val="18"/>
                          <w:lang w:val="es-ES"/>
                        </w:rPr>
                        <w:t>-</w:t>
                      </w:r>
                      <w:r w:rsidR="0054121B">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2251A8">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EA2D51" w:rsidRPr="00EA2D51">
                        <w:rPr>
                          <w:rFonts w:asciiTheme="majorHAnsi" w:hAnsiTheme="majorHAnsi"/>
                          <w:color w:val="595959" w:themeColor="text1" w:themeTint="A6"/>
                          <w:sz w:val="18"/>
                          <w:szCs w:val="18"/>
                          <w:lang w:val="es-ES_tradnl"/>
                        </w:rPr>
                        <w:t xml:space="preserve">Jorge Alberto Rodríguez Romero y Francisco Milton Romero Sequeira </w:t>
                      </w:r>
                      <w:r w:rsidR="00F65CF2" w:rsidRPr="00F65CF2">
                        <w:rPr>
                          <w:rFonts w:asciiTheme="majorHAnsi" w:hAnsiTheme="majorHAnsi"/>
                          <w:color w:val="595959" w:themeColor="text1" w:themeTint="A6"/>
                          <w:sz w:val="18"/>
                          <w:szCs w:val="18"/>
                          <w:lang w:val="es-ES_tradnl"/>
                        </w:rPr>
                        <w:t xml:space="preserve">y </w:t>
                      </w:r>
                      <w:r w:rsidR="006F56D9">
                        <w:rPr>
                          <w:rFonts w:asciiTheme="majorHAnsi" w:hAnsiTheme="majorHAnsi"/>
                          <w:color w:val="595959" w:themeColor="text1" w:themeTint="A6"/>
                          <w:sz w:val="18"/>
                          <w:szCs w:val="18"/>
                          <w:lang w:val="es-ES_tradnl"/>
                        </w:rPr>
                        <w:t>familia</w:t>
                      </w:r>
                      <w:r w:rsidR="009A7923">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54121B">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AA7164">
                        <w:rPr>
                          <w:rFonts w:asciiTheme="majorHAnsi" w:hAnsiTheme="majorHAnsi"/>
                          <w:color w:val="595959" w:themeColor="text1" w:themeTint="A6"/>
                          <w:sz w:val="18"/>
                          <w:szCs w:val="18"/>
                          <w:lang w:val="es-ES"/>
                        </w:rPr>
                        <w:t>20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0448BF" w:rsidRDefault="00A50FCF" w:rsidP="00040C3A">
      <w:pPr>
        <w:tabs>
          <w:tab w:val="center" w:pos="5400"/>
        </w:tabs>
        <w:suppressAutoHyphens/>
        <w:jc w:val="center"/>
        <w:rPr>
          <w:rFonts w:asciiTheme="majorHAnsi" w:hAnsiTheme="majorHAnsi"/>
          <w:sz w:val="20"/>
          <w:szCs w:val="20"/>
          <w:lang w:val="es-ES_tradnl"/>
        </w:rPr>
      </w:pPr>
    </w:p>
    <w:p w14:paraId="56542EE5" w14:textId="4D8C6952" w:rsidR="0090270B" w:rsidRPr="000448BF" w:rsidRDefault="00D306D1" w:rsidP="005516A1">
      <w:pPr>
        <w:tabs>
          <w:tab w:val="center" w:pos="5400"/>
        </w:tabs>
        <w:suppressAutoHyphens/>
        <w:jc w:val="center"/>
        <w:rPr>
          <w:rFonts w:asciiTheme="majorHAnsi" w:hAnsiTheme="majorHAnsi"/>
          <w:b/>
          <w:sz w:val="20"/>
          <w:szCs w:val="20"/>
          <w:lang w:val="es-ES_tradnl"/>
        </w:rPr>
      </w:pPr>
      <w:r w:rsidRPr="000448B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11EE7DA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1EB1469B" w:rsidR="0070697F" w:rsidRPr="000448BF" w:rsidRDefault="00AA7164" w:rsidP="005516A1">
      <w:pPr>
        <w:tabs>
          <w:tab w:val="center" w:pos="5400"/>
        </w:tabs>
        <w:suppressAutoHyphens/>
        <w:jc w:val="center"/>
        <w:rPr>
          <w:rFonts w:asciiTheme="majorHAnsi" w:hAnsiTheme="majorHAnsi"/>
          <w:b/>
          <w:sz w:val="20"/>
          <w:szCs w:val="20"/>
          <w:lang w:val="es-ES_tradnl"/>
        </w:rPr>
        <w:sectPr w:rsidR="0070697F" w:rsidRPr="000448B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448B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7D244DD4">
                <wp:simplePos x="0" y="0"/>
                <wp:positionH relativeFrom="column">
                  <wp:posOffset>1329690</wp:posOffset>
                </wp:positionH>
                <wp:positionV relativeFrom="paragraph">
                  <wp:posOffset>598442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4C6544AE" w:rsidR="00D72DC6" w:rsidRPr="00D72DC6" w:rsidRDefault="00AA7164" w:rsidP="00F02AD1">
                            <w:pPr>
                              <w:rPr>
                                <w:color w:val="FFFFFF" w:themeColor="background1"/>
                                <w14:textFill>
                                  <w14:noFill/>
                                </w14:textFill>
                              </w:rPr>
                            </w:pPr>
                            <w:r>
                              <w:rPr>
                                <w:noProof/>
                                <w:color w:val="FFFFFF" w:themeColor="background1"/>
                              </w:rPr>
                              <w:drawing>
                                <wp:inline distT="0" distB="0" distL="0" distR="0" wp14:anchorId="6408A565" wp14:editId="3ABDF9E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7.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" fillcolor="white [3201]" stroked="f" strokeweight=".5pt">
                <v:textbox>
                  <w:txbxContent>
                    <w:p w14:paraId="4DB6A101" w14:textId="4C6544AE" w:rsidR="00D72DC6" w:rsidRPr="00D72DC6" w:rsidRDefault="00AA7164" w:rsidP="00F02AD1">
                      <w:pPr>
                        <w:rPr>
                          <w:color w:val="FFFFFF" w:themeColor="background1"/>
                          <w14:textFill>
                            <w14:noFill/>
                          </w14:textFill>
                        </w:rPr>
                      </w:pPr>
                      <w:r>
                        <w:rPr>
                          <w:noProof/>
                          <w:color w:val="FFFFFF" w:themeColor="background1"/>
                        </w:rPr>
                        <w:drawing>
                          <wp:inline distT="0" distB="0" distL="0" distR="0" wp14:anchorId="6408A565" wp14:editId="3ABDF9E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448BF">
        <w:rPr>
          <w:rFonts w:asciiTheme="majorHAnsi" w:hAnsiTheme="majorHAnsi"/>
          <w:b/>
          <w:sz w:val="20"/>
          <w:szCs w:val="20"/>
          <w:lang w:val="es-ES_tradnl"/>
        </w:rPr>
        <w:tab/>
      </w:r>
    </w:p>
    <w:p w14:paraId="3EFC3AE9" w14:textId="77777777" w:rsidR="003239B8" w:rsidRPr="000448BF" w:rsidRDefault="003239B8" w:rsidP="004A6A54">
      <w:pPr>
        <w:spacing w:after="240"/>
        <w:ind w:firstLine="720"/>
        <w:jc w:val="both"/>
        <w:rPr>
          <w:rFonts w:asciiTheme="majorHAnsi" w:hAnsiTheme="majorHAnsi"/>
          <w:b/>
          <w:bCs/>
          <w:sz w:val="20"/>
          <w:szCs w:val="20"/>
          <w:lang w:val="es-ES"/>
        </w:rPr>
      </w:pPr>
      <w:r w:rsidRPr="000448BF">
        <w:rPr>
          <w:rFonts w:asciiTheme="majorHAnsi" w:hAnsiTheme="majorHAnsi"/>
          <w:b/>
          <w:bCs/>
          <w:sz w:val="20"/>
          <w:szCs w:val="20"/>
          <w:lang w:val="es-ES"/>
        </w:rPr>
        <w:lastRenderedPageBreak/>
        <w:t>I.</w:t>
      </w:r>
      <w:r w:rsidRPr="000448B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448BF"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0448BF" w:rsidRDefault="003239B8" w:rsidP="008D2290">
            <w:pPr>
              <w:jc w:val="center"/>
              <w:rPr>
                <w:rFonts w:asciiTheme="majorHAnsi" w:hAnsiTheme="majorHAnsi"/>
                <w:b/>
                <w:bCs/>
                <w:color w:val="FFFFFF" w:themeColor="background1"/>
                <w:sz w:val="20"/>
                <w:szCs w:val="20"/>
              </w:rPr>
            </w:pPr>
            <w:proofErr w:type="spellStart"/>
            <w:r w:rsidRPr="000448BF">
              <w:rPr>
                <w:rFonts w:asciiTheme="majorHAnsi" w:hAnsiTheme="majorHAnsi"/>
                <w:b/>
                <w:bCs/>
                <w:color w:val="FFFFFF" w:themeColor="background1"/>
                <w:sz w:val="20"/>
                <w:szCs w:val="20"/>
              </w:rPr>
              <w:t>Parte</w:t>
            </w:r>
            <w:proofErr w:type="spellEnd"/>
            <w:r w:rsidRPr="000448BF">
              <w:rPr>
                <w:rFonts w:asciiTheme="majorHAnsi" w:hAnsiTheme="majorHAnsi"/>
                <w:b/>
                <w:bCs/>
                <w:color w:val="FFFFFF" w:themeColor="background1"/>
                <w:sz w:val="20"/>
                <w:szCs w:val="20"/>
              </w:rPr>
              <w:t xml:space="preserve"> </w:t>
            </w:r>
            <w:proofErr w:type="spellStart"/>
            <w:r w:rsidRPr="000448BF">
              <w:rPr>
                <w:rFonts w:asciiTheme="majorHAnsi" w:hAnsiTheme="majorHAnsi"/>
                <w:b/>
                <w:bCs/>
                <w:color w:val="FFFFFF" w:themeColor="background1"/>
                <w:sz w:val="20"/>
                <w:szCs w:val="20"/>
              </w:rPr>
              <w:t>peticionaria</w:t>
            </w:r>
            <w:proofErr w:type="spellEnd"/>
            <w:r w:rsidRPr="000448BF">
              <w:rPr>
                <w:rFonts w:asciiTheme="majorHAnsi" w:hAnsiTheme="majorHAnsi"/>
                <w:b/>
                <w:bCs/>
                <w:color w:val="FFFFFF" w:themeColor="background1"/>
                <w:sz w:val="20"/>
                <w:szCs w:val="20"/>
              </w:rPr>
              <w:t>:</w:t>
            </w:r>
          </w:p>
        </w:tc>
        <w:tc>
          <w:tcPr>
            <w:tcW w:w="5760" w:type="dxa"/>
            <w:vAlign w:val="center"/>
          </w:tcPr>
          <w:p w14:paraId="02AF6D42" w14:textId="04C81E1F" w:rsidR="003239B8" w:rsidRPr="000448BF" w:rsidRDefault="00F65ABE" w:rsidP="008D2290">
            <w:pPr>
              <w:jc w:val="both"/>
              <w:rPr>
                <w:rFonts w:asciiTheme="majorHAnsi" w:hAnsiTheme="majorHAnsi"/>
                <w:bCs/>
                <w:sz w:val="20"/>
                <w:szCs w:val="20"/>
                <w:lang w:val="es-ES"/>
              </w:rPr>
            </w:pPr>
            <w:r w:rsidRPr="000448BF">
              <w:rPr>
                <w:rFonts w:asciiTheme="majorHAnsi" w:hAnsiTheme="majorHAnsi"/>
                <w:color w:val="000000" w:themeColor="text1"/>
                <w:sz w:val="20"/>
                <w:szCs w:val="20"/>
                <w:lang w:val="es-ES_tradnl"/>
              </w:rPr>
              <w:t xml:space="preserve">Jimmy Francisco Ortiz Rodríguez </w:t>
            </w:r>
          </w:p>
        </w:tc>
      </w:tr>
      <w:tr w:rsidR="003239B8" w:rsidRPr="00900ABF"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0448BF" w:rsidRDefault="00D253CB"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448BF">
                  <w:rPr>
                    <w:rFonts w:asciiTheme="majorHAnsi" w:hAnsiTheme="majorHAnsi"/>
                    <w:b/>
                    <w:bCs/>
                    <w:color w:val="FFFFFF" w:themeColor="background1"/>
                    <w:sz w:val="20"/>
                    <w:szCs w:val="20"/>
                  </w:rPr>
                  <w:t>Presunta víctima</w:t>
                </w:r>
              </w:sdtContent>
            </w:sdt>
            <w:r w:rsidR="003239B8" w:rsidRPr="000448BF">
              <w:rPr>
                <w:rFonts w:asciiTheme="majorHAnsi" w:hAnsiTheme="majorHAnsi"/>
                <w:b/>
                <w:bCs/>
                <w:color w:val="FFFFFF" w:themeColor="background1"/>
                <w:sz w:val="20"/>
                <w:szCs w:val="20"/>
              </w:rPr>
              <w:t>:</w:t>
            </w:r>
          </w:p>
        </w:tc>
        <w:tc>
          <w:tcPr>
            <w:tcW w:w="5760" w:type="dxa"/>
            <w:vAlign w:val="center"/>
          </w:tcPr>
          <w:p w14:paraId="3883DE95" w14:textId="72D77124" w:rsidR="003239B8" w:rsidRPr="000448BF" w:rsidRDefault="00EA2D51" w:rsidP="008D2290">
            <w:pPr>
              <w:jc w:val="both"/>
              <w:rPr>
                <w:rFonts w:asciiTheme="majorHAnsi" w:hAnsiTheme="majorHAnsi"/>
                <w:bCs/>
                <w:sz w:val="20"/>
                <w:szCs w:val="20"/>
                <w:lang w:val="es-ES"/>
              </w:rPr>
            </w:pPr>
            <w:r w:rsidRPr="000448BF">
              <w:rPr>
                <w:rFonts w:asciiTheme="majorHAnsi" w:hAnsiTheme="majorHAnsi"/>
                <w:color w:val="000000" w:themeColor="text1"/>
                <w:sz w:val="20"/>
                <w:szCs w:val="20"/>
                <w:lang w:val="es-ES_tradnl"/>
              </w:rPr>
              <w:t xml:space="preserve">Jorge Alberto Rodríguez Romero, Francisco Milton Romero Sequeira </w:t>
            </w:r>
            <w:r w:rsidR="00F65CF2" w:rsidRPr="000448BF">
              <w:rPr>
                <w:rFonts w:asciiTheme="majorHAnsi" w:hAnsiTheme="majorHAnsi"/>
                <w:color w:val="000000" w:themeColor="text1"/>
                <w:sz w:val="20"/>
                <w:szCs w:val="20"/>
                <w:lang w:val="es-ES_tradnl"/>
              </w:rPr>
              <w:t xml:space="preserve">y </w:t>
            </w:r>
            <w:r w:rsidR="006F56D9" w:rsidRPr="000448BF">
              <w:rPr>
                <w:rFonts w:asciiTheme="majorHAnsi" w:hAnsiTheme="majorHAnsi"/>
                <w:color w:val="000000" w:themeColor="text1"/>
                <w:sz w:val="20"/>
                <w:szCs w:val="20"/>
                <w:lang w:val="es-ES_tradnl"/>
              </w:rPr>
              <w:t>familia</w:t>
            </w:r>
            <w:r w:rsidR="00DE0EA2">
              <w:rPr>
                <w:rFonts w:asciiTheme="majorHAnsi" w:hAnsiTheme="majorHAnsi"/>
                <w:color w:val="000000" w:themeColor="text1"/>
                <w:sz w:val="20"/>
                <w:szCs w:val="20"/>
                <w:lang w:val="es-ES_tradnl"/>
              </w:rPr>
              <w:t>res</w:t>
            </w:r>
            <w:r w:rsidR="003847EB" w:rsidRPr="000448BF">
              <w:rPr>
                <w:rStyle w:val="FootnoteReference"/>
                <w:rFonts w:asciiTheme="majorHAnsi" w:hAnsiTheme="majorHAnsi"/>
                <w:color w:val="000000" w:themeColor="text1"/>
                <w:sz w:val="20"/>
                <w:szCs w:val="20"/>
                <w:lang w:val="es-ES_tradnl"/>
              </w:rPr>
              <w:footnoteReference w:id="2"/>
            </w:r>
            <w:r w:rsidR="00F65CF2" w:rsidRPr="000448BF">
              <w:rPr>
                <w:rFonts w:asciiTheme="majorHAnsi" w:hAnsiTheme="majorHAnsi"/>
                <w:color w:val="000000" w:themeColor="text1"/>
                <w:sz w:val="20"/>
                <w:szCs w:val="20"/>
                <w:lang w:val="es-ES_tradnl"/>
              </w:rPr>
              <w:t xml:space="preserve"> </w:t>
            </w:r>
          </w:p>
        </w:tc>
      </w:tr>
      <w:tr w:rsidR="003239B8" w:rsidRPr="000448BF"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0448BF" w:rsidRDefault="003239B8" w:rsidP="008D2290">
            <w:pPr>
              <w:jc w:val="center"/>
              <w:rPr>
                <w:rFonts w:asciiTheme="majorHAnsi" w:hAnsiTheme="majorHAnsi"/>
                <w:b/>
                <w:bCs/>
                <w:color w:val="FFFFFF" w:themeColor="background1"/>
                <w:sz w:val="20"/>
                <w:szCs w:val="20"/>
              </w:rPr>
            </w:pPr>
            <w:r w:rsidRPr="000448BF">
              <w:rPr>
                <w:rFonts w:asciiTheme="majorHAnsi" w:hAnsiTheme="majorHAnsi"/>
                <w:b/>
                <w:bCs/>
                <w:color w:val="FFFFFF" w:themeColor="background1"/>
                <w:sz w:val="20"/>
                <w:szCs w:val="20"/>
              </w:rPr>
              <w:t xml:space="preserve">Estado </w:t>
            </w:r>
            <w:proofErr w:type="spellStart"/>
            <w:r w:rsidRPr="000448BF">
              <w:rPr>
                <w:rFonts w:asciiTheme="majorHAnsi" w:hAnsiTheme="majorHAnsi"/>
                <w:b/>
                <w:bCs/>
                <w:color w:val="FFFFFF" w:themeColor="background1"/>
                <w:sz w:val="20"/>
                <w:szCs w:val="20"/>
              </w:rPr>
              <w:t>denunciado</w:t>
            </w:r>
            <w:proofErr w:type="spellEnd"/>
            <w:r w:rsidRPr="000448BF">
              <w:rPr>
                <w:rFonts w:asciiTheme="majorHAnsi" w:hAnsiTheme="majorHAnsi"/>
                <w:b/>
                <w:bCs/>
                <w:color w:val="FFFFFF" w:themeColor="background1"/>
                <w:sz w:val="20"/>
                <w:szCs w:val="20"/>
              </w:rPr>
              <w:t>:</w:t>
            </w:r>
          </w:p>
        </w:tc>
        <w:tc>
          <w:tcPr>
            <w:tcW w:w="5760" w:type="dxa"/>
            <w:vAlign w:val="center"/>
          </w:tcPr>
          <w:p w14:paraId="1E87A2E8" w14:textId="3538EAF5" w:rsidR="003239B8" w:rsidRPr="000448BF" w:rsidRDefault="002709E1" w:rsidP="008D2290">
            <w:pPr>
              <w:jc w:val="both"/>
              <w:rPr>
                <w:rFonts w:asciiTheme="majorHAnsi" w:hAnsiTheme="majorHAnsi"/>
                <w:bCs/>
                <w:sz w:val="20"/>
                <w:szCs w:val="20"/>
              </w:rPr>
            </w:pPr>
            <w:r w:rsidRPr="000448BF">
              <w:rPr>
                <w:rFonts w:asciiTheme="majorHAnsi" w:hAnsiTheme="majorHAnsi"/>
                <w:bCs/>
                <w:sz w:val="20"/>
                <w:szCs w:val="20"/>
              </w:rPr>
              <w:t>El Salvador</w:t>
            </w:r>
          </w:p>
        </w:tc>
      </w:tr>
      <w:tr w:rsidR="00223A29" w:rsidRPr="00900ABF"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0448BF" w:rsidRDefault="001B3A00" w:rsidP="00E4118C">
            <w:pPr>
              <w:jc w:val="center"/>
              <w:rPr>
                <w:rFonts w:asciiTheme="majorHAnsi" w:hAnsiTheme="majorHAnsi"/>
                <w:b/>
                <w:bCs/>
                <w:color w:val="FFFFFF" w:themeColor="background1"/>
                <w:sz w:val="20"/>
                <w:szCs w:val="20"/>
              </w:rPr>
            </w:pPr>
            <w:r w:rsidRPr="000448BF">
              <w:rPr>
                <w:rFonts w:asciiTheme="majorHAnsi" w:hAnsiTheme="majorHAnsi"/>
                <w:b/>
                <w:bCs/>
                <w:color w:val="FFFFFF" w:themeColor="background1"/>
                <w:sz w:val="20"/>
                <w:szCs w:val="20"/>
              </w:rPr>
              <w:t xml:space="preserve">Derechos </w:t>
            </w:r>
            <w:proofErr w:type="spellStart"/>
            <w:r w:rsidR="00E4118C" w:rsidRPr="000448BF">
              <w:rPr>
                <w:rFonts w:asciiTheme="majorHAnsi" w:hAnsiTheme="majorHAnsi"/>
                <w:b/>
                <w:bCs/>
                <w:color w:val="FFFFFF" w:themeColor="background1"/>
                <w:sz w:val="20"/>
                <w:szCs w:val="20"/>
              </w:rPr>
              <w:t>invocados</w:t>
            </w:r>
            <w:proofErr w:type="spellEnd"/>
            <w:r w:rsidRPr="000448BF">
              <w:rPr>
                <w:rFonts w:asciiTheme="majorHAnsi" w:hAnsiTheme="majorHAnsi"/>
                <w:b/>
                <w:bCs/>
                <w:color w:val="FFFFFF" w:themeColor="background1"/>
                <w:sz w:val="20"/>
                <w:szCs w:val="20"/>
              </w:rPr>
              <w:t>:</w:t>
            </w:r>
          </w:p>
        </w:tc>
        <w:tc>
          <w:tcPr>
            <w:tcW w:w="5760" w:type="dxa"/>
            <w:vAlign w:val="center"/>
          </w:tcPr>
          <w:p w14:paraId="0A2474B6" w14:textId="6C22428B" w:rsidR="00223A29" w:rsidRPr="000448BF" w:rsidRDefault="00196380" w:rsidP="008D2290">
            <w:pPr>
              <w:jc w:val="both"/>
              <w:rPr>
                <w:rFonts w:asciiTheme="majorHAnsi" w:hAnsiTheme="majorHAnsi"/>
                <w:bCs/>
                <w:sz w:val="20"/>
                <w:szCs w:val="20"/>
                <w:lang w:val="es-ES"/>
              </w:rPr>
            </w:pPr>
            <w:r w:rsidRPr="000448BF">
              <w:rPr>
                <w:rFonts w:asciiTheme="majorHAnsi" w:hAnsiTheme="majorHAnsi"/>
                <w:bCs/>
                <w:sz w:val="20"/>
                <w:szCs w:val="20"/>
                <w:lang w:val="es-ES"/>
              </w:rPr>
              <w:t>Artículos</w:t>
            </w:r>
            <w:r w:rsidR="007A1BA3" w:rsidRPr="000448BF">
              <w:rPr>
                <w:rFonts w:asciiTheme="majorHAnsi" w:hAnsiTheme="majorHAnsi"/>
                <w:bCs/>
                <w:sz w:val="20"/>
                <w:szCs w:val="20"/>
                <w:lang w:val="es-ES"/>
              </w:rPr>
              <w:t xml:space="preserve"> </w:t>
            </w:r>
            <w:r w:rsidRPr="000448BF">
              <w:rPr>
                <w:rFonts w:asciiTheme="majorHAnsi" w:hAnsiTheme="majorHAnsi"/>
                <w:bCs/>
                <w:sz w:val="20"/>
                <w:szCs w:val="20"/>
                <w:lang w:val="es-ES"/>
              </w:rPr>
              <w:t>8 (</w:t>
            </w:r>
            <w:r w:rsidR="00CA7255" w:rsidRPr="000448BF">
              <w:rPr>
                <w:rFonts w:asciiTheme="majorHAnsi" w:hAnsiTheme="majorHAnsi"/>
                <w:bCs/>
                <w:sz w:val="20"/>
                <w:szCs w:val="20"/>
                <w:lang w:val="es-ES"/>
              </w:rPr>
              <w:t>garantías judiciales</w:t>
            </w:r>
            <w:r w:rsidRPr="000448BF">
              <w:rPr>
                <w:rFonts w:asciiTheme="majorHAnsi" w:hAnsiTheme="majorHAnsi"/>
                <w:bCs/>
                <w:sz w:val="20"/>
                <w:szCs w:val="20"/>
                <w:lang w:val="es-ES"/>
              </w:rPr>
              <w:t>), 11 (</w:t>
            </w:r>
            <w:r w:rsidR="00CA7255" w:rsidRPr="000448BF">
              <w:rPr>
                <w:rFonts w:asciiTheme="majorHAnsi" w:hAnsiTheme="majorHAnsi"/>
                <w:bCs/>
                <w:sz w:val="20"/>
                <w:szCs w:val="20"/>
                <w:lang w:val="es-ES"/>
              </w:rPr>
              <w:t>protección de la honra y de la dignidad</w:t>
            </w:r>
            <w:r w:rsidRPr="000448BF">
              <w:rPr>
                <w:rFonts w:asciiTheme="majorHAnsi" w:hAnsiTheme="majorHAnsi"/>
                <w:bCs/>
                <w:sz w:val="20"/>
                <w:szCs w:val="20"/>
                <w:lang w:val="es-ES"/>
              </w:rPr>
              <w:t>), 24 (</w:t>
            </w:r>
            <w:r w:rsidR="00CA7255" w:rsidRPr="000448BF">
              <w:rPr>
                <w:rFonts w:asciiTheme="majorHAnsi" w:hAnsiTheme="majorHAnsi"/>
                <w:bCs/>
                <w:sz w:val="20"/>
                <w:szCs w:val="20"/>
                <w:lang w:val="es-ES"/>
              </w:rPr>
              <w:t>igualdad ante la ley</w:t>
            </w:r>
            <w:r w:rsidRPr="000448BF">
              <w:rPr>
                <w:rFonts w:asciiTheme="majorHAnsi" w:hAnsiTheme="majorHAnsi"/>
                <w:bCs/>
                <w:sz w:val="20"/>
                <w:szCs w:val="20"/>
                <w:lang w:val="es-ES"/>
              </w:rPr>
              <w:t>), 25 (</w:t>
            </w:r>
            <w:r w:rsidR="00CA7255" w:rsidRPr="000448BF">
              <w:rPr>
                <w:rFonts w:asciiTheme="majorHAnsi" w:hAnsiTheme="majorHAnsi"/>
                <w:bCs/>
                <w:sz w:val="20"/>
                <w:szCs w:val="20"/>
                <w:lang w:val="es-ES"/>
              </w:rPr>
              <w:t>protección judicial</w:t>
            </w:r>
            <w:r w:rsidRPr="000448BF">
              <w:rPr>
                <w:rFonts w:asciiTheme="majorHAnsi" w:hAnsiTheme="majorHAnsi"/>
                <w:bCs/>
                <w:sz w:val="20"/>
                <w:szCs w:val="20"/>
                <w:lang w:val="es-ES"/>
              </w:rPr>
              <w:t xml:space="preserve">) de la Convención </w:t>
            </w:r>
            <w:r w:rsidR="00D1434A" w:rsidRPr="000448BF">
              <w:rPr>
                <w:rFonts w:asciiTheme="majorHAnsi" w:hAnsiTheme="majorHAnsi"/>
                <w:bCs/>
                <w:sz w:val="20"/>
                <w:szCs w:val="20"/>
                <w:lang w:val="es-ES"/>
              </w:rPr>
              <w:t>Americana sobre Derechos Humanos</w:t>
            </w:r>
            <w:r w:rsidR="008268C0" w:rsidRPr="000448BF">
              <w:rPr>
                <w:rStyle w:val="FootnoteReference"/>
                <w:rFonts w:asciiTheme="majorHAnsi" w:hAnsiTheme="majorHAnsi"/>
                <w:bCs/>
                <w:sz w:val="20"/>
                <w:szCs w:val="20"/>
                <w:lang w:val="es-ES"/>
              </w:rPr>
              <w:footnoteReference w:id="3"/>
            </w:r>
            <w:r w:rsidR="00B775F8">
              <w:rPr>
                <w:rFonts w:asciiTheme="majorHAnsi" w:hAnsiTheme="majorHAnsi"/>
                <w:bCs/>
                <w:sz w:val="20"/>
                <w:szCs w:val="20"/>
                <w:lang w:val="es-ES"/>
              </w:rPr>
              <w:t>,</w:t>
            </w:r>
            <w:r w:rsidR="00D1434A" w:rsidRPr="000448BF">
              <w:rPr>
                <w:rFonts w:asciiTheme="majorHAnsi" w:hAnsiTheme="majorHAnsi"/>
                <w:bCs/>
                <w:sz w:val="20"/>
                <w:szCs w:val="20"/>
                <w:lang w:val="es-ES"/>
              </w:rPr>
              <w:t xml:space="preserve"> </w:t>
            </w:r>
            <w:r w:rsidRPr="000448BF">
              <w:rPr>
                <w:rFonts w:asciiTheme="majorHAnsi" w:hAnsiTheme="majorHAnsi"/>
                <w:bCs/>
                <w:sz w:val="20"/>
                <w:szCs w:val="20"/>
                <w:lang w:val="es-ES"/>
              </w:rPr>
              <w:t>en relación con su artículo 1.1</w:t>
            </w:r>
            <w:r w:rsidR="00D1434A" w:rsidRPr="000448BF">
              <w:rPr>
                <w:rFonts w:asciiTheme="majorHAnsi" w:hAnsiTheme="majorHAnsi"/>
                <w:bCs/>
                <w:sz w:val="20"/>
                <w:szCs w:val="20"/>
                <w:lang w:val="es-ES"/>
              </w:rPr>
              <w:t xml:space="preserve"> (</w:t>
            </w:r>
            <w:r w:rsidR="00CA7255" w:rsidRPr="000448BF">
              <w:rPr>
                <w:rFonts w:asciiTheme="majorHAnsi" w:hAnsiTheme="majorHAnsi"/>
                <w:bCs/>
                <w:sz w:val="20"/>
                <w:szCs w:val="20"/>
                <w:lang w:val="es-ES"/>
              </w:rPr>
              <w:t>obligación de respetar los derechos</w:t>
            </w:r>
            <w:r w:rsidR="00D1434A" w:rsidRPr="000448BF">
              <w:rPr>
                <w:rFonts w:asciiTheme="majorHAnsi" w:hAnsiTheme="majorHAnsi"/>
                <w:bCs/>
                <w:sz w:val="20"/>
                <w:szCs w:val="20"/>
                <w:lang w:val="es-ES"/>
              </w:rPr>
              <w:t>)</w:t>
            </w:r>
            <w:r w:rsidRPr="000448BF">
              <w:rPr>
                <w:rFonts w:asciiTheme="majorHAnsi" w:hAnsiTheme="majorHAnsi"/>
                <w:bCs/>
                <w:sz w:val="20"/>
                <w:szCs w:val="20"/>
                <w:lang w:val="es-ES"/>
              </w:rPr>
              <w:t>;</w:t>
            </w:r>
            <w:r w:rsidR="00C03926" w:rsidRPr="000448BF">
              <w:rPr>
                <w:rFonts w:asciiTheme="majorHAnsi" w:hAnsiTheme="majorHAnsi"/>
                <w:bCs/>
                <w:sz w:val="20"/>
                <w:szCs w:val="20"/>
                <w:lang w:val="es-ES"/>
              </w:rPr>
              <w:t xml:space="preserve"> </w:t>
            </w:r>
            <w:r w:rsidR="00B775F8">
              <w:rPr>
                <w:rFonts w:asciiTheme="majorHAnsi" w:hAnsiTheme="majorHAnsi"/>
                <w:bCs/>
                <w:sz w:val="20"/>
                <w:szCs w:val="20"/>
                <w:lang w:val="es-ES"/>
              </w:rPr>
              <w:t xml:space="preserve">y </w:t>
            </w:r>
            <w:r w:rsidR="00C03926" w:rsidRPr="000448BF">
              <w:rPr>
                <w:rFonts w:asciiTheme="majorHAnsi" w:hAnsiTheme="majorHAnsi"/>
                <w:bCs/>
                <w:sz w:val="20"/>
                <w:szCs w:val="20"/>
                <w:lang w:val="es-ES"/>
              </w:rPr>
              <w:t>artículos V</w:t>
            </w:r>
            <w:r w:rsidR="00B775F8">
              <w:rPr>
                <w:rFonts w:asciiTheme="majorHAnsi" w:hAnsiTheme="majorHAnsi"/>
                <w:bCs/>
                <w:sz w:val="20"/>
                <w:szCs w:val="20"/>
                <w:lang w:val="es-ES"/>
              </w:rPr>
              <w:t xml:space="preserve"> (protección a la honra, la reputación personal y la vida privada y familiar)</w:t>
            </w:r>
            <w:r w:rsidR="00C03926" w:rsidRPr="000448BF">
              <w:rPr>
                <w:rFonts w:asciiTheme="majorHAnsi" w:hAnsiTheme="majorHAnsi"/>
                <w:bCs/>
                <w:sz w:val="20"/>
                <w:szCs w:val="20"/>
                <w:lang w:val="es-ES"/>
              </w:rPr>
              <w:t xml:space="preserve"> y XVIII </w:t>
            </w:r>
            <w:r w:rsidR="00B775F8">
              <w:rPr>
                <w:rFonts w:asciiTheme="majorHAnsi" w:hAnsiTheme="majorHAnsi"/>
                <w:bCs/>
                <w:sz w:val="20"/>
                <w:szCs w:val="20"/>
                <w:lang w:val="es-ES"/>
              </w:rPr>
              <w:t xml:space="preserve">(justicia) </w:t>
            </w:r>
            <w:r w:rsidR="00C03926" w:rsidRPr="000448BF">
              <w:rPr>
                <w:rFonts w:asciiTheme="majorHAnsi" w:hAnsiTheme="majorHAnsi"/>
                <w:bCs/>
                <w:sz w:val="20"/>
                <w:szCs w:val="20"/>
                <w:lang w:val="es-ES"/>
              </w:rPr>
              <w:t xml:space="preserve">de la Declaración Americana de Derechos y Deberes </w:t>
            </w:r>
            <w:r w:rsidR="0054134C" w:rsidRPr="000448BF">
              <w:rPr>
                <w:rFonts w:asciiTheme="majorHAnsi" w:hAnsiTheme="majorHAnsi"/>
                <w:bCs/>
                <w:sz w:val="20"/>
                <w:szCs w:val="20"/>
                <w:lang w:val="es-ES"/>
              </w:rPr>
              <w:t>del Hombre</w:t>
            </w:r>
            <w:r w:rsidR="0054134C" w:rsidRPr="000448BF">
              <w:rPr>
                <w:rStyle w:val="FootnoteReference"/>
                <w:rFonts w:asciiTheme="majorHAnsi" w:hAnsiTheme="majorHAnsi"/>
                <w:bCs/>
                <w:sz w:val="20"/>
                <w:szCs w:val="20"/>
                <w:lang w:val="es-ES"/>
              </w:rPr>
              <w:footnoteReference w:id="4"/>
            </w:r>
            <w:r w:rsidR="0054134C" w:rsidRPr="000448BF">
              <w:rPr>
                <w:rFonts w:asciiTheme="majorHAnsi" w:hAnsiTheme="majorHAnsi"/>
                <w:bCs/>
                <w:sz w:val="20"/>
                <w:szCs w:val="20"/>
                <w:lang w:val="es-ES"/>
              </w:rPr>
              <w:t xml:space="preserve">; </w:t>
            </w:r>
            <w:r w:rsidR="0099021C" w:rsidRPr="000448BF">
              <w:rPr>
                <w:rFonts w:asciiTheme="majorHAnsi" w:hAnsiTheme="majorHAnsi"/>
                <w:bCs/>
                <w:sz w:val="20"/>
                <w:szCs w:val="20"/>
                <w:lang w:val="es-ES"/>
              </w:rPr>
              <w:t>y otros tratados internacionales</w:t>
            </w:r>
            <w:r w:rsidR="0099021C" w:rsidRPr="000448BF">
              <w:rPr>
                <w:rStyle w:val="FootnoteReference"/>
                <w:rFonts w:asciiTheme="majorHAnsi" w:hAnsiTheme="majorHAnsi"/>
                <w:bCs/>
                <w:sz w:val="20"/>
                <w:szCs w:val="20"/>
                <w:lang w:val="es-ES"/>
              </w:rPr>
              <w:footnoteReference w:id="5"/>
            </w:r>
          </w:p>
        </w:tc>
      </w:tr>
    </w:tbl>
    <w:p w14:paraId="569F8256" w14:textId="77777777" w:rsidR="003239B8" w:rsidRPr="000448BF" w:rsidRDefault="003239B8" w:rsidP="003239B8">
      <w:pPr>
        <w:spacing w:before="240" w:after="240"/>
        <w:ind w:firstLine="720"/>
        <w:jc w:val="both"/>
        <w:rPr>
          <w:rFonts w:asciiTheme="majorHAnsi" w:hAnsiTheme="majorHAnsi"/>
          <w:b/>
          <w:bCs/>
          <w:sz w:val="20"/>
          <w:szCs w:val="20"/>
          <w:lang w:val="es-ES"/>
        </w:rPr>
      </w:pPr>
      <w:r w:rsidRPr="000448BF">
        <w:rPr>
          <w:rFonts w:asciiTheme="majorHAnsi" w:hAnsiTheme="majorHAnsi"/>
          <w:b/>
          <w:bCs/>
          <w:sz w:val="20"/>
          <w:szCs w:val="20"/>
          <w:lang w:val="es-ES"/>
        </w:rPr>
        <w:t>II.</w:t>
      </w:r>
      <w:r w:rsidRPr="000448BF">
        <w:rPr>
          <w:rFonts w:asciiTheme="majorHAnsi" w:hAnsiTheme="majorHAnsi"/>
          <w:b/>
          <w:bCs/>
          <w:sz w:val="20"/>
          <w:szCs w:val="20"/>
          <w:lang w:val="es-ES"/>
        </w:rPr>
        <w:tab/>
        <w:t>TRÁMITE ANTE LA CIDH</w:t>
      </w:r>
      <w:r w:rsidR="008E3BFE" w:rsidRPr="000448BF">
        <w:rPr>
          <w:rStyle w:val="FootnoteReference"/>
          <w:rFonts w:asciiTheme="majorHAnsi" w:hAnsiTheme="majorHAnsi"/>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448BF"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0448BF" w:rsidRDefault="004A6A54" w:rsidP="004A6A54">
            <w:pPr>
              <w:jc w:val="center"/>
              <w:rPr>
                <w:rFonts w:asciiTheme="majorHAnsi" w:hAnsiTheme="majorHAnsi"/>
                <w:b/>
                <w:bCs/>
                <w:color w:val="FFFFFF" w:themeColor="background1"/>
                <w:sz w:val="20"/>
                <w:szCs w:val="20"/>
                <w:lang w:val="es-ES"/>
              </w:rPr>
            </w:pPr>
            <w:r w:rsidRPr="000448BF">
              <w:rPr>
                <w:rFonts w:asciiTheme="majorHAnsi" w:hAnsiTheme="majorHAnsi"/>
                <w:b/>
                <w:bCs/>
                <w:color w:val="FFFFFF" w:themeColor="background1"/>
                <w:sz w:val="20"/>
                <w:szCs w:val="20"/>
                <w:lang w:val="es-ES"/>
              </w:rPr>
              <w:t>P</w:t>
            </w:r>
            <w:r w:rsidR="004C2312" w:rsidRPr="000448BF">
              <w:rPr>
                <w:rFonts w:asciiTheme="majorHAnsi" w:hAnsiTheme="majorHAnsi"/>
                <w:b/>
                <w:bCs/>
                <w:color w:val="FFFFFF" w:themeColor="background1"/>
                <w:sz w:val="20"/>
                <w:szCs w:val="20"/>
                <w:lang w:val="es-ES"/>
              </w:rPr>
              <w:t>resentación de la petición:</w:t>
            </w:r>
          </w:p>
        </w:tc>
        <w:tc>
          <w:tcPr>
            <w:tcW w:w="5760" w:type="dxa"/>
            <w:vAlign w:val="center"/>
          </w:tcPr>
          <w:p w14:paraId="0867010C" w14:textId="615A6272" w:rsidR="004C2312" w:rsidRPr="000448BF" w:rsidRDefault="00B7092B" w:rsidP="002625EA">
            <w:pPr>
              <w:jc w:val="both"/>
              <w:rPr>
                <w:rFonts w:asciiTheme="majorHAnsi" w:hAnsiTheme="majorHAnsi"/>
                <w:bCs/>
                <w:sz w:val="20"/>
                <w:szCs w:val="20"/>
                <w:lang w:val="es-ES"/>
              </w:rPr>
            </w:pPr>
            <w:r w:rsidRPr="000448BF">
              <w:rPr>
                <w:rFonts w:asciiTheme="majorHAnsi" w:hAnsiTheme="majorHAnsi"/>
                <w:bCs/>
                <w:sz w:val="20"/>
                <w:szCs w:val="20"/>
                <w:lang w:val="es-ES"/>
              </w:rPr>
              <w:t>8 de julio de 2017</w:t>
            </w:r>
          </w:p>
        </w:tc>
      </w:tr>
      <w:tr w:rsidR="00131425" w:rsidRPr="000448BF"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0448BF" w:rsidRDefault="00131425" w:rsidP="004A6A54">
            <w:pPr>
              <w:jc w:val="center"/>
              <w:rPr>
                <w:rFonts w:asciiTheme="majorHAnsi" w:hAnsiTheme="majorHAnsi"/>
                <w:b/>
                <w:bCs/>
                <w:color w:val="FFFFFF" w:themeColor="background1"/>
                <w:sz w:val="20"/>
                <w:szCs w:val="20"/>
                <w:lang w:val="es-ES"/>
              </w:rPr>
            </w:pPr>
            <w:r w:rsidRPr="000448BF">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E0E91EC" w14:textId="3969CE90" w:rsidR="00131425" w:rsidRPr="000448BF" w:rsidRDefault="002251A8" w:rsidP="002625EA">
            <w:pPr>
              <w:jc w:val="both"/>
              <w:rPr>
                <w:rFonts w:asciiTheme="majorHAnsi" w:hAnsiTheme="majorHAnsi"/>
                <w:bCs/>
                <w:sz w:val="20"/>
                <w:szCs w:val="20"/>
                <w:lang w:val="es-ES"/>
              </w:rPr>
            </w:pPr>
            <w:r w:rsidRPr="000448BF">
              <w:rPr>
                <w:rFonts w:asciiTheme="majorHAnsi" w:hAnsiTheme="majorHAnsi"/>
                <w:bCs/>
                <w:sz w:val="20"/>
                <w:szCs w:val="20"/>
                <w:lang w:val="es-ES"/>
              </w:rPr>
              <w:t>10 de julio de 2017</w:t>
            </w:r>
          </w:p>
        </w:tc>
      </w:tr>
      <w:tr w:rsidR="004C2312" w:rsidRPr="000448BF"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0448BF" w:rsidRDefault="004A6A54" w:rsidP="004A6A54">
            <w:pPr>
              <w:jc w:val="center"/>
              <w:rPr>
                <w:rFonts w:asciiTheme="majorHAnsi" w:hAnsiTheme="majorHAnsi"/>
                <w:b/>
                <w:bCs/>
                <w:color w:val="FFFFFF" w:themeColor="background1"/>
                <w:sz w:val="20"/>
                <w:szCs w:val="20"/>
                <w:lang w:val="es-ES"/>
              </w:rPr>
            </w:pPr>
            <w:r w:rsidRPr="000448BF">
              <w:rPr>
                <w:rFonts w:asciiTheme="majorHAnsi" w:hAnsiTheme="majorHAnsi"/>
                <w:b/>
                <w:color w:val="FFFFFF" w:themeColor="background1"/>
                <w:sz w:val="20"/>
                <w:szCs w:val="20"/>
                <w:lang w:val="es-ES"/>
              </w:rPr>
              <w:t>N</w:t>
            </w:r>
            <w:r w:rsidR="004C2312" w:rsidRPr="000448BF">
              <w:rPr>
                <w:rFonts w:asciiTheme="majorHAnsi" w:hAnsiTheme="majorHAnsi"/>
                <w:b/>
                <w:color w:val="FFFFFF" w:themeColor="background1"/>
                <w:sz w:val="20"/>
                <w:szCs w:val="20"/>
                <w:lang w:val="es-ES"/>
              </w:rPr>
              <w:t>otificación de la petición al Estado:</w:t>
            </w:r>
          </w:p>
        </w:tc>
        <w:tc>
          <w:tcPr>
            <w:tcW w:w="5760" w:type="dxa"/>
            <w:vAlign w:val="center"/>
          </w:tcPr>
          <w:p w14:paraId="35CDD610" w14:textId="36A4264E" w:rsidR="004C2312" w:rsidRPr="000448BF" w:rsidRDefault="002251A8" w:rsidP="008D2290">
            <w:pPr>
              <w:jc w:val="both"/>
              <w:rPr>
                <w:rFonts w:asciiTheme="majorHAnsi" w:hAnsiTheme="majorHAnsi"/>
                <w:bCs/>
                <w:sz w:val="20"/>
                <w:szCs w:val="20"/>
                <w:lang w:val="es-ES"/>
              </w:rPr>
            </w:pPr>
            <w:r w:rsidRPr="000448BF">
              <w:rPr>
                <w:rFonts w:asciiTheme="majorHAnsi" w:hAnsiTheme="majorHAnsi"/>
                <w:bCs/>
                <w:sz w:val="20"/>
                <w:szCs w:val="20"/>
                <w:lang w:val="es-ES"/>
              </w:rPr>
              <w:t>22 de julio de 2019</w:t>
            </w:r>
          </w:p>
        </w:tc>
      </w:tr>
      <w:tr w:rsidR="004C2312" w:rsidRPr="000448BF"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0448BF" w:rsidRDefault="004A6A54" w:rsidP="004A6A54">
            <w:pPr>
              <w:jc w:val="center"/>
              <w:rPr>
                <w:rFonts w:asciiTheme="majorHAnsi" w:hAnsiTheme="majorHAnsi"/>
                <w:b/>
                <w:bCs/>
                <w:color w:val="FFFFFF" w:themeColor="background1"/>
                <w:sz w:val="20"/>
                <w:szCs w:val="20"/>
                <w:lang w:val="es-ES"/>
              </w:rPr>
            </w:pPr>
            <w:r w:rsidRPr="000448BF">
              <w:rPr>
                <w:rFonts w:asciiTheme="majorHAnsi" w:hAnsiTheme="majorHAnsi"/>
                <w:b/>
                <w:color w:val="FFFFFF" w:themeColor="background1"/>
                <w:sz w:val="20"/>
                <w:szCs w:val="20"/>
                <w:lang w:val="es-ES"/>
              </w:rPr>
              <w:t>P</w:t>
            </w:r>
            <w:r w:rsidR="004C2312" w:rsidRPr="000448BF">
              <w:rPr>
                <w:rFonts w:asciiTheme="majorHAnsi" w:hAnsiTheme="majorHAnsi"/>
                <w:b/>
                <w:color w:val="FFFFFF" w:themeColor="background1"/>
                <w:sz w:val="20"/>
                <w:szCs w:val="20"/>
                <w:lang w:val="es-ES"/>
              </w:rPr>
              <w:t>rimera respuesta del Estado:</w:t>
            </w:r>
          </w:p>
        </w:tc>
        <w:tc>
          <w:tcPr>
            <w:tcW w:w="5760" w:type="dxa"/>
            <w:vAlign w:val="center"/>
          </w:tcPr>
          <w:p w14:paraId="480B8955" w14:textId="54B9D082" w:rsidR="004C2312" w:rsidRPr="000448BF" w:rsidRDefault="002251A8" w:rsidP="008D2290">
            <w:pPr>
              <w:jc w:val="both"/>
              <w:rPr>
                <w:rFonts w:asciiTheme="majorHAnsi" w:hAnsiTheme="majorHAnsi"/>
                <w:bCs/>
                <w:sz w:val="20"/>
                <w:szCs w:val="20"/>
                <w:lang w:val="es-ES"/>
              </w:rPr>
            </w:pPr>
            <w:r w:rsidRPr="000448BF">
              <w:rPr>
                <w:rFonts w:asciiTheme="majorHAnsi" w:hAnsiTheme="majorHAnsi"/>
                <w:bCs/>
                <w:sz w:val="20"/>
                <w:szCs w:val="20"/>
                <w:lang w:val="es-ES"/>
              </w:rPr>
              <w:t>30</w:t>
            </w:r>
            <w:r w:rsidR="006F765A" w:rsidRPr="000448BF">
              <w:rPr>
                <w:rFonts w:asciiTheme="majorHAnsi" w:hAnsiTheme="majorHAnsi"/>
                <w:bCs/>
                <w:sz w:val="20"/>
                <w:szCs w:val="20"/>
                <w:lang w:val="es-ES"/>
              </w:rPr>
              <w:t xml:space="preserve"> de </w:t>
            </w:r>
            <w:r w:rsidRPr="000448BF">
              <w:rPr>
                <w:rFonts w:asciiTheme="majorHAnsi" w:hAnsiTheme="majorHAnsi"/>
                <w:bCs/>
                <w:sz w:val="20"/>
                <w:szCs w:val="20"/>
                <w:lang w:val="es-ES"/>
              </w:rPr>
              <w:t>octubre</w:t>
            </w:r>
            <w:r w:rsidR="006F765A" w:rsidRPr="000448BF">
              <w:rPr>
                <w:rFonts w:asciiTheme="majorHAnsi" w:hAnsiTheme="majorHAnsi"/>
                <w:bCs/>
                <w:sz w:val="20"/>
                <w:szCs w:val="20"/>
                <w:lang w:val="es-ES"/>
              </w:rPr>
              <w:t xml:space="preserve"> de 2019</w:t>
            </w:r>
          </w:p>
        </w:tc>
      </w:tr>
      <w:tr w:rsidR="004C2312" w:rsidRPr="00900ABF"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0448BF" w:rsidRDefault="008E3BFE" w:rsidP="008E3BFE">
            <w:pPr>
              <w:jc w:val="center"/>
              <w:rPr>
                <w:rFonts w:asciiTheme="majorHAnsi" w:hAnsiTheme="majorHAnsi"/>
                <w:b/>
                <w:bCs/>
                <w:color w:val="FFFFFF" w:themeColor="background1"/>
                <w:sz w:val="20"/>
                <w:szCs w:val="20"/>
                <w:lang w:val="es-ES"/>
              </w:rPr>
            </w:pPr>
            <w:r w:rsidRPr="000448BF">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3F88A19" w14:textId="54989B5A" w:rsidR="004C2312" w:rsidRPr="000448BF" w:rsidRDefault="002251A8" w:rsidP="008D2290">
            <w:pPr>
              <w:jc w:val="both"/>
              <w:rPr>
                <w:rFonts w:asciiTheme="majorHAnsi" w:hAnsiTheme="majorHAnsi"/>
                <w:bCs/>
                <w:sz w:val="20"/>
                <w:szCs w:val="20"/>
                <w:lang w:val="es-ES"/>
              </w:rPr>
            </w:pPr>
            <w:r w:rsidRPr="000448BF">
              <w:rPr>
                <w:rFonts w:asciiTheme="majorHAnsi" w:hAnsiTheme="majorHAnsi"/>
                <w:bCs/>
                <w:sz w:val="20"/>
                <w:szCs w:val="20"/>
                <w:lang w:val="es-ES"/>
              </w:rPr>
              <w:t>13 y 14 de ago</w:t>
            </w:r>
            <w:r w:rsidR="00707DC9">
              <w:rPr>
                <w:rFonts w:asciiTheme="majorHAnsi" w:hAnsiTheme="majorHAnsi"/>
                <w:bCs/>
                <w:sz w:val="20"/>
                <w:szCs w:val="20"/>
                <w:lang w:val="es-ES"/>
              </w:rPr>
              <w:t>s</w:t>
            </w:r>
            <w:r w:rsidRPr="000448BF">
              <w:rPr>
                <w:rFonts w:asciiTheme="majorHAnsi" w:hAnsiTheme="majorHAnsi"/>
                <w:bCs/>
                <w:sz w:val="20"/>
                <w:szCs w:val="20"/>
                <w:lang w:val="es-ES"/>
              </w:rPr>
              <w:t>to de 2019, 2 de noviembre de 2020</w:t>
            </w:r>
            <w:r w:rsidR="00B775F8">
              <w:rPr>
                <w:rFonts w:asciiTheme="majorHAnsi" w:hAnsiTheme="majorHAnsi"/>
                <w:bCs/>
                <w:sz w:val="20"/>
                <w:szCs w:val="20"/>
                <w:lang w:val="es-ES"/>
              </w:rPr>
              <w:t xml:space="preserve"> y</w:t>
            </w:r>
            <w:r w:rsidRPr="000448BF">
              <w:rPr>
                <w:rFonts w:asciiTheme="majorHAnsi" w:hAnsiTheme="majorHAnsi"/>
                <w:bCs/>
                <w:sz w:val="20"/>
                <w:szCs w:val="20"/>
                <w:lang w:val="es-ES"/>
              </w:rPr>
              <w:t xml:space="preserve"> 16 de noviembre de 2020</w:t>
            </w:r>
          </w:p>
        </w:tc>
      </w:tr>
      <w:tr w:rsidR="004C2312" w:rsidRPr="000448BF" w14:paraId="0E38BCBE" w14:textId="77777777" w:rsidTr="004A6A54">
        <w:tc>
          <w:tcPr>
            <w:tcW w:w="3600" w:type="dxa"/>
            <w:tcBorders>
              <w:top w:val="single" w:sz="6" w:space="0" w:color="auto"/>
              <w:bottom w:val="single" w:sz="6" w:space="0" w:color="auto"/>
            </w:tcBorders>
            <w:shd w:val="clear" w:color="auto" w:fill="386294"/>
            <w:vAlign w:val="center"/>
          </w:tcPr>
          <w:p w14:paraId="6B268660" w14:textId="77777777" w:rsidR="004C2312" w:rsidRPr="000448BF" w:rsidRDefault="004C2312" w:rsidP="008E3BFE">
            <w:pPr>
              <w:jc w:val="center"/>
              <w:rPr>
                <w:rFonts w:asciiTheme="majorHAnsi" w:hAnsiTheme="majorHAnsi"/>
                <w:b/>
                <w:bCs/>
                <w:color w:val="FFFFFF" w:themeColor="background1"/>
                <w:sz w:val="20"/>
                <w:szCs w:val="20"/>
              </w:rPr>
            </w:pPr>
            <w:proofErr w:type="spellStart"/>
            <w:r w:rsidRPr="000448BF">
              <w:rPr>
                <w:rFonts w:asciiTheme="majorHAnsi" w:hAnsiTheme="majorHAnsi"/>
                <w:b/>
                <w:bCs/>
                <w:color w:val="FFFFFF" w:themeColor="background1"/>
                <w:sz w:val="20"/>
                <w:szCs w:val="20"/>
              </w:rPr>
              <w:t>Observaciones</w:t>
            </w:r>
            <w:proofErr w:type="spellEnd"/>
            <w:r w:rsidRPr="000448BF">
              <w:rPr>
                <w:rFonts w:asciiTheme="majorHAnsi" w:hAnsiTheme="majorHAnsi"/>
                <w:b/>
                <w:bCs/>
                <w:color w:val="FFFFFF" w:themeColor="background1"/>
                <w:sz w:val="20"/>
                <w:szCs w:val="20"/>
              </w:rPr>
              <w:t xml:space="preserve"> </w:t>
            </w:r>
            <w:proofErr w:type="spellStart"/>
            <w:r w:rsidRPr="000448BF">
              <w:rPr>
                <w:rFonts w:asciiTheme="majorHAnsi" w:hAnsiTheme="majorHAnsi"/>
                <w:b/>
                <w:bCs/>
                <w:color w:val="FFFFFF" w:themeColor="background1"/>
                <w:sz w:val="20"/>
                <w:szCs w:val="20"/>
              </w:rPr>
              <w:t>adicionales</w:t>
            </w:r>
            <w:proofErr w:type="spellEnd"/>
            <w:r w:rsidRPr="000448BF">
              <w:rPr>
                <w:rFonts w:asciiTheme="majorHAnsi" w:hAnsiTheme="majorHAnsi"/>
                <w:b/>
                <w:bCs/>
                <w:color w:val="FFFFFF" w:themeColor="background1"/>
                <w:sz w:val="20"/>
                <w:szCs w:val="20"/>
              </w:rPr>
              <w:t xml:space="preserve"> del Estado:</w:t>
            </w:r>
          </w:p>
        </w:tc>
        <w:tc>
          <w:tcPr>
            <w:tcW w:w="5760" w:type="dxa"/>
            <w:vAlign w:val="center"/>
          </w:tcPr>
          <w:p w14:paraId="3FFDFF52" w14:textId="689E4953" w:rsidR="004C2312" w:rsidRPr="000448BF" w:rsidRDefault="002251A8" w:rsidP="008D2290">
            <w:pPr>
              <w:jc w:val="both"/>
              <w:rPr>
                <w:rFonts w:asciiTheme="majorHAnsi" w:hAnsiTheme="majorHAnsi"/>
                <w:bCs/>
                <w:sz w:val="20"/>
                <w:szCs w:val="20"/>
              </w:rPr>
            </w:pPr>
            <w:r w:rsidRPr="000448BF">
              <w:rPr>
                <w:rFonts w:asciiTheme="majorHAnsi" w:hAnsiTheme="majorHAnsi"/>
                <w:bCs/>
                <w:sz w:val="20"/>
                <w:szCs w:val="20"/>
              </w:rPr>
              <w:t xml:space="preserve">15 de </w:t>
            </w:r>
            <w:proofErr w:type="spellStart"/>
            <w:r w:rsidRPr="000448BF">
              <w:rPr>
                <w:rFonts w:asciiTheme="majorHAnsi" w:hAnsiTheme="majorHAnsi"/>
                <w:bCs/>
                <w:sz w:val="20"/>
                <w:szCs w:val="20"/>
              </w:rPr>
              <w:t>junio</w:t>
            </w:r>
            <w:proofErr w:type="spellEnd"/>
            <w:r w:rsidRPr="000448BF">
              <w:rPr>
                <w:rFonts w:asciiTheme="majorHAnsi" w:hAnsiTheme="majorHAnsi"/>
                <w:bCs/>
                <w:sz w:val="20"/>
                <w:szCs w:val="20"/>
              </w:rPr>
              <w:t xml:space="preserve"> de 2021</w:t>
            </w:r>
          </w:p>
        </w:tc>
      </w:tr>
    </w:tbl>
    <w:p w14:paraId="3B7DCE1F" w14:textId="77777777" w:rsidR="003239B8" w:rsidRPr="000448BF" w:rsidRDefault="003239B8" w:rsidP="003239B8">
      <w:pPr>
        <w:spacing w:before="240" w:after="240"/>
        <w:ind w:firstLine="720"/>
        <w:jc w:val="both"/>
        <w:rPr>
          <w:rFonts w:asciiTheme="majorHAnsi" w:hAnsiTheme="majorHAnsi"/>
          <w:b/>
          <w:bCs/>
          <w:sz w:val="20"/>
          <w:szCs w:val="20"/>
          <w:lang w:val="es-ES"/>
        </w:rPr>
      </w:pPr>
      <w:r w:rsidRPr="000448BF">
        <w:rPr>
          <w:rFonts w:asciiTheme="majorHAnsi" w:hAnsiTheme="majorHAnsi"/>
          <w:b/>
          <w:bCs/>
          <w:sz w:val="20"/>
          <w:szCs w:val="20"/>
          <w:lang w:val="es-ES"/>
        </w:rPr>
        <w:t xml:space="preserve">III. </w:t>
      </w:r>
      <w:r w:rsidRPr="000448BF">
        <w:rPr>
          <w:rFonts w:asciiTheme="majorHAnsi" w:hAnsiTheme="majorHAnsi"/>
          <w:b/>
          <w:bCs/>
          <w:sz w:val="20"/>
          <w:szCs w:val="20"/>
          <w:lang w:val="es-ES"/>
        </w:rPr>
        <w:tab/>
        <w:t>COMPETENCIA</w:t>
      </w:r>
      <w:r w:rsidR="00EE00E9" w:rsidRPr="000448B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448BF"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0448BF" w:rsidRDefault="003239B8" w:rsidP="008D2290">
            <w:pPr>
              <w:jc w:val="center"/>
              <w:rPr>
                <w:rFonts w:asciiTheme="majorHAnsi" w:hAnsiTheme="majorHAnsi"/>
                <w:b/>
                <w:bCs/>
                <w:i/>
                <w:color w:val="FFFFFF" w:themeColor="background1"/>
                <w:sz w:val="20"/>
                <w:szCs w:val="20"/>
              </w:rPr>
            </w:pPr>
            <w:proofErr w:type="spellStart"/>
            <w:r w:rsidRPr="000448BF">
              <w:rPr>
                <w:rFonts w:asciiTheme="majorHAnsi" w:hAnsiTheme="majorHAnsi"/>
                <w:b/>
                <w:bCs/>
                <w:color w:val="FFFFFF" w:themeColor="background1"/>
                <w:sz w:val="20"/>
                <w:szCs w:val="20"/>
              </w:rPr>
              <w:t>Competencia</w:t>
            </w:r>
            <w:proofErr w:type="spellEnd"/>
            <w:r w:rsidRPr="000448BF">
              <w:rPr>
                <w:rFonts w:asciiTheme="majorHAnsi" w:hAnsiTheme="majorHAnsi"/>
                <w:b/>
                <w:bCs/>
                <w:i/>
                <w:color w:val="FFFFFF" w:themeColor="background1"/>
                <w:sz w:val="20"/>
                <w:szCs w:val="20"/>
              </w:rPr>
              <w:t xml:space="preserve"> </w:t>
            </w:r>
            <w:proofErr w:type="spellStart"/>
            <w:r w:rsidRPr="000448BF">
              <w:rPr>
                <w:rFonts w:asciiTheme="majorHAnsi" w:hAnsiTheme="majorHAnsi"/>
                <w:b/>
                <w:bCs/>
                <w:i/>
                <w:color w:val="FFFFFF" w:themeColor="background1"/>
                <w:sz w:val="20"/>
                <w:szCs w:val="20"/>
              </w:rPr>
              <w:t>Ratione</w:t>
            </w:r>
            <w:proofErr w:type="spellEnd"/>
            <w:r w:rsidRPr="000448BF">
              <w:rPr>
                <w:rFonts w:asciiTheme="majorHAnsi" w:hAnsiTheme="majorHAnsi"/>
                <w:b/>
                <w:bCs/>
                <w:i/>
                <w:color w:val="FFFFFF" w:themeColor="background1"/>
                <w:sz w:val="20"/>
                <w:szCs w:val="20"/>
              </w:rPr>
              <w:t xml:space="preserve"> personae:</w:t>
            </w:r>
          </w:p>
        </w:tc>
        <w:tc>
          <w:tcPr>
            <w:tcW w:w="5760" w:type="dxa"/>
            <w:vAlign w:val="center"/>
          </w:tcPr>
          <w:p w14:paraId="5361A9C3" w14:textId="75080D51" w:rsidR="003239B8" w:rsidRPr="000448BF" w:rsidRDefault="002251A8" w:rsidP="008D2290">
            <w:pPr>
              <w:rPr>
                <w:rFonts w:asciiTheme="majorHAnsi" w:hAnsiTheme="majorHAnsi"/>
                <w:bCs/>
                <w:sz w:val="20"/>
                <w:szCs w:val="20"/>
              </w:rPr>
            </w:pPr>
            <w:proofErr w:type="spellStart"/>
            <w:r w:rsidRPr="000448BF">
              <w:rPr>
                <w:rFonts w:asciiTheme="majorHAnsi" w:hAnsiTheme="majorHAnsi"/>
                <w:bCs/>
                <w:sz w:val="20"/>
                <w:szCs w:val="20"/>
              </w:rPr>
              <w:t>Sí</w:t>
            </w:r>
            <w:proofErr w:type="spellEnd"/>
          </w:p>
        </w:tc>
      </w:tr>
      <w:tr w:rsidR="003239B8" w:rsidRPr="000448BF"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0448BF" w:rsidRDefault="003239B8" w:rsidP="008D2290">
            <w:pPr>
              <w:jc w:val="center"/>
              <w:rPr>
                <w:rFonts w:asciiTheme="majorHAnsi" w:hAnsiTheme="majorHAnsi"/>
                <w:b/>
                <w:bCs/>
                <w:color w:val="FFFFFF" w:themeColor="background1"/>
                <w:sz w:val="20"/>
                <w:szCs w:val="20"/>
              </w:rPr>
            </w:pPr>
            <w:proofErr w:type="spellStart"/>
            <w:r w:rsidRPr="000448BF">
              <w:rPr>
                <w:rFonts w:asciiTheme="majorHAnsi" w:hAnsiTheme="majorHAnsi"/>
                <w:b/>
                <w:bCs/>
                <w:color w:val="FFFFFF" w:themeColor="background1"/>
                <w:sz w:val="20"/>
                <w:szCs w:val="20"/>
              </w:rPr>
              <w:t>Competencia</w:t>
            </w:r>
            <w:proofErr w:type="spellEnd"/>
            <w:r w:rsidRPr="000448BF">
              <w:rPr>
                <w:rFonts w:asciiTheme="majorHAnsi" w:hAnsiTheme="majorHAnsi"/>
                <w:b/>
                <w:bCs/>
                <w:i/>
                <w:color w:val="FFFFFF" w:themeColor="background1"/>
                <w:sz w:val="20"/>
                <w:szCs w:val="20"/>
              </w:rPr>
              <w:t xml:space="preserve"> </w:t>
            </w:r>
            <w:proofErr w:type="spellStart"/>
            <w:r w:rsidRPr="000448BF">
              <w:rPr>
                <w:rFonts w:asciiTheme="majorHAnsi" w:hAnsiTheme="majorHAnsi"/>
                <w:b/>
                <w:bCs/>
                <w:i/>
                <w:color w:val="FFFFFF" w:themeColor="background1"/>
                <w:sz w:val="20"/>
                <w:szCs w:val="20"/>
              </w:rPr>
              <w:t>Ratione</w:t>
            </w:r>
            <w:proofErr w:type="spellEnd"/>
            <w:r w:rsidRPr="000448BF">
              <w:rPr>
                <w:rFonts w:asciiTheme="majorHAnsi" w:hAnsiTheme="majorHAnsi"/>
                <w:b/>
                <w:bCs/>
                <w:i/>
                <w:color w:val="FFFFFF" w:themeColor="background1"/>
                <w:sz w:val="20"/>
                <w:szCs w:val="20"/>
              </w:rPr>
              <w:t xml:space="preserve"> loci</w:t>
            </w:r>
            <w:r w:rsidRPr="000448BF">
              <w:rPr>
                <w:rFonts w:asciiTheme="majorHAnsi" w:hAnsiTheme="majorHAnsi"/>
                <w:b/>
                <w:bCs/>
                <w:color w:val="FFFFFF" w:themeColor="background1"/>
                <w:sz w:val="20"/>
                <w:szCs w:val="20"/>
              </w:rPr>
              <w:t>:</w:t>
            </w:r>
          </w:p>
        </w:tc>
        <w:tc>
          <w:tcPr>
            <w:tcW w:w="5760" w:type="dxa"/>
            <w:vAlign w:val="center"/>
          </w:tcPr>
          <w:p w14:paraId="7E7DA0E1" w14:textId="6DF33FD7" w:rsidR="003239B8" w:rsidRPr="000448BF" w:rsidRDefault="002251A8" w:rsidP="008D2290">
            <w:pPr>
              <w:rPr>
                <w:rFonts w:asciiTheme="majorHAnsi" w:hAnsiTheme="majorHAnsi"/>
                <w:bCs/>
                <w:sz w:val="20"/>
                <w:szCs w:val="20"/>
              </w:rPr>
            </w:pPr>
            <w:proofErr w:type="spellStart"/>
            <w:r w:rsidRPr="000448BF">
              <w:rPr>
                <w:rFonts w:asciiTheme="majorHAnsi" w:hAnsiTheme="majorHAnsi"/>
                <w:bCs/>
                <w:sz w:val="20"/>
                <w:szCs w:val="20"/>
              </w:rPr>
              <w:t>Sí</w:t>
            </w:r>
            <w:proofErr w:type="spellEnd"/>
          </w:p>
        </w:tc>
      </w:tr>
      <w:tr w:rsidR="003239B8" w:rsidRPr="000448BF"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0448BF" w:rsidRDefault="003239B8" w:rsidP="008D2290">
            <w:pPr>
              <w:jc w:val="center"/>
              <w:rPr>
                <w:rFonts w:asciiTheme="majorHAnsi" w:hAnsiTheme="majorHAnsi"/>
                <w:b/>
                <w:bCs/>
                <w:color w:val="FFFFFF" w:themeColor="background1"/>
                <w:sz w:val="20"/>
                <w:szCs w:val="20"/>
              </w:rPr>
            </w:pPr>
            <w:proofErr w:type="spellStart"/>
            <w:r w:rsidRPr="000448BF">
              <w:rPr>
                <w:rFonts w:asciiTheme="majorHAnsi" w:hAnsiTheme="majorHAnsi"/>
                <w:b/>
                <w:bCs/>
                <w:color w:val="FFFFFF" w:themeColor="background1"/>
                <w:sz w:val="20"/>
                <w:szCs w:val="20"/>
              </w:rPr>
              <w:t>Competencia</w:t>
            </w:r>
            <w:proofErr w:type="spellEnd"/>
            <w:r w:rsidRPr="000448BF">
              <w:rPr>
                <w:rFonts w:asciiTheme="majorHAnsi" w:hAnsiTheme="majorHAnsi"/>
                <w:b/>
                <w:bCs/>
                <w:i/>
                <w:color w:val="FFFFFF" w:themeColor="background1"/>
                <w:sz w:val="20"/>
                <w:szCs w:val="20"/>
              </w:rPr>
              <w:t xml:space="preserve"> </w:t>
            </w:r>
            <w:proofErr w:type="spellStart"/>
            <w:r w:rsidRPr="000448BF">
              <w:rPr>
                <w:rFonts w:asciiTheme="majorHAnsi" w:hAnsiTheme="majorHAnsi"/>
                <w:b/>
                <w:bCs/>
                <w:i/>
                <w:color w:val="FFFFFF" w:themeColor="background1"/>
                <w:sz w:val="20"/>
                <w:szCs w:val="20"/>
              </w:rPr>
              <w:t>Ratione</w:t>
            </w:r>
            <w:proofErr w:type="spellEnd"/>
            <w:r w:rsidRPr="000448BF">
              <w:rPr>
                <w:rFonts w:asciiTheme="majorHAnsi" w:hAnsiTheme="majorHAnsi"/>
                <w:b/>
                <w:bCs/>
                <w:i/>
                <w:color w:val="FFFFFF" w:themeColor="background1"/>
                <w:sz w:val="20"/>
                <w:szCs w:val="20"/>
              </w:rPr>
              <w:t xml:space="preserve"> </w:t>
            </w:r>
            <w:proofErr w:type="spellStart"/>
            <w:r w:rsidRPr="000448BF">
              <w:rPr>
                <w:rFonts w:asciiTheme="majorHAnsi" w:hAnsiTheme="majorHAnsi"/>
                <w:b/>
                <w:bCs/>
                <w:i/>
                <w:color w:val="FFFFFF" w:themeColor="background1"/>
                <w:sz w:val="20"/>
                <w:szCs w:val="20"/>
              </w:rPr>
              <w:t>temporis</w:t>
            </w:r>
            <w:proofErr w:type="spellEnd"/>
            <w:r w:rsidRPr="000448BF">
              <w:rPr>
                <w:rFonts w:asciiTheme="majorHAnsi" w:hAnsiTheme="majorHAnsi"/>
                <w:b/>
                <w:bCs/>
                <w:color w:val="FFFFFF" w:themeColor="background1"/>
                <w:sz w:val="20"/>
                <w:szCs w:val="20"/>
              </w:rPr>
              <w:t>:</w:t>
            </w:r>
          </w:p>
        </w:tc>
        <w:tc>
          <w:tcPr>
            <w:tcW w:w="5760" w:type="dxa"/>
            <w:vAlign w:val="center"/>
          </w:tcPr>
          <w:p w14:paraId="695608DF" w14:textId="0D769E79" w:rsidR="003239B8" w:rsidRPr="000448BF" w:rsidRDefault="002251A8" w:rsidP="008D2290">
            <w:pPr>
              <w:rPr>
                <w:rFonts w:asciiTheme="majorHAnsi" w:hAnsiTheme="majorHAnsi"/>
                <w:bCs/>
                <w:sz w:val="20"/>
                <w:szCs w:val="20"/>
              </w:rPr>
            </w:pPr>
            <w:proofErr w:type="spellStart"/>
            <w:r w:rsidRPr="000448BF">
              <w:rPr>
                <w:rFonts w:asciiTheme="majorHAnsi" w:hAnsiTheme="majorHAnsi"/>
                <w:bCs/>
                <w:sz w:val="20"/>
                <w:szCs w:val="20"/>
              </w:rPr>
              <w:t>Sí</w:t>
            </w:r>
            <w:proofErr w:type="spellEnd"/>
          </w:p>
        </w:tc>
      </w:tr>
      <w:tr w:rsidR="003239B8" w:rsidRPr="00900ABF"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0448BF" w:rsidRDefault="003239B8" w:rsidP="008D2290">
            <w:pPr>
              <w:jc w:val="center"/>
              <w:rPr>
                <w:rFonts w:asciiTheme="majorHAnsi" w:hAnsiTheme="majorHAnsi"/>
                <w:b/>
                <w:bCs/>
                <w:color w:val="FFFFFF" w:themeColor="background1"/>
                <w:sz w:val="20"/>
                <w:szCs w:val="20"/>
              </w:rPr>
            </w:pPr>
            <w:proofErr w:type="spellStart"/>
            <w:r w:rsidRPr="000448BF">
              <w:rPr>
                <w:rFonts w:asciiTheme="majorHAnsi" w:hAnsiTheme="majorHAnsi"/>
                <w:b/>
                <w:bCs/>
                <w:color w:val="FFFFFF" w:themeColor="background1"/>
                <w:sz w:val="20"/>
                <w:szCs w:val="20"/>
              </w:rPr>
              <w:t>Competencia</w:t>
            </w:r>
            <w:proofErr w:type="spellEnd"/>
            <w:r w:rsidRPr="000448BF">
              <w:rPr>
                <w:rFonts w:asciiTheme="majorHAnsi" w:hAnsiTheme="majorHAnsi"/>
                <w:b/>
                <w:bCs/>
                <w:i/>
                <w:color w:val="FFFFFF" w:themeColor="background1"/>
                <w:sz w:val="20"/>
                <w:szCs w:val="20"/>
              </w:rPr>
              <w:t xml:space="preserve"> </w:t>
            </w:r>
            <w:proofErr w:type="spellStart"/>
            <w:r w:rsidRPr="000448BF">
              <w:rPr>
                <w:rFonts w:asciiTheme="majorHAnsi" w:hAnsiTheme="majorHAnsi"/>
                <w:b/>
                <w:bCs/>
                <w:i/>
                <w:color w:val="FFFFFF" w:themeColor="background1"/>
                <w:sz w:val="20"/>
                <w:szCs w:val="20"/>
              </w:rPr>
              <w:t>Ratione</w:t>
            </w:r>
            <w:proofErr w:type="spellEnd"/>
            <w:r w:rsidRPr="000448BF">
              <w:rPr>
                <w:rFonts w:asciiTheme="majorHAnsi" w:hAnsiTheme="majorHAnsi"/>
                <w:b/>
                <w:bCs/>
                <w:i/>
                <w:color w:val="FFFFFF" w:themeColor="background1"/>
                <w:sz w:val="20"/>
                <w:szCs w:val="20"/>
              </w:rPr>
              <w:t xml:space="preserve"> </w:t>
            </w:r>
            <w:proofErr w:type="spellStart"/>
            <w:r w:rsidRPr="000448BF">
              <w:rPr>
                <w:rFonts w:asciiTheme="majorHAnsi" w:hAnsiTheme="majorHAnsi"/>
                <w:b/>
                <w:bCs/>
                <w:i/>
                <w:color w:val="FFFFFF" w:themeColor="background1"/>
                <w:sz w:val="20"/>
                <w:szCs w:val="20"/>
              </w:rPr>
              <w:t>materia</w:t>
            </w:r>
            <w:r w:rsidR="00EE00E9" w:rsidRPr="000448BF">
              <w:rPr>
                <w:rFonts w:asciiTheme="majorHAnsi" w:hAnsiTheme="majorHAnsi"/>
                <w:b/>
                <w:bCs/>
                <w:i/>
                <w:color w:val="FFFFFF" w:themeColor="background1"/>
                <w:sz w:val="20"/>
                <w:szCs w:val="20"/>
              </w:rPr>
              <w:t>e</w:t>
            </w:r>
            <w:proofErr w:type="spellEnd"/>
            <w:r w:rsidRPr="000448BF">
              <w:rPr>
                <w:rFonts w:asciiTheme="majorHAnsi" w:hAnsiTheme="majorHAnsi"/>
                <w:b/>
                <w:bCs/>
                <w:color w:val="FFFFFF" w:themeColor="background1"/>
                <w:sz w:val="20"/>
                <w:szCs w:val="20"/>
              </w:rPr>
              <w:t>:</w:t>
            </w:r>
          </w:p>
        </w:tc>
        <w:tc>
          <w:tcPr>
            <w:tcW w:w="5760" w:type="dxa"/>
            <w:vAlign w:val="center"/>
          </w:tcPr>
          <w:p w14:paraId="74634F8C" w14:textId="23784F90" w:rsidR="003239B8" w:rsidRPr="000448BF" w:rsidRDefault="00AD3CD3" w:rsidP="008D2290">
            <w:pPr>
              <w:jc w:val="both"/>
              <w:rPr>
                <w:rFonts w:asciiTheme="majorHAnsi" w:hAnsiTheme="majorHAnsi"/>
                <w:bCs/>
                <w:sz w:val="20"/>
                <w:szCs w:val="20"/>
                <w:lang w:val="es-ES"/>
              </w:rPr>
            </w:pPr>
            <w:r w:rsidRPr="000448BF">
              <w:rPr>
                <w:rFonts w:asciiTheme="majorHAnsi" w:hAnsiTheme="majorHAnsi"/>
                <w:bCs/>
                <w:sz w:val="20"/>
                <w:szCs w:val="20"/>
                <w:lang w:val="es-ES"/>
              </w:rPr>
              <w:t xml:space="preserve">Sí, </w:t>
            </w:r>
            <w:r w:rsidR="006C44B5" w:rsidRPr="000448BF">
              <w:rPr>
                <w:rFonts w:asciiTheme="majorHAnsi" w:hAnsiTheme="majorHAnsi"/>
                <w:bCs/>
                <w:sz w:val="20"/>
                <w:szCs w:val="20"/>
                <w:lang w:val="es-ES"/>
              </w:rPr>
              <w:t>Convención Americana (depósito de instrumento de ratificación realizado el 20 de junio de 1978)</w:t>
            </w:r>
          </w:p>
        </w:tc>
      </w:tr>
    </w:tbl>
    <w:p w14:paraId="26BBC490" w14:textId="21433022" w:rsidR="003239B8" w:rsidRPr="000448BF" w:rsidRDefault="003239B8" w:rsidP="003239B8">
      <w:pPr>
        <w:spacing w:before="240" w:after="240"/>
        <w:ind w:firstLine="720"/>
        <w:jc w:val="both"/>
        <w:rPr>
          <w:rFonts w:asciiTheme="majorHAnsi" w:hAnsiTheme="majorHAnsi"/>
          <w:b/>
          <w:bCs/>
          <w:sz w:val="20"/>
          <w:szCs w:val="20"/>
          <w:lang w:val="es-ES"/>
        </w:rPr>
      </w:pPr>
      <w:r w:rsidRPr="000448BF">
        <w:rPr>
          <w:rFonts w:asciiTheme="majorHAnsi" w:hAnsiTheme="majorHAnsi"/>
          <w:b/>
          <w:bCs/>
          <w:sz w:val="20"/>
          <w:szCs w:val="20"/>
          <w:lang w:val="es-ES"/>
        </w:rPr>
        <w:t xml:space="preserve">IV. </w:t>
      </w:r>
      <w:r w:rsidRPr="000448BF">
        <w:rPr>
          <w:rFonts w:asciiTheme="majorHAnsi" w:hAnsiTheme="majorHAnsi"/>
          <w:b/>
          <w:bCs/>
          <w:sz w:val="20"/>
          <w:szCs w:val="20"/>
          <w:lang w:val="es-ES"/>
        </w:rPr>
        <w:tab/>
      </w:r>
      <w:r w:rsidR="00EE00E9" w:rsidRPr="000448BF">
        <w:rPr>
          <w:rFonts w:asciiTheme="majorHAnsi" w:hAnsiTheme="majorHAnsi"/>
          <w:b/>
          <w:bCs/>
          <w:sz w:val="20"/>
          <w:szCs w:val="20"/>
          <w:lang w:val="es-ES"/>
        </w:rPr>
        <w:t>DUPLICACIÓN</w:t>
      </w:r>
      <w:r w:rsidR="00EE00E9" w:rsidRPr="000448BF">
        <w:rPr>
          <w:rFonts w:asciiTheme="majorHAnsi" w:hAnsiTheme="majorHAnsi"/>
          <w:b/>
          <w:bCs/>
          <w:color w:val="FFFFFF" w:themeColor="background1"/>
          <w:sz w:val="20"/>
          <w:szCs w:val="20"/>
          <w:lang w:val="es-ES"/>
        </w:rPr>
        <w:t xml:space="preserve"> </w:t>
      </w:r>
      <w:r w:rsidR="00EE00E9" w:rsidRPr="000448BF">
        <w:rPr>
          <w:rFonts w:asciiTheme="majorHAnsi" w:hAnsiTheme="majorHAnsi"/>
          <w:b/>
          <w:bCs/>
          <w:sz w:val="20"/>
          <w:szCs w:val="20"/>
          <w:lang w:val="es-ES"/>
        </w:rPr>
        <w:t>DE PROCEDIMIENTOS Y COSA JUZGADA</w:t>
      </w:r>
      <w:r w:rsidR="00EE00E9" w:rsidRPr="000448BF">
        <w:rPr>
          <w:rFonts w:asciiTheme="majorHAnsi" w:hAnsiTheme="majorHAnsi"/>
          <w:b/>
          <w:bCs/>
          <w:i/>
          <w:sz w:val="20"/>
          <w:szCs w:val="20"/>
          <w:lang w:val="es-ES"/>
        </w:rPr>
        <w:t xml:space="preserve"> </w:t>
      </w:r>
      <w:r w:rsidR="00EE00E9" w:rsidRPr="000448BF">
        <w:rPr>
          <w:rFonts w:asciiTheme="majorHAnsi" w:hAnsiTheme="majorHAnsi"/>
          <w:b/>
          <w:bCs/>
          <w:sz w:val="20"/>
          <w:szCs w:val="20"/>
          <w:lang w:val="es-ES"/>
        </w:rPr>
        <w:t xml:space="preserve">INTERNACIONAL, </w:t>
      </w:r>
      <w:r w:rsidRPr="000448BF">
        <w:rPr>
          <w:rFonts w:asciiTheme="majorHAnsi" w:hAnsiTheme="majorHAnsi"/>
          <w:b/>
          <w:bCs/>
          <w:sz w:val="20"/>
          <w:szCs w:val="20"/>
          <w:lang w:val="es-ES"/>
        </w:rPr>
        <w:t xml:space="preserve">CARACTERIZACIÓN, </w:t>
      </w:r>
      <w:r w:rsidRPr="000448B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0448BF"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0448BF" w:rsidRDefault="00EE00E9" w:rsidP="008D2290">
            <w:pPr>
              <w:jc w:val="center"/>
              <w:rPr>
                <w:rFonts w:asciiTheme="majorHAnsi" w:hAnsiTheme="majorHAnsi"/>
                <w:b/>
                <w:bCs/>
                <w:color w:val="FFFFFF" w:themeColor="background1"/>
                <w:sz w:val="20"/>
                <w:szCs w:val="20"/>
                <w:lang w:val="es-ES"/>
              </w:rPr>
            </w:pPr>
            <w:r w:rsidRPr="000448BF">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77562F39" w:rsidR="00EE00E9" w:rsidRPr="000448BF" w:rsidRDefault="002251A8" w:rsidP="008D2290">
            <w:pPr>
              <w:jc w:val="both"/>
              <w:rPr>
                <w:rFonts w:asciiTheme="majorHAnsi" w:hAnsiTheme="majorHAnsi"/>
                <w:bCs/>
                <w:sz w:val="20"/>
                <w:szCs w:val="20"/>
                <w:lang w:val="es-ES"/>
              </w:rPr>
            </w:pPr>
            <w:r w:rsidRPr="000448BF">
              <w:rPr>
                <w:rFonts w:asciiTheme="majorHAnsi" w:hAnsiTheme="majorHAnsi"/>
                <w:bCs/>
                <w:sz w:val="20"/>
                <w:szCs w:val="20"/>
                <w:lang w:val="es-ES"/>
              </w:rPr>
              <w:t>No</w:t>
            </w:r>
          </w:p>
        </w:tc>
      </w:tr>
      <w:tr w:rsidR="003239B8" w:rsidRPr="00900ABF"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0448BF" w:rsidRDefault="003239B8" w:rsidP="008D2290">
            <w:pPr>
              <w:jc w:val="center"/>
              <w:rPr>
                <w:rFonts w:asciiTheme="majorHAnsi" w:hAnsiTheme="majorHAnsi"/>
                <w:b/>
                <w:bCs/>
                <w:i/>
                <w:color w:val="FFFFFF" w:themeColor="background1"/>
                <w:sz w:val="20"/>
                <w:szCs w:val="20"/>
              </w:rPr>
            </w:pPr>
            <w:r w:rsidRPr="000448BF">
              <w:rPr>
                <w:rFonts w:asciiTheme="majorHAnsi" w:hAnsiTheme="majorHAnsi"/>
                <w:b/>
                <w:bCs/>
                <w:color w:val="FFFFFF" w:themeColor="background1"/>
                <w:sz w:val="20"/>
                <w:szCs w:val="20"/>
              </w:rPr>
              <w:t xml:space="preserve">Derechos </w:t>
            </w:r>
            <w:proofErr w:type="spellStart"/>
            <w:r w:rsidRPr="000448BF">
              <w:rPr>
                <w:rFonts w:asciiTheme="majorHAnsi" w:hAnsiTheme="majorHAnsi"/>
                <w:b/>
                <w:bCs/>
                <w:color w:val="FFFFFF" w:themeColor="background1"/>
                <w:sz w:val="20"/>
                <w:szCs w:val="20"/>
              </w:rPr>
              <w:t>declarados</w:t>
            </w:r>
            <w:proofErr w:type="spellEnd"/>
            <w:r w:rsidRPr="000448BF">
              <w:rPr>
                <w:rFonts w:asciiTheme="majorHAnsi" w:hAnsiTheme="majorHAnsi"/>
                <w:b/>
                <w:bCs/>
                <w:color w:val="FFFFFF" w:themeColor="background1"/>
                <w:sz w:val="20"/>
                <w:szCs w:val="20"/>
              </w:rPr>
              <w:t xml:space="preserve"> </w:t>
            </w:r>
            <w:proofErr w:type="spellStart"/>
            <w:r w:rsidRPr="000448BF">
              <w:rPr>
                <w:rFonts w:asciiTheme="majorHAnsi" w:hAnsiTheme="majorHAnsi"/>
                <w:b/>
                <w:bCs/>
                <w:color w:val="FFFFFF" w:themeColor="background1"/>
                <w:sz w:val="20"/>
                <w:szCs w:val="20"/>
              </w:rPr>
              <w:t>admisibles</w:t>
            </w:r>
            <w:proofErr w:type="spellEnd"/>
            <w:r w:rsidRPr="000448BF">
              <w:rPr>
                <w:rFonts w:asciiTheme="majorHAnsi" w:hAnsiTheme="majorHAnsi"/>
                <w:b/>
                <w:bCs/>
                <w:i/>
                <w:color w:val="FFFFFF" w:themeColor="background1"/>
                <w:sz w:val="20"/>
                <w:szCs w:val="20"/>
              </w:rPr>
              <w:t>:</w:t>
            </w:r>
          </w:p>
        </w:tc>
        <w:tc>
          <w:tcPr>
            <w:tcW w:w="5760" w:type="dxa"/>
            <w:vAlign w:val="center"/>
          </w:tcPr>
          <w:p w14:paraId="7B8FD276" w14:textId="356C1F7C" w:rsidR="003239B8" w:rsidRPr="000448BF" w:rsidRDefault="007A1BA3" w:rsidP="008D2290">
            <w:pPr>
              <w:jc w:val="both"/>
              <w:rPr>
                <w:rFonts w:asciiTheme="majorHAnsi" w:hAnsiTheme="majorHAnsi"/>
                <w:bCs/>
                <w:sz w:val="20"/>
                <w:szCs w:val="20"/>
                <w:lang w:val="es-ES"/>
              </w:rPr>
            </w:pPr>
            <w:r w:rsidRPr="000448BF">
              <w:rPr>
                <w:rFonts w:asciiTheme="majorHAnsi" w:hAnsiTheme="majorHAnsi"/>
                <w:bCs/>
                <w:sz w:val="20"/>
                <w:szCs w:val="20"/>
                <w:lang w:val="es-ES"/>
              </w:rPr>
              <w:t>Artículos 3 (</w:t>
            </w:r>
            <w:r w:rsidR="00B07824" w:rsidRPr="000448BF">
              <w:rPr>
                <w:rFonts w:asciiTheme="majorHAnsi" w:hAnsiTheme="majorHAnsi"/>
                <w:bCs/>
                <w:sz w:val="20"/>
                <w:szCs w:val="20"/>
                <w:lang w:val="es-ES"/>
              </w:rPr>
              <w:t>reconocimiento de la personalidad jurídica</w:t>
            </w:r>
            <w:r w:rsidRPr="000448BF">
              <w:rPr>
                <w:rFonts w:asciiTheme="majorHAnsi" w:hAnsiTheme="majorHAnsi"/>
                <w:bCs/>
                <w:sz w:val="20"/>
                <w:szCs w:val="20"/>
                <w:lang w:val="es-ES"/>
              </w:rPr>
              <w:t xml:space="preserve">), </w:t>
            </w:r>
            <w:r w:rsidR="00601735" w:rsidRPr="000448BF">
              <w:rPr>
                <w:rFonts w:asciiTheme="majorHAnsi" w:hAnsiTheme="majorHAnsi"/>
                <w:bCs/>
                <w:sz w:val="20"/>
                <w:szCs w:val="20"/>
                <w:lang w:val="es-ES"/>
              </w:rPr>
              <w:t xml:space="preserve">4 (vida), </w:t>
            </w:r>
            <w:r w:rsidRPr="000448BF">
              <w:rPr>
                <w:rFonts w:asciiTheme="majorHAnsi" w:hAnsiTheme="majorHAnsi"/>
                <w:bCs/>
                <w:sz w:val="20"/>
                <w:szCs w:val="20"/>
                <w:lang w:val="es-ES"/>
              </w:rPr>
              <w:t>5</w:t>
            </w:r>
            <w:r w:rsidR="00B07824" w:rsidRPr="000448BF">
              <w:rPr>
                <w:rFonts w:asciiTheme="majorHAnsi" w:hAnsiTheme="majorHAnsi"/>
                <w:bCs/>
                <w:sz w:val="20"/>
                <w:szCs w:val="20"/>
                <w:lang w:val="es-ES"/>
              </w:rPr>
              <w:t xml:space="preserve"> </w:t>
            </w:r>
            <w:r w:rsidRPr="000448BF">
              <w:rPr>
                <w:rFonts w:asciiTheme="majorHAnsi" w:hAnsiTheme="majorHAnsi"/>
                <w:bCs/>
                <w:sz w:val="20"/>
                <w:szCs w:val="20"/>
                <w:lang w:val="es-ES"/>
              </w:rPr>
              <w:t>(</w:t>
            </w:r>
            <w:r w:rsidR="00B07824" w:rsidRPr="000448BF">
              <w:rPr>
                <w:rFonts w:asciiTheme="majorHAnsi" w:hAnsiTheme="majorHAnsi"/>
                <w:bCs/>
                <w:sz w:val="20"/>
                <w:szCs w:val="20"/>
                <w:lang w:val="es-ES"/>
              </w:rPr>
              <w:t>integridad personal</w:t>
            </w:r>
            <w:r w:rsidRPr="000448BF">
              <w:rPr>
                <w:rFonts w:asciiTheme="majorHAnsi" w:hAnsiTheme="majorHAnsi"/>
                <w:bCs/>
                <w:sz w:val="20"/>
                <w:szCs w:val="20"/>
                <w:lang w:val="es-ES"/>
              </w:rPr>
              <w:t>), 7</w:t>
            </w:r>
            <w:r w:rsidR="00B07824" w:rsidRPr="000448BF">
              <w:rPr>
                <w:rFonts w:asciiTheme="majorHAnsi" w:hAnsiTheme="majorHAnsi"/>
                <w:bCs/>
                <w:sz w:val="20"/>
                <w:szCs w:val="20"/>
                <w:lang w:val="es-ES"/>
              </w:rPr>
              <w:t xml:space="preserve"> </w:t>
            </w:r>
            <w:r w:rsidRPr="000448BF">
              <w:rPr>
                <w:rFonts w:asciiTheme="majorHAnsi" w:hAnsiTheme="majorHAnsi"/>
                <w:bCs/>
                <w:sz w:val="20"/>
                <w:szCs w:val="20"/>
                <w:lang w:val="es-ES"/>
              </w:rPr>
              <w:t>(</w:t>
            </w:r>
            <w:r w:rsidR="00B07824" w:rsidRPr="000448BF">
              <w:rPr>
                <w:rFonts w:asciiTheme="majorHAnsi" w:hAnsiTheme="majorHAnsi"/>
                <w:bCs/>
                <w:sz w:val="20"/>
                <w:szCs w:val="20"/>
                <w:lang w:val="es-ES"/>
              </w:rPr>
              <w:t>libertad personal</w:t>
            </w:r>
            <w:r w:rsidRPr="000448BF">
              <w:rPr>
                <w:rFonts w:asciiTheme="majorHAnsi" w:hAnsiTheme="majorHAnsi"/>
                <w:bCs/>
                <w:sz w:val="20"/>
                <w:szCs w:val="20"/>
                <w:lang w:val="es-ES"/>
              </w:rPr>
              <w:t>)</w:t>
            </w:r>
            <w:r w:rsidR="00601735" w:rsidRPr="000448BF">
              <w:rPr>
                <w:rFonts w:asciiTheme="majorHAnsi" w:hAnsiTheme="majorHAnsi"/>
                <w:bCs/>
                <w:sz w:val="20"/>
                <w:szCs w:val="20"/>
                <w:lang w:val="es-ES"/>
              </w:rPr>
              <w:t>,</w:t>
            </w:r>
            <w:r w:rsidRPr="000448BF">
              <w:rPr>
                <w:rFonts w:asciiTheme="majorHAnsi" w:hAnsiTheme="majorHAnsi"/>
                <w:bCs/>
                <w:sz w:val="20"/>
                <w:szCs w:val="20"/>
                <w:lang w:val="es-ES"/>
              </w:rPr>
              <w:t>8 (garantías judiciales), 11 (protección de la honra y de la dignidad), 24 (igualdad ante la ley)</w:t>
            </w:r>
            <w:r w:rsidR="00B775F8">
              <w:rPr>
                <w:rFonts w:asciiTheme="majorHAnsi" w:hAnsiTheme="majorHAnsi"/>
                <w:bCs/>
                <w:sz w:val="20"/>
                <w:szCs w:val="20"/>
                <w:lang w:val="es-ES"/>
              </w:rPr>
              <w:t xml:space="preserve"> y</w:t>
            </w:r>
            <w:r w:rsidRPr="000448BF">
              <w:rPr>
                <w:rFonts w:asciiTheme="majorHAnsi" w:hAnsiTheme="majorHAnsi"/>
                <w:bCs/>
                <w:sz w:val="20"/>
                <w:szCs w:val="20"/>
                <w:lang w:val="es-ES"/>
              </w:rPr>
              <w:t xml:space="preserve"> 25 (protección judicial) de la Convención Americana</w:t>
            </w:r>
            <w:r w:rsidR="00E062D7" w:rsidRPr="000448BF">
              <w:rPr>
                <w:rFonts w:asciiTheme="majorHAnsi" w:hAnsiTheme="majorHAnsi"/>
                <w:bCs/>
                <w:sz w:val="20"/>
                <w:szCs w:val="20"/>
                <w:lang w:val="es-ES"/>
              </w:rPr>
              <w:t>, en relación con su artículo 1.1 (obligación de respetar los derechos)</w:t>
            </w:r>
          </w:p>
        </w:tc>
      </w:tr>
      <w:tr w:rsidR="003239B8" w:rsidRPr="00900ABF"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0448BF" w:rsidRDefault="003239B8" w:rsidP="008D2290">
            <w:pPr>
              <w:jc w:val="center"/>
              <w:rPr>
                <w:rFonts w:asciiTheme="majorHAnsi" w:hAnsiTheme="majorHAnsi"/>
                <w:b/>
                <w:bCs/>
                <w:color w:val="FFFFFF" w:themeColor="background1"/>
                <w:sz w:val="20"/>
                <w:szCs w:val="20"/>
                <w:lang w:val="es-ES"/>
              </w:rPr>
            </w:pPr>
            <w:r w:rsidRPr="000448BF">
              <w:rPr>
                <w:rFonts w:asciiTheme="majorHAnsi" w:hAnsiTheme="majorHAnsi"/>
                <w:b/>
                <w:bCs/>
                <w:color w:val="FFFFFF" w:themeColor="background1"/>
                <w:sz w:val="20"/>
                <w:szCs w:val="20"/>
                <w:lang w:val="es-ES"/>
              </w:rPr>
              <w:lastRenderedPageBreak/>
              <w:t>Agotamiento de recursos internos</w:t>
            </w:r>
            <w:r w:rsidR="00EE00E9" w:rsidRPr="000448BF">
              <w:rPr>
                <w:rFonts w:asciiTheme="majorHAnsi" w:hAnsiTheme="majorHAnsi"/>
                <w:b/>
                <w:bCs/>
                <w:color w:val="FFFFFF" w:themeColor="background1"/>
                <w:sz w:val="20"/>
                <w:szCs w:val="20"/>
                <w:lang w:val="es-ES"/>
              </w:rPr>
              <w:t xml:space="preserve"> o procedencia de una excepción</w:t>
            </w:r>
            <w:r w:rsidRPr="000448BF">
              <w:rPr>
                <w:rFonts w:asciiTheme="majorHAnsi" w:hAnsiTheme="majorHAnsi"/>
                <w:b/>
                <w:bCs/>
                <w:color w:val="FFFFFF" w:themeColor="background1"/>
                <w:sz w:val="20"/>
                <w:szCs w:val="20"/>
                <w:lang w:val="es-ES"/>
              </w:rPr>
              <w:t>:</w:t>
            </w:r>
          </w:p>
        </w:tc>
        <w:tc>
          <w:tcPr>
            <w:tcW w:w="5760" w:type="dxa"/>
            <w:vAlign w:val="center"/>
          </w:tcPr>
          <w:p w14:paraId="5370CF29" w14:textId="525D5C46" w:rsidR="003239B8" w:rsidRPr="000448BF" w:rsidRDefault="00B07824" w:rsidP="008D2290">
            <w:pPr>
              <w:rPr>
                <w:rFonts w:asciiTheme="majorHAnsi" w:hAnsiTheme="majorHAnsi"/>
                <w:bCs/>
                <w:sz w:val="20"/>
                <w:szCs w:val="20"/>
                <w:lang w:val="es-ES"/>
              </w:rPr>
            </w:pPr>
            <w:r w:rsidRPr="000448BF">
              <w:rPr>
                <w:rFonts w:asciiTheme="majorHAnsi" w:hAnsiTheme="majorHAnsi"/>
                <w:bCs/>
                <w:sz w:val="20"/>
                <w:szCs w:val="20"/>
                <w:lang w:val="es-ES"/>
              </w:rPr>
              <w:t xml:space="preserve">Sí, </w:t>
            </w:r>
            <w:r w:rsidR="009B2AF2" w:rsidRPr="000448BF">
              <w:rPr>
                <w:rFonts w:asciiTheme="majorHAnsi" w:hAnsiTheme="majorHAnsi"/>
                <w:bCs/>
                <w:sz w:val="20"/>
                <w:szCs w:val="20"/>
                <w:lang w:val="es-ES"/>
              </w:rPr>
              <w:t>aplica excepción artículo 46.2.c) de la Convención</w:t>
            </w:r>
          </w:p>
        </w:tc>
      </w:tr>
      <w:tr w:rsidR="003239B8" w:rsidRPr="00900ABF"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0448BF" w:rsidRDefault="003239B8" w:rsidP="008D2290">
            <w:pPr>
              <w:jc w:val="center"/>
              <w:rPr>
                <w:rFonts w:asciiTheme="majorHAnsi" w:hAnsiTheme="majorHAnsi"/>
                <w:b/>
                <w:bCs/>
                <w:color w:val="FFFFFF" w:themeColor="background1"/>
                <w:sz w:val="20"/>
                <w:szCs w:val="20"/>
              </w:rPr>
            </w:pPr>
            <w:proofErr w:type="spellStart"/>
            <w:r w:rsidRPr="000448BF">
              <w:rPr>
                <w:rFonts w:asciiTheme="majorHAnsi" w:hAnsiTheme="majorHAnsi"/>
                <w:b/>
                <w:bCs/>
                <w:color w:val="FFFFFF" w:themeColor="background1"/>
                <w:sz w:val="20"/>
                <w:szCs w:val="20"/>
              </w:rPr>
              <w:t>Presentación</w:t>
            </w:r>
            <w:proofErr w:type="spellEnd"/>
            <w:r w:rsidRPr="000448BF">
              <w:rPr>
                <w:rFonts w:asciiTheme="majorHAnsi" w:hAnsiTheme="majorHAnsi"/>
                <w:b/>
                <w:bCs/>
                <w:color w:val="FFFFFF" w:themeColor="background1"/>
                <w:sz w:val="20"/>
                <w:szCs w:val="20"/>
              </w:rPr>
              <w:t xml:space="preserve"> dentro de </w:t>
            </w:r>
            <w:proofErr w:type="spellStart"/>
            <w:r w:rsidRPr="000448BF">
              <w:rPr>
                <w:rFonts w:asciiTheme="majorHAnsi" w:hAnsiTheme="majorHAnsi"/>
                <w:b/>
                <w:bCs/>
                <w:color w:val="FFFFFF" w:themeColor="background1"/>
                <w:sz w:val="20"/>
                <w:szCs w:val="20"/>
              </w:rPr>
              <w:t>plazo</w:t>
            </w:r>
            <w:proofErr w:type="spellEnd"/>
            <w:r w:rsidRPr="000448BF">
              <w:rPr>
                <w:rFonts w:asciiTheme="majorHAnsi" w:hAnsiTheme="majorHAnsi"/>
                <w:b/>
                <w:bCs/>
                <w:color w:val="FFFFFF" w:themeColor="background1"/>
                <w:sz w:val="20"/>
                <w:szCs w:val="20"/>
              </w:rPr>
              <w:t>:</w:t>
            </w:r>
          </w:p>
        </w:tc>
        <w:tc>
          <w:tcPr>
            <w:tcW w:w="5760" w:type="dxa"/>
            <w:vAlign w:val="center"/>
          </w:tcPr>
          <w:p w14:paraId="550336DE" w14:textId="7F48D0DD" w:rsidR="003239B8" w:rsidRPr="000448BF" w:rsidRDefault="009B2AF2" w:rsidP="008D2290">
            <w:pPr>
              <w:rPr>
                <w:rFonts w:asciiTheme="majorHAnsi" w:hAnsiTheme="majorHAnsi"/>
                <w:bCs/>
                <w:sz w:val="20"/>
                <w:szCs w:val="20"/>
                <w:lang w:val="es-ES"/>
              </w:rPr>
            </w:pPr>
            <w:r w:rsidRPr="000448BF">
              <w:rPr>
                <w:rFonts w:asciiTheme="majorHAnsi" w:hAnsiTheme="majorHAnsi"/>
                <w:bCs/>
                <w:sz w:val="20"/>
                <w:szCs w:val="20"/>
                <w:lang w:val="es-ES"/>
              </w:rPr>
              <w:t>Sí, en los términos de la sección VI</w:t>
            </w:r>
          </w:p>
        </w:tc>
      </w:tr>
    </w:tbl>
    <w:p w14:paraId="3E333381" w14:textId="16AF0309" w:rsidR="003239B8" w:rsidRPr="005D7F48" w:rsidRDefault="00223A29" w:rsidP="003239B8">
      <w:pPr>
        <w:spacing w:before="240" w:after="240"/>
        <w:ind w:firstLine="720"/>
        <w:jc w:val="both"/>
        <w:rPr>
          <w:rFonts w:asciiTheme="majorHAnsi" w:hAnsiTheme="majorHAnsi"/>
          <w:b/>
          <w:sz w:val="20"/>
          <w:szCs w:val="20"/>
          <w:lang w:val="es-ES_tradnl"/>
        </w:rPr>
      </w:pPr>
      <w:r w:rsidRPr="005D7F48">
        <w:rPr>
          <w:rFonts w:asciiTheme="majorHAnsi" w:hAnsiTheme="majorHAnsi"/>
          <w:b/>
          <w:sz w:val="20"/>
          <w:szCs w:val="20"/>
          <w:lang w:val="es-ES_tradnl"/>
        </w:rPr>
        <w:t xml:space="preserve">V. </w:t>
      </w:r>
      <w:r w:rsidRPr="005D7F48">
        <w:rPr>
          <w:rFonts w:asciiTheme="majorHAnsi" w:hAnsiTheme="majorHAnsi"/>
          <w:b/>
          <w:sz w:val="20"/>
          <w:szCs w:val="20"/>
          <w:lang w:val="es-ES_tradnl"/>
        </w:rPr>
        <w:tab/>
      </w:r>
      <w:r w:rsidR="003239B8" w:rsidRPr="005D7F48">
        <w:rPr>
          <w:rFonts w:asciiTheme="majorHAnsi" w:hAnsiTheme="majorHAnsi"/>
          <w:b/>
          <w:sz w:val="20"/>
          <w:szCs w:val="20"/>
          <w:lang w:val="es-ES_tradnl"/>
        </w:rPr>
        <w:t xml:space="preserve">HECHOS ALEGADOS </w:t>
      </w:r>
    </w:p>
    <w:p w14:paraId="3A2361DC" w14:textId="653B2AD1" w:rsidR="002C1EA0" w:rsidRPr="005D7F48" w:rsidRDefault="00D93E0C" w:rsidP="005162CE">
      <w:pP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bCs/>
          <w:sz w:val="20"/>
          <w:szCs w:val="20"/>
          <w:lang w:val="es-ES_tradnl"/>
        </w:rPr>
        <w:t>1</w:t>
      </w:r>
      <w:r w:rsidR="006F765A" w:rsidRPr="005D7F48">
        <w:rPr>
          <w:rFonts w:asciiTheme="majorHAnsi" w:hAnsiTheme="majorHAnsi"/>
          <w:bCs/>
          <w:sz w:val="20"/>
          <w:szCs w:val="20"/>
          <w:lang w:val="es-ES_tradnl"/>
        </w:rPr>
        <w:t>.</w:t>
      </w:r>
      <w:r w:rsidR="006F765A" w:rsidRPr="005D7F48">
        <w:rPr>
          <w:rFonts w:asciiTheme="majorHAnsi" w:hAnsiTheme="majorHAnsi"/>
          <w:bCs/>
          <w:sz w:val="20"/>
          <w:szCs w:val="20"/>
          <w:lang w:val="es-ES_tradnl"/>
        </w:rPr>
        <w:tab/>
        <w:t xml:space="preserve">El Sr. </w:t>
      </w:r>
      <w:r w:rsidR="006F765A" w:rsidRPr="005D7F48">
        <w:rPr>
          <w:rFonts w:asciiTheme="majorHAnsi" w:hAnsiTheme="majorHAnsi"/>
          <w:color w:val="000000" w:themeColor="text1"/>
          <w:sz w:val="20"/>
          <w:szCs w:val="20"/>
          <w:lang w:val="es-ES_tradnl"/>
        </w:rPr>
        <w:t xml:space="preserve">Jimmy Francisco Ortiz sostiene </w:t>
      </w:r>
      <w:r w:rsidRPr="005D7F48">
        <w:rPr>
          <w:rFonts w:asciiTheme="majorHAnsi" w:hAnsiTheme="majorHAnsi"/>
          <w:color w:val="000000" w:themeColor="text1"/>
          <w:sz w:val="20"/>
          <w:szCs w:val="20"/>
          <w:lang w:val="es-ES_tradnl"/>
        </w:rPr>
        <w:t xml:space="preserve">que </w:t>
      </w:r>
      <w:r w:rsidR="00AC1885" w:rsidRPr="005D7F48">
        <w:rPr>
          <w:rFonts w:asciiTheme="majorHAnsi" w:hAnsiTheme="majorHAnsi"/>
          <w:color w:val="000000" w:themeColor="text1"/>
          <w:sz w:val="20"/>
          <w:szCs w:val="20"/>
          <w:lang w:val="es-ES_tradnl"/>
        </w:rPr>
        <w:t xml:space="preserve">sus </w:t>
      </w:r>
      <w:r w:rsidR="002C1EA0" w:rsidRPr="005D7F48">
        <w:rPr>
          <w:rFonts w:asciiTheme="majorHAnsi" w:hAnsiTheme="majorHAnsi"/>
          <w:color w:val="000000" w:themeColor="text1"/>
          <w:sz w:val="20"/>
          <w:szCs w:val="20"/>
          <w:lang w:val="es-ES_tradnl"/>
        </w:rPr>
        <w:t>derechos y los de sus familiares</w:t>
      </w:r>
      <w:r w:rsidR="008831E2" w:rsidRPr="005D7F48">
        <w:rPr>
          <w:rFonts w:asciiTheme="majorHAnsi" w:hAnsiTheme="majorHAnsi"/>
          <w:color w:val="000000" w:themeColor="text1"/>
          <w:sz w:val="20"/>
          <w:szCs w:val="20"/>
          <w:lang w:val="es-ES_tradnl"/>
        </w:rPr>
        <w:t xml:space="preserve"> fueron violados por el Estado salvadoreño al desaparecer de manera forzosa a los</w:t>
      </w:r>
      <w:r w:rsidR="005162CE" w:rsidRPr="005D7F48">
        <w:rPr>
          <w:rFonts w:asciiTheme="majorHAnsi" w:hAnsiTheme="majorHAnsi"/>
          <w:color w:val="000000" w:themeColor="text1"/>
          <w:sz w:val="20"/>
          <w:szCs w:val="20"/>
          <w:lang w:val="es-ES_tradnl"/>
        </w:rPr>
        <w:t xml:space="preserve"> hermanos </w:t>
      </w:r>
      <w:r w:rsidR="002C1EA0" w:rsidRPr="005D7F48">
        <w:rPr>
          <w:rFonts w:asciiTheme="majorHAnsi" w:hAnsiTheme="majorHAnsi"/>
          <w:color w:val="000000" w:themeColor="text1"/>
          <w:sz w:val="20"/>
          <w:szCs w:val="20"/>
          <w:lang w:val="es-ES_tradnl"/>
        </w:rPr>
        <w:t>Jorge Alberto Rodríguez Romero y Francisco Milton Romero Sequeira</w:t>
      </w:r>
      <w:r w:rsidR="008831E2" w:rsidRPr="005D7F48">
        <w:rPr>
          <w:rFonts w:asciiTheme="majorHAnsi" w:hAnsiTheme="majorHAnsi"/>
          <w:color w:val="000000" w:themeColor="text1"/>
          <w:sz w:val="20"/>
          <w:szCs w:val="20"/>
          <w:lang w:val="es-ES_tradnl"/>
        </w:rPr>
        <w:t xml:space="preserve"> durante el conflicto armado en ese país; y por la falta de una apropiada investigación y sanción de estos hechos acaecidos hace cuarenta años. </w:t>
      </w:r>
    </w:p>
    <w:p w14:paraId="149FF415" w14:textId="73E0002E" w:rsidR="00D93E0C" w:rsidRPr="005D7F48" w:rsidRDefault="00D93E0C" w:rsidP="00D93E0C">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2</w:t>
      </w:r>
      <w:r w:rsidR="005C44EE" w:rsidRPr="005D7F48">
        <w:rPr>
          <w:rFonts w:asciiTheme="majorHAnsi" w:hAnsiTheme="majorHAnsi"/>
          <w:color w:val="000000" w:themeColor="text1"/>
          <w:sz w:val="20"/>
          <w:szCs w:val="20"/>
          <w:lang w:val="es-ES_tradnl"/>
        </w:rPr>
        <w:t>.</w:t>
      </w:r>
      <w:r w:rsidR="005C44EE" w:rsidRPr="005D7F48">
        <w:rPr>
          <w:rFonts w:asciiTheme="majorHAnsi" w:hAnsiTheme="majorHAnsi"/>
          <w:color w:val="000000" w:themeColor="text1"/>
          <w:sz w:val="20"/>
          <w:szCs w:val="20"/>
          <w:lang w:val="es-ES_tradnl"/>
        </w:rPr>
        <w:tab/>
      </w:r>
      <w:r w:rsidRPr="005D7F48">
        <w:rPr>
          <w:rFonts w:asciiTheme="majorHAnsi" w:hAnsiTheme="majorHAnsi"/>
          <w:color w:val="000000" w:themeColor="text1"/>
          <w:sz w:val="20"/>
          <w:szCs w:val="20"/>
          <w:lang w:val="es-ES_tradnl"/>
        </w:rPr>
        <w:t>Narra</w:t>
      </w:r>
      <w:r w:rsidR="005C44EE" w:rsidRPr="005D7F48">
        <w:rPr>
          <w:rFonts w:asciiTheme="majorHAnsi" w:hAnsiTheme="majorHAnsi"/>
          <w:color w:val="000000" w:themeColor="text1"/>
          <w:sz w:val="20"/>
          <w:szCs w:val="20"/>
          <w:lang w:val="es-ES_tradnl"/>
        </w:rPr>
        <w:t xml:space="preserve"> que el 17 de enero de 1981</w:t>
      </w:r>
      <w:r w:rsidR="00461B69" w:rsidRPr="005D7F48">
        <w:rPr>
          <w:rFonts w:asciiTheme="majorHAnsi" w:hAnsiTheme="majorHAnsi"/>
          <w:color w:val="000000" w:themeColor="text1"/>
          <w:sz w:val="20"/>
          <w:szCs w:val="20"/>
          <w:lang w:val="es-ES_tradnl"/>
        </w:rPr>
        <w:t xml:space="preserve"> los jóvenes Rodríguez Romero y Romero Sequeira salieron rumbo al municipio de </w:t>
      </w:r>
      <w:proofErr w:type="spellStart"/>
      <w:r w:rsidR="00BC0EC4" w:rsidRPr="005D7F48">
        <w:rPr>
          <w:rFonts w:asciiTheme="majorHAnsi" w:hAnsiTheme="majorHAnsi"/>
          <w:color w:val="000000" w:themeColor="text1"/>
          <w:sz w:val="20"/>
          <w:szCs w:val="20"/>
          <w:lang w:val="es-ES_tradnl"/>
        </w:rPr>
        <w:t>Cuscatancigo</w:t>
      </w:r>
      <w:proofErr w:type="spellEnd"/>
      <w:r w:rsidR="00BC0EC4" w:rsidRPr="005D7F48">
        <w:rPr>
          <w:rFonts w:asciiTheme="majorHAnsi" w:hAnsiTheme="majorHAnsi"/>
          <w:color w:val="000000" w:themeColor="text1"/>
          <w:sz w:val="20"/>
          <w:szCs w:val="20"/>
          <w:lang w:val="es-ES_tradnl"/>
        </w:rPr>
        <w:t xml:space="preserve"> para bañarse en el río Chagüite</w:t>
      </w:r>
      <w:r w:rsidRPr="005D7F48">
        <w:rPr>
          <w:rFonts w:asciiTheme="majorHAnsi" w:hAnsiTheme="majorHAnsi"/>
          <w:color w:val="000000" w:themeColor="text1"/>
          <w:sz w:val="20"/>
          <w:szCs w:val="20"/>
          <w:lang w:val="es-ES_tradnl"/>
        </w:rPr>
        <w:t xml:space="preserve">. Ese día </w:t>
      </w:r>
      <w:r w:rsidR="00CC163E" w:rsidRPr="005D7F48">
        <w:rPr>
          <w:rFonts w:asciiTheme="majorHAnsi" w:hAnsiTheme="majorHAnsi"/>
          <w:color w:val="000000" w:themeColor="text1"/>
          <w:sz w:val="20"/>
          <w:szCs w:val="20"/>
          <w:lang w:val="es-ES_tradnl"/>
        </w:rPr>
        <w:t xml:space="preserve">en horas de la tarde el </w:t>
      </w:r>
      <w:r w:rsidR="00816722" w:rsidRPr="005D7F48">
        <w:rPr>
          <w:rFonts w:asciiTheme="majorHAnsi" w:hAnsiTheme="majorHAnsi"/>
          <w:color w:val="000000" w:themeColor="text1"/>
          <w:sz w:val="20"/>
          <w:szCs w:val="20"/>
          <w:lang w:val="es-ES_tradnl"/>
        </w:rPr>
        <w:t xml:space="preserve">Sr. Jorge Alberto Rodríguez </w:t>
      </w:r>
      <w:r w:rsidR="00836BFF" w:rsidRPr="005D7F48">
        <w:rPr>
          <w:rFonts w:asciiTheme="majorHAnsi" w:hAnsiTheme="majorHAnsi"/>
          <w:color w:val="000000" w:themeColor="text1"/>
          <w:sz w:val="20"/>
          <w:szCs w:val="20"/>
          <w:lang w:val="es-ES_tradnl"/>
        </w:rPr>
        <w:t>Romero (</w:t>
      </w:r>
      <w:r w:rsidR="00CC163E" w:rsidRPr="005D7F48">
        <w:rPr>
          <w:rFonts w:asciiTheme="majorHAnsi" w:hAnsiTheme="majorHAnsi"/>
          <w:color w:val="000000" w:themeColor="text1"/>
          <w:sz w:val="20"/>
          <w:szCs w:val="20"/>
          <w:lang w:val="es-ES_tradnl"/>
        </w:rPr>
        <w:t>padre de los jóvenes</w:t>
      </w:r>
      <w:r w:rsidR="00836BFF" w:rsidRPr="005D7F48">
        <w:rPr>
          <w:rFonts w:asciiTheme="majorHAnsi" w:hAnsiTheme="majorHAnsi"/>
          <w:color w:val="000000" w:themeColor="text1"/>
          <w:sz w:val="20"/>
          <w:szCs w:val="20"/>
          <w:lang w:val="es-ES_tradnl"/>
        </w:rPr>
        <w:t>)</w:t>
      </w:r>
      <w:r w:rsidR="00816722" w:rsidRPr="005D7F48">
        <w:rPr>
          <w:rFonts w:asciiTheme="majorHAnsi" w:hAnsiTheme="majorHAnsi"/>
          <w:color w:val="000000" w:themeColor="text1"/>
          <w:sz w:val="20"/>
          <w:szCs w:val="20"/>
          <w:lang w:val="es-ES_tradnl"/>
        </w:rPr>
        <w:t xml:space="preserve"> </w:t>
      </w:r>
      <w:r w:rsidR="00CC163E" w:rsidRPr="005D7F48">
        <w:rPr>
          <w:rFonts w:asciiTheme="majorHAnsi" w:hAnsiTheme="majorHAnsi"/>
          <w:color w:val="000000" w:themeColor="text1"/>
          <w:sz w:val="20"/>
          <w:szCs w:val="20"/>
          <w:lang w:val="es-ES_tradnl"/>
        </w:rPr>
        <w:t xml:space="preserve">se habría enterado de la detención de sus hijos por la Primera Brigada de Infantería del </w:t>
      </w:r>
      <w:r w:rsidR="008F1D4F" w:rsidRPr="005D7F48">
        <w:rPr>
          <w:rFonts w:asciiTheme="majorHAnsi" w:hAnsiTheme="majorHAnsi"/>
          <w:color w:val="000000" w:themeColor="text1"/>
          <w:sz w:val="20"/>
          <w:szCs w:val="20"/>
          <w:lang w:val="es-ES_tradnl"/>
        </w:rPr>
        <w:t>c</w:t>
      </w:r>
      <w:r w:rsidR="00CC163E" w:rsidRPr="005D7F48">
        <w:rPr>
          <w:rFonts w:asciiTheme="majorHAnsi" w:hAnsiTheme="majorHAnsi"/>
          <w:color w:val="000000" w:themeColor="text1"/>
          <w:sz w:val="20"/>
          <w:szCs w:val="20"/>
          <w:lang w:val="es-ES_tradnl"/>
        </w:rPr>
        <w:t>uartel San Carlos de San Salvador</w:t>
      </w:r>
      <w:r w:rsidRPr="005D7F48">
        <w:rPr>
          <w:rFonts w:asciiTheme="majorHAnsi" w:hAnsiTheme="majorHAnsi"/>
          <w:color w:val="000000" w:themeColor="text1"/>
          <w:sz w:val="20"/>
          <w:szCs w:val="20"/>
          <w:lang w:val="es-ES_tradnl"/>
        </w:rPr>
        <w:t>. E</w:t>
      </w:r>
      <w:r w:rsidR="00F721E3" w:rsidRPr="005D7F48">
        <w:rPr>
          <w:rFonts w:asciiTheme="majorHAnsi" w:hAnsiTheme="majorHAnsi"/>
          <w:color w:val="000000" w:themeColor="text1"/>
          <w:sz w:val="20"/>
          <w:szCs w:val="20"/>
          <w:lang w:val="es-ES_tradnl"/>
        </w:rPr>
        <w:t xml:space="preserve">l 18 de enero de 1981 el </w:t>
      </w:r>
      <w:r w:rsidR="00816722" w:rsidRPr="005D7F48">
        <w:rPr>
          <w:rFonts w:asciiTheme="majorHAnsi" w:hAnsiTheme="majorHAnsi"/>
          <w:color w:val="000000" w:themeColor="text1"/>
          <w:sz w:val="20"/>
          <w:szCs w:val="20"/>
          <w:lang w:val="es-ES_tradnl"/>
        </w:rPr>
        <w:t>Sr.</w:t>
      </w:r>
      <w:r w:rsidR="002464BA" w:rsidRPr="005D7F48">
        <w:rPr>
          <w:rFonts w:asciiTheme="majorHAnsi" w:hAnsiTheme="majorHAnsi"/>
          <w:color w:val="000000" w:themeColor="text1"/>
          <w:sz w:val="20"/>
          <w:szCs w:val="20"/>
          <w:lang w:val="es-ES_tradnl"/>
        </w:rPr>
        <w:t xml:space="preserve"> Rodríguez</w:t>
      </w:r>
      <w:r w:rsidR="00F721E3" w:rsidRPr="005D7F48">
        <w:rPr>
          <w:rFonts w:asciiTheme="majorHAnsi" w:hAnsiTheme="majorHAnsi"/>
          <w:color w:val="000000" w:themeColor="text1"/>
          <w:sz w:val="20"/>
          <w:szCs w:val="20"/>
          <w:lang w:val="es-ES_tradnl"/>
        </w:rPr>
        <w:t xml:space="preserve"> </w:t>
      </w:r>
      <w:r w:rsidR="002464BA" w:rsidRPr="005D7F48">
        <w:rPr>
          <w:rFonts w:asciiTheme="majorHAnsi" w:hAnsiTheme="majorHAnsi"/>
          <w:color w:val="000000" w:themeColor="text1"/>
          <w:sz w:val="20"/>
          <w:szCs w:val="20"/>
          <w:lang w:val="es-ES_tradnl"/>
        </w:rPr>
        <w:t xml:space="preserve">Romero </w:t>
      </w:r>
      <w:r w:rsidR="008F1D4F" w:rsidRPr="005D7F48">
        <w:rPr>
          <w:rFonts w:asciiTheme="majorHAnsi" w:hAnsiTheme="majorHAnsi"/>
          <w:color w:val="000000" w:themeColor="text1"/>
          <w:sz w:val="20"/>
          <w:szCs w:val="20"/>
          <w:lang w:val="es-ES_tradnl"/>
        </w:rPr>
        <w:t xml:space="preserve">habría visitado </w:t>
      </w:r>
      <w:r w:rsidR="00F721E3" w:rsidRPr="005D7F48">
        <w:rPr>
          <w:rFonts w:asciiTheme="majorHAnsi" w:hAnsiTheme="majorHAnsi"/>
          <w:color w:val="000000" w:themeColor="text1"/>
          <w:sz w:val="20"/>
          <w:szCs w:val="20"/>
          <w:lang w:val="es-ES_tradnl"/>
        </w:rPr>
        <w:t>el cuartel</w:t>
      </w:r>
      <w:r w:rsidRPr="005D7F48">
        <w:rPr>
          <w:rFonts w:asciiTheme="majorHAnsi" w:hAnsiTheme="majorHAnsi"/>
          <w:color w:val="000000" w:themeColor="text1"/>
          <w:sz w:val="20"/>
          <w:szCs w:val="20"/>
          <w:lang w:val="es-ES_tradnl"/>
        </w:rPr>
        <w:t xml:space="preserve">, </w:t>
      </w:r>
      <w:r w:rsidR="00F721E3" w:rsidRPr="005D7F48">
        <w:rPr>
          <w:rFonts w:asciiTheme="majorHAnsi" w:hAnsiTheme="majorHAnsi"/>
          <w:color w:val="000000" w:themeColor="text1"/>
          <w:sz w:val="20"/>
          <w:szCs w:val="20"/>
          <w:lang w:val="es-ES_tradnl"/>
        </w:rPr>
        <w:t xml:space="preserve">y un sargento le habría confirmado </w:t>
      </w:r>
      <w:r w:rsidR="008F1D4F" w:rsidRPr="005D7F48">
        <w:rPr>
          <w:rFonts w:asciiTheme="majorHAnsi" w:hAnsiTheme="majorHAnsi"/>
          <w:color w:val="000000" w:themeColor="text1"/>
          <w:sz w:val="20"/>
          <w:szCs w:val="20"/>
          <w:lang w:val="es-ES_tradnl"/>
        </w:rPr>
        <w:t xml:space="preserve">que </w:t>
      </w:r>
      <w:r w:rsidR="00F721E3" w:rsidRPr="005D7F48">
        <w:rPr>
          <w:rFonts w:asciiTheme="majorHAnsi" w:hAnsiTheme="majorHAnsi"/>
          <w:color w:val="000000" w:themeColor="text1"/>
          <w:sz w:val="20"/>
          <w:szCs w:val="20"/>
          <w:lang w:val="es-ES_tradnl"/>
        </w:rPr>
        <w:t>los dos jóvenes</w:t>
      </w:r>
      <w:r w:rsidR="008F1D4F" w:rsidRPr="005D7F48">
        <w:rPr>
          <w:rFonts w:asciiTheme="majorHAnsi" w:hAnsiTheme="majorHAnsi"/>
          <w:color w:val="000000" w:themeColor="text1"/>
          <w:sz w:val="20"/>
          <w:szCs w:val="20"/>
          <w:lang w:val="es-ES_tradnl"/>
        </w:rPr>
        <w:t xml:space="preserve"> </w:t>
      </w:r>
      <w:r w:rsidRPr="005D7F48">
        <w:rPr>
          <w:rFonts w:asciiTheme="majorHAnsi" w:hAnsiTheme="majorHAnsi"/>
          <w:color w:val="000000" w:themeColor="text1"/>
          <w:sz w:val="20"/>
          <w:szCs w:val="20"/>
          <w:lang w:val="es-ES_tradnl"/>
        </w:rPr>
        <w:t xml:space="preserve">había sido </w:t>
      </w:r>
      <w:r w:rsidR="008F1D4F" w:rsidRPr="005D7F48">
        <w:rPr>
          <w:rFonts w:asciiTheme="majorHAnsi" w:hAnsiTheme="majorHAnsi"/>
          <w:color w:val="000000" w:themeColor="text1"/>
          <w:sz w:val="20"/>
          <w:szCs w:val="20"/>
          <w:lang w:val="es-ES_tradnl"/>
        </w:rPr>
        <w:t>detenidos por estar armados</w:t>
      </w:r>
      <w:r w:rsidR="00991DEA" w:rsidRPr="005D7F48">
        <w:rPr>
          <w:rFonts w:asciiTheme="majorHAnsi" w:hAnsiTheme="majorHAnsi"/>
          <w:color w:val="000000" w:themeColor="text1"/>
          <w:sz w:val="20"/>
          <w:szCs w:val="20"/>
          <w:lang w:val="es-ES_tradnl"/>
        </w:rPr>
        <w:t>, razón por la que visitó la Guardia Nacional</w:t>
      </w:r>
      <w:r w:rsidR="00794474" w:rsidRPr="005D7F48">
        <w:rPr>
          <w:rFonts w:asciiTheme="majorHAnsi" w:hAnsiTheme="majorHAnsi"/>
          <w:color w:val="000000" w:themeColor="text1"/>
          <w:sz w:val="20"/>
          <w:szCs w:val="20"/>
          <w:lang w:val="es-ES_tradnl"/>
        </w:rPr>
        <w:t xml:space="preserve"> </w:t>
      </w:r>
      <w:r w:rsidR="00E91BAD" w:rsidRPr="005D7F48">
        <w:rPr>
          <w:rFonts w:asciiTheme="majorHAnsi" w:hAnsiTheme="majorHAnsi"/>
          <w:color w:val="000000" w:themeColor="text1"/>
          <w:sz w:val="20"/>
          <w:szCs w:val="20"/>
          <w:lang w:val="es-ES_tradnl"/>
        </w:rPr>
        <w:t>–</w:t>
      </w:r>
      <w:r w:rsidR="006E26F2" w:rsidRPr="005D7F48">
        <w:rPr>
          <w:rFonts w:asciiTheme="majorHAnsi" w:hAnsiTheme="majorHAnsi"/>
          <w:color w:val="000000" w:themeColor="text1"/>
          <w:sz w:val="20"/>
          <w:szCs w:val="20"/>
          <w:lang w:val="es-ES_tradnl"/>
        </w:rPr>
        <w:t xml:space="preserve">cuerpo </w:t>
      </w:r>
      <w:r w:rsidR="00134735" w:rsidRPr="005D7F48">
        <w:rPr>
          <w:rFonts w:asciiTheme="majorHAnsi" w:hAnsiTheme="majorHAnsi"/>
          <w:color w:val="000000" w:themeColor="text1"/>
          <w:sz w:val="20"/>
          <w:szCs w:val="20"/>
          <w:lang w:val="es-ES_tradnl"/>
        </w:rPr>
        <w:t xml:space="preserve">de seguridad </w:t>
      </w:r>
      <w:r w:rsidR="006E26F2" w:rsidRPr="005D7F48">
        <w:rPr>
          <w:rFonts w:asciiTheme="majorHAnsi" w:hAnsiTheme="majorHAnsi"/>
          <w:color w:val="000000" w:themeColor="text1"/>
          <w:sz w:val="20"/>
          <w:szCs w:val="20"/>
          <w:lang w:val="es-ES_tradnl"/>
        </w:rPr>
        <w:t>adscrito a</w:t>
      </w:r>
      <w:r w:rsidR="00134735" w:rsidRPr="005D7F48">
        <w:rPr>
          <w:rFonts w:asciiTheme="majorHAnsi" w:hAnsiTheme="majorHAnsi"/>
          <w:color w:val="000000" w:themeColor="text1"/>
          <w:sz w:val="20"/>
          <w:szCs w:val="20"/>
          <w:lang w:val="es-ES_tradnl"/>
        </w:rPr>
        <w:t xml:space="preserve"> la</w:t>
      </w:r>
      <w:r w:rsidR="00AB1791" w:rsidRPr="005D7F48">
        <w:rPr>
          <w:rFonts w:asciiTheme="majorHAnsi" w:hAnsiTheme="majorHAnsi"/>
          <w:color w:val="000000" w:themeColor="text1"/>
          <w:sz w:val="20"/>
          <w:szCs w:val="20"/>
          <w:lang w:val="es-ES_tradnl"/>
        </w:rPr>
        <w:t>s</w:t>
      </w:r>
      <w:r w:rsidR="00134735" w:rsidRPr="005D7F48">
        <w:rPr>
          <w:rFonts w:asciiTheme="majorHAnsi" w:hAnsiTheme="majorHAnsi"/>
          <w:color w:val="000000" w:themeColor="text1"/>
          <w:sz w:val="20"/>
          <w:szCs w:val="20"/>
          <w:lang w:val="es-ES_tradnl"/>
        </w:rPr>
        <w:t xml:space="preserve"> Fuerza</w:t>
      </w:r>
      <w:r w:rsidR="00AB1791" w:rsidRPr="005D7F48">
        <w:rPr>
          <w:rFonts w:asciiTheme="majorHAnsi" w:hAnsiTheme="majorHAnsi"/>
          <w:color w:val="000000" w:themeColor="text1"/>
          <w:sz w:val="20"/>
          <w:szCs w:val="20"/>
          <w:lang w:val="es-ES_tradnl"/>
        </w:rPr>
        <w:t>s</w:t>
      </w:r>
      <w:r w:rsidR="00134735" w:rsidRPr="005D7F48">
        <w:rPr>
          <w:rFonts w:asciiTheme="majorHAnsi" w:hAnsiTheme="majorHAnsi"/>
          <w:color w:val="000000" w:themeColor="text1"/>
          <w:sz w:val="20"/>
          <w:szCs w:val="20"/>
          <w:lang w:val="es-ES_tradnl"/>
        </w:rPr>
        <w:t xml:space="preserve"> Armada</w:t>
      </w:r>
      <w:r w:rsidR="00AB1791" w:rsidRPr="005D7F48">
        <w:rPr>
          <w:rFonts w:asciiTheme="majorHAnsi" w:hAnsiTheme="majorHAnsi"/>
          <w:color w:val="000000" w:themeColor="text1"/>
          <w:sz w:val="20"/>
          <w:szCs w:val="20"/>
          <w:lang w:val="es-ES_tradnl"/>
        </w:rPr>
        <w:t>s</w:t>
      </w:r>
      <w:r w:rsidR="00E91BAD" w:rsidRPr="005D7F48">
        <w:rPr>
          <w:rFonts w:asciiTheme="majorHAnsi" w:hAnsiTheme="majorHAnsi"/>
          <w:color w:val="000000" w:themeColor="text1"/>
          <w:sz w:val="20"/>
          <w:szCs w:val="20"/>
          <w:lang w:val="es-ES_tradnl"/>
        </w:rPr>
        <w:t>–</w:t>
      </w:r>
      <w:r w:rsidR="00134735" w:rsidRPr="005D7F48">
        <w:rPr>
          <w:rFonts w:asciiTheme="majorHAnsi" w:hAnsiTheme="majorHAnsi"/>
          <w:color w:val="000000" w:themeColor="text1"/>
          <w:sz w:val="20"/>
          <w:szCs w:val="20"/>
          <w:lang w:val="es-ES_tradnl"/>
        </w:rPr>
        <w:t xml:space="preserve"> </w:t>
      </w:r>
      <w:r w:rsidR="00794474" w:rsidRPr="005D7F48">
        <w:rPr>
          <w:rFonts w:asciiTheme="majorHAnsi" w:hAnsiTheme="majorHAnsi"/>
          <w:color w:val="000000" w:themeColor="text1"/>
          <w:sz w:val="20"/>
          <w:szCs w:val="20"/>
          <w:lang w:val="es-ES_tradnl"/>
        </w:rPr>
        <w:t>que lo remitió de nuevo al cuartel</w:t>
      </w:r>
      <w:r w:rsidR="009C1CF5" w:rsidRPr="005D7F48">
        <w:rPr>
          <w:rFonts w:asciiTheme="majorHAnsi" w:hAnsiTheme="majorHAnsi"/>
          <w:color w:val="000000" w:themeColor="text1"/>
          <w:sz w:val="20"/>
          <w:szCs w:val="20"/>
          <w:lang w:val="es-ES_tradnl"/>
        </w:rPr>
        <w:t>,</w:t>
      </w:r>
      <w:r w:rsidRPr="005D7F48">
        <w:rPr>
          <w:rFonts w:asciiTheme="majorHAnsi" w:hAnsiTheme="majorHAnsi"/>
          <w:color w:val="000000" w:themeColor="text1"/>
          <w:sz w:val="20"/>
          <w:szCs w:val="20"/>
          <w:lang w:val="es-ES_tradnl"/>
        </w:rPr>
        <w:t xml:space="preserve"> donde esperó varios días sin obtener información alguna.</w:t>
      </w:r>
      <w:r w:rsidR="00794474" w:rsidRPr="005D7F48">
        <w:rPr>
          <w:rFonts w:asciiTheme="majorHAnsi" w:hAnsiTheme="majorHAnsi"/>
          <w:color w:val="000000" w:themeColor="text1"/>
          <w:sz w:val="20"/>
          <w:szCs w:val="20"/>
          <w:lang w:val="es-ES_tradnl"/>
        </w:rPr>
        <w:t xml:space="preserve"> </w:t>
      </w:r>
      <w:r w:rsidRPr="005D7F48">
        <w:rPr>
          <w:rFonts w:asciiTheme="majorHAnsi" w:hAnsiTheme="majorHAnsi"/>
          <w:color w:val="000000" w:themeColor="text1"/>
          <w:sz w:val="20"/>
          <w:szCs w:val="20"/>
          <w:lang w:val="es-ES_tradnl"/>
        </w:rPr>
        <w:t>L</w:t>
      </w:r>
      <w:r w:rsidR="006E26F2" w:rsidRPr="005D7F48">
        <w:rPr>
          <w:rFonts w:asciiTheme="majorHAnsi" w:hAnsiTheme="majorHAnsi"/>
          <w:color w:val="000000" w:themeColor="text1"/>
          <w:sz w:val="20"/>
          <w:szCs w:val="20"/>
          <w:lang w:val="es-ES_tradnl"/>
        </w:rPr>
        <w:t xml:space="preserve">uego se </w:t>
      </w:r>
      <w:r w:rsidR="004C0282" w:rsidRPr="005D7F48">
        <w:rPr>
          <w:rFonts w:asciiTheme="majorHAnsi" w:hAnsiTheme="majorHAnsi"/>
          <w:color w:val="000000" w:themeColor="text1"/>
          <w:sz w:val="20"/>
          <w:szCs w:val="20"/>
          <w:lang w:val="es-ES_tradnl"/>
        </w:rPr>
        <w:t xml:space="preserve">habría </w:t>
      </w:r>
      <w:r w:rsidR="006E26F2" w:rsidRPr="005D7F48">
        <w:rPr>
          <w:rFonts w:asciiTheme="majorHAnsi" w:hAnsiTheme="majorHAnsi"/>
          <w:color w:val="000000" w:themeColor="text1"/>
          <w:sz w:val="20"/>
          <w:szCs w:val="20"/>
          <w:lang w:val="es-ES_tradnl"/>
        </w:rPr>
        <w:t>dirigi</w:t>
      </w:r>
      <w:r w:rsidR="004C0282" w:rsidRPr="005D7F48">
        <w:rPr>
          <w:rFonts w:asciiTheme="majorHAnsi" w:hAnsiTheme="majorHAnsi"/>
          <w:color w:val="000000" w:themeColor="text1"/>
          <w:sz w:val="20"/>
          <w:szCs w:val="20"/>
          <w:lang w:val="es-ES_tradnl"/>
        </w:rPr>
        <w:t>do</w:t>
      </w:r>
      <w:r w:rsidR="006E26F2" w:rsidRPr="005D7F48">
        <w:rPr>
          <w:rFonts w:asciiTheme="majorHAnsi" w:hAnsiTheme="majorHAnsi"/>
          <w:color w:val="000000" w:themeColor="text1"/>
          <w:sz w:val="20"/>
          <w:szCs w:val="20"/>
          <w:lang w:val="es-ES_tradnl"/>
        </w:rPr>
        <w:t xml:space="preserve"> </w:t>
      </w:r>
      <w:r w:rsidRPr="005D7F48">
        <w:rPr>
          <w:rFonts w:asciiTheme="majorHAnsi" w:hAnsiTheme="majorHAnsi"/>
          <w:color w:val="000000" w:themeColor="text1"/>
          <w:sz w:val="20"/>
          <w:szCs w:val="20"/>
          <w:lang w:val="es-ES_tradnl"/>
        </w:rPr>
        <w:t xml:space="preserve">al </w:t>
      </w:r>
      <w:r w:rsidRPr="005D7F48">
        <w:rPr>
          <w:rFonts w:asciiTheme="majorHAnsi" w:eastAsia="Arial Unicode MS" w:hAnsiTheme="majorHAnsi"/>
          <w:color w:val="000000" w:themeColor="text1"/>
          <w:sz w:val="20"/>
          <w:szCs w:val="20"/>
          <w:bdr w:val="nil"/>
          <w:lang w:val="es-ES_tradnl"/>
        </w:rPr>
        <w:t>Comité de Familiares de Víctimas de las Violaciones de los Derechos Humanos de El Salvador (en adelante “</w:t>
      </w:r>
      <w:r w:rsidRPr="005D7F48">
        <w:rPr>
          <w:rFonts w:asciiTheme="majorHAnsi" w:hAnsiTheme="majorHAnsi"/>
          <w:color w:val="000000" w:themeColor="text1"/>
          <w:sz w:val="20"/>
          <w:szCs w:val="20"/>
          <w:lang w:val="es-ES_tradnl"/>
        </w:rPr>
        <w:t>CODEFAM”), a Tutela Legal del Arzobispado, al Comité Internacional de la Cruz Roja, a la Corte Suprema de Justicia, entre otras organizaciones en El Salvador con el fin de dar con el paradero de sus hijos.</w:t>
      </w:r>
    </w:p>
    <w:p w14:paraId="337F9050" w14:textId="77777777" w:rsidR="0091284B" w:rsidRPr="005D7F48" w:rsidRDefault="00D93E0C" w:rsidP="007D32EB">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3</w:t>
      </w:r>
      <w:r w:rsidR="003634F4" w:rsidRPr="005D7F48">
        <w:rPr>
          <w:rFonts w:asciiTheme="majorHAnsi" w:hAnsiTheme="majorHAnsi"/>
          <w:color w:val="000000" w:themeColor="text1"/>
          <w:sz w:val="20"/>
          <w:szCs w:val="20"/>
          <w:lang w:val="es-ES_tradnl"/>
        </w:rPr>
        <w:t>.</w:t>
      </w:r>
      <w:r w:rsidR="003634F4" w:rsidRPr="005D7F48">
        <w:rPr>
          <w:rFonts w:asciiTheme="majorHAnsi" w:hAnsiTheme="majorHAnsi"/>
          <w:color w:val="000000" w:themeColor="text1"/>
          <w:sz w:val="20"/>
          <w:szCs w:val="20"/>
          <w:lang w:val="es-ES_tradnl"/>
        </w:rPr>
        <w:tab/>
      </w:r>
      <w:r w:rsidR="007D32EB" w:rsidRPr="005D7F48">
        <w:rPr>
          <w:rFonts w:asciiTheme="majorHAnsi" w:hAnsiTheme="majorHAnsi"/>
          <w:color w:val="000000" w:themeColor="text1"/>
          <w:sz w:val="20"/>
          <w:szCs w:val="20"/>
          <w:lang w:val="es-ES_tradnl"/>
        </w:rPr>
        <w:t>El peticionario sostiene</w:t>
      </w:r>
      <w:r w:rsidR="00AC6E9B" w:rsidRPr="005D7F48">
        <w:rPr>
          <w:rFonts w:asciiTheme="majorHAnsi" w:hAnsiTheme="majorHAnsi"/>
          <w:color w:val="000000" w:themeColor="text1"/>
          <w:sz w:val="20"/>
          <w:szCs w:val="20"/>
          <w:lang w:val="es-ES_tradnl"/>
        </w:rPr>
        <w:t xml:space="preserve"> que </w:t>
      </w:r>
      <w:r w:rsidR="007D32EB" w:rsidRPr="005D7F48">
        <w:rPr>
          <w:rFonts w:asciiTheme="majorHAnsi" w:hAnsiTheme="majorHAnsi"/>
          <w:color w:val="000000" w:themeColor="text1"/>
          <w:sz w:val="20"/>
          <w:szCs w:val="20"/>
          <w:lang w:val="es-ES_tradnl"/>
        </w:rPr>
        <w:t xml:space="preserve">la Sra. Teresa de Jesús Romero (madre de los jóvenes) y </w:t>
      </w:r>
      <w:r w:rsidR="00816722" w:rsidRPr="005D7F48">
        <w:rPr>
          <w:rFonts w:asciiTheme="majorHAnsi" w:hAnsiTheme="majorHAnsi"/>
          <w:color w:val="000000" w:themeColor="text1"/>
          <w:sz w:val="20"/>
          <w:szCs w:val="20"/>
          <w:lang w:val="es-ES_tradnl"/>
        </w:rPr>
        <w:t xml:space="preserve">el Sr. Rodríguez </w:t>
      </w:r>
      <w:r w:rsidR="007D32EB" w:rsidRPr="005D7F48">
        <w:rPr>
          <w:rFonts w:asciiTheme="majorHAnsi" w:hAnsiTheme="majorHAnsi"/>
          <w:color w:val="000000" w:themeColor="text1"/>
          <w:sz w:val="20"/>
          <w:szCs w:val="20"/>
          <w:lang w:val="es-ES_tradnl"/>
        </w:rPr>
        <w:t>Romero habrían</w:t>
      </w:r>
      <w:r w:rsidR="00836BFF" w:rsidRPr="005D7F48">
        <w:rPr>
          <w:rFonts w:asciiTheme="majorHAnsi" w:hAnsiTheme="majorHAnsi"/>
          <w:color w:val="000000" w:themeColor="text1"/>
          <w:sz w:val="20"/>
          <w:szCs w:val="20"/>
          <w:lang w:val="es-ES_tradnl"/>
        </w:rPr>
        <w:t xml:space="preserve"> presentado </w:t>
      </w:r>
      <w:r w:rsidR="00367DF7" w:rsidRPr="005D7F48">
        <w:rPr>
          <w:rFonts w:asciiTheme="majorHAnsi" w:hAnsiTheme="majorHAnsi"/>
          <w:color w:val="000000" w:themeColor="text1"/>
          <w:sz w:val="20"/>
          <w:szCs w:val="20"/>
          <w:lang w:val="es-ES_tradnl"/>
        </w:rPr>
        <w:t>cuatro</w:t>
      </w:r>
      <w:r w:rsidR="00836BFF" w:rsidRPr="005D7F48">
        <w:rPr>
          <w:rFonts w:asciiTheme="majorHAnsi" w:hAnsiTheme="majorHAnsi"/>
          <w:color w:val="000000" w:themeColor="text1"/>
          <w:sz w:val="20"/>
          <w:szCs w:val="20"/>
          <w:lang w:val="es-ES_tradnl"/>
        </w:rPr>
        <w:t xml:space="preserve"> hábeas corpus </w:t>
      </w:r>
      <w:r w:rsidR="008F6F8E" w:rsidRPr="005D7F48">
        <w:rPr>
          <w:rFonts w:asciiTheme="majorHAnsi" w:hAnsiTheme="majorHAnsi"/>
          <w:color w:val="000000" w:themeColor="text1"/>
          <w:sz w:val="20"/>
          <w:szCs w:val="20"/>
          <w:lang w:val="es-ES_tradnl"/>
        </w:rPr>
        <w:t>a</w:t>
      </w:r>
      <w:r w:rsidR="00367DF7" w:rsidRPr="005D7F48">
        <w:rPr>
          <w:rFonts w:asciiTheme="majorHAnsi" w:hAnsiTheme="majorHAnsi"/>
          <w:color w:val="000000" w:themeColor="text1"/>
          <w:sz w:val="20"/>
          <w:szCs w:val="20"/>
          <w:lang w:val="es-ES_tradnl"/>
        </w:rPr>
        <w:t>nte</w:t>
      </w:r>
      <w:r w:rsidR="00836BFF" w:rsidRPr="005D7F48">
        <w:rPr>
          <w:rFonts w:asciiTheme="majorHAnsi" w:hAnsiTheme="majorHAnsi"/>
          <w:color w:val="000000" w:themeColor="text1"/>
          <w:sz w:val="20"/>
          <w:szCs w:val="20"/>
          <w:lang w:val="es-ES_tradnl"/>
        </w:rPr>
        <w:t xml:space="preserve"> la Corte Suprema de Justicia</w:t>
      </w:r>
      <w:r w:rsidR="00367DF7" w:rsidRPr="005D7F48">
        <w:rPr>
          <w:rFonts w:asciiTheme="majorHAnsi" w:hAnsiTheme="majorHAnsi"/>
          <w:color w:val="000000" w:themeColor="text1"/>
          <w:sz w:val="20"/>
          <w:szCs w:val="20"/>
          <w:lang w:val="es-ES_tradnl"/>
        </w:rPr>
        <w:t xml:space="preserve"> </w:t>
      </w:r>
      <w:r w:rsidR="00D865B9" w:rsidRPr="005D7F48">
        <w:rPr>
          <w:rFonts w:asciiTheme="majorHAnsi" w:hAnsiTheme="majorHAnsi"/>
          <w:color w:val="000000" w:themeColor="text1"/>
          <w:sz w:val="20"/>
          <w:szCs w:val="20"/>
          <w:lang w:val="es-ES_tradnl"/>
        </w:rPr>
        <w:t>los días</w:t>
      </w:r>
      <w:r w:rsidR="00367DF7" w:rsidRPr="005D7F48">
        <w:rPr>
          <w:rFonts w:asciiTheme="majorHAnsi" w:hAnsiTheme="majorHAnsi"/>
          <w:color w:val="000000" w:themeColor="text1"/>
          <w:sz w:val="20"/>
          <w:szCs w:val="20"/>
          <w:lang w:val="es-ES_tradnl"/>
        </w:rPr>
        <w:t xml:space="preserve"> 26 de enero, 17 de febrero, 3 de marzo y de 6 de junio de 1981</w:t>
      </w:r>
      <w:r w:rsidR="00A21B74" w:rsidRPr="005D7F48">
        <w:rPr>
          <w:rFonts w:asciiTheme="majorHAnsi" w:hAnsiTheme="majorHAnsi"/>
          <w:color w:val="000000" w:themeColor="text1"/>
          <w:sz w:val="20"/>
          <w:szCs w:val="20"/>
          <w:lang w:val="es-ES_tradnl"/>
        </w:rPr>
        <w:t xml:space="preserve">. </w:t>
      </w:r>
      <w:r w:rsidR="00D865B9" w:rsidRPr="005D7F48">
        <w:rPr>
          <w:rFonts w:asciiTheme="majorHAnsi" w:hAnsiTheme="majorHAnsi"/>
          <w:color w:val="000000" w:themeColor="text1"/>
          <w:sz w:val="20"/>
          <w:szCs w:val="20"/>
          <w:lang w:val="es-ES_tradnl"/>
        </w:rPr>
        <w:t>D</w:t>
      </w:r>
      <w:r w:rsidR="00A21B74" w:rsidRPr="005D7F48">
        <w:rPr>
          <w:rFonts w:asciiTheme="majorHAnsi" w:hAnsiTheme="majorHAnsi"/>
          <w:color w:val="000000" w:themeColor="text1"/>
          <w:sz w:val="20"/>
          <w:szCs w:val="20"/>
          <w:lang w:val="es-ES_tradnl"/>
        </w:rPr>
        <w:t>urante el conflicto ninguno de los hábeas corpus fue resuelto</w:t>
      </w:r>
      <w:r w:rsidR="00D865B9" w:rsidRPr="005D7F48">
        <w:rPr>
          <w:rFonts w:asciiTheme="majorHAnsi" w:hAnsiTheme="majorHAnsi"/>
          <w:color w:val="000000" w:themeColor="text1"/>
          <w:sz w:val="20"/>
          <w:szCs w:val="20"/>
          <w:lang w:val="es-ES_tradnl"/>
        </w:rPr>
        <w:t>;</w:t>
      </w:r>
      <w:r w:rsidR="003634F4" w:rsidRPr="005D7F48">
        <w:rPr>
          <w:rFonts w:asciiTheme="majorHAnsi" w:hAnsiTheme="majorHAnsi"/>
          <w:color w:val="000000" w:themeColor="text1"/>
          <w:sz w:val="20"/>
          <w:szCs w:val="20"/>
          <w:lang w:val="es-ES_tradnl"/>
        </w:rPr>
        <w:t xml:space="preserve"> sin embargo, una</w:t>
      </w:r>
      <w:r w:rsidR="00A21B74" w:rsidRPr="005D7F48">
        <w:rPr>
          <w:rFonts w:asciiTheme="majorHAnsi" w:hAnsiTheme="majorHAnsi"/>
          <w:color w:val="000000" w:themeColor="text1"/>
          <w:sz w:val="20"/>
          <w:szCs w:val="20"/>
          <w:lang w:val="es-ES_tradnl"/>
        </w:rPr>
        <w:t xml:space="preserve"> vez terminado el conflicto el caso </w:t>
      </w:r>
      <w:r w:rsidR="00532F26" w:rsidRPr="005D7F48">
        <w:rPr>
          <w:rFonts w:asciiTheme="majorHAnsi" w:hAnsiTheme="majorHAnsi"/>
          <w:color w:val="000000" w:themeColor="text1"/>
          <w:sz w:val="20"/>
          <w:szCs w:val="20"/>
          <w:lang w:val="es-ES_tradnl"/>
        </w:rPr>
        <w:t>fue presentado a la Comisión de la Verdad auspiciada por las Naciones Unidas.</w:t>
      </w:r>
      <w:r w:rsidR="00A21B74" w:rsidRPr="005D7F48">
        <w:rPr>
          <w:rFonts w:asciiTheme="majorHAnsi" w:hAnsiTheme="majorHAnsi"/>
          <w:color w:val="000000" w:themeColor="text1"/>
          <w:sz w:val="20"/>
          <w:szCs w:val="20"/>
          <w:lang w:val="es-ES_tradnl"/>
        </w:rPr>
        <w:t xml:space="preserve"> </w:t>
      </w:r>
    </w:p>
    <w:p w14:paraId="4CB886F2" w14:textId="3A9B17C5" w:rsidR="0091284B" w:rsidRPr="005D7F48" w:rsidRDefault="0091284B" w:rsidP="00543FD9">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4.</w:t>
      </w:r>
      <w:r w:rsidRPr="005D7F48">
        <w:rPr>
          <w:rFonts w:asciiTheme="majorHAnsi" w:hAnsiTheme="majorHAnsi"/>
          <w:color w:val="000000" w:themeColor="text1"/>
          <w:sz w:val="20"/>
          <w:szCs w:val="20"/>
          <w:lang w:val="es-ES_tradnl"/>
        </w:rPr>
        <w:tab/>
      </w:r>
      <w:r w:rsidR="00D865B9" w:rsidRPr="005D7F48">
        <w:rPr>
          <w:rFonts w:asciiTheme="majorHAnsi" w:hAnsiTheme="majorHAnsi"/>
          <w:color w:val="000000" w:themeColor="text1"/>
          <w:sz w:val="20"/>
          <w:szCs w:val="20"/>
          <w:lang w:val="es-ES_tradnl"/>
        </w:rPr>
        <w:t>Posteriormente,</w:t>
      </w:r>
      <w:r w:rsidR="007D32EB" w:rsidRPr="005D7F48">
        <w:rPr>
          <w:rFonts w:asciiTheme="majorHAnsi" w:hAnsiTheme="majorHAnsi"/>
          <w:color w:val="000000" w:themeColor="text1"/>
          <w:sz w:val="20"/>
          <w:szCs w:val="20"/>
          <w:lang w:val="es-ES_tradnl"/>
        </w:rPr>
        <w:t xml:space="preserve"> e</w:t>
      </w:r>
      <w:r w:rsidR="003634F4" w:rsidRPr="005D7F48">
        <w:rPr>
          <w:rFonts w:asciiTheme="majorHAnsi" w:hAnsiTheme="majorHAnsi"/>
          <w:color w:val="000000" w:themeColor="text1"/>
          <w:sz w:val="20"/>
          <w:szCs w:val="20"/>
          <w:lang w:val="es-ES_tradnl"/>
        </w:rPr>
        <w:t>l 26 de octubre de 2014</w:t>
      </w:r>
      <w:r w:rsidR="00543FD9" w:rsidRPr="005D7F48">
        <w:rPr>
          <w:rFonts w:asciiTheme="majorHAnsi" w:hAnsiTheme="majorHAnsi"/>
          <w:color w:val="000000" w:themeColor="text1"/>
          <w:sz w:val="20"/>
          <w:szCs w:val="20"/>
          <w:lang w:val="es-ES_tradnl"/>
        </w:rPr>
        <w:t xml:space="preserve"> el Sr. Rodríguez Romero</w:t>
      </w:r>
      <w:r w:rsidR="003634F4" w:rsidRPr="005D7F48">
        <w:rPr>
          <w:rFonts w:asciiTheme="majorHAnsi" w:hAnsiTheme="majorHAnsi"/>
          <w:color w:val="000000" w:themeColor="text1"/>
          <w:sz w:val="20"/>
          <w:szCs w:val="20"/>
          <w:lang w:val="es-ES_tradnl"/>
        </w:rPr>
        <w:t xml:space="preserve"> </w:t>
      </w:r>
      <w:r w:rsidR="007D32EB" w:rsidRPr="005D7F48">
        <w:rPr>
          <w:rFonts w:asciiTheme="majorHAnsi" w:hAnsiTheme="majorHAnsi"/>
          <w:color w:val="000000" w:themeColor="text1"/>
          <w:sz w:val="20"/>
          <w:szCs w:val="20"/>
          <w:lang w:val="es-ES_tradnl"/>
        </w:rPr>
        <w:t xml:space="preserve">presentó </w:t>
      </w:r>
      <w:r w:rsidR="003634F4" w:rsidRPr="005D7F48">
        <w:rPr>
          <w:rFonts w:asciiTheme="majorHAnsi" w:hAnsiTheme="majorHAnsi"/>
          <w:color w:val="000000" w:themeColor="text1"/>
          <w:sz w:val="20"/>
          <w:szCs w:val="20"/>
          <w:lang w:val="es-ES_tradnl"/>
        </w:rPr>
        <w:t xml:space="preserve">un hábeas corpus </w:t>
      </w:r>
      <w:r w:rsidR="009061BB" w:rsidRPr="005D7F48">
        <w:rPr>
          <w:rFonts w:asciiTheme="majorHAnsi" w:hAnsiTheme="majorHAnsi"/>
          <w:color w:val="000000" w:themeColor="text1"/>
          <w:sz w:val="20"/>
          <w:szCs w:val="20"/>
          <w:lang w:val="es-ES_tradnl"/>
        </w:rPr>
        <w:t>a favor los</w:t>
      </w:r>
      <w:r w:rsidR="005765A6" w:rsidRPr="005D7F48">
        <w:rPr>
          <w:rFonts w:asciiTheme="majorHAnsi" w:hAnsiTheme="majorHAnsi"/>
          <w:color w:val="000000" w:themeColor="text1"/>
          <w:sz w:val="20"/>
          <w:szCs w:val="20"/>
          <w:lang w:val="es-ES_tradnl"/>
        </w:rPr>
        <w:t xml:space="preserve"> jóvenes</w:t>
      </w:r>
      <w:r w:rsidR="009061BB" w:rsidRPr="005D7F48">
        <w:rPr>
          <w:rFonts w:asciiTheme="majorHAnsi" w:hAnsiTheme="majorHAnsi"/>
          <w:color w:val="000000" w:themeColor="text1"/>
          <w:sz w:val="20"/>
          <w:szCs w:val="20"/>
          <w:lang w:val="es-ES_tradnl"/>
        </w:rPr>
        <w:t xml:space="preserve"> </w:t>
      </w:r>
      <w:r w:rsidR="007D32EB" w:rsidRPr="005D7F48">
        <w:rPr>
          <w:rFonts w:asciiTheme="majorHAnsi" w:hAnsiTheme="majorHAnsi"/>
          <w:color w:val="000000" w:themeColor="text1"/>
          <w:sz w:val="20"/>
          <w:szCs w:val="20"/>
          <w:lang w:val="es-ES_tradnl"/>
        </w:rPr>
        <w:t xml:space="preserve">Rodríguez Romero y Romero Sequeira, que fue decidido a favor, y notificado el 4 de enero de 2016 por </w:t>
      </w:r>
      <w:r w:rsidR="009061BB" w:rsidRPr="005D7F48">
        <w:rPr>
          <w:rFonts w:asciiTheme="majorHAnsi" w:hAnsiTheme="majorHAnsi"/>
          <w:color w:val="000000" w:themeColor="text1"/>
          <w:sz w:val="20"/>
          <w:szCs w:val="20"/>
          <w:lang w:val="es-ES_tradnl"/>
        </w:rPr>
        <w:t xml:space="preserve">la Sala Constitucional de la Corte Suprema de </w:t>
      </w:r>
      <w:r w:rsidR="007D32EB" w:rsidRPr="005D7F48">
        <w:rPr>
          <w:rFonts w:asciiTheme="majorHAnsi" w:hAnsiTheme="majorHAnsi"/>
          <w:color w:val="000000" w:themeColor="text1"/>
          <w:sz w:val="20"/>
          <w:szCs w:val="20"/>
          <w:lang w:val="es-ES_tradnl"/>
        </w:rPr>
        <w:t xml:space="preserve">Justicia. La decisión habría confirmado la desaparición de los jóvenes, se la habría atribuido a miembros de la Fuerza Armada de El Salvador y le habría solicitado al </w:t>
      </w:r>
      <w:r w:rsidR="00C87A4D" w:rsidRPr="005D7F48">
        <w:rPr>
          <w:rFonts w:asciiTheme="majorHAnsi" w:hAnsiTheme="majorHAnsi"/>
          <w:color w:val="000000" w:themeColor="text1"/>
          <w:sz w:val="20"/>
          <w:szCs w:val="20"/>
          <w:lang w:val="es-ES_tradnl"/>
        </w:rPr>
        <w:t xml:space="preserve">Ministerio de Defensa y al Jefe del Estado Mayor Conjunto de la Fuerza Armada </w:t>
      </w:r>
      <w:r w:rsidR="007D32EB" w:rsidRPr="005D7F48">
        <w:rPr>
          <w:rFonts w:asciiTheme="majorHAnsi" w:hAnsiTheme="majorHAnsi"/>
          <w:color w:val="000000" w:themeColor="text1"/>
          <w:sz w:val="20"/>
          <w:szCs w:val="20"/>
          <w:lang w:val="es-ES_tradnl"/>
        </w:rPr>
        <w:t>que proporcionaran información relacionad</w:t>
      </w:r>
      <w:r w:rsidR="004E36DB" w:rsidRPr="005D7F48">
        <w:rPr>
          <w:rFonts w:asciiTheme="majorHAnsi" w:hAnsiTheme="majorHAnsi"/>
          <w:color w:val="000000" w:themeColor="text1"/>
          <w:sz w:val="20"/>
          <w:szCs w:val="20"/>
          <w:lang w:val="es-ES_tradnl"/>
        </w:rPr>
        <w:t>a</w:t>
      </w:r>
      <w:r w:rsidR="007D32EB" w:rsidRPr="005D7F48">
        <w:rPr>
          <w:rFonts w:asciiTheme="majorHAnsi" w:hAnsiTheme="majorHAnsi"/>
          <w:color w:val="000000" w:themeColor="text1"/>
          <w:sz w:val="20"/>
          <w:szCs w:val="20"/>
          <w:lang w:val="es-ES_tradnl"/>
        </w:rPr>
        <w:t xml:space="preserve"> con el operativo militar; también le requirió a la Fiscalía General de la República que investigara la desaparición forzada, determinara la situación material en que se encontrarían los jóvenes y notificara cada tres meses a la Corte Suprema de Justicia.</w:t>
      </w:r>
      <w:r w:rsidR="00601735" w:rsidRPr="005D7F48">
        <w:rPr>
          <w:rFonts w:asciiTheme="majorHAnsi" w:hAnsiTheme="majorHAnsi"/>
          <w:color w:val="000000" w:themeColor="text1"/>
          <w:sz w:val="20"/>
          <w:szCs w:val="20"/>
          <w:lang w:val="es-ES_tradnl"/>
        </w:rPr>
        <w:t xml:space="preserve"> Destaca que el 30 de noviembre de 2016 la Sala de lo Constitucional ordenó que se archivara el expediente relacionado con el hábeas corpus.</w:t>
      </w:r>
      <w:r w:rsidR="00543FD9" w:rsidRPr="005D7F48">
        <w:rPr>
          <w:rFonts w:asciiTheme="majorHAnsi" w:hAnsiTheme="majorHAnsi"/>
          <w:color w:val="000000" w:themeColor="text1"/>
          <w:sz w:val="20"/>
          <w:szCs w:val="20"/>
          <w:lang w:val="es-ES_tradnl"/>
        </w:rPr>
        <w:t xml:space="preserve"> </w:t>
      </w:r>
      <w:r w:rsidR="00B140DC" w:rsidRPr="005D7F48">
        <w:rPr>
          <w:rFonts w:asciiTheme="majorHAnsi" w:hAnsiTheme="majorHAnsi"/>
          <w:color w:val="000000" w:themeColor="text1"/>
          <w:sz w:val="20"/>
          <w:szCs w:val="20"/>
          <w:lang w:val="es-ES_tradnl"/>
        </w:rPr>
        <w:t xml:space="preserve">Agrega </w:t>
      </w:r>
      <w:r w:rsidRPr="005D7F48">
        <w:rPr>
          <w:rFonts w:asciiTheme="majorHAnsi" w:hAnsiTheme="majorHAnsi"/>
          <w:color w:val="000000" w:themeColor="text1"/>
          <w:sz w:val="20"/>
          <w:szCs w:val="20"/>
          <w:lang w:val="es-ES_tradnl"/>
        </w:rPr>
        <w:t xml:space="preserve">que </w:t>
      </w:r>
      <w:r w:rsidR="00601735" w:rsidRPr="005D7F48">
        <w:rPr>
          <w:rFonts w:asciiTheme="majorHAnsi" w:hAnsiTheme="majorHAnsi"/>
          <w:color w:val="000000" w:themeColor="text1"/>
          <w:sz w:val="20"/>
          <w:szCs w:val="20"/>
          <w:lang w:val="es-ES_tradnl"/>
        </w:rPr>
        <w:t xml:space="preserve">ha realizado múltiples actuaciones ante entidades públicas durante el 2016: el 17 de febrero la rectificación del apellido del joven Jorge Alberto Rodríguez Romero mediante escrito a la Sala de lo Constitucional; el 29 de febrero anexó información al expediente; </w:t>
      </w:r>
      <w:r w:rsidR="00B140DC" w:rsidRPr="005D7F48">
        <w:rPr>
          <w:rFonts w:asciiTheme="majorHAnsi" w:hAnsiTheme="majorHAnsi"/>
          <w:color w:val="000000" w:themeColor="text1"/>
          <w:sz w:val="20"/>
          <w:szCs w:val="20"/>
          <w:lang w:val="es-ES_tradnl"/>
        </w:rPr>
        <w:t xml:space="preserve">el 8 de marzo </w:t>
      </w:r>
      <w:r w:rsidR="00601735" w:rsidRPr="005D7F48">
        <w:rPr>
          <w:rFonts w:asciiTheme="majorHAnsi" w:hAnsiTheme="majorHAnsi"/>
          <w:color w:val="000000" w:themeColor="text1"/>
          <w:sz w:val="20"/>
          <w:szCs w:val="20"/>
          <w:lang w:val="es-ES_tradnl"/>
        </w:rPr>
        <w:t>presentó</w:t>
      </w:r>
      <w:r w:rsidR="00B140DC" w:rsidRPr="005D7F48">
        <w:rPr>
          <w:rFonts w:asciiTheme="majorHAnsi" w:hAnsiTheme="majorHAnsi"/>
          <w:color w:val="000000" w:themeColor="text1"/>
          <w:sz w:val="20"/>
          <w:szCs w:val="20"/>
          <w:lang w:val="es-ES_tradnl"/>
        </w:rPr>
        <w:t xml:space="preserve"> </w:t>
      </w:r>
      <w:r w:rsidR="00601735" w:rsidRPr="005D7F48">
        <w:rPr>
          <w:rFonts w:asciiTheme="majorHAnsi" w:hAnsiTheme="majorHAnsi"/>
          <w:color w:val="000000" w:themeColor="text1"/>
          <w:sz w:val="20"/>
          <w:szCs w:val="20"/>
          <w:lang w:val="es-ES_tradnl"/>
        </w:rPr>
        <w:t xml:space="preserve">una </w:t>
      </w:r>
      <w:r w:rsidR="00B140DC" w:rsidRPr="005D7F48">
        <w:rPr>
          <w:rFonts w:asciiTheme="majorHAnsi" w:hAnsiTheme="majorHAnsi"/>
          <w:color w:val="000000" w:themeColor="text1"/>
          <w:sz w:val="20"/>
          <w:szCs w:val="20"/>
          <w:lang w:val="es-ES_tradnl"/>
        </w:rPr>
        <w:t xml:space="preserve">denuncia ante la Procuraduría para la Defensa de los Derechos Humanos por la </w:t>
      </w:r>
      <w:r w:rsidR="00601735" w:rsidRPr="005D7F48">
        <w:rPr>
          <w:rFonts w:asciiTheme="majorHAnsi" w:hAnsiTheme="majorHAnsi"/>
          <w:color w:val="000000" w:themeColor="text1"/>
          <w:sz w:val="20"/>
          <w:szCs w:val="20"/>
          <w:lang w:val="es-ES_tradnl"/>
        </w:rPr>
        <w:t xml:space="preserve">negación de justicia; el 2 de mayo presentó un escrito al Jefe de la Oficina Fiscal de Mejicanos solicitándole una audiencia para que lo informara sobre el estado de la investigación; el 5 de octubre solicitó una certificación </w:t>
      </w:r>
      <w:r w:rsidR="00B90123" w:rsidRPr="005D7F48">
        <w:rPr>
          <w:rFonts w:asciiTheme="majorHAnsi" w:hAnsiTheme="majorHAnsi"/>
          <w:color w:val="000000" w:themeColor="text1"/>
          <w:sz w:val="20"/>
          <w:szCs w:val="20"/>
          <w:lang w:val="es-ES_tradnl"/>
        </w:rPr>
        <w:t xml:space="preserve"> </w:t>
      </w:r>
      <w:r w:rsidR="00601735" w:rsidRPr="005D7F48">
        <w:rPr>
          <w:rFonts w:asciiTheme="majorHAnsi" w:hAnsiTheme="majorHAnsi"/>
          <w:color w:val="000000" w:themeColor="text1"/>
          <w:sz w:val="20"/>
          <w:szCs w:val="20"/>
          <w:lang w:val="es-ES_tradnl"/>
        </w:rPr>
        <w:t>d</w:t>
      </w:r>
      <w:r w:rsidR="00B90123" w:rsidRPr="005D7F48">
        <w:rPr>
          <w:rFonts w:asciiTheme="majorHAnsi" w:hAnsiTheme="majorHAnsi"/>
          <w:color w:val="000000" w:themeColor="text1"/>
          <w:sz w:val="20"/>
          <w:szCs w:val="20"/>
          <w:lang w:val="es-ES_tradnl"/>
        </w:rPr>
        <w:t>el expediente fiscal</w:t>
      </w:r>
      <w:r w:rsidR="00601735" w:rsidRPr="005D7F48">
        <w:rPr>
          <w:rFonts w:asciiTheme="majorHAnsi" w:hAnsiTheme="majorHAnsi"/>
          <w:color w:val="000000" w:themeColor="text1"/>
          <w:sz w:val="20"/>
          <w:szCs w:val="20"/>
          <w:lang w:val="es-ES_tradnl"/>
        </w:rPr>
        <w:t xml:space="preserve">; </w:t>
      </w:r>
      <w:r w:rsidR="008F6390" w:rsidRPr="005D7F48">
        <w:rPr>
          <w:rFonts w:asciiTheme="majorHAnsi" w:hAnsiTheme="majorHAnsi"/>
          <w:color w:val="000000" w:themeColor="text1"/>
          <w:sz w:val="20"/>
          <w:szCs w:val="20"/>
          <w:lang w:val="es-ES_tradnl"/>
        </w:rPr>
        <w:t xml:space="preserve">el 27 de octubre presentó </w:t>
      </w:r>
      <w:r w:rsidR="00601735" w:rsidRPr="005D7F48">
        <w:rPr>
          <w:rFonts w:asciiTheme="majorHAnsi" w:hAnsiTheme="majorHAnsi"/>
          <w:color w:val="000000" w:themeColor="text1"/>
          <w:sz w:val="20"/>
          <w:szCs w:val="20"/>
          <w:lang w:val="es-ES_tradnl"/>
        </w:rPr>
        <w:t xml:space="preserve">un </w:t>
      </w:r>
      <w:r w:rsidR="008F6390" w:rsidRPr="005D7F48">
        <w:rPr>
          <w:rFonts w:asciiTheme="majorHAnsi" w:hAnsiTheme="majorHAnsi"/>
          <w:color w:val="000000" w:themeColor="text1"/>
          <w:sz w:val="20"/>
          <w:szCs w:val="20"/>
          <w:lang w:val="es-ES_tradnl"/>
        </w:rPr>
        <w:t xml:space="preserve">escrito al Fiscal de la República </w:t>
      </w:r>
      <w:r w:rsidR="00601735" w:rsidRPr="005D7F48">
        <w:rPr>
          <w:rFonts w:asciiTheme="majorHAnsi" w:hAnsiTheme="majorHAnsi"/>
          <w:color w:val="000000" w:themeColor="text1"/>
          <w:sz w:val="20"/>
          <w:szCs w:val="20"/>
          <w:lang w:val="es-ES_tradnl"/>
        </w:rPr>
        <w:t xml:space="preserve">solicitando audiencia. </w:t>
      </w:r>
    </w:p>
    <w:p w14:paraId="0E40893A" w14:textId="7B2E9868" w:rsidR="005C0D16" w:rsidRPr="005D7F48" w:rsidRDefault="00543FD9" w:rsidP="005C0D16">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5</w:t>
      </w:r>
      <w:r w:rsidR="0091284B" w:rsidRPr="005D7F48">
        <w:rPr>
          <w:rFonts w:asciiTheme="majorHAnsi" w:hAnsiTheme="majorHAnsi"/>
          <w:color w:val="000000" w:themeColor="text1"/>
          <w:sz w:val="20"/>
          <w:szCs w:val="20"/>
          <w:lang w:val="es-ES_tradnl"/>
        </w:rPr>
        <w:t>.</w:t>
      </w:r>
      <w:r w:rsidR="0091284B" w:rsidRPr="005D7F48">
        <w:rPr>
          <w:rFonts w:asciiTheme="majorHAnsi" w:hAnsiTheme="majorHAnsi"/>
          <w:color w:val="000000" w:themeColor="text1"/>
          <w:sz w:val="20"/>
          <w:szCs w:val="20"/>
          <w:lang w:val="es-ES_tradnl"/>
        </w:rPr>
        <w:tab/>
      </w:r>
      <w:r w:rsidR="00601735" w:rsidRPr="005D7F48">
        <w:rPr>
          <w:rFonts w:asciiTheme="majorHAnsi" w:hAnsiTheme="majorHAnsi"/>
          <w:color w:val="000000" w:themeColor="text1"/>
          <w:sz w:val="20"/>
          <w:szCs w:val="20"/>
          <w:lang w:val="es-ES_tradnl"/>
        </w:rPr>
        <w:t xml:space="preserve">Asimismo, el 25 de noviembre del 2016 </w:t>
      </w:r>
      <w:r w:rsidR="008F6390" w:rsidRPr="005D7F48">
        <w:rPr>
          <w:rFonts w:asciiTheme="majorHAnsi" w:hAnsiTheme="majorHAnsi"/>
          <w:color w:val="000000" w:themeColor="text1"/>
          <w:sz w:val="20"/>
          <w:szCs w:val="20"/>
          <w:lang w:val="es-ES_tradnl"/>
        </w:rPr>
        <w:t xml:space="preserve">la Procuraduría para la Defensa de los Derechos Humanos </w:t>
      </w:r>
      <w:r w:rsidRPr="005D7F48">
        <w:rPr>
          <w:rFonts w:asciiTheme="majorHAnsi" w:hAnsiTheme="majorHAnsi"/>
          <w:color w:val="000000" w:themeColor="text1"/>
          <w:sz w:val="20"/>
          <w:szCs w:val="20"/>
          <w:lang w:val="es-ES_tradnl"/>
        </w:rPr>
        <w:t>emitió</w:t>
      </w:r>
      <w:r w:rsidR="00601735" w:rsidRPr="005D7F48">
        <w:rPr>
          <w:rFonts w:asciiTheme="majorHAnsi" w:hAnsiTheme="majorHAnsi"/>
          <w:color w:val="000000" w:themeColor="text1"/>
          <w:sz w:val="20"/>
          <w:szCs w:val="20"/>
          <w:lang w:val="es-ES_tradnl"/>
        </w:rPr>
        <w:t xml:space="preserve"> una resolución en la que declara la desaparición forzada de los </w:t>
      </w:r>
      <w:r w:rsidRPr="005D7F48">
        <w:rPr>
          <w:rFonts w:asciiTheme="majorHAnsi" w:hAnsiTheme="majorHAnsi"/>
          <w:color w:val="000000" w:themeColor="text1"/>
          <w:sz w:val="20"/>
          <w:szCs w:val="20"/>
          <w:lang w:val="es-ES_tradnl"/>
        </w:rPr>
        <w:t xml:space="preserve">dos </w:t>
      </w:r>
      <w:r w:rsidR="00601735" w:rsidRPr="005D7F48">
        <w:rPr>
          <w:rFonts w:asciiTheme="majorHAnsi" w:hAnsiTheme="majorHAnsi"/>
          <w:color w:val="000000" w:themeColor="text1"/>
          <w:sz w:val="20"/>
          <w:szCs w:val="20"/>
          <w:lang w:val="es-ES_tradnl"/>
        </w:rPr>
        <w:t>jóvenes</w:t>
      </w:r>
      <w:r w:rsidR="005C0D16" w:rsidRPr="005D7F48">
        <w:rPr>
          <w:rFonts w:asciiTheme="majorHAnsi" w:hAnsiTheme="majorHAnsi"/>
          <w:color w:val="000000" w:themeColor="text1"/>
          <w:sz w:val="20"/>
          <w:szCs w:val="20"/>
          <w:lang w:val="es-ES_tradnl"/>
        </w:rPr>
        <w:t>,</w:t>
      </w:r>
      <w:r w:rsidR="00601735" w:rsidRPr="005D7F48">
        <w:rPr>
          <w:rFonts w:asciiTheme="majorHAnsi" w:hAnsiTheme="majorHAnsi"/>
          <w:color w:val="000000" w:themeColor="text1"/>
          <w:sz w:val="20"/>
          <w:szCs w:val="20"/>
          <w:lang w:val="es-ES_tradnl"/>
        </w:rPr>
        <w:t xml:space="preserve"> y l</w:t>
      </w:r>
      <w:r w:rsidR="005C0D16" w:rsidRPr="005D7F48">
        <w:rPr>
          <w:rFonts w:asciiTheme="majorHAnsi" w:hAnsiTheme="majorHAnsi"/>
          <w:color w:val="000000" w:themeColor="text1"/>
          <w:sz w:val="20"/>
          <w:szCs w:val="20"/>
          <w:lang w:val="es-ES_tradnl"/>
        </w:rPr>
        <w:t>a</w:t>
      </w:r>
      <w:r w:rsidR="00601735" w:rsidRPr="005D7F48">
        <w:rPr>
          <w:rFonts w:asciiTheme="majorHAnsi" w:hAnsiTheme="majorHAnsi"/>
          <w:color w:val="000000" w:themeColor="text1"/>
          <w:sz w:val="20"/>
          <w:szCs w:val="20"/>
          <w:lang w:val="es-ES_tradnl"/>
        </w:rPr>
        <w:t xml:space="preserve"> tipifica como un crimen de lesa humanidad. </w:t>
      </w:r>
      <w:r w:rsidRPr="005D7F48">
        <w:rPr>
          <w:rFonts w:asciiTheme="majorHAnsi" w:hAnsiTheme="majorHAnsi"/>
          <w:color w:val="000000" w:themeColor="text1"/>
          <w:sz w:val="20"/>
          <w:szCs w:val="20"/>
          <w:lang w:val="es-ES_tradnl"/>
        </w:rPr>
        <w:t>E</w:t>
      </w:r>
      <w:r w:rsidR="00601735" w:rsidRPr="005D7F48">
        <w:rPr>
          <w:rFonts w:asciiTheme="majorHAnsi" w:hAnsiTheme="majorHAnsi"/>
          <w:color w:val="000000" w:themeColor="text1"/>
          <w:sz w:val="20"/>
          <w:szCs w:val="20"/>
          <w:lang w:val="es-ES_tradnl"/>
        </w:rPr>
        <w:t xml:space="preserve">l 10 de enero de 2017 </w:t>
      </w:r>
      <w:r w:rsidRPr="005D7F48">
        <w:rPr>
          <w:rFonts w:asciiTheme="majorHAnsi" w:hAnsiTheme="majorHAnsi"/>
          <w:color w:val="000000" w:themeColor="text1"/>
          <w:sz w:val="20"/>
          <w:szCs w:val="20"/>
          <w:lang w:val="es-ES_tradnl"/>
        </w:rPr>
        <w:t xml:space="preserve">el peticionario </w:t>
      </w:r>
      <w:r w:rsidR="00601735" w:rsidRPr="005D7F48">
        <w:rPr>
          <w:rFonts w:asciiTheme="majorHAnsi" w:hAnsiTheme="majorHAnsi"/>
          <w:color w:val="000000" w:themeColor="text1"/>
          <w:sz w:val="20"/>
          <w:szCs w:val="20"/>
          <w:lang w:val="es-ES_tradnl"/>
        </w:rPr>
        <w:t xml:space="preserve">acudió a la </w:t>
      </w:r>
      <w:r w:rsidR="00FE7EB7" w:rsidRPr="005D7F48">
        <w:rPr>
          <w:rFonts w:asciiTheme="majorHAnsi" w:hAnsiTheme="majorHAnsi"/>
          <w:color w:val="000000" w:themeColor="text1"/>
          <w:sz w:val="20"/>
          <w:szCs w:val="20"/>
          <w:lang w:val="es-ES_tradnl"/>
        </w:rPr>
        <w:t>Unidad de Delitos relativos a la Vida e Integridad Física de Mejicanos</w:t>
      </w:r>
      <w:r w:rsidR="00601735" w:rsidRPr="005D7F48">
        <w:rPr>
          <w:rFonts w:asciiTheme="majorHAnsi" w:hAnsiTheme="majorHAnsi"/>
          <w:color w:val="000000" w:themeColor="text1"/>
          <w:sz w:val="20"/>
          <w:szCs w:val="20"/>
          <w:lang w:val="es-ES_tradnl"/>
        </w:rPr>
        <w:t>, donde le solicitaron que presentara una propuesta sobre líneas de investigación de delitos de derechos humanos en tiempos de conflicto armado</w:t>
      </w:r>
      <w:r w:rsidR="005C0D16" w:rsidRPr="005D7F48">
        <w:rPr>
          <w:rFonts w:asciiTheme="majorHAnsi" w:hAnsiTheme="majorHAnsi"/>
          <w:color w:val="000000" w:themeColor="text1"/>
          <w:sz w:val="20"/>
          <w:szCs w:val="20"/>
          <w:lang w:val="es-ES_tradnl"/>
        </w:rPr>
        <w:t>;</w:t>
      </w:r>
      <w:r w:rsidR="00601735" w:rsidRPr="005D7F48">
        <w:rPr>
          <w:rFonts w:asciiTheme="majorHAnsi" w:hAnsiTheme="majorHAnsi"/>
          <w:color w:val="000000" w:themeColor="text1"/>
          <w:sz w:val="20"/>
          <w:szCs w:val="20"/>
          <w:lang w:val="es-ES_tradnl"/>
        </w:rPr>
        <w:t xml:space="preserve"> </w:t>
      </w:r>
      <w:r w:rsidR="005C0D16" w:rsidRPr="005D7F48">
        <w:rPr>
          <w:rFonts w:asciiTheme="majorHAnsi" w:hAnsiTheme="majorHAnsi"/>
          <w:color w:val="000000" w:themeColor="text1"/>
          <w:sz w:val="20"/>
          <w:szCs w:val="20"/>
          <w:lang w:val="es-ES_tradnl"/>
        </w:rPr>
        <w:t>luego</w:t>
      </w:r>
      <w:r w:rsidR="000F1087" w:rsidRPr="005D7F48">
        <w:rPr>
          <w:rFonts w:asciiTheme="majorHAnsi" w:hAnsiTheme="majorHAnsi"/>
          <w:color w:val="000000" w:themeColor="text1"/>
          <w:sz w:val="20"/>
          <w:szCs w:val="20"/>
          <w:lang w:val="es-ES_tradnl"/>
        </w:rPr>
        <w:t xml:space="preserve"> el 18 de enero de 2017 </w:t>
      </w:r>
      <w:r w:rsidR="005C0D16" w:rsidRPr="005D7F48">
        <w:rPr>
          <w:rFonts w:asciiTheme="majorHAnsi" w:hAnsiTheme="majorHAnsi"/>
          <w:color w:val="000000" w:themeColor="text1"/>
          <w:sz w:val="20"/>
          <w:szCs w:val="20"/>
          <w:lang w:val="es-ES_tradnl"/>
        </w:rPr>
        <w:t>fue</w:t>
      </w:r>
      <w:r w:rsidR="000F1087" w:rsidRPr="005D7F48">
        <w:rPr>
          <w:rFonts w:asciiTheme="majorHAnsi" w:hAnsiTheme="majorHAnsi"/>
          <w:color w:val="000000" w:themeColor="text1"/>
          <w:sz w:val="20"/>
          <w:szCs w:val="20"/>
          <w:lang w:val="es-ES_tradnl"/>
        </w:rPr>
        <w:t xml:space="preserve"> citado par </w:t>
      </w:r>
      <w:r w:rsidR="008831E2" w:rsidRPr="005D7F48">
        <w:rPr>
          <w:rFonts w:asciiTheme="majorHAnsi" w:hAnsiTheme="majorHAnsi"/>
          <w:color w:val="000000" w:themeColor="text1"/>
          <w:sz w:val="20"/>
          <w:szCs w:val="20"/>
          <w:lang w:val="es-ES_tradnl"/>
        </w:rPr>
        <w:t xml:space="preserve">de veces </w:t>
      </w:r>
      <w:r w:rsidR="000F1087" w:rsidRPr="005D7F48">
        <w:rPr>
          <w:rFonts w:asciiTheme="majorHAnsi" w:hAnsiTheme="majorHAnsi"/>
          <w:color w:val="000000" w:themeColor="text1"/>
          <w:sz w:val="20"/>
          <w:szCs w:val="20"/>
          <w:lang w:val="es-ES_tradnl"/>
        </w:rPr>
        <w:t xml:space="preserve">ampliar la </w:t>
      </w:r>
      <w:r w:rsidR="002F1657" w:rsidRPr="005D7F48">
        <w:rPr>
          <w:rFonts w:asciiTheme="majorHAnsi" w:hAnsiTheme="majorHAnsi"/>
          <w:color w:val="000000" w:themeColor="text1"/>
          <w:sz w:val="20"/>
          <w:szCs w:val="20"/>
          <w:lang w:val="es-ES_tradnl"/>
        </w:rPr>
        <w:t>entrevista y ofrecer elementos para esclarecer el hecho investigado.</w:t>
      </w:r>
      <w:r w:rsidR="005C0D16" w:rsidRPr="005D7F48">
        <w:rPr>
          <w:rFonts w:asciiTheme="majorHAnsi" w:hAnsiTheme="majorHAnsi"/>
          <w:color w:val="000000" w:themeColor="text1"/>
          <w:sz w:val="20"/>
          <w:szCs w:val="20"/>
          <w:lang w:val="es-ES_tradnl"/>
        </w:rPr>
        <w:t xml:space="preserve"> </w:t>
      </w:r>
      <w:r w:rsidR="002F1657" w:rsidRPr="005D7F48">
        <w:rPr>
          <w:rFonts w:asciiTheme="majorHAnsi" w:hAnsiTheme="majorHAnsi"/>
          <w:color w:val="000000" w:themeColor="text1"/>
          <w:sz w:val="20"/>
          <w:szCs w:val="20"/>
          <w:lang w:val="es-ES_tradnl"/>
        </w:rPr>
        <w:t>Finalmente</w:t>
      </w:r>
      <w:r w:rsidR="005C0D16" w:rsidRPr="005D7F48">
        <w:rPr>
          <w:rFonts w:asciiTheme="majorHAnsi" w:hAnsiTheme="majorHAnsi"/>
          <w:color w:val="000000" w:themeColor="text1"/>
          <w:sz w:val="20"/>
          <w:szCs w:val="20"/>
          <w:lang w:val="es-ES_tradnl"/>
        </w:rPr>
        <w:t>,</w:t>
      </w:r>
      <w:r w:rsidR="002F1657" w:rsidRPr="005D7F48">
        <w:rPr>
          <w:rFonts w:asciiTheme="majorHAnsi" w:hAnsiTheme="majorHAnsi"/>
          <w:color w:val="000000" w:themeColor="text1"/>
          <w:sz w:val="20"/>
          <w:szCs w:val="20"/>
          <w:lang w:val="es-ES_tradnl"/>
        </w:rPr>
        <w:t xml:space="preserve"> destaca que el 18 de enero de 2017 fue entrevistado por la </w:t>
      </w:r>
      <w:r w:rsidR="00601735" w:rsidRPr="005D7F48">
        <w:rPr>
          <w:rFonts w:asciiTheme="majorHAnsi" w:hAnsiTheme="majorHAnsi"/>
          <w:color w:val="000000" w:themeColor="text1"/>
          <w:sz w:val="20"/>
          <w:szCs w:val="20"/>
          <w:lang w:val="es-ES_tradnl"/>
        </w:rPr>
        <w:t>o</w:t>
      </w:r>
      <w:r w:rsidR="002F1657" w:rsidRPr="005D7F48">
        <w:rPr>
          <w:rFonts w:asciiTheme="majorHAnsi" w:hAnsiTheme="majorHAnsi"/>
          <w:color w:val="000000" w:themeColor="text1"/>
          <w:sz w:val="20"/>
          <w:szCs w:val="20"/>
          <w:lang w:val="es-ES_tradnl"/>
        </w:rPr>
        <w:t xml:space="preserve">ficina </w:t>
      </w:r>
      <w:r w:rsidR="00601735" w:rsidRPr="005D7F48">
        <w:rPr>
          <w:rFonts w:asciiTheme="majorHAnsi" w:hAnsiTheme="majorHAnsi"/>
          <w:color w:val="000000" w:themeColor="text1"/>
          <w:sz w:val="20"/>
          <w:szCs w:val="20"/>
          <w:lang w:val="es-ES_tradnl"/>
        </w:rPr>
        <w:t>f</w:t>
      </w:r>
      <w:r w:rsidR="002F1657" w:rsidRPr="005D7F48">
        <w:rPr>
          <w:rFonts w:asciiTheme="majorHAnsi" w:hAnsiTheme="majorHAnsi"/>
          <w:color w:val="000000" w:themeColor="text1"/>
          <w:sz w:val="20"/>
          <w:szCs w:val="20"/>
          <w:lang w:val="es-ES_tradnl"/>
        </w:rPr>
        <w:t xml:space="preserve">iscal </w:t>
      </w:r>
      <w:r w:rsidR="00D57F77" w:rsidRPr="005D7F48">
        <w:rPr>
          <w:rFonts w:asciiTheme="majorHAnsi" w:hAnsiTheme="majorHAnsi"/>
          <w:color w:val="000000" w:themeColor="text1"/>
          <w:sz w:val="20"/>
          <w:szCs w:val="20"/>
          <w:lang w:val="es-ES_tradnl"/>
        </w:rPr>
        <w:t xml:space="preserve">de la Unidad de Delitos relativos a la Vida e Integridad Física de Mejicanos </w:t>
      </w:r>
      <w:r w:rsidR="002F1657" w:rsidRPr="005D7F48">
        <w:rPr>
          <w:rFonts w:asciiTheme="majorHAnsi" w:hAnsiTheme="majorHAnsi"/>
          <w:color w:val="000000" w:themeColor="text1"/>
          <w:sz w:val="20"/>
          <w:szCs w:val="20"/>
          <w:lang w:val="es-ES_tradnl"/>
        </w:rPr>
        <w:t xml:space="preserve">cuyo </w:t>
      </w:r>
      <w:r w:rsidR="00601735" w:rsidRPr="005D7F48">
        <w:rPr>
          <w:rFonts w:asciiTheme="majorHAnsi" w:hAnsiTheme="majorHAnsi"/>
          <w:color w:val="000000" w:themeColor="text1"/>
          <w:sz w:val="20"/>
          <w:szCs w:val="20"/>
          <w:lang w:val="es-ES_tradnl"/>
        </w:rPr>
        <w:t xml:space="preserve">representante </w:t>
      </w:r>
      <w:r w:rsidR="00D57F77" w:rsidRPr="005D7F48">
        <w:rPr>
          <w:rFonts w:asciiTheme="majorHAnsi" w:hAnsiTheme="majorHAnsi"/>
          <w:color w:val="000000" w:themeColor="text1"/>
          <w:sz w:val="20"/>
          <w:szCs w:val="20"/>
          <w:lang w:val="es-ES_tradnl"/>
        </w:rPr>
        <w:t xml:space="preserve">el Licenciado Benavides </w:t>
      </w:r>
      <w:r w:rsidR="00601735" w:rsidRPr="005D7F48">
        <w:rPr>
          <w:rFonts w:asciiTheme="majorHAnsi" w:hAnsiTheme="majorHAnsi"/>
          <w:color w:val="000000" w:themeColor="text1"/>
          <w:sz w:val="20"/>
          <w:szCs w:val="20"/>
          <w:lang w:val="es-ES_tradnl"/>
        </w:rPr>
        <w:t xml:space="preserve">le </w:t>
      </w:r>
      <w:r w:rsidR="005C0D16" w:rsidRPr="005D7F48">
        <w:rPr>
          <w:rFonts w:asciiTheme="majorHAnsi" w:hAnsiTheme="majorHAnsi"/>
          <w:color w:val="000000" w:themeColor="text1"/>
          <w:sz w:val="20"/>
          <w:szCs w:val="20"/>
          <w:lang w:val="es-ES_tradnl"/>
        </w:rPr>
        <w:t>habría dicho</w:t>
      </w:r>
      <w:r w:rsidR="00601735" w:rsidRPr="005D7F48">
        <w:rPr>
          <w:rFonts w:asciiTheme="majorHAnsi" w:hAnsiTheme="majorHAnsi"/>
          <w:color w:val="000000" w:themeColor="text1"/>
          <w:sz w:val="20"/>
          <w:szCs w:val="20"/>
          <w:lang w:val="es-ES_tradnl"/>
        </w:rPr>
        <w:t xml:space="preserve"> </w:t>
      </w:r>
      <w:r w:rsidR="00601735" w:rsidRPr="005D7F48">
        <w:rPr>
          <w:rFonts w:asciiTheme="majorHAnsi" w:hAnsiTheme="majorHAnsi"/>
          <w:color w:val="000000" w:themeColor="text1"/>
          <w:sz w:val="20"/>
          <w:szCs w:val="20"/>
          <w:lang w:val="es-ES_tradnl"/>
        </w:rPr>
        <w:lastRenderedPageBreak/>
        <w:t xml:space="preserve">que estaba buscando violar </w:t>
      </w:r>
      <w:r w:rsidR="00B335B3" w:rsidRPr="005D7F48">
        <w:rPr>
          <w:rFonts w:asciiTheme="majorHAnsi" w:hAnsiTheme="majorHAnsi"/>
          <w:color w:val="000000" w:themeColor="text1"/>
          <w:sz w:val="20"/>
          <w:szCs w:val="20"/>
          <w:lang w:val="es-ES_tradnl"/>
        </w:rPr>
        <w:t>los derechos humanos de los militares</w:t>
      </w:r>
      <w:r w:rsidR="00D57F77" w:rsidRPr="005D7F48">
        <w:rPr>
          <w:rFonts w:asciiTheme="majorHAnsi" w:hAnsiTheme="majorHAnsi"/>
          <w:color w:val="000000" w:themeColor="text1"/>
          <w:sz w:val="20"/>
          <w:szCs w:val="20"/>
          <w:lang w:val="es-ES_tradnl"/>
        </w:rPr>
        <w:t xml:space="preserve"> al insistir en el proceso de desaparición forzada</w:t>
      </w:r>
      <w:r w:rsidR="005C0D16" w:rsidRPr="005D7F48">
        <w:rPr>
          <w:rFonts w:asciiTheme="majorHAnsi" w:hAnsiTheme="majorHAnsi"/>
          <w:color w:val="000000" w:themeColor="text1"/>
          <w:sz w:val="20"/>
          <w:szCs w:val="20"/>
          <w:lang w:val="es-ES_tradnl"/>
        </w:rPr>
        <w:t>.</w:t>
      </w:r>
      <w:r w:rsidR="00601735" w:rsidRPr="005D7F48">
        <w:rPr>
          <w:rFonts w:asciiTheme="majorHAnsi" w:hAnsiTheme="majorHAnsi"/>
          <w:color w:val="000000" w:themeColor="text1"/>
          <w:sz w:val="20"/>
          <w:szCs w:val="20"/>
          <w:lang w:val="es-ES_tradnl"/>
        </w:rPr>
        <w:t xml:space="preserve"> </w:t>
      </w:r>
    </w:p>
    <w:p w14:paraId="4C033E08" w14:textId="1A663A2F" w:rsidR="00816722" w:rsidRPr="005D7F48" w:rsidRDefault="005C0D16" w:rsidP="00AC1885">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6.</w:t>
      </w:r>
      <w:r w:rsidRPr="005D7F48">
        <w:rPr>
          <w:rFonts w:asciiTheme="majorHAnsi" w:hAnsiTheme="majorHAnsi"/>
          <w:color w:val="000000" w:themeColor="text1"/>
          <w:sz w:val="20"/>
          <w:szCs w:val="20"/>
          <w:lang w:val="es-ES_tradnl"/>
        </w:rPr>
        <w:tab/>
        <w:t xml:space="preserve">En vista de estas actuaciones, </w:t>
      </w:r>
      <w:proofErr w:type="spellStart"/>
      <w:r w:rsidRPr="005D7F48">
        <w:rPr>
          <w:rFonts w:asciiTheme="majorHAnsi" w:hAnsiTheme="majorHAnsi"/>
          <w:color w:val="000000" w:themeColor="text1"/>
          <w:sz w:val="20"/>
          <w:szCs w:val="20"/>
          <w:lang w:val="es-ES_tradnl"/>
        </w:rPr>
        <w:t>alegadamente</w:t>
      </w:r>
      <w:proofErr w:type="spellEnd"/>
      <w:r w:rsidRPr="005D7F48">
        <w:rPr>
          <w:rFonts w:asciiTheme="majorHAnsi" w:hAnsiTheme="majorHAnsi"/>
          <w:color w:val="000000" w:themeColor="text1"/>
          <w:sz w:val="20"/>
          <w:szCs w:val="20"/>
          <w:lang w:val="es-ES_tradnl"/>
        </w:rPr>
        <w:t xml:space="preserve"> dilatorias e infructuosas, por parte de las autoridades encargadas </w:t>
      </w:r>
      <w:r w:rsidR="00A74984" w:rsidRPr="005D7F48">
        <w:rPr>
          <w:rFonts w:asciiTheme="majorHAnsi" w:hAnsiTheme="majorHAnsi"/>
          <w:color w:val="000000" w:themeColor="text1"/>
          <w:sz w:val="20"/>
          <w:szCs w:val="20"/>
          <w:lang w:val="es-ES_tradnl"/>
        </w:rPr>
        <w:t xml:space="preserve">de investigar la desaparición forzada de los hermanos Jorge Alberto Rodríguez Romero y Francisco Milton Romero Sequeira, el peticionario </w:t>
      </w:r>
      <w:r w:rsidR="00D57F77" w:rsidRPr="005D7F48">
        <w:rPr>
          <w:rFonts w:asciiTheme="majorHAnsi" w:hAnsiTheme="majorHAnsi"/>
          <w:color w:val="000000" w:themeColor="text1"/>
          <w:sz w:val="20"/>
          <w:szCs w:val="20"/>
          <w:lang w:val="es-ES_tradnl"/>
        </w:rPr>
        <w:t>concluye q</w:t>
      </w:r>
      <w:r w:rsidR="00850A10" w:rsidRPr="005D7F48">
        <w:rPr>
          <w:rFonts w:asciiTheme="majorHAnsi" w:hAnsiTheme="majorHAnsi"/>
          <w:color w:val="000000" w:themeColor="text1"/>
          <w:sz w:val="20"/>
          <w:szCs w:val="20"/>
          <w:lang w:val="es-ES_tradnl"/>
        </w:rPr>
        <w:t>ue el Estado salvadoreño es responsable de la desaparición forzada de sus familiares</w:t>
      </w:r>
      <w:r w:rsidR="00AC1885" w:rsidRPr="005D7F48">
        <w:rPr>
          <w:rFonts w:asciiTheme="majorHAnsi" w:hAnsiTheme="majorHAnsi"/>
          <w:color w:val="000000" w:themeColor="text1"/>
          <w:sz w:val="20"/>
          <w:szCs w:val="20"/>
          <w:lang w:val="es-ES_tradnl"/>
        </w:rPr>
        <w:t xml:space="preserve">, a causa de la falta de investigación y condena de los responsables. Alega </w:t>
      </w:r>
      <w:r w:rsidR="00C645BD" w:rsidRPr="005D7F48">
        <w:rPr>
          <w:rFonts w:asciiTheme="majorHAnsi" w:hAnsiTheme="majorHAnsi"/>
          <w:color w:val="000000" w:themeColor="text1"/>
          <w:sz w:val="20"/>
          <w:szCs w:val="20"/>
          <w:lang w:val="es-ES_tradnl"/>
        </w:rPr>
        <w:t xml:space="preserve">que la información recopilada por la CONABÚSQUEDA es superficial y denota el nulo interés del Estado de realizar una investigación seria, exhaustiva, responsable, imparcial, integral, sistemática, concluyente y no condenada al fracaso para el esclarecimiento de los hechos de la desaparición forzada. </w:t>
      </w:r>
      <w:r w:rsidR="00850A10" w:rsidRPr="005D7F48">
        <w:rPr>
          <w:rFonts w:asciiTheme="majorHAnsi" w:hAnsiTheme="majorHAnsi"/>
          <w:color w:val="000000" w:themeColor="text1"/>
          <w:sz w:val="20"/>
          <w:szCs w:val="20"/>
          <w:lang w:val="es-ES_tradnl"/>
        </w:rPr>
        <w:t xml:space="preserve"> </w:t>
      </w:r>
      <w:r w:rsidR="00C645BD" w:rsidRPr="005D7F48">
        <w:rPr>
          <w:rFonts w:asciiTheme="majorHAnsi" w:hAnsiTheme="majorHAnsi"/>
          <w:color w:val="000000" w:themeColor="text1"/>
          <w:sz w:val="20"/>
          <w:szCs w:val="20"/>
          <w:lang w:val="es-ES_tradnl"/>
        </w:rPr>
        <w:t xml:space="preserve">En conclusión, sostiene </w:t>
      </w:r>
      <w:r w:rsidR="00601735" w:rsidRPr="005D7F48">
        <w:rPr>
          <w:rFonts w:asciiTheme="majorHAnsi" w:hAnsiTheme="majorHAnsi"/>
          <w:color w:val="000000" w:themeColor="text1"/>
          <w:sz w:val="20"/>
          <w:szCs w:val="20"/>
          <w:lang w:val="es-ES_tradnl"/>
        </w:rPr>
        <w:t xml:space="preserve">que hay un retardo injustificado </w:t>
      </w:r>
      <w:r w:rsidR="00B335B3" w:rsidRPr="005D7F48">
        <w:rPr>
          <w:rFonts w:asciiTheme="majorHAnsi" w:hAnsiTheme="majorHAnsi"/>
          <w:color w:val="000000" w:themeColor="text1"/>
          <w:sz w:val="20"/>
          <w:szCs w:val="20"/>
          <w:lang w:val="es-ES_tradnl"/>
        </w:rPr>
        <w:t>por parte l</w:t>
      </w:r>
      <w:r w:rsidR="00601735" w:rsidRPr="005D7F48">
        <w:rPr>
          <w:rFonts w:asciiTheme="majorHAnsi" w:hAnsiTheme="majorHAnsi"/>
          <w:color w:val="000000" w:themeColor="text1"/>
          <w:sz w:val="20"/>
          <w:szCs w:val="20"/>
          <w:lang w:val="es-ES_tradnl"/>
        </w:rPr>
        <w:t>a</w:t>
      </w:r>
      <w:r w:rsidR="00B335B3" w:rsidRPr="005D7F48">
        <w:rPr>
          <w:rFonts w:asciiTheme="majorHAnsi" w:hAnsiTheme="majorHAnsi"/>
          <w:color w:val="000000" w:themeColor="text1"/>
          <w:sz w:val="20"/>
          <w:szCs w:val="20"/>
          <w:lang w:val="es-ES_tradnl"/>
        </w:rPr>
        <w:t xml:space="preserve"> </w:t>
      </w:r>
      <w:proofErr w:type="gramStart"/>
      <w:r w:rsidR="00B335B3" w:rsidRPr="005D7F48">
        <w:rPr>
          <w:rFonts w:asciiTheme="majorHAnsi" w:hAnsiTheme="majorHAnsi"/>
          <w:color w:val="000000" w:themeColor="text1"/>
          <w:sz w:val="20"/>
          <w:szCs w:val="20"/>
          <w:lang w:val="es-ES_tradnl"/>
        </w:rPr>
        <w:t>Fiscalía General</w:t>
      </w:r>
      <w:proofErr w:type="gramEnd"/>
      <w:r w:rsidR="00B335B3" w:rsidRPr="005D7F48">
        <w:rPr>
          <w:rFonts w:asciiTheme="majorHAnsi" w:hAnsiTheme="majorHAnsi"/>
          <w:color w:val="000000" w:themeColor="text1"/>
          <w:sz w:val="20"/>
          <w:szCs w:val="20"/>
          <w:lang w:val="es-ES_tradnl"/>
        </w:rPr>
        <w:t xml:space="preserve"> de la República</w:t>
      </w:r>
      <w:r w:rsidR="00A74984" w:rsidRPr="005D7F48">
        <w:rPr>
          <w:rFonts w:asciiTheme="majorHAnsi" w:hAnsiTheme="majorHAnsi"/>
          <w:color w:val="000000" w:themeColor="text1"/>
          <w:sz w:val="20"/>
          <w:szCs w:val="20"/>
          <w:lang w:val="es-ES_tradnl"/>
        </w:rPr>
        <w:t>,</w:t>
      </w:r>
      <w:r w:rsidR="00B335B3" w:rsidRPr="005D7F48">
        <w:rPr>
          <w:rFonts w:asciiTheme="majorHAnsi" w:hAnsiTheme="majorHAnsi"/>
          <w:color w:val="000000" w:themeColor="text1"/>
          <w:sz w:val="20"/>
          <w:szCs w:val="20"/>
          <w:lang w:val="es-ES_tradnl"/>
        </w:rPr>
        <w:t xml:space="preserve"> </w:t>
      </w:r>
      <w:r w:rsidR="007A1BA3" w:rsidRPr="005D7F48">
        <w:rPr>
          <w:rFonts w:asciiTheme="majorHAnsi" w:hAnsiTheme="majorHAnsi"/>
          <w:color w:val="000000" w:themeColor="text1"/>
          <w:sz w:val="20"/>
          <w:szCs w:val="20"/>
          <w:lang w:val="es-ES_tradnl"/>
        </w:rPr>
        <w:t xml:space="preserve">que se </w:t>
      </w:r>
      <w:r w:rsidR="00A74984" w:rsidRPr="005D7F48">
        <w:rPr>
          <w:rFonts w:asciiTheme="majorHAnsi" w:hAnsiTheme="majorHAnsi"/>
          <w:color w:val="000000" w:themeColor="text1"/>
          <w:sz w:val="20"/>
          <w:szCs w:val="20"/>
          <w:lang w:val="es-ES_tradnl"/>
        </w:rPr>
        <w:t>estaría negando</w:t>
      </w:r>
      <w:r w:rsidR="007A1BA3" w:rsidRPr="005D7F48">
        <w:rPr>
          <w:rFonts w:asciiTheme="majorHAnsi" w:hAnsiTheme="majorHAnsi"/>
          <w:color w:val="000000" w:themeColor="text1"/>
          <w:sz w:val="20"/>
          <w:szCs w:val="20"/>
          <w:lang w:val="es-ES_tradnl"/>
        </w:rPr>
        <w:t xml:space="preserve"> a investigar el caso</w:t>
      </w:r>
      <w:r w:rsidR="007212D8" w:rsidRPr="005D7F48">
        <w:rPr>
          <w:rFonts w:asciiTheme="majorHAnsi" w:hAnsiTheme="majorHAnsi"/>
          <w:color w:val="000000" w:themeColor="text1"/>
          <w:sz w:val="20"/>
          <w:szCs w:val="20"/>
          <w:lang w:val="es-ES_tradnl"/>
        </w:rPr>
        <w:t>.</w:t>
      </w:r>
      <w:r w:rsidR="00A74984" w:rsidRPr="005D7F48">
        <w:rPr>
          <w:rFonts w:asciiTheme="majorHAnsi" w:hAnsiTheme="majorHAnsi"/>
          <w:color w:val="000000" w:themeColor="text1"/>
          <w:sz w:val="20"/>
          <w:szCs w:val="20"/>
          <w:lang w:val="es-ES_tradnl"/>
        </w:rPr>
        <w:t xml:space="preserve"> </w:t>
      </w:r>
    </w:p>
    <w:p w14:paraId="335177A8" w14:textId="638634F6" w:rsidR="009D74F5" w:rsidRPr="005D7F48" w:rsidRDefault="004677BB" w:rsidP="00C339DF">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7</w:t>
      </w:r>
      <w:r w:rsidR="00601735" w:rsidRPr="005D7F48">
        <w:rPr>
          <w:rFonts w:asciiTheme="majorHAnsi" w:hAnsiTheme="majorHAnsi"/>
          <w:color w:val="000000" w:themeColor="text1"/>
          <w:sz w:val="20"/>
          <w:szCs w:val="20"/>
          <w:lang w:val="es-ES_tradnl"/>
        </w:rPr>
        <w:t>.</w:t>
      </w:r>
      <w:r w:rsidR="00846382" w:rsidRPr="005D7F48">
        <w:rPr>
          <w:rFonts w:asciiTheme="majorHAnsi" w:hAnsiTheme="majorHAnsi"/>
          <w:color w:val="000000" w:themeColor="text1"/>
          <w:sz w:val="20"/>
          <w:szCs w:val="20"/>
          <w:lang w:val="es-ES_tradnl"/>
        </w:rPr>
        <w:tab/>
        <w:t xml:space="preserve">El Estado sostiene </w:t>
      </w:r>
      <w:r w:rsidR="00C339DF" w:rsidRPr="005D7F48">
        <w:rPr>
          <w:rFonts w:asciiTheme="majorHAnsi" w:hAnsiTheme="majorHAnsi"/>
          <w:color w:val="000000" w:themeColor="text1"/>
          <w:sz w:val="20"/>
          <w:szCs w:val="20"/>
          <w:lang w:val="es-ES_tradnl"/>
        </w:rPr>
        <w:t>que la petición no cumple con el requisito del agotamiento interno de los recursos internos establecido en el artículo 46.a) de la Convención</w:t>
      </w:r>
      <w:r w:rsidR="00DF21A8" w:rsidRPr="005D7F48">
        <w:rPr>
          <w:rFonts w:asciiTheme="majorHAnsi" w:hAnsiTheme="majorHAnsi"/>
          <w:color w:val="000000" w:themeColor="text1"/>
          <w:sz w:val="20"/>
          <w:szCs w:val="20"/>
          <w:lang w:val="es-ES_tradnl"/>
        </w:rPr>
        <w:t xml:space="preserve">; en ese sentido, informa </w:t>
      </w:r>
      <w:r w:rsidR="00C339DF" w:rsidRPr="005D7F48">
        <w:rPr>
          <w:rFonts w:asciiTheme="majorHAnsi" w:hAnsiTheme="majorHAnsi"/>
          <w:color w:val="000000" w:themeColor="text1"/>
          <w:sz w:val="20"/>
          <w:szCs w:val="20"/>
          <w:lang w:val="es-ES_tradnl"/>
        </w:rPr>
        <w:t xml:space="preserve">que </w:t>
      </w:r>
      <w:r w:rsidR="00656B6B" w:rsidRPr="005D7F48">
        <w:rPr>
          <w:rFonts w:asciiTheme="majorHAnsi" w:hAnsiTheme="majorHAnsi"/>
          <w:color w:val="000000" w:themeColor="text1"/>
          <w:sz w:val="20"/>
          <w:szCs w:val="20"/>
          <w:lang w:val="es-ES_tradnl"/>
        </w:rPr>
        <w:t xml:space="preserve">se han adelantado las siguientes acciones estatales en relación con el proceso: </w:t>
      </w:r>
    </w:p>
    <w:p w14:paraId="5640B358" w14:textId="56B64BA9" w:rsidR="009D74F5" w:rsidRPr="005D7F48" w:rsidRDefault="00656B6B" w:rsidP="00846382">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 xml:space="preserve">i) </w:t>
      </w:r>
      <w:r w:rsidR="00DF21A8" w:rsidRPr="005D7F48">
        <w:rPr>
          <w:rFonts w:asciiTheme="majorHAnsi" w:hAnsiTheme="majorHAnsi"/>
          <w:color w:val="000000" w:themeColor="text1"/>
          <w:sz w:val="20"/>
          <w:szCs w:val="20"/>
          <w:lang w:val="es-ES_tradnl"/>
        </w:rPr>
        <w:tab/>
        <w:t xml:space="preserve">El 8 de marzo de 2015 </w:t>
      </w:r>
      <w:r w:rsidR="00C339DF" w:rsidRPr="005D7F48">
        <w:rPr>
          <w:rFonts w:asciiTheme="majorHAnsi" w:hAnsiTheme="majorHAnsi"/>
          <w:color w:val="000000" w:themeColor="text1"/>
          <w:sz w:val="20"/>
          <w:szCs w:val="20"/>
          <w:lang w:val="es-ES_tradnl"/>
        </w:rPr>
        <w:t xml:space="preserve">la Procuraduría </w:t>
      </w:r>
      <w:r w:rsidRPr="005D7F48">
        <w:rPr>
          <w:rFonts w:asciiTheme="majorHAnsi" w:hAnsiTheme="majorHAnsi"/>
          <w:color w:val="000000" w:themeColor="text1"/>
          <w:sz w:val="20"/>
          <w:szCs w:val="20"/>
          <w:lang w:val="es-ES_tradnl"/>
        </w:rPr>
        <w:t>para la Defensa de los Derechos Humanos</w:t>
      </w:r>
      <w:r w:rsidR="007718A0" w:rsidRPr="005D7F48">
        <w:rPr>
          <w:rFonts w:asciiTheme="majorHAnsi" w:hAnsiTheme="majorHAnsi"/>
          <w:color w:val="000000" w:themeColor="text1"/>
          <w:sz w:val="20"/>
          <w:szCs w:val="20"/>
          <w:lang w:val="es-ES_tradnl"/>
        </w:rPr>
        <w:t xml:space="preserve"> </w:t>
      </w:r>
      <w:r w:rsidR="00C339DF" w:rsidRPr="005D7F48">
        <w:rPr>
          <w:rFonts w:asciiTheme="majorHAnsi" w:hAnsiTheme="majorHAnsi"/>
          <w:color w:val="000000" w:themeColor="text1"/>
          <w:sz w:val="20"/>
          <w:szCs w:val="20"/>
          <w:lang w:val="es-ES_tradnl"/>
        </w:rPr>
        <w:t xml:space="preserve">abrió el </w:t>
      </w:r>
      <w:r w:rsidR="007718A0" w:rsidRPr="005D7F48">
        <w:rPr>
          <w:rFonts w:asciiTheme="majorHAnsi" w:hAnsiTheme="majorHAnsi"/>
          <w:color w:val="000000" w:themeColor="text1"/>
          <w:sz w:val="20"/>
          <w:szCs w:val="20"/>
          <w:lang w:val="es-ES_tradnl"/>
        </w:rPr>
        <w:t>expediente por la presunta desaparición forzada de los jóvenes Rodríguez Romero y Romero Sequeira</w:t>
      </w:r>
      <w:r w:rsidR="00C339DF" w:rsidRPr="005D7F48">
        <w:rPr>
          <w:rFonts w:asciiTheme="majorHAnsi" w:hAnsiTheme="majorHAnsi"/>
          <w:color w:val="000000" w:themeColor="text1"/>
          <w:sz w:val="20"/>
          <w:szCs w:val="20"/>
          <w:lang w:val="es-ES_tradnl"/>
        </w:rPr>
        <w:t>. E</w:t>
      </w:r>
      <w:r w:rsidR="001F1FE8" w:rsidRPr="005D7F48">
        <w:rPr>
          <w:rFonts w:asciiTheme="majorHAnsi" w:hAnsiTheme="majorHAnsi"/>
          <w:color w:val="000000" w:themeColor="text1"/>
          <w:sz w:val="20"/>
          <w:szCs w:val="20"/>
          <w:lang w:val="es-ES_tradnl"/>
        </w:rPr>
        <w:t xml:space="preserve">l 25 de noviembre de 2016 emitió resolución </w:t>
      </w:r>
      <w:r w:rsidR="00C339DF" w:rsidRPr="005D7F48">
        <w:rPr>
          <w:rFonts w:asciiTheme="majorHAnsi" w:hAnsiTheme="majorHAnsi"/>
          <w:color w:val="000000" w:themeColor="text1"/>
          <w:sz w:val="20"/>
          <w:szCs w:val="20"/>
          <w:lang w:val="es-ES_tradnl"/>
        </w:rPr>
        <w:t xml:space="preserve">estableciendo </w:t>
      </w:r>
      <w:r w:rsidR="001F1FE8" w:rsidRPr="005D7F48">
        <w:rPr>
          <w:rFonts w:asciiTheme="majorHAnsi" w:hAnsiTheme="majorHAnsi"/>
          <w:color w:val="000000" w:themeColor="text1"/>
          <w:sz w:val="20"/>
          <w:szCs w:val="20"/>
          <w:lang w:val="es-ES_tradnl"/>
        </w:rPr>
        <w:t>la desaparición forzada de ambos jóvenes</w:t>
      </w:r>
      <w:r w:rsidR="00DF21A8" w:rsidRPr="005D7F48">
        <w:rPr>
          <w:rFonts w:asciiTheme="majorHAnsi" w:hAnsiTheme="majorHAnsi"/>
          <w:color w:val="000000" w:themeColor="text1"/>
          <w:sz w:val="20"/>
          <w:szCs w:val="20"/>
          <w:lang w:val="es-ES_tradnl"/>
        </w:rPr>
        <w:t>;</w:t>
      </w:r>
      <w:r w:rsidR="00C339DF" w:rsidRPr="005D7F48">
        <w:rPr>
          <w:rFonts w:asciiTheme="majorHAnsi" w:hAnsiTheme="majorHAnsi"/>
          <w:color w:val="000000" w:themeColor="text1"/>
          <w:sz w:val="20"/>
          <w:szCs w:val="20"/>
          <w:lang w:val="es-ES_tradnl"/>
        </w:rPr>
        <w:t xml:space="preserve"> </w:t>
      </w:r>
      <w:r w:rsidR="00C60A9C" w:rsidRPr="005D7F48">
        <w:rPr>
          <w:rFonts w:asciiTheme="majorHAnsi" w:hAnsiTheme="majorHAnsi"/>
          <w:color w:val="000000" w:themeColor="text1"/>
          <w:sz w:val="20"/>
          <w:szCs w:val="20"/>
          <w:lang w:val="es-ES_tradnl"/>
        </w:rPr>
        <w:t xml:space="preserve">y el 26 de julio de 2018 requirió informe a la </w:t>
      </w:r>
      <w:proofErr w:type="gramStart"/>
      <w:r w:rsidR="00C60A9C" w:rsidRPr="005D7F48">
        <w:rPr>
          <w:rFonts w:asciiTheme="majorHAnsi" w:hAnsiTheme="majorHAnsi"/>
          <w:color w:val="000000" w:themeColor="text1"/>
          <w:sz w:val="20"/>
          <w:szCs w:val="20"/>
          <w:lang w:val="es-ES_tradnl"/>
        </w:rPr>
        <w:t>Fiscalía General</w:t>
      </w:r>
      <w:proofErr w:type="gramEnd"/>
      <w:r w:rsidR="00C60A9C" w:rsidRPr="005D7F48">
        <w:rPr>
          <w:rFonts w:asciiTheme="majorHAnsi" w:hAnsiTheme="majorHAnsi"/>
          <w:color w:val="000000" w:themeColor="text1"/>
          <w:sz w:val="20"/>
          <w:szCs w:val="20"/>
          <w:lang w:val="es-ES_tradnl"/>
        </w:rPr>
        <w:t xml:space="preserve"> de la República y al Presidente de la República sobre las medidas adoptadas </w:t>
      </w:r>
      <w:r w:rsidR="00C339DF" w:rsidRPr="005D7F48">
        <w:rPr>
          <w:rFonts w:asciiTheme="majorHAnsi" w:hAnsiTheme="majorHAnsi"/>
          <w:color w:val="000000" w:themeColor="text1"/>
          <w:sz w:val="20"/>
          <w:szCs w:val="20"/>
          <w:lang w:val="es-ES_tradnl"/>
        </w:rPr>
        <w:t>para</w:t>
      </w:r>
      <w:r w:rsidR="00C60A9C" w:rsidRPr="005D7F48">
        <w:rPr>
          <w:rFonts w:asciiTheme="majorHAnsi" w:hAnsiTheme="majorHAnsi"/>
          <w:color w:val="000000" w:themeColor="text1"/>
          <w:sz w:val="20"/>
          <w:szCs w:val="20"/>
          <w:lang w:val="es-ES_tradnl"/>
        </w:rPr>
        <w:t xml:space="preserve"> dar cumplimiento</w:t>
      </w:r>
      <w:r w:rsidR="009D74F5" w:rsidRPr="005D7F48">
        <w:rPr>
          <w:rFonts w:asciiTheme="majorHAnsi" w:hAnsiTheme="majorHAnsi"/>
          <w:color w:val="000000" w:themeColor="text1"/>
          <w:sz w:val="20"/>
          <w:szCs w:val="20"/>
          <w:lang w:val="es-ES_tradnl"/>
        </w:rPr>
        <w:t>.</w:t>
      </w:r>
    </w:p>
    <w:p w14:paraId="75FAA4F9" w14:textId="0E52E366" w:rsidR="00C339DF" w:rsidRPr="005D7F48" w:rsidRDefault="00C60A9C" w:rsidP="00DF22B9">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proofErr w:type="spellStart"/>
      <w:r w:rsidRPr="005D7F48">
        <w:rPr>
          <w:rFonts w:asciiTheme="majorHAnsi" w:hAnsiTheme="majorHAnsi"/>
          <w:color w:val="000000" w:themeColor="text1"/>
          <w:sz w:val="20"/>
          <w:szCs w:val="20"/>
          <w:lang w:val="es-ES_tradnl"/>
        </w:rPr>
        <w:t>ii</w:t>
      </w:r>
      <w:proofErr w:type="spellEnd"/>
      <w:r w:rsidRPr="005D7F48">
        <w:rPr>
          <w:rFonts w:asciiTheme="majorHAnsi" w:hAnsiTheme="majorHAnsi"/>
          <w:color w:val="000000" w:themeColor="text1"/>
          <w:sz w:val="20"/>
          <w:szCs w:val="20"/>
          <w:lang w:val="es-ES_tradnl"/>
        </w:rPr>
        <w:t>)</w:t>
      </w:r>
      <w:r w:rsidR="00AC1C0E" w:rsidRPr="005D7F48">
        <w:rPr>
          <w:rFonts w:asciiTheme="majorHAnsi" w:hAnsiTheme="majorHAnsi"/>
          <w:color w:val="000000" w:themeColor="text1"/>
          <w:sz w:val="20"/>
          <w:szCs w:val="20"/>
          <w:lang w:val="es-ES_tradnl"/>
        </w:rPr>
        <w:t xml:space="preserve"> </w:t>
      </w:r>
      <w:r w:rsidR="00DF21A8" w:rsidRPr="005D7F48">
        <w:rPr>
          <w:rFonts w:asciiTheme="majorHAnsi" w:hAnsiTheme="majorHAnsi"/>
          <w:color w:val="000000" w:themeColor="text1"/>
          <w:sz w:val="20"/>
          <w:szCs w:val="20"/>
          <w:lang w:val="es-ES_tradnl"/>
        </w:rPr>
        <w:tab/>
        <w:t>L</w:t>
      </w:r>
      <w:r w:rsidR="00AC1C0E" w:rsidRPr="005D7F48">
        <w:rPr>
          <w:rFonts w:asciiTheme="majorHAnsi" w:hAnsiTheme="majorHAnsi"/>
          <w:color w:val="000000" w:themeColor="text1"/>
          <w:sz w:val="20"/>
          <w:szCs w:val="20"/>
          <w:lang w:val="es-ES_tradnl"/>
        </w:rPr>
        <w:t>a Sala Constitucional de la Corte Suprema de Justicia conoció de</w:t>
      </w:r>
      <w:r w:rsidR="005E2C47" w:rsidRPr="005D7F48">
        <w:rPr>
          <w:rFonts w:asciiTheme="majorHAnsi" w:hAnsiTheme="majorHAnsi"/>
          <w:color w:val="000000" w:themeColor="text1"/>
          <w:sz w:val="20"/>
          <w:szCs w:val="20"/>
          <w:lang w:val="es-ES_tradnl"/>
        </w:rPr>
        <w:t xml:space="preserve"> un hábeas corpus </w:t>
      </w:r>
      <w:r w:rsidR="00FB0345" w:rsidRPr="005D7F48">
        <w:rPr>
          <w:rFonts w:asciiTheme="majorHAnsi" w:hAnsiTheme="majorHAnsi"/>
          <w:color w:val="000000" w:themeColor="text1"/>
          <w:sz w:val="20"/>
          <w:szCs w:val="20"/>
          <w:lang w:val="es-ES_tradnl"/>
        </w:rPr>
        <w:t>y decretó auto de exhibición personal a favor de los jóvenes Rodríguez y Romero</w:t>
      </w:r>
      <w:r w:rsidR="00C339DF" w:rsidRPr="005D7F48">
        <w:rPr>
          <w:rFonts w:asciiTheme="majorHAnsi" w:hAnsiTheme="majorHAnsi"/>
          <w:color w:val="000000" w:themeColor="text1"/>
          <w:sz w:val="20"/>
          <w:szCs w:val="20"/>
          <w:lang w:val="es-ES_tradnl"/>
        </w:rPr>
        <w:t xml:space="preserve">, </w:t>
      </w:r>
      <w:r w:rsidR="00FB0345" w:rsidRPr="005D7F48">
        <w:rPr>
          <w:rFonts w:asciiTheme="majorHAnsi" w:hAnsiTheme="majorHAnsi"/>
          <w:color w:val="000000" w:themeColor="text1"/>
          <w:sz w:val="20"/>
          <w:szCs w:val="20"/>
          <w:lang w:val="es-ES_tradnl"/>
        </w:rPr>
        <w:t xml:space="preserve">nombró a un juez ejecutor encargado de intimar al </w:t>
      </w:r>
      <w:proofErr w:type="gramStart"/>
      <w:r w:rsidR="00C339DF" w:rsidRPr="005D7F48">
        <w:rPr>
          <w:rFonts w:asciiTheme="majorHAnsi" w:hAnsiTheme="majorHAnsi"/>
          <w:color w:val="000000" w:themeColor="text1"/>
          <w:sz w:val="20"/>
          <w:szCs w:val="20"/>
          <w:lang w:val="es-ES_tradnl"/>
        </w:rPr>
        <w:t>Ministro</w:t>
      </w:r>
      <w:proofErr w:type="gramEnd"/>
      <w:r w:rsidR="00FB0345" w:rsidRPr="005D7F48">
        <w:rPr>
          <w:rFonts w:asciiTheme="majorHAnsi" w:hAnsiTheme="majorHAnsi"/>
          <w:color w:val="000000" w:themeColor="text1"/>
          <w:sz w:val="20"/>
          <w:szCs w:val="20"/>
          <w:lang w:val="es-ES_tradnl"/>
        </w:rPr>
        <w:t xml:space="preserve"> de la Defensa Nacional y al Jefe </w:t>
      </w:r>
      <w:r w:rsidR="00287AED" w:rsidRPr="005D7F48">
        <w:rPr>
          <w:rFonts w:asciiTheme="majorHAnsi" w:hAnsiTheme="majorHAnsi"/>
          <w:color w:val="000000" w:themeColor="text1"/>
          <w:sz w:val="20"/>
          <w:szCs w:val="20"/>
          <w:lang w:val="es-ES_tradnl"/>
        </w:rPr>
        <w:t>del Estado Mayor Conjunto de la Fuerza Armada</w:t>
      </w:r>
      <w:r w:rsidR="00DC1A0F" w:rsidRPr="005D7F48">
        <w:rPr>
          <w:rFonts w:asciiTheme="majorHAnsi" w:hAnsiTheme="majorHAnsi"/>
          <w:color w:val="000000" w:themeColor="text1"/>
          <w:sz w:val="20"/>
          <w:szCs w:val="20"/>
          <w:lang w:val="es-ES_tradnl"/>
        </w:rPr>
        <w:t>,</w:t>
      </w:r>
      <w:r w:rsidR="00287AED" w:rsidRPr="005D7F48">
        <w:rPr>
          <w:rFonts w:asciiTheme="majorHAnsi" w:hAnsiTheme="majorHAnsi"/>
          <w:color w:val="000000" w:themeColor="text1"/>
          <w:sz w:val="20"/>
          <w:szCs w:val="20"/>
          <w:lang w:val="es-ES_tradnl"/>
        </w:rPr>
        <w:t xml:space="preserve"> y requirió informe sobre los jóvenes a instituciones y organizaciones no gubernamentales</w:t>
      </w:r>
      <w:r w:rsidR="00C339DF" w:rsidRPr="005D7F48">
        <w:rPr>
          <w:rFonts w:asciiTheme="majorHAnsi" w:hAnsiTheme="majorHAnsi"/>
          <w:color w:val="000000" w:themeColor="text1"/>
          <w:sz w:val="20"/>
          <w:szCs w:val="20"/>
          <w:lang w:val="es-ES_tradnl"/>
        </w:rPr>
        <w:t>. A</w:t>
      </w:r>
      <w:r w:rsidR="00CF2234" w:rsidRPr="005D7F48">
        <w:rPr>
          <w:rFonts w:asciiTheme="majorHAnsi" w:hAnsiTheme="majorHAnsi"/>
          <w:color w:val="000000" w:themeColor="text1"/>
          <w:sz w:val="20"/>
          <w:szCs w:val="20"/>
          <w:lang w:val="es-ES_tradnl"/>
        </w:rPr>
        <w:t xml:space="preserve"> este proceso </w:t>
      </w:r>
      <w:r w:rsidR="00C339DF" w:rsidRPr="005D7F48">
        <w:rPr>
          <w:rFonts w:asciiTheme="majorHAnsi" w:hAnsiTheme="majorHAnsi"/>
          <w:color w:val="000000" w:themeColor="text1"/>
          <w:sz w:val="20"/>
          <w:szCs w:val="20"/>
          <w:lang w:val="es-ES_tradnl"/>
        </w:rPr>
        <w:t>habría sido</w:t>
      </w:r>
      <w:r w:rsidR="00CF2234" w:rsidRPr="005D7F48">
        <w:rPr>
          <w:rFonts w:asciiTheme="majorHAnsi" w:hAnsiTheme="majorHAnsi"/>
          <w:color w:val="000000" w:themeColor="text1"/>
          <w:sz w:val="20"/>
          <w:szCs w:val="20"/>
          <w:lang w:val="es-ES_tradnl"/>
        </w:rPr>
        <w:t xml:space="preserve"> incorporado el hábeas corpus </w:t>
      </w:r>
      <w:r w:rsidR="00700AC3" w:rsidRPr="005D7F48">
        <w:rPr>
          <w:rFonts w:asciiTheme="majorHAnsi" w:hAnsiTheme="majorHAnsi"/>
          <w:color w:val="000000" w:themeColor="text1"/>
          <w:sz w:val="20"/>
          <w:szCs w:val="20"/>
          <w:lang w:val="es-ES_tradnl"/>
        </w:rPr>
        <w:t>promovido por el Sr. Jorge Alberto Rodríguez Romero</w:t>
      </w:r>
      <w:r w:rsidR="002F06E7" w:rsidRPr="005D7F48">
        <w:rPr>
          <w:rFonts w:asciiTheme="majorHAnsi" w:hAnsiTheme="majorHAnsi"/>
          <w:color w:val="000000" w:themeColor="text1"/>
          <w:sz w:val="20"/>
          <w:szCs w:val="20"/>
          <w:lang w:val="es-ES_tradnl"/>
        </w:rPr>
        <w:t xml:space="preserve"> en 1981. </w:t>
      </w:r>
      <w:r w:rsidR="00C339DF" w:rsidRPr="005D7F48">
        <w:rPr>
          <w:rFonts w:asciiTheme="majorHAnsi" w:hAnsiTheme="majorHAnsi"/>
          <w:color w:val="000000" w:themeColor="text1"/>
          <w:sz w:val="20"/>
          <w:szCs w:val="20"/>
          <w:lang w:val="es-ES_tradnl"/>
        </w:rPr>
        <w:t xml:space="preserve">La Sala Constitucional de la Corte Suprema de Justicia </w:t>
      </w:r>
      <w:r w:rsidR="00945058" w:rsidRPr="005D7F48">
        <w:rPr>
          <w:rFonts w:asciiTheme="majorHAnsi" w:hAnsiTheme="majorHAnsi"/>
          <w:color w:val="000000" w:themeColor="text1"/>
          <w:sz w:val="20"/>
          <w:szCs w:val="20"/>
          <w:lang w:val="es-ES_tradnl"/>
        </w:rPr>
        <w:t xml:space="preserve">emitió </w:t>
      </w:r>
      <w:r w:rsidR="00C339DF" w:rsidRPr="005D7F48">
        <w:rPr>
          <w:rFonts w:asciiTheme="majorHAnsi" w:hAnsiTheme="majorHAnsi"/>
          <w:color w:val="000000" w:themeColor="text1"/>
          <w:sz w:val="20"/>
          <w:szCs w:val="20"/>
          <w:lang w:val="es-ES_tradnl"/>
        </w:rPr>
        <w:t xml:space="preserve">una </w:t>
      </w:r>
      <w:r w:rsidR="00945058" w:rsidRPr="005D7F48">
        <w:rPr>
          <w:rFonts w:asciiTheme="majorHAnsi" w:hAnsiTheme="majorHAnsi"/>
          <w:color w:val="000000" w:themeColor="text1"/>
          <w:sz w:val="20"/>
          <w:szCs w:val="20"/>
          <w:lang w:val="es-ES_tradnl"/>
        </w:rPr>
        <w:t xml:space="preserve">resolución </w:t>
      </w:r>
      <w:r w:rsidR="00C339DF" w:rsidRPr="005D7F48">
        <w:rPr>
          <w:rFonts w:asciiTheme="majorHAnsi" w:hAnsiTheme="majorHAnsi"/>
          <w:color w:val="000000" w:themeColor="text1"/>
          <w:sz w:val="20"/>
          <w:szCs w:val="20"/>
          <w:lang w:val="es-ES_tradnl"/>
        </w:rPr>
        <w:t>donde</w:t>
      </w:r>
      <w:r w:rsidR="00A058CF" w:rsidRPr="005D7F48">
        <w:rPr>
          <w:rFonts w:asciiTheme="majorHAnsi" w:hAnsiTheme="majorHAnsi"/>
          <w:color w:val="000000" w:themeColor="text1"/>
          <w:sz w:val="20"/>
          <w:szCs w:val="20"/>
          <w:lang w:val="es-ES_tradnl"/>
        </w:rPr>
        <w:t xml:space="preserve"> declaró que ha lugar </w:t>
      </w:r>
      <w:r w:rsidR="00D464B6" w:rsidRPr="005D7F48">
        <w:rPr>
          <w:rFonts w:asciiTheme="majorHAnsi" w:hAnsiTheme="majorHAnsi"/>
          <w:color w:val="000000" w:themeColor="text1"/>
          <w:sz w:val="20"/>
          <w:szCs w:val="20"/>
          <w:lang w:val="es-ES_tradnl"/>
        </w:rPr>
        <w:t xml:space="preserve">el hábeas corpus </w:t>
      </w:r>
      <w:r w:rsidR="009A3A01" w:rsidRPr="005D7F48">
        <w:rPr>
          <w:rFonts w:asciiTheme="majorHAnsi" w:hAnsiTheme="majorHAnsi"/>
          <w:color w:val="000000" w:themeColor="text1"/>
          <w:sz w:val="20"/>
          <w:szCs w:val="20"/>
          <w:lang w:val="es-ES_tradnl"/>
        </w:rPr>
        <w:t xml:space="preserve">por haberse establecido </w:t>
      </w:r>
      <w:r w:rsidR="00C339DF" w:rsidRPr="005D7F48">
        <w:rPr>
          <w:rFonts w:asciiTheme="majorHAnsi" w:hAnsiTheme="majorHAnsi"/>
          <w:color w:val="000000" w:themeColor="text1"/>
          <w:sz w:val="20"/>
          <w:szCs w:val="20"/>
          <w:lang w:val="es-ES_tradnl"/>
        </w:rPr>
        <w:t xml:space="preserve">la desaparición de los jóvenes, y ordenó </w:t>
      </w:r>
      <w:r w:rsidR="000B2830" w:rsidRPr="005D7F48">
        <w:rPr>
          <w:rFonts w:asciiTheme="majorHAnsi" w:hAnsiTheme="majorHAnsi"/>
          <w:color w:val="000000" w:themeColor="text1"/>
          <w:sz w:val="20"/>
          <w:szCs w:val="20"/>
          <w:lang w:val="es-ES_tradnl"/>
        </w:rPr>
        <w:t xml:space="preserve">y al </w:t>
      </w:r>
      <w:proofErr w:type="gramStart"/>
      <w:r w:rsidR="000B2830" w:rsidRPr="005D7F48">
        <w:rPr>
          <w:rFonts w:asciiTheme="majorHAnsi" w:hAnsiTheme="majorHAnsi"/>
          <w:color w:val="000000" w:themeColor="text1"/>
          <w:sz w:val="20"/>
          <w:szCs w:val="20"/>
          <w:lang w:val="es-ES_tradnl"/>
        </w:rPr>
        <w:t>Jefe</w:t>
      </w:r>
      <w:proofErr w:type="gramEnd"/>
      <w:r w:rsidR="000B2830" w:rsidRPr="005D7F48">
        <w:rPr>
          <w:rFonts w:asciiTheme="majorHAnsi" w:hAnsiTheme="majorHAnsi"/>
          <w:color w:val="000000" w:themeColor="text1"/>
          <w:sz w:val="20"/>
          <w:szCs w:val="20"/>
          <w:lang w:val="es-ES_tradnl"/>
        </w:rPr>
        <w:t xml:space="preserve"> del Estado Mayor Conjunto de la Fuerza Armada</w:t>
      </w:r>
      <w:r w:rsidR="00C339DF" w:rsidRPr="005D7F48">
        <w:rPr>
          <w:rFonts w:asciiTheme="majorHAnsi" w:hAnsiTheme="majorHAnsi"/>
          <w:color w:val="000000" w:themeColor="text1"/>
          <w:sz w:val="20"/>
          <w:szCs w:val="20"/>
          <w:lang w:val="es-ES_tradnl"/>
        </w:rPr>
        <w:t xml:space="preserve"> </w:t>
      </w:r>
      <w:r w:rsidR="000B2830" w:rsidRPr="005D7F48">
        <w:rPr>
          <w:rFonts w:asciiTheme="majorHAnsi" w:hAnsiTheme="majorHAnsi"/>
          <w:color w:val="000000" w:themeColor="text1"/>
          <w:sz w:val="20"/>
          <w:szCs w:val="20"/>
          <w:lang w:val="es-ES_tradnl"/>
        </w:rPr>
        <w:t xml:space="preserve">realizar una nueva investigación de los </w:t>
      </w:r>
      <w:r w:rsidR="00DF22B9" w:rsidRPr="005D7F48">
        <w:rPr>
          <w:rFonts w:asciiTheme="majorHAnsi" w:hAnsiTheme="majorHAnsi"/>
          <w:color w:val="000000" w:themeColor="text1"/>
          <w:sz w:val="20"/>
          <w:szCs w:val="20"/>
          <w:lang w:val="es-ES_tradnl"/>
        </w:rPr>
        <w:t>hechos y</w:t>
      </w:r>
      <w:r w:rsidR="009E5A0E" w:rsidRPr="005D7F48">
        <w:rPr>
          <w:rFonts w:asciiTheme="majorHAnsi" w:hAnsiTheme="majorHAnsi"/>
          <w:color w:val="000000" w:themeColor="text1"/>
          <w:sz w:val="20"/>
          <w:szCs w:val="20"/>
          <w:lang w:val="es-ES_tradnl"/>
        </w:rPr>
        <w:t xml:space="preserve"> comunicar los resultados a la Sala de la Corte Suprema de Justicia</w:t>
      </w:r>
      <w:r w:rsidR="00C339DF" w:rsidRPr="005D7F48">
        <w:rPr>
          <w:rFonts w:asciiTheme="majorHAnsi" w:hAnsiTheme="majorHAnsi"/>
          <w:color w:val="000000" w:themeColor="text1"/>
          <w:sz w:val="20"/>
          <w:szCs w:val="20"/>
          <w:lang w:val="es-ES_tradnl"/>
        </w:rPr>
        <w:t xml:space="preserve"> y </w:t>
      </w:r>
      <w:r w:rsidR="00372317" w:rsidRPr="005D7F48">
        <w:rPr>
          <w:rFonts w:asciiTheme="majorHAnsi" w:hAnsiTheme="majorHAnsi"/>
          <w:color w:val="000000" w:themeColor="text1"/>
          <w:sz w:val="20"/>
          <w:szCs w:val="20"/>
          <w:lang w:val="es-ES_tradnl"/>
        </w:rPr>
        <w:t>a la Fiscalía General de la República le ordenó investigar los hechos y determinar el paradero de los jóvenes desaparecidos.</w:t>
      </w:r>
      <w:r w:rsidR="002F06E7" w:rsidRPr="005D7F48">
        <w:rPr>
          <w:rFonts w:asciiTheme="majorHAnsi" w:hAnsiTheme="majorHAnsi"/>
          <w:color w:val="000000" w:themeColor="text1"/>
          <w:sz w:val="20"/>
          <w:szCs w:val="20"/>
          <w:lang w:val="es-ES_tradnl"/>
        </w:rPr>
        <w:t xml:space="preserve"> </w:t>
      </w:r>
      <w:r w:rsidR="00C339DF" w:rsidRPr="005D7F48">
        <w:rPr>
          <w:rFonts w:asciiTheme="majorHAnsi" w:hAnsiTheme="majorHAnsi"/>
          <w:color w:val="000000" w:themeColor="text1"/>
          <w:sz w:val="20"/>
          <w:szCs w:val="20"/>
          <w:lang w:val="es-ES_tradnl"/>
        </w:rPr>
        <w:t xml:space="preserve">El 4 de marzo de 2019 la Sala Constitucional mediante </w:t>
      </w:r>
      <w:r w:rsidR="009D74F5" w:rsidRPr="005D7F48">
        <w:rPr>
          <w:rFonts w:asciiTheme="majorHAnsi" w:hAnsiTheme="majorHAnsi"/>
          <w:color w:val="000000" w:themeColor="text1"/>
          <w:sz w:val="20"/>
          <w:szCs w:val="20"/>
          <w:lang w:val="es-ES_tradnl"/>
        </w:rPr>
        <w:t xml:space="preserve">resolución </w:t>
      </w:r>
      <w:r w:rsidR="005B5CF1" w:rsidRPr="005D7F48">
        <w:rPr>
          <w:rFonts w:asciiTheme="majorHAnsi" w:hAnsiTheme="majorHAnsi"/>
          <w:color w:val="000000" w:themeColor="text1"/>
          <w:sz w:val="20"/>
          <w:szCs w:val="20"/>
          <w:lang w:val="es-ES_tradnl"/>
        </w:rPr>
        <w:t>de seguimiento</w:t>
      </w:r>
      <w:r w:rsidR="00C339DF" w:rsidRPr="005D7F48">
        <w:rPr>
          <w:rFonts w:asciiTheme="majorHAnsi" w:hAnsiTheme="majorHAnsi"/>
          <w:color w:val="000000" w:themeColor="text1"/>
          <w:sz w:val="20"/>
          <w:szCs w:val="20"/>
          <w:lang w:val="es-ES_tradnl"/>
        </w:rPr>
        <w:t xml:space="preserve"> </w:t>
      </w:r>
      <w:r w:rsidR="009D74F5" w:rsidRPr="005D7F48">
        <w:rPr>
          <w:rFonts w:asciiTheme="majorHAnsi" w:hAnsiTheme="majorHAnsi"/>
          <w:color w:val="000000" w:themeColor="text1"/>
          <w:sz w:val="20"/>
          <w:szCs w:val="20"/>
          <w:lang w:val="es-ES_tradnl"/>
        </w:rPr>
        <w:t xml:space="preserve">requirió a la </w:t>
      </w:r>
      <w:proofErr w:type="gramStart"/>
      <w:r w:rsidR="009D74F5" w:rsidRPr="005D7F48">
        <w:rPr>
          <w:rFonts w:asciiTheme="majorHAnsi" w:hAnsiTheme="majorHAnsi"/>
          <w:color w:val="000000" w:themeColor="text1"/>
          <w:sz w:val="20"/>
          <w:szCs w:val="20"/>
          <w:lang w:val="es-ES_tradnl"/>
        </w:rPr>
        <w:t>Fiscalía General</w:t>
      </w:r>
      <w:proofErr w:type="gramEnd"/>
      <w:r w:rsidR="009D74F5" w:rsidRPr="005D7F48">
        <w:rPr>
          <w:rFonts w:asciiTheme="majorHAnsi" w:hAnsiTheme="majorHAnsi"/>
          <w:color w:val="000000" w:themeColor="text1"/>
          <w:sz w:val="20"/>
          <w:szCs w:val="20"/>
          <w:lang w:val="es-ES_tradnl"/>
        </w:rPr>
        <w:t xml:space="preserve"> de la República </w:t>
      </w:r>
      <w:r w:rsidR="00C339DF" w:rsidRPr="005D7F48">
        <w:rPr>
          <w:rFonts w:asciiTheme="majorHAnsi" w:hAnsiTheme="majorHAnsi"/>
          <w:color w:val="000000" w:themeColor="text1"/>
          <w:sz w:val="20"/>
          <w:szCs w:val="20"/>
          <w:lang w:val="es-ES_tradnl"/>
        </w:rPr>
        <w:t xml:space="preserve">un </w:t>
      </w:r>
      <w:r w:rsidR="009D74F5" w:rsidRPr="005D7F48">
        <w:rPr>
          <w:rFonts w:asciiTheme="majorHAnsi" w:hAnsiTheme="majorHAnsi"/>
          <w:color w:val="000000" w:themeColor="text1"/>
          <w:sz w:val="20"/>
          <w:szCs w:val="20"/>
          <w:lang w:val="es-ES_tradnl"/>
        </w:rPr>
        <w:t>informe sobre el estado de las investigaciones realizadas</w:t>
      </w:r>
      <w:r w:rsidR="00C339DF" w:rsidRPr="005D7F48">
        <w:rPr>
          <w:rFonts w:asciiTheme="majorHAnsi" w:hAnsiTheme="majorHAnsi"/>
          <w:color w:val="000000" w:themeColor="text1"/>
          <w:sz w:val="20"/>
          <w:szCs w:val="20"/>
          <w:lang w:val="es-ES_tradnl"/>
        </w:rPr>
        <w:t>, y e</w:t>
      </w:r>
      <w:r w:rsidR="009F1EA6" w:rsidRPr="005D7F48">
        <w:rPr>
          <w:rFonts w:asciiTheme="majorHAnsi" w:hAnsiTheme="majorHAnsi"/>
          <w:color w:val="000000" w:themeColor="text1"/>
          <w:sz w:val="20"/>
          <w:szCs w:val="20"/>
          <w:lang w:val="es-ES_tradnl"/>
        </w:rPr>
        <w:t xml:space="preserve">l 23 de diciembre de 2019 </w:t>
      </w:r>
      <w:r w:rsidR="00C339DF" w:rsidRPr="005D7F48">
        <w:rPr>
          <w:rFonts w:asciiTheme="majorHAnsi" w:hAnsiTheme="majorHAnsi"/>
          <w:color w:val="000000" w:themeColor="text1"/>
          <w:sz w:val="20"/>
          <w:szCs w:val="20"/>
          <w:lang w:val="es-ES_tradnl"/>
        </w:rPr>
        <w:t>mediante una</w:t>
      </w:r>
      <w:r w:rsidR="009F1EA6" w:rsidRPr="005D7F48">
        <w:rPr>
          <w:rFonts w:asciiTheme="majorHAnsi" w:hAnsiTheme="majorHAnsi"/>
          <w:color w:val="000000" w:themeColor="text1"/>
          <w:sz w:val="20"/>
          <w:szCs w:val="20"/>
          <w:lang w:val="es-ES_tradnl"/>
        </w:rPr>
        <w:t xml:space="preserve"> segunda resolución de seguimiento</w:t>
      </w:r>
      <w:r w:rsidR="00C339DF" w:rsidRPr="005D7F48">
        <w:rPr>
          <w:rFonts w:asciiTheme="majorHAnsi" w:hAnsiTheme="majorHAnsi"/>
          <w:color w:val="000000" w:themeColor="text1"/>
          <w:sz w:val="20"/>
          <w:szCs w:val="20"/>
          <w:lang w:val="es-ES_tradnl"/>
        </w:rPr>
        <w:t xml:space="preserve"> requirió información actualizada a la Fiscalía General de la República. </w:t>
      </w:r>
    </w:p>
    <w:p w14:paraId="1E840B45" w14:textId="01CF7A63" w:rsidR="00C339DF" w:rsidRPr="005D7F48" w:rsidRDefault="009D74F5" w:rsidP="00C339DF">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proofErr w:type="spellStart"/>
      <w:r w:rsidRPr="005D7F48">
        <w:rPr>
          <w:rFonts w:asciiTheme="majorHAnsi" w:hAnsiTheme="majorHAnsi"/>
          <w:color w:val="000000" w:themeColor="text1"/>
          <w:sz w:val="20"/>
          <w:szCs w:val="20"/>
          <w:lang w:val="es-ES_tradnl"/>
        </w:rPr>
        <w:t>iii</w:t>
      </w:r>
      <w:proofErr w:type="spellEnd"/>
      <w:r w:rsidRPr="005D7F48">
        <w:rPr>
          <w:rFonts w:asciiTheme="majorHAnsi" w:hAnsiTheme="majorHAnsi"/>
          <w:color w:val="000000" w:themeColor="text1"/>
          <w:sz w:val="20"/>
          <w:szCs w:val="20"/>
          <w:lang w:val="es-ES_tradnl"/>
        </w:rPr>
        <w:t xml:space="preserve">) </w:t>
      </w:r>
      <w:r w:rsidR="004F4AF2" w:rsidRPr="005D7F48">
        <w:rPr>
          <w:rFonts w:asciiTheme="majorHAnsi" w:hAnsiTheme="majorHAnsi"/>
          <w:color w:val="000000" w:themeColor="text1"/>
          <w:sz w:val="20"/>
          <w:szCs w:val="20"/>
          <w:lang w:val="es-ES_tradnl"/>
        </w:rPr>
        <w:tab/>
        <w:t>E</w:t>
      </w:r>
      <w:r w:rsidR="00C339DF" w:rsidRPr="005D7F48">
        <w:rPr>
          <w:rFonts w:asciiTheme="majorHAnsi" w:hAnsiTheme="majorHAnsi"/>
          <w:color w:val="000000" w:themeColor="text1"/>
          <w:sz w:val="20"/>
          <w:szCs w:val="20"/>
          <w:lang w:val="es-ES_tradnl"/>
        </w:rPr>
        <w:t xml:space="preserve">l Ministerio de la Defensa Nacional </w:t>
      </w:r>
      <w:r w:rsidR="004F4AF2" w:rsidRPr="005D7F48">
        <w:rPr>
          <w:rFonts w:asciiTheme="majorHAnsi" w:hAnsiTheme="majorHAnsi"/>
          <w:color w:val="000000" w:themeColor="text1"/>
          <w:sz w:val="20"/>
          <w:szCs w:val="20"/>
          <w:lang w:val="es-ES_tradnl"/>
        </w:rPr>
        <w:t>realizó</w:t>
      </w:r>
      <w:r w:rsidR="00C339DF" w:rsidRPr="005D7F48">
        <w:rPr>
          <w:rFonts w:asciiTheme="majorHAnsi" w:hAnsiTheme="majorHAnsi"/>
          <w:color w:val="000000" w:themeColor="text1"/>
          <w:sz w:val="20"/>
          <w:szCs w:val="20"/>
          <w:lang w:val="es-ES_tradnl"/>
        </w:rPr>
        <w:t xml:space="preserve"> las siguientes acciones en seguimiento </w:t>
      </w:r>
      <w:r w:rsidR="004F4AF2" w:rsidRPr="005D7F48">
        <w:rPr>
          <w:rFonts w:asciiTheme="majorHAnsi" w:hAnsiTheme="majorHAnsi"/>
          <w:color w:val="000000" w:themeColor="text1"/>
          <w:sz w:val="20"/>
          <w:szCs w:val="20"/>
          <w:lang w:val="es-ES_tradnl"/>
        </w:rPr>
        <w:t>al</w:t>
      </w:r>
      <w:r w:rsidR="00C339DF" w:rsidRPr="005D7F48">
        <w:rPr>
          <w:rFonts w:asciiTheme="majorHAnsi" w:hAnsiTheme="majorHAnsi"/>
          <w:color w:val="000000" w:themeColor="text1"/>
          <w:sz w:val="20"/>
          <w:szCs w:val="20"/>
          <w:lang w:val="es-ES_tradnl"/>
        </w:rPr>
        <w:t xml:space="preserve"> proceso constitucional: </w:t>
      </w:r>
      <w:r w:rsidR="003D5F91" w:rsidRPr="005D7F48">
        <w:rPr>
          <w:rFonts w:asciiTheme="majorHAnsi" w:hAnsiTheme="majorHAnsi"/>
          <w:color w:val="000000" w:themeColor="text1"/>
          <w:sz w:val="20"/>
          <w:szCs w:val="20"/>
          <w:lang w:val="es-ES_tradnl"/>
        </w:rPr>
        <w:t xml:space="preserve">el 13 de enero de 2015 </w:t>
      </w:r>
      <w:r w:rsidR="00473A90" w:rsidRPr="005D7F48">
        <w:rPr>
          <w:rFonts w:asciiTheme="majorHAnsi" w:hAnsiTheme="majorHAnsi"/>
          <w:color w:val="000000" w:themeColor="text1"/>
          <w:sz w:val="20"/>
          <w:szCs w:val="20"/>
          <w:lang w:val="es-ES_tradnl"/>
        </w:rPr>
        <w:t xml:space="preserve">evacuó el requerimiento efectuado por la Sala de lo Constitucional de la Corte Suprema de Justicia; </w:t>
      </w:r>
      <w:r w:rsidR="00C339DF" w:rsidRPr="005D7F48">
        <w:rPr>
          <w:rFonts w:asciiTheme="majorHAnsi" w:hAnsiTheme="majorHAnsi"/>
          <w:color w:val="000000" w:themeColor="text1"/>
          <w:sz w:val="20"/>
          <w:szCs w:val="20"/>
          <w:lang w:val="es-ES_tradnl"/>
        </w:rPr>
        <w:t>e</w:t>
      </w:r>
      <w:r w:rsidR="00473A90" w:rsidRPr="005D7F48">
        <w:rPr>
          <w:rFonts w:asciiTheme="majorHAnsi" w:hAnsiTheme="majorHAnsi"/>
          <w:color w:val="000000" w:themeColor="text1"/>
          <w:sz w:val="20"/>
          <w:szCs w:val="20"/>
          <w:lang w:val="es-ES_tradnl"/>
        </w:rPr>
        <w:t>l 19 de marzo de 2015 rindió informe ante la Sala Constitucional sobre las alegaciones formuladas contra dicha institución</w:t>
      </w:r>
      <w:r w:rsidR="00F8632C" w:rsidRPr="005D7F48">
        <w:rPr>
          <w:rFonts w:asciiTheme="majorHAnsi" w:hAnsiTheme="majorHAnsi"/>
          <w:color w:val="000000" w:themeColor="text1"/>
          <w:sz w:val="20"/>
          <w:szCs w:val="20"/>
          <w:lang w:val="es-ES_tradnl"/>
        </w:rPr>
        <w:t xml:space="preserve">, sobre las actividades desarrolladas respecto a la búsqueda de los </w:t>
      </w:r>
      <w:r w:rsidR="00C339DF" w:rsidRPr="005D7F48">
        <w:rPr>
          <w:rFonts w:asciiTheme="majorHAnsi" w:hAnsiTheme="majorHAnsi"/>
          <w:color w:val="000000" w:themeColor="text1"/>
          <w:sz w:val="20"/>
          <w:szCs w:val="20"/>
          <w:lang w:val="es-ES_tradnl"/>
        </w:rPr>
        <w:t>hermanos Rodríguez Romero y Romero Sequeira</w:t>
      </w:r>
      <w:r w:rsidR="00F8632C" w:rsidRPr="005D7F48">
        <w:rPr>
          <w:rFonts w:asciiTheme="majorHAnsi" w:hAnsiTheme="majorHAnsi"/>
          <w:color w:val="000000" w:themeColor="text1"/>
          <w:sz w:val="20"/>
          <w:szCs w:val="20"/>
          <w:lang w:val="es-ES_tradnl"/>
        </w:rPr>
        <w:t xml:space="preserve">; el 16 de febrero de 2016 rindió informe sobre la búsqueda </w:t>
      </w:r>
      <w:r w:rsidR="00A90EE8" w:rsidRPr="005D7F48">
        <w:rPr>
          <w:rFonts w:asciiTheme="majorHAnsi" w:hAnsiTheme="majorHAnsi"/>
          <w:color w:val="000000" w:themeColor="text1"/>
          <w:sz w:val="20"/>
          <w:szCs w:val="20"/>
          <w:lang w:val="es-ES_tradnl"/>
        </w:rPr>
        <w:t>realizada en los archivos de la Fuerza Armada</w:t>
      </w:r>
      <w:r w:rsidR="00C339DF" w:rsidRPr="005D7F48">
        <w:rPr>
          <w:rFonts w:asciiTheme="majorHAnsi" w:hAnsiTheme="majorHAnsi"/>
          <w:color w:val="000000" w:themeColor="text1"/>
          <w:sz w:val="20"/>
          <w:szCs w:val="20"/>
          <w:lang w:val="es-ES_tradnl"/>
        </w:rPr>
        <w:t xml:space="preserve"> </w:t>
      </w:r>
      <w:r w:rsidR="00A90EE8" w:rsidRPr="005D7F48">
        <w:rPr>
          <w:rFonts w:asciiTheme="majorHAnsi" w:hAnsiTheme="majorHAnsi"/>
          <w:color w:val="000000" w:themeColor="text1"/>
          <w:sz w:val="20"/>
          <w:szCs w:val="20"/>
          <w:lang w:val="es-ES_tradnl"/>
        </w:rPr>
        <w:t xml:space="preserve">orientada a encontrar registro sobre la presunta privación de libertad de los jóvenes </w:t>
      </w:r>
      <w:r w:rsidR="00C339DF" w:rsidRPr="005D7F48">
        <w:rPr>
          <w:rFonts w:asciiTheme="majorHAnsi" w:hAnsiTheme="majorHAnsi"/>
          <w:color w:val="000000" w:themeColor="text1"/>
          <w:sz w:val="20"/>
          <w:szCs w:val="20"/>
          <w:lang w:val="es-ES_tradnl"/>
        </w:rPr>
        <w:t xml:space="preserve">por parte de la Primera Brigada de Infantería del Cuartel San Carlos, sin embargo no se encontró registro de la supuesta operación militar; el </w:t>
      </w:r>
      <w:r w:rsidR="001D5008" w:rsidRPr="005D7F48">
        <w:rPr>
          <w:rFonts w:asciiTheme="majorHAnsi" w:hAnsiTheme="majorHAnsi"/>
          <w:color w:val="000000" w:themeColor="text1"/>
          <w:sz w:val="20"/>
          <w:szCs w:val="20"/>
          <w:lang w:val="es-ES_tradnl"/>
        </w:rPr>
        <w:t xml:space="preserve">25 de abril de 2016 informe a la Sala de lo Constitucional </w:t>
      </w:r>
      <w:r w:rsidR="00C339DF" w:rsidRPr="005D7F48">
        <w:rPr>
          <w:rFonts w:asciiTheme="majorHAnsi" w:hAnsiTheme="majorHAnsi"/>
          <w:color w:val="000000" w:themeColor="text1"/>
          <w:sz w:val="20"/>
          <w:szCs w:val="20"/>
          <w:lang w:val="es-ES_tradnl"/>
        </w:rPr>
        <w:t xml:space="preserve">sobre una nueva búsqueda que no arrojó ni documentos o registros físicos de la </w:t>
      </w:r>
    </w:p>
    <w:p w14:paraId="098B3001" w14:textId="08CE5B5D" w:rsidR="00C339DF" w:rsidRPr="005D7F48" w:rsidRDefault="004259B5" w:rsidP="00C339DF">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proofErr w:type="spellStart"/>
      <w:r w:rsidRPr="005D7F48">
        <w:rPr>
          <w:rFonts w:asciiTheme="majorHAnsi" w:hAnsiTheme="majorHAnsi"/>
          <w:color w:val="000000" w:themeColor="text1"/>
          <w:sz w:val="20"/>
          <w:szCs w:val="20"/>
          <w:lang w:val="es-ES_tradnl"/>
        </w:rPr>
        <w:t>iv</w:t>
      </w:r>
      <w:proofErr w:type="spellEnd"/>
      <w:r w:rsidRPr="005D7F48">
        <w:rPr>
          <w:rFonts w:asciiTheme="majorHAnsi" w:hAnsiTheme="majorHAnsi"/>
          <w:color w:val="000000" w:themeColor="text1"/>
          <w:sz w:val="20"/>
          <w:szCs w:val="20"/>
          <w:lang w:val="es-ES_tradnl"/>
        </w:rPr>
        <w:t>)</w:t>
      </w:r>
      <w:r w:rsidR="0056024E" w:rsidRPr="005D7F48">
        <w:rPr>
          <w:rFonts w:asciiTheme="majorHAnsi" w:hAnsiTheme="majorHAnsi"/>
          <w:color w:val="000000" w:themeColor="text1"/>
          <w:sz w:val="20"/>
          <w:szCs w:val="20"/>
          <w:lang w:val="es-ES_tradnl"/>
        </w:rPr>
        <w:t xml:space="preserve"> </w:t>
      </w:r>
      <w:r w:rsidR="00C339DF" w:rsidRPr="005D7F48">
        <w:rPr>
          <w:rFonts w:asciiTheme="majorHAnsi" w:hAnsiTheme="majorHAnsi"/>
          <w:color w:val="000000" w:themeColor="text1"/>
          <w:sz w:val="20"/>
          <w:szCs w:val="20"/>
          <w:lang w:val="es-ES_tradnl"/>
        </w:rPr>
        <w:t xml:space="preserve"> </w:t>
      </w:r>
      <w:r w:rsidR="001E78B9" w:rsidRPr="005D7F48">
        <w:rPr>
          <w:rFonts w:asciiTheme="majorHAnsi" w:hAnsiTheme="majorHAnsi"/>
          <w:color w:val="000000" w:themeColor="text1"/>
          <w:sz w:val="20"/>
          <w:szCs w:val="20"/>
          <w:lang w:val="es-ES_tradnl"/>
        </w:rPr>
        <w:tab/>
        <w:t>E</w:t>
      </w:r>
      <w:r w:rsidR="00C339DF" w:rsidRPr="005D7F48">
        <w:rPr>
          <w:rFonts w:asciiTheme="majorHAnsi" w:hAnsiTheme="majorHAnsi"/>
          <w:color w:val="000000" w:themeColor="text1"/>
          <w:sz w:val="20"/>
          <w:szCs w:val="20"/>
          <w:lang w:val="es-ES_tradnl"/>
        </w:rPr>
        <w:t xml:space="preserve">l 21 de agosto de 2017 se formuló el Decreto Ejecutivo No. 33 que creó </w:t>
      </w:r>
      <w:r w:rsidR="00497C0D" w:rsidRPr="005D7F48">
        <w:rPr>
          <w:rFonts w:asciiTheme="majorHAnsi" w:hAnsiTheme="majorHAnsi"/>
          <w:color w:val="000000" w:themeColor="text1"/>
          <w:sz w:val="20"/>
          <w:szCs w:val="20"/>
          <w:lang w:val="es-ES_tradnl"/>
        </w:rPr>
        <w:t xml:space="preserve">la </w:t>
      </w:r>
      <w:r w:rsidR="00C339DF" w:rsidRPr="005D7F48">
        <w:rPr>
          <w:rFonts w:asciiTheme="majorHAnsi" w:hAnsiTheme="majorHAnsi"/>
          <w:color w:val="000000" w:themeColor="text1"/>
          <w:sz w:val="20"/>
          <w:szCs w:val="20"/>
          <w:lang w:val="es-ES_tradnl"/>
        </w:rPr>
        <w:t>CONABÚSQUEDA cuya finalidad es investigar y determinar el paradero y situación de las víctimas adultas de la desaparición forzada en el contexto del conflicto armado, como propiciar el reencuentro o la restitución de los restos a los familiares en un contexto de respeto y dignidad a las víctimas. La CONABÚSQUEDA</w:t>
      </w:r>
      <w:r w:rsidR="00554E8E" w:rsidRPr="005D7F48">
        <w:rPr>
          <w:rFonts w:asciiTheme="majorHAnsi" w:hAnsiTheme="majorHAnsi"/>
          <w:color w:val="000000" w:themeColor="text1"/>
          <w:sz w:val="20"/>
          <w:szCs w:val="20"/>
          <w:lang w:val="es-ES_tradnl"/>
        </w:rPr>
        <w:t xml:space="preserve"> </w:t>
      </w:r>
      <w:r w:rsidR="00C339DF" w:rsidRPr="005D7F48">
        <w:rPr>
          <w:rFonts w:asciiTheme="majorHAnsi" w:hAnsiTheme="majorHAnsi"/>
          <w:color w:val="000000" w:themeColor="text1"/>
          <w:sz w:val="20"/>
          <w:szCs w:val="20"/>
          <w:lang w:val="es-ES_tradnl"/>
        </w:rPr>
        <w:t>recibió el 18 de enero de 2019 la denuncia por la desaparición forzada de los jóvenes Rodríguez Romero y Romero Sequeira, fecha en la que abrió el expediente. Actualmente el caso se encuentra en fase investigativa y se estaría trabajando en la documentación y recolección de los testimonios de familiares, testigos o potenciales informantes.  El 28 de octubre de 2020 adelantaron toma de muestras de A.D.N</w:t>
      </w:r>
      <w:r w:rsidR="008968FB" w:rsidRPr="005D7F48">
        <w:rPr>
          <w:rFonts w:asciiTheme="majorHAnsi" w:hAnsiTheme="majorHAnsi"/>
          <w:color w:val="000000" w:themeColor="text1"/>
          <w:sz w:val="20"/>
          <w:szCs w:val="20"/>
          <w:lang w:val="es-ES_tradnl"/>
        </w:rPr>
        <w:t>.</w:t>
      </w:r>
      <w:r w:rsidR="00C339DF" w:rsidRPr="005D7F48">
        <w:rPr>
          <w:rFonts w:asciiTheme="majorHAnsi" w:hAnsiTheme="majorHAnsi"/>
          <w:color w:val="000000" w:themeColor="text1"/>
          <w:sz w:val="20"/>
          <w:szCs w:val="20"/>
          <w:lang w:val="es-ES_tradnl"/>
        </w:rPr>
        <w:t xml:space="preserve"> a cuatro presuntos familiares del peticionario, </w:t>
      </w:r>
      <w:r w:rsidR="00C339DF" w:rsidRPr="005D7F48">
        <w:rPr>
          <w:rFonts w:asciiTheme="majorHAnsi" w:hAnsiTheme="majorHAnsi"/>
          <w:color w:val="000000" w:themeColor="text1"/>
          <w:sz w:val="20"/>
          <w:szCs w:val="20"/>
          <w:lang w:val="es-ES_tradnl"/>
        </w:rPr>
        <w:lastRenderedPageBreak/>
        <w:t xml:space="preserve">estableció de común acuerdo el lineamiento para un acompañamiento psicosocial, y realizó la toma de un testimonio audiovisual. </w:t>
      </w:r>
    </w:p>
    <w:p w14:paraId="05AE6BB4" w14:textId="66D99AD5" w:rsidR="00C339DF" w:rsidRPr="005D7F48" w:rsidRDefault="004677BB" w:rsidP="009B2AF2">
      <w:pPr>
        <w:pBdr>
          <w:top w:val="nil"/>
          <w:left w:val="nil"/>
          <w:bottom w:val="nil"/>
          <w:right w:val="nil"/>
          <w:between w:val="nil"/>
          <w:bar w:val="nil"/>
        </w:pBd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8</w:t>
      </w:r>
      <w:r w:rsidR="00C339DF" w:rsidRPr="005D7F48">
        <w:rPr>
          <w:rFonts w:asciiTheme="majorHAnsi" w:hAnsiTheme="majorHAnsi"/>
          <w:color w:val="000000" w:themeColor="text1"/>
          <w:sz w:val="20"/>
          <w:szCs w:val="20"/>
          <w:lang w:val="es-ES_tradnl"/>
        </w:rPr>
        <w:t>.</w:t>
      </w:r>
      <w:r w:rsidR="00C339DF" w:rsidRPr="005D7F48">
        <w:rPr>
          <w:rFonts w:asciiTheme="majorHAnsi" w:hAnsiTheme="majorHAnsi"/>
          <w:color w:val="000000" w:themeColor="text1"/>
          <w:sz w:val="20"/>
          <w:szCs w:val="20"/>
          <w:lang w:val="es-ES_tradnl"/>
        </w:rPr>
        <w:tab/>
        <w:t xml:space="preserve">Finalmente destaca que debido a la pandemia derivada del COVID-19 y de la cuarentena estricta, durante gran parte del año 2020 la CONABÚSQUEDA, como las otras instituciones vinculadas al caso, llevaron el desempeño de sus obligaciones en forma remota lo que significó frenar, y reitera que mantiene un proceso de investigación abierto en relación con el presente caso.  </w:t>
      </w:r>
    </w:p>
    <w:p w14:paraId="3465516D" w14:textId="2DF197F1" w:rsidR="00D872D6" w:rsidRPr="005D7F48" w:rsidRDefault="003239B8" w:rsidP="00D872D6">
      <w:pPr>
        <w:spacing w:before="240" w:after="240"/>
        <w:ind w:firstLine="720"/>
        <w:jc w:val="both"/>
        <w:rPr>
          <w:rFonts w:asciiTheme="majorHAnsi" w:eastAsia="Cambria" w:hAnsiTheme="majorHAnsi" w:cs="Cambria"/>
          <w:b/>
          <w:bCs/>
          <w:color w:val="000000"/>
          <w:sz w:val="20"/>
          <w:szCs w:val="20"/>
          <w:u w:color="000000"/>
          <w:lang w:val="es-ES_tradnl" w:eastAsia="es-ES"/>
        </w:rPr>
      </w:pPr>
      <w:r w:rsidRPr="005D7F48">
        <w:rPr>
          <w:rFonts w:asciiTheme="majorHAnsi" w:eastAsia="Cambria" w:hAnsiTheme="majorHAnsi" w:cs="Cambria"/>
          <w:b/>
          <w:bCs/>
          <w:color w:val="000000"/>
          <w:sz w:val="20"/>
          <w:szCs w:val="20"/>
          <w:u w:color="000000"/>
          <w:lang w:val="es-ES_tradnl" w:eastAsia="es-ES"/>
        </w:rPr>
        <w:t>VI.</w:t>
      </w:r>
      <w:r w:rsidRPr="005D7F48">
        <w:rPr>
          <w:rFonts w:asciiTheme="majorHAnsi" w:eastAsia="Cambria" w:hAnsiTheme="majorHAnsi" w:cs="Cambria"/>
          <w:b/>
          <w:bCs/>
          <w:color w:val="000000"/>
          <w:sz w:val="20"/>
          <w:szCs w:val="20"/>
          <w:u w:color="000000"/>
          <w:lang w:val="es-ES_tradnl" w:eastAsia="es-ES"/>
        </w:rPr>
        <w:tab/>
      </w:r>
      <w:r w:rsidR="004A6A54" w:rsidRPr="005D7F48">
        <w:rPr>
          <w:rFonts w:asciiTheme="majorHAnsi" w:hAnsiTheme="majorHAnsi"/>
          <w:b/>
          <w:bCs/>
          <w:sz w:val="20"/>
          <w:szCs w:val="20"/>
          <w:lang w:val="es-ES_tradnl"/>
        </w:rPr>
        <w:t xml:space="preserve">ANÁLISIS DE </w:t>
      </w:r>
      <w:r w:rsidR="00C21FEF" w:rsidRPr="005D7F48">
        <w:rPr>
          <w:rFonts w:asciiTheme="majorHAnsi" w:hAnsiTheme="majorHAnsi"/>
          <w:b/>
          <w:sz w:val="20"/>
          <w:szCs w:val="20"/>
          <w:lang w:val="es-ES_tradnl"/>
        </w:rPr>
        <w:t>AGOTAMIENTO DE LOS RECURSOS INTERNOS Y PLAZO DE PRESENTACIÓN</w:t>
      </w:r>
      <w:r w:rsidR="00C21FEF" w:rsidRPr="005D7F48">
        <w:rPr>
          <w:rFonts w:asciiTheme="majorHAnsi" w:eastAsia="Cambria" w:hAnsiTheme="majorHAnsi" w:cs="Cambria"/>
          <w:b/>
          <w:bCs/>
          <w:color w:val="000000"/>
          <w:sz w:val="20"/>
          <w:szCs w:val="20"/>
          <w:u w:color="000000"/>
          <w:lang w:val="es-ES_tradnl" w:eastAsia="es-ES"/>
        </w:rPr>
        <w:t xml:space="preserve"> </w:t>
      </w:r>
    </w:p>
    <w:p w14:paraId="31934C16" w14:textId="6E702203" w:rsidR="009B2AF2" w:rsidRPr="005D7F48" w:rsidRDefault="004677BB" w:rsidP="009B2AF2">
      <w:pPr>
        <w:spacing w:before="240" w:after="240"/>
        <w:ind w:firstLine="720"/>
        <w:jc w:val="both"/>
        <w:rPr>
          <w:rFonts w:asciiTheme="majorHAnsi" w:hAnsiTheme="majorHAnsi"/>
          <w:color w:val="000000" w:themeColor="text1"/>
          <w:sz w:val="20"/>
          <w:szCs w:val="20"/>
          <w:lang w:val="es-ES_tradnl"/>
        </w:rPr>
      </w:pPr>
      <w:r w:rsidRPr="005D7F48">
        <w:rPr>
          <w:rFonts w:asciiTheme="majorHAnsi" w:eastAsia="Cambria" w:hAnsiTheme="majorHAnsi" w:cs="Cambria"/>
          <w:color w:val="000000"/>
          <w:sz w:val="20"/>
          <w:szCs w:val="20"/>
          <w:u w:color="000000"/>
          <w:lang w:val="es-ES_tradnl" w:eastAsia="es-ES"/>
        </w:rPr>
        <w:t>9</w:t>
      </w:r>
      <w:r w:rsidR="009B2AF2" w:rsidRPr="005D7F48">
        <w:rPr>
          <w:rFonts w:asciiTheme="majorHAnsi" w:eastAsia="Cambria" w:hAnsiTheme="majorHAnsi" w:cs="Cambria"/>
          <w:color w:val="000000"/>
          <w:sz w:val="20"/>
          <w:szCs w:val="20"/>
          <w:u w:color="000000"/>
          <w:lang w:val="es-ES_tradnl" w:eastAsia="es-ES"/>
        </w:rPr>
        <w:t>.</w:t>
      </w:r>
      <w:r w:rsidR="009B2AF2" w:rsidRPr="005D7F48">
        <w:rPr>
          <w:rFonts w:asciiTheme="majorHAnsi" w:eastAsia="Cambria" w:hAnsiTheme="majorHAnsi" w:cs="Cambria"/>
          <w:color w:val="000000"/>
          <w:sz w:val="20"/>
          <w:szCs w:val="20"/>
          <w:u w:color="000000"/>
          <w:lang w:val="es-ES_tradnl" w:eastAsia="es-ES"/>
        </w:rPr>
        <w:tab/>
        <w:t>El peticionario sostiene durante el proceso se presentaron cinco hábeas corpus</w:t>
      </w:r>
      <w:r w:rsidR="002D2232" w:rsidRPr="005D7F48">
        <w:rPr>
          <w:rFonts w:asciiTheme="majorHAnsi" w:eastAsia="Cambria" w:hAnsiTheme="majorHAnsi" w:cs="Cambria"/>
          <w:color w:val="000000"/>
          <w:sz w:val="20"/>
          <w:szCs w:val="20"/>
          <w:u w:color="000000"/>
          <w:lang w:val="es-ES_tradnl" w:eastAsia="es-ES"/>
        </w:rPr>
        <w:t>;</w:t>
      </w:r>
      <w:r w:rsidR="009B2AF2" w:rsidRPr="005D7F48">
        <w:rPr>
          <w:rFonts w:asciiTheme="majorHAnsi" w:eastAsia="Cambria" w:hAnsiTheme="majorHAnsi" w:cs="Cambria"/>
          <w:color w:val="000000"/>
          <w:sz w:val="20"/>
          <w:szCs w:val="20"/>
          <w:u w:color="000000"/>
          <w:lang w:val="es-ES_tradnl" w:eastAsia="es-ES"/>
        </w:rPr>
        <w:t xml:space="preserve"> sin embargo, únicamente el último</w:t>
      </w:r>
      <w:r w:rsidR="002D2232" w:rsidRPr="005D7F48">
        <w:rPr>
          <w:rFonts w:asciiTheme="majorHAnsi" w:eastAsia="Cambria" w:hAnsiTheme="majorHAnsi" w:cs="Cambria"/>
          <w:color w:val="000000"/>
          <w:sz w:val="20"/>
          <w:szCs w:val="20"/>
          <w:u w:color="000000"/>
          <w:lang w:val="es-ES_tradnl" w:eastAsia="es-ES"/>
        </w:rPr>
        <w:t>,</w:t>
      </w:r>
      <w:r w:rsidR="009B2AF2" w:rsidRPr="005D7F48">
        <w:rPr>
          <w:rFonts w:asciiTheme="majorHAnsi" w:eastAsia="Cambria" w:hAnsiTheme="majorHAnsi" w:cs="Cambria"/>
          <w:color w:val="000000"/>
          <w:sz w:val="20"/>
          <w:szCs w:val="20"/>
          <w:u w:color="000000"/>
          <w:lang w:val="es-ES_tradnl" w:eastAsia="es-ES"/>
        </w:rPr>
        <w:t xml:space="preserve"> presentado el </w:t>
      </w:r>
      <w:r w:rsidR="009B2AF2" w:rsidRPr="005D7F48">
        <w:rPr>
          <w:rFonts w:asciiTheme="majorHAnsi" w:hAnsiTheme="majorHAnsi"/>
          <w:color w:val="000000" w:themeColor="text1"/>
          <w:sz w:val="20"/>
          <w:szCs w:val="20"/>
          <w:lang w:val="es-ES_tradnl"/>
        </w:rPr>
        <w:t xml:space="preserve">26 de octubre de 2014 </w:t>
      </w:r>
      <w:r w:rsidR="009B2AF2" w:rsidRPr="005D7F48">
        <w:rPr>
          <w:rFonts w:asciiTheme="majorHAnsi" w:eastAsia="Cambria" w:hAnsiTheme="majorHAnsi" w:cs="Cambria"/>
          <w:color w:val="000000"/>
          <w:sz w:val="20"/>
          <w:szCs w:val="20"/>
          <w:u w:color="000000"/>
          <w:lang w:val="es-ES_tradnl" w:eastAsia="es-ES"/>
        </w:rPr>
        <w:t xml:space="preserve">ante </w:t>
      </w:r>
      <w:r w:rsidR="009B2AF2" w:rsidRPr="005D7F48">
        <w:rPr>
          <w:rFonts w:asciiTheme="majorHAnsi" w:hAnsiTheme="majorHAnsi"/>
          <w:color w:val="000000" w:themeColor="text1"/>
          <w:sz w:val="20"/>
          <w:szCs w:val="20"/>
          <w:lang w:val="es-ES_tradnl"/>
        </w:rPr>
        <w:t>la Sala Constitucional de la Corte Suprema de Justicia</w:t>
      </w:r>
      <w:r w:rsidR="002D2232" w:rsidRPr="005D7F48">
        <w:rPr>
          <w:rFonts w:asciiTheme="majorHAnsi" w:hAnsiTheme="majorHAnsi"/>
          <w:color w:val="000000" w:themeColor="text1"/>
          <w:sz w:val="20"/>
          <w:szCs w:val="20"/>
          <w:lang w:val="es-ES_tradnl"/>
        </w:rPr>
        <w:t>,</w:t>
      </w:r>
      <w:r w:rsidR="009B2AF2" w:rsidRPr="005D7F48">
        <w:rPr>
          <w:rFonts w:asciiTheme="majorHAnsi" w:hAnsiTheme="majorHAnsi"/>
          <w:color w:val="000000" w:themeColor="text1"/>
          <w:sz w:val="20"/>
          <w:szCs w:val="20"/>
          <w:lang w:val="es-ES_tradnl"/>
        </w:rPr>
        <w:t xml:space="preserve"> fue decido a favor de </w:t>
      </w:r>
      <w:r w:rsidR="002D2232" w:rsidRPr="005D7F48">
        <w:rPr>
          <w:rFonts w:asciiTheme="majorHAnsi" w:hAnsiTheme="majorHAnsi"/>
          <w:color w:val="000000" w:themeColor="text1"/>
          <w:sz w:val="20"/>
          <w:szCs w:val="20"/>
          <w:lang w:val="es-ES_tradnl"/>
        </w:rPr>
        <w:t>las presuntas víctimas</w:t>
      </w:r>
      <w:r w:rsidR="009B2AF2" w:rsidRPr="005D7F48">
        <w:rPr>
          <w:rFonts w:asciiTheme="majorHAnsi" w:hAnsiTheme="majorHAnsi"/>
          <w:color w:val="000000" w:themeColor="text1"/>
          <w:sz w:val="20"/>
          <w:szCs w:val="20"/>
          <w:lang w:val="es-ES_tradnl"/>
        </w:rPr>
        <w:t xml:space="preserve">, recurso que </w:t>
      </w:r>
      <w:r w:rsidR="009B2AF2" w:rsidRPr="005D7F48">
        <w:rPr>
          <w:rFonts w:asciiTheme="majorHAnsi" w:eastAsia="Cambria" w:hAnsiTheme="majorHAnsi" w:cs="Cambria"/>
          <w:color w:val="000000"/>
          <w:sz w:val="20"/>
          <w:szCs w:val="20"/>
          <w:u w:color="000000"/>
          <w:lang w:val="es-ES_tradnl" w:eastAsia="es-ES"/>
        </w:rPr>
        <w:t xml:space="preserve">fue notificado </w:t>
      </w:r>
      <w:r w:rsidR="009B2AF2" w:rsidRPr="005D7F48">
        <w:rPr>
          <w:rFonts w:asciiTheme="majorHAnsi" w:hAnsiTheme="majorHAnsi"/>
          <w:color w:val="000000" w:themeColor="text1"/>
          <w:sz w:val="20"/>
          <w:szCs w:val="20"/>
          <w:lang w:val="es-ES_tradnl"/>
        </w:rPr>
        <w:t>el 4 de enero de 2016. Alega que hay</w:t>
      </w:r>
      <w:r w:rsidR="009B2AF2" w:rsidRPr="005D7F48">
        <w:rPr>
          <w:rFonts w:asciiTheme="majorHAnsi" w:eastAsia="Cambria" w:hAnsiTheme="majorHAnsi" w:cs="Cambria"/>
          <w:color w:val="000000"/>
          <w:sz w:val="20"/>
          <w:szCs w:val="20"/>
          <w:u w:color="000000"/>
          <w:lang w:val="es-ES_tradnl" w:eastAsia="es-ES"/>
        </w:rPr>
        <w:t xml:space="preserve"> un retardo injustificado por parte de </w:t>
      </w:r>
      <w:proofErr w:type="gramStart"/>
      <w:r w:rsidR="009B2AF2" w:rsidRPr="005D7F48">
        <w:rPr>
          <w:rFonts w:asciiTheme="majorHAnsi" w:eastAsia="Cambria" w:hAnsiTheme="majorHAnsi" w:cs="Cambria"/>
          <w:color w:val="000000"/>
          <w:sz w:val="20"/>
          <w:szCs w:val="20"/>
          <w:u w:color="000000"/>
          <w:lang w:val="es-ES_tradnl" w:eastAsia="es-ES"/>
        </w:rPr>
        <w:t>Fiscalía General</w:t>
      </w:r>
      <w:proofErr w:type="gramEnd"/>
      <w:r w:rsidR="009B2AF2" w:rsidRPr="005D7F48">
        <w:rPr>
          <w:rFonts w:asciiTheme="majorHAnsi" w:eastAsia="Cambria" w:hAnsiTheme="majorHAnsi" w:cs="Cambria"/>
          <w:color w:val="000000"/>
          <w:sz w:val="20"/>
          <w:szCs w:val="20"/>
          <w:u w:color="000000"/>
          <w:lang w:val="es-ES_tradnl" w:eastAsia="es-ES"/>
        </w:rPr>
        <w:t xml:space="preserve"> de la República que se niega a adelantar la investigación</w:t>
      </w:r>
      <w:r w:rsidR="002D2232" w:rsidRPr="005D7F48">
        <w:rPr>
          <w:rFonts w:asciiTheme="majorHAnsi" w:eastAsia="Cambria" w:hAnsiTheme="majorHAnsi" w:cs="Cambria"/>
          <w:color w:val="000000"/>
          <w:sz w:val="20"/>
          <w:szCs w:val="20"/>
          <w:u w:color="000000"/>
          <w:lang w:val="es-ES_tradnl" w:eastAsia="es-ES"/>
        </w:rPr>
        <w:t>,</w:t>
      </w:r>
      <w:r w:rsidR="009B2AF2" w:rsidRPr="005D7F48">
        <w:rPr>
          <w:rFonts w:asciiTheme="majorHAnsi" w:eastAsia="Cambria" w:hAnsiTheme="majorHAnsi" w:cs="Cambria"/>
          <w:color w:val="000000"/>
          <w:sz w:val="20"/>
          <w:szCs w:val="20"/>
          <w:u w:color="000000"/>
          <w:lang w:val="es-ES_tradnl" w:eastAsia="es-ES"/>
        </w:rPr>
        <w:t xml:space="preserve"> por lo que aplicaría la excepción del artículo 46.2.c) de la Convención. Por su parte el Estado sostiene que la petición no cumple con el agotamiento de los recursos internos establecido en el artículo 46.1.a) de la Convención porque actualmente se encuentra abierta una investigación en la </w:t>
      </w:r>
      <w:r w:rsidR="009B2AF2" w:rsidRPr="005D7F48">
        <w:rPr>
          <w:rFonts w:asciiTheme="majorHAnsi" w:hAnsiTheme="majorHAnsi"/>
          <w:color w:val="000000" w:themeColor="text1"/>
          <w:sz w:val="20"/>
          <w:szCs w:val="20"/>
          <w:lang w:val="es-ES_tradnl"/>
        </w:rPr>
        <w:t xml:space="preserve">CONABÚSQUEDA. </w:t>
      </w:r>
    </w:p>
    <w:p w14:paraId="68FBD0A8" w14:textId="5F12E463" w:rsidR="004677BB" w:rsidRPr="005D7F48" w:rsidRDefault="004677BB" w:rsidP="008831E2">
      <w:pP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10</w:t>
      </w:r>
      <w:r w:rsidR="009B2AF2" w:rsidRPr="005D7F48">
        <w:rPr>
          <w:rFonts w:asciiTheme="majorHAnsi" w:hAnsiTheme="majorHAnsi"/>
          <w:color w:val="000000" w:themeColor="text1"/>
          <w:sz w:val="20"/>
          <w:szCs w:val="20"/>
          <w:lang w:val="es-ES_tradnl"/>
        </w:rPr>
        <w:t>.</w:t>
      </w:r>
      <w:r w:rsidR="009B2AF2" w:rsidRPr="005D7F48">
        <w:rPr>
          <w:rFonts w:asciiTheme="majorHAnsi" w:hAnsiTheme="majorHAnsi"/>
          <w:color w:val="000000" w:themeColor="text1"/>
          <w:sz w:val="20"/>
          <w:szCs w:val="20"/>
          <w:lang w:val="es-ES_tradnl"/>
        </w:rPr>
        <w:tab/>
      </w:r>
      <w:r w:rsidRPr="005D7F48">
        <w:rPr>
          <w:rFonts w:asciiTheme="majorHAnsi" w:hAnsiTheme="majorHAnsi"/>
          <w:color w:val="000000" w:themeColor="text1"/>
          <w:sz w:val="20"/>
          <w:szCs w:val="20"/>
          <w:lang w:val="es-ES_tradnl"/>
        </w:rPr>
        <w:t>Luego de analizar la información aportada por las partes, l</w:t>
      </w:r>
      <w:r w:rsidR="009B2AF2" w:rsidRPr="005D7F48">
        <w:rPr>
          <w:rFonts w:asciiTheme="majorHAnsi" w:hAnsiTheme="majorHAnsi"/>
          <w:color w:val="000000" w:themeColor="text1"/>
          <w:sz w:val="20"/>
          <w:szCs w:val="20"/>
          <w:lang w:val="es-ES_tradnl"/>
        </w:rPr>
        <w:t xml:space="preserve">a Comisión </w:t>
      </w:r>
      <w:r w:rsidRPr="005D7F48">
        <w:rPr>
          <w:rFonts w:asciiTheme="majorHAnsi" w:hAnsiTheme="majorHAnsi"/>
          <w:color w:val="000000" w:themeColor="text1"/>
          <w:sz w:val="20"/>
          <w:szCs w:val="20"/>
          <w:lang w:val="es-ES_tradnl"/>
        </w:rPr>
        <w:t>observa</w:t>
      </w:r>
      <w:r w:rsidR="009B2AF2" w:rsidRPr="005D7F48">
        <w:rPr>
          <w:rFonts w:asciiTheme="majorHAnsi" w:hAnsiTheme="majorHAnsi"/>
          <w:color w:val="000000" w:themeColor="text1"/>
          <w:sz w:val="20"/>
          <w:szCs w:val="20"/>
          <w:lang w:val="es-ES_tradnl"/>
        </w:rPr>
        <w:t xml:space="preserve"> que tanto la Procuraduría para la Defensa de los Derechos Humanos en el 2015, como la Sala Constitucional de la Corte Suprema de Justicia en el 2016, reconocieron la desaparición forzada </w:t>
      </w:r>
      <w:r w:rsidRPr="005D7F48">
        <w:rPr>
          <w:rFonts w:asciiTheme="majorHAnsi" w:hAnsiTheme="majorHAnsi"/>
          <w:color w:val="000000" w:themeColor="text1"/>
          <w:sz w:val="20"/>
          <w:szCs w:val="20"/>
          <w:lang w:val="es-ES_tradnl"/>
        </w:rPr>
        <w:t>de las presuntas víctimas;</w:t>
      </w:r>
      <w:r w:rsidR="009B2AF2" w:rsidRPr="005D7F48">
        <w:rPr>
          <w:rFonts w:asciiTheme="majorHAnsi" w:hAnsiTheme="majorHAnsi"/>
          <w:color w:val="000000" w:themeColor="text1"/>
          <w:sz w:val="20"/>
          <w:szCs w:val="20"/>
          <w:lang w:val="es-ES_tradnl"/>
        </w:rPr>
        <w:t xml:space="preserve"> sin embargo, </w:t>
      </w:r>
      <w:r w:rsidRPr="005D7F48">
        <w:rPr>
          <w:rFonts w:asciiTheme="majorHAnsi" w:hAnsiTheme="majorHAnsi"/>
          <w:color w:val="000000" w:themeColor="text1"/>
          <w:sz w:val="20"/>
          <w:szCs w:val="20"/>
          <w:lang w:val="es-ES_tradnl"/>
        </w:rPr>
        <w:t xml:space="preserve">y a pesar de los numerosos trámites y actuaciones de distintas autoridades, la Comisión </w:t>
      </w:r>
      <w:r w:rsidR="009B2AF2" w:rsidRPr="005D7F48">
        <w:rPr>
          <w:rFonts w:asciiTheme="majorHAnsi" w:hAnsiTheme="majorHAnsi"/>
          <w:color w:val="000000" w:themeColor="text1"/>
          <w:sz w:val="20"/>
          <w:szCs w:val="20"/>
          <w:lang w:val="es-ES_tradnl"/>
        </w:rPr>
        <w:t xml:space="preserve">observa </w:t>
      </w:r>
      <w:r w:rsidRPr="005D7F48">
        <w:rPr>
          <w:rFonts w:asciiTheme="majorHAnsi" w:hAnsiTheme="majorHAnsi"/>
          <w:color w:val="000000" w:themeColor="text1"/>
          <w:sz w:val="20"/>
          <w:szCs w:val="20"/>
          <w:lang w:val="es-ES_tradnl"/>
        </w:rPr>
        <w:t xml:space="preserve">también </w:t>
      </w:r>
      <w:r w:rsidR="009B2AF2" w:rsidRPr="005D7F48">
        <w:rPr>
          <w:rFonts w:asciiTheme="majorHAnsi" w:hAnsiTheme="majorHAnsi"/>
          <w:color w:val="000000" w:themeColor="text1"/>
          <w:sz w:val="20"/>
          <w:szCs w:val="20"/>
          <w:lang w:val="es-ES_tradnl"/>
        </w:rPr>
        <w:t>que los hechos ocurrieron desde 17 de enero de 1981 y a la fecha no se conoce información alguna sobre el paradero de Rodríguez Romero y Romero Sequeira</w:t>
      </w:r>
      <w:r w:rsidR="008831E2" w:rsidRPr="005D7F48">
        <w:rPr>
          <w:rFonts w:asciiTheme="majorHAnsi" w:hAnsiTheme="majorHAnsi"/>
          <w:color w:val="000000" w:themeColor="text1"/>
          <w:sz w:val="20"/>
          <w:szCs w:val="20"/>
          <w:lang w:val="es-ES_tradnl"/>
        </w:rPr>
        <w:t>; encontrándose el</w:t>
      </w:r>
      <w:r w:rsidRPr="005D7F48">
        <w:rPr>
          <w:rFonts w:asciiTheme="majorHAnsi" w:hAnsiTheme="majorHAnsi"/>
          <w:color w:val="000000" w:themeColor="text1"/>
          <w:sz w:val="20"/>
          <w:szCs w:val="20"/>
          <w:lang w:val="es-ES_tradnl"/>
        </w:rPr>
        <w:t xml:space="preserve"> proceso penal aún en su fase de investigación</w:t>
      </w:r>
      <w:r w:rsidR="008831E2" w:rsidRPr="005D7F48">
        <w:rPr>
          <w:rFonts w:asciiTheme="majorHAnsi" w:hAnsiTheme="majorHAnsi"/>
          <w:color w:val="000000" w:themeColor="text1"/>
          <w:sz w:val="20"/>
          <w:szCs w:val="20"/>
          <w:lang w:val="es-ES_tradnl"/>
        </w:rPr>
        <w:t>. A</w:t>
      </w:r>
      <w:r w:rsidRPr="005D7F48">
        <w:rPr>
          <w:rFonts w:asciiTheme="majorHAnsi" w:hAnsiTheme="majorHAnsi"/>
          <w:color w:val="000000" w:themeColor="text1"/>
          <w:sz w:val="20"/>
          <w:szCs w:val="20"/>
          <w:lang w:val="es-ES_tradnl"/>
        </w:rPr>
        <w:t xml:space="preserve">demás, resaltando un detalle no menor en este contexto, </w:t>
      </w:r>
      <w:r w:rsidR="008831E2" w:rsidRPr="005D7F48">
        <w:rPr>
          <w:rFonts w:asciiTheme="majorHAnsi" w:hAnsiTheme="majorHAnsi"/>
          <w:color w:val="000000" w:themeColor="text1"/>
          <w:sz w:val="20"/>
          <w:szCs w:val="20"/>
          <w:lang w:val="es-ES_tradnl"/>
        </w:rPr>
        <w:t xml:space="preserve">y es el alegato del peticionario según el cual </w:t>
      </w:r>
      <w:r w:rsidRPr="005D7F48">
        <w:rPr>
          <w:rFonts w:asciiTheme="majorHAnsi" w:hAnsiTheme="majorHAnsi"/>
          <w:color w:val="000000" w:themeColor="text1"/>
          <w:sz w:val="20"/>
          <w:szCs w:val="20"/>
          <w:lang w:val="es-ES_tradnl"/>
        </w:rPr>
        <w:t xml:space="preserve">un funcionario de </w:t>
      </w:r>
      <w:r w:rsidR="00DF22B9" w:rsidRPr="005D7F48">
        <w:rPr>
          <w:rFonts w:asciiTheme="majorHAnsi" w:hAnsiTheme="majorHAnsi"/>
          <w:color w:val="000000" w:themeColor="text1"/>
          <w:sz w:val="20"/>
          <w:szCs w:val="20"/>
          <w:lang w:val="es-ES_tradnl"/>
        </w:rPr>
        <w:t>la oficina fiscal de la Unidad de Delitos relativos a la Vida e Integridad Física de Mejicanos</w:t>
      </w:r>
      <w:r w:rsidRPr="005D7F48">
        <w:rPr>
          <w:rFonts w:asciiTheme="majorHAnsi" w:hAnsiTheme="majorHAnsi"/>
          <w:color w:val="000000" w:themeColor="text1"/>
          <w:sz w:val="20"/>
          <w:szCs w:val="20"/>
          <w:lang w:val="es-ES_tradnl"/>
        </w:rPr>
        <w:t xml:space="preserve"> </w:t>
      </w:r>
      <w:r w:rsidR="008831E2" w:rsidRPr="005D7F48">
        <w:rPr>
          <w:rFonts w:asciiTheme="majorHAnsi" w:hAnsiTheme="majorHAnsi"/>
          <w:color w:val="000000" w:themeColor="text1"/>
          <w:sz w:val="20"/>
          <w:szCs w:val="20"/>
          <w:lang w:val="es-ES_tradnl"/>
        </w:rPr>
        <w:t xml:space="preserve">le habría </w:t>
      </w:r>
      <w:r w:rsidRPr="005D7F48">
        <w:rPr>
          <w:rFonts w:asciiTheme="majorHAnsi" w:hAnsiTheme="majorHAnsi"/>
          <w:color w:val="000000" w:themeColor="text1"/>
          <w:sz w:val="20"/>
          <w:szCs w:val="20"/>
          <w:lang w:val="es-ES_tradnl"/>
        </w:rPr>
        <w:t xml:space="preserve">manifestado </w:t>
      </w:r>
      <w:r w:rsidR="00DF22B9" w:rsidRPr="005D7F48">
        <w:rPr>
          <w:rFonts w:asciiTheme="majorHAnsi" w:hAnsiTheme="majorHAnsi"/>
          <w:color w:val="000000" w:themeColor="text1"/>
          <w:sz w:val="20"/>
          <w:szCs w:val="20"/>
          <w:lang w:val="es-ES_tradnl"/>
        </w:rPr>
        <w:t>al peticionario que</w:t>
      </w:r>
      <w:r w:rsidR="008831E2" w:rsidRPr="005D7F48">
        <w:rPr>
          <w:rFonts w:asciiTheme="majorHAnsi" w:hAnsiTheme="majorHAnsi"/>
          <w:color w:val="000000" w:themeColor="text1"/>
          <w:sz w:val="20"/>
          <w:szCs w:val="20"/>
          <w:lang w:val="es-ES_tradnl"/>
        </w:rPr>
        <w:t xml:space="preserve"> lo que</w:t>
      </w:r>
      <w:r w:rsidR="00DF22B9" w:rsidRPr="005D7F48">
        <w:rPr>
          <w:rFonts w:asciiTheme="majorHAnsi" w:hAnsiTheme="majorHAnsi"/>
          <w:color w:val="000000" w:themeColor="text1"/>
          <w:sz w:val="20"/>
          <w:szCs w:val="20"/>
          <w:lang w:val="es-ES_tradnl"/>
        </w:rPr>
        <w:t xml:space="preserve"> buscaba </w:t>
      </w:r>
      <w:r w:rsidR="008831E2" w:rsidRPr="005D7F48">
        <w:rPr>
          <w:rFonts w:asciiTheme="majorHAnsi" w:hAnsiTheme="majorHAnsi"/>
          <w:color w:val="000000" w:themeColor="text1"/>
          <w:sz w:val="20"/>
          <w:szCs w:val="20"/>
          <w:lang w:val="es-ES_tradnl"/>
        </w:rPr>
        <w:t xml:space="preserve">era </w:t>
      </w:r>
      <w:r w:rsidR="00DF22B9" w:rsidRPr="005D7F48">
        <w:rPr>
          <w:rFonts w:asciiTheme="majorHAnsi" w:hAnsiTheme="majorHAnsi"/>
          <w:color w:val="000000" w:themeColor="text1"/>
          <w:sz w:val="20"/>
          <w:szCs w:val="20"/>
          <w:lang w:val="es-ES_tradnl"/>
        </w:rPr>
        <w:t>violar los derechos humanos de los militares.</w:t>
      </w:r>
      <w:r w:rsidR="00B0604E">
        <w:rPr>
          <w:rFonts w:asciiTheme="majorHAnsi" w:hAnsiTheme="majorHAnsi"/>
          <w:color w:val="000000" w:themeColor="text1"/>
          <w:sz w:val="20"/>
          <w:szCs w:val="20"/>
          <w:lang w:val="es-ES_tradnl"/>
        </w:rPr>
        <w:t xml:space="preserve"> Lo cual, de ser cierto, evidenciaría un indicio de falta de voluntad del Estado en investigar los hechos denunciados, los cuales han sido tipificados por el propio Estado como graves violaciones a derechos humanos. </w:t>
      </w:r>
    </w:p>
    <w:p w14:paraId="2667D05A" w14:textId="3D002564" w:rsidR="009B2AF2" w:rsidRPr="005D7F48" w:rsidRDefault="00DC1BA9" w:rsidP="009B2AF2">
      <w:pP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11.</w:t>
      </w:r>
      <w:r w:rsidRPr="005D7F48">
        <w:rPr>
          <w:rFonts w:asciiTheme="majorHAnsi" w:hAnsiTheme="majorHAnsi"/>
          <w:color w:val="000000" w:themeColor="text1"/>
          <w:sz w:val="20"/>
          <w:szCs w:val="20"/>
          <w:lang w:val="es-ES_tradnl"/>
        </w:rPr>
        <w:tab/>
        <w:t xml:space="preserve">En atención a estas consideraciones, a la naturaleza de las violaciones alegadas y al contexto presente en el Estado al momento de los hechos y posteriormente al conflicto armado, la CIDH, considera que existe base suficiente para aplicar la excepción establecida en el </w:t>
      </w:r>
      <w:r w:rsidR="009B2AF2" w:rsidRPr="005D7F48">
        <w:rPr>
          <w:rFonts w:asciiTheme="majorHAnsi" w:hAnsiTheme="majorHAnsi"/>
          <w:color w:val="000000" w:themeColor="text1"/>
          <w:sz w:val="20"/>
          <w:szCs w:val="20"/>
          <w:lang w:val="es-ES_tradnl"/>
        </w:rPr>
        <w:t>artículo 46.2.c) de la Convención</w:t>
      </w:r>
      <w:r w:rsidRPr="005D7F48">
        <w:rPr>
          <w:rFonts w:asciiTheme="majorHAnsi" w:hAnsiTheme="majorHAnsi"/>
          <w:color w:val="000000" w:themeColor="text1"/>
          <w:sz w:val="20"/>
          <w:szCs w:val="20"/>
          <w:lang w:val="es-ES_tradnl"/>
        </w:rPr>
        <w:t xml:space="preserve"> Americana</w:t>
      </w:r>
      <w:r w:rsidR="009B2AF2" w:rsidRPr="005D7F48">
        <w:rPr>
          <w:rFonts w:asciiTheme="majorHAnsi" w:hAnsiTheme="majorHAnsi"/>
          <w:color w:val="000000" w:themeColor="text1"/>
          <w:sz w:val="20"/>
          <w:szCs w:val="20"/>
          <w:lang w:val="es-ES_tradnl"/>
        </w:rPr>
        <w:t xml:space="preserve">. </w:t>
      </w:r>
    </w:p>
    <w:p w14:paraId="0CB72F84" w14:textId="647FA1DE" w:rsidR="009B2AF2" w:rsidRPr="005D7F48" w:rsidRDefault="0055244F" w:rsidP="009B2AF2">
      <w:pPr>
        <w:spacing w:before="240" w:after="240"/>
        <w:ind w:firstLine="720"/>
        <w:jc w:val="both"/>
        <w:rPr>
          <w:rFonts w:asciiTheme="majorHAnsi" w:hAnsiTheme="majorHAnsi"/>
          <w:color w:val="000000" w:themeColor="text1"/>
          <w:sz w:val="20"/>
          <w:szCs w:val="20"/>
          <w:lang w:val="es-ES_tradnl"/>
        </w:rPr>
      </w:pPr>
      <w:r w:rsidRPr="005D7F48">
        <w:rPr>
          <w:rFonts w:asciiTheme="majorHAnsi" w:hAnsiTheme="majorHAnsi"/>
          <w:color w:val="000000" w:themeColor="text1"/>
          <w:sz w:val="20"/>
          <w:szCs w:val="20"/>
          <w:lang w:val="es-ES_tradnl"/>
        </w:rPr>
        <w:t>12</w:t>
      </w:r>
      <w:r w:rsidR="009B2AF2" w:rsidRPr="005D7F48">
        <w:rPr>
          <w:rFonts w:asciiTheme="majorHAnsi" w:hAnsiTheme="majorHAnsi"/>
          <w:color w:val="000000" w:themeColor="text1"/>
          <w:sz w:val="20"/>
          <w:szCs w:val="20"/>
          <w:lang w:val="es-ES_tradnl"/>
        </w:rPr>
        <w:t>.</w:t>
      </w:r>
      <w:r w:rsidR="009B2AF2" w:rsidRPr="005D7F48">
        <w:rPr>
          <w:rFonts w:asciiTheme="majorHAnsi" w:hAnsiTheme="majorHAnsi"/>
          <w:color w:val="000000" w:themeColor="text1"/>
          <w:sz w:val="20"/>
          <w:szCs w:val="20"/>
          <w:lang w:val="es-ES_tradnl"/>
        </w:rPr>
        <w:tab/>
      </w:r>
      <w:r w:rsidR="00DF22B9" w:rsidRPr="005D7F48">
        <w:rPr>
          <w:rFonts w:asciiTheme="majorHAnsi" w:hAnsiTheme="majorHAnsi"/>
          <w:color w:val="000000" w:themeColor="text1"/>
          <w:sz w:val="20"/>
          <w:szCs w:val="20"/>
          <w:lang w:val="es-ES_tradnl"/>
        </w:rPr>
        <w:t xml:space="preserve">La Comisión observa que </w:t>
      </w:r>
      <w:r w:rsidR="009B2AF2" w:rsidRPr="005D7F48">
        <w:rPr>
          <w:rFonts w:asciiTheme="majorHAnsi" w:hAnsiTheme="majorHAnsi"/>
          <w:color w:val="000000" w:themeColor="text1"/>
          <w:sz w:val="20"/>
          <w:szCs w:val="20"/>
          <w:lang w:val="es-ES_tradnl"/>
        </w:rPr>
        <w:t>los hechos han tenido lugar desde 17 de enero de 1981 y la petición fue recibida el 8 de julio de 2017, algunos de sus efectos, tales como la falta de conocimiento del paradero de los hermanos Rodríguez Romero y Romero Sequeira, los motivos de desaparición, se extenderían hasta el presente.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r w:rsidR="00DF22B9" w:rsidRPr="005D7F48">
        <w:rPr>
          <w:rFonts w:asciiTheme="majorHAnsi" w:hAnsiTheme="majorHAnsi"/>
          <w:color w:val="000000" w:themeColor="text1"/>
          <w:sz w:val="20"/>
          <w:szCs w:val="20"/>
          <w:lang w:val="es-ES_tradnl"/>
        </w:rPr>
        <w:t xml:space="preserve"> con fundamente en el artículo 32.2 de su Reglamento.  </w:t>
      </w:r>
    </w:p>
    <w:p w14:paraId="757D1327" w14:textId="77777777" w:rsidR="003239B8" w:rsidRPr="005D7F48" w:rsidRDefault="003239B8" w:rsidP="003239B8">
      <w:pPr>
        <w:pStyle w:val="ListParagraph"/>
        <w:spacing w:before="240" w:after="240"/>
        <w:jc w:val="both"/>
        <w:rPr>
          <w:rFonts w:asciiTheme="majorHAnsi" w:hAnsiTheme="majorHAnsi"/>
          <w:b/>
          <w:sz w:val="20"/>
          <w:szCs w:val="20"/>
          <w:lang w:val="es-ES_tradnl"/>
        </w:rPr>
      </w:pPr>
      <w:r w:rsidRPr="005D7F48">
        <w:rPr>
          <w:rFonts w:asciiTheme="majorHAnsi" w:hAnsiTheme="majorHAnsi"/>
          <w:b/>
          <w:bCs/>
          <w:sz w:val="20"/>
          <w:szCs w:val="20"/>
          <w:lang w:val="es-ES_tradnl"/>
        </w:rPr>
        <w:t>VII.</w:t>
      </w:r>
      <w:r w:rsidRPr="005D7F48">
        <w:rPr>
          <w:rFonts w:asciiTheme="majorHAnsi" w:hAnsiTheme="majorHAnsi"/>
          <w:b/>
          <w:bCs/>
          <w:sz w:val="20"/>
          <w:szCs w:val="20"/>
          <w:lang w:val="es-ES_tradnl"/>
        </w:rPr>
        <w:tab/>
      </w:r>
      <w:r w:rsidR="004A6A54" w:rsidRPr="005D7F48">
        <w:rPr>
          <w:rFonts w:asciiTheme="majorHAnsi" w:hAnsiTheme="majorHAnsi"/>
          <w:b/>
          <w:bCs/>
          <w:sz w:val="20"/>
          <w:szCs w:val="20"/>
          <w:lang w:val="es-ES_tradnl"/>
        </w:rPr>
        <w:t xml:space="preserve">ANÁLISIS DE </w:t>
      </w:r>
      <w:r w:rsidR="00C21FEF" w:rsidRPr="005D7F48">
        <w:rPr>
          <w:rFonts w:asciiTheme="majorHAnsi" w:hAnsiTheme="majorHAnsi"/>
          <w:b/>
          <w:bCs/>
          <w:sz w:val="20"/>
          <w:szCs w:val="20"/>
          <w:lang w:val="es-ES_tradnl"/>
        </w:rPr>
        <w:t>CARACTERIZACIÓN DE LOS HECHOS ALEGADOS</w:t>
      </w:r>
    </w:p>
    <w:p w14:paraId="50B1EE95" w14:textId="1911B29D" w:rsidR="00D872D6" w:rsidRPr="005D7F48" w:rsidRDefault="00D872D6" w:rsidP="00D872D6">
      <w:pPr>
        <w:suppressAutoHyphens/>
        <w:spacing w:after="240"/>
        <w:ind w:firstLine="720"/>
        <w:jc w:val="both"/>
        <w:rPr>
          <w:rFonts w:asciiTheme="majorHAnsi" w:hAnsiTheme="majorHAnsi"/>
          <w:bCs/>
          <w:sz w:val="20"/>
          <w:szCs w:val="20"/>
          <w:lang w:val="es-ES_tradnl"/>
        </w:rPr>
      </w:pPr>
      <w:r w:rsidRPr="005D7F48">
        <w:rPr>
          <w:rFonts w:asciiTheme="majorHAnsi" w:hAnsiTheme="majorHAnsi"/>
          <w:sz w:val="20"/>
          <w:szCs w:val="20"/>
          <w:lang w:val="es-ES_tradnl"/>
        </w:rPr>
        <w:t>1</w:t>
      </w:r>
      <w:r w:rsidR="00832C88" w:rsidRPr="005D7F48">
        <w:rPr>
          <w:rFonts w:asciiTheme="majorHAnsi" w:hAnsiTheme="majorHAnsi"/>
          <w:sz w:val="20"/>
          <w:szCs w:val="20"/>
          <w:lang w:val="es-ES_tradnl"/>
        </w:rPr>
        <w:t>3</w:t>
      </w:r>
      <w:r w:rsidRPr="005D7F48">
        <w:rPr>
          <w:rFonts w:asciiTheme="majorHAnsi" w:hAnsiTheme="majorHAnsi"/>
          <w:sz w:val="20"/>
          <w:szCs w:val="20"/>
          <w:lang w:val="es-ES_tradnl"/>
        </w:rPr>
        <w:t>.</w:t>
      </w:r>
      <w:r w:rsidRPr="005D7F48">
        <w:rPr>
          <w:rFonts w:asciiTheme="majorHAnsi" w:hAnsiTheme="majorHAnsi"/>
          <w:sz w:val="20"/>
          <w:szCs w:val="20"/>
          <w:lang w:val="es-ES_tradnl"/>
        </w:rPr>
        <w:tab/>
      </w:r>
      <w:r w:rsidR="008C5E2D" w:rsidRPr="005D7F48">
        <w:rPr>
          <w:rFonts w:asciiTheme="majorHAnsi" w:hAnsiTheme="majorHAnsi"/>
          <w:sz w:val="20"/>
          <w:szCs w:val="20"/>
          <w:lang w:val="es-ES_tradnl"/>
        </w:rPr>
        <w:t>En aten</w:t>
      </w:r>
      <w:r w:rsidR="00C25ADB" w:rsidRPr="005D7F48">
        <w:rPr>
          <w:rFonts w:asciiTheme="majorHAnsi" w:hAnsiTheme="majorHAnsi"/>
          <w:sz w:val="20"/>
          <w:szCs w:val="20"/>
          <w:lang w:val="es-ES_tradnl"/>
        </w:rPr>
        <w:t xml:space="preserve">ción a estas consideraciones y </w:t>
      </w:r>
      <w:r w:rsidR="008C5E2D" w:rsidRPr="005D7F48">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w:t>
      </w:r>
      <w:r w:rsidR="004B421C" w:rsidRPr="005D7F48">
        <w:rPr>
          <w:rFonts w:asciiTheme="majorHAnsi" w:hAnsiTheme="majorHAnsi"/>
          <w:sz w:val="20"/>
          <w:szCs w:val="20"/>
          <w:lang w:val="es-ES_tradnl"/>
        </w:rPr>
        <w:t>zar violaciones a los artículos</w:t>
      </w:r>
      <w:r w:rsidRPr="005D7F48">
        <w:rPr>
          <w:rFonts w:asciiTheme="majorHAnsi" w:hAnsiTheme="majorHAnsi"/>
          <w:sz w:val="20"/>
          <w:szCs w:val="20"/>
          <w:lang w:val="es-ES_tradnl"/>
        </w:rPr>
        <w:t xml:space="preserve"> </w:t>
      </w:r>
      <w:r w:rsidRPr="005D7F48">
        <w:rPr>
          <w:rFonts w:asciiTheme="majorHAnsi" w:hAnsiTheme="majorHAnsi"/>
          <w:bCs/>
          <w:sz w:val="20"/>
          <w:szCs w:val="20"/>
          <w:lang w:val="es-ES_tradnl"/>
        </w:rPr>
        <w:t>3 (reconocimiento de la personalidad jurídica), 4 (vida), 5 (integridad personal), 7 (libertad personal),</w:t>
      </w:r>
      <w:r w:rsidR="002C5A02" w:rsidRPr="005D7F48">
        <w:rPr>
          <w:rFonts w:asciiTheme="majorHAnsi" w:hAnsiTheme="majorHAnsi"/>
          <w:bCs/>
          <w:sz w:val="20"/>
          <w:szCs w:val="20"/>
          <w:lang w:val="es-ES_tradnl"/>
        </w:rPr>
        <w:t xml:space="preserve"> </w:t>
      </w:r>
      <w:r w:rsidRPr="005D7F48">
        <w:rPr>
          <w:rFonts w:asciiTheme="majorHAnsi" w:hAnsiTheme="majorHAnsi"/>
          <w:bCs/>
          <w:sz w:val="20"/>
          <w:szCs w:val="20"/>
          <w:lang w:val="es-ES_tradnl"/>
        </w:rPr>
        <w:t>8 (garantías judiciales), 11 (protección de la honra y de la dignidad), 24 (igualdad ante la ley)</w:t>
      </w:r>
      <w:r w:rsidR="00832C88" w:rsidRPr="005D7F48">
        <w:rPr>
          <w:rFonts w:asciiTheme="majorHAnsi" w:hAnsiTheme="majorHAnsi"/>
          <w:bCs/>
          <w:sz w:val="20"/>
          <w:szCs w:val="20"/>
          <w:lang w:val="es-ES_tradnl"/>
        </w:rPr>
        <w:t xml:space="preserve"> y</w:t>
      </w:r>
      <w:r w:rsidRPr="005D7F48">
        <w:rPr>
          <w:rFonts w:asciiTheme="majorHAnsi" w:hAnsiTheme="majorHAnsi"/>
          <w:bCs/>
          <w:sz w:val="20"/>
          <w:szCs w:val="20"/>
          <w:lang w:val="es-ES_tradnl"/>
        </w:rPr>
        <w:t xml:space="preserve"> 25 (protección judicial) de la Convención</w:t>
      </w:r>
      <w:r w:rsidR="0055244F" w:rsidRPr="005D7F48">
        <w:rPr>
          <w:rFonts w:asciiTheme="majorHAnsi" w:hAnsiTheme="majorHAnsi"/>
          <w:bCs/>
          <w:sz w:val="20"/>
          <w:szCs w:val="20"/>
          <w:lang w:val="es-ES_tradnl"/>
        </w:rPr>
        <w:t xml:space="preserve"> Americana, en perjuicio de Jorge Alberto Rodríguez Romero y Francisco Milton Romero Sequeira, y familiares: Teresa de Jesús Romero de Rodríguez, Melisa Guadalupe Rodríguez Romero y Jimmy Francisco Ortiz Rodríguez, en los términos del presente informe</w:t>
      </w:r>
      <w:r w:rsidRPr="005D7F48">
        <w:rPr>
          <w:rFonts w:asciiTheme="majorHAnsi" w:hAnsiTheme="majorHAnsi"/>
          <w:bCs/>
          <w:sz w:val="20"/>
          <w:szCs w:val="20"/>
          <w:lang w:val="es-ES_tradnl"/>
        </w:rPr>
        <w:t>.</w:t>
      </w:r>
    </w:p>
    <w:p w14:paraId="778219BD" w14:textId="69C9127F" w:rsidR="00D872D6" w:rsidRPr="005D7F48" w:rsidRDefault="00D872D6" w:rsidP="00D872D6">
      <w:pPr>
        <w:suppressAutoHyphens/>
        <w:spacing w:after="240"/>
        <w:ind w:firstLine="720"/>
        <w:jc w:val="both"/>
        <w:rPr>
          <w:rFonts w:asciiTheme="majorHAnsi" w:hAnsiTheme="majorHAnsi"/>
          <w:bCs/>
          <w:sz w:val="20"/>
          <w:szCs w:val="20"/>
          <w:lang w:val="es-ES_tradnl"/>
        </w:rPr>
      </w:pPr>
      <w:r w:rsidRPr="005D7F48">
        <w:rPr>
          <w:rFonts w:asciiTheme="majorHAnsi" w:hAnsiTheme="majorHAnsi"/>
          <w:bCs/>
          <w:sz w:val="20"/>
          <w:szCs w:val="20"/>
          <w:lang w:val="es-ES_tradnl"/>
        </w:rPr>
        <w:lastRenderedPageBreak/>
        <w:t>1</w:t>
      </w:r>
      <w:r w:rsidR="00832C88" w:rsidRPr="005D7F48">
        <w:rPr>
          <w:rFonts w:asciiTheme="majorHAnsi" w:hAnsiTheme="majorHAnsi"/>
          <w:bCs/>
          <w:sz w:val="20"/>
          <w:szCs w:val="20"/>
          <w:lang w:val="es-ES_tradnl"/>
        </w:rPr>
        <w:t>4</w:t>
      </w:r>
      <w:r w:rsidRPr="005D7F48">
        <w:rPr>
          <w:rFonts w:asciiTheme="majorHAnsi" w:hAnsiTheme="majorHAnsi"/>
          <w:bCs/>
          <w:sz w:val="20"/>
          <w:szCs w:val="20"/>
          <w:lang w:val="es-ES_tradnl"/>
        </w:rPr>
        <w:t>.</w:t>
      </w:r>
      <w:r w:rsidRPr="005D7F48">
        <w:rPr>
          <w:rFonts w:asciiTheme="majorHAnsi" w:hAnsiTheme="majorHAnsi"/>
          <w:bCs/>
          <w:sz w:val="20"/>
          <w:szCs w:val="20"/>
          <w:lang w:val="es-ES_tradnl"/>
        </w:rPr>
        <w:tab/>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los artículos V y XVIII de la Declaración</w:t>
      </w:r>
      <w:r w:rsidR="002C5A02" w:rsidRPr="005D7F48">
        <w:rPr>
          <w:rFonts w:asciiTheme="majorHAnsi" w:hAnsiTheme="majorHAnsi"/>
          <w:bCs/>
          <w:sz w:val="20"/>
          <w:szCs w:val="20"/>
          <w:lang w:val="es-ES_tradnl"/>
        </w:rPr>
        <w:t xml:space="preserve"> a los que se refiere el peticionario son idénticos a los artículos 8, 11 y 25 la Convención</w:t>
      </w:r>
      <w:r w:rsidR="00832C88" w:rsidRPr="005D7F48">
        <w:rPr>
          <w:rFonts w:asciiTheme="majorHAnsi" w:hAnsiTheme="majorHAnsi"/>
          <w:bCs/>
          <w:sz w:val="20"/>
          <w:szCs w:val="20"/>
          <w:lang w:val="es-ES_tradnl"/>
        </w:rPr>
        <w:t>; y no resultan aplicables ya que todos los hechos denunciados habrían ocurrido a partir de 1981, y El Salvador es Estado parte de la Convención Americana desde 1978</w:t>
      </w:r>
      <w:r w:rsidR="002C5A02" w:rsidRPr="005D7F48">
        <w:rPr>
          <w:rFonts w:asciiTheme="majorHAnsi" w:hAnsiTheme="majorHAnsi"/>
          <w:bCs/>
          <w:sz w:val="20"/>
          <w:szCs w:val="20"/>
          <w:lang w:val="es-ES_tradnl"/>
        </w:rPr>
        <w:t xml:space="preserve">. </w:t>
      </w:r>
    </w:p>
    <w:p w14:paraId="05C51F68" w14:textId="2141DCE4" w:rsidR="000448BF" w:rsidRPr="005D7F48" w:rsidRDefault="00D872D6" w:rsidP="00832C88">
      <w:pPr>
        <w:suppressAutoHyphens/>
        <w:spacing w:after="240"/>
        <w:ind w:firstLine="720"/>
        <w:jc w:val="both"/>
        <w:rPr>
          <w:rFonts w:asciiTheme="majorHAnsi" w:hAnsiTheme="majorHAnsi"/>
          <w:bCs/>
          <w:sz w:val="20"/>
          <w:szCs w:val="20"/>
          <w:lang w:val="es-ES_tradnl"/>
        </w:rPr>
      </w:pPr>
      <w:r w:rsidRPr="005D7F48">
        <w:rPr>
          <w:rFonts w:asciiTheme="majorHAnsi" w:hAnsiTheme="majorHAnsi"/>
          <w:bCs/>
          <w:sz w:val="20"/>
          <w:szCs w:val="20"/>
          <w:lang w:val="es-ES_tradnl"/>
        </w:rPr>
        <w:t>1</w:t>
      </w:r>
      <w:r w:rsidR="00832C88" w:rsidRPr="005D7F48">
        <w:rPr>
          <w:rFonts w:asciiTheme="majorHAnsi" w:hAnsiTheme="majorHAnsi"/>
          <w:bCs/>
          <w:sz w:val="20"/>
          <w:szCs w:val="20"/>
          <w:lang w:val="es-ES_tradnl"/>
        </w:rPr>
        <w:t>5</w:t>
      </w:r>
      <w:r w:rsidRPr="005D7F48">
        <w:rPr>
          <w:rFonts w:asciiTheme="majorHAnsi" w:hAnsiTheme="majorHAnsi"/>
          <w:bCs/>
          <w:sz w:val="20"/>
          <w:szCs w:val="20"/>
          <w:lang w:val="es-ES_tradnl"/>
        </w:rPr>
        <w:t>.</w:t>
      </w:r>
      <w:r w:rsidRPr="005D7F48">
        <w:rPr>
          <w:rFonts w:asciiTheme="majorHAnsi" w:hAnsiTheme="majorHAnsi"/>
          <w:bCs/>
          <w:sz w:val="20"/>
          <w:szCs w:val="20"/>
          <w:lang w:val="es-ES_tradnl"/>
        </w:rPr>
        <w:tab/>
        <w:t>Por otra parte,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7F041AF6" w14:textId="77777777" w:rsidR="003239B8" w:rsidRPr="005D7F48" w:rsidRDefault="003239B8" w:rsidP="003239B8">
      <w:pPr>
        <w:pStyle w:val="ListParagraph"/>
        <w:spacing w:before="240" w:after="240"/>
        <w:jc w:val="both"/>
        <w:rPr>
          <w:rFonts w:asciiTheme="majorHAnsi" w:hAnsiTheme="majorHAnsi"/>
          <w:b/>
          <w:bCs/>
          <w:sz w:val="20"/>
          <w:szCs w:val="20"/>
          <w:lang w:val="es-ES_tradnl"/>
        </w:rPr>
      </w:pPr>
      <w:r w:rsidRPr="005D7F48">
        <w:rPr>
          <w:rFonts w:asciiTheme="majorHAnsi" w:hAnsiTheme="majorHAnsi"/>
          <w:b/>
          <w:bCs/>
          <w:sz w:val="20"/>
          <w:szCs w:val="20"/>
          <w:lang w:val="es-ES_tradnl"/>
        </w:rPr>
        <w:t xml:space="preserve">VIII. </w:t>
      </w:r>
      <w:r w:rsidRPr="005D7F48">
        <w:rPr>
          <w:rFonts w:asciiTheme="majorHAnsi" w:hAnsiTheme="majorHAnsi"/>
          <w:b/>
          <w:bCs/>
          <w:sz w:val="20"/>
          <w:szCs w:val="20"/>
          <w:lang w:val="es-ES_tradnl"/>
        </w:rPr>
        <w:tab/>
        <w:t>DECISIÓN</w:t>
      </w:r>
    </w:p>
    <w:p w14:paraId="7ACE3751" w14:textId="5F293E3A" w:rsidR="000419AD" w:rsidRPr="005D7F48" w:rsidRDefault="003239B8" w:rsidP="000419AD">
      <w:pPr>
        <w:numPr>
          <w:ilvl w:val="0"/>
          <w:numId w:val="55"/>
        </w:numPr>
        <w:suppressAutoHyphens/>
        <w:spacing w:after="240"/>
        <w:jc w:val="both"/>
        <w:rPr>
          <w:rFonts w:asciiTheme="majorHAnsi" w:hAnsiTheme="majorHAnsi"/>
          <w:sz w:val="20"/>
          <w:szCs w:val="20"/>
          <w:lang w:val="es-ES_tradnl"/>
        </w:rPr>
      </w:pPr>
      <w:r w:rsidRPr="005D7F48">
        <w:rPr>
          <w:rFonts w:asciiTheme="majorHAnsi" w:hAnsiTheme="majorHAnsi"/>
          <w:sz w:val="20"/>
          <w:szCs w:val="20"/>
          <w:lang w:val="es-ES_tradnl"/>
        </w:rPr>
        <w:t xml:space="preserve">Declarar admisible la presente petición en relación con </w:t>
      </w:r>
      <w:r w:rsidR="00E062D7" w:rsidRPr="005D7F48">
        <w:rPr>
          <w:rFonts w:asciiTheme="majorHAnsi" w:hAnsiTheme="majorHAnsi"/>
          <w:sz w:val="20"/>
          <w:szCs w:val="20"/>
          <w:lang w:val="es-ES_tradnl"/>
        </w:rPr>
        <w:t xml:space="preserve">los artículos </w:t>
      </w:r>
      <w:r w:rsidR="00E062D7" w:rsidRPr="005D7F48">
        <w:rPr>
          <w:rFonts w:asciiTheme="majorHAnsi" w:hAnsiTheme="majorHAnsi"/>
          <w:bCs/>
          <w:sz w:val="20"/>
          <w:szCs w:val="20"/>
          <w:lang w:val="es-ES_tradnl"/>
        </w:rPr>
        <w:t xml:space="preserve">3, 4, 5, 7, </w:t>
      </w:r>
      <w:r w:rsidR="002F1DD1" w:rsidRPr="005D7F48">
        <w:rPr>
          <w:rFonts w:asciiTheme="majorHAnsi" w:hAnsiTheme="majorHAnsi"/>
          <w:bCs/>
          <w:sz w:val="20"/>
          <w:szCs w:val="20"/>
          <w:lang w:val="es-ES_tradnl"/>
        </w:rPr>
        <w:t>8,</w:t>
      </w:r>
      <w:r w:rsidR="00E062D7" w:rsidRPr="005D7F48">
        <w:rPr>
          <w:rFonts w:asciiTheme="majorHAnsi" w:hAnsiTheme="majorHAnsi"/>
          <w:bCs/>
          <w:sz w:val="20"/>
          <w:szCs w:val="20"/>
          <w:lang w:val="es-ES_tradnl"/>
        </w:rPr>
        <w:t xml:space="preserve"> 11, 24, 25 de la Convención en </w:t>
      </w:r>
      <w:r w:rsidR="00900ABF">
        <w:rPr>
          <w:rFonts w:asciiTheme="majorHAnsi" w:hAnsiTheme="majorHAnsi"/>
          <w:bCs/>
          <w:sz w:val="20"/>
          <w:szCs w:val="20"/>
          <w:lang w:val="es-ES_tradnl"/>
        </w:rPr>
        <w:t>concordancia</w:t>
      </w:r>
      <w:r w:rsidR="00E062D7" w:rsidRPr="005D7F48">
        <w:rPr>
          <w:rFonts w:asciiTheme="majorHAnsi" w:hAnsiTheme="majorHAnsi"/>
          <w:bCs/>
          <w:sz w:val="20"/>
          <w:szCs w:val="20"/>
          <w:lang w:val="es-ES_tradnl"/>
        </w:rPr>
        <w:t xml:space="preserve"> con su artículo 1.1</w:t>
      </w:r>
      <w:r w:rsidR="00A758AA" w:rsidRPr="005D7F48">
        <w:rPr>
          <w:rFonts w:asciiTheme="majorHAnsi" w:hAnsiTheme="majorHAnsi"/>
          <w:sz w:val="20"/>
          <w:szCs w:val="20"/>
          <w:lang w:val="es-ES_tradnl"/>
        </w:rPr>
        <w:t>;</w:t>
      </w:r>
      <w:r w:rsidR="007B76D3" w:rsidRPr="005D7F48">
        <w:rPr>
          <w:rFonts w:asciiTheme="majorHAnsi" w:hAnsiTheme="majorHAnsi"/>
          <w:sz w:val="20"/>
          <w:szCs w:val="20"/>
          <w:lang w:val="es-ES_tradnl"/>
        </w:rPr>
        <w:t xml:space="preserve"> </w:t>
      </w:r>
      <w:r w:rsidR="00AC0929" w:rsidRPr="005D7F48">
        <w:rPr>
          <w:rFonts w:asciiTheme="majorHAnsi" w:hAnsiTheme="majorHAnsi"/>
          <w:sz w:val="20"/>
          <w:szCs w:val="20"/>
          <w:lang w:val="es-ES_tradnl"/>
        </w:rPr>
        <w:t>y</w:t>
      </w:r>
    </w:p>
    <w:p w14:paraId="542D22F9" w14:textId="68072685" w:rsidR="008D768D" w:rsidRDefault="004A6A54" w:rsidP="00305835">
      <w:pPr>
        <w:numPr>
          <w:ilvl w:val="0"/>
          <w:numId w:val="55"/>
        </w:numPr>
        <w:suppressAutoHyphens/>
        <w:spacing w:after="240"/>
        <w:jc w:val="both"/>
        <w:rPr>
          <w:rFonts w:asciiTheme="majorHAnsi" w:hAnsiTheme="majorHAnsi"/>
          <w:sz w:val="20"/>
          <w:szCs w:val="20"/>
          <w:lang w:val="es-ES_tradnl"/>
        </w:rPr>
      </w:pPr>
      <w:r w:rsidRPr="005D7F4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E58D7DF" w14:textId="5AA18D17" w:rsidR="00AA7164" w:rsidRPr="00A37B82" w:rsidRDefault="00AA7164" w:rsidP="00AA716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15E6A6B" w14:textId="77777777" w:rsidR="00AA7164" w:rsidRPr="00A37B82" w:rsidRDefault="00AA7164" w:rsidP="00AA7164">
      <w:pPr>
        <w:suppressAutoHyphens/>
        <w:ind w:firstLine="720"/>
        <w:jc w:val="both"/>
        <w:rPr>
          <w:rFonts w:asciiTheme="majorHAnsi" w:hAnsiTheme="majorHAnsi" w:cs="Arial"/>
          <w:noProof/>
          <w:spacing w:val="-2"/>
          <w:sz w:val="20"/>
          <w:szCs w:val="20"/>
          <w:lang w:val="es-CL"/>
        </w:rPr>
      </w:pPr>
    </w:p>
    <w:sectPr w:rsidR="00AA716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C5C5" w14:textId="77777777" w:rsidR="00D253CB" w:rsidRDefault="00D253CB">
      <w:r>
        <w:separator/>
      </w:r>
    </w:p>
  </w:endnote>
  <w:endnote w:type="continuationSeparator" w:id="0">
    <w:p w14:paraId="4058618A" w14:textId="77777777" w:rsidR="00D253CB" w:rsidRDefault="00D2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F870" w14:textId="77777777" w:rsidR="00D253CB" w:rsidRPr="000F35ED" w:rsidRDefault="00D253C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783108" w14:textId="77777777" w:rsidR="00D253CB" w:rsidRPr="000F35ED" w:rsidRDefault="00D253CB" w:rsidP="000F35ED">
      <w:pPr>
        <w:rPr>
          <w:rFonts w:asciiTheme="majorHAnsi" w:hAnsiTheme="majorHAnsi"/>
          <w:sz w:val="16"/>
          <w:szCs w:val="16"/>
        </w:rPr>
      </w:pPr>
      <w:r w:rsidRPr="000F35ED">
        <w:rPr>
          <w:rFonts w:asciiTheme="majorHAnsi" w:hAnsiTheme="majorHAnsi"/>
          <w:sz w:val="16"/>
          <w:szCs w:val="16"/>
        </w:rPr>
        <w:separator/>
      </w:r>
    </w:p>
    <w:p w14:paraId="11FDADEA" w14:textId="77777777" w:rsidR="00D253CB" w:rsidRPr="000F35ED" w:rsidRDefault="00D253C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17F8CCE" w14:textId="77777777" w:rsidR="00D253CB" w:rsidRPr="000F35ED" w:rsidRDefault="00D253C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82ED643" w14:textId="04DAACF8" w:rsidR="003847EB" w:rsidRPr="00B775F8" w:rsidRDefault="003847EB" w:rsidP="00B775F8">
      <w:pPr>
        <w:pStyle w:val="FootnoteText"/>
        <w:ind w:firstLine="720"/>
        <w:jc w:val="both"/>
        <w:rPr>
          <w:rFonts w:asciiTheme="majorHAnsi" w:hAnsiTheme="majorHAnsi"/>
          <w:sz w:val="16"/>
          <w:szCs w:val="16"/>
          <w:lang w:val="es-ES"/>
        </w:rPr>
      </w:pPr>
      <w:r w:rsidRPr="00B775F8">
        <w:rPr>
          <w:rStyle w:val="FootnoteReference"/>
          <w:rFonts w:asciiTheme="majorHAnsi" w:hAnsiTheme="majorHAnsi"/>
          <w:sz w:val="16"/>
          <w:szCs w:val="16"/>
        </w:rPr>
        <w:footnoteRef/>
      </w:r>
      <w:r w:rsidRPr="00B775F8">
        <w:rPr>
          <w:rFonts w:asciiTheme="majorHAnsi" w:hAnsiTheme="majorHAnsi"/>
          <w:sz w:val="16"/>
          <w:szCs w:val="16"/>
          <w:lang w:val="es-ES"/>
        </w:rPr>
        <w:t xml:space="preserve"> </w:t>
      </w:r>
      <w:r w:rsidR="00505451" w:rsidRPr="00B775F8">
        <w:rPr>
          <w:rFonts w:asciiTheme="majorHAnsi" w:hAnsiTheme="majorHAnsi"/>
          <w:sz w:val="16"/>
          <w:szCs w:val="16"/>
          <w:lang w:val="es-ES"/>
        </w:rPr>
        <w:t xml:space="preserve">La petición refiere a </w:t>
      </w:r>
      <w:r w:rsidR="00A25A4A" w:rsidRPr="00B775F8">
        <w:rPr>
          <w:rFonts w:asciiTheme="majorHAnsi" w:hAnsiTheme="majorHAnsi"/>
          <w:sz w:val="16"/>
          <w:szCs w:val="16"/>
          <w:lang w:val="es-ES"/>
        </w:rPr>
        <w:t xml:space="preserve">Teresa de Jesús Romero de Rodríguez (madre de los </w:t>
      </w:r>
      <w:r w:rsidR="00E4623A" w:rsidRPr="00B775F8">
        <w:rPr>
          <w:rFonts w:asciiTheme="majorHAnsi" w:hAnsiTheme="majorHAnsi"/>
          <w:sz w:val="16"/>
          <w:szCs w:val="16"/>
          <w:lang w:val="es-ES"/>
        </w:rPr>
        <w:t>jóvenes</w:t>
      </w:r>
      <w:r w:rsidR="00EA2D51" w:rsidRPr="00B775F8">
        <w:rPr>
          <w:rFonts w:asciiTheme="majorHAnsi" w:hAnsiTheme="majorHAnsi"/>
          <w:sz w:val="16"/>
          <w:szCs w:val="16"/>
          <w:lang w:val="es-ES"/>
        </w:rPr>
        <w:t xml:space="preserve"> </w:t>
      </w:r>
      <w:r w:rsidR="00A25A4A" w:rsidRPr="00B775F8">
        <w:rPr>
          <w:rFonts w:asciiTheme="majorHAnsi" w:hAnsiTheme="majorHAnsi"/>
          <w:sz w:val="16"/>
          <w:szCs w:val="16"/>
          <w:lang w:val="es-ES_tradnl"/>
        </w:rPr>
        <w:t>Rodríguez Romero y Romero Sequeira</w:t>
      </w:r>
      <w:r w:rsidR="00A25A4A" w:rsidRPr="00B775F8">
        <w:rPr>
          <w:rFonts w:asciiTheme="majorHAnsi" w:hAnsiTheme="majorHAnsi"/>
          <w:sz w:val="16"/>
          <w:szCs w:val="16"/>
          <w:lang w:val="es-ES"/>
        </w:rPr>
        <w:t>),</w:t>
      </w:r>
      <w:r w:rsidR="00A25A4A" w:rsidRPr="00B775F8">
        <w:rPr>
          <w:rFonts w:asciiTheme="majorHAnsi" w:eastAsia="Times New Roman" w:hAnsiTheme="majorHAnsi"/>
          <w:color w:val="auto"/>
          <w:sz w:val="16"/>
          <w:szCs w:val="16"/>
          <w:bdr w:val="none" w:sz="0" w:space="0" w:color="auto"/>
          <w:lang w:val="es-ES" w:eastAsia="en-US"/>
        </w:rPr>
        <w:t xml:space="preserve"> </w:t>
      </w:r>
      <w:r w:rsidR="00A25A4A" w:rsidRPr="00B775F8">
        <w:rPr>
          <w:rFonts w:asciiTheme="majorHAnsi" w:hAnsiTheme="majorHAnsi"/>
          <w:sz w:val="16"/>
          <w:szCs w:val="16"/>
          <w:lang w:val="es-ES"/>
        </w:rPr>
        <w:t xml:space="preserve">Melisa Guadalupe Rodríguez Romero (hermana de los jóvenes </w:t>
      </w:r>
      <w:r w:rsidR="00A25A4A" w:rsidRPr="00B775F8">
        <w:rPr>
          <w:rFonts w:asciiTheme="majorHAnsi" w:hAnsiTheme="majorHAnsi"/>
          <w:sz w:val="16"/>
          <w:szCs w:val="16"/>
          <w:lang w:val="es-ES_tradnl"/>
        </w:rPr>
        <w:t>Rodríguez Romero y Romero Sequeira</w:t>
      </w:r>
      <w:r w:rsidR="00A25A4A" w:rsidRPr="00B775F8">
        <w:rPr>
          <w:rFonts w:asciiTheme="majorHAnsi" w:hAnsiTheme="majorHAnsi"/>
          <w:sz w:val="16"/>
          <w:szCs w:val="16"/>
          <w:lang w:val="es-ES"/>
        </w:rPr>
        <w:t xml:space="preserve">), </w:t>
      </w:r>
      <w:r w:rsidR="00B775F8" w:rsidRPr="00B775F8">
        <w:rPr>
          <w:rFonts w:asciiTheme="majorHAnsi" w:hAnsiTheme="majorHAnsi"/>
          <w:sz w:val="16"/>
          <w:szCs w:val="16"/>
          <w:lang w:val="es-ES"/>
        </w:rPr>
        <w:t xml:space="preserve">y </w:t>
      </w:r>
      <w:r w:rsidR="00A25A4A" w:rsidRPr="00B775F8">
        <w:rPr>
          <w:rFonts w:asciiTheme="majorHAnsi" w:hAnsiTheme="majorHAnsi"/>
          <w:sz w:val="16"/>
          <w:szCs w:val="16"/>
          <w:lang w:val="es-ES"/>
        </w:rPr>
        <w:t>Jimmy Francisco Ortiz Rodríguez (</w:t>
      </w:r>
      <w:r w:rsidR="00C12E6B" w:rsidRPr="00B775F8">
        <w:rPr>
          <w:rFonts w:asciiTheme="majorHAnsi" w:hAnsiTheme="majorHAnsi"/>
          <w:sz w:val="16"/>
          <w:szCs w:val="16"/>
          <w:lang w:val="es-ES"/>
        </w:rPr>
        <w:t>nieto</w:t>
      </w:r>
      <w:r w:rsidR="00E4623A" w:rsidRPr="00B775F8">
        <w:rPr>
          <w:rFonts w:asciiTheme="majorHAnsi" w:hAnsiTheme="majorHAnsi"/>
          <w:sz w:val="16"/>
          <w:szCs w:val="16"/>
          <w:lang w:val="es-ES"/>
        </w:rPr>
        <w:t xml:space="preserve"> </w:t>
      </w:r>
      <w:r w:rsidR="00A25A4A" w:rsidRPr="00B775F8">
        <w:rPr>
          <w:rFonts w:asciiTheme="majorHAnsi" w:hAnsiTheme="majorHAnsi"/>
          <w:sz w:val="16"/>
          <w:szCs w:val="16"/>
          <w:lang w:val="es-ES"/>
        </w:rPr>
        <w:t xml:space="preserve">de </w:t>
      </w:r>
      <w:r w:rsidR="00E4623A" w:rsidRPr="00B775F8">
        <w:rPr>
          <w:rFonts w:asciiTheme="majorHAnsi" w:hAnsiTheme="majorHAnsi"/>
          <w:sz w:val="16"/>
          <w:szCs w:val="16"/>
          <w:lang w:val="es-ES"/>
        </w:rPr>
        <w:t>Teresa de Jesús Romero de Rodríguez</w:t>
      </w:r>
      <w:r w:rsidR="00C12E6B" w:rsidRPr="00B775F8">
        <w:rPr>
          <w:rFonts w:asciiTheme="majorHAnsi" w:hAnsiTheme="majorHAnsi"/>
          <w:sz w:val="16"/>
          <w:szCs w:val="16"/>
          <w:lang w:val="es-ES"/>
        </w:rPr>
        <w:t>)</w:t>
      </w:r>
      <w:r w:rsidR="00505451" w:rsidRPr="00B775F8">
        <w:rPr>
          <w:rFonts w:asciiTheme="majorHAnsi" w:hAnsiTheme="majorHAnsi"/>
          <w:sz w:val="16"/>
          <w:szCs w:val="16"/>
          <w:lang w:val="es-ES"/>
        </w:rPr>
        <w:t>.</w:t>
      </w:r>
    </w:p>
  </w:footnote>
  <w:footnote w:id="3">
    <w:p w14:paraId="0EE5ACA8" w14:textId="542A5F6A" w:rsidR="008268C0" w:rsidRPr="00B775F8" w:rsidRDefault="008268C0" w:rsidP="00B775F8">
      <w:pPr>
        <w:pStyle w:val="FootnoteText"/>
        <w:ind w:firstLine="720"/>
        <w:jc w:val="both"/>
        <w:rPr>
          <w:rFonts w:asciiTheme="majorHAnsi" w:hAnsiTheme="majorHAnsi"/>
          <w:sz w:val="16"/>
          <w:szCs w:val="16"/>
          <w:lang w:val="es-ES"/>
        </w:rPr>
      </w:pPr>
      <w:r w:rsidRPr="00B775F8">
        <w:rPr>
          <w:rStyle w:val="FootnoteReference"/>
          <w:rFonts w:asciiTheme="majorHAnsi" w:hAnsiTheme="majorHAnsi"/>
          <w:sz w:val="16"/>
          <w:szCs w:val="16"/>
        </w:rPr>
        <w:footnoteRef/>
      </w:r>
      <w:r w:rsidR="00B775F8" w:rsidRPr="00B775F8">
        <w:rPr>
          <w:rFonts w:asciiTheme="majorHAnsi" w:hAnsiTheme="majorHAnsi"/>
          <w:sz w:val="16"/>
          <w:szCs w:val="16"/>
          <w:lang w:val="es-ES"/>
        </w:rPr>
        <w:t xml:space="preserve"> </w:t>
      </w:r>
      <w:r w:rsidRPr="00B775F8">
        <w:rPr>
          <w:rFonts w:asciiTheme="majorHAnsi" w:hAnsiTheme="majorHAnsi"/>
          <w:sz w:val="16"/>
          <w:szCs w:val="16"/>
          <w:lang w:val="es-ES"/>
        </w:rPr>
        <w:t>En adelante “la Convención Americana” o “la Convención”.</w:t>
      </w:r>
    </w:p>
  </w:footnote>
  <w:footnote w:id="4">
    <w:p w14:paraId="02EF9B7F" w14:textId="4DAF1C0E" w:rsidR="0054134C" w:rsidRPr="00B775F8" w:rsidRDefault="0054134C" w:rsidP="00B775F8">
      <w:pPr>
        <w:pStyle w:val="FootnoteText"/>
        <w:ind w:firstLine="720"/>
        <w:jc w:val="both"/>
        <w:rPr>
          <w:rFonts w:asciiTheme="majorHAnsi" w:hAnsiTheme="majorHAnsi"/>
          <w:sz w:val="16"/>
          <w:szCs w:val="16"/>
          <w:lang w:val="es-ES"/>
        </w:rPr>
      </w:pPr>
      <w:r w:rsidRPr="00B775F8">
        <w:rPr>
          <w:rStyle w:val="FootnoteReference"/>
          <w:rFonts w:asciiTheme="majorHAnsi" w:hAnsiTheme="majorHAnsi"/>
          <w:sz w:val="16"/>
          <w:szCs w:val="16"/>
        </w:rPr>
        <w:footnoteRef/>
      </w:r>
      <w:r w:rsidRPr="00B775F8">
        <w:rPr>
          <w:rFonts w:asciiTheme="majorHAnsi" w:hAnsiTheme="majorHAnsi"/>
          <w:sz w:val="16"/>
          <w:szCs w:val="16"/>
          <w:lang w:val="es-ES"/>
        </w:rPr>
        <w:t xml:space="preserve"> </w:t>
      </w:r>
      <w:r w:rsidR="00255812" w:rsidRPr="00B775F8">
        <w:rPr>
          <w:rFonts w:asciiTheme="majorHAnsi" w:hAnsiTheme="majorHAnsi"/>
          <w:sz w:val="16"/>
          <w:szCs w:val="16"/>
          <w:lang w:val="es-ES"/>
        </w:rPr>
        <w:t>En adelante “la Declaración Americana”</w:t>
      </w:r>
      <w:r w:rsidR="00D872D6" w:rsidRPr="00B775F8">
        <w:rPr>
          <w:rFonts w:asciiTheme="majorHAnsi" w:hAnsiTheme="majorHAnsi"/>
          <w:sz w:val="16"/>
          <w:szCs w:val="16"/>
          <w:lang w:val="es-ES"/>
        </w:rPr>
        <w:t xml:space="preserve"> o “la Declaración”</w:t>
      </w:r>
      <w:r w:rsidR="008268C0" w:rsidRPr="00B775F8">
        <w:rPr>
          <w:rFonts w:asciiTheme="majorHAnsi" w:hAnsiTheme="majorHAnsi"/>
          <w:sz w:val="16"/>
          <w:szCs w:val="16"/>
          <w:lang w:val="es-ES"/>
        </w:rPr>
        <w:t>.</w:t>
      </w:r>
    </w:p>
  </w:footnote>
  <w:footnote w:id="5">
    <w:p w14:paraId="5C6FD4DC" w14:textId="6F4F9FC7" w:rsidR="0099021C" w:rsidRPr="00B775F8" w:rsidRDefault="0099021C" w:rsidP="00B775F8">
      <w:pPr>
        <w:pStyle w:val="FootnoteText"/>
        <w:ind w:firstLine="720"/>
        <w:jc w:val="both"/>
        <w:rPr>
          <w:rFonts w:asciiTheme="majorHAnsi" w:hAnsiTheme="majorHAnsi"/>
          <w:sz w:val="16"/>
          <w:szCs w:val="16"/>
          <w:lang w:val="es-ES"/>
        </w:rPr>
      </w:pPr>
      <w:r w:rsidRPr="00B775F8">
        <w:rPr>
          <w:rStyle w:val="FootnoteReference"/>
          <w:rFonts w:asciiTheme="majorHAnsi" w:hAnsiTheme="majorHAnsi"/>
          <w:sz w:val="16"/>
          <w:szCs w:val="16"/>
        </w:rPr>
        <w:footnoteRef/>
      </w:r>
      <w:r w:rsidR="00B775F8" w:rsidRPr="00B775F8">
        <w:rPr>
          <w:rFonts w:asciiTheme="majorHAnsi" w:hAnsiTheme="majorHAnsi"/>
          <w:sz w:val="16"/>
          <w:szCs w:val="16"/>
          <w:lang w:val="es-ES"/>
        </w:rPr>
        <w:t xml:space="preserve"> </w:t>
      </w:r>
      <w:r w:rsidRPr="00B775F8">
        <w:rPr>
          <w:rFonts w:asciiTheme="majorHAnsi" w:hAnsiTheme="majorHAnsi"/>
          <w:sz w:val="16"/>
          <w:szCs w:val="16"/>
          <w:lang w:val="es-ES"/>
        </w:rPr>
        <w:t>Pacto Internacional de Derechos Civiles y Políticos</w:t>
      </w:r>
      <w:r w:rsidR="00C33DDA" w:rsidRPr="00B775F8">
        <w:rPr>
          <w:rFonts w:asciiTheme="majorHAnsi" w:hAnsiTheme="majorHAnsi"/>
          <w:sz w:val="16"/>
          <w:szCs w:val="16"/>
          <w:lang w:val="es-ES"/>
        </w:rPr>
        <w:t xml:space="preserve">, </w:t>
      </w:r>
      <w:r w:rsidR="001A2BDA" w:rsidRPr="00B775F8">
        <w:rPr>
          <w:rFonts w:asciiTheme="majorHAnsi" w:hAnsiTheme="majorHAnsi"/>
          <w:sz w:val="16"/>
          <w:szCs w:val="16"/>
          <w:lang w:val="es-ES"/>
        </w:rPr>
        <w:t xml:space="preserve">artículos 2, </w:t>
      </w:r>
      <w:r w:rsidR="00C33DDA" w:rsidRPr="00B775F8">
        <w:rPr>
          <w:rFonts w:asciiTheme="majorHAnsi" w:hAnsiTheme="majorHAnsi"/>
          <w:sz w:val="16"/>
          <w:szCs w:val="16"/>
          <w:lang w:val="es-ES"/>
        </w:rPr>
        <w:t>17 y 26;</w:t>
      </w:r>
      <w:r w:rsidR="00B775F8" w:rsidRPr="00B775F8">
        <w:rPr>
          <w:rFonts w:asciiTheme="majorHAnsi" w:hAnsiTheme="majorHAnsi"/>
          <w:sz w:val="16"/>
          <w:szCs w:val="16"/>
          <w:lang w:val="es-ES"/>
        </w:rPr>
        <w:t xml:space="preserve"> y </w:t>
      </w:r>
      <w:r w:rsidR="00A3199B">
        <w:rPr>
          <w:rFonts w:asciiTheme="majorHAnsi" w:hAnsiTheme="majorHAnsi"/>
          <w:sz w:val="16"/>
          <w:szCs w:val="16"/>
          <w:lang w:val="es-ES"/>
        </w:rPr>
        <w:t>la</w:t>
      </w:r>
      <w:r w:rsidR="00C33DDA" w:rsidRPr="00B775F8">
        <w:rPr>
          <w:rFonts w:asciiTheme="majorHAnsi" w:hAnsiTheme="majorHAnsi"/>
          <w:sz w:val="16"/>
          <w:szCs w:val="16"/>
          <w:lang w:val="es-ES"/>
        </w:rPr>
        <w:t xml:space="preserve"> Declaración Universal de Derechos Humanos, artículos 7, 10 y 12. </w:t>
      </w:r>
    </w:p>
  </w:footnote>
  <w:footnote w:id="6">
    <w:p w14:paraId="4DB1BB11" w14:textId="77777777" w:rsidR="008E3BFE" w:rsidRPr="00B775F8" w:rsidRDefault="008E3BFE" w:rsidP="00B775F8">
      <w:pPr>
        <w:pStyle w:val="FootnoteText"/>
        <w:ind w:firstLine="720"/>
        <w:jc w:val="both"/>
        <w:rPr>
          <w:rFonts w:asciiTheme="majorHAnsi" w:hAnsiTheme="majorHAnsi"/>
          <w:sz w:val="16"/>
          <w:szCs w:val="16"/>
          <w:lang w:val="es-ES"/>
        </w:rPr>
      </w:pPr>
      <w:r w:rsidRPr="00B775F8">
        <w:rPr>
          <w:rStyle w:val="FootnoteReference"/>
          <w:rFonts w:asciiTheme="majorHAnsi" w:hAnsiTheme="majorHAnsi"/>
          <w:sz w:val="16"/>
          <w:szCs w:val="16"/>
        </w:rPr>
        <w:footnoteRef/>
      </w:r>
      <w:r w:rsidRPr="00B775F8">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D253CB" w:rsidP="00A50FCF">
    <w:pPr>
      <w:pStyle w:val="Header"/>
      <w:tabs>
        <w:tab w:val="clear" w:pos="4320"/>
        <w:tab w:val="clear" w:pos="8640"/>
      </w:tabs>
      <w:jc w:val="center"/>
      <w:rPr>
        <w:sz w:val="22"/>
        <w:szCs w:val="22"/>
      </w:rPr>
    </w:pPr>
    <w:r>
      <w:rPr>
        <w:noProof/>
        <w:sz w:val="22"/>
        <w:szCs w:val="22"/>
        <w:bdr w:val="nil"/>
      </w:rPr>
      <w:pict w14:anchorId="05AC4A9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3EE6B52"/>
    <w:multiLevelType w:val="hybridMultilevel"/>
    <w:tmpl w:val="D8EA1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7"/>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48BF"/>
    <w:rsid w:val="00071174"/>
    <w:rsid w:val="000716C5"/>
    <w:rsid w:val="00075E23"/>
    <w:rsid w:val="000862C3"/>
    <w:rsid w:val="0009344A"/>
    <w:rsid w:val="000A392E"/>
    <w:rsid w:val="000A575F"/>
    <w:rsid w:val="000B2830"/>
    <w:rsid w:val="000D05CB"/>
    <w:rsid w:val="000D10DB"/>
    <w:rsid w:val="000E3012"/>
    <w:rsid w:val="000E5EB5"/>
    <w:rsid w:val="000F1087"/>
    <w:rsid w:val="000F35ED"/>
    <w:rsid w:val="000F40CA"/>
    <w:rsid w:val="00107131"/>
    <w:rsid w:val="0010736F"/>
    <w:rsid w:val="00113F73"/>
    <w:rsid w:val="00121CC2"/>
    <w:rsid w:val="00131425"/>
    <w:rsid w:val="00133EE5"/>
    <w:rsid w:val="00134735"/>
    <w:rsid w:val="001431A9"/>
    <w:rsid w:val="00167A34"/>
    <w:rsid w:val="001740D9"/>
    <w:rsid w:val="001830CF"/>
    <w:rsid w:val="00196380"/>
    <w:rsid w:val="001A2BDA"/>
    <w:rsid w:val="001A520D"/>
    <w:rsid w:val="001A7870"/>
    <w:rsid w:val="001B3A00"/>
    <w:rsid w:val="001C1B41"/>
    <w:rsid w:val="001D5008"/>
    <w:rsid w:val="001D65EF"/>
    <w:rsid w:val="001E49E7"/>
    <w:rsid w:val="001E78B9"/>
    <w:rsid w:val="001F1FE8"/>
    <w:rsid w:val="001F5636"/>
    <w:rsid w:val="001F7201"/>
    <w:rsid w:val="00223A29"/>
    <w:rsid w:val="002250A3"/>
    <w:rsid w:val="002251A8"/>
    <w:rsid w:val="00235217"/>
    <w:rsid w:val="002464BA"/>
    <w:rsid w:val="00246D1F"/>
    <w:rsid w:val="00247403"/>
    <w:rsid w:val="00247542"/>
    <w:rsid w:val="00253063"/>
    <w:rsid w:val="00255812"/>
    <w:rsid w:val="0026564C"/>
    <w:rsid w:val="00266B61"/>
    <w:rsid w:val="0026712A"/>
    <w:rsid w:val="002704DB"/>
    <w:rsid w:val="002709E1"/>
    <w:rsid w:val="00281EA0"/>
    <w:rsid w:val="00287AED"/>
    <w:rsid w:val="002A0AAE"/>
    <w:rsid w:val="002A5820"/>
    <w:rsid w:val="002C1EA0"/>
    <w:rsid w:val="002C5A02"/>
    <w:rsid w:val="002D2232"/>
    <w:rsid w:val="002D2B26"/>
    <w:rsid w:val="002D7EA2"/>
    <w:rsid w:val="002E187C"/>
    <w:rsid w:val="002F06E7"/>
    <w:rsid w:val="002F1657"/>
    <w:rsid w:val="002F1DD1"/>
    <w:rsid w:val="002F24CF"/>
    <w:rsid w:val="002F5410"/>
    <w:rsid w:val="00302733"/>
    <w:rsid w:val="00305835"/>
    <w:rsid w:val="00306F33"/>
    <w:rsid w:val="00314078"/>
    <w:rsid w:val="0031535D"/>
    <w:rsid w:val="003239B8"/>
    <w:rsid w:val="0033169F"/>
    <w:rsid w:val="00344977"/>
    <w:rsid w:val="00346C95"/>
    <w:rsid w:val="00356185"/>
    <w:rsid w:val="00360380"/>
    <w:rsid w:val="003634F4"/>
    <w:rsid w:val="00367DF7"/>
    <w:rsid w:val="00372317"/>
    <w:rsid w:val="0037519E"/>
    <w:rsid w:val="003847EB"/>
    <w:rsid w:val="00386CF0"/>
    <w:rsid w:val="00392445"/>
    <w:rsid w:val="003B70FB"/>
    <w:rsid w:val="003C676B"/>
    <w:rsid w:val="003D3BC2"/>
    <w:rsid w:val="003D5F91"/>
    <w:rsid w:val="003E6CA1"/>
    <w:rsid w:val="003F5154"/>
    <w:rsid w:val="00405F9C"/>
    <w:rsid w:val="004065A8"/>
    <w:rsid w:val="004165C2"/>
    <w:rsid w:val="004259B5"/>
    <w:rsid w:val="00432B4D"/>
    <w:rsid w:val="0043787C"/>
    <w:rsid w:val="00437B62"/>
    <w:rsid w:val="00441ECB"/>
    <w:rsid w:val="00445193"/>
    <w:rsid w:val="004477AC"/>
    <w:rsid w:val="00461B69"/>
    <w:rsid w:val="00462C1B"/>
    <w:rsid w:val="004677BB"/>
    <w:rsid w:val="00467B7E"/>
    <w:rsid w:val="00473A90"/>
    <w:rsid w:val="00473BB4"/>
    <w:rsid w:val="00477592"/>
    <w:rsid w:val="00477C72"/>
    <w:rsid w:val="00486F1C"/>
    <w:rsid w:val="0049419D"/>
    <w:rsid w:val="004948BA"/>
    <w:rsid w:val="00497C0D"/>
    <w:rsid w:val="004A6A54"/>
    <w:rsid w:val="004B421C"/>
    <w:rsid w:val="004C0282"/>
    <w:rsid w:val="004C20D2"/>
    <w:rsid w:val="004C2312"/>
    <w:rsid w:val="004C4B62"/>
    <w:rsid w:val="004C54C9"/>
    <w:rsid w:val="004D13A0"/>
    <w:rsid w:val="004D4ABA"/>
    <w:rsid w:val="004D6025"/>
    <w:rsid w:val="004E2649"/>
    <w:rsid w:val="004E36DB"/>
    <w:rsid w:val="004F226B"/>
    <w:rsid w:val="004F4AF2"/>
    <w:rsid w:val="004F626F"/>
    <w:rsid w:val="00501399"/>
    <w:rsid w:val="005047ED"/>
    <w:rsid w:val="00505451"/>
    <w:rsid w:val="0050633D"/>
    <w:rsid w:val="00507BC4"/>
    <w:rsid w:val="005128E4"/>
    <w:rsid w:val="005133DB"/>
    <w:rsid w:val="00514504"/>
    <w:rsid w:val="00514B2E"/>
    <w:rsid w:val="005162CE"/>
    <w:rsid w:val="0051790C"/>
    <w:rsid w:val="00521E1F"/>
    <w:rsid w:val="00525560"/>
    <w:rsid w:val="00532F26"/>
    <w:rsid w:val="0054121B"/>
    <w:rsid w:val="0054134C"/>
    <w:rsid w:val="00543FD9"/>
    <w:rsid w:val="00544C49"/>
    <w:rsid w:val="005516A1"/>
    <w:rsid w:val="0055244F"/>
    <w:rsid w:val="00554E8E"/>
    <w:rsid w:val="005559EF"/>
    <w:rsid w:val="0056024E"/>
    <w:rsid w:val="00563557"/>
    <w:rsid w:val="0057402A"/>
    <w:rsid w:val="00576262"/>
    <w:rsid w:val="005765A6"/>
    <w:rsid w:val="005771D0"/>
    <w:rsid w:val="00585573"/>
    <w:rsid w:val="0059191A"/>
    <w:rsid w:val="005921FF"/>
    <w:rsid w:val="005A24ED"/>
    <w:rsid w:val="005A6D0E"/>
    <w:rsid w:val="005B52B0"/>
    <w:rsid w:val="005B5CF1"/>
    <w:rsid w:val="005B6806"/>
    <w:rsid w:val="005C0D16"/>
    <w:rsid w:val="005C4225"/>
    <w:rsid w:val="005C44EE"/>
    <w:rsid w:val="005D7F48"/>
    <w:rsid w:val="005E2C47"/>
    <w:rsid w:val="005F0DAD"/>
    <w:rsid w:val="005F0F33"/>
    <w:rsid w:val="00600DEB"/>
    <w:rsid w:val="00601735"/>
    <w:rsid w:val="00605089"/>
    <w:rsid w:val="00607437"/>
    <w:rsid w:val="00610760"/>
    <w:rsid w:val="006144DA"/>
    <w:rsid w:val="00627C9F"/>
    <w:rsid w:val="006311E9"/>
    <w:rsid w:val="00632354"/>
    <w:rsid w:val="00635421"/>
    <w:rsid w:val="00642810"/>
    <w:rsid w:val="00652333"/>
    <w:rsid w:val="00656B6B"/>
    <w:rsid w:val="0068009E"/>
    <w:rsid w:val="00680120"/>
    <w:rsid w:val="00686E49"/>
    <w:rsid w:val="00692219"/>
    <w:rsid w:val="006A17D2"/>
    <w:rsid w:val="006A73E6"/>
    <w:rsid w:val="006B2D5C"/>
    <w:rsid w:val="006B571F"/>
    <w:rsid w:val="006C0ECF"/>
    <w:rsid w:val="006C44B5"/>
    <w:rsid w:val="006C4EB1"/>
    <w:rsid w:val="006E0166"/>
    <w:rsid w:val="006E26F2"/>
    <w:rsid w:val="006E2FFB"/>
    <w:rsid w:val="006E7B34"/>
    <w:rsid w:val="006F56D9"/>
    <w:rsid w:val="006F765A"/>
    <w:rsid w:val="00700AC3"/>
    <w:rsid w:val="0070697F"/>
    <w:rsid w:val="00707DC9"/>
    <w:rsid w:val="007103C4"/>
    <w:rsid w:val="00711797"/>
    <w:rsid w:val="0071266C"/>
    <w:rsid w:val="007212D8"/>
    <w:rsid w:val="0072199C"/>
    <w:rsid w:val="00722C9F"/>
    <w:rsid w:val="007253B8"/>
    <w:rsid w:val="0073741F"/>
    <w:rsid w:val="007530A1"/>
    <w:rsid w:val="0076643F"/>
    <w:rsid w:val="007718A0"/>
    <w:rsid w:val="00777F63"/>
    <w:rsid w:val="00794474"/>
    <w:rsid w:val="007A1BA3"/>
    <w:rsid w:val="007A5817"/>
    <w:rsid w:val="007B05C4"/>
    <w:rsid w:val="007B60E9"/>
    <w:rsid w:val="007B6CC3"/>
    <w:rsid w:val="007B76D3"/>
    <w:rsid w:val="007C3334"/>
    <w:rsid w:val="007D2B98"/>
    <w:rsid w:val="007D32EB"/>
    <w:rsid w:val="007E21BC"/>
    <w:rsid w:val="007E7C82"/>
    <w:rsid w:val="007F2AA1"/>
    <w:rsid w:val="007F588D"/>
    <w:rsid w:val="00803F1C"/>
    <w:rsid w:val="0080600E"/>
    <w:rsid w:val="00814688"/>
    <w:rsid w:val="00816722"/>
    <w:rsid w:val="00817612"/>
    <w:rsid w:val="008268C0"/>
    <w:rsid w:val="008269D8"/>
    <w:rsid w:val="00832C88"/>
    <w:rsid w:val="008338A4"/>
    <w:rsid w:val="00834D49"/>
    <w:rsid w:val="00836BFF"/>
    <w:rsid w:val="00837C45"/>
    <w:rsid w:val="00844730"/>
    <w:rsid w:val="008457C2"/>
    <w:rsid w:val="00846382"/>
    <w:rsid w:val="00850A10"/>
    <w:rsid w:val="00857A82"/>
    <w:rsid w:val="00860BD9"/>
    <w:rsid w:val="00873836"/>
    <w:rsid w:val="008831E2"/>
    <w:rsid w:val="00885737"/>
    <w:rsid w:val="00890650"/>
    <w:rsid w:val="008919B6"/>
    <w:rsid w:val="008944DC"/>
    <w:rsid w:val="008968FB"/>
    <w:rsid w:val="00897E12"/>
    <w:rsid w:val="008A7E0F"/>
    <w:rsid w:val="008B12F5"/>
    <w:rsid w:val="008C5E2D"/>
    <w:rsid w:val="008D768D"/>
    <w:rsid w:val="008E3759"/>
    <w:rsid w:val="008E3BFE"/>
    <w:rsid w:val="008F1912"/>
    <w:rsid w:val="008F1BB2"/>
    <w:rsid w:val="008F1D4F"/>
    <w:rsid w:val="008F6390"/>
    <w:rsid w:val="008F6F8E"/>
    <w:rsid w:val="00900ABF"/>
    <w:rsid w:val="0090270B"/>
    <w:rsid w:val="009041DC"/>
    <w:rsid w:val="009061BB"/>
    <w:rsid w:val="0091284B"/>
    <w:rsid w:val="00917B5A"/>
    <w:rsid w:val="00920A58"/>
    <w:rsid w:val="00920A8C"/>
    <w:rsid w:val="00934A2C"/>
    <w:rsid w:val="00945058"/>
    <w:rsid w:val="0096126C"/>
    <w:rsid w:val="0096706E"/>
    <w:rsid w:val="00974491"/>
    <w:rsid w:val="00975C4E"/>
    <w:rsid w:val="00981FBA"/>
    <w:rsid w:val="0099021C"/>
    <w:rsid w:val="00991DEA"/>
    <w:rsid w:val="00997BC5"/>
    <w:rsid w:val="009A3A01"/>
    <w:rsid w:val="009A4F41"/>
    <w:rsid w:val="009A7923"/>
    <w:rsid w:val="009B0BF4"/>
    <w:rsid w:val="009B2AF2"/>
    <w:rsid w:val="009B381B"/>
    <w:rsid w:val="009C1CF5"/>
    <w:rsid w:val="009C7A60"/>
    <w:rsid w:val="009D1753"/>
    <w:rsid w:val="009D479E"/>
    <w:rsid w:val="009D74F5"/>
    <w:rsid w:val="009D7611"/>
    <w:rsid w:val="009E0B61"/>
    <w:rsid w:val="009E53DE"/>
    <w:rsid w:val="009E5A0E"/>
    <w:rsid w:val="009F1EA6"/>
    <w:rsid w:val="009F681E"/>
    <w:rsid w:val="00A058CF"/>
    <w:rsid w:val="00A11212"/>
    <w:rsid w:val="00A11E44"/>
    <w:rsid w:val="00A21B74"/>
    <w:rsid w:val="00A25A4A"/>
    <w:rsid w:val="00A30100"/>
    <w:rsid w:val="00A3199B"/>
    <w:rsid w:val="00A328B3"/>
    <w:rsid w:val="00A50FCF"/>
    <w:rsid w:val="00A528D1"/>
    <w:rsid w:val="00A610CD"/>
    <w:rsid w:val="00A612CC"/>
    <w:rsid w:val="00A6460B"/>
    <w:rsid w:val="00A74984"/>
    <w:rsid w:val="00A758AA"/>
    <w:rsid w:val="00A90EE8"/>
    <w:rsid w:val="00A96967"/>
    <w:rsid w:val="00AA09A2"/>
    <w:rsid w:val="00AA2F14"/>
    <w:rsid w:val="00AA7164"/>
    <w:rsid w:val="00AA7996"/>
    <w:rsid w:val="00AB1791"/>
    <w:rsid w:val="00AC0929"/>
    <w:rsid w:val="00AC1885"/>
    <w:rsid w:val="00AC19CB"/>
    <w:rsid w:val="00AC1C0E"/>
    <w:rsid w:val="00AC4353"/>
    <w:rsid w:val="00AC6E9B"/>
    <w:rsid w:val="00AD3CD3"/>
    <w:rsid w:val="00AE53B3"/>
    <w:rsid w:val="00AE5488"/>
    <w:rsid w:val="00AE6F91"/>
    <w:rsid w:val="00AF5571"/>
    <w:rsid w:val="00AF58F6"/>
    <w:rsid w:val="00B0274C"/>
    <w:rsid w:val="00B0554C"/>
    <w:rsid w:val="00B0604E"/>
    <w:rsid w:val="00B07341"/>
    <w:rsid w:val="00B07824"/>
    <w:rsid w:val="00B140DC"/>
    <w:rsid w:val="00B30539"/>
    <w:rsid w:val="00B314DB"/>
    <w:rsid w:val="00B335B3"/>
    <w:rsid w:val="00B361F2"/>
    <w:rsid w:val="00B3718B"/>
    <w:rsid w:val="00B3745F"/>
    <w:rsid w:val="00B4632A"/>
    <w:rsid w:val="00B530F1"/>
    <w:rsid w:val="00B7092B"/>
    <w:rsid w:val="00B775F8"/>
    <w:rsid w:val="00B90123"/>
    <w:rsid w:val="00B93D7F"/>
    <w:rsid w:val="00BA276C"/>
    <w:rsid w:val="00BA5E3F"/>
    <w:rsid w:val="00BB019D"/>
    <w:rsid w:val="00BB306F"/>
    <w:rsid w:val="00BC0EC4"/>
    <w:rsid w:val="00BD0FF5"/>
    <w:rsid w:val="00BD3AFD"/>
    <w:rsid w:val="00BD4B89"/>
    <w:rsid w:val="00BD5922"/>
    <w:rsid w:val="00BF02CB"/>
    <w:rsid w:val="00BF6FD8"/>
    <w:rsid w:val="00C03680"/>
    <w:rsid w:val="00C03926"/>
    <w:rsid w:val="00C054DF"/>
    <w:rsid w:val="00C12E6B"/>
    <w:rsid w:val="00C21762"/>
    <w:rsid w:val="00C21FEF"/>
    <w:rsid w:val="00C23BA4"/>
    <w:rsid w:val="00C24543"/>
    <w:rsid w:val="00C256A2"/>
    <w:rsid w:val="00C25ADB"/>
    <w:rsid w:val="00C339DF"/>
    <w:rsid w:val="00C33DDA"/>
    <w:rsid w:val="00C51515"/>
    <w:rsid w:val="00C555DE"/>
    <w:rsid w:val="00C5660B"/>
    <w:rsid w:val="00C60A9C"/>
    <w:rsid w:val="00C645BD"/>
    <w:rsid w:val="00C66B72"/>
    <w:rsid w:val="00C87A4D"/>
    <w:rsid w:val="00C87AC4"/>
    <w:rsid w:val="00C9567A"/>
    <w:rsid w:val="00C9689B"/>
    <w:rsid w:val="00CA7255"/>
    <w:rsid w:val="00CB212D"/>
    <w:rsid w:val="00CB2660"/>
    <w:rsid w:val="00CC163E"/>
    <w:rsid w:val="00CC5E90"/>
    <w:rsid w:val="00CD046C"/>
    <w:rsid w:val="00CD61DE"/>
    <w:rsid w:val="00CE076C"/>
    <w:rsid w:val="00CE5199"/>
    <w:rsid w:val="00CE66D5"/>
    <w:rsid w:val="00CE7E22"/>
    <w:rsid w:val="00CF2234"/>
    <w:rsid w:val="00CF637A"/>
    <w:rsid w:val="00D059DE"/>
    <w:rsid w:val="00D05ABD"/>
    <w:rsid w:val="00D13FCE"/>
    <w:rsid w:val="00D1434A"/>
    <w:rsid w:val="00D23BE3"/>
    <w:rsid w:val="00D253CB"/>
    <w:rsid w:val="00D306D1"/>
    <w:rsid w:val="00D30800"/>
    <w:rsid w:val="00D34786"/>
    <w:rsid w:val="00D37BFC"/>
    <w:rsid w:val="00D464B6"/>
    <w:rsid w:val="00D47A8E"/>
    <w:rsid w:val="00D52D14"/>
    <w:rsid w:val="00D57F77"/>
    <w:rsid w:val="00D712D3"/>
    <w:rsid w:val="00D71422"/>
    <w:rsid w:val="00D72DC6"/>
    <w:rsid w:val="00D7558D"/>
    <w:rsid w:val="00D81D92"/>
    <w:rsid w:val="00D865B9"/>
    <w:rsid w:val="00D872D6"/>
    <w:rsid w:val="00D876F9"/>
    <w:rsid w:val="00D93E0C"/>
    <w:rsid w:val="00D95D36"/>
    <w:rsid w:val="00DA7B5F"/>
    <w:rsid w:val="00DC11E7"/>
    <w:rsid w:val="00DC1A0F"/>
    <w:rsid w:val="00DC1BA9"/>
    <w:rsid w:val="00DC24E3"/>
    <w:rsid w:val="00DC7023"/>
    <w:rsid w:val="00DC769A"/>
    <w:rsid w:val="00DD3D86"/>
    <w:rsid w:val="00DD4AD2"/>
    <w:rsid w:val="00DE0EA2"/>
    <w:rsid w:val="00DE2862"/>
    <w:rsid w:val="00DE5B6F"/>
    <w:rsid w:val="00DF1EC4"/>
    <w:rsid w:val="00DF21A8"/>
    <w:rsid w:val="00DF22B9"/>
    <w:rsid w:val="00E0340B"/>
    <w:rsid w:val="00E04A90"/>
    <w:rsid w:val="00E0551F"/>
    <w:rsid w:val="00E062D7"/>
    <w:rsid w:val="00E06369"/>
    <w:rsid w:val="00E17ABA"/>
    <w:rsid w:val="00E219C7"/>
    <w:rsid w:val="00E4118C"/>
    <w:rsid w:val="00E43157"/>
    <w:rsid w:val="00E461CE"/>
    <w:rsid w:val="00E4623A"/>
    <w:rsid w:val="00E573E4"/>
    <w:rsid w:val="00E64C3D"/>
    <w:rsid w:val="00E720CA"/>
    <w:rsid w:val="00E84EB5"/>
    <w:rsid w:val="00E85662"/>
    <w:rsid w:val="00E8789F"/>
    <w:rsid w:val="00E91BAD"/>
    <w:rsid w:val="00E97B71"/>
    <w:rsid w:val="00EA2D51"/>
    <w:rsid w:val="00EA3D34"/>
    <w:rsid w:val="00EA5C25"/>
    <w:rsid w:val="00EB454D"/>
    <w:rsid w:val="00ED549D"/>
    <w:rsid w:val="00ED5E10"/>
    <w:rsid w:val="00ED76BE"/>
    <w:rsid w:val="00EE00E9"/>
    <w:rsid w:val="00EF1AAA"/>
    <w:rsid w:val="00EF619B"/>
    <w:rsid w:val="00F00B55"/>
    <w:rsid w:val="00F02AD1"/>
    <w:rsid w:val="00F211BF"/>
    <w:rsid w:val="00F253CC"/>
    <w:rsid w:val="00F37106"/>
    <w:rsid w:val="00F44E25"/>
    <w:rsid w:val="00F501CE"/>
    <w:rsid w:val="00F519CF"/>
    <w:rsid w:val="00F56BA5"/>
    <w:rsid w:val="00F60E22"/>
    <w:rsid w:val="00F65ABE"/>
    <w:rsid w:val="00F65CF2"/>
    <w:rsid w:val="00F721E3"/>
    <w:rsid w:val="00F75687"/>
    <w:rsid w:val="00F7742D"/>
    <w:rsid w:val="00F8037C"/>
    <w:rsid w:val="00F81395"/>
    <w:rsid w:val="00F81BB8"/>
    <w:rsid w:val="00F8632C"/>
    <w:rsid w:val="00F90C64"/>
    <w:rsid w:val="00F917D1"/>
    <w:rsid w:val="00F9653B"/>
    <w:rsid w:val="00FB0345"/>
    <w:rsid w:val="00FB19B9"/>
    <w:rsid w:val="00FB62CF"/>
    <w:rsid w:val="00FD3C3B"/>
    <w:rsid w:val="00FE07DD"/>
    <w:rsid w:val="00FE6B45"/>
    <w:rsid w:val="00FE7EB7"/>
    <w:rsid w:val="00FF405D"/>
    <w:rsid w:val="00FF55F3"/>
    <w:rsid w:val="00FF5851"/>
    <w:rsid w:val="00FF5F7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274C"/>
    <w:rPr>
      <w:sz w:val="16"/>
      <w:szCs w:val="16"/>
    </w:rPr>
  </w:style>
  <w:style w:type="paragraph" w:styleId="CommentText">
    <w:name w:val="annotation text"/>
    <w:basedOn w:val="Normal"/>
    <w:link w:val="CommentTextChar"/>
    <w:uiPriority w:val="99"/>
    <w:semiHidden/>
    <w:unhideWhenUsed/>
    <w:rsid w:val="00B0274C"/>
    <w:rPr>
      <w:sz w:val="20"/>
      <w:szCs w:val="20"/>
    </w:rPr>
  </w:style>
  <w:style w:type="character" w:customStyle="1" w:styleId="CommentTextChar">
    <w:name w:val="Comment Text Char"/>
    <w:basedOn w:val="DefaultParagraphFont"/>
    <w:link w:val="CommentText"/>
    <w:uiPriority w:val="99"/>
    <w:semiHidden/>
    <w:rsid w:val="00B0274C"/>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B0274C"/>
    <w:rPr>
      <w:b/>
      <w:bCs/>
    </w:rPr>
  </w:style>
  <w:style w:type="character" w:customStyle="1" w:styleId="CommentSubjectChar">
    <w:name w:val="Comment Subject Char"/>
    <w:basedOn w:val="CommentTextChar"/>
    <w:link w:val="CommentSubject"/>
    <w:uiPriority w:val="99"/>
    <w:semiHidden/>
    <w:rsid w:val="00B0274C"/>
    <w:rPr>
      <w:rFonts w:eastAsia="Times New Roman"/>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80658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D133C"/>
    <w:rsid w:val="001E0F39"/>
    <w:rsid w:val="00200821"/>
    <w:rsid w:val="0025245B"/>
    <w:rsid w:val="002A3923"/>
    <w:rsid w:val="00382263"/>
    <w:rsid w:val="00394049"/>
    <w:rsid w:val="003B0C71"/>
    <w:rsid w:val="004B5BBB"/>
    <w:rsid w:val="004F2DF8"/>
    <w:rsid w:val="00517E2A"/>
    <w:rsid w:val="006564A9"/>
    <w:rsid w:val="006F24A1"/>
    <w:rsid w:val="00751086"/>
    <w:rsid w:val="007D717D"/>
    <w:rsid w:val="00887182"/>
    <w:rsid w:val="009A261B"/>
    <w:rsid w:val="00AA2E17"/>
    <w:rsid w:val="00AC15A4"/>
    <w:rsid w:val="00B0336C"/>
    <w:rsid w:val="00CF7DB0"/>
    <w:rsid w:val="00D241E9"/>
    <w:rsid w:val="00D3231D"/>
    <w:rsid w:val="00D7750D"/>
    <w:rsid w:val="00E415FD"/>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0581-7BE7-43AD-B47F-E6B6FA5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249/21</dc:title>
  <dc:creator/>
  <cp:lastModifiedBy/>
  <cp:revision>1</cp:revision>
  <dcterms:created xsi:type="dcterms:W3CDTF">2021-10-14T19:32:00Z</dcterms:created>
  <dcterms:modified xsi:type="dcterms:W3CDTF">2021-10-14T19:33:00Z</dcterms:modified>
</cp:coreProperties>
</file>