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194C463" w14:textId="77777777" w:rsidR="00040C3A" w:rsidRPr="00D90348" w:rsidRDefault="00D306D1" w:rsidP="00627C9F">
      <w:pPr>
        <w:jc w:val="both"/>
        <w:rPr>
          <w:rFonts w:asciiTheme="majorHAnsi" w:hAnsiTheme="majorHAnsi" w:cs="Univers"/>
          <w:b/>
          <w:bCs/>
          <w:sz w:val="22"/>
          <w:szCs w:val="22"/>
        </w:rPr>
      </w:pPr>
      <w:r w:rsidRPr="00D90348">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154762A" wp14:editId="7045E01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FF03F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90348">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43B34426" wp14:editId="4F4A45A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9748C" w14:textId="77777777" w:rsidR="00120662" w:rsidRDefault="00120662" w:rsidP="00AE5488">
                            <w:r>
                              <w:rPr>
                                <w:noProof/>
                                <w:lang w:val="en-US"/>
                              </w:rPr>
                              <w:drawing>
                                <wp:inline distT="0" distB="0" distL="0" distR="0" wp14:anchorId="5961AAE4" wp14:editId="12E5D3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B34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209748C" w14:textId="77777777" w:rsidR="00120662" w:rsidRDefault="00120662" w:rsidP="00AE5488">
                      <w:r>
                        <w:rPr>
                          <w:noProof/>
                          <w:lang w:val="en-US"/>
                        </w:rPr>
                        <w:drawing>
                          <wp:inline distT="0" distB="0" distL="0" distR="0" wp14:anchorId="5961AAE4" wp14:editId="12E5D3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90348">
        <w:rPr>
          <w:rFonts w:asciiTheme="majorHAnsi" w:hAnsiTheme="majorHAnsi" w:cs="Univers"/>
          <w:b/>
          <w:bCs/>
          <w:sz w:val="22"/>
          <w:szCs w:val="22"/>
        </w:rPr>
        <w:t xml:space="preserve"> </w:t>
      </w:r>
    </w:p>
    <w:p w14:paraId="433EBD4A" w14:textId="77777777" w:rsidR="00040C3A" w:rsidRPr="00D90348" w:rsidRDefault="00040C3A" w:rsidP="00040C3A">
      <w:pPr>
        <w:tabs>
          <w:tab w:val="center" w:pos="5400"/>
        </w:tabs>
        <w:suppressAutoHyphens/>
        <w:jc w:val="both"/>
        <w:rPr>
          <w:rFonts w:asciiTheme="majorHAnsi" w:hAnsiTheme="majorHAnsi"/>
          <w:sz w:val="22"/>
          <w:szCs w:val="22"/>
        </w:rPr>
      </w:pPr>
    </w:p>
    <w:p w14:paraId="58F0A9FB" w14:textId="77777777" w:rsidR="00040C3A" w:rsidRPr="00D90348" w:rsidRDefault="00040C3A" w:rsidP="00040C3A">
      <w:pPr>
        <w:tabs>
          <w:tab w:val="center" w:pos="5400"/>
        </w:tabs>
        <w:suppressAutoHyphens/>
        <w:jc w:val="both"/>
        <w:rPr>
          <w:rFonts w:asciiTheme="majorHAnsi" w:hAnsiTheme="majorHAnsi"/>
          <w:sz w:val="22"/>
          <w:szCs w:val="22"/>
        </w:rPr>
      </w:pPr>
    </w:p>
    <w:p w14:paraId="23B5EF48" w14:textId="77777777" w:rsidR="005128E4" w:rsidRPr="00D90348" w:rsidRDefault="005128E4" w:rsidP="00040C3A">
      <w:pPr>
        <w:tabs>
          <w:tab w:val="center" w:pos="5400"/>
        </w:tabs>
        <w:suppressAutoHyphens/>
        <w:rPr>
          <w:rFonts w:asciiTheme="majorHAnsi" w:hAnsiTheme="majorHAnsi"/>
          <w:sz w:val="22"/>
          <w:szCs w:val="22"/>
        </w:rPr>
      </w:pPr>
    </w:p>
    <w:p w14:paraId="15A9629E" w14:textId="77777777" w:rsidR="005128E4" w:rsidRPr="00D90348" w:rsidRDefault="005128E4" w:rsidP="00040C3A">
      <w:pPr>
        <w:tabs>
          <w:tab w:val="center" w:pos="5400"/>
        </w:tabs>
        <w:suppressAutoHyphens/>
        <w:rPr>
          <w:rFonts w:asciiTheme="majorHAnsi" w:hAnsiTheme="majorHAnsi"/>
          <w:sz w:val="22"/>
          <w:szCs w:val="22"/>
        </w:rPr>
      </w:pPr>
    </w:p>
    <w:p w14:paraId="1E39097D" w14:textId="77777777" w:rsidR="005128E4" w:rsidRPr="00D90348" w:rsidRDefault="005128E4" w:rsidP="00040C3A">
      <w:pPr>
        <w:tabs>
          <w:tab w:val="center" w:pos="5400"/>
        </w:tabs>
        <w:suppressAutoHyphens/>
        <w:rPr>
          <w:rFonts w:asciiTheme="majorHAnsi" w:hAnsiTheme="majorHAnsi"/>
          <w:sz w:val="22"/>
          <w:szCs w:val="22"/>
        </w:rPr>
      </w:pPr>
    </w:p>
    <w:p w14:paraId="0D2DBBD5" w14:textId="7834099B" w:rsidR="00040C3A" w:rsidRPr="00D90348" w:rsidRDefault="005D25FC" w:rsidP="005D25FC">
      <w:pPr>
        <w:tabs>
          <w:tab w:val="center" w:pos="5400"/>
          <w:tab w:val="left" w:pos="6314"/>
        </w:tabs>
        <w:suppressAutoHyphens/>
        <w:rPr>
          <w:rFonts w:asciiTheme="majorHAnsi" w:hAnsiTheme="majorHAnsi"/>
          <w:sz w:val="22"/>
          <w:szCs w:val="22"/>
        </w:rPr>
      </w:pPr>
      <w:r w:rsidRPr="00D90348">
        <w:rPr>
          <w:rFonts w:asciiTheme="majorHAnsi" w:hAnsiTheme="majorHAnsi"/>
          <w:sz w:val="22"/>
          <w:szCs w:val="22"/>
        </w:rPr>
        <w:tab/>
      </w:r>
      <w:r w:rsidRPr="00D90348">
        <w:rPr>
          <w:rFonts w:asciiTheme="majorHAnsi" w:hAnsiTheme="majorHAnsi"/>
          <w:sz w:val="22"/>
          <w:szCs w:val="22"/>
        </w:rPr>
        <w:tab/>
      </w:r>
    </w:p>
    <w:p w14:paraId="2E8B8F6E" w14:textId="77777777" w:rsidR="00040C3A" w:rsidRPr="00D90348" w:rsidRDefault="00040C3A" w:rsidP="005128E4">
      <w:pPr>
        <w:tabs>
          <w:tab w:val="center" w:pos="5400"/>
        </w:tabs>
        <w:suppressAutoHyphens/>
        <w:jc w:val="center"/>
        <w:rPr>
          <w:rFonts w:asciiTheme="majorHAnsi" w:hAnsiTheme="majorHAnsi"/>
          <w:sz w:val="22"/>
          <w:szCs w:val="22"/>
        </w:rPr>
      </w:pPr>
    </w:p>
    <w:p w14:paraId="3B0A3984" w14:textId="77777777" w:rsidR="005B52B0" w:rsidRPr="00D90348" w:rsidRDefault="005B52B0" w:rsidP="005128E4">
      <w:pPr>
        <w:tabs>
          <w:tab w:val="center" w:pos="5400"/>
        </w:tabs>
        <w:suppressAutoHyphens/>
        <w:jc w:val="center"/>
        <w:rPr>
          <w:rFonts w:asciiTheme="majorHAnsi" w:hAnsiTheme="majorHAnsi"/>
          <w:sz w:val="22"/>
          <w:szCs w:val="22"/>
        </w:rPr>
      </w:pPr>
    </w:p>
    <w:p w14:paraId="124D4C88" w14:textId="77777777" w:rsidR="005B52B0" w:rsidRPr="00D90348" w:rsidRDefault="005B52B0" w:rsidP="005128E4">
      <w:pPr>
        <w:tabs>
          <w:tab w:val="center" w:pos="5400"/>
        </w:tabs>
        <w:suppressAutoHyphens/>
        <w:jc w:val="center"/>
        <w:rPr>
          <w:rFonts w:asciiTheme="majorHAnsi" w:hAnsiTheme="majorHAnsi"/>
          <w:sz w:val="22"/>
          <w:szCs w:val="22"/>
        </w:rPr>
      </w:pPr>
    </w:p>
    <w:p w14:paraId="3A7DAD23" w14:textId="77777777" w:rsidR="005B52B0" w:rsidRPr="00D90348" w:rsidRDefault="005B52B0" w:rsidP="005128E4">
      <w:pPr>
        <w:tabs>
          <w:tab w:val="center" w:pos="5400"/>
        </w:tabs>
        <w:suppressAutoHyphens/>
        <w:jc w:val="center"/>
        <w:rPr>
          <w:rFonts w:asciiTheme="majorHAnsi" w:hAnsiTheme="majorHAnsi"/>
          <w:sz w:val="22"/>
          <w:szCs w:val="22"/>
        </w:rPr>
      </w:pPr>
    </w:p>
    <w:p w14:paraId="0267E63E" w14:textId="77777777" w:rsidR="00040C3A" w:rsidRPr="00D90348" w:rsidRDefault="00040C3A" w:rsidP="00040C3A">
      <w:pPr>
        <w:tabs>
          <w:tab w:val="center" w:pos="5400"/>
        </w:tabs>
        <w:suppressAutoHyphens/>
        <w:jc w:val="center"/>
        <w:rPr>
          <w:rFonts w:asciiTheme="majorHAnsi" w:hAnsiTheme="majorHAnsi"/>
          <w:sz w:val="22"/>
          <w:szCs w:val="22"/>
        </w:rPr>
      </w:pPr>
    </w:p>
    <w:p w14:paraId="66F899C9" w14:textId="77777777" w:rsidR="00040C3A" w:rsidRPr="00D90348" w:rsidRDefault="00040C3A" w:rsidP="00040C3A">
      <w:pPr>
        <w:tabs>
          <w:tab w:val="center" w:pos="5400"/>
        </w:tabs>
        <w:suppressAutoHyphens/>
        <w:jc w:val="center"/>
        <w:rPr>
          <w:rFonts w:asciiTheme="majorHAnsi" w:hAnsiTheme="majorHAnsi"/>
          <w:sz w:val="22"/>
          <w:szCs w:val="22"/>
        </w:rPr>
      </w:pPr>
    </w:p>
    <w:p w14:paraId="6A3095E0" w14:textId="77777777" w:rsidR="00040C3A" w:rsidRPr="00D90348" w:rsidRDefault="003D3BC2" w:rsidP="00040C3A">
      <w:pPr>
        <w:tabs>
          <w:tab w:val="center" w:pos="5400"/>
        </w:tabs>
        <w:suppressAutoHyphens/>
        <w:jc w:val="center"/>
        <w:rPr>
          <w:rFonts w:asciiTheme="majorHAnsi" w:hAnsiTheme="majorHAnsi"/>
          <w:sz w:val="22"/>
          <w:szCs w:val="22"/>
        </w:rPr>
      </w:pPr>
      <w:r w:rsidRPr="00D90348">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6F5E6444" wp14:editId="13396DA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2E93F" w14:textId="05789F69" w:rsidR="00120662" w:rsidRPr="004E2649" w:rsidRDefault="001206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96858">
                              <w:rPr>
                                <w:rFonts w:asciiTheme="majorHAnsi" w:hAnsiTheme="majorHAnsi" w:cs="Arial"/>
                                <w:b/>
                                <w:bCs/>
                                <w:color w:val="0D0D0D" w:themeColor="text1" w:themeTint="F2"/>
                                <w:sz w:val="36"/>
                                <w:szCs w:val="22"/>
                                <w:lang w:val="es-ES_tradnl"/>
                              </w:rPr>
                              <w:t>133</w:t>
                            </w:r>
                            <w:r>
                              <w:rPr>
                                <w:rFonts w:asciiTheme="majorHAnsi" w:hAnsiTheme="majorHAnsi" w:cs="Arial"/>
                                <w:b/>
                                <w:bCs/>
                                <w:color w:val="0D0D0D" w:themeColor="text1" w:themeTint="F2"/>
                                <w:sz w:val="36"/>
                                <w:szCs w:val="22"/>
                                <w:lang w:val="es-ES_tradnl"/>
                              </w:rPr>
                              <w:t>/21</w:t>
                            </w:r>
                          </w:p>
                          <w:p w14:paraId="2E1AD906" w14:textId="3F4A7E47" w:rsidR="00120662" w:rsidRPr="00AB75C0" w:rsidRDefault="001206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6EB3">
                              <w:rPr>
                                <w:rFonts w:asciiTheme="majorHAnsi" w:hAnsiTheme="majorHAnsi" w:cs="Arial"/>
                                <w:b/>
                                <w:color w:val="0D0D0D" w:themeColor="text1" w:themeTint="F2"/>
                                <w:sz w:val="36"/>
                                <w:szCs w:val="22"/>
                                <w:lang w:val="es-ES_tradnl"/>
                              </w:rPr>
                              <w:t>1184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8731A2">
                              <w:rPr>
                                <w:rFonts w:asciiTheme="majorHAnsi" w:hAnsiTheme="majorHAnsi" w:cs="Arial"/>
                                <w:b/>
                                <w:color w:val="0D0D0D" w:themeColor="text1" w:themeTint="F2"/>
                                <w:sz w:val="36"/>
                                <w:szCs w:val="22"/>
                                <w:lang w:val="es-ES_tradnl"/>
                              </w:rPr>
                              <w:t>2</w:t>
                            </w:r>
                            <w:r w:rsidRPr="004E2649">
                              <w:rPr>
                                <w:rFonts w:asciiTheme="majorHAnsi" w:hAnsiTheme="majorHAnsi" w:cs="Arial"/>
                                <w:b/>
                                <w:color w:val="0D0D0D" w:themeColor="text1" w:themeTint="F2"/>
                                <w:sz w:val="36"/>
                                <w:szCs w:val="22"/>
                                <w:lang w:val="es-ES_tradnl"/>
                              </w:rPr>
                              <w:t xml:space="preserve"> </w:t>
                            </w:r>
                          </w:p>
                          <w:p w14:paraId="57048B6D" w14:textId="30CB3E39" w:rsidR="00120662" w:rsidRPr="0010736F" w:rsidRDefault="00120662" w:rsidP="00997BC5">
                            <w:pPr>
                              <w:spacing w:line="276" w:lineRule="auto"/>
                              <w:rPr>
                                <w:rFonts w:asciiTheme="majorHAnsi" w:hAnsiTheme="majorHAnsi" w:cs="Arial"/>
                                <w:color w:val="0D0D0D" w:themeColor="text1" w:themeTint="F2"/>
                                <w:szCs w:val="22"/>
                                <w:lang w:val="es-ES_tradnl"/>
                              </w:rPr>
                            </w:pPr>
                            <w:r w:rsidRPr="003C4995">
                              <w:rPr>
                                <w:rFonts w:asciiTheme="majorHAnsi" w:hAnsiTheme="majorHAnsi" w:cs="Arial"/>
                                <w:color w:val="0D0D0D" w:themeColor="text1" w:themeTint="F2"/>
                                <w:szCs w:val="22"/>
                                <w:lang w:val="es-ES_tradnl"/>
                              </w:rPr>
                              <w:t>INFORME DE ADMISIBILIDAD</w:t>
                            </w:r>
                            <w:bookmarkStart w:id="1" w:name="_ftnref1"/>
                          </w:p>
                          <w:bookmarkEnd w:id="1"/>
                          <w:p w14:paraId="6465C30A" w14:textId="77777777" w:rsidR="00120662" w:rsidRDefault="00120662" w:rsidP="00997BC5">
                            <w:pPr>
                              <w:spacing w:line="276" w:lineRule="auto"/>
                              <w:rPr>
                                <w:rFonts w:asciiTheme="majorHAnsi" w:hAnsiTheme="majorHAnsi" w:cs="Arial"/>
                                <w:color w:val="0D0D0D" w:themeColor="text1" w:themeTint="F2"/>
                                <w:szCs w:val="22"/>
                                <w:lang w:val="es-ES_tradnl"/>
                              </w:rPr>
                            </w:pPr>
                          </w:p>
                          <w:p w14:paraId="2EF84CCC" w14:textId="049F6FB7" w:rsidR="00120662" w:rsidRDefault="008731A2" w:rsidP="00997BC5">
                            <w:pPr>
                              <w:spacing w:line="276" w:lineRule="auto"/>
                              <w:rPr>
                                <w:rFonts w:asciiTheme="majorHAnsi" w:hAnsiTheme="majorHAnsi" w:cs="Arial"/>
                                <w:color w:val="0D0D0D" w:themeColor="text1" w:themeTint="F2"/>
                                <w:szCs w:val="22"/>
                                <w:lang w:val="es-ES_tradnl"/>
                              </w:rPr>
                            </w:pPr>
                            <w:r w:rsidRPr="008731A2">
                              <w:rPr>
                                <w:rFonts w:asciiTheme="majorHAnsi" w:hAnsiTheme="majorHAnsi" w:cs="Arial"/>
                                <w:color w:val="0D0D0D" w:themeColor="text1" w:themeTint="F2"/>
                                <w:szCs w:val="22"/>
                              </w:rPr>
                              <w:t>CARLOS RODRÍGUEZ-CERNA</w:t>
                            </w:r>
                          </w:p>
                          <w:p w14:paraId="06A6F2BF" w14:textId="661A34EC" w:rsidR="00120662" w:rsidRPr="00AE5488" w:rsidRDefault="005D25FC" w:rsidP="007A5817">
                            <w:pPr>
                              <w:rPr>
                                <w:color w:val="0D0D0D" w:themeColor="text1" w:themeTint="F2"/>
                                <w:lang w:val="es-ES_tradnl"/>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5E644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AE2E93F" w14:textId="05789F69" w:rsidR="00120662" w:rsidRPr="004E2649" w:rsidRDefault="001206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96858">
                        <w:rPr>
                          <w:rFonts w:asciiTheme="majorHAnsi" w:hAnsiTheme="majorHAnsi" w:cs="Arial"/>
                          <w:b/>
                          <w:bCs/>
                          <w:color w:val="0D0D0D" w:themeColor="text1" w:themeTint="F2"/>
                          <w:sz w:val="36"/>
                          <w:szCs w:val="22"/>
                          <w:lang w:val="es-ES_tradnl"/>
                        </w:rPr>
                        <w:t>133</w:t>
                      </w:r>
                      <w:r>
                        <w:rPr>
                          <w:rFonts w:asciiTheme="majorHAnsi" w:hAnsiTheme="majorHAnsi" w:cs="Arial"/>
                          <w:b/>
                          <w:bCs/>
                          <w:color w:val="0D0D0D" w:themeColor="text1" w:themeTint="F2"/>
                          <w:sz w:val="36"/>
                          <w:szCs w:val="22"/>
                          <w:lang w:val="es-ES_tradnl"/>
                        </w:rPr>
                        <w:t>/21</w:t>
                      </w:r>
                    </w:p>
                    <w:p w14:paraId="2E1AD906" w14:textId="3F4A7E47" w:rsidR="00120662" w:rsidRPr="00AB75C0" w:rsidRDefault="001206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6EB3">
                        <w:rPr>
                          <w:rFonts w:asciiTheme="majorHAnsi" w:hAnsiTheme="majorHAnsi" w:cs="Arial"/>
                          <w:b/>
                          <w:color w:val="0D0D0D" w:themeColor="text1" w:themeTint="F2"/>
                          <w:sz w:val="36"/>
                          <w:szCs w:val="22"/>
                          <w:lang w:val="es-ES_tradnl"/>
                        </w:rPr>
                        <w:t>1184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8731A2">
                        <w:rPr>
                          <w:rFonts w:asciiTheme="majorHAnsi" w:hAnsiTheme="majorHAnsi" w:cs="Arial"/>
                          <w:b/>
                          <w:color w:val="0D0D0D" w:themeColor="text1" w:themeTint="F2"/>
                          <w:sz w:val="36"/>
                          <w:szCs w:val="22"/>
                          <w:lang w:val="es-ES_tradnl"/>
                        </w:rPr>
                        <w:t>2</w:t>
                      </w:r>
                      <w:r w:rsidRPr="004E2649">
                        <w:rPr>
                          <w:rFonts w:asciiTheme="majorHAnsi" w:hAnsiTheme="majorHAnsi" w:cs="Arial"/>
                          <w:b/>
                          <w:color w:val="0D0D0D" w:themeColor="text1" w:themeTint="F2"/>
                          <w:sz w:val="36"/>
                          <w:szCs w:val="22"/>
                          <w:lang w:val="es-ES_tradnl"/>
                        </w:rPr>
                        <w:t xml:space="preserve"> </w:t>
                      </w:r>
                    </w:p>
                    <w:p w14:paraId="57048B6D" w14:textId="30CB3E39" w:rsidR="00120662" w:rsidRPr="0010736F" w:rsidRDefault="00120662" w:rsidP="00997BC5">
                      <w:pPr>
                        <w:spacing w:line="276" w:lineRule="auto"/>
                        <w:rPr>
                          <w:rFonts w:asciiTheme="majorHAnsi" w:hAnsiTheme="majorHAnsi" w:cs="Arial"/>
                          <w:color w:val="0D0D0D" w:themeColor="text1" w:themeTint="F2"/>
                          <w:szCs w:val="22"/>
                          <w:lang w:val="es-ES_tradnl"/>
                        </w:rPr>
                      </w:pPr>
                      <w:r w:rsidRPr="003C4995">
                        <w:rPr>
                          <w:rFonts w:asciiTheme="majorHAnsi" w:hAnsiTheme="majorHAnsi" w:cs="Arial"/>
                          <w:color w:val="0D0D0D" w:themeColor="text1" w:themeTint="F2"/>
                          <w:szCs w:val="22"/>
                          <w:lang w:val="es-ES_tradnl"/>
                        </w:rPr>
                        <w:t>INFORME DE ADMISIBILIDAD</w:t>
                      </w:r>
                      <w:bookmarkStart w:id="1" w:name="_ftnref1"/>
                    </w:p>
                    <w:bookmarkEnd w:id="1"/>
                    <w:p w14:paraId="6465C30A" w14:textId="77777777" w:rsidR="00120662" w:rsidRDefault="00120662" w:rsidP="00997BC5">
                      <w:pPr>
                        <w:spacing w:line="276" w:lineRule="auto"/>
                        <w:rPr>
                          <w:rFonts w:asciiTheme="majorHAnsi" w:hAnsiTheme="majorHAnsi" w:cs="Arial"/>
                          <w:color w:val="0D0D0D" w:themeColor="text1" w:themeTint="F2"/>
                          <w:szCs w:val="22"/>
                          <w:lang w:val="es-ES_tradnl"/>
                        </w:rPr>
                      </w:pPr>
                    </w:p>
                    <w:p w14:paraId="2EF84CCC" w14:textId="049F6FB7" w:rsidR="00120662" w:rsidRDefault="008731A2" w:rsidP="00997BC5">
                      <w:pPr>
                        <w:spacing w:line="276" w:lineRule="auto"/>
                        <w:rPr>
                          <w:rFonts w:asciiTheme="majorHAnsi" w:hAnsiTheme="majorHAnsi" w:cs="Arial"/>
                          <w:color w:val="0D0D0D" w:themeColor="text1" w:themeTint="F2"/>
                          <w:szCs w:val="22"/>
                          <w:lang w:val="es-ES_tradnl"/>
                        </w:rPr>
                      </w:pPr>
                      <w:r w:rsidRPr="008731A2">
                        <w:rPr>
                          <w:rFonts w:asciiTheme="majorHAnsi" w:hAnsiTheme="majorHAnsi" w:cs="Arial"/>
                          <w:color w:val="0D0D0D" w:themeColor="text1" w:themeTint="F2"/>
                          <w:szCs w:val="22"/>
                        </w:rPr>
                        <w:t>CARLOS RODRÍGUEZ-CERNA</w:t>
                      </w:r>
                    </w:p>
                    <w:p w14:paraId="06A6F2BF" w14:textId="661A34EC" w:rsidR="00120662" w:rsidRPr="00AE5488" w:rsidRDefault="005D25FC" w:rsidP="007A5817">
                      <w:pPr>
                        <w:rPr>
                          <w:color w:val="0D0D0D" w:themeColor="text1" w:themeTint="F2"/>
                          <w:lang w:val="es-ES_tradnl"/>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D90348">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1D31721F" wp14:editId="0CF3D4C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E229C" w14:textId="250286D8" w:rsidR="00120662" w:rsidRPr="00316AB4" w:rsidRDefault="00120662" w:rsidP="007A5817">
                            <w:pPr>
                              <w:spacing w:line="276" w:lineRule="auto"/>
                              <w:jc w:val="right"/>
                              <w:rPr>
                                <w:rFonts w:asciiTheme="minorHAnsi" w:hAnsiTheme="minorHAnsi"/>
                                <w:color w:val="FFFFFF" w:themeColor="background1"/>
                                <w:sz w:val="22"/>
                                <w:lang w:val="pt-BR"/>
                              </w:rPr>
                            </w:pPr>
                            <w:r w:rsidRPr="00316AB4">
                              <w:rPr>
                                <w:rFonts w:asciiTheme="minorHAnsi" w:hAnsiTheme="minorHAnsi"/>
                                <w:color w:val="FFFFFF" w:themeColor="background1"/>
                                <w:sz w:val="22"/>
                                <w:lang w:val="pt-BR"/>
                              </w:rPr>
                              <w:t>OEA/Ser.L/V/II</w:t>
                            </w:r>
                          </w:p>
                          <w:p w14:paraId="419291F7" w14:textId="216B50F2" w:rsidR="00120662" w:rsidRPr="00316AB4" w:rsidRDefault="00120662" w:rsidP="007A5817">
                            <w:pPr>
                              <w:spacing w:line="276" w:lineRule="auto"/>
                              <w:jc w:val="right"/>
                              <w:rPr>
                                <w:rFonts w:asciiTheme="minorHAnsi" w:hAnsiTheme="minorHAnsi"/>
                                <w:color w:val="FFFFFF" w:themeColor="background1"/>
                                <w:sz w:val="22"/>
                                <w:lang w:val="pt-BR"/>
                              </w:rPr>
                            </w:pPr>
                            <w:r w:rsidRPr="00316AB4">
                              <w:rPr>
                                <w:rFonts w:asciiTheme="minorHAnsi" w:hAnsiTheme="minorHAnsi"/>
                                <w:color w:val="FFFFFF" w:themeColor="background1"/>
                                <w:sz w:val="22"/>
                                <w:lang w:val="pt-BR"/>
                              </w:rPr>
                              <w:t>Doc.</w:t>
                            </w:r>
                            <w:r w:rsidR="00E66449">
                              <w:rPr>
                                <w:rFonts w:asciiTheme="minorHAnsi" w:hAnsiTheme="minorHAnsi"/>
                                <w:color w:val="FFFFFF" w:themeColor="background1"/>
                                <w:sz w:val="22"/>
                                <w:lang w:val="pt-BR"/>
                              </w:rPr>
                              <w:t xml:space="preserve"> 141</w:t>
                            </w:r>
                            <w:r w:rsidRPr="00316AB4">
                              <w:rPr>
                                <w:rFonts w:asciiTheme="minorHAnsi" w:hAnsiTheme="minorHAnsi"/>
                                <w:color w:val="FFFFFF" w:themeColor="background1"/>
                                <w:sz w:val="22"/>
                                <w:lang w:val="pt-BR"/>
                              </w:rPr>
                              <w:t xml:space="preserve"> </w:t>
                            </w:r>
                          </w:p>
                          <w:p w14:paraId="2EF67BA9" w14:textId="299B8366" w:rsidR="00120662" w:rsidRPr="00C25ADB" w:rsidRDefault="00C9685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120662" w:rsidRPr="00C25ADB">
                              <w:rPr>
                                <w:rFonts w:asciiTheme="minorHAnsi" w:hAnsiTheme="minorHAnsi"/>
                                <w:color w:val="FFFFFF" w:themeColor="background1"/>
                                <w:sz w:val="22"/>
                                <w:lang w:val="es-PA"/>
                              </w:rPr>
                              <w:t xml:space="preserve"> 202</w:t>
                            </w:r>
                            <w:r w:rsidR="00120662">
                              <w:rPr>
                                <w:rFonts w:asciiTheme="minorHAnsi" w:hAnsiTheme="minorHAnsi"/>
                                <w:color w:val="FFFFFF" w:themeColor="background1"/>
                                <w:sz w:val="22"/>
                                <w:lang w:val="es-PA"/>
                              </w:rPr>
                              <w:t>1</w:t>
                            </w:r>
                          </w:p>
                          <w:p w14:paraId="40F2CE72" w14:textId="77777777" w:rsidR="00120662" w:rsidRPr="00C25ADB" w:rsidRDefault="001206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1721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54E229C" w14:textId="250286D8" w:rsidR="00120662" w:rsidRPr="00316AB4" w:rsidRDefault="00120662" w:rsidP="007A5817">
                      <w:pPr>
                        <w:spacing w:line="276" w:lineRule="auto"/>
                        <w:jc w:val="right"/>
                        <w:rPr>
                          <w:rFonts w:asciiTheme="minorHAnsi" w:hAnsiTheme="minorHAnsi"/>
                          <w:color w:val="FFFFFF" w:themeColor="background1"/>
                          <w:sz w:val="22"/>
                          <w:lang w:val="pt-BR"/>
                        </w:rPr>
                      </w:pPr>
                      <w:r w:rsidRPr="00316AB4">
                        <w:rPr>
                          <w:rFonts w:asciiTheme="minorHAnsi" w:hAnsiTheme="minorHAnsi"/>
                          <w:color w:val="FFFFFF" w:themeColor="background1"/>
                          <w:sz w:val="22"/>
                          <w:lang w:val="pt-BR"/>
                        </w:rPr>
                        <w:t>OEA/Ser.L/V/II</w:t>
                      </w:r>
                    </w:p>
                    <w:p w14:paraId="419291F7" w14:textId="216B50F2" w:rsidR="00120662" w:rsidRPr="00316AB4" w:rsidRDefault="00120662" w:rsidP="007A5817">
                      <w:pPr>
                        <w:spacing w:line="276" w:lineRule="auto"/>
                        <w:jc w:val="right"/>
                        <w:rPr>
                          <w:rFonts w:asciiTheme="minorHAnsi" w:hAnsiTheme="minorHAnsi"/>
                          <w:color w:val="FFFFFF" w:themeColor="background1"/>
                          <w:sz w:val="22"/>
                          <w:lang w:val="pt-BR"/>
                        </w:rPr>
                      </w:pPr>
                      <w:r w:rsidRPr="00316AB4">
                        <w:rPr>
                          <w:rFonts w:asciiTheme="minorHAnsi" w:hAnsiTheme="minorHAnsi"/>
                          <w:color w:val="FFFFFF" w:themeColor="background1"/>
                          <w:sz w:val="22"/>
                          <w:lang w:val="pt-BR"/>
                        </w:rPr>
                        <w:t>Doc.</w:t>
                      </w:r>
                      <w:r w:rsidR="00E66449">
                        <w:rPr>
                          <w:rFonts w:asciiTheme="minorHAnsi" w:hAnsiTheme="minorHAnsi"/>
                          <w:color w:val="FFFFFF" w:themeColor="background1"/>
                          <w:sz w:val="22"/>
                          <w:lang w:val="pt-BR"/>
                        </w:rPr>
                        <w:t xml:space="preserve"> 141</w:t>
                      </w:r>
                      <w:r w:rsidRPr="00316AB4">
                        <w:rPr>
                          <w:rFonts w:asciiTheme="minorHAnsi" w:hAnsiTheme="minorHAnsi"/>
                          <w:color w:val="FFFFFF" w:themeColor="background1"/>
                          <w:sz w:val="22"/>
                          <w:lang w:val="pt-BR"/>
                        </w:rPr>
                        <w:t xml:space="preserve"> </w:t>
                      </w:r>
                    </w:p>
                    <w:p w14:paraId="2EF67BA9" w14:textId="299B8366" w:rsidR="00120662" w:rsidRPr="00C25ADB" w:rsidRDefault="00C9685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120662" w:rsidRPr="00C25ADB">
                        <w:rPr>
                          <w:rFonts w:asciiTheme="minorHAnsi" w:hAnsiTheme="minorHAnsi"/>
                          <w:color w:val="FFFFFF" w:themeColor="background1"/>
                          <w:sz w:val="22"/>
                          <w:lang w:val="es-PA"/>
                        </w:rPr>
                        <w:t xml:space="preserve"> 202</w:t>
                      </w:r>
                      <w:r w:rsidR="00120662">
                        <w:rPr>
                          <w:rFonts w:asciiTheme="minorHAnsi" w:hAnsiTheme="minorHAnsi"/>
                          <w:color w:val="FFFFFF" w:themeColor="background1"/>
                          <w:sz w:val="22"/>
                          <w:lang w:val="es-PA"/>
                        </w:rPr>
                        <w:t>1</w:t>
                      </w:r>
                    </w:p>
                    <w:p w14:paraId="40F2CE72" w14:textId="77777777" w:rsidR="00120662" w:rsidRPr="00C25ADB" w:rsidRDefault="001206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4F2ABC2" w14:textId="77777777" w:rsidR="00040C3A" w:rsidRPr="00D90348" w:rsidRDefault="00040C3A" w:rsidP="00040C3A">
      <w:pPr>
        <w:tabs>
          <w:tab w:val="center" w:pos="5400"/>
        </w:tabs>
        <w:suppressAutoHyphens/>
        <w:jc w:val="center"/>
        <w:rPr>
          <w:rFonts w:asciiTheme="majorHAnsi" w:hAnsiTheme="majorHAnsi"/>
          <w:sz w:val="22"/>
          <w:szCs w:val="22"/>
        </w:rPr>
      </w:pPr>
    </w:p>
    <w:p w14:paraId="4CB41535" w14:textId="77777777" w:rsidR="00040C3A" w:rsidRPr="00D90348" w:rsidRDefault="00040C3A" w:rsidP="00040C3A">
      <w:pPr>
        <w:tabs>
          <w:tab w:val="center" w:pos="5400"/>
        </w:tabs>
        <w:suppressAutoHyphens/>
        <w:jc w:val="center"/>
        <w:rPr>
          <w:rFonts w:asciiTheme="majorHAnsi" w:hAnsiTheme="majorHAnsi"/>
          <w:sz w:val="22"/>
          <w:szCs w:val="22"/>
        </w:rPr>
      </w:pPr>
    </w:p>
    <w:p w14:paraId="339E6307" w14:textId="77777777" w:rsidR="00040C3A" w:rsidRPr="00D90348" w:rsidRDefault="00040C3A" w:rsidP="00040C3A">
      <w:pPr>
        <w:tabs>
          <w:tab w:val="center" w:pos="5400"/>
        </w:tabs>
        <w:suppressAutoHyphens/>
        <w:jc w:val="center"/>
        <w:rPr>
          <w:rFonts w:asciiTheme="majorHAnsi" w:hAnsiTheme="majorHAnsi" w:cs="Arial"/>
          <w:sz w:val="22"/>
          <w:szCs w:val="22"/>
        </w:rPr>
      </w:pPr>
    </w:p>
    <w:p w14:paraId="5E49D60A" w14:textId="77777777" w:rsidR="00040C3A" w:rsidRPr="00D90348" w:rsidRDefault="00040C3A" w:rsidP="00040C3A">
      <w:pPr>
        <w:tabs>
          <w:tab w:val="center" w:pos="5400"/>
        </w:tabs>
        <w:suppressAutoHyphens/>
        <w:jc w:val="center"/>
        <w:rPr>
          <w:rFonts w:asciiTheme="majorHAnsi" w:hAnsiTheme="majorHAnsi"/>
          <w:sz w:val="22"/>
          <w:szCs w:val="22"/>
        </w:rPr>
      </w:pPr>
    </w:p>
    <w:p w14:paraId="51A516F2" w14:textId="77777777" w:rsidR="00040C3A" w:rsidRPr="00D90348" w:rsidRDefault="00040C3A" w:rsidP="00040C3A">
      <w:pPr>
        <w:tabs>
          <w:tab w:val="center" w:pos="5400"/>
        </w:tabs>
        <w:suppressAutoHyphens/>
        <w:jc w:val="center"/>
        <w:rPr>
          <w:rFonts w:asciiTheme="majorHAnsi" w:hAnsiTheme="majorHAnsi"/>
          <w:sz w:val="22"/>
          <w:szCs w:val="22"/>
        </w:rPr>
      </w:pPr>
    </w:p>
    <w:p w14:paraId="456E2F89" w14:textId="77777777" w:rsidR="00040C3A" w:rsidRPr="00D90348" w:rsidRDefault="00040C3A" w:rsidP="00040C3A">
      <w:pPr>
        <w:tabs>
          <w:tab w:val="center" w:pos="5400"/>
        </w:tabs>
        <w:suppressAutoHyphens/>
        <w:jc w:val="center"/>
        <w:rPr>
          <w:rFonts w:asciiTheme="majorHAnsi" w:hAnsiTheme="majorHAnsi"/>
          <w:sz w:val="22"/>
          <w:szCs w:val="22"/>
        </w:rPr>
      </w:pPr>
    </w:p>
    <w:p w14:paraId="2F226AA5" w14:textId="77777777" w:rsidR="00040C3A" w:rsidRPr="00D90348" w:rsidRDefault="00040C3A" w:rsidP="00040C3A">
      <w:pPr>
        <w:tabs>
          <w:tab w:val="center" w:pos="5400"/>
        </w:tabs>
        <w:suppressAutoHyphens/>
        <w:jc w:val="center"/>
        <w:rPr>
          <w:rFonts w:asciiTheme="majorHAnsi" w:hAnsiTheme="majorHAnsi"/>
          <w:sz w:val="22"/>
          <w:szCs w:val="22"/>
        </w:rPr>
      </w:pPr>
    </w:p>
    <w:p w14:paraId="5662078B" w14:textId="77777777" w:rsidR="005128E4" w:rsidRPr="00D90348" w:rsidRDefault="005128E4" w:rsidP="00040C3A">
      <w:pPr>
        <w:tabs>
          <w:tab w:val="center" w:pos="5400"/>
        </w:tabs>
        <w:suppressAutoHyphens/>
        <w:jc w:val="center"/>
        <w:rPr>
          <w:rFonts w:asciiTheme="majorHAnsi" w:hAnsiTheme="majorHAnsi"/>
          <w:sz w:val="22"/>
          <w:szCs w:val="22"/>
        </w:rPr>
      </w:pPr>
    </w:p>
    <w:p w14:paraId="09C843E7" w14:textId="77777777" w:rsidR="00040C3A" w:rsidRPr="00D90348" w:rsidRDefault="00040C3A" w:rsidP="00040C3A">
      <w:pPr>
        <w:tabs>
          <w:tab w:val="center" w:pos="5400"/>
        </w:tabs>
        <w:suppressAutoHyphens/>
        <w:jc w:val="center"/>
        <w:rPr>
          <w:rFonts w:asciiTheme="majorHAnsi" w:hAnsiTheme="majorHAnsi"/>
          <w:sz w:val="22"/>
          <w:szCs w:val="22"/>
        </w:rPr>
      </w:pPr>
    </w:p>
    <w:p w14:paraId="62E1B7AD" w14:textId="77777777" w:rsidR="005128E4" w:rsidRPr="00D90348" w:rsidRDefault="005128E4" w:rsidP="00040C3A">
      <w:pPr>
        <w:tabs>
          <w:tab w:val="center" w:pos="5400"/>
        </w:tabs>
        <w:suppressAutoHyphens/>
        <w:jc w:val="center"/>
        <w:rPr>
          <w:rFonts w:asciiTheme="majorHAnsi" w:hAnsiTheme="majorHAnsi"/>
          <w:sz w:val="22"/>
          <w:szCs w:val="22"/>
        </w:rPr>
      </w:pPr>
    </w:p>
    <w:p w14:paraId="085061FC" w14:textId="77777777" w:rsidR="005128E4" w:rsidRPr="00D90348" w:rsidRDefault="005128E4" w:rsidP="00040C3A">
      <w:pPr>
        <w:tabs>
          <w:tab w:val="center" w:pos="5400"/>
        </w:tabs>
        <w:suppressAutoHyphens/>
        <w:jc w:val="center"/>
        <w:rPr>
          <w:rFonts w:asciiTheme="majorHAnsi" w:hAnsiTheme="majorHAnsi"/>
          <w:sz w:val="22"/>
          <w:szCs w:val="22"/>
        </w:rPr>
      </w:pPr>
    </w:p>
    <w:p w14:paraId="0ECBB6E0" w14:textId="77777777" w:rsidR="005128E4" w:rsidRPr="00D90348" w:rsidRDefault="005128E4" w:rsidP="00040C3A">
      <w:pPr>
        <w:tabs>
          <w:tab w:val="center" w:pos="5400"/>
        </w:tabs>
        <w:suppressAutoHyphens/>
        <w:jc w:val="center"/>
        <w:rPr>
          <w:rFonts w:asciiTheme="majorHAnsi" w:hAnsiTheme="majorHAnsi"/>
          <w:sz w:val="22"/>
          <w:szCs w:val="22"/>
        </w:rPr>
      </w:pPr>
    </w:p>
    <w:p w14:paraId="383356F0" w14:textId="77777777" w:rsidR="00040C3A" w:rsidRPr="00D90348" w:rsidRDefault="00040C3A" w:rsidP="00040C3A">
      <w:pPr>
        <w:tabs>
          <w:tab w:val="center" w:pos="5400"/>
        </w:tabs>
        <w:suppressAutoHyphens/>
        <w:jc w:val="center"/>
        <w:rPr>
          <w:rFonts w:asciiTheme="majorHAnsi" w:hAnsiTheme="majorHAnsi"/>
          <w:sz w:val="22"/>
          <w:szCs w:val="22"/>
        </w:rPr>
      </w:pPr>
    </w:p>
    <w:p w14:paraId="249B0B6F" w14:textId="77777777" w:rsidR="00040C3A" w:rsidRPr="00D90348" w:rsidRDefault="00040C3A" w:rsidP="00040C3A">
      <w:pPr>
        <w:tabs>
          <w:tab w:val="center" w:pos="5400"/>
        </w:tabs>
        <w:suppressAutoHyphens/>
        <w:jc w:val="center"/>
        <w:rPr>
          <w:rFonts w:asciiTheme="majorHAnsi" w:hAnsiTheme="majorHAnsi"/>
          <w:sz w:val="22"/>
          <w:szCs w:val="22"/>
        </w:rPr>
      </w:pPr>
    </w:p>
    <w:p w14:paraId="6B12576C" w14:textId="77777777" w:rsidR="00A50FCF" w:rsidRPr="00D90348" w:rsidRDefault="00A50FCF" w:rsidP="00040C3A">
      <w:pPr>
        <w:tabs>
          <w:tab w:val="center" w:pos="5400"/>
        </w:tabs>
        <w:suppressAutoHyphens/>
        <w:jc w:val="center"/>
        <w:rPr>
          <w:rFonts w:asciiTheme="majorHAnsi" w:hAnsiTheme="majorHAnsi"/>
          <w:sz w:val="18"/>
          <w:szCs w:val="22"/>
        </w:rPr>
      </w:pPr>
    </w:p>
    <w:p w14:paraId="39B0A99E" w14:textId="77777777" w:rsidR="00A50FCF" w:rsidRPr="00D90348" w:rsidRDefault="00A50FCF" w:rsidP="00040C3A">
      <w:pPr>
        <w:tabs>
          <w:tab w:val="center" w:pos="5400"/>
        </w:tabs>
        <w:suppressAutoHyphens/>
        <w:jc w:val="center"/>
        <w:rPr>
          <w:rFonts w:asciiTheme="majorHAnsi" w:hAnsiTheme="majorHAnsi"/>
          <w:sz w:val="18"/>
          <w:szCs w:val="22"/>
        </w:rPr>
      </w:pPr>
    </w:p>
    <w:p w14:paraId="4967F514" w14:textId="77777777" w:rsidR="00A50FCF" w:rsidRPr="00D90348" w:rsidRDefault="00A50FCF" w:rsidP="00040C3A">
      <w:pPr>
        <w:tabs>
          <w:tab w:val="center" w:pos="5400"/>
        </w:tabs>
        <w:suppressAutoHyphens/>
        <w:jc w:val="center"/>
        <w:rPr>
          <w:rFonts w:asciiTheme="majorHAnsi" w:hAnsiTheme="majorHAnsi"/>
          <w:sz w:val="18"/>
          <w:szCs w:val="22"/>
        </w:rPr>
      </w:pPr>
    </w:p>
    <w:p w14:paraId="3431E293" w14:textId="77777777" w:rsidR="00A50FCF" w:rsidRPr="00D90348" w:rsidRDefault="00A50FCF" w:rsidP="00040C3A">
      <w:pPr>
        <w:tabs>
          <w:tab w:val="center" w:pos="5400"/>
        </w:tabs>
        <w:suppressAutoHyphens/>
        <w:jc w:val="center"/>
        <w:rPr>
          <w:rFonts w:asciiTheme="majorHAnsi" w:hAnsiTheme="majorHAnsi"/>
          <w:sz w:val="18"/>
          <w:szCs w:val="22"/>
        </w:rPr>
      </w:pPr>
    </w:p>
    <w:p w14:paraId="78CDE0DD" w14:textId="77777777" w:rsidR="00A50FCF" w:rsidRPr="00D90348" w:rsidRDefault="00A50FCF" w:rsidP="00040C3A">
      <w:pPr>
        <w:tabs>
          <w:tab w:val="center" w:pos="5400"/>
        </w:tabs>
        <w:suppressAutoHyphens/>
        <w:jc w:val="center"/>
        <w:rPr>
          <w:rFonts w:asciiTheme="majorHAnsi" w:hAnsiTheme="majorHAnsi"/>
          <w:sz w:val="18"/>
          <w:szCs w:val="22"/>
        </w:rPr>
      </w:pPr>
    </w:p>
    <w:p w14:paraId="0D3878B9" w14:textId="77777777" w:rsidR="00A50FCF" w:rsidRPr="00D90348" w:rsidRDefault="00A50FCF" w:rsidP="00040C3A">
      <w:pPr>
        <w:tabs>
          <w:tab w:val="center" w:pos="5400"/>
        </w:tabs>
        <w:suppressAutoHyphens/>
        <w:jc w:val="center"/>
        <w:rPr>
          <w:rFonts w:asciiTheme="majorHAnsi" w:hAnsiTheme="majorHAnsi"/>
          <w:sz w:val="18"/>
          <w:szCs w:val="22"/>
        </w:rPr>
      </w:pPr>
    </w:p>
    <w:p w14:paraId="4A7BFD31" w14:textId="77777777" w:rsidR="00A50FCF" w:rsidRPr="00D90348" w:rsidRDefault="00A50FCF" w:rsidP="00040C3A">
      <w:pPr>
        <w:tabs>
          <w:tab w:val="center" w:pos="5400"/>
        </w:tabs>
        <w:suppressAutoHyphens/>
        <w:jc w:val="center"/>
        <w:rPr>
          <w:rFonts w:asciiTheme="majorHAnsi" w:hAnsiTheme="majorHAnsi"/>
          <w:sz w:val="18"/>
          <w:szCs w:val="22"/>
        </w:rPr>
      </w:pPr>
    </w:p>
    <w:p w14:paraId="11AD0C2F" w14:textId="77777777" w:rsidR="00A50FCF" w:rsidRPr="00D90348" w:rsidRDefault="00A50FCF" w:rsidP="00040C3A">
      <w:pPr>
        <w:tabs>
          <w:tab w:val="center" w:pos="5400"/>
        </w:tabs>
        <w:suppressAutoHyphens/>
        <w:jc w:val="center"/>
        <w:rPr>
          <w:rFonts w:asciiTheme="majorHAnsi" w:hAnsiTheme="majorHAnsi"/>
          <w:sz w:val="18"/>
          <w:szCs w:val="22"/>
        </w:rPr>
      </w:pPr>
    </w:p>
    <w:p w14:paraId="36B91036" w14:textId="77777777" w:rsidR="00A50FCF" w:rsidRPr="00D90348" w:rsidRDefault="00A50FCF" w:rsidP="00040C3A">
      <w:pPr>
        <w:tabs>
          <w:tab w:val="center" w:pos="5400"/>
        </w:tabs>
        <w:suppressAutoHyphens/>
        <w:jc w:val="center"/>
        <w:rPr>
          <w:rFonts w:asciiTheme="majorHAnsi" w:hAnsiTheme="majorHAnsi"/>
          <w:sz w:val="18"/>
          <w:szCs w:val="22"/>
        </w:rPr>
      </w:pPr>
    </w:p>
    <w:p w14:paraId="74AFB6BD" w14:textId="77777777" w:rsidR="00A50FCF" w:rsidRPr="00D90348" w:rsidRDefault="00A50FCF" w:rsidP="00040C3A">
      <w:pPr>
        <w:tabs>
          <w:tab w:val="center" w:pos="5400"/>
        </w:tabs>
        <w:suppressAutoHyphens/>
        <w:jc w:val="center"/>
        <w:rPr>
          <w:rFonts w:asciiTheme="majorHAnsi" w:hAnsiTheme="majorHAnsi"/>
          <w:sz w:val="18"/>
          <w:szCs w:val="22"/>
        </w:rPr>
      </w:pPr>
    </w:p>
    <w:p w14:paraId="140269AC" w14:textId="77777777" w:rsidR="00A50FCF" w:rsidRPr="00D90348" w:rsidRDefault="00A50FCF" w:rsidP="00040C3A">
      <w:pPr>
        <w:tabs>
          <w:tab w:val="center" w:pos="5400"/>
        </w:tabs>
        <w:suppressAutoHyphens/>
        <w:jc w:val="center"/>
        <w:rPr>
          <w:rFonts w:asciiTheme="majorHAnsi" w:hAnsiTheme="majorHAnsi"/>
          <w:sz w:val="18"/>
          <w:szCs w:val="22"/>
        </w:rPr>
      </w:pPr>
    </w:p>
    <w:p w14:paraId="3B9CAC73" w14:textId="77777777" w:rsidR="00A50FCF" w:rsidRPr="00D90348" w:rsidRDefault="00A50FCF" w:rsidP="00040C3A">
      <w:pPr>
        <w:tabs>
          <w:tab w:val="center" w:pos="5400"/>
        </w:tabs>
        <w:suppressAutoHyphens/>
        <w:jc w:val="center"/>
        <w:rPr>
          <w:rFonts w:asciiTheme="majorHAnsi" w:hAnsiTheme="majorHAnsi"/>
          <w:sz w:val="18"/>
          <w:szCs w:val="22"/>
        </w:rPr>
      </w:pPr>
    </w:p>
    <w:p w14:paraId="04907DC4" w14:textId="77777777" w:rsidR="00A50FCF" w:rsidRPr="00D90348" w:rsidRDefault="00A50FCF" w:rsidP="00040C3A">
      <w:pPr>
        <w:tabs>
          <w:tab w:val="center" w:pos="5400"/>
        </w:tabs>
        <w:suppressAutoHyphens/>
        <w:jc w:val="center"/>
        <w:rPr>
          <w:rFonts w:asciiTheme="majorHAnsi" w:hAnsiTheme="majorHAnsi"/>
          <w:sz w:val="18"/>
          <w:szCs w:val="22"/>
        </w:rPr>
      </w:pPr>
    </w:p>
    <w:p w14:paraId="36356E58" w14:textId="77777777" w:rsidR="00A50FCF" w:rsidRPr="00D90348" w:rsidRDefault="00A50FCF" w:rsidP="00040C3A">
      <w:pPr>
        <w:tabs>
          <w:tab w:val="center" w:pos="5400"/>
        </w:tabs>
        <w:suppressAutoHyphens/>
        <w:jc w:val="center"/>
        <w:rPr>
          <w:rFonts w:asciiTheme="majorHAnsi" w:hAnsiTheme="majorHAnsi"/>
          <w:sz w:val="18"/>
          <w:szCs w:val="22"/>
        </w:rPr>
      </w:pPr>
    </w:p>
    <w:p w14:paraId="3AD6EAE7" w14:textId="77777777" w:rsidR="00A50FCF" w:rsidRPr="00D90348" w:rsidRDefault="0090270B" w:rsidP="00040C3A">
      <w:pPr>
        <w:tabs>
          <w:tab w:val="center" w:pos="5400"/>
        </w:tabs>
        <w:suppressAutoHyphens/>
        <w:jc w:val="center"/>
        <w:rPr>
          <w:rFonts w:asciiTheme="majorHAnsi" w:hAnsiTheme="majorHAnsi"/>
          <w:sz w:val="18"/>
          <w:szCs w:val="22"/>
        </w:rPr>
      </w:pPr>
      <w:r w:rsidRPr="00D90348">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1375F2B" wp14:editId="27C77815">
                <wp:simplePos x="0" y="0"/>
                <wp:positionH relativeFrom="column">
                  <wp:posOffset>1386096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3A81A" w14:textId="06D763A0" w:rsidR="00120662" w:rsidRPr="00890650" w:rsidRDefault="00120662"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E66449">
                              <w:rPr>
                                <w:rFonts w:asciiTheme="majorHAnsi" w:hAnsiTheme="majorHAnsi"/>
                                <w:color w:val="0D0D0D" w:themeColor="text1" w:themeTint="F2"/>
                                <w:sz w:val="18"/>
                                <w:szCs w:val="22"/>
                              </w:rPr>
                              <w:t>13</w:t>
                            </w:r>
                            <w:r w:rsidRPr="00890650">
                              <w:rPr>
                                <w:rFonts w:asciiTheme="majorHAnsi" w:hAnsiTheme="majorHAnsi"/>
                                <w:color w:val="0D0D0D" w:themeColor="text1" w:themeTint="F2"/>
                                <w:sz w:val="18"/>
                                <w:szCs w:val="22"/>
                              </w:rPr>
                              <w:t xml:space="preserve"> de </w:t>
                            </w:r>
                            <w:r w:rsidR="00E66449">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4D94C376" w14:textId="77777777" w:rsidR="00120662" w:rsidRPr="007A5817" w:rsidRDefault="00120662" w:rsidP="00247403">
                            <w:pPr>
                              <w:tabs>
                                <w:tab w:val="center" w:pos="5400"/>
                              </w:tabs>
                              <w:suppressAutoHyphens/>
                              <w:spacing w:before="60"/>
                              <w:rPr>
                                <w:rFonts w:asciiTheme="minorHAnsi" w:hAnsiTheme="minorHAnsi" w:cs="Univers"/>
                                <w:color w:val="0D0D0D" w:themeColor="text1" w:themeTint="F2"/>
                                <w:sz w:val="20"/>
                                <w:szCs w:val="20"/>
                              </w:rPr>
                            </w:pPr>
                          </w:p>
                          <w:p w14:paraId="5F1B73C9" w14:textId="77777777" w:rsidR="00120662" w:rsidRPr="00167A34" w:rsidRDefault="00120662"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75F2B" id="Text Box 7" o:spid="_x0000_s1029" type="#_x0000_t202" style="position:absolute;left:0;text-align:left;margin-left:109.1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" filled="f" stroked="f" strokeweight=".5pt">
                <v:textbox>
                  <w:txbxContent>
                    <w:p w14:paraId="5B43A81A" w14:textId="06D763A0" w:rsidR="00120662" w:rsidRPr="00890650" w:rsidRDefault="00120662"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E66449">
                        <w:rPr>
                          <w:rFonts w:asciiTheme="majorHAnsi" w:hAnsiTheme="majorHAnsi"/>
                          <w:color w:val="0D0D0D" w:themeColor="text1" w:themeTint="F2"/>
                          <w:sz w:val="18"/>
                          <w:szCs w:val="22"/>
                        </w:rPr>
                        <w:t>13</w:t>
                      </w:r>
                      <w:r w:rsidRPr="00890650">
                        <w:rPr>
                          <w:rFonts w:asciiTheme="majorHAnsi" w:hAnsiTheme="majorHAnsi"/>
                          <w:color w:val="0D0D0D" w:themeColor="text1" w:themeTint="F2"/>
                          <w:sz w:val="18"/>
                          <w:szCs w:val="22"/>
                        </w:rPr>
                        <w:t xml:space="preserve"> de </w:t>
                      </w:r>
                      <w:r w:rsidR="00E66449">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4D94C376" w14:textId="77777777" w:rsidR="00120662" w:rsidRPr="007A5817" w:rsidRDefault="00120662" w:rsidP="00247403">
                      <w:pPr>
                        <w:tabs>
                          <w:tab w:val="center" w:pos="5400"/>
                        </w:tabs>
                        <w:suppressAutoHyphens/>
                        <w:spacing w:before="60"/>
                        <w:rPr>
                          <w:rFonts w:asciiTheme="minorHAnsi" w:hAnsiTheme="minorHAnsi" w:cs="Univers"/>
                          <w:color w:val="0D0D0D" w:themeColor="text1" w:themeTint="F2"/>
                          <w:sz w:val="20"/>
                          <w:szCs w:val="20"/>
                        </w:rPr>
                      </w:pPr>
                    </w:p>
                    <w:p w14:paraId="5F1B73C9" w14:textId="77777777" w:rsidR="00120662" w:rsidRPr="00167A34" w:rsidRDefault="00120662"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61FE7DF4" w14:textId="77777777" w:rsidR="00A50FCF" w:rsidRPr="00D90348" w:rsidRDefault="00A50FCF" w:rsidP="00040C3A">
      <w:pPr>
        <w:tabs>
          <w:tab w:val="center" w:pos="5400"/>
        </w:tabs>
        <w:suppressAutoHyphens/>
        <w:jc w:val="center"/>
        <w:rPr>
          <w:rFonts w:asciiTheme="majorHAnsi" w:hAnsiTheme="majorHAnsi"/>
          <w:sz w:val="18"/>
          <w:szCs w:val="22"/>
        </w:rPr>
      </w:pPr>
    </w:p>
    <w:p w14:paraId="7B32D1E7" w14:textId="77777777" w:rsidR="00A50FCF" w:rsidRPr="00D90348" w:rsidRDefault="00A50FCF" w:rsidP="00040C3A">
      <w:pPr>
        <w:tabs>
          <w:tab w:val="center" w:pos="5400"/>
        </w:tabs>
        <w:suppressAutoHyphens/>
        <w:jc w:val="center"/>
        <w:rPr>
          <w:rFonts w:asciiTheme="majorHAnsi" w:hAnsiTheme="majorHAnsi"/>
          <w:sz w:val="18"/>
          <w:szCs w:val="22"/>
        </w:rPr>
      </w:pPr>
    </w:p>
    <w:p w14:paraId="67AB8A12" w14:textId="77777777" w:rsidR="00A50FCF" w:rsidRPr="00D90348" w:rsidRDefault="00A50FCF" w:rsidP="00040C3A">
      <w:pPr>
        <w:tabs>
          <w:tab w:val="center" w:pos="5400"/>
        </w:tabs>
        <w:suppressAutoHyphens/>
        <w:jc w:val="center"/>
        <w:rPr>
          <w:rFonts w:asciiTheme="majorHAnsi" w:hAnsiTheme="majorHAnsi"/>
          <w:sz w:val="18"/>
          <w:szCs w:val="22"/>
        </w:rPr>
      </w:pPr>
    </w:p>
    <w:p w14:paraId="3ADCB7D2" w14:textId="1B3433B6" w:rsidR="00A50FCF" w:rsidRPr="00D90348" w:rsidRDefault="00A50FCF" w:rsidP="00040C3A">
      <w:pPr>
        <w:tabs>
          <w:tab w:val="center" w:pos="5400"/>
        </w:tabs>
        <w:suppressAutoHyphens/>
        <w:jc w:val="center"/>
        <w:rPr>
          <w:rFonts w:asciiTheme="majorHAnsi" w:hAnsiTheme="majorHAnsi"/>
          <w:sz w:val="18"/>
          <w:szCs w:val="22"/>
        </w:rPr>
      </w:pPr>
    </w:p>
    <w:p w14:paraId="4084C09E" w14:textId="3CB08AC9" w:rsidR="00A50FCF" w:rsidRPr="00D90348" w:rsidRDefault="00E66449" w:rsidP="00040C3A">
      <w:pPr>
        <w:tabs>
          <w:tab w:val="center" w:pos="5400"/>
        </w:tabs>
        <w:suppressAutoHyphens/>
        <w:jc w:val="center"/>
        <w:rPr>
          <w:rFonts w:asciiTheme="majorHAnsi" w:hAnsiTheme="majorHAnsi"/>
          <w:sz w:val="18"/>
          <w:szCs w:val="22"/>
        </w:rPr>
      </w:pPr>
      <w:r w:rsidRPr="00D90348">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7FB23228" wp14:editId="6B0D0A0F">
                <wp:simplePos x="0" y="0"/>
                <wp:positionH relativeFrom="column">
                  <wp:posOffset>1279071</wp:posOffset>
                </wp:positionH>
                <wp:positionV relativeFrom="paragraph">
                  <wp:posOffset>3901</wp:posOffset>
                </wp:positionV>
                <wp:extent cx="5042808" cy="658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42808" cy="658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D2DB0" w14:textId="7A77DB5A" w:rsidR="00120662" w:rsidRPr="007B05C4" w:rsidRDefault="00120662"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6449" w:rsidRPr="00E66449">
                              <w:rPr>
                                <w:rFonts w:asciiTheme="majorHAnsi" w:hAnsiTheme="majorHAnsi"/>
                                <w:color w:val="595959" w:themeColor="text1" w:themeTint="A6"/>
                                <w:sz w:val="18"/>
                                <w:szCs w:val="18"/>
                                <w:lang w:val="pt-BR"/>
                              </w:rPr>
                              <w:t>133</w:t>
                            </w:r>
                            <w:r w:rsidRPr="00E66449">
                              <w:rPr>
                                <w:rFonts w:asciiTheme="majorHAnsi" w:hAnsiTheme="majorHAnsi"/>
                                <w:color w:val="595959" w:themeColor="text1" w:themeTint="A6"/>
                                <w:sz w:val="18"/>
                                <w:szCs w:val="18"/>
                                <w:lang w:val="pt-BR"/>
                              </w:rPr>
                              <w:t>/</w:t>
                            </w:r>
                            <w:r w:rsidR="00E66449" w:rsidRPr="00E66449">
                              <w:rPr>
                                <w:rFonts w:asciiTheme="majorHAnsi" w:hAnsiTheme="majorHAnsi"/>
                                <w:color w:val="595959" w:themeColor="text1" w:themeTint="A6"/>
                                <w:sz w:val="18"/>
                                <w:szCs w:val="18"/>
                                <w:lang w:val="pt-BR"/>
                              </w:rPr>
                              <w:t>21</w:t>
                            </w:r>
                            <w:r w:rsidRPr="00E66449">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0A66D4">
                              <w:rPr>
                                <w:rFonts w:asciiTheme="majorHAnsi" w:hAnsiTheme="majorHAnsi"/>
                                <w:color w:val="595959" w:themeColor="text1" w:themeTint="A6"/>
                                <w:sz w:val="18"/>
                                <w:szCs w:val="18"/>
                              </w:rPr>
                              <w:t>1184</w:t>
                            </w:r>
                            <w:r>
                              <w:rPr>
                                <w:rFonts w:asciiTheme="majorHAnsi" w:hAnsiTheme="majorHAnsi"/>
                                <w:color w:val="595959" w:themeColor="text1" w:themeTint="A6"/>
                                <w:sz w:val="18"/>
                                <w:szCs w:val="18"/>
                              </w:rPr>
                              <w:t>-1</w:t>
                            </w:r>
                            <w:r w:rsidR="000A66D4">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 xml:space="preserve">. </w:t>
                            </w:r>
                            <w:r w:rsidR="005D1F69">
                              <w:rPr>
                                <w:rFonts w:asciiTheme="majorHAnsi" w:hAnsiTheme="majorHAnsi"/>
                                <w:color w:val="595959" w:themeColor="text1" w:themeTint="A6"/>
                                <w:sz w:val="18"/>
                                <w:szCs w:val="18"/>
                                <w:lang w:val="es-ES_tradnl"/>
                              </w:rPr>
                              <w:t>A</w:t>
                            </w:r>
                            <w:r w:rsidRPr="003C4995">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000A66D4">
                              <w:rPr>
                                <w:rFonts w:asciiTheme="majorHAnsi" w:hAnsiTheme="majorHAnsi"/>
                                <w:bCs/>
                                <w:color w:val="595959" w:themeColor="text1" w:themeTint="A6"/>
                                <w:sz w:val="18"/>
                                <w:szCs w:val="18"/>
                                <w:lang w:val="es-ES_tradnl"/>
                              </w:rPr>
                              <w:t>Carlos Rodríguez-Cerna</w:t>
                            </w:r>
                            <w:r w:rsidRPr="00890650">
                              <w:rPr>
                                <w:rFonts w:asciiTheme="majorHAnsi" w:hAnsiTheme="majorHAnsi"/>
                                <w:color w:val="595959" w:themeColor="text1" w:themeTint="A6"/>
                                <w:sz w:val="18"/>
                                <w:szCs w:val="18"/>
                                <w:lang w:val="es-ES_tradnl"/>
                              </w:rPr>
                              <w:t xml:space="preserve">. </w:t>
                            </w:r>
                            <w:r w:rsidR="000A66D4">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E66449">
                              <w:rPr>
                                <w:rFonts w:asciiTheme="majorHAnsi" w:hAnsiTheme="majorHAnsi"/>
                                <w:color w:val="595959" w:themeColor="text1" w:themeTint="A6"/>
                                <w:sz w:val="18"/>
                                <w:szCs w:val="18"/>
                              </w:rPr>
                              <w:t>13 de junio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23228" id="Text Box 10" o:spid="_x0000_s1030" type="#_x0000_t202" style="position:absolute;left:0;text-align:left;margin-left:100.7pt;margin-top:.3pt;width:397.0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" filled="f" stroked="f" strokeweight=".5pt">
                <v:textbox>
                  <w:txbxContent>
                    <w:p w14:paraId="1ABD2DB0" w14:textId="7A77DB5A" w:rsidR="00120662" w:rsidRPr="007B05C4" w:rsidRDefault="00120662"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6449" w:rsidRPr="00E66449">
                        <w:rPr>
                          <w:rFonts w:asciiTheme="majorHAnsi" w:hAnsiTheme="majorHAnsi"/>
                          <w:color w:val="595959" w:themeColor="text1" w:themeTint="A6"/>
                          <w:sz w:val="18"/>
                          <w:szCs w:val="18"/>
                          <w:lang w:val="pt-BR"/>
                        </w:rPr>
                        <w:t>133</w:t>
                      </w:r>
                      <w:r w:rsidRPr="00E66449">
                        <w:rPr>
                          <w:rFonts w:asciiTheme="majorHAnsi" w:hAnsiTheme="majorHAnsi"/>
                          <w:color w:val="595959" w:themeColor="text1" w:themeTint="A6"/>
                          <w:sz w:val="18"/>
                          <w:szCs w:val="18"/>
                          <w:lang w:val="pt-BR"/>
                        </w:rPr>
                        <w:t>/</w:t>
                      </w:r>
                      <w:r w:rsidR="00E66449" w:rsidRPr="00E66449">
                        <w:rPr>
                          <w:rFonts w:asciiTheme="majorHAnsi" w:hAnsiTheme="majorHAnsi"/>
                          <w:color w:val="595959" w:themeColor="text1" w:themeTint="A6"/>
                          <w:sz w:val="18"/>
                          <w:szCs w:val="18"/>
                          <w:lang w:val="pt-BR"/>
                        </w:rPr>
                        <w:t>21</w:t>
                      </w:r>
                      <w:r w:rsidRPr="00E66449">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0A66D4">
                        <w:rPr>
                          <w:rFonts w:asciiTheme="majorHAnsi" w:hAnsiTheme="majorHAnsi"/>
                          <w:color w:val="595959" w:themeColor="text1" w:themeTint="A6"/>
                          <w:sz w:val="18"/>
                          <w:szCs w:val="18"/>
                        </w:rPr>
                        <w:t>1184</w:t>
                      </w:r>
                      <w:r>
                        <w:rPr>
                          <w:rFonts w:asciiTheme="majorHAnsi" w:hAnsiTheme="majorHAnsi"/>
                          <w:color w:val="595959" w:themeColor="text1" w:themeTint="A6"/>
                          <w:sz w:val="18"/>
                          <w:szCs w:val="18"/>
                        </w:rPr>
                        <w:t>-1</w:t>
                      </w:r>
                      <w:r w:rsidR="000A66D4">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 xml:space="preserve">. </w:t>
                      </w:r>
                      <w:r w:rsidR="005D1F69">
                        <w:rPr>
                          <w:rFonts w:asciiTheme="majorHAnsi" w:hAnsiTheme="majorHAnsi"/>
                          <w:color w:val="595959" w:themeColor="text1" w:themeTint="A6"/>
                          <w:sz w:val="18"/>
                          <w:szCs w:val="18"/>
                          <w:lang w:val="es-ES_tradnl"/>
                        </w:rPr>
                        <w:t>A</w:t>
                      </w:r>
                      <w:r w:rsidRPr="003C4995">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000A66D4">
                        <w:rPr>
                          <w:rFonts w:asciiTheme="majorHAnsi" w:hAnsiTheme="majorHAnsi"/>
                          <w:bCs/>
                          <w:color w:val="595959" w:themeColor="text1" w:themeTint="A6"/>
                          <w:sz w:val="18"/>
                          <w:szCs w:val="18"/>
                          <w:lang w:val="es-ES_tradnl"/>
                        </w:rPr>
                        <w:t>Carlos Rodríguez-Cerna</w:t>
                      </w:r>
                      <w:r w:rsidRPr="00890650">
                        <w:rPr>
                          <w:rFonts w:asciiTheme="majorHAnsi" w:hAnsiTheme="majorHAnsi"/>
                          <w:color w:val="595959" w:themeColor="text1" w:themeTint="A6"/>
                          <w:sz w:val="18"/>
                          <w:szCs w:val="18"/>
                          <w:lang w:val="es-ES_tradnl"/>
                        </w:rPr>
                        <w:t xml:space="preserve">. </w:t>
                      </w:r>
                      <w:r w:rsidR="000A66D4">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E66449">
                        <w:rPr>
                          <w:rFonts w:asciiTheme="majorHAnsi" w:hAnsiTheme="majorHAnsi"/>
                          <w:color w:val="595959" w:themeColor="text1" w:themeTint="A6"/>
                          <w:sz w:val="18"/>
                          <w:szCs w:val="18"/>
                        </w:rPr>
                        <w:t>13 de junio de 2021</w:t>
                      </w:r>
                      <w:r w:rsidRPr="007B05C4">
                        <w:rPr>
                          <w:rFonts w:asciiTheme="majorHAnsi" w:hAnsiTheme="majorHAnsi"/>
                          <w:color w:val="595959" w:themeColor="text1" w:themeTint="A6"/>
                          <w:sz w:val="18"/>
                          <w:szCs w:val="18"/>
                        </w:rPr>
                        <w:t>.</w:t>
                      </w:r>
                    </w:p>
                  </w:txbxContent>
                </v:textbox>
              </v:shape>
            </w:pict>
          </mc:Fallback>
        </mc:AlternateContent>
      </w:r>
    </w:p>
    <w:p w14:paraId="3FDE3242" w14:textId="77777777" w:rsidR="00A50FCF" w:rsidRPr="00D90348" w:rsidRDefault="00A50FCF" w:rsidP="00040C3A">
      <w:pPr>
        <w:tabs>
          <w:tab w:val="center" w:pos="5400"/>
        </w:tabs>
        <w:suppressAutoHyphens/>
        <w:jc w:val="center"/>
        <w:rPr>
          <w:rFonts w:asciiTheme="majorHAnsi" w:hAnsiTheme="majorHAnsi"/>
          <w:sz w:val="18"/>
          <w:szCs w:val="22"/>
        </w:rPr>
      </w:pPr>
    </w:p>
    <w:p w14:paraId="4A3AE50B" w14:textId="77777777" w:rsidR="0090270B" w:rsidRPr="00D90348" w:rsidRDefault="00D306D1" w:rsidP="005516A1">
      <w:pPr>
        <w:tabs>
          <w:tab w:val="center" w:pos="5400"/>
        </w:tabs>
        <w:suppressAutoHyphens/>
        <w:jc w:val="center"/>
        <w:rPr>
          <w:rFonts w:asciiTheme="majorHAnsi" w:hAnsiTheme="majorHAnsi"/>
          <w:b/>
          <w:sz w:val="20"/>
        </w:rPr>
      </w:pPr>
      <w:r w:rsidRPr="00D90348">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617CD2B7" wp14:editId="0CACAB2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0BB5D" w14:textId="77777777" w:rsidR="00120662" w:rsidRPr="00D72DC6" w:rsidRDefault="00120662" w:rsidP="00F02AD1">
                            <w:pPr>
                              <w:rPr>
                                <w:color w:val="FFFFFF" w:themeColor="background1"/>
                                <w14:textFill>
                                  <w14:noFill/>
                                </w14:textFill>
                              </w:rPr>
                            </w:pPr>
                            <w:r>
                              <w:rPr>
                                <w:noProof/>
                                <w:lang w:val="en-US"/>
                              </w:rPr>
                              <w:drawing>
                                <wp:inline distT="0" distB="0" distL="0" distR="0" wp14:anchorId="15E75E08" wp14:editId="680F0975">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CD2B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2B0BB5D" w14:textId="77777777" w:rsidR="00120662" w:rsidRPr="00D72DC6" w:rsidRDefault="00120662" w:rsidP="00F02AD1">
                      <w:pPr>
                        <w:rPr>
                          <w:color w:val="FFFFFF" w:themeColor="background1"/>
                          <w14:textFill>
                            <w14:noFill/>
                          </w14:textFill>
                        </w:rPr>
                      </w:pPr>
                      <w:r>
                        <w:rPr>
                          <w:noProof/>
                          <w:lang w:val="en-US"/>
                        </w:rPr>
                        <w:drawing>
                          <wp:inline distT="0" distB="0" distL="0" distR="0" wp14:anchorId="15E75E08" wp14:editId="680F0975">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90348">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572E7D29" wp14:editId="2D847C1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49A53" w14:textId="77777777" w:rsidR="00120662" w:rsidRPr="004B7EB6" w:rsidRDefault="001206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E7D2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2049A53" w14:textId="77777777" w:rsidR="00120662" w:rsidRPr="004B7EB6" w:rsidRDefault="001206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071B362" w14:textId="77777777" w:rsidR="0070697F" w:rsidRPr="00D90348" w:rsidRDefault="004A6A54" w:rsidP="005516A1">
      <w:pPr>
        <w:tabs>
          <w:tab w:val="center" w:pos="5400"/>
        </w:tabs>
        <w:suppressAutoHyphens/>
        <w:jc w:val="center"/>
        <w:rPr>
          <w:rFonts w:asciiTheme="majorHAnsi" w:hAnsiTheme="majorHAnsi"/>
          <w:b/>
          <w:sz w:val="20"/>
        </w:rPr>
        <w:sectPr w:rsidR="0070697F" w:rsidRPr="00D90348"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D90348">
        <w:rPr>
          <w:rFonts w:asciiTheme="majorHAnsi" w:hAnsiTheme="majorHAnsi"/>
          <w:b/>
          <w:sz w:val="20"/>
        </w:rPr>
        <w:tab/>
      </w:r>
    </w:p>
    <w:p w14:paraId="34FB8F05" w14:textId="77777777" w:rsidR="003239B8" w:rsidRPr="00D90348" w:rsidRDefault="003239B8" w:rsidP="004A6A54">
      <w:pPr>
        <w:spacing w:after="240"/>
        <w:ind w:firstLine="720"/>
        <w:jc w:val="both"/>
        <w:rPr>
          <w:rFonts w:asciiTheme="majorHAnsi" w:hAnsiTheme="majorHAnsi"/>
          <w:b/>
          <w:bCs/>
          <w:sz w:val="20"/>
          <w:szCs w:val="20"/>
        </w:rPr>
      </w:pPr>
      <w:r w:rsidRPr="00D90348">
        <w:rPr>
          <w:rFonts w:asciiTheme="majorHAnsi" w:hAnsiTheme="majorHAnsi"/>
          <w:b/>
          <w:bCs/>
          <w:sz w:val="20"/>
          <w:szCs w:val="20"/>
        </w:rPr>
        <w:lastRenderedPageBreak/>
        <w:t>I.</w:t>
      </w:r>
      <w:r w:rsidRPr="00D90348">
        <w:rPr>
          <w:rFonts w:asciiTheme="majorHAnsi" w:hAnsiTheme="majorHAnsi"/>
          <w:b/>
          <w:bCs/>
          <w:sz w:val="20"/>
          <w:szCs w:val="20"/>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D90348" w14:paraId="026861F5" w14:textId="77777777" w:rsidTr="00C023C6">
        <w:tc>
          <w:tcPr>
            <w:tcW w:w="3600" w:type="dxa"/>
            <w:tcBorders>
              <w:top w:val="single" w:sz="4" w:space="0" w:color="auto"/>
              <w:bottom w:val="single" w:sz="6" w:space="0" w:color="auto"/>
            </w:tcBorders>
            <w:shd w:val="clear" w:color="auto" w:fill="386294"/>
            <w:vAlign w:val="center"/>
          </w:tcPr>
          <w:p w14:paraId="31AA732E" w14:textId="77777777" w:rsidR="003239B8" w:rsidRPr="00D90348" w:rsidRDefault="003239B8" w:rsidP="006C2480">
            <w:pPr>
              <w:jc w:val="center"/>
              <w:rPr>
                <w:rFonts w:ascii="Cambria" w:hAnsi="Cambria"/>
                <w:b/>
                <w:color w:val="FFFFFF" w:themeColor="background1"/>
                <w:sz w:val="20"/>
                <w:szCs w:val="20"/>
              </w:rPr>
            </w:pPr>
            <w:r w:rsidRPr="00D90348">
              <w:rPr>
                <w:rFonts w:ascii="Cambria" w:hAnsi="Cambria"/>
                <w:b/>
                <w:color w:val="FFFFFF" w:themeColor="background1"/>
                <w:sz w:val="20"/>
                <w:szCs w:val="20"/>
              </w:rPr>
              <w:t>Parte peticionaria:</w:t>
            </w:r>
          </w:p>
        </w:tc>
        <w:tc>
          <w:tcPr>
            <w:tcW w:w="5643" w:type="dxa"/>
            <w:vAlign w:val="center"/>
          </w:tcPr>
          <w:p w14:paraId="731186AC" w14:textId="150DA703" w:rsidR="003239B8" w:rsidRPr="00D90348" w:rsidRDefault="00CF4DB7" w:rsidP="00E7203B">
            <w:pPr>
              <w:jc w:val="both"/>
              <w:rPr>
                <w:rFonts w:ascii="Cambria" w:hAnsi="Cambria"/>
                <w:bCs/>
                <w:sz w:val="20"/>
                <w:szCs w:val="20"/>
              </w:rPr>
            </w:pPr>
            <w:r w:rsidRPr="00D90348">
              <w:rPr>
                <w:rFonts w:ascii="Cambria" w:hAnsi="Cambria"/>
                <w:bCs/>
                <w:sz w:val="20"/>
                <w:szCs w:val="20"/>
              </w:rPr>
              <w:t xml:space="preserve">Alejandro Sánchez Garrido y Carlos Rodríguez-Cerna </w:t>
            </w:r>
          </w:p>
        </w:tc>
      </w:tr>
      <w:tr w:rsidR="003239B8" w:rsidRPr="00D90348" w14:paraId="20313151" w14:textId="77777777" w:rsidTr="00C023C6">
        <w:tc>
          <w:tcPr>
            <w:tcW w:w="3600" w:type="dxa"/>
            <w:tcBorders>
              <w:top w:val="single" w:sz="6" w:space="0" w:color="auto"/>
              <w:bottom w:val="single" w:sz="6" w:space="0" w:color="auto"/>
            </w:tcBorders>
            <w:shd w:val="clear" w:color="auto" w:fill="386294"/>
            <w:vAlign w:val="center"/>
          </w:tcPr>
          <w:p w14:paraId="7982B603" w14:textId="77777777" w:rsidR="003239B8" w:rsidRPr="00D90348" w:rsidRDefault="00EA6074" w:rsidP="006C2480">
            <w:pPr>
              <w:jc w:val="center"/>
              <w:rPr>
                <w:rFonts w:ascii="Cambria" w:hAnsi="Cambria"/>
                <w:b/>
                <w:color w:val="FFFFFF" w:themeColor="background1"/>
                <w:sz w:val="20"/>
                <w:szCs w:val="20"/>
              </w:rPr>
            </w:pPr>
            <w:sdt>
              <w:sdtPr>
                <w:rPr>
                  <w:rFonts w:ascii="Cambria" w:hAnsi="Cambria"/>
                  <w:b/>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E7F78" w:rsidRPr="00D90348">
                  <w:rPr>
                    <w:rFonts w:ascii="Cambria" w:hAnsi="Cambria"/>
                    <w:b/>
                    <w:color w:val="FFFFFF" w:themeColor="background1"/>
                    <w:sz w:val="20"/>
                    <w:szCs w:val="20"/>
                  </w:rPr>
                  <w:t>Presunta víctima</w:t>
                </w:r>
              </w:sdtContent>
            </w:sdt>
            <w:r w:rsidR="003239B8" w:rsidRPr="00D90348">
              <w:rPr>
                <w:rFonts w:ascii="Cambria" w:hAnsi="Cambria"/>
                <w:b/>
                <w:color w:val="FFFFFF" w:themeColor="background1"/>
                <w:sz w:val="20"/>
                <w:szCs w:val="20"/>
              </w:rPr>
              <w:t>:</w:t>
            </w:r>
          </w:p>
        </w:tc>
        <w:tc>
          <w:tcPr>
            <w:tcW w:w="5643" w:type="dxa"/>
            <w:vAlign w:val="center"/>
          </w:tcPr>
          <w:p w14:paraId="268D9245" w14:textId="1A9E562C" w:rsidR="003239B8" w:rsidRPr="00D90348" w:rsidRDefault="00EF2A44" w:rsidP="006C2480">
            <w:pPr>
              <w:jc w:val="both"/>
              <w:rPr>
                <w:rFonts w:ascii="Cambria" w:hAnsi="Cambria"/>
                <w:bCs/>
                <w:sz w:val="20"/>
                <w:szCs w:val="20"/>
              </w:rPr>
            </w:pPr>
            <w:r w:rsidRPr="00D90348">
              <w:rPr>
                <w:rFonts w:ascii="Cambria" w:hAnsi="Cambria"/>
                <w:bCs/>
                <w:sz w:val="20"/>
                <w:szCs w:val="20"/>
              </w:rPr>
              <w:t xml:space="preserve">Carlos Rodríguez-Cerna </w:t>
            </w:r>
          </w:p>
        </w:tc>
      </w:tr>
      <w:tr w:rsidR="003239B8" w:rsidRPr="00D90348" w14:paraId="3438882E" w14:textId="77777777" w:rsidTr="00C023C6">
        <w:tc>
          <w:tcPr>
            <w:tcW w:w="3600" w:type="dxa"/>
            <w:tcBorders>
              <w:top w:val="single" w:sz="6" w:space="0" w:color="auto"/>
              <w:bottom w:val="single" w:sz="6" w:space="0" w:color="auto"/>
            </w:tcBorders>
            <w:shd w:val="clear" w:color="auto" w:fill="386294"/>
            <w:vAlign w:val="center"/>
          </w:tcPr>
          <w:p w14:paraId="1A3DB882" w14:textId="77777777" w:rsidR="003239B8" w:rsidRPr="00D90348" w:rsidRDefault="003239B8" w:rsidP="006C2480">
            <w:pPr>
              <w:jc w:val="center"/>
              <w:rPr>
                <w:rFonts w:ascii="Cambria" w:hAnsi="Cambria"/>
                <w:b/>
                <w:color w:val="FFFFFF" w:themeColor="background1"/>
                <w:sz w:val="20"/>
                <w:szCs w:val="20"/>
              </w:rPr>
            </w:pPr>
            <w:r w:rsidRPr="00D90348">
              <w:rPr>
                <w:rFonts w:ascii="Cambria" w:hAnsi="Cambria"/>
                <w:b/>
                <w:color w:val="FFFFFF" w:themeColor="background1"/>
                <w:sz w:val="20"/>
                <w:szCs w:val="20"/>
              </w:rPr>
              <w:t>Estado denunciado:</w:t>
            </w:r>
          </w:p>
        </w:tc>
        <w:tc>
          <w:tcPr>
            <w:tcW w:w="5643" w:type="dxa"/>
            <w:vAlign w:val="center"/>
          </w:tcPr>
          <w:p w14:paraId="4CDC2306" w14:textId="1CF9FBCB" w:rsidR="003239B8" w:rsidRPr="00D90348" w:rsidRDefault="006A57D4" w:rsidP="006C2480">
            <w:pPr>
              <w:jc w:val="both"/>
              <w:rPr>
                <w:rFonts w:ascii="Cambria" w:hAnsi="Cambria"/>
                <w:bCs/>
                <w:sz w:val="20"/>
                <w:szCs w:val="20"/>
              </w:rPr>
            </w:pPr>
            <w:r w:rsidRPr="00D90348">
              <w:rPr>
                <w:rFonts w:ascii="Cambria" w:hAnsi="Cambria"/>
                <w:bCs/>
                <w:sz w:val="20"/>
                <w:szCs w:val="20"/>
              </w:rPr>
              <w:t>Guatemala</w:t>
            </w:r>
            <w:r w:rsidR="00C2333E" w:rsidRPr="00D90348">
              <w:rPr>
                <w:rStyle w:val="FootnoteReference"/>
                <w:rFonts w:ascii="Cambria" w:hAnsi="Cambria"/>
                <w:bCs/>
                <w:sz w:val="20"/>
                <w:szCs w:val="20"/>
              </w:rPr>
              <w:footnoteReference w:id="2"/>
            </w:r>
          </w:p>
        </w:tc>
      </w:tr>
      <w:tr w:rsidR="006C5CD4" w:rsidRPr="00D90348" w14:paraId="40A63548" w14:textId="77777777" w:rsidTr="00C023C6">
        <w:tc>
          <w:tcPr>
            <w:tcW w:w="3600" w:type="dxa"/>
            <w:tcBorders>
              <w:top w:val="single" w:sz="6" w:space="0" w:color="auto"/>
              <w:bottom w:val="single" w:sz="6" w:space="0" w:color="auto"/>
            </w:tcBorders>
            <w:shd w:val="clear" w:color="auto" w:fill="386294"/>
            <w:vAlign w:val="center"/>
          </w:tcPr>
          <w:p w14:paraId="77CD0EDF" w14:textId="77777777" w:rsidR="006C5CD4" w:rsidRPr="00D90348" w:rsidRDefault="006C5CD4" w:rsidP="006C5CD4">
            <w:pPr>
              <w:jc w:val="center"/>
              <w:rPr>
                <w:rFonts w:ascii="Cambria" w:hAnsi="Cambria"/>
                <w:b/>
                <w:color w:val="FFFFFF" w:themeColor="background1"/>
                <w:sz w:val="20"/>
                <w:szCs w:val="20"/>
              </w:rPr>
            </w:pPr>
            <w:r w:rsidRPr="00D90348">
              <w:rPr>
                <w:rFonts w:ascii="Cambria" w:hAnsi="Cambria"/>
                <w:b/>
                <w:color w:val="FFFFFF" w:themeColor="background1"/>
                <w:sz w:val="20"/>
                <w:szCs w:val="20"/>
              </w:rPr>
              <w:t>Derechos invocados:</w:t>
            </w:r>
          </w:p>
        </w:tc>
        <w:tc>
          <w:tcPr>
            <w:tcW w:w="5643" w:type="dxa"/>
            <w:vAlign w:val="center"/>
          </w:tcPr>
          <w:p w14:paraId="10C069C4" w14:textId="408DA61C" w:rsidR="00177EFA" w:rsidRPr="00D90348" w:rsidRDefault="00C5632F" w:rsidP="00C5632F">
            <w:pPr>
              <w:jc w:val="both"/>
              <w:rPr>
                <w:rFonts w:ascii="Cambria" w:hAnsi="Cambria"/>
                <w:bCs/>
                <w:sz w:val="20"/>
                <w:szCs w:val="20"/>
              </w:rPr>
            </w:pPr>
            <w:r w:rsidRPr="001D2355">
              <w:rPr>
                <w:rFonts w:ascii="Cambria" w:hAnsi="Cambria"/>
                <w:bCs/>
                <w:sz w:val="20"/>
                <w:szCs w:val="20"/>
              </w:rPr>
              <w:t>Artículos</w:t>
            </w:r>
            <w:r w:rsidR="00316545" w:rsidRPr="001D2355">
              <w:rPr>
                <w:rFonts w:ascii="Cambria" w:hAnsi="Cambria"/>
                <w:bCs/>
                <w:sz w:val="20"/>
                <w:szCs w:val="20"/>
              </w:rPr>
              <w:t xml:space="preserve"> </w:t>
            </w:r>
            <w:r w:rsidR="009F66FF" w:rsidRPr="001D2355">
              <w:rPr>
                <w:rFonts w:ascii="Cambria" w:hAnsi="Cambria"/>
                <w:bCs/>
                <w:sz w:val="20"/>
                <w:szCs w:val="20"/>
              </w:rPr>
              <w:t>5</w:t>
            </w:r>
            <w:r w:rsidR="009F66FF" w:rsidRPr="00D90348">
              <w:rPr>
                <w:rFonts w:ascii="Cambria" w:hAnsi="Cambria"/>
                <w:bCs/>
                <w:sz w:val="20"/>
                <w:szCs w:val="20"/>
              </w:rPr>
              <w:t xml:space="preserve"> (integridad personal), </w:t>
            </w:r>
            <w:r w:rsidR="00022620" w:rsidRPr="00D90348">
              <w:rPr>
                <w:rFonts w:ascii="Cambria" w:hAnsi="Cambria"/>
                <w:bCs/>
                <w:sz w:val="20"/>
                <w:szCs w:val="20"/>
              </w:rPr>
              <w:t>8 (</w:t>
            </w:r>
            <w:r w:rsidR="002B0707" w:rsidRPr="00D90348">
              <w:rPr>
                <w:rFonts w:ascii="Cambria" w:hAnsi="Cambria"/>
                <w:bCs/>
                <w:sz w:val="20"/>
                <w:szCs w:val="20"/>
              </w:rPr>
              <w:t>garantías judiciales</w:t>
            </w:r>
            <w:r w:rsidR="00022620" w:rsidRPr="00D90348">
              <w:rPr>
                <w:rFonts w:ascii="Cambria" w:hAnsi="Cambria"/>
                <w:bCs/>
                <w:sz w:val="20"/>
                <w:szCs w:val="20"/>
              </w:rPr>
              <w:t>)</w:t>
            </w:r>
            <w:r w:rsidR="009F66FF" w:rsidRPr="00D90348">
              <w:rPr>
                <w:rFonts w:ascii="Cambria" w:hAnsi="Cambria"/>
                <w:bCs/>
                <w:sz w:val="20"/>
                <w:szCs w:val="20"/>
              </w:rPr>
              <w:t xml:space="preserve">, </w:t>
            </w:r>
            <w:r w:rsidR="00177EFA" w:rsidRPr="00D90348">
              <w:rPr>
                <w:rFonts w:ascii="Cambria" w:hAnsi="Cambria"/>
                <w:bCs/>
                <w:sz w:val="20"/>
                <w:szCs w:val="20"/>
              </w:rPr>
              <w:t xml:space="preserve">9 (legalidad y retroactividad), </w:t>
            </w:r>
            <w:r w:rsidR="009F66FF" w:rsidRPr="00D90348">
              <w:rPr>
                <w:rFonts w:ascii="Cambria" w:hAnsi="Cambria"/>
                <w:bCs/>
                <w:sz w:val="20"/>
                <w:szCs w:val="20"/>
              </w:rPr>
              <w:t xml:space="preserve">11 (honra y dignidad), 13 (libertad de expresión), </w:t>
            </w:r>
            <w:r w:rsidR="00177EFA" w:rsidRPr="00D90348">
              <w:rPr>
                <w:rFonts w:ascii="Cambria" w:hAnsi="Cambria"/>
                <w:bCs/>
                <w:sz w:val="20"/>
                <w:szCs w:val="20"/>
              </w:rPr>
              <w:t>23 (derechos políticos)</w:t>
            </w:r>
            <w:r w:rsidR="00D03B1E" w:rsidRPr="00D90348">
              <w:rPr>
                <w:rFonts w:ascii="Cambria" w:hAnsi="Cambria"/>
                <w:bCs/>
                <w:sz w:val="20"/>
                <w:szCs w:val="20"/>
              </w:rPr>
              <w:t xml:space="preserve"> y</w:t>
            </w:r>
            <w:r w:rsidR="00345BD7" w:rsidRPr="00D90348">
              <w:rPr>
                <w:rFonts w:ascii="Cambria" w:hAnsi="Cambria"/>
                <w:bCs/>
                <w:sz w:val="20"/>
                <w:szCs w:val="20"/>
              </w:rPr>
              <w:t xml:space="preserve"> 25 (protección judicial)</w:t>
            </w:r>
            <w:r w:rsidR="00022620" w:rsidRPr="00D90348">
              <w:rPr>
                <w:rFonts w:ascii="Cambria" w:hAnsi="Cambria"/>
                <w:bCs/>
                <w:sz w:val="20"/>
                <w:szCs w:val="20"/>
              </w:rPr>
              <w:t xml:space="preserve"> </w:t>
            </w:r>
            <w:r w:rsidRPr="00D90348">
              <w:rPr>
                <w:rFonts w:ascii="Cambria" w:hAnsi="Cambria"/>
                <w:bCs/>
                <w:sz w:val="20"/>
                <w:szCs w:val="20"/>
              </w:rPr>
              <w:t>de la Convención Americana sobre Derechos Humanos</w:t>
            </w:r>
            <w:r w:rsidR="0094314A" w:rsidRPr="00D90348">
              <w:rPr>
                <w:rFonts w:ascii="Cambria" w:hAnsi="Cambria"/>
                <w:sz w:val="20"/>
                <w:szCs w:val="20"/>
                <w:vertAlign w:val="superscript"/>
              </w:rPr>
              <w:footnoteReference w:id="3"/>
            </w:r>
            <w:r w:rsidR="00D03B1E" w:rsidRPr="00D90348">
              <w:rPr>
                <w:rFonts w:ascii="Cambria" w:hAnsi="Cambria"/>
                <w:bCs/>
                <w:sz w:val="20"/>
                <w:szCs w:val="20"/>
              </w:rPr>
              <w:t>, en relación con su</w:t>
            </w:r>
            <w:r w:rsidR="0057672F" w:rsidRPr="00D90348">
              <w:rPr>
                <w:rFonts w:ascii="Cambria" w:hAnsi="Cambria"/>
                <w:bCs/>
                <w:sz w:val="20"/>
                <w:szCs w:val="20"/>
              </w:rPr>
              <w:t>s</w:t>
            </w:r>
            <w:r w:rsidR="00D03B1E" w:rsidRPr="00D90348">
              <w:rPr>
                <w:rFonts w:ascii="Cambria" w:hAnsi="Cambria"/>
                <w:bCs/>
                <w:sz w:val="20"/>
                <w:szCs w:val="20"/>
              </w:rPr>
              <w:t xml:space="preserve"> artículo</w:t>
            </w:r>
            <w:r w:rsidR="00177EFA" w:rsidRPr="00D90348">
              <w:rPr>
                <w:rFonts w:ascii="Cambria" w:hAnsi="Cambria"/>
                <w:bCs/>
                <w:sz w:val="20"/>
                <w:szCs w:val="20"/>
              </w:rPr>
              <w:t>s</w:t>
            </w:r>
            <w:r w:rsidR="00D03B1E" w:rsidRPr="00D90348">
              <w:rPr>
                <w:rFonts w:ascii="Cambria" w:hAnsi="Cambria"/>
                <w:bCs/>
                <w:sz w:val="20"/>
                <w:szCs w:val="20"/>
              </w:rPr>
              <w:t xml:space="preserve"> 1.1 (obligación de respetar los derechos)</w:t>
            </w:r>
            <w:r w:rsidR="00177EFA" w:rsidRPr="00D90348">
              <w:rPr>
                <w:rFonts w:ascii="Cambria" w:hAnsi="Cambria"/>
                <w:bCs/>
                <w:sz w:val="20"/>
                <w:szCs w:val="20"/>
              </w:rPr>
              <w:t xml:space="preserve"> y 2 (deber de adoptar disposiciones de derecho interno)</w:t>
            </w:r>
          </w:p>
        </w:tc>
      </w:tr>
    </w:tbl>
    <w:p w14:paraId="4356E405" w14:textId="77777777" w:rsidR="003239B8" w:rsidRPr="00D90348" w:rsidRDefault="003239B8" w:rsidP="003239B8">
      <w:pPr>
        <w:spacing w:before="240" w:after="240"/>
        <w:ind w:firstLine="720"/>
        <w:jc w:val="both"/>
        <w:rPr>
          <w:rFonts w:asciiTheme="majorHAnsi" w:hAnsiTheme="majorHAnsi"/>
          <w:b/>
          <w:bCs/>
          <w:sz w:val="20"/>
          <w:szCs w:val="20"/>
        </w:rPr>
      </w:pPr>
      <w:r w:rsidRPr="00316AB4">
        <w:rPr>
          <w:rFonts w:asciiTheme="majorHAnsi" w:hAnsiTheme="majorHAnsi"/>
          <w:b/>
          <w:bCs/>
          <w:sz w:val="20"/>
          <w:szCs w:val="20"/>
        </w:rPr>
        <w:t>II.</w:t>
      </w:r>
      <w:r w:rsidRPr="00316AB4">
        <w:rPr>
          <w:rFonts w:asciiTheme="majorHAnsi" w:hAnsiTheme="majorHAnsi"/>
          <w:b/>
          <w:bCs/>
          <w:sz w:val="20"/>
          <w:szCs w:val="20"/>
        </w:rPr>
        <w:tab/>
        <w:t>TRÁMITE ANTE LA CIDH</w:t>
      </w:r>
      <w:r w:rsidR="008E3BFE" w:rsidRPr="00316AB4">
        <w:rPr>
          <w:rStyle w:val="FootnoteReference"/>
          <w:rFonts w:ascii="Cambria" w:hAnsi="Cambria"/>
          <w:b/>
          <w:sz w:val="20"/>
          <w:szCs w:val="20"/>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D90348" w14:paraId="1113D9F3" w14:textId="77777777" w:rsidTr="00C023C6">
        <w:tc>
          <w:tcPr>
            <w:tcW w:w="3600" w:type="dxa"/>
            <w:tcBorders>
              <w:top w:val="single" w:sz="6" w:space="0" w:color="auto"/>
              <w:bottom w:val="single" w:sz="6" w:space="0" w:color="auto"/>
            </w:tcBorders>
            <w:shd w:val="clear" w:color="auto" w:fill="386294"/>
            <w:vAlign w:val="center"/>
          </w:tcPr>
          <w:p w14:paraId="77767DFD" w14:textId="77777777" w:rsidR="006C5CD4" w:rsidRPr="00D90348" w:rsidRDefault="006C5CD4" w:rsidP="006C5CD4">
            <w:pPr>
              <w:jc w:val="center"/>
              <w:rPr>
                <w:rFonts w:ascii="Cambria" w:hAnsi="Cambria"/>
                <w:b/>
                <w:color w:val="FFFFFF" w:themeColor="background1"/>
                <w:sz w:val="20"/>
                <w:szCs w:val="20"/>
              </w:rPr>
            </w:pPr>
            <w:r w:rsidRPr="00D90348">
              <w:rPr>
                <w:rFonts w:ascii="Cambria" w:hAnsi="Cambria"/>
                <w:b/>
                <w:color w:val="FFFFFF" w:themeColor="background1"/>
                <w:sz w:val="20"/>
                <w:szCs w:val="20"/>
              </w:rPr>
              <w:t>Presentación de la petición:</w:t>
            </w:r>
          </w:p>
        </w:tc>
        <w:tc>
          <w:tcPr>
            <w:tcW w:w="5643" w:type="dxa"/>
            <w:vAlign w:val="center"/>
          </w:tcPr>
          <w:p w14:paraId="17CC3B83" w14:textId="110410D2" w:rsidR="006C5CD4" w:rsidRPr="00D90348" w:rsidRDefault="003751D0" w:rsidP="006C5CD4">
            <w:pPr>
              <w:jc w:val="both"/>
              <w:rPr>
                <w:rFonts w:ascii="Cambria" w:hAnsi="Cambria"/>
                <w:sz w:val="20"/>
                <w:szCs w:val="20"/>
              </w:rPr>
            </w:pPr>
            <w:r>
              <w:rPr>
                <w:rFonts w:ascii="Cambria" w:hAnsi="Cambria"/>
                <w:sz w:val="20"/>
                <w:szCs w:val="20"/>
              </w:rPr>
              <w:t>16 de junio de 2012</w:t>
            </w:r>
          </w:p>
        </w:tc>
      </w:tr>
      <w:tr w:rsidR="00316AB4" w:rsidRPr="00D90348" w14:paraId="3046D2EB" w14:textId="77777777" w:rsidTr="00C023C6">
        <w:tc>
          <w:tcPr>
            <w:tcW w:w="3600" w:type="dxa"/>
            <w:tcBorders>
              <w:top w:val="single" w:sz="6" w:space="0" w:color="auto"/>
              <w:bottom w:val="single" w:sz="6" w:space="0" w:color="auto"/>
            </w:tcBorders>
            <w:shd w:val="clear" w:color="auto" w:fill="386294"/>
            <w:vAlign w:val="center"/>
          </w:tcPr>
          <w:p w14:paraId="2EDE7E23" w14:textId="7F6B4AEC" w:rsidR="00316AB4" w:rsidRPr="00316AB4" w:rsidRDefault="00316AB4" w:rsidP="006C5CD4">
            <w:pPr>
              <w:jc w:val="center"/>
              <w:rPr>
                <w:rFonts w:ascii="Cambria" w:hAnsi="Cambria"/>
                <w:b/>
                <w:color w:val="FFFFFF" w:themeColor="background1"/>
                <w:sz w:val="20"/>
                <w:szCs w:val="20"/>
                <w:lang w:val="es-US"/>
              </w:rPr>
            </w:pPr>
            <w:r>
              <w:rPr>
                <w:rFonts w:ascii="Cambria" w:hAnsi="Cambria"/>
                <w:b/>
                <w:color w:val="FFFFFF" w:themeColor="background1"/>
                <w:sz w:val="20"/>
                <w:szCs w:val="20"/>
              </w:rPr>
              <w:t>Información adicional recibida durante la etaoa de estudio:</w:t>
            </w:r>
          </w:p>
        </w:tc>
        <w:tc>
          <w:tcPr>
            <w:tcW w:w="5643" w:type="dxa"/>
            <w:vAlign w:val="center"/>
          </w:tcPr>
          <w:p w14:paraId="2899D32B" w14:textId="5AB42285" w:rsidR="00316AB4" w:rsidRDefault="00316AB4" w:rsidP="006C5CD4">
            <w:pPr>
              <w:jc w:val="both"/>
              <w:rPr>
                <w:rFonts w:ascii="Cambria" w:hAnsi="Cambria"/>
                <w:sz w:val="20"/>
                <w:szCs w:val="20"/>
              </w:rPr>
            </w:pPr>
            <w:r>
              <w:rPr>
                <w:rFonts w:ascii="Cambria" w:hAnsi="Cambria"/>
                <w:sz w:val="20"/>
                <w:szCs w:val="20"/>
              </w:rPr>
              <w:t>6 de febrero de 2013</w:t>
            </w:r>
          </w:p>
        </w:tc>
      </w:tr>
      <w:tr w:rsidR="006C5CD4" w:rsidRPr="00D90348" w14:paraId="328F2B02" w14:textId="77777777" w:rsidTr="00C023C6">
        <w:tc>
          <w:tcPr>
            <w:tcW w:w="3600" w:type="dxa"/>
            <w:tcBorders>
              <w:top w:val="single" w:sz="6" w:space="0" w:color="auto"/>
              <w:bottom w:val="single" w:sz="6" w:space="0" w:color="auto"/>
            </w:tcBorders>
            <w:shd w:val="clear" w:color="auto" w:fill="386294"/>
            <w:vAlign w:val="center"/>
          </w:tcPr>
          <w:p w14:paraId="376FDF53" w14:textId="77777777" w:rsidR="006C5CD4" w:rsidRPr="00D90348" w:rsidRDefault="006C5CD4" w:rsidP="006C5CD4">
            <w:pPr>
              <w:jc w:val="center"/>
              <w:rPr>
                <w:rFonts w:ascii="Cambria" w:hAnsi="Cambria"/>
                <w:b/>
                <w:color w:val="FFFFFF" w:themeColor="background1"/>
                <w:sz w:val="20"/>
                <w:szCs w:val="20"/>
              </w:rPr>
            </w:pPr>
            <w:r w:rsidRPr="00D90348">
              <w:rPr>
                <w:rFonts w:ascii="Cambria" w:hAnsi="Cambria"/>
                <w:b/>
                <w:color w:val="FFFFFF" w:themeColor="background1"/>
                <w:sz w:val="20"/>
                <w:szCs w:val="20"/>
              </w:rPr>
              <w:t>Notificación de la petición al Estado:</w:t>
            </w:r>
          </w:p>
        </w:tc>
        <w:tc>
          <w:tcPr>
            <w:tcW w:w="5643" w:type="dxa"/>
            <w:vAlign w:val="center"/>
          </w:tcPr>
          <w:p w14:paraId="59D7456C" w14:textId="0E1B90AF" w:rsidR="00457C39" w:rsidRPr="00D90348" w:rsidRDefault="00516B52" w:rsidP="006C5CD4">
            <w:pPr>
              <w:jc w:val="both"/>
              <w:rPr>
                <w:rFonts w:ascii="Cambria" w:hAnsi="Cambria"/>
                <w:sz w:val="20"/>
                <w:szCs w:val="20"/>
              </w:rPr>
            </w:pPr>
            <w:r>
              <w:rPr>
                <w:rFonts w:ascii="Cambria" w:hAnsi="Cambria"/>
                <w:sz w:val="20"/>
                <w:szCs w:val="20"/>
              </w:rPr>
              <w:t>13 de diciembre de 2018</w:t>
            </w:r>
          </w:p>
        </w:tc>
      </w:tr>
      <w:tr w:rsidR="006C5CD4" w:rsidRPr="00D90348" w14:paraId="6A5F63CB" w14:textId="77777777" w:rsidTr="00C023C6">
        <w:tc>
          <w:tcPr>
            <w:tcW w:w="3600" w:type="dxa"/>
            <w:tcBorders>
              <w:top w:val="single" w:sz="6" w:space="0" w:color="auto"/>
              <w:bottom w:val="single" w:sz="6" w:space="0" w:color="auto"/>
            </w:tcBorders>
            <w:shd w:val="clear" w:color="auto" w:fill="386294"/>
            <w:vAlign w:val="center"/>
          </w:tcPr>
          <w:p w14:paraId="3971BF59" w14:textId="77777777" w:rsidR="006C5CD4" w:rsidRPr="00D90348" w:rsidRDefault="006C5CD4" w:rsidP="006C5CD4">
            <w:pPr>
              <w:jc w:val="center"/>
              <w:rPr>
                <w:rFonts w:ascii="Cambria" w:hAnsi="Cambria"/>
                <w:b/>
                <w:color w:val="FFFFFF" w:themeColor="background1"/>
                <w:sz w:val="20"/>
                <w:szCs w:val="20"/>
              </w:rPr>
            </w:pPr>
            <w:r w:rsidRPr="00D90348">
              <w:rPr>
                <w:rFonts w:ascii="Cambria" w:hAnsi="Cambria"/>
                <w:b/>
                <w:color w:val="FFFFFF" w:themeColor="background1"/>
                <w:sz w:val="20"/>
                <w:szCs w:val="20"/>
              </w:rPr>
              <w:t>Primera respuesta del Estado:</w:t>
            </w:r>
          </w:p>
        </w:tc>
        <w:tc>
          <w:tcPr>
            <w:tcW w:w="5643" w:type="dxa"/>
            <w:vAlign w:val="center"/>
          </w:tcPr>
          <w:p w14:paraId="5BC68815" w14:textId="625F6BEE" w:rsidR="006C5CD4" w:rsidRPr="00D90348" w:rsidRDefault="00516B52" w:rsidP="00BA12D6">
            <w:pPr>
              <w:jc w:val="both"/>
              <w:rPr>
                <w:rFonts w:ascii="Cambria" w:hAnsi="Cambria"/>
                <w:sz w:val="20"/>
                <w:szCs w:val="20"/>
              </w:rPr>
            </w:pPr>
            <w:r>
              <w:rPr>
                <w:rFonts w:ascii="Cambria" w:hAnsi="Cambria"/>
                <w:sz w:val="20"/>
                <w:szCs w:val="20"/>
              </w:rPr>
              <w:t>21 de junio de 2018</w:t>
            </w:r>
          </w:p>
        </w:tc>
      </w:tr>
    </w:tbl>
    <w:p w14:paraId="1AB1A47C" w14:textId="77777777" w:rsidR="003239B8" w:rsidRPr="00D90348" w:rsidRDefault="003239B8" w:rsidP="003239B8">
      <w:pPr>
        <w:spacing w:before="240" w:after="240"/>
        <w:ind w:firstLine="720"/>
        <w:jc w:val="both"/>
        <w:rPr>
          <w:rFonts w:asciiTheme="majorHAnsi" w:hAnsiTheme="majorHAnsi"/>
          <w:b/>
          <w:bCs/>
          <w:sz w:val="20"/>
          <w:szCs w:val="20"/>
        </w:rPr>
      </w:pPr>
      <w:r w:rsidRPr="00D90348">
        <w:rPr>
          <w:rFonts w:asciiTheme="majorHAnsi" w:hAnsiTheme="majorHAnsi"/>
          <w:b/>
          <w:bCs/>
          <w:sz w:val="20"/>
          <w:szCs w:val="20"/>
        </w:rPr>
        <w:t xml:space="preserve">III. </w:t>
      </w:r>
      <w:r w:rsidRPr="00D90348">
        <w:rPr>
          <w:rFonts w:asciiTheme="majorHAnsi" w:hAnsiTheme="majorHAnsi"/>
          <w:b/>
          <w:bCs/>
          <w:sz w:val="20"/>
          <w:szCs w:val="20"/>
        </w:rPr>
        <w:tab/>
        <w:t>COMPETENCIA</w:t>
      </w:r>
      <w:r w:rsidR="00EE00E9" w:rsidRPr="00D90348">
        <w:rPr>
          <w:rFonts w:asciiTheme="majorHAnsi" w:hAnsiTheme="majorHAnsi"/>
          <w:b/>
          <w:bCs/>
          <w:sz w:val="20"/>
          <w:szCs w:val="20"/>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D90348" w14:paraId="3C0388C7" w14:textId="77777777" w:rsidTr="00C023C6">
        <w:trPr>
          <w:cantSplit/>
        </w:trPr>
        <w:tc>
          <w:tcPr>
            <w:tcW w:w="3561" w:type="dxa"/>
            <w:tcBorders>
              <w:top w:val="single" w:sz="4" w:space="0" w:color="auto"/>
              <w:bottom w:val="single" w:sz="6" w:space="0" w:color="auto"/>
            </w:tcBorders>
            <w:shd w:val="clear" w:color="auto" w:fill="386294"/>
            <w:vAlign w:val="center"/>
          </w:tcPr>
          <w:p w14:paraId="2BFFE704" w14:textId="77777777" w:rsidR="003239B8" w:rsidRPr="00D90348" w:rsidRDefault="003239B8" w:rsidP="006C2480">
            <w:pPr>
              <w:jc w:val="center"/>
              <w:rPr>
                <w:rFonts w:ascii="Cambria" w:hAnsi="Cambria"/>
                <w:b/>
                <w:i/>
                <w:color w:val="FFFFFF" w:themeColor="background1"/>
                <w:sz w:val="20"/>
                <w:szCs w:val="20"/>
              </w:rPr>
            </w:pPr>
            <w:r w:rsidRPr="00D90348">
              <w:rPr>
                <w:rFonts w:ascii="Cambria" w:hAnsi="Cambria"/>
                <w:b/>
                <w:i/>
                <w:color w:val="FFFFFF" w:themeColor="background1"/>
                <w:sz w:val="20"/>
                <w:szCs w:val="20"/>
              </w:rPr>
              <w:t>Ratione personae:</w:t>
            </w:r>
          </w:p>
        </w:tc>
        <w:tc>
          <w:tcPr>
            <w:tcW w:w="5682" w:type="dxa"/>
            <w:vAlign w:val="center"/>
          </w:tcPr>
          <w:p w14:paraId="134E4040" w14:textId="77777777" w:rsidR="003239B8" w:rsidRPr="00D90348" w:rsidRDefault="003B40A3" w:rsidP="006C2480">
            <w:pPr>
              <w:rPr>
                <w:rFonts w:ascii="Cambria" w:hAnsi="Cambria"/>
                <w:bCs/>
                <w:sz w:val="20"/>
                <w:szCs w:val="20"/>
              </w:rPr>
            </w:pPr>
            <w:r w:rsidRPr="00D90348">
              <w:rPr>
                <w:rFonts w:ascii="Cambria" w:hAnsi="Cambria"/>
                <w:bCs/>
                <w:sz w:val="20"/>
                <w:szCs w:val="20"/>
              </w:rPr>
              <w:t>Sí</w:t>
            </w:r>
          </w:p>
        </w:tc>
      </w:tr>
      <w:tr w:rsidR="003239B8" w:rsidRPr="00D90348" w14:paraId="002E1C0A" w14:textId="77777777" w:rsidTr="00C023C6">
        <w:trPr>
          <w:cantSplit/>
        </w:trPr>
        <w:tc>
          <w:tcPr>
            <w:tcW w:w="3561" w:type="dxa"/>
            <w:tcBorders>
              <w:top w:val="single" w:sz="6" w:space="0" w:color="auto"/>
              <w:bottom w:val="single" w:sz="6" w:space="0" w:color="auto"/>
            </w:tcBorders>
            <w:shd w:val="clear" w:color="auto" w:fill="386294"/>
            <w:vAlign w:val="center"/>
          </w:tcPr>
          <w:p w14:paraId="6EA3169A" w14:textId="77777777" w:rsidR="003239B8" w:rsidRPr="00D90348" w:rsidRDefault="003239B8" w:rsidP="006C2480">
            <w:pPr>
              <w:jc w:val="center"/>
              <w:rPr>
                <w:rFonts w:ascii="Cambria" w:hAnsi="Cambria"/>
                <w:b/>
                <w:color w:val="FFFFFF" w:themeColor="background1"/>
                <w:sz w:val="20"/>
                <w:szCs w:val="20"/>
              </w:rPr>
            </w:pPr>
            <w:r w:rsidRPr="00D90348">
              <w:rPr>
                <w:rFonts w:ascii="Cambria" w:hAnsi="Cambria"/>
                <w:b/>
                <w:i/>
                <w:color w:val="FFFFFF" w:themeColor="background1"/>
                <w:sz w:val="20"/>
                <w:szCs w:val="20"/>
              </w:rPr>
              <w:t>Ratione loci</w:t>
            </w:r>
            <w:r w:rsidRPr="00D90348">
              <w:rPr>
                <w:rFonts w:ascii="Cambria" w:hAnsi="Cambria"/>
                <w:b/>
                <w:color w:val="FFFFFF" w:themeColor="background1"/>
                <w:sz w:val="20"/>
                <w:szCs w:val="20"/>
              </w:rPr>
              <w:t>:</w:t>
            </w:r>
          </w:p>
        </w:tc>
        <w:tc>
          <w:tcPr>
            <w:tcW w:w="5682" w:type="dxa"/>
            <w:vAlign w:val="center"/>
          </w:tcPr>
          <w:p w14:paraId="01A709C3" w14:textId="77777777" w:rsidR="003239B8" w:rsidRPr="00D90348" w:rsidRDefault="003B40A3" w:rsidP="006C2480">
            <w:pPr>
              <w:rPr>
                <w:rFonts w:ascii="Cambria" w:hAnsi="Cambria"/>
                <w:bCs/>
                <w:sz w:val="20"/>
                <w:szCs w:val="20"/>
              </w:rPr>
            </w:pPr>
            <w:r w:rsidRPr="00D90348">
              <w:rPr>
                <w:rFonts w:ascii="Cambria" w:hAnsi="Cambria"/>
                <w:bCs/>
                <w:sz w:val="20"/>
                <w:szCs w:val="20"/>
              </w:rPr>
              <w:t>Sí</w:t>
            </w:r>
          </w:p>
        </w:tc>
      </w:tr>
      <w:tr w:rsidR="003239B8" w:rsidRPr="00D90348" w14:paraId="386EA89F" w14:textId="77777777" w:rsidTr="00C023C6">
        <w:trPr>
          <w:cantSplit/>
        </w:trPr>
        <w:tc>
          <w:tcPr>
            <w:tcW w:w="3561" w:type="dxa"/>
            <w:tcBorders>
              <w:top w:val="single" w:sz="6" w:space="0" w:color="auto"/>
              <w:bottom w:val="single" w:sz="6" w:space="0" w:color="auto"/>
            </w:tcBorders>
            <w:shd w:val="clear" w:color="auto" w:fill="386294"/>
            <w:vAlign w:val="center"/>
          </w:tcPr>
          <w:p w14:paraId="03F666D5" w14:textId="77777777" w:rsidR="003239B8" w:rsidRPr="00D90348" w:rsidRDefault="003239B8" w:rsidP="006C2480">
            <w:pPr>
              <w:jc w:val="center"/>
              <w:rPr>
                <w:rFonts w:ascii="Cambria" w:hAnsi="Cambria"/>
                <w:b/>
                <w:color w:val="FFFFFF" w:themeColor="background1"/>
                <w:sz w:val="20"/>
                <w:szCs w:val="20"/>
              </w:rPr>
            </w:pPr>
            <w:r w:rsidRPr="00D90348">
              <w:rPr>
                <w:rFonts w:ascii="Cambria" w:hAnsi="Cambria"/>
                <w:b/>
                <w:i/>
                <w:color w:val="FFFFFF" w:themeColor="background1"/>
                <w:sz w:val="20"/>
                <w:szCs w:val="20"/>
              </w:rPr>
              <w:t>Ratione temporis</w:t>
            </w:r>
            <w:r w:rsidRPr="00D90348">
              <w:rPr>
                <w:rFonts w:ascii="Cambria" w:hAnsi="Cambria"/>
                <w:b/>
                <w:color w:val="FFFFFF" w:themeColor="background1"/>
                <w:sz w:val="20"/>
                <w:szCs w:val="20"/>
              </w:rPr>
              <w:t>:</w:t>
            </w:r>
          </w:p>
        </w:tc>
        <w:tc>
          <w:tcPr>
            <w:tcW w:w="5682" w:type="dxa"/>
            <w:vAlign w:val="center"/>
          </w:tcPr>
          <w:p w14:paraId="1ED3A506" w14:textId="77777777" w:rsidR="003239B8" w:rsidRPr="00D90348" w:rsidRDefault="003B40A3" w:rsidP="006C2480">
            <w:pPr>
              <w:rPr>
                <w:rFonts w:ascii="Cambria" w:hAnsi="Cambria"/>
                <w:bCs/>
                <w:sz w:val="20"/>
                <w:szCs w:val="20"/>
              </w:rPr>
            </w:pPr>
            <w:r w:rsidRPr="00D90348">
              <w:rPr>
                <w:rFonts w:ascii="Cambria" w:hAnsi="Cambria"/>
                <w:bCs/>
                <w:sz w:val="20"/>
                <w:szCs w:val="20"/>
              </w:rPr>
              <w:t>Sí</w:t>
            </w:r>
          </w:p>
        </w:tc>
      </w:tr>
      <w:tr w:rsidR="003239B8" w:rsidRPr="00D90348" w14:paraId="1F7C8920" w14:textId="77777777" w:rsidTr="00C023C6">
        <w:trPr>
          <w:cantSplit/>
        </w:trPr>
        <w:tc>
          <w:tcPr>
            <w:tcW w:w="3561" w:type="dxa"/>
            <w:tcBorders>
              <w:top w:val="single" w:sz="6" w:space="0" w:color="auto"/>
              <w:bottom w:val="single" w:sz="6" w:space="0" w:color="auto"/>
            </w:tcBorders>
            <w:shd w:val="clear" w:color="auto" w:fill="386294"/>
            <w:vAlign w:val="center"/>
          </w:tcPr>
          <w:p w14:paraId="0847BEF8" w14:textId="77777777" w:rsidR="003239B8" w:rsidRPr="00D90348" w:rsidRDefault="003239B8" w:rsidP="006C2480">
            <w:pPr>
              <w:jc w:val="center"/>
              <w:rPr>
                <w:rFonts w:ascii="Cambria" w:hAnsi="Cambria"/>
                <w:b/>
                <w:color w:val="FFFFFF" w:themeColor="background1"/>
                <w:sz w:val="20"/>
                <w:szCs w:val="20"/>
              </w:rPr>
            </w:pPr>
            <w:r w:rsidRPr="00D90348">
              <w:rPr>
                <w:rFonts w:ascii="Cambria" w:hAnsi="Cambria"/>
                <w:b/>
                <w:i/>
                <w:color w:val="FFFFFF" w:themeColor="background1"/>
                <w:sz w:val="20"/>
                <w:szCs w:val="20"/>
              </w:rPr>
              <w:t>Ratione materia</w:t>
            </w:r>
            <w:r w:rsidR="00EE00E9" w:rsidRPr="00D90348">
              <w:rPr>
                <w:rFonts w:ascii="Cambria" w:hAnsi="Cambria"/>
                <w:b/>
                <w:i/>
                <w:color w:val="FFFFFF" w:themeColor="background1"/>
                <w:sz w:val="20"/>
                <w:szCs w:val="20"/>
              </w:rPr>
              <w:t>e</w:t>
            </w:r>
            <w:r w:rsidRPr="00D90348">
              <w:rPr>
                <w:rFonts w:ascii="Cambria" w:hAnsi="Cambria"/>
                <w:b/>
                <w:color w:val="FFFFFF" w:themeColor="background1"/>
                <w:sz w:val="20"/>
                <w:szCs w:val="20"/>
              </w:rPr>
              <w:t>:</w:t>
            </w:r>
          </w:p>
        </w:tc>
        <w:tc>
          <w:tcPr>
            <w:tcW w:w="5682" w:type="dxa"/>
            <w:vAlign w:val="center"/>
          </w:tcPr>
          <w:p w14:paraId="4375F674" w14:textId="55BFDDE1" w:rsidR="003239B8" w:rsidRPr="00D90348" w:rsidRDefault="003B40A3" w:rsidP="00FE32B1">
            <w:pPr>
              <w:jc w:val="both"/>
            </w:pPr>
            <w:r w:rsidRPr="00D90348">
              <w:rPr>
                <w:rFonts w:ascii="Cambria" w:hAnsi="Cambria"/>
                <w:bCs/>
                <w:sz w:val="20"/>
                <w:szCs w:val="20"/>
              </w:rPr>
              <w:t>Sí</w:t>
            </w:r>
            <w:r w:rsidR="00FE32B1" w:rsidRPr="00D90348">
              <w:rPr>
                <w:rFonts w:ascii="Cambria" w:hAnsi="Cambria"/>
                <w:bCs/>
                <w:sz w:val="20"/>
                <w:szCs w:val="20"/>
              </w:rPr>
              <w:t xml:space="preserve">, </w:t>
            </w:r>
            <w:r w:rsidR="00547098" w:rsidRPr="00D90348">
              <w:rPr>
                <w:rFonts w:ascii="Cambria" w:hAnsi="Cambria"/>
                <w:bCs/>
                <w:sz w:val="20"/>
                <w:szCs w:val="20"/>
              </w:rPr>
              <w:t>Convención</w:t>
            </w:r>
            <w:r w:rsidR="00FE32B1" w:rsidRPr="00D90348">
              <w:rPr>
                <w:rFonts w:ascii="Cambria" w:hAnsi="Cambria"/>
                <w:bCs/>
                <w:sz w:val="20"/>
                <w:szCs w:val="20"/>
              </w:rPr>
              <w:t xml:space="preserve"> Americana (</w:t>
            </w:r>
            <w:r w:rsidR="00547098" w:rsidRPr="00D90348">
              <w:rPr>
                <w:rFonts w:ascii="Cambria" w:hAnsi="Cambria"/>
                <w:bCs/>
                <w:sz w:val="20"/>
                <w:szCs w:val="20"/>
              </w:rPr>
              <w:t>depósito</w:t>
            </w:r>
            <w:r w:rsidR="00FE32B1" w:rsidRPr="00D90348">
              <w:rPr>
                <w:rFonts w:ascii="Cambria" w:hAnsi="Cambria"/>
                <w:bCs/>
                <w:sz w:val="20"/>
                <w:szCs w:val="20"/>
              </w:rPr>
              <w:t xml:space="preserve"> de instrumento </w:t>
            </w:r>
            <w:r w:rsidR="00960880" w:rsidRPr="00D90348">
              <w:rPr>
                <w:rFonts w:ascii="Cambria" w:hAnsi="Cambria"/>
                <w:bCs/>
                <w:sz w:val="20"/>
                <w:szCs w:val="20"/>
              </w:rPr>
              <w:t xml:space="preserve">de ratificación </w:t>
            </w:r>
            <w:r w:rsidR="00FE32B1" w:rsidRPr="00D90348">
              <w:rPr>
                <w:rFonts w:ascii="Cambria" w:hAnsi="Cambria"/>
                <w:bCs/>
                <w:sz w:val="20"/>
                <w:szCs w:val="20"/>
              </w:rPr>
              <w:t xml:space="preserve">realizado el </w:t>
            </w:r>
            <w:r w:rsidR="0057672F" w:rsidRPr="00D90348">
              <w:rPr>
                <w:rFonts w:ascii="Cambria" w:hAnsi="Cambria"/>
                <w:bCs/>
                <w:sz w:val="20"/>
                <w:szCs w:val="20"/>
              </w:rPr>
              <w:t>25</w:t>
            </w:r>
            <w:r w:rsidR="0077258A" w:rsidRPr="00D90348">
              <w:rPr>
                <w:rFonts w:ascii="Cambria" w:hAnsi="Cambria"/>
                <w:bCs/>
                <w:sz w:val="20"/>
                <w:szCs w:val="20"/>
              </w:rPr>
              <w:t xml:space="preserve"> de </w:t>
            </w:r>
            <w:r w:rsidR="0057672F" w:rsidRPr="00D90348">
              <w:rPr>
                <w:rFonts w:ascii="Cambria" w:hAnsi="Cambria"/>
                <w:bCs/>
                <w:sz w:val="20"/>
                <w:szCs w:val="20"/>
              </w:rPr>
              <w:t>mayo</w:t>
            </w:r>
            <w:r w:rsidR="00FE32B1" w:rsidRPr="00D90348">
              <w:rPr>
                <w:rFonts w:ascii="Cambria" w:hAnsi="Cambria"/>
                <w:bCs/>
                <w:sz w:val="20"/>
                <w:szCs w:val="20"/>
              </w:rPr>
              <w:t xml:space="preserve"> de </w:t>
            </w:r>
            <w:r w:rsidR="00D637FC" w:rsidRPr="00D90348">
              <w:rPr>
                <w:rFonts w:ascii="Cambria" w:hAnsi="Cambria"/>
                <w:bCs/>
                <w:sz w:val="20"/>
                <w:szCs w:val="20"/>
              </w:rPr>
              <w:t>19</w:t>
            </w:r>
            <w:r w:rsidR="00DB57E8" w:rsidRPr="00D90348">
              <w:rPr>
                <w:rFonts w:ascii="Cambria" w:hAnsi="Cambria"/>
                <w:bCs/>
                <w:sz w:val="20"/>
                <w:szCs w:val="20"/>
              </w:rPr>
              <w:t>78</w:t>
            </w:r>
            <w:r w:rsidR="00FE32B1" w:rsidRPr="00D90348">
              <w:rPr>
                <w:rFonts w:ascii="Cambria" w:hAnsi="Cambria"/>
                <w:bCs/>
                <w:sz w:val="20"/>
                <w:szCs w:val="20"/>
              </w:rPr>
              <w:t>)</w:t>
            </w:r>
          </w:p>
        </w:tc>
      </w:tr>
    </w:tbl>
    <w:p w14:paraId="07A540F5" w14:textId="77777777" w:rsidR="003239B8" w:rsidRPr="00D90348" w:rsidRDefault="003239B8" w:rsidP="003239B8">
      <w:pPr>
        <w:spacing w:before="240" w:after="240"/>
        <w:ind w:firstLine="720"/>
        <w:jc w:val="both"/>
        <w:rPr>
          <w:rFonts w:asciiTheme="majorHAnsi" w:hAnsiTheme="majorHAnsi"/>
          <w:b/>
          <w:bCs/>
          <w:sz w:val="20"/>
          <w:szCs w:val="20"/>
        </w:rPr>
      </w:pPr>
      <w:r w:rsidRPr="00D90348">
        <w:rPr>
          <w:rFonts w:asciiTheme="majorHAnsi" w:hAnsiTheme="majorHAnsi"/>
          <w:b/>
          <w:bCs/>
          <w:sz w:val="20"/>
          <w:szCs w:val="20"/>
        </w:rPr>
        <w:t xml:space="preserve">IV. </w:t>
      </w:r>
      <w:r w:rsidRPr="00D90348">
        <w:rPr>
          <w:rFonts w:asciiTheme="majorHAnsi" w:hAnsiTheme="majorHAnsi"/>
          <w:b/>
          <w:bCs/>
          <w:sz w:val="20"/>
          <w:szCs w:val="20"/>
        </w:rPr>
        <w:tab/>
      </w:r>
      <w:r w:rsidR="00EE00E9" w:rsidRPr="00D90348">
        <w:rPr>
          <w:rFonts w:asciiTheme="majorHAnsi" w:hAnsiTheme="majorHAnsi"/>
          <w:b/>
          <w:bCs/>
          <w:sz w:val="20"/>
          <w:szCs w:val="20"/>
        </w:rPr>
        <w:t>DUPLICACIÓN</w:t>
      </w:r>
      <w:r w:rsidR="00EE00E9" w:rsidRPr="00D90348">
        <w:rPr>
          <w:rFonts w:asciiTheme="majorHAnsi" w:hAnsiTheme="majorHAnsi"/>
          <w:b/>
          <w:bCs/>
          <w:color w:val="FFFFFF" w:themeColor="background1"/>
          <w:sz w:val="20"/>
          <w:szCs w:val="20"/>
        </w:rPr>
        <w:t xml:space="preserve"> </w:t>
      </w:r>
      <w:r w:rsidR="00EE00E9" w:rsidRPr="00D90348">
        <w:rPr>
          <w:rFonts w:asciiTheme="majorHAnsi" w:hAnsiTheme="majorHAnsi"/>
          <w:b/>
          <w:bCs/>
          <w:sz w:val="20"/>
          <w:szCs w:val="20"/>
        </w:rPr>
        <w:t>DE PROCEDIMIENTOS Y COSA JUZGADA</w:t>
      </w:r>
      <w:r w:rsidR="00EE00E9" w:rsidRPr="00D90348">
        <w:rPr>
          <w:rFonts w:asciiTheme="majorHAnsi" w:hAnsiTheme="majorHAnsi"/>
          <w:b/>
          <w:bCs/>
          <w:i/>
          <w:sz w:val="20"/>
          <w:szCs w:val="20"/>
        </w:rPr>
        <w:t xml:space="preserve"> </w:t>
      </w:r>
      <w:r w:rsidR="00FE7DEC" w:rsidRPr="00D90348">
        <w:rPr>
          <w:rFonts w:asciiTheme="majorHAnsi" w:hAnsiTheme="majorHAnsi"/>
          <w:b/>
          <w:bCs/>
          <w:sz w:val="20"/>
          <w:szCs w:val="20"/>
        </w:rPr>
        <w:t>INTERNACIONAL, CARACTERIZACIÓN</w:t>
      </w:r>
      <w:r w:rsidRPr="00D90348">
        <w:rPr>
          <w:rFonts w:asciiTheme="majorHAnsi" w:hAnsiTheme="majorHAnsi"/>
          <w:b/>
          <w:bCs/>
          <w:sz w:val="20"/>
          <w:szCs w:val="20"/>
        </w:rPr>
        <w:t xml:space="preserve">, </w:t>
      </w:r>
      <w:r w:rsidRPr="00D90348">
        <w:rPr>
          <w:rFonts w:asciiTheme="majorHAnsi" w:hAnsiTheme="majorHAnsi"/>
          <w:b/>
          <w:sz w:val="20"/>
          <w:szCs w:val="20"/>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D90348" w14:paraId="6884B797" w14:textId="77777777" w:rsidTr="00C023C6">
        <w:trPr>
          <w:cantSplit/>
        </w:trPr>
        <w:tc>
          <w:tcPr>
            <w:tcW w:w="3566" w:type="dxa"/>
            <w:tcBorders>
              <w:top w:val="single" w:sz="4" w:space="0" w:color="auto"/>
              <w:bottom w:val="single" w:sz="6" w:space="0" w:color="auto"/>
            </w:tcBorders>
            <w:shd w:val="clear" w:color="auto" w:fill="386294"/>
            <w:vAlign w:val="center"/>
          </w:tcPr>
          <w:p w14:paraId="69B9B08C" w14:textId="77777777" w:rsidR="00EE00E9" w:rsidRPr="00D90348" w:rsidRDefault="00EE00E9" w:rsidP="006C2480">
            <w:pPr>
              <w:jc w:val="center"/>
              <w:rPr>
                <w:rFonts w:ascii="Cambria" w:hAnsi="Cambria"/>
                <w:b/>
                <w:color w:val="FFFFFF" w:themeColor="background1"/>
                <w:sz w:val="20"/>
                <w:szCs w:val="20"/>
              </w:rPr>
            </w:pPr>
            <w:r w:rsidRPr="00D90348">
              <w:rPr>
                <w:rFonts w:ascii="Cambria" w:hAnsi="Cambria"/>
                <w:b/>
                <w:color w:val="FFFFFF" w:themeColor="background1"/>
                <w:sz w:val="20"/>
                <w:szCs w:val="20"/>
              </w:rPr>
              <w:t>Duplicación y cosa juzgada internacional:</w:t>
            </w:r>
          </w:p>
        </w:tc>
        <w:tc>
          <w:tcPr>
            <w:tcW w:w="5677" w:type="dxa"/>
            <w:vAlign w:val="center"/>
          </w:tcPr>
          <w:p w14:paraId="13B6D7E2" w14:textId="77777777" w:rsidR="00EE00E9" w:rsidRPr="00D90348" w:rsidRDefault="00F7676C" w:rsidP="006C2480">
            <w:pPr>
              <w:jc w:val="both"/>
              <w:rPr>
                <w:rFonts w:ascii="Cambria" w:hAnsi="Cambria"/>
                <w:bCs/>
                <w:sz w:val="20"/>
                <w:szCs w:val="20"/>
              </w:rPr>
            </w:pPr>
            <w:r w:rsidRPr="00D90348">
              <w:rPr>
                <w:rFonts w:ascii="Cambria" w:hAnsi="Cambria"/>
                <w:bCs/>
                <w:sz w:val="20"/>
                <w:szCs w:val="20"/>
              </w:rPr>
              <w:t>No</w:t>
            </w:r>
          </w:p>
        </w:tc>
      </w:tr>
      <w:tr w:rsidR="00FF5DFF" w:rsidRPr="00D90348" w14:paraId="1A66484D" w14:textId="77777777" w:rsidTr="00C023C6">
        <w:trPr>
          <w:cantSplit/>
        </w:trPr>
        <w:tc>
          <w:tcPr>
            <w:tcW w:w="3566" w:type="dxa"/>
            <w:tcBorders>
              <w:top w:val="single" w:sz="4" w:space="0" w:color="auto"/>
              <w:bottom w:val="single" w:sz="6" w:space="0" w:color="auto"/>
            </w:tcBorders>
            <w:shd w:val="clear" w:color="auto" w:fill="386294"/>
            <w:vAlign w:val="center"/>
          </w:tcPr>
          <w:p w14:paraId="4684086D" w14:textId="77777777" w:rsidR="00FF5DFF" w:rsidRPr="00D90348" w:rsidRDefault="00FF5DFF" w:rsidP="00FF5DFF">
            <w:pPr>
              <w:jc w:val="center"/>
              <w:rPr>
                <w:rFonts w:ascii="Cambria" w:hAnsi="Cambria"/>
                <w:b/>
                <w:i/>
                <w:color w:val="FFFFFF" w:themeColor="background1"/>
                <w:sz w:val="20"/>
                <w:szCs w:val="20"/>
              </w:rPr>
            </w:pPr>
            <w:r w:rsidRPr="00D90348">
              <w:rPr>
                <w:rFonts w:ascii="Cambria" w:hAnsi="Cambria"/>
                <w:b/>
                <w:color w:val="FFFFFF" w:themeColor="background1"/>
                <w:sz w:val="20"/>
                <w:szCs w:val="20"/>
              </w:rPr>
              <w:t>Derechos admitidos</w:t>
            </w:r>
            <w:r w:rsidRPr="00D90348">
              <w:rPr>
                <w:rFonts w:ascii="Cambria" w:hAnsi="Cambria"/>
                <w:b/>
                <w:i/>
                <w:color w:val="FFFFFF" w:themeColor="background1"/>
                <w:sz w:val="20"/>
                <w:szCs w:val="20"/>
              </w:rPr>
              <w:t>:</w:t>
            </w:r>
          </w:p>
        </w:tc>
        <w:tc>
          <w:tcPr>
            <w:tcW w:w="5677" w:type="dxa"/>
            <w:vAlign w:val="center"/>
          </w:tcPr>
          <w:p w14:paraId="52441F01" w14:textId="21EE5C10" w:rsidR="00FF5DFF" w:rsidRPr="00D90348" w:rsidRDefault="005662F4" w:rsidP="00FF5DFF">
            <w:pPr>
              <w:jc w:val="both"/>
              <w:rPr>
                <w:rFonts w:ascii="Cambria" w:hAnsi="Cambria"/>
                <w:sz w:val="20"/>
                <w:szCs w:val="20"/>
              </w:rPr>
            </w:pPr>
            <w:r w:rsidRPr="001D2355">
              <w:rPr>
                <w:rFonts w:ascii="Cambria" w:hAnsi="Cambria"/>
                <w:bCs/>
                <w:sz w:val="20"/>
                <w:szCs w:val="20"/>
              </w:rPr>
              <w:t xml:space="preserve">Artículos </w:t>
            </w:r>
            <w:r w:rsidRPr="00D90348">
              <w:rPr>
                <w:rFonts w:ascii="Cambria" w:hAnsi="Cambria"/>
                <w:bCs/>
                <w:sz w:val="20"/>
                <w:szCs w:val="20"/>
              </w:rPr>
              <w:t>8 (garantías judiciales), 23 (derechos políticos) y 25 (protección judicial) de la Convención America</w:t>
            </w:r>
            <w:r>
              <w:rPr>
                <w:rFonts w:ascii="Cambria" w:hAnsi="Cambria"/>
                <w:bCs/>
                <w:sz w:val="20"/>
                <w:szCs w:val="20"/>
              </w:rPr>
              <w:t>na</w:t>
            </w:r>
            <w:r w:rsidRPr="00D90348">
              <w:rPr>
                <w:rFonts w:ascii="Cambria" w:hAnsi="Cambria"/>
                <w:bCs/>
                <w:sz w:val="20"/>
                <w:szCs w:val="20"/>
              </w:rPr>
              <w:t>, en relación con sus artículos 1.1 (obligación de respetar los derechos) y 2 (deber de adoptar disposiciones de derecho interno)</w:t>
            </w:r>
          </w:p>
        </w:tc>
      </w:tr>
      <w:tr w:rsidR="00FF5DFF" w:rsidRPr="00D90348" w14:paraId="72CE7967"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60F06AC4" w14:textId="77777777" w:rsidR="00FF5DFF" w:rsidRPr="00D90348" w:rsidRDefault="00FF5DFF" w:rsidP="00FF5DFF">
            <w:pPr>
              <w:jc w:val="center"/>
              <w:rPr>
                <w:rFonts w:ascii="Cambria" w:hAnsi="Cambria"/>
                <w:b/>
                <w:color w:val="FFFFFF" w:themeColor="background1"/>
                <w:sz w:val="20"/>
                <w:szCs w:val="20"/>
              </w:rPr>
            </w:pPr>
            <w:r w:rsidRPr="00D90348">
              <w:rPr>
                <w:rFonts w:ascii="Cambria" w:hAnsi="Cambria"/>
                <w:b/>
                <w:color w:val="FFFFFF" w:themeColor="background1"/>
                <w:sz w:val="20"/>
                <w:szCs w:val="20"/>
              </w:rPr>
              <w:t>Agotamiento de recursos internos o procedencia de una excepción:</w:t>
            </w:r>
          </w:p>
        </w:tc>
        <w:tc>
          <w:tcPr>
            <w:tcW w:w="5677" w:type="dxa"/>
            <w:vAlign w:val="center"/>
          </w:tcPr>
          <w:p w14:paraId="023CD545" w14:textId="435DE536" w:rsidR="00FF5DFF" w:rsidRPr="00D90348" w:rsidRDefault="000F5323" w:rsidP="00FF5DFF">
            <w:r>
              <w:rPr>
                <w:rFonts w:ascii="Cambria" w:hAnsi="Cambria"/>
                <w:bCs/>
                <w:sz w:val="20"/>
                <w:szCs w:val="20"/>
              </w:rPr>
              <w:t>Aplica la excepción del artículo 46.2.a) de la Convención</w:t>
            </w:r>
          </w:p>
        </w:tc>
      </w:tr>
      <w:tr w:rsidR="00FF5DFF" w:rsidRPr="00D90348" w14:paraId="65635B32"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76144D3E" w14:textId="77777777" w:rsidR="00FF5DFF" w:rsidRPr="00D90348" w:rsidRDefault="00FF5DFF" w:rsidP="00FF5DFF">
            <w:pPr>
              <w:jc w:val="center"/>
              <w:rPr>
                <w:rFonts w:ascii="Cambria" w:hAnsi="Cambria"/>
                <w:b/>
                <w:color w:val="FFFFFF" w:themeColor="background1"/>
                <w:sz w:val="20"/>
                <w:szCs w:val="20"/>
              </w:rPr>
            </w:pPr>
            <w:r w:rsidRPr="00D90348">
              <w:rPr>
                <w:rFonts w:ascii="Cambria" w:hAnsi="Cambria"/>
                <w:b/>
                <w:color w:val="FFFFFF" w:themeColor="background1"/>
                <w:sz w:val="20"/>
                <w:szCs w:val="20"/>
              </w:rPr>
              <w:t>Presentación dentro de plazo:</w:t>
            </w:r>
          </w:p>
        </w:tc>
        <w:tc>
          <w:tcPr>
            <w:tcW w:w="5677" w:type="dxa"/>
            <w:vAlign w:val="center"/>
          </w:tcPr>
          <w:p w14:paraId="03E438CA" w14:textId="600AF072" w:rsidR="00FF5DFF" w:rsidRPr="00D90348" w:rsidRDefault="00FF5DFF" w:rsidP="00FF5DFF">
            <w:pPr>
              <w:rPr>
                <w:rFonts w:ascii="Cambria" w:hAnsi="Cambria"/>
                <w:bCs/>
                <w:sz w:val="20"/>
                <w:szCs w:val="20"/>
              </w:rPr>
            </w:pPr>
            <w:r w:rsidRPr="00D90348">
              <w:rPr>
                <w:rFonts w:ascii="Cambria" w:hAnsi="Cambria"/>
                <w:bCs/>
                <w:sz w:val="20"/>
                <w:szCs w:val="20"/>
              </w:rPr>
              <w:t>Sí</w:t>
            </w:r>
            <w:r w:rsidR="000F5323">
              <w:rPr>
                <w:rFonts w:ascii="Cambria" w:hAnsi="Cambria"/>
                <w:bCs/>
                <w:sz w:val="20"/>
                <w:szCs w:val="20"/>
              </w:rPr>
              <w:t>, en los términos de la Sección VI</w:t>
            </w:r>
          </w:p>
        </w:tc>
      </w:tr>
    </w:tbl>
    <w:p w14:paraId="1825EF3B" w14:textId="3C4ADE91" w:rsidR="002C0604" w:rsidRPr="00D90348" w:rsidRDefault="002C0604" w:rsidP="002C0604">
      <w:pPr>
        <w:rPr>
          <w:rFonts w:asciiTheme="majorHAnsi" w:hAnsiTheme="majorHAnsi"/>
          <w:b/>
          <w:sz w:val="20"/>
          <w:szCs w:val="20"/>
        </w:rPr>
      </w:pPr>
    </w:p>
    <w:p w14:paraId="025771C5" w14:textId="5F16141C" w:rsidR="003239B8" w:rsidRPr="00A767DC" w:rsidRDefault="00223A29" w:rsidP="00EC3F8F">
      <w:pPr>
        <w:pBdr>
          <w:top w:val="nil"/>
          <w:left w:val="nil"/>
          <w:bottom w:val="nil"/>
          <w:right w:val="nil"/>
          <w:between w:val="nil"/>
          <w:bar w:val="nil"/>
        </w:pBdr>
        <w:ind w:firstLine="709"/>
        <w:rPr>
          <w:rFonts w:asciiTheme="majorHAnsi" w:hAnsiTheme="majorHAnsi"/>
          <w:b/>
          <w:sz w:val="20"/>
          <w:szCs w:val="20"/>
          <w:lang w:val="es-ES_tradnl"/>
        </w:rPr>
      </w:pPr>
      <w:r w:rsidRPr="00A767DC">
        <w:rPr>
          <w:rFonts w:asciiTheme="majorHAnsi" w:hAnsiTheme="majorHAnsi"/>
          <w:b/>
          <w:sz w:val="20"/>
          <w:szCs w:val="20"/>
          <w:lang w:val="es-ES_tradnl"/>
        </w:rPr>
        <w:t xml:space="preserve">V. </w:t>
      </w:r>
      <w:r w:rsidRPr="00A767DC">
        <w:rPr>
          <w:rFonts w:asciiTheme="majorHAnsi" w:hAnsiTheme="majorHAnsi"/>
          <w:b/>
          <w:sz w:val="20"/>
          <w:szCs w:val="20"/>
          <w:lang w:val="es-ES_tradnl"/>
        </w:rPr>
        <w:tab/>
      </w:r>
      <w:r w:rsidR="003239B8" w:rsidRPr="00A767DC">
        <w:rPr>
          <w:rFonts w:asciiTheme="majorHAnsi" w:hAnsiTheme="majorHAnsi"/>
          <w:b/>
          <w:sz w:val="20"/>
          <w:szCs w:val="20"/>
          <w:lang w:val="es-ES_tradnl"/>
        </w:rPr>
        <w:t xml:space="preserve">HECHOS ALEGADOS </w:t>
      </w:r>
    </w:p>
    <w:p w14:paraId="6FB4430B" w14:textId="77777777" w:rsidR="00AB1630" w:rsidRPr="00A767DC" w:rsidRDefault="00AB1630" w:rsidP="00AB1630">
      <w:pPr>
        <w:ind w:firstLine="709"/>
        <w:rPr>
          <w:rFonts w:asciiTheme="majorHAnsi" w:hAnsiTheme="majorHAnsi"/>
          <w:b/>
          <w:sz w:val="20"/>
          <w:szCs w:val="20"/>
          <w:lang w:val="es-ES_tradnl"/>
        </w:rPr>
      </w:pPr>
    </w:p>
    <w:p w14:paraId="334C52F5" w14:textId="5F8CA7AE" w:rsidR="00C75483" w:rsidRPr="00A767DC" w:rsidRDefault="00B209BE"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 xml:space="preserve">Los peticionarios </w:t>
      </w:r>
      <w:r w:rsidR="00C75483" w:rsidRPr="00A767DC">
        <w:rPr>
          <w:sz w:val="20"/>
          <w:szCs w:val="20"/>
          <w:lang w:val="es-ES_tradnl"/>
        </w:rPr>
        <w:t>alega</w:t>
      </w:r>
      <w:r w:rsidRPr="00A767DC">
        <w:rPr>
          <w:sz w:val="20"/>
          <w:szCs w:val="20"/>
          <w:lang w:val="es-ES_tradnl"/>
        </w:rPr>
        <w:t>n</w:t>
      </w:r>
      <w:r w:rsidR="00C75483" w:rsidRPr="00A767DC">
        <w:rPr>
          <w:sz w:val="20"/>
          <w:szCs w:val="20"/>
          <w:lang w:val="es-ES_tradnl"/>
        </w:rPr>
        <w:t xml:space="preserve"> </w:t>
      </w:r>
      <w:r w:rsidR="00317357" w:rsidRPr="00A767DC">
        <w:rPr>
          <w:sz w:val="20"/>
          <w:szCs w:val="20"/>
          <w:lang w:val="es-ES_tradnl"/>
        </w:rPr>
        <w:t xml:space="preserve">la responsabilidad internacional de Guatemala </w:t>
      </w:r>
      <w:r w:rsidRPr="00A767DC">
        <w:rPr>
          <w:sz w:val="20"/>
          <w:szCs w:val="20"/>
          <w:lang w:val="es-ES_tradnl"/>
        </w:rPr>
        <w:t xml:space="preserve">en contra de Carlos Rodríguez-Cerna (en adelante el “Sr. Rodríguez-Cerna”), </w:t>
      </w:r>
      <w:r w:rsidR="00317357" w:rsidRPr="00A767DC">
        <w:rPr>
          <w:sz w:val="20"/>
          <w:szCs w:val="20"/>
          <w:lang w:val="es-ES_tradnl"/>
        </w:rPr>
        <w:t xml:space="preserve">debido </w:t>
      </w:r>
      <w:r w:rsidR="003C4995" w:rsidRPr="00A767DC">
        <w:rPr>
          <w:sz w:val="20"/>
          <w:szCs w:val="20"/>
          <w:lang w:val="es-ES_tradnl"/>
        </w:rPr>
        <w:t xml:space="preserve">a </w:t>
      </w:r>
      <w:r w:rsidR="00C75483" w:rsidRPr="00A767DC">
        <w:rPr>
          <w:sz w:val="20"/>
          <w:szCs w:val="20"/>
          <w:lang w:val="es-ES_tradnl"/>
        </w:rPr>
        <w:t xml:space="preserve">que el proceso de selección instaurado por la Corte Suprema de Justicia para designar </w:t>
      </w:r>
      <w:r w:rsidR="007B6C41" w:rsidRPr="00A767DC">
        <w:rPr>
          <w:sz w:val="20"/>
          <w:szCs w:val="20"/>
          <w:lang w:val="es-ES_tradnl"/>
        </w:rPr>
        <w:t xml:space="preserve">a </w:t>
      </w:r>
      <w:r w:rsidR="00C75483" w:rsidRPr="00A767DC">
        <w:rPr>
          <w:sz w:val="20"/>
          <w:szCs w:val="20"/>
          <w:lang w:val="es-ES_tradnl"/>
        </w:rPr>
        <w:t xml:space="preserve">un </w:t>
      </w:r>
      <w:r w:rsidR="007B6C41" w:rsidRPr="00A767DC">
        <w:rPr>
          <w:sz w:val="20"/>
          <w:szCs w:val="20"/>
          <w:lang w:val="es-ES_tradnl"/>
        </w:rPr>
        <w:t>m</w:t>
      </w:r>
      <w:r w:rsidR="00C75483" w:rsidRPr="00A767DC">
        <w:rPr>
          <w:sz w:val="20"/>
          <w:szCs w:val="20"/>
          <w:lang w:val="es-ES_tradnl"/>
        </w:rPr>
        <w:t xml:space="preserve">agistrado </w:t>
      </w:r>
      <w:r w:rsidR="007B6C41" w:rsidRPr="00A767DC">
        <w:rPr>
          <w:sz w:val="20"/>
          <w:szCs w:val="20"/>
          <w:lang w:val="es-ES_tradnl"/>
        </w:rPr>
        <w:t>t</w:t>
      </w:r>
      <w:r w:rsidR="00C75483" w:rsidRPr="00A767DC">
        <w:rPr>
          <w:sz w:val="20"/>
          <w:szCs w:val="20"/>
          <w:lang w:val="es-ES_tradnl"/>
        </w:rPr>
        <w:t xml:space="preserve">itular y </w:t>
      </w:r>
      <w:r w:rsidR="007B6C41" w:rsidRPr="00A767DC">
        <w:rPr>
          <w:sz w:val="20"/>
          <w:szCs w:val="20"/>
          <w:lang w:val="es-ES_tradnl"/>
        </w:rPr>
        <w:t xml:space="preserve">a </w:t>
      </w:r>
      <w:r w:rsidR="00C75483" w:rsidRPr="00A767DC">
        <w:rPr>
          <w:sz w:val="20"/>
          <w:szCs w:val="20"/>
          <w:lang w:val="es-ES_tradnl"/>
        </w:rPr>
        <w:t>un suplente para</w:t>
      </w:r>
      <w:r w:rsidR="00940DA2" w:rsidRPr="00A767DC">
        <w:rPr>
          <w:sz w:val="20"/>
          <w:szCs w:val="20"/>
          <w:lang w:val="es-ES_tradnl"/>
        </w:rPr>
        <w:t xml:space="preserve"> la Corte de Constitucionalidad</w:t>
      </w:r>
      <w:r w:rsidR="003C4995" w:rsidRPr="00A767DC">
        <w:rPr>
          <w:sz w:val="20"/>
          <w:szCs w:val="20"/>
          <w:lang w:val="es-ES_tradnl"/>
        </w:rPr>
        <w:t xml:space="preserve"> correspondiente al periodo 2011-2016</w:t>
      </w:r>
      <w:r w:rsidRPr="00A767DC">
        <w:rPr>
          <w:sz w:val="20"/>
          <w:szCs w:val="20"/>
          <w:lang w:val="es-ES_tradnl"/>
        </w:rPr>
        <w:t>,</w:t>
      </w:r>
      <w:r w:rsidR="00C75483" w:rsidRPr="00A767DC">
        <w:rPr>
          <w:sz w:val="20"/>
          <w:szCs w:val="20"/>
          <w:lang w:val="es-ES_tradnl"/>
        </w:rPr>
        <w:t xml:space="preserve"> </w:t>
      </w:r>
      <w:r w:rsidR="00940DA2" w:rsidRPr="00A767DC">
        <w:rPr>
          <w:sz w:val="20"/>
          <w:szCs w:val="20"/>
          <w:lang w:val="es-ES_tradnl"/>
        </w:rPr>
        <w:t>habría carecido</w:t>
      </w:r>
      <w:r w:rsidR="00C75483" w:rsidRPr="00A767DC">
        <w:rPr>
          <w:sz w:val="20"/>
          <w:szCs w:val="20"/>
          <w:lang w:val="es-ES_tradnl"/>
        </w:rPr>
        <w:t xml:space="preserve"> de imparcialida</w:t>
      </w:r>
      <w:r w:rsidR="008D79F0" w:rsidRPr="00A767DC">
        <w:rPr>
          <w:sz w:val="20"/>
          <w:szCs w:val="20"/>
          <w:lang w:val="es-ES_tradnl"/>
        </w:rPr>
        <w:t>d, transparencia</w:t>
      </w:r>
      <w:r w:rsidR="00137568" w:rsidRPr="00A767DC">
        <w:rPr>
          <w:sz w:val="20"/>
          <w:szCs w:val="20"/>
          <w:lang w:val="es-ES_tradnl"/>
        </w:rPr>
        <w:t xml:space="preserve"> y </w:t>
      </w:r>
      <w:r w:rsidR="008D79F0" w:rsidRPr="00A767DC">
        <w:rPr>
          <w:sz w:val="20"/>
          <w:szCs w:val="20"/>
          <w:lang w:val="es-ES_tradnl"/>
        </w:rPr>
        <w:lastRenderedPageBreak/>
        <w:t>legalidad</w:t>
      </w:r>
      <w:r w:rsidR="00C75483" w:rsidRPr="00A767DC">
        <w:rPr>
          <w:sz w:val="20"/>
          <w:szCs w:val="20"/>
          <w:lang w:val="es-ES_tradnl"/>
        </w:rPr>
        <w:t xml:space="preserve">. </w:t>
      </w:r>
      <w:r w:rsidR="00413084" w:rsidRPr="00A767DC">
        <w:rPr>
          <w:sz w:val="20"/>
          <w:szCs w:val="20"/>
          <w:lang w:val="es-ES_tradnl"/>
        </w:rPr>
        <w:t>Alega además</w:t>
      </w:r>
      <w:r w:rsidR="00921C9F" w:rsidRPr="00A767DC">
        <w:rPr>
          <w:sz w:val="20"/>
          <w:szCs w:val="20"/>
          <w:lang w:val="es-ES_tradnl"/>
        </w:rPr>
        <w:t xml:space="preserve"> que</w:t>
      </w:r>
      <w:r w:rsidR="00C75483" w:rsidRPr="00A767DC">
        <w:rPr>
          <w:sz w:val="20"/>
          <w:szCs w:val="20"/>
          <w:lang w:val="es-ES_tradnl"/>
        </w:rPr>
        <w:t xml:space="preserve"> no </w:t>
      </w:r>
      <w:r w:rsidR="001A5B9A" w:rsidRPr="00A767DC">
        <w:rPr>
          <w:sz w:val="20"/>
          <w:szCs w:val="20"/>
          <w:lang w:val="es-ES_tradnl"/>
        </w:rPr>
        <w:t>habría tenido</w:t>
      </w:r>
      <w:r w:rsidR="00C75483" w:rsidRPr="00A767DC">
        <w:rPr>
          <w:sz w:val="20"/>
          <w:szCs w:val="20"/>
          <w:lang w:val="es-ES_tradnl"/>
        </w:rPr>
        <w:t xml:space="preserve"> acceso a un recurso efectivo que permitiera que </w:t>
      </w:r>
      <w:r w:rsidR="00CB1F89" w:rsidRPr="00A767DC">
        <w:rPr>
          <w:sz w:val="20"/>
          <w:szCs w:val="20"/>
          <w:lang w:val="es-ES_tradnl"/>
        </w:rPr>
        <w:t>la</w:t>
      </w:r>
      <w:r w:rsidR="009A775D" w:rsidRPr="00A767DC">
        <w:rPr>
          <w:sz w:val="20"/>
          <w:szCs w:val="20"/>
          <w:lang w:val="es-ES_tradnl"/>
        </w:rPr>
        <w:t xml:space="preserve"> pres</w:t>
      </w:r>
      <w:r w:rsidR="00246E45" w:rsidRPr="00A767DC">
        <w:rPr>
          <w:sz w:val="20"/>
          <w:szCs w:val="20"/>
          <w:lang w:val="es-ES_tradnl"/>
        </w:rPr>
        <w:t xml:space="preserve">elección </w:t>
      </w:r>
      <w:r w:rsidR="00363C42" w:rsidRPr="00A767DC">
        <w:rPr>
          <w:sz w:val="20"/>
          <w:szCs w:val="20"/>
          <w:lang w:val="es-ES_tradnl"/>
        </w:rPr>
        <w:t>de</w:t>
      </w:r>
      <w:r w:rsidR="00AC3E11" w:rsidRPr="00A767DC">
        <w:rPr>
          <w:sz w:val="20"/>
          <w:szCs w:val="20"/>
          <w:lang w:val="es-ES_tradnl"/>
        </w:rPr>
        <w:t xml:space="preserve"> seis</w:t>
      </w:r>
      <w:r w:rsidR="00363C42" w:rsidRPr="00A767DC">
        <w:rPr>
          <w:sz w:val="20"/>
          <w:szCs w:val="20"/>
          <w:lang w:val="es-ES_tradnl"/>
        </w:rPr>
        <w:t xml:space="preserve"> candidatos </w:t>
      </w:r>
      <w:r w:rsidR="00246E45" w:rsidRPr="00A767DC">
        <w:rPr>
          <w:sz w:val="20"/>
          <w:szCs w:val="20"/>
          <w:lang w:val="es-ES_tradnl"/>
        </w:rPr>
        <w:t>realizada por</w:t>
      </w:r>
      <w:r w:rsidR="00CB1F89" w:rsidRPr="00A767DC">
        <w:rPr>
          <w:sz w:val="20"/>
          <w:szCs w:val="20"/>
          <w:lang w:val="es-ES_tradnl"/>
        </w:rPr>
        <w:t xml:space="preserve"> la Corte Suprema de Justicia</w:t>
      </w:r>
      <w:r w:rsidR="001A5B9A" w:rsidRPr="00A767DC">
        <w:rPr>
          <w:sz w:val="20"/>
          <w:szCs w:val="20"/>
          <w:lang w:val="es-ES_tradnl"/>
        </w:rPr>
        <w:t>,</w:t>
      </w:r>
      <w:r w:rsidR="00C75483" w:rsidRPr="00A767DC">
        <w:rPr>
          <w:sz w:val="20"/>
          <w:szCs w:val="20"/>
          <w:lang w:val="es-ES_tradnl"/>
        </w:rPr>
        <w:t xml:space="preserve"> </w:t>
      </w:r>
      <w:r w:rsidR="0054443E" w:rsidRPr="00A767DC">
        <w:rPr>
          <w:sz w:val="20"/>
          <w:szCs w:val="20"/>
          <w:lang w:val="es-ES_tradnl"/>
        </w:rPr>
        <w:t>para continuar en el proceso de selección</w:t>
      </w:r>
      <w:r w:rsidR="00ED075F" w:rsidRPr="00A767DC">
        <w:rPr>
          <w:sz w:val="20"/>
          <w:szCs w:val="20"/>
          <w:lang w:val="es-ES_tradnl"/>
        </w:rPr>
        <w:t>,</w:t>
      </w:r>
      <w:r w:rsidR="0054443E" w:rsidRPr="00A767DC">
        <w:rPr>
          <w:sz w:val="20"/>
          <w:szCs w:val="20"/>
          <w:lang w:val="es-ES_tradnl"/>
        </w:rPr>
        <w:t xml:space="preserve"> </w:t>
      </w:r>
      <w:r w:rsidR="00C75483" w:rsidRPr="00A767DC">
        <w:rPr>
          <w:sz w:val="20"/>
          <w:szCs w:val="20"/>
          <w:lang w:val="es-ES_tradnl"/>
        </w:rPr>
        <w:t xml:space="preserve">fuera revisada por un tribunal imparcial y autónomo. </w:t>
      </w:r>
    </w:p>
    <w:p w14:paraId="2CB59583" w14:textId="18FE58AC" w:rsidR="009B2E33" w:rsidRPr="00A767DC" w:rsidRDefault="0005085B"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 xml:space="preserve">Los peticionarios </w:t>
      </w:r>
      <w:r w:rsidR="00B6089F" w:rsidRPr="00A767DC">
        <w:rPr>
          <w:sz w:val="20"/>
          <w:szCs w:val="20"/>
          <w:lang w:val="es-ES_tradnl"/>
        </w:rPr>
        <w:t>narran</w:t>
      </w:r>
      <w:r w:rsidR="00BA7950" w:rsidRPr="00A767DC">
        <w:rPr>
          <w:sz w:val="20"/>
          <w:szCs w:val="20"/>
          <w:lang w:val="es-ES_tradnl"/>
        </w:rPr>
        <w:t xml:space="preserve"> que el 28 de enero de 2011 la Corte Suprema de Justicia </w:t>
      </w:r>
      <w:r w:rsidR="00BC660B" w:rsidRPr="00A767DC">
        <w:rPr>
          <w:sz w:val="20"/>
          <w:szCs w:val="20"/>
          <w:lang w:val="es-ES_tradnl"/>
        </w:rPr>
        <w:t>convocó a través de</w:t>
      </w:r>
      <w:r w:rsidR="005F10F5" w:rsidRPr="00A767DC">
        <w:rPr>
          <w:sz w:val="20"/>
          <w:szCs w:val="20"/>
          <w:lang w:val="es-ES_tradnl"/>
        </w:rPr>
        <w:t xml:space="preserve"> medio</w:t>
      </w:r>
      <w:r w:rsidR="001A5B9A" w:rsidRPr="00A767DC">
        <w:rPr>
          <w:sz w:val="20"/>
          <w:szCs w:val="20"/>
          <w:lang w:val="es-ES_tradnl"/>
        </w:rPr>
        <w:t>s</w:t>
      </w:r>
      <w:r w:rsidR="005F10F5" w:rsidRPr="00A767DC">
        <w:rPr>
          <w:sz w:val="20"/>
          <w:szCs w:val="20"/>
          <w:lang w:val="es-ES_tradnl"/>
        </w:rPr>
        <w:t xml:space="preserve"> de comunicación masivo</w:t>
      </w:r>
      <w:r w:rsidR="001A5B9A" w:rsidRPr="00A767DC">
        <w:rPr>
          <w:sz w:val="20"/>
          <w:szCs w:val="20"/>
          <w:lang w:val="es-ES_tradnl"/>
        </w:rPr>
        <w:t>s</w:t>
      </w:r>
      <w:r w:rsidR="005F10F5" w:rsidRPr="00A767DC">
        <w:rPr>
          <w:sz w:val="20"/>
          <w:szCs w:val="20"/>
          <w:lang w:val="es-ES_tradnl"/>
        </w:rPr>
        <w:t xml:space="preserve"> </w:t>
      </w:r>
      <w:r w:rsidR="00BC660B" w:rsidRPr="00A767DC">
        <w:rPr>
          <w:sz w:val="20"/>
          <w:szCs w:val="20"/>
          <w:lang w:val="es-ES_tradnl"/>
        </w:rPr>
        <w:t>a abogados</w:t>
      </w:r>
      <w:r w:rsidR="00BA7950" w:rsidRPr="00A767DC">
        <w:rPr>
          <w:sz w:val="20"/>
          <w:szCs w:val="20"/>
          <w:lang w:val="es-ES_tradnl"/>
        </w:rPr>
        <w:t xml:space="preserve"> para participar en </w:t>
      </w:r>
      <w:r w:rsidR="009469AA" w:rsidRPr="00A767DC">
        <w:rPr>
          <w:sz w:val="20"/>
          <w:szCs w:val="20"/>
          <w:lang w:val="es-ES_tradnl"/>
        </w:rPr>
        <w:t xml:space="preserve">el </w:t>
      </w:r>
      <w:r w:rsidR="008622B6" w:rsidRPr="00A767DC">
        <w:rPr>
          <w:sz w:val="20"/>
          <w:szCs w:val="20"/>
          <w:lang w:val="es-ES_tradnl"/>
        </w:rPr>
        <w:t>proceso</w:t>
      </w:r>
      <w:r w:rsidR="009469AA" w:rsidRPr="00A767DC">
        <w:rPr>
          <w:sz w:val="20"/>
          <w:szCs w:val="20"/>
          <w:lang w:val="es-ES_tradnl"/>
        </w:rPr>
        <w:t xml:space="preserve"> de</w:t>
      </w:r>
      <w:r w:rsidR="00BA7950" w:rsidRPr="00A767DC">
        <w:rPr>
          <w:sz w:val="20"/>
          <w:szCs w:val="20"/>
          <w:lang w:val="es-ES_tradnl"/>
        </w:rPr>
        <w:t xml:space="preserve"> </w:t>
      </w:r>
      <w:r w:rsidR="009469AA" w:rsidRPr="00A767DC">
        <w:rPr>
          <w:sz w:val="20"/>
          <w:szCs w:val="20"/>
          <w:lang w:val="es-ES_tradnl"/>
        </w:rPr>
        <w:t>s</w:t>
      </w:r>
      <w:r w:rsidR="00BA7950" w:rsidRPr="00A767DC">
        <w:rPr>
          <w:sz w:val="20"/>
          <w:szCs w:val="20"/>
          <w:lang w:val="es-ES_tradnl"/>
        </w:rPr>
        <w:t>elección de</w:t>
      </w:r>
      <w:r w:rsidR="001449B1" w:rsidRPr="00A767DC">
        <w:rPr>
          <w:sz w:val="20"/>
          <w:szCs w:val="20"/>
          <w:lang w:val="es-ES_tradnl"/>
        </w:rPr>
        <w:t xml:space="preserve">l </w:t>
      </w:r>
      <w:r w:rsidR="00BA7950" w:rsidRPr="00A767DC">
        <w:rPr>
          <w:sz w:val="20"/>
          <w:szCs w:val="20"/>
          <w:lang w:val="es-ES_tradnl"/>
        </w:rPr>
        <w:t xml:space="preserve">magistrado titular y </w:t>
      </w:r>
      <w:r w:rsidR="001449B1" w:rsidRPr="00A767DC">
        <w:rPr>
          <w:sz w:val="20"/>
          <w:szCs w:val="20"/>
          <w:lang w:val="es-ES_tradnl"/>
        </w:rPr>
        <w:t xml:space="preserve">su respectivo </w:t>
      </w:r>
      <w:r w:rsidR="00BA7950" w:rsidRPr="00A767DC">
        <w:rPr>
          <w:sz w:val="20"/>
          <w:szCs w:val="20"/>
          <w:lang w:val="es-ES_tradnl"/>
        </w:rPr>
        <w:t>suplente</w:t>
      </w:r>
      <w:r w:rsidR="001449B1" w:rsidRPr="00A767DC">
        <w:rPr>
          <w:sz w:val="20"/>
          <w:szCs w:val="20"/>
          <w:lang w:val="es-ES_tradnl"/>
        </w:rPr>
        <w:t xml:space="preserve"> </w:t>
      </w:r>
      <w:r w:rsidR="00ED075F" w:rsidRPr="00A767DC">
        <w:rPr>
          <w:sz w:val="20"/>
          <w:szCs w:val="20"/>
          <w:lang w:val="es-ES_tradnl"/>
        </w:rPr>
        <w:t>para</w:t>
      </w:r>
      <w:r w:rsidR="00D73CB0" w:rsidRPr="00A767DC">
        <w:rPr>
          <w:sz w:val="20"/>
          <w:szCs w:val="20"/>
          <w:lang w:val="es-ES_tradnl"/>
        </w:rPr>
        <w:t xml:space="preserve"> la Corte de Constitucionalidad</w:t>
      </w:r>
      <w:r w:rsidR="00ED075F" w:rsidRPr="00A767DC">
        <w:rPr>
          <w:sz w:val="20"/>
          <w:szCs w:val="20"/>
          <w:lang w:val="es-ES_tradnl"/>
        </w:rPr>
        <w:t>,</w:t>
      </w:r>
      <w:r w:rsidR="00D73CB0" w:rsidRPr="00A767DC">
        <w:rPr>
          <w:sz w:val="20"/>
          <w:szCs w:val="20"/>
          <w:lang w:val="es-ES_tradnl"/>
        </w:rPr>
        <w:t xml:space="preserve"> </w:t>
      </w:r>
      <w:r w:rsidR="00C974BC" w:rsidRPr="00A767DC">
        <w:rPr>
          <w:sz w:val="20"/>
          <w:szCs w:val="20"/>
          <w:lang w:val="es-ES_tradnl"/>
        </w:rPr>
        <w:t xml:space="preserve">para el </w:t>
      </w:r>
      <w:r w:rsidR="00D73CB0" w:rsidRPr="00A767DC">
        <w:rPr>
          <w:sz w:val="20"/>
          <w:szCs w:val="20"/>
          <w:lang w:val="es-ES_tradnl"/>
        </w:rPr>
        <w:t>periodo 2011-2016</w:t>
      </w:r>
      <w:r w:rsidR="00A30C45" w:rsidRPr="00A767DC">
        <w:rPr>
          <w:sz w:val="20"/>
          <w:szCs w:val="20"/>
          <w:lang w:val="es-ES_tradnl"/>
        </w:rPr>
        <w:t xml:space="preserve">. </w:t>
      </w:r>
      <w:r w:rsidR="00962EDF" w:rsidRPr="00A767DC">
        <w:rPr>
          <w:sz w:val="20"/>
          <w:szCs w:val="20"/>
          <w:lang w:val="es-ES_tradnl"/>
        </w:rPr>
        <w:t>Sostienen</w:t>
      </w:r>
      <w:r w:rsidR="00125C3F" w:rsidRPr="00A767DC">
        <w:rPr>
          <w:sz w:val="20"/>
          <w:szCs w:val="20"/>
          <w:lang w:val="es-ES_tradnl"/>
        </w:rPr>
        <w:t xml:space="preserve"> </w:t>
      </w:r>
      <w:r w:rsidR="008A1A5F" w:rsidRPr="00A767DC">
        <w:rPr>
          <w:sz w:val="20"/>
          <w:szCs w:val="20"/>
          <w:lang w:val="es-ES_tradnl"/>
        </w:rPr>
        <w:t xml:space="preserve">que </w:t>
      </w:r>
      <w:r w:rsidR="00A30C45" w:rsidRPr="00A767DC">
        <w:rPr>
          <w:sz w:val="20"/>
          <w:szCs w:val="20"/>
          <w:lang w:val="es-ES_tradnl"/>
        </w:rPr>
        <w:t xml:space="preserve">dicho proceso de selección no está </w:t>
      </w:r>
      <w:r w:rsidR="00125C3F" w:rsidRPr="00A767DC">
        <w:rPr>
          <w:sz w:val="20"/>
          <w:szCs w:val="20"/>
          <w:lang w:val="es-ES_tradnl"/>
        </w:rPr>
        <w:t>previsto en la normativa guatemalteca</w:t>
      </w:r>
      <w:r w:rsidR="009B4B35" w:rsidRPr="00A767DC">
        <w:rPr>
          <w:sz w:val="20"/>
          <w:szCs w:val="20"/>
          <w:lang w:val="es-ES_tradnl"/>
        </w:rPr>
        <w:t>; sin embargo,</w:t>
      </w:r>
      <w:r w:rsidR="00A30C45" w:rsidRPr="00A767DC">
        <w:rPr>
          <w:sz w:val="20"/>
          <w:szCs w:val="20"/>
          <w:lang w:val="es-ES_tradnl"/>
        </w:rPr>
        <w:t xml:space="preserve"> la Corte Suprema de Justicia </w:t>
      </w:r>
      <w:r w:rsidR="00D35CF5" w:rsidRPr="00A767DC">
        <w:rPr>
          <w:sz w:val="20"/>
          <w:szCs w:val="20"/>
          <w:lang w:val="es-ES_tradnl"/>
        </w:rPr>
        <w:t>estableció un proceso</w:t>
      </w:r>
      <w:r w:rsidR="00A30C45" w:rsidRPr="00A767DC">
        <w:rPr>
          <w:sz w:val="20"/>
          <w:szCs w:val="20"/>
          <w:lang w:val="es-ES_tradnl"/>
        </w:rPr>
        <w:t xml:space="preserve"> que </w:t>
      </w:r>
      <w:r w:rsidR="00125C3F" w:rsidRPr="00A767DC">
        <w:rPr>
          <w:sz w:val="20"/>
          <w:szCs w:val="20"/>
          <w:lang w:val="es-ES_tradnl"/>
        </w:rPr>
        <w:t>se regiría con</w:t>
      </w:r>
      <w:r w:rsidR="00C1660E" w:rsidRPr="00A767DC">
        <w:rPr>
          <w:sz w:val="20"/>
          <w:szCs w:val="20"/>
          <w:lang w:val="es-ES_tradnl"/>
        </w:rPr>
        <w:t xml:space="preserve"> base en</w:t>
      </w:r>
      <w:r w:rsidR="00125C3F" w:rsidRPr="00A767DC">
        <w:rPr>
          <w:sz w:val="20"/>
          <w:szCs w:val="20"/>
          <w:lang w:val="es-ES_tradnl"/>
        </w:rPr>
        <w:t xml:space="preserve"> los principios de transparencia, publicidad, objetividad</w:t>
      </w:r>
      <w:r w:rsidR="00D35CF5" w:rsidRPr="00A767DC">
        <w:rPr>
          <w:sz w:val="20"/>
          <w:szCs w:val="20"/>
          <w:lang w:val="es-ES_tradnl"/>
        </w:rPr>
        <w:t xml:space="preserve">, legalidad, </w:t>
      </w:r>
      <w:r w:rsidR="00125C3F" w:rsidRPr="00A767DC">
        <w:rPr>
          <w:sz w:val="20"/>
          <w:szCs w:val="20"/>
          <w:lang w:val="es-ES_tradnl"/>
        </w:rPr>
        <w:t>entre otros. Asimismo, los peticionarios expresan que la Corte Suprema</w:t>
      </w:r>
      <w:r w:rsidR="00A30C45" w:rsidRPr="00A767DC">
        <w:rPr>
          <w:sz w:val="20"/>
          <w:szCs w:val="20"/>
          <w:lang w:val="es-ES_tradnl"/>
        </w:rPr>
        <w:t xml:space="preserve"> de Justicia</w:t>
      </w:r>
      <w:r w:rsidR="00125C3F" w:rsidRPr="00A767DC">
        <w:rPr>
          <w:sz w:val="20"/>
          <w:szCs w:val="20"/>
          <w:lang w:val="es-ES_tradnl"/>
        </w:rPr>
        <w:t xml:space="preserve"> </w:t>
      </w:r>
      <w:r w:rsidR="00155232" w:rsidRPr="00A767DC">
        <w:rPr>
          <w:sz w:val="20"/>
          <w:szCs w:val="20"/>
          <w:lang w:val="es-ES_tradnl"/>
        </w:rPr>
        <w:t>estableció</w:t>
      </w:r>
      <w:r w:rsidR="00125C3F" w:rsidRPr="00A767DC">
        <w:rPr>
          <w:sz w:val="20"/>
          <w:szCs w:val="20"/>
          <w:lang w:val="es-ES_tradnl"/>
        </w:rPr>
        <w:t xml:space="preserve"> que </w:t>
      </w:r>
      <w:r w:rsidR="00155232" w:rsidRPr="00A767DC">
        <w:rPr>
          <w:sz w:val="20"/>
          <w:szCs w:val="20"/>
          <w:lang w:val="es-ES_tradnl"/>
        </w:rPr>
        <w:t>en el</w:t>
      </w:r>
      <w:r w:rsidR="00125C3F" w:rsidRPr="00A767DC">
        <w:rPr>
          <w:sz w:val="20"/>
          <w:szCs w:val="20"/>
          <w:lang w:val="es-ES_tradnl"/>
        </w:rPr>
        <w:t xml:space="preserve"> proceso </w:t>
      </w:r>
      <w:r w:rsidR="00155232" w:rsidRPr="00A767DC">
        <w:rPr>
          <w:sz w:val="20"/>
          <w:szCs w:val="20"/>
          <w:lang w:val="es-ES_tradnl"/>
        </w:rPr>
        <w:t xml:space="preserve">se </w:t>
      </w:r>
      <w:r w:rsidR="00125C3F" w:rsidRPr="00A767DC">
        <w:rPr>
          <w:sz w:val="20"/>
          <w:szCs w:val="20"/>
          <w:lang w:val="es-ES_tradnl"/>
        </w:rPr>
        <w:t>atendería a los perfiles profesionales de los candidatos, mismos que serían valorados en una votación</w:t>
      </w:r>
      <w:r w:rsidR="0035573F" w:rsidRPr="00A767DC">
        <w:rPr>
          <w:sz w:val="20"/>
          <w:szCs w:val="20"/>
          <w:lang w:val="es-ES_tradnl"/>
        </w:rPr>
        <w:t xml:space="preserve"> por parte de los integrantes de </w:t>
      </w:r>
      <w:r w:rsidR="00652DF4" w:rsidRPr="00A767DC">
        <w:rPr>
          <w:sz w:val="20"/>
          <w:szCs w:val="20"/>
          <w:lang w:val="es-ES_tradnl"/>
        </w:rPr>
        <w:t>dicho</w:t>
      </w:r>
      <w:r w:rsidR="0035573F" w:rsidRPr="00A767DC">
        <w:rPr>
          <w:sz w:val="20"/>
          <w:szCs w:val="20"/>
          <w:lang w:val="es-ES_tradnl"/>
        </w:rPr>
        <w:t xml:space="preserve"> tribunal</w:t>
      </w:r>
      <w:r w:rsidR="002E2B1D" w:rsidRPr="00A767DC">
        <w:rPr>
          <w:sz w:val="20"/>
          <w:szCs w:val="20"/>
          <w:lang w:val="es-ES_tradnl"/>
        </w:rPr>
        <w:t>. Manifiesta</w:t>
      </w:r>
      <w:r w:rsidR="006D4A22" w:rsidRPr="00A767DC">
        <w:rPr>
          <w:sz w:val="20"/>
          <w:szCs w:val="20"/>
          <w:lang w:val="es-ES_tradnl"/>
        </w:rPr>
        <w:t>n</w:t>
      </w:r>
      <w:r w:rsidR="002E2B1D" w:rsidRPr="00A767DC">
        <w:rPr>
          <w:sz w:val="20"/>
          <w:szCs w:val="20"/>
          <w:lang w:val="es-ES_tradnl"/>
        </w:rPr>
        <w:t xml:space="preserve"> que en el proceso de selección participaron veinticinco postulantes, entre ellos</w:t>
      </w:r>
      <w:r w:rsidR="0035573F" w:rsidRPr="00A767DC">
        <w:rPr>
          <w:sz w:val="20"/>
          <w:szCs w:val="20"/>
          <w:lang w:val="es-ES_tradnl"/>
        </w:rPr>
        <w:t xml:space="preserve"> </w:t>
      </w:r>
      <w:r w:rsidR="00BB2036" w:rsidRPr="00A767DC">
        <w:rPr>
          <w:sz w:val="20"/>
          <w:szCs w:val="20"/>
          <w:lang w:val="es-ES_tradnl"/>
        </w:rPr>
        <w:t>el Sr. Rodríguez-Cerna</w:t>
      </w:r>
      <w:r w:rsidR="002E2B1D" w:rsidRPr="00A767DC">
        <w:rPr>
          <w:sz w:val="20"/>
          <w:szCs w:val="20"/>
          <w:lang w:val="es-ES_tradnl"/>
        </w:rPr>
        <w:t>.</w:t>
      </w:r>
    </w:p>
    <w:p w14:paraId="60265D1A" w14:textId="67312E13" w:rsidR="003262E0" w:rsidRPr="00A767DC" w:rsidRDefault="00125C3F"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Expresan que e</w:t>
      </w:r>
      <w:r w:rsidR="002B379C" w:rsidRPr="00A767DC">
        <w:rPr>
          <w:sz w:val="20"/>
          <w:szCs w:val="20"/>
          <w:lang w:val="es-ES_tradnl"/>
        </w:rPr>
        <w:t>l 2 de marzo de 2011 el Pleno de la Corte Suprema de Justicia celebró una sesión plenaria extraordinaria</w:t>
      </w:r>
      <w:r w:rsidR="007205EC" w:rsidRPr="00A767DC">
        <w:rPr>
          <w:sz w:val="20"/>
          <w:szCs w:val="20"/>
          <w:lang w:val="es-ES_tradnl"/>
        </w:rPr>
        <w:t>,</w:t>
      </w:r>
      <w:r w:rsidR="00F34694" w:rsidRPr="00A767DC">
        <w:rPr>
          <w:sz w:val="20"/>
          <w:szCs w:val="20"/>
          <w:lang w:val="es-ES_tradnl"/>
        </w:rPr>
        <w:t xml:space="preserve"> registrada en el Acta 11-2011,</w:t>
      </w:r>
      <w:r w:rsidR="007205EC" w:rsidRPr="00A767DC">
        <w:rPr>
          <w:sz w:val="20"/>
          <w:szCs w:val="20"/>
          <w:lang w:val="es-ES_tradnl"/>
        </w:rPr>
        <w:t xml:space="preserve"> a través de </w:t>
      </w:r>
      <w:r w:rsidR="002B379C" w:rsidRPr="00A767DC">
        <w:rPr>
          <w:sz w:val="20"/>
          <w:szCs w:val="20"/>
          <w:lang w:val="es-ES_tradnl"/>
        </w:rPr>
        <w:t xml:space="preserve">la cual </w:t>
      </w:r>
      <w:r w:rsidR="00310E27" w:rsidRPr="00A767DC">
        <w:rPr>
          <w:sz w:val="20"/>
          <w:szCs w:val="20"/>
          <w:lang w:val="es-ES_tradnl"/>
        </w:rPr>
        <w:t>se</w:t>
      </w:r>
      <w:r w:rsidR="002B379C" w:rsidRPr="00A767DC">
        <w:rPr>
          <w:sz w:val="20"/>
          <w:szCs w:val="20"/>
          <w:lang w:val="es-ES_tradnl"/>
        </w:rPr>
        <w:t xml:space="preserve"> eligieron</w:t>
      </w:r>
      <w:r w:rsidR="008D32EF" w:rsidRPr="00A767DC">
        <w:rPr>
          <w:sz w:val="20"/>
          <w:szCs w:val="20"/>
          <w:lang w:val="es-ES_tradnl"/>
        </w:rPr>
        <w:t xml:space="preserve"> </w:t>
      </w:r>
      <w:r w:rsidR="002B379C" w:rsidRPr="00A767DC">
        <w:rPr>
          <w:sz w:val="20"/>
          <w:szCs w:val="20"/>
          <w:lang w:val="es-ES_tradnl"/>
        </w:rPr>
        <w:t xml:space="preserve">a seis </w:t>
      </w:r>
      <w:r w:rsidR="00652DF4" w:rsidRPr="00A767DC">
        <w:rPr>
          <w:sz w:val="20"/>
          <w:szCs w:val="20"/>
          <w:lang w:val="es-ES_tradnl"/>
        </w:rPr>
        <w:t>de los candidatos</w:t>
      </w:r>
      <w:r w:rsidR="008D32EF" w:rsidRPr="00A767DC">
        <w:rPr>
          <w:sz w:val="20"/>
          <w:szCs w:val="20"/>
          <w:lang w:val="es-ES_tradnl"/>
        </w:rPr>
        <w:t xml:space="preserve"> para </w:t>
      </w:r>
      <w:r w:rsidR="008A1A5F" w:rsidRPr="00A767DC">
        <w:rPr>
          <w:sz w:val="20"/>
          <w:szCs w:val="20"/>
          <w:lang w:val="es-ES_tradnl"/>
        </w:rPr>
        <w:t>continuar con</w:t>
      </w:r>
      <w:r w:rsidR="008D32EF" w:rsidRPr="00A767DC">
        <w:rPr>
          <w:sz w:val="20"/>
          <w:szCs w:val="20"/>
          <w:lang w:val="es-ES_tradnl"/>
        </w:rPr>
        <w:t xml:space="preserve"> en el proceso</w:t>
      </w:r>
      <w:r w:rsidR="0022618A" w:rsidRPr="00A767DC">
        <w:rPr>
          <w:sz w:val="20"/>
          <w:szCs w:val="20"/>
          <w:lang w:val="es-ES_tradnl"/>
        </w:rPr>
        <w:t>, dentro de los cuales</w:t>
      </w:r>
      <w:r w:rsidR="00417326" w:rsidRPr="00A767DC">
        <w:rPr>
          <w:sz w:val="20"/>
          <w:szCs w:val="20"/>
          <w:lang w:val="es-ES_tradnl"/>
        </w:rPr>
        <w:t xml:space="preserve"> </w:t>
      </w:r>
      <w:r w:rsidR="008D32EF" w:rsidRPr="00A767DC">
        <w:rPr>
          <w:sz w:val="20"/>
          <w:szCs w:val="20"/>
          <w:lang w:val="es-ES_tradnl"/>
        </w:rPr>
        <w:t>el Sr. Rodríguez-Cerna</w:t>
      </w:r>
      <w:r w:rsidR="00417326" w:rsidRPr="00A767DC">
        <w:rPr>
          <w:sz w:val="20"/>
          <w:szCs w:val="20"/>
          <w:lang w:val="es-ES_tradnl"/>
        </w:rPr>
        <w:t xml:space="preserve"> no </w:t>
      </w:r>
      <w:r w:rsidR="0022618A" w:rsidRPr="00A767DC">
        <w:rPr>
          <w:sz w:val="20"/>
          <w:szCs w:val="20"/>
          <w:lang w:val="es-ES_tradnl"/>
        </w:rPr>
        <w:t>figuró</w:t>
      </w:r>
      <w:r w:rsidR="008D32EF" w:rsidRPr="00A767DC">
        <w:rPr>
          <w:sz w:val="20"/>
          <w:szCs w:val="20"/>
          <w:lang w:val="es-ES_tradnl"/>
        </w:rPr>
        <w:t xml:space="preserve">. </w:t>
      </w:r>
      <w:r w:rsidR="00D459E7" w:rsidRPr="00A767DC">
        <w:rPr>
          <w:sz w:val="20"/>
          <w:szCs w:val="20"/>
          <w:lang w:val="es-ES_tradnl"/>
        </w:rPr>
        <w:t>La parte peticionaria sostiene que</w:t>
      </w:r>
      <w:r w:rsidR="00B52D71" w:rsidRPr="00A767DC">
        <w:rPr>
          <w:sz w:val="20"/>
          <w:szCs w:val="20"/>
          <w:lang w:val="es-ES_tradnl"/>
        </w:rPr>
        <w:t>: (a)</w:t>
      </w:r>
      <w:r w:rsidR="00D459E7" w:rsidRPr="00A767DC">
        <w:rPr>
          <w:sz w:val="20"/>
          <w:szCs w:val="20"/>
          <w:lang w:val="es-ES_tradnl"/>
        </w:rPr>
        <w:t xml:space="preserve"> </w:t>
      </w:r>
      <w:r w:rsidR="00310E27" w:rsidRPr="00A767DC">
        <w:rPr>
          <w:sz w:val="20"/>
          <w:szCs w:val="20"/>
          <w:lang w:val="es-ES_tradnl"/>
        </w:rPr>
        <w:t>la aducida</w:t>
      </w:r>
      <w:r w:rsidR="00D459E7" w:rsidRPr="00A767DC">
        <w:rPr>
          <w:sz w:val="20"/>
          <w:szCs w:val="20"/>
          <w:lang w:val="es-ES_tradnl"/>
        </w:rPr>
        <w:t xml:space="preserve"> sesión se </w:t>
      </w:r>
      <w:r w:rsidR="00880182" w:rsidRPr="00A767DC">
        <w:rPr>
          <w:sz w:val="20"/>
          <w:szCs w:val="20"/>
          <w:lang w:val="es-ES_tradnl"/>
        </w:rPr>
        <w:t>habría llevado</w:t>
      </w:r>
      <w:r w:rsidR="00D459E7" w:rsidRPr="00A767DC">
        <w:rPr>
          <w:sz w:val="20"/>
          <w:szCs w:val="20"/>
          <w:lang w:val="es-ES_tradnl"/>
        </w:rPr>
        <w:t xml:space="preserve"> a cabo de manera secreta, sin </w:t>
      </w:r>
      <w:r w:rsidR="00B52D71" w:rsidRPr="00A767DC">
        <w:rPr>
          <w:sz w:val="20"/>
          <w:szCs w:val="20"/>
          <w:lang w:val="es-ES_tradnl"/>
        </w:rPr>
        <w:t xml:space="preserve">que </w:t>
      </w:r>
      <w:r w:rsidR="009E371E" w:rsidRPr="00A767DC">
        <w:rPr>
          <w:sz w:val="20"/>
          <w:szCs w:val="20"/>
          <w:lang w:val="es-ES_tradnl"/>
        </w:rPr>
        <w:t>se dieran a conocer</w:t>
      </w:r>
      <w:r w:rsidR="00D459E7" w:rsidRPr="00A767DC">
        <w:rPr>
          <w:sz w:val="20"/>
          <w:szCs w:val="20"/>
          <w:lang w:val="es-ES_tradnl"/>
        </w:rPr>
        <w:t xml:space="preserve"> los motivos</w:t>
      </w:r>
      <w:r w:rsidR="00CF70DF" w:rsidRPr="00A767DC">
        <w:rPr>
          <w:sz w:val="20"/>
          <w:szCs w:val="20"/>
          <w:lang w:val="es-ES_tradnl"/>
        </w:rPr>
        <w:t xml:space="preserve"> debidamente fundamentados y razonados</w:t>
      </w:r>
      <w:r w:rsidR="00D459E7" w:rsidRPr="00A767DC">
        <w:rPr>
          <w:sz w:val="20"/>
          <w:szCs w:val="20"/>
          <w:lang w:val="es-ES_tradnl"/>
        </w:rPr>
        <w:t xml:space="preserve"> por los cu</w:t>
      </w:r>
      <w:r w:rsidR="00A67809" w:rsidRPr="00A767DC">
        <w:rPr>
          <w:sz w:val="20"/>
          <w:szCs w:val="20"/>
          <w:lang w:val="es-ES_tradnl"/>
        </w:rPr>
        <w:t>á</w:t>
      </w:r>
      <w:r w:rsidR="00D459E7" w:rsidRPr="00A767DC">
        <w:rPr>
          <w:sz w:val="20"/>
          <w:szCs w:val="20"/>
          <w:lang w:val="es-ES_tradnl"/>
        </w:rPr>
        <w:t xml:space="preserve">les se seleccionó a </w:t>
      </w:r>
      <w:r w:rsidR="00CF70DF" w:rsidRPr="00A767DC">
        <w:rPr>
          <w:sz w:val="20"/>
          <w:szCs w:val="20"/>
          <w:lang w:val="es-ES_tradnl"/>
        </w:rPr>
        <w:t>los</w:t>
      </w:r>
      <w:r w:rsidR="00D459E7" w:rsidRPr="00A767DC">
        <w:rPr>
          <w:sz w:val="20"/>
          <w:szCs w:val="20"/>
          <w:lang w:val="es-ES_tradnl"/>
        </w:rPr>
        <w:t xml:space="preserve"> seis candidatos para continuar con el proceso</w:t>
      </w:r>
      <w:r w:rsidR="00522D26" w:rsidRPr="00A767DC">
        <w:rPr>
          <w:sz w:val="20"/>
          <w:szCs w:val="20"/>
          <w:lang w:val="es-ES_tradnl"/>
        </w:rPr>
        <w:t>;</w:t>
      </w:r>
      <w:r w:rsidR="00310E27" w:rsidRPr="00A767DC">
        <w:rPr>
          <w:sz w:val="20"/>
          <w:szCs w:val="20"/>
          <w:lang w:val="es-ES_tradnl"/>
        </w:rPr>
        <w:t xml:space="preserve"> </w:t>
      </w:r>
      <w:r w:rsidR="00F34694" w:rsidRPr="00A767DC">
        <w:rPr>
          <w:sz w:val="20"/>
          <w:szCs w:val="20"/>
          <w:lang w:val="es-ES_tradnl"/>
        </w:rPr>
        <w:t xml:space="preserve">y </w:t>
      </w:r>
      <w:r w:rsidR="00B52D71" w:rsidRPr="00A767DC">
        <w:rPr>
          <w:sz w:val="20"/>
          <w:szCs w:val="20"/>
          <w:lang w:val="es-ES_tradnl"/>
        </w:rPr>
        <w:t>(b)</w:t>
      </w:r>
      <w:r w:rsidR="00310E27" w:rsidRPr="00A767DC">
        <w:rPr>
          <w:sz w:val="20"/>
          <w:szCs w:val="20"/>
          <w:lang w:val="es-ES_tradnl"/>
        </w:rPr>
        <w:t xml:space="preserve"> la publicación de los </w:t>
      </w:r>
      <w:r w:rsidR="00497F8B" w:rsidRPr="00A767DC">
        <w:rPr>
          <w:sz w:val="20"/>
          <w:szCs w:val="20"/>
          <w:lang w:val="es-ES_tradnl"/>
        </w:rPr>
        <w:t>candidatos</w:t>
      </w:r>
      <w:r w:rsidR="00310E27" w:rsidRPr="00A767DC">
        <w:rPr>
          <w:sz w:val="20"/>
          <w:szCs w:val="20"/>
          <w:lang w:val="es-ES_tradnl"/>
        </w:rPr>
        <w:t xml:space="preserve"> se </w:t>
      </w:r>
      <w:r w:rsidR="00D66074" w:rsidRPr="00A767DC">
        <w:rPr>
          <w:sz w:val="20"/>
          <w:szCs w:val="20"/>
          <w:lang w:val="es-ES_tradnl"/>
        </w:rPr>
        <w:t>realizó</w:t>
      </w:r>
      <w:r w:rsidR="00500967" w:rsidRPr="00A767DC">
        <w:rPr>
          <w:sz w:val="20"/>
          <w:szCs w:val="20"/>
          <w:lang w:val="es-ES_tradnl"/>
        </w:rPr>
        <w:t xml:space="preserve"> tres</w:t>
      </w:r>
      <w:r w:rsidR="00310E27" w:rsidRPr="00A767DC">
        <w:rPr>
          <w:sz w:val="20"/>
          <w:szCs w:val="20"/>
          <w:lang w:val="es-ES_tradnl"/>
        </w:rPr>
        <w:t xml:space="preserve"> días antes de lo establecido en el cronograma fijado por la </w:t>
      </w:r>
      <w:r w:rsidR="003437CC" w:rsidRPr="00A767DC">
        <w:rPr>
          <w:sz w:val="20"/>
          <w:szCs w:val="20"/>
          <w:lang w:val="es-ES_tradnl"/>
        </w:rPr>
        <w:t>Corte Suprema de Justicia</w:t>
      </w:r>
      <w:r w:rsidR="00522D26" w:rsidRPr="00A767DC">
        <w:rPr>
          <w:sz w:val="20"/>
          <w:szCs w:val="20"/>
          <w:lang w:val="es-ES_tradnl"/>
        </w:rPr>
        <w:t>;</w:t>
      </w:r>
      <w:r w:rsidR="003437CC" w:rsidRPr="00A767DC">
        <w:rPr>
          <w:sz w:val="20"/>
          <w:szCs w:val="20"/>
          <w:lang w:val="es-ES_tradnl"/>
        </w:rPr>
        <w:t xml:space="preserve"> </w:t>
      </w:r>
      <w:r w:rsidR="00F34694" w:rsidRPr="00A767DC">
        <w:rPr>
          <w:sz w:val="20"/>
          <w:szCs w:val="20"/>
          <w:lang w:val="es-ES_tradnl"/>
        </w:rPr>
        <w:t xml:space="preserve">únicamente haciendo </w:t>
      </w:r>
      <w:r w:rsidR="003437CC" w:rsidRPr="00A767DC">
        <w:rPr>
          <w:sz w:val="20"/>
          <w:szCs w:val="20"/>
          <w:lang w:val="es-ES_tradnl"/>
        </w:rPr>
        <w:t xml:space="preserve">una conferencia de prensa </w:t>
      </w:r>
      <w:r w:rsidR="00E66C10" w:rsidRPr="00A767DC">
        <w:rPr>
          <w:sz w:val="20"/>
          <w:szCs w:val="20"/>
          <w:lang w:val="es-ES_tradnl"/>
        </w:rPr>
        <w:t>ofrecida</w:t>
      </w:r>
      <w:r w:rsidR="003437CC" w:rsidRPr="00A767DC">
        <w:rPr>
          <w:sz w:val="20"/>
          <w:szCs w:val="20"/>
          <w:lang w:val="es-ES_tradnl"/>
        </w:rPr>
        <w:t xml:space="preserve"> por el presidente de dicha Corte, manifestando</w:t>
      </w:r>
      <w:r w:rsidR="00310E27" w:rsidRPr="00A767DC">
        <w:rPr>
          <w:sz w:val="20"/>
          <w:szCs w:val="20"/>
          <w:lang w:val="es-ES_tradnl"/>
        </w:rPr>
        <w:t xml:space="preserve"> que los seis seleccionados obtuvieron trece votos </w:t>
      </w:r>
      <w:r w:rsidR="003437CC" w:rsidRPr="00A767DC">
        <w:rPr>
          <w:sz w:val="20"/>
          <w:szCs w:val="20"/>
          <w:lang w:val="es-ES_tradnl"/>
        </w:rPr>
        <w:t>a favor para continuar</w:t>
      </w:r>
      <w:r w:rsidR="00310E27" w:rsidRPr="00A767DC">
        <w:rPr>
          <w:sz w:val="20"/>
          <w:szCs w:val="20"/>
          <w:lang w:val="es-ES_tradnl"/>
        </w:rPr>
        <w:t xml:space="preserve"> y que los demás obtuvieron entre uno y diez votos a favor</w:t>
      </w:r>
      <w:r w:rsidR="00F34694" w:rsidRPr="00A767DC">
        <w:rPr>
          <w:sz w:val="20"/>
          <w:szCs w:val="20"/>
          <w:lang w:val="es-ES_tradnl"/>
        </w:rPr>
        <w:t>;</w:t>
      </w:r>
      <w:r w:rsidR="00310E27" w:rsidRPr="00A767DC">
        <w:rPr>
          <w:sz w:val="20"/>
          <w:szCs w:val="20"/>
          <w:lang w:val="es-ES_tradnl"/>
        </w:rPr>
        <w:t xml:space="preserve"> </w:t>
      </w:r>
      <w:r w:rsidR="003437CC" w:rsidRPr="00A767DC">
        <w:rPr>
          <w:sz w:val="20"/>
          <w:szCs w:val="20"/>
          <w:lang w:val="es-ES_tradnl"/>
        </w:rPr>
        <w:t xml:space="preserve">impidiéndoles </w:t>
      </w:r>
      <w:r w:rsidR="00522D26" w:rsidRPr="00A767DC">
        <w:rPr>
          <w:sz w:val="20"/>
          <w:szCs w:val="20"/>
          <w:lang w:val="es-ES_tradnl"/>
        </w:rPr>
        <w:t>continuar</w:t>
      </w:r>
      <w:r w:rsidR="003437CC" w:rsidRPr="00A767DC">
        <w:rPr>
          <w:sz w:val="20"/>
          <w:szCs w:val="20"/>
          <w:lang w:val="es-ES_tradnl"/>
        </w:rPr>
        <w:t xml:space="preserve"> </w:t>
      </w:r>
      <w:r w:rsidR="00F34694" w:rsidRPr="00A767DC">
        <w:rPr>
          <w:sz w:val="20"/>
          <w:szCs w:val="20"/>
          <w:lang w:val="es-ES_tradnl"/>
        </w:rPr>
        <w:t xml:space="preserve">dentro del </w:t>
      </w:r>
      <w:r w:rsidR="003437CC" w:rsidRPr="00A767DC">
        <w:rPr>
          <w:sz w:val="20"/>
          <w:szCs w:val="20"/>
          <w:lang w:val="es-ES_tradnl"/>
        </w:rPr>
        <w:t>proceso</w:t>
      </w:r>
      <w:r w:rsidR="00310E27" w:rsidRPr="00A767DC">
        <w:rPr>
          <w:sz w:val="20"/>
          <w:szCs w:val="20"/>
          <w:lang w:val="es-ES_tradnl"/>
        </w:rPr>
        <w:t>.</w:t>
      </w:r>
    </w:p>
    <w:p w14:paraId="383E7877" w14:textId="7315D8EA" w:rsidR="00B651A8" w:rsidRPr="00A767DC" w:rsidRDefault="00094EF7" w:rsidP="002A3920">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Los peticionarios manifiestan que el</w:t>
      </w:r>
      <w:r w:rsidR="00F93859" w:rsidRPr="00A767DC">
        <w:rPr>
          <w:sz w:val="20"/>
          <w:szCs w:val="20"/>
          <w:lang w:val="es-ES_tradnl"/>
        </w:rPr>
        <w:t xml:space="preserve"> 7 de marzo de 2011 el Sr. Rodríguez-Cerna interpuso </w:t>
      </w:r>
      <w:r w:rsidR="00DE5FC8" w:rsidRPr="00A767DC">
        <w:rPr>
          <w:sz w:val="20"/>
          <w:szCs w:val="20"/>
          <w:lang w:val="es-ES_tradnl"/>
        </w:rPr>
        <w:t>un</w:t>
      </w:r>
      <w:r w:rsidR="00F93859" w:rsidRPr="00A767DC">
        <w:rPr>
          <w:sz w:val="20"/>
          <w:szCs w:val="20"/>
          <w:lang w:val="es-ES_tradnl"/>
        </w:rPr>
        <w:t xml:space="preserve"> amparo en contra de</w:t>
      </w:r>
      <w:r w:rsidR="00DA7740" w:rsidRPr="00A767DC">
        <w:rPr>
          <w:sz w:val="20"/>
          <w:szCs w:val="20"/>
          <w:lang w:val="es-ES_tradnl"/>
        </w:rPr>
        <w:t>l Acta 11-2011</w:t>
      </w:r>
      <w:r w:rsidR="00F93859" w:rsidRPr="00A767DC">
        <w:rPr>
          <w:sz w:val="20"/>
          <w:szCs w:val="20"/>
          <w:lang w:val="es-ES_tradnl"/>
        </w:rPr>
        <w:t xml:space="preserve"> de 2 de marzo de ese mismo</w:t>
      </w:r>
      <w:r w:rsidR="00DA7740" w:rsidRPr="00A767DC">
        <w:rPr>
          <w:sz w:val="20"/>
          <w:szCs w:val="20"/>
          <w:lang w:val="es-ES_tradnl"/>
        </w:rPr>
        <w:t xml:space="preserve"> año</w:t>
      </w:r>
      <w:r w:rsidR="00F34694" w:rsidRPr="00A767DC">
        <w:rPr>
          <w:sz w:val="20"/>
          <w:szCs w:val="20"/>
          <w:lang w:val="es-ES_tradnl"/>
        </w:rPr>
        <w:t>,</w:t>
      </w:r>
      <w:r w:rsidR="00F93859" w:rsidRPr="00A767DC">
        <w:rPr>
          <w:sz w:val="20"/>
          <w:szCs w:val="20"/>
          <w:lang w:val="es-ES_tradnl"/>
        </w:rPr>
        <w:t xml:space="preserve"> </w:t>
      </w:r>
      <w:r w:rsidR="00F34694" w:rsidRPr="00A767DC">
        <w:rPr>
          <w:sz w:val="20"/>
          <w:szCs w:val="20"/>
          <w:lang w:val="es-ES_tradnl"/>
        </w:rPr>
        <w:t>registrándose</w:t>
      </w:r>
      <w:r w:rsidR="00F93859" w:rsidRPr="00A767DC">
        <w:rPr>
          <w:sz w:val="20"/>
          <w:szCs w:val="20"/>
          <w:lang w:val="es-ES_tradnl"/>
        </w:rPr>
        <w:t xml:space="preserve"> bajo el expediente 848-2011</w:t>
      </w:r>
      <w:r w:rsidR="009140CE" w:rsidRPr="00A767DC">
        <w:rPr>
          <w:sz w:val="20"/>
          <w:szCs w:val="20"/>
          <w:lang w:val="es-ES_tradnl"/>
        </w:rPr>
        <w:t xml:space="preserve">. </w:t>
      </w:r>
      <w:r w:rsidR="00413084" w:rsidRPr="00A767DC">
        <w:rPr>
          <w:sz w:val="20"/>
          <w:szCs w:val="20"/>
          <w:lang w:val="es-ES_tradnl"/>
        </w:rPr>
        <w:t>Por medio de</w:t>
      </w:r>
      <w:r w:rsidR="00111F21" w:rsidRPr="00A767DC">
        <w:rPr>
          <w:sz w:val="20"/>
          <w:szCs w:val="20"/>
          <w:lang w:val="es-ES_tradnl"/>
        </w:rPr>
        <w:t xml:space="preserve"> sentencia de</w:t>
      </w:r>
      <w:r w:rsidR="00D1018F" w:rsidRPr="00A767DC">
        <w:rPr>
          <w:sz w:val="20"/>
          <w:szCs w:val="20"/>
          <w:lang w:val="es-ES_tradnl"/>
        </w:rPr>
        <w:t xml:space="preserve"> 8 de diciembre de 2011</w:t>
      </w:r>
      <w:r w:rsidR="00DD7C5C" w:rsidRPr="00A767DC">
        <w:rPr>
          <w:sz w:val="20"/>
          <w:szCs w:val="20"/>
          <w:lang w:val="es-ES_tradnl"/>
        </w:rPr>
        <w:t xml:space="preserve"> la Corte </w:t>
      </w:r>
      <w:r w:rsidR="00C5213C" w:rsidRPr="00A767DC">
        <w:rPr>
          <w:sz w:val="20"/>
          <w:szCs w:val="20"/>
          <w:lang w:val="es-ES_tradnl"/>
        </w:rPr>
        <w:t>de Constitucionalidad</w:t>
      </w:r>
      <w:r w:rsidR="006A12AD" w:rsidRPr="00A767DC">
        <w:rPr>
          <w:sz w:val="20"/>
          <w:szCs w:val="20"/>
          <w:lang w:val="es-ES_tradnl"/>
        </w:rPr>
        <w:t xml:space="preserve"> resolvió </w:t>
      </w:r>
      <w:r w:rsidR="001A235E" w:rsidRPr="00A767DC">
        <w:rPr>
          <w:sz w:val="20"/>
          <w:szCs w:val="20"/>
          <w:lang w:val="es-ES_tradnl"/>
        </w:rPr>
        <w:t>declarar improcedente</w:t>
      </w:r>
      <w:r w:rsidR="00D1018F" w:rsidRPr="00A767DC">
        <w:rPr>
          <w:sz w:val="20"/>
          <w:szCs w:val="20"/>
          <w:lang w:val="es-ES_tradnl"/>
        </w:rPr>
        <w:t xml:space="preserve"> el amparo</w:t>
      </w:r>
      <w:r w:rsidR="0071327D" w:rsidRPr="00A767DC">
        <w:rPr>
          <w:sz w:val="20"/>
          <w:szCs w:val="20"/>
          <w:lang w:val="es-ES_tradnl"/>
        </w:rPr>
        <w:t>,</w:t>
      </w:r>
      <w:r w:rsidR="006A12AD" w:rsidRPr="00A767DC">
        <w:rPr>
          <w:sz w:val="20"/>
          <w:szCs w:val="20"/>
          <w:lang w:val="es-ES_tradnl"/>
        </w:rPr>
        <w:t xml:space="preserve"> </w:t>
      </w:r>
      <w:r w:rsidR="0006724C" w:rsidRPr="00A767DC">
        <w:rPr>
          <w:sz w:val="20"/>
          <w:szCs w:val="20"/>
          <w:lang w:val="es-ES_tradnl"/>
        </w:rPr>
        <w:t>al considerar</w:t>
      </w:r>
      <w:r w:rsidR="00664578" w:rsidRPr="00A767DC">
        <w:rPr>
          <w:sz w:val="20"/>
          <w:szCs w:val="20"/>
          <w:lang w:val="es-ES_tradnl"/>
        </w:rPr>
        <w:t>, entre otras cuestiones, que el procedimiento creado por el pleno de la Corte Suprema de Justicia para realizar la elección de</w:t>
      </w:r>
      <w:r w:rsidR="007A138D" w:rsidRPr="00A767DC">
        <w:rPr>
          <w:sz w:val="20"/>
          <w:szCs w:val="20"/>
          <w:lang w:val="es-ES_tradnl"/>
        </w:rPr>
        <w:t>l</w:t>
      </w:r>
      <w:r w:rsidR="00664578" w:rsidRPr="00A767DC">
        <w:rPr>
          <w:sz w:val="20"/>
          <w:szCs w:val="20"/>
          <w:lang w:val="es-ES_tradnl"/>
        </w:rPr>
        <w:t xml:space="preserve"> magistrado titular y </w:t>
      </w:r>
      <w:r w:rsidR="007A138D" w:rsidRPr="00A767DC">
        <w:rPr>
          <w:sz w:val="20"/>
          <w:szCs w:val="20"/>
          <w:lang w:val="es-ES_tradnl"/>
        </w:rPr>
        <w:t xml:space="preserve">del </w:t>
      </w:r>
      <w:r w:rsidR="00664578" w:rsidRPr="00A767DC">
        <w:rPr>
          <w:sz w:val="20"/>
          <w:szCs w:val="20"/>
          <w:lang w:val="es-ES_tradnl"/>
        </w:rPr>
        <w:t xml:space="preserve">suplente se realizó </w:t>
      </w:r>
      <w:r w:rsidR="008403D4" w:rsidRPr="00A767DC">
        <w:rPr>
          <w:sz w:val="20"/>
          <w:szCs w:val="20"/>
          <w:lang w:val="es-ES_tradnl"/>
        </w:rPr>
        <w:t>conforme</w:t>
      </w:r>
      <w:r w:rsidR="002A3920" w:rsidRPr="00A767DC">
        <w:rPr>
          <w:sz w:val="20"/>
          <w:szCs w:val="20"/>
          <w:lang w:val="es-ES_tradnl"/>
        </w:rPr>
        <w:t xml:space="preserve"> a</w:t>
      </w:r>
      <w:r w:rsidR="00664578" w:rsidRPr="00A767DC">
        <w:rPr>
          <w:sz w:val="20"/>
          <w:szCs w:val="20"/>
          <w:lang w:val="es-ES_tradnl"/>
        </w:rPr>
        <w:t xml:space="preserve"> los principios constitucionales que garantizan el derecho de elegir y ser electo</w:t>
      </w:r>
      <w:r w:rsidR="007E12C5" w:rsidRPr="00A767DC">
        <w:rPr>
          <w:sz w:val="20"/>
          <w:szCs w:val="20"/>
          <w:lang w:val="es-ES_tradnl"/>
        </w:rPr>
        <w:t>, entre ellos</w:t>
      </w:r>
      <w:r w:rsidR="002A3920" w:rsidRPr="00A767DC">
        <w:rPr>
          <w:sz w:val="20"/>
          <w:szCs w:val="20"/>
          <w:lang w:val="es-ES_tradnl"/>
        </w:rPr>
        <w:t>,</w:t>
      </w:r>
      <w:r w:rsidR="007E12C5" w:rsidRPr="00A767DC">
        <w:rPr>
          <w:sz w:val="20"/>
          <w:szCs w:val="20"/>
          <w:lang w:val="es-ES_tradnl"/>
        </w:rPr>
        <w:t xml:space="preserve"> los principios de transparencia, imparcialidad y el debido proceso legal.</w:t>
      </w:r>
      <w:r w:rsidR="002A3920" w:rsidRPr="00A767DC">
        <w:rPr>
          <w:sz w:val="20"/>
          <w:szCs w:val="20"/>
          <w:lang w:val="es-ES_tradnl"/>
        </w:rPr>
        <w:t xml:space="preserve"> </w:t>
      </w:r>
    </w:p>
    <w:p w14:paraId="2BC45BE9" w14:textId="2101A6A2" w:rsidR="0001000A" w:rsidRPr="00A767DC" w:rsidRDefault="00002984"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 xml:space="preserve">Asimismo, en </w:t>
      </w:r>
      <w:r w:rsidR="002B5FA0" w:rsidRPr="00A767DC">
        <w:rPr>
          <w:sz w:val="20"/>
          <w:szCs w:val="20"/>
          <w:lang w:val="es-ES_tradnl"/>
        </w:rPr>
        <w:t>esta</w:t>
      </w:r>
      <w:r w:rsidRPr="00A767DC">
        <w:rPr>
          <w:sz w:val="20"/>
          <w:szCs w:val="20"/>
          <w:lang w:val="es-ES_tradnl"/>
        </w:rPr>
        <w:t xml:space="preserve"> sentencia</w:t>
      </w:r>
      <w:r w:rsidR="00583526" w:rsidRPr="00A767DC">
        <w:rPr>
          <w:sz w:val="20"/>
          <w:szCs w:val="20"/>
          <w:lang w:val="es-ES_tradnl"/>
        </w:rPr>
        <w:t xml:space="preserve"> de 8 de diciembre de 2011</w:t>
      </w:r>
      <w:r w:rsidRPr="00A767DC">
        <w:rPr>
          <w:sz w:val="20"/>
          <w:szCs w:val="20"/>
          <w:lang w:val="es-ES_tradnl"/>
        </w:rPr>
        <w:t xml:space="preserve"> </w:t>
      </w:r>
      <w:r w:rsidR="00583526" w:rsidRPr="00A767DC">
        <w:rPr>
          <w:sz w:val="20"/>
          <w:szCs w:val="20"/>
          <w:lang w:val="es-ES_tradnl"/>
        </w:rPr>
        <w:t xml:space="preserve">la Corte de Constitucionalidad </w:t>
      </w:r>
      <w:r w:rsidR="008763EF" w:rsidRPr="00A767DC">
        <w:rPr>
          <w:sz w:val="20"/>
          <w:szCs w:val="20"/>
          <w:lang w:val="es-ES_tradnl"/>
        </w:rPr>
        <w:t>explicó</w:t>
      </w:r>
      <w:r w:rsidRPr="00A767DC">
        <w:rPr>
          <w:sz w:val="20"/>
          <w:szCs w:val="20"/>
          <w:lang w:val="es-ES_tradnl"/>
        </w:rPr>
        <w:t xml:space="preserve"> que ni la Constitución de Guatemala ni la </w:t>
      </w:r>
      <w:r w:rsidR="003E3A67" w:rsidRPr="00A767DC">
        <w:rPr>
          <w:sz w:val="20"/>
          <w:szCs w:val="20"/>
          <w:lang w:val="es-ES_tradnl"/>
        </w:rPr>
        <w:t xml:space="preserve">Ley de Amparo, Exhibición de Personal y de Constitucionalidad (la “Ley de Amparo”) </w:t>
      </w:r>
      <w:r w:rsidR="00BF3641" w:rsidRPr="00A767DC">
        <w:rPr>
          <w:sz w:val="20"/>
          <w:szCs w:val="20"/>
          <w:lang w:val="es-ES_tradnl"/>
        </w:rPr>
        <w:t xml:space="preserve">se establece o regula el procedimiento para la designación de magistrados. </w:t>
      </w:r>
      <w:r w:rsidR="00EA1430" w:rsidRPr="00A767DC">
        <w:rPr>
          <w:sz w:val="20"/>
          <w:szCs w:val="20"/>
          <w:lang w:val="es-ES_tradnl"/>
        </w:rPr>
        <w:t xml:space="preserve">En </w:t>
      </w:r>
      <w:r w:rsidR="002E4F10" w:rsidRPr="00A767DC">
        <w:rPr>
          <w:sz w:val="20"/>
          <w:szCs w:val="20"/>
          <w:lang w:val="es-ES_tradnl"/>
        </w:rPr>
        <w:t xml:space="preserve">ese </w:t>
      </w:r>
      <w:r w:rsidR="00A60BD4" w:rsidRPr="00A767DC">
        <w:rPr>
          <w:sz w:val="20"/>
          <w:szCs w:val="20"/>
          <w:lang w:val="es-ES_tradnl"/>
        </w:rPr>
        <w:t>sentido</w:t>
      </w:r>
      <w:r w:rsidR="00BF3641" w:rsidRPr="00A767DC">
        <w:rPr>
          <w:sz w:val="20"/>
          <w:szCs w:val="20"/>
          <w:lang w:val="es-ES_tradnl"/>
        </w:rPr>
        <w:t xml:space="preserve">, la Corte </w:t>
      </w:r>
      <w:r w:rsidR="005F1AE2" w:rsidRPr="00A767DC">
        <w:rPr>
          <w:sz w:val="20"/>
          <w:szCs w:val="20"/>
          <w:lang w:val="es-ES_tradnl"/>
        </w:rPr>
        <w:t xml:space="preserve">de </w:t>
      </w:r>
      <w:r w:rsidR="00543D2B" w:rsidRPr="00A767DC">
        <w:rPr>
          <w:sz w:val="20"/>
          <w:szCs w:val="20"/>
          <w:lang w:val="es-ES_tradnl"/>
        </w:rPr>
        <w:t>Constitucionalidad</w:t>
      </w:r>
      <w:r w:rsidR="00CD74A3" w:rsidRPr="00A767DC">
        <w:rPr>
          <w:sz w:val="20"/>
          <w:szCs w:val="20"/>
          <w:lang w:val="es-ES_tradnl"/>
        </w:rPr>
        <w:t xml:space="preserve"> </w:t>
      </w:r>
      <w:r w:rsidR="002E4F10" w:rsidRPr="00A767DC">
        <w:rPr>
          <w:sz w:val="20"/>
          <w:szCs w:val="20"/>
          <w:lang w:val="es-ES_tradnl"/>
        </w:rPr>
        <w:t xml:space="preserve">fundamentó </w:t>
      </w:r>
      <w:r w:rsidR="003C1EE9" w:rsidRPr="00A767DC">
        <w:rPr>
          <w:sz w:val="20"/>
          <w:szCs w:val="20"/>
          <w:lang w:val="es-ES_tradnl"/>
        </w:rPr>
        <w:t xml:space="preserve">en </w:t>
      </w:r>
      <w:r w:rsidR="005F1AE2" w:rsidRPr="00A767DC">
        <w:rPr>
          <w:sz w:val="20"/>
          <w:szCs w:val="20"/>
          <w:lang w:val="es-ES_tradnl"/>
        </w:rPr>
        <w:t>su</w:t>
      </w:r>
      <w:r w:rsidR="003C1EE9" w:rsidRPr="00A767DC">
        <w:rPr>
          <w:sz w:val="20"/>
          <w:szCs w:val="20"/>
          <w:lang w:val="es-ES_tradnl"/>
        </w:rPr>
        <w:t xml:space="preserve"> sentencia </w:t>
      </w:r>
      <w:r w:rsidR="00CD74A3" w:rsidRPr="00A767DC">
        <w:rPr>
          <w:sz w:val="20"/>
          <w:szCs w:val="20"/>
          <w:lang w:val="es-ES_tradnl"/>
        </w:rPr>
        <w:t>que</w:t>
      </w:r>
      <w:r w:rsidR="009C10B2" w:rsidRPr="00A767DC">
        <w:rPr>
          <w:sz w:val="20"/>
          <w:szCs w:val="20"/>
          <w:lang w:val="es-ES_tradnl"/>
        </w:rPr>
        <w:t xml:space="preserve"> </w:t>
      </w:r>
      <w:r w:rsidR="00BF3641" w:rsidRPr="00A767DC">
        <w:rPr>
          <w:sz w:val="20"/>
          <w:szCs w:val="20"/>
          <w:lang w:val="es-ES_tradnl"/>
        </w:rPr>
        <w:t xml:space="preserve">el artículo 104 de la Ley de Amparo </w:t>
      </w:r>
      <w:r w:rsidR="0094161F" w:rsidRPr="00A767DC">
        <w:rPr>
          <w:sz w:val="20"/>
          <w:szCs w:val="20"/>
          <w:lang w:val="es-ES_tradnl"/>
        </w:rPr>
        <w:t>establece</w:t>
      </w:r>
      <w:r w:rsidR="00BF3641" w:rsidRPr="00A767DC">
        <w:rPr>
          <w:sz w:val="20"/>
          <w:szCs w:val="20"/>
          <w:lang w:val="es-ES_tradnl"/>
        </w:rPr>
        <w:t xml:space="preserve"> que: </w:t>
      </w:r>
      <w:r w:rsidR="00BF3641" w:rsidRPr="00A767DC">
        <w:rPr>
          <w:i/>
          <w:iCs/>
          <w:sz w:val="20"/>
          <w:szCs w:val="20"/>
          <w:lang w:val="es-ES_tradnl"/>
        </w:rPr>
        <w:t xml:space="preserve">“… la designación de Magistrados titulares y suplentes por parte del pleno de la Corte Suprema de Justicia… se realizará mediante convocatoria expresa, por mayoría absoluta de votos y de conformidad con </w:t>
      </w:r>
      <w:r w:rsidR="003902A3" w:rsidRPr="00A767DC">
        <w:rPr>
          <w:i/>
          <w:iCs/>
          <w:sz w:val="20"/>
          <w:szCs w:val="20"/>
          <w:lang w:val="es-ES_tradnl"/>
        </w:rPr>
        <w:t>los procedimiento</w:t>
      </w:r>
      <w:r w:rsidR="00BF3641" w:rsidRPr="00A767DC">
        <w:rPr>
          <w:i/>
          <w:iCs/>
          <w:sz w:val="20"/>
          <w:szCs w:val="20"/>
          <w:lang w:val="es-ES_tradnl"/>
        </w:rPr>
        <w:t xml:space="preserve"> (sic) que determinen sus leyes internas…”</w:t>
      </w:r>
      <w:r w:rsidR="00EA1430" w:rsidRPr="00A767DC">
        <w:rPr>
          <w:sz w:val="20"/>
          <w:szCs w:val="20"/>
          <w:lang w:val="es-ES_tradnl"/>
        </w:rPr>
        <w:t xml:space="preserve"> </w:t>
      </w:r>
      <w:r w:rsidR="005F1AE2" w:rsidRPr="00A767DC">
        <w:rPr>
          <w:sz w:val="20"/>
          <w:szCs w:val="20"/>
          <w:lang w:val="es-ES_tradnl"/>
        </w:rPr>
        <w:t>Y</w:t>
      </w:r>
      <w:r w:rsidR="00EA1430" w:rsidRPr="00A767DC">
        <w:rPr>
          <w:sz w:val="20"/>
          <w:szCs w:val="20"/>
          <w:lang w:val="es-ES_tradnl"/>
        </w:rPr>
        <w:t xml:space="preserve"> que </w:t>
      </w:r>
      <w:r w:rsidR="007C6BBE" w:rsidRPr="00A767DC">
        <w:rPr>
          <w:sz w:val="20"/>
          <w:szCs w:val="20"/>
          <w:lang w:val="es-ES_tradnl"/>
        </w:rPr>
        <w:t xml:space="preserve">el artículo 156 </w:t>
      </w:r>
      <w:r w:rsidR="00CF4D43" w:rsidRPr="00A767DC">
        <w:rPr>
          <w:sz w:val="20"/>
          <w:szCs w:val="20"/>
          <w:lang w:val="es-ES_tradnl"/>
        </w:rPr>
        <w:t xml:space="preserve">de esa misma ley </w:t>
      </w:r>
      <w:r w:rsidR="007C6BBE" w:rsidRPr="00A767DC">
        <w:rPr>
          <w:sz w:val="20"/>
          <w:szCs w:val="20"/>
          <w:lang w:val="es-ES_tradnl"/>
        </w:rPr>
        <w:t xml:space="preserve">determina que: </w:t>
      </w:r>
      <w:r w:rsidR="007C6BBE" w:rsidRPr="00A767DC">
        <w:rPr>
          <w:i/>
          <w:iCs/>
          <w:sz w:val="20"/>
          <w:szCs w:val="20"/>
          <w:lang w:val="es-ES_tradnl"/>
        </w:rPr>
        <w:t>“No es impugnable el procedimiento interno para la designación de los Magistrados por el pleno de la Corte Suprema de Justicia…”</w:t>
      </w:r>
    </w:p>
    <w:p w14:paraId="403C5C9F" w14:textId="0FFB8CF7" w:rsidR="009F2450" w:rsidRPr="00A767DC" w:rsidRDefault="00A200B0"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 xml:space="preserve">Asimismo, </w:t>
      </w:r>
      <w:r w:rsidR="0074604E" w:rsidRPr="00A767DC">
        <w:rPr>
          <w:sz w:val="20"/>
          <w:szCs w:val="20"/>
          <w:lang w:val="es-ES_tradnl"/>
        </w:rPr>
        <w:t xml:space="preserve">los </w:t>
      </w:r>
      <w:r w:rsidR="00D57F0C" w:rsidRPr="00A767DC">
        <w:rPr>
          <w:sz w:val="20"/>
          <w:szCs w:val="20"/>
          <w:lang w:val="es-ES_tradnl"/>
        </w:rPr>
        <w:t>peticionarios</w:t>
      </w:r>
      <w:r w:rsidR="0074604E" w:rsidRPr="00A767DC">
        <w:rPr>
          <w:sz w:val="20"/>
          <w:szCs w:val="20"/>
          <w:lang w:val="es-ES_tradnl"/>
        </w:rPr>
        <w:t xml:space="preserve"> </w:t>
      </w:r>
      <w:r w:rsidRPr="00A767DC">
        <w:rPr>
          <w:sz w:val="20"/>
          <w:szCs w:val="20"/>
          <w:lang w:val="es-ES_tradnl"/>
        </w:rPr>
        <w:t xml:space="preserve">aducen que se violentaron </w:t>
      </w:r>
      <w:r w:rsidR="0074604E" w:rsidRPr="00A767DC">
        <w:rPr>
          <w:sz w:val="20"/>
          <w:szCs w:val="20"/>
          <w:lang w:val="es-ES_tradnl"/>
        </w:rPr>
        <w:t>los</w:t>
      </w:r>
      <w:r w:rsidRPr="00A767DC">
        <w:rPr>
          <w:sz w:val="20"/>
          <w:szCs w:val="20"/>
          <w:lang w:val="es-ES_tradnl"/>
        </w:rPr>
        <w:t xml:space="preserve"> derechos políticos </w:t>
      </w:r>
      <w:r w:rsidR="0074604E" w:rsidRPr="00A767DC">
        <w:rPr>
          <w:sz w:val="20"/>
          <w:szCs w:val="20"/>
          <w:lang w:val="es-ES_tradnl"/>
        </w:rPr>
        <w:t xml:space="preserve">del Sr. Rodríguez-Cerna </w:t>
      </w:r>
      <w:r w:rsidRPr="00A767DC">
        <w:rPr>
          <w:sz w:val="20"/>
          <w:szCs w:val="20"/>
          <w:lang w:val="es-ES_tradnl"/>
        </w:rPr>
        <w:t xml:space="preserve">a causa de la actuación arbitraria e ineficiente </w:t>
      </w:r>
      <w:r w:rsidR="005F6E87" w:rsidRPr="00A767DC">
        <w:rPr>
          <w:sz w:val="20"/>
          <w:szCs w:val="20"/>
          <w:lang w:val="es-ES_tradnl"/>
        </w:rPr>
        <w:t>por parte de la Corte Suprema de Justicia, debido</w:t>
      </w:r>
      <w:r w:rsidRPr="00A767DC">
        <w:rPr>
          <w:sz w:val="20"/>
          <w:szCs w:val="20"/>
          <w:lang w:val="es-ES_tradnl"/>
        </w:rPr>
        <w:t xml:space="preserve"> a que el proceso de </w:t>
      </w:r>
      <w:r w:rsidR="00583526" w:rsidRPr="00A767DC">
        <w:rPr>
          <w:sz w:val="20"/>
          <w:szCs w:val="20"/>
          <w:lang w:val="es-ES_tradnl"/>
        </w:rPr>
        <w:t>elección</w:t>
      </w:r>
      <w:r w:rsidRPr="00A767DC">
        <w:rPr>
          <w:sz w:val="20"/>
          <w:szCs w:val="20"/>
          <w:lang w:val="es-ES_tradnl"/>
        </w:rPr>
        <w:t xml:space="preserve"> de</w:t>
      </w:r>
      <w:r w:rsidR="005F6E87" w:rsidRPr="00A767DC">
        <w:rPr>
          <w:sz w:val="20"/>
          <w:szCs w:val="20"/>
          <w:lang w:val="es-ES_tradnl"/>
        </w:rPr>
        <w:t>l</w:t>
      </w:r>
      <w:r w:rsidRPr="00A767DC">
        <w:rPr>
          <w:sz w:val="20"/>
          <w:szCs w:val="20"/>
          <w:lang w:val="es-ES_tradnl"/>
        </w:rPr>
        <w:t xml:space="preserve"> </w:t>
      </w:r>
      <w:r w:rsidR="00A5745F" w:rsidRPr="00A767DC">
        <w:rPr>
          <w:sz w:val="20"/>
          <w:szCs w:val="20"/>
          <w:lang w:val="es-ES_tradnl"/>
        </w:rPr>
        <w:t>magistrado</w:t>
      </w:r>
      <w:r w:rsidRPr="00A767DC">
        <w:rPr>
          <w:sz w:val="20"/>
          <w:szCs w:val="20"/>
          <w:lang w:val="es-ES_tradnl"/>
        </w:rPr>
        <w:t xml:space="preserve"> </w:t>
      </w:r>
      <w:r w:rsidR="00A5745F" w:rsidRPr="00A767DC">
        <w:rPr>
          <w:sz w:val="20"/>
          <w:szCs w:val="20"/>
          <w:lang w:val="es-ES_tradnl"/>
        </w:rPr>
        <w:t>titular</w:t>
      </w:r>
      <w:r w:rsidRPr="00A767DC">
        <w:rPr>
          <w:sz w:val="20"/>
          <w:szCs w:val="20"/>
          <w:lang w:val="es-ES_tradnl"/>
        </w:rPr>
        <w:t xml:space="preserve"> y suplente para la C</w:t>
      </w:r>
      <w:r w:rsidR="005F6E87" w:rsidRPr="00A767DC">
        <w:rPr>
          <w:sz w:val="20"/>
          <w:szCs w:val="20"/>
          <w:lang w:val="es-ES_tradnl"/>
        </w:rPr>
        <w:t xml:space="preserve">orte de </w:t>
      </w:r>
      <w:r w:rsidRPr="00A767DC">
        <w:rPr>
          <w:sz w:val="20"/>
          <w:szCs w:val="20"/>
          <w:lang w:val="es-ES_tradnl"/>
        </w:rPr>
        <w:t>C</w:t>
      </w:r>
      <w:r w:rsidR="005F6E87" w:rsidRPr="00A767DC">
        <w:rPr>
          <w:sz w:val="20"/>
          <w:szCs w:val="20"/>
          <w:lang w:val="es-ES_tradnl"/>
        </w:rPr>
        <w:t>onstitucionalidad</w:t>
      </w:r>
      <w:r w:rsidRPr="00A767DC">
        <w:rPr>
          <w:sz w:val="20"/>
          <w:szCs w:val="20"/>
          <w:lang w:val="es-ES_tradnl"/>
        </w:rPr>
        <w:t xml:space="preserve"> se desarrolló</w:t>
      </w:r>
      <w:r w:rsidR="00FC1F52" w:rsidRPr="00A767DC">
        <w:rPr>
          <w:sz w:val="20"/>
          <w:szCs w:val="20"/>
          <w:lang w:val="es-ES_tradnl"/>
        </w:rPr>
        <w:t>, a su juicio,</w:t>
      </w:r>
      <w:r w:rsidRPr="00A767DC">
        <w:rPr>
          <w:sz w:val="20"/>
          <w:szCs w:val="20"/>
          <w:lang w:val="es-ES_tradnl"/>
        </w:rPr>
        <w:t xml:space="preserve"> en un clima de incertidumbre, desigualdad y parcialidad. Asimismo, </w:t>
      </w:r>
      <w:r w:rsidR="00B56C95" w:rsidRPr="00A767DC">
        <w:rPr>
          <w:sz w:val="20"/>
          <w:szCs w:val="20"/>
          <w:lang w:val="es-ES_tradnl"/>
        </w:rPr>
        <w:t xml:space="preserve">alegan que </w:t>
      </w:r>
      <w:r w:rsidRPr="00A767DC">
        <w:rPr>
          <w:sz w:val="20"/>
          <w:szCs w:val="20"/>
          <w:lang w:val="es-ES_tradnl"/>
        </w:rPr>
        <w:t xml:space="preserve">se violentó el principio de legalidad </w:t>
      </w:r>
      <w:r w:rsidR="00583526" w:rsidRPr="00A767DC">
        <w:rPr>
          <w:sz w:val="20"/>
          <w:szCs w:val="20"/>
          <w:lang w:val="es-ES_tradnl"/>
        </w:rPr>
        <w:t>debido a</w:t>
      </w:r>
      <w:r w:rsidRPr="00A767DC">
        <w:rPr>
          <w:sz w:val="20"/>
          <w:szCs w:val="20"/>
          <w:lang w:val="es-ES_tradnl"/>
        </w:rPr>
        <w:t xml:space="preserve"> que la normativa interna no </w:t>
      </w:r>
      <w:r w:rsidR="00CF4758" w:rsidRPr="00A767DC">
        <w:rPr>
          <w:sz w:val="20"/>
          <w:szCs w:val="20"/>
          <w:lang w:val="es-ES_tradnl"/>
        </w:rPr>
        <w:t>permite impugnar</w:t>
      </w:r>
      <w:r w:rsidRPr="00A767DC">
        <w:rPr>
          <w:sz w:val="20"/>
          <w:szCs w:val="20"/>
          <w:lang w:val="es-ES_tradnl"/>
        </w:rPr>
        <w:t xml:space="preserve"> el proceso de selección</w:t>
      </w:r>
      <w:r w:rsidR="00CF4758" w:rsidRPr="00A767DC">
        <w:rPr>
          <w:sz w:val="20"/>
          <w:szCs w:val="20"/>
          <w:lang w:val="es-ES_tradnl"/>
        </w:rPr>
        <w:t>,</w:t>
      </w:r>
      <w:r w:rsidRPr="00A767DC">
        <w:rPr>
          <w:sz w:val="20"/>
          <w:szCs w:val="20"/>
          <w:lang w:val="es-ES_tradnl"/>
        </w:rPr>
        <w:t xml:space="preserve"> lo que </w:t>
      </w:r>
      <w:r w:rsidR="00583526" w:rsidRPr="00A767DC">
        <w:rPr>
          <w:sz w:val="20"/>
          <w:szCs w:val="20"/>
          <w:lang w:val="es-ES_tradnl"/>
        </w:rPr>
        <w:t>se traduce en</w:t>
      </w:r>
      <w:r w:rsidRPr="00A767DC">
        <w:rPr>
          <w:sz w:val="20"/>
          <w:szCs w:val="20"/>
          <w:lang w:val="es-ES_tradnl"/>
        </w:rPr>
        <w:t xml:space="preserve"> </w:t>
      </w:r>
      <w:r w:rsidR="00CF4758" w:rsidRPr="00A767DC">
        <w:rPr>
          <w:sz w:val="20"/>
          <w:szCs w:val="20"/>
          <w:lang w:val="es-ES_tradnl"/>
        </w:rPr>
        <w:t xml:space="preserve">un actuar </w:t>
      </w:r>
      <w:r w:rsidRPr="00A767DC">
        <w:rPr>
          <w:sz w:val="20"/>
          <w:szCs w:val="20"/>
          <w:lang w:val="es-ES_tradnl"/>
        </w:rPr>
        <w:t xml:space="preserve">discrecional </w:t>
      </w:r>
      <w:r w:rsidR="00CF4758" w:rsidRPr="00A767DC">
        <w:rPr>
          <w:sz w:val="20"/>
          <w:szCs w:val="20"/>
          <w:lang w:val="es-ES_tradnl"/>
        </w:rPr>
        <w:t>por parte de</w:t>
      </w:r>
      <w:r w:rsidRPr="00A767DC">
        <w:rPr>
          <w:sz w:val="20"/>
          <w:szCs w:val="20"/>
          <w:lang w:val="es-ES_tradnl"/>
        </w:rPr>
        <w:t xml:space="preserve"> la Corte Suprema. Además, </w:t>
      </w:r>
      <w:r w:rsidR="00FF3BC5" w:rsidRPr="00A767DC">
        <w:rPr>
          <w:sz w:val="20"/>
          <w:szCs w:val="20"/>
          <w:lang w:val="es-ES_tradnl"/>
        </w:rPr>
        <w:t>manifiestan que la Corte Suprema de Justicia, dentro del proceso de selección,</w:t>
      </w:r>
      <w:r w:rsidRPr="00A767DC">
        <w:rPr>
          <w:sz w:val="20"/>
          <w:szCs w:val="20"/>
          <w:lang w:val="es-ES_tradnl"/>
        </w:rPr>
        <w:t xml:space="preserve"> violentó el derecho a la honra y a la dignidad </w:t>
      </w:r>
      <w:r w:rsidR="00FF3BC5" w:rsidRPr="00A767DC">
        <w:rPr>
          <w:sz w:val="20"/>
          <w:szCs w:val="20"/>
          <w:lang w:val="es-ES_tradnl"/>
        </w:rPr>
        <w:t xml:space="preserve">del Sr. Rodríguez-Cerna, </w:t>
      </w:r>
      <w:r w:rsidR="008A7688" w:rsidRPr="00A767DC">
        <w:rPr>
          <w:sz w:val="20"/>
          <w:szCs w:val="20"/>
          <w:lang w:val="es-ES_tradnl"/>
        </w:rPr>
        <w:t>pues</w:t>
      </w:r>
      <w:r w:rsidRPr="00A767DC">
        <w:rPr>
          <w:sz w:val="20"/>
          <w:szCs w:val="20"/>
          <w:lang w:val="es-ES_tradnl"/>
        </w:rPr>
        <w:t xml:space="preserve"> </w:t>
      </w:r>
      <w:r w:rsidR="00630590" w:rsidRPr="00A767DC">
        <w:rPr>
          <w:sz w:val="20"/>
          <w:szCs w:val="20"/>
          <w:lang w:val="es-ES_tradnl"/>
        </w:rPr>
        <w:t>fue sometido a una</w:t>
      </w:r>
      <w:r w:rsidRPr="00A767DC">
        <w:rPr>
          <w:sz w:val="20"/>
          <w:szCs w:val="20"/>
          <w:lang w:val="es-ES_tradnl"/>
        </w:rPr>
        <w:t xml:space="preserve"> auditoría social</w:t>
      </w:r>
      <w:r w:rsidR="00C647B4" w:rsidRPr="00A767DC">
        <w:rPr>
          <w:rStyle w:val="FootnoteReference"/>
          <w:sz w:val="20"/>
          <w:szCs w:val="20"/>
          <w:lang w:val="es-ES_tradnl"/>
        </w:rPr>
        <w:footnoteReference w:id="5"/>
      </w:r>
      <w:r w:rsidR="00630590" w:rsidRPr="00A767DC">
        <w:rPr>
          <w:sz w:val="20"/>
          <w:szCs w:val="20"/>
          <w:lang w:val="es-ES_tradnl"/>
        </w:rPr>
        <w:t xml:space="preserve"> instaurada dentro del proceso establecido por la Corte Suprema de Justicia y que las acusaciones en su contra</w:t>
      </w:r>
      <w:r w:rsidR="008A7688" w:rsidRPr="00A767DC">
        <w:rPr>
          <w:sz w:val="20"/>
          <w:szCs w:val="20"/>
          <w:lang w:val="es-ES_tradnl"/>
        </w:rPr>
        <w:t>,</w:t>
      </w:r>
      <w:r w:rsidR="00630590" w:rsidRPr="00A767DC">
        <w:rPr>
          <w:sz w:val="20"/>
          <w:szCs w:val="20"/>
          <w:lang w:val="es-ES_tradnl"/>
        </w:rPr>
        <w:t xml:space="preserve"> relativas a un proceso económico-coactivo,</w:t>
      </w:r>
      <w:r w:rsidRPr="00A767DC">
        <w:rPr>
          <w:sz w:val="20"/>
          <w:szCs w:val="20"/>
          <w:lang w:val="es-ES_tradnl"/>
        </w:rPr>
        <w:t xml:space="preserve"> </w:t>
      </w:r>
      <w:r w:rsidRPr="00A767DC">
        <w:rPr>
          <w:sz w:val="20"/>
          <w:szCs w:val="20"/>
          <w:lang w:val="es-ES_tradnl"/>
        </w:rPr>
        <w:lastRenderedPageBreak/>
        <w:t>habría</w:t>
      </w:r>
      <w:r w:rsidR="00630590" w:rsidRPr="00A767DC">
        <w:rPr>
          <w:sz w:val="20"/>
          <w:szCs w:val="20"/>
          <w:lang w:val="es-ES_tradnl"/>
        </w:rPr>
        <w:t>n</w:t>
      </w:r>
      <w:r w:rsidRPr="00A767DC">
        <w:rPr>
          <w:sz w:val="20"/>
          <w:szCs w:val="20"/>
          <w:lang w:val="es-ES_tradnl"/>
        </w:rPr>
        <w:t xml:space="preserve"> dañado su reputación</w:t>
      </w:r>
      <w:r w:rsidR="008A7688" w:rsidRPr="00A767DC">
        <w:rPr>
          <w:sz w:val="20"/>
          <w:szCs w:val="20"/>
          <w:lang w:val="es-ES_tradnl"/>
        </w:rPr>
        <w:t xml:space="preserve">, mismas que no habrían concluido en un </w:t>
      </w:r>
      <w:r w:rsidR="004B6C61" w:rsidRPr="00A767DC">
        <w:rPr>
          <w:sz w:val="20"/>
          <w:szCs w:val="20"/>
          <w:lang w:val="es-ES_tradnl"/>
        </w:rPr>
        <w:t>dictamen</w:t>
      </w:r>
      <w:r w:rsidR="008A7688" w:rsidRPr="00A767DC">
        <w:rPr>
          <w:sz w:val="20"/>
          <w:szCs w:val="20"/>
          <w:lang w:val="es-ES_tradnl"/>
        </w:rPr>
        <w:t xml:space="preserve"> o en una resolución por parte de la Corte Suprema de Justicia.</w:t>
      </w:r>
      <w:r w:rsidR="00822B9C" w:rsidRPr="00A767DC">
        <w:rPr>
          <w:sz w:val="20"/>
          <w:szCs w:val="20"/>
          <w:lang w:val="es-ES_tradnl"/>
        </w:rPr>
        <w:t xml:space="preserve"> </w:t>
      </w:r>
    </w:p>
    <w:p w14:paraId="589F229A" w14:textId="037A02AF" w:rsidR="009A3AF4" w:rsidRPr="00A767DC" w:rsidRDefault="00783C9D"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En síntesis, los</w:t>
      </w:r>
      <w:r w:rsidR="00DB65F3" w:rsidRPr="00A767DC">
        <w:rPr>
          <w:sz w:val="20"/>
          <w:szCs w:val="20"/>
          <w:lang w:val="es-ES_tradnl"/>
        </w:rPr>
        <w:t xml:space="preserve"> peticionarios alegan</w:t>
      </w:r>
      <w:r w:rsidR="00ED04AF" w:rsidRPr="00A767DC">
        <w:rPr>
          <w:sz w:val="20"/>
          <w:szCs w:val="20"/>
          <w:lang w:val="es-ES_tradnl"/>
        </w:rPr>
        <w:t xml:space="preserve"> </w:t>
      </w:r>
      <w:r w:rsidR="0001000A" w:rsidRPr="00A767DC">
        <w:rPr>
          <w:sz w:val="20"/>
          <w:szCs w:val="20"/>
          <w:lang w:val="es-ES_tradnl"/>
        </w:rPr>
        <w:t>que</w:t>
      </w:r>
      <w:r w:rsidR="006C4591" w:rsidRPr="00A767DC">
        <w:rPr>
          <w:sz w:val="20"/>
          <w:szCs w:val="20"/>
          <w:lang w:val="es-ES_tradnl"/>
        </w:rPr>
        <w:t xml:space="preserve"> </w:t>
      </w:r>
      <w:r w:rsidR="00DB65F3" w:rsidRPr="00A767DC">
        <w:rPr>
          <w:sz w:val="20"/>
          <w:szCs w:val="20"/>
          <w:lang w:val="es-ES_tradnl"/>
        </w:rPr>
        <w:t xml:space="preserve">el proceso </w:t>
      </w:r>
      <w:r w:rsidR="0001000A" w:rsidRPr="00A767DC">
        <w:rPr>
          <w:sz w:val="20"/>
          <w:szCs w:val="20"/>
          <w:lang w:val="es-ES_tradnl"/>
        </w:rPr>
        <w:t xml:space="preserve">instaurado y aplicado por la </w:t>
      </w:r>
      <w:r w:rsidR="00DB65F3" w:rsidRPr="00A767DC">
        <w:rPr>
          <w:sz w:val="20"/>
          <w:szCs w:val="20"/>
          <w:lang w:val="es-ES_tradnl"/>
        </w:rPr>
        <w:t xml:space="preserve">Corte </w:t>
      </w:r>
      <w:r w:rsidR="00F1723A" w:rsidRPr="00A767DC">
        <w:rPr>
          <w:sz w:val="20"/>
          <w:szCs w:val="20"/>
          <w:lang w:val="es-ES_tradnl"/>
        </w:rPr>
        <w:t>Suprema de Justicia</w:t>
      </w:r>
      <w:r w:rsidR="0001000A" w:rsidRPr="00A767DC">
        <w:rPr>
          <w:sz w:val="20"/>
          <w:szCs w:val="20"/>
          <w:lang w:val="es-ES_tradnl"/>
        </w:rPr>
        <w:t xml:space="preserve"> </w:t>
      </w:r>
      <w:r w:rsidR="00D57F0C" w:rsidRPr="00A767DC">
        <w:rPr>
          <w:sz w:val="20"/>
          <w:szCs w:val="20"/>
          <w:lang w:val="es-ES_tradnl"/>
        </w:rPr>
        <w:t>con la finalidad de</w:t>
      </w:r>
      <w:r w:rsidR="0001000A" w:rsidRPr="00A767DC">
        <w:rPr>
          <w:sz w:val="20"/>
          <w:szCs w:val="20"/>
          <w:lang w:val="es-ES_tradnl"/>
        </w:rPr>
        <w:t xml:space="preserve"> elegir a un magistrado titular y a un suplente para la Corte de Constitucionalidad</w:t>
      </w:r>
      <w:r w:rsidR="00030B35" w:rsidRPr="00A767DC">
        <w:rPr>
          <w:sz w:val="20"/>
          <w:szCs w:val="20"/>
          <w:lang w:val="es-ES_tradnl"/>
        </w:rPr>
        <w:t>;</w:t>
      </w:r>
      <w:r w:rsidRPr="00A767DC">
        <w:rPr>
          <w:sz w:val="20"/>
          <w:szCs w:val="20"/>
          <w:lang w:val="es-ES_tradnl"/>
        </w:rPr>
        <w:t xml:space="preserve"> así como el proceso del juicio de amparo iniciado en contra de la sesión extraordinaria de 2 de marzo de 2011</w:t>
      </w:r>
      <w:r w:rsidR="00030B35" w:rsidRPr="00A767DC">
        <w:rPr>
          <w:sz w:val="20"/>
          <w:szCs w:val="20"/>
          <w:lang w:val="es-ES_tradnl"/>
        </w:rPr>
        <w:t xml:space="preserve">, </w:t>
      </w:r>
      <w:r w:rsidR="00292CD7" w:rsidRPr="00A767DC">
        <w:rPr>
          <w:sz w:val="20"/>
          <w:szCs w:val="20"/>
          <w:lang w:val="es-ES_tradnl"/>
        </w:rPr>
        <w:t>vulneró</w:t>
      </w:r>
      <w:r w:rsidR="0001000A" w:rsidRPr="00A767DC">
        <w:rPr>
          <w:sz w:val="20"/>
          <w:szCs w:val="20"/>
          <w:lang w:val="es-ES_tradnl"/>
        </w:rPr>
        <w:t xml:space="preserve"> los derec</w:t>
      </w:r>
      <w:r w:rsidR="00F02FFA" w:rsidRPr="00A767DC">
        <w:rPr>
          <w:sz w:val="20"/>
          <w:szCs w:val="20"/>
          <w:lang w:val="es-ES_tradnl"/>
        </w:rPr>
        <w:t>hos consagrados en los artículos</w:t>
      </w:r>
      <w:r w:rsidR="006D3A86" w:rsidRPr="00A767DC">
        <w:rPr>
          <w:sz w:val="20"/>
          <w:szCs w:val="20"/>
          <w:lang w:val="es-ES_tradnl"/>
        </w:rPr>
        <w:t xml:space="preserve"> </w:t>
      </w:r>
      <w:r w:rsidR="00292CD7" w:rsidRPr="00A767DC">
        <w:rPr>
          <w:sz w:val="20"/>
          <w:szCs w:val="20"/>
          <w:lang w:val="es-ES_tradnl"/>
        </w:rPr>
        <w:t>5, 8, 9,</w:t>
      </w:r>
      <w:r w:rsidR="00CF70A5" w:rsidRPr="00A767DC">
        <w:rPr>
          <w:sz w:val="20"/>
          <w:szCs w:val="20"/>
          <w:lang w:val="es-ES_tradnl"/>
        </w:rPr>
        <w:t xml:space="preserve"> </w:t>
      </w:r>
      <w:r w:rsidR="00292CD7" w:rsidRPr="00A767DC">
        <w:rPr>
          <w:sz w:val="20"/>
          <w:szCs w:val="20"/>
          <w:lang w:val="es-ES_tradnl"/>
        </w:rPr>
        <w:t xml:space="preserve">11, 13, 23 y 25 </w:t>
      </w:r>
      <w:r w:rsidR="00E23350" w:rsidRPr="00A767DC">
        <w:rPr>
          <w:sz w:val="20"/>
          <w:szCs w:val="20"/>
          <w:lang w:val="es-ES_tradnl"/>
        </w:rPr>
        <w:t>de la Convención Americana</w:t>
      </w:r>
      <w:r w:rsidR="00030B35" w:rsidRPr="00A767DC">
        <w:rPr>
          <w:sz w:val="20"/>
          <w:szCs w:val="20"/>
          <w:lang w:val="es-ES_tradnl"/>
        </w:rPr>
        <w:t>,</w:t>
      </w:r>
      <w:r w:rsidR="00E23350" w:rsidRPr="00A767DC">
        <w:rPr>
          <w:sz w:val="20"/>
          <w:szCs w:val="20"/>
          <w:lang w:val="es-ES_tradnl"/>
        </w:rPr>
        <w:t xml:space="preserve"> </w:t>
      </w:r>
      <w:r w:rsidR="00292CD7" w:rsidRPr="00A767DC">
        <w:rPr>
          <w:sz w:val="20"/>
          <w:szCs w:val="20"/>
          <w:lang w:val="es-ES_tradnl"/>
        </w:rPr>
        <w:t>en relación con sus artículos 1.1 y 2</w:t>
      </w:r>
      <w:r w:rsidR="006C4591" w:rsidRPr="00A767DC">
        <w:rPr>
          <w:sz w:val="20"/>
          <w:szCs w:val="20"/>
          <w:lang w:val="es-ES_tradnl"/>
        </w:rPr>
        <w:t xml:space="preserve"> en perjuicio del Sr. Rodríguez-Cerna</w:t>
      </w:r>
      <w:r w:rsidR="00292CD7" w:rsidRPr="00A767DC">
        <w:rPr>
          <w:sz w:val="20"/>
          <w:szCs w:val="20"/>
          <w:lang w:val="es-ES_tradnl"/>
        </w:rPr>
        <w:t xml:space="preserve">. </w:t>
      </w:r>
      <w:r w:rsidR="00FC1F52" w:rsidRPr="00A767DC">
        <w:rPr>
          <w:sz w:val="20"/>
          <w:szCs w:val="20"/>
          <w:lang w:val="es-ES_tradnl"/>
        </w:rPr>
        <w:t>P</w:t>
      </w:r>
      <w:r w:rsidR="00292CD7" w:rsidRPr="00A767DC">
        <w:rPr>
          <w:sz w:val="20"/>
          <w:szCs w:val="20"/>
          <w:lang w:val="es-ES_tradnl"/>
        </w:rPr>
        <w:t>orque el proceso de selección</w:t>
      </w:r>
      <w:r w:rsidR="00EA2170" w:rsidRPr="00A767DC">
        <w:rPr>
          <w:sz w:val="20"/>
          <w:szCs w:val="20"/>
          <w:lang w:val="es-ES_tradnl"/>
        </w:rPr>
        <w:t>, a su juicio,</w:t>
      </w:r>
      <w:r w:rsidR="00292CD7" w:rsidRPr="00A767DC">
        <w:rPr>
          <w:sz w:val="20"/>
          <w:szCs w:val="20"/>
          <w:lang w:val="es-ES_tradnl"/>
        </w:rPr>
        <w:t xml:space="preserve"> </w:t>
      </w:r>
      <w:r w:rsidR="009F2450" w:rsidRPr="00A767DC">
        <w:rPr>
          <w:sz w:val="20"/>
          <w:szCs w:val="20"/>
          <w:lang w:val="es-ES_tradnl"/>
        </w:rPr>
        <w:t xml:space="preserve">habría </w:t>
      </w:r>
      <w:r w:rsidR="00CF1D1B" w:rsidRPr="00A767DC">
        <w:rPr>
          <w:sz w:val="20"/>
          <w:szCs w:val="20"/>
          <w:lang w:val="es-ES_tradnl"/>
        </w:rPr>
        <w:t xml:space="preserve">sido discrecional, </w:t>
      </w:r>
      <w:r w:rsidR="00EA2170" w:rsidRPr="00A767DC">
        <w:rPr>
          <w:sz w:val="20"/>
          <w:szCs w:val="20"/>
          <w:lang w:val="es-ES_tradnl"/>
        </w:rPr>
        <w:t xml:space="preserve">carente </w:t>
      </w:r>
      <w:r w:rsidR="00CF1D1B" w:rsidRPr="00A767DC">
        <w:rPr>
          <w:sz w:val="20"/>
          <w:szCs w:val="20"/>
          <w:lang w:val="es-ES_tradnl"/>
        </w:rPr>
        <w:t>de publicidad y contrario al debido proceso legal</w:t>
      </w:r>
      <w:r w:rsidR="009F2450" w:rsidRPr="00A767DC">
        <w:rPr>
          <w:sz w:val="20"/>
          <w:szCs w:val="20"/>
          <w:lang w:val="es-ES_tradnl"/>
        </w:rPr>
        <w:t>; además,</w:t>
      </w:r>
      <w:r w:rsidR="004B6C61" w:rsidRPr="00A767DC">
        <w:rPr>
          <w:sz w:val="20"/>
          <w:szCs w:val="20"/>
          <w:lang w:val="es-ES_tradnl"/>
        </w:rPr>
        <w:t xml:space="preserve"> de que el proceso </w:t>
      </w:r>
      <w:r w:rsidR="009F2450" w:rsidRPr="00A767DC">
        <w:rPr>
          <w:sz w:val="20"/>
          <w:szCs w:val="20"/>
          <w:lang w:val="es-ES_tradnl"/>
        </w:rPr>
        <w:t>de</w:t>
      </w:r>
      <w:r w:rsidR="00CF1D1B" w:rsidRPr="00A767DC">
        <w:rPr>
          <w:sz w:val="20"/>
          <w:szCs w:val="20"/>
          <w:lang w:val="es-ES_tradnl"/>
        </w:rPr>
        <w:t xml:space="preserve"> </w:t>
      </w:r>
      <w:r w:rsidR="009F2450" w:rsidRPr="00A767DC">
        <w:rPr>
          <w:sz w:val="20"/>
          <w:szCs w:val="20"/>
          <w:lang w:val="es-ES_tradnl"/>
        </w:rPr>
        <w:t xml:space="preserve">amparo </w:t>
      </w:r>
      <w:r w:rsidR="004B6C61" w:rsidRPr="00A767DC">
        <w:rPr>
          <w:sz w:val="20"/>
          <w:szCs w:val="20"/>
          <w:lang w:val="es-ES_tradnl"/>
        </w:rPr>
        <w:t>habría carecido</w:t>
      </w:r>
      <w:r w:rsidR="00E06412" w:rsidRPr="00A767DC">
        <w:rPr>
          <w:sz w:val="20"/>
          <w:szCs w:val="20"/>
          <w:lang w:val="es-ES_tradnl"/>
        </w:rPr>
        <w:t xml:space="preserve"> de imparcialidad, a que el tiempo en el que fue resuelto -nueve meses- excedió el plazo previsto en la Ley de Amparo y a que se tuvo que acudir a un recurso extraordinario, toda vez que en la normativa interna no existe recurso ordinari</w:t>
      </w:r>
      <w:r w:rsidR="004B6C61" w:rsidRPr="00A767DC">
        <w:rPr>
          <w:sz w:val="20"/>
          <w:szCs w:val="20"/>
          <w:lang w:val="es-ES_tradnl"/>
        </w:rPr>
        <w:t>o</w:t>
      </w:r>
      <w:r w:rsidR="00E06412" w:rsidRPr="00A767DC">
        <w:rPr>
          <w:sz w:val="20"/>
          <w:szCs w:val="20"/>
          <w:lang w:val="es-ES_tradnl"/>
        </w:rPr>
        <w:t xml:space="preserve"> que permita impugnar el proceso de </w:t>
      </w:r>
      <w:r w:rsidR="004B6C61" w:rsidRPr="00A767DC">
        <w:rPr>
          <w:sz w:val="20"/>
          <w:szCs w:val="20"/>
          <w:lang w:val="es-ES_tradnl"/>
        </w:rPr>
        <w:t>elección</w:t>
      </w:r>
      <w:r w:rsidR="00E06412" w:rsidRPr="00A767DC">
        <w:rPr>
          <w:sz w:val="20"/>
          <w:szCs w:val="20"/>
          <w:lang w:val="es-ES_tradnl"/>
        </w:rPr>
        <w:t xml:space="preserve"> instaurado por la Corte Suprema de Justicia.</w:t>
      </w:r>
    </w:p>
    <w:p w14:paraId="647DFBB6" w14:textId="5BA0C839" w:rsidR="00AD15C8" w:rsidRPr="00A767DC" w:rsidRDefault="00223E81"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 xml:space="preserve">El Estado, por su parte, </w:t>
      </w:r>
      <w:r w:rsidR="00677351" w:rsidRPr="00A767DC">
        <w:rPr>
          <w:sz w:val="20"/>
          <w:szCs w:val="20"/>
          <w:lang w:val="es-ES_tradnl"/>
        </w:rPr>
        <w:t xml:space="preserve">afirma </w:t>
      </w:r>
      <w:r w:rsidR="00C944AE" w:rsidRPr="00A767DC">
        <w:rPr>
          <w:sz w:val="20"/>
          <w:szCs w:val="20"/>
          <w:lang w:val="es-ES_tradnl"/>
        </w:rPr>
        <w:t xml:space="preserve">que </w:t>
      </w:r>
      <w:r w:rsidR="00842706" w:rsidRPr="00A767DC">
        <w:rPr>
          <w:sz w:val="20"/>
          <w:szCs w:val="20"/>
          <w:lang w:val="es-ES_tradnl"/>
        </w:rPr>
        <w:t>ni</w:t>
      </w:r>
      <w:r w:rsidR="00F90E29" w:rsidRPr="00A767DC">
        <w:rPr>
          <w:sz w:val="20"/>
          <w:szCs w:val="20"/>
          <w:lang w:val="es-ES_tradnl"/>
        </w:rPr>
        <w:t xml:space="preserve"> la Constitución </w:t>
      </w:r>
      <w:r w:rsidR="00075C12" w:rsidRPr="00A767DC">
        <w:rPr>
          <w:sz w:val="20"/>
          <w:szCs w:val="20"/>
          <w:lang w:val="es-ES_tradnl"/>
        </w:rPr>
        <w:t>de Guatemala</w:t>
      </w:r>
      <w:r w:rsidR="00F90E29" w:rsidRPr="00A767DC">
        <w:rPr>
          <w:sz w:val="20"/>
          <w:szCs w:val="20"/>
          <w:lang w:val="es-ES_tradnl"/>
        </w:rPr>
        <w:t xml:space="preserve"> ni la </w:t>
      </w:r>
      <w:r w:rsidR="00842706" w:rsidRPr="00A767DC">
        <w:rPr>
          <w:sz w:val="20"/>
          <w:szCs w:val="20"/>
          <w:lang w:val="es-ES_tradnl"/>
        </w:rPr>
        <w:t>L</w:t>
      </w:r>
      <w:r w:rsidR="00F90E29" w:rsidRPr="00A767DC">
        <w:rPr>
          <w:sz w:val="20"/>
          <w:szCs w:val="20"/>
          <w:lang w:val="es-ES_tradnl"/>
        </w:rPr>
        <w:t xml:space="preserve">ey de Amparo establecen o regulan el procedimiento </w:t>
      </w:r>
      <w:r w:rsidR="00AD15C8" w:rsidRPr="00A767DC">
        <w:rPr>
          <w:sz w:val="20"/>
          <w:szCs w:val="20"/>
          <w:lang w:val="es-ES_tradnl"/>
        </w:rPr>
        <w:t>que la Corte Suprema de Justicia</w:t>
      </w:r>
      <w:r w:rsidR="00677351" w:rsidRPr="00A767DC">
        <w:rPr>
          <w:sz w:val="20"/>
          <w:szCs w:val="20"/>
          <w:lang w:val="es-ES_tradnl"/>
        </w:rPr>
        <w:t xml:space="preserve"> debe seguir</w:t>
      </w:r>
      <w:r w:rsidR="00AD15C8" w:rsidRPr="00A767DC">
        <w:rPr>
          <w:sz w:val="20"/>
          <w:szCs w:val="20"/>
          <w:lang w:val="es-ES_tradnl"/>
        </w:rPr>
        <w:t xml:space="preserve"> </w:t>
      </w:r>
      <w:r w:rsidR="00F90E29" w:rsidRPr="00A767DC">
        <w:rPr>
          <w:sz w:val="20"/>
          <w:szCs w:val="20"/>
          <w:lang w:val="es-ES_tradnl"/>
        </w:rPr>
        <w:t xml:space="preserve">para la </w:t>
      </w:r>
      <w:r w:rsidR="00807611" w:rsidRPr="00A767DC">
        <w:rPr>
          <w:sz w:val="20"/>
          <w:szCs w:val="20"/>
          <w:lang w:val="es-ES_tradnl"/>
        </w:rPr>
        <w:t>elección</w:t>
      </w:r>
      <w:r w:rsidR="00814C37" w:rsidRPr="00A767DC">
        <w:rPr>
          <w:sz w:val="20"/>
          <w:szCs w:val="20"/>
          <w:lang w:val="es-ES_tradnl"/>
        </w:rPr>
        <w:t xml:space="preserve"> del magistrado titular y </w:t>
      </w:r>
      <w:r w:rsidR="009237CB" w:rsidRPr="00A767DC">
        <w:rPr>
          <w:sz w:val="20"/>
          <w:szCs w:val="20"/>
          <w:lang w:val="es-ES_tradnl"/>
        </w:rPr>
        <w:t xml:space="preserve">el </w:t>
      </w:r>
      <w:r w:rsidR="00814C37" w:rsidRPr="00A767DC">
        <w:rPr>
          <w:sz w:val="20"/>
          <w:szCs w:val="20"/>
          <w:lang w:val="es-ES_tradnl"/>
        </w:rPr>
        <w:t>suplente para la Corte de Constitucionalidad</w:t>
      </w:r>
      <w:r w:rsidR="00C944AE" w:rsidRPr="00A767DC">
        <w:rPr>
          <w:sz w:val="20"/>
          <w:szCs w:val="20"/>
          <w:lang w:val="es-ES_tradnl"/>
        </w:rPr>
        <w:t>. No obstante, indica que</w:t>
      </w:r>
      <w:r w:rsidR="00842706" w:rsidRPr="00A767DC">
        <w:rPr>
          <w:sz w:val="20"/>
          <w:szCs w:val="20"/>
          <w:lang w:val="es-ES_tradnl"/>
        </w:rPr>
        <w:t xml:space="preserve"> </w:t>
      </w:r>
      <w:r w:rsidR="00A74788" w:rsidRPr="00A767DC">
        <w:rPr>
          <w:sz w:val="20"/>
          <w:szCs w:val="20"/>
          <w:lang w:val="es-ES_tradnl"/>
        </w:rPr>
        <w:t xml:space="preserve">la </w:t>
      </w:r>
      <w:r w:rsidR="00AD15C8" w:rsidRPr="00A767DC">
        <w:rPr>
          <w:sz w:val="20"/>
          <w:szCs w:val="20"/>
          <w:lang w:val="es-ES_tradnl"/>
        </w:rPr>
        <w:t xml:space="preserve">Constitución guatemalteca en su artículo 269, así como la </w:t>
      </w:r>
      <w:r w:rsidR="00A74788" w:rsidRPr="00A767DC">
        <w:rPr>
          <w:sz w:val="20"/>
          <w:szCs w:val="20"/>
          <w:lang w:val="es-ES_tradnl"/>
        </w:rPr>
        <w:t>Ley de Amparo en su</w:t>
      </w:r>
      <w:r w:rsidR="00AD15C8" w:rsidRPr="00A767DC">
        <w:rPr>
          <w:sz w:val="20"/>
          <w:szCs w:val="20"/>
          <w:lang w:val="es-ES_tradnl"/>
        </w:rPr>
        <w:t>s</w:t>
      </w:r>
      <w:r w:rsidR="00A74788" w:rsidRPr="00A767DC">
        <w:rPr>
          <w:sz w:val="20"/>
          <w:szCs w:val="20"/>
          <w:lang w:val="es-ES_tradnl"/>
        </w:rPr>
        <w:t xml:space="preserve"> artícul</w:t>
      </w:r>
      <w:r w:rsidR="00677351" w:rsidRPr="00A767DC">
        <w:rPr>
          <w:sz w:val="20"/>
          <w:szCs w:val="20"/>
          <w:lang w:val="es-ES_tradnl"/>
        </w:rPr>
        <w:t>os</w:t>
      </w:r>
      <w:r w:rsidR="00A74788" w:rsidRPr="00A767DC">
        <w:rPr>
          <w:sz w:val="20"/>
          <w:szCs w:val="20"/>
          <w:lang w:val="es-ES_tradnl"/>
        </w:rPr>
        <w:t xml:space="preserve"> </w:t>
      </w:r>
      <w:r w:rsidR="00AD15C8" w:rsidRPr="00A767DC">
        <w:rPr>
          <w:sz w:val="20"/>
          <w:szCs w:val="20"/>
          <w:lang w:val="es-ES_tradnl"/>
        </w:rPr>
        <w:t xml:space="preserve">150 a </w:t>
      </w:r>
      <w:r w:rsidR="00A74788" w:rsidRPr="00A767DC">
        <w:rPr>
          <w:sz w:val="20"/>
          <w:szCs w:val="20"/>
          <w:lang w:val="es-ES_tradnl"/>
        </w:rPr>
        <w:t>154 determina</w:t>
      </w:r>
      <w:r w:rsidR="0013711B" w:rsidRPr="00A767DC">
        <w:rPr>
          <w:sz w:val="20"/>
          <w:szCs w:val="20"/>
          <w:lang w:val="es-ES_tradnl"/>
        </w:rPr>
        <w:t xml:space="preserve"> </w:t>
      </w:r>
      <w:r w:rsidR="00AD15C8" w:rsidRPr="00A767DC">
        <w:rPr>
          <w:sz w:val="20"/>
          <w:szCs w:val="20"/>
          <w:lang w:val="es-ES_tradnl"/>
        </w:rPr>
        <w:t xml:space="preserve">los lineamientos mínimos a seguir, mismos que fueron respetados en todo momento y que se atendió a criterios adicionales para la </w:t>
      </w:r>
      <w:r w:rsidR="00030B35" w:rsidRPr="00A767DC">
        <w:rPr>
          <w:sz w:val="20"/>
          <w:szCs w:val="20"/>
          <w:lang w:val="es-ES_tradnl"/>
        </w:rPr>
        <w:t>pre</w:t>
      </w:r>
      <w:r w:rsidR="00677351" w:rsidRPr="00A767DC">
        <w:rPr>
          <w:sz w:val="20"/>
          <w:szCs w:val="20"/>
          <w:lang w:val="es-ES_tradnl"/>
        </w:rPr>
        <w:t>s</w:t>
      </w:r>
      <w:r w:rsidR="00AD15C8" w:rsidRPr="00A767DC">
        <w:rPr>
          <w:sz w:val="20"/>
          <w:szCs w:val="20"/>
          <w:lang w:val="es-ES_tradnl"/>
        </w:rPr>
        <w:t>elección</w:t>
      </w:r>
      <w:r w:rsidR="00677351" w:rsidRPr="00A767DC">
        <w:rPr>
          <w:sz w:val="20"/>
          <w:szCs w:val="20"/>
          <w:lang w:val="es-ES_tradnl"/>
        </w:rPr>
        <w:t xml:space="preserve"> de los </w:t>
      </w:r>
      <w:r w:rsidR="006D1462" w:rsidRPr="00A767DC">
        <w:rPr>
          <w:sz w:val="20"/>
          <w:szCs w:val="20"/>
          <w:lang w:val="es-ES_tradnl"/>
        </w:rPr>
        <w:t xml:space="preserve">seis </w:t>
      </w:r>
      <w:r w:rsidR="00677351" w:rsidRPr="00A767DC">
        <w:rPr>
          <w:sz w:val="20"/>
          <w:szCs w:val="20"/>
          <w:lang w:val="es-ES_tradnl"/>
        </w:rPr>
        <w:t xml:space="preserve">candidatos en la sesión plenaria extraordinaria de 2 de marzo de 2011, </w:t>
      </w:r>
      <w:r w:rsidR="006D1462" w:rsidRPr="00A767DC">
        <w:rPr>
          <w:sz w:val="20"/>
          <w:szCs w:val="20"/>
          <w:lang w:val="es-ES_tradnl"/>
        </w:rPr>
        <w:t xml:space="preserve">realizando dicho proceso </w:t>
      </w:r>
      <w:r w:rsidR="0032729F" w:rsidRPr="00A767DC">
        <w:rPr>
          <w:sz w:val="20"/>
          <w:szCs w:val="20"/>
          <w:lang w:val="es-ES_tradnl"/>
        </w:rPr>
        <w:t xml:space="preserve">de manera </w:t>
      </w:r>
      <w:r w:rsidR="00FC1F52" w:rsidRPr="00A767DC">
        <w:rPr>
          <w:sz w:val="20"/>
          <w:szCs w:val="20"/>
          <w:lang w:val="es-ES_tradnl"/>
        </w:rPr>
        <w:t>im</w:t>
      </w:r>
      <w:r w:rsidR="0032729F" w:rsidRPr="00A767DC">
        <w:rPr>
          <w:sz w:val="20"/>
          <w:szCs w:val="20"/>
          <w:lang w:val="es-ES_tradnl"/>
        </w:rPr>
        <w:t>parcial, transparente</w:t>
      </w:r>
      <w:r w:rsidR="006D1462" w:rsidRPr="00A767DC">
        <w:rPr>
          <w:sz w:val="20"/>
          <w:szCs w:val="20"/>
          <w:lang w:val="es-ES_tradnl"/>
        </w:rPr>
        <w:t xml:space="preserve"> </w:t>
      </w:r>
      <w:r w:rsidR="00677351" w:rsidRPr="00A767DC">
        <w:rPr>
          <w:sz w:val="20"/>
          <w:szCs w:val="20"/>
          <w:lang w:val="es-ES_tradnl"/>
        </w:rPr>
        <w:t xml:space="preserve">y en </w:t>
      </w:r>
      <w:r w:rsidR="0032729F" w:rsidRPr="00A767DC">
        <w:rPr>
          <w:sz w:val="20"/>
          <w:szCs w:val="20"/>
          <w:lang w:val="es-ES_tradnl"/>
        </w:rPr>
        <w:t>atención</w:t>
      </w:r>
      <w:r w:rsidR="00677351" w:rsidRPr="00A767DC">
        <w:rPr>
          <w:sz w:val="20"/>
          <w:szCs w:val="20"/>
          <w:lang w:val="es-ES_tradnl"/>
        </w:rPr>
        <w:t xml:space="preserve"> a las garantías del debido proceso</w:t>
      </w:r>
      <w:r w:rsidR="00FB681B" w:rsidRPr="00A767DC">
        <w:rPr>
          <w:sz w:val="20"/>
          <w:szCs w:val="20"/>
          <w:lang w:val="es-ES_tradnl"/>
        </w:rPr>
        <w:t xml:space="preserve"> legal</w:t>
      </w:r>
      <w:r w:rsidR="00FC1F52" w:rsidRPr="00A767DC">
        <w:rPr>
          <w:sz w:val="20"/>
          <w:szCs w:val="20"/>
          <w:lang w:val="es-ES_tradnl"/>
        </w:rPr>
        <w:t>;</w:t>
      </w:r>
      <w:r w:rsidR="0015530A" w:rsidRPr="00A767DC">
        <w:rPr>
          <w:sz w:val="20"/>
          <w:szCs w:val="20"/>
          <w:lang w:val="es-ES_tradnl"/>
        </w:rPr>
        <w:t xml:space="preserve"> y que en ningún momento existió un clima de incertidumbre o ilegalidad por no existir un proceso preestablecido para la elección de un cargo ante la Corte de Constitucionalidad, siendo que la Corte Suprema estableció un procedimiento </w:t>
      </w:r>
      <w:r w:rsidR="0015530A" w:rsidRPr="00A767DC">
        <w:rPr>
          <w:i/>
          <w:iCs/>
          <w:sz w:val="20"/>
          <w:szCs w:val="20"/>
          <w:lang w:val="es-ES_tradnl"/>
        </w:rPr>
        <w:t>ad hoc</w:t>
      </w:r>
      <w:r w:rsidR="0015530A" w:rsidRPr="00A767DC">
        <w:rPr>
          <w:sz w:val="20"/>
          <w:szCs w:val="20"/>
          <w:lang w:val="es-ES_tradnl"/>
        </w:rPr>
        <w:t xml:space="preserve">, en el que se establecieron convocatorias públicas, cronogramas </w:t>
      </w:r>
      <w:r w:rsidR="00A21212" w:rsidRPr="00A767DC">
        <w:rPr>
          <w:sz w:val="20"/>
          <w:szCs w:val="20"/>
          <w:lang w:val="es-ES_tradnl"/>
        </w:rPr>
        <w:t xml:space="preserve">que se cumplieron en la forma anunciada </w:t>
      </w:r>
      <w:r w:rsidR="0015530A" w:rsidRPr="00A767DC">
        <w:rPr>
          <w:sz w:val="20"/>
          <w:szCs w:val="20"/>
          <w:lang w:val="es-ES_tradnl"/>
        </w:rPr>
        <w:t xml:space="preserve">y </w:t>
      </w:r>
      <w:r w:rsidR="00A21212" w:rsidRPr="00A767DC">
        <w:rPr>
          <w:sz w:val="20"/>
          <w:szCs w:val="20"/>
          <w:lang w:val="es-ES_tradnl"/>
        </w:rPr>
        <w:t>atendiendo</w:t>
      </w:r>
      <w:r w:rsidR="0015530A" w:rsidRPr="00A767DC">
        <w:rPr>
          <w:sz w:val="20"/>
          <w:szCs w:val="20"/>
          <w:lang w:val="es-ES_tradnl"/>
        </w:rPr>
        <w:t xml:space="preserve"> principalmente a los perfiles idóneos de los candidatos.</w:t>
      </w:r>
    </w:p>
    <w:p w14:paraId="1889927E" w14:textId="50664D4C" w:rsidR="00D31AFD" w:rsidRPr="00A767DC" w:rsidRDefault="00D803A5"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Además</w:t>
      </w:r>
      <w:r w:rsidR="00D31AFD" w:rsidRPr="00A767DC">
        <w:rPr>
          <w:sz w:val="20"/>
          <w:szCs w:val="20"/>
          <w:lang w:val="es-ES_tradnl"/>
        </w:rPr>
        <w:t xml:space="preserve">, el Estado sostiene que </w:t>
      </w:r>
      <w:r w:rsidRPr="00A767DC">
        <w:rPr>
          <w:sz w:val="20"/>
          <w:szCs w:val="20"/>
          <w:lang w:val="es-ES_tradnl"/>
        </w:rPr>
        <w:t xml:space="preserve">el proceso de selección fue realizado conforme a lo establecido en la normativa </w:t>
      </w:r>
      <w:r w:rsidR="009237CB" w:rsidRPr="00A767DC">
        <w:rPr>
          <w:sz w:val="20"/>
          <w:szCs w:val="20"/>
          <w:lang w:val="es-ES_tradnl"/>
        </w:rPr>
        <w:t xml:space="preserve">interna </w:t>
      </w:r>
      <w:r w:rsidRPr="00A767DC">
        <w:rPr>
          <w:sz w:val="20"/>
          <w:szCs w:val="20"/>
          <w:lang w:val="es-ES_tradnl"/>
        </w:rPr>
        <w:t>de la Corte Suprema de Justicia</w:t>
      </w:r>
      <w:r w:rsidR="00AA5454" w:rsidRPr="00A767DC">
        <w:rPr>
          <w:sz w:val="20"/>
          <w:szCs w:val="20"/>
          <w:lang w:val="es-ES_tradnl"/>
        </w:rPr>
        <w:t>, mismo que se ha utilizado previamente para elegir a otros funcionarios públicos. En ese sentido, manifiesta que no se vulneraron los derechos establecidos en el artículo 23 (derechos políticos) de la Convención en contra del Sr. Rodríguez-Cerna, debido a que la Corte Suprema de Justicia ejecutó</w:t>
      </w:r>
      <w:r w:rsidR="009237CB" w:rsidRPr="00A767DC">
        <w:rPr>
          <w:sz w:val="20"/>
          <w:szCs w:val="20"/>
          <w:lang w:val="es-ES_tradnl"/>
        </w:rPr>
        <w:t xml:space="preserve"> el proceso</w:t>
      </w:r>
      <w:r w:rsidR="00AA5454" w:rsidRPr="00A767DC">
        <w:rPr>
          <w:sz w:val="20"/>
          <w:szCs w:val="20"/>
          <w:lang w:val="es-ES_tradnl"/>
        </w:rPr>
        <w:t xml:space="preserve"> de manera legal y transparente, adecuando el mismo a condiciones de igualdad</w:t>
      </w:r>
      <w:r w:rsidR="00033892" w:rsidRPr="00A767DC">
        <w:rPr>
          <w:sz w:val="20"/>
          <w:szCs w:val="20"/>
          <w:lang w:val="es-ES_tradnl"/>
        </w:rPr>
        <w:t xml:space="preserve"> para los candidatos aspirantes</w:t>
      </w:r>
      <w:r w:rsidR="00FC430B" w:rsidRPr="00A767DC">
        <w:rPr>
          <w:sz w:val="20"/>
          <w:szCs w:val="20"/>
          <w:lang w:val="es-ES_tradnl"/>
        </w:rPr>
        <w:t xml:space="preserve"> a dichos cargos</w:t>
      </w:r>
      <w:r w:rsidR="00AA5454" w:rsidRPr="00A767DC">
        <w:rPr>
          <w:sz w:val="20"/>
          <w:szCs w:val="20"/>
          <w:lang w:val="es-ES_tradnl"/>
        </w:rPr>
        <w:t>.</w:t>
      </w:r>
    </w:p>
    <w:p w14:paraId="3D2505A0" w14:textId="6804D867" w:rsidR="00231AA7" w:rsidRPr="00A767DC" w:rsidRDefault="00D31AFD" w:rsidP="00975964">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Por último</w:t>
      </w:r>
      <w:r w:rsidR="0015530A" w:rsidRPr="00A767DC">
        <w:rPr>
          <w:sz w:val="20"/>
          <w:szCs w:val="20"/>
          <w:lang w:val="es-ES_tradnl"/>
        </w:rPr>
        <w:t xml:space="preserve">, el Estado aduce que la petición es infundada </w:t>
      </w:r>
      <w:r w:rsidR="00231AA7" w:rsidRPr="00A767DC">
        <w:rPr>
          <w:sz w:val="20"/>
          <w:szCs w:val="20"/>
          <w:lang w:val="es-ES_tradnl"/>
        </w:rPr>
        <w:t xml:space="preserve">e improcedente </w:t>
      </w:r>
      <w:r w:rsidR="0015530A" w:rsidRPr="00A767DC">
        <w:rPr>
          <w:sz w:val="20"/>
          <w:szCs w:val="20"/>
          <w:lang w:val="es-ES_tradnl"/>
        </w:rPr>
        <w:t>debido a que</w:t>
      </w:r>
      <w:r w:rsidR="00D3430A" w:rsidRPr="00A767DC">
        <w:rPr>
          <w:sz w:val="20"/>
          <w:szCs w:val="20"/>
          <w:lang w:val="es-ES_tradnl"/>
        </w:rPr>
        <w:t>, contrario a lo establecido por los peticionarios,</w:t>
      </w:r>
      <w:r w:rsidR="0015530A" w:rsidRPr="00A767DC">
        <w:rPr>
          <w:sz w:val="20"/>
          <w:szCs w:val="20"/>
          <w:lang w:val="es-ES_tradnl"/>
        </w:rPr>
        <w:t xml:space="preserve"> </w:t>
      </w:r>
      <w:r w:rsidR="00231AA7" w:rsidRPr="00A767DC">
        <w:rPr>
          <w:sz w:val="20"/>
          <w:szCs w:val="20"/>
          <w:lang w:val="es-ES_tradnl"/>
        </w:rPr>
        <w:t>el Sr. Rodríguez</w:t>
      </w:r>
      <w:r w:rsidR="00D3430A" w:rsidRPr="00A767DC">
        <w:rPr>
          <w:sz w:val="20"/>
          <w:szCs w:val="20"/>
          <w:lang w:val="es-ES_tradnl"/>
        </w:rPr>
        <w:t>-C</w:t>
      </w:r>
      <w:r w:rsidR="00231AA7" w:rsidRPr="00A767DC">
        <w:rPr>
          <w:sz w:val="20"/>
          <w:szCs w:val="20"/>
          <w:lang w:val="es-ES_tradnl"/>
        </w:rPr>
        <w:t xml:space="preserve">erna </w:t>
      </w:r>
      <w:r w:rsidR="00075C12" w:rsidRPr="00A767DC">
        <w:rPr>
          <w:sz w:val="20"/>
          <w:szCs w:val="20"/>
          <w:lang w:val="es-ES_tradnl"/>
        </w:rPr>
        <w:t xml:space="preserve">sí </w:t>
      </w:r>
      <w:r w:rsidR="00231AA7" w:rsidRPr="00A767DC">
        <w:rPr>
          <w:sz w:val="20"/>
          <w:szCs w:val="20"/>
          <w:lang w:val="es-ES_tradnl"/>
        </w:rPr>
        <w:t>tuvo acceso a u</w:t>
      </w:r>
      <w:r w:rsidR="00075C12" w:rsidRPr="00A767DC">
        <w:rPr>
          <w:sz w:val="20"/>
          <w:szCs w:val="20"/>
          <w:lang w:val="es-ES_tradnl"/>
        </w:rPr>
        <w:t>n</w:t>
      </w:r>
      <w:r w:rsidR="00231AA7" w:rsidRPr="00A767DC">
        <w:rPr>
          <w:sz w:val="20"/>
          <w:szCs w:val="20"/>
          <w:lang w:val="es-ES_tradnl"/>
        </w:rPr>
        <w:t xml:space="preserve"> recurso eficaz y efectivo</w:t>
      </w:r>
      <w:r w:rsidR="00975964" w:rsidRPr="00A767DC">
        <w:rPr>
          <w:sz w:val="20"/>
          <w:szCs w:val="20"/>
          <w:lang w:val="es-ES_tradnl"/>
        </w:rPr>
        <w:t>. Indica que en el</w:t>
      </w:r>
      <w:r w:rsidR="00075C12" w:rsidRPr="00A767DC">
        <w:rPr>
          <w:sz w:val="20"/>
          <w:szCs w:val="20"/>
          <w:lang w:val="es-ES_tradnl"/>
        </w:rPr>
        <w:t xml:space="preserve"> amparo</w:t>
      </w:r>
      <w:r w:rsidR="00C74CA7" w:rsidRPr="00A767DC">
        <w:rPr>
          <w:sz w:val="20"/>
          <w:szCs w:val="20"/>
          <w:lang w:val="es-ES_tradnl"/>
        </w:rPr>
        <w:t xml:space="preserve"> interpuesto</w:t>
      </w:r>
      <w:r w:rsidR="00075C12" w:rsidRPr="00A767DC">
        <w:rPr>
          <w:sz w:val="20"/>
          <w:szCs w:val="20"/>
          <w:lang w:val="es-ES_tradnl"/>
        </w:rPr>
        <w:t xml:space="preserve"> </w:t>
      </w:r>
      <w:r w:rsidR="0085144D" w:rsidRPr="00A767DC">
        <w:rPr>
          <w:sz w:val="20"/>
          <w:szCs w:val="20"/>
          <w:lang w:val="es-ES_tradnl"/>
        </w:rPr>
        <w:t xml:space="preserve">la Corte de Constitucionalidad realizó </w:t>
      </w:r>
      <w:r w:rsidR="00075C12" w:rsidRPr="00A767DC">
        <w:rPr>
          <w:sz w:val="20"/>
          <w:szCs w:val="20"/>
          <w:lang w:val="es-ES_tradnl"/>
        </w:rPr>
        <w:t>un análisis en</w:t>
      </w:r>
      <w:r w:rsidR="0085144D" w:rsidRPr="00A767DC">
        <w:rPr>
          <w:sz w:val="20"/>
          <w:szCs w:val="20"/>
          <w:lang w:val="es-ES_tradnl"/>
        </w:rPr>
        <w:t xml:space="preserve"> el</w:t>
      </w:r>
      <w:r w:rsidR="00075C12" w:rsidRPr="00A767DC">
        <w:rPr>
          <w:sz w:val="20"/>
          <w:szCs w:val="20"/>
          <w:lang w:val="es-ES_tradnl"/>
        </w:rPr>
        <w:t xml:space="preserve"> que se determinó que el proceso de selección instaurado por la Corte Suprema de Justicia</w:t>
      </w:r>
      <w:r w:rsidR="00231AA7" w:rsidRPr="00A767DC">
        <w:rPr>
          <w:sz w:val="20"/>
          <w:szCs w:val="20"/>
          <w:lang w:val="es-ES_tradnl"/>
        </w:rPr>
        <w:t xml:space="preserve"> </w:t>
      </w:r>
      <w:r w:rsidR="00075C12" w:rsidRPr="00A767DC">
        <w:rPr>
          <w:sz w:val="20"/>
          <w:szCs w:val="20"/>
          <w:lang w:val="es-ES_tradnl"/>
        </w:rPr>
        <w:t xml:space="preserve">se apegó en todo momento </w:t>
      </w:r>
      <w:r w:rsidR="00231AA7" w:rsidRPr="00A767DC">
        <w:rPr>
          <w:sz w:val="20"/>
          <w:szCs w:val="20"/>
          <w:lang w:val="es-ES_tradnl"/>
        </w:rPr>
        <w:t>al debido proceso y al principio de legalidad.</w:t>
      </w:r>
      <w:r w:rsidR="00EC1DE2" w:rsidRPr="00A767DC">
        <w:rPr>
          <w:sz w:val="20"/>
          <w:szCs w:val="20"/>
          <w:lang w:val="es-ES_tradnl"/>
        </w:rPr>
        <w:t xml:space="preserve"> </w:t>
      </w:r>
      <w:r w:rsidR="00C74CA7" w:rsidRPr="00A767DC">
        <w:rPr>
          <w:sz w:val="20"/>
          <w:szCs w:val="20"/>
          <w:lang w:val="es-ES_tradnl"/>
        </w:rPr>
        <w:t>En</w:t>
      </w:r>
      <w:r w:rsidR="00231AA7" w:rsidRPr="00A767DC">
        <w:rPr>
          <w:sz w:val="20"/>
          <w:szCs w:val="20"/>
          <w:lang w:val="es-ES_tradnl"/>
        </w:rPr>
        <w:t xml:space="preserve"> consecuencia</w:t>
      </w:r>
      <w:r w:rsidR="00C74CA7" w:rsidRPr="00A767DC">
        <w:rPr>
          <w:sz w:val="20"/>
          <w:szCs w:val="20"/>
          <w:lang w:val="es-ES_tradnl"/>
        </w:rPr>
        <w:t>,</w:t>
      </w:r>
      <w:r w:rsidR="00231AA7" w:rsidRPr="00A767DC">
        <w:rPr>
          <w:sz w:val="20"/>
          <w:szCs w:val="20"/>
          <w:lang w:val="es-ES_tradnl"/>
        </w:rPr>
        <w:t xml:space="preserve"> el Estado sostiene que la petición debe ser declarada inadmisible </w:t>
      </w:r>
      <w:r w:rsidR="00030B35" w:rsidRPr="00A767DC">
        <w:rPr>
          <w:sz w:val="20"/>
          <w:szCs w:val="20"/>
          <w:lang w:val="es-ES_tradnl"/>
        </w:rPr>
        <w:t>al</w:t>
      </w:r>
      <w:r w:rsidR="00231AA7" w:rsidRPr="00A767DC">
        <w:rPr>
          <w:sz w:val="20"/>
          <w:szCs w:val="20"/>
          <w:lang w:val="es-ES_tradnl"/>
        </w:rPr>
        <w:t xml:space="preserve"> no exponer hechos que caractericen violaciones a los derechos humanos </w:t>
      </w:r>
      <w:r w:rsidR="00C74CA7" w:rsidRPr="00A767DC">
        <w:rPr>
          <w:sz w:val="20"/>
          <w:szCs w:val="20"/>
          <w:lang w:val="es-ES_tradnl"/>
        </w:rPr>
        <w:t>en los términos del</w:t>
      </w:r>
      <w:r w:rsidR="00231AA7" w:rsidRPr="00A767DC">
        <w:rPr>
          <w:sz w:val="20"/>
          <w:szCs w:val="20"/>
          <w:lang w:val="es-ES_tradnl"/>
        </w:rPr>
        <w:t xml:space="preserve"> artículo 47</w:t>
      </w:r>
      <w:r w:rsidR="00EB372D" w:rsidRPr="00A767DC">
        <w:rPr>
          <w:sz w:val="20"/>
          <w:szCs w:val="20"/>
          <w:lang w:val="es-ES_tradnl"/>
        </w:rPr>
        <w:t>.</w:t>
      </w:r>
      <w:r w:rsidR="00231AA7" w:rsidRPr="00A767DC">
        <w:rPr>
          <w:sz w:val="20"/>
          <w:szCs w:val="20"/>
          <w:lang w:val="es-ES_tradnl"/>
        </w:rPr>
        <w:t>c) de la Convención Americana, as</w:t>
      </w:r>
      <w:r w:rsidR="00975964" w:rsidRPr="00A767DC">
        <w:rPr>
          <w:sz w:val="20"/>
          <w:szCs w:val="20"/>
          <w:lang w:val="es-ES_tradnl"/>
        </w:rPr>
        <w:t>í</w:t>
      </w:r>
      <w:r w:rsidR="00231AA7" w:rsidRPr="00A767DC">
        <w:rPr>
          <w:sz w:val="20"/>
          <w:szCs w:val="20"/>
          <w:lang w:val="es-ES_tradnl"/>
        </w:rPr>
        <w:t xml:space="preserve"> como del artículo 34 </w:t>
      </w:r>
      <w:r w:rsidR="00030B35" w:rsidRPr="00A767DC">
        <w:rPr>
          <w:sz w:val="20"/>
          <w:szCs w:val="20"/>
          <w:lang w:val="es-ES_tradnl"/>
        </w:rPr>
        <w:t>de</w:t>
      </w:r>
      <w:r w:rsidR="001527C2" w:rsidRPr="00A767DC">
        <w:rPr>
          <w:sz w:val="20"/>
          <w:szCs w:val="20"/>
          <w:lang w:val="es-ES_tradnl"/>
        </w:rPr>
        <w:t xml:space="preserve">l </w:t>
      </w:r>
      <w:r w:rsidR="00975964" w:rsidRPr="00A767DC">
        <w:rPr>
          <w:sz w:val="20"/>
          <w:szCs w:val="20"/>
          <w:lang w:val="es-ES_tradnl"/>
        </w:rPr>
        <w:t>Reglamento</w:t>
      </w:r>
      <w:r w:rsidR="001527C2" w:rsidRPr="00A767DC">
        <w:rPr>
          <w:sz w:val="20"/>
          <w:szCs w:val="20"/>
          <w:lang w:val="es-ES_tradnl"/>
        </w:rPr>
        <w:t xml:space="preserve"> de la CIDH</w:t>
      </w:r>
      <w:r w:rsidR="00231AA7" w:rsidRPr="00A767DC">
        <w:rPr>
          <w:sz w:val="20"/>
          <w:szCs w:val="20"/>
          <w:lang w:val="es-ES_tradnl"/>
        </w:rPr>
        <w:t>.</w:t>
      </w:r>
    </w:p>
    <w:p w14:paraId="42BD3948" w14:textId="62350B7B" w:rsidR="00AF666A" w:rsidRPr="00A767DC" w:rsidRDefault="003239B8" w:rsidP="00AF666A">
      <w:pPr>
        <w:spacing w:before="240" w:after="240"/>
        <w:ind w:firstLine="720"/>
        <w:jc w:val="both"/>
        <w:rPr>
          <w:rFonts w:asciiTheme="majorHAnsi" w:eastAsia="Cambria" w:hAnsiTheme="majorHAnsi" w:cs="Cambria"/>
          <w:b/>
          <w:bCs/>
          <w:color w:val="000000"/>
          <w:sz w:val="20"/>
          <w:szCs w:val="20"/>
          <w:u w:color="000000"/>
          <w:lang w:val="es-ES_tradnl" w:eastAsia="es-ES"/>
        </w:rPr>
      </w:pPr>
      <w:r w:rsidRPr="00A767DC">
        <w:rPr>
          <w:rFonts w:asciiTheme="majorHAnsi" w:eastAsia="Cambria" w:hAnsiTheme="majorHAnsi" w:cs="Cambria"/>
          <w:b/>
          <w:bCs/>
          <w:color w:val="000000"/>
          <w:sz w:val="20"/>
          <w:szCs w:val="20"/>
          <w:u w:color="000000"/>
          <w:lang w:val="es-ES_tradnl" w:eastAsia="es-ES"/>
        </w:rPr>
        <w:t>VI.</w:t>
      </w:r>
      <w:r w:rsidRPr="00A767DC">
        <w:rPr>
          <w:rFonts w:asciiTheme="majorHAnsi" w:eastAsia="Cambria" w:hAnsiTheme="majorHAnsi" w:cs="Cambria"/>
          <w:b/>
          <w:bCs/>
          <w:color w:val="000000"/>
          <w:sz w:val="20"/>
          <w:szCs w:val="20"/>
          <w:u w:color="000000"/>
          <w:lang w:val="es-ES_tradnl" w:eastAsia="es-ES"/>
        </w:rPr>
        <w:tab/>
      </w:r>
      <w:r w:rsidR="004A6A54" w:rsidRPr="00A767DC">
        <w:rPr>
          <w:rFonts w:asciiTheme="majorHAnsi" w:hAnsiTheme="majorHAnsi"/>
          <w:b/>
          <w:bCs/>
          <w:sz w:val="20"/>
          <w:szCs w:val="20"/>
          <w:lang w:val="es-ES_tradnl"/>
        </w:rPr>
        <w:t>ANÁLISI</w:t>
      </w:r>
      <w:r w:rsidR="008827C1" w:rsidRPr="00A767DC">
        <w:rPr>
          <w:rFonts w:asciiTheme="majorHAnsi" w:hAnsiTheme="majorHAnsi"/>
          <w:b/>
          <w:bCs/>
          <w:sz w:val="20"/>
          <w:szCs w:val="20"/>
          <w:lang w:val="es-ES_tradnl"/>
        </w:rPr>
        <w:t>S</w:t>
      </w:r>
      <w:r w:rsidR="004A6A54" w:rsidRPr="00A767DC">
        <w:rPr>
          <w:rFonts w:asciiTheme="majorHAnsi" w:hAnsiTheme="majorHAnsi"/>
          <w:b/>
          <w:bCs/>
          <w:sz w:val="20"/>
          <w:szCs w:val="20"/>
          <w:lang w:val="es-ES_tradnl"/>
        </w:rPr>
        <w:t xml:space="preserve"> DE </w:t>
      </w:r>
      <w:r w:rsidR="00C21FEF" w:rsidRPr="00A767DC">
        <w:rPr>
          <w:rFonts w:asciiTheme="majorHAnsi" w:hAnsiTheme="majorHAnsi"/>
          <w:b/>
          <w:sz w:val="20"/>
          <w:szCs w:val="20"/>
          <w:lang w:val="es-ES_tradnl"/>
        </w:rPr>
        <w:t>AGOTAMIENTO DE LOS RECURSOS INTERNOS Y PLAZO DE PRESENTACIÓN</w:t>
      </w:r>
      <w:r w:rsidR="00C21FEF" w:rsidRPr="00A767DC">
        <w:rPr>
          <w:rFonts w:asciiTheme="majorHAnsi" w:eastAsia="Cambria" w:hAnsiTheme="majorHAnsi" w:cs="Cambria"/>
          <w:b/>
          <w:bCs/>
          <w:color w:val="000000"/>
          <w:sz w:val="20"/>
          <w:szCs w:val="20"/>
          <w:u w:color="000000"/>
          <w:lang w:val="es-ES_tradnl" w:eastAsia="es-ES"/>
        </w:rPr>
        <w:t xml:space="preserve"> </w:t>
      </w:r>
    </w:p>
    <w:p w14:paraId="7E0DAC85" w14:textId="7DF4FDDD" w:rsidR="00392434" w:rsidRPr="00A767DC" w:rsidRDefault="00880ADD" w:rsidP="008E688B">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Los peticionarios centran sus reclamos en dos momentos: (i) l</w:t>
      </w:r>
      <w:r w:rsidR="00D90348" w:rsidRPr="00A767DC">
        <w:rPr>
          <w:sz w:val="20"/>
          <w:szCs w:val="20"/>
          <w:lang w:val="es-ES_tradnl"/>
        </w:rPr>
        <w:t>a</w:t>
      </w:r>
      <w:r w:rsidRPr="00A767DC">
        <w:rPr>
          <w:sz w:val="20"/>
          <w:szCs w:val="20"/>
          <w:lang w:val="es-ES_tradnl"/>
        </w:rPr>
        <w:t xml:space="preserve"> decisión adoptada el 2 de marzo de 2011 por el pleno de la Corte Suprema de Justicia, misma que quedó </w:t>
      </w:r>
      <w:r w:rsidR="00014284" w:rsidRPr="00A767DC">
        <w:rPr>
          <w:sz w:val="20"/>
          <w:szCs w:val="20"/>
          <w:lang w:val="es-ES_tradnl"/>
        </w:rPr>
        <w:t>asentada</w:t>
      </w:r>
      <w:r w:rsidRPr="00A767DC">
        <w:rPr>
          <w:sz w:val="20"/>
          <w:szCs w:val="20"/>
          <w:lang w:val="es-ES_tradnl"/>
        </w:rPr>
        <w:t xml:space="preserve"> en el Acta 11-2011, a través de la cual se </w:t>
      </w:r>
      <w:r w:rsidR="008A2E4C" w:rsidRPr="00A767DC">
        <w:rPr>
          <w:sz w:val="20"/>
          <w:szCs w:val="20"/>
          <w:lang w:val="es-ES_tradnl"/>
        </w:rPr>
        <w:t>preseleccionaron</w:t>
      </w:r>
      <w:r w:rsidRPr="00A767DC">
        <w:rPr>
          <w:sz w:val="20"/>
          <w:szCs w:val="20"/>
          <w:lang w:val="es-ES_tradnl"/>
        </w:rPr>
        <w:t xml:space="preserve"> a seis candidatos para </w:t>
      </w:r>
      <w:r w:rsidR="00014284" w:rsidRPr="00A767DC">
        <w:rPr>
          <w:sz w:val="20"/>
          <w:szCs w:val="20"/>
          <w:lang w:val="es-ES_tradnl"/>
        </w:rPr>
        <w:t>continuar</w:t>
      </w:r>
      <w:r w:rsidR="00030B35" w:rsidRPr="00A767DC">
        <w:rPr>
          <w:sz w:val="20"/>
          <w:szCs w:val="20"/>
          <w:lang w:val="es-ES_tradnl"/>
        </w:rPr>
        <w:t xml:space="preserve"> en</w:t>
      </w:r>
      <w:r w:rsidR="00014284" w:rsidRPr="00A767DC">
        <w:rPr>
          <w:sz w:val="20"/>
          <w:szCs w:val="20"/>
          <w:lang w:val="es-ES_tradnl"/>
        </w:rPr>
        <w:t xml:space="preserve"> </w:t>
      </w:r>
      <w:r w:rsidRPr="00A767DC">
        <w:rPr>
          <w:sz w:val="20"/>
          <w:szCs w:val="20"/>
          <w:lang w:val="es-ES_tradnl"/>
        </w:rPr>
        <w:t>el</w:t>
      </w:r>
      <w:r w:rsidR="00014284" w:rsidRPr="00A767DC">
        <w:rPr>
          <w:sz w:val="20"/>
          <w:szCs w:val="20"/>
          <w:lang w:val="es-ES_tradnl"/>
        </w:rPr>
        <w:t xml:space="preserve"> proceso para ocupar el</w:t>
      </w:r>
      <w:r w:rsidRPr="00A767DC">
        <w:rPr>
          <w:sz w:val="20"/>
          <w:szCs w:val="20"/>
          <w:lang w:val="es-ES_tradnl"/>
        </w:rPr>
        <w:t xml:space="preserve"> cargo de </w:t>
      </w:r>
      <w:r w:rsidR="001E342D" w:rsidRPr="00A767DC">
        <w:rPr>
          <w:sz w:val="20"/>
          <w:szCs w:val="20"/>
          <w:lang w:val="es-ES_tradnl"/>
        </w:rPr>
        <w:t>magistrado</w:t>
      </w:r>
      <w:r w:rsidRPr="00A767DC">
        <w:rPr>
          <w:sz w:val="20"/>
          <w:szCs w:val="20"/>
          <w:lang w:val="es-ES_tradnl"/>
        </w:rPr>
        <w:t xml:space="preserve"> titular y suplente de la Corte de Constitucionalidad</w:t>
      </w:r>
      <w:r w:rsidR="008A2E4C" w:rsidRPr="00A767DC">
        <w:rPr>
          <w:sz w:val="20"/>
          <w:szCs w:val="20"/>
          <w:lang w:val="es-ES_tradnl"/>
        </w:rPr>
        <w:t xml:space="preserve">; y (ii) respecto </w:t>
      </w:r>
      <w:r w:rsidR="006C7C9C" w:rsidRPr="00A767DC">
        <w:rPr>
          <w:sz w:val="20"/>
          <w:szCs w:val="20"/>
          <w:lang w:val="es-ES_tradnl"/>
        </w:rPr>
        <w:t>de la declaratoria de improcedencia de</w:t>
      </w:r>
      <w:r w:rsidR="008A2E4C" w:rsidRPr="00A767DC">
        <w:rPr>
          <w:sz w:val="20"/>
          <w:szCs w:val="20"/>
          <w:lang w:val="es-ES_tradnl"/>
        </w:rPr>
        <w:t xml:space="preserve">l amparo tramitado por el Sr. Rodríguez-Cerna en </w:t>
      </w:r>
      <w:r w:rsidR="00F02D57" w:rsidRPr="00A767DC">
        <w:rPr>
          <w:sz w:val="20"/>
          <w:szCs w:val="20"/>
          <w:lang w:val="es-ES_tradnl"/>
        </w:rPr>
        <w:t xml:space="preserve">contra </w:t>
      </w:r>
      <w:r w:rsidR="008A2E4C" w:rsidRPr="00A767DC">
        <w:rPr>
          <w:sz w:val="20"/>
          <w:szCs w:val="20"/>
          <w:lang w:val="es-ES_tradnl"/>
        </w:rPr>
        <w:t xml:space="preserve">de </w:t>
      </w:r>
      <w:r w:rsidR="00F02D57" w:rsidRPr="00A767DC">
        <w:rPr>
          <w:sz w:val="20"/>
          <w:szCs w:val="20"/>
          <w:lang w:val="es-ES_tradnl"/>
        </w:rPr>
        <w:t>la</w:t>
      </w:r>
      <w:r w:rsidR="008A2E4C" w:rsidRPr="00A767DC">
        <w:rPr>
          <w:sz w:val="20"/>
          <w:szCs w:val="20"/>
          <w:lang w:val="es-ES_tradnl"/>
        </w:rPr>
        <w:t xml:space="preserve"> preselección</w:t>
      </w:r>
      <w:r w:rsidR="00980CC2" w:rsidRPr="00A767DC">
        <w:rPr>
          <w:sz w:val="20"/>
          <w:szCs w:val="20"/>
          <w:lang w:val="es-ES_tradnl"/>
        </w:rPr>
        <w:t xml:space="preserve"> de los seis candidatos</w:t>
      </w:r>
      <w:r w:rsidR="006C7C9C" w:rsidRPr="00A767DC">
        <w:rPr>
          <w:sz w:val="20"/>
          <w:szCs w:val="20"/>
          <w:lang w:val="es-ES_tradnl"/>
        </w:rPr>
        <w:t xml:space="preserve"> por la Corte de Constitucionalidad</w:t>
      </w:r>
      <w:r w:rsidR="00725036" w:rsidRPr="00A767DC">
        <w:rPr>
          <w:sz w:val="20"/>
          <w:szCs w:val="20"/>
          <w:lang w:val="es-ES_tradnl"/>
        </w:rPr>
        <w:t>,</w:t>
      </w:r>
      <w:r w:rsidR="006C7C9C" w:rsidRPr="00A767DC">
        <w:rPr>
          <w:sz w:val="20"/>
          <w:szCs w:val="20"/>
          <w:lang w:val="es-ES_tradnl"/>
        </w:rPr>
        <w:t xml:space="preserve"> </w:t>
      </w:r>
      <w:r w:rsidR="00725036" w:rsidRPr="00A767DC">
        <w:rPr>
          <w:sz w:val="20"/>
          <w:szCs w:val="20"/>
          <w:lang w:val="es-ES_tradnl"/>
        </w:rPr>
        <w:t>en</w:t>
      </w:r>
      <w:r w:rsidR="006C7C9C" w:rsidRPr="00A767DC">
        <w:rPr>
          <w:sz w:val="20"/>
          <w:szCs w:val="20"/>
          <w:lang w:val="es-ES_tradnl"/>
        </w:rPr>
        <w:t xml:space="preserve"> sentencia de 8 de diciembre de 2011</w:t>
      </w:r>
      <w:r w:rsidR="00725036" w:rsidRPr="00A767DC">
        <w:rPr>
          <w:sz w:val="20"/>
          <w:szCs w:val="20"/>
          <w:lang w:val="es-ES_tradnl"/>
        </w:rPr>
        <w:t>.</w:t>
      </w:r>
      <w:r w:rsidR="008A2E4C" w:rsidRPr="00A767DC">
        <w:rPr>
          <w:sz w:val="20"/>
          <w:szCs w:val="20"/>
          <w:lang w:val="es-ES_tradnl"/>
        </w:rPr>
        <w:t xml:space="preserve"> </w:t>
      </w:r>
      <w:r w:rsidR="00725036" w:rsidRPr="00A767DC">
        <w:rPr>
          <w:sz w:val="20"/>
          <w:szCs w:val="20"/>
          <w:lang w:val="es-ES_tradnl"/>
        </w:rPr>
        <w:t>D</w:t>
      </w:r>
      <w:r w:rsidR="008A2E4C" w:rsidRPr="00A767DC">
        <w:rPr>
          <w:sz w:val="20"/>
          <w:szCs w:val="20"/>
          <w:lang w:val="es-ES_tradnl"/>
        </w:rPr>
        <w:t>ebido a que dicho amparo se habría resuelto en un plazo mayor a lo establecido en la Ley de Amparo</w:t>
      </w:r>
      <w:r w:rsidR="00C97231" w:rsidRPr="00A767DC">
        <w:rPr>
          <w:sz w:val="20"/>
          <w:szCs w:val="20"/>
          <w:lang w:val="es-ES_tradnl"/>
        </w:rPr>
        <w:t xml:space="preserve">; </w:t>
      </w:r>
      <w:r w:rsidR="008A2E4C" w:rsidRPr="00A767DC">
        <w:rPr>
          <w:sz w:val="20"/>
          <w:szCs w:val="20"/>
          <w:lang w:val="es-ES_tradnl"/>
        </w:rPr>
        <w:t>y a que</w:t>
      </w:r>
      <w:r w:rsidR="00725036" w:rsidRPr="00A767DC">
        <w:rPr>
          <w:sz w:val="20"/>
          <w:szCs w:val="20"/>
          <w:lang w:val="es-ES_tradnl"/>
        </w:rPr>
        <w:t>, a juicio del peticionario,</w:t>
      </w:r>
      <w:r w:rsidR="008A2E4C" w:rsidRPr="00A767DC">
        <w:rPr>
          <w:sz w:val="20"/>
          <w:szCs w:val="20"/>
          <w:lang w:val="es-ES_tradnl"/>
        </w:rPr>
        <w:t xml:space="preserve"> no </w:t>
      </w:r>
      <w:r w:rsidR="00725036" w:rsidRPr="00A767DC">
        <w:rPr>
          <w:sz w:val="20"/>
          <w:szCs w:val="20"/>
          <w:lang w:val="es-ES_tradnl"/>
        </w:rPr>
        <w:t>fue</w:t>
      </w:r>
      <w:r w:rsidR="008A2E4C" w:rsidRPr="00A767DC">
        <w:rPr>
          <w:sz w:val="20"/>
          <w:szCs w:val="20"/>
          <w:lang w:val="es-ES_tradnl"/>
        </w:rPr>
        <w:t xml:space="preserve"> un recurso idóneo y eficaz para impugnar el proceso de selección</w:t>
      </w:r>
      <w:r w:rsidR="00FE2C85" w:rsidRPr="00A767DC">
        <w:rPr>
          <w:sz w:val="20"/>
          <w:szCs w:val="20"/>
          <w:lang w:val="es-ES_tradnl"/>
        </w:rPr>
        <w:t xml:space="preserve">, toda vez que se tuvo que recurrir </w:t>
      </w:r>
      <w:r w:rsidR="00980CC2" w:rsidRPr="00A767DC">
        <w:rPr>
          <w:sz w:val="20"/>
          <w:szCs w:val="20"/>
          <w:lang w:val="es-ES_tradnl"/>
        </w:rPr>
        <w:t>en la vía extraordinaria</w:t>
      </w:r>
      <w:r w:rsidR="00FE2C85" w:rsidRPr="00A767DC">
        <w:rPr>
          <w:sz w:val="20"/>
          <w:szCs w:val="20"/>
          <w:lang w:val="es-ES_tradnl"/>
        </w:rPr>
        <w:t xml:space="preserve">, pues la normativa interna no contempla un </w:t>
      </w:r>
      <w:r w:rsidR="00980CC2" w:rsidRPr="00A767DC">
        <w:rPr>
          <w:sz w:val="20"/>
          <w:szCs w:val="20"/>
          <w:lang w:val="es-ES_tradnl"/>
        </w:rPr>
        <w:t>recurso</w:t>
      </w:r>
      <w:r w:rsidR="00FE2C85" w:rsidRPr="00A767DC">
        <w:rPr>
          <w:sz w:val="20"/>
          <w:szCs w:val="20"/>
          <w:lang w:val="es-ES_tradnl"/>
        </w:rPr>
        <w:t xml:space="preserve"> ordinari</w:t>
      </w:r>
      <w:r w:rsidR="00980CC2" w:rsidRPr="00A767DC">
        <w:rPr>
          <w:sz w:val="20"/>
          <w:szCs w:val="20"/>
          <w:lang w:val="es-ES_tradnl"/>
        </w:rPr>
        <w:t xml:space="preserve">o que permita </w:t>
      </w:r>
      <w:r w:rsidR="00FE2C85" w:rsidRPr="00A767DC">
        <w:rPr>
          <w:sz w:val="20"/>
          <w:szCs w:val="20"/>
          <w:lang w:val="es-ES_tradnl"/>
        </w:rPr>
        <w:t>recurrir en contra del proceso de selección instaurado y ejecutado por la Corte Suprema de Justicia</w:t>
      </w:r>
      <w:r w:rsidR="008A2E4C" w:rsidRPr="00A767DC">
        <w:rPr>
          <w:sz w:val="20"/>
          <w:szCs w:val="20"/>
          <w:lang w:val="es-ES_tradnl"/>
        </w:rPr>
        <w:t xml:space="preserve">. En ese sentido, como lo afirma </w:t>
      </w:r>
      <w:r w:rsidR="007960AB" w:rsidRPr="00A767DC">
        <w:rPr>
          <w:sz w:val="20"/>
          <w:szCs w:val="20"/>
          <w:lang w:val="es-ES_tradnl"/>
        </w:rPr>
        <w:t>la parte peticionaria</w:t>
      </w:r>
      <w:r w:rsidR="008A2E4C" w:rsidRPr="00A767DC">
        <w:rPr>
          <w:sz w:val="20"/>
          <w:szCs w:val="20"/>
          <w:lang w:val="es-ES_tradnl"/>
        </w:rPr>
        <w:t xml:space="preserve">, resulta evidente que </w:t>
      </w:r>
      <w:r w:rsidR="00392434" w:rsidRPr="00A767DC">
        <w:rPr>
          <w:sz w:val="20"/>
          <w:szCs w:val="20"/>
          <w:lang w:val="es-ES_tradnl"/>
        </w:rPr>
        <w:t xml:space="preserve">el proceso interno de selección de </w:t>
      </w:r>
      <w:r w:rsidR="00392434" w:rsidRPr="00A767DC">
        <w:rPr>
          <w:sz w:val="20"/>
          <w:szCs w:val="20"/>
          <w:lang w:val="es-ES_tradnl"/>
        </w:rPr>
        <w:lastRenderedPageBreak/>
        <w:t>magistrados por parte de la Corte Suprema de Justicia no es impugnable, conforme a lo previsto en el artículo 156 de la Ley de Amparo.</w:t>
      </w:r>
    </w:p>
    <w:p w14:paraId="7DCA921F" w14:textId="4B482562" w:rsidR="000F5323" w:rsidRPr="00A767DC" w:rsidRDefault="00F9444A" w:rsidP="000F5323">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 xml:space="preserve">En el presente caso, </w:t>
      </w:r>
      <w:r w:rsidR="000F5323" w:rsidRPr="00A767DC">
        <w:rPr>
          <w:sz w:val="20"/>
          <w:szCs w:val="20"/>
          <w:lang w:val="es-ES_tradnl"/>
        </w:rPr>
        <w:t xml:space="preserve">y en atención a la propia respuesta de los tribunales internos ante los reclamos de la presunta víctima, en el sentido de que no resulta impugnable por medio de recursos ordinarios ni por la vía de amparo la forma cómo se organiza y ejecuta en la práctica el proceso de selección de magistrados y jueces por parte de la Corte Suprema de Justicia. En consecuencia, la Comisión considera que en el presente caso aplica la excepción establecida en el artículo 46.2.a) de la Convención Americana. Con respecto al plazo de presentación, la Comisión observa que </w:t>
      </w:r>
      <w:r w:rsidR="00DB6BC2" w:rsidRPr="00A767DC">
        <w:rPr>
          <w:sz w:val="20"/>
          <w:szCs w:val="20"/>
          <w:lang w:val="es-ES_tradnl"/>
        </w:rPr>
        <w:t>los hechos originales del caso ocurrieron en 2011 y la petición presentada a la CIDH en 2012, por lo que su presentación cumple con el requisito de presentación en plazo razonable establecido en el artículo 32.2 del Reglamento de la CIDH.</w:t>
      </w:r>
    </w:p>
    <w:p w14:paraId="1B4047DC" w14:textId="30987E27" w:rsidR="00392434" w:rsidRPr="00A767DC" w:rsidRDefault="00DB6BC2" w:rsidP="000F5323">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La CIDH toma nota además de que el Estado no ha cuestionado el agotamiento de los recursos internos</w:t>
      </w:r>
      <w:r w:rsidR="007960AB" w:rsidRPr="00A767DC">
        <w:rPr>
          <w:sz w:val="20"/>
          <w:szCs w:val="20"/>
          <w:lang w:val="es-ES_tradnl"/>
        </w:rPr>
        <w:t xml:space="preserve">. </w:t>
      </w:r>
    </w:p>
    <w:p w14:paraId="53943E0E" w14:textId="1E1A31D1" w:rsidR="002B783C" w:rsidRPr="00A767DC" w:rsidRDefault="003239B8" w:rsidP="007354A3">
      <w:pPr>
        <w:pStyle w:val="ListParagraph"/>
        <w:spacing w:before="240" w:after="240"/>
        <w:jc w:val="both"/>
        <w:rPr>
          <w:rFonts w:asciiTheme="majorHAnsi" w:hAnsiTheme="majorHAnsi"/>
          <w:b/>
          <w:bCs/>
          <w:sz w:val="20"/>
          <w:szCs w:val="20"/>
          <w:lang w:val="es-ES_tradnl"/>
        </w:rPr>
      </w:pPr>
      <w:r w:rsidRPr="00A767DC">
        <w:rPr>
          <w:rFonts w:asciiTheme="majorHAnsi" w:hAnsiTheme="majorHAnsi"/>
          <w:b/>
          <w:bCs/>
          <w:sz w:val="20"/>
          <w:szCs w:val="20"/>
          <w:lang w:val="es-ES_tradnl"/>
        </w:rPr>
        <w:t>VII.</w:t>
      </w:r>
      <w:r w:rsidRPr="00A767DC">
        <w:rPr>
          <w:rFonts w:asciiTheme="majorHAnsi" w:hAnsiTheme="majorHAnsi"/>
          <w:b/>
          <w:bCs/>
          <w:sz w:val="20"/>
          <w:szCs w:val="20"/>
          <w:lang w:val="es-ES_tradnl"/>
        </w:rPr>
        <w:tab/>
      </w:r>
      <w:r w:rsidR="004A6A54" w:rsidRPr="00A767DC">
        <w:rPr>
          <w:rFonts w:asciiTheme="majorHAnsi" w:hAnsiTheme="majorHAnsi"/>
          <w:b/>
          <w:bCs/>
          <w:sz w:val="20"/>
          <w:szCs w:val="20"/>
          <w:lang w:val="es-ES_tradnl"/>
        </w:rPr>
        <w:t xml:space="preserve">ANÁLISIS DE </w:t>
      </w:r>
      <w:r w:rsidR="00C21FEF" w:rsidRPr="00A767DC">
        <w:rPr>
          <w:rFonts w:asciiTheme="majorHAnsi" w:hAnsiTheme="majorHAnsi"/>
          <w:b/>
          <w:bCs/>
          <w:sz w:val="20"/>
          <w:szCs w:val="20"/>
          <w:lang w:val="es-ES_tradnl"/>
        </w:rPr>
        <w:t>CARACTERIZACIÓN DE LOS HECHOS ALEGADOS</w:t>
      </w:r>
    </w:p>
    <w:p w14:paraId="6639EC3A" w14:textId="2FB7BE5F" w:rsidR="005662F4" w:rsidRPr="00A767DC" w:rsidRDefault="00DB6BC2" w:rsidP="00616FF9">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En concordancia la falta de un recurso judicial efectivo para controlar la legalidad de los procesos de selección de magistrados y jueces , la Comisión observa que desde el punto de vista sustantivo el artículo 23 de la Convención Americana establece el derecho a la participación “</w:t>
      </w:r>
      <w:r w:rsidRPr="00A767DC">
        <w:rPr>
          <w:i/>
          <w:iCs/>
          <w:sz w:val="20"/>
          <w:szCs w:val="20"/>
          <w:lang w:val="es-ES_tradnl"/>
        </w:rPr>
        <w:t>en condiciones generales de igualdad a las funciones públicas de su país</w:t>
      </w:r>
      <w:r w:rsidRPr="00A767DC">
        <w:rPr>
          <w:sz w:val="20"/>
          <w:szCs w:val="20"/>
          <w:lang w:val="es-ES_tradnl"/>
        </w:rPr>
        <w:t xml:space="preserve">” (art. 23.c); y que, como todos los derechos establecidos en la Convención, debe existir la posibilidad jurídica de su protección judicial (art. 25). En este sentido, la Comisión considera que no resulta necesario ni pertinente evaluar si la no preselección del Sr. Carlos Rodríguez-Cerna en la lista corta de seis candidatos finalistas del concurso fue lesiva o no de sus derechos; sino que en la etapa de fondo del trámite de la presente petición, la Comisión evaluará </w:t>
      </w:r>
      <w:r w:rsidR="005662F4" w:rsidRPr="00A767DC">
        <w:rPr>
          <w:sz w:val="20"/>
          <w:szCs w:val="20"/>
          <w:lang w:val="es-ES_tradnl"/>
        </w:rPr>
        <w:t xml:space="preserve">si se respetaron sus derechos establecidos en los artículos 8 (garantías judiciales), 23 (derechos políticos) y 25 (protección judicial) de la Convención Americana, en relación con sus artículos 1.1 (obligación de respetar los derechos) y 2 (deber de adoptar disposiciones de derecho interno) a partir del hecho concreto de que aquel, según se alega, no habría con un recurso adecuado y efectivo para cuestionar el proceso de selección en el que participó. </w:t>
      </w:r>
      <w:r w:rsidR="006F5945" w:rsidRPr="00A767DC">
        <w:rPr>
          <w:sz w:val="20"/>
          <w:szCs w:val="20"/>
          <w:lang w:val="es-ES_tradnl"/>
        </w:rPr>
        <w:t xml:space="preserve">Tomando en cuenta además que, como reconocieron los propios tribunales internos, estos procesos de selección no están regulados, sino que se van realizando bajo una normalidad de lo </w:t>
      </w:r>
      <w:r w:rsidR="006F5945" w:rsidRPr="00A767DC">
        <w:rPr>
          <w:i/>
          <w:iCs/>
          <w:sz w:val="20"/>
          <w:szCs w:val="20"/>
          <w:lang w:val="es-ES_tradnl"/>
        </w:rPr>
        <w:t>ad hoc</w:t>
      </w:r>
      <w:r w:rsidR="006F5945" w:rsidRPr="00A767DC">
        <w:rPr>
          <w:sz w:val="20"/>
          <w:szCs w:val="20"/>
          <w:lang w:val="es-ES_tradnl"/>
        </w:rPr>
        <w:t xml:space="preserve">. </w:t>
      </w:r>
      <w:r w:rsidR="007B5A33" w:rsidRPr="00A767DC">
        <w:rPr>
          <w:sz w:val="20"/>
          <w:szCs w:val="20"/>
          <w:lang w:val="es-ES_tradnl"/>
        </w:rPr>
        <w:t xml:space="preserve">Estas consideraciones podrían caracterizar al menos </w:t>
      </w:r>
      <w:r w:rsidR="007B5A33" w:rsidRPr="00A767DC">
        <w:rPr>
          <w:i/>
          <w:iCs/>
          <w:sz w:val="20"/>
          <w:szCs w:val="20"/>
          <w:lang w:val="es-ES_tradnl"/>
        </w:rPr>
        <w:t xml:space="preserve">prima facie </w:t>
      </w:r>
      <w:r w:rsidR="007B5A33" w:rsidRPr="00A767DC">
        <w:rPr>
          <w:sz w:val="20"/>
          <w:szCs w:val="20"/>
          <w:lang w:val="es-ES_tradnl"/>
        </w:rPr>
        <w:t>como posibles violaciones a la Convención Americana, que, daba la naturaleza del presente caso, ameritan ser tratadas enteramente en la etapa de fondo del presente caso.</w:t>
      </w:r>
    </w:p>
    <w:p w14:paraId="4D04E565" w14:textId="34026560" w:rsidR="00616FF9" w:rsidRPr="00A767DC" w:rsidRDefault="00A46F72" w:rsidP="00616FF9">
      <w:pPr>
        <w:pStyle w:val="ListParagraph"/>
        <w:numPr>
          <w:ilvl w:val="0"/>
          <w:numId w:val="55"/>
        </w:numPr>
        <w:suppressAutoHyphens/>
        <w:spacing w:after="240"/>
        <w:ind w:left="0" w:firstLine="709"/>
        <w:jc w:val="both"/>
        <w:rPr>
          <w:sz w:val="20"/>
          <w:szCs w:val="20"/>
          <w:lang w:val="es-ES_tradnl"/>
        </w:rPr>
      </w:pPr>
      <w:r w:rsidRPr="00A767DC">
        <w:rPr>
          <w:sz w:val="20"/>
          <w:szCs w:val="20"/>
          <w:lang w:val="es-ES_tradnl"/>
        </w:rPr>
        <w:t>En cuanto al reclamo sobre la presunta violación de los artículos 5 (derecho a la integridad personal), 9 (principio de legalidad y de retroactividad), 11 (protección de la honra y de la dignidad) y 13 (derecho a la libertad de expresión) de la Convención Americana; la Comisión observa que los peticionarios no han ofrecido alegatos o sustento suficiente que permita considerar prima facie su posible violación.</w:t>
      </w:r>
    </w:p>
    <w:p w14:paraId="21272C40" w14:textId="77777777" w:rsidR="000052FA" w:rsidRPr="00A767DC" w:rsidRDefault="000052FA" w:rsidP="000052FA">
      <w:pPr>
        <w:pStyle w:val="ListParagraph"/>
        <w:spacing w:before="240" w:after="240"/>
        <w:jc w:val="both"/>
        <w:rPr>
          <w:rFonts w:asciiTheme="majorHAnsi" w:hAnsiTheme="majorHAnsi"/>
          <w:b/>
          <w:bCs/>
          <w:sz w:val="20"/>
          <w:szCs w:val="20"/>
          <w:lang w:val="es-ES_tradnl"/>
        </w:rPr>
      </w:pPr>
      <w:r w:rsidRPr="00A767DC">
        <w:rPr>
          <w:rFonts w:asciiTheme="majorHAnsi" w:hAnsiTheme="majorHAnsi"/>
          <w:b/>
          <w:bCs/>
          <w:sz w:val="20"/>
          <w:szCs w:val="20"/>
          <w:lang w:val="es-ES_tradnl"/>
        </w:rPr>
        <w:t xml:space="preserve">VIII. </w:t>
      </w:r>
      <w:r w:rsidRPr="00A767DC">
        <w:rPr>
          <w:rFonts w:asciiTheme="majorHAnsi" w:hAnsiTheme="majorHAnsi"/>
          <w:b/>
          <w:bCs/>
          <w:sz w:val="20"/>
          <w:szCs w:val="20"/>
          <w:lang w:val="es-ES_tradnl"/>
        </w:rPr>
        <w:tab/>
        <w:t>DECISIÓN</w:t>
      </w:r>
    </w:p>
    <w:p w14:paraId="76D94D3E" w14:textId="1C0EB5F1" w:rsidR="000052FA" w:rsidRPr="00A767DC" w:rsidRDefault="000052FA" w:rsidP="000052FA">
      <w:pPr>
        <w:numPr>
          <w:ilvl w:val="0"/>
          <w:numId w:val="60"/>
        </w:numPr>
        <w:suppressAutoHyphens/>
        <w:spacing w:after="240"/>
        <w:jc w:val="both"/>
        <w:rPr>
          <w:rFonts w:ascii="Cambria" w:hAnsi="Cambria"/>
          <w:sz w:val="20"/>
          <w:szCs w:val="20"/>
          <w:lang w:val="es-ES_tradnl"/>
        </w:rPr>
      </w:pPr>
      <w:r w:rsidRPr="00A767DC">
        <w:rPr>
          <w:rFonts w:asciiTheme="majorHAnsi" w:hAnsiTheme="majorHAnsi"/>
          <w:sz w:val="20"/>
          <w:szCs w:val="20"/>
          <w:lang w:val="es-ES_tradnl"/>
        </w:rPr>
        <w:t>Declarar admisible la presente petición en relación con los artículos 8, 23, y 25 de la Convención Americana, en relación con sus artículos 1.1 y 2;</w:t>
      </w:r>
    </w:p>
    <w:p w14:paraId="097533FF" w14:textId="74E1B9A4" w:rsidR="000052FA" w:rsidRPr="00A767DC" w:rsidRDefault="000052FA" w:rsidP="000052F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olor w:val="000000" w:themeColor="text1"/>
          <w:sz w:val="20"/>
          <w:szCs w:val="20"/>
          <w:bdr w:val="none" w:sz="0" w:space="0" w:color="auto"/>
          <w:lang w:val="es-ES_tradnl"/>
        </w:rPr>
      </w:pPr>
      <w:r w:rsidRPr="00A767DC">
        <w:rPr>
          <w:rFonts w:asciiTheme="majorHAnsi" w:eastAsia="Times New Roman" w:hAnsiTheme="majorHAnsi"/>
          <w:color w:val="000000" w:themeColor="text1"/>
          <w:sz w:val="20"/>
          <w:szCs w:val="20"/>
          <w:bdr w:val="none" w:sz="0" w:space="0" w:color="auto"/>
          <w:lang w:val="es-ES_tradnl"/>
        </w:rPr>
        <w:t>Declarar inadmisible la presente petición en relación con la presunta violación de los artículos 5, 9, 11 y 13 de la Convención Americana; y</w:t>
      </w:r>
    </w:p>
    <w:p w14:paraId="70586379" w14:textId="77777777" w:rsidR="000052FA" w:rsidRPr="00A767DC" w:rsidRDefault="000052FA" w:rsidP="000052FA">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olor w:val="000000" w:themeColor="text1"/>
          <w:sz w:val="20"/>
          <w:szCs w:val="20"/>
          <w:bdr w:val="none" w:sz="0" w:space="0" w:color="auto"/>
          <w:lang w:val="es-ES_tradnl"/>
        </w:rPr>
      </w:pPr>
    </w:p>
    <w:p w14:paraId="7860BF44" w14:textId="62FAEFC1" w:rsidR="00E66449" w:rsidRPr="00155B90" w:rsidRDefault="000052FA" w:rsidP="00E66449">
      <w:pPr>
        <w:numPr>
          <w:ilvl w:val="0"/>
          <w:numId w:val="60"/>
        </w:numPr>
        <w:suppressAutoHyphens/>
        <w:spacing w:after="240"/>
        <w:jc w:val="both"/>
        <w:rPr>
          <w:rFonts w:ascii="Cambria" w:hAnsi="Cambria" w:cs="Calibri"/>
          <w:sz w:val="20"/>
          <w:szCs w:val="20"/>
          <w:lang w:val="es-ES_tradnl"/>
        </w:rPr>
      </w:pPr>
      <w:r w:rsidRPr="00A767D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Pr="00A767DC">
        <w:rPr>
          <w:rFonts w:asciiTheme="majorHAnsi" w:hAnsiTheme="majorHAnsi"/>
          <w:sz w:val="20"/>
          <w:szCs w:val="20"/>
          <w:lang w:val="es-ES_tradnl"/>
        </w:rPr>
        <w:tab/>
      </w:r>
    </w:p>
    <w:p w14:paraId="453BFF1B" w14:textId="29D54440" w:rsidR="00E66449" w:rsidRPr="00A37B82" w:rsidRDefault="00E66449" w:rsidP="00E6644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(en disidencia),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8FC5C34" w14:textId="55CB6203" w:rsidR="00C423CD" w:rsidRPr="00A767DC" w:rsidRDefault="00C423CD" w:rsidP="000052FA">
      <w:pPr>
        <w:pStyle w:val="ListParagraph"/>
        <w:suppressAutoHyphens/>
        <w:spacing w:after="240"/>
        <w:ind w:left="709"/>
        <w:jc w:val="both"/>
        <w:rPr>
          <w:rFonts w:asciiTheme="majorHAnsi" w:hAnsiTheme="majorHAnsi"/>
          <w:sz w:val="20"/>
          <w:szCs w:val="20"/>
          <w:lang w:val="es-ES_tradnl"/>
        </w:rPr>
      </w:pPr>
    </w:p>
    <w:sectPr w:rsidR="00C423CD" w:rsidRPr="00A767DC" w:rsidSect="00A4756C">
      <w:type w:val="oddPage"/>
      <w:pgSz w:w="12240" w:h="15840"/>
      <w:pgMar w:top="1440" w:right="1440" w:bottom="1418"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F665" w14:textId="77777777" w:rsidR="00EA6074" w:rsidRDefault="00EA6074">
      <w:r>
        <w:separator/>
      </w:r>
    </w:p>
  </w:endnote>
  <w:endnote w:type="continuationSeparator" w:id="0">
    <w:p w14:paraId="495B0CB2" w14:textId="77777777" w:rsidR="00EA6074" w:rsidRDefault="00EA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3127A" w14:textId="77777777" w:rsidR="00A93146" w:rsidRDefault="00A93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172C87F" w14:textId="77777777" w:rsidR="00120662" w:rsidRPr="00934A2C" w:rsidRDefault="001206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93146">
          <w:rPr>
            <w:noProof/>
            <w:sz w:val="16"/>
            <w:szCs w:val="22"/>
          </w:rPr>
          <w:t>1</w:t>
        </w:r>
        <w:r w:rsidRPr="00934A2C">
          <w:rPr>
            <w:noProof/>
            <w:sz w:val="16"/>
            <w:szCs w:val="22"/>
          </w:rPr>
          <w:fldChar w:fldCharType="end"/>
        </w:r>
      </w:p>
    </w:sdtContent>
  </w:sdt>
  <w:p w14:paraId="6B828BFF" w14:textId="77777777" w:rsidR="00120662" w:rsidRDefault="001206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39F4A" w14:textId="77777777" w:rsidR="00120662" w:rsidRPr="00934A2C" w:rsidRDefault="00120662">
    <w:pPr>
      <w:pStyle w:val="Footer"/>
      <w:jc w:val="center"/>
      <w:rPr>
        <w:sz w:val="16"/>
        <w:szCs w:val="22"/>
      </w:rPr>
    </w:pPr>
  </w:p>
  <w:p w14:paraId="35A292D4" w14:textId="77777777" w:rsidR="00120662" w:rsidRDefault="00120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87532" w14:textId="77777777" w:rsidR="00EA6074" w:rsidRPr="000F35ED" w:rsidRDefault="00EA60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EE327B" w14:textId="77777777" w:rsidR="00EA6074" w:rsidRPr="000F35ED" w:rsidRDefault="00EA6074" w:rsidP="000F35ED">
      <w:pPr>
        <w:rPr>
          <w:rFonts w:asciiTheme="majorHAnsi" w:hAnsiTheme="majorHAnsi"/>
          <w:sz w:val="16"/>
          <w:szCs w:val="16"/>
        </w:rPr>
      </w:pPr>
      <w:r w:rsidRPr="000F35ED">
        <w:rPr>
          <w:rFonts w:asciiTheme="majorHAnsi" w:hAnsiTheme="majorHAnsi"/>
          <w:sz w:val="16"/>
          <w:szCs w:val="16"/>
        </w:rPr>
        <w:separator/>
      </w:r>
    </w:p>
    <w:p w14:paraId="68138C5F" w14:textId="77777777" w:rsidR="00EA6074" w:rsidRPr="000F35ED" w:rsidRDefault="00EA607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5851A5E" w14:textId="77777777" w:rsidR="00EA6074" w:rsidRPr="000F35ED" w:rsidRDefault="00EA607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D3D5557" w14:textId="53AB369F" w:rsidR="00C2333E" w:rsidRPr="00C2333E" w:rsidRDefault="00C2333E" w:rsidP="00C2333E">
      <w:pPr>
        <w:pStyle w:val="FootnoteText"/>
        <w:ind w:firstLine="720"/>
        <w:jc w:val="both"/>
        <w:rPr>
          <w:rFonts w:ascii="Cambria" w:hAnsi="Cambria"/>
          <w:sz w:val="16"/>
          <w:szCs w:val="16"/>
          <w:lang w:val="es-ES"/>
        </w:rPr>
      </w:pPr>
      <w:r w:rsidRPr="00C2333E">
        <w:rPr>
          <w:rFonts w:ascii="Cambria" w:hAnsi="Cambria"/>
          <w:sz w:val="16"/>
          <w:szCs w:val="16"/>
          <w:vertAlign w:val="superscript"/>
          <w:lang w:val="es-ES"/>
        </w:rPr>
        <w:footnoteRef/>
      </w:r>
      <w:r w:rsidRPr="00C2333E">
        <w:rPr>
          <w:rFonts w:ascii="Cambria" w:hAnsi="Cambria"/>
          <w:sz w:val="16"/>
          <w:szCs w:val="16"/>
          <w:lang w:val="es-ES"/>
        </w:rPr>
        <w:t xml:space="preserve"> Conforme a lo dispuesto en el artículo 17.2.a del Reglamento de la Comisión, el Comisionado Ed</w:t>
      </w:r>
      <w:r w:rsidR="00E60A95">
        <w:rPr>
          <w:rFonts w:ascii="Cambria" w:hAnsi="Cambria"/>
          <w:sz w:val="16"/>
          <w:szCs w:val="16"/>
          <w:lang w:val="es-ES"/>
        </w:rPr>
        <w:t>g</w:t>
      </w:r>
      <w:r w:rsidRPr="00C2333E">
        <w:rPr>
          <w:rFonts w:ascii="Cambria" w:hAnsi="Cambria"/>
          <w:sz w:val="16"/>
          <w:szCs w:val="16"/>
          <w:lang w:val="es-ES"/>
        </w:rPr>
        <w:t xml:space="preserve">ar </w:t>
      </w:r>
      <w:proofErr w:type="spellStart"/>
      <w:r w:rsidRPr="00C2333E">
        <w:rPr>
          <w:rFonts w:ascii="Cambria" w:hAnsi="Cambria"/>
          <w:sz w:val="16"/>
          <w:szCs w:val="16"/>
          <w:lang w:val="es-ES"/>
        </w:rPr>
        <w:t>Stuardo</w:t>
      </w:r>
      <w:proofErr w:type="spellEnd"/>
      <w:r w:rsidRPr="00C2333E">
        <w:rPr>
          <w:rFonts w:ascii="Cambria" w:hAnsi="Cambria"/>
          <w:sz w:val="16"/>
          <w:szCs w:val="16"/>
          <w:lang w:val="es-ES"/>
        </w:rPr>
        <w:t xml:space="preserve"> </w:t>
      </w:r>
      <w:proofErr w:type="spellStart"/>
      <w:r w:rsidRPr="00C2333E">
        <w:rPr>
          <w:rFonts w:ascii="Cambria" w:hAnsi="Cambria"/>
          <w:sz w:val="16"/>
          <w:szCs w:val="16"/>
          <w:lang w:val="es-ES"/>
        </w:rPr>
        <w:t>Ralón</w:t>
      </w:r>
      <w:proofErr w:type="spellEnd"/>
      <w:r w:rsidRPr="00C2333E">
        <w:rPr>
          <w:rFonts w:ascii="Cambria" w:hAnsi="Cambria"/>
          <w:sz w:val="16"/>
          <w:szCs w:val="16"/>
          <w:lang w:val="es-ES"/>
        </w:rPr>
        <w:t xml:space="preserve"> Orellana, de nacionalidad guatemalteca, no participó en el debate ni en la decisión del presente asunto.</w:t>
      </w:r>
    </w:p>
  </w:footnote>
  <w:footnote w:id="3">
    <w:p w14:paraId="0C0A9245" w14:textId="77777777" w:rsidR="00120662" w:rsidRPr="00FE7DEC" w:rsidRDefault="00120662"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4">
    <w:p w14:paraId="0C9A1D16" w14:textId="3623336C" w:rsidR="00120662" w:rsidRPr="00FE7DEC" w:rsidRDefault="00120662"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r w:rsidR="00ED05F3">
        <w:rPr>
          <w:rFonts w:asciiTheme="majorHAnsi" w:hAnsiTheme="majorHAnsi"/>
          <w:sz w:val="16"/>
          <w:szCs w:val="16"/>
          <w:lang w:val="es-ES"/>
        </w:rPr>
        <w:t xml:space="preserve"> </w:t>
      </w:r>
      <w:r w:rsidR="00ED05F3" w:rsidRPr="00E60A95">
        <w:rPr>
          <w:rFonts w:asciiTheme="majorHAnsi" w:hAnsiTheme="majorHAnsi"/>
          <w:sz w:val="16"/>
          <w:szCs w:val="16"/>
          <w:lang w:val="es-ES"/>
        </w:rPr>
        <w:t xml:space="preserve">El </w:t>
      </w:r>
      <w:r w:rsidR="00FD5D36" w:rsidRPr="00E60A95">
        <w:rPr>
          <w:rFonts w:asciiTheme="majorHAnsi" w:hAnsiTheme="majorHAnsi"/>
          <w:sz w:val="16"/>
          <w:szCs w:val="16"/>
          <w:lang w:val="es-ES"/>
        </w:rPr>
        <w:t>2</w:t>
      </w:r>
      <w:r w:rsidR="00ED05F3" w:rsidRPr="00E60A95">
        <w:rPr>
          <w:rFonts w:asciiTheme="majorHAnsi" w:hAnsiTheme="majorHAnsi"/>
          <w:sz w:val="16"/>
          <w:szCs w:val="16"/>
          <w:lang w:val="es-ES"/>
        </w:rPr>
        <w:t xml:space="preserve"> de </w:t>
      </w:r>
      <w:r w:rsidR="00FD5D36" w:rsidRPr="00E60A95">
        <w:rPr>
          <w:rFonts w:asciiTheme="majorHAnsi" w:hAnsiTheme="majorHAnsi"/>
          <w:sz w:val="16"/>
          <w:szCs w:val="16"/>
          <w:lang w:val="es-ES"/>
        </w:rPr>
        <w:t>marzo</w:t>
      </w:r>
      <w:r w:rsidR="00ED05F3" w:rsidRPr="00E60A95">
        <w:rPr>
          <w:rFonts w:asciiTheme="majorHAnsi" w:hAnsiTheme="majorHAnsi"/>
          <w:sz w:val="16"/>
          <w:szCs w:val="16"/>
          <w:lang w:val="es-ES"/>
        </w:rPr>
        <w:t xml:space="preserve"> de 2020 el peticionario manifestó su interés en el trámite de la petición.</w:t>
      </w:r>
      <w:r w:rsidR="00ED05F3">
        <w:rPr>
          <w:rFonts w:asciiTheme="majorHAnsi" w:hAnsiTheme="majorHAnsi"/>
          <w:sz w:val="16"/>
          <w:szCs w:val="16"/>
          <w:lang w:val="es-ES"/>
        </w:rPr>
        <w:t xml:space="preserve"> </w:t>
      </w:r>
    </w:p>
  </w:footnote>
  <w:footnote w:id="5">
    <w:p w14:paraId="3CF8FFCF" w14:textId="5B4A4849" w:rsidR="00C647B4" w:rsidRPr="00C87C6F" w:rsidRDefault="00C647B4" w:rsidP="00C647B4">
      <w:pPr>
        <w:pStyle w:val="FootnoteText"/>
        <w:ind w:firstLine="720"/>
        <w:jc w:val="both"/>
        <w:rPr>
          <w:rFonts w:asciiTheme="majorHAnsi" w:hAnsiTheme="majorHAnsi"/>
          <w:sz w:val="16"/>
          <w:szCs w:val="16"/>
          <w:lang w:val="es-ES"/>
        </w:rPr>
      </w:pPr>
      <w:r w:rsidRPr="00C87C6F">
        <w:rPr>
          <w:rFonts w:asciiTheme="majorHAnsi" w:hAnsiTheme="majorHAnsi"/>
          <w:sz w:val="16"/>
          <w:szCs w:val="16"/>
          <w:vertAlign w:val="superscript"/>
          <w:lang w:val="es-ES"/>
        </w:rPr>
        <w:footnoteRef/>
      </w:r>
      <w:r w:rsidRPr="00C87C6F">
        <w:rPr>
          <w:rFonts w:asciiTheme="majorHAnsi" w:hAnsiTheme="majorHAnsi"/>
          <w:sz w:val="16"/>
          <w:szCs w:val="16"/>
          <w:lang w:val="es-ES"/>
        </w:rPr>
        <w:t xml:space="preserve"> Ejercicio de participación ciudadana para verificar, monitorear y evaluar la ejecución y los resultados de los programas y servicios financiados con recursos públicos.</w:t>
      </w:r>
      <w:r w:rsidR="00C87C6F" w:rsidRPr="00C87C6F">
        <w:rPr>
          <w:rFonts w:asciiTheme="majorHAnsi" w:hAnsiTheme="majorHAnsi"/>
          <w:sz w:val="16"/>
          <w:szCs w:val="16"/>
          <w:lang w:val="es-ES"/>
        </w:rPr>
        <w:t xml:space="preserve"> De acuerdo con información</w:t>
      </w:r>
      <w:r w:rsidR="00C87C6F" w:rsidRPr="00C87C6F">
        <w:rPr>
          <w:rFonts w:asciiTheme="majorHAnsi" w:hAnsiTheme="majorHAnsi"/>
          <w:sz w:val="16"/>
          <w:szCs w:val="16"/>
          <w:lang w:val="es-US"/>
        </w:rPr>
        <w:t xml:space="preserve"> pública </w:t>
      </w:r>
      <w:r w:rsidR="00C87C6F" w:rsidRPr="00C87C6F">
        <w:rPr>
          <w:rFonts w:asciiTheme="majorHAnsi" w:hAnsiTheme="majorHAnsi"/>
          <w:sz w:val="16"/>
          <w:szCs w:val="16"/>
          <w:lang w:val="es-ES"/>
        </w:rPr>
        <w:t>de la Secretar</w:t>
      </w:r>
      <w:r w:rsidR="00C87C6F">
        <w:rPr>
          <w:rFonts w:asciiTheme="majorHAnsi" w:hAnsiTheme="majorHAnsi"/>
          <w:sz w:val="16"/>
          <w:szCs w:val="16"/>
          <w:lang w:val="es-ES"/>
        </w:rPr>
        <w:t xml:space="preserve">ía de Coordinación Ejecutiva de la Presidencia de la República. Disponible en: </w:t>
      </w:r>
      <w:hyperlink r:id="rId1" w:history="1">
        <w:r w:rsidR="00C87C6F" w:rsidRPr="00B71919">
          <w:rPr>
            <w:rStyle w:val="Hyperlink"/>
            <w:rFonts w:asciiTheme="majorHAnsi" w:hAnsiTheme="majorHAnsi"/>
            <w:sz w:val="16"/>
            <w:szCs w:val="16"/>
            <w:lang w:val="es-ES"/>
          </w:rPr>
          <w:t>https://www.scep.gob.gt/infopub/Guia%20de%20Auditoria%20Social.pdf</w:t>
        </w:r>
      </w:hyperlink>
      <w:r w:rsidR="00C87C6F">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9330" w14:textId="77777777" w:rsidR="00120662" w:rsidRDefault="00120662"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BB37F51" w14:textId="77777777" w:rsidR="00120662" w:rsidRDefault="00120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AA98" w14:textId="77777777" w:rsidR="00120662" w:rsidRDefault="00120662" w:rsidP="00A50FCF">
    <w:pPr>
      <w:pStyle w:val="Header"/>
      <w:tabs>
        <w:tab w:val="clear" w:pos="4320"/>
        <w:tab w:val="clear" w:pos="8640"/>
      </w:tabs>
      <w:jc w:val="center"/>
      <w:rPr>
        <w:sz w:val="22"/>
        <w:szCs w:val="22"/>
      </w:rPr>
    </w:pPr>
    <w:r>
      <w:rPr>
        <w:noProof/>
        <w:sz w:val="22"/>
        <w:szCs w:val="22"/>
        <w:lang w:val="en-US"/>
      </w:rPr>
      <w:drawing>
        <wp:inline distT="0" distB="0" distL="0" distR="0" wp14:anchorId="2460BD33" wp14:editId="2E4724BF">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4597257" w14:textId="77777777" w:rsidR="00120662" w:rsidRPr="00EC7D62" w:rsidRDefault="00EA6074" w:rsidP="00A50FCF">
    <w:pPr>
      <w:pStyle w:val="Header"/>
      <w:tabs>
        <w:tab w:val="clear" w:pos="4320"/>
        <w:tab w:val="clear" w:pos="8640"/>
      </w:tabs>
      <w:jc w:val="center"/>
      <w:rPr>
        <w:sz w:val="22"/>
        <w:szCs w:val="22"/>
      </w:rPr>
    </w:pPr>
    <w:r>
      <w:rPr>
        <w:noProof/>
        <w:sz w:val="22"/>
        <w:szCs w:val="22"/>
        <w:bdr w:val="nil"/>
      </w:rPr>
      <w:pict w14:anchorId="1558241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CECF6" w14:textId="77777777" w:rsidR="00A93146" w:rsidRDefault="00A93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B4C0482"/>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64E6CCF"/>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5"/>
  </w:num>
  <w:num w:numId="6">
    <w:abstractNumId w:val="25"/>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39"/>
  </w:num>
  <w:num w:numId="53">
    <w:abstractNumId w:val="50"/>
  </w:num>
  <w:num w:numId="54">
    <w:abstractNumId w:val="43"/>
  </w:num>
  <w:num w:numId="55">
    <w:abstractNumId w:val="11"/>
  </w:num>
  <w:num w:numId="56">
    <w:abstractNumId w:val="32"/>
  </w:num>
  <w:num w:numId="57">
    <w:abstractNumId w:val="47"/>
  </w:num>
  <w:num w:numId="58">
    <w:abstractNumId w:val="52"/>
  </w:num>
  <w:num w:numId="59">
    <w:abstractNumId w:val="48"/>
  </w:num>
  <w:num w:numId="60">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62B"/>
    <w:rsid w:val="00000674"/>
    <w:rsid w:val="00000CDA"/>
    <w:rsid w:val="00001636"/>
    <w:rsid w:val="0000253C"/>
    <w:rsid w:val="000026BA"/>
    <w:rsid w:val="00002984"/>
    <w:rsid w:val="00004156"/>
    <w:rsid w:val="00004D94"/>
    <w:rsid w:val="000052FA"/>
    <w:rsid w:val="00005B03"/>
    <w:rsid w:val="00006415"/>
    <w:rsid w:val="00006E1F"/>
    <w:rsid w:val="000070D7"/>
    <w:rsid w:val="00007261"/>
    <w:rsid w:val="0001000A"/>
    <w:rsid w:val="000103C4"/>
    <w:rsid w:val="00010496"/>
    <w:rsid w:val="00010803"/>
    <w:rsid w:val="00010A6C"/>
    <w:rsid w:val="00012063"/>
    <w:rsid w:val="0001330C"/>
    <w:rsid w:val="00013CD1"/>
    <w:rsid w:val="00014284"/>
    <w:rsid w:val="0001544E"/>
    <w:rsid w:val="00015B5D"/>
    <w:rsid w:val="00015DC0"/>
    <w:rsid w:val="00016426"/>
    <w:rsid w:val="00016580"/>
    <w:rsid w:val="000171F3"/>
    <w:rsid w:val="000172A2"/>
    <w:rsid w:val="00017411"/>
    <w:rsid w:val="0001788C"/>
    <w:rsid w:val="0002086C"/>
    <w:rsid w:val="0002144C"/>
    <w:rsid w:val="00022620"/>
    <w:rsid w:val="000239BE"/>
    <w:rsid w:val="00024AA4"/>
    <w:rsid w:val="00024D0D"/>
    <w:rsid w:val="00025096"/>
    <w:rsid w:val="00025F72"/>
    <w:rsid w:val="000274FC"/>
    <w:rsid w:val="000300AA"/>
    <w:rsid w:val="00030B35"/>
    <w:rsid w:val="000311F6"/>
    <w:rsid w:val="000337EF"/>
    <w:rsid w:val="00033892"/>
    <w:rsid w:val="00033DC0"/>
    <w:rsid w:val="00034112"/>
    <w:rsid w:val="0003598B"/>
    <w:rsid w:val="000359E1"/>
    <w:rsid w:val="00035D5A"/>
    <w:rsid w:val="00037F5C"/>
    <w:rsid w:val="00040C3A"/>
    <w:rsid w:val="000413EE"/>
    <w:rsid w:val="0004191A"/>
    <w:rsid w:val="000419AD"/>
    <w:rsid w:val="000423FC"/>
    <w:rsid w:val="000433C9"/>
    <w:rsid w:val="00045830"/>
    <w:rsid w:val="00046677"/>
    <w:rsid w:val="00046CC5"/>
    <w:rsid w:val="0005046D"/>
    <w:rsid w:val="0005085B"/>
    <w:rsid w:val="0005086B"/>
    <w:rsid w:val="00050ECE"/>
    <w:rsid w:val="000516F4"/>
    <w:rsid w:val="00051CC2"/>
    <w:rsid w:val="00053F86"/>
    <w:rsid w:val="00055EA9"/>
    <w:rsid w:val="000560BC"/>
    <w:rsid w:val="00057711"/>
    <w:rsid w:val="00060446"/>
    <w:rsid w:val="00060E7B"/>
    <w:rsid w:val="00063032"/>
    <w:rsid w:val="000635F1"/>
    <w:rsid w:val="00063AF4"/>
    <w:rsid w:val="000644EA"/>
    <w:rsid w:val="00064BD6"/>
    <w:rsid w:val="000654C9"/>
    <w:rsid w:val="00065E26"/>
    <w:rsid w:val="00065F6E"/>
    <w:rsid w:val="000662EE"/>
    <w:rsid w:val="0006724C"/>
    <w:rsid w:val="00067517"/>
    <w:rsid w:val="00067E4C"/>
    <w:rsid w:val="00070278"/>
    <w:rsid w:val="00071174"/>
    <w:rsid w:val="000715C9"/>
    <w:rsid w:val="000716C5"/>
    <w:rsid w:val="00072BB2"/>
    <w:rsid w:val="00075C12"/>
    <w:rsid w:val="00075E23"/>
    <w:rsid w:val="00076B31"/>
    <w:rsid w:val="00077174"/>
    <w:rsid w:val="000773A0"/>
    <w:rsid w:val="0008016A"/>
    <w:rsid w:val="000812F6"/>
    <w:rsid w:val="000820B4"/>
    <w:rsid w:val="0008284E"/>
    <w:rsid w:val="00082F7E"/>
    <w:rsid w:val="00084ECD"/>
    <w:rsid w:val="00085E98"/>
    <w:rsid w:val="00086509"/>
    <w:rsid w:val="00087992"/>
    <w:rsid w:val="000903E8"/>
    <w:rsid w:val="00090AC6"/>
    <w:rsid w:val="000928A1"/>
    <w:rsid w:val="0009344A"/>
    <w:rsid w:val="000936AB"/>
    <w:rsid w:val="00093E71"/>
    <w:rsid w:val="000948AD"/>
    <w:rsid w:val="00094B4C"/>
    <w:rsid w:val="00094EF7"/>
    <w:rsid w:val="00096956"/>
    <w:rsid w:val="00097E72"/>
    <w:rsid w:val="00097F42"/>
    <w:rsid w:val="000A2166"/>
    <w:rsid w:val="000A275F"/>
    <w:rsid w:val="000A2FE0"/>
    <w:rsid w:val="000A38A8"/>
    <w:rsid w:val="000A392E"/>
    <w:rsid w:val="000A575F"/>
    <w:rsid w:val="000A66D4"/>
    <w:rsid w:val="000A671D"/>
    <w:rsid w:val="000A6DAB"/>
    <w:rsid w:val="000A78D7"/>
    <w:rsid w:val="000A7A0F"/>
    <w:rsid w:val="000B1690"/>
    <w:rsid w:val="000B1D92"/>
    <w:rsid w:val="000B1E72"/>
    <w:rsid w:val="000B301E"/>
    <w:rsid w:val="000B4501"/>
    <w:rsid w:val="000B4985"/>
    <w:rsid w:val="000B4F57"/>
    <w:rsid w:val="000B58D1"/>
    <w:rsid w:val="000B6009"/>
    <w:rsid w:val="000B60B5"/>
    <w:rsid w:val="000B669C"/>
    <w:rsid w:val="000B7ADB"/>
    <w:rsid w:val="000C1772"/>
    <w:rsid w:val="000C2746"/>
    <w:rsid w:val="000C2A98"/>
    <w:rsid w:val="000C3CCE"/>
    <w:rsid w:val="000C4164"/>
    <w:rsid w:val="000C58C4"/>
    <w:rsid w:val="000C5F7B"/>
    <w:rsid w:val="000C751A"/>
    <w:rsid w:val="000C7822"/>
    <w:rsid w:val="000D05CB"/>
    <w:rsid w:val="000D0FDE"/>
    <w:rsid w:val="000D1039"/>
    <w:rsid w:val="000D1042"/>
    <w:rsid w:val="000D10DB"/>
    <w:rsid w:val="000D2516"/>
    <w:rsid w:val="000D2700"/>
    <w:rsid w:val="000D2A91"/>
    <w:rsid w:val="000D424E"/>
    <w:rsid w:val="000D4284"/>
    <w:rsid w:val="000D4446"/>
    <w:rsid w:val="000D50AB"/>
    <w:rsid w:val="000D5CF6"/>
    <w:rsid w:val="000D5F04"/>
    <w:rsid w:val="000D72A4"/>
    <w:rsid w:val="000D7641"/>
    <w:rsid w:val="000D7D3E"/>
    <w:rsid w:val="000E11AA"/>
    <w:rsid w:val="000E2131"/>
    <w:rsid w:val="000E2146"/>
    <w:rsid w:val="000E26EA"/>
    <w:rsid w:val="000E3F41"/>
    <w:rsid w:val="000E4566"/>
    <w:rsid w:val="000E48F5"/>
    <w:rsid w:val="000E5EB5"/>
    <w:rsid w:val="000E5F1F"/>
    <w:rsid w:val="000E6C2D"/>
    <w:rsid w:val="000E7140"/>
    <w:rsid w:val="000E735E"/>
    <w:rsid w:val="000F12B8"/>
    <w:rsid w:val="000F1D69"/>
    <w:rsid w:val="000F2353"/>
    <w:rsid w:val="000F35ED"/>
    <w:rsid w:val="000F3914"/>
    <w:rsid w:val="000F3A1B"/>
    <w:rsid w:val="000F438C"/>
    <w:rsid w:val="000F44DD"/>
    <w:rsid w:val="000F453F"/>
    <w:rsid w:val="000F5238"/>
    <w:rsid w:val="000F5323"/>
    <w:rsid w:val="000F5D46"/>
    <w:rsid w:val="000F6A95"/>
    <w:rsid w:val="000F6ED8"/>
    <w:rsid w:val="000F7E1E"/>
    <w:rsid w:val="00100637"/>
    <w:rsid w:val="001017CA"/>
    <w:rsid w:val="00101DFC"/>
    <w:rsid w:val="001025E5"/>
    <w:rsid w:val="001028B6"/>
    <w:rsid w:val="00102EA4"/>
    <w:rsid w:val="00102F61"/>
    <w:rsid w:val="00103E64"/>
    <w:rsid w:val="001041EB"/>
    <w:rsid w:val="00107131"/>
    <w:rsid w:val="0010736F"/>
    <w:rsid w:val="00107876"/>
    <w:rsid w:val="001079AF"/>
    <w:rsid w:val="00107B44"/>
    <w:rsid w:val="0011003F"/>
    <w:rsid w:val="00110969"/>
    <w:rsid w:val="00110CC4"/>
    <w:rsid w:val="001111BB"/>
    <w:rsid w:val="00111F21"/>
    <w:rsid w:val="001121E6"/>
    <w:rsid w:val="00112A87"/>
    <w:rsid w:val="00112B67"/>
    <w:rsid w:val="00113149"/>
    <w:rsid w:val="00113804"/>
    <w:rsid w:val="00113F73"/>
    <w:rsid w:val="00114A5F"/>
    <w:rsid w:val="00115FD9"/>
    <w:rsid w:val="00116E6F"/>
    <w:rsid w:val="00120266"/>
    <w:rsid w:val="00120662"/>
    <w:rsid w:val="00121568"/>
    <w:rsid w:val="00121CC2"/>
    <w:rsid w:val="00121DDD"/>
    <w:rsid w:val="00122E16"/>
    <w:rsid w:val="00124CCF"/>
    <w:rsid w:val="00125C3F"/>
    <w:rsid w:val="001267F0"/>
    <w:rsid w:val="00126A5B"/>
    <w:rsid w:val="001271A3"/>
    <w:rsid w:val="00127A72"/>
    <w:rsid w:val="00131425"/>
    <w:rsid w:val="001314FF"/>
    <w:rsid w:val="001315D5"/>
    <w:rsid w:val="00132F8A"/>
    <w:rsid w:val="00133498"/>
    <w:rsid w:val="00133EE5"/>
    <w:rsid w:val="00136227"/>
    <w:rsid w:val="0013711B"/>
    <w:rsid w:val="00137568"/>
    <w:rsid w:val="00143E32"/>
    <w:rsid w:val="0014441D"/>
    <w:rsid w:val="00144593"/>
    <w:rsid w:val="0014481F"/>
    <w:rsid w:val="001449B1"/>
    <w:rsid w:val="0014574C"/>
    <w:rsid w:val="00146122"/>
    <w:rsid w:val="001461B3"/>
    <w:rsid w:val="00146A68"/>
    <w:rsid w:val="001471BF"/>
    <w:rsid w:val="00147F75"/>
    <w:rsid w:val="0015076E"/>
    <w:rsid w:val="00151443"/>
    <w:rsid w:val="00152326"/>
    <w:rsid w:val="001527C2"/>
    <w:rsid w:val="00152B29"/>
    <w:rsid w:val="0015300E"/>
    <w:rsid w:val="00154355"/>
    <w:rsid w:val="00154F5B"/>
    <w:rsid w:val="00155232"/>
    <w:rsid w:val="0015530A"/>
    <w:rsid w:val="00155B90"/>
    <w:rsid w:val="00157EDD"/>
    <w:rsid w:val="00157FB6"/>
    <w:rsid w:val="00160098"/>
    <w:rsid w:val="00161AA7"/>
    <w:rsid w:val="00161D7A"/>
    <w:rsid w:val="00163C55"/>
    <w:rsid w:val="00165957"/>
    <w:rsid w:val="00166715"/>
    <w:rsid w:val="00166B7F"/>
    <w:rsid w:val="001675D4"/>
    <w:rsid w:val="001679A2"/>
    <w:rsid w:val="00167A34"/>
    <w:rsid w:val="001703C4"/>
    <w:rsid w:val="0017105C"/>
    <w:rsid w:val="00171383"/>
    <w:rsid w:val="00171A8C"/>
    <w:rsid w:val="001724D8"/>
    <w:rsid w:val="00172670"/>
    <w:rsid w:val="00172D57"/>
    <w:rsid w:val="00173281"/>
    <w:rsid w:val="001737A1"/>
    <w:rsid w:val="00174B2C"/>
    <w:rsid w:val="0017525E"/>
    <w:rsid w:val="00177610"/>
    <w:rsid w:val="00177A2A"/>
    <w:rsid w:val="00177EFA"/>
    <w:rsid w:val="00181D98"/>
    <w:rsid w:val="00182834"/>
    <w:rsid w:val="00182D49"/>
    <w:rsid w:val="00183550"/>
    <w:rsid w:val="001855E2"/>
    <w:rsid w:val="00185BC8"/>
    <w:rsid w:val="001862D6"/>
    <w:rsid w:val="0018746E"/>
    <w:rsid w:val="0019084D"/>
    <w:rsid w:val="0019155C"/>
    <w:rsid w:val="0019257B"/>
    <w:rsid w:val="00192CEC"/>
    <w:rsid w:val="001930D6"/>
    <w:rsid w:val="001938E6"/>
    <w:rsid w:val="00194075"/>
    <w:rsid w:val="00195C4D"/>
    <w:rsid w:val="00197B52"/>
    <w:rsid w:val="001A009F"/>
    <w:rsid w:val="001A017E"/>
    <w:rsid w:val="001A0420"/>
    <w:rsid w:val="001A1021"/>
    <w:rsid w:val="001A13D8"/>
    <w:rsid w:val="001A235E"/>
    <w:rsid w:val="001A28AD"/>
    <w:rsid w:val="001A37D7"/>
    <w:rsid w:val="001A520D"/>
    <w:rsid w:val="001A5B9A"/>
    <w:rsid w:val="001A5E1F"/>
    <w:rsid w:val="001A62C9"/>
    <w:rsid w:val="001A7623"/>
    <w:rsid w:val="001A7870"/>
    <w:rsid w:val="001B075D"/>
    <w:rsid w:val="001B1036"/>
    <w:rsid w:val="001B2C94"/>
    <w:rsid w:val="001B3A00"/>
    <w:rsid w:val="001B3A9F"/>
    <w:rsid w:val="001B3BA7"/>
    <w:rsid w:val="001B6F4E"/>
    <w:rsid w:val="001B7757"/>
    <w:rsid w:val="001C02B2"/>
    <w:rsid w:val="001C124B"/>
    <w:rsid w:val="001C1B41"/>
    <w:rsid w:val="001C2E83"/>
    <w:rsid w:val="001C3277"/>
    <w:rsid w:val="001C525B"/>
    <w:rsid w:val="001C5FFB"/>
    <w:rsid w:val="001C6046"/>
    <w:rsid w:val="001C6C66"/>
    <w:rsid w:val="001C6CA2"/>
    <w:rsid w:val="001C76E5"/>
    <w:rsid w:val="001C7FB7"/>
    <w:rsid w:val="001D023B"/>
    <w:rsid w:val="001D10E5"/>
    <w:rsid w:val="001D15C3"/>
    <w:rsid w:val="001D1F90"/>
    <w:rsid w:val="001D2075"/>
    <w:rsid w:val="001D2326"/>
    <w:rsid w:val="001D2355"/>
    <w:rsid w:val="001D3C05"/>
    <w:rsid w:val="001D3DA2"/>
    <w:rsid w:val="001D569C"/>
    <w:rsid w:val="001D642E"/>
    <w:rsid w:val="001D65EF"/>
    <w:rsid w:val="001D7F15"/>
    <w:rsid w:val="001D7FD3"/>
    <w:rsid w:val="001E268C"/>
    <w:rsid w:val="001E342D"/>
    <w:rsid w:val="001E364D"/>
    <w:rsid w:val="001E4024"/>
    <w:rsid w:val="001E49E7"/>
    <w:rsid w:val="001E4E48"/>
    <w:rsid w:val="001E50CA"/>
    <w:rsid w:val="001E73D8"/>
    <w:rsid w:val="001F10DF"/>
    <w:rsid w:val="001F1E21"/>
    <w:rsid w:val="001F36DE"/>
    <w:rsid w:val="001F38CB"/>
    <w:rsid w:val="001F4463"/>
    <w:rsid w:val="001F4B5A"/>
    <w:rsid w:val="001F5C04"/>
    <w:rsid w:val="001F7201"/>
    <w:rsid w:val="001F7DC8"/>
    <w:rsid w:val="00200156"/>
    <w:rsid w:val="002003BC"/>
    <w:rsid w:val="00200799"/>
    <w:rsid w:val="00202115"/>
    <w:rsid w:val="002024BB"/>
    <w:rsid w:val="002028D9"/>
    <w:rsid w:val="002043B0"/>
    <w:rsid w:val="00205729"/>
    <w:rsid w:val="002057FF"/>
    <w:rsid w:val="00207FF5"/>
    <w:rsid w:val="002103FF"/>
    <w:rsid w:val="002104E4"/>
    <w:rsid w:val="00210BB3"/>
    <w:rsid w:val="00212210"/>
    <w:rsid w:val="00212486"/>
    <w:rsid w:val="002126DB"/>
    <w:rsid w:val="00212968"/>
    <w:rsid w:val="00212A53"/>
    <w:rsid w:val="002133BA"/>
    <w:rsid w:val="00213841"/>
    <w:rsid w:val="00213FFD"/>
    <w:rsid w:val="00214286"/>
    <w:rsid w:val="00217F1C"/>
    <w:rsid w:val="0022004F"/>
    <w:rsid w:val="00221AFC"/>
    <w:rsid w:val="00222633"/>
    <w:rsid w:val="00223A29"/>
    <w:rsid w:val="00223E81"/>
    <w:rsid w:val="002246E6"/>
    <w:rsid w:val="002250A3"/>
    <w:rsid w:val="0022618A"/>
    <w:rsid w:val="0022646F"/>
    <w:rsid w:val="00226DDD"/>
    <w:rsid w:val="002306AE"/>
    <w:rsid w:val="002313D3"/>
    <w:rsid w:val="00231AA7"/>
    <w:rsid w:val="002329F0"/>
    <w:rsid w:val="00233339"/>
    <w:rsid w:val="002333B8"/>
    <w:rsid w:val="00233A0E"/>
    <w:rsid w:val="00234125"/>
    <w:rsid w:val="00235217"/>
    <w:rsid w:val="002353DC"/>
    <w:rsid w:val="00235916"/>
    <w:rsid w:val="00237C41"/>
    <w:rsid w:val="002401ED"/>
    <w:rsid w:val="002401FC"/>
    <w:rsid w:val="002432E1"/>
    <w:rsid w:val="0024347F"/>
    <w:rsid w:val="002436C3"/>
    <w:rsid w:val="002443A8"/>
    <w:rsid w:val="002444ED"/>
    <w:rsid w:val="00244E3C"/>
    <w:rsid w:val="0024564E"/>
    <w:rsid w:val="00246D1F"/>
    <w:rsid w:val="00246E45"/>
    <w:rsid w:val="00247403"/>
    <w:rsid w:val="00247542"/>
    <w:rsid w:val="00247548"/>
    <w:rsid w:val="00250436"/>
    <w:rsid w:val="002504C5"/>
    <w:rsid w:val="002507E7"/>
    <w:rsid w:val="002512F5"/>
    <w:rsid w:val="0025174A"/>
    <w:rsid w:val="0025234A"/>
    <w:rsid w:val="00252F36"/>
    <w:rsid w:val="002536C6"/>
    <w:rsid w:val="00254272"/>
    <w:rsid w:val="002552A8"/>
    <w:rsid w:val="00255A1F"/>
    <w:rsid w:val="00255CB1"/>
    <w:rsid w:val="00256704"/>
    <w:rsid w:val="00257D38"/>
    <w:rsid w:val="00261161"/>
    <w:rsid w:val="00261A2E"/>
    <w:rsid w:val="00261B6F"/>
    <w:rsid w:val="00264184"/>
    <w:rsid w:val="00264FB1"/>
    <w:rsid w:val="002667A1"/>
    <w:rsid w:val="0026684C"/>
    <w:rsid w:val="00266AEE"/>
    <w:rsid w:val="00266B61"/>
    <w:rsid w:val="0026712A"/>
    <w:rsid w:val="00267D3C"/>
    <w:rsid w:val="00267F42"/>
    <w:rsid w:val="002703B2"/>
    <w:rsid w:val="002704DB"/>
    <w:rsid w:val="00272B06"/>
    <w:rsid w:val="0027448E"/>
    <w:rsid w:val="00274503"/>
    <w:rsid w:val="00275D0A"/>
    <w:rsid w:val="0027600C"/>
    <w:rsid w:val="0027620B"/>
    <w:rsid w:val="002763FC"/>
    <w:rsid w:val="002771A6"/>
    <w:rsid w:val="002771D7"/>
    <w:rsid w:val="0027789A"/>
    <w:rsid w:val="00277E82"/>
    <w:rsid w:val="00280CFF"/>
    <w:rsid w:val="00281351"/>
    <w:rsid w:val="00283CB0"/>
    <w:rsid w:val="002851FA"/>
    <w:rsid w:val="002858D7"/>
    <w:rsid w:val="0028757F"/>
    <w:rsid w:val="00290695"/>
    <w:rsid w:val="002908C6"/>
    <w:rsid w:val="002924B3"/>
    <w:rsid w:val="00292CD7"/>
    <w:rsid w:val="00295099"/>
    <w:rsid w:val="00295140"/>
    <w:rsid w:val="0029549F"/>
    <w:rsid w:val="00296266"/>
    <w:rsid w:val="0029782A"/>
    <w:rsid w:val="002A0323"/>
    <w:rsid w:val="002A0AAE"/>
    <w:rsid w:val="002A2D28"/>
    <w:rsid w:val="002A3920"/>
    <w:rsid w:val="002A4C76"/>
    <w:rsid w:val="002A5820"/>
    <w:rsid w:val="002A669D"/>
    <w:rsid w:val="002B0707"/>
    <w:rsid w:val="002B20CA"/>
    <w:rsid w:val="002B379C"/>
    <w:rsid w:val="002B491E"/>
    <w:rsid w:val="002B50F6"/>
    <w:rsid w:val="002B5990"/>
    <w:rsid w:val="002B5D11"/>
    <w:rsid w:val="002B5FA0"/>
    <w:rsid w:val="002B701A"/>
    <w:rsid w:val="002B783C"/>
    <w:rsid w:val="002B7BA4"/>
    <w:rsid w:val="002C04F3"/>
    <w:rsid w:val="002C0604"/>
    <w:rsid w:val="002C1AD8"/>
    <w:rsid w:val="002C1B65"/>
    <w:rsid w:val="002C3903"/>
    <w:rsid w:val="002C52E4"/>
    <w:rsid w:val="002C5F1E"/>
    <w:rsid w:val="002C7463"/>
    <w:rsid w:val="002C74A7"/>
    <w:rsid w:val="002D049A"/>
    <w:rsid w:val="002D0EF0"/>
    <w:rsid w:val="002D14A0"/>
    <w:rsid w:val="002D1A6E"/>
    <w:rsid w:val="002D2328"/>
    <w:rsid w:val="002D2B26"/>
    <w:rsid w:val="002D301A"/>
    <w:rsid w:val="002D399B"/>
    <w:rsid w:val="002D44F4"/>
    <w:rsid w:val="002D4BB9"/>
    <w:rsid w:val="002D5227"/>
    <w:rsid w:val="002D7BD8"/>
    <w:rsid w:val="002D7EA2"/>
    <w:rsid w:val="002E0599"/>
    <w:rsid w:val="002E187C"/>
    <w:rsid w:val="002E238F"/>
    <w:rsid w:val="002E26DD"/>
    <w:rsid w:val="002E2B1D"/>
    <w:rsid w:val="002E3302"/>
    <w:rsid w:val="002E3747"/>
    <w:rsid w:val="002E471C"/>
    <w:rsid w:val="002E4F10"/>
    <w:rsid w:val="002E5548"/>
    <w:rsid w:val="002E55A2"/>
    <w:rsid w:val="002E7808"/>
    <w:rsid w:val="002F0848"/>
    <w:rsid w:val="002F118B"/>
    <w:rsid w:val="002F1E3B"/>
    <w:rsid w:val="002F21D1"/>
    <w:rsid w:val="002F3677"/>
    <w:rsid w:val="002F4BD0"/>
    <w:rsid w:val="002F5212"/>
    <w:rsid w:val="002F5BEB"/>
    <w:rsid w:val="002F61BE"/>
    <w:rsid w:val="002F6EDE"/>
    <w:rsid w:val="002F75EC"/>
    <w:rsid w:val="002F7A3B"/>
    <w:rsid w:val="002F7E91"/>
    <w:rsid w:val="003024CA"/>
    <w:rsid w:val="00302733"/>
    <w:rsid w:val="00303BC0"/>
    <w:rsid w:val="00305835"/>
    <w:rsid w:val="0030606B"/>
    <w:rsid w:val="003060FE"/>
    <w:rsid w:val="003063C6"/>
    <w:rsid w:val="00306F33"/>
    <w:rsid w:val="00310E27"/>
    <w:rsid w:val="00311087"/>
    <w:rsid w:val="00312BC7"/>
    <w:rsid w:val="003135C3"/>
    <w:rsid w:val="00313B7D"/>
    <w:rsid w:val="00314078"/>
    <w:rsid w:val="0031535D"/>
    <w:rsid w:val="00316545"/>
    <w:rsid w:val="00316AB4"/>
    <w:rsid w:val="00317357"/>
    <w:rsid w:val="003174DA"/>
    <w:rsid w:val="00321740"/>
    <w:rsid w:val="00322011"/>
    <w:rsid w:val="00322046"/>
    <w:rsid w:val="00322146"/>
    <w:rsid w:val="00322582"/>
    <w:rsid w:val="003239B8"/>
    <w:rsid w:val="003244E9"/>
    <w:rsid w:val="003246DD"/>
    <w:rsid w:val="00324A20"/>
    <w:rsid w:val="00324B71"/>
    <w:rsid w:val="00324BA2"/>
    <w:rsid w:val="003262E0"/>
    <w:rsid w:val="00326375"/>
    <w:rsid w:val="0032729F"/>
    <w:rsid w:val="00327444"/>
    <w:rsid w:val="00327C8B"/>
    <w:rsid w:val="00330288"/>
    <w:rsid w:val="003309D7"/>
    <w:rsid w:val="00331356"/>
    <w:rsid w:val="0033169F"/>
    <w:rsid w:val="00331F5C"/>
    <w:rsid w:val="0033226A"/>
    <w:rsid w:val="003322CE"/>
    <w:rsid w:val="00332A22"/>
    <w:rsid w:val="00335ACB"/>
    <w:rsid w:val="00335C08"/>
    <w:rsid w:val="00337F28"/>
    <w:rsid w:val="00340066"/>
    <w:rsid w:val="00341903"/>
    <w:rsid w:val="003426CC"/>
    <w:rsid w:val="003429AC"/>
    <w:rsid w:val="00343051"/>
    <w:rsid w:val="003433BD"/>
    <w:rsid w:val="003433CA"/>
    <w:rsid w:val="003437CC"/>
    <w:rsid w:val="00344977"/>
    <w:rsid w:val="003458D6"/>
    <w:rsid w:val="00345BD7"/>
    <w:rsid w:val="00346214"/>
    <w:rsid w:val="00346B11"/>
    <w:rsid w:val="00346C95"/>
    <w:rsid w:val="00347959"/>
    <w:rsid w:val="00347B6A"/>
    <w:rsid w:val="00347F68"/>
    <w:rsid w:val="003515AF"/>
    <w:rsid w:val="003517F0"/>
    <w:rsid w:val="00351899"/>
    <w:rsid w:val="0035283B"/>
    <w:rsid w:val="00354EF6"/>
    <w:rsid w:val="0035573F"/>
    <w:rsid w:val="00355972"/>
    <w:rsid w:val="00356185"/>
    <w:rsid w:val="003562E6"/>
    <w:rsid w:val="003575FB"/>
    <w:rsid w:val="00360051"/>
    <w:rsid w:val="00360380"/>
    <w:rsid w:val="003629F3"/>
    <w:rsid w:val="00363924"/>
    <w:rsid w:val="00363C42"/>
    <w:rsid w:val="0036428F"/>
    <w:rsid w:val="0036513D"/>
    <w:rsid w:val="00365891"/>
    <w:rsid w:val="00366980"/>
    <w:rsid w:val="003675D2"/>
    <w:rsid w:val="00370501"/>
    <w:rsid w:val="00370DCE"/>
    <w:rsid w:val="003710FE"/>
    <w:rsid w:val="00371BCD"/>
    <w:rsid w:val="003723C3"/>
    <w:rsid w:val="0037519E"/>
    <w:rsid w:val="003751D0"/>
    <w:rsid w:val="0037521A"/>
    <w:rsid w:val="003773A4"/>
    <w:rsid w:val="0038067C"/>
    <w:rsid w:val="003810A3"/>
    <w:rsid w:val="00381C87"/>
    <w:rsid w:val="00382B31"/>
    <w:rsid w:val="00382F50"/>
    <w:rsid w:val="00383458"/>
    <w:rsid w:val="0038535D"/>
    <w:rsid w:val="003857A3"/>
    <w:rsid w:val="00386465"/>
    <w:rsid w:val="0038646A"/>
    <w:rsid w:val="00386CF0"/>
    <w:rsid w:val="00387189"/>
    <w:rsid w:val="003875F7"/>
    <w:rsid w:val="00387D9C"/>
    <w:rsid w:val="00387FB4"/>
    <w:rsid w:val="003902A3"/>
    <w:rsid w:val="003903F7"/>
    <w:rsid w:val="00390A8A"/>
    <w:rsid w:val="0039101A"/>
    <w:rsid w:val="00392070"/>
    <w:rsid w:val="00392434"/>
    <w:rsid w:val="00392A0F"/>
    <w:rsid w:val="00392CF7"/>
    <w:rsid w:val="00393EAD"/>
    <w:rsid w:val="003969EF"/>
    <w:rsid w:val="00396D5F"/>
    <w:rsid w:val="003A09C6"/>
    <w:rsid w:val="003A0DD0"/>
    <w:rsid w:val="003A1556"/>
    <w:rsid w:val="003A2388"/>
    <w:rsid w:val="003A3427"/>
    <w:rsid w:val="003A37E6"/>
    <w:rsid w:val="003A3978"/>
    <w:rsid w:val="003A4752"/>
    <w:rsid w:val="003A53C6"/>
    <w:rsid w:val="003A61E1"/>
    <w:rsid w:val="003A6696"/>
    <w:rsid w:val="003A72BD"/>
    <w:rsid w:val="003B0A62"/>
    <w:rsid w:val="003B15EC"/>
    <w:rsid w:val="003B1964"/>
    <w:rsid w:val="003B2856"/>
    <w:rsid w:val="003B2DE9"/>
    <w:rsid w:val="003B2FEA"/>
    <w:rsid w:val="003B30EF"/>
    <w:rsid w:val="003B37FC"/>
    <w:rsid w:val="003B40A3"/>
    <w:rsid w:val="003B5A35"/>
    <w:rsid w:val="003B5BEF"/>
    <w:rsid w:val="003B669C"/>
    <w:rsid w:val="003B70FB"/>
    <w:rsid w:val="003B7625"/>
    <w:rsid w:val="003C05DC"/>
    <w:rsid w:val="003C063D"/>
    <w:rsid w:val="003C06BD"/>
    <w:rsid w:val="003C11A5"/>
    <w:rsid w:val="003C1EE9"/>
    <w:rsid w:val="003C20B4"/>
    <w:rsid w:val="003C41AC"/>
    <w:rsid w:val="003C45EA"/>
    <w:rsid w:val="003C4995"/>
    <w:rsid w:val="003C4DD9"/>
    <w:rsid w:val="003C5C0B"/>
    <w:rsid w:val="003C676B"/>
    <w:rsid w:val="003D3127"/>
    <w:rsid w:val="003D3BC2"/>
    <w:rsid w:val="003D456D"/>
    <w:rsid w:val="003D520B"/>
    <w:rsid w:val="003D54FC"/>
    <w:rsid w:val="003D5F0F"/>
    <w:rsid w:val="003D68B6"/>
    <w:rsid w:val="003D7886"/>
    <w:rsid w:val="003D7C70"/>
    <w:rsid w:val="003D7EEC"/>
    <w:rsid w:val="003E0AEE"/>
    <w:rsid w:val="003E14F0"/>
    <w:rsid w:val="003E1CCF"/>
    <w:rsid w:val="003E3A67"/>
    <w:rsid w:val="003E4DD2"/>
    <w:rsid w:val="003E607F"/>
    <w:rsid w:val="003E6639"/>
    <w:rsid w:val="003E6C9C"/>
    <w:rsid w:val="003E6CA1"/>
    <w:rsid w:val="003E7A17"/>
    <w:rsid w:val="003F001F"/>
    <w:rsid w:val="003F2693"/>
    <w:rsid w:val="003F4722"/>
    <w:rsid w:val="003F5154"/>
    <w:rsid w:val="003F5D76"/>
    <w:rsid w:val="003F69A8"/>
    <w:rsid w:val="004005BE"/>
    <w:rsid w:val="00402DE5"/>
    <w:rsid w:val="0040310D"/>
    <w:rsid w:val="00405121"/>
    <w:rsid w:val="0040540C"/>
    <w:rsid w:val="00405F9C"/>
    <w:rsid w:val="004065A8"/>
    <w:rsid w:val="00407B25"/>
    <w:rsid w:val="00407D28"/>
    <w:rsid w:val="004102BB"/>
    <w:rsid w:val="00411CEF"/>
    <w:rsid w:val="00412261"/>
    <w:rsid w:val="00412296"/>
    <w:rsid w:val="00412CE9"/>
    <w:rsid w:val="00413084"/>
    <w:rsid w:val="00413283"/>
    <w:rsid w:val="004135C5"/>
    <w:rsid w:val="0041525C"/>
    <w:rsid w:val="004165C2"/>
    <w:rsid w:val="00416DB1"/>
    <w:rsid w:val="00417326"/>
    <w:rsid w:val="004173DD"/>
    <w:rsid w:val="00417C3A"/>
    <w:rsid w:val="00417C49"/>
    <w:rsid w:val="00420224"/>
    <w:rsid w:val="00420307"/>
    <w:rsid w:val="00420653"/>
    <w:rsid w:val="00420AC7"/>
    <w:rsid w:val="00421793"/>
    <w:rsid w:val="004224C4"/>
    <w:rsid w:val="00422A35"/>
    <w:rsid w:val="0042557F"/>
    <w:rsid w:val="00425D13"/>
    <w:rsid w:val="00425F44"/>
    <w:rsid w:val="0042615C"/>
    <w:rsid w:val="004268A3"/>
    <w:rsid w:val="00427349"/>
    <w:rsid w:val="0042754A"/>
    <w:rsid w:val="00430FF7"/>
    <w:rsid w:val="0043259A"/>
    <w:rsid w:val="00433418"/>
    <w:rsid w:val="00433BE0"/>
    <w:rsid w:val="00433C3F"/>
    <w:rsid w:val="004352B3"/>
    <w:rsid w:val="004352B7"/>
    <w:rsid w:val="00436907"/>
    <w:rsid w:val="00436D83"/>
    <w:rsid w:val="004378B3"/>
    <w:rsid w:val="00441ECB"/>
    <w:rsid w:val="00442172"/>
    <w:rsid w:val="004426FA"/>
    <w:rsid w:val="00442A16"/>
    <w:rsid w:val="00442D53"/>
    <w:rsid w:val="00443642"/>
    <w:rsid w:val="004437AF"/>
    <w:rsid w:val="00445193"/>
    <w:rsid w:val="00446343"/>
    <w:rsid w:val="00447372"/>
    <w:rsid w:val="00447ABD"/>
    <w:rsid w:val="00447B0D"/>
    <w:rsid w:val="00451CB6"/>
    <w:rsid w:val="00452C8B"/>
    <w:rsid w:val="00452E35"/>
    <w:rsid w:val="004548B9"/>
    <w:rsid w:val="00455AFF"/>
    <w:rsid w:val="004563FF"/>
    <w:rsid w:val="004578ED"/>
    <w:rsid w:val="00457C39"/>
    <w:rsid w:val="004600DE"/>
    <w:rsid w:val="00461A71"/>
    <w:rsid w:val="004622A9"/>
    <w:rsid w:val="00462963"/>
    <w:rsid w:val="00462C1B"/>
    <w:rsid w:val="00463B92"/>
    <w:rsid w:val="00463CDB"/>
    <w:rsid w:val="00463EF7"/>
    <w:rsid w:val="00464A28"/>
    <w:rsid w:val="00466A60"/>
    <w:rsid w:val="00467059"/>
    <w:rsid w:val="00467B7E"/>
    <w:rsid w:val="00470292"/>
    <w:rsid w:val="00470778"/>
    <w:rsid w:val="004716A9"/>
    <w:rsid w:val="00473BB4"/>
    <w:rsid w:val="00474166"/>
    <w:rsid w:val="004746A6"/>
    <w:rsid w:val="00474A0D"/>
    <w:rsid w:val="00474FCA"/>
    <w:rsid w:val="00475D4E"/>
    <w:rsid w:val="00476303"/>
    <w:rsid w:val="00477310"/>
    <w:rsid w:val="00477592"/>
    <w:rsid w:val="00480AB1"/>
    <w:rsid w:val="00481355"/>
    <w:rsid w:val="004834C6"/>
    <w:rsid w:val="00483783"/>
    <w:rsid w:val="0048441D"/>
    <w:rsid w:val="0048453B"/>
    <w:rsid w:val="00484594"/>
    <w:rsid w:val="00485834"/>
    <w:rsid w:val="004860DC"/>
    <w:rsid w:val="00486F1C"/>
    <w:rsid w:val="00487DEB"/>
    <w:rsid w:val="00487E6D"/>
    <w:rsid w:val="00492D2A"/>
    <w:rsid w:val="00493330"/>
    <w:rsid w:val="004933B4"/>
    <w:rsid w:val="00493B3B"/>
    <w:rsid w:val="0049419D"/>
    <w:rsid w:val="00494C75"/>
    <w:rsid w:val="00495EAB"/>
    <w:rsid w:val="00496BC4"/>
    <w:rsid w:val="00497F8B"/>
    <w:rsid w:val="004A24E9"/>
    <w:rsid w:val="004A42D2"/>
    <w:rsid w:val="004A47AD"/>
    <w:rsid w:val="004A49CD"/>
    <w:rsid w:val="004A50F6"/>
    <w:rsid w:val="004A55B9"/>
    <w:rsid w:val="004A6A54"/>
    <w:rsid w:val="004A73CE"/>
    <w:rsid w:val="004A7B48"/>
    <w:rsid w:val="004B0AD6"/>
    <w:rsid w:val="004B36CE"/>
    <w:rsid w:val="004B3AF6"/>
    <w:rsid w:val="004B421C"/>
    <w:rsid w:val="004B465E"/>
    <w:rsid w:val="004B4D0D"/>
    <w:rsid w:val="004B6697"/>
    <w:rsid w:val="004B6C61"/>
    <w:rsid w:val="004B725A"/>
    <w:rsid w:val="004B73B4"/>
    <w:rsid w:val="004C0C0E"/>
    <w:rsid w:val="004C0DFE"/>
    <w:rsid w:val="004C124A"/>
    <w:rsid w:val="004C12CA"/>
    <w:rsid w:val="004C13F0"/>
    <w:rsid w:val="004C181F"/>
    <w:rsid w:val="004C1E52"/>
    <w:rsid w:val="004C1E98"/>
    <w:rsid w:val="004C20D2"/>
    <w:rsid w:val="004C2271"/>
    <w:rsid w:val="004C2312"/>
    <w:rsid w:val="004C3ECD"/>
    <w:rsid w:val="004C455F"/>
    <w:rsid w:val="004C4B62"/>
    <w:rsid w:val="004C4C85"/>
    <w:rsid w:val="004C54C9"/>
    <w:rsid w:val="004C5A58"/>
    <w:rsid w:val="004C6658"/>
    <w:rsid w:val="004D2C04"/>
    <w:rsid w:val="004D47BF"/>
    <w:rsid w:val="004D4ABA"/>
    <w:rsid w:val="004D4CFC"/>
    <w:rsid w:val="004D6025"/>
    <w:rsid w:val="004E014B"/>
    <w:rsid w:val="004E2649"/>
    <w:rsid w:val="004E3053"/>
    <w:rsid w:val="004E4638"/>
    <w:rsid w:val="004E7350"/>
    <w:rsid w:val="004E7A5E"/>
    <w:rsid w:val="004E7A6F"/>
    <w:rsid w:val="004E7AB0"/>
    <w:rsid w:val="004E7C77"/>
    <w:rsid w:val="004F07F0"/>
    <w:rsid w:val="004F1465"/>
    <w:rsid w:val="004F2F99"/>
    <w:rsid w:val="004F316B"/>
    <w:rsid w:val="004F3222"/>
    <w:rsid w:val="004F57C5"/>
    <w:rsid w:val="004F5FBF"/>
    <w:rsid w:val="004F5FDA"/>
    <w:rsid w:val="004F626F"/>
    <w:rsid w:val="004F6417"/>
    <w:rsid w:val="005005EF"/>
    <w:rsid w:val="00500967"/>
    <w:rsid w:val="00500AE1"/>
    <w:rsid w:val="00500B7E"/>
    <w:rsid w:val="00500E30"/>
    <w:rsid w:val="00500F4E"/>
    <w:rsid w:val="005012D5"/>
    <w:rsid w:val="00501399"/>
    <w:rsid w:val="0050318A"/>
    <w:rsid w:val="005036C8"/>
    <w:rsid w:val="00503E0A"/>
    <w:rsid w:val="005047ED"/>
    <w:rsid w:val="00504B85"/>
    <w:rsid w:val="00505C43"/>
    <w:rsid w:val="0050633D"/>
    <w:rsid w:val="00506C9D"/>
    <w:rsid w:val="00506DDD"/>
    <w:rsid w:val="00507BC4"/>
    <w:rsid w:val="00512386"/>
    <w:rsid w:val="005128E4"/>
    <w:rsid w:val="00512D92"/>
    <w:rsid w:val="00512DFC"/>
    <w:rsid w:val="005133DB"/>
    <w:rsid w:val="00514504"/>
    <w:rsid w:val="00514E73"/>
    <w:rsid w:val="00514F81"/>
    <w:rsid w:val="005162E2"/>
    <w:rsid w:val="00516B52"/>
    <w:rsid w:val="00516D40"/>
    <w:rsid w:val="00517F36"/>
    <w:rsid w:val="00521058"/>
    <w:rsid w:val="0052144C"/>
    <w:rsid w:val="00521E1F"/>
    <w:rsid w:val="00522D26"/>
    <w:rsid w:val="005248E1"/>
    <w:rsid w:val="00524C86"/>
    <w:rsid w:val="00524D8E"/>
    <w:rsid w:val="00524E00"/>
    <w:rsid w:val="00524EC6"/>
    <w:rsid w:val="00525299"/>
    <w:rsid w:val="005253EF"/>
    <w:rsid w:val="00525560"/>
    <w:rsid w:val="005272DF"/>
    <w:rsid w:val="00527500"/>
    <w:rsid w:val="00530951"/>
    <w:rsid w:val="00530D3B"/>
    <w:rsid w:val="00533FCD"/>
    <w:rsid w:val="005361C8"/>
    <w:rsid w:val="00536409"/>
    <w:rsid w:val="005370AC"/>
    <w:rsid w:val="00541A5C"/>
    <w:rsid w:val="00543452"/>
    <w:rsid w:val="00543D1D"/>
    <w:rsid w:val="00543D2B"/>
    <w:rsid w:val="00544406"/>
    <w:rsid w:val="0054443E"/>
    <w:rsid w:val="0054445F"/>
    <w:rsid w:val="00544C49"/>
    <w:rsid w:val="00545DAB"/>
    <w:rsid w:val="00545DD2"/>
    <w:rsid w:val="00545F83"/>
    <w:rsid w:val="00547098"/>
    <w:rsid w:val="00547BC7"/>
    <w:rsid w:val="005516A1"/>
    <w:rsid w:val="0055188E"/>
    <w:rsid w:val="0055190D"/>
    <w:rsid w:val="00552546"/>
    <w:rsid w:val="00552A03"/>
    <w:rsid w:val="00553D47"/>
    <w:rsid w:val="00553F1D"/>
    <w:rsid w:val="00553FA2"/>
    <w:rsid w:val="005550CC"/>
    <w:rsid w:val="0055548E"/>
    <w:rsid w:val="005559EF"/>
    <w:rsid w:val="00555EA4"/>
    <w:rsid w:val="0055753C"/>
    <w:rsid w:val="00557581"/>
    <w:rsid w:val="005578E3"/>
    <w:rsid w:val="00560D0C"/>
    <w:rsid w:val="00561CEA"/>
    <w:rsid w:val="00563557"/>
    <w:rsid w:val="00563AC9"/>
    <w:rsid w:val="00564756"/>
    <w:rsid w:val="00564934"/>
    <w:rsid w:val="00565C3A"/>
    <w:rsid w:val="005662F4"/>
    <w:rsid w:val="00566E0B"/>
    <w:rsid w:val="005706B1"/>
    <w:rsid w:val="005711A0"/>
    <w:rsid w:val="0057243A"/>
    <w:rsid w:val="00572BF3"/>
    <w:rsid w:val="0057402A"/>
    <w:rsid w:val="0057484C"/>
    <w:rsid w:val="00574D35"/>
    <w:rsid w:val="00575CE3"/>
    <w:rsid w:val="0057672F"/>
    <w:rsid w:val="00576ACD"/>
    <w:rsid w:val="00577108"/>
    <w:rsid w:val="005771D0"/>
    <w:rsid w:val="005771F2"/>
    <w:rsid w:val="0058133D"/>
    <w:rsid w:val="00583526"/>
    <w:rsid w:val="005850E4"/>
    <w:rsid w:val="005851F1"/>
    <w:rsid w:val="0058571E"/>
    <w:rsid w:val="00585A1A"/>
    <w:rsid w:val="00585C1A"/>
    <w:rsid w:val="0058627E"/>
    <w:rsid w:val="00590C98"/>
    <w:rsid w:val="005916DD"/>
    <w:rsid w:val="0059191A"/>
    <w:rsid w:val="005921FF"/>
    <w:rsid w:val="00593C9B"/>
    <w:rsid w:val="00595844"/>
    <w:rsid w:val="00595A8B"/>
    <w:rsid w:val="00595DB4"/>
    <w:rsid w:val="0059621C"/>
    <w:rsid w:val="005978FA"/>
    <w:rsid w:val="005A1119"/>
    <w:rsid w:val="005A11EF"/>
    <w:rsid w:val="005A205D"/>
    <w:rsid w:val="005A24ED"/>
    <w:rsid w:val="005A2BB2"/>
    <w:rsid w:val="005A318B"/>
    <w:rsid w:val="005A5CDD"/>
    <w:rsid w:val="005A5E4C"/>
    <w:rsid w:val="005A60C1"/>
    <w:rsid w:val="005A6250"/>
    <w:rsid w:val="005A62F3"/>
    <w:rsid w:val="005A6A38"/>
    <w:rsid w:val="005A6D0E"/>
    <w:rsid w:val="005A6D23"/>
    <w:rsid w:val="005A75EE"/>
    <w:rsid w:val="005A7BCE"/>
    <w:rsid w:val="005A7EE1"/>
    <w:rsid w:val="005B1729"/>
    <w:rsid w:val="005B1AFC"/>
    <w:rsid w:val="005B1F19"/>
    <w:rsid w:val="005B1FA9"/>
    <w:rsid w:val="005B35B0"/>
    <w:rsid w:val="005B395B"/>
    <w:rsid w:val="005B3A41"/>
    <w:rsid w:val="005B3CBD"/>
    <w:rsid w:val="005B4B7B"/>
    <w:rsid w:val="005B51A6"/>
    <w:rsid w:val="005B52B0"/>
    <w:rsid w:val="005B56A0"/>
    <w:rsid w:val="005B6806"/>
    <w:rsid w:val="005B69A5"/>
    <w:rsid w:val="005B6B54"/>
    <w:rsid w:val="005B7BE2"/>
    <w:rsid w:val="005C168E"/>
    <w:rsid w:val="005C1B30"/>
    <w:rsid w:val="005C2DCD"/>
    <w:rsid w:val="005C2E3A"/>
    <w:rsid w:val="005C369B"/>
    <w:rsid w:val="005C4225"/>
    <w:rsid w:val="005C4E7B"/>
    <w:rsid w:val="005C6A64"/>
    <w:rsid w:val="005C7BCC"/>
    <w:rsid w:val="005D154B"/>
    <w:rsid w:val="005D1F69"/>
    <w:rsid w:val="005D25FC"/>
    <w:rsid w:val="005D2946"/>
    <w:rsid w:val="005D29D3"/>
    <w:rsid w:val="005D2CC8"/>
    <w:rsid w:val="005D330F"/>
    <w:rsid w:val="005D3663"/>
    <w:rsid w:val="005D398F"/>
    <w:rsid w:val="005D3B20"/>
    <w:rsid w:val="005D43CA"/>
    <w:rsid w:val="005D4AAA"/>
    <w:rsid w:val="005D4F0E"/>
    <w:rsid w:val="005D77DA"/>
    <w:rsid w:val="005D7D3B"/>
    <w:rsid w:val="005E1E2A"/>
    <w:rsid w:val="005E2E43"/>
    <w:rsid w:val="005E4D9A"/>
    <w:rsid w:val="005E6494"/>
    <w:rsid w:val="005E6809"/>
    <w:rsid w:val="005E71D5"/>
    <w:rsid w:val="005E7734"/>
    <w:rsid w:val="005F0DAD"/>
    <w:rsid w:val="005F0F33"/>
    <w:rsid w:val="005F10F5"/>
    <w:rsid w:val="005F1AE2"/>
    <w:rsid w:val="005F27A9"/>
    <w:rsid w:val="005F2A8E"/>
    <w:rsid w:val="005F2AD7"/>
    <w:rsid w:val="005F2E3D"/>
    <w:rsid w:val="005F34CD"/>
    <w:rsid w:val="005F373C"/>
    <w:rsid w:val="005F37AD"/>
    <w:rsid w:val="005F3F67"/>
    <w:rsid w:val="005F4101"/>
    <w:rsid w:val="005F5B69"/>
    <w:rsid w:val="005F6E87"/>
    <w:rsid w:val="005F7426"/>
    <w:rsid w:val="00600DEB"/>
    <w:rsid w:val="0060256B"/>
    <w:rsid w:val="00602DDE"/>
    <w:rsid w:val="0060306D"/>
    <w:rsid w:val="00603F48"/>
    <w:rsid w:val="006058DB"/>
    <w:rsid w:val="0060681F"/>
    <w:rsid w:val="006122EB"/>
    <w:rsid w:val="006129F5"/>
    <w:rsid w:val="006148EE"/>
    <w:rsid w:val="00615107"/>
    <w:rsid w:val="00616FF9"/>
    <w:rsid w:val="0061759D"/>
    <w:rsid w:val="00620170"/>
    <w:rsid w:val="00621979"/>
    <w:rsid w:val="00621A6F"/>
    <w:rsid w:val="00622961"/>
    <w:rsid w:val="00622DBE"/>
    <w:rsid w:val="00625274"/>
    <w:rsid w:val="006252EA"/>
    <w:rsid w:val="006269EA"/>
    <w:rsid w:val="00626B66"/>
    <w:rsid w:val="006271C6"/>
    <w:rsid w:val="00627BB9"/>
    <w:rsid w:val="00627C9F"/>
    <w:rsid w:val="00630590"/>
    <w:rsid w:val="006311E9"/>
    <w:rsid w:val="006317C4"/>
    <w:rsid w:val="00631F0A"/>
    <w:rsid w:val="00632354"/>
    <w:rsid w:val="006325E5"/>
    <w:rsid w:val="00632F08"/>
    <w:rsid w:val="00632F4B"/>
    <w:rsid w:val="00635421"/>
    <w:rsid w:val="00636961"/>
    <w:rsid w:val="00637126"/>
    <w:rsid w:val="00642348"/>
    <w:rsid w:val="006424F7"/>
    <w:rsid w:val="00642810"/>
    <w:rsid w:val="006436F7"/>
    <w:rsid w:val="00644630"/>
    <w:rsid w:val="006462CB"/>
    <w:rsid w:val="0064791E"/>
    <w:rsid w:val="006505D9"/>
    <w:rsid w:val="00650F35"/>
    <w:rsid w:val="0065182F"/>
    <w:rsid w:val="00651873"/>
    <w:rsid w:val="00652333"/>
    <w:rsid w:val="006528F0"/>
    <w:rsid w:val="00652DF4"/>
    <w:rsid w:val="00653D91"/>
    <w:rsid w:val="00653EF7"/>
    <w:rsid w:val="00655171"/>
    <w:rsid w:val="00655384"/>
    <w:rsid w:val="00656157"/>
    <w:rsid w:val="00657F65"/>
    <w:rsid w:val="0066109C"/>
    <w:rsid w:val="006614BA"/>
    <w:rsid w:val="0066181F"/>
    <w:rsid w:val="0066351A"/>
    <w:rsid w:val="00664578"/>
    <w:rsid w:val="00664862"/>
    <w:rsid w:val="00665C1D"/>
    <w:rsid w:val="00665E61"/>
    <w:rsid w:val="006669AD"/>
    <w:rsid w:val="00667014"/>
    <w:rsid w:val="00667740"/>
    <w:rsid w:val="0067018B"/>
    <w:rsid w:val="00670689"/>
    <w:rsid w:val="00670E9E"/>
    <w:rsid w:val="00671923"/>
    <w:rsid w:val="006729F9"/>
    <w:rsid w:val="00672DB9"/>
    <w:rsid w:val="00672FA1"/>
    <w:rsid w:val="006740C8"/>
    <w:rsid w:val="00674FB3"/>
    <w:rsid w:val="00677017"/>
    <w:rsid w:val="00677351"/>
    <w:rsid w:val="0067763F"/>
    <w:rsid w:val="00677FBC"/>
    <w:rsid w:val="00680072"/>
    <w:rsid w:val="0068009E"/>
    <w:rsid w:val="00680208"/>
    <w:rsid w:val="00681B92"/>
    <w:rsid w:val="006825C0"/>
    <w:rsid w:val="00683F2B"/>
    <w:rsid w:val="00685A44"/>
    <w:rsid w:val="0068685D"/>
    <w:rsid w:val="00686916"/>
    <w:rsid w:val="00687CF2"/>
    <w:rsid w:val="0069008D"/>
    <w:rsid w:val="00690F12"/>
    <w:rsid w:val="00691046"/>
    <w:rsid w:val="006913B9"/>
    <w:rsid w:val="00691402"/>
    <w:rsid w:val="00692219"/>
    <w:rsid w:val="0069245C"/>
    <w:rsid w:val="0069251D"/>
    <w:rsid w:val="006949DB"/>
    <w:rsid w:val="00694BAD"/>
    <w:rsid w:val="0069581C"/>
    <w:rsid w:val="00695A40"/>
    <w:rsid w:val="00695EA0"/>
    <w:rsid w:val="0069758A"/>
    <w:rsid w:val="006A02AC"/>
    <w:rsid w:val="006A0593"/>
    <w:rsid w:val="006A05A1"/>
    <w:rsid w:val="006A06A0"/>
    <w:rsid w:val="006A12AD"/>
    <w:rsid w:val="006A17D2"/>
    <w:rsid w:val="006A2BD4"/>
    <w:rsid w:val="006A3326"/>
    <w:rsid w:val="006A3C5D"/>
    <w:rsid w:val="006A4542"/>
    <w:rsid w:val="006A4859"/>
    <w:rsid w:val="006A57D4"/>
    <w:rsid w:val="006A6E65"/>
    <w:rsid w:val="006A7114"/>
    <w:rsid w:val="006A73E6"/>
    <w:rsid w:val="006B051A"/>
    <w:rsid w:val="006B182C"/>
    <w:rsid w:val="006B1A2F"/>
    <w:rsid w:val="006B1FBF"/>
    <w:rsid w:val="006B2D5C"/>
    <w:rsid w:val="006B2E81"/>
    <w:rsid w:val="006C0E1A"/>
    <w:rsid w:val="006C0ECF"/>
    <w:rsid w:val="006C2480"/>
    <w:rsid w:val="006C3B17"/>
    <w:rsid w:val="006C4265"/>
    <w:rsid w:val="006C4591"/>
    <w:rsid w:val="006C4EB1"/>
    <w:rsid w:val="006C5CD4"/>
    <w:rsid w:val="006C60AF"/>
    <w:rsid w:val="006C622C"/>
    <w:rsid w:val="006C7BF0"/>
    <w:rsid w:val="006C7C9C"/>
    <w:rsid w:val="006D0DB0"/>
    <w:rsid w:val="006D1462"/>
    <w:rsid w:val="006D3A86"/>
    <w:rsid w:val="006D4A22"/>
    <w:rsid w:val="006D4B50"/>
    <w:rsid w:val="006D520A"/>
    <w:rsid w:val="006D6E96"/>
    <w:rsid w:val="006E0166"/>
    <w:rsid w:val="006E11E5"/>
    <w:rsid w:val="006E1BB6"/>
    <w:rsid w:val="006E2042"/>
    <w:rsid w:val="006E24A6"/>
    <w:rsid w:val="006E2FFB"/>
    <w:rsid w:val="006E3A95"/>
    <w:rsid w:val="006E3B27"/>
    <w:rsid w:val="006E585C"/>
    <w:rsid w:val="006E65CC"/>
    <w:rsid w:val="006E6CA2"/>
    <w:rsid w:val="006E6F25"/>
    <w:rsid w:val="006E7984"/>
    <w:rsid w:val="006E7B34"/>
    <w:rsid w:val="006F0B45"/>
    <w:rsid w:val="006F17B8"/>
    <w:rsid w:val="006F2B5A"/>
    <w:rsid w:val="006F3084"/>
    <w:rsid w:val="006F384A"/>
    <w:rsid w:val="006F41CE"/>
    <w:rsid w:val="006F48FE"/>
    <w:rsid w:val="006F5855"/>
    <w:rsid w:val="006F5945"/>
    <w:rsid w:val="006F653A"/>
    <w:rsid w:val="0070167F"/>
    <w:rsid w:val="00702101"/>
    <w:rsid w:val="00702339"/>
    <w:rsid w:val="00702A50"/>
    <w:rsid w:val="00705210"/>
    <w:rsid w:val="0070697F"/>
    <w:rsid w:val="007103C4"/>
    <w:rsid w:val="007115C9"/>
    <w:rsid w:val="00711FB8"/>
    <w:rsid w:val="00712419"/>
    <w:rsid w:val="0071327D"/>
    <w:rsid w:val="00714263"/>
    <w:rsid w:val="00714808"/>
    <w:rsid w:val="00714847"/>
    <w:rsid w:val="00714DEE"/>
    <w:rsid w:val="007162FC"/>
    <w:rsid w:val="00717655"/>
    <w:rsid w:val="007205EC"/>
    <w:rsid w:val="00720B96"/>
    <w:rsid w:val="0072124D"/>
    <w:rsid w:val="0072199C"/>
    <w:rsid w:val="00722C9F"/>
    <w:rsid w:val="00723D55"/>
    <w:rsid w:val="0072411F"/>
    <w:rsid w:val="007244A0"/>
    <w:rsid w:val="00725036"/>
    <w:rsid w:val="007253B8"/>
    <w:rsid w:val="00726AF3"/>
    <w:rsid w:val="00726E59"/>
    <w:rsid w:val="00726ED4"/>
    <w:rsid w:val="007273DD"/>
    <w:rsid w:val="00727683"/>
    <w:rsid w:val="007302CA"/>
    <w:rsid w:val="00731A51"/>
    <w:rsid w:val="00731FB9"/>
    <w:rsid w:val="00732BA4"/>
    <w:rsid w:val="00733BF0"/>
    <w:rsid w:val="00733E9A"/>
    <w:rsid w:val="00734429"/>
    <w:rsid w:val="007354A3"/>
    <w:rsid w:val="00735E0B"/>
    <w:rsid w:val="0073741F"/>
    <w:rsid w:val="00740ADB"/>
    <w:rsid w:val="00740C3F"/>
    <w:rsid w:val="007415F2"/>
    <w:rsid w:val="007418D9"/>
    <w:rsid w:val="0074219E"/>
    <w:rsid w:val="00744897"/>
    <w:rsid w:val="0074604E"/>
    <w:rsid w:val="00746CEA"/>
    <w:rsid w:val="0075220C"/>
    <w:rsid w:val="00752AA1"/>
    <w:rsid w:val="00753848"/>
    <w:rsid w:val="00753D41"/>
    <w:rsid w:val="007547DC"/>
    <w:rsid w:val="0075749D"/>
    <w:rsid w:val="007601A8"/>
    <w:rsid w:val="007603D8"/>
    <w:rsid w:val="00760E26"/>
    <w:rsid w:val="00762A07"/>
    <w:rsid w:val="007653C9"/>
    <w:rsid w:val="0076643F"/>
    <w:rsid w:val="007669DC"/>
    <w:rsid w:val="007669EB"/>
    <w:rsid w:val="00766B38"/>
    <w:rsid w:val="0077002B"/>
    <w:rsid w:val="0077219E"/>
    <w:rsid w:val="0077258A"/>
    <w:rsid w:val="007726DE"/>
    <w:rsid w:val="00773A28"/>
    <w:rsid w:val="007755DA"/>
    <w:rsid w:val="00775929"/>
    <w:rsid w:val="00775C08"/>
    <w:rsid w:val="007777B3"/>
    <w:rsid w:val="00777F63"/>
    <w:rsid w:val="0078122A"/>
    <w:rsid w:val="0078264B"/>
    <w:rsid w:val="00783C9D"/>
    <w:rsid w:val="00783E3D"/>
    <w:rsid w:val="007852D8"/>
    <w:rsid w:val="007860BC"/>
    <w:rsid w:val="00786620"/>
    <w:rsid w:val="00790EA2"/>
    <w:rsid w:val="00790EC4"/>
    <w:rsid w:val="007912CC"/>
    <w:rsid w:val="0079168D"/>
    <w:rsid w:val="00792DD6"/>
    <w:rsid w:val="00794089"/>
    <w:rsid w:val="00794FB6"/>
    <w:rsid w:val="007958AF"/>
    <w:rsid w:val="00795F35"/>
    <w:rsid w:val="007960AB"/>
    <w:rsid w:val="00797EA0"/>
    <w:rsid w:val="007A046D"/>
    <w:rsid w:val="007A04E8"/>
    <w:rsid w:val="007A0C01"/>
    <w:rsid w:val="007A138D"/>
    <w:rsid w:val="007A3223"/>
    <w:rsid w:val="007A3470"/>
    <w:rsid w:val="007A5817"/>
    <w:rsid w:val="007A5882"/>
    <w:rsid w:val="007A5B6F"/>
    <w:rsid w:val="007A6769"/>
    <w:rsid w:val="007A6C10"/>
    <w:rsid w:val="007B00B6"/>
    <w:rsid w:val="007B05C4"/>
    <w:rsid w:val="007B0FA0"/>
    <w:rsid w:val="007B1066"/>
    <w:rsid w:val="007B112E"/>
    <w:rsid w:val="007B25B8"/>
    <w:rsid w:val="007B316A"/>
    <w:rsid w:val="007B5A33"/>
    <w:rsid w:val="007B5DC2"/>
    <w:rsid w:val="007B60E9"/>
    <w:rsid w:val="007B63EF"/>
    <w:rsid w:val="007B6724"/>
    <w:rsid w:val="007B6C1A"/>
    <w:rsid w:val="007B6C41"/>
    <w:rsid w:val="007B6CC3"/>
    <w:rsid w:val="007B76D3"/>
    <w:rsid w:val="007C01CA"/>
    <w:rsid w:val="007C1763"/>
    <w:rsid w:val="007C3334"/>
    <w:rsid w:val="007C3B74"/>
    <w:rsid w:val="007C3FF1"/>
    <w:rsid w:val="007C5516"/>
    <w:rsid w:val="007C5A6C"/>
    <w:rsid w:val="007C6B52"/>
    <w:rsid w:val="007C6BBE"/>
    <w:rsid w:val="007C718C"/>
    <w:rsid w:val="007C792B"/>
    <w:rsid w:val="007C7B74"/>
    <w:rsid w:val="007D038E"/>
    <w:rsid w:val="007D0C69"/>
    <w:rsid w:val="007D0D25"/>
    <w:rsid w:val="007D2B98"/>
    <w:rsid w:val="007D48BA"/>
    <w:rsid w:val="007D76A8"/>
    <w:rsid w:val="007D7F77"/>
    <w:rsid w:val="007E10D9"/>
    <w:rsid w:val="007E12C5"/>
    <w:rsid w:val="007E21BC"/>
    <w:rsid w:val="007E2486"/>
    <w:rsid w:val="007E2C9B"/>
    <w:rsid w:val="007E4A48"/>
    <w:rsid w:val="007E6A73"/>
    <w:rsid w:val="007E7881"/>
    <w:rsid w:val="007E7C82"/>
    <w:rsid w:val="007F0409"/>
    <w:rsid w:val="007F1BE1"/>
    <w:rsid w:val="007F1EB5"/>
    <w:rsid w:val="007F2A1F"/>
    <w:rsid w:val="007F2AA1"/>
    <w:rsid w:val="007F49FE"/>
    <w:rsid w:val="007F588D"/>
    <w:rsid w:val="007F62A4"/>
    <w:rsid w:val="007F714C"/>
    <w:rsid w:val="007F7265"/>
    <w:rsid w:val="007F7FFA"/>
    <w:rsid w:val="00800252"/>
    <w:rsid w:val="00803F1C"/>
    <w:rsid w:val="0080600E"/>
    <w:rsid w:val="008060FB"/>
    <w:rsid w:val="00806BFB"/>
    <w:rsid w:val="00806E3D"/>
    <w:rsid w:val="008071DA"/>
    <w:rsid w:val="00807611"/>
    <w:rsid w:val="00810F0B"/>
    <w:rsid w:val="00812332"/>
    <w:rsid w:val="008134A6"/>
    <w:rsid w:val="00814221"/>
    <w:rsid w:val="00814688"/>
    <w:rsid w:val="00814B69"/>
    <w:rsid w:val="00814C37"/>
    <w:rsid w:val="008156A7"/>
    <w:rsid w:val="00816556"/>
    <w:rsid w:val="00817612"/>
    <w:rsid w:val="00820B1C"/>
    <w:rsid w:val="00821F93"/>
    <w:rsid w:val="00822B9C"/>
    <w:rsid w:val="0082737B"/>
    <w:rsid w:val="00830600"/>
    <w:rsid w:val="008308EB"/>
    <w:rsid w:val="00831A7A"/>
    <w:rsid w:val="00831B49"/>
    <w:rsid w:val="00832FD7"/>
    <w:rsid w:val="00833402"/>
    <w:rsid w:val="008338A4"/>
    <w:rsid w:val="00834D49"/>
    <w:rsid w:val="00836007"/>
    <w:rsid w:val="00837C45"/>
    <w:rsid w:val="008403D4"/>
    <w:rsid w:val="008404D8"/>
    <w:rsid w:val="00841CE5"/>
    <w:rsid w:val="0084221B"/>
    <w:rsid w:val="00842706"/>
    <w:rsid w:val="008429CE"/>
    <w:rsid w:val="00842A34"/>
    <w:rsid w:val="00844730"/>
    <w:rsid w:val="00844936"/>
    <w:rsid w:val="00845526"/>
    <w:rsid w:val="008457C2"/>
    <w:rsid w:val="00845D1D"/>
    <w:rsid w:val="008463F9"/>
    <w:rsid w:val="00846AEA"/>
    <w:rsid w:val="0084730C"/>
    <w:rsid w:val="00851245"/>
    <w:rsid w:val="0085144D"/>
    <w:rsid w:val="008520BD"/>
    <w:rsid w:val="008530D3"/>
    <w:rsid w:val="008530E7"/>
    <w:rsid w:val="0085490D"/>
    <w:rsid w:val="00855FB9"/>
    <w:rsid w:val="00856324"/>
    <w:rsid w:val="008564C4"/>
    <w:rsid w:val="00857459"/>
    <w:rsid w:val="00857A82"/>
    <w:rsid w:val="00857A8B"/>
    <w:rsid w:val="008606D1"/>
    <w:rsid w:val="00860C6F"/>
    <w:rsid w:val="0086163B"/>
    <w:rsid w:val="00861FE1"/>
    <w:rsid w:val="008620EB"/>
    <w:rsid w:val="008622B6"/>
    <w:rsid w:val="00862F26"/>
    <w:rsid w:val="008641E7"/>
    <w:rsid w:val="00871876"/>
    <w:rsid w:val="0087244D"/>
    <w:rsid w:val="008731A2"/>
    <w:rsid w:val="008731DC"/>
    <w:rsid w:val="00873230"/>
    <w:rsid w:val="00873836"/>
    <w:rsid w:val="00875114"/>
    <w:rsid w:val="00875344"/>
    <w:rsid w:val="008757E2"/>
    <w:rsid w:val="00875E64"/>
    <w:rsid w:val="008763EF"/>
    <w:rsid w:val="00880182"/>
    <w:rsid w:val="0088022C"/>
    <w:rsid w:val="00880ADD"/>
    <w:rsid w:val="008811B8"/>
    <w:rsid w:val="0088144E"/>
    <w:rsid w:val="00881F4D"/>
    <w:rsid w:val="008827C1"/>
    <w:rsid w:val="00882815"/>
    <w:rsid w:val="0088287E"/>
    <w:rsid w:val="00883664"/>
    <w:rsid w:val="00885737"/>
    <w:rsid w:val="00885DB9"/>
    <w:rsid w:val="00886D39"/>
    <w:rsid w:val="00886E5C"/>
    <w:rsid w:val="00887AB7"/>
    <w:rsid w:val="00890650"/>
    <w:rsid w:val="0089076B"/>
    <w:rsid w:val="00890BD8"/>
    <w:rsid w:val="00890C27"/>
    <w:rsid w:val="008924B6"/>
    <w:rsid w:val="008924EC"/>
    <w:rsid w:val="00892EEB"/>
    <w:rsid w:val="0089400B"/>
    <w:rsid w:val="0089431A"/>
    <w:rsid w:val="008944DC"/>
    <w:rsid w:val="00895C75"/>
    <w:rsid w:val="00896B1F"/>
    <w:rsid w:val="00896F5C"/>
    <w:rsid w:val="0089721D"/>
    <w:rsid w:val="00897BBC"/>
    <w:rsid w:val="00897E12"/>
    <w:rsid w:val="008A0F36"/>
    <w:rsid w:val="008A1A5F"/>
    <w:rsid w:val="008A2388"/>
    <w:rsid w:val="008A2E4C"/>
    <w:rsid w:val="008A458F"/>
    <w:rsid w:val="008A614C"/>
    <w:rsid w:val="008A6ACC"/>
    <w:rsid w:val="008A71A7"/>
    <w:rsid w:val="008A7688"/>
    <w:rsid w:val="008A7AB7"/>
    <w:rsid w:val="008A7E0F"/>
    <w:rsid w:val="008B00C3"/>
    <w:rsid w:val="008B09B4"/>
    <w:rsid w:val="008B12F5"/>
    <w:rsid w:val="008B2FAD"/>
    <w:rsid w:val="008B3470"/>
    <w:rsid w:val="008B70C6"/>
    <w:rsid w:val="008B7E41"/>
    <w:rsid w:val="008B7EBF"/>
    <w:rsid w:val="008C0724"/>
    <w:rsid w:val="008C1556"/>
    <w:rsid w:val="008C2737"/>
    <w:rsid w:val="008C4C43"/>
    <w:rsid w:val="008C58A1"/>
    <w:rsid w:val="008C5E2D"/>
    <w:rsid w:val="008C6E93"/>
    <w:rsid w:val="008D185C"/>
    <w:rsid w:val="008D1C3B"/>
    <w:rsid w:val="008D32EF"/>
    <w:rsid w:val="008D4417"/>
    <w:rsid w:val="008D5405"/>
    <w:rsid w:val="008D5D49"/>
    <w:rsid w:val="008D7406"/>
    <w:rsid w:val="008D768D"/>
    <w:rsid w:val="008D79F0"/>
    <w:rsid w:val="008D7ECA"/>
    <w:rsid w:val="008E09ED"/>
    <w:rsid w:val="008E1BD9"/>
    <w:rsid w:val="008E2914"/>
    <w:rsid w:val="008E3759"/>
    <w:rsid w:val="008E3BFE"/>
    <w:rsid w:val="008E3D35"/>
    <w:rsid w:val="008E3DDB"/>
    <w:rsid w:val="008E4442"/>
    <w:rsid w:val="008E4884"/>
    <w:rsid w:val="008E4948"/>
    <w:rsid w:val="008E496F"/>
    <w:rsid w:val="008E51E4"/>
    <w:rsid w:val="008E5A56"/>
    <w:rsid w:val="008E5AB7"/>
    <w:rsid w:val="008E5FC3"/>
    <w:rsid w:val="008E625C"/>
    <w:rsid w:val="008E688B"/>
    <w:rsid w:val="008E69AB"/>
    <w:rsid w:val="008F01D4"/>
    <w:rsid w:val="008F1912"/>
    <w:rsid w:val="008F26C5"/>
    <w:rsid w:val="008F2895"/>
    <w:rsid w:val="008F671E"/>
    <w:rsid w:val="008F73E2"/>
    <w:rsid w:val="008F7910"/>
    <w:rsid w:val="00901CAB"/>
    <w:rsid w:val="009026E8"/>
    <w:rsid w:val="0090270B"/>
    <w:rsid w:val="00902879"/>
    <w:rsid w:val="00903338"/>
    <w:rsid w:val="00903663"/>
    <w:rsid w:val="009041DC"/>
    <w:rsid w:val="00905769"/>
    <w:rsid w:val="00910BB6"/>
    <w:rsid w:val="00911F17"/>
    <w:rsid w:val="0091272A"/>
    <w:rsid w:val="009129F9"/>
    <w:rsid w:val="00912E0D"/>
    <w:rsid w:val="00912EBB"/>
    <w:rsid w:val="009131D6"/>
    <w:rsid w:val="00913AC8"/>
    <w:rsid w:val="00914050"/>
    <w:rsid w:val="009140CE"/>
    <w:rsid w:val="00914708"/>
    <w:rsid w:val="00914F6C"/>
    <w:rsid w:val="00915128"/>
    <w:rsid w:val="00916298"/>
    <w:rsid w:val="00916DC1"/>
    <w:rsid w:val="00917B5A"/>
    <w:rsid w:val="00920A58"/>
    <w:rsid w:val="00920A8C"/>
    <w:rsid w:val="00921C9F"/>
    <w:rsid w:val="00922D38"/>
    <w:rsid w:val="009237CB"/>
    <w:rsid w:val="00924E5D"/>
    <w:rsid w:val="0092510D"/>
    <w:rsid w:val="009251C5"/>
    <w:rsid w:val="00925763"/>
    <w:rsid w:val="00925AD6"/>
    <w:rsid w:val="00926622"/>
    <w:rsid w:val="009269B3"/>
    <w:rsid w:val="00930127"/>
    <w:rsid w:val="009318D1"/>
    <w:rsid w:val="00932149"/>
    <w:rsid w:val="00932278"/>
    <w:rsid w:val="00932D62"/>
    <w:rsid w:val="0093374F"/>
    <w:rsid w:val="009339FF"/>
    <w:rsid w:val="00934494"/>
    <w:rsid w:val="00934A2C"/>
    <w:rsid w:val="00934EA5"/>
    <w:rsid w:val="00936C5F"/>
    <w:rsid w:val="00937F39"/>
    <w:rsid w:val="00940DA2"/>
    <w:rsid w:val="0094161F"/>
    <w:rsid w:val="00941D85"/>
    <w:rsid w:val="00942271"/>
    <w:rsid w:val="0094314A"/>
    <w:rsid w:val="009448F4"/>
    <w:rsid w:val="0094580B"/>
    <w:rsid w:val="0094658A"/>
    <w:rsid w:val="009469AA"/>
    <w:rsid w:val="00947ED4"/>
    <w:rsid w:val="00951B2B"/>
    <w:rsid w:val="0095280B"/>
    <w:rsid w:val="00952AA4"/>
    <w:rsid w:val="009539B5"/>
    <w:rsid w:val="00954A2C"/>
    <w:rsid w:val="00956DBF"/>
    <w:rsid w:val="00956DE1"/>
    <w:rsid w:val="00956E97"/>
    <w:rsid w:val="0095730E"/>
    <w:rsid w:val="00960880"/>
    <w:rsid w:val="009617D3"/>
    <w:rsid w:val="00961E00"/>
    <w:rsid w:val="009623F6"/>
    <w:rsid w:val="00962EDF"/>
    <w:rsid w:val="0096598B"/>
    <w:rsid w:val="0096706E"/>
    <w:rsid w:val="00967A66"/>
    <w:rsid w:val="00970740"/>
    <w:rsid w:val="009710FB"/>
    <w:rsid w:val="00972306"/>
    <w:rsid w:val="009724FF"/>
    <w:rsid w:val="00972CA3"/>
    <w:rsid w:val="00972DD7"/>
    <w:rsid w:val="00972E34"/>
    <w:rsid w:val="00974491"/>
    <w:rsid w:val="0097579C"/>
    <w:rsid w:val="00975964"/>
    <w:rsid w:val="00975BA1"/>
    <w:rsid w:val="00975C4E"/>
    <w:rsid w:val="00976B08"/>
    <w:rsid w:val="00976BB2"/>
    <w:rsid w:val="0097795E"/>
    <w:rsid w:val="00980CC2"/>
    <w:rsid w:val="00981FBA"/>
    <w:rsid w:val="00982901"/>
    <w:rsid w:val="00984200"/>
    <w:rsid w:val="00984799"/>
    <w:rsid w:val="00986434"/>
    <w:rsid w:val="009866E4"/>
    <w:rsid w:val="00987267"/>
    <w:rsid w:val="00987782"/>
    <w:rsid w:val="009906AC"/>
    <w:rsid w:val="009915C1"/>
    <w:rsid w:val="0099259B"/>
    <w:rsid w:val="00993780"/>
    <w:rsid w:val="00993E21"/>
    <w:rsid w:val="00994D25"/>
    <w:rsid w:val="00997BC5"/>
    <w:rsid w:val="009A13FB"/>
    <w:rsid w:val="009A14CE"/>
    <w:rsid w:val="009A25DD"/>
    <w:rsid w:val="009A3AF4"/>
    <w:rsid w:val="009A4F41"/>
    <w:rsid w:val="009A57D3"/>
    <w:rsid w:val="009A6932"/>
    <w:rsid w:val="009A72A7"/>
    <w:rsid w:val="009A775D"/>
    <w:rsid w:val="009A7760"/>
    <w:rsid w:val="009A7EF1"/>
    <w:rsid w:val="009B0DE8"/>
    <w:rsid w:val="009B11C6"/>
    <w:rsid w:val="009B2947"/>
    <w:rsid w:val="009B2E33"/>
    <w:rsid w:val="009B381B"/>
    <w:rsid w:val="009B41CD"/>
    <w:rsid w:val="009B4788"/>
    <w:rsid w:val="009B4B35"/>
    <w:rsid w:val="009B5495"/>
    <w:rsid w:val="009B5CF3"/>
    <w:rsid w:val="009B77FD"/>
    <w:rsid w:val="009C10B2"/>
    <w:rsid w:val="009C190E"/>
    <w:rsid w:val="009C2CB2"/>
    <w:rsid w:val="009C380D"/>
    <w:rsid w:val="009C3D00"/>
    <w:rsid w:val="009C420B"/>
    <w:rsid w:val="009C490C"/>
    <w:rsid w:val="009C6B43"/>
    <w:rsid w:val="009C75C7"/>
    <w:rsid w:val="009D055C"/>
    <w:rsid w:val="009D08DE"/>
    <w:rsid w:val="009D131E"/>
    <w:rsid w:val="009D1753"/>
    <w:rsid w:val="009D1BAD"/>
    <w:rsid w:val="009D1CA5"/>
    <w:rsid w:val="009D1EBA"/>
    <w:rsid w:val="009D3042"/>
    <w:rsid w:val="009D3B68"/>
    <w:rsid w:val="009D3FA1"/>
    <w:rsid w:val="009D4487"/>
    <w:rsid w:val="009D59E2"/>
    <w:rsid w:val="009D7611"/>
    <w:rsid w:val="009E0B61"/>
    <w:rsid w:val="009E143C"/>
    <w:rsid w:val="009E17C4"/>
    <w:rsid w:val="009E371E"/>
    <w:rsid w:val="009E3D5E"/>
    <w:rsid w:val="009E42AC"/>
    <w:rsid w:val="009E468F"/>
    <w:rsid w:val="009E53DE"/>
    <w:rsid w:val="009E5A64"/>
    <w:rsid w:val="009E61FC"/>
    <w:rsid w:val="009E66C1"/>
    <w:rsid w:val="009E7E47"/>
    <w:rsid w:val="009F0DC5"/>
    <w:rsid w:val="009F17D1"/>
    <w:rsid w:val="009F1958"/>
    <w:rsid w:val="009F2450"/>
    <w:rsid w:val="009F2B4E"/>
    <w:rsid w:val="009F2CC1"/>
    <w:rsid w:val="009F60F2"/>
    <w:rsid w:val="009F66FF"/>
    <w:rsid w:val="009F6FD3"/>
    <w:rsid w:val="009F7626"/>
    <w:rsid w:val="009F78A8"/>
    <w:rsid w:val="009F7EFF"/>
    <w:rsid w:val="00A02819"/>
    <w:rsid w:val="00A03507"/>
    <w:rsid w:val="00A036EA"/>
    <w:rsid w:val="00A058D0"/>
    <w:rsid w:val="00A069BF"/>
    <w:rsid w:val="00A07745"/>
    <w:rsid w:val="00A10B6E"/>
    <w:rsid w:val="00A10EDA"/>
    <w:rsid w:val="00A11212"/>
    <w:rsid w:val="00A11E44"/>
    <w:rsid w:val="00A12EE4"/>
    <w:rsid w:val="00A12FC1"/>
    <w:rsid w:val="00A13331"/>
    <w:rsid w:val="00A14625"/>
    <w:rsid w:val="00A15F7B"/>
    <w:rsid w:val="00A200B0"/>
    <w:rsid w:val="00A20178"/>
    <w:rsid w:val="00A21041"/>
    <w:rsid w:val="00A21212"/>
    <w:rsid w:val="00A21241"/>
    <w:rsid w:val="00A218CF"/>
    <w:rsid w:val="00A21BAC"/>
    <w:rsid w:val="00A24CD6"/>
    <w:rsid w:val="00A24D6A"/>
    <w:rsid w:val="00A24F83"/>
    <w:rsid w:val="00A25D9E"/>
    <w:rsid w:val="00A26663"/>
    <w:rsid w:val="00A27261"/>
    <w:rsid w:val="00A27631"/>
    <w:rsid w:val="00A27B26"/>
    <w:rsid w:val="00A30100"/>
    <w:rsid w:val="00A30C45"/>
    <w:rsid w:val="00A328B3"/>
    <w:rsid w:val="00A32A90"/>
    <w:rsid w:val="00A33A1B"/>
    <w:rsid w:val="00A42634"/>
    <w:rsid w:val="00A42E22"/>
    <w:rsid w:val="00A43447"/>
    <w:rsid w:val="00A437F3"/>
    <w:rsid w:val="00A43CFD"/>
    <w:rsid w:val="00A4441E"/>
    <w:rsid w:val="00A4546E"/>
    <w:rsid w:val="00A456BE"/>
    <w:rsid w:val="00A46310"/>
    <w:rsid w:val="00A46399"/>
    <w:rsid w:val="00A46F72"/>
    <w:rsid w:val="00A471D7"/>
    <w:rsid w:val="00A4756C"/>
    <w:rsid w:val="00A50FCF"/>
    <w:rsid w:val="00A51901"/>
    <w:rsid w:val="00A5218F"/>
    <w:rsid w:val="00A525B1"/>
    <w:rsid w:val="00A528D1"/>
    <w:rsid w:val="00A5307F"/>
    <w:rsid w:val="00A530D2"/>
    <w:rsid w:val="00A55259"/>
    <w:rsid w:val="00A55CB8"/>
    <w:rsid w:val="00A56ADF"/>
    <w:rsid w:val="00A56DD1"/>
    <w:rsid w:val="00A5745F"/>
    <w:rsid w:val="00A60BD4"/>
    <w:rsid w:val="00A60EBC"/>
    <w:rsid w:val="00A610CD"/>
    <w:rsid w:val="00A61D24"/>
    <w:rsid w:val="00A63ACD"/>
    <w:rsid w:val="00A63BF5"/>
    <w:rsid w:val="00A6527E"/>
    <w:rsid w:val="00A6667E"/>
    <w:rsid w:val="00A67809"/>
    <w:rsid w:val="00A67CFC"/>
    <w:rsid w:val="00A70EB3"/>
    <w:rsid w:val="00A71A4F"/>
    <w:rsid w:val="00A72589"/>
    <w:rsid w:val="00A74788"/>
    <w:rsid w:val="00A758AA"/>
    <w:rsid w:val="00A767DC"/>
    <w:rsid w:val="00A808A5"/>
    <w:rsid w:val="00A808F4"/>
    <w:rsid w:val="00A8179E"/>
    <w:rsid w:val="00A82CDC"/>
    <w:rsid w:val="00A837B1"/>
    <w:rsid w:val="00A83E46"/>
    <w:rsid w:val="00A841D0"/>
    <w:rsid w:val="00A874E6"/>
    <w:rsid w:val="00A87A8B"/>
    <w:rsid w:val="00A90270"/>
    <w:rsid w:val="00A9035A"/>
    <w:rsid w:val="00A904FC"/>
    <w:rsid w:val="00A915E6"/>
    <w:rsid w:val="00A93146"/>
    <w:rsid w:val="00A95154"/>
    <w:rsid w:val="00A97973"/>
    <w:rsid w:val="00AA089A"/>
    <w:rsid w:val="00AA09A2"/>
    <w:rsid w:val="00AA0E82"/>
    <w:rsid w:val="00AA1331"/>
    <w:rsid w:val="00AA138B"/>
    <w:rsid w:val="00AA23C1"/>
    <w:rsid w:val="00AA2BD6"/>
    <w:rsid w:val="00AA31A0"/>
    <w:rsid w:val="00AA36B8"/>
    <w:rsid w:val="00AA5454"/>
    <w:rsid w:val="00AA5D83"/>
    <w:rsid w:val="00AA5EB9"/>
    <w:rsid w:val="00AA6459"/>
    <w:rsid w:val="00AA7460"/>
    <w:rsid w:val="00AA7539"/>
    <w:rsid w:val="00AA7996"/>
    <w:rsid w:val="00AB0BD3"/>
    <w:rsid w:val="00AB1630"/>
    <w:rsid w:val="00AB1A7A"/>
    <w:rsid w:val="00AB30D7"/>
    <w:rsid w:val="00AB3328"/>
    <w:rsid w:val="00AB42E0"/>
    <w:rsid w:val="00AB4BC2"/>
    <w:rsid w:val="00AB50D7"/>
    <w:rsid w:val="00AB67F1"/>
    <w:rsid w:val="00AB75C0"/>
    <w:rsid w:val="00AB7745"/>
    <w:rsid w:val="00AB7B60"/>
    <w:rsid w:val="00AC19CB"/>
    <w:rsid w:val="00AC216F"/>
    <w:rsid w:val="00AC278E"/>
    <w:rsid w:val="00AC3AD2"/>
    <w:rsid w:val="00AC3E11"/>
    <w:rsid w:val="00AC559A"/>
    <w:rsid w:val="00AC5605"/>
    <w:rsid w:val="00AC5A90"/>
    <w:rsid w:val="00AC5B8A"/>
    <w:rsid w:val="00AC6C65"/>
    <w:rsid w:val="00AC7D9F"/>
    <w:rsid w:val="00AD0190"/>
    <w:rsid w:val="00AD15C8"/>
    <w:rsid w:val="00AD1D35"/>
    <w:rsid w:val="00AD2676"/>
    <w:rsid w:val="00AD3700"/>
    <w:rsid w:val="00AD3BB8"/>
    <w:rsid w:val="00AD4306"/>
    <w:rsid w:val="00AD47F2"/>
    <w:rsid w:val="00AD56A8"/>
    <w:rsid w:val="00AD624B"/>
    <w:rsid w:val="00AD6483"/>
    <w:rsid w:val="00AD675D"/>
    <w:rsid w:val="00AD68C2"/>
    <w:rsid w:val="00AD6CA6"/>
    <w:rsid w:val="00AD7C13"/>
    <w:rsid w:val="00AE0544"/>
    <w:rsid w:val="00AE06F2"/>
    <w:rsid w:val="00AE12E6"/>
    <w:rsid w:val="00AE2823"/>
    <w:rsid w:val="00AE378F"/>
    <w:rsid w:val="00AE451E"/>
    <w:rsid w:val="00AE5488"/>
    <w:rsid w:val="00AE5B15"/>
    <w:rsid w:val="00AE5B58"/>
    <w:rsid w:val="00AE62D9"/>
    <w:rsid w:val="00AE63E5"/>
    <w:rsid w:val="00AE6B57"/>
    <w:rsid w:val="00AE6CEC"/>
    <w:rsid w:val="00AE6DF2"/>
    <w:rsid w:val="00AE6E11"/>
    <w:rsid w:val="00AE6F91"/>
    <w:rsid w:val="00AE7F78"/>
    <w:rsid w:val="00AF04B8"/>
    <w:rsid w:val="00AF063E"/>
    <w:rsid w:val="00AF2123"/>
    <w:rsid w:val="00AF244C"/>
    <w:rsid w:val="00AF5571"/>
    <w:rsid w:val="00AF5AF6"/>
    <w:rsid w:val="00AF5EA1"/>
    <w:rsid w:val="00AF666A"/>
    <w:rsid w:val="00AF67F1"/>
    <w:rsid w:val="00AF6D04"/>
    <w:rsid w:val="00AF7980"/>
    <w:rsid w:val="00B00079"/>
    <w:rsid w:val="00B01450"/>
    <w:rsid w:val="00B01A7A"/>
    <w:rsid w:val="00B02598"/>
    <w:rsid w:val="00B034D5"/>
    <w:rsid w:val="00B03650"/>
    <w:rsid w:val="00B03B2A"/>
    <w:rsid w:val="00B03C76"/>
    <w:rsid w:val="00B0676C"/>
    <w:rsid w:val="00B06C1A"/>
    <w:rsid w:val="00B07341"/>
    <w:rsid w:val="00B07AE5"/>
    <w:rsid w:val="00B104DF"/>
    <w:rsid w:val="00B11206"/>
    <w:rsid w:val="00B12D74"/>
    <w:rsid w:val="00B13ACF"/>
    <w:rsid w:val="00B13AF8"/>
    <w:rsid w:val="00B13E32"/>
    <w:rsid w:val="00B14C34"/>
    <w:rsid w:val="00B15966"/>
    <w:rsid w:val="00B15F0E"/>
    <w:rsid w:val="00B20788"/>
    <w:rsid w:val="00B20814"/>
    <w:rsid w:val="00B209BE"/>
    <w:rsid w:val="00B20D9C"/>
    <w:rsid w:val="00B2130A"/>
    <w:rsid w:val="00B2213A"/>
    <w:rsid w:val="00B222F8"/>
    <w:rsid w:val="00B22614"/>
    <w:rsid w:val="00B23745"/>
    <w:rsid w:val="00B23B0B"/>
    <w:rsid w:val="00B24252"/>
    <w:rsid w:val="00B252FE"/>
    <w:rsid w:val="00B26B75"/>
    <w:rsid w:val="00B26F43"/>
    <w:rsid w:val="00B27064"/>
    <w:rsid w:val="00B30539"/>
    <w:rsid w:val="00B314DB"/>
    <w:rsid w:val="00B31F55"/>
    <w:rsid w:val="00B355C7"/>
    <w:rsid w:val="00B361F2"/>
    <w:rsid w:val="00B3718B"/>
    <w:rsid w:val="00B3745F"/>
    <w:rsid w:val="00B3786A"/>
    <w:rsid w:val="00B37D7C"/>
    <w:rsid w:val="00B4221B"/>
    <w:rsid w:val="00B42C57"/>
    <w:rsid w:val="00B4394E"/>
    <w:rsid w:val="00B4464A"/>
    <w:rsid w:val="00B4632A"/>
    <w:rsid w:val="00B50823"/>
    <w:rsid w:val="00B52651"/>
    <w:rsid w:val="00B52888"/>
    <w:rsid w:val="00B52D71"/>
    <w:rsid w:val="00B530F1"/>
    <w:rsid w:val="00B538AC"/>
    <w:rsid w:val="00B547E4"/>
    <w:rsid w:val="00B5509D"/>
    <w:rsid w:val="00B552CF"/>
    <w:rsid w:val="00B562E3"/>
    <w:rsid w:val="00B56C95"/>
    <w:rsid w:val="00B57C2E"/>
    <w:rsid w:val="00B6089F"/>
    <w:rsid w:val="00B61850"/>
    <w:rsid w:val="00B62716"/>
    <w:rsid w:val="00B62793"/>
    <w:rsid w:val="00B63973"/>
    <w:rsid w:val="00B640C7"/>
    <w:rsid w:val="00B64109"/>
    <w:rsid w:val="00B64D08"/>
    <w:rsid w:val="00B651A8"/>
    <w:rsid w:val="00B661FD"/>
    <w:rsid w:val="00B666DC"/>
    <w:rsid w:val="00B669DD"/>
    <w:rsid w:val="00B67BB0"/>
    <w:rsid w:val="00B7000D"/>
    <w:rsid w:val="00B74850"/>
    <w:rsid w:val="00B75C61"/>
    <w:rsid w:val="00B76BFF"/>
    <w:rsid w:val="00B800FA"/>
    <w:rsid w:val="00B802CA"/>
    <w:rsid w:val="00B809DD"/>
    <w:rsid w:val="00B815F7"/>
    <w:rsid w:val="00B825F8"/>
    <w:rsid w:val="00B831F0"/>
    <w:rsid w:val="00B84AB4"/>
    <w:rsid w:val="00B8589D"/>
    <w:rsid w:val="00B864A3"/>
    <w:rsid w:val="00B867A5"/>
    <w:rsid w:val="00B86D80"/>
    <w:rsid w:val="00B875CB"/>
    <w:rsid w:val="00B87B27"/>
    <w:rsid w:val="00B90C11"/>
    <w:rsid w:val="00B93413"/>
    <w:rsid w:val="00B93630"/>
    <w:rsid w:val="00B93D7F"/>
    <w:rsid w:val="00B947EA"/>
    <w:rsid w:val="00B95D3F"/>
    <w:rsid w:val="00B97628"/>
    <w:rsid w:val="00B97964"/>
    <w:rsid w:val="00BA032A"/>
    <w:rsid w:val="00BA0F50"/>
    <w:rsid w:val="00BA12D6"/>
    <w:rsid w:val="00BA188C"/>
    <w:rsid w:val="00BA1A1F"/>
    <w:rsid w:val="00BA276C"/>
    <w:rsid w:val="00BA2CD0"/>
    <w:rsid w:val="00BA4591"/>
    <w:rsid w:val="00BA4A98"/>
    <w:rsid w:val="00BA53F2"/>
    <w:rsid w:val="00BA5808"/>
    <w:rsid w:val="00BA6255"/>
    <w:rsid w:val="00BA6B69"/>
    <w:rsid w:val="00BA6E5C"/>
    <w:rsid w:val="00BA6F6F"/>
    <w:rsid w:val="00BA6F83"/>
    <w:rsid w:val="00BA7950"/>
    <w:rsid w:val="00BB019D"/>
    <w:rsid w:val="00BB1C05"/>
    <w:rsid w:val="00BB1C74"/>
    <w:rsid w:val="00BB2036"/>
    <w:rsid w:val="00BB2BBD"/>
    <w:rsid w:val="00BB306F"/>
    <w:rsid w:val="00BB311D"/>
    <w:rsid w:val="00BB34B0"/>
    <w:rsid w:val="00BB34CC"/>
    <w:rsid w:val="00BB442F"/>
    <w:rsid w:val="00BB4474"/>
    <w:rsid w:val="00BB44CB"/>
    <w:rsid w:val="00BB4658"/>
    <w:rsid w:val="00BB6CC3"/>
    <w:rsid w:val="00BB6EFA"/>
    <w:rsid w:val="00BB7010"/>
    <w:rsid w:val="00BB7601"/>
    <w:rsid w:val="00BB7734"/>
    <w:rsid w:val="00BB791B"/>
    <w:rsid w:val="00BC007F"/>
    <w:rsid w:val="00BC1543"/>
    <w:rsid w:val="00BC1618"/>
    <w:rsid w:val="00BC22AB"/>
    <w:rsid w:val="00BC24C0"/>
    <w:rsid w:val="00BC2F42"/>
    <w:rsid w:val="00BC4959"/>
    <w:rsid w:val="00BC50F8"/>
    <w:rsid w:val="00BC554D"/>
    <w:rsid w:val="00BC6052"/>
    <w:rsid w:val="00BC660B"/>
    <w:rsid w:val="00BC7C4B"/>
    <w:rsid w:val="00BD0923"/>
    <w:rsid w:val="00BD0989"/>
    <w:rsid w:val="00BD0C35"/>
    <w:rsid w:val="00BD0FF5"/>
    <w:rsid w:val="00BD15D3"/>
    <w:rsid w:val="00BD2B0C"/>
    <w:rsid w:val="00BD2B83"/>
    <w:rsid w:val="00BD40C4"/>
    <w:rsid w:val="00BD4B89"/>
    <w:rsid w:val="00BD5922"/>
    <w:rsid w:val="00BD6EC9"/>
    <w:rsid w:val="00BE0A68"/>
    <w:rsid w:val="00BE0D49"/>
    <w:rsid w:val="00BE13D7"/>
    <w:rsid w:val="00BE17E8"/>
    <w:rsid w:val="00BE2B26"/>
    <w:rsid w:val="00BE2F82"/>
    <w:rsid w:val="00BE37B6"/>
    <w:rsid w:val="00BE3AE3"/>
    <w:rsid w:val="00BE56FA"/>
    <w:rsid w:val="00BE5BF6"/>
    <w:rsid w:val="00BE7A6D"/>
    <w:rsid w:val="00BF02CB"/>
    <w:rsid w:val="00BF097D"/>
    <w:rsid w:val="00BF0E3C"/>
    <w:rsid w:val="00BF1EB6"/>
    <w:rsid w:val="00BF1F7C"/>
    <w:rsid w:val="00BF2602"/>
    <w:rsid w:val="00BF3641"/>
    <w:rsid w:val="00BF4E4F"/>
    <w:rsid w:val="00BF52AC"/>
    <w:rsid w:val="00BF5E67"/>
    <w:rsid w:val="00BF5EBD"/>
    <w:rsid w:val="00BF639B"/>
    <w:rsid w:val="00BF6FD8"/>
    <w:rsid w:val="00BF7798"/>
    <w:rsid w:val="00BF7DFE"/>
    <w:rsid w:val="00C004E5"/>
    <w:rsid w:val="00C00C10"/>
    <w:rsid w:val="00C01C8B"/>
    <w:rsid w:val="00C023C6"/>
    <w:rsid w:val="00C03490"/>
    <w:rsid w:val="00C03680"/>
    <w:rsid w:val="00C03EE8"/>
    <w:rsid w:val="00C0443A"/>
    <w:rsid w:val="00C04D26"/>
    <w:rsid w:val="00C054DF"/>
    <w:rsid w:val="00C05ABB"/>
    <w:rsid w:val="00C05BD9"/>
    <w:rsid w:val="00C05F78"/>
    <w:rsid w:val="00C07965"/>
    <w:rsid w:val="00C07CE2"/>
    <w:rsid w:val="00C10F38"/>
    <w:rsid w:val="00C11855"/>
    <w:rsid w:val="00C120D4"/>
    <w:rsid w:val="00C13B97"/>
    <w:rsid w:val="00C1430F"/>
    <w:rsid w:val="00C14544"/>
    <w:rsid w:val="00C1639F"/>
    <w:rsid w:val="00C1660E"/>
    <w:rsid w:val="00C203E5"/>
    <w:rsid w:val="00C2156B"/>
    <w:rsid w:val="00C21762"/>
    <w:rsid w:val="00C21FEF"/>
    <w:rsid w:val="00C220DC"/>
    <w:rsid w:val="00C226FD"/>
    <w:rsid w:val="00C22849"/>
    <w:rsid w:val="00C22B9B"/>
    <w:rsid w:val="00C22E52"/>
    <w:rsid w:val="00C23285"/>
    <w:rsid w:val="00C23296"/>
    <w:rsid w:val="00C2333E"/>
    <w:rsid w:val="00C23BA4"/>
    <w:rsid w:val="00C241EF"/>
    <w:rsid w:val="00C24543"/>
    <w:rsid w:val="00C248C7"/>
    <w:rsid w:val="00C25394"/>
    <w:rsid w:val="00C256A2"/>
    <w:rsid w:val="00C25764"/>
    <w:rsid w:val="00C25ADB"/>
    <w:rsid w:val="00C25AEA"/>
    <w:rsid w:val="00C2671C"/>
    <w:rsid w:val="00C26FB8"/>
    <w:rsid w:val="00C27758"/>
    <w:rsid w:val="00C30846"/>
    <w:rsid w:val="00C32CB8"/>
    <w:rsid w:val="00C338FD"/>
    <w:rsid w:val="00C33BDB"/>
    <w:rsid w:val="00C34DBD"/>
    <w:rsid w:val="00C35AAA"/>
    <w:rsid w:val="00C35F01"/>
    <w:rsid w:val="00C3672E"/>
    <w:rsid w:val="00C36E83"/>
    <w:rsid w:val="00C37C84"/>
    <w:rsid w:val="00C405AB"/>
    <w:rsid w:val="00C41491"/>
    <w:rsid w:val="00C419DF"/>
    <w:rsid w:val="00C41CDC"/>
    <w:rsid w:val="00C423CD"/>
    <w:rsid w:val="00C435BF"/>
    <w:rsid w:val="00C44022"/>
    <w:rsid w:val="00C448C2"/>
    <w:rsid w:val="00C45BC3"/>
    <w:rsid w:val="00C46CB1"/>
    <w:rsid w:val="00C470C3"/>
    <w:rsid w:val="00C4748E"/>
    <w:rsid w:val="00C47B1F"/>
    <w:rsid w:val="00C50D5B"/>
    <w:rsid w:val="00C50E56"/>
    <w:rsid w:val="00C50EDB"/>
    <w:rsid w:val="00C5106A"/>
    <w:rsid w:val="00C51515"/>
    <w:rsid w:val="00C518BD"/>
    <w:rsid w:val="00C5213C"/>
    <w:rsid w:val="00C52466"/>
    <w:rsid w:val="00C52B4A"/>
    <w:rsid w:val="00C52D63"/>
    <w:rsid w:val="00C53845"/>
    <w:rsid w:val="00C54323"/>
    <w:rsid w:val="00C54CAF"/>
    <w:rsid w:val="00C54E1E"/>
    <w:rsid w:val="00C5632F"/>
    <w:rsid w:val="00C563CA"/>
    <w:rsid w:val="00C5660B"/>
    <w:rsid w:val="00C574D7"/>
    <w:rsid w:val="00C60D6B"/>
    <w:rsid w:val="00C62E8C"/>
    <w:rsid w:val="00C6345C"/>
    <w:rsid w:val="00C647B4"/>
    <w:rsid w:val="00C64E1B"/>
    <w:rsid w:val="00C64FEB"/>
    <w:rsid w:val="00C66B72"/>
    <w:rsid w:val="00C706A3"/>
    <w:rsid w:val="00C70956"/>
    <w:rsid w:val="00C71022"/>
    <w:rsid w:val="00C716D3"/>
    <w:rsid w:val="00C71BEB"/>
    <w:rsid w:val="00C721EB"/>
    <w:rsid w:val="00C72B02"/>
    <w:rsid w:val="00C74044"/>
    <w:rsid w:val="00C7418C"/>
    <w:rsid w:val="00C74CA7"/>
    <w:rsid w:val="00C751EB"/>
    <w:rsid w:val="00C75483"/>
    <w:rsid w:val="00C76309"/>
    <w:rsid w:val="00C76767"/>
    <w:rsid w:val="00C7695F"/>
    <w:rsid w:val="00C77738"/>
    <w:rsid w:val="00C80667"/>
    <w:rsid w:val="00C823B0"/>
    <w:rsid w:val="00C82472"/>
    <w:rsid w:val="00C82844"/>
    <w:rsid w:val="00C839E9"/>
    <w:rsid w:val="00C83F75"/>
    <w:rsid w:val="00C8412E"/>
    <w:rsid w:val="00C85B24"/>
    <w:rsid w:val="00C86B8C"/>
    <w:rsid w:val="00C87AC4"/>
    <w:rsid w:val="00C87C6F"/>
    <w:rsid w:val="00C9079E"/>
    <w:rsid w:val="00C90D83"/>
    <w:rsid w:val="00C92B8B"/>
    <w:rsid w:val="00C92CF9"/>
    <w:rsid w:val="00C92D20"/>
    <w:rsid w:val="00C93983"/>
    <w:rsid w:val="00C93C4C"/>
    <w:rsid w:val="00C944AE"/>
    <w:rsid w:val="00C9560F"/>
    <w:rsid w:val="00C9567A"/>
    <w:rsid w:val="00C9613A"/>
    <w:rsid w:val="00C96858"/>
    <w:rsid w:val="00C96A0E"/>
    <w:rsid w:val="00C96C1A"/>
    <w:rsid w:val="00C97231"/>
    <w:rsid w:val="00C974BC"/>
    <w:rsid w:val="00CA1EBF"/>
    <w:rsid w:val="00CA2E96"/>
    <w:rsid w:val="00CA6B77"/>
    <w:rsid w:val="00CA7A20"/>
    <w:rsid w:val="00CA7D92"/>
    <w:rsid w:val="00CA7DD2"/>
    <w:rsid w:val="00CB0D9F"/>
    <w:rsid w:val="00CB0E01"/>
    <w:rsid w:val="00CB18F0"/>
    <w:rsid w:val="00CB1D94"/>
    <w:rsid w:val="00CB1F89"/>
    <w:rsid w:val="00CB212D"/>
    <w:rsid w:val="00CB2660"/>
    <w:rsid w:val="00CB2F6B"/>
    <w:rsid w:val="00CB442F"/>
    <w:rsid w:val="00CB4555"/>
    <w:rsid w:val="00CB4A98"/>
    <w:rsid w:val="00CB55A6"/>
    <w:rsid w:val="00CB56C5"/>
    <w:rsid w:val="00CB5F57"/>
    <w:rsid w:val="00CB5F86"/>
    <w:rsid w:val="00CB789C"/>
    <w:rsid w:val="00CC04F3"/>
    <w:rsid w:val="00CC09C9"/>
    <w:rsid w:val="00CC0D81"/>
    <w:rsid w:val="00CC2112"/>
    <w:rsid w:val="00CC2A2E"/>
    <w:rsid w:val="00CC36AE"/>
    <w:rsid w:val="00CC48AD"/>
    <w:rsid w:val="00CC4D29"/>
    <w:rsid w:val="00CC5E90"/>
    <w:rsid w:val="00CC6274"/>
    <w:rsid w:val="00CC72B4"/>
    <w:rsid w:val="00CD046C"/>
    <w:rsid w:val="00CD139E"/>
    <w:rsid w:val="00CD1E81"/>
    <w:rsid w:val="00CD3C7A"/>
    <w:rsid w:val="00CD501A"/>
    <w:rsid w:val="00CD647C"/>
    <w:rsid w:val="00CD7357"/>
    <w:rsid w:val="00CD74A3"/>
    <w:rsid w:val="00CD751D"/>
    <w:rsid w:val="00CE05FE"/>
    <w:rsid w:val="00CE076C"/>
    <w:rsid w:val="00CE0E07"/>
    <w:rsid w:val="00CE0E25"/>
    <w:rsid w:val="00CE10B8"/>
    <w:rsid w:val="00CE13E4"/>
    <w:rsid w:val="00CE148B"/>
    <w:rsid w:val="00CE1518"/>
    <w:rsid w:val="00CE1F3F"/>
    <w:rsid w:val="00CE38C1"/>
    <w:rsid w:val="00CE39E6"/>
    <w:rsid w:val="00CE4E10"/>
    <w:rsid w:val="00CE5199"/>
    <w:rsid w:val="00CE5712"/>
    <w:rsid w:val="00CE623D"/>
    <w:rsid w:val="00CE651F"/>
    <w:rsid w:val="00CE66D5"/>
    <w:rsid w:val="00CE6D63"/>
    <w:rsid w:val="00CE7558"/>
    <w:rsid w:val="00CE7C18"/>
    <w:rsid w:val="00CF15AB"/>
    <w:rsid w:val="00CF1D1B"/>
    <w:rsid w:val="00CF4758"/>
    <w:rsid w:val="00CF4D43"/>
    <w:rsid w:val="00CF4DB7"/>
    <w:rsid w:val="00CF51F6"/>
    <w:rsid w:val="00CF53EB"/>
    <w:rsid w:val="00CF5838"/>
    <w:rsid w:val="00CF637A"/>
    <w:rsid w:val="00CF6B13"/>
    <w:rsid w:val="00CF70A5"/>
    <w:rsid w:val="00CF70DF"/>
    <w:rsid w:val="00CF7AAF"/>
    <w:rsid w:val="00D0000D"/>
    <w:rsid w:val="00D01AD6"/>
    <w:rsid w:val="00D01D0F"/>
    <w:rsid w:val="00D0211E"/>
    <w:rsid w:val="00D027D1"/>
    <w:rsid w:val="00D03427"/>
    <w:rsid w:val="00D03B1E"/>
    <w:rsid w:val="00D04514"/>
    <w:rsid w:val="00D0514C"/>
    <w:rsid w:val="00D0585A"/>
    <w:rsid w:val="00D059DE"/>
    <w:rsid w:val="00D05ABD"/>
    <w:rsid w:val="00D062C6"/>
    <w:rsid w:val="00D0699B"/>
    <w:rsid w:val="00D1018F"/>
    <w:rsid w:val="00D13B5A"/>
    <w:rsid w:val="00D13BEA"/>
    <w:rsid w:val="00D13FCE"/>
    <w:rsid w:val="00D14496"/>
    <w:rsid w:val="00D15D13"/>
    <w:rsid w:val="00D2145D"/>
    <w:rsid w:val="00D22607"/>
    <w:rsid w:val="00D23335"/>
    <w:rsid w:val="00D25122"/>
    <w:rsid w:val="00D27478"/>
    <w:rsid w:val="00D306D1"/>
    <w:rsid w:val="00D30800"/>
    <w:rsid w:val="00D30F73"/>
    <w:rsid w:val="00D3128C"/>
    <w:rsid w:val="00D31AFD"/>
    <w:rsid w:val="00D32F2E"/>
    <w:rsid w:val="00D3430A"/>
    <w:rsid w:val="00D34786"/>
    <w:rsid w:val="00D3541E"/>
    <w:rsid w:val="00D35627"/>
    <w:rsid w:val="00D35CF5"/>
    <w:rsid w:val="00D3682A"/>
    <w:rsid w:val="00D36D9F"/>
    <w:rsid w:val="00D37253"/>
    <w:rsid w:val="00D37BFC"/>
    <w:rsid w:val="00D37F6F"/>
    <w:rsid w:val="00D40551"/>
    <w:rsid w:val="00D409F8"/>
    <w:rsid w:val="00D411AB"/>
    <w:rsid w:val="00D41C05"/>
    <w:rsid w:val="00D423C8"/>
    <w:rsid w:val="00D429CF"/>
    <w:rsid w:val="00D441BD"/>
    <w:rsid w:val="00D45652"/>
    <w:rsid w:val="00D458B9"/>
    <w:rsid w:val="00D459E7"/>
    <w:rsid w:val="00D46C9D"/>
    <w:rsid w:val="00D46CA3"/>
    <w:rsid w:val="00D476D0"/>
    <w:rsid w:val="00D47A8E"/>
    <w:rsid w:val="00D50DA2"/>
    <w:rsid w:val="00D51075"/>
    <w:rsid w:val="00D51162"/>
    <w:rsid w:val="00D511EE"/>
    <w:rsid w:val="00D51FE9"/>
    <w:rsid w:val="00D52B4A"/>
    <w:rsid w:val="00D52D14"/>
    <w:rsid w:val="00D53F78"/>
    <w:rsid w:val="00D550AD"/>
    <w:rsid w:val="00D572BC"/>
    <w:rsid w:val="00D572C9"/>
    <w:rsid w:val="00D57F0C"/>
    <w:rsid w:val="00D60066"/>
    <w:rsid w:val="00D6017F"/>
    <w:rsid w:val="00D607F6"/>
    <w:rsid w:val="00D61560"/>
    <w:rsid w:val="00D61D5F"/>
    <w:rsid w:val="00D628CE"/>
    <w:rsid w:val="00D62D87"/>
    <w:rsid w:val="00D637FC"/>
    <w:rsid w:val="00D639FF"/>
    <w:rsid w:val="00D66074"/>
    <w:rsid w:val="00D6652B"/>
    <w:rsid w:val="00D70DC7"/>
    <w:rsid w:val="00D712D3"/>
    <w:rsid w:val="00D71422"/>
    <w:rsid w:val="00D71A70"/>
    <w:rsid w:val="00D71B5E"/>
    <w:rsid w:val="00D72DC6"/>
    <w:rsid w:val="00D73228"/>
    <w:rsid w:val="00D73242"/>
    <w:rsid w:val="00D73CB0"/>
    <w:rsid w:val="00D7520B"/>
    <w:rsid w:val="00D7558D"/>
    <w:rsid w:val="00D763FD"/>
    <w:rsid w:val="00D76938"/>
    <w:rsid w:val="00D76F7F"/>
    <w:rsid w:val="00D803A5"/>
    <w:rsid w:val="00D808CD"/>
    <w:rsid w:val="00D81BE3"/>
    <w:rsid w:val="00D81D92"/>
    <w:rsid w:val="00D81F74"/>
    <w:rsid w:val="00D82493"/>
    <w:rsid w:val="00D829AA"/>
    <w:rsid w:val="00D82A61"/>
    <w:rsid w:val="00D84F75"/>
    <w:rsid w:val="00D85AEC"/>
    <w:rsid w:val="00D85B0E"/>
    <w:rsid w:val="00D85B48"/>
    <w:rsid w:val="00D86196"/>
    <w:rsid w:val="00D862D5"/>
    <w:rsid w:val="00D86E97"/>
    <w:rsid w:val="00D86EB3"/>
    <w:rsid w:val="00D876F9"/>
    <w:rsid w:val="00D90348"/>
    <w:rsid w:val="00D9169B"/>
    <w:rsid w:val="00D91811"/>
    <w:rsid w:val="00D91A4B"/>
    <w:rsid w:val="00D91A61"/>
    <w:rsid w:val="00D93B1C"/>
    <w:rsid w:val="00D9470C"/>
    <w:rsid w:val="00D94A32"/>
    <w:rsid w:val="00D94E62"/>
    <w:rsid w:val="00D9512A"/>
    <w:rsid w:val="00D95B3C"/>
    <w:rsid w:val="00D9612B"/>
    <w:rsid w:val="00D964B6"/>
    <w:rsid w:val="00D964C9"/>
    <w:rsid w:val="00D9664A"/>
    <w:rsid w:val="00D9703B"/>
    <w:rsid w:val="00D97616"/>
    <w:rsid w:val="00DA0396"/>
    <w:rsid w:val="00DA04E4"/>
    <w:rsid w:val="00DA264D"/>
    <w:rsid w:val="00DA3918"/>
    <w:rsid w:val="00DA464F"/>
    <w:rsid w:val="00DA4960"/>
    <w:rsid w:val="00DA5621"/>
    <w:rsid w:val="00DA5666"/>
    <w:rsid w:val="00DA5E19"/>
    <w:rsid w:val="00DA647B"/>
    <w:rsid w:val="00DA666B"/>
    <w:rsid w:val="00DA7740"/>
    <w:rsid w:val="00DA7B5F"/>
    <w:rsid w:val="00DA7E33"/>
    <w:rsid w:val="00DB08BD"/>
    <w:rsid w:val="00DB12D1"/>
    <w:rsid w:val="00DB1EA0"/>
    <w:rsid w:val="00DB21C4"/>
    <w:rsid w:val="00DB25FA"/>
    <w:rsid w:val="00DB30A9"/>
    <w:rsid w:val="00DB503D"/>
    <w:rsid w:val="00DB57E8"/>
    <w:rsid w:val="00DB628D"/>
    <w:rsid w:val="00DB65F3"/>
    <w:rsid w:val="00DB66E9"/>
    <w:rsid w:val="00DB6BC2"/>
    <w:rsid w:val="00DB6EE0"/>
    <w:rsid w:val="00DC0212"/>
    <w:rsid w:val="00DC09D1"/>
    <w:rsid w:val="00DC0D1B"/>
    <w:rsid w:val="00DC11E7"/>
    <w:rsid w:val="00DC16B0"/>
    <w:rsid w:val="00DC1BBC"/>
    <w:rsid w:val="00DC1EF6"/>
    <w:rsid w:val="00DC212A"/>
    <w:rsid w:val="00DC24E3"/>
    <w:rsid w:val="00DC2592"/>
    <w:rsid w:val="00DC2C1A"/>
    <w:rsid w:val="00DC2EAC"/>
    <w:rsid w:val="00DC40B1"/>
    <w:rsid w:val="00DC444D"/>
    <w:rsid w:val="00DC495E"/>
    <w:rsid w:val="00DC526B"/>
    <w:rsid w:val="00DC62AC"/>
    <w:rsid w:val="00DC7023"/>
    <w:rsid w:val="00DC74A4"/>
    <w:rsid w:val="00DC769A"/>
    <w:rsid w:val="00DC76D7"/>
    <w:rsid w:val="00DC78B1"/>
    <w:rsid w:val="00DD01FF"/>
    <w:rsid w:val="00DD268B"/>
    <w:rsid w:val="00DD2DA8"/>
    <w:rsid w:val="00DD3D86"/>
    <w:rsid w:val="00DD419F"/>
    <w:rsid w:val="00DD45CC"/>
    <w:rsid w:val="00DD4AD2"/>
    <w:rsid w:val="00DD4B72"/>
    <w:rsid w:val="00DD519B"/>
    <w:rsid w:val="00DD5F77"/>
    <w:rsid w:val="00DD7BC5"/>
    <w:rsid w:val="00DD7C5C"/>
    <w:rsid w:val="00DE11C5"/>
    <w:rsid w:val="00DE215F"/>
    <w:rsid w:val="00DE21E1"/>
    <w:rsid w:val="00DE2592"/>
    <w:rsid w:val="00DE2862"/>
    <w:rsid w:val="00DE5DC9"/>
    <w:rsid w:val="00DE5FC8"/>
    <w:rsid w:val="00DE61BA"/>
    <w:rsid w:val="00DE6694"/>
    <w:rsid w:val="00DE6807"/>
    <w:rsid w:val="00DE6B9E"/>
    <w:rsid w:val="00DE7485"/>
    <w:rsid w:val="00DE750A"/>
    <w:rsid w:val="00DF1EC4"/>
    <w:rsid w:val="00DF2382"/>
    <w:rsid w:val="00DF28B3"/>
    <w:rsid w:val="00DF30AB"/>
    <w:rsid w:val="00DF469A"/>
    <w:rsid w:val="00DF61C8"/>
    <w:rsid w:val="00E028E8"/>
    <w:rsid w:val="00E029CC"/>
    <w:rsid w:val="00E0340B"/>
    <w:rsid w:val="00E03D7C"/>
    <w:rsid w:val="00E045D5"/>
    <w:rsid w:val="00E04A90"/>
    <w:rsid w:val="00E04A9B"/>
    <w:rsid w:val="00E05351"/>
    <w:rsid w:val="00E0551F"/>
    <w:rsid w:val="00E063E0"/>
    <w:rsid w:val="00E06412"/>
    <w:rsid w:val="00E06424"/>
    <w:rsid w:val="00E118A5"/>
    <w:rsid w:val="00E11FC2"/>
    <w:rsid w:val="00E12A6E"/>
    <w:rsid w:val="00E13492"/>
    <w:rsid w:val="00E147F1"/>
    <w:rsid w:val="00E16F9E"/>
    <w:rsid w:val="00E1710A"/>
    <w:rsid w:val="00E17EE7"/>
    <w:rsid w:val="00E20954"/>
    <w:rsid w:val="00E219C7"/>
    <w:rsid w:val="00E23350"/>
    <w:rsid w:val="00E235D0"/>
    <w:rsid w:val="00E23E39"/>
    <w:rsid w:val="00E249C0"/>
    <w:rsid w:val="00E24FE4"/>
    <w:rsid w:val="00E2586E"/>
    <w:rsid w:val="00E258F1"/>
    <w:rsid w:val="00E25B0D"/>
    <w:rsid w:val="00E27966"/>
    <w:rsid w:val="00E27BFA"/>
    <w:rsid w:val="00E302AF"/>
    <w:rsid w:val="00E3108A"/>
    <w:rsid w:val="00E31285"/>
    <w:rsid w:val="00E321AD"/>
    <w:rsid w:val="00E351E3"/>
    <w:rsid w:val="00E361C3"/>
    <w:rsid w:val="00E36511"/>
    <w:rsid w:val="00E368C3"/>
    <w:rsid w:val="00E36AB3"/>
    <w:rsid w:val="00E37C7A"/>
    <w:rsid w:val="00E37CAA"/>
    <w:rsid w:val="00E40778"/>
    <w:rsid w:val="00E4118C"/>
    <w:rsid w:val="00E414F0"/>
    <w:rsid w:val="00E423A3"/>
    <w:rsid w:val="00E43157"/>
    <w:rsid w:val="00E4339D"/>
    <w:rsid w:val="00E43EA7"/>
    <w:rsid w:val="00E440AE"/>
    <w:rsid w:val="00E4416F"/>
    <w:rsid w:val="00E4462A"/>
    <w:rsid w:val="00E461CE"/>
    <w:rsid w:val="00E46DB9"/>
    <w:rsid w:val="00E46FF6"/>
    <w:rsid w:val="00E51310"/>
    <w:rsid w:val="00E520B0"/>
    <w:rsid w:val="00E526BD"/>
    <w:rsid w:val="00E52C6F"/>
    <w:rsid w:val="00E53C98"/>
    <w:rsid w:val="00E53ECB"/>
    <w:rsid w:val="00E54E2D"/>
    <w:rsid w:val="00E56AF3"/>
    <w:rsid w:val="00E56B10"/>
    <w:rsid w:val="00E56DE8"/>
    <w:rsid w:val="00E573E4"/>
    <w:rsid w:val="00E575ED"/>
    <w:rsid w:val="00E6087E"/>
    <w:rsid w:val="00E60A95"/>
    <w:rsid w:val="00E62255"/>
    <w:rsid w:val="00E62534"/>
    <w:rsid w:val="00E62BA7"/>
    <w:rsid w:val="00E62D80"/>
    <w:rsid w:val="00E62F18"/>
    <w:rsid w:val="00E63159"/>
    <w:rsid w:val="00E63F1B"/>
    <w:rsid w:val="00E645DF"/>
    <w:rsid w:val="00E64C3D"/>
    <w:rsid w:val="00E66449"/>
    <w:rsid w:val="00E6670B"/>
    <w:rsid w:val="00E66B86"/>
    <w:rsid w:val="00E66C10"/>
    <w:rsid w:val="00E66CE2"/>
    <w:rsid w:val="00E66EF2"/>
    <w:rsid w:val="00E67F20"/>
    <w:rsid w:val="00E703DC"/>
    <w:rsid w:val="00E7040F"/>
    <w:rsid w:val="00E7203B"/>
    <w:rsid w:val="00E720CA"/>
    <w:rsid w:val="00E7446F"/>
    <w:rsid w:val="00E7612D"/>
    <w:rsid w:val="00E763D1"/>
    <w:rsid w:val="00E765AF"/>
    <w:rsid w:val="00E76DB1"/>
    <w:rsid w:val="00E8157F"/>
    <w:rsid w:val="00E8385C"/>
    <w:rsid w:val="00E84AD0"/>
    <w:rsid w:val="00E84C44"/>
    <w:rsid w:val="00E84EB5"/>
    <w:rsid w:val="00E85662"/>
    <w:rsid w:val="00E85727"/>
    <w:rsid w:val="00E85F3D"/>
    <w:rsid w:val="00E86B56"/>
    <w:rsid w:val="00E87468"/>
    <w:rsid w:val="00E874D4"/>
    <w:rsid w:val="00E8789F"/>
    <w:rsid w:val="00E910C2"/>
    <w:rsid w:val="00E9170F"/>
    <w:rsid w:val="00E917F2"/>
    <w:rsid w:val="00E928DC"/>
    <w:rsid w:val="00E92E38"/>
    <w:rsid w:val="00E94174"/>
    <w:rsid w:val="00E9612B"/>
    <w:rsid w:val="00E97A06"/>
    <w:rsid w:val="00E97B71"/>
    <w:rsid w:val="00EA03F4"/>
    <w:rsid w:val="00EA099E"/>
    <w:rsid w:val="00EA0F22"/>
    <w:rsid w:val="00EA1430"/>
    <w:rsid w:val="00EA154E"/>
    <w:rsid w:val="00EA2170"/>
    <w:rsid w:val="00EA3D34"/>
    <w:rsid w:val="00EA3E01"/>
    <w:rsid w:val="00EA6074"/>
    <w:rsid w:val="00EA734B"/>
    <w:rsid w:val="00EA74CC"/>
    <w:rsid w:val="00EA758A"/>
    <w:rsid w:val="00EA788F"/>
    <w:rsid w:val="00EB141E"/>
    <w:rsid w:val="00EB2BCD"/>
    <w:rsid w:val="00EB306B"/>
    <w:rsid w:val="00EB372D"/>
    <w:rsid w:val="00EB454D"/>
    <w:rsid w:val="00EB4A96"/>
    <w:rsid w:val="00EB5815"/>
    <w:rsid w:val="00EC002A"/>
    <w:rsid w:val="00EC0687"/>
    <w:rsid w:val="00EC175B"/>
    <w:rsid w:val="00EC1DE2"/>
    <w:rsid w:val="00EC266B"/>
    <w:rsid w:val="00EC3478"/>
    <w:rsid w:val="00EC34CE"/>
    <w:rsid w:val="00EC3F8F"/>
    <w:rsid w:val="00EC51F2"/>
    <w:rsid w:val="00EC6064"/>
    <w:rsid w:val="00EC6477"/>
    <w:rsid w:val="00EC7B0C"/>
    <w:rsid w:val="00ED0150"/>
    <w:rsid w:val="00ED04AF"/>
    <w:rsid w:val="00ED04BD"/>
    <w:rsid w:val="00ED05F3"/>
    <w:rsid w:val="00ED075F"/>
    <w:rsid w:val="00ED0ABF"/>
    <w:rsid w:val="00ED0C2E"/>
    <w:rsid w:val="00ED151F"/>
    <w:rsid w:val="00ED2D35"/>
    <w:rsid w:val="00ED34C0"/>
    <w:rsid w:val="00ED3981"/>
    <w:rsid w:val="00ED549D"/>
    <w:rsid w:val="00ED5E10"/>
    <w:rsid w:val="00ED66B0"/>
    <w:rsid w:val="00ED6B73"/>
    <w:rsid w:val="00ED6E05"/>
    <w:rsid w:val="00ED76BE"/>
    <w:rsid w:val="00EE00E9"/>
    <w:rsid w:val="00EE171C"/>
    <w:rsid w:val="00EE2875"/>
    <w:rsid w:val="00EE2A59"/>
    <w:rsid w:val="00EE2C9F"/>
    <w:rsid w:val="00EE7D60"/>
    <w:rsid w:val="00EF1AAA"/>
    <w:rsid w:val="00EF24F9"/>
    <w:rsid w:val="00EF2A44"/>
    <w:rsid w:val="00EF2D35"/>
    <w:rsid w:val="00EF34E9"/>
    <w:rsid w:val="00EF4E0D"/>
    <w:rsid w:val="00EF619B"/>
    <w:rsid w:val="00EF61CD"/>
    <w:rsid w:val="00EF6447"/>
    <w:rsid w:val="00EF6BA7"/>
    <w:rsid w:val="00EF6EC3"/>
    <w:rsid w:val="00EF72BE"/>
    <w:rsid w:val="00EF7933"/>
    <w:rsid w:val="00F00771"/>
    <w:rsid w:val="00F00B55"/>
    <w:rsid w:val="00F02563"/>
    <w:rsid w:val="00F0257D"/>
    <w:rsid w:val="00F029EE"/>
    <w:rsid w:val="00F02AD1"/>
    <w:rsid w:val="00F02D57"/>
    <w:rsid w:val="00F02FFA"/>
    <w:rsid w:val="00F0395D"/>
    <w:rsid w:val="00F04A44"/>
    <w:rsid w:val="00F0758F"/>
    <w:rsid w:val="00F1057C"/>
    <w:rsid w:val="00F10CBC"/>
    <w:rsid w:val="00F10EC4"/>
    <w:rsid w:val="00F1116F"/>
    <w:rsid w:val="00F11DE5"/>
    <w:rsid w:val="00F12EED"/>
    <w:rsid w:val="00F138EF"/>
    <w:rsid w:val="00F1431E"/>
    <w:rsid w:val="00F15525"/>
    <w:rsid w:val="00F15AFE"/>
    <w:rsid w:val="00F1723A"/>
    <w:rsid w:val="00F17380"/>
    <w:rsid w:val="00F17C65"/>
    <w:rsid w:val="00F2116D"/>
    <w:rsid w:val="00F21BCD"/>
    <w:rsid w:val="00F243B5"/>
    <w:rsid w:val="00F253CC"/>
    <w:rsid w:val="00F25958"/>
    <w:rsid w:val="00F26C85"/>
    <w:rsid w:val="00F300E1"/>
    <w:rsid w:val="00F303E6"/>
    <w:rsid w:val="00F30AE1"/>
    <w:rsid w:val="00F30B25"/>
    <w:rsid w:val="00F32045"/>
    <w:rsid w:val="00F32D3E"/>
    <w:rsid w:val="00F3361A"/>
    <w:rsid w:val="00F3406F"/>
    <w:rsid w:val="00F34404"/>
    <w:rsid w:val="00F34694"/>
    <w:rsid w:val="00F35F4F"/>
    <w:rsid w:val="00F37106"/>
    <w:rsid w:val="00F3717F"/>
    <w:rsid w:val="00F40A96"/>
    <w:rsid w:val="00F4302D"/>
    <w:rsid w:val="00F438FF"/>
    <w:rsid w:val="00F43BD2"/>
    <w:rsid w:val="00F43D6D"/>
    <w:rsid w:val="00F44E25"/>
    <w:rsid w:val="00F511F9"/>
    <w:rsid w:val="00F519CF"/>
    <w:rsid w:val="00F53C9A"/>
    <w:rsid w:val="00F542F1"/>
    <w:rsid w:val="00F565FF"/>
    <w:rsid w:val="00F56BA5"/>
    <w:rsid w:val="00F57D4B"/>
    <w:rsid w:val="00F60BAA"/>
    <w:rsid w:val="00F60E22"/>
    <w:rsid w:val="00F61D00"/>
    <w:rsid w:val="00F625CD"/>
    <w:rsid w:val="00F62DE9"/>
    <w:rsid w:val="00F6355B"/>
    <w:rsid w:val="00F639BE"/>
    <w:rsid w:val="00F641F8"/>
    <w:rsid w:val="00F64450"/>
    <w:rsid w:val="00F6506D"/>
    <w:rsid w:val="00F6569D"/>
    <w:rsid w:val="00F6658E"/>
    <w:rsid w:val="00F666F0"/>
    <w:rsid w:val="00F66FE1"/>
    <w:rsid w:val="00F6759D"/>
    <w:rsid w:val="00F67D49"/>
    <w:rsid w:val="00F70949"/>
    <w:rsid w:val="00F7347A"/>
    <w:rsid w:val="00F74093"/>
    <w:rsid w:val="00F7507A"/>
    <w:rsid w:val="00F76387"/>
    <w:rsid w:val="00F764A9"/>
    <w:rsid w:val="00F7676C"/>
    <w:rsid w:val="00F80598"/>
    <w:rsid w:val="00F806AB"/>
    <w:rsid w:val="00F81395"/>
    <w:rsid w:val="00F81563"/>
    <w:rsid w:val="00F81BB8"/>
    <w:rsid w:val="00F83602"/>
    <w:rsid w:val="00F84732"/>
    <w:rsid w:val="00F85F9D"/>
    <w:rsid w:val="00F8669E"/>
    <w:rsid w:val="00F90BAF"/>
    <w:rsid w:val="00F90C64"/>
    <w:rsid w:val="00F90E29"/>
    <w:rsid w:val="00F917D1"/>
    <w:rsid w:val="00F919B5"/>
    <w:rsid w:val="00F92542"/>
    <w:rsid w:val="00F93495"/>
    <w:rsid w:val="00F93859"/>
    <w:rsid w:val="00F9444A"/>
    <w:rsid w:val="00F94511"/>
    <w:rsid w:val="00F95A6F"/>
    <w:rsid w:val="00F95F35"/>
    <w:rsid w:val="00F9653B"/>
    <w:rsid w:val="00FA3D68"/>
    <w:rsid w:val="00FA59A8"/>
    <w:rsid w:val="00FA6BFE"/>
    <w:rsid w:val="00FA756C"/>
    <w:rsid w:val="00FB0B4B"/>
    <w:rsid w:val="00FB0E1B"/>
    <w:rsid w:val="00FB12C9"/>
    <w:rsid w:val="00FB244A"/>
    <w:rsid w:val="00FB3CC8"/>
    <w:rsid w:val="00FB40EE"/>
    <w:rsid w:val="00FB49CF"/>
    <w:rsid w:val="00FB51E2"/>
    <w:rsid w:val="00FB52C2"/>
    <w:rsid w:val="00FB5803"/>
    <w:rsid w:val="00FB5DD6"/>
    <w:rsid w:val="00FB62CF"/>
    <w:rsid w:val="00FB681B"/>
    <w:rsid w:val="00FC0176"/>
    <w:rsid w:val="00FC105B"/>
    <w:rsid w:val="00FC197E"/>
    <w:rsid w:val="00FC1C3F"/>
    <w:rsid w:val="00FC1F52"/>
    <w:rsid w:val="00FC241F"/>
    <w:rsid w:val="00FC40BE"/>
    <w:rsid w:val="00FC430B"/>
    <w:rsid w:val="00FC5789"/>
    <w:rsid w:val="00FC6BB4"/>
    <w:rsid w:val="00FC71D0"/>
    <w:rsid w:val="00FD17CC"/>
    <w:rsid w:val="00FD3C3B"/>
    <w:rsid w:val="00FD4F5A"/>
    <w:rsid w:val="00FD5151"/>
    <w:rsid w:val="00FD56B9"/>
    <w:rsid w:val="00FD5BD3"/>
    <w:rsid w:val="00FD5D36"/>
    <w:rsid w:val="00FD65A3"/>
    <w:rsid w:val="00FD7D40"/>
    <w:rsid w:val="00FE07DD"/>
    <w:rsid w:val="00FE20F2"/>
    <w:rsid w:val="00FE2C85"/>
    <w:rsid w:val="00FE32B1"/>
    <w:rsid w:val="00FE3F4B"/>
    <w:rsid w:val="00FE57DA"/>
    <w:rsid w:val="00FE5819"/>
    <w:rsid w:val="00FE61F8"/>
    <w:rsid w:val="00FE6B45"/>
    <w:rsid w:val="00FE6BEC"/>
    <w:rsid w:val="00FE72D8"/>
    <w:rsid w:val="00FE7A56"/>
    <w:rsid w:val="00FE7DEC"/>
    <w:rsid w:val="00FF0A23"/>
    <w:rsid w:val="00FF1137"/>
    <w:rsid w:val="00FF198F"/>
    <w:rsid w:val="00FF1C16"/>
    <w:rsid w:val="00FF1DE7"/>
    <w:rsid w:val="00FF3A9A"/>
    <w:rsid w:val="00FF3BC5"/>
    <w:rsid w:val="00FF55F3"/>
    <w:rsid w:val="00FF5851"/>
    <w:rsid w:val="00FF5DFF"/>
    <w:rsid w:val="00FF7378"/>
    <w:rsid w:val="00FF794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D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2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6"/>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character" w:customStyle="1" w:styleId="UnresolvedMention">
    <w:name w:val="Unresolved Mention"/>
    <w:basedOn w:val="DefaultParagraphFont"/>
    <w:uiPriority w:val="99"/>
    <w:semiHidden/>
    <w:unhideWhenUsed/>
    <w:rsid w:val="00C87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05023332">
      <w:bodyDiv w:val="1"/>
      <w:marLeft w:val="0"/>
      <w:marRight w:val="0"/>
      <w:marTop w:val="0"/>
      <w:marBottom w:val="0"/>
      <w:divBdr>
        <w:top w:val="none" w:sz="0" w:space="0" w:color="auto"/>
        <w:left w:val="none" w:sz="0" w:space="0" w:color="auto"/>
        <w:bottom w:val="none" w:sz="0" w:space="0" w:color="auto"/>
        <w:right w:val="none" w:sz="0" w:space="0" w:color="auto"/>
      </w:divBdr>
    </w:div>
    <w:div w:id="213351473">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297565932">
      <w:bodyDiv w:val="1"/>
      <w:marLeft w:val="0"/>
      <w:marRight w:val="0"/>
      <w:marTop w:val="0"/>
      <w:marBottom w:val="0"/>
      <w:divBdr>
        <w:top w:val="none" w:sz="0" w:space="0" w:color="auto"/>
        <w:left w:val="none" w:sz="0" w:space="0" w:color="auto"/>
        <w:bottom w:val="none" w:sz="0" w:space="0" w:color="auto"/>
        <w:right w:val="none" w:sz="0" w:space="0" w:color="auto"/>
      </w:divBdr>
    </w:div>
    <w:div w:id="302392193">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1717">
      <w:bodyDiv w:val="1"/>
      <w:marLeft w:val="0"/>
      <w:marRight w:val="0"/>
      <w:marTop w:val="0"/>
      <w:marBottom w:val="0"/>
      <w:divBdr>
        <w:top w:val="none" w:sz="0" w:space="0" w:color="auto"/>
        <w:left w:val="none" w:sz="0" w:space="0" w:color="auto"/>
        <w:bottom w:val="none" w:sz="0" w:space="0" w:color="auto"/>
        <w:right w:val="none" w:sz="0" w:space="0" w:color="auto"/>
      </w:divBdr>
    </w:div>
    <w:div w:id="342247782">
      <w:bodyDiv w:val="1"/>
      <w:marLeft w:val="0"/>
      <w:marRight w:val="0"/>
      <w:marTop w:val="0"/>
      <w:marBottom w:val="0"/>
      <w:divBdr>
        <w:top w:val="none" w:sz="0" w:space="0" w:color="auto"/>
        <w:left w:val="none" w:sz="0" w:space="0" w:color="auto"/>
        <w:bottom w:val="none" w:sz="0" w:space="0" w:color="auto"/>
        <w:right w:val="none" w:sz="0" w:space="0" w:color="auto"/>
      </w:divBdr>
    </w:div>
    <w:div w:id="356201814">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40494">
      <w:bodyDiv w:val="1"/>
      <w:marLeft w:val="0"/>
      <w:marRight w:val="0"/>
      <w:marTop w:val="0"/>
      <w:marBottom w:val="0"/>
      <w:divBdr>
        <w:top w:val="none" w:sz="0" w:space="0" w:color="auto"/>
        <w:left w:val="none" w:sz="0" w:space="0" w:color="auto"/>
        <w:bottom w:val="none" w:sz="0" w:space="0" w:color="auto"/>
        <w:right w:val="none" w:sz="0" w:space="0" w:color="auto"/>
      </w:divBdr>
    </w:div>
    <w:div w:id="382291247">
      <w:bodyDiv w:val="1"/>
      <w:marLeft w:val="0"/>
      <w:marRight w:val="0"/>
      <w:marTop w:val="0"/>
      <w:marBottom w:val="0"/>
      <w:divBdr>
        <w:top w:val="none" w:sz="0" w:space="0" w:color="auto"/>
        <w:left w:val="none" w:sz="0" w:space="0" w:color="auto"/>
        <w:bottom w:val="none" w:sz="0" w:space="0" w:color="auto"/>
        <w:right w:val="none" w:sz="0" w:space="0" w:color="auto"/>
      </w:divBdr>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924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4648">
      <w:bodyDiv w:val="1"/>
      <w:marLeft w:val="0"/>
      <w:marRight w:val="0"/>
      <w:marTop w:val="0"/>
      <w:marBottom w:val="0"/>
      <w:divBdr>
        <w:top w:val="none" w:sz="0" w:space="0" w:color="auto"/>
        <w:left w:val="none" w:sz="0" w:space="0" w:color="auto"/>
        <w:bottom w:val="none" w:sz="0" w:space="0" w:color="auto"/>
        <w:right w:val="none" w:sz="0" w:space="0" w:color="auto"/>
      </w:divBdr>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834">
      <w:bodyDiv w:val="1"/>
      <w:marLeft w:val="0"/>
      <w:marRight w:val="0"/>
      <w:marTop w:val="0"/>
      <w:marBottom w:val="0"/>
      <w:divBdr>
        <w:top w:val="none" w:sz="0" w:space="0" w:color="auto"/>
        <w:left w:val="none" w:sz="0" w:space="0" w:color="auto"/>
        <w:bottom w:val="none" w:sz="0" w:space="0" w:color="auto"/>
        <w:right w:val="none" w:sz="0" w:space="0" w:color="auto"/>
      </w:divBdr>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592395159">
      <w:bodyDiv w:val="1"/>
      <w:marLeft w:val="0"/>
      <w:marRight w:val="0"/>
      <w:marTop w:val="0"/>
      <w:marBottom w:val="0"/>
      <w:divBdr>
        <w:top w:val="none" w:sz="0" w:space="0" w:color="auto"/>
        <w:left w:val="none" w:sz="0" w:space="0" w:color="auto"/>
        <w:bottom w:val="none" w:sz="0" w:space="0" w:color="auto"/>
        <w:right w:val="none" w:sz="0" w:space="0" w:color="auto"/>
      </w:divBdr>
    </w:div>
    <w:div w:id="599873785">
      <w:bodyDiv w:val="1"/>
      <w:marLeft w:val="0"/>
      <w:marRight w:val="0"/>
      <w:marTop w:val="0"/>
      <w:marBottom w:val="0"/>
      <w:divBdr>
        <w:top w:val="none" w:sz="0" w:space="0" w:color="auto"/>
        <w:left w:val="none" w:sz="0" w:space="0" w:color="auto"/>
        <w:bottom w:val="none" w:sz="0" w:space="0" w:color="auto"/>
        <w:right w:val="none" w:sz="0" w:space="0" w:color="auto"/>
      </w:divBdr>
    </w:div>
    <w:div w:id="603849780">
      <w:bodyDiv w:val="1"/>
      <w:marLeft w:val="0"/>
      <w:marRight w:val="0"/>
      <w:marTop w:val="0"/>
      <w:marBottom w:val="0"/>
      <w:divBdr>
        <w:top w:val="none" w:sz="0" w:space="0" w:color="auto"/>
        <w:left w:val="none" w:sz="0" w:space="0" w:color="auto"/>
        <w:bottom w:val="none" w:sz="0" w:space="0" w:color="auto"/>
        <w:right w:val="none" w:sz="0" w:space="0" w:color="auto"/>
      </w:divBdr>
    </w:div>
    <w:div w:id="610087781">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99218">
      <w:bodyDiv w:val="1"/>
      <w:marLeft w:val="0"/>
      <w:marRight w:val="0"/>
      <w:marTop w:val="0"/>
      <w:marBottom w:val="0"/>
      <w:divBdr>
        <w:top w:val="none" w:sz="0" w:space="0" w:color="auto"/>
        <w:left w:val="none" w:sz="0" w:space="0" w:color="auto"/>
        <w:bottom w:val="none" w:sz="0" w:space="0" w:color="auto"/>
        <w:right w:val="none" w:sz="0" w:space="0" w:color="auto"/>
      </w:divBdr>
    </w:div>
    <w:div w:id="689650785">
      <w:bodyDiv w:val="1"/>
      <w:marLeft w:val="0"/>
      <w:marRight w:val="0"/>
      <w:marTop w:val="0"/>
      <w:marBottom w:val="0"/>
      <w:divBdr>
        <w:top w:val="none" w:sz="0" w:space="0" w:color="auto"/>
        <w:left w:val="none" w:sz="0" w:space="0" w:color="auto"/>
        <w:bottom w:val="none" w:sz="0" w:space="0" w:color="auto"/>
        <w:right w:val="none" w:sz="0" w:space="0" w:color="auto"/>
      </w:divBdr>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0325021">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4236">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51663587">
      <w:bodyDiv w:val="1"/>
      <w:marLeft w:val="0"/>
      <w:marRight w:val="0"/>
      <w:marTop w:val="0"/>
      <w:marBottom w:val="0"/>
      <w:divBdr>
        <w:top w:val="none" w:sz="0" w:space="0" w:color="auto"/>
        <w:left w:val="none" w:sz="0" w:space="0" w:color="auto"/>
        <w:bottom w:val="none" w:sz="0" w:space="0" w:color="auto"/>
        <w:right w:val="none" w:sz="0" w:space="0" w:color="auto"/>
      </w:divBdr>
    </w:div>
    <w:div w:id="765661048">
      <w:bodyDiv w:val="1"/>
      <w:marLeft w:val="0"/>
      <w:marRight w:val="0"/>
      <w:marTop w:val="0"/>
      <w:marBottom w:val="0"/>
      <w:divBdr>
        <w:top w:val="none" w:sz="0" w:space="0" w:color="auto"/>
        <w:left w:val="none" w:sz="0" w:space="0" w:color="auto"/>
        <w:bottom w:val="none" w:sz="0" w:space="0" w:color="auto"/>
        <w:right w:val="none" w:sz="0" w:space="0" w:color="auto"/>
      </w:divBdr>
    </w:div>
    <w:div w:id="78199527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891307619">
      <w:bodyDiv w:val="1"/>
      <w:marLeft w:val="0"/>
      <w:marRight w:val="0"/>
      <w:marTop w:val="0"/>
      <w:marBottom w:val="0"/>
      <w:divBdr>
        <w:top w:val="none" w:sz="0" w:space="0" w:color="auto"/>
        <w:left w:val="none" w:sz="0" w:space="0" w:color="auto"/>
        <w:bottom w:val="none" w:sz="0" w:space="0" w:color="auto"/>
        <w:right w:val="none" w:sz="0" w:space="0" w:color="auto"/>
      </w:divBdr>
    </w:div>
    <w:div w:id="927228425">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2886">
      <w:bodyDiv w:val="1"/>
      <w:marLeft w:val="0"/>
      <w:marRight w:val="0"/>
      <w:marTop w:val="0"/>
      <w:marBottom w:val="0"/>
      <w:divBdr>
        <w:top w:val="none" w:sz="0" w:space="0" w:color="auto"/>
        <w:left w:val="none" w:sz="0" w:space="0" w:color="auto"/>
        <w:bottom w:val="none" w:sz="0" w:space="0" w:color="auto"/>
        <w:right w:val="none" w:sz="0" w:space="0" w:color="auto"/>
      </w:divBdr>
    </w:div>
    <w:div w:id="1094010790">
      <w:bodyDiv w:val="1"/>
      <w:marLeft w:val="0"/>
      <w:marRight w:val="0"/>
      <w:marTop w:val="0"/>
      <w:marBottom w:val="0"/>
      <w:divBdr>
        <w:top w:val="none" w:sz="0" w:space="0" w:color="auto"/>
        <w:left w:val="none" w:sz="0" w:space="0" w:color="auto"/>
        <w:bottom w:val="none" w:sz="0" w:space="0" w:color="auto"/>
        <w:right w:val="none" w:sz="0" w:space="0" w:color="auto"/>
      </w:divBdr>
    </w:div>
    <w:div w:id="1100490660">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08761">
      <w:bodyDiv w:val="1"/>
      <w:marLeft w:val="0"/>
      <w:marRight w:val="0"/>
      <w:marTop w:val="0"/>
      <w:marBottom w:val="0"/>
      <w:divBdr>
        <w:top w:val="none" w:sz="0" w:space="0" w:color="auto"/>
        <w:left w:val="none" w:sz="0" w:space="0" w:color="auto"/>
        <w:bottom w:val="none" w:sz="0" w:space="0" w:color="auto"/>
        <w:right w:val="none" w:sz="0" w:space="0" w:color="auto"/>
      </w:divBdr>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181972454">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2957">
      <w:bodyDiv w:val="1"/>
      <w:marLeft w:val="0"/>
      <w:marRight w:val="0"/>
      <w:marTop w:val="0"/>
      <w:marBottom w:val="0"/>
      <w:divBdr>
        <w:top w:val="none" w:sz="0" w:space="0" w:color="auto"/>
        <w:left w:val="none" w:sz="0" w:space="0" w:color="auto"/>
        <w:bottom w:val="none" w:sz="0" w:space="0" w:color="auto"/>
        <w:right w:val="none" w:sz="0" w:space="0" w:color="auto"/>
      </w:divBdr>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6108927">
      <w:bodyDiv w:val="1"/>
      <w:marLeft w:val="0"/>
      <w:marRight w:val="0"/>
      <w:marTop w:val="0"/>
      <w:marBottom w:val="0"/>
      <w:divBdr>
        <w:top w:val="none" w:sz="0" w:space="0" w:color="auto"/>
        <w:left w:val="none" w:sz="0" w:space="0" w:color="auto"/>
        <w:bottom w:val="none" w:sz="0" w:space="0" w:color="auto"/>
        <w:right w:val="none" w:sz="0" w:space="0" w:color="auto"/>
      </w:divBdr>
    </w:div>
    <w:div w:id="1268581851">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5352">
      <w:bodyDiv w:val="1"/>
      <w:marLeft w:val="0"/>
      <w:marRight w:val="0"/>
      <w:marTop w:val="0"/>
      <w:marBottom w:val="0"/>
      <w:divBdr>
        <w:top w:val="none" w:sz="0" w:space="0" w:color="auto"/>
        <w:left w:val="none" w:sz="0" w:space="0" w:color="auto"/>
        <w:bottom w:val="none" w:sz="0" w:space="0" w:color="auto"/>
        <w:right w:val="none" w:sz="0" w:space="0" w:color="auto"/>
      </w:divBdr>
    </w:div>
    <w:div w:id="1334186088">
      <w:bodyDiv w:val="1"/>
      <w:marLeft w:val="0"/>
      <w:marRight w:val="0"/>
      <w:marTop w:val="0"/>
      <w:marBottom w:val="0"/>
      <w:divBdr>
        <w:top w:val="none" w:sz="0" w:space="0" w:color="auto"/>
        <w:left w:val="none" w:sz="0" w:space="0" w:color="auto"/>
        <w:bottom w:val="none" w:sz="0" w:space="0" w:color="auto"/>
        <w:right w:val="none" w:sz="0" w:space="0" w:color="auto"/>
      </w:divBdr>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837">
      <w:bodyDiv w:val="1"/>
      <w:marLeft w:val="0"/>
      <w:marRight w:val="0"/>
      <w:marTop w:val="0"/>
      <w:marBottom w:val="0"/>
      <w:divBdr>
        <w:top w:val="none" w:sz="0" w:space="0" w:color="auto"/>
        <w:left w:val="none" w:sz="0" w:space="0" w:color="auto"/>
        <w:bottom w:val="none" w:sz="0" w:space="0" w:color="auto"/>
        <w:right w:val="none" w:sz="0" w:space="0" w:color="auto"/>
      </w:divBdr>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7611">
      <w:bodyDiv w:val="1"/>
      <w:marLeft w:val="0"/>
      <w:marRight w:val="0"/>
      <w:marTop w:val="0"/>
      <w:marBottom w:val="0"/>
      <w:divBdr>
        <w:top w:val="none" w:sz="0" w:space="0" w:color="auto"/>
        <w:left w:val="none" w:sz="0" w:space="0" w:color="auto"/>
        <w:bottom w:val="none" w:sz="0" w:space="0" w:color="auto"/>
        <w:right w:val="none" w:sz="0" w:space="0" w:color="auto"/>
      </w:divBdr>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615">
      <w:bodyDiv w:val="1"/>
      <w:marLeft w:val="0"/>
      <w:marRight w:val="0"/>
      <w:marTop w:val="0"/>
      <w:marBottom w:val="0"/>
      <w:divBdr>
        <w:top w:val="none" w:sz="0" w:space="0" w:color="auto"/>
        <w:left w:val="none" w:sz="0" w:space="0" w:color="auto"/>
        <w:bottom w:val="none" w:sz="0" w:space="0" w:color="auto"/>
        <w:right w:val="none" w:sz="0" w:space="0" w:color="auto"/>
      </w:divBdr>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55190056">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8558">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8771">
      <w:bodyDiv w:val="1"/>
      <w:marLeft w:val="0"/>
      <w:marRight w:val="0"/>
      <w:marTop w:val="0"/>
      <w:marBottom w:val="0"/>
      <w:divBdr>
        <w:top w:val="none" w:sz="0" w:space="0" w:color="auto"/>
        <w:left w:val="none" w:sz="0" w:space="0" w:color="auto"/>
        <w:bottom w:val="none" w:sz="0" w:space="0" w:color="auto"/>
        <w:right w:val="none" w:sz="0" w:space="0" w:color="auto"/>
      </w:divBdr>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1515">
      <w:bodyDiv w:val="1"/>
      <w:marLeft w:val="0"/>
      <w:marRight w:val="0"/>
      <w:marTop w:val="0"/>
      <w:marBottom w:val="0"/>
      <w:divBdr>
        <w:top w:val="none" w:sz="0" w:space="0" w:color="auto"/>
        <w:left w:val="none" w:sz="0" w:space="0" w:color="auto"/>
        <w:bottom w:val="none" w:sz="0" w:space="0" w:color="auto"/>
        <w:right w:val="none" w:sz="0" w:space="0" w:color="auto"/>
      </w:divBdr>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842156235">
      <w:bodyDiv w:val="1"/>
      <w:marLeft w:val="0"/>
      <w:marRight w:val="0"/>
      <w:marTop w:val="0"/>
      <w:marBottom w:val="0"/>
      <w:divBdr>
        <w:top w:val="none" w:sz="0" w:space="0" w:color="auto"/>
        <w:left w:val="none" w:sz="0" w:space="0" w:color="auto"/>
        <w:bottom w:val="none" w:sz="0" w:space="0" w:color="auto"/>
        <w:right w:val="none" w:sz="0" w:space="0" w:color="auto"/>
      </w:divBdr>
    </w:div>
    <w:div w:id="1863741324">
      <w:bodyDiv w:val="1"/>
      <w:marLeft w:val="0"/>
      <w:marRight w:val="0"/>
      <w:marTop w:val="0"/>
      <w:marBottom w:val="0"/>
      <w:divBdr>
        <w:top w:val="none" w:sz="0" w:space="0" w:color="auto"/>
        <w:left w:val="none" w:sz="0" w:space="0" w:color="auto"/>
        <w:bottom w:val="none" w:sz="0" w:space="0" w:color="auto"/>
        <w:right w:val="none" w:sz="0" w:space="0" w:color="auto"/>
      </w:divBdr>
    </w:div>
    <w:div w:id="1886409785">
      <w:bodyDiv w:val="1"/>
      <w:marLeft w:val="0"/>
      <w:marRight w:val="0"/>
      <w:marTop w:val="0"/>
      <w:marBottom w:val="0"/>
      <w:divBdr>
        <w:top w:val="none" w:sz="0" w:space="0" w:color="auto"/>
        <w:left w:val="none" w:sz="0" w:space="0" w:color="auto"/>
        <w:bottom w:val="none" w:sz="0" w:space="0" w:color="auto"/>
        <w:right w:val="none" w:sz="0" w:space="0" w:color="auto"/>
      </w:divBdr>
    </w:div>
    <w:div w:id="1888487002">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5498">
      <w:bodyDiv w:val="1"/>
      <w:marLeft w:val="0"/>
      <w:marRight w:val="0"/>
      <w:marTop w:val="0"/>
      <w:marBottom w:val="0"/>
      <w:divBdr>
        <w:top w:val="none" w:sz="0" w:space="0" w:color="auto"/>
        <w:left w:val="none" w:sz="0" w:space="0" w:color="auto"/>
        <w:bottom w:val="none" w:sz="0" w:space="0" w:color="auto"/>
        <w:right w:val="none" w:sz="0" w:space="0" w:color="auto"/>
      </w:divBdr>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058314489">
      <w:bodyDiv w:val="1"/>
      <w:marLeft w:val="0"/>
      <w:marRight w:val="0"/>
      <w:marTop w:val="0"/>
      <w:marBottom w:val="0"/>
      <w:divBdr>
        <w:top w:val="none" w:sz="0" w:space="0" w:color="auto"/>
        <w:left w:val="none" w:sz="0" w:space="0" w:color="auto"/>
        <w:bottom w:val="none" w:sz="0" w:space="0" w:color="auto"/>
        <w:right w:val="none" w:sz="0" w:space="0" w:color="auto"/>
      </w:divBdr>
    </w:div>
    <w:div w:id="2080518902">
      <w:bodyDiv w:val="1"/>
      <w:marLeft w:val="0"/>
      <w:marRight w:val="0"/>
      <w:marTop w:val="0"/>
      <w:marBottom w:val="0"/>
      <w:divBdr>
        <w:top w:val="none" w:sz="0" w:space="0" w:color="auto"/>
        <w:left w:val="none" w:sz="0" w:space="0" w:color="auto"/>
        <w:bottom w:val="none" w:sz="0" w:space="0" w:color="auto"/>
        <w:right w:val="none" w:sz="0" w:space="0" w:color="auto"/>
      </w:divBdr>
    </w:div>
    <w:div w:id="2105570710">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ep.gob.gt/infopub/Guia%20de%20Auditoria%20Soci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2D0"/>
    <w:rsid w:val="00047AFE"/>
    <w:rsid w:val="00077BF2"/>
    <w:rsid w:val="0009088A"/>
    <w:rsid w:val="00091139"/>
    <w:rsid w:val="000C2365"/>
    <w:rsid w:val="00134870"/>
    <w:rsid w:val="0014721F"/>
    <w:rsid w:val="00165333"/>
    <w:rsid w:val="00195921"/>
    <w:rsid w:val="001E3BCA"/>
    <w:rsid w:val="001F7EDB"/>
    <w:rsid w:val="00200821"/>
    <w:rsid w:val="002301D2"/>
    <w:rsid w:val="0025245B"/>
    <w:rsid w:val="00275E30"/>
    <w:rsid w:val="002A3923"/>
    <w:rsid w:val="002D08AE"/>
    <w:rsid w:val="00322FDB"/>
    <w:rsid w:val="0033300B"/>
    <w:rsid w:val="00347E37"/>
    <w:rsid w:val="00386328"/>
    <w:rsid w:val="00394049"/>
    <w:rsid w:val="003B0C71"/>
    <w:rsid w:val="003F061A"/>
    <w:rsid w:val="00404659"/>
    <w:rsid w:val="00405C22"/>
    <w:rsid w:val="004527FC"/>
    <w:rsid w:val="004926AB"/>
    <w:rsid w:val="004B5BBB"/>
    <w:rsid w:val="004F2DF8"/>
    <w:rsid w:val="00517E2A"/>
    <w:rsid w:val="005257A9"/>
    <w:rsid w:val="00546DE3"/>
    <w:rsid w:val="00572E44"/>
    <w:rsid w:val="005C0EA9"/>
    <w:rsid w:val="006448E2"/>
    <w:rsid w:val="00660EC0"/>
    <w:rsid w:val="00674C26"/>
    <w:rsid w:val="006B36B9"/>
    <w:rsid w:val="006F24A1"/>
    <w:rsid w:val="0071743B"/>
    <w:rsid w:val="00750044"/>
    <w:rsid w:val="007B6011"/>
    <w:rsid w:val="007D22E3"/>
    <w:rsid w:val="00901F88"/>
    <w:rsid w:val="009A261B"/>
    <w:rsid w:val="009A5A0F"/>
    <w:rsid w:val="009E340A"/>
    <w:rsid w:val="00A45020"/>
    <w:rsid w:val="00A72A02"/>
    <w:rsid w:val="00A828E3"/>
    <w:rsid w:val="00AA2E17"/>
    <w:rsid w:val="00AC0D45"/>
    <w:rsid w:val="00AC15A4"/>
    <w:rsid w:val="00AC7D72"/>
    <w:rsid w:val="00B0336C"/>
    <w:rsid w:val="00B46EE7"/>
    <w:rsid w:val="00B64CE2"/>
    <w:rsid w:val="00BA05BB"/>
    <w:rsid w:val="00BC594F"/>
    <w:rsid w:val="00BC68F0"/>
    <w:rsid w:val="00C074C2"/>
    <w:rsid w:val="00C100AB"/>
    <w:rsid w:val="00D06C82"/>
    <w:rsid w:val="00D12907"/>
    <w:rsid w:val="00D241E9"/>
    <w:rsid w:val="00D707B0"/>
    <w:rsid w:val="00D7750D"/>
    <w:rsid w:val="00D92C9B"/>
    <w:rsid w:val="00DA7339"/>
    <w:rsid w:val="00E14270"/>
    <w:rsid w:val="00E93266"/>
    <w:rsid w:val="00E947BF"/>
    <w:rsid w:val="00F00D2F"/>
    <w:rsid w:val="00F02E70"/>
    <w:rsid w:val="00F128DF"/>
    <w:rsid w:val="00F153DD"/>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665A-773F-4F42-8898-6359A23A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2490</Words>
  <Characters>13272</Characters>
  <Application>Microsoft Office Word</Application>
  <DocSecurity>0</DocSecurity>
  <Lines>255</Lines>
  <Paragraphs>72</Paragraphs>
  <ScaleCrop>false</ScaleCrop>
  <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133/21</dc:title>
  <dc:subject/>
  <dc:creator/>
  <cp:keywords/>
  <dc:description/>
  <cp:lastModifiedBy/>
  <cp:revision>1</cp:revision>
  <dcterms:created xsi:type="dcterms:W3CDTF">2021-07-08T17:28:00Z</dcterms:created>
  <dcterms:modified xsi:type="dcterms:W3CDTF">2021-07-08T17:28:00Z</dcterms:modified>
</cp:coreProperties>
</file>