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1ED34AD" w14:textId="77777777" w:rsidR="00040C3A" w:rsidRPr="00701551" w:rsidRDefault="00D306D1" w:rsidP="00627C9F">
      <w:pPr>
        <w:jc w:val="both"/>
        <w:rPr>
          <w:rFonts w:asciiTheme="majorHAnsi" w:hAnsiTheme="majorHAnsi" w:cs="Univers"/>
          <w:b/>
          <w:bCs/>
          <w:sz w:val="22"/>
          <w:szCs w:val="22"/>
          <w:lang w:val="es-ES"/>
        </w:rPr>
      </w:pPr>
      <w:r w:rsidRPr="0070155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736C909" wp14:editId="7BCB239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380F8C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0155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B20BF48" wp14:editId="7256F0D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FE554" w14:textId="77777777" w:rsidR="00CB2660" w:rsidRDefault="00AE5488" w:rsidP="00AE5488">
                            <w:r>
                              <w:rPr>
                                <w:noProof/>
                              </w:rPr>
                              <w:drawing>
                                <wp:inline distT="0" distB="0" distL="0" distR="0" wp14:anchorId="27640504" wp14:editId="432125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20BF4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39FE554" w14:textId="77777777" w:rsidR="00CB2660" w:rsidRDefault="00AE5488" w:rsidP="00AE5488">
                      <w:r>
                        <w:rPr>
                          <w:noProof/>
                        </w:rPr>
                        <w:drawing>
                          <wp:inline distT="0" distB="0" distL="0" distR="0" wp14:anchorId="27640504" wp14:editId="432125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01551">
        <w:rPr>
          <w:rFonts w:asciiTheme="majorHAnsi" w:hAnsiTheme="majorHAnsi" w:cs="Univers"/>
          <w:b/>
          <w:bCs/>
          <w:sz w:val="22"/>
          <w:szCs w:val="22"/>
          <w:lang w:val="es-ES"/>
        </w:rPr>
        <w:t xml:space="preserve"> </w:t>
      </w:r>
    </w:p>
    <w:p w14:paraId="140AA67E" w14:textId="77777777" w:rsidR="00040C3A" w:rsidRPr="00701551" w:rsidRDefault="00040C3A" w:rsidP="00040C3A">
      <w:pPr>
        <w:tabs>
          <w:tab w:val="center" w:pos="5400"/>
        </w:tabs>
        <w:suppressAutoHyphens/>
        <w:jc w:val="both"/>
        <w:rPr>
          <w:rFonts w:asciiTheme="majorHAnsi" w:hAnsiTheme="majorHAnsi"/>
          <w:sz w:val="22"/>
          <w:szCs w:val="22"/>
          <w:lang w:val="es-ES"/>
        </w:rPr>
      </w:pPr>
    </w:p>
    <w:p w14:paraId="77A1FAD9" w14:textId="77777777" w:rsidR="00040C3A" w:rsidRPr="00701551" w:rsidRDefault="00040C3A" w:rsidP="00040C3A">
      <w:pPr>
        <w:tabs>
          <w:tab w:val="center" w:pos="5400"/>
        </w:tabs>
        <w:suppressAutoHyphens/>
        <w:jc w:val="both"/>
        <w:rPr>
          <w:rFonts w:asciiTheme="majorHAnsi" w:hAnsiTheme="majorHAnsi"/>
          <w:sz w:val="22"/>
          <w:szCs w:val="22"/>
          <w:lang w:val="es-ES"/>
        </w:rPr>
      </w:pPr>
    </w:p>
    <w:p w14:paraId="1C215730" w14:textId="77777777" w:rsidR="005128E4" w:rsidRPr="00701551" w:rsidRDefault="005128E4" w:rsidP="00040C3A">
      <w:pPr>
        <w:tabs>
          <w:tab w:val="center" w:pos="5400"/>
        </w:tabs>
        <w:suppressAutoHyphens/>
        <w:rPr>
          <w:rFonts w:asciiTheme="majorHAnsi" w:hAnsiTheme="majorHAnsi"/>
          <w:sz w:val="22"/>
          <w:szCs w:val="22"/>
          <w:lang w:val="es-ES"/>
        </w:rPr>
      </w:pPr>
    </w:p>
    <w:p w14:paraId="461A85C2" w14:textId="77777777" w:rsidR="005128E4" w:rsidRPr="00701551" w:rsidRDefault="005128E4" w:rsidP="00040C3A">
      <w:pPr>
        <w:tabs>
          <w:tab w:val="center" w:pos="5400"/>
        </w:tabs>
        <w:suppressAutoHyphens/>
        <w:rPr>
          <w:rFonts w:asciiTheme="majorHAnsi" w:hAnsiTheme="majorHAnsi"/>
          <w:sz w:val="22"/>
          <w:szCs w:val="22"/>
          <w:lang w:val="es-ES"/>
        </w:rPr>
      </w:pPr>
    </w:p>
    <w:p w14:paraId="028A3B99" w14:textId="77777777" w:rsidR="005128E4" w:rsidRPr="00701551" w:rsidRDefault="005128E4" w:rsidP="00040C3A">
      <w:pPr>
        <w:tabs>
          <w:tab w:val="center" w:pos="5400"/>
        </w:tabs>
        <w:suppressAutoHyphens/>
        <w:rPr>
          <w:rFonts w:asciiTheme="majorHAnsi" w:hAnsiTheme="majorHAnsi"/>
          <w:sz w:val="22"/>
          <w:szCs w:val="22"/>
          <w:lang w:val="es-ES"/>
        </w:rPr>
      </w:pPr>
    </w:p>
    <w:p w14:paraId="0C1D0113" w14:textId="77777777" w:rsidR="00040C3A" w:rsidRPr="00701551" w:rsidRDefault="00040C3A" w:rsidP="005128E4">
      <w:pPr>
        <w:tabs>
          <w:tab w:val="center" w:pos="5400"/>
        </w:tabs>
        <w:suppressAutoHyphens/>
        <w:jc w:val="center"/>
        <w:rPr>
          <w:rFonts w:asciiTheme="majorHAnsi" w:hAnsiTheme="majorHAnsi"/>
          <w:sz w:val="22"/>
          <w:szCs w:val="22"/>
          <w:lang w:val="es-ES"/>
        </w:rPr>
      </w:pPr>
    </w:p>
    <w:p w14:paraId="4FBEFAFD" w14:textId="77777777" w:rsidR="00040C3A" w:rsidRPr="00701551" w:rsidRDefault="00040C3A" w:rsidP="005128E4">
      <w:pPr>
        <w:tabs>
          <w:tab w:val="center" w:pos="5400"/>
        </w:tabs>
        <w:suppressAutoHyphens/>
        <w:jc w:val="center"/>
        <w:rPr>
          <w:rFonts w:asciiTheme="majorHAnsi" w:hAnsiTheme="majorHAnsi"/>
          <w:sz w:val="22"/>
          <w:szCs w:val="22"/>
          <w:lang w:val="es-ES"/>
        </w:rPr>
      </w:pPr>
    </w:p>
    <w:p w14:paraId="6CAF9882" w14:textId="77777777" w:rsidR="005B52B0" w:rsidRPr="00701551" w:rsidRDefault="005B52B0" w:rsidP="005128E4">
      <w:pPr>
        <w:tabs>
          <w:tab w:val="center" w:pos="5400"/>
        </w:tabs>
        <w:suppressAutoHyphens/>
        <w:jc w:val="center"/>
        <w:rPr>
          <w:rFonts w:asciiTheme="majorHAnsi" w:hAnsiTheme="majorHAnsi"/>
          <w:sz w:val="22"/>
          <w:szCs w:val="22"/>
          <w:lang w:val="es-ES"/>
        </w:rPr>
      </w:pPr>
    </w:p>
    <w:p w14:paraId="277AB7A0" w14:textId="77777777" w:rsidR="005B52B0" w:rsidRPr="00701551" w:rsidRDefault="005B52B0" w:rsidP="005128E4">
      <w:pPr>
        <w:tabs>
          <w:tab w:val="center" w:pos="5400"/>
        </w:tabs>
        <w:suppressAutoHyphens/>
        <w:jc w:val="center"/>
        <w:rPr>
          <w:rFonts w:asciiTheme="majorHAnsi" w:hAnsiTheme="majorHAnsi"/>
          <w:sz w:val="22"/>
          <w:szCs w:val="22"/>
          <w:lang w:val="es-ES"/>
        </w:rPr>
      </w:pPr>
    </w:p>
    <w:p w14:paraId="29E34D78" w14:textId="77777777" w:rsidR="005B52B0" w:rsidRPr="00701551" w:rsidRDefault="005B52B0" w:rsidP="005128E4">
      <w:pPr>
        <w:tabs>
          <w:tab w:val="center" w:pos="5400"/>
        </w:tabs>
        <w:suppressAutoHyphens/>
        <w:jc w:val="center"/>
        <w:rPr>
          <w:rFonts w:asciiTheme="majorHAnsi" w:hAnsiTheme="majorHAnsi"/>
          <w:sz w:val="22"/>
          <w:szCs w:val="22"/>
          <w:lang w:val="es-ES"/>
        </w:rPr>
      </w:pPr>
    </w:p>
    <w:p w14:paraId="101FADFE"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2A62A1FF"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24ED7A5F" w14:textId="77777777" w:rsidR="00040C3A" w:rsidRPr="00701551" w:rsidRDefault="003D3BC2" w:rsidP="00040C3A">
      <w:pPr>
        <w:tabs>
          <w:tab w:val="center" w:pos="5400"/>
        </w:tabs>
        <w:suppressAutoHyphens/>
        <w:jc w:val="center"/>
        <w:rPr>
          <w:rFonts w:asciiTheme="majorHAnsi" w:hAnsiTheme="majorHAnsi"/>
          <w:sz w:val="22"/>
          <w:szCs w:val="22"/>
          <w:lang w:val="es-ES"/>
        </w:rPr>
      </w:pPr>
      <w:r w:rsidRPr="0070155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C615C98" wp14:editId="0E29DE9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52067" w14:textId="0DC6A2B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86860">
                              <w:rPr>
                                <w:rFonts w:asciiTheme="majorHAnsi" w:hAnsiTheme="majorHAnsi" w:cs="Arial"/>
                                <w:b/>
                                <w:bCs/>
                                <w:color w:val="0D0D0D" w:themeColor="text1" w:themeTint="F2"/>
                                <w:sz w:val="36"/>
                                <w:szCs w:val="22"/>
                                <w:lang w:val="es-ES_tradnl"/>
                              </w:rPr>
                              <w:t xml:space="preserve"> 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86860">
                              <w:rPr>
                                <w:rFonts w:asciiTheme="majorHAnsi" w:hAnsiTheme="majorHAnsi" w:cs="Arial"/>
                                <w:b/>
                                <w:bCs/>
                                <w:color w:val="0D0D0D" w:themeColor="text1" w:themeTint="F2"/>
                                <w:sz w:val="36"/>
                                <w:szCs w:val="22"/>
                                <w:lang w:val="es-ES_tradnl"/>
                              </w:rPr>
                              <w:t>1</w:t>
                            </w:r>
                          </w:p>
                          <w:p w14:paraId="3488D9AC"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C6678">
                              <w:rPr>
                                <w:rFonts w:asciiTheme="majorHAnsi" w:hAnsiTheme="majorHAnsi" w:cs="Arial"/>
                                <w:b/>
                                <w:color w:val="0D0D0D" w:themeColor="text1" w:themeTint="F2"/>
                                <w:sz w:val="36"/>
                                <w:szCs w:val="22"/>
                                <w:lang w:val="es-ES_tradnl"/>
                              </w:rPr>
                              <w:t>1345</w:t>
                            </w:r>
                            <w:r w:rsidR="00246D1F" w:rsidRPr="004E2649">
                              <w:rPr>
                                <w:rFonts w:asciiTheme="majorHAnsi" w:hAnsiTheme="majorHAnsi" w:cs="Arial"/>
                                <w:b/>
                                <w:color w:val="0D0D0D" w:themeColor="text1" w:themeTint="F2"/>
                                <w:sz w:val="36"/>
                                <w:szCs w:val="22"/>
                                <w:lang w:val="es-ES_tradnl"/>
                              </w:rPr>
                              <w:t>-</w:t>
                            </w:r>
                            <w:r w:rsidR="00DC1EF6">
                              <w:rPr>
                                <w:rFonts w:asciiTheme="majorHAnsi" w:hAnsiTheme="majorHAnsi" w:cs="Arial"/>
                                <w:b/>
                                <w:color w:val="0D0D0D" w:themeColor="text1" w:themeTint="F2"/>
                                <w:sz w:val="36"/>
                                <w:szCs w:val="22"/>
                                <w:lang w:val="es-ES_tradnl"/>
                              </w:rPr>
                              <w:t>1</w:t>
                            </w:r>
                            <w:r w:rsidR="00232EEB">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0113758D" w14:textId="232D9484" w:rsidR="008F1912"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bookmarkStart w:id="1" w:name="_ftnref1"/>
                            <w:r w:rsidR="006C1AAB">
                              <w:rPr>
                                <w:rFonts w:asciiTheme="majorHAnsi" w:hAnsiTheme="majorHAnsi" w:cs="Arial"/>
                                <w:color w:val="0D0D0D" w:themeColor="text1" w:themeTint="F2"/>
                                <w:szCs w:val="22"/>
                                <w:lang w:val="es-ES_tradnl"/>
                              </w:rPr>
                              <w:t>INADMISIBILIDAD</w:t>
                            </w:r>
                          </w:p>
                          <w:bookmarkEnd w:id="1"/>
                          <w:p w14:paraId="6291626F" w14:textId="77777777" w:rsidR="001A13D8" w:rsidRDefault="001A13D8" w:rsidP="00997BC5">
                            <w:pPr>
                              <w:spacing w:line="276" w:lineRule="auto"/>
                              <w:rPr>
                                <w:rFonts w:asciiTheme="majorHAnsi" w:hAnsiTheme="majorHAnsi" w:cs="Arial"/>
                                <w:color w:val="0D0D0D" w:themeColor="text1" w:themeTint="F2"/>
                                <w:szCs w:val="22"/>
                                <w:lang w:val="es-ES_tradnl"/>
                              </w:rPr>
                            </w:pPr>
                          </w:p>
                          <w:p w14:paraId="7E7A2FB6" w14:textId="77777777" w:rsidR="001A13D8" w:rsidRDefault="00232E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NELLY SOCORRO FLORENCIA PAREDES HUERTA</w:t>
                            </w:r>
                          </w:p>
                          <w:p w14:paraId="30855A4B" w14:textId="77777777" w:rsidR="005B52B0" w:rsidRPr="0010736F" w:rsidRDefault="000E6C2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w:t>
                            </w:r>
                            <w:r w:rsidR="001A13D8">
                              <w:rPr>
                                <w:rFonts w:asciiTheme="majorHAnsi" w:hAnsiTheme="majorHAnsi" w:cs="Arial"/>
                                <w:color w:val="0D0D0D" w:themeColor="text1" w:themeTint="F2"/>
                                <w:szCs w:val="22"/>
                                <w:lang w:val="es-ES_tradnl"/>
                              </w:rPr>
                              <w:t>Ú</w:t>
                            </w:r>
                          </w:p>
                          <w:p w14:paraId="06E5CEC9"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615C9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B152067" w14:textId="0DC6A2B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86860">
                        <w:rPr>
                          <w:rFonts w:asciiTheme="majorHAnsi" w:hAnsiTheme="majorHAnsi" w:cs="Arial"/>
                          <w:b/>
                          <w:bCs/>
                          <w:color w:val="0D0D0D" w:themeColor="text1" w:themeTint="F2"/>
                          <w:sz w:val="36"/>
                          <w:szCs w:val="22"/>
                          <w:lang w:val="es-ES_tradnl"/>
                        </w:rPr>
                        <w:t xml:space="preserve"> 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86860">
                        <w:rPr>
                          <w:rFonts w:asciiTheme="majorHAnsi" w:hAnsiTheme="majorHAnsi" w:cs="Arial"/>
                          <w:b/>
                          <w:bCs/>
                          <w:color w:val="0D0D0D" w:themeColor="text1" w:themeTint="F2"/>
                          <w:sz w:val="36"/>
                          <w:szCs w:val="22"/>
                          <w:lang w:val="es-ES_tradnl"/>
                        </w:rPr>
                        <w:t>1</w:t>
                      </w:r>
                    </w:p>
                    <w:p w14:paraId="3488D9AC"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C6678">
                        <w:rPr>
                          <w:rFonts w:asciiTheme="majorHAnsi" w:hAnsiTheme="majorHAnsi" w:cs="Arial"/>
                          <w:b/>
                          <w:color w:val="0D0D0D" w:themeColor="text1" w:themeTint="F2"/>
                          <w:sz w:val="36"/>
                          <w:szCs w:val="22"/>
                          <w:lang w:val="es-ES_tradnl"/>
                        </w:rPr>
                        <w:t>1345</w:t>
                      </w:r>
                      <w:r w:rsidR="00246D1F" w:rsidRPr="004E2649">
                        <w:rPr>
                          <w:rFonts w:asciiTheme="majorHAnsi" w:hAnsiTheme="majorHAnsi" w:cs="Arial"/>
                          <w:b/>
                          <w:color w:val="0D0D0D" w:themeColor="text1" w:themeTint="F2"/>
                          <w:sz w:val="36"/>
                          <w:szCs w:val="22"/>
                          <w:lang w:val="es-ES_tradnl"/>
                        </w:rPr>
                        <w:t>-</w:t>
                      </w:r>
                      <w:r w:rsidR="00DC1EF6">
                        <w:rPr>
                          <w:rFonts w:asciiTheme="majorHAnsi" w:hAnsiTheme="majorHAnsi" w:cs="Arial"/>
                          <w:b/>
                          <w:color w:val="0D0D0D" w:themeColor="text1" w:themeTint="F2"/>
                          <w:sz w:val="36"/>
                          <w:szCs w:val="22"/>
                          <w:lang w:val="es-ES_tradnl"/>
                        </w:rPr>
                        <w:t>1</w:t>
                      </w:r>
                      <w:r w:rsidR="00232EEB">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0113758D" w14:textId="232D9484" w:rsidR="008F1912"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bookmarkStart w:id="1" w:name="_ftnref1"/>
                      <w:r w:rsidR="006C1AAB">
                        <w:rPr>
                          <w:rFonts w:asciiTheme="majorHAnsi" w:hAnsiTheme="majorHAnsi" w:cs="Arial"/>
                          <w:color w:val="0D0D0D" w:themeColor="text1" w:themeTint="F2"/>
                          <w:szCs w:val="22"/>
                          <w:lang w:val="es-ES_tradnl"/>
                        </w:rPr>
                        <w:t>INADMISIBILIDAD</w:t>
                      </w:r>
                    </w:p>
                    <w:bookmarkEnd w:id="1"/>
                    <w:p w14:paraId="6291626F" w14:textId="77777777" w:rsidR="001A13D8" w:rsidRDefault="001A13D8" w:rsidP="00997BC5">
                      <w:pPr>
                        <w:spacing w:line="276" w:lineRule="auto"/>
                        <w:rPr>
                          <w:rFonts w:asciiTheme="majorHAnsi" w:hAnsiTheme="majorHAnsi" w:cs="Arial"/>
                          <w:color w:val="0D0D0D" w:themeColor="text1" w:themeTint="F2"/>
                          <w:szCs w:val="22"/>
                          <w:lang w:val="es-ES_tradnl"/>
                        </w:rPr>
                      </w:pPr>
                    </w:p>
                    <w:p w14:paraId="7E7A2FB6" w14:textId="77777777" w:rsidR="001A13D8" w:rsidRDefault="00232E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NELLY SOCORRO FLORENCIA PAREDES HUERTA</w:t>
                      </w:r>
                    </w:p>
                    <w:p w14:paraId="30855A4B" w14:textId="77777777" w:rsidR="005B52B0" w:rsidRPr="0010736F" w:rsidRDefault="000E6C2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w:t>
                      </w:r>
                      <w:r w:rsidR="001A13D8">
                        <w:rPr>
                          <w:rFonts w:asciiTheme="majorHAnsi" w:hAnsiTheme="majorHAnsi" w:cs="Arial"/>
                          <w:color w:val="0D0D0D" w:themeColor="text1" w:themeTint="F2"/>
                          <w:szCs w:val="22"/>
                          <w:lang w:val="es-ES_tradnl"/>
                        </w:rPr>
                        <w:t>Ú</w:t>
                      </w:r>
                    </w:p>
                    <w:p w14:paraId="06E5CEC9" w14:textId="77777777" w:rsidR="005B52B0" w:rsidRPr="00AE5488" w:rsidRDefault="005B52B0" w:rsidP="007A5817">
                      <w:pPr>
                        <w:rPr>
                          <w:color w:val="0D0D0D" w:themeColor="text1" w:themeTint="F2"/>
                          <w:lang w:val="es-ES_tradnl"/>
                        </w:rPr>
                      </w:pPr>
                    </w:p>
                  </w:txbxContent>
                </v:textbox>
              </v:shape>
            </w:pict>
          </mc:Fallback>
        </mc:AlternateContent>
      </w:r>
      <w:r w:rsidR="004E2649" w:rsidRPr="0070155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4D9A4D" wp14:editId="77256C7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61CD7" w14:textId="1BED9B15" w:rsidR="00627C9F" w:rsidRPr="00B86860" w:rsidRDefault="00B86860" w:rsidP="007A5817">
                            <w:pPr>
                              <w:spacing w:line="276" w:lineRule="auto"/>
                              <w:jc w:val="right"/>
                              <w:rPr>
                                <w:rFonts w:asciiTheme="minorHAnsi" w:hAnsiTheme="minorHAnsi"/>
                                <w:color w:val="FFFFFF" w:themeColor="background1"/>
                                <w:sz w:val="22"/>
                                <w:lang w:val="es-419"/>
                              </w:rPr>
                            </w:pPr>
                            <w:r w:rsidRPr="00B86860">
                              <w:rPr>
                                <w:rFonts w:asciiTheme="minorHAnsi" w:hAnsiTheme="minorHAnsi"/>
                                <w:color w:val="FFFFFF" w:themeColor="background1"/>
                                <w:sz w:val="22"/>
                                <w:lang w:val="es-419"/>
                              </w:rPr>
                              <w:t>OEA/</w:t>
                            </w:r>
                            <w:proofErr w:type="spellStart"/>
                            <w:r w:rsidRPr="00B86860">
                              <w:rPr>
                                <w:rFonts w:asciiTheme="minorHAnsi" w:hAnsiTheme="minorHAnsi"/>
                                <w:color w:val="FFFFFF" w:themeColor="background1"/>
                                <w:sz w:val="22"/>
                                <w:lang w:val="es-419"/>
                              </w:rPr>
                              <w:t>Ser.L</w:t>
                            </w:r>
                            <w:proofErr w:type="spellEnd"/>
                            <w:r w:rsidRPr="00B86860">
                              <w:rPr>
                                <w:rFonts w:asciiTheme="minorHAnsi" w:hAnsiTheme="minorHAnsi"/>
                                <w:color w:val="FFFFFF" w:themeColor="background1"/>
                                <w:sz w:val="22"/>
                                <w:lang w:val="es-419"/>
                              </w:rPr>
                              <w:t>/V/II</w:t>
                            </w:r>
                          </w:p>
                          <w:p w14:paraId="3D8D2871" w14:textId="3D38AF49" w:rsidR="00627C9F" w:rsidRPr="00B86860" w:rsidRDefault="00B86860" w:rsidP="007A5817">
                            <w:pPr>
                              <w:spacing w:line="276" w:lineRule="auto"/>
                              <w:jc w:val="right"/>
                              <w:rPr>
                                <w:rFonts w:asciiTheme="minorHAnsi" w:hAnsiTheme="minorHAnsi"/>
                                <w:color w:val="FFFFFF" w:themeColor="background1"/>
                                <w:sz w:val="22"/>
                                <w:lang w:val="es-419"/>
                              </w:rPr>
                            </w:pPr>
                            <w:r w:rsidRPr="00B86860">
                              <w:rPr>
                                <w:rFonts w:asciiTheme="minorHAnsi" w:hAnsiTheme="minorHAnsi"/>
                                <w:color w:val="FFFFFF" w:themeColor="background1"/>
                                <w:sz w:val="22"/>
                                <w:lang w:val="es-419"/>
                              </w:rPr>
                              <w:t>Doc. 6</w:t>
                            </w:r>
                          </w:p>
                          <w:p w14:paraId="6B5543B3" w14:textId="00A699EC" w:rsidR="00627C9F" w:rsidRPr="00C25ADB" w:rsidRDefault="00B8686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 19 enero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4113234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4D9A4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8061CD7" w14:textId="1BED9B15" w:rsidR="00627C9F" w:rsidRPr="00B86860" w:rsidRDefault="00B86860" w:rsidP="007A5817">
                      <w:pPr>
                        <w:spacing w:line="276" w:lineRule="auto"/>
                        <w:jc w:val="right"/>
                        <w:rPr>
                          <w:rFonts w:asciiTheme="minorHAnsi" w:hAnsiTheme="minorHAnsi"/>
                          <w:color w:val="FFFFFF" w:themeColor="background1"/>
                          <w:sz w:val="22"/>
                          <w:lang w:val="es-419"/>
                        </w:rPr>
                      </w:pPr>
                      <w:r w:rsidRPr="00B86860">
                        <w:rPr>
                          <w:rFonts w:asciiTheme="minorHAnsi" w:hAnsiTheme="minorHAnsi"/>
                          <w:color w:val="FFFFFF" w:themeColor="background1"/>
                          <w:sz w:val="22"/>
                          <w:lang w:val="es-419"/>
                        </w:rPr>
                        <w:t>OEA/Ser.L/V/II</w:t>
                      </w:r>
                    </w:p>
                    <w:p w14:paraId="3D8D2871" w14:textId="3D38AF49" w:rsidR="00627C9F" w:rsidRPr="00B86860" w:rsidRDefault="00B86860" w:rsidP="007A5817">
                      <w:pPr>
                        <w:spacing w:line="276" w:lineRule="auto"/>
                        <w:jc w:val="right"/>
                        <w:rPr>
                          <w:rFonts w:asciiTheme="minorHAnsi" w:hAnsiTheme="minorHAnsi"/>
                          <w:color w:val="FFFFFF" w:themeColor="background1"/>
                          <w:sz w:val="22"/>
                          <w:lang w:val="es-419"/>
                        </w:rPr>
                      </w:pPr>
                      <w:r w:rsidRPr="00B86860">
                        <w:rPr>
                          <w:rFonts w:asciiTheme="minorHAnsi" w:hAnsiTheme="minorHAnsi"/>
                          <w:color w:val="FFFFFF" w:themeColor="background1"/>
                          <w:sz w:val="22"/>
                          <w:lang w:val="es-419"/>
                        </w:rPr>
                        <w:t>Doc. 6</w:t>
                      </w:r>
                    </w:p>
                    <w:p w14:paraId="6B5543B3" w14:textId="00A699EC" w:rsidR="00627C9F" w:rsidRPr="00C25ADB" w:rsidRDefault="00B8686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 19 enero</w:t>
                      </w:r>
                      <w:r w:rsidR="00627C9F" w:rsidRPr="00C25ADB">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4113234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457C53F8"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4DAE398B"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2FE26B47" w14:textId="77777777" w:rsidR="00040C3A" w:rsidRPr="00701551" w:rsidRDefault="00040C3A" w:rsidP="00040C3A">
      <w:pPr>
        <w:tabs>
          <w:tab w:val="center" w:pos="5400"/>
        </w:tabs>
        <w:suppressAutoHyphens/>
        <w:jc w:val="center"/>
        <w:rPr>
          <w:rFonts w:asciiTheme="majorHAnsi" w:hAnsiTheme="majorHAnsi" w:cs="Arial"/>
          <w:sz w:val="22"/>
          <w:szCs w:val="22"/>
          <w:lang w:val="es-ES"/>
        </w:rPr>
      </w:pPr>
    </w:p>
    <w:p w14:paraId="1C3A5E35"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063CE1D0"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68AF91C5"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32782F06"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47B0C7B4" w14:textId="77777777" w:rsidR="005128E4" w:rsidRPr="00701551" w:rsidRDefault="005128E4" w:rsidP="00040C3A">
      <w:pPr>
        <w:tabs>
          <w:tab w:val="center" w:pos="5400"/>
        </w:tabs>
        <w:suppressAutoHyphens/>
        <w:jc w:val="center"/>
        <w:rPr>
          <w:rFonts w:asciiTheme="majorHAnsi" w:hAnsiTheme="majorHAnsi"/>
          <w:sz w:val="22"/>
          <w:szCs w:val="22"/>
          <w:lang w:val="es-ES"/>
        </w:rPr>
      </w:pPr>
    </w:p>
    <w:p w14:paraId="63EA2C04"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29A77750" w14:textId="77777777" w:rsidR="005128E4" w:rsidRPr="00701551" w:rsidRDefault="005128E4" w:rsidP="00040C3A">
      <w:pPr>
        <w:tabs>
          <w:tab w:val="center" w:pos="5400"/>
        </w:tabs>
        <w:suppressAutoHyphens/>
        <w:jc w:val="center"/>
        <w:rPr>
          <w:rFonts w:asciiTheme="majorHAnsi" w:hAnsiTheme="majorHAnsi"/>
          <w:sz w:val="22"/>
          <w:szCs w:val="22"/>
          <w:lang w:val="es-ES"/>
        </w:rPr>
      </w:pPr>
    </w:p>
    <w:p w14:paraId="1898F415" w14:textId="77777777" w:rsidR="005128E4" w:rsidRPr="00701551" w:rsidRDefault="005128E4" w:rsidP="00040C3A">
      <w:pPr>
        <w:tabs>
          <w:tab w:val="center" w:pos="5400"/>
        </w:tabs>
        <w:suppressAutoHyphens/>
        <w:jc w:val="center"/>
        <w:rPr>
          <w:rFonts w:asciiTheme="majorHAnsi" w:hAnsiTheme="majorHAnsi"/>
          <w:sz w:val="22"/>
          <w:szCs w:val="22"/>
          <w:lang w:val="es-ES"/>
        </w:rPr>
      </w:pPr>
    </w:p>
    <w:p w14:paraId="3ED89010" w14:textId="77777777" w:rsidR="005128E4" w:rsidRPr="00701551" w:rsidRDefault="005128E4" w:rsidP="00040C3A">
      <w:pPr>
        <w:tabs>
          <w:tab w:val="center" w:pos="5400"/>
        </w:tabs>
        <w:suppressAutoHyphens/>
        <w:jc w:val="center"/>
        <w:rPr>
          <w:rFonts w:asciiTheme="majorHAnsi" w:hAnsiTheme="majorHAnsi"/>
          <w:sz w:val="22"/>
          <w:szCs w:val="22"/>
          <w:lang w:val="es-ES"/>
        </w:rPr>
      </w:pPr>
    </w:p>
    <w:p w14:paraId="151B85C4"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5BE75C69" w14:textId="77777777" w:rsidR="00040C3A" w:rsidRPr="00701551" w:rsidRDefault="00040C3A" w:rsidP="00040C3A">
      <w:pPr>
        <w:tabs>
          <w:tab w:val="center" w:pos="5400"/>
        </w:tabs>
        <w:suppressAutoHyphens/>
        <w:jc w:val="center"/>
        <w:rPr>
          <w:rFonts w:asciiTheme="majorHAnsi" w:hAnsiTheme="majorHAnsi"/>
          <w:sz w:val="22"/>
          <w:szCs w:val="22"/>
          <w:lang w:val="es-ES"/>
        </w:rPr>
      </w:pPr>
    </w:p>
    <w:p w14:paraId="55D1086D"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4F3D2719"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7811BA54"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5B2616F5"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5F4BAB50"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74F814FE"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6C4A5AEB"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7B8ED2F1"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313F6535"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681A6D41"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58DE4FFF"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63AFCD5D"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6A665FEB"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747AB33A"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223AB7C0" w14:textId="77777777" w:rsidR="00A50FCF" w:rsidRPr="00701551" w:rsidRDefault="0090270B" w:rsidP="00040C3A">
      <w:pPr>
        <w:tabs>
          <w:tab w:val="center" w:pos="5400"/>
        </w:tabs>
        <w:suppressAutoHyphens/>
        <w:jc w:val="center"/>
        <w:rPr>
          <w:rFonts w:asciiTheme="majorHAnsi" w:hAnsiTheme="majorHAnsi"/>
          <w:sz w:val="18"/>
          <w:szCs w:val="22"/>
          <w:lang w:val="es-ES"/>
        </w:rPr>
      </w:pPr>
      <w:r w:rsidRPr="0070155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BDF740" wp14:editId="1FC3481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FD7AD" w14:textId="1EA1BCD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E029CC">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B86860">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B86860">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86860">
                              <w:rPr>
                                <w:rFonts w:asciiTheme="majorHAnsi" w:hAnsiTheme="majorHAnsi"/>
                                <w:color w:val="0D0D0D" w:themeColor="text1" w:themeTint="F2"/>
                                <w:sz w:val="18"/>
                                <w:szCs w:val="22"/>
                                <w:lang w:val="es-ES"/>
                              </w:rPr>
                              <w:t>21</w:t>
                            </w:r>
                            <w:r w:rsidR="00A5557B">
                              <w:rPr>
                                <w:rFonts w:asciiTheme="majorHAnsi" w:hAnsiTheme="majorHAnsi"/>
                                <w:color w:val="0D0D0D" w:themeColor="text1" w:themeTint="F2"/>
                                <w:sz w:val="18"/>
                                <w:szCs w:val="22"/>
                                <w:lang w:val="es-ES"/>
                              </w:rPr>
                              <w:t>.</w:t>
                            </w:r>
                          </w:p>
                          <w:p w14:paraId="0201E8F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E52C21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DF740"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0FFD7AD" w14:textId="1EA1BCD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E029CC">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B86860">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B86860">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86860">
                        <w:rPr>
                          <w:rFonts w:asciiTheme="majorHAnsi" w:hAnsiTheme="majorHAnsi"/>
                          <w:color w:val="0D0D0D" w:themeColor="text1" w:themeTint="F2"/>
                          <w:sz w:val="18"/>
                          <w:szCs w:val="22"/>
                          <w:lang w:val="es-ES"/>
                        </w:rPr>
                        <w:t>21</w:t>
                      </w:r>
                      <w:r w:rsidR="00A5557B">
                        <w:rPr>
                          <w:rFonts w:asciiTheme="majorHAnsi" w:hAnsiTheme="majorHAnsi"/>
                          <w:color w:val="0D0D0D" w:themeColor="text1" w:themeTint="F2"/>
                          <w:sz w:val="18"/>
                          <w:szCs w:val="22"/>
                          <w:lang w:val="es-ES"/>
                        </w:rPr>
                        <w:t>.</w:t>
                      </w:r>
                    </w:p>
                    <w:p w14:paraId="0201E8F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E52C21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1A80802"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66480499"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73E5538C"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3FC30643"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37D42177" w14:textId="77777777" w:rsidR="00A50FCF" w:rsidRPr="00701551" w:rsidRDefault="0090270B" w:rsidP="00040C3A">
      <w:pPr>
        <w:tabs>
          <w:tab w:val="center" w:pos="5400"/>
        </w:tabs>
        <w:suppressAutoHyphens/>
        <w:jc w:val="center"/>
        <w:rPr>
          <w:rFonts w:asciiTheme="majorHAnsi" w:hAnsiTheme="majorHAnsi"/>
          <w:sz w:val="18"/>
          <w:szCs w:val="22"/>
          <w:lang w:val="es-ES"/>
        </w:rPr>
      </w:pPr>
      <w:r w:rsidRPr="0070155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1B24FBD" wp14:editId="50A9B8E9">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829EB5" w14:textId="1AC2E42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86860" w:rsidRPr="00B86860">
                              <w:rPr>
                                <w:rFonts w:asciiTheme="majorHAnsi" w:hAnsiTheme="majorHAnsi"/>
                                <w:color w:val="595959" w:themeColor="text1" w:themeTint="A6"/>
                                <w:sz w:val="18"/>
                                <w:szCs w:val="18"/>
                                <w:lang w:val="pt-BR"/>
                              </w:rPr>
                              <w:t>6</w:t>
                            </w:r>
                            <w:r w:rsidR="007B05C4" w:rsidRPr="00B86860">
                              <w:rPr>
                                <w:rFonts w:asciiTheme="majorHAnsi" w:hAnsiTheme="majorHAnsi"/>
                                <w:color w:val="595959" w:themeColor="text1" w:themeTint="A6"/>
                                <w:sz w:val="18"/>
                                <w:szCs w:val="18"/>
                                <w:lang w:val="pt-BR"/>
                              </w:rPr>
                              <w:t>/</w:t>
                            </w:r>
                            <w:r w:rsidR="00B86860" w:rsidRPr="00B86860">
                              <w:rPr>
                                <w:rFonts w:asciiTheme="majorHAnsi" w:hAnsiTheme="majorHAnsi"/>
                                <w:color w:val="595959" w:themeColor="text1" w:themeTint="A6"/>
                                <w:sz w:val="18"/>
                                <w:szCs w:val="18"/>
                                <w:lang w:val="pt-BR"/>
                              </w:rPr>
                              <w:t>21</w:t>
                            </w:r>
                            <w:r w:rsidRPr="00B8686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DE711C">
                              <w:rPr>
                                <w:rFonts w:asciiTheme="majorHAnsi" w:hAnsiTheme="majorHAnsi"/>
                                <w:color w:val="595959" w:themeColor="text1" w:themeTint="A6"/>
                                <w:sz w:val="18"/>
                                <w:szCs w:val="18"/>
                                <w:lang w:val="es-ES"/>
                              </w:rPr>
                              <w:t>1345</w:t>
                            </w:r>
                            <w:r w:rsidR="000433C9">
                              <w:rPr>
                                <w:rFonts w:asciiTheme="majorHAnsi" w:hAnsiTheme="majorHAnsi"/>
                                <w:color w:val="595959" w:themeColor="text1" w:themeTint="A6"/>
                                <w:sz w:val="18"/>
                                <w:szCs w:val="18"/>
                                <w:lang w:val="es-ES"/>
                              </w:rPr>
                              <w:t>-</w:t>
                            </w:r>
                            <w:r w:rsidR="005850E4">
                              <w:rPr>
                                <w:rFonts w:asciiTheme="majorHAnsi" w:hAnsiTheme="majorHAnsi"/>
                                <w:color w:val="595959" w:themeColor="text1" w:themeTint="A6"/>
                                <w:sz w:val="18"/>
                                <w:szCs w:val="18"/>
                                <w:lang w:val="es-ES"/>
                              </w:rPr>
                              <w:t>1</w:t>
                            </w:r>
                            <w:r w:rsidR="00DE711C">
                              <w:rPr>
                                <w:rFonts w:asciiTheme="majorHAnsi" w:hAnsiTheme="majorHAnsi"/>
                                <w:color w:val="595959" w:themeColor="text1" w:themeTint="A6"/>
                                <w:sz w:val="18"/>
                                <w:szCs w:val="18"/>
                                <w:lang w:val="es-ES"/>
                              </w:rPr>
                              <w:t>1</w:t>
                            </w:r>
                            <w:r w:rsidR="000433C9">
                              <w:rPr>
                                <w:rFonts w:asciiTheme="majorHAnsi" w:hAnsiTheme="majorHAnsi"/>
                                <w:color w:val="595959" w:themeColor="text1" w:themeTint="A6"/>
                                <w:sz w:val="18"/>
                                <w:szCs w:val="18"/>
                                <w:lang w:val="es-ES"/>
                              </w:rPr>
                              <w:t xml:space="preserve">. </w:t>
                            </w:r>
                            <w:r w:rsidR="006C1AAB">
                              <w:rPr>
                                <w:rFonts w:asciiTheme="majorHAnsi" w:hAnsiTheme="majorHAnsi"/>
                                <w:color w:val="595959" w:themeColor="text1" w:themeTint="A6"/>
                                <w:sz w:val="18"/>
                                <w:szCs w:val="18"/>
                                <w:lang w:val="es-ES"/>
                              </w:rPr>
                              <w:t>In</w:t>
                            </w:r>
                            <w:r w:rsidR="006C1AAB">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DE711C" w:rsidRPr="00DE711C">
                              <w:rPr>
                                <w:rFonts w:asciiTheme="majorHAnsi" w:hAnsiTheme="majorHAnsi"/>
                                <w:color w:val="595959" w:themeColor="text1" w:themeTint="A6"/>
                                <w:sz w:val="18"/>
                                <w:szCs w:val="18"/>
                                <w:lang w:val="es-ES_tradnl"/>
                              </w:rPr>
                              <w:t>Nelly Socorro Florencia Paredes Huerta</w:t>
                            </w:r>
                            <w:r w:rsidRPr="00890650">
                              <w:rPr>
                                <w:rFonts w:asciiTheme="majorHAnsi" w:hAnsiTheme="majorHAnsi"/>
                                <w:color w:val="595959" w:themeColor="text1" w:themeTint="A6"/>
                                <w:sz w:val="18"/>
                                <w:szCs w:val="18"/>
                                <w:lang w:val="es-ES_tradnl"/>
                              </w:rPr>
                              <w:t xml:space="preserve">. </w:t>
                            </w:r>
                            <w:r w:rsidR="00D97616">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B86860">
                              <w:rPr>
                                <w:rFonts w:asciiTheme="majorHAnsi" w:hAnsiTheme="majorHAnsi"/>
                                <w:color w:val="595959" w:themeColor="text1" w:themeTint="A6"/>
                                <w:sz w:val="18"/>
                                <w:szCs w:val="18"/>
                                <w:lang w:val="es-ES"/>
                              </w:rPr>
                              <w:t>19 de enero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B24FBD"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" filled="f" stroked="f" strokeweight=".5pt">
                <v:textbox>
                  <w:txbxContent>
                    <w:p w14:paraId="5C829EB5" w14:textId="1AC2E42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86860" w:rsidRPr="00B86860">
                        <w:rPr>
                          <w:rFonts w:asciiTheme="majorHAnsi" w:hAnsiTheme="majorHAnsi"/>
                          <w:color w:val="595959" w:themeColor="text1" w:themeTint="A6"/>
                          <w:sz w:val="18"/>
                          <w:szCs w:val="18"/>
                          <w:lang w:val="pt-BR"/>
                        </w:rPr>
                        <w:t>6</w:t>
                      </w:r>
                      <w:r w:rsidR="007B05C4" w:rsidRPr="00B86860">
                        <w:rPr>
                          <w:rFonts w:asciiTheme="majorHAnsi" w:hAnsiTheme="majorHAnsi"/>
                          <w:color w:val="595959" w:themeColor="text1" w:themeTint="A6"/>
                          <w:sz w:val="18"/>
                          <w:szCs w:val="18"/>
                          <w:lang w:val="pt-BR"/>
                        </w:rPr>
                        <w:t>/</w:t>
                      </w:r>
                      <w:r w:rsidR="00B86860" w:rsidRPr="00B86860">
                        <w:rPr>
                          <w:rFonts w:asciiTheme="majorHAnsi" w:hAnsiTheme="majorHAnsi"/>
                          <w:color w:val="595959" w:themeColor="text1" w:themeTint="A6"/>
                          <w:sz w:val="18"/>
                          <w:szCs w:val="18"/>
                          <w:lang w:val="pt-BR"/>
                        </w:rPr>
                        <w:t>21</w:t>
                      </w:r>
                      <w:r w:rsidRPr="00B8686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E711C">
                        <w:rPr>
                          <w:rFonts w:asciiTheme="majorHAnsi" w:hAnsiTheme="majorHAnsi"/>
                          <w:color w:val="595959" w:themeColor="text1" w:themeTint="A6"/>
                          <w:sz w:val="18"/>
                          <w:szCs w:val="18"/>
                          <w:lang w:val="es-ES"/>
                        </w:rPr>
                        <w:t>1345</w:t>
                      </w:r>
                      <w:r w:rsidR="000433C9">
                        <w:rPr>
                          <w:rFonts w:asciiTheme="majorHAnsi" w:hAnsiTheme="majorHAnsi"/>
                          <w:color w:val="595959" w:themeColor="text1" w:themeTint="A6"/>
                          <w:sz w:val="18"/>
                          <w:szCs w:val="18"/>
                          <w:lang w:val="es-ES"/>
                        </w:rPr>
                        <w:t>-</w:t>
                      </w:r>
                      <w:r w:rsidR="005850E4">
                        <w:rPr>
                          <w:rFonts w:asciiTheme="majorHAnsi" w:hAnsiTheme="majorHAnsi"/>
                          <w:color w:val="595959" w:themeColor="text1" w:themeTint="A6"/>
                          <w:sz w:val="18"/>
                          <w:szCs w:val="18"/>
                          <w:lang w:val="es-ES"/>
                        </w:rPr>
                        <w:t>1</w:t>
                      </w:r>
                      <w:r w:rsidR="00DE711C">
                        <w:rPr>
                          <w:rFonts w:asciiTheme="majorHAnsi" w:hAnsiTheme="majorHAnsi"/>
                          <w:color w:val="595959" w:themeColor="text1" w:themeTint="A6"/>
                          <w:sz w:val="18"/>
                          <w:szCs w:val="18"/>
                          <w:lang w:val="es-ES"/>
                        </w:rPr>
                        <w:t>1</w:t>
                      </w:r>
                      <w:r w:rsidR="000433C9">
                        <w:rPr>
                          <w:rFonts w:asciiTheme="majorHAnsi" w:hAnsiTheme="majorHAnsi"/>
                          <w:color w:val="595959" w:themeColor="text1" w:themeTint="A6"/>
                          <w:sz w:val="18"/>
                          <w:szCs w:val="18"/>
                          <w:lang w:val="es-ES"/>
                        </w:rPr>
                        <w:t xml:space="preserve">. </w:t>
                      </w:r>
                      <w:r w:rsidR="006C1AAB">
                        <w:rPr>
                          <w:rFonts w:asciiTheme="majorHAnsi" w:hAnsiTheme="majorHAnsi"/>
                          <w:color w:val="595959" w:themeColor="text1" w:themeTint="A6"/>
                          <w:sz w:val="18"/>
                          <w:szCs w:val="18"/>
                          <w:lang w:val="es-ES"/>
                        </w:rPr>
                        <w:t>In</w:t>
                      </w:r>
                      <w:r w:rsidR="006C1AAB">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DE711C" w:rsidRPr="00DE711C">
                        <w:rPr>
                          <w:rFonts w:asciiTheme="majorHAnsi" w:hAnsiTheme="majorHAnsi"/>
                          <w:color w:val="595959" w:themeColor="text1" w:themeTint="A6"/>
                          <w:sz w:val="18"/>
                          <w:szCs w:val="18"/>
                          <w:lang w:val="es-ES_tradnl"/>
                        </w:rPr>
                        <w:t>Nelly Socorro Florencia Paredes Huerta</w:t>
                      </w:r>
                      <w:r w:rsidRPr="00890650">
                        <w:rPr>
                          <w:rFonts w:asciiTheme="majorHAnsi" w:hAnsiTheme="majorHAnsi"/>
                          <w:color w:val="595959" w:themeColor="text1" w:themeTint="A6"/>
                          <w:sz w:val="18"/>
                          <w:szCs w:val="18"/>
                          <w:lang w:val="es-ES_tradnl"/>
                        </w:rPr>
                        <w:t xml:space="preserve">. </w:t>
                      </w:r>
                      <w:r w:rsidR="00D97616">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B86860">
                        <w:rPr>
                          <w:rFonts w:asciiTheme="majorHAnsi" w:hAnsiTheme="majorHAnsi"/>
                          <w:color w:val="595959" w:themeColor="text1" w:themeTint="A6"/>
                          <w:sz w:val="18"/>
                          <w:szCs w:val="18"/>
                          <w:lang w:val="es-ES"/>
                        </w:rPr>
                        <w:t>19 de enero de 2021</w:t>
                      </w:r>
                      <w:r w:rsidRPr="007B05C4">
                        <w:rPr>
                          <w:rFonts w:asciiTheme="majorHAnsi" w:hAnsiTheme="majorHAnsi"/>
                          <w:color w:val="595959" w:themeColor="text1" w:themeTint="A6"/>
                          <w:sz w:val="18"/>
                          <w:szCs w:val="18"/>
                          <w:lang w:val="es-ES"/>
                        </w:rPr>
                        <w:t>.</w:t>
                      </w:r>
                    </w:p>
                  </w:txbxContent>
                </v:textbox>
              </v:shape>
            </w:pict>
          </mc:Fallback>
        </mc:AlternateContent>
      </w:r>
    </w:p>
    <w:p w14:paraId="6014A600" w14:textId="77777777" w:rsidR="00A50FCF" w:rsidRPr="00701551" w:rsidRDefault="00A50FCF" w:rsidP="00040C3A">
      <w:pPr>
        <w:tabs>
          <w:tab w:val="center" w:pos="5400"/>
        </w:tabs>
        <w:suppressAutoHyphens/>
        <w:jc w:val="center"/>
        <w:rPr>
          <w:rFonts w:asciiTheme="majorHAnsi" w:hAnsiTheme="majorHAnsi"/>
          <w:sz w:val="18"/>
          <w:szCs w:val="22"/>
          <w:lang w:val="es-ES"/>
        </w:rPr>
      </w:pPr>
    </w:p>
    <w:p w14:paraId="13312AB0" w14:textId="77777777" w:rsidR="0090270B" w:rsidRPr="00701551" w:rsidRDefault="00D306D1" w:rsidP="005516A1">
      <w:pPr>
        <w:tabs>
          <w:tab w:val="center" w:pos="5400"/>
        </w:tabs>
        <w:suppressAutoHyphens/>
        <w:jc w:val="center"/>
        <w:rPr>
          <w:rFonts w:asciiTheme="majorHAnsi" w:hAnsiTheme="majorHAnsi"/>
          <w:b/>
          <w:sz w:val="20"/>
          <w:lang w:val="es-ES"/>
        </w:rPr>
      </w:pPr>
      <w:r w:rsidRPr="0070155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A27A5C7" wp14:editId="10C982A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77B4D" w14:textId="52617FED" w:rsidR="00D72DC6" w:rsidRPr="00D72DC6" w:rsidRDefault="00A5557B" w:rsidP="00F02AD1">
                            <w:pPr>
                              <w:rPr>
                                <w:color w:val="FFFFFF" w:themeColor="background1"/>
                                <w14:textFill>
                                  <w14:noFill/>
                                </w14:textFill>
                              </w:rPr>
                            </w:pPr>
                            <w:r>
                              <w:rPr>
                                <w:noProof/>
                                <w:color w:val="FFFFFF" w:themeColor="background1"/>
                              </w:rPr>
                              <w:drawing>
                                <wp:inline distT="0" distB="0" distL="0" distR="0" wp14:anchorId="017577CD" wp14:editId="33712ED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7A5C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DA77B4D" w14:textId="52617FED" w:rsidR="00D72DC6" w:rsidRPr="00D72DC6" w:rsidRDefault="00A5557B" w:rsidP="00F02AD1">
                      <w:pPr>
                        <w:rPr>
                          <w:color w:val="FFFFFF" w:themeColor="background1"/>
                          <w14:textFill>
                            <w14:noFill/>
                          </w14:textFill>
                        </w:rPr>
                      </w:pPr>
                      <w:r>
                        <w:rPr>
                          <w:noProof/>
                          <w:color w:val="FFFFFF" w:themeColor="background1"/>
                        </w:rPr>
                        <w:drawing>
                          <wp:inline distT="0" distB="0" distL="0" distR="0" wp14:anchorId="017577CD" wp14:editId="33712ED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70155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41540AD" wp14:editId="2E5F033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FCCA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1540A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48FCCA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03F6FDC" w14:textId="77777777" w:rsidR="0070697F" w:rsidRPr="00701551" w:rsidRDefault="004A6A54" w:rsidP="005516A1">
      <w:pPr>
        <w:tabs>
          <w:tab w:val="center" w:pos="5400"/>
        </w:tabs>
        <w:suppressAutoHyphens/>
        <w:jc w:val="center"/>
        <w:rPr>
          <w:rFonts w:asciiTheme="majorHAnsi" w:hAnsiTheme="majorHAnsi"/>
          <w:b/>
          <w:sz w:val="20"/>
          <w:lang w:val="es-ES"/>
        </w:rPr>
        <w:sectPr w:rsidR="0070697F" w:rsidRPr="00701551"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01551">
        <w:rPr>
          <w:rFonts w:asciiTheme="majorHAnsi" w:hAnsiTheme="majorHAnsi"/>
          <w:b/>
          <w:sz w:val="20"/>
          <w:lang w:val="es-ES"/>
        </w:rPr>
        <w:tab/>
      </w:r>
    </w:p>
    <w:p w14:paraId="7CB34786" w14:textId="77777777" w:rsidR="003239B8" w:rsidRPr="00701551" w:rsidRDefault="003239B8" w:rsidP="004A6A54">
      <w:pPr>
        <w:spacing w:after="240"/>
        <w:ind w:firstLine="720"/>
        <w:jc w:val="both"/>
        <w:rPr>
          <w:rFonts w:asciiTheme="majorHAnsi" w:hAnsiTheme="majorHAnsi"/>
          <w:b/>
          <w:bCs/>
          <w:sz w:val="20"/>
          <w:szCs w:val="20"/>
          <w:lang w:val="es-ES"/>
        </w:rPr>
      </w:pPr>
      <w:r w:rsidRPr="00701551">
        <w:rPr>
          <w:rFonts w:asciiTheme="majorHAnsi" w:hAnsiTheme="majorHAnsi"/>
          <w:b/>
          <w:bCs/>
          <w:sz w:val="20"/>
          <w:szCs w:val="20"/>
          <w:lang w:val="es-ES"/>
        </w:rPr>
        <w:lastRenderedPageBreak/>
        <w:t>I.</w:t>
      </w:r>
      <w:r w:rsidRPr="0070155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5557B" w14:paraId="2575693C" w14:textId="77777777" w:rsidTr="004A6A54">
        <w:tc>
          <w:tcPr>
            <w:tcW w:w="3600" w:type="dxa"/>
            <w:tcBorders>
              <w:top w:val="single" w:sz="4" w:space="0" w:color="auto"/>
              <w:bottom w:val="single" w:sz="6" w:space="0" w:color="auto"/>
            </w:tcBorders>
            <w:shd w:val="clear" w:color="auto" w:fill="386294"/>
            <w:vAlign w:val="center"/>
          </w:tcPr>
          <w:p w14:paraId="04CBE282" w14:textId="77777777" w:rsidR="003239B8" w:rsidRPr="00701551" w:rsidRDefault="003239B8" w:rsidP="008D2290">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Parte peticionaria:</w:t>
            </w:r>
          </w:p>
        </w:tc>
        <w:tc>
          <w:tcPr>
            <w:tcW w:w="5760" w:type="dxa"/>
            <w:vAlign w:val="center"/>
          </w:tcPr>
          <w:p w14:paraId="1CBD4E66" w14:textId="77777777" w:rsidR="003239B8" w:rsidRPr="00701551" w:rsidRDefault="00E52F74" w:rsidP="00E7203B">
            <w:pPr>
              <w:jc w:val="both"/>
              <w:rPr>
                <w:rFonts w:ascii="Cambria" w:hAnsi="Cambria"/>
                <w:bCs/>
                <w:sz w:val="20"/>
                <w:szCs w:val="20"/>
                <w:lang w:val="es-ES"/>
              </w:rPr>
            </w:pPr>
            <w:r w:rsidRPr="00701551">
              <w:rPr>
                <w:rFonts w:ascii="Cambria" w:hAnsi="Cambria"/>
                <w:bCs/>
                <w:sz w:val="20"/>
                <w:szCs w:val="20"/>
                <w:lang w:val="es-ES"/>
              </w:rPr>
              <w:t>Nelly Socorro Florencia Paredes Huerta</w:t>
            </w:r>
          </w:p>
        </w:tc>
      </w:tr>
      <w:tr w:rsidR="003239B8" w:rsidRPr="00A5557B" w14:paraId="075D05B3" w14:textId="77777777" w:rsidTr="004A6A54">
        <w:tc>
          <w:tcPr>
            <w:tcW w:w="3600" w:type="dxa"/>
            <w:tcBorders>
              <w:top w:val="single" w:sz="6" w:space="0" w:color="auto"/>
              <w:bottom w:val="single" w:sz="6" w:space="0" w:color="auto"/>
            </w:tcBorders>
            <w:shd w:val="clear" w:color="auto" w:fill="386294"/>
            <w:vAlign w:val="center"/>
          </w:tcPr>
          <w:p w14:paraId="2452F5E5" w14:textId="77777777" w:rsidR="003239B8" w:rsidRPr="00701551" w:rsidRDefault="00377E08"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01551">
                  <w:rPr>
                    <w:rFonts w:ascii="Cambria" w:hAnsi="Cambria"/>
                    <w:b/>
                    <w:bCs/>
                    <w:color w:val="FFFFFF" w:themeColor="background1"/>
                    <w:sz w:val="20"/>
                    <w:szCs w:val="20"/>
                    <w:lang w:val="es-ES"/>
                  </w:rPr>
                  <w:t>Presunta víctima</w:t>
                </w:r>
              </w:sdtContent>
            </w:sdt>
            <w:r w:rsidR="003239B8" w:rsidRPr="00701551">
              <w:rPr>
                <w:rFonts w:ascii="Cambria" w:hAnsi="Cambria"/>
                <w:b/>
                <w:bCs/>
                <w:color w:val="FFFFFF" w:themeColor="background1"/>
                <w:sz w:val="20"/>
                <w:szCs w:val="20"/>
                <w:lang w:val="es-ES"/>
              </w:rPr>
              <w:t>:</w:t>
            </w:r>
          </w:p>
        </w:tc>
        <w:tc>
          <w:tcPr>
            <w:tcW w:w="5760" w:type="dxa"/>
            <w:vAlign w:val="center"/>
          </w:tcPr>
          <w:p w14:paraId="1DB01687" w14:textId="77777777" w:rsidR="003239B8" w:rsidRPr="00701551" w:rsidRDefault="00F6728E" w:rsidP="008D2290">
            <w:pPr>
              <w:jc w:val="both"/>
              <w:rPr>
                <w:rFonts w:ascii="Cambria" w:hAnsi="Cambria"/>
                <w:bCs/>
                <w:sz w:val="20"/>
                <w:szCs w:val="20"/>
                <w:lang w:val="es-ES"/>
              </w:rPr>
            </w:pPr>
            <w:r w:rsidRPr="00701551">
              <w:rPr>
                <w:rFonts w:ascii="Cambria" w:hAnsi="Cambria"/>
                <w:bCs/>
                <w:sz w:val="20"/>
                <w:szCs w:val="20"/>
                <w:lang w:val="es-ES"/>
              </w:rPr>
              <w:t>Nelly Socorro Florencia Paredes Huerta</w:t>
            </w:r>
          </w:p>
        </w:tc>
      </w:tr>
      <w:tr w:rsidR="003239B8" w:rsidRPr="00701551" w14:paraId="158E0655" w14:textId="77777777" w:rsidTr="004A6A54">
        <w:tc>
          <w:tcPr>
            <w:tcW w:w="3600" w:type="dxa"/>
            <w:tcBorders>
              <w:top w:val="single" w:sz="6" w:space="0" w:color="auto"/>
              <w:bottom w:val="single" w:sz="6" w:space="0" w:color="auto"/>
            </w:tcBorders>
            <w:shd w:val="clear" w:color="auto" w:fill="386294"/>
            <w:vAlign w:val="center"/>
          </w:tcPr>
          <w:p w14:paraId="16B0508A" w14:textId="77777777" w:rsidR="003239B8" w:rsidRPr="00701551" w:rsidRDefault="003239B8" w:rsidP="008D2290">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Estado denunciado:</w:t>
            </w:r>
          </w:p>
        </w:tc>
        <w:tc>
          <w:tcPr>
            <w:tcW w:w="5760" w:type="dxa"/>
            <w:vAlign w:val="center"/>
          </w:tcPr>
          <w:p w14:paraId="050E6D91" w14:textId="6ECAC6C4" w:rsidR="003239B8" w:rsidRPr="00701551" w:rsidRDefault="00DC62AC" w:rsidP="008D2290">
            <w:pPr>
              <w:jc w:val="both"/>
              <w:rPr>
                <w:rFonts w:ascii="Cambria" w:hAnsi="Cambria"/>
                <w:bCs/>
                <w:sz w:val="20"/>
                <w:szCs w:val="20"/>
                <w:lang w:val="es-ES"/>
              </w:rPr>
            </w:pPr>
            <w:r w:rsidRPr="00701551">
              <w:rPr>
                <w:rFonts w:ascii="Cambria" w:hAnsi="Cambria"/>
                <w:bCs/>
                <w:sz w:val="20"/>
                <w:szCs w:val="20"/>
                <w:lang w:val="es-ES"/>
              </w:rPr>
              <w:t>Perú</w:t>
            </w:r>
            <w:r w:rsidR="002F0D02">
              <w:rPr>
                <w:rStyle w:val="FootnoteReference"/>
                <w:rFonts w:ascii="Cambria" w:hAnsi="Cambria"/>
                <w:bCs/>
                <w:sz w:val="20"/>
                <w:szCs w:val="20"/>
                <w:lang w:val="es-ES"/>
              </w:rPr>
              <w:footnoteReference w:id="2"/>
            </w:r>
          </w:p>
        </w:tc>
      </w:tr>
      <w:tr w:rsidR="006C5CD4" w:rsidRPr="00A5557B" w14:paraId="4C676522" w14:textId="77777777" w:rsidTr="004A6A54">
        <w:tc>
          <w:tcPr>
            <w:tcW w:w="3600" w:type="dxa"/>
            <w:tcBorders>
              <w:top w:val="single" w:sz="6" w:space="0" w:color="auto"/>
              <w:bottom w:val="single" w:sz="6" w:space="0" w:color="auto"/>
            </w:tcBorders>
            <w:shd w:val="clear" w:color="auto" w:fill="386294"/>
            <w:vAlign w:val="center"/>
          </w:tcPr>
          <w:p w14:paraId="04959644" w14:textId="77777777" w:rsidR="006C5CD4" w:rsidRPr="00701551" w:rsidRDefault="006C5CD4" w:rsidP="006C5CD4">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Derechos invocados:</w:t>
            </w:r>
          </w:p>
        </w:tc>
        <w:tc>
          <w:tcPr>
            <w:tcW w:w="5760" w:type="dxa"/>
            <w:vAlign w:val="center"/>
          </w:tcPr>
          <w:p w14:paraId="79B268B2" w14:textId="77777777" w:rsidR="00703A47" w:rsidRPr="00701551" w:rsidRDefault="003E1CCF" w:rsidP="003E1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lang w:val="es-ES"/>
              </w:rPr>
            </w:pPr>
            <w:r w:rsidRPr="00701551">
              <w:rPr>
                <w:rFonts w:ascii="Cambria" w:hAnsi="Cambria"/>
                <w:bCs/>
                <w:sz w:val="20"/>
                <w:szCs w:val="20"/>
                <w:lang w:val="es-ES"/>
              </w:rPr>
              <w:t>Artículos</w:t>
            </w:r>
            <w:r w:rsidR="0094314A" w:rsidRPr="00701551">
              <w:rPr>
                <w:rFonts w:ascii="Cambria" w:hAnsi="Cambria"/>
                <w:bCs/>
                <w:sz w:val="20"/>
                <w:szCs w:val="20"/>
                <w:lang w:val="es-ES"/>
              </w:rPr>
              <w:t xml:space="preserve"> </w:t>
            </w:r>
            <w:r w:rsidR="00EF6E28" w:rsidRPr="00701551">
              <w:rPr>
                <w:rFonts w:ascii="Cambria" w:hAnsi="Cambria"/>
                <w:bCs/>
                <w:sz w:val="20"/>
                <w:szCs w:val="20"/>
                <w:lang w:val="es-ES"/>
              </w:rPr>
              <w:t xml:space="preserve">4 (vida), </w:t>
            </w:r>
            <w:r w:rsidR="0094314A" w:rsidRPr="00701551">
              <w:rPr>
                <w:rFonts w:ascii="Cambria" w:hAnsi="Cambria"/>
                <w:bCs/>
                <w:sz w:val="20"/>
                <w:szCs w:val="20"/>
                <w:lang w:val="es-ES"/>
              </w:rPr>
              <w:t>5 (integridad personal),</w:t>
            </w:r>
            <w:r w:rsidR="003A1556" w:rsidRPr="00701551">
              <w:rPr>
                <w:rFonts w:ascii="Cambria" w:hAnsi="Cambria"/>
                <w:bCs/>
                <w:sz w:val="20"/>
                <w:szCs w:val="20"/>
                <w:lang w:val="es-ES"/>
              </w:rPr>
              <w:t xml:space="preserve"> </w:t>
            </w:r>
            <w:r w:rsidR="0094314A" w:rsidRPr="00701551">
              <w:rPr>
                <w:rFonts w:ascii="Cambria" w:hAnsi="Cambria"/>
                <w:bCs/>
                <w:sz w:val="20"/>
                <w:szCs w:val="20"/>
                <w:lang w:val="es-ES"/>
              </w:rPr>
              <w:t>8 (</w:t>
            </w:r>
            <w:r w:rsidR="00FE32B1" w:rsidRPr="00701551">
              <w:rPr>
                <w:rFonts w:ascii="Cambria" w:hAnsi="Cambria"/>
                <w:bCs/>
                <w:sz w:val="20"/>
                <w:szCs w:val="20"/>
                <w:lang w:val="es-ES"/>
              </w:rPr>
              <w:t>garantías</w:t>
            </w:r>
            <w:r w:rsidR="00C03668" w:rsidRPr="00701551">
              <w:rPr>
                <w:rFonts w:ascii="Cambria" w:hAnsi="Cambria"/>
                <w:bCs/>
                <w:sz w:val="20"/>
                <w:szCs w:val="20"/>
                <w:lang w:val="es-ES"/>
              </w:rPr>
              <w:t xml:space="preserve"> judiciales)</w:t>
            </w:r>
            <w:r w:rsidR="0094314A" w:rsidRPr="00701551">
              <w:rPr>
                <w:rFonts w:ascii="Cambria" w:hAnsi="Cambria"/>
                <w:bCs/>
                <w:sz w:val="20"/>
                <w:szCs w:val="20"/>
                <w:lang w:val="es-ES"/>
              </w:rPr>
              <w:t xml:space="preserve"> </w:t>
            </w:r>
            <w:r w:rsidR="00BB5277" w:rsidRPr="00701551">
              <w:rPr>
                <w:rFonts w:ascii="Cambria" w:hAnsi="Cambria"/>
                <w:bCs/>
                <w:sz w:val="20"/>
                <w:szCs w:val="20"/>
                <w:lang w:val="es-ES"/>
              </w:rPr>
              <w:t xml:space="preserve">y </w:t>
            </w:r>
            <w:r w:rsidR="0094314A" w:rsidRPr="00701551">
              <w:rPr>
                <w:rFonts w:ascii="Cambria" w:hAnsi="Cambria"/>
                <w:bCs/>
                <w:sz w:val="20"/>
                <w:szCs w:val="20"/>
                <w:lang w:val="es-ES"/>
              </w:rPr>
              <w:t>25 (</w:t>
            </w:r>
            <w:r w:rsidR="00FE32B1" w:rsidRPr="00701551">
              <w:rPr>
                <w:rFonts w:ascii="Cambria" w:hAnsi="Cambria"/>
                <w:bCs/>
                <w:sz w:val="20"/>
                <w:szCs w:val="20"/>
                <w:lang w:val="es-ES"/>
              </w:rPr>
              <w:t>protección</w:t>
            </w:r>
            <w:r w:rsidR="0094314A" w:rsidRPr="00701551">
              <w:rPr>
                <w:rFonts w:ascii="Cambria" w:hAnsi="Cambria"/>
                <w:bCs/>
                <w:sz w:val="20"/>
                <w:szCs w:val="20"/>
                <w:lang w:val="es-ES"/>
              </w:rPr>
              <w:t xml:space="preserve"> judicial) de la </w:t>
            </w:r>
            <w:r w:rsidR="00FE32B1" w:rsidRPr="00701551">
              <w:rPr>
                <w:rFonts w:ascii="Cambria" w:hAnsi="Cambria"/>
                <w:bCs/>
                <w:sz w:val="20"/>
                <w:szCs w:val="20"/>
                <w:lang w:val="es-ES"/>
              </w:rPr>
              <w:t>Convención</w:t>
            </w:r>
            <w:r w:rsidR="0094314A" w:rsidRPr="00701551">
              <w:rPr>
                <w:rFonts w:ascii="Cambria" w:hAnsi="Cambria"/>
                <w:bCs/>
                <w:sz w:val="20"/>
                <w:szCs w:val="20"/>
                <w:lang w:val="es-ES"/>
              </w:rPr>
              <w:t xml:space="preserve"> Americana sobre Derechos Humanos</w:t>
            </w:r>
            <w:r w:rsidR="00FE32B1" w:rsidRPr="00701551">
              <w:rPr>
                <w:rStyle w:val="FootnoteReference"/>
                <w:rFonts w:ascii="Cambria" w:hAnsi="Cambria"/>
                <w:bCs/>
                <w:sz w:val="20"/>
                <w:szCs w:val="20"/>
                <w:lang w:val="es-ES"/>
              </w:rPr>
              <w:footnoteReference w:id="3"/>
            </w:r>
          </w:p>
        </w:tc>
      </w:tr>
    </w:tbl>
    <w:p w14:paraId="359F958E" w14:textId="77777777" w:rsidR="003239B8" w:rsidRPr="00701551" w:rsidRDefault="003239B8" w:rsidP="003239B8">
      <w:pPr>
        <w:spacing w:before="240" w:after="240"/>
        <w:ind w:firstLine="720"/>
        <w:jc w:val="both"/>
        <w:rPr>
          <w:rFonts w:asciiTheme="majorHAnsi" w:hAnsiTheme="majorHAnsi"/>
          <w:b/>
          <w:bCs/>
          <w:sz w:val="20"/>
          <w:szCs w:val="20"/>
          <w:lang w:val="es-ES"/>
        </w:rPr>
      </w:pPr>
      <w:r w:rsidRPr="00701551">
        <w:rPr>
          <w:rFonts w:asciiTheme="majorHAnsi" w:hAnsiTheme="majorHAnsi"/>
          <w:b/>
          <w:bCs/>
          <w:sz w:val="20"/>
          <w:szCs w:val="20"/>
          <w:lang w:val="es-ES"/>
        </w:rPr>
        <w:t>II.</w:t>
      </w:r>
      <w:r w:rsidRPr="00701551">
        <w:rPr>
          <w:rFonts w:asciiTheme="majorHAnsi" w:hAnsiTheme="majorHAnsi"/>
          <w:b/>
          <w:bCs/>
          <w:sz w:val="20"/>
          <w:szCs w:val="20"/>
          <w:lang w:val="es-ES"/>
        </w:rPr>
        <w:tab/>
        <w:t>TRÁMITE ANTE LA CIDH</w:t>
      </w:r>
      <w:r w:rsidR="008E3BFE" w:rsidRPr="00701551">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C5CD4" w:rsidRPr="00701551" w14:paraId="0EEBAEA8" w14:textId="77777777" w:rsidTr="004A6A54">
        <w:tc>
          <w:tcPr>
            <w:tcW w:w="3600" w:type="dxa"/>
            <w:tcBorders>
              <w:top w:val="single" w:sz="6" w:space="0" w:color="auto"/>
              <w:bottom w:val="single" w:sz="6" w:space="0" w:color="auto"/>
            </w:tcBorders>
            <w:shd w:val="clear" w:color="auto" w:fill="386294"/>
            <w:vAlign w:val="center"/>
          </w:tcPr>
          <w:p w14:paraId="46393803" w14:textId="77777777" w:rsidR="006C5CD4" w:rsidRPr="00701551" w:rsidRDefault="006C5CD4" w:rsidP="006C5CD4">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Presentación de la petición:</w:t>
            </w:r>
          </w:p>
        </w:tc>
        <w:tc>
          <w:tcPr>
            <w:tcW w:w="5760" w:type="dxa"/>
            <w:vAlign w:val="center"/>
          </w:tcPr>
          <w:p w14:paraId="1C269340" w14:textId="77777777" w:rsidR="006C5CD4" w:rsidRPr="00701551" w:rsidRDefault="00DB3D13" w:rsidP="006C5CD4">
            <w:pPr>
              <w:jc w:val="both"/>
              <w:rPr>
                <w:rFonts w:ascii="Cambria" w:hAnsi="Cambria"/>
                <w:bCs/>
                <w:sz w:val="20"/>
                <w:szCs w:val="20"/>
                <w:lang w:val="es-ES"/>
              </w:rPr>
            </w:pPr>
            <w:r w:rsidRPr="00701551">
              <w:rPr>
                <w:rFonts w:ascii="Cambria" w:hAnsi="Cambria"/>
                <w:bCs/>
                <w:sz w:val="20"/>
                <w:szCs w:val="20"/>
                <w:lang w:val="es-ES"/>
              </w:rPr>
              <w:t>30</w:t>
            </w:r>
            <w:r w:rsidR="00FE32B1" w:rsidRPr="00701551">
              <w:rPr>
                <w:rFonts w:ascii="Cambria" w:hAnsi="Cambria"/>
                <w:bCs/>
                <w:sz w:val="20"/>
                <w:szCs w:val="20"/>
                <w:lang w:val="es-ES"/>
              </w:rPr>
              <w:t xml:space="preserve"> de </w:t>
            </w:r>
            <w:r w:rsidRPr="00701551">
              <w:rPr>
                <w:rFonts w:ascii="Cambria" w:hAnsi="Cambria"/>
                <w:bCs/>
                <w:sz w:val="20"/>
                <w:szCs w:val="20"/>
                <w:lang w:val="es-ES"/>
              </w:rPr>
              <w:t>septiembre</w:t>
            </w:r>
            <w:r w:rsidR="00FE32B1" w:rsidRPr="00701551">
              <w:rPr>
                <w:rFonts w:ascii="Cambria" w:hAnsi="Cambria"/>
                <w:bCs/>
                <w:sz w:val="20"/>
                <w:szCs w:val="20"/>
                <w:lang w:val="es-ES"/>
              </w:rPr>
              <w:t xml:space="preserve"> de </w:t>
            </w:r>
            <w:r w:rsidRPr="00701551">
              <w:rPr>
                <w:rFonts w:ascii="Cambria" w:hAnsi="Cambria"/>
                <w:bCs/>
                <w:sz w:val="20"/>
                <w:szCs w:val="20"/>
                <w:lang w:val="es-ES"/>
              </w:rPr>
              <w:t>2011</w:t>
            </w:r>
          </w:p>
        </w:tc>
      </w:tr>
      <w:tr w:rsidR="006C5CD4" w:rsidRPr="00A5557B" w14:paraId="70B62BEB" w14:textId="77777777" w:rsidTr="004A6A54">
        <w:tc>
          <w:tcPr>
            <w:tcW w:w="3600" w:type="dxa"/>
            <w:tcBorders>
              <w:top w:val="single" w:sz="6" w:space="0" w:color="auto"/>
              <w:bottom w:val="single" w:sz="6" w:space="0" w:color="auto"/>
            </w:tcBorders>
            <w:shd w:val="clear" w:color="auto" w:fill="386294"/>
            <w:vAlign w:val="center"/>
          </w:tcPr>
          <w:p w14:paraId="0298238C" w14:textId="77777777" w:rsidR="006C5CD4" w:rsidRPr="00701551" w:rsidRDefault="006C5CD4" w:rsidP="006C5CD4">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Información adicional recibida durante la etapa de estudio:</w:t>
            </w:r>
          </w:p>
        </w:tc>
        <w:tc>
          <w:tcPr>
            <w:tcW w:w="5760" w:type="dxa"/>
            <w:vAlign w:val="center"/>
          </w:tcPr>
          <w:p w14:paraId="21987466" w14:textId="77777777" w:rsidR="006C5CD4" w:rsidRPr="00701551" w:rsidRDefault="005C5F9C" w:rsidP="006C5CD4">
            <w:pPr>
              <w:jc w:val="both"/>
              <w:rPr>
                <w:rFonts w:ascii="Cambria" w:hAnsi="Cambria"/>
                <w:bCs/>
                <w:sz w:val="20"/>
                <w:szCs w:val="20"/>
                <w:highlight w:val="yellow"/>
                <w:lang w:val="es-ES"/>
              </w:rPr>
            </w:pPr>
            <w:r w:rsidRPr="00701551">
              <w:rPr>
                <w:rFonts w:ascii="Cambria" w:hAnsi="Cambria"/>
                <w:bCs/>
                <w:sz w:val="20"/>
                <w:szCs w:val="20"/>
                <w:lang w:val="es-ES"/>
              </w:rPr>
              <w:t>12 de febrero de 2013, 2 de agosto de 2014 y 15 de junio de 2016</w:t>
            </w:r>
          </w:p>
        </w:tc>
      </w:tr>
      <w:tr w:rsidR="006C5CD4" w:rsidRPr="00701551" w14:paraId="37019962" w14:textId="77777777" w:rsidTr="004A6A54">
        <w:tc>
          <w:tcPr>
            <w:tcW w:w="3600" w:type="dxa"/>
            <w:tcBorders>
              <w:top w:val="single" w:sz="6" w:space="0" w:color="auto"/>
              <w:bottom w:val="single" w:sz="6" w:space="0" w:color="auto"/>
            </w:tcBorders>
            <w:shd w:val="clear" w:color="auto" w:fill="386294"/>
            <w:vAlign w:val="center"/>
          </w:tcPr>
          <w:p w14:paraId="17BFD66D" w14:textId="77777777" w:rsidR="006C5CD4" w:rsidRPr="00701551" w:rsidRDefault="006C5CD4" w:rsidP="006C5CD4">
            <w:pPr>
              <w:jc w:val="center"/>
              <w:rPr>
                <w:rFonts w:ascii="Cambria" w:hAnsi="Cambria"/>
                <w:b/>
                <w:bCs/>
                <w:color w:val="FFFFFF" w:themeColor="background1"/>
                <w:sz w:val="20"/>
                <w:szCs w:val="20"/>
                <w:lang w:val="es-ES"/>
              </w:rPr>
            </w:pPr>
            <w:r w:rsidRPr="00701551">
              <w:rPr>
                <w:rFonts w:ascii="Cambria" w:hAnsi="Cambria"/>
                <w:b/>
                <w:color w:val="FFFFFF" w:themeColor="background1"/>
                <w:sz w:val="20"/>
                <w:szCs w:val="20"/>
                <w:lang w:val="es-ES"/>
              </w:rPr>
              <w:t>Notificación de la petición al Estado:</w:t>
            </w:r>
          </w:p>
        </w:tc>
        <w:tc>
          <w:tcPr>
            <w:tcW w:w="5760" w:type="dxa"/>
            <w:vAlign w:val="center"/>
          </w:tcPr>
          <w:p w14:paraId="3591D769" w14:textId="77777777" w:rsidR="006C5CD4" w:rsidRPr="00701551" w:rsidRDefault="005C5F9C" w:rsidP="006C5CD4">
            <w:pPr>
              <w:jc w:val="both"/>
              <w:rPr>
                <w:rFonts w:ascii="Cambria" w:hAnsi="Cambria"/>
                <w:bCs/>
                <w:sz w:val="20"/>
                <w:szCs w:val="20"/>
                <w:highlight w:val="yellow"/>
                <w:lang w:val="es-ES"/>
              </w:rPr>
            </w:pPr>
            <w:r w:rsidRPr="00701551">
              <w:rPr>
                <w:rFonts w:ascii="Cambria" w:hAnsi="Cambria"/>
                <w:bCs/>
                <w:sz w:val="20"/>
                <w:szCs w:val="20"/>
                <w:lang w:val="es-ES"/>
              </w:rPr>
              <w:t>23 de junio de 2016</w:t>
            </w:r>
          </w:p>
        </w:tc>
      </w:tr>
      <w:tr w:rsidR="006C5CD4" w:rsidRPr="00701551" w14:paraId="5C47E0A6" w14:textId="77777777" w:rsidTr="004A6A54">
        <w:tc>
          <w:tcPr>
            <w:tcW w:w="3600" w:type="dxa"/>
            <w:tcBorders>
              <w:top w:val="single" w:sz="6" w:space="0" w:color="auto"/>
              <w:bottom w:val="single" w:sz="6" w:space="0" w:color="auto"/>
            </w:tcBorders>
            <w:shd w:val="clear" w:color="auto" w:fill="386294"/>
            <w:vAlign w:val="center"/>
          </w:tcPr>
          <w:p w14:paraId="53660DF5" w14:textId="77777777" w:rsidR="006C5CD4" w:rsidRPr="00701551" w:rsidRDefault="006C5CD4" w:rsidP="006C5CD4">
            <w:pPr>
              <w:jc w:val="center"/>
              <w:rPr>
                <w:rFonts w:ascii="Cambria" w:hAnsi="Cambria"/>
                <w:b/>
                <w:bCs/>
                <w:color w:val="FFFFFF" w:themeColor="background1"/>
                <w:sz w:val="20"/>
                <w:szCs w:val="20"/>
                <w:lang w:val="es-ES"/>
              </w:rPr>
            </w:pPr>
            <w:r w:rsidRPr="00701551">
              <w:rPr>
                <w:rFonts w:ascii="Cambria" w:hAnsi="Cambria"/>
                <w:b/>
                <w:color w:val="FFFFFF" w:themeColor="background1"/>
                <w:sz w:val="20"/>
                <w:szCs w:val="20"/>
                <w:lang w:val="es-ES"/>
              </w:rPr>
              <w:t>Primera respuesta del Estado:</w:t>
            </w:r>
          </w:p>
        </w:tc>
        <w:tc>
          <w:tcPr>
            <w:tcW w:w="5760" w:type="dxa"/>
            <w:vAlign w:val="center"/>
          </w:tcPr>
          <w:p w14:paraId="0D32432E" w14:textId="77777777" w:rsidR="006C5CD4" w:rsidRPr="00701551" w:rsidRDefault="005C5F9C" w:rsidP="006C5CD4">
            <w:pPr>
              <w:jc w:val="both"/>
              <w:rPr>
                <w:rFonts w:ascii="Cambria" w:hAnsi="Cambria"/>
                <w:bCs/>
                <w:sz w:val="20"/>
                <w:szCs w:val="20"/>
                <w:highlight w:val="yellow"/>
                <w:lang w:val="es-ES"/>
              </w:rPr>
            </w:pPr>
            <w:r w:rsidRPr="00701551">
              <w:rPr>
                <w:rFonts w:ascii="Cambria" w:hAnsi="Cambria"/>
                <w:bCs/>
                <w:sz w:val="20"/>
                <w:szCs w:val="20"/>
                <w:lang w:val="es-ES"/>
              </w:rPr>
              <w:t>23 de septiembre de 2016</w:t>
            </w:r>
          </w:p>
        </w:tc>
      </w:tr>
      <w:tr w:rsidR="006C5CD4" w:rsidRPr="00701551" w14:paraId="3B2DA034" w14:textId="77777777" w:rsidTr="004A6A54">
        <w:tc>
          <w:tcPr>
            <w:tcW w:w="3600" w:type="dxa"/>
            <w:tcBorders>
              <w:top w:val="single" w:sz="6" w:space="0" w:color="auto"/>
              <w:bottom w:val="single" w:sz="6" w:space="0" w:color="auto"/>
            </w:tcBorders>
            <w:shd w:val="clear" w:color="auto" w:fill="386294"/>
            <w:vAlign w:val="center"/>
          </w:tcPr>
          <w:p w14:paraId="4C822F33" w14:textId="77777777" w:rsidR="006C5CD4" w:rsidRPr="00701551" w:rsidRDefault="006C5CD4" w:rsidP="006C5CD4">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Observaciones adicionales de la parte peticionaria:</w:t>
            </w:r>
          </w:p>
        </w:tc>
        <w:tc>
          <w:tcPr>
            <w:tcW w:w="5760" w:type="dxa"/>
            <w:vAlign w:val="center"/>
          </w:tcPr>
          <w:p w14:paraId="39598AC6" w14:textId="77777777" w:rsidR="006C5CD4" w:rsidRPr="00701551" w:rsidRDefault="005C5F9C" w:rsidP="006C5CD4">
            <w:pPr>
              <w:jc w:val="both"/>
              <w:rPr>
                <w:rFonts w:ascii="Cambria" w:hAnsi="Cambria"/>
                <w:bCs/>
                <w:sz w:val="20"/>
                <w:szCs w:val="20"/>
                <w:highlight w:val="yellow"/>
                <w:lang w:val="es-ES"/>
              </w:rPr>
            </w:pPr>
            <w:r w:rsidRPr="00701551">
              <w:rPr>
                <w:rFonts w:ascii="Cambria" w:hAnsi="Cambria"/>
                <w:bCs/>
                <w:sz w:val="20"/>
                <w:szCs w:val="20"/>
                <w:lang w:val="es-ES"/>
              </w:rPr>
              <w:t xml:space="preserve">26 de febrero de 2018 </w:t>
            </w:r>
          </w:p>
        </w:tc>
      </w:tr>
      <w:tr w:rsidR="006C5CD4" w:rsidRPr="00701551" w14:paraId="5F66C5F7" w14:textId="77777777" w:rsidTr="004A6A54">
        <w:tc>
          <w:tcPr>
            <w:tcW w:w="3600" w:type="dxa"/>
            <w:tcBorders>
              <w:top w:val="single" w:sz="6" w:space="0" w:color="auto"/>
              <w:bottom w:val="single" w:sz="6" w:space="0" w:color="auto"/>
            </w:tcBorders>
            <w:shd w:val="clear" w:color="auto" w:fill="386294"/>
            <w:vAlign w:val="center"/>
          </w:tcPr>
          <w:p w14:paraId="6067AF4C" w14:textId="77777777" w:rsidR="006C5CD4" w:rsidRPr="00701551" w:rsidRDefault="006C5CD4" w:rsidP="006C5CD4">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Observaciones adicionales del Estado:</w:t>
            </w:r>
          </w:p>
        </w:tc>
        <w:tc>
          <w:tcPr>
            <w:tcW w:w="5760" w:type="dxa"/>
            <w:vAlign w:val="center"/>
          </w:tcPr>
          <w:p w14:paraId="04BCF099" w14:textId="77777777" w:rsidR="006C5CD4" w:rsidRPr="00701551" w:rsidRDefault="005C5F9C" w:rsidP="006C5CD4">
            <w:pPr>
              <w:jc w:val="both"/>
              <w:rPr>
                <w:rFonts w:ascii="Cambria" w:hAnsi="Cambria"/>
                <w:bCs/>
                <w:sz w:val="20"/>
                <w:szCs w:val="20"/>
                <w:highlight w:val="yellow"/>
                <w:lang w:val="es-ES"/>
              </w:rPr>
            </w:pPr>
            <w:r w:rsidRPr="00701551">
              <w:rPr>
                <w:rFonts w:ascii="Cambria" w:hAnsi="Cambria"/>
                <w:bCs/>
                <w:sz w:val="20"/>
                <w:szCs w:val="20"/>
                <w:lang w:val="es-ES"/>
              </w:rPr>
              <w:t>4 de octubre de 2019</w:t>
            </w:r>
          </w:p>
        </w:tc>
      </w:tr>
    </w:tbl>
    <w:p w14:paraId="04C59144" w14:textId="77777777" w:rsidR="003239B8" w:rsidRPr="00701551" w:rsidRDefault="003239B8" w:rsidP="003239B8">
      <w:pPr>
        <w:spacing w:before="240" w:after="240"/>
        <w:ind w:firstLine="720"/>
        <w:jc w:val="both"/>
        <w:rPr>
          <w:rFonts w:asciiTheme="majorHAnsi" w:hAnsiTheme="majorHAnsi"/>
          <w:b/>
          <w:bCs/>
          <w:sz w:val="20"/>
          <w:szCs w:val="20"/>
          <w:lang w:val="es-ES"/>
        </w:rPr>
      </w:pPr>
      <w:r w:rsidRPr="00701551">
        <w:rPr>
          <w:rFonts w:asciiTheme="majorHAnsi" w:hAnsiTheme="majorHAnsi"/>
          <w:b/>
          <w:bCs/>
          <w:sz w:val="20"/>
          <w:szCs w:val="20"/>
          <w:lang w:val="es-ES"/>
        </w:rPr>
        <w:t xml:space="preserve">III. </w:t>
      </w:r>
      <w:r w:rsidRPr="00701551">
        <w:rPr>
          <w:rFonts w:asciiTheme="majorHAnsi" w:hAnsiTheme="majorHAnsi"/>
          <w:b/>
          <w:bCs/>
          <w:sz w:val="20"/>
          <w:szCs w:val="20"/>
          <w:lang w:val="es-ES"/>
        </w:rPr>
        <w:tab/>
        <w:t>COMPETENCIA</w:t>
      </w:r>
      <w:r w:rsidR="00EE00E9" w:rsidRPr="0070155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01551" w14:paraId="1DC58256" w14:textId="77777777" w:rsidTr="004A6A54">
        <w:trPr>
          <w:cantSplit/>
        </w:trPr>
        <w:tc>
          <w:tcPr>
            <w:tcW w:w="3600" w:type="dxa"/>
            <w:tcBorders>
              <w:top w:val="single" w:sz="4" w:space="0" w:color="auto"/>
              <w:bottom w:val="single" w:sz="6" w:space="0" w:color="auto"/>
            </w:tcBorders>
            <w:shd w:val="clear" w:color="auto" w:fill="386294"/>
            <w:vAlign w:val="center"/>
          </w:tcPr>
          <w:p w14:paraId="2A628CD6" w14:textId="77777777" w:rsidR="003239B8" w:rsidRPr="00701551" w:rsidRDefault="003239B8" w:rsidP="008D2290">
            <w:pPr>
              <w:jc w:val="center"/>
              <w:rPr>
                <w:rFonts w:ascii="Cambria" w:hAnsi="Cambria"/>
                <w:b/>
                <w:bCs/>
                <w:i/>
                <w:color w:val="FFFFFF" w:themeColor="background1"/>
                <w:sz w:val="20"/>
                <w:szCs w:val="20"/>
                <w:lang w:val="es-ES"/>
              </w:rPr>
            </w:pPr>
            <w:r w:rsidRPr="00701551">
              <w:rPr>
                <w:rFonts w:ascii="Cambria" w:hAnsi="Cambria"/>
                <w:b/>
                <w:bCs/>
                <w:color w:val="FFFFFF" w:themeColor="background1"/>
                <w:sz w:val="20"/>
                <w:szCs w:val="20"/>
                <w:lang w:val="es-ES"/>
              </w:rPr>
              <w:t>Competencia</w:t>
            </w:r>
            <w:r w:rsidRPr="00701551">
              <w:rPr>
                <w:rFonts w:ascii="Cambria" w:hAnsi="Cambria"/>
                <w:b/>
                <w:bCs/>
                <w:i/>
                <w:color w:val="FFFFFF" w:themeColor="background1"/>
                <w:sz w:val="20"/>
                <w:szCs w:val="20"/>
                <w:lang w:val="es-ES"/>
              </w:rPr>
              <w:t xml:space="preserve"> Ratione personae:</w:t>
            </w:r>
          </w:p>
        </w:tc>
        <w:tc>
          <w:tcPr>
            <w:tcW w:w="5760" w:type="dxa"/>
            <w:vAlign w:val="center"/>
          </w:tcPr>
          <w:p w14:paraId="21C1AAE3" w14:textId="77777777" w:rsidR="003239B8" w:rsidRPr="00701551" w:rsidRDefault="003B40A3" w:rsidP="008D2290">
            <w:pPr>
              <w:rPr>
                <w:rFonts w:ascii="Cambria" w:hAnsi="Cambria"/>
                <w:bCs/>
                <w:sz w:val="20"/>
                <w:szCs w:val="20"/>
                <w:lang w:val="es-ES"/>
              </w:rPr>
            </w:pPr>
            <w:r w:rsidRPr="00701551">
              <w:rPr>
                <w:rFonts w:ascii="Cambria" w:hAnsi="Cambria"/>
                <w:bCs/>
                <w:sz w:val="20"/>
                <w:szCs w:val="20"/>
                <w:lang w:val="es-ES"/>
              </w:rPr>
              <w:t>Sí</w:t>
            </w:r>
          </w:p>
        </w:tc>
      </w:tr>
      <w:tr w:rsidR="003239B8" w:rsidRPr="00701551" w14:paraId="7152FC04" w14:textId="77777777" w:rsidTr="004A6A54">
        <w:trPr>
          <w:cantSplit/>
        </w:trPr>
        <w:tc>
          <w:tcPr>
            <w:tcW w:w="3600" w:type="dxa"/>
            <w:tcBorders>
              <w:top w:val="single" w:sz="6" w:space="0" w:color="auto"/>
              <w:bottom w:val="single" w:sz="6" w:space="0" w:color="auto"/>
            </w:tcBorders>
            <w:shd w:val="clear" w:color="auto" w:fill="386294"/>
            <w:vAlign w:val="center"/>
          </w:tcPr>
          <w:p w14:paraId="3D25D5BD" w14:textId="77777777" w:rsidR="003239B8" w:rsidRPr="00701551" w:rsidRDefault="003239B8" w:rsidP="008D2290">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Competencia</w:t>
            </w:r>
            <w:r w:rsidRPr="00701551">
              <w:rPr>
                <w:rFonts w:ascii="Cambria" w:hAnsi="Cambria"/>
                <w:b/>
                <w:bCs/>
                <w:i/>
                <w:color w:val="FFFFFF" w:themeColor="background1"/>
                <w:sz w:val="20"/>
                <w:szCs w:val="20"/>
                <w:lang w:val="es-ES"/>
              </w:rPr>
              <w:t xml:space="preserve"> Ratione loci</w:t>
            </w:r>
            <w:r w:rsidRPr="00701551">
              <w:rPr>
                <w:rFonts w:ascii="Cambria" w:hAnsi="Cambria"/>
                <w:b/>
                <w:bCs/>
                <w:color w:val="FFFFFF" w:themeColor="background1"/>
                <w:sz w:val="20"/>
                <w:szCs w:val="20"/>
                <w:lang w:val="es-ES"/>
              </w:rPr>
              <w:t>:</w:t>
            </w:r>
          </w:p>
        </w:tc>
        <w:tc>
          <w:tcPr>
            <w:tcW w:w="5760" w:type="dxa"/>
            <w:vAlign w:val="center"/>
          </w:tcPr>
          <w:p w14:paraId="6F858BD9" w14:textId="77777777" w:rsidR="003239B8" w:rsidRPr="00701551" w:rsidRDefault="003B40A3" w:rsidP="008D2290">
            <w:pPr>
              <w:rPr>
                <w:rFonts w:ascii="Cambria" w:hAnsi="Cambria"/>
                <w:bCs/>
                <w:sz w:val="20"/>
                <w:szCs w:val="20"/>
                <w:lang w:val="es-ES"/>
              </w:rPr>
            </w:pPr>
            <w:r w:rsidRPr="00701551">
              <w:rPr>
                <w:rFonts w:ascii="Cambria" w:hAnsi="Cambria"/>
                <w:bCs/>
                <w:sz w:val="20"/>
                <w:szCs w:val="20"/>
                <w:lang w:val="es-ES"/>
              </w:rPr>
              <w:t>Sí</w:t>
            </w:r>
          </w:p>
        </w:tc>
      </w:tr>
      <w:tr w:rsidR="003239B8" w:rsidRPr="00701551" w14:paraId="467BB1F3" w14:textId="77777777" w:rsidTr="004A6A54">
        <w:trPr>
          <w:cantSplit/>
        </w:trPr>
        <w:tc>
          <w:tcPr>
            <w:tcW w:w="3600" w:type="dxa"/>
            <w:tcBorders>
              <w:top w:val="single" w:sz="6" w:space="0" w:color="auto"/>
              <w:bottom w:val="single" w:sz="6" w:space="0" w:color="auto"/>
            </w:tcBorders>
            <w:shd w:val="clear" w:color="auto" w:fill="386294"/>
            <w:vAlign w:val="center"/>
          </w:tcPr>
          <w:p w14:paraId="179B0CC8" w14:textId="77777777" w:rsidR="003239B8" w:rsidRPr="00701551" w:rsidRDefault="003239B8" w:rsidP="008D2290">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Competencia</w:t>
            </w:r>
            <w:r w:rsidRPr="00701551">
              <w:rPr>
                <w:rFonts w:ascii="Cambria" w:hAnsi="Cambria"/>
                <w:b/>
                <w:bCs/>
                <w:i/>
                <w:color w:val="FFFFFF" w:themeColor="background1"/>
                <w:sz w:val="20"/>
                <w:szCs w:val="20"/>
                <w:lang w:val="es-ES"/>
              </w:rPr>
              <w:t xml:space="preserve"> Ratione temporis</w:t>
            </w:r>
            <w:r w:rsidRPr="00701551">
              <w:rPr>
                <w:rFonts w:ascii="Cambria" w:hAnsi="Cambria"/>
                <w:b/>
                <w:bCs/>
                <w:color w:val="FFFFFF" w:themeColor="background1"/>
                <w:sz w:val="20"/>
                <w:szCs w:val="20"/>
                <w:lang w:val="es-ES"/>
              </w:rPr>
              <w:t>:</w:t>
            </w:r>
          </w:p>
        </w:tc>
        <w:tc>
          <w:tcPr>
            <w:tcW w:w="5760" w:type="dxa"/>
            <w:vAlign w:val="center"/>
          </w:tcPr>
          <w:p w14:paraId="32461AB7" w14:textId="77777777" w:rsidR="003239B8" w:rsidRPr="00701551" w:rsidRDefault="003B40A3" w:rsidP="008D2290">
            <w:pPr>
              <w:rPr>
                <w:rFonts w:ascii="Cambria" w:hAnsi="Cambria"/>
                <w:bCs/>
                <w:sz w:val="20"/>
                <w:szCs w:val="20"/>
                <w:lang w:val="es-ES"/>
              </w:rPr>
            </w:pPr>
            <w:r w:rsidRPr="00701551">
              <w:rPr>
                <w:rFonts w:ascii="Cambria" w:hAnsi="Cambria"/>
                <w:bCs/>
                <w:sz w:val="20"/>
                <w:szCs w:val="20"/>
                <w:lang w:val="es-ES"/>
              </w:rPr>
              <w:t>Sí</w:t>
            </w:r>
          </w:p>
        </w:tc>
      </w:tr>
      <w:tr w:rsidR="003239B8" w:rsidRPr="00A5557B" w14:paraId="09D743F8" w14:textId="77777777" w:rsidTr="004A6A54">
        <w:trPr>
          <w:cantSplit/>
        </w:trPr>
        <w:tc>
          <w:tcPr>
            <w:tcW w:w="3600" w:type="dxa"/>
            <w:tcBorders>
              <w:top w:val="single" w:sz="6" w:space="0" w:color="auto"/>
              <w:bottom w:val="single" w:sz="6" w:space="0" w:color="auto"/>
            </w:tcBorders>
            <w:shd w:val="clear" w:color="auto" w:fill="386294"/>
            <w:vAlign w:val="center"/>
          </w:tcPr>
          <w:p w14:paraId="12669E75" w14:textId="77777777" w:rsidR="003239B8" w:rsidRPr="00701551" w:rsidRDefault="003239B8" w:rsidP="008D2290">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Competencia</w:t>
            </w:r>
            <w:r w:rsidRPr="00701551">
              <w:rPr>
                <w:rFonts w:ascii="Cambria" w:hAnsi="Cambria"/>
                <w:b/>
                <w:bCs/>
                <w:i/>
                <w:color w:val="FFFFFF" w:themeColor="background1"/>
                <w:sz w:val="20"/>
                <w:szCs w:val="20"/>
                <w:lang w:val="es-ES"/>
              </w:rPr>
              <w:t xml:space="preserve"> Ratione materia</w:t>
            </w:r>
            <w:r w:rsidR="00EE00E9" w:rsidRPr="00701551">
              <w:rPr>
                <w:rFonts w:ascii="Cambria" w:hAnsi="Cambria"/>
                <w:b/>
                <w:bCs/>
                <w:i/>
                <w:color w:val="FFFFFF" w:themeColor="background1"/>
                <w:sz w:val="20"/>
                <w:szCs w:val="20"/>
                <w:lang w:val="es-ES"/>
              </w:rPr>
              <w:t>e</w:t>
            </w:r>
            <w:r w:rsidRPr="00701551">
              <w:rPr>
                <w:rFonts w:ascii="Cambria" w:hAnsi="Cambria"/>
                <w:b/>
                <w:bCs/>
                <w:color w:val="FFFFFF" w:themeColor="background1"/>
                <w:sz w:val="20"/>
                <w:szCs w:val="20"/>
                <w:lang w:val="es-ES"/>
              </w:rPr>
              <w:t>:</w:t>
            </w:r>
          </w:p>
        </w:tc>
        <w:tc>
          <w:tcPr>
            <w:tcW w:w="5760" w:type="dxa"/>
            <w:vAlign w:val="center"/>
          </w:tcPr>
          <w:p w14:paraId="05D9A68E" w14:textId="77777777" w:rsidR="003239B8" w:rsidRPr="00701551" w:rsidRDefault="003B40A3" w:rsidP="00FE32B1">
            <w:pPr>
              <w:pBdr>
                <w:top w:val="none" w:sz="0" w:space="0" w:color="auto"/>
                <w:left w:val="none" w:sz="0" w:space="0" w:color="auto"/>
                <w:bottom w:val="none" w:sz="0" w:space="0" w:color="auto"/>
                <w:right w:val="none" w:sz="0" w:space="0" w:color="auto"/>
                <w:between w:val="none" w:sz="0" w:space="0" w:color="auto"/>
                <w:bar w:val="none" w:sz="0" w:color="auto"/>
              </w:pBdr>
              <w:jc w:val="both"/>
              <w:rPr>
                <w:lang w:val="es-ES"/>
              </w:rPr>
            </w:pPr>
            <w:r w:rsidRPr="00701551">
              <w:rPr>
                <w:rFonts w:ascii="Cambria" w:hAnsi="Cambria"/>
                <w:bCs/>
                <w:sz w:val="20"/>
                <w:szCs w:val="20"/>
                <w:lang w:val="es-ES"/>
              </w:rPr>
              <w:t>Sí</w:t>
            </w:r>
            <w:r w:rsidR="00FE32B1" w:rsidRPr="00701551">
              <w:rPr>
                <w:rFonts w:ascii="Cambria" w:hAnsi="Cambria"/>
                <w:bCs/>
                <w:sz w:val="20"/>
                <w:szCs w:val="20"/>
                <w:lang w:val="es-ES"/>
              </w:rPr>
              <w:t xml:space="preserve">, </w:t>
            </w:r>
            <w:r w:rsidR="00547098" w:rsidRPr="00701551">
              <w:rPr>
                <w:rFonts w:ascii="Cambria" w:hAnsi="Cambria"/>
                <w:bCs/>
                <w:sz w:val="20"/>
                <w:szCs w:val="20"/>
                <w:lang w:val="es-ES"/>
              </w:rPr>
              <w:t>Convención</w:t>
            </w:r>
            <w:r w:rsidR="00FE32B1" w:rsidRPr="00701551">
              <w:rPr>
                <w:rFonts w:ascii="Cambria" w:hAnsi="Cambria"/>
                <w:bCs/>
                <w:sz w:val="20"/>
                <w:szCs w:val="20"/>
                <w:lang w:val="es-ES"/>
              </w:rPr>
              <w:t xml:space="preserve"> Americana (</w:t>
            </w:r>
            <w:r w:rsidR="00547098" w:rsidRPr="00701551">
              <w:rPr>
                <w:rFonts w:ascii="Cambria" w:hAnsi="Cambria"/>
                <w:bCs/>
                <w:sz w:val="20"/>
                <w:szCs w:val="20"/>
                <w:lang w:val="es-ES"/>
              </w:rPr>
              <w:t>depósito</w:t>
            </w:r>
            <w:r w:rsidR="00FE32B1" w:rsidRPr="00701551">
              <w:rPr>
                <w:rFonts w:ascii="Cambria" w:hAnsi="Cambria"/>
                <w:bCs/>
                <w:sz w:val="20"/>
                <w:szCs w:val="20"/>
                <w:lang w:val="es-ES"/>
              </w:rPr>
              <w:t xml:space="preserve"> de instrumento </w:t>
            </w:r>
            <w:r w:rsidR="00960880" w:rsidRPr="00701551">
              <w:rPr>
                <w:rFonts w:ascii="Cambria" w:hAnsi="Cambria"/>
                <w:bCs/>
                <w:sz w:val="20"/>
                <w:szCs w:val="20"/>
                <w:lang w:val="es-ES"/>
              </w:rPr>
              <w:t xml:space="preserve">de ratificación </w:t>
            </w:r>
            <w:r w:rsidR="00FE32B1" w:rsidRPr="00701551">
              <w:rPr>
                <w:rFonts w:ascii="Cambria" w:hAnsi="Cambria"/>
                <w:bCs/>
                <w:sz w:val="20"/>
                <w:szCs w:val="20"/>
                <w:lang w:val="es-ES"/>
              </w:rPr>
              <w:t xml:space="preserve">realizado el </w:t>
            </w:r>
            <w:r w:rsidR="00547098" w:rsidRPr="00701551">
              <w:rPr>
                <w:rFonts w:ascii="Cambria" w:hAnsi="Cambria"/>
                <w:bCs/>
                <w:sz w:val="20"/>
                <w:szCs w:val="20"/>
                <w:lang w:val="es-ES"/>
              </w:rPr>
              <w:t>28</w:t>
            </w:r>
            <w:r w:rsidR="00FE32B1" w:rsidRPr="00701551">
              <w:rPr>
                <w:rFonts w:ascii="Cambria" w:hAnsi="Cambria"/>
                <w:bCs/>
                <w:sz w:val="20"/>
                <w:szCs w:val="20"/>
                <w:lang w:val="es-ES"/>
              </w:rPr>
              <w:t xml:space="preserve"> de julio de 197</w:t>
            </w:r>
            <w:r w:rsidR="00547098" w:rsidRPr="00701551">
              <w:rPr>
                <w:rFonts w:ascii="Cambria" w:hAnsi="Cambria"/>
                <w:bCs/>
                <w:sz w:val="20"/>
                <w:szCs w:val="20"/>
                <w:lang w:val="es-ES"/>
              </w:rPr>
              <w:t>8</w:t>
            </w:r>
            <w:r w:rsidR="00FE32B1" w:rsidRPr="00701551">
              <w:rPr>
                <w:rFonts w:ascii="Cambria" w:hAnsi="Cambria"/>
                <w:bCs/>
                <w:sz w:val="20"/>
                <w:szCs w:val="20"/>
                <w:lang w:val="es-ES"/>
              </w:rPr>
              <w:t>)</w:t>
            </w:r>
          </w:p>
        </w:tc>
      </w:tr>
    </w:tbl>
    <w:p w14:paraId="22574548" w14:textId="77777777" w:rsidR="003239B8" w:rsidRPr="00701551" w:rsidRDefault="003239B8" w:rsidP="003239B8">
      <w:pPr>
        <w:spacing w:before="240" w:after="240"/>
        <w:ind w:firstLine="720"/>
        <w:jc w:val="both"/>
        <w:rPr>
          <w:rFonts w:asciiTheme="majorHAnsi" w:hAnsiTheme="majorHAnsi"/>
          <w:b/>
          <w:bCs/>
          <w:sz w:val="20"/>
          <w:szCs w:val="20"/>
          <w:lang w:val="es-ES"/>
        </w:rPr>
      </w:pPr>
      <w:r w:rsidRPr="00701551">
        <w:rPr>
          <w:rFonts w:asciiTheme="majorHAnsi" w:hAnsiTheme="majorHAnsi"/>
          <w:b/>
          <w:bCs/>
          <w:sz w:val="20"/>
          <w:szCs w:val="20"/>
          <w:lang w:val="es-ES"/>
        </w:rPr>
        <w:t xml:space="preserve">IV. </w:t>
      </w:r>
      <w:r w:rsidRPr="00701551">
        <w:rPr>
          <w:rFonts w:asciiTheme="majorHAnsi" w:hAnsiTheme="majorHAnsi"/>
          <w:b/>
          <w:bCs/>
          <w:sz w:val="20"/>
          <w:szCs w:val="20"/>
          <w:lang w:val="es-ES"/>
        </w:rPr>
        <w:tab/>
      </w:r>
      <w:r w:rsidR="00EE00E9" w:rsidRPr="00701551">
        <w:rPr>
          <w:rFonts w:asciiTheme="majorHAnsi" w:hAnsiTheme="majorHAnsi"/>
          <w:b/>
          <w:bCs/>
          <w:sz w:val="20"/>
          <w:szCs w:val="20"/>
          <w:lang w:val="es-ES"/>
        </w:rPr>
        <w:t>DUPLICACIÓN</w:t>
      </w:r>
      <w:r w:rsidR="00EE00E9" w:rsidRPr="00701551">
        <w:rPr>
          <w:rFonts w:asciiTheme="majorHAnsi" w:hAnsiTheme="majorHAnsi"/>
          <w:b/>
          <w:bCs/>
          <w:color w:val="FFFFFF" w:themeColor="background1"/>
          <w:sz w:val="20"/>
          <w:szCs w:val="20"/>
          <w:lang w:val="es-ES"/>
        </w:rPr>
        <w:t xml:space="preserve"> </w:t>
      </w:r>
      <w:r w:rsidR="00EE00E9" w:rsidRPr="00701551">
        <w:rPr>
          <w:rFonts w:asciiTheme="majorHAnsi" w:hAnsiTheme="majorHAnsi"/>
          <w:b/>
          <w:bCs/>
          <w:sz w:val="20"/>
          <w:szCs w:val="20"/>
          <w:lang w:val="es-ES"/>
        </w:rPr>
        <w:t>DE PROCEDIMIENTOS Y COSA JUZGADA</w:t>
      </w:r>
      <w:r w:rsidR="00EE00E9" w:rsidRPr="00701551">
        <w:rPr>
          <w:rFonts w:asciiTheme="majorHAnsi" w:hAnsiTheme="majorHAnsi"/>
          <w:b/>
          <w:bCs/>
          <w:i/>
          <w:sz w:val="20"/>
          <w:szCs w:val="20"/>
          <w:lang w:val="es-ES"/>
        </w:rPr>
        <w:t xml:space="preserve"> </w:t>
      </w:r>
      <w:r w:rsidR="00FE7DEC" w:rsidRPr="00701551">
        <w:rPr>
          <w:rFonts w:asciiTheme="majorHAnsi" w:hAnsiTheme="majorHAnsi"/>
          <w:b/>
          <w:bCs/>
          <w:sz w:val="20"/>
          <w:szCs w:val="20"/>
          <w:lang w:val="es-ES"/>
        </w:rPr>
        <w:t>INTERNACIONAL, CARACTERIZACIÓN</w:t>
      </w:r>
      <w:r w:rsidRPr="00701551">
        <w:rPr>
          <w:rFonts w:asciiTheme="majorHAnsi" w:hAnsiTheme="majorHAnsi"/>
          <w:b/>
          <w:bCs/>
          <w:sz w:val="20"/>
          <w:szCs w:val="20"/>
          <w:lang w:val="es-ES"/>
        </w:rPr>
        <w:t xml:space="preserve">, </w:t>
      </w:r>
      <w:r w:rsidRPr="0070155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701551" w14:paraId="2EC32FAC" w14:textId="77777777" w:rsidTr="004A6A54">
        <w:trPr>
          <w:cantSplit/>
        </w:trPr>
        <w:tc>
          <w:tcPr>
            <w:tcW w:w="3600" w:type="dxa"/>
            <w:tcBorders>
              <w:top w:val="single" w:sz="4" w:space="0" w:color="auto"/>
              <w:bottom w:val="single" w:sz="6" w:space="0" w:color="auto"/>
            </w:tcBorders>
            <w:shd w:val="clear" w:color="auto" w:fill="386294"/>
            <w:vAlign w:val="center"/>
          </w:tcPr>
          <w:p w14:paraId="090999E0" w14:textId="77777777" w:rsidR="00EE00E9" w:rsidRPr="00701551" w:rsidRDefault="00EE00E9" w:rsidP="008D2290">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Duplicación de procedimientos y cosa juzgada internacional:</w:t>
            </w:r>
          </w:p>
        </w:tc>
        <w:tc>
          <w:tcPr>
            <w:tcW w:w="5760" w:type="dxa"/>
            <w:vAlign w:val="center"/>
          </w:tcPr>
          <w:p w14:paraId="5060DB20" w14:textId="77777777" w:rsidR="00EE00E9" w:rsidRPr="00701551" w:rsidRDefault="006C3B17" w:rsidP="008D2290">
            <w:pPr>
              <w:jc w:val="both"/>
              <w:rPr>
                <w:rFonts w:ascii="Cambria" w:hAnsi="Cambria"/>
                <w:bCs/>
                <w:sz w:val="20"/>
                <w:szCs w:val="20"/>
                <w:lang w:val="es-ES"/>
              </w:rPr>
            </w:pPr>
            <w:r w:rsidRPr="00701551">
              <w:rPr>
                <w:rFonts w:ascii="Cambria" w:hAnsi="Cambria"/>
                <w:bCs/>
                <w:sz w:val="20"/>
                <w:szCs w:val="20"/>
                <w:lang w:val="es-ES"/>
              </w:rPr>
              <w:t>No</w:t>
            </w:r>
          </w:p>
        </w:tc>
      </w:tr>
      <w:tr w:rsidR="006C3B17" w:rsidRPr="00B31EE5" w14:paraId="3FFB2CF3" w14:textId="77777777" w:rsidTr="004A6A54">
        <w:trPr>
          <w:cantSplit/>
        </w:trPr>
        <w:tc>
          <w:tcPr>
            <w:tcW w:w="3600" w:type="dxa"/>
            <w:tcBorders>
              <w:top w:val="single" w:sz="4" w:space="0" w:color="auto"/>
              <w:bottom w:val="single" w:sz="6" w:space="0" w:color="auto"/>
            </w:tcBorders>
            <w:shd w:val="clear" w:color="auto" w:fill="386294"/>
            <w:vAlign w:val="center"/>
          </w:tcPr>
          <w:p w14:paraId="1108932F" w14:textId="77777777" w:rsidR="006C3B17" w:rsidRPr="00701551" w:rsidRDefault="006C3B17" w:rsidP="006C3B17">
            <w:pPr>
              <w:jc w:val="center"/>
              <w:rPr>
                <w:rFonts w:ascii="Cambria" w:hAnsi="Cambria"/>
                <w:b/>
                <w:bCs/>
                <w:i/>
                <w:color w:val="FFFFFF" w:themeColor="background1"/>
                <w:sz w:val="20"/>
                <w:szCs w:val="20"/>
                <w:lang w:val="es-ES"/>
              </w:rPr>
            </w:pPr>
            <w:r w:rsidRPr="00701551">
              <w:rPr>
                <w:rFonts w:ascii="Cambria" w:hAnsi="Cambria"/>
                <w:b/>
                <w:bCs/>
                <w:color w:val="FFFFFF" w:themeColor="background1"/>
                <w:sz w:val="20"/>
                <w:szCs w:val="20"/>
                <w:lang w:val="es-ES"/>
              </w:rPr>
              <w:t>Derechos declarados admisibles</w:t>
            </w:r>
            <w:r w:rsidRPr="00701551">
              <w:rPr>
                <w:rFonts w:ascii="Cambria" w:hAnsi="Cambria"/>
                <w:b/>
                <w:bCs/>
                <w:i/>
                <w:color w:val="FFFFFF" w:themeColor="background1"/>
                <w:sz w:val="20"/>
                <w:szCs w:val="20"/>
                <w:lang w:val="es-ES"/>
              </w:rPr>
              <w:t>:</w:t>
            </w:r>
          </w:p>
        </w:tc>
        <w:tc>
          <w:tcPr>
            <w:tcW w:w="5760" w:type="dxa"/>
            <w:vAlign w:val="center"/>
          </w:tcPr>
          <w:p w14:paraId="1103204F" w14:textId="25BD4535" w:rsidR="006C3B17" w:rsidRPr="00701551" w:rsidRDefault="006C1AAB" w:rsidP="00E27794">
            <w:pPr>
              <w:jc w:val="both"/>
              <w:rPr>
                <w:rFonts w:ascii="Cambria" w:hAnsi="Cambria"/>
                <w:bCs/>
                <w:sz w:val="20"/>
                <w:szCs w:val="20"/>
                <w:highlight w:val="yellow"/>
                <w:lang w:val="es-ES"/>
              </w:rPr>
            </w:pPr>
            <w:r>
              <w:rPr>
                <w:rFonts w:ascii="Cambria" w:hAnsi="Cambria"/>
                <w:bCs/>
                <w:sz w:val="20"/>
                <w:szCs w:val="20"/>
                <w:lang w:val="es-ES"/>
              </w:rPr>
              <w:t>Ninguno</w:t>
            </w:r>
          </w:p>
        </w:tc>
      </w:tr>
      <w:tr w:rsidR="006C3B17" w:rsidRPr="00A5557B" w14:paraId="2826CDFC" w14:textId="77777777" w:rsidTr="004A6A54">
        <w:trPr>
          <w:cantSplit/>
        </w:trPr>
        <w:tc>
          <w:tcPr>
            <w:tcW w:w="3600" w:type="dxa"/>
            <w:tcBorders>
              <w:top w:val="single" w:sz="6" w:space="0" w:color="auto"/>
              <w:bottom w:val="single" w:sz="6" w:space="0" w:color="auto"/>
            </w:tcBorders>
            <w:shd w:val="clear" w:color="auto" w:fill="386294"/>
            <w:vAlign w:val="center"/>
          </w:tcPr>
          <w:p w14:paraId="21F82D3D" w14:textId="77777777" w:rsidR="006C3B17" w:rsidRPr="00701551" w:rsidRDefault="006C3B17" w:rsidP="006C3B17">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48EC3129" w14:textId="65886B7B" w:rsidR="006C3B17" w:rsidRPr="00701551" w:rsidRDefault="00DD419F" w:rsidP="00D16B93">
            <w:pPr>
              <w:pStyle w:val="NormalWeb"/>
              <w:rPr>
                <w:rFonts w:ascii="Cambria" w:hAnsi="Cambria"/>
                <w:lang w:val="es-ES"/>
              </w:rPr>
            </w:pPr>
            <w:r w:rsidRPr="00701551">
              <w:rPr>
                <w:rFonts w:ascii="Cambria" w:hAnsi="Cambria"/>
                <w:sz w:val="20"/>
                <w:szCs w:val="20"/>
                <w:lang w:val="es-ES"/>
              </w:rPr>
              <w:t xml:space="preserve">Sí, </w:t>
            </w:r>
            <w:r w:rsidR="00D16B93">
              <w:rPr>
                <w:rFonts w:ascii="Cambria" w:hAnsi="Cambria"/>
                <w:sz w:val="20"/>
                <w:szCs w:val="20"/>
                <w:lang w:val="es-ES"/>
              </w:rPr>
              <w:t>en los términos de la sección IV</w:t>
            </w:r>
          </w:p>
        </w:tc>
      </w:tr>
      <w:tr w:rsidR="006C3B17" w:rsidRPr="00A5557B" w14:paraId="0CFF7C6F" w14:textId="77777777" w:rsidTr="004A6A54">
        <w:trPr>
          <w:cantSplit/>
        </w:trPr>
        <w:tc>
          <w:tcPr>
            <w:tcW w:w="3600" w:type="dxa"/>
            <w:tcBorders>
              <w:top w:val="single" w:sz="6" w:space="0" w:color="auto"/>
              <w:bottom w:val="single" w:sz="6" w:space="0" w:color="auto"/>
            </w:tcBorders>
            <w:shd w:val="clear" w:color="auto" w:fill="386294"/>
            <w:vAlign w:val="center"/>
          </w:tcPr>
          <w:p w14:paraId="73B8F916" w14:textId="77777777" w:rsidR="006C3B17" w:rsidRPr="00701551" w:rsidRDefault="006C3B17" w:rsidP="006C3B17">
            <w:pPr>
              <w:jc w:val="center"/>
              <w:rPr>
                <w:rFonts w:ascii="Cambria" w:hAnsi="Cambria"/>
                <w:b/>
                <w:bCs/>
                <w:color w:val="FFFFFF" w:themeColor="background1"/>
                <w:sz w:val="20"/>
                <w:szCs w:val="20"/>
                <w:lang w:val="es-ES"/>
              </w:rPr>
            </w:pPr>
            <w:r w:rsidRPr="00701551">
              <w:rPr>
                <w:rFonts w:ascii="Cambria" w:hAnsi="Cambria"/>
                <w:b/>
                <w:bCs/>
                <w:color w:val="FFFFFF" w:themeColor="background1"/>
                <w:sz w:val="20"/>
                <w:szCs w:val="20"/>
                <w:lang w:val="es-ES"/>
              </w:rPr>
              <w:t>Presentación dentro de plazo:</w:t>
            </w:r>
          </w:p>
        </w:tc>
        <w:tc>
          <w:tcPr>
            <w:tcW w:w="5760" w:type="dxa"/>
            <w:vAlign w:val="center"/>
          </w:tcPr>
          <w:p w14:paraId="1A38B835" w14:textId="0D3F0C9A" w:rsidR="006C3B17" w:rsidRPr="00701551" w:rsidRDefault="00C2156B" w:rsidP="006C3B17">
            <w:pPr>
              <w:rPr>
                <w:rFonts w:ascii="Cambria" w:hAnsi="Cambria"/>
                <w:bCs/>
                <w:sz w:val="20"/>
                <w:szCs w:val="20"/>
                <w:lang w:val="es-ES"/>
              </w:rPr>
            </w:pPr>
            <w:r w:rsidRPr="00701551">
              <w:rPr>
                <w:rFonts w:ascii="Cambria" w:hAnsi="Cambria"/>
                <w:bCs/>
                <w:sz w:val="20"/>
                <w:szCs w:val="20"/>
                <w:lang w:val="es-ES"/>
              </w:rPr>
              <w:t>Sí</w:t>
            </w:r>
            <w:r w:rsidR="00D16B93">
              <w:rPr>
                <w:rFonts w:ascii="Cambria" w:hAnsi="Cambria"/>
                <w:bCs/>
                <w:sz w:val="20"/>
                <w:szCs w:val="20"/>
                <w:lang w:val="es-ES"/>
              </w:rPr>
              <w:t>, en los términos de la sección IV</w:t>
            </w:r>
          </w:p>
        </w:tc>
      </w:tr>
    </w:tbl>
    <w:p w14:paraId="4055641F" w14:textId="77777777" w:rsidR="003239B8" w:rsidRPr="00701551" w:rsidRDefault="00223A29" w:rsidP="00C2156B">
      <w:pPr>
        <w:spacing w:before="240" w:after="240"/>
        <w:ind w:firstLine="709"/>
        <w:jc w:val="both"/>
        <w:rPr>
          <w:rFonts w:asciiTheme="majorHAnsi" w:hAnsiTheme="majorHAnsi"/>
          <w:b/>
          <w:sz w:val="20"/>
          <w:szCs w:val="20"/>
          <w:lang w:val="es-ES"/>
        </w:rPr>
      </w:pPr>
      <w:r w:rsidRPr="00701551">
        <w:rPr>
          <w:rFonts w:asciiTheme="majorHAnsi" w:hAnsiTheme="majorHAnsi"/>
          <w:b/>
          <w:sz w:val="20"/>
          <w:szCs w:val="20"/>
          <w:lang w:val="es-ES"/>
        </w:rPr>
        <w:t xml:space="preserve">V. </w:t>
      </w:r>
      <w:r w:rsidRPr="00701551">
        <w:rPr>
          <w:rFonts w:asciiTheme="majorHAnsi" w:hAnsiTheme="majorHAnsi"/>
          <w:b/>
          <w:sz w:val="20"/>
          <w:szCs w:val="20"/>
          <w:lang w:val="es-ES"/>
        </w:rPr>
        <w:tab/>
      </w:r>
      <w:r w:rsidR="003239B8" w:rsidRPr="00701551">
        <w:rPr>
          <w:rFonts w:asciiTheme="majorHAnsi" w:hAnsiTheme="majorHAnsi"/>
          <w:b/>
          <w:sz w:val="20"/>
          <w:szCs w:val="20"/>
          <w:lang w:val="es-ES"/>
        </w:rPr>
        <w:t xml:space="preserve">HECHOS ALEGADOS </w:t>
      </w:r>
    </w:p>
    <w:p w14:paraId="26EEE323" w14:textId="509C3018" w:rsidR="0055222A" w:rsidRPr="00701551" w:rsidRDefault="0078708C" w:rsidP="004E0306">
      <w:pPr>
        <w:pStyle w:val="ListParagraph"/>
        <w:numPr>
          <w:ilvl w:val="0"/>
          <w:numId w:val="59"/>
        </w:numPr>
        <w:suppressAutoHyphens/>
        <w:spacing w:after="240"/>
        <w:ind w:left="0" w:firstLine="709"/>
        <w:jc w:val="both"/>
        <w:rPr>
          <w:sz w:val="20"/>
          <w:szCs w:val="20"/>
          <w:lang w:val="es-ES"/>
        </w:rPr>
      </w:pPr>
      <w:r w:rsidRPr="00701551">
        <w:rPr>
          <w:sz w:val="20"/>
          <w:szCs w:val="20"/>
          <w:lang w:val="es-ES"/>
        </w:rPr>
        <w:t>La</w:t>
      </w:r>
      <w:r w:rsidR="009F7626" w:rsidRPr="00701551">
        <w:rPr>
          <w:sz w:val="20"/>
          <w:szCs w:val="20"/>
          <w:lang w:val="es-ES"/>
        </w:rPr>
        <w:t xml:space="preserve"> peticionari</w:t>
      </w:r>
      <w:r w:rsidRPr="00701551">
        <w:rPr>
          <w:sz w:val="20"/>
          <w:szCs w:val="20"/>
          <w:lang w:val="es-ES"/>
        </w:rPr>
        <w:t>a</w:t>
      </w:r>
      <w:r w:rsidR="009F7626" w:rsidRPr="00701551">
        <w:rPr>
          <w:sz w:val="20"/>
          <w:szCs w:val="20"/>
          <w:lang w:val="es-ES"/>
        </w:rPr>
        <w:t xml:space="preserve"> manifiesta </w:t>
      </w:r>
      <w:r w:rsidR="00A036EA" w:rsidRPr="00701551">
        <w:rPr>
          <w:sz w:val="20"/>
          <w:szCs w:val="20"/>
          <w:lang w:val="es-ES"/>
        </w:rPr>
        <w:t>que</w:t>
      </w:r>
      <w:r w:rsidR="007442F4" w:rsidRPr="00701551">
        <w:rPr>
          <w:sz w:val="20"/>
          <w:szCs w:val="20"/>
          <w:lang w:val="es-ES"/>
        </w:rPr>
        <w:t xml:space="preserve"> </w:t>
      </w:r>
      <w:r w:rsidR="00A853F0" w:rsidRPr="00701551">
        <w:rPr>
          <w:sz w:val="20"/>
          <w:szCs w:val="20"/>
          <w:lang w:val="es-ES"/>
        </w:rPr>
        <w:t>el Seguro Social del Perú</w:t>
      </w:r>
      <w:r w:rsidR="00C03668" w:rsidRPr="00701551">
        <w:rPr>
          <w:sz w:val="20"/>
          <w:szCs w:val="20"/>
          <w:lang w:val="es-ES"/>
        </w:rPr>
        <w:t>,</w:t>
      </w:r>
      <w:r w:rsidR="00A853F0" w:rsidRPr="00701551">
        <w:rPr>
          <w:sz w:val="20"/>
          <w:szCs w:val="20"/>
          <w:lang w:val="es-ES"/>
        </w:rPr>
        <w:t xml:space="preserve"> conocido como EsSalud</w:t>
      </w:r>
      <w:r w:rsidR="00C03668" w:rsidRPr="00701551">
        <w:rPr>
          <w:sz w:val="20"/>
          <w:szCs w:val="20"/>
          <w:lang w:val="es-ES"/>
        </w:rPr>
        <w:t>,</w:t>
      </w:r>
      <w:r w:rsidR="00412681" w:rsidRPr="00701551">
        <w:rPr>
          <w:sz w:val="20"/>
          <w:szCs w:val="20"/>
          <w:lang w:val="es-ES"/>
        </w:rPr>
        <w:t xml:space="preserve"> </w:t>
      </w:r>
      <w:r w:rsidR="00A853F0" w:rsidRPr="00701551">
        <w:rPr>
          <w:sz w:val="20"/>
          <w:szCs w:val="20"/>
          <w:lang w:val="es-ES"/>
        </w:rPr>
        <w:t xml:space="preserve">le habría </w:t>
      </w:r>
      <w:r w:rsidR="00857BE5" w:rsidRPr="00701551">
        <w:rPr>
          <w:sz w:val="20"/>
          <w:szCs w:val="20"/>
          <w:lang w:val="es-ES"/>
        </w:rPr>
        <w:t>cesado los</w:t>
      </w:r>
      <w:r w:rsidR="007442F4" w:rsidRPr="00701551">
        <w:rPr>
          <w:sz w:val="20"/>
          <w:szCs w:val="20"/>
          <w:lang w:val="es-ES"/>
        </w:rPr>
        <w:t xml:space="preserve"> servicios de </w:t>
      </w:r>
      <w:r w:rsidR="00857BE5" w:rsidRPr="00701551">
        <w:rPr>
          <w:sz w:val="20"/>
          <w:szCs w:val="20"/>
          <w:lang w:val="es-ES"/>
        </w:rPr>
        <w:t xml:space="preserve">seguridad social, entre </w:t>
      </w:r>
      <w:r w:rsidR="00C03668" w:rsidRPr="00701551">
        <w:rPr>
          <w:sz w:val="20"/>
          <w:szCs w:val="20"/>
          <w:lang w:val="es-ES"/>
        </w:rPr>
        <w:t>estos</w:t>
      </w:r>
      <w:r w:rsidR="00857BE5" w:rsidRPr="00701551">
        <w:rPr>
          <w:sz w:val="20"/>
          <w:szCs w:val="20"/>
          <w:lang w:val="es-ES"/>
        </w:rPr>
        <w:t>, el acceso a</w:t>
      </w:r>
      <w:r w:rsidR="008C2C9F" w:rsidRPr="00701551">
        <w:rPr>
          <w:sz w:val="20"/>
          <w:szCs w:val="20"/>
          <w:lang w:val="es-ES"/>
        </w:rPr>
        <w:t>l</w:t>
      </w:r>
      <w:r w:rsidR="009B22D7" w:rsidRPr="00701551">
        <w:rPr>
          <w:sz w:val="20"/>
          <w:szCs w:val="20"/>
          <w:lang w:val="es-ES"/>
        </w:rPr>
        <w:t xml:space="preserve"> </w:t>
      </w:r>
      <w:r w:rsidR="00857BE5" w:rsidRPr="00701551">
        <w:rPr>
          <w:sz w:val="20"/>
          <w:szCs w:val="20"/>
          <w:lang w:val="es-ES"/>
        </w:rPr>
        <w:t xml:space="preserve">servicio </w:t>
      </w:r>
      <w:r w:rsidR="00341742" w:rsidRPr="00701551">
        <w:rPr>
          <w:sz w:val="20"/>
          <w:szCs w:val="20"/>
          <w:lang w:val="es-ES"/>
        </w:rPr>
        <w:t>médico y farmacéutico</w:t>
      </w:r>
      <w:r w:rsidR="00C03668" w:rsidRPr="00701551">
        <w:rPr>
          <w:sz w:val="20"/>
          <w:szCs w:val="20"/>
          <w:lang w:val="es-ES"/>
        </w:rPr>
        <w:t>,</w:t>
      </w:r>
      <w:r w:rsidR="00857BE5" w:rsidRPr="00701551">
        <w:rPr>
          <w:sz w:val="20"/>
          <w:szCs w:val="20"/>
          <w:lang w:val="es-ES"/>
        </w:rPr>
        <w:t xml:space="preserve"> </w:t>
      </w:r>
      <w:r w:rsidR="00355E7B" w:rsidRPr="00701551">
        <w:rPr>
          <w:sz w:val="20"/>
          <w:szCs w:val="20"/>
          <w:lang w:val="es-ES"/>
        </w:rPr>
        <w:t xml:space="preserve">a consecuencia del divorcio efectuado </w:t>
      </w:r>
      <w:r w:rsidR="00857BE5" w:rsidRPr="00701551">
        <w:rPr>
          <w:sz w:val="20"/>
          <w:szCs w:val="20"/>
          <w:lang w:val="es-ES"/>
        </w:rPr>
        <w:t xml:space="preserve">entre ella y su </w:t>
      </w:r>
      <w:r w:rsidR="00C03668" w:rsidRPr="00701551">
        <w:rPr>
          <w:sz w:val="20"/>
          <w:szCs w:val="20"/>
          <w:lang w:val="es-ES"/>
        </w:rPr>
        <w:t xml:space="preserve">ex </w:t>
      </w:r>
      <w:r w:rsidR="00857BE5" w:rsidRPr="00701551">
        <w:rPr>
          <w:sz w:val="20"/>
          <w:szCs w:val="20"/>
          <w:lang w:val="es-ES"/>
        </w:rPr>
        <w:t xml:space="preserve">marido </w:t>
      </w:r>
      <w:r w:rsidR="00355E7B" w:rsidRPr="00701551">
        <w:rPr>
          <w:sz w:val="20"/>
          <w:szCs w:val="20"/>
          <w:lang w:val="es-ES"/>
        </w:rPr>
        <w:t>el 28 de agosto de 2008</w:t>
      </w:r>
      <w:r w:rsidR="00857BE5" w:rsidRPr="00701551">
        <w:rPr>
          <w:sz w:val="20"/>
          <w:szCs w:val="20"/>
          <w:lang w:val="es-ES"/>
        </w:rPr>
        <w:t xml:space="preserve">. </w:t>
      </w:r>
      <w:r w:rsidR="006F4C4F" w:rsidRPr="00701551">
        <w:rPr>
          <w:sz w:val="20"/>
          <w:szCs w:val="20"/>
          <w:lang w:val="es-ES"/>
        </w:rPr>
        <w:t>S</w:t>
      </w:r>
      <w:r w:rsidR="00763697" w:rsidRPr="00701551">
        <w:rPr>
          <w:sz w:val="20"/>
          <w:szCs w:val="20"/>
          <w:lang w:val="es-ES"/>
        </w:rPr>
        <w:t>eñala</w:t>
      </w:r>
      <w:r w:rsidR="00857BE5" w:rsidRPr="00701551">
        <w:rPr>
          <w:sz w:val="20"/>
          <w:szCs w:val="20"/>
          <w:lang w:val="es-ES"/>
        </w:rPr>
        <w:t xml:space="preserve"> que</w:t>
      </w:r>
      <w:r w:rsidR="00763697" w:rsidRPr="00701551">
        <w:rPr>
          <w:sz w:val="20"/>
          <w:szCs w:val="20"/>
          <w:lang w:val="es-ES"/>
        </w:rPr>
        <w:t xml:space="preserve"> siempre se </w:t>
      </w:r>
      <w:r w:rsidR="00F501AD" w:rsidRPr="00701551">
        <w:rPr>
          <w:sz w:val="20"/>
          <w:szCs w:val="20"/>
          <w:lang w:val="es-ES"/>
        </w:rPr>
        <w:t>dedicó</w:t>
      </w:r>
      <w:r w:rsidR="00763697" w:rsidRPr="00701551">
        <w:rPr>
          <w:sz w:val="20"/>
          <w:szCs w:val="20"/>
          <w:lang w:val="es-ES"/>
        </w:rPr>
        <w:t xml:space="preserve"> al hogar y que durante más de </w:t>
      </w:r>
      <w:r w:rsidR="00C03668" w:rsidRPr="00701551">
        <w:rPr>
          <w:sz w:val="20"/>
          <w:szCs w:val="20"/>
          <w:lang w:val="es-ES"/>
        </w:rPr>
        <w:t>cuarenta años gozó</w:t>
      </w:r>
      <w:r w:rsidR="00763697" w:rsidRPr="00701551">
        <w:rPr>
          <w:sz w:val="20"/>
          <w:szCs w:val="20"/>
          <w:lang w:val="es-ES"/>
        </w:rPr>
        <w:t xml:space="preserve"> de</w:t>
      </w:r>
      <w:r w:rsidR="00F27951" w:rsidRPr="00701551">
        <w:rPr>
          <w:sz w:val="20"/>
          <w:szCs w:val="20"/>
          <w:lang w:val="es-ES"/>
        </w:rPr>
        <w:t xml:space="preserve"> </w:t>
      </w:r>
      <w:r w:rsidR="006F4C4F" w:rsidRPr="00701551">
        <w:rPr>
          <w:sz w:val="20"/>
          <w:szCs w:val="20"/>
          <w:lang w:val="es-ES"/>
        </w:rPr>
        <w:t>los servicios proveídos por</w:t>
      </w:r>
      <w:r w:rsidR="00F27951" w:rsidRPr="00701551">
        <w:rPr>
          <w:sz w:val="20"/>
          <w:szCs w:val="20"/>
          <w:lang w:val="es-ES"/>
        </w:rPr>
        <w:t xml:space="preserve"> EsSalud</w:t>
      </w:r>
      <w:r w:rsidR="00763697" w:rsidRPr="00701551">
        <w:rPr>
          <w:sz w:val="20"/>
          <w:szCs w:val="20"/>
          <w:lang w:val="es-ES"/>
        </w:rPr>
        <w:t xml:space="preserve">. </w:t>
      </w:r>
      <w:r w:rsidR="00C03668" w:rsidRPr="00701551">
        <w:rPr>
          <w:sz w:val="20"/>
          <w:szCs w:val="20"/>
          <w:lang w:val="es-ES"/>
        </w:rPr>
        <w:t>I</w:t>
      </w:r>
      <w:r w:rsidR="00763697" w:rsidRPr="00701551">
        <w:rPr>
          <w:sz w:val="20"/>
          <w:szCs w:val="20"/>
          <w:lang w:val="es-ES"/>
        </w:rPr>
        <w:t xml:space="preserve">ndica que interpuso </w:t>
      </w:r>
      <w:r w:rsidR="00FB6FFF" w:rsidRPr="00701551">
        <w:rPr>
          <w:sz w:val="20"/>
          <w:szCs w:val="20"/>
          <w:lang w:val="es-ES"/>
        </w:rPr>
        <w:t>diversos recursos judiciales, culminando en un</w:t>
      </w:r>
      <w:r w:rsidR="00763697" w:rsidRPr="00701551">
        <w:rPr>
          <w:sz w:val="20"/>
          <w:szCs w:val="20"/>
          <w:lang w:val="es-ES"/>
        </w:rPr>
        <w:t xml:space="preserve"> recurso de </w:t>
      </w:r>
      <w:r w:rsidR="00FB6FFF" w:rsidRPr="00701551">
        <w:rPr>
          <w:sz w:val="20"/>
          <w:szCs w:val="20"/>
          <w:lang w:val="es-ES"/>
        </w:rPr>
        <w:t>agravio constitucional</w:t>
      </w:r>
      <w:r w:rsidR="00C03668" w:rsidRPr="00701551">
        <w:rPr>
          <w:sz w:val="20"/>
          <w:szCs w:val="20"/>
          <w:lang w:val="es-ES"/>
        </w:rPr>
        <w:t xml:space="preserve"> </w:t>
      </w:r>
      <w:r w:rsidR="00763697" w:rsidRPr="00701551">
        <w:rPr>
          <w:sz w:val="20"/>
          <w:szCs w:val="20"/>
          <w:lang w:val="es-ES"/>
        </w:rPr>
        <w:t>que fue desestimado por el Tribunal Constitucional</w:t>
      </w:r>
      <w:r w:rsidR="00C03668" w:rsidRPr="00701551">
        <w:rPr>
          <w:sz w:val="20"/>
          <w:szCs w:val="20"/>
          <w:lang w:val="es-ES"/>
        </w:rPr>
        <w:t>. L</w:t>
      </w:r>
      <w:r w:rsidR="00C85A6C" w:rsidRPr="00701551">
        <w:rPr>
          <w:sz w:val="20"/>
          <w:szCs w:val="20"/>
          <w:lang w:val="es-ES"/>
        </w:rPr>
        <w:t>a presunta víctima alega</w:t>
      </w:r>
      <w:r w:rsidR="000065AD" w:rsidRPr="00701551">
        <w:rPr>
          <w:sz w:val="20"/>
          <w:szCs w:val="20"/>
          <w:lang w:val="es-ES"/>
        </w:rPr>
        <w:t>,</w:t>
      </w:r>
      <w:r w:rsidR="00C85A6C" w:rsidRPr="00701551">
        <w:rPr>
          <w:sz w:val="20"/>
          <w:szCs w:val="20"/>
          <w:lang w:val="es-ES"/>
        </w:rPr>
        <w:t xml:space="preserve"> </w:t>
      </w:r>
      <w:r w:rsidR="00C03668" w:rsidRPr="00701551">
        <w:rPr>
          <w:sz w:val="20"/>
          <w:szCs w:val="20"/>
          <w:lang w:val="es-ES"/>
        </w:rPr>
        <w:t>además</w:t>
      </w:r>
      <w:r w:rsidR="000065AD" w:rsidRPr="00701551">
        <w:rPr>
          <w:sz w:val="20"/>
          <w:szCs w:val="20"/>
          <w:lang w:val="es-ES"/>
        </w:rPr>
        <w:t>,</w:t>
      </w:r>
      <w:r w:rsidR="00C03668" w:rsidRPr="00701551">
        <w:rPr>
          <w:sz w:val="20"/>
          <w:szCs w:val="20"/>
          <w:lang w:val="es-ES"/>
        </w:rPr>
        <w:t xml:space="preserve"> </w:t>
      </w:r>
      <w:r w:rsidR="00C85A6C" w:rsidRPr="00701551">
        <w:rPr>
          <w:sz w:val="20"/>
          <w:szCs w:val="20"/>
          <w:lang w:val="es-ES"/>
        </w:rPr>
        <w:t>que en ningún momento se le notificó que se le suspendería de manera definitiva la atención médica</w:t>
      </w:r>
      <w:r w:rsidR="00C03668" w:rsidRPr="00701551">
        <w:rPr>
          <w:sz w:val="20"/>
          <w:szCs w:val="20"/>
          <w:lang w:val="es-ES"/>
        </w:rPr>
        <w:t xml:space="preserve">; y </w:t>
      </w:r>
      <w:r w:rsidR="00C85A6C" w:rsidRPr="00701551">
        <w:rPr>
          <w:sz w:val="20"/>
          <w:szCs w:val="20"/>
          <w:lang w:val="es-ES"/>
        </w:rPr>
        <w:t>que</w:t>
      </w:r>
      <w:r w:rsidR="004E0306" w:rsidRPr="00701551">
        <w:rPr>
          <w:sz w:val="20"/>
          <w:szCs w:val="20"/>
          <w:lang w:val="es-ES"/>
        </w:rPr>
        <w:t xml:space="preserve"> </w:t>
      </w:r>
      <w:r w:rsidR="00F97729" w:rsidRPr="00701551">
        <w:rPr>
          <w:sz w:val="20"/>
          <w:szCs w:val="20"/>
          <w:lang w:val="es-ES"/>
        </w:rPr>
        <w:t xml:space="preserve">debido a </w:t>
      </w:r>
      <w:r w:rsidR="004E0306" w:rsidRPr="00701551">
        <w:rPr>
          <w:sz w:val="20"/>
          <w:szCs w:val="20"/>
          <w:lang w:val="es-ES"/>
        </w:rPr>
        <w:t xml:space="preserve">la suspensión de </w:t>
      </w:r>
      <w:r w:rsidR="006F4C4F" w:rsidRPr="00701551">
        <w:rPr>
          <w:sz w:val="20"/>
          <w:szCs w:val="20"/>
          <w:lang w:val="es-ES"/>
        </w:rPr>
        <w:t>estos servicios</w:t>
      </w:r>
      <w:r w:rsidR="004E0306" w:rsidRPr="00701551">
        <w:rPr>
          <w:sz w:val="20"/>
          <w:szCs w:val="20"/>
          <w:lang w:val="es-ES"/>
        </w:rPr>
        <w:t xml:space="preserve"> por parte de </w:t>
      </w:r>
      <w:r w:rsidR="00DA784C" w:rsidRPr="00701551">
        <w:rPr>
          <w:sz w:val="20"/>
          <w:szCs w:val="20"/>
          <w:lang w:val="es-ES"/>
        </w:rPr>
        <w:t>EsSalud</w:t>
      </w:r>
      <w:r w:rsidR="00C03668" w:rsidRPr="00701551">
        <w:rPr>
          <w:sz w:val="20"/>
          <w:szCs w:val="20"/>
          <w:lang w:val="es-ES"/>
        </w:rPr>
        <w:t xml:space="preserve"> </w:t>
      </w:r>
      <w:r w:rsidR="00C03668" w:rsidRPr="00701551">
        <w:rPr>
          <w:sz w:val="20"/>
          <w:szCs w:val="20"/>
          <w:lang w:val="es-ES"/>
        </w:rPr>
        <w:lastRenderedPageBreak/>
        <w:t xml:space="preserve">y a </w:t>
      </w:r>
      <w:r w:rsidR="004E0306" w:rsidRPr="00701551">
        <w:rPr>
          <w:sz w:val="20"/>
          <w:szCs w:val="20"/>
          <w:lang w:val="es-ES"/>
        </w:rPr>
        <w:t xml:space="preserve">la sentencia emitida por ese máximo tribunal, </w:t>
      </w:r>
      <w:r w:rsidR="00F97729" w:rsidRPr="00701551">
        <w:rPr>
          <w:sz w:val="20"/>
          <w:szCs w:val="20"/>
          <w:lang w:val="es-ES"/>
        </w:rPr>
        <w:t>se vulneraron</w:t>
      </w:r>
      <w:r w:rsidR="004E0306" w:rsidRPr="00701551">
        <w:rPr>
          <w:sz w:val="20"/>
          <w:szCs w:val="20"/>
          <w:lang w:val="es-ES"/>
        </w:rPr>
        <w:t xml:space="preserve"> sus </w:t>
      </w:r>
      <w:r w:rsidR="00DA784C" w:rsidRPr="00701551">
        <w:rPr>
          <w:sz w:val="20"/>
          <w:szCs w:val="20"/>
          <w:lang w:val="es-ES"/>
        </w:rPr>
        <w:t xml:space="preserve">derechos a </w:t>
      </w:r>
      <w:r w:rsidR="0055222A" w:rsidRPr="00701551">
        <w:rPr>
          <w:sz w:val="20"/>
          <w:szCs w:val="20"/>
          <w:lang w:val="es-ES"/>
        </w:rPr>
        <w:t xml:space="preserve">las garantías judiciales, </w:t>
      </w:r>
      <w:r w:rsidR="00DE010A" w:rsidRPr="00701551">
        <w:rPr>
          <w:sz w:val="20"/>
          <w:szCs w:val="20"/>
          <w:lang w:val="es-ES"/>
        </w:rPr>
        <w:t xml:space="preserve">a la </w:t>
      </w:r>
      <w:r w:rsidR="0055222A" w:rsidRPr="00701551">
        <w:rPr>
          <w:sz w:val="20"/>
          <w:szCs w:val="20"/>
          <w:lang w:val="es-ES"/>
        </w:rPr>
        <w:t xml:space="preserve">protección judicial, </w:t>
      </w:r>
      <w:r w:rsidR="00DE010A" w:rsidRPr="00701551">
        <w:rPr>
          <w:sz w:val="20"/>
          <w:szCs w:val="20"/>
          <w:lang w:val="es-ES"/>
        </w:rPr>
        <w:t xml:space="preserve">a la </w:t>
      </w:r>
      <w:r w:rsidR="0055222A" w:rsidRPr="00701551">
        <w:rPr>
          <w:sz w:val="20"/>
          <w:szCs w:val="20"/>
          <w:lang w:val="es-ES"/>
        </w:rPr>
        <w:t xml:space="preserve">integridad personal, </w:t>
      </w:r>
      <w:r w:rsidR="00DE010A" w:rsidRPr="00701551">
        <w:rPr>
          <w:sz w:val="20"/>
          <w:szCs w:val="20"/>
          <w:lang w:val="es-ES"/>
        </w:rPr>
        <w:t xml:space="preserve">a la </w:t>
      </w:r>
      <w:r w:rsidR="0055222A" w:rsidRPr="00701551">
        <w:rPr>
          <w:sz w:val="20"/>
          <w:szCs w:val="20"/>
          <w:lang w:val="es-ES"/>
        </w:rPr>
        <w:t xml:space="preserve">propiedad, a la vida, a la salud y a la no discriminación. </w:t>
      </w:r>
    </w:p>
    <w:p w14:paraId="358C8271" w14:textId="12EDD9DF" w:rsidR="003507A3" w:rsidRPr="00701551" w:rsidRDefault="002829C2" w:rsidP="003507A3">
      <w:pPr>
        <w:pStyle w:val="ListParagraph"/>
        <w:numPr>
          <w:ilvl w:val="0"/>
          <w:numId w:val="59"/>
        </w:numPr>
        <w:suppressAutoHyphens/>
        <w:spacing w:after="240"/>
        <w:ind w:left="0" w:firstLine="709"/>
        <w:jc w:val="both"/>
        <w:rPr>
          <w:sz w:val="20"/>
          <w:szCs w:val="20"/>
          <w:lang w:val="es-ES"/>
        </w:rPr>
      </w:pPr>
      <w:r w:rsidRPr="00701551">
        <w:rPr>
          <w:sz w:val="20"/>
          <w:szCs w:val="20"/>
          <w:lang w:val="es-ES"/>
        </w:rPr>
        <w:t>La peticionaria detalla que e</w:t>
      </w:r>
      <w:r w:rsidR="003507A3" w:rsidRPr="00701551">
        <w:rPr>
          <w:sz w:val="20"/>
          <w:szCs w:val="20"/>
          <w:lang w:val="es-ES"/>
        </w:rPr>
        <w:t>l</w:t>
      </w:r>
      <w:r w:rsidR="00295CD9" w:rsidRPr="00701551">
        <w:rPr>
          <w:sz w:val="20"/>
          <w:szCs w:val="20"/>
          <w:lang w:val="es-ES"/>
        </w:rPr>
        <w:t xml:space="preserve"> 8 de junio de 2009</w:t>
      </w:r>
      <w:r w:rsidR="00724D0A" w:rsidRPr="00701551">
        <w:rPr>
          <w:sz w:val="20"/>
          <w:szCs w:val="20"/>
          <w:lang w:val="es-ES"/>
        </w:rPr>
        <w:t xml:space="preserve"> </w:t>
      </w:r>
      <w:r w:rsidR="00295CD9" w:rsidRPr="00701551">
        <w:rPr>
          <w:sz w:val="20"/>
          <w:szCs w:val="20"/>
          <w:lang w:val="es-ES"/>
        </w:rPr>
        <w:t xml:space="preserve">interpuso </w:t>
      </w:r>
      <w:r w:rsidR="003507A3" w:rsidRPr="00701551">
        <w:rPr>
          <w:sz w:val="20"/>
          <w:szCs w:val="20"/>
          <w:lang w:val="es-ES"/>
        </w:rPr>
        <w:t>una demanda de amparo en contra de EsSalud</w:t>
      </w:r>
      <w:r w:rsidR="00F501AD" w:rsidRPr="00701551">
        <w:rPr>
          <w:sz w:val="20"/>
          <w:szCs w:val="20"/>
          <w:lang w:val="es-ES"/>
        </w:rPr>
        <w:t>,</w:t>
      </w:r>
      <w:r w:rsidR="003507A3" w:rsidRPr="00701551">
        <w:rPr>
          <w:sz w:val="20"/>
          <w:szCs w:val="20"/>
          <w:lang w:val="es-ES"/>
        </w:rPr>
        <w:t xml:space="preserve"> solicitando </w:t>
      </w:r>
      <w:r w:rsidR="00065EAA" w:rsidRPr="00701551">
        <w:rPr>
          <w:sz w:val="20"/>
          <w:szCs w:val="20"/>
          <w:lang w:val="es-ES"/>
        </w:rPr>
        <w:t>la continuidad d</w:t>
      </w:r>
      <w:r w:rsidR="003507A3" w:rsidRPr="00701551">
        <w:rPr>
          <w:sz w:val="20"/>
          <w:szCs w:val="20"/>
          <w:lang w:val="es-ES"/>
        </w:rPr>
        <w:t>el disfrute de asistencia médica</w:t>
      </w:r>
      <w:r w:rsidR="00F501AD" w:rsidRPr="00701551">
        <w:rPr>
          <w:sz w:val="20"/>
          <w:szCs w:val="20"/>
          <w:lang w:val="es-ES"/>
        </w:rPr>
        <w:t xml:space="preserve">, por considerarse </w:t>
      </w:r>
      <w:r w:rsidR="00065EAA" w:rsidRPr="00701551">
        <w:rPr>
          <w:sz w:val="20"/>
          <w:szCs w:val="20"/>
          <w:lang w:val="es-ES"/>
        </w:rPr>
        <w:t>derechohabiente beneficiara de su ex</w:t>
      </w:r>
      <w:r w:rsidR="00F501AD" w:rsidRPr="00701551">
        <w:rPr>
          <w:sz w:val="20"/>
          <w:szCs w:val="20"/>
          <w:lang w:val="es-ES"/>
        </w:rPr>
        <w:t xml:space="preserve"> </w:t>
      </w:r>
      <w:r w:rsidR="00065EAA" w:rsidRPr="00701551">
        <w:rPr>
          <w:sz w:val="20"/>
          <w:szCs w:val="20"/>
          <w:lang w:val="es-ES"/>
        </w:rPr>
        <w:t xml:space="preserve">esposo, toda vez que durante más de </w:t>
      </w:r>
      <w:r w:rsidR="00F501AD" w:rsidRPr="00701551">
        <w:rPr>
          <w:sz w:val="20"/>
          <w:szCs w:val="20"/>
          <w:lang w:val="es-ES"/>
        </w:rPr>
        <w:t>cuarenta</w:t>
      </w:r>
      <w:r w:rsidR="00065EAA" w:rsidRPr="00701551">
        <w:rPr>
          <w:sz w:val="20"/>
          <w:szCs w:val="20"/>
          <w:lang w:val="es-ES"/>
        </w:rPr>
        <w:t xml:space="preserve"> años recibió asistencia médica por parte de dicha entidad. </w:t>
      </w:r>
      <w:r w:rsidR="00F501AD" w:rsidRPr="00701551">
        <w:rPr>
          <w:sz w:val="20"/>
          <w:szCs w:val="20"/>
          <w:lang w:val="es-ES"/>
        </w:rPr>
        <w:t>M</w:t>
      </w:r>
      <w:r w:rsidR="003507A3" w:rsidRPr="00701551">
        <w:rPr>
          <w:sz w:val="20"/>
          <w:szCs w:val="20"/>
          <w:lang w:val="es-ES"/>
        </w:rPr>
        <w:t xml:space="preserve">ediante </w:t>
      </w:r>
      <w:r w:rsidR="00AD0781" w:rsidRPr="00701551">
        <w:rPr>
          <w:sz w:val="20"/>
          <w:szCs w:val="20"/>
          <w:lang w:val="es-ES"/>
        </w:rPr>
        <w:t>sentencia</w:t>
      </w:r>
      <w:r w:rsidR="003507A3" w:rsidRPr="00701551">
        <w:rPr>
          <w:sz w:val="20"/>
          <w:szCs w:val="20"/>
          <w:lang w:val="es-ES"/>
        </w:rPr>
        <w:t xml:space="preserve"> del 5 de julio de 20</w:t>
      </w:r>
      <w:r w:rsidR="00D82C33" w:rsidRPr="00701551">
        <w:rPr>
          <w:sz w:val="20"/>
          <w:szCs w:val="20"/>
          <w:lang w:val="es-ES"/>
        </w:rPr>
        <w:t>10</w:t>
      </w:r>
      <w:r w:rsidR="000065AD" w:rsidRPr="00701551">
        <w:rPr>
          <w:sz w:val="20"/>
          <w:szCs w:val="20"/>
          <w:lang w:val="es-ES"/>
        </w:rPr>
        <w:t>,</w:t>
      </w:r>
      <w:r w:rsidR="00F501AD" w:rsidRPr="00701551">
        <w:rPr>
          <w:sz w:val="20"/>
          <w:szCs w:val="20"/>
          <w:lang w:val="es-ES"/>
        </w:rPr>
        <w:t xml:space="preserve"> el Juez del Cuarto J</w:t>
      </w:r>
      <w:r w:rsidR="003507A3" w:rsidRPr="00701551">
        <w:rPr>
          <w:sz w:val="20"/>
          <w:szCs w:val="20"/>
          <w:lang w:val="es-ES"/>
        </w:rPr>
        <w:t xml:space="preserve">uzgado Civil de Arequipa declaró fundada </w:t>
      </w:r>
      <w:r w:rsidR="00F501AD" w:rsidRPr="00701551">
        <w:rPr>
          <w:sz w:val="20"/>
          <w:szCs w:val="20"/>
          <w:lang w:val="es-ES"/>
        </w:rPr>
        <w:t>la</w:t>
      </w:r>
      <w:r w:rsidR="003507A3" w:rsidRPr="00701551">
        <w:rPr>
          <w:sz w:val="20"/>
          <w:szCs w:val="20"/>
          <w:lang w:val="es-ES"/>
        </w:rPr>
        <w:t xml:space="preserve"> </w:t>
      </w:r>
      <w:r w:rsidR="00F501AD" w:rsidRPr="00701551">
        <w:rPr>
          <w:sz w:val="20"/>
          <w:szCs w:val="20"/>
          <w:lang w:val="es-ES"/>
        </w:rPr>
        <w:t>acción</w:t>
      </w:r>
      <w:r w:rsidR="00C626F9" w:rsidRPr="00701551">
        <w:rPr>
          <w:sz w:val="20"/>
          <w:szCs w:val="20"/>
          <w:lang w:val="es-ES"/>
        </w:rPr>
        <w:t xml:space="preserve"> de amparo, </w:t>
      </w:r>
      <w:r w:rsidR="003507A3" w:rsidRPr="00701551">
        <w:rPr>
          <w:sz w:val="20"/>
          <w:szCs w:val="20"/>
          <w:lang w:val="es-ES"/>
        </w:rPr>
        <w:t xml:space="preserve">reconociendo que la presunta </w:t>
      </w:r>
      <w:r w:rsidR="00D87706" w:rsidRPr="00701551">
        <w:rPr>
          <w:sz w:val="20"/>
          <w:szCs w:val="20"/>
          <w:lang w:val="es-ES"/>
        </w:rPr>
        <w:t>víctima</w:t>
      </w:r>
      <w:r w:rsidR="003507A3" w:rsidRPr="00701551">
        <w:rPr>
          <w:sz w:val="20"/>
          <w:szCs w:val="20"/>
          <w:lang w:val="es-ES"/>
        </w:rPr>
        <w:t xml:space="preserve"> tenía derecho </w:t>
      </w:r>
      <w:r w:rsidR="00A02ABD" w:rsidRPr="00701551">
        <w:rPr>
          <w:sz w:val="20"/>
          <w:szCs w:val="20"/>
          <w:lang w:val="es-ES"/>
        </w:rPr>
        <w:t>a la seguridad social como un derecho fundamental</w:t>
      </w:r>
      <w:r w:rsidR="00F501AD" w:rsidRPr="00701551">
        <w:rPr>
          <w:sz w:val="20"/>
          <w:szCs w:val="20"/>
          <w:lang w:val="es-ES"/>
        </w:rPr>
        <w:t>,</w:t>
      </w:r>
      <w:r w:rsidR="00A02ABD" w:rsidRPr="00701551">
        <w:rPr>
          <w:sz w:val="20"/>
          <w:szCs w:val="20"/>
          <w:lang w:val="es-ES"/>
        </w:rPr>
        <w:t xml:space="preserve"> </w:t>
      </w:r>
      <w:r w:rsidR="00E354FC" w:rsidRPr="00701551">
        <w:rPr>
          <w:sz w:val="20"/>
          <w:szCs w:val="20"/>
          <w:lang w:val="es-ES"/>
        </w:rPr>
        <w:t>reconociendo sus derechos</w:t>
      </w:r>
      <w:r w:rsidR="00A02ABD" w:rsidRPr="00701551">
        <w:rPr>
          <w:sz w:val="20"/>
          <w:szCs w:val="20"/>
          <w:lang w:val="es-ES"/>
        </w:rPr>
        <w:t xml:space="preserve"> a los servicios de</w:t>
      </w:r>
      <w:r w:rsidR="003507A3" w:rsidRPr="00701551">
        <w:rPr>
          <w:sz w:val="20"/>
          <w:szCs w:val="20"/>
          <w:lang w:val="es-ES"/>
        </w:rPr>
        <w:t xml:space="preserve"> asistencia médica por parte de EsSalud. </w:t>
      </w:r>
      <w:r w:rsidR="00A02ABD" w:rsidRPr="00701551">
        <w:rPr>
          <w:sz w:val="20"/>
          <w:szCs w:val="20"/>
          <w:lang w:val="es-ES"/>
        </w:rPr>
        <w:t xml:space="preserve">Sin embargo, </w:t>
      </w:r>
      <w:r w:rsidR="00BA3982" w:rsidRPr="00701551">
        <w:rPr>
          <w:sz w:val="20"/>
          <w:szCs w:val="20"/>
          <w:lang w:val="es-ES"/>
        </w:rPr>
        <w:t xml:space="preserve">en segunda instancia, </w:t>
      </w:r>
      <w:r w:rsidR="003507A3" w:rsidRPr="00701551">
        <w:rPr>
          <w:sz w:val="20"/>
          <w:szCs w:val="20"/>
          <w:lang w:val="es-ES"/>
        </w:rPr>
        <w:t xml:space="preserve">mediante sentencia </w:t>
      </w:r>
      <w:r w:rsidR="00BA3982" w:rsidRPr="00701551">
        <w:rPr>
          <w:sz w:val="20"/>
          <w:szCs w:val="20"/>
          <w:lang w:val="es-ES"/>
        </w:rPr>
        <w:t>(</w:t>
      </w:r>
      <w:r w:rsidR="00FB24F1" w:rsidRPr="00701551">
        <w:rPr>
          <w:sz w:val="20"/>
          <w:szCs w:val="20"/>
          <w:lang w:val="es-ES"/>
        </w:rPr>
        <w:t>49-</w:t>
      </w:r>
      <w:r w:rsidR="00D82C33" w:rsidRPr="00701551">
        <w:rPr>
          <w:sz w:val="20"/>
          <w:szCs w:val="20"/>
          <w:lang w:val="es-ES"/>
        </w:rPr>
        <w:t>2011-SMV</w:t>
      </w:r>
      <w:r w:rsidR="00BA3982" w:rsidRPr="00701551">
        <w:rPr>
          <w:sz w:val="20"/>
          <w:szCs w:val="20"/>
          <w:lang w:val="es-ES"/>
        </w:rPr>
        <w:t>)</w:t>
      </w:r>
      <w:r w:rsidR="00D82C33" w:rsidRPr="00701551">
        <w:rPr>
          <w:sz w:val="20"/>
          <w:szCs w:val="20"/>
          <w:lang w:val="es-ES"/>
        </w:rPr>
        <w:t xml:space="preserve"> del 11 de marzo de 2011</w:t>
      </w:r>
      <w:r w:rsidR="00A02ABD" w:rsidRPr="00701551">
        <w:rPr>
          <w:sz w:val="20"/>
          <w:szCs w:val="20"/>
          <w:lang w:val="es-ES"/>
        </w:rPr>
        <w:t>,</w:t>
      </w:r>
      <w:r w:rsidR="00BA3982" w:rsidRPr="00701551">
        <w:rPr>
          <w:sz w:val="20"/>
          <w:szCs w:val="20"/>
          <w:lang w:val="es-ES"/>
        </w:rPr>
        <w:t xml:space="preserve"> la Sala de V</w:t>
      </w:r>
      <w:r w:rsidR="00D82C33" w:rsidRPr="00701551">
        <w:rPr>
          <w:sz w:val="20"/>
          <w:szCs w:val="20"/>
          <w:lang w:val="es-ES"/>
        </w:rPr>
        <w:t>acaciones de la Corte Superior</w:t>
      </w:r>
      <w:r w:rsidR="00246816" w:rsidRPr="00701551">
        <w:rPr>
          <w:sz w:val="20"/>
          <w:szCs w:val="20"/>
          <w:lang w:val="es-ES"/>
        </w:rPr>
        <w:t xml:space="preserve"> </w:t>
      </w:r>
      <w:r w:rsidR="00BA3982" w:rsidRPr="00701551">
        <w:rPr>
          <w:sz w:val="20"/>
          <w:szCs w:val="20"/>
          <w:lang w:val="es-ES"/>
        </w:rPr>
        <w:t xml:space="preserve">declaró </w:t>
      </w:r>
      <w:r w:rsidR="00246816" w:rsidRPr="00701551">
        <w:rPr>
          <w:sz w:val="20"/>
          <w:szCs w:val="20"/>
          <w:lang w:val="es-ES"/>
        </w:rPr>
        <w:t xml:space="preserve">infundada la </w:t>
      </w:r>
      <w:r w:rsidR="00BE6785" w:rsidRPr="00701551">
        <w:rPr>
          <w:sz w:val="20"/>
          <w:szCs w:val="20"/>
          <w:lang w:val="es-ES"/>
        </w:rPr>
        <w:t>demanda</w:t>
      </w:r>
      <w:r w:rsidR="00246816" w:rsidRPr="00701551">
        <w:rPr>
          <w:sz w:val="20"/>
          <w:szCs w:val="20"/>
          <w:lang w:val="es-ES"/>
        </w:rPr>
        <w:t xml:space="preserve"> al considerar que la </w:t>
      </w:r>
      <w:r w:rsidR="00D87706" w:rsidRPr="00701551">
        <w:rPr>
          <w:sz w:val="20"/>
          <w:szCs w:val="20"/>
          <w:lang w:val="es-ES"/>
        </w:rPr>
        <w:t>condición</w:t>
      </w:r>
      <w:r w:rsidR="00246816" w:rsidRPr="00701551">
        <w:rPr>
          <w:sz w:val="20"/>
          <w:szCs w:val="20"/>
          <w:lang w:val="es-ES"/>
        </w:rPr>
        <w:t xml:space="preserve"> de </w:t>
      </w:r>
      <w:r w:rsidR="00D87706" w:rsidRPr="00701551">
        <w:rPr>
          <w:sz w:val="20"/>
          <w:szCs w:val="20"/>
          <w:lang w:val="es-ES"/>
        </w:rPr>
        <w:t>derechohabiente</w:t>
      </w:r>
      <w:r w:rsidR="00246816" w:rsidRPr="00701551">
        <w:rPr>
          <w:sz w:val="20"/>
          <w:szCs w:val="20"/>
          <w:lang w:val="es-ES"/>
        </w:rPr>
        <w:t xml:space="preserve"> de la presunta víctima quedó sin efecto a consecuencia del divorcio.</w:t>
      </w:r>
    </w:p>
    <w:p w14:paraId="6A7502E3" w14:textId="678154C6" w:rsidR="00D87706" w:rsidRPr="00701551" w:rsidRDefault="00D87706" w:rsidP="00DE708F">
      <w:pPr>
        <w:pStyle w:val="ListParagraph"/>
        <w:numPr>
          <w:ilvl w:val="0"/>
          <w:numId w:val="59"/>
        </w:numPr>
        <w:suppressAutoHyphens/>
        <w:spacing w:after="240"/>
        <w:ind w:left="0" w:firstLine="709"/>
        <w:jc w:val="both"/>
        <w:rPr>
          <w:sz w:val="20"/>
          <w:szCs w:val="20"/>
          <w:lang w:val="es-ES"/>
        </w:rPr>
      </w:pPr>
      <w:r w:rsidRPr="00701551">
        <w:rPr>
          <w:sz w:val="20"/>
          <w:szCs w:val="20"/>
          <w:lang w:val="es-ES"/>
        </w:rPr>
        <w:t xml:space="preserve">En contra de </w:t>
      </w:r>
      <w:r w:rsidR="000065AD" w:rsidRPr="00701551">
        <w:rPr>
          <w:sz w:val="20"/>
          <w:szCs w:val="20"/>
          <w:lang w:val="es-ES"/>
        </w:rPr>
        <w:t>la</w:t>
      </w:r>
      <w:r w:rsidRPr="00701551">
        <w:rPr>
          <w:sz w:val="20"/>
          <w:szCs w:val="20"/>
          <w:lang w:val="es-ES"/>
        </w:rPr>
        <w:t xml:space="preserve"> sentencia</w:t>
      </w:r>
      <w:r w:rsidR="00E354FC" w:rsidRPr="00701551">
        <w:rPr>
          <w:sz w:val="20"/>
          <w:szCs w:val="20"/>
          <w:lang w:val="es-ES"/>
        </w:rPr>
        <w:t xml:space="preserve"> del 11 de marzo de 2011</w:t>
      </w:r>
      <w:r w:rsidRPr="00701551">
        <w:rPr>
          <w:sz w:val="20"/>
          <w:szCs w:val="20"/>
          <w:lang w:val="es-ES"/>
        </w:rPr>
        <w:t>, la peticionaria interpuso un recurso de agravio constitucional ante el Tribunal Constitucional</w:t>
      </w:r>
      <w:r w:rsidR="000065AD" w:rsidRPr="00701551">
        <w:rPr>
          <w:sz w:val="20"/>
          <w:szCs w:val="20"/>
          <w:lang w:val="es-ES"/>
        </w:rPr>
        <w:t>; e</w:t>
      </w:r>
      <w:r w:rsidR="00F62F44" w:rsidRPr="00701551">
        <w:rPr>
          <w:sz w:val="20"/>
          <w:szCs w:val="20"/>
          <w:lang w:val="es-ES"/>
        </w:rPr>
        <w:t>l cual, m</w:t>
      </w:r>
      <w:r w:rsidR="00E354FC" w:rsidRPr="00701551">
        <w:rPr>
          <w:sz w:val="20"/>
          <w:szCs w:val="20"/>
          <w:lang w:val="es-ES"/>
        </w:rPr>
        <w:t>ediante</w:t>
      </w:r>
      <w:r w:rsidR="00F07225" w:rsidRPr="00701551">
        <w:rPr>
          <w:sz w:val="20"/>
          <w:szCs w:val="20"/>
          <w:lang w:val="es-ES"/>
        </w:rPr>
        <w:t xml:space="preserve"> </w:t>
      </w:r>
      <w:r w:rsidRPr="00701551">
        <w:rPr>
          <w:sz w:val="20"/>
          <w:szCs w:val="20"/>
          <w:lang w:val="es-ES"/>
        </w:rPr>
        <w:t>se</w:t>
      </w:r>
      <w:r w:rsidR="00F62F44" w:rsidRPr="00701551">
        <w:rPr>
          <w:sz w:val="20"/>
          <w:szCs w:val="20"/>
          <w:lang w:val="es-ES"/>
        </w:rPr>
        <w:t>ntencia del 13 de julio de 2011</w:t>
      </w:r>
      <w:r w:rsidRPr="00701551">
        <w:rPr>
          <w:sz w:val="20"/>
          <w:szCs w:val="20"/>
          <w:lang w:val="es-ES"/>
        </w:rPr>
        <w:t xml:space="preserve"> </w:t>
      </w:r>
      <w:r w:rsidR="000065AD" w:rsidRPr="00701551">
        <w:rPr>
          <w:sz w:val="20"/>
          <w:szCs w:val="20"/>
          <w:lang w:val="es-ES"/>
        </w:rPr>
        <w:t>emitida por</w:t>
      </w:r>
      <w:r w:rsidR="00F62F44" w:rsidRPr="00701551">
        <w:rPr>
          <w:sz w:val="20"/>
          <w:szCs w:val="20"/>
          <w:lang w:val="es-ES"/>
        </w:rPr>
        <w:t xml:space="preserve"> su</w:t>
      </w:r>
      <w:r w:rsidRPr="00701551">
        <w:rPr>
          <w:sz w:val="20"/>
          <w:szCs w:val="20"/>
          <w:lang w:val="es-ES"/>
        </w:rPr>
        <w:t xml:space="preserve"> Sala Primera</w:t>
      </w:r>
      <w:r w:rsidR="00F62F44" w:rsidRPr="00701551">
        <w:rPr>
          <w:sz w:val="20"/>
          <w:szCs w:val="20"/>
          <w:lang w:val="es-ES"/>
        </w:rPr>
        <w:t>,</w:t>
      </w:r>
      <w:r w:rsidRPr="00701551">
        <w:rPr>
          <w:sz w:val="20"/>
          <w:szCs w:val="20"/>
          <w:lang w:val="es-ES"/>
        </w:rPr>
        <w:t xml:space="preserve"> resolvió </w:t>
      </w:r>
      <w:r w:rsidR="00DE04F2" w:rsidRPr="00701551">
        <w:rPr>
          <w:sz w:val="20"/>
          <w:szCs w:val="20"/>
          <w:lang w:val="es-ES"/>
        </w:rPr>
        <w:t>declarar infundada la demanda de agravio</w:t>
      </w:r>
      <w:r w:rsidR="00F62F44" w:rsidRPr="00701551">
        <w:rPr>
          <w:sz w:val="20"/>
          <w:szCs w:val="20"/>
          <w:lang w:val="es-ES"/>
        </w:rPr>
        <w:t xml:space="preserve"> constitucional</w:t>
      </w:r>
      <w:r w:rsidR="00DE04F2" w:rsidRPr="00701551">
        <w:rPr>
          <w:sz w:val="20"/>
          <w:szCs w:val="20"/>
          <w:lang w:val="es-ES"/>
        </w:rPr>
        <w:t xml:space="preserve">, </w:t>
      </w:r>
      <w:r w:rsidR="00F62F44" w:rsidRPr="00701551">
        <w:rPr>
          <w:sz w:val="20"/>
          <w:szCs w:val="20"/>
          <w:lang w:val="es-ES"/>
        </w:rPr>
        <w:t>concluyendo que no se hab</w:t>
      </w:r>
      <w:r w:rsidR="00DE04F2" w:rsidRPr="00701551">
        <w:rPr>
          <w:sz w:val="20"/>
          <w:szCs w:val="20"/>
          <w:lang w:val="es-ES"/>
        </w:rPr>
        <w:t xml:space="preserve">ía acreditado una vulneración al derecho a la seguridad social de la presunta víctima, </w:t>
      </w:r>
      <w:r w:rsidR="00F62F44" w:rsidRPr="00701551">
        <w:rPr>
          <w:sz w:val="20"/>
          <w:szCs w:val="20"/>
          <w:lang w:val="es-ES"/>
        </w:rPr>
        <w:t xml:space="preserve">y </w:t>
      </w:r>
      <w:r w:rsidR="00DE04F2" w:rsidRPr="00701551">
        <w:rPr>
          <w:sz w:val="20"/>
          <w:szCs w:val="20"/>
          <w:lang w:val="es-ES"/>
        </w:rPr>
        <w:t xml:space="preserve">reafirmando que </w:t>
      </w:r>
      <w:r w:rsidR="00F62F44" w:rsidRPr="00701551">
        <w:rPr>
          <w:sz w:val="20"/>
          <w:szCs w:val="20"/>
          <w:lang w:val="es-ES"/>
        </w:rPr>
        <w:t xml:space="preserve">el </w:t>
      </w:r>
      <w:r w:rsidR="00DE04F2" w:rsidRPr="00701551">
        <w:rPr>
          <w:sz w:val="20"/>
          <w:szCs w:val="20"/>
          <w:lang w:val="es-ES"/>
        </w:rPr>
        <w:t xml:space="preserve">derecho </w:t>
      </w:r>
      <w:r w:rsidR="00F62F44" w:rsidRPr="00701551">
        <w:rPr>
          <w:sz w:val="20"/>
          <w:szCs w:val="20"/>
          <w:lang w:val="es-ES"/>
        </w:rPr>
        <w:t>invocado por aquella había prescrito</w:t>
      </w:r>
      <w:r w:rsidR="00DE04F2" w:rsidRPr="00701551">
        <w:rPr>
          <w:sz w:val="20"/>
          <w:szCs w:val="20"/>
          <w:lang w:val="es-ES"/>
        </w:rPr>
        <w:t xml:space="preserve"> a consecuencia del divorcio ocurrido entre ella y su ex</w:t>
      </w:r>
      <w:r w:rsidR="00F62F44" w:rsidRPr="00701551">
        <w:rPr>
          <w:sz w:val="20"/>
          <w:szCs w:val="20"/>
          <w:lang w:val="es-ES"/>
        </w:rPr>
        <w:t xml:space="preserve"> </w:t>
      </w:r>
      <w:r w:rsidR="00DE04F2" w:rsidRPr="00701551">
        <w:rPr>
          <w:sz w:val="20"/>
          <w:szCs w:val="20"/>
          <w:lang w:val="es-ES"/>
        </w:rPr>
        <w:t>cónyuge</w:t>
      </w:r>
      <w:r w:rsidR="00324CD2" w:rsidRPr="00701551">
        <w:rPr>
          <w:sz w:val="20"/>
          <w:szCs w:val="20"/>
          <w:lang w:val="es-ES"/>
        </w:rPr>
        <w:t>, ya que era éste el titular de esos derechos, y aquella su dependiente</w:t>
      </w:r>
      <w:r w:rsidR="00DE04F2" w:rsidRPr="00701551">
        <w:rPr>
          <w:sz w:val="20"/>
          <w:szCs w:val="20"/>
          <w:lang w:val="es-ES"/>
        </w:rPr>
        <w:t xml:space="preserve">. </w:t>
      </w:r>
    </w:p>
    <w:p w14:paraId="25FCB680" w14:textId="495E140E" w:rsidR="004C1E52" w:rsidRPr="00701551" w:rsidRDefault="00B13AF8" w:rsidP="002E673E">
      <w:pPr>
        <w:pStyle w:val="ListParagraph"/>
        <w:numPr>
          <w:ilvl w:val="0"/>
          <w:numId w:val="59"/>
        </w:numPr>
        <w:suppressAutoHyphens/>
        <w:spacing w:after="240"/>
        <w:ind w:left="0" w:firstLine="709"/>
        <w:jc w:val="both"/>
        <w:rPr>
          <w:sz w:val="20"/>
          <w:szCs w:val="20"/>
          <w:lang w:val="es-ES"/>
        </w:rPr>
      </w:pPr>
      <w:r w:rsidRPr="00701551">
        <w:rPr>
          <w:sz w:val="20"/>
          <w:szCs w:val="20"/>
          <w:lang w:val="es-ES"/>
        </w:rPr>
        <w:t>Por su parte</w:t>
      </w:r>
      <w:r w:rsidR="00ED6E05" w:rsidRPr="00701551">
        <w:rPr>
          <w:sz w:val="20"/>
          <w:szCs w:val="20"/>
          <w:lang w:val="es-ES"/>
        </w:rPr>
        <w:t>,</w:t>
      </w:r>
      <w:r w:rsidRPr="00701551">
        <w:rPr>
          <w:sz w:val="20"/>
          <w:szCs w:val="20"/>
          <w:lang w:val="es-ES"/>
        </w:rPr>
        <w:t xml:space="preserve"> el Estado </w:t>
      </w:r>
      <w:r w:rsidR="005C168E" w:rsidRPr="00701551">
        <w:rPr>
          <w:sz w:val="20"/>
          <w:szCs w:val="20"/>
          <w:lang w:val="es-ES"/>
        </w:rPr>
        <w:t>aduce</w:t>
      </w:r>
      <w:r w:rsidR="003063C6" w:rsidRPr="00701551">
        <w:rPr>
          <w:sz w:val="20"/>
          <w:szCs w:val="20"/>
          <w:lang w:val="es-ES"/>
        </w:rPr>
        <w:t xml:space="preserve"> que</w:t>
      </w:r>
      <w:r w:rsidR="005C168E" w:rsidRPr="00701551">
        <w:rPr>
          <w:sz w:val="20"/>
          <w:szCs w:val="20"/>
          <w:lang w:val="es-ES"/>
        </w:rPr>
        <w:t xml:space="preserve"> </w:t>
      </w:r>
      <w:r w:rsidR="0087050C" w:rsidRPr="00701551">
        <w:rPr>
          <w:sz w:val="20"/>
          <w:szCs w:val="20"/>
          <w:lang w:val="es-ES"/>
        </w:rPr>
        <w:t xml:space="preserve">la CIDH carece de competencia en razón de la materia respecto a las alegadas violaciones al derecho a la salud, dado que los temas </w:t>
      </w:r>
      <w:r w:rsidR="006670D5" w:rsidRPr="00701551">
        <w:rPr>
          <w:sz w:val="20"/>
          <w:szCs w:val="20"/>
          <w:lang w:val="es-ES"/>
        </w:rPr>
        <w:t xml:space="preserve">relacionados al derecho a la salud </w:t>
      </w:r>
      <w:r w:rsidR="0087050C" w:rsidRPr="00701551">
        <w:rPr>
          <w:sz w:val="20"/>
          <w:szCs w:val="20"/>
          <w:lang w:val="es-ES"/>
        </w:rPr>
        <w:t xml:space="preserve">escapan de su jurisdicción. En relación con el agotamiento de los recursos internos, </w:t>
      </w:r>
      <w:r w:rsidR="00717C67" w:rsidRPr="00701551">
        <w:rPr>
          <w:sz w:val="20"/>
          <w:szCs w:val="20"/>
          <w:lang w:val="es-ES"/>
        </w:rPr>
        <w:t>alega que la petición es inadmisible</w:t>
      </w:r>
      <w:r w:rsidR="002C5B08" w:rsidRPr="00701551">
        <w:rPr>
          <w:sz w:val="20"/>
          <w:szCs w:val="20"/>
          <w:lang w:val="es-ES"/>
        </w:rPr>
        <w:t>,</w:t>
      </w:r>
      <w:r w:rsidR="00717C67" w:rsidRPr="00701551">
        <w:rPr>
          <w:sz w:val="20"/>
          <w:szCs w:val="20"/>
          <w:lang w:val="es-ES"/>
        </w:rPr>
        <w:t xml:space="preserve"> en tanto no se habrían agotado los recursos de jurisdicción interna idóneos para garantizar el acceso a la s</w:t>
      </w:r>
      <w:r w:rsidR="00550C39" w:rsidRPr="00701551">
        <w:rPr>
          <w:sz w:val="20"/>
          <w:szCs w:val="20"/>
          <w:lang w:val="es-ES"/>
        </w:rPr>
        <w:t>alud y el derecho a la igualdad.</w:t>
      </w:r>
      <w:r w:rsidR="00717C67" w:rsidRPr="00701551">
        <w:rPr>
          <w:sz w:val="20"/>
          <w:szCs w:val="20"/>
          <w:lang w:val="es-ES"/>
        </w:rPr>
        <w:t xml:space="preserve"> </w:t>
      </w:r>
      <w:r w:rsidR="00550C39" w:rsidRPr="00701551">
        <w:rPr>
          <w:sz w:val="20"/>
          <w:szCs w:val="20"/>
          <w:lang w:val="es-ES"/>
        </w:rPr>
        <w:t>El Perú aduce</w:t>
      </w:r>
      <w:r w:rsidR="00717C67" w:rsidRPr="00701551">
        <w:rPr>
          <w:sz w:val="20"/>
          <w:szCs w:val="20"/>
          <w:lang w:val="es-ES"/>
        </w:rPr>
        <w:t xml:space="preserve"> que la </w:t>
      </w:r>
      <w:r w:rsidR="00745E54" w:rsidRPr="00701551">
        <w:rPr>
          <w:sz w:val="20"/>
          <w:szCs w:val="20"/>
          <w:lang w:val="es-ES"/>
        </w:rPr>
        <w:t>peticionaria</w:t>
      </w:r>
      <w:r w:rsidR="0087050C" w:rsidRPr="00701551">
        <w:rPr>
          <w:sz w:val="20"/>
          <w:szCs w:val="20"/>
          <w:lang w:val="es-ES"/>
        </w:rPr>
        <w:t xml:space="preserve"> </w:t>
      </w:r>
      <w:r w:rsidR="00745E54" w:rsidRPr="00701551">
        <w:rPr>
          <w:sz w:val="20"/>
          <w:szCs w:val="20"/>
          <w:lang w:val="es-ES"/>
        </w:rPr>
        <w:t>debió agotar</w:t>
      </w:r>
      <w:r w:rsidR="0087050C" w:rsidRPr="00701551">
        <w:rPr>
          <w:sz w:val="20"/>
          <w:szCs w:val="20"/>
          <w:lang w:val="es-ES"/>
        </w:rPr>
        <w:t xml:space="preserve"> </w:t>
      </w:r>
      <w:r w:rsidR="00745E54" w:rsidRPr="00701551">
        <w:rPr>
          <w:sz w:val="20"/>
          <w:szCs w:val="20"/>
          <w:lang w:val="es-ES"/>
        </w:rPr>
        <w:t xml:space="preserve">la vía </w:t>
      </w:r>
      <w:r w:rsidR="002E673E" w:rsidRPr="00701551">
        <w:rPr>
          <w:sz w:val="20"/>
          <w:szCs w:val="20"/>
          <w:lang w:val="es-ES"/>
        </w:rPr>
        <w:t>contencioso-administrativa</w:t>
      </w:r>
      <w:r w:rsidR="0087050C" w:rsidRPr="00701551">
        <w:rPr>
          <w:sz w:val="20"/>
          <w:szCs w:val="20"/>
          <w:lang w:val="es-ES"/>
        </w:rPr>
        <w:t xml:space="preserve"> para impugnar las decisiones que consideraba contrarias a sus intereses, </w:t>
      </w:r>
      <w:r w:rsidR="00745E54" w:rsidRPr="00701551">
        <w:rPr>
          <w:sz w:val="20"/>
          <w:szCs w:val="20"/>
          <w:lang w:val="es-ES"/>
        </w:rPr>
        <w:t>previo al recurso de amparo</w:t>
      </w:r>
      <w:r w:rsidR="0087050C" w:rsidRPr="00701551">
        <w:rPr>
          <w:sz w:val="20"/>
          <w:szCs w:val="20"/>
          <w:lang w:val="es-ES"/>
        </w:rPr>
        <w:t xml:space="preserve">. </w:t>
      </w:r>
      <w:r w:rsidR="002E673E" w:rsidRPr="00701551">
        <w:rPr>
          <w:sz w:val="20"/>
          <w:szCs w:val="20"/>
          <w:lang w:val="es-ES"/>
        </w:rPr>
        <w:t>Además,</w:t>
      </w:r>
      <w:r w:rsidR="000065AD" w:rsidRPr="00701551">
        <w:rPr>
          <w:sz w:val="20"/>
          <w:szCs w:val="20"/>
          <w:lang w:val="es-ES"/>
        </w:rPr>
        <w:t xml:space="preserve"> el Estado aduce</w:t>
      </w:r>
      <w:r w:rsidR="002E673E" w:rsidRPr="00701551">
        <w:rPr>
          <w:sz w:val="20"/>
          <w:szCs w:val="20"/>
          <w:lang w:val="es-ES"/>
        </w:rPr>
        <w:t xml:space="preserve"> que varios de los derechos alegados por la peticionaria no fueron cuestionados en los recursos interpuestos en la vía interna. </w:t>
      </w:r>
    </w:p>
    <w:p w14:paraId="6AF225E3" w14:textId="77777777" w:rsidR="00197A48" w:rsidRPr="00701551" w:rsidRDefault="00FE74C6" w:rsidP="002E673E">
      <w:pPr>
        <w:pStyle w:val="ListParagraph"/>
        <w:numPr>
          <w:ilvl w:val="0"/>
          <w:numId w:val="59"/>
        </w:numPr>
        <w:suppressAutoHyphens/>
        <w:spacing w:after="240"/>
        <w:ind w:left="0" w:firstLine="709"/>
        <w:jc w:val="both"/>
        <w:rPr>
          <w:sz w:val="20"/>
          <w:szCs w:val="20"/>
          <w:lang w:val="es-ES"/>
        </w:rPr>
      </w:pPr>
      <w:r w:rsidRPr="00701551">
        <w:rPr>
          <w:sz w:val="20"/>
          <w:szCs w:val="20"/>
          <w:lang w:val="es-ES"/>
        </w:rPr>
        <w:t>Por último, el Estado señala que el proceso que afectó a la presunta víctima se llevó conforme el marco legal y constitucional aplicable, y en completo respeto de las garantías judiciales y el debido proceso. Solicita que la petición sea declarada inadmisible con fundamento en el artículo 47(b)</w:t>
      </w:r>
      <w:r w:rsidR="00BC07AC" w:rsidRPr="00701551">
        <w:rPr>
          <w:sz w:val="20"/>
          <w:szCs w:val="20"/>
          <w:lang w:val="es-ES"/>
        </w:rPr>
        <w:t xml:space="preserve"> de la Convención Americana</w:t>
      </w:r>
      <w:r w:rsidR="007018C5" w:rsidRPr="00701551">
        <w:rPr>
          <w:sz w:val="20"/>
          <w:szCs w:val="20"/>
          <w:lang w:val="es-ES"/>
        </w:rPr>
        <w:t>, debido a que</w:t>
      </w:r>
      <w:r w:rsidR="00BC07AC" w:rsidRPr="00701551">
        <w:rPr>
          <w:sz w:val="20"/>
          <w:szCs w:val="20"/>
          <w:lang w:val="es-ES"/>
        </w:rPr>
        <w:t>, a su juicio,</w:t>
      </w:r>
      <w:r w:rsidR="007018C5" w:rsidRPr="00701551">
        <w:rPr>
          <w:sz w:val="20"/>
          <w:szCs w:val="20"/>
          <w:lang w:val="es-ES"/>
        </w:rPr>
        <w:t xml:space="preserve"> los hechos alegados por la peticionaria no configuran </w:t>
      </w:r>
      <w:r w:rsidR="00BC07AC" w:rsidRPr="00701551">
        <w:rPr>
          <w:sz w:val="20"/>
          <w:szCs w:val="20"/>
          <w:lang w:val="es-ES"/>
        </w:rPr>
        <w:t>violaciones a los</w:t>
      </w:r>
      <w:r w:rsidR="00143364" w:rsidRPr="00701551">
        <w:rPr>
          <w:sz w:val="20"/>
          <w:szCs w:val="20"/>
          <w:lang w:val="es-ES"/>
        </w:rPr>
        <w:t xml:space="preserve"> </w:t>
      </w:r>
      <w:r w:rsidR="007018C5" w:rsidRPr="00701551">
        <w:rPr>
          <w:sz w:val="20"/>
          <w:szCs w:val="20"/>
          <w:lang w:val="es-ES"/>
        </w:rPr>
        <w:t>derecho</w:t>
      </w:r>
      <w:r w:rsidR="00BC07AC" w:rsidRPr="00701551">
        <w:rPr>
          <w:sz w:val="20"/>
          <w:szCs w:val="20"/>
          <w:lang w:val="es-ES"/>
        </w:rPr>
        <w:t>s</w:t>
      </w:r>
      <w:r w:rsidR="007018C5" w:rsidRPr="00701551">
        <w:rPr>
          <w:sz w:val="20"/>
          <w:szCs w:val="20"/>
          <w:lang w:val="es-ES"/>
        </w:rPr>
        <w:t xml:space="preserve"> a la vida, </w:t>
      </w:r>
      <w:r w:rsidR="00143364" w:rsidRPr="00701551">
        <w:rPr>
          <w:sz w:val="20"/>
          <w:szCs w:val="20"/>
          <w:lang w:val="es-ES"/>
        </w:rPr>
        <w:t xml:space="preserve">a la </w:t>
      </w:r>
      <w:r w:rsidR="007018C5" w:rsidRPr="00701551">
        <w:rPr>
          <w:sz w:val="20"/>
          <w:szCs w:val="20"/>
          <w:lang w:val="es-ES"/>
        </w:rPr>
        <w:t>integridad personal,</w:t>
      </w:r>
      <w:r w:rsidR="00143364" w:rsidRPr="00701551">
        <w:rPr>
          <w:sz w:val="20"/>
          <w:szCs w:val="20"/>
          <w:lang w:val="es-ES"/>
        </w:rPr>
        <w:t xml:space="preserve"> a la</w:t>
      </w:r>
      <w:r w:rsidR="007018C5" w:rsidRPr="00701551">
        <w:rPr>
          <w:sz w:val="20"/>
          <w:szCs w:val="20"/>
          <w:lang w:val="es-ES"/>
        </w:rPr>
        <w:t xml:space="preserve"> igualdad ante la ley y no discriminación, a las garantías judiciales, a la protección judicial, a la propiedad y a la no regresividad de los derechos. </w:t>
      </w:r>
    </w:p>
    <w:p w14:paraId="66A46A0D" w14:textId="77777777" w:rsidR="00EC1B8A" w:rsidRPr="00701551" w:rsidRDefault="003239B8" w:rsidP="00EC1B8A">
      <w:pPr>
        <w:spacing w:before="240" w:after="240"/>
        <w:ind w:firstLine="720"/>
        <w:jc w:val="both"/>
        <w:rPr>
          <w:rFonts w:asciiTheme="majorHAnsi" w:eastAsia="Cambria" w:hAnsiTheme="majorHAnsi" w:cs="Cambria"/>
          <w:b/>
          <w:bCs/>
          <w:color w:val="000000"/>
          <w:sz w:val="20"/>
          <w:szCs w:val="20"/>
          <w:u w:color="000000"/>
          <w:lang w:val="es-ES" w:eastAsia="es-ES"/>
        </w:rPr>
      </w:pPr>
      <w:r w:rsidRPr="00701551">
        <w:rPr>
          <w:rFonts w:asciiTheme="majorHAnsi" w:eastAsia="Cambria" w:hAnsiTheme="majorHAnsi" w:cs="Cambria"/>
          <w:b/>
          <w:bCs/>
          <w:color w:val="000000"/>
          <w:sz w:val="20"/>
          <w:szCs w:val="20"/>
          <w:u w:color="000000"/>
          <w:lang w:val="es-ES" w:eastAsia="es-ES"/>
        </w:rPr>
        <w:t>VI.</w:t>
      </w:r>
      <w:r w:rsidRPr="00701551">
        <w:rPr>
          <w:rFonts w:asciiTheme="majorHAnsi" w:eastAsia="Cambria" w:hAnsiTheme="majorHAnsi" w:cs="Cambria"/>
          <w:b/>
          <w:bCs/>
          <w:color w:val="000000"/>
          <w:sz w:val="20"/>
          <w:szCs w:val="20"/>
          <w:u w:color="000000"/>
          <w:lang w:val="es-ES" w:eastAsia="es-ES"/>
        </w:rPr>
        <w:tab/>
      </w:r>
      <w:r w:rsidR="004A6A54" w:rsidRPr="00701551">
        <w:rPr>
          <w:rFonts w:asciiTheme="majorHAnsi" w:hAnsiTheme="majorHAnsi"/>
          <w:b/>
          <w:bCs/>
          <w:sz w:val="20"/>
          <w:szCs w:val="20"/>
          <w:lang w:val="es-ES"/>
        </w:rPr>
        <w:t xml:space="preserve">ANÁLISIS DE </w:t>
      </w:r>
      <w:r w:rsidR="00C21FEF" w:rsidRPr="00701551">
        <w:rPr>
          <w:rFonts w:asciiTheme="majorHAnsi" w:hAnsiTheme="majorHAnsi"/>
          <w:b/>
          <w:sz w:val="20"/>
          <w:szCs w:val="20"/>
          <w:lang w:val="es-ES"/>
        </w:rPr>
        <w:t>AGOTAMIENTO DE LOS RECURSOS INTERNOS Y PLAZO DE PRESENTACIÓN</w:t>
      </w:r>
      <w:r w:rsidR="00C21FEF" w:rsidRPr="00701551">
        <w:rPr>
          <w:rFonts w:asciiTheme="majorHAnsi" w:eastAsia="Cambria" w:hAnsiTheme="majorHAnsi" w:cs="Cambria"/>
          <w:b/>
          <w:bCs/>
          <w:color w:val="000000"/>
          <w:sz w:val="20"/>
          <w:szCs w:val="20"/>
          <w:u w:color="000000"/>
          <w:lang w:val="es-ES" w:eastAsia="es-ES"/>
        </w:rPr>
        <w:t xml:space="preserve"> </w:t>
      </w:r>
    </w:p>
    <w:p w14:paraId="4C8566D7" w14:textId="2CB4CECC" w:rsidR="00CE222A" w:rsidRPr="00701551" w:rsidRDefault="00CE222A" w:rsidP="00A00B2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701551">
        <w:rPr>
          <w:sz w:val="20"/>
          <w:szCs w:val="20"/>
          <w:lang w:val="es-ES"/>
        </w:rPr>
        <w:t xml:space="preserve">En el presente caso la Comisión observa que </w:t>
      </w:r>
      <w:r w:rsidR="00A85B7C" w:rsidRPr="00701551">
        <w:rPr>
          <w:sz w:val="20"/>
          <w:szCs w:val="20"/>
          <w:lang w:val="es-ES"/>
        </w:rPr>
        <w:t>la</w:t>
      </w:r>
      <w:r w:rsidRPr="00701551">
        <w:rPr>
          <w:sz w:val="20"/>
          <w:szCs w:val="20"/>
          <w:lang w:val="es-ES"/>
        </w:rPr>
        <w:t xml:space="preserve"> peticionari</w:t>
      </w:r>
      <w:r w:rsidR="00A85B7C" w:rsidRPr="00701551">
        <w:rPr>
          <w:sz w:val="20"/>
          <w:szCs w:val="20"/>
          <w:lang w:val="es-ES"/>
        </w:rPr>
        <w:t>a</w:t>
      </w:r>
      <w:r w:rsidRPr="00701551">
        <w:rPr>
          <w:sz w:val="20"/>
          <w:szCs w:val="20"/>
          <w:lang w:val="es-ES"/>
        </w:rPr>
        <w:t xml:space="preserve"> </w:t>
      </w:r>
      <w:r w:rsidR="00EC1B8A" w:rsidRPr="00701551">
        <w:rPr>
          <w:sz w:val="20"/>
          <w:szCs w:val="20"/>
          <w:lang w:val="es-ES"/>
        </w:rPr>
        <w:t>acudió al recurso de amparo con la finalidad de obtener nuevamente el acceso a la seguridad social, en específico, la atención médica</w:t>
      </w:r>
      <w:r w:rsidR="007369BC" w:rsidRPr="00701551">
        <w:rPr>
          <w:sz w:val="20"/>
          <w:szCs w:val="20"/>
          <w:lang w:val="es-ES"/>
        </w:rPr>
        <w:t xml:space="preserve"> y farmacéutica</w:t>
      </w:r>
      <w:r w:rsidRPr="00701551">
        <w:rPr>
          <w:sz w:val="20"/>
          <w:szCs w:val="20"/>
          <w:lang w:val="es-ES"/>
        </w:rPr>
        <w:t xml:space="preserve">. En este sentido, </w:t>
      </w:r>
      <w:r w:rsidR="001438F1" w:rsidRPr="00701551">
        <w:rPr>
          <w:sz w:val="20"/>
          <w:szCs w:val="20"/>
          <w:lang w:val="es-ES"/>
        </w:rPr>
        <w:t>recurrió</w:t>
      </w:r>
      <w:r w:rsidRPr="00701551">
        <w:rPr>
          <w:sz w:val="20"/>
          <w:szCs w:val="20"/>
          <w:lang w:val="es-ES"/>
        </w:rPr>
        <w:t xml:space="preserve"> a las instancias existentes en la jurisdicción </w:t>
      </w:r>
      <w:r w:rsidR="0015707E" w:rsidRPr="00701551">
        <w:rPr>
          <w:sz w:val="20"/>
          <w:szCs w:val="20"/>
          <w:lang w:val="es-ES"/>
        </w:rPr>
        <w:t>civil</w:t>
      </w:r>
      <w:r w:rsidRPr="00701551">
        <w:rPr>
          <w:sz w:val="20"/>
          <w:szCs w:val="20"/>
          <w:lang w:val="es-ES"/>
        </w:rPr>
        <w:t>, agotando esta vía mediante un recurso de</w:t>
      </w:r>
      <w:r w:rsidR="0008177D" w:rsidRPr="00701551">
        <w:rPr>
          <w:sz w:val="20"/>
          <w:szCs w:val="20"/>
          <w:lang w:val="es-ES"/>
        </w:rPr>
        <w:t xml:space="preserve"> amparo desestimado el</w:t>
      </w:r>
      <w:r w:rsidR="009D71D5" w:rsidRPr="00701551">
        <w:rPr>
          <w:sz w:val="20"/>
          <w:szCs w:val="20"/>
          <w:lang w:val="es-ES"/>
        </w:rPr>
        <w:t xml:space="preserve"> 8 de junio de 2009</w:t>
      </w:r>
      <w:r w:rsidR="0008177D" w:rsidRPr="00701551">
        <w:rPr>
          <w:sz w:val="20"/>
          <w:szCs w:val="20"/>
          <w:lang w:val="es-ES"/>
        </w:rPr>
        <w:t xml:space="preserve"> y, finalmente, mediante recurso de</w:t>
      </w:r>
      <w:r w:rsidRPr="00701551">
        <w:rPr>
          <w:sz w:val="20"/>
          <w:szCs w:val="20"/>
          <w:lang w:val="es-ES"/>
        </w:rPr>
        <w:t xml:space="preserve"> </w:t>
      </w:r>
      <w:r w:rsidR="0008177D" w:rsidRPr="00701551">
        <w:rPr>
          <w:sz w:val="20"/>
          <w:szCs w:val="20"/>
          <w:lang w:val="es-ES"/>
        </w:rPr>
        <w:t>agravio constitucional</w:t>
      </w:r>
      <w:r w:rsidRPr="00701551">
        <w:rPr>
          <w:sz w:val="20"/>
          <w:szCs w:val="20"/>
          <w:lang w:val="es-ES"/>
        </w:rPr>
        <w:t xml:space="preserve">, desestimado el </w:t>
      </w:r>
      <w:r w:rsidR="009478CA" w:rsidRPr="00701551">
        <w:rPr>
          <w:sz w:val="20"/>
          <w:szCs w:val="20"/>
          <w:lang w:val="es-ES"/>
        </w:rPr>
        <w:t>13</w:t>
      </w:r>
      <w:r w:rsidRPr="00701551">
        <w:rPr>
          <w:sz w:val="20"/>
          <w:szCs w:val="20"/>
          <w:lang w:val="es-ES"/>
        </w:rPr>
        <w:t xml:space="preserve"> de </w:t>
      </w:r>
      <w:r w:rsidR="009478CA" w:rsidRPr="00701551">
        <w:rPr>
          <w:sz w:val="20"/>
          <w:szCs w:val="20"/>
          <w:lang w:val="es-ES"/>
        </w:rPr>
        <w:t>julio</w:t>
      </w:r>
      <w:r w:rsidRPr="00701551">
        <w:rPr>
          <w:sz w:val="20"/>
          <w:szCs w:val="20"/>
          <w:lang w:val="es-ES"/>
        </w:rPr>
        <w:t xml:space="preserve"> de 2011. El Estado</w:t>
      </w:r>
      <w:r w:rsidR="006E13A2" w:rsidRPr="00701551">
        <w:rPr>
          <w:sz w:val="20"/>
          <w:szCs w:val="20"/>
          <w:lang w:val="es-ES"/>
        </w:rPr>
        <w:t>,</w:t>
      </w:r>
      <w:r w:rsidRPr="00701551">
        <w:rPr>
          <w:sz w:val="20"/>
          <w:szCs w:val="20"/>
          <w:lang w:val="es-ES"/>
        </w:rPr>
        <w:t xml:space="preserve"> por su parte</w:t>
      </w:r>
      <w:r w:rsidR="006E13A2" w:rsidRPr="00701551">
        <w:rPr>
          <w:sz w:val="20"/>
          <w:szCs w:val="20"/>
          <w:lang w:val="es-ES"/>
        </w:rPr>
        <w:t>,</w:t>
      </w:r>
      <w:r w:rsidRPr="00701551">
        <w:rPr>
          <w:sz w:val="20"/>
          <w:szCs w:val="20"/>
          <w:lang w:val="es-ES"/>
        </w:rPr>
        <w:t xml:space="preserve"> alega que </w:t>
      </w:r>
      <w:r w:rsidR="000154A8" w:rsidRPr="00701551">
        <w:rPr>
          <w:sz w:val="20"/>
          <w:szCs w:val="20"/>
          <w:lang w:val="es-ES"/>
        </w:rPr>
        <w:t>la</w:t>
      </w:r>
      <w:r w:rsidRPr="00701551">
        <w:rPr>
          <w:sz w:val="20"/>
          <w:szCs w:val="20"/>
          <w:lang w:val="es-ES"/>
        </w:rPr>
        <w:t xml:space="preserve"> peticionar</w:t>
      </w:r>
      <w:r w:rsidR="000154A8" w:rsidRPr="00701551">
        <w:rPr>
          <w:sz w:val="20"/>
          <w:szCs w:val="20"/>
          <w:lang w:val="es-ES"/>
        </w:rPr>
        <w:t>a</w:t>
      </w:r>
      <w:r w:rsidRPr="00701551">
        <w:rPr>
          <w:sz w:val="20"/>
          <w:szCs w:val="20"/>
          <w:lang w:val="es-ES"/>
        </w:rPr>
        <w:t xml:space="preserve"> </w:t>
      </w:r>
      <w:r w:rsidR="008E1F73" w:rsidRPr="00701551">
        <w:rPr>
          <w:sz w:val="20"/>
          <w:szCs w:val="20"/>
          <w:lang w:val="es-ES"/>
        </w:rPr>
        <w:t xml:space="preserve">pudo </w:t>
      </w:r>
      <w:r w:rsidRPr="00701551">
        <w:rPr>
          <w:sz w:val="20"/>
          <w:szCs w:val="20"/>
          <w:lang w:val="es-ES"/>
        </w:rPr>
        <w:t xml:space="preserve">optar por interponer otros recursos contemplados por la legislación interna, como el </w:t>
      </w:r>
      <w:r w:rsidR="008E1F73" w:rsidRPr="00701551">
        <w:rPr>
          <w:sz w:val="20"/>
          <w:szCs w:val="20"/>
          <w:lang w:val="es-ES"/>
        </w:rPr>
        <w:t xml:space="preserve">recurso </w:t>
      </w:r>
      <w:r w:rsidR="00701551" w:rsidRPr="00701551">
        <w:rPr>
          <w:sz w:val="20"/>
          <w:szCs w:val="20"/>
          <w:lang w:val="es-ES"/>
        </w:rPr>
        <w:t>contencioso-</w:t>
      </w:r>
      <w:r w:rsidR="008E1F73" w:rsidRPr="00701551">
        <w:rPr>
          <w:sz w:val="20"/>
          <w:szCs w:val="20"/>
          <w:lang w:val="es-ES"/>
        </w:rPr>
        <w:t>administrativo</w:t>
      </w:r>
      <w:r w:rsidRPr="00701551">
        <w:rPr>
          <w:sz w:val="20"/>
          <w:szCs w:val="20"/>
          <w:lang w:val="es-ES"/>
        </w:rPr>
        <w:t xml:space="preserve">. </w:t>
      </w:r>
    </w:p>
    <w:p w14:paraId="34C71215" w14:textId="6C52FDAA" w:rsidR="00590DC1" w:rsidRPr="00701551" w:rsidRDefault="00CE222A" w:rsidP="00A00B2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701551">
        <w:rPr>
          <w:sz w:val="20"/>
          <w:szCs w:val="20"/>
          <w:lang w:val="es-ES"/>
        </w:rPr>
        <w:t>Así, con respecto a lo planteado por el Estado, la Comisión reitera su posición constante según la cual el requisito de agotamiento de los recursos internos no implica que las presuntas víctimas tengan la obligación de agotar todos los recursos posibles a su disposición.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701551">
        <w:rPr>
          <w:vertAlign w:val="superscript"/>
          <w:lang w:val="es-ES"/>
        </w:rPr>
        <w:footnoteReference w:id="5"/>
      </w:r>
      <w:r w:rsidRPr="00701551">
        <w:rPr>
          <w:sz w:val="20"/>
          <w:szCs w:val="20"/>
          <w:lang w:val="es-ES"/>
        </w:rPr>
        <w:t xml:space="preserve">. </w:t>
      </w:r>
      <w:r w:rsidR="00D73E1A" w:rsidRPr="00701551">
        <w:rPr>
          <w:sz w:val="20"/>
          <w:szCs w:val="20"/>
          <w:lang w:val="es-ES"/>
        </w:rPr>
        <w:t>En el presente caso se observa que ninguno de los tres tribunales que se pronunció respecto de su reclamo</w:t>
      </w:r>
      <w:r w:rsidR="00701551">
        <w:rPr>
          <w:sz w:val="20"/>
          <w:szCs w:val="20"/>
          <w:lang w:val="es-ES"/>
        </w:rPr>
        <w:t>,</w:t>
      </w:r>
      <w:r w:rsidR="00D73E1A" w:rsidRPr="00701551">
        <w:rPr>
          <w:sz w:val="20"/>
          <w:szCs w:val="20"/>
          <w:lang w:val="es-ES"/>
        </w:rPr>
        <w:t xml:space="preserve"> le </w:t>
      </w:r>
      <w:r w:rsidR="00D73E1A" w:rsidRPr="00701551">
        <w:rPr>
          <w:sz w:val="20"/>
          <w:szCs w:val="20"/>
          <w:lang w:val="es-ES"/>
        </w:rPr>
        <w:lastRenderedPageBreak/>
        <w:t xml:space="preserve">indicó a la peticionaria que la vía idónea para ventilar el mismo era la jurisdicción contencioso-administrativa, antes bien, acogieron su reclamo y lo decidieron en el fondo. En primera instancia la presunta víctima recibió una decisión favorable a sus intereses y en las otras dos superiores decisiones denegatorias, pero en </w:t>
      </w:r>
      <w:r w:rsidR="00D966F8" w:rsidRPr="00701551">
        <w:rPr>
          <w:sz w:val="20"/>
          <w:szCs w:val="20"/>
          <w:lang w:val="es-ES"/>
        </w:rPr>
        <w:t>todos pronunciamientos judiciales</w:t>
      </w:r>
      <w:r w:rsidR="00D73E1A" w:rsidRPr="00701551">
        <w:rPr>
          <w:sz w:val="20"/>
          <w:szCs w:val="20"/>
          <w:lang w:val="es-ES"/>
        </w:rPr>
        <w:t xml:space="preserve"> respecto de la cuestión planteada. </w:t>
      </w:r>
    </w:p>
    <w:p w14:paraId="540D9083" w14:textId="77777777" w:rsidR="00DB1EA0" w:rsidRPr="00701551" w:rsidRDefault="00CE222A" w:rsidP="00A00B2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701551">
        <w:rPr>
          <w:sz w:val="20"/>
          <w:szCs w:val="20"/>
          <w:lang w:val="es-ES"/>
        </w:rPr>
        <w:t>En atención a estas consideraciones</w:t>
      </w:r>
      <w:r w:rsidR="00886AA1" w:rsidRPr="00701551">
        <w:rPr>
          <w:sz w:val="20"/>
          <w:szCs w:val="20"/>
          <w:lang w:val="es-ES"/>
        </w:rPr>
        <w:t>,</w:t>
      </w:r>
      <w:r w:rsidRPr="00701551">
        <w:rPr>
          <w:sz w:val="20"/>
          <w:szCs w:val="20"/>
          <w:lang w:val="es-ES"/>
        </w:rPr>
        <w:t xml:space="preserve"> la Comisión concluye que la presente petición cumple con el requisito del agotamiento de l</w:t>
      </w:r>
      <w:r w:rsidR="00886AA1" w:rsidRPr="00701551">
        <w:rPr>
          <w:sz w:val="20"/>
          <w:szCs w:val="20"/>
          <w:lang w:val="es-ES"/>
        </w:rPr>
        <w:t xml:space="preserve">os recursos judiciales internos establecido en el artículo 46.1.a) de la Convención Americana. Asimismo, tomando en cuenta que la </w:t>
      </w:r>
      <w:r w:rsidRPr="00701551">
        <w:rPr>
          <w:sz w:val="20"/>
          <w:szCs w:val="20"/>
          <w:lang w:val="es-ES"/>
        </w:rPr>
        <w:t xml:space="preserve">decisión final </w:t>
      </w:r>
      <w:r w:rsidR="00886AA1" w:rsidRPr="00701551">
        <w:rPr>
          <w:sz w:val="20"/>
          <w:szCs w:val="20"/>
          <w:lang w:val="es-ES"/>
        </w:rPr>
        <w:t xml:space="preserve">fue </w:t>
      </w:r>
      <w:r w:rsidRPr="00701551">
        <w:rPr>
          <w:sz w:val="20"/>
          <w:szCs w:val="20"/>
          <w:lang w:val="es-ES"/>
        </w:rPr>
        <w:t xml:space="preserve">emitida el </w:t>
      </w:r>
      <w:r w:rsidR="009E0E6C" w:rsidRPr="00701551">
        <w:rPr>
          <w:sz w:val="20"/>
          <w:szCs w:val="20"/>
          <w:lang w:val="es-ES"/>
        </w:rPr>
        <w:t>13 de julio de 2011</w:t>
      </w:r>
      <w:r w:rsidR="00886AA1" w:rsidRPr="00701551">
        <w:rPr>
          <w:sz w:val="20"/>
          <w:szCs w:val="20"/>
          <w:lang w:val="es-ES"/>
        </w:rPr>
        <w:t>,</w:t>
      </w:r>
      <w:r w:rsidRPr="00701551">
        <w:rPr>
          <w:sz w:val="20"/>
          <w:szCs w:val="20"/>
          <w:lang w:val="es-ES"/>
        </w:rPr>
        <w:t xml:space="preserve"> y </w:t>
      </w:r>
      <w:r w:rsidR="00886AA1" w:rsidRPr="00701551">
        <w:rPr>
          <w:sz w:val="20"/>
          <w:szCs w:val="20"/>
          <w:lang w:val="es-ES"/>
        </w:rPr>
        <w:t>la petición</w:t>
      </w:r>
      <w:r w:rsidRPr="00701551">
        <w:rPr>
          <w:sz w:val="20"/>
          <w:szCs w:val="20"/>
          <w:lang w:val="es-ES"/>
        </w:rPr>
        <w:t xml:space="preserve"> presentada </w:t>
      </w:r>
      <w:r w:rsidR="00886AA1" w:rsidRPr="00701551">
        <w:rPr>
          <w:sz w:val="20"/>
          <w:szCs w:val="20"/>
          <w:lang w:val="es-ES"/>
        </w:rPr>
        <w:t>e</w:t>
      </w:r>
      <w:r w:rsidRPr="00701551">
        <w:rPr>
          <w:sz w:val="20"/>
          <w:szCs w:val="20"/>
          <w:lang w:val="es-ES"/>
        </w:rPr>
        <w:t xml:space="preserve">l </w:t>
      </w:r>
      <w:r w:rsidR="0017175F" w:rsidRPr="00701551">
        <w:rPr>
          <w:sz w:val="20"/>
          <w:szCs w:val="20"/>
          <w:lang w:val="es-ES"/>
        </w:rPr>
        <w:t>30</w:t>
      </w:r>
      <w:r w:rsidRPr="00701551">
        <w:rPr>
          <w:sz w:val="20"/>
          <w:szCs w:val="20"/>
          <w:lang w:val="es-ES"/>
        </w:rPr>
        <w:t xml:space="preserve"> de </w:t>
      </w:r>
      <w:r w:rsidR="0017175F" w:rsidRPr="00701551">
        <w:rPr>
          <w:sz w:val="20"/>
          <w:szCs w:val="20"/>
          <w:lang w:val="es-ES"/>
        </w:rPr>
        <w:t>septiembre</w:t>
      </w:r>
      <w:r w:rsidRPr="00701551">
        <w:rPr>
          <w:sz w:val="20"/>
          <w:szCs w:val="20"/>
          <w:lang w:val="es-ES"/>
        </w:rPr>
        <w:t xml:space="preserve"> de 201</w:t>
      </w:r>
      <w:r w:rsidR="00E4511A" w:rsidRPr="00701551">
        <w:rPr>
          <w:sz w:val="20"/>
          <w:szCs w:val="20"/>
          <w:lang w:val="es-ES"/>
        </w:rPr>
        <w:t>1</w:t>
      </w:r>
      <w:r w:rsidRPr="00701551">
        <w:rPr>
          <w:sz w:val="20"/>
          <w:szCs w:val="20"/>
          <w:lang w:val="es-ES"/>
        </w:rPr>
        <w:t xml:space="preserve">, </w:t>
      </w:r>
      <w:r w:rsidR="00886AA1" w:rsidRPr="00701551">
        <w:rPr>
          <w:sz w:val="20"/>
          <w:szCs w:val="20"/>
          <w:lang w:val="es-ES"/>
        </w:rPr>
        <w:t>la</w:t>
      </w:r>
      <w:r w:rsidRPr="00701551">
        <w:rPr>
          <w:sz w:val="20"/>
          <w:szCs w:val="20"/>
          <w:lang w:val="es-ES"/>
        </w:rPr>
        <w:t xml:space="preserve"> </w:t>
      </w:r>
      <w:r w:rsidR="00886AA1" w:rsidRPr="00701551">
        <w:rPr>
          <w:sz w:val="20"/>
          <w:szCs w:val="20"/>
          <w:lang w:val="es-ES"/>
        </w:rPr>
        <w:t xml:space="preserve">CIDH concluye </w:t>
      </w:r>
      <w:r w:rsidRPr="00701551">
        <w:rPr>
          <w:sz w:val="20"/>
          <w:szCs w:val="20"/>
          <w:lang w:val="es-ES"/>
        </w:rPr>
        <w:t>que la misma cumple</w:t>
      </w:r>
      <w:r w:rsidR="00886AA1" w:rsidRPr="00701551">
        <w:rPr>
          <w:sz w:val="20"/>
          <w:szCs w:val="20"/>
          <w:lang w:val="es-ES"/>
        </w:rPr>
        <w:t xml:space="preserve"> con el requisito establecido en el artículo</w:t>
      </w:r>
      <w:r w:rsidRPr="00701551">
        <w:rPr>
          <w:sz w:val="20"/>
          <w:szCs w:val="20"/>
          <w:lang w:val="es-ES"/>
        </w:rPr>
        <w:t xml:space="preserve"> 46.1.b</w:t>
      </w:r>
      <w:r w:rsidR="00886AA1" w:rsidRPr="00701551">
        <w:rPr>
          <w:sz w:val="20"/>
          <w:szCs w:val="20"/>
          <w:lang w:val="es-ES"/>
        </w:rPr>
        <w:t>)</w:t>
      </w:r>
      <w:r w:rsidRPr="00701551">
        <w:rPr>
          <w:sz w:val="20"/>
          <w:szCs w:val="20"/>
          <w:lang w:val="es-ES"/>
        </w:rPr>
        <w:t xml:space="preserve"> de la Convención.</w:t>
      </w:r>
      <w:r w:rsidR="001F4B5A" w:rsidRPr="00701551">
        <w:rPr>
          <w:sz w:val="20"/>
          <w:szCs w:val="20"/>
          <w:lang w:val="es-ES"/>
        </w:rPr>
        <w:t xml:space="preserve"> </w:t>
      </w:r>
    </w:p>
    <w:p w14:paraId="276DC61C" w14:textId="77777777" w:rsidR="003239B8" w:rsidRPr="00701551" w:rsidRDefault="003239B8" w:rsidP="003239B8">
      <w:pPr>
        <w:pStyle w:val="ListParagraph"/>
        <w:spacing w:before="240" w:after="240"/>
        <w:jc w:val="both"/>
        <w:rPr>
          <w:rFonts w:asciiTheme="majorHAnsi" w:hAnsiTheme="majorHAnsi"/>
          <w:b/>
          <w:sz w:val="20"/>
          <w:szCs w:val="20"/>
          <w:lang w:val="es-ES"/>
        </w:rPr>
      </w:pPr>
      <w:r w:rsidRPr="00701551">
        <w:rPr>
          <w:rFonts w:asciiTheme="majorHAnsi" w:hAnsiTheme="majorHAnsi"/>
          <w:b/>
          <w:bCs/>
          <w:sz w:val="20"/>
          <w:szCs w:val="20"/>
          <w:lang w:val="es-ES"/>
        </w:rPr>
        <w:t>VII.</w:t>
      </w:r>
      <w:r w:rsidRPr="00701551">
        <w:rPr>
          <w:rFonts w:asciiTheme="majorHAnsi" w:hAnsiTheme="majorHAnsi"/>
          <w:b/>
          <w:bCs/>
          <w:sz w:val="20"/>
          <w:szCs w:val="20"/>
          <w:lang w:val="es-ES"/>
        </w:rPr>
        <w:tab/>
      </w:r>
      <w:r w:rsidR="004A6A54" w:rsidRPr="00701551">
        <w:rPr>
          <w:rFonts w:asciiTheme="majorHAnsi" w:hAnsiTheme="majorHAnsi"/>
          <w:b/>
          <w:bCs/>
          <w:sz w:val="20"/>
          <w:szCs w:val="20"/>
          <w:lang w:val="es-ES"/>
        </w:rPr>
        <w:t xml:space="preserve">ANÁLISIS DE </w:t>
      </w:r>
      <w:r w:rsidR="00C21FEF" w:rsidRPr="00701551">
        <w:rPr>
          <w:rFonts w:asciiTheme="majorHAnsi" w:hAnsiTheme="majorHAnsi"/>
          <w:b/>
          <w:bCs/>
          <w:sz w:val="20"/>
          <w:szCs w:val="20"/>
          <w:lang w:val="es-ES"/>
        </w:rPr>
        <w:t>CARACTERIZACIÓN DE LOS HECHOS ALEGADOS</w:t>
      </w:r>
    </w:p>
    <w:p w14:paraId="2239D1A4" w14:textId="5977CC21" w:rsidR="00BE3C88" w:rsidRPr="00BE3C88" w:rsidRDefault="00767E6A" w:rsidP="00BE3C8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b/>
          <w:bCs/>
          <w:sz w:val="20"/>
          <w:szCs w:val="20"/>
          <w:lang w:val="es-ES"/>
        </w:rPr>
      </w:pPr>
      <w:r w:rsidRPr="0089087B">
        <w:rPr>
          <w:sz w:val="20"/>
          <w:szCs w:val="20"/>
          <w:lang w:val="es-ES_tradnl"/>
        </w:rPr>
        <w:t>La Comisión observa que la presente petición i</w:t>
      </w:r>
      <w:r w:rsidR="00BE3C88">
        <w:rPr>
          <w:sz w:val="20"/>
          <w:szCs w:val="20"/>
          <w:lang w:val="es-ES_tradnl"/>
        </w:rPr>
        <w:t xml:space="preserve">ncluye alegaciones relacionadas, principalmente, </w:t>
      </w:r>
      <w:r w:rsidRPr="0089087B">
        <w:rPr>
          <w:sz w:val="20"/>
          <w:szCs w:val="20"/>
          <w:lang w:val="es-ES_tradnl"/>
        </w:rPr>
        <w:t>a</w:t>
      </w:r>
      <w:r>
        <w:rPr>
          <w:sz w:val="20"/>
          <w:szCs w:val="20"/>
          <w:lang w:val="es-ES_tradnl"/>
        </w:rPr>
        <w:t xml:space="preserve"> la</w:t>
      </w:r>
      <w:r w:rsidR="00BE3C88">
        <w:rPr>
          <w:sz w:val="20"/>
          <w:szCs w:val="20"/>
          <w:lang w:val="es-ES_tradnl"/>
        </w:rPr>
        <w:t xml:space="preserve"> presunta suspensión irregular del régimen de seguridad social de la </w:t>
      </w:r>
      <w:r w:rsidR="0053164F">
        <w:rPr>
          <w:sz w:val="20"/>
          <w:szCs w:val="20"/>
          <w:lang w:val="es-ES_tradnl"/>
        </w:rPr>
        <w:t>peticionaria</w:t>
      </w:r>
      <w:r w:rsidR="00BE3C88">
        <w:rPr>
          <w:sz w:val="20"/>
          <w:szCs w:val="20"/>
          <w:lang w:val="es-ES_tradnl"/>
        </w:rPr>
        <w:t xml:space="preserve"> tras divorciarse</w:t>
      </w:r>
      <w:r w:rsidRPr="00BE3C88">
        <w:rPr>
          <w:sz w:val="20"/>
          <w:szCs w:val="20"/>
          <w:lang w:val="es-ES_tradnl"/>
        </w:rPr>
        <w:t>.</w:t>
      </w:r>
      <w:r w:rsidR="00BE3C88">
        <w:rPr>
          <w:sz w:val="20"/>
          <w:szCs w:val="20"/>
          <w:lang w:val="es-ES_tradnl"/>
        </w:rPr>
        <w:t xml:space="preserve"> Adicionalmente</w:t>
      </w:r>
      <w:r w:rsidRPr="00BE3C88">
        <w:rPr>
          <w:sz w:val="20"/>
          <w:szCs w:val="20"/>
          <w:lang w:val="es-ES_tradnl"/>
        </w:rPr>
        <w:t xml:space="preserve">, nota que los órganos de justicia internos resolvieron tal cuestión y determinaron que no hubo una afectación de derechos, ya </w:t>
      </w:r>
      <w:r w:rsidR="00E858F5">
        <w:rPr>
          <w:sz w:val="20"/>
          <w:szCs w:val="20"/>
          <w:lang w:val="es-ES_tradnl"/>
        </w:rPr>
        <w:t>que la cuestionada limitación fue realizada</w:t>
      </w:r>
      <w:r w:rsidRPr="00BE3C88">
        <w:rPr>
          <w:sz w:val="20"/>
          <w:szCs w:val="20"/>
          <w:lang w:val="es-ES_tradnl"/>
        </w:rPr>
        <w:t xml:space="preserve"> en base a </w:t>
      </w:r>
      <w:r w:rsidR="00BE3C88">
        <w:rPr>
          <w:sz w:val="20"/>
          <w:szCs w:val="20"/>
          <w:lang w:val="es-ES_tradnl"/>
        </w:rPr>
        <w:t>l</w:t>
      </w:r>
      <w:r w:rsidR="00D966F8" w:rsidRPr="00BE3C88">
        <w:rPr>
          <w:sz w:val="20"/>
          <w:szCs w:val="20"/>
          <w:lang w:val="es-ES_tradnl"/>
        </w:rPr>
        <w:t>a</w:t>
      </w:r>
      <w:r w:rsidR="00BE3C88">
        <w:rPr>
          <w:sz w:val="20"/>
          <w:szCs w:val="20"/>
          <w:lang w:val="es-ES_tradnl"/>
        </w:rPr>
        <w:t>s</w:t>
      </w:r>
      <w:r w:rsidR="00D966F8" w:rsidRPr="00BE3C88">
        <w:rPr>
          <w:sz w:val="20"/>
          <w:szCs w:val="20"/>
          <w:lang w:val="es-ES_tradnl"/>
        </w:rPr>
        <w:t xml:space="preserve"> </w:t>
      </w:r>
      <w:r w:rsidR="00BE3C88">
        <w:rPr>
          <w:sz w:val="20"/>
          <w:szCs w:val="20"/>
          <w:lang w:val="es-ES_tradnl"/>
        </w:rPr>
        <w:t xml:space="preserve">reglas establecidas por la </w:t>
      </w:r>
      <w:r w:rsidR="00D966F8" w:rsidRPr="00BE3C88">
        <w:rPr>
          <w:sz w:val="20"/>
          <w:szCs w:val="20"/>
          <w:lang w:val="es-ES_tradnl"/>
        </w:rPr>
        <w:t>legislación interna</w:t>
      </w:r>
      <w:r w:rsidRPr="00BE3C88">
        <w:rPr>
          <w:sz w:val="20"/>
          <w:szCs w:val="20"/>
          <w:lang w:val="es-ES_tradnl"/>
        </w:rPr>
        <w:t xml:space="preserve"> y </w:t>
      </w:r>
      <w:r w:rsidR="00D966F8" w:rsidRPr="00BE3C88">
        <w:rPr>
          <w:sz w:val="20"/>
          <w:szCs w:val="20"/>
          <w:lang w:val="es-ES_tradnl"/>
        </w:rPr>
        <w:t>bajo parámetros razonables</w:t>
      </w:r>
      <w:r w:rsidRPr="00BE3C88">
        <w:rPr>
          <w:sz w:val="20"/>
          <w:szCs w:val="20"/>
          <w:lang w:val="es-ES_tradnl"/>
        </w:rPr>
        <w:t>.</w:t>
      </w:r>
      <w:r w:rsidR="00BE3C88">
        <w:rPr>
          <w:sz w:val="20"/>
          <w:szCs w:val="20"/>
          <w:lang w:val="es-ES_tradnl"/>
        </w:rPr>
        <w:t xml:space="preserve"> </w:t>
      </w:r>
    </w:p>
    <w:p w14:paraId="3CD1722B" w14:textId="538DC3B6" w:rsidR="00767E6A" w:rsidRPr="00BE3C88" w:rsidRDefault="00BE3C88" w:rsidP="00BE3C8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b/>
          <w:bCs/>
          <w:sz w:val="20"/>
          <w:szCs w:val="20"/>
          <w:lang w:val="es-ES"/>
        </w:rPr>
      </w:pPr>
      <w:r>
        <w:rPr>
          <w:sz w:val="20"/>
          <w:szCs w:val="20"/>
          <w:lang w:val="es-ES"/>
        </w:rPr>
        <w:t xml:space="preserve">Al respecto, </w:t>
      </w:r>
      <w:r>
        <w:rPr>
          <w:rFonts w:asciiTheme="majorHAnsi" w:hAnsiTheme="majorHAnsi"/>
          <w:bCs/>
          <w:sz w:val="20"/>
          <w:szCs w:val="20"/>
          <w:lang w:val="es-ES"/>
        </w:rPr>
        <w:t>l</w:t>
      </w:r>
      <w:r w:rsidRPr="00BE3C88">
        <w:rPr>
          <w:rFonts w:asciiTheme="majorHAnsi" w:hAnsiTheme="majorHAnsi"/>
          <w:bCs/>
          <w:sz w:val="20"/>
          <w:szCs w:val="20"/>
          <w:lang w:val="es-ES"/>
        </w:rPr>
        <w:t>a C</w:t>
      </w:r>
      <w:r w:rsidR="00C95280" w:rsidRPr="00BE3C88">
        <w:rPr>
          <w:rFonts w:asciiTheme="majorHAnsi" w:hAnsiTheme="majorHAnsi"/>
          <w:bCs/>
          <w:sz w:val="20"/>
          <w:szCs w:val="20"/>
          <w:lang w:val="es-ES"/>
        </w:rPr>
        <w:t xml:space="preserve">omisión </w:t>
      </w:r>
      <w:r w:rsidR="00E34D91">
        <w:rPr>
          <w:rFonts w:asciiTheme="majorHAnsi" w:hAnsiTheme="majorHAnsi"/>
          <w:bCs/>
          <w:sz w:val="20"/>
          <w:szCs w:val="20"/>
          <w:lang w:val="es-ES"/>
        </w:rPr>
        <w:t>reitera</w:t>
      </w:r>
      <w:r w:rsidR="00C95280" w:rsidRPr="00BE3C88">
        <w:rPr>
          <w:rFonts w:asciiTheme="majorHAnsi" w:hAnsiTheme="majorHAnsi"/>
          <w:bCs/>
          <w:sz w:val="20"/>
          <w:szCs w:val="20"/>
          <w:lang w:val="es-ES"/>
        </w:rPr>
        <w:t xml:space="preserve"> que </w:t>
      </w:r>
      <w:r w:rsidR="00C95280" w:rsidRPr="00BE3C88">
        <w:rPr>
          <w:rFonts w:cs="Calibri"/>
          <w:sz w:val="20"/>
          <w:szCs w:val="20"/>
          <w:lang w:val="es-ES_tradnl"/>
        </w:rPr>
        <w:t>es competente para declarar admisible una petición y fallar sobre su fundamento cuando la sentencia impugnada puede, materialmente, afectar cualquier derecho garantizado por la Convención Americana</w:t>
      </w:r>
      <w:r w:rsidR="00C95280">
        <w:rPr>
          <w:rStyle w:val="FootnoteReference"/>
          <w:rFonts w:cs="Calibri"/>
          <w:sz w:val="20"/>
          <w:szCs w:val="20"/>
          <w:lang w:val="es-ES_tradnl"/>
        </w:rPr>
        <w:footnoteReference w:id="6"/>
      </w:r>
      <w:r w:rsidR="00C95280" w:rsidRPr="00BE3C88">
        <w:rPr>
          <w:rFonts w:cs="Calibri"/>
          <w:sz w:val="20"/>
          <w:szCs w:val="20"/>
          <w:lang w:val="es-ES_tradnl"/>
        </w:rPr>
        <w:t>. E</w:t>
      </w:r>
      <w:r w:rsidR="00767E6A" w:rsidRPr="00BE3C88">
        <w:rPr>
          <w:rFonts w:cs="Calibri"/>
          <w:sz w:val="20"/>
          <w:szCs w:val="20"/>
          <w:lang w:val="es-ES_tradnl"/>
        </w:rPr>
        <w:t>n tal sentido, recuerda</w:t>
      </w:r>
      <w:r w:rsidR="00C95280" w:rsidRPr="00BE3C88">
        <w:rPr>
          <w:rFonts w:eastAsia="Batang" w:cs="Calibri"/>
          <w:bCs/>
          <w:sz w:val="20"/>
          <w:szCs w:val="20"/>
          <w:lang w:val="es-ES_tradnl"/>
        </w:rPr>
        <w:t xml:space="preserve"> que ha admitido peticiones cuando de los alegatos de las partes se desprende </w:t>
      </w:r>
      <w:r w:rsidR="00C95280" w:rsidRPr="00BE3C88">
        <w:rPr>
          <w:rFonts w:eastAsia="Batang" w:cs="Calibri"/>
          <w:bCs/>
          <w:i/>
          <w:sz w:val="20"/>
          <w:szCs w:val="20"/>
          <w:lang w:val="es-ES_tradnl"/>
        </w:rPr>
        <w:t>prima facie</w:t>
      </w:r>
      <w:r w:rsidR="00C95280" w:rsidRPr="00BE3C88">
        <w:rPr>
          <w:rFonts w:eastAsia="Batang" w:cs="Calibri"/>
          <w:bCs/>
          <w:sz w:val="20"/>
          <w:szCs w:val="20"/>
          <w:lang w:val="es-ES_tradnl"/>
        </w:rPr>
        <w:t xml:space="preserve"> que las sentencias judiciales o los procedimientos seguidos pudieron haber sido arbitrarios o implicar un posible trato desigual arbitrario o una posible discriminación</w:t>
      </w:r>
      <w:r w:rsidR="00C95280" w:rsidRPr="002A30EC">
        <w:rPr>
          <w:rStyle w:val="FootnoteReference"/>
          <w:rFonts w:eastAsia="Batang" w:cs="Calibri"/>
          <w:bCs/>
          <w:sz w:val="20"/>
          <w:szCs w:val="20"/>
        </w:rPr>
        <w:footnoteReference w:id="7"/>
      </w:r>
      <w:r w:rsidR="00C95280" w:rsidRPr="00BE3C88">
        <w:rPr>
          <w:rFonts w:eastAsia="Batang" w:cs="Calibri"/>
          <w:bCs/>
          <w:sz w:val="20"/>
          <w:szCs w:val="20"/>
          <w:lang w:val="es-ES_tradnl"/>
        </w:rPr>
        <w:t>.</w:t>
      </w:r>
      <w:r w:rsidR="00767E6A" w:rsidRPr="00BE3C88">
        <w:rPr>
          <w:rFonts w:eastAsia="Batang" w:cs="Calibri"/>
          <w:bCs/>
          <w:sz w:val="20"/>
          <w:szCs w:val="20"/>
          <w:lang w:val="es-ES_tradnl"/>
        </w:rPr>
        <w:t xml:space="preserve"> </w:t>
      </w:r>
    </w:p>
    <w:p w14:paraId="40461624" w14:textId="52B90BFA" w:rsidR="00C95280" w:rsidRPr="00767E6A" w:rsidRDefault="00D966F8" w:rsidP="00D0470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b/>
          <w:bCs/>
          <w:sz w:val="20"/>
          <w:szCs w:val="20"/>
          <w:lang w:val="es-ES"/>
        </w:rPr>
      </w:pPr>
      <w:r>
        <w:rPr>
          <w:rFonts w:asciiTheme="majorHAnsi" w:hAnsiTheme="majorHAnsi"/>
          <w:bCs/>
          <w:sz w:val="20"/>
          <w:szCs w:val="20"/>
          <w:lang w:val="es-ES"/>
        </w:rPr>
        <w:t xml:space="preserve">En el presente caso, </w:t>
      </w:r>
      <w:r w:rsidRPr="00767E6A">
        <w:rPr>
          <w:rFonts w:asciiTheme="majorHAnsi" w:hAnsiTheme="majorHAnsi"/>
          <w:sz w:val="20"/>
          <w:szCs w:val="20"/>
          <w:lang w:val="es-ES_tradnl"/>
        </w:rPr>
        <w:t>luego de analizar los argumentos y la información aportada por las partes, incluyendo la consideración de los procesos judiciales internos como un todo, la Comisión Interamericana</w:t>
      </w:r>
      <w:r>
        <w:rPr>
          <w:rFonts w:asciiTheme="majorHAnsi" w:hAnsiTheme="majorHAnsi"/>
          <w:sz w:val="20"/>
          <w:szCs w:val="20"/>
          <w:lang w:val="es-ES_tradnl"/>
        </w:rPr>
        <w:t xml:space="preserve"> considera que no se ha aportado información que permita identificar una posible violación de derechos. Al respecto, la CIDH nota </w:t>
      </w:r>
      <w:r w:rsidR="00C95280" w:rsidRPr="00767E6A">
        <w:rPr>
          <w:rFonts w:asciiTheme="majorHAnsi" w:hAnsiTheme="majorHAnsi"/>
          <w:sz w:val="20"/>
          <w:szCs w:val="20"/>
          <w:lang w:val="es-ES_tradnl"/>
        </w:rPr>
        <w:t xml:space="preserve">que los reclamos </w:t>
      </w:r>
      <w:r w:rsidR="006D7D20">
        <w:rPr>
          <w:rFonts w:asciiTheme="majorHAnsi" w:hAnsiTheme="majorHAnsi"/>
          <w:sz w:val="20"/>
          <w:szCs w:val="20"/>
          <w:lang w:val="es-ES_tradnl"/>
        </w:rPr>
        <w:t>de la peticionaria</w:t>
      </w:r>
      <w:r w:rsidR="00C95280" w:rsidRPr="00767E6A">
        <w:rPr>
          <w:rFonts w:asciiTheme="majorHAnsi" w:hAnsiTheme="majorHAnsi"/>
          <w:sz w:val="20"/>
          <w:szCs w:val="20"/>
          <w:lang w:val="es-ES_tradnl"/>
        </w:rPr>
        <w:t xml:space="preserve"> fueron planteados y atendidos a nivel interno por los organismos judiciales competentes</w:t>
      </w:r>
      <w:r>
        <w:rPr>
          <w:rFonts w:asciiTheme="majorHAnsi" w:hAnsiTheme="majorHAnsi"/>
          <w:sz w:val="20"/>
          <w:szCs w:val="20"/>
          <w:lang w:val="es-ES_tradnl"/>
        </w:rPr>
        <w:t xml:space="preserve">, en base a parámetros razonables que, en principio, no contravienen las obligaciones internacionales establecidas en la Convención Americana u otros tratados del sistema interamericano.  </w:t>
      </w:r>
      <w:r w:rsidR="00C95280" w:rsidRPr="00767E6A">
        <w:rPr>
          <w:rFonts w:asciiTheme="majorHAnsi" w:hAnsiTheme="majorHAnsi"/>
          <w:sz w:val="20"/>
          <w:szCs w:val="20"/>
          <w:lang w:val="es-ES_tradnl"/>
        </w:rPr>
        <w:t>En este sentido, y luego de efectuar el mencionado análisis de la pr</w:t>
      </w:r>
      <w:r w:rsidR="00954A70">
        <w:rPr>
          <w:rFonts w:asciiTheme="majorHAnsi" w:hAnsiTheme="majorHAnsi"/>
          <w:sz w:val="20"/>
          <w:szCs w:val="20"/>
          <w:lang w:val="es-ES_tradnl"/>
        </w:rPr>
        <w:t xml:space="preserve">esente petición, la Comisión </w:t>
      </w:r>
      <w:r w:rsidR="00C95280" w:rsidRPr="00767E6A">
        <w:rPr>
          <w:rFonts w:asciiTheme="majorHAnsi" w:hAnsiTheme="majorHAnsi"/>
          <w:sz w:val="20"/>
          <w:szCs w:val="20"/>
          <w:lang w:val="es-ES_tradnl"/>
        </w:rPr>
        <w:t>considera que no existen bases suficientes</w:t>
      </w:r>
      <w:r w:rsidR="006D7D20">
        <w:rPr>
          <w:rFonts w:asciiTheme="majorHAnsi" w:hAnsiTheme="majorHAnsi"/>
          <w:sz w:val="20"/>
          <w:szCs w:val="20"/>
          <w:lang w:val="es-ES_tradnl"/>
        </w:rPr>
        <w:t>, en los términos del artículo 47.b)</w:t>
      </w:r>
      <w:r w:rsidR="00C95280" w:rsidRPr="00767E6A">
        <w:rPr>
          <w:rFonts w:asciiTheme="majorHAnsi" w:hAnsiTheme="majorHAnsi"/>
          <w:sz w:val="20"/>
          <w:szCs w:val="20"/>
          <w:lang w:val="es-ES_tradnl"/>
        </w:rPr>
        <w:t xml:space="preserve"> </w:t>
      </w:r>
      <w:r w:rsidR="006D7D20">
        <w:rPr>
          <w:rFonts w:asciiTheme="majorHAnsi" w:hAnsiTheme="majorHAnsi"/>
          <w:sz w:val="20"/>
          <w:szCs w:val="20"/>
          <w:lang w:val="es-ES_tradnl"/>
        </w:rPr>
        <w:t xml:space="preserve">de la Convención Americana, </w:t>
      </w:r>
      <w:r w:rsidR="00C95280" w:rsidRPr="00767E6A">
        <w:rPr>
          <w:rFonts w:asciiTheme="majorHAnsi" w:hAnsiTheme="majorHAnsi"/>
          <w:sz w:val="20"/>
          <w:szCs w:val="20"/>
          <w:lang w:val="es-ES_tradnl"/>
        </w:rPr>
        <w:t xml:space="preserve">para establecer </w:t>
      </w:r>
      <w:r w:rsidR="00C95280" w:rsidRPr="00767E6A">
        <w:rPr>
          <w:rFonts w:asciiTheme="majorHAnsi" w:hAnsiTheme="majorHAnsi"/>
          <w:i/>
          <w:sz w:val="20"/>
          <w:szCs w:val="20"/>
          <w:lang w:val="es-ES_tradnl"/>
        </w:rPr>
        <w:t>prima facie</w:t>
      </w:r>
      <w:r w:rsidR="00C95280" w:rsidRPr="00767E6A">
        <w:rPr>
          <w:rFonts w:asciiTheme="majorHAnsi" w:hAnsiTheme="majorHAnsi"/>
          <w:sz w:val="20"/>
          <w:szCs w:val="20"/>
          <w:lang w:val="es-ES_tradnl"/>
        </w:rPr>
        <w:t xml:space="preserve"> </w:t>
      </w:r>
      <w:r w:rsidR="006D7D20">
        <w:rPr>
          <w:rFonts w:asciiTheme="majorHAnsi" w:hAnsiTheme="majorHAnsi"/>
          <w:sz w:val="20"/>
          <w:szCs w:val="20"/>
          <w:lang w:val="es-ES_tradnl"/>
        </w:rPr>
        <w:t xml:space="preserve">posibles violaciones a derechos humanos.  </w:t>
      </w:r>
    </w:p>
    <w:p w14:paraId="1BF4EA4E" w14:textId="43A3FC01" w:rsidR="003239B8" w:rsidRPr="00701551" w:rsidRDefault="003239B8" w:rsidP="00C9528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09"/>
        <w:jc w:val="both"/>
        <w:rPr>
          <w:rFonts w:asciiTheme="majorHAnsi" w:hAnsiTheme="majorHAnsi"/>
          <w:b/>
          <w:bCs/>
          <w:sz w:val="20"/>
          <w:szCs w:val="20"/>
          <w:lang w:val="es-ES"/>
        </w:rPr>
      </w:pPr>
      <w:r w:rsidRPr="00701551">
        <w:rPr>
          <w:rFonts w:asciiTheme="majorHAnsi" w:hAnsiTheme="majorHAnsi"/>
          <w:b/>
          <w:bCs/>
          <w:sz w:val="20"/>
          <w:szCs w:val="20"/>
          <w:lang w:val="es-ES"/>
        </w:rPr>
        <w:t xml:space="preserve">VIII. </w:t>
      </w:r>
      <w:r w:rsidRPr="00701551">
        <w:rPr>
          <w:rFonts w:asciiTheme="majorHAnsi" w:hAnsiTheme="majorHAnsi"/>
          <w:b/>
          <w:bCs/>
          <w:sz w:val="20"/>
          <w:szCs w:val="20"/>
          <w:lang w:val="es-ES"/>
        </w:rPr>
        <w:tab/>
        <w:t>DECISIÓN</w:t>
      </w:r>
    </w:p>
    <w:p w14:paraId="7039FB05" w14:textId="088E944F" w:rsidR="000419AD" w:rsidRPr="00701551" w:rsidRDefault="00DD419F" w:rsidP="00F32045">
      <w:pPr>
        <w:numPr>
          <w:ilvl w:val="0"/>
          <w:numId w:val="55"/>
        </w:numPr>
        <w:suppressAutoHyphens/>
        <w:spacing w:after="240"/>
        <w:jc w:val="both"/>
        <w:rPr>
          <w:rFonts w:asciiTheme="majorHAnsi" w:hAnsiTheme="majorHAnsi"/>
          <w:sz w:val="20"/>
          <w:szCs w:val="20"/>
          <w:lang w:val="es-ES"/>
        </w:rPr>
      </w:pPr>
      <w:r w:rsidRPr="00701551">
        <w:rPr>
          <w:rFonts w:asciiTheme="majorHAnsi" w:hAnsiTheme="majorHAnsi"/>
          <w:sz w:val="20"/>
          <w:szCs w:val="20"/>
          <w:lang w:val="es-ES"/>
        </w:rPr>
        <w:t>Declarar inadmisible la presente petición</w:t>
      </w:r>
      <w:r w:rsidR="00A758AA" w:rsidRPr="00701551">
        <w:rPr>
          <w:rFonts w:asciiTheme="majorHAnsi" w:hAnsiTheme="majorHAnsi"/>
          <w:sz w:val="20"/>
          <w:szCs w:val="20"/>
          <w:lang w:val="es-ES"/>
        </w:rPr>
        <w:t>;</w:t>
      </w:r>
      <w:r w:rsidR="007B76D3" w:rsidRPr="00701551">
        <w:rPr>
          <w:rFonts w:asciiTheme="majorHAnsi" w:hAnsiTheme="majorHAnsi"/>
          <w:sz w:val="20"/>
          <w:szCs w:val="20"/>
          <w:lang w:val="es-ES"/>
        </w:rPr>
        <w:t xml:space="preserve"> y</w:t>
      </w:r>
    </w:p>
    <w:p w14:paraId="7B5FD9E3" w14:textId="766B2CC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01551">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60A02A6" w14:textId="0D8E8F9D" w:rsidR="00AB5AF1" w:rsidRDefault="00AB5AF1" w:rsidP="00A5557B">
      <w:pPr>
        <w:ind w:firstLine="720"/>
        <w:jc w:val="both"/>
        <w:rPr>
          <w:rFonts w:ascii="Cambria" w:hAnsi="Cambria" w:cs="Arial"/>
          <w:noProof/>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enero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AB5AF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625DB" w14:textId="77777777" w:rsidR="00377E08" w:rsidRDefault="00377E08">
      <w:r>
        <w:separator/>
      </w:r>
    </w:p>
  </w:endnote>
  <w:endnote w:type="continuationSeparator" w:id="0">
    <w:p w14:paraId="51A07574" w14:textId="77777777" w:rsidR="00377E08" w:rsidRDefault="0037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00086" w14:textId="77777777" w:rsidR="0064114F" w:rsidRDefault="00641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77175AC" w14:textId="724FFEA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4114F">
          <w:rPr>
            <w:noProof/>
            <w:sz w:val="16"/>
            <w:szCs w:val="22"/>
          </w:rPr>
          <w:t>1</w:t>
        </w:r>
        <w:r w:rsidRPr="00934A2C">
          <w:rPr>
            <w:noProof/>
            <w:sz w:val="16"/>
            <w:szCs w:val="22"/>
          </w:rPr>
          <w:fldChar w:fldCharType="end"/>
        </w:r>
      </w:p>
    </w:sdtContent>
  </w:sdt>
  <w:p w14:paraId="26BC0A3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97B7" w14:textId="77777777" w:rsidR="0070697F" w:rsidRPr="00934A2C" w:rsidRDefault="0070697F">
    <w:pPr>
      <w:pStyle w:val="Footer"/>
      <w:jc w:val="center"/>
      <w:rPr>
        <w:sz w:val="16"/>
        <w:szCs w:val="22"/>
      </w:rPr>
    </w:pPr>
  </w:p>
  <w:p w14:paraId="757B3BC4"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F94AF" w14:textId="77777777" w:rsidR="00377E08" w:rsidRPr="000F35ED" w:rsidRDefault="00377E0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255903" w14:textId="77777777" w:rsidR="00377E08" w:rsidRPr="000F35ED" w:rsidRDefault="00377E08" w:rsidP="000F35ED">
      <w:pPr>
        <w:rPr>
          <w:rFonts w:asciiTheme="majorHAnsi" w:hAnsiTheme="majorHAnsi"/>
          <w:sz w:val="16"/>
          <w:szCs w:val="16"/>
        </w:rPr>
      </w:pPr>
      <w:r w:rsidRPr="000F35ED">
        <w:rPr>
          <w:rFonts w:asciiTheme="majorHAnsi" w:hAnsiTheme="majorHAnsi"/>
          <w:sz w:val="16"/>
          <w:szCs w:val="16"/>
        </w:rPr>
        <w:separator/>
      </w:r>
    </w:p>
    <w:p w14:paraId="5ED48169" w14:textId="77777777" w:rsidR="00377E08" w:rsidRPr="000F35ED" w:rsidRDefault="00377E0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986E231" w14:textId="77777777" w:rsidR="00377E08" w:rsidRPr="000F35ED" w:rsidRDefault="00377E0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43838CC" w14:textId="3AAB7FDF" w:rsidR="002F0D02" w:rsidRPr="002F0D02" w:rsidRDefault="002F0D02">
      <w:pPr>
        <w:pStyle w:val="FootnoteText"/>
        <w:rPr>
          <w:lang w:val="es-419"/>
        </w:rPr>
      </w:pPr>
      <w:r>
        <w:rPr>
          <w:lang w:val="es-419"/>
        </w:rPr>
        <w:tab/>
      </w:r>
      <w:r w:rsidRPr="002F0D02">
        <w:rPr>
          <w:rStyle w:val="FootnoteReference"/>
          <w:sz w:val="16"/>
          <w:szCs w:val="16"/>
        </w:rPr>
        <w:footnoteRef/>
      </w:r>
      <w:r w:rsidRPr="002F0D02">
        <w:rPr>
          <w:lang w:val="es-419"/>
        </w:rPr>
        <w:t xml:space="preserve"> </w:t>
      </w:r>
      <w:r w:rsidRPr="00656619">
        <w:rPr>
          <w:rFonts w:asciiTheme="majorHAnsi" w:hAnsiTheme="majorHAnsi"/>
          <w:sz w:val="16"/>
          <w:szCs w:val="16"/>
          <w:lang w:val="es-ES"/>
        </w:rPr>
        <w:t>Conforme a lo dispuesto en el artículo 17.2.a del Reglamento de la Comisión, l</w:t>
      </w:r>
      <w:r>
        <w:rPr>
          <w:rFonts w:asciiTheme="majorHAnsi" w:hAnsiTheme="majorHAnsi"/>
          <w:sz w:val="16"/>
          <w:szCs w:val="16"/>
          <w:lang w:val="es-ES"/>
        </w:rPr>
        <w:t>a</w:t>
      </w:r>
      <w:r w:rsidRPr="00656619">
        <w:rPr>
          <w:rFonts w:asciiTheme="majorHAnsi" w:hAnsiTheme="majorHAnsi"/>
          <w:sz w:val="16"/>
          <w:szCs w:val="16"/>
          <w:lang w:val="es-ES"/>
        </w:rPr>
        <w:t xml:space="preserve"> Comisionada Julissa Mantilla Falcón, de nacionalidad peruana, no participó en el debate ni en la decisión del presente asunto.</w:t>
      </w:r>
    </w:p>
  </w:footnote>
  <w:footnote w:id="3">
    <w:p w14:paraId="452556E7" w14:textId="77777777" w:rsidR="00FE32B1" w:rsidRPr="00FE7DEC" w:rsidRDefault="00FE32B1" w:rsidP="00FE7DEC">
      <w:pPr>
        <w:pStyle w:val="FootnoteText"/>
        <w:ind w:firstLine="720"/>
        <w:jc w:val="both"/>
        <w:rPr>
          <w:sz w:val="16"/>
          <w:szCs w:val="16"/>
          <w:lang w:val="es-ES"/>
        </w:rPr>
      </w:pPr>
      <w:r w:rsidRPr="00FE7DEC">
        <w:rPr>
          <w:rFonts w:ascii="Cambria" w:hAnsi="Cambria"/>
          <w:sz w:val="16"/>
          <w:szCs w:val="16"/>
          <w:vertAlign w:val="superscript"/>
          <w:lang w:val="es-ES"/>
        </w:rPr>
        <w:footnoteRef/>
      </w:r>
      <w:r w:rsidRPr="00FE7DEC">
        <w:rPr>
          <w:rFonts w:ascii="Cambria" w:hAnsi="Cambria"/>
          <w:sz w:val="16"/>
          <w:szCs w:val="16"/>
          <w:lang w:val="es-ES"/>
        </w:rPr>
        <w:t xml:space="preserve"> En adelante “</w:t>
      </w:r>
      <w:r w:rsidR="00E6087E">
        <w:rPr>
          <w:rFonts w:ascii="Cambria" w:hAnsi="Cambria"/>
          <w:sz w:val="16"/>
          <w:szCs w:val="16"/>
          <w:lang w:val="es-ES"/>
        </w:rPr>
        <w:t xml:space="preserve">la </w:t>
      </w:r>
      <w:r w:rsidRPr="00FE7DEC">
        <w:rPr>
          <w:rFonts w:ascii="Cambria" w:hAnsi="Cambria"/>
          <w:sz w:val="16"/>
          <w:szCs w:val="16"/>
          <w:lang w:val="es-ES"/>
        </w:rPr>
        <w:t>Convención” o “</w:t>
      </w:r>
      <w:r w:rsidR="00E6087E">
        <w:rPr>
          <w:rFonts w:ascii="Cambria" w:hAnsi="Cambria"/>
          <w:sz w:val="16"/>
          <w:szCs w:val="16"/>
          <w:lang w:val="es-ES"/>
        </w:rPr>
        <w:t xml:space="preserve">la </w:t>
      </w:r>
      <w:r w:rsidRPr="00FE7DEC">
        <w:rPr>
          <w:rFonts w:ascii="Cambria" w:hAnsi="Cambria"/>
          <w:sz w:val="16"/>
          <w:szCs w:val="16"/>
          <w:lang w:val="es-ES"/>
        </w:rPr>
        <w:t>Convención Americana”.</w:t>
      </w:r>
    </w:p>
  </w:footnote>
  <w:footnote w:id="4">
    <w:p w14:paraId="4483AEB7" w14:textId="77777777" w:rsidR="008E3BFE" w:rsidRPr="00FE7DEC" w:rsidRDefault="008E3BFE" w:rsidP="00FE7DE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p>
  </w:footnote>
  <w:footnote w:id="5">
    <w:p w14:paraId="0AD2714F" w14:textId="77777777" w:rsidR="00CE222A" w:rsidRPr="00132CD1" w:rsidRDefault="00CE222A" w:rsidP="00CE222A">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vertAlign w:val="superscript"/>
          <w:lang w:val="es-ES"/>
        </w:rPr>
        <w:t xml:space="preserve"> </w:t>
      </w:r>
      <w:r w:rsidRPr="00132CD1">
        <w:rPr>
          <w:rFonts w:asciiTheme="majorHAnsi" w:hAnsiTheme="majorHAnsi"/>
          <w:sz w:val="16"/>
          <w:szCs w:val="16"/>
          <w:lang w:val="es-ES"/>
        </w:rPr>
        <w:t>CIDH, Informe No. 70/04, Petición 667/01, Admisibilidad, Jesús Manuel Naranjo Cárdenas y otros, Jubilados de la empresa venezolana de aviación VIASA. Venezuela, 15 de octubre de 2004, párr. 52.</w:t>
      </w:r>
    </w:p>
  </w:footnote>
  <w:footnote w:id="6">
    <w:p w14:paraId="469CAA6A" w14:textId="1EC736C7" w:rsidR="00C95280" w:rsidRPr="00C95280" w:rsidRDefault="00C95280" w:rsidP="00C95280">
      <w:pPr>
        <w:pStyle w:val="FootnoteText"/>
        <w:ind w:firstLine="720"/>
        <w:jc w:val="both"/>
        <w:rPr>
          <w:rFonts w:ascii="Cambria" w:hAnsi="Cambria"/>
          <w:sz w:val="16"/>
          <w:szCs w:val="16"/>
          <w:lang w:val="es-ES"/>
        </w:rPr>
      </w:pPr>
      <w:r>
        <w:rPr>
          <w:rStyle w:val="FootnoteReference"/>
        </w:rPr>
        <w:footnoteRef/>
      </w:r>
      <w:r w:rsidRPr="00C95280">
        <w:rPr>
          <w:lang w:val="es-ES"/>
        </w:rPr>
        <w:t xml:space="preserve"> </w:t>
      </w:r>
      <w:r w:rsidRPr="00F752CD">
        <w:rPr>
          <w:rFonts w:ascii="Cambria" w:hAnsi="Cambria"/>
          <w:sz w:val="16"/>
          <w:szCs w:val="16"/>
          <w:lang w:val="es-ES"/>
        </w:rPr>
        <w:t xml:space="preserve">CIDH, Informe No. 72/11, Petición 1164-05. Admisibilidad. </w:t>
      </w:r>
      <w:r w:rsidRPr="00F752CD">
        <w:rPr>
          <w:rFonts w:ascii="Cambria" w:hAnsi="Cambria"/>
          <w:sz w:val="16"/>
          <w:szCs w:val="16"/>
          <w:lang w:val="es-ES_tradnl"/>
        </w:rPr>
        <w:t>William Gómez Vargas.</w:t>
      </w:r>
      <w:r w:rsidRPr="00F752CD">
        <w:rPr>
          <w:rFonts w:ascii="Cambria" w:hAnsi="Cambria"/>
          <w:sz w:val="16"/>
          <w:szCs w:val="16"/>
          <w:lang w:val="es-ES"/>
        </w:rPr>
        <w:t xml:space="preserve"> Costa Rica. 31 de marzo de 2011, párr. 52.</w:t>
      </w:r>
    </w:p>
  </w:footnote>
  <w:footnote w:id="7">
    <w:p w14:paraId="2DF0F2BC" w14:textId="77777777" w:rsidR="00C95280" w:rsidRPr="00F752CD" w:rsidRDefault="00C95280" w:rsidP="00C95280">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64/14, Petición 806-06. Admisibilidad. Laureano Brizuela Wilde. México. 25 de julio de 2014, párr.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218C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10C5B43"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ADE4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E7069A6" wp14:editId="2991E3C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EFE8CC2" w14:textId="77777777" w:rsidR="00040C3A" w:rsidRPr="00EC7D62" w:rsidRDefault="00377E08" w:rsidP="00A50FCF">
    <w:pPr>
      <w:pStyle w:val="Header"/>
      <w:tabs>
        <w:tab w:val="clear" w:pos="4320"/>
        <w:tab w:val="clear" w:pos="8640"/>
      </w:tabs>
      <w:jc w:val="center"/>
      <w:rPr>
        <w:sz w:val="22"/>
        <w:szCs w:val="22"/>
      </w:rPr>
    </w:pPr>
    <w:r>
      <w:rPr>
        <w:noProof/>
        <w:sz w:val="22"/>
        <w:szCs w:val="22"/>
        <w:bdr w:val="nil"/>
      </w:rPr>
      <w:pict w14:anchorId="5CDCA67B">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8BEA" w14:textId="77777777" w:rsidR="0064114F" w:rsidRDefault="00641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E46266"/>
    <w:multiLevelType w:val="hybridMultilevel"/>
    <w:tmpl w:val="B95EF404"/>
    <w:lvl w:ilvl="0" w:tplc="F9A6E962">
      <w:start w:val="1"/>
      <w:numFmt w:val="decimal"/>
      <w:lvlText w:val="%1."/>
      <w:lvlJc w:val="left"/>
      <w:pPr>
        <w:ind w:left="2487" w:hanging="360"/>
      </w:pPr>
      <w:rPr>
        <w:rFonts w:hint="default"/>
        <w:b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1"/>
  </w:num>
  <w:num w:numId="5">
    <w:abstractNumId w:val="49"/>
  </w:num>
  <w:num w:numId="6">
    <w:abstractNumId w:val="28"/>
  </w:num>
  <w:num w:numId="7">
    <w:abstractNumId w:val="6"/>
  </w:num>
  <w:num w:numId="8">
    <w:abstractNumId w:val="17"/>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0"/>
  </w:num>
  <w:num w:numId="52">
    <w:abstractNumId w:val="43"/>
  </w:num>
  <w:num w:numId="53">
    <w:abstractNumId w:val="53"/>
  </w:num>
  <w:num w:numId="54">
    <w:abstractNumId w:val="47"/>
  </w:num>
  <w:num w:numId="55">
    <w:abstractNumId w:val="45"/>
  </w:num>
  <w:num w:numId="56">
    <w:abstractNumId w:val="27"/>
  </w:num>
  <w:num w:numId="57">
    <w:abstractNumId w:val="25"/>
  </w:num>
  <w:num w:numId="58">
    <w:abstractNumId w:val="38"/>
  </w:num>
  <w:num w:numId="59">
    <w:abstractNumId w:val="12"/>
  </w:num>
  <w:num w:numId="60">
    <w:abstractNumId w:val="51"/>
  </w:num>
  <w:num w:numId="61">
    <w:abstractNumId w:val="35"/>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B03"/>
    <w:rsid w:val="00006415"/>
    <w:rsid w:val="000065AD"/>
    <w:rsid w:val="00006E1F"/>
    <w:rsid w:val="000070D7"/>
    <w:rsid w:val="000103C4"/>
    <w:rsid w:val="0001166E"/>
    <w:rsid w:val="0001544E"/>
    <w:rsid w:val="000154A8"/>
    <w:rsid w:val="0001788C"/>
    <w:rsid w:val="00027D9B"/>
    <w:rsid w:val="00030CA4"/>
    <w:rsid w:val="000337EF"/>
    <w:rsid w:val="00037F5C"/>
    <w:rsid w:val="00040C3A"/>
    <w:rsid w:val="000419AD"/>
    <w:rsid w:val="000433C9"/>
    <w:rsid w:val="00046C80"/>
    <w:rsid w:val="0005086B"/>
    <w:rsid w:val="00051CC2"/>
    <w:rsid w:val="00060E7B"/>
    <w:rsid w:val="000635F1"/>
    <w:rsid w:val="00064BD6"/>
    <w:rsid w:val="00065EAA"/>
    <w:rsid w:val="00067E4C"/>
    <w:rsid w:val="00071174"/>
    <w:rsid w:val="000716C5"/>
    <w:rsid w:val="00072BB2"/>
    <w:rsid w:val="0007481C"/>
    <w:rsid w:val="00075E23"/>
    <w:rsid w:val="0008177D"/>
    <w:rsid w:val="00085CDB"/>
    <w:rsid w:val="00090AC6"/>
    <w:rsid w:val="000928A1"/>
    <w:rsid w:val="0009344A"/>
    <w:rsid w:val="000A2FE0"/>
    <w:rsid w:val="000A392E"/>
    <w:rsid w:val="000A575F"/>
    <w:rsid w:val="000A78D7"/>
    <w:rsid w:val="000B4985"/>
    <w:rsid w:val="000B58D1"/>
    <w:rsid w:val="000B64B1"/>
    <w:rsid w:val="000C3CCE"/>
    <w:rsid w:val="000C7822"/>
    <w:rsid w:val="000D05CB"/>
    <w:rsid w:val="000D1042"/>
    <w:rsid w:val="000D10DB"/>
    <w:rsid w:val="000D50AB"/>
    <w:rsid w:val="000E48F5"/>
    <w:rsid w:val="000E5EB5"/>
    <w:rsid w:val="000E6C2D"/>
    <w:rsid w:val="000E7E21"/>
    <w:rsid w:val="000F35ED"/>
    <w:rsid w:val="000F438C"/>
    <w:rsid w:val="000F453F"/>
    <w:rsid w:val="000F6ED8"/>
    <w:rsid w:val="00107131"/>
    <w:rsid w:val="0010736F"/>
    <w:rsid w:val="00113F73"/>
    <w:rsid w:val="00114A5F"/>
    <w:rsid w:val="00115FD9"/>
    <w:rsid w:val="00121CC2"/>
    <w:rsid w:val="001271A3"/>
    <w:rsid w:val="00131425"/>
    <w:rsid w:val="00133EE5"/>
    <w:rsid w:val="00143364"/>
    <w:rsid w:val="001438F1"/>
    <w:rsid w:val="0014441D"/>
    <w:rsid w:val="00144966"/>
    <w:rsid w:val="0014574C"/>
    <w:rsid w:val="001461B3"/>
    <w:rsid w:val="00154F5B"/>
    <w:rsid w:val="0015707E"/>
    <w:rsid w:val="001675D4"/>
    <w:rsid w:val="00167A34"/>
    <w:rsid w:val="00171383"/>
    <w:rsid w:val="0017175F"/>
    <w:rsid w:val="00174B2C"/>
    <w:rsid w:val="00180B91"/>
    <w:rsid w:val="00197A48"/>
    <w:rsid w:val="001A009F"/>
    <w:rsid w:val="001A1021"/>
    <w:rsid w:val="001A13D8"/>
    <w:rsid w:val="001A28AD"/>
    <w:rsid w:val="001A520D"/>
    <w:rsid w:val="001A7870"/>
    <w:rsid w:val="001B3A00"/>
    <w:rsid w:val="001B3A9F"/>
    <w:rsid w:val="001C1B41"/>
    <w:rsid w:val="001C6C66"/>
    <w:rsid w:val="001C6CA2"/>
    <w:rsid w:val="001D65EF"/>
    <w:rsid w:val="001E49E7"/>
    <w:rsid w:val="001F36DE"/>
    <w:rsid w:val="001F4B5A"/>
    <w:rsid w:val="001F5C04"/>
    <w:rsid w:val="001F7201"/>
    <w:rsid w:val="00200799"/>
    <w:rsid w:val="00212210"/>
    <w:rsid w:val="00217F1C"/>
    <w:rsid w:val="00223A29"/>
    <w:rsid w:val="002250A3"/>
    <w:rsid w:val="0022646F"/>
    <w:rsid w:val="00232EEB"/>
    <w:rsid w:val="00235128"/>
    <w:rsid w:val="00235217"/>
    <w:rsid w:val="00237C41"/>
    <w:rsid w:val="002401ED"/>
    <w:rsid w:val="002401FC"/>
    <w:rsid w:val="00246816"/>
    <w:rsid w:val="00246D1F"/>
    <w:rsid w:val="00247403"/>
    <w:rsid w:val="00247542"/>
    <w:rsid w:val="0025174A"/>
    <w:rsid w:val="00256704"/>
    <w:rsid w:val="00261A2E"/>
    <w:rsid w:val="00266B61"/>
    <w:rsid w:val="0026712A"/>
    <w:rsid w:val="00267F42"/>
    <w:rsid w:val="002704DB"/>
    <w:rsid w:val="00272B06"/>
    <w:rsid w:val="0027448E"/>
    <w:rsid w:val="00274503"/>
    <w:rsid w:val="002771A6"/>
    <w:rsid w:val="002829C2"/>
    <w:rsid w:val="00283CB0"/>
    <w:rsid w:val="002851FA"/>
    <w:rsid w:val="002858D7"/>
    <w:rsid w:val="00290695"/>
    <w:rsid w:val="00295CD9"/>
    <w:rsid w:val="002A0AAE"/>
    <w:rsid w:val="002A5820"/>
    <w:rsid w:val="002B5D11"/>
    <w:rsid w:val="002C1AD8"/>
    <w:rsid w:val="002C4F09"/>
    <w:rsid w:val="002C52E4"/>
    <w:rsid w:val="002C5B08"/>
    <w:rsid w:val="002D2B26"/>
    <w:rsid w:val="002D7EA2"/>
    <w:rsid w:val="002E187C"/>
    <w:rsid w:val="002E5548"/>
    <w:rsid w:val="002E673E"/>
    <w:rsid w:val="002F0D02"/>
    <w:rsid w:val="002F21D1"/>
    <w:rsid w:val="002F5BEB"/>
    <w:rsid w:val="002F7A3B"/>
    <w:rsid w:val="00302733"/>
    <w:rsid w:val="00303BC0"/>
    <w:rsid w:val="00304F81"/>
    <w:rsid w:val="00305835"/>
    <w:rsid w:val="003063C6"/>
    <w:rsid w:val="00306573"/>
    <w:rsid w:val="00306F33"/>
    <w:rsid w:val="00314078"/>
    <w:rsid w:val="0031535D"/>
    <w:rsid w:val="003239B8"/>
    <w:rsid w:val="00324B71"/>
    <w:rsid w:val="00324CD2"/>
    <w:rsid w:val="003308FC"/>
    <w:rsid w:val="003309D7"/>
    <w:rsid w:val="0033169F"/>
    <w:rsid w:val="00332A22"/>
    <w:rsid w:val="00341742"/>
    <w:rsid w:val="00344977"/>
    <w:rsid w:val="00346C95"/>
    <w:rsid w:val="003507A3"/>
    <w:rsid w:val="00355E7B"/>
    <w:rsid w:val="00356185"/>
    <w:rsid w:val="00360380"/>
    <w:rsid w:val="0036113D"/>
    <w:rsid w:val="0036428F"/>
    <w:rsid w:val="0037519E"/>
    <w:rsid w:val="00377E08"/>
    <w:rsid w:val="00381C87"/>
    <w:rsid w:val="00385355"/>
    <w:rsid w:val="00386465"/>
    <w:rsid w:val="00386CF0"/>
    <w:rsid w:val="003903F7"/>
    <w:rsid w:val="003A1556"/>
    <w:rsid w:val="003A3213"/>
    <w:rsid w:val="003A53C6"/>
    <w:rsid w:val="003A6A54"/>
    <w:rsid w:val="003B30EF"/>
    <w:rsid w:val="003B40A3"/>
    <w:rsid w:val="003B5A35"/>
    <w:rsid w:val="003B70FB"/>
    <w:rsid w:val="003C11A5"/>
    <w:rsid w:val="003C20B4"/>
    <w:rsid w:val="003C676B"/>
    <w:rsid w:val="003D3BC2"/>
    <w:rsid w:val="003D520B"/>
    <w:rsid w:val="003D7EEC"/>
    <w:rsid w:val="003E14F0"/>
    <w:rsid w:val="003E1CCF"/>
    <w:rsid w:val="003E6CA1"/>
    <w:rsid w:val="003F5154"/>
    <w:rsid w:val="00405F9C"/>
    <w:rsid w:val="004065A8"/>
    <w:rsid w:val="004103D0"/>
    <w:rsid w:val="00411CEF"/>
    <w:rsid w:val="00412681"/>
    <w:rsid w:val="0041525C"/>
    <w:rsid w:val="004165C2"/>
    <w:rsid w:val="004264A9"/>
    <w:rsid w:val="004378B3"/>
    <w:rsid w:val="00441ECB"/>
    <w:rsid w:val="00442172"/>
    <w:rsid w:val="00442D53"/>
    <w:rsid w:val="00445193"/>
    <w:rsid w:val="00446343"/>
    <w:rsid w:val="00451CB6"/>
    <w:rsid w:val="00452E35"/>
    <w:rsid w:val="004563FF"/>
    <w:rsid w:val="00462C1B"/>
    <w:rsid w:val="004665F3"/>
    <w:rsid w:val="00467B7E"/>
    <w:rsid w:val="00473BB4"/>
    <w:rsid w:val="00474A0D"/>
    <w:rsid w:val="00474FCA"/>
    <w:rsid w:val="00477592"/>
    <w:rsid w:val="00482C87"/>
    <w:rsid w:val="00484564"/>
    <w:rsid w:val="00486BFA"/>
    <w:rsid w:val="00486F1C"/>
    <w:rsid w:val="00493330"/>
    <w:rsid w:val="0049419D"/>
    <w:rsid w:val="00494C75"/>
    <w:rsid w:val="00495EAB"/>
    <w:rsid w:val="00496BC4"/>
    <w:rsid w:val="004A42D2"/>
    <w:rsid w:val="004A55B9"/>
    <w:rsid w:val="004A6A54"/>
    <w:rsid w:val="004A7B48"/>
    <w:rsid w:val="004B36CE"/>
    <w:rsid w:val="004B3AF6"/>
    <w:rsid w:val="004B421C"/>
    <w:rsid w:val="004C1E52"/>
    <w:rsid w:val="004C20D2"/>
    <w:rsid w:val="004C2312"/>
    <w:rsid w:val="004C4B62"/>
    <w:rsid w:val="004C54C9"/>
    <w:rsid w:val="004D4ABA"/>
    <w:rsid w:val="004D6025"/>
    <w:rsid w:val="004E0306"/>
    <w:rsid w:val="004E2649"/>
    <w:rsid w:val="004E3053"/>
    <w:rsid w:val="004E7AB0"/>
    <w:rsid w:val="004F626F"/>
    <w:rsid w:val="00501399"/>
    <w:rsid w:val="0050318A"/>
    <w:rsid w:val="005047ED"/>
    <w:rsid w:val="00505C43"/>
    <w:rsid w:val="0050633D"/>
    <w:rsid w:val="00506C8B"/>
    <w:rsid w:val="00506DDD"/>
    <w:rsid w:val="00507BC4"/>
    <w:rsid w:val="005128E4"/>
    <w:rsid w:val="005133DB"/>
    <w:rsid w:val="00514504"/>
    <w:rsid w:val="00514E73"/>
    <w:rsid w:val="00517F36"/>
    <w:rsid w:val="00521E1F"/>
    <w:rsid w:val="00524C86"/>
    <w:rsid w:val="00525560"/>
    <w:rsid w:val="00527500"/>
    <w:rsid w:val="0053164F"/>
    <w:rsid w:val="005370AC"/>
    <w:rsid w:val="00544C49"/>
    <w:rsid w:val="00545DD2"/>
    <w:rsid w:val="00547098"/>
    <w:rsid w:val="00550C39"/>
    <w:rsid w:val="005516A1"/>
    <w:rsid w:val="0055222A"/>
    <w:rsid w:val="00553F1D"/>
    <w:rsid w:val="005559EF"/>
    <w:rsid w:val="00555EA4"/>
    <w:rsid w:val="00563557"/>
    <w:rsid w:val="00564756"/>
    <w:rsid w:val="0057402A"/>
    <w:rsid w:val="005771D0"/>
    <w:rsid w:val="005850E4"/>
    <w:rsid w:val="0058571E"/>
    <w:rsid w:val="00590DC1"/>
    <w:rsid w:val="0059191A"/>
    <w:rsid w:val="005921FF"/>
    <w:rsid w:val="0059621C"/>
    <w:rsid w:val="005A1119"/>
    <w:rsid w:val="005A24ED"/>
    <w:rsid w:val="005A6D0E"/>
    <w:rsid w:val="005A7EE1"/>
    <w:rsid w:val="005B395B"/>
    <w:rsid w:val="005B44F7"/>
    <w:rsid w:val="005B4B7B"/>
    <w:rsid w:val="005B52B0"/>
    <w:rsid w:val="005B5833"/>
    <w:rsid w:val="005B6806"/>
    <w:rsid w:val="005C168E"/>
    <w:rsid w:val="005C4225"/>
    <w:rsid w:val="005C5F9C"/>
    <w:rsid w:val="005D330F"/>
    <w:rsid w:val="005F0DAD"/>
    <w:rsid w:val="005F0F33"/>
    <w:rsid w:val="00600DEB"/>
    <w:rsid w:val="00615107"/>
    <w:rsid w:val="00621979"/>
    <w:rsid w:val="006252EA"/>
    <w:rsid w:val="006269EA"/>
    <w:rsid w:val="00627C9F"/>
    <w:rsid w:val="006311E9"/>
    <w:rsid w:val="006317C4"/>
    <w:rsid w:val="00632354"/>
    <w:rsid w:val="00635421"/>
    <w:rsid w:val="0064114F"/>
    <w:rsid w:val="006424F7"/>
    <w:rsid w:val="00642810"/>
    <w:rsid w:val="00652333"/>
    <w:rsid w:val="00665C1D"/>
    <w:rsid w:val="006670D5"/>
    <w:rsid w:val="00667740"/>
    <w:rsid w:val="0067018B"/>
    <w:rsid w:val="0068009E"/>
    <w:rsid w:val="00685A44"/>
    <w:rsid w:val="0068685D"/>
    <w:rsid w:val="006913B9"/>
    <w:rsid w:val="00692219"/>
    <w:rsid w:val="006949DB"/>
    <w:rsid w:val="006A02AC"/>
    <w:rsid w:val="006A17D2"/>
    <w:rsid w:val="006A4542"/>
    <w:rsid w:val="006A7114"/>
    <w:rsid w:val="006A73E6"/>
    <w:rsid w:val="006B1711"/>
    <w:rsid w:val="006B2D5C"/>
    <w:rsid w:val="006C0ECF"/>
    <w:rsid w:val="006C1AAB"/>
    <w:rsid w:val="006C3B17"/>
    <w:rsid w:val="006C4EB1"/>
    <w:rsid w:val="006C5CD4"/>
    <w:rsid w:val="006D7D20"/>
    <w:rsid w:val="006E0166"/>
    <w:rsid w:val="006E13A2"/>
    <w:rsid w:val="006E2FFB"/>
    <w:rsid w:val="006E7B34"/>
    <w:rsid w:val="006F0B45"/>
    <w:rsid w:val="006F3084"/>
    <w:rsid w:val="006F48FE"/>
    <w:rsid w:val="006F4C4F"/>
    <w:rsid w:val="00701551"/>
    <w:rsid w:val="007018C5"/>
    <w:rsid w:val="00702339"/>
    <w:rsid w:val="00703A47"/>
    <w:rsid w:val="0070697F"/>
    <w:rsid w:val="007103C4"/>
    <w:rsid w:val="00711FB8"/>
    <w:rsid w:val="00712419"/>
    <w:rsid w:val="00717C67"/>
    <w:rsid w:val="0072199C"/>
    <w:rsid w:val="00722C9F"/>
    <w:rsid w:val="00724D0A"/>
    <w:rsid w:val="007253B8"/>
    <w:rsid w:val="00735E0B"/>
    <w:rsid w:val="007369BC"/>
    <w:rsid w:val="0073741F"/>
    <w:rsid w:val="007442F4"/>
    <w:rsid w:val="00745E54"/>
    <w:rsid w:val="00753D41"/>
    <w:rsid w:val="007547DC"/>
    <w:rsid w:val="00762A07"/>
    <w:rsid w:val="00763697"/>
    <w:rsid w:val="00764071"/>
    <w:rsid w:val="0076643F"/>
    <w:rsid w:val="00767E6A"/>
    <w:rsid w:val="007726DE"/>
    <w:rsid w:val="00777F63"/>
    <w:rsid w:val="0078708C"/>
    <w:rsid w:val="00790EA2"/>
    <w:rsid w:val="00797EA0"/>
    <w:rsid w:val="007A5817"/>
    <w:rsid w:val="007B05C4"/>
    <w:rsid w:val="007B1066"/>
    <w:rsid w:val="007B60E9"/>
    <w:rsid w:val="007B6CC3"/>
    <w:rsid w:val="007B76D3"/>
    <w:rsid w:val="007C3334"/>
    <w:rsid w:val="007D0C69"/>
    <w:rsid w:val="007D2B98"/>
    <w:rsid w:val="007D7F77"/>
    <w:rsid w:val="007E21BC"/>
    <w:rsid w:val="007E2486"/>
    <w:rsid w:val="007E41B7"/>
    <w:rsid w:val="007E7881"/>
    <w:rsid w:val="007E7C82"/>
    <w:rsid w:val="007F1BE1"/>
    <w:rsid w:val="007F2AA1"/>
    <w:rsid w:val="007F588D"/>
    <w:rsid w:val="007F714C"/>
    <w:rsid w:val="00803F1C"/>
    <w:rsid w:val="0080600E"/>
    <w:rsid w:val="0080753F"/>
    <w:rsid w:val="00812332"/>
    <w:rsid w:val="008134A6"/>
    <w:rsid w:val="00814688"/>
    <w:rsid w:val="008156A7"/>
    <w:rsid w:val="0081601F"/>
    <w:rsid w:val="00817612"/>
    <w:rsid w:val="00821F93"/>
    <w:rsid w:val="008338A4"/>
    <w:rsid w:val="00834D49"/>
    <w:rsid w:val="00837C45"/>
    <w:rsid w:val="00842A2A"/>
    <w:rsid w:val="00842A34"/>
    <w:rsid w:val="00844730"/>
    <w:rsid w:val="008457C2"/>
    <w:rsid w:val="008463F9"/>
    <w:rsid w:val="00851245"/>
    <w:rsid w:val="008520BD"/>
    <w:rsid w:val="0085490D"/>
    <w:rsid w:val="00857459"/>
    <w:rsid w:val="00857A82"/>
    <w:rsid w:val="00857BE5"/>
    <w:rsid w:val="0087050C"/>
    <w:rsid w:val="00873836"/>
    <w:rsid w:val="00885737"/>
    <w:rsid w:val="00885DB9"/>
    <w:rsid w:val="00886AA1"/>
    <w:rsid w:val="00887AB7"/>
    <w:rsid w:val="00890650"/>
    <w:rsid w:val="008924B6"/>
    <w:rsid w:val="0089400B"/>
    <w:rsid w:val="008944DC"/>
    <w:rsid w:val="00895C75"/>
    <w:rsid w:val="0089721D"/>
    <w:rsid w:val="00897BBC"/>
    <w:rsid w:val="00897E12"/>
    <w:rsid w:val="008A7E0F"/>
    <w:rsid w:val="008B12F5"/>
    <w:rsid w:val="008B3470"/>
    <w:rsid w:val="008B38CD"/>
    <w:rsid w:val="008B7E41"/>
    <w:rsid w:val="008C2737"/>
    <w:rsid w:val="008C2C9F"/>
    <w:rsid w:val="008C5E2D"/>
    <w:rsid w:val="008C5F19"/>
    <w:rsid w:val="008D7406"/>
    <w:rsid w:val="008D768D"/>
    <w:rsid w:val="008E1F73"/>
    <w:rsid w:val="008E3759"/>
    <w:rsid w:val="008E3BFE"/>
    <w:rsid w:val="008E496F"/>
    <w:rsid w:val="008E51E4"/>
    <w:rsid w:val="008F01D4"/>
    <w:rsid w:val="008F1912"/>
    <w:rsid w:val="008F1B67"/>
    <w:rsid w:val="0090270B"/>
    <w:rsid w:val="009041DC"/>
    <w:rsid w:val="00912EBB"/>
    <w:rsid w:val="00913AC8"/>
    <w:rsid w:val="009166BF"/>
    <w:rsid w:val="00917B5A"/>
    <w:rsid w:val="00920A58"/>
    <w:rsid w:val="00920A8C"/>
    <w:rsid w:val="00925AD6"/>
    <w:rsid w:val="00934A2C"/>
    <w:rsid w:val="00937F39"/>
    <w:rsid w:val="00941D85"/>
    <w:rsid w:val="0094314A"/>
    <w:rsid w:val="0094334A"/>
    <w:rsid w:val="009478CA"/>
    <w:rsid w:val="00954A70"/>
    <w:rsid w:val="00960880"/>
    <w:rsid w:val="0096706E"/>
    <w:rsid w:val="00972CA3"/>
    <w:rsid w:val="00974491"/>
    <w:rsid w:val="00975C4E"/>
    <w:rsid w:val="00981FBA"/>
    <w:rsid w:val="00984200"/>
    <w:rsid w:val="0099259B"/>
    <w:rsid w:val="00994D25"/>
    <w:rsid w:val="00997BC5"/>
    <w:rsid w:val="009A0781"/>
    <w:rsid w:val="009A25DD"/>
    <w:rsid w:val="009A4F41"/>
    <w:rsid w:val="009A72A7"/>
    <w:rsid w:val="009B22D7"/>
    <w:rsid w:val="009B381B"/>
    <w:rsid w:val="009B5CF3"/>
    <w:rsid w:val="009C190E"/>
    <w:rsid w:val="009C380D"/>
    <w:rsid w:val="009C3D00"/>
    <w:rsid w:val="009C420B"/>
    <w:rsid w:val="009C6678"/>
    <w:rsid w:val="009D1753"/>
    <w:rsid w:val="009D71D5"/>
    <w:rsid w:val="009D7611"/>
    <w:rsid w:val="009E0B61"/>
    <w:rsid w:val="009E0E6C"/>
    <w:rsid w:val="009E53DE"/>
    <w:rsid w:val="009F7626"/>
    <w:rsid w:val="009F78A8"/>
    <w:rsid w:val="00A00B24"/>
    <w:rsid w:val="00A02ABD"/>
    <w:rsid w:val="00A036EA"/>
    <w:rsid w:val="00A069BF"/>
    <w:rsid w:val="00A10B6E"/>
    <w:rsid w:val="00A11212"/>
    <w:rsid w:val="00A11E44"/>
    <w:rsid w:val="00A21041"/>
    <w:rsid w:val="00A21241"/>
    <w:rsid w:val="00A256A9"/>
    <w:rsid w:val="00A30100"/>
    <w:rsid w:val="00A328B3"/>
    <w:rsid w:val="00A42634"/>
    <w:rsid w:val="00A42E22"/>
    <w:rsid w:val="00A43CFD"/>
    <w:rsid w:val="00A456BE"/>
    <w:rsid w:val="00A50FCF"/>
    <w:rsid w:val="00A528D1"/>
    <w:rsid w:val="00A530D2"/>
    <w:rsid w:val="00A5557B"/>
    <w:rsid w:val="00A610CD"/>
    <w:rsid w:val="00A6218D"/>
    <w:rsid w:val="00A63F5B"/>
    <w:rsid w:val="00A6527E"/>
    <w:rsid w:val="00A70EB3"/>
    <w:rsid w:val="00A758AA"/>
    <w:rsid w:val="00A82CDC"/>
    <w:rsid w:val="00A853F0"/>
    <w:rsid w:val="00A85B7C"/>
    <w:rsid w:val="00A86868"/>
    <w:rsid w:val="00A9035A"/>
    <w:rsid w:val="00AA09A2"/>
    <w:rsid w:val="00AA1331"/>
    <w:rsid w:val="00AA7539"/>
    <w:rsid w:val="00AA7996"/>
    <w:rsid w:val="00AB1A7A"/>
    <w:rsid w:val="00AB4BC2"/>
    <w:rsid w:val="00AB5AF1"/>
    <w:rsid w:val="00AB7B60"/>
    <w:rsid w:val="00AC19CB"/>
    <w:rsid w:val="00AC559A"/>
    <w:rsid w:val="00AC5B8A"/>
    <w:rsid w:val="00AD0781"/>
    <w:rsid w:val="00AD59EF"/>
    <w:rsid w:val="00AD624B"/>
    <w:rsid w:val="00AE06F2"/>
    <w:rsid w:val="00AE378F"/>
    <w:rsid w:val="00AE5488"/>
    <w:rsid w:val="00AE6F91"/>
    <w:rsid w:val="00AF5571"/>
    <w:rsid w:val="00B02598"/>
    <w:rsid w:val="00B049FB"/>
    <w:rsid w:val="00B07341"/>
    <w:rsid w:val="00B104DF"/>
    <w:rsid w:val="00B13ACF"/>
    <w:rsid w:val="00B13AF8"/>
    <w:rsid w:val="00B16B4C"/>
    <w:rsid w:val="00B20788"/>
    <w:rsid w:val="00B21CCB"/>
    <w:rsid w:val="00B2471A"/>
    <w:rsid w:val="00B2513B"/>
    <w:rsid w:val="00B26B75"/>
    <w:rsid w:val="00B30539"/>
    <w:rsid w:val="00B314DB"/>
    <w:rsid w:val="00B31EE5"/>
    <w:rsid w:val="00B361F2"/>
    <w:rsid w:val="00B370B4"/>
    <w:rsid w:val="00B3718B"/>
    <w:rsid w:val="00B3745F"/>
    <w:rsid w:val="00B3786A"/>
    <w:rsid w:val="00B45CF2"/>
    <w:rsid w:val="00B4632A"/>
    <w:rsid w:val="00B52651"/>
    <w:rsid w:val="00B52888"/>
    <w:rsid w:val="00B530F1"/>
    <w:rsid w:val="00B7000D"/>
    <w:rsid w:val="00B74850"/>
    <w:rsid w:val="00B831F0"/>
    <w:rsid w:val="00B86860"/>
    <w:rsid w:val="00B93D7F"/>
    <w:rsid w:val="00BA188C"/>
    <w:rsid w:val="00BA276C"/>
    <w:rsid w:val="00BA3982"/>
    <w:rsid w:val="00BA4591"/>
    <w:rsid w:val="00BA6F83"/>
    <w:rsid w:val="00BB019D"/>
    <w:rsid w:val="00BB306F"/>
    <w:rsid w:val="00BB34CC"/>
    <w:rsid w:val="00BB5277"/>
    <w:rsid w:val="00BB7734"/>
    <w:rsid w:val="00BC07AC"/>
    <w:rsid w:val="00BC1618"/>
    <w:rsid w:val="00BD00D1"/>
    <w:rsid w:val="00BD0FF5"/>
    <w:rsid w:val="00BD4B89"/>
    <w:rsid w:val="00BD5922"/>
    <w:rsid w:val="00BE0D49"/>
    <w:rsid w:val="00BE1336"/>
    <w:rsid w:val="00BE37B6"/>
    <w:rsid w:val="00BE3AE3"/>
    <w:rsid w:val="00BE3C88"/>
    <w:rsid w:val="00BE6785"/>
    <w:rsid w:val="00BF02CB"/>
    <w:rsid w:val="00BF1EB6"/>
    <w:rsid w:val="00BF2EB0"/>
    <w:rsid w:val="00BF639B"/>
    <w:rsid w:val="00BF6FD8"/>
    <w:rsid w:val="00C03668"/>
    <w:rsid w:val="00C03680"/>
    <w:rsid w:val="00C054DF"/>
    <w:rsid w:val="00C07CE2"/>
    <w:rsid w:val="00C1430F"/>
    <w:rsid w:val="00C2156B"/>
    <w:rsid w:val="00C21762"/>
    <w:rsid w:val="00C21FEF"/>
    <w:rsid w:val="00C23BA4"/>
    <w:rsid w:val="00C24543"/>
    <w:rsid w:val="00C256A2"/>
    <w:rsid w:val="00C25ADB"/>
    <w:rsid w:val="00C27AD8"/>
    <w:rsid w:val="00C338FD"/>
    <w:rsid w:val="00C37C84"/>
    <w:rsid w:val="00C419DF"/>
    <w:rsid w:val="00C51515"/>
    <w:rsid w:val="00C52466"/>
    <w:rsid w:val="00C52D63"/>
    <w:rsid w:val="00C563CA"/>
    <w:rsid w:val="00C5660B"/>
    <w:rsid w:val="00C626F9"/>
    <w:rsid w:val="00C66B72"/>
    <w:rsid w:val="00C77738"/>
    <w:rsid w:val="00C82844"/>
    <w:rsid w:val="00C85A6C"/>
    <w:rsid w:val="00C86B8C"/>
    <w:rsid w:val="00C87AC4"/>
    <w:rsid w:val="00C90D83"/>
    <w:rsid w:val="00C92D20"/>
    <w:rsid w:val="00C95280"/>
    <w:rsid w:val="00C9567A"/>
    <w:rsid w:val="00CA2E96"/>
    <w:rsid w:val="00CB1D94"/>
    <w:rsid w:val="00CB212D"/>
    <w:rsid w:val="00CB2660"/>
    <w:rsid w:val="00CB442F"/>
    <w:rsid w:val="00CB4555"/>
    <w:rsid w:val="00CB55A6"/>
    <w:rsid w:val="00CC09C9"/>
    <w:rsid w:val="00CC5E90"/>
    <w:rsid w:val="00CD046C"/>
    <w:rsid w:val="00CD5291"/>
    <w:rsid w:val="00CE05FE"/>
    <w:rsid w:val="00CE076C"/>
    <w:rsid w:val="00CE10B8"/>
    <w:rsid w:val="00CE1F3F"/>
    <w:rsid w:val="00CE222A"/>
    <w:rsid w:val="00CE39E6"/>
    <w:rsid w:val="00CE5199"/>
    <w:rsid w:val="00CE66D5"/>
    <w:rsid w:val="00CE7C18"/>
    <w:rsid w:val="00CF5838"/>
    <w:rsid w:val="00CF637A"/>
    <w:rsid w:val="00D027D1"/>
    <w:rsid w:val="00D04709"/>
    <w:rsid w:val="00D059DE"/>
    <w:rsid w:val="00D05ABD"/>
    <w:rsid w:val="00D13FCE"/>
    <w:rsid w:val="00D16B93"/>
    <w:rsid w:val="00D23335"/>
    <w:rsid w:val="00D306D1"/>
    <w:rsid w:val="00D30800"/>
    <w:rsid w:val="00D30B15"/>
    <w:rsid w:val="00D34786"/>
    <w:rsid w:val="00D37BFC"/>
    <w:rsid w:val="00D423C8"/>
    <w:rsid w:val="00D458B9"/>
    <w:rsid w:val="00D47A8E"/>
    <w:rsid w:val="00D51162"/>
    <w:rsid w:val="00D52D14"/>
    <w:rsid w:val="00D5388A"/>
    <w:rsid w:val="00D550AD"/>
    <w:rsid w:val="00D712D3"/>
    <w:rsid w:val="00D71422"/>
    <w:rsid w:val="00D72DC6"/>
    <w:rsid w:val="00D73E1A"/>
    <w:rsid w:val="00D7558D"/>
    <w:rsid w:val="00D808CD"/>
    <w:rsid w:val="00D81D92"/>
    <w:rsid w:val="00D82A61"/>
    <w:rsid w:val="00D82C33"/>
    <w:rsid w:val="00D86196"/>
    <w:rsid w:val="00D876F9"/>
    <w:rsid w:val="00D87706"/>
    <w:rsid w:val="00D91811"/>
    <w:rsid w:val="00D9470C"/>
    <w:rsid w:val="00D94A32"/>
    <w:rsid w:val="00D9664A"/>
    <w:rsid w:val="00D966F8"/>
    <w:rsid w:val="00D97616"/>
    <w:rsid w:val="00DA647B"/>
    <w:rsid w:val="00DA784C"/>
    <w:rsid w:val="00DA7B5F"/>
    <w:rsid w:val="00DB1EA0"/>
    <w:rsid w:val="00DB3D13"/>
    <w:rsid w:val="00DC0212"/>
    <w:rsid w:val="00DC06BB"/>
    <w:rsid w:val="00DC11E7"/>
    <w:rsid w:val="00DC17FB"/>
    <w:rsid w:val="00DC1EF6"/>
    <w:rsid w:val="00DC24E3"/>
    <w:rsid w:val="00DC2592"/>
    <w:rsid w:val="00DC2EAC"/>
    <w:rsid w:val="00DC62AC"/>
    <w:rsid w:val="00DC7023"/>
    <w:rsid w:val="00DC74A4"/>
    <w:rsid w:val="00DC769A"/>
    <w:rsid w:val="00DD3D86"/>
    <w:rsid w:val="00DD419F"/>
    <w:rsid w:val="00DD4AD2"/>
    <w:rsid w:val="00DE010A"/>
    <w:rsid w:val="00DE04F2"/>
    <w:rsid w:val="00DE2862"/>
    <w:rsid w:val="00DE708F"/>
    <w:rsid w:val="00DE711C"/>
    <w:rsid w:val="00DF19EB"/>
    <w:rsid w:val="00DF1EC4"/>
    <w:rsid w:val="00E028E8"/>
    <w:rsid w:val="00E029CC"/>
    <w:rsid w:val="00E0340B"/>
    <w:rsid w:val="00E04A90"/>
    <w:rsid w:val="00E0551F"/>
    <w:rsid w:val="00E1057D"/>
    <w:rsid w:val="00E118A5"/>
    <w:rsid w:val="00E13492"/>
    <w:rsid w:val="00E16CA1"/>
    <w:rsid w:val="00E1710A"/>
    <w:rsid w:val="00E219C7"/>
    <w:rsid w:val="00E235D0"/>
    <w:rsid w:val="00E2556D"/>
    <w:rsid w:val="00E258F1"/>
    <w:rsid w:val="00E25B0D"/>
    <w:rsid w:val="00E269F9"/>
    <w:rsid w:val="00E27794"/>
    <w:rsid w:val="00E34D91"/>
    <w:rsid w:val="00E354FC"/>
    <w:rsid w:val="00E4118C"/>
    <w:rsid w:val="00E43157"/>
    <w:rsid w:val="00E43EA7"/>
    <w:rsid w:val="00E4511A"/>
    <w:rsid w:val="00E461CE"/>
    <w:rsid w:val="00E52F74"/>
    <w:rsid w:val="00E548E7"/>
    <w:rsid w:val="00E573E4"/>
    <w:rsid w:val="00E575ED"/>
    <w:rsid w:val="00E6087E"/>
    <w:rsid w:val="00E64C3D"/>
    <w:rsid w:val="00E66C57"/>
    <w:rsid w:val="00E703DC"/>
    <w:rsid w:val="00E7203B"/>
    <w:rsid w:val="00E720CA"/>
    <w:rsid w:val="00E76DB1"/>
    <w:rsid w:val="00E84EB5"/>
    <w:rsid w:val="00E85662"/>
    <w:rsid w:val="00E85727"/>
    <w:rsid w:val="00E858F5"/>
    <w:rsid w:val="00E8789F"/>
    <w:rsid w:val="00E9170F"/>
    <w:rsid w:val="00E928DC"/>
    <w:rsid w:val="00E97B71"/>
    <w:rsid w:val="00EA3D34"/>
    <w:rsid w:val="00EA734B"/>
    <w:rsid w:val="00EB454D"/>
    <w:rsid w:val="00EB4A96"/>
    <w:rsid w:val="00EC1B8A"/>
    <w:rsid w:val="00ED2D35"/>
    <w:rsid w:val="00ED5203"/>
    <w:rsid w:val="00ED549D"/>
    <w:rsid w:val="00ED5E10"/>
    <w:rsid w:val="00ED6E05"/>
    <w:rsid w:val="00ED76BE"/>
    <w:rsid w:val="00EE00E9"/>
    <w:rsid w:val="00EE2C9F"/>
    <w:rsid w:val="00EF1AAA"/>
    <w:rsid w:val="00EF2D35"/>
    <w:rsid w:val="00EF619B"/>
    <w:rsid w:val="00EF6E28"/>
    <w:rsid w:val="00F00B55"/>
    <w:rsid w:val="00F02AD1"/>
    <w:rsid w:val="00F07225"/>
    <w:rsid w:val="00F10CBC"/>
    <w:rsid w:val="00F146F9"/>
    <w:rsid w:val="00F253CC"/>
    <w:rsid w:val="00F27951"/>
    <w:rsid w:val="00F32045"/>
    <w:rsid w:val="00F37106"/>
    <w:rsid w:val="00F40A96"/>
    <w:rsid w:val="00F4302D"/>
    <w:rsid w:val="00F438FF"/>
    <w:rsid w:val="00F43BD2"/>
    <w:rsid w:val="00F44E25"/>
    <w:rsid w:val="00F501AD"/>
    <w:rsid w:val="00F519CF"/>
    <w:rsid w:val="00F56BA5"/>
    <w:rsid w:val="00F60E22"/>
    <w:rsid w:val="00F6157F"/>
    <w:rsid w:val="00F62F44"/>
    <w:rsid w:val="00F6355B"/>
    <w:rsid w:val="00F639BE"/>
    <w:rsid w:val="00F6728E"/>
    <w:rsid w:val="00F806AB"/>
    <w:rsid w:val="00F81395"/>
    <w:rsid w:val="00F81BB8"/>
    <w:rsid w:val="00F85095"/>
    <w:rsid w:val="00F90C64"/>
    <w:rsid w:val="00F917D1"/>
    <w:rsid w:val="00F92542"/>
    <w:rsid w:val="00F9653B"/>
    <w:rsid w:val="00F97729"/>
    <w:rsid w:val="00FA3D68"/>
    <w:rsid w:val="00FA756C"/>
    <w:rsid w:val="00FB24F1"/>
    <w:rsid w:val="00FB62CF"/>
    <w:rsid w:val="00FB6FFF"/>
    <w:rsid w:val="00FB780C"/>
    <w:rsid w:val="00FD3C3B"/>
    <w:rsid w:val="00FD4F5A"/>
    <w:rsid w:val="00FE07DD"/>
    <w:rsid w:val="00FE32B1"/>
    <w:rsid w:val="00FE6B45"/>
    <w:rsid w:val="00FE74C6"/>
    <w:rsid w:val="00FE7501"/>
    <w:rsid w:val="00FE7DEC"/>
    <w:rsid w:val="00FE7F4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D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CE222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CE222A"/>
    <w:pPr>
      <w:keepNext w:val="0"/>
      <w:keepLines w:val="0"/>
      <w:numPr>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CE222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CE222A"/>
    <w:rPr>
      <w:rFonts w:asciiTheme="majorHAnsi" w:eastAsiaTheme="majorEastAsia" w:hAnsiTheme="majorHAnsi" w:cstheme="majorBidi"/>
      <w:i/>
      <w:iCs/>
      <w:color w:val="365F91" w:themeColor="accent1" w:themeShade="BF"/>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C9528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1030256799">
                  <w:marLeft w:val="0"/>
                  <w:marRight w:val="0"/>
                  <w:marTop w:val="0"/>
                  <w:marBottom w:val="0"/>
                  <w:divBdr>
                    <w:top w:val="none" w:sz="0" w:space="0" w:color="auto"/>
                    <w:left w:val="none" w:sz="0" w:space="0" w:color="auto"/>
                    <w:bottom w:val="none" w:sz="0" w:space="0" w:color="auto"/>
                    <w:right w:val="none" w:sz="0" w:space="0" w:color="auto"/>
                  </w:divBdr>
                </w:div>
                <w:div w:id="572739362">
                  <w:marLeft w:val="0"/>
                  <w:marRight w:val="0"/>
                  <w:marTop w:val="0"/>
                  <w:marBottom w:val="0"/>
                  <w:divBdr>
                    <w:top w:val="none" w:sz="0" w:space="0" w:color="auto"/>
                    <w:left w:val="none" w:sz="0" w:space="0" w:color="auto"/>
                    <w:bottom w:val="none" w:sz="0" w:space="0" w:color="auto"/>
                    <w:right w:val="none" w:sz="0" w:space="0" w:color="auto"/>
                  </w:divBdr>
                </w:div>
              </w:divsChild>
            </w:div>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31229912">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2D0"/>
    <w:rsid w:val="00051D61"/>
    <w:rsid w:val="00077BF2"/>
    <w:rsid w:val="00091139"/>
    <w:rsid w:val="0014721F"/>
    <w:rsid w:val="00200821"/>
    <w:rsid w:val="002301D2"/>
    <w:rsid w:val="0025245B"/>
    <w:rsid w:val="00275E30"/>
    <w:rsid w:val="002A3923"/>
    <w:rsid w:val="002D08AE"/>
    <w:rsid w:val="002F69D0"/>
    <w:rsid w:val="00386328"/>
    <w:rsid w:val="00394049"/>
    <w:rsid w:val="003A2919"/>
    <w:rsid w:val="003B0C71"/>
    <w:rsid w:val="00454F00"/>
    <w:rsid w:val="004926AB"/>
    <w:rsid w:val="004B5BBB"/>
    <w:rsid w:val="004F2DF8"/>
    <w:rsid w:val="00517E2A"/>
    <w:rsid w:val="005257A9"/>
    <w:rsid w:val="005C0EA9"/>
    <w:rsid w:val="00605C0B"/>
    <w:rsid w:val="006F24A1"/>
    <w:rsid w:val="00883E57"/>
    <w:rsid w:val="009A261B"/>
    <w:rsid w:val="00A742BC"/>
    <w:rsid w:val="00AA2E17"/>
    <w:rsid w:val="00AC0D45"/>
    <w:rsid w:val="00AC15A4"/>
    <w:rsid w:val="00AC7D72"/>
    <w:rsid w:val="00B0336C"/>
    <w:rsid w:val="00C50462"/>
    <w:rsid w:val="00D241E9"/>
    <w:rsid w:val="00D7750D"/>
    <w:rsid w:val="00E01649"/>
    <w:rsid w:val="00E67DD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7042C-FCB7-4ACE-9525-EE7D4C3C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8671</Characters>
  <Application>Microsoft Office Word</Application>
  <DocSecurity>0</DocSecurity>
  <Lines>176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6/21</dc:title>
  <dc:creator/>
  <cp:lastModifiedBy/>
  <cp:revision>1</cp:revision>
  <dcterms:created xsi:type="dcterms:W3CDTF">2021-03-30T14:08:00Z</dcterms:created>
  <dcterms:modified xsi:type="dcterms:W3CDTF">2021-03-30T14:08:00Z</dcterms:modified>
</cp:coreProperties>
</file>