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93B7E" w14:textId="77777777" w:rsidR="00040C3A" w:rsidRPr="006A4431" w:rsidRDefault="00D306D1" w:rsidP="00627C9F">
      <w:pPr>
        <w:jc w:val="both"/>
        <w:rPr>
          <w:rFonts w:asciiTheme="majorHAnsi" w:hAnsiTheme="majorHAnsi" w:cs="Univers"/>
          <w:b/>
          <w:bCs/>
          <w:sz w:val="22"/>
          <w:szCs w:val="22"/>
          <w:lang w:val="es-MX"/>
        </w:rPr>
      </w:pPr>
      <w:r w:rsidRPr="006A4431">
        <w:rPr>
          <w:rFonts w:asciiTheme="majorHAnsi" w:hAnsiTheme="majorHAnsi"/>
          <w:noProof/>
          <w:sz w:val="22"/>
          <w:szCs w:val="22"/>
        </w:rPr>
        <mc:AlternateContent>
          <mc:Choice Requires="wps">
            <w:drawing>
              <wp:anchor distT="0" distB="0" distL="114300" distR="114300" simplePos="0" relativeHeight="251650560" behindDoc="0" locked="0" layoutInCell="1" allowOverlap="1" wp14:anchorId="085BEEA8" wp14:editId="49DF4CC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A87D4" id="Rectangle 1" o:spid="_x0000_s1026" style="position:absolute;margin-left:-32.75pt;margin-top:-34.6pt;width:121.5pt;height:71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A4431">
        <w:rPr>
          <w:rFonts w:asciiTheme="majorHAnsi" w:hAnsiTheme="majorHAnsi"/>
          <w:noProof/>
          <w:sz w:val="22"/>
          <w:szCs w:val="22"/>
        </w:rPr>
        <mc:AlternateContent>
          <mc:Choice Requires="wps">
            <w:drawing>
              <wp:anchor distT="0" distB="0" distL="114300" distR="114300" simplePos="0" relativeHeight="251657728" behindDoc="0" locked="0" layoutInCell="1" allowOverlap="1" wp14:anchorId="1690DBB7" wp14:editId="4E49AD2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70FB9" w14:textId="77777777" w:rsidR="00426117" w:rsidRDefault="00426117" w:rsidP="00AE5488">
                            <w:r>
                              <w:rPr>
                                <w:noProof/>
                              </w:rPr>
                              <w:drawing>
                                <wp:inline distT="0" distB="0" distL="0" distR="0" wp14:anchorId="1B252A1C" wp14:editId="7BCD421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1CE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426117" w:rsidRDefault="00426117" w:rsidP="00AE5488">
                      <w:r>
                        <w:rPr>
                          <w:noProof/>
                        </w:rPr>
                        <w:drawing>
                          <wp:inline distT="0" distB="0" distL="0" distR="0" wp14:anchorId="6B9D56D9" wp14:editId="0E19B69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5F17F5" w:rsidRPr="006A4431">
        <w:rPr>
          <w:rFonts w:asciiTheme="majorHAnsi" w:hAnsiTheme="majorHAnsi" w:cs="Univers"/>
          <w:b/>
          <w:bCs/>
          <w:sz w:val="22"/>
          <w:szCs w:val="22"/>
          <w:lang w:val="es-MX"/>
        </w:rPr>
        <w:t>1292</w:t>
      </w:r>
      <w:r w:rsidR="00071174" w:rsidRPr="006A4431">
        <w:rPr>
          <w:rFonts w:asciiTheme="majorHAnsi" w:hAnsiTheme="majorHAnsi" w:cs="Univers"/>
          <w:b/>
          <w:bCs/>
          <w:sz w:val="22"/>
          <w:szCs w:val="22"/>
          <w:lang w:val="es-MX"/>
        </w:rPr>
        <w:t xml:space="preserve"> </w:t>
      </w:r>
    </w:p>
    <w:p w14:paraId="693C291D" w14:textId="77777777" w:rsidR="00040C3A" w:rsidRPr="006A4431" w:rsidRDefault="00040C3A" w:rsidP="00040C3A">
      <w:pPr>
        <w:tabs>
          <w:tab w:val="center" w:pos="5400"/>
        </w:tabs>
        <w:suppressAutoHyphens/>
        <w:jc w:val="both"/>
        <w:rPr>
          <w:rFonts w:asciiTheme="majorHAnsi" w:hAnsiTheme="majorHAnsi"/>
          <w:sz w:val="22"/>
          <w:szCs w:val="22"/>
          <w:lang w:val="es-MX"/>
        </w:rPr>
      </w:pPr>
    </w:p>
    <w:p w14:paraId="44021D4B" w14:textId="77777777" w:rsidR="00040C3A" w:rsidRPr="006A4431" w:rsidRDefault="00040C3A" w:rsidP="00040C3A">
      <w:pPr>
        <w:tabs>
          <w:tab w:val="center" w:pos="5400"/>
        </w:tabs>
        <w:suppressAutoHyphens/>
        <w:jc w:val="both"/>
        <w:rPr>
          <w:rFonts w:asciiTheme="majorHAnsi" w:hAnsiTheme="majorHAnsi"/>
          <w:sz w:val="22"/>
          <w:szCs w:val="22"/>
          <w:lang w:val="es-MX"/>
        </w:rPr>
      </w:pPr>
    </w:p>
    <w:p w14:paraId="202AA555" w14:textId="77777777" w:rsidR="005128E4" w:rsidRPr="006A4431" w:rsidRDefault="005128E4" w:rsidP="00040C3A">
      <w:pPr>
        <w:tabs>
          <w:tab w:val="center" w:pos="5400"/>
        </w:tabs>
        <w:suppressAutoHyphens/>
        <w:rPr>
          <w:rFonts w:asciiTheme="majorHAnsi" w:hAnsiTheme="majorHAnsi"/>
          <w:sz w:val="22"/>
          <w:szCs w:val="22"/>
          <w:lang w:val="es-MX"/>
        </w:rPr>
      </w:pPr>
    </w:p>
    <w:p w14:paraId="1F15749D" w14:textId="77777777" w:rsidR="005128E4" w:rsidRPr="006A4431" w:rsidRDefault="005128E4" w:rsidP="00040C3A">
      <w:pPr>
        <w:tabs>
          <w:tab w:val="center" w:pos="5400"/>
        </w:tabs>
        <w:suppressAutoHyphens/>
        <w:rPr>
          <w:rFonts w:asciiTheme="majorHAnsi" w:hAnsiTheme="majorHAnsi"/>
          <w:sz w:val="22"/>
          <w:szCs w:val="22"/>
          <w:lang w:val="es-MX"/>
        </w:rPr>
      </w:pPr>
    </w:p>
    <w:p w14:paraId="1527707F" w14:textId="77777777" w:rsidR="005128E4" w:rsidRPr="006A4431" w:rsidRDefault="005128E4" w:rsidP="00040C3A">
      <w:pPr>
        <w:tabs>
          <w:tab w:val="center" w:pos="5400"/>
        </w:tabs>
        <w:suppressAutoHyphens/>
        <w:rPr>
          <w:rFonts w:asciiTheme="majorHAnsi" w:hAnsiTheme="majorHAnsi"/>
          <w:sz w:val="22"/>
          <w:szCs w:val="22"/>
          <w:lang w:val="es-MX"/>
        </w:rPr>
      </w:pPr>
      <w:bookmarkStart w:id="0" w:name="_GoBack"/>
      <w:bookmarkEnd w:id="0"/>
    </w:p>
    <w:p w14:paraId="25137A3A" w14:textId="77777777" w:rsidR="00040C3A" w:rsidRPr="006A4431" w:rsidRDefault="00040C3A" w:rsidP="005128E4">
      <w:pPr>
        <w:tabs>
          <w:tab w:val="center" w:pos="5400"/>
        </w:tabs>
        <w:suppressAutoHyphens/>
        <w:jc w:val="center"/>
        <w:rPr>
          <w:rFonts w:asciiTheme="majorHAnsi" w:hAnsiTheme="majorHAnsi"/>
          <w:sz w:val="22"/>
          <w:szCs w:val="22"/>
          <w:lang w:val="es-MX"/>
        </w:rPr>
      </w:pPr>
    </w:p>
    <w:p w14:paraId="7744BE7C" w14:textId="77777777" w:rsidR="00040C3A" w:rsidRPr="006A4431" w:rsidRDefault="00040C3A" w:rsidP="005128E4">
      <w:pPr>
        <w:tabs>
          <w:tab w:val="center" w:pos="5400"/>
        </w:tabs>
        <w:suppressAutoHyphens/>
        <w:jc w:val="center"/>
        <w:rPr>
          <w:rFonts w:asciiTheme="majorHAnsi" w:hAnsiTheme="majorHAnsi"/>
          <w:sz w:val="22"/>
          <w:szCs w:val="22"/>
          <w:lang w:val="es-MX"/>
        </w:rPr>
      </w:pPr>
    </w:p>
    <w:p w14:paraId="234C9CD3" w14:textId="77777777" w:rsidR="005B52B0" w:rsidRPr="006A4431" w:rsidRDefault="005B52B0" w:rsidP="005128E4">
      <w:pPr>
        <w:tabs>
          <w:tab w:val="center" w:pos="5400"/>
        </w:tabs>
        <w:suppressAutoHyphens/>
        <w:jc w:val="center"/>
        <w:rPr>
          <w:rFonts w:asciiTheme="majorHAnsi" w:hAnsiTheme="majorHAnsi"/>
          <w:sz w:val="22"/>
          <w:szCs w:val="22"/>
          <w:lang w:val="es-MX"/>
        </w:rPr>
      </w:pPr>
    </w:p>
    <w:p w14:paraId="4D291535" w14:textId="77777777" w:rsidR="005B52B0" w:rsidRPr="006A4431" w:rsidRDefault="005B52B0" w:rsidP="005128E4">
      <w:pPr>
        <w:tabs>
          <w:tab w:val="center" w:pos="5400"/>
        </w:tabs>
        <w:suppressAutoHyphens/>
        <w:jc w:val="center"/>
        <w:rPr>
          <w:rFonts w:asciiTheme="majorHAnsi" w:hAnsiTheme="majorHAnsi"/>
          <w:sz w:val="22"/>
          <w:szCs w:val="22"/>
          <w:lang w:val="es-MX"/>
        </w:rPr>
      </w:pPr>
    </w:p>
    <w:p w14:paraId="3C1F61D4" w14:textId="77777777" w:rsidR="005B52B0" w:rsidRPr="006A4431" w:rsidRDefault="005B52B0" w:rsidP="005128E4">
      <w:pPr>
        <w:tabs>
          <w:tab w:val="center" w:pos="5400"/>
        </w:tabs>
        <w:suppressAutoHyphens/>
        <w:jc w:val="center"/>
        <w:rPr>
          <w:rFonts w:asciiTheme="majorHAnsi" w:hAnsiTheme="majorHAnsi"/>
          <w:sz w:val="22"/>
          <w:szCs w:val="22"/>
          <w:lang w:val="es-MX"/>
        </w:rPr>
      </w:pPr>
    </w:p>
    <w:p w14:paraId="1AF8D81C"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578778B2" w14:textId="77777777" w:rsidR="00040C3A" w:rsidRPr="006A4431" w:rsidRDefault="0002587F" w:rsidP="00040C3A">
      <w:pPr>
        <w:tabs>
          <w:tab w:val="center" w:pos="5400"/>
        </w:tabs>
        <w:suppressAutoHyphens/>
        <w:jc w:val="center"/>
        <w:rPr>
          <w:rFonts w:asciiTheme="majorHAnsi" w:hAnsiTheme="majorHAnsi"/>
          <w:sz w:val="22"/>
          <w:szCs w:val="22"/>
          <w:lang w:val="es-MX"/>
        </w:rPr>
      </w:pPr>
      <w:r w:rsidRPr="006A4431">
        <w:rPr>
          <w:rFonts w:asciiTheme="majorHAnsi" w:hAnsiTheme="majorHAnsi"/>
          <w:noProof/>
          <w:sz w:val="20"/>
          <w:szCs w:val="20"/>
        </w:rPr>
        <mc:AlternateContent>
          <mc:Choice Requires="wps">
            <w:drawing>
              <wp:anchor distT="0" distB="0" distL="114300" distR="114300" simplePos="0" relativeHeight="251663872" behindDoc="0" locked="0" layoutInCell="1" allowOverlap="1" wp14:anchorId="7B84C1C7" wp14:editId="2F0ADEDD">
                <wp:simplePos x="0" y="0"/>
                <wp:positionH relativeFrom="column">
                  <wp:posOffset>-352425</wp:posOffset>
                </wp:positionH>
                <wp:positionV relativeFrom="paragraph">
                  <wp:posOffset>177800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EEE1D" w14:textId="57AF4A8D" w:rsidR="00426117" w:rsidRPr="004E2649" w:rsidRDefault="00426117" w:rsidP="0002587F">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11CA2B" w14:textId="48EF6A68" w:rsidR="00426117" w:rsidRPr="006A4431" w:rsidRDefault="00426117" w:rsidP="0002587F">
                            <w:pPr>
                              <w:spacing w:line="276" w:lineRule="auto"/>
                              <w:jc w:val="right"/>
                              <w:rPr>
                                <w:rFonts w:asciiTheme="minorHAnsi" w:hAnsiTheme="minorHAnsi"/>
                                <w:color w:val="FFFFFF" w:themeColor="background1"/>
                                <w:sz w:val="22"/>
                                <w:lang w:val="es-419"/>
                              </w:rPr>
                            </w:pPr>
                            <w:r w:rsidRPr="006A4431">
                              <w:rPr>
                                <w:rFonts w:asciiTheme="minorHAnsi" w:hAnsiTheme="minorHAnsi"/>
                                <w:color w:val="FFFFFF" w:themeColor="background1"/>
                                <w:sz w:val="22"/>
                                <w:lang w:val="es-419"/>
                              </w:rPr>
                              <w:t xml:space="preserve">Doc. </w:t>
                            </w:r>
                            <w:r w:rsidR="006A4431">
                              <w:rPr>
                                <w:rFonts w:asciiTheme="minorHAnsi" w:hAnsiTheme="minorHAnsi"/>
                                <w:color w:val="FFFFFF" w:themeColor="background1"/>
                                <w:sz w:val="22"/>
                                <w:lang w:val="es-419"/>
                              </w:rPr>
                              <w:t>90</w:t>
                            </w:r>
                          </w:p>
                          <w:p w14:paraId="2B85A25F" w14:textId="34BED8FC" w:rsidR="00426117" w:rsidRPr="00C25ADB" w:rsidRDefault="006A4431" w:rsidP="0002587F">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04777D">
                              <w:rPr>
                                <w:rFonts w:asciiTheme="minorHAnsi" w:hAnsiTheme="minorHAnsi"/>
                                <w:color w:val="FFFFFF" w:themeColor="background1"/>
                                <w:sz w:val="22"/>
                                <w:lang w:val="es-PA"/>
                              </w:rPr>
                              <w:t xml:space="preserve"> 2021</w:t>
                            </w:r>
                          </w:p>
                          <w:p w14:paraId="40B2ECAE" w14:textId="77777777" w:rsidR="00426117" w:rsidRPr="00C25ADB" w:rsidRDefault="00426117" w:rsidP="0002587F">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84C1C7" id="_x0000_t202" coordsize="21600,21600" o:spt="202" path="m,l,21600r21600,l21600,xe">
                <v:stroke joinstyle="miter"/>
                <v:path gradientshapeok="t" o:connecttype="rect"/>
              </v:shapetype>
              <v:shape id="Text Box 8" o:spid="_x0000_s1027" type="#_x0000_t202" style="position:absolute;left:0;text-align:left;margin-left:-27.75pt;margin-top:14pt;width:109.5pt;height:10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" filled="f" stroked="f" strokeweight=".5pt">
                <v:textbox>
                  <w:txbxContent>
                    <w:p w14:paraId="7B4EEE1D" w14:textId="57AF4A8D" w:rsidR="00426117" w:rsidRPr="004E2649" w:rsidRDefault="00426117" w:rsidP="0002587F">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E11CA2B" w14:textId="48EF6A68" w:rsidR="00426117" w:rsidRPr="006A4431" w:rsidRDefault="00426117" w:rsidP="0002587F">
                      <w:pPr>
                        <w:spacing w:line="276" w:lineRule="auto"/>
                        <w:jc w:val="right"/>
                        <w:rPr>
                          <w:rFonts w:asciiTheme="minorHAnsi" w:hAnsiTheme="minorHAnsi"/>
                          <w:color w:val="FFFFFF" w:themeColor="background1"/>
                          <w:sz w:val="22"/>
                          <w:lang w:val="es-419"/>
                        </w:rPr>
                      </w:pPr>
                      <w:r w:rsidRPr="006A4431">
                        <w:rPr>
                          <w:rFonts w:asciiTheme="minorHAnsi" w:hAnsiTheme="minorHAnsi"/>
                          <w:color w:val="FFFFFF" w:themeColor="background1"/>
                          <w:sz w:val="22"/>
                          <w:lang w:val="es-419"/>
                        </w:rPr>
                        <w:t xml:space="preserve">Doc. </w:t>
                      </w:r>
                      <w:r w:rsidR="006A4431">
                        <w:rPr>
                          <w:rFonts w:asciiTheme="minorHAnsi" w:hAnsiTheme="minorHAnsi"/>
                          <w:color w:val="FFFFFF" w:themeColor="background1"/>
                          <w:sz w:val="22"/>
                          <w:lang w:val="es-419"/>
                        </w:rPr>
                        <w:t>90</w:t>
                      </w:r>
                    </w:p>
                    <w:p w14:paraId="2B85A25F" w14:textId="34BED8FC" w:rsidR="00426117" w:rsidRPr="00C25ADB" w:rsidRDefault="006A4431" w:rsidP="0002587F">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04777D">
                        <w:rPr>
                          <w:rFonts w:asciiTheme="minorHAnsi" w:hAnsiTheme="minorHAnsi"/>
                          <w:color w:val="FFFFFF" w:themeColor="background1"/>
                          <w:sz w:val="22"/>
                          <w:lang w:val="es-PA"/>
                        </w:rPr>
                        <w:t xml:space="preserve"> 2021</w:t>
                      </w:r>
                    </w:p>
                    <w:p w14:paraId="40B2ECAE" w14:textId="77777777" w:rsidR="00426117" w:rsidRPr="00C25ADB" w:rsidRDefault="00426117" w:rsidP="0002587F">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032E2C4B" w14:textId="77777777" w:rsidR="00040C3A" w:rsidRPr="006A4431" w:rsidRDefault="003D3BC2" w:rsidP="00040C3A">
      <w:pPr>
        <w:tabs>
          <w:tab w:val="center" w:pos="5400"/>
        </w:tabs>
        <w:suppressAutoHyphens/>
        <w:jc w:val="center"/>
        <w:rPr>
          <w:rFonts w:asciiTheme="majorHAnsi" w:hAnsiTheme="majorHAnsi"/>
          <w:sz w:val="22"/>
          <w:szCs w:val="22"/>
          <w:lang w:val="es-MX"/>
        </w:rPr>
      </w:pPr>
      <w:r w:rsidRPr="006A4431">
        <w:rPr>
          <w:rFonts w:asciiTheme="majorHAnsi" w:hAnsiTheme="majorHAnsi"/>
          <w:noProof/>
          <w:sz w:val="22"/>
          <w:szCs w:val="22"/>
        </w:rPr>
        <mc:AlternateContent>
          <mc:Choice Requires="wps">
            <w:drawing>
              <wp:anchor distT="0" distB="0" distL="114300" distR="114300" simplePos="0" relativeHeight="251652608" behindDoc="0" locked="0" layoutInCell="1" allowOverlap="1" wp14:anchorId="4F148998" wp14:editId="61EF66B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170E5" w14:textId="06D7CAA3" w:rsidR="00426117" w:rsidRPr="004E2649" w:rsidRDefault="0042611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4777D">
                              <w:rPr>
                                <w:rFonts w:asciiTheme="majorHAnsi" w:hAnsiTheme="majorHAnsi" w:cs="Arial"/>
                                <w:b/>
                                <w:bCs/>
                                <w:color w:val="0D0D0D" w:themeColor="text1" w:themeTint="F2"/>
                                <w:sz w:val="36"/>
                                <w:szCs w:val="22"/>
                                <w:lang w:val="es-ES_tradnl"/>
                              </w:rPr>
                              <w:t xml:space="preserve"> </w:t>
                            </w:r>
                            <w:r w:rsidR="006A4431">
                              <w:rPr>
                                <w:rFonts w:asciiTheme="majorHAnsi" w:hAnsiTheme="majorHAnsi" w:cs="Arial"/>
                                <w:b/>
                                <w:bCs/>
                                <w:color w:val="0D0D0D" w:themeColor="text1" w:themeTint="F2"/>
                                <w:sz w:val="36"/>
                                <w:szCs w:val="22"/>
                                <w:lang w:val="es-ES_tradnl"/>
                              </w:rPr>
                              <w:t>85</w:t>
                            </w:r>
                            <w:r w:rsidR="0004777D">
                              <w:rPr>
                                <w:rFonts w:asciiTheme="majorHAnsi" w:hAnsiTheme="majorHAnsi" w:cs="Arial"/>
                                <w:b/>
                                <w:bCs/>
                                <w:color w:val="0D0D0D" w:themeColor="text1" w:themeTint="F2"/>
                                <w:sz w:val="36"/>
                                <w:szCs w:val="22"/>
                                <w:lang w:val="es-ES_tradnl"/>
                              </w:rPr>
                              <w:t>/21</w:t>
                            </w:r>
                          </w:p>
                          <w:p w14:paraId="1604E36D" w14:textId="77777777" w:rsidR="00426117" w:rsidRDefault="0042611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1292-14</w:t>
                            </w:r>
                          </w:p>
                          <w:p w14:paraId="54958518" w14:textId="77777777" w:rsidR="00426117" w:rsidRPr="0010736F" w:rsidRDefault="0042611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 xml:space="preserve">ADMISIBILIDAD </w:t>
                            </w:r>
                          </w:p>
                          <w:p w14:paraId="071FC1EA" w14:textId="77777777" w:rsidR="00426117" w:rsidRPr="0010736F" w:rsidRDefault="00426117" w:rsidP="00997BC5">
                            <w:pPr>
                              <w:spacing w:line="276" w:lineRule="auto"/>
                              <w:rPr>
                                <w:rFonts w:asciiTheme="majorHAnsi" w:hAnsiTheme="majorHAnsi" w:cs="Arial"/>
                                <w:color w:val="0D0D0D" w:themeColor="text1" w:themeTint="F2"/>
                                <w:szCs w:val="22"/>
                                <w:lang w:val="es-ES_tradnl"/>
                              </w:rPr>
                            </w:pPr>
                            <w:bookmarkStart w:id="1" w:name="_ftnref1"/>
                          </w:p>
                          <w:p w14:paraId="685ED977" w14:textId="77777777" w:rsidR="00426117" w:rsidRPr="0010736F" w:rsidRDefault="0042611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NELDKA DRUSPKIA NAVAS REYES</w:t>
                            </w:r>
                          </w:p>
                          <w:bookmarkEnd w:id="1"/>
                          <w:p w14:paraId="19C9918F" w14:textId="77777777" w:rsidR="00426117" w:rsidRPr="0010736F" w:rsidRDefault="00426117"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ANAMÁ</w:t>
                            </w:r>
                          </w:p>
                          <w:p w14:paraId="64E1E0EE" w14:textId="77777777" w:rsidR="00426117" w:rsidRPr="00AE5488" w:rsidRDefault="0042611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148998" id="Text Box 5" o:spid="_x0000_s1028" type="#_x0000_t202" style="position:absolute;left:0;text-align:left;margin-left:106.5pt;margin-top:8.45pt;width:349.7pt;height:17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377170E5" w14:textId="06D7CAA3" w:rsidR="00426117" w:rsidRPr="004E2649" w:rsidRDefault="0042611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04777D">
                        <w:rPr>
                          <w:rFonts w:asciiTheme="majorHAnsi" w:hAnsiTheme="majorHAnsi" w:cs="Arial"/>
                          <w:b/>
                          <w:bCs/>
                          <w:color w:val="0D0D0D" w:themeColor="text1" w:themeTint="F2"/>
                          <w:sz w:val="36"/>
                          <w:szCs w:val="22"/>
                          <w:lang w:val="es-ES_tradnl"/>
                        </w:rPr>
                        <w:t xml:space="preserve"> </w:t>
                      </w:r>
                      <w:r w:rsidR="006A4431">
                        <w:rPr>
                          <w:rFonts w:asciiTheme="majorHAnsi" w:hAnsiTheme="majorHAnsi" w:cs="Arial"/>
                          <w:b/>
                          <w:bCs/>
                          <w:color w:val="0D0D0D" w:themeColor="text1" w:themeTint="F2"/>
                          <w:sz w:val="36"/>
                          <w:szCs w:val="22"/>
                          <w:lang w:val="es-ES_tradnl"/>
                        </w:rPr>
                        <w:t>85</w:t>
                      </w:r>
                      <w:r w:rsidR="0004777D">
                        <w:rPr>
                          <w:rFonts w:asciiTheme="majorHAnsi" w:hAnsiTheme="majorHAnsi" w:cs="Arial"/>
                          <w:b/>
                          <w:bCs/>
                          <w:color w:val="0D0D0D" w:themeColor="text1" w:themeTint="F2"/>
                          <w:sz w:val="36"/>
                          <w:szCs w:val="22"/>
                          <w:lang w:val="es-ES_tradnl"/>
                        </w:rPr>
                        <w:t>/21</w:t>
                      </w:r>
                    </w:p>
                    <w:p w14:paraId="1604E36D" w14:textId="77777777" w:rsidR="00426117" w:rsidRDefault="0042611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1292-14</w:t>
                      </w:r>
                    </w:p>
                    <w:p w14:paraId="54958518" w14:textId="77777777" w:rsidR="00426117" w:rsidRPr="0010736F" w:rsidRDefault="0042611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Pr>
                          <w:rFonts w:asciiTheme="majorHAnsi" w:hAnsiTheme="majorHAnsi" w:cs="Arial"/>
                          <w:color w:val="0D0D0D" w:themeColor="text1" w:themeTint="F2"/>
                          <w:szCs w:val="22"/>
                          <w:lang w:val="es-ES_tradnl"/>
                        </w:rPr>
                        <w:t xml:space="preserve">DE </w:t>
                      </w:r>
                      <w:r w:rsidRPr="0010736F">
                        <w:rPr>
                          <w:rFonts w:asciiTheme="majorHAnsi" w:hAnsiTheme="majorHAnsi" w:cs="Arial"/>
                          <w:color w:val="0D0D0D" w:themeColor="text1" w:themeTint="F2"/>
                          <w:szCs w:val="22"/>
                          <w:lang w:val="es-ES_tradnl"/>
                        </w:rPr>
                        <w:t xml:space="preserve">ADMISIBILIDAD </w:t>
                      </w:r>
                    </w:p>
                    <w:p w14:paraId="071FC1EA" w14:textId="77777777" w:rsidR="00426117" w:rsidRPr="0010736F" w:rsidRDefault="00426117" w:rsidP="00997BC5">
                      <w:pPr>
                        <w:spacing w:line="276" w:lineRule="auto"/>
                        <w:rPr>
                          <w:rFonts w:asciiTheme="majorHAnsi" w:hAnsiTheme="majorHAnsi" w:cs="Arial"/>
                          <w:color w:val="0D0D0D" w:themeColor="text1" w:themeTint="F2"/>
                          <w:szCs w:val="22"/>
                          <w:lang w:val="es-ES_tradnl"/>
                        </w:rPr>
                      </w:pPr>
                      <w:bookmarkStart w:id="1" w:name="_ftnref1"/>
                    </w:p>
                    <w:p w14:paraId="685ED977" w14:textId="77777777" w:rsidR="00426117" w:rsidRPr="0010736F" w:rsidRDefault="0042611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NELDKA DRUSPKIA NAVAS REYES</w:t>
                      </w:r>
                    </w:p>
                    <w:bookmarkEnd w:id="1"/>
                    <w:p w14:paraId="19C9918F" w14:textId="77777777" w:rsidR="00426117" w:rsidRPr="0010736F" w:rsidRDefault="00426117"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Pr>
                          <w:rFonts w:asciiTheme="majorHAnsi" w:hAnsiTheme="majorHAnsi" w:cs="Arial"/>
                          <w:color w:val="0D0D0D" w:themeColor="text1" w:themeTint="F2"/>
                          <w:szCs w:val="22"/>
                          <w:lang w:val="es-ES_tradnl"/>
                        </w:rPr>
                        <w:t>ANAMÁ</w:t>
                      </w:r>
                    </w:p>
                    <w:p w14:paraId="64E1E0EE" w14:textId="77777777" w:rsidR="00426117" w:rsidRPr="00AE5488" w:rsidRDefault="00426117" w:rsidP="007A5817">
                      <w:pPr>
                        <w:rPr>
                          <w:color w:val="0D0D0D" w:themeColor="text1" w:themeTint="F2"/>
                          <w:lang w:val="es-ES_tradnl"/>
                        </w:rPr>
                      </w:pPr>
                    </w:p>
                  </w:txbxContent>
                </v:textbox>
              </v:shape>
            </w:pict>
          </mc:Fallback>
        </mc:AlternateContent>
      </w:r>
    </w:p>
    <w:p w14:paraId="1D65F4BE"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6B6AD90B"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7D15586E" w14:textId="77777777" w:rsidR="00040C3A" w:rsidRPr="006A4431" w:rsidRDefault="00040C3A" w:rsidP="00040C3A">
      <w:pPr>
        <w:tabs>
          <w:tab w:val="center" w:pos="5400"/>
        </w:tabs>
        <w:suppressAutoHyphens/>
        <w:jc w:val="center"/>
        <w:rPr>
          <w:rFonts w:asciiTheme="majorHAnsi" w:hAnsiTheme="majorHAnsi" w:cs="Arial"/>
          <w:sz w:val="22"/>
          <w:szCs w:val="22"/>
          <w:lang w:val="es-MX"/>
        </w:rPr>
      </w:pPr>
    </w:p>
    <w:p w14:paraId="36EE6148"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7216E198"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72D96745"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195BC75E"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70FC1A04" w14:textId="77777777" w:rsidR="005128E4" w:rsidRPr="006A4431" w:rsidRDefault="005128E4" w:rsidP="00040C3A">
      <w:pPr>
        <w:tabs>
          <w:tab w:val="center" w:pos="5400"/>
        </w:tabs>
        <w:suppressAutoHyphens/>
        <w:jc w:val="center"/>
        <w:rPr>
          <w:rFonts w:asciiTheme="majorHAnsi" w:hAnsiTheme="majorHAnsi"/>
          <w:sz w:val="22"/>
          <w:szCs w:val="22"/>
          <w:lang w:val="es-MX"/>
        </w:rPr>
      </w:pPr>
    </w:p>
    <w:p w14:paraId="127F067D"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2E28A6C7" w14:textId="77777777" w:rsidR="005128E4" w:rsidRPr="006A4431" w:rsidRDefault="005128E4" w:rsidP="00040C3A">
      <w:pPr>
        <w:tabs>
          <w:tab w:val="center" w:pos="5400"/>
        </w:tabs>
        <w:suppressAutoHyphens/>
        <w:jc w:val="center"/>
        <w:rPr>
          <w:rFonts w:asciiTheme="majorHAnsi" w:hAnsiTheme="majorHAnsi"/>
          <w:sz w:val="22"/>
          <w:szCs w:val="22"/>
          <w:lang w:val="es-MX"/>
        </w:rPr>
      </w:pPr>
    </w:p>
    <w:p w14:paraId="6892F110" w14:textId="77777777" w:rsidR="005128E4" w:rsidRPr="006A4431" w:rsidRDefault="005128E4" w:rsidP="00040C3A">
      <w:pPr>
        <w:tabs>
          <w:tab w:val="center" w:pos="5400"/>
        </w:tabs>
        <w:suppressAutoHyphens/>
        <w:jc w:val="center"/>
        <w:rPr>
          <w:rFonts w:asciiTheme="majorHAnsi" w:hAnsiTheme="majorHAnsi"/>
          <w:sz w:val="22"/>
          <w:szCs w:val="22"/>
          <w:lang w:val="es-MX"/>
        </w:rPr>
      </w:pPr>
    </w:p>
    <w:p w14:paraId="6836EBAB" w14:textId="77777777" w:rsidR="005128E4" w:rsidRPr="006A4431" w:rsidRDefault="005128E4" w:rsidP="00040C3A">
      <w:pPr>
        <w:tabs>
          <w:tab w:val="center" w:pos="5400"/>
        </w:tabs>
        <w:suppressAutoHyphens/>
        <w:jc w:val="center"/>
        <w:rPr>
          <w:rFonts w:asciiTheme="majorHAnsi" w:hAnsiTheme="majorHAnsi"/>
          <w:sz w:val="22"/>
          <w:szCs w:val="22"/>
          <w:lang w:val="es-MX"/>
        </w:rPr>
      </w:pPr>
    </w:p>
    <w:p w14:paraId="1DFBFECD"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676AC5BA" w14:textId="77777777" w:rsidR="00040C3A" w:rsidRPr="006A4431" w:rsidRDefault="00040C3A" w:rsidP="00040C3A">
      <w:pPr>
        <w:tabs>
          <w:tab w:val="center" w:pos="5400"/>
        </w:tabs>
        <w:suppressAutoHyphens/>
        <w:jc w:val="center"/>
        <w:rPr>
          <w:rFonts w:asciiTheme="majorHAnsi" w:hAnsiTheme="majorHAnsi"/>
          <w:sz w:val="22"/>
          <w:szCs w:val="22"/>
          <w:lang w:val="es-MX"/>
        </w:rPr>
      </w:pPr>
    </w:p>
    <w:p w14:paraId="063066D0"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09E4DECE"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2C4442E1"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51C67480"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45702645"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7A7901C0"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0F45170B"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6891B0E0"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383B5DD6"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588BBA20"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0370403C"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045CF2C6"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7CDA5983" w14:textId="77777777" w:rsidR="00A50FCF" w:rsidRPr="006A4431" w:rsidRDefault="0002587F" w:rsidP="00040C3A">
      <w:pPr>
        <w:tabs>
          <w:tab w:val="center" w:pos="5400"/>
        </w:tabs>
        <w:suppressAutoHyphens/>
        <w:jc w:val="center"/>
        <w:rPr>
          <w:rFonts w:asciiTheme="majorHAnsi" w:hAnsiTheme="majorHAnsi"/>
          <w:sz w:val="18"/>
          <w:szCs w:val="22"/>
          <w:lang w:val="es-MX"/>
        </w:rPr>
      </w:pPr>
      <w:r w:rsidRPr="006A4431">
        <w:rPr>
          <w:rFonts w:asciiTheme="majorHAnsi" w:hAnsiTheme="majorHAnsi"/>
          <w:noProof/>
          <w:sz w:val="20"/>
          <w:szCs w:val="20"/>
        </w:rPr>
        <mc:AlternateContent>
          <mc:Choice Requires="wps">
            <w:drawing>
              <wp:anchor distT="0" distB="0" distL="114300" distR="114300" simplePos="0" relativeHeight="251664896" behindDoc="0" locked="0" layoutInCell="1" allowOverlap="1" wp14:anchorId="3844FDF5" wp14:editId="49CF7AAB">
                <wp:simplePos x="0" y="0"/>
                <wp:positionH relativeFrom="column">
                  <wp:posOffset>1438275</wp:posOffset>
                </wp:positionH>
                <wp:positionV relativeFrom="paragraph">
                  <wp:posOffset>10795</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53CDD0" w14:textId="548457EB" w:rsidR="00426117" w:rsidRPr="00890650" w:rsidRDefault="00426117" w:rsidP="0002587F">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A4431">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6A4431">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04777D">
                              <w:rPr>
                                <w:rFonts w:asciiTheme="majorHAnsi" w:hAnsiTheme="majorHAnsi"/>
                                <w:color w:val="0D0D0D" w:themeColor="text1" w:themeTint="F2"/>
                                <w:sz w:val="18"/>
                                <w:szCs w:val="22"/>
                                <w:lang w:val="es-ES"/>
                              </w:rPr>
                              <w:t>21</w:t>
                            </w:r>
                            <w:r w:rsidR="00E50F85">
                              <w:rPr>
                                <w:rFonts w:asciiTheme="majorHAnsi" w:hAnsiTheme="majorHAnsi"/>
                                <w:color w:val="0D0D0D" w:themeColor="text1" w:themeTint="F2"/>
                                <w:sz w:val="18"/>
                                <w:szCs w:val="22"/>
                                <w:lang w:val="es-ES"/>
                              </w:rPr>
                              <w:t>.</w:t>
                            </w:r>
                          </w:p>
                          <w:p w14:paraId="780B7CD3" w14:textId="77777777" w:rsidR="00426117" w:rsidRPr="007A5817" w:rsidRDefault="00426117" w:rsidP="0002587F">
                            <w:pPr>
                              <w:tabs>
                                <w:tab w:val="center" w:pos="5400"/>
                              </w:tabs>
                              <w:suppressAutoHyphens/>
                              <w:spacing w:before="60"/>
                              <w:rPr>
                                <w:rFonts w:asciiTheme="minorHAnsi" w:hAnsiTheme="minorHAnsi" w:cs="Univers"/>
                                <w:color w:val="0D0D0D" w:themeColor="text1" w:themeTint="F2"/>
                                <w:sz w:val="20"/>
                                <w:szCs w:val="20"/>
                                <w:lang w:val="es-ES"/>
                              </w:rPr>
                            </w:pPr>
                          </w:p>
                          <w:p w14:paraId="6BC0A9CE" w14:textId="77777777" w:rsidR="00426117" w:rsidRPr="00167A34" w:rsidRDefault="00426117" w:rsidP="0002587F">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4FDF5" id="_x0000_t202" coordsize="21600,21600" o:spt="202" path="m,l,21600r21600,l21600,xe">
                <v:stroke joinstyle="miter"/>
                <v:path gradientshapeok="t" o:connecttype="rect"/>
              </v:shapetype>
              <v:shape id="Text Box 7" o:spid="_x0000_s1029" type="#_x0000_t202" style="position:absolute;left:0;text-align:left;margin-left:113.25pt;margin-top:.85pt;width:388.5pt;height:52.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" filled="f" stroked="f" strokeweight=".5pt">
                <v:textbox>
                  <w:txbxContent>
                    <w:p w14:paraId="2653CDD0" w14:textId="548457EB" w:rsidR="00426117" w:rsidRPr="00890650" w:rsidRDefault="00426117" w:rsidP="0002587F">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6A4431">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6A4431">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04777D">
                        <w:rPr>
                          <w:rFonts w:asciiTheme="majorHAnsi" w:hAnsiTheme="majorHAnsi"/>
                          <w:color w:val="0D0D0D" w:themeColor="text1" w:themeTint="F2"/>
                          <w:sz w:val="18"/>
                          <w:szCs w:val="22"/>
                          <w:lang w:val="es-ES"/>
                        </w:rPr>
                        <w:t>21</w:t>
                      </w:r>
                      <w:r w:rsidR="00E50F85">
                        <w:rPr>
                          <w:rFonts w:asciiTheme="majorHAnsi" w:hAnsiTheme="majorHAnsi"/>
                          <w:color w:val="0D0D0D" w:themeColor="text1" w:themeTint="F2"/>
                          <w:sz w:val="18"/>
                          <w:szCs w:val="22"/>
                          <w:lang w:val="es-ES"/>
                        </w:rPr>
                        <w:t>.</w:t>
                      </w:r>
                    </w:p>
                    <w:p w14:paraId="780B7CD3" w14:textId="77777777" w:rsidR="00426117" w:rsidRPr="007A5817" w:rsidRDefault="00426117" w:rsidP="0002587F">
                      <w:pPr>
                        <w:tabs>
                          <w:tab w:val="center" w:pos="5400"/>
                        </w:tabs>
                        <w:suppressAutoHyphens/>
                        <w:spacing w:before="60"/>
                        <w:rPr>
                          <w:rFonts w:asciiTheme="minorHAnsi" w:hAnsiTheme="minorHAnsi" w:cs="Univers"/>
                          <w:color w:val="0D0D0D" w:themeColor="text1" w:themeTint="F2"/>
                          <w:sz w:val="20"/>
                          <w:szCs w:val="20"/>
                          <w:lang w:val="es-ES"/>
                        </w:rPr>
                      </w:pPr>
                    </w:p>
                    <w:p w14:paraId="6BC0A9CE" w14:textId="77777777" w:rsidR="00426117" w:rsidRPr="00167A34" w:rsidRDefault="00426117" w:rsidP="0002587F">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FA8F0A5"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6F24E618"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759C2618"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026E5ED5"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5F38CB72" w14:textId="77777777" w:rsidR="00A50FCF" w:rsidRPr="006A4431" w:rsidRDefault="0002587F" w:rsidP="00040C3A">
      <w:pPr>
        <w:tabs>
          <w:tab w:val="center" w:pos="5400"/>
        </w:tabs>
        <w:suppressAutoHyphens/>
        <w:jc w:val="center"/>
        <w:rPr>
          <w:rFonts w:asciiTheme="majorHAnsi" w:hAnsiTheme="majorHAnsi"/>
          <w:sz w:val="18"/>
          <w:szCs w:val="22"/>
          <w:lang w:val="es-MX"/>
        </w:rPr>
      </w:pPr>
      <w:r w:rsidRPr="006A4431">
        <w:rPr>
          <w:rFonts w:asciiTheme="majorHAnsi" w:hAnsiTheme="majorHAnsi"/>
          <w:noProof/>
          <w:sz w:val="20"/>
          <w:szCs w:val="20"/>
        </w:rPr>
        <mc:AlternateContent>
          <mc:Choice Requires="wps">
            <w:drawing>
              <wp:anchor distT="0" distB="0" distL="114300" distR="114300" simplePos="0" relativeHeight="251665920" behindDoc="0" locked="0" layoutInCell="1" allowOverlap="1" wp14:anchorId="37A1C3B8" wp14:editId="53DE3C44">
                <wp:simplePos x="0" y="0"/>
                <wp:positionH relativeFrom="column">
                  <wp:posOffset>1419225</wp:posOffset>
                </wp:positionH>
                <wp:positionV relativeFrom="paragraph">
                  <wp:posOffset>96520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C774C" w14:textId="56D6712B" w:rsidR="00426117" w:rsidRPr="007B05C4" w:rsidRDefault="00426117" w:rsidP="0002587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A4431" w:rsidRPr="006A4431">
                              <w:rPr>
                                <w:rFonts w:asciiTheme="majorHAnsi" w:hAnsiTheme="majorHAnsi"/>
                                <w:color w:val="595959" w:themeColor="text1" w:themeTint="A6"/>
                                <w:sz w:val="18"/>
                                <w:szCs w:val="18"/>
                                <w:lang w:val="pt-BR"/>
                              </w:rPr>
                              <w:t>85</w:t>
                            </w:r>
                            <w:r w:rsidRPr="006A4431">
                              <w:rPr>
                                <w:rFonts w:asciiTheme="majorHAnsi" w:hAnsiTheme="majorHAnsi"/>
                                <w:color w:val="595959" w:themeColor="text1" w:themeTint="A6"/>
                                <w:sz w:val="18"/>
                                <w:szCs w:val="18"/>
                                <w:lang w:val="pt-BR"/>
                              </w:rPr>
                              <w:t>/</w:t>
                            </w:r>
                            <w:r w:rsidR="006A4431" w:rsidRPr="006A4431">
                              <w:rPr>
                                <w:rFonts w:asciiTheme="majorHAnsi" w:hAnsiTheme="majorHAnsi"/>
                                <w:color w:val="595959" w:themeColor="text1" w:themeTint="A6"/>
                                <w:sz w:val="18"/>
                                <w:szCs w:val="18"/>
                                <w:lang w:val="pt-BR"/>
                              </w:rPr>
                              <w:t>21</w:t>
                            </w:r>
                            <w:r w:rsidRPr="006A443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A4431">
                              <w:rPr>
                                <w:rFonts w:asciiTheme="majorHAnsi" w:hAnsiTheme="majorHAnsi"/>
                                <w:color w:val="595959" w:themeColor="text1" w:themeTint="A6"/>
                                <w:sz w:val="18"/>
                                <w:szCs w:val="18"/>
                                <w:lang w:val="es-ES"/>
                              </w:rPr>
                              <w:t>1292</w:t>
                            </w:r>
                            <w:r>
                              <w:rPr>
                                <w:rFonts w:asciiTheme="majorHAnsi" w:hAnsiTheme="majorHAnsi"/>
                                <w:color w:val="595959" w:themeColor="text1" w:themeTint="A6"/>
                                <w:sz w:val="18"/>
                                <w:szCs w:val="18"/>
                                <w:lang w:val="es-ES"/>
                              </w:rPr>
                              <w:t>-</w:t>
                            </w:r>
                            <w:r w:rsidR="006A4431">
                              <w:rPr>
                                <w:rFonts w:asciiTheme="majorHAnsi" w:hAnsiTheme="majorHAnsi"/>
                                <w:color w:val="595959" w:themeColor="text1" w:themeTint="A6"/>
                                <w:sz w:val="18"/>
                                <w:szCs w:val="18"/>
                                <w:lang w:val="es-ES"/>
                              </w:rPr>
                              <w:t>14</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6A4431">
                              <w:rPr>
                                <w:rFonts w:asciiTheme="majorHAnsi" w:hAnsiTheme="majorHAnsi"/>
                                <w:color w:val="595959" w:themeColor="text1" w:themeTint="A6"/>
                                <w:sz w:val="18"/>
                                <w:szCs w:val="18"/>
                                <w:lang w:val="es-ES_tradnl"/>
                              </w:rPr>
                              <w:t>Neldka</w:t>
                            </w:r>
                            <w:proofErr w:type="spellEnd"/>
                            <w:r w:rsidR="006A4431">
                              <w:rPr>
                                <w:rFonts w:asciiTheme="majorHAnsi" w:hAnsiTheme="majorHAnsi"/>
                                <w:color w:val="595959" w:themeColor="text1" w:themeTint="A6"/>
                                <w:sz w:val="18"/>
                                <w:szCs w:val="18"/>
                                <w:lang w:val="es-ES_tradnl"/>
                              </w:rPr>
                              <w:t xml:space="preserve"> </w:t>
                            </w:r>
                            <w:proofErr w:type="spellStart"/>
                            <w:r w:rsidR="006A4431">
                              <w:rPr>
                                <w:rFonts w:asciiTheme="majorHAnsi" w:hAnsiTheme="majorHAnsi"/>
                                <w:color w:val="595959" w:themeColor="text1" w:themeTint="A6"/>
                                <w:sz w:val="18"/>
                                <w:szCs w:val="18"/>
                                <w:lang w:val="es-ES_tradnl"/>
                              </w:rPr>
                              <w:t>Druspkia</w:t>
                            </w:r>
                            <w:proofErr w:type="spellEnd"/>
                            <w:r w:rsidR="006A4431">
                              <w:rPr>
                                <w:rFonts w:asciiTheme="majorHAnsi" w:hAnsiTheme="majorHAnsi"/>
                                <w:color w:val="595959" w:themeColor="text1" w:themeTint="A6"/>
                                <w:sz w:val="18"/>
                                <w:szCs w:val="18"/>
                                <w:lang w:val="es-ES_tradnl"/>
                              </w:rPr>
                              <w:t xml:space="preserve"> Navas Reyes</w:t>
                            </w:r>
                            <w:r w:rsidRPr="00890650">
                              <w:rPr>
                                <w:rFonts w:asciiTheme="majorHAnsi" w:hAnsiTheme="majorHAnsi"/>
                                <w:color w:val="595959" w:themeColor="text1" w:themeTint="A6"/>
                                <w:sz w:val="18"/>
                                <w:szCs w:val="18"/>
                                <w:lang w:val="es-ES_tradnl"/>
                              </w:rPr>
                              <w:t xml:space="preserve">. </w:t>
                            </w:r>
                            <w:r w:rsidR="006A4431">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6A4431">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1C3B8" id="Text Box 10" o:spid="_x0000_s1030" type="#_x0000_t202" style="position:absolute;left:0;text-align:left;margin-left:111.75pt;margin-top:7.6pt;width:389.25pt;height:5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" filled="f" stroked="f" strokeweight=".5pt">
                <v:textbox>
                  <w:txbxContent>
                    <w:p w14:paraId="66CC774C" w14:textId="56D6712B" w:rsidR="00426117" w:rsidRPr="007B05C4" w:rsidRDefault="00426117" w:rsidP="0002587F">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A4431" w:rsidRPr="006A4431">
                        <w:rPr>
                          <w:rFonts w:asciiTheme="majorHAnsi" w:hAnsiTheme="majorHAnsi"/>
                          <w:color w:val="595959" w:themeColor="text1" w:themeTint="A6"/>
                          <w:sz w:val="18"/>
                          <w:szCs w:val="18"/>
                          <w:lang w:val="pt-BR"/>
                        </w:rPr>
                        <w:t>85</w:t>
                      </w:r>
                      <w:r w:rsidRPr="006A4431">
                        <w:rPr>
                          <w:rFonts w:asciiTheme="majorHAnsi" w:hAnsiTheme="majorHAnsi"/>
                          <w:color w:val="595959" w:themeColor="text1" w:themeTint="A6"/>
                          <w:sz w:val="18"/>
                          <w:szCs w:val="18"/>
                          <w:lang w:val="pt-BR"/>
                        </w:rPr>
                        <w:t>/</w:t>
                      </w:r>
                      <w:r w:rsidR="006A4431" w:rsidRPr="006A4431">
                        <w:rPr>
                          <w:rFonts w:asciiTheme="majorHAnsi" w:hAnsiTheme="majorHAnsi"/>
                          <w:color w:val="595959" w:themeColor="text1" w:themeTint="A6"/>
                          <w:sz w:val="18"/>
                          <w:szCs w:val="18"/>
                          <w:lang w:val="pt-BR"/>
                        </w:rPr>
                        <w:t>21</w:t>
                      </w:r>
                      <w:r w:rsidRPr="006A443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6A4431">
                        <w:rPr>
                          <w:rFonts w:asciiTheme="majorHAnsi" w:hAnsiTheme="majorHAnsi"/>
                          <w:color w:val="595959" w:themeColor="text1" w:themeTint="A6"/>
                          <w:sz w:val="18"/>
                          <w:szCs w:val="18"/>
                          <w:lang w:val="es-ES"/>
                        </w:rPr>
                        <w:t>1292</w:t>
                      </w:r>
                      <w:r>
                        <w:rPr>
                          <w:rFonts w:asciiTheme="majorHAnsi" w:hAnsiTheme="majorHAnsi"/>
                          <w:color w:val="595959" w:themeColor="text1" w:themeTint="A6"/>
                          <w:sz w:val="18"/>
                          <w:szCs w:val="18"/>
                          <w:lang w:val="es-ES"/>
                        </w:rPr>
                        <w:t>-</w:t>
                      </w:r>
                      <w:r w:rsidR="006A4431">
                        <w:rPr>
                          <w:rFonts w:asciiTheme="majorHAnsi" w:hAnsiTheme="majorHAnsi"/>
                          <w:color w:val="595959" w:themeColor="text1" w:themeTint="A6"/>
                          <w:sz w:val="18"/>
                          <w:szCs w:val="18"/>
                          <w:lang w:val="es-ES"/>
                        </w:rPr>
                        <w:t>14</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roofErr w:type="spellStart"/>
                      <w:r w:rsidR="006A4431">
                        <w:rPr>
                          <w:rFonts w:asciiTheme="majorHAnsi" w:hAnsiTheme="majorHAnsi"/>
                          <w:color w:val="595959" w:themeColor="text1" w:themeTint="A6"/>
                          <w:sz w:val="18"/>
                          <w:szCs w:val="18"/>
                          <w:lang w:val="es-ES_tradnl"/>
                        </w:rPr>
                        <w:t>Neldka</w:t>
                      </w:r>
                      <w:proofErr w:type="spellEnd"/>
                      <w:r w:rsidR="006A4431">
                        <w:rPr>
                          <w:rFonts w:asciiTheme="majorHAnsi" w:hAnsiTheme="majorHAnsi"/>
                          <w:color w:val="595959" w:themeColor="text1" w:themeTint="A6"/>
                          <w:sz w:val="18"/>
                          <w:szCs w:val="18"/>
                          <w:lang w:val="es-ES_tradnl"/>
                        </w:rPr>
                        <w:t xml:space="preserve"> </w:t>
                      </w:r>
                      <w:proofErr w:type="spellStart"/>
                      <w:r w:rsidR="006A4431">
                        <w:rPr>
                          <w:rFonts w:asciiTheme="majorHAnsi" w:hAnsiTheme="majorHAnsi"/>
                          <w:color w:val="595959" w:themeColor="text1" w:themeTint="A6"/>
                          <w:sz w:val="18"/>
                          <w:szCs w:val="18"/>
                          <w:lang w:val="es-ES_tradnl"/>
                        </w:rPr>
                        <w:t>Druspkia</w:t>
                      </w:r>
                      <w:proofErr w:type="spellEnd"/>
                      <w:r w:rsidR="006A4431">
                        <w:rPr>
                          <w:rFonts w:asciiTheme="majorHAnsi" w:hAnsiTheme="majorHAnsi"/>
                          <w:color w:val="595959" w:themeColor="text1" w:themeTint="A6"/>
                          <w:sz w:val="18"/>
                          <w:szCs w:val="18"/>
                          <w:lang w:val="es-ES_tradnl"/>
                        </w:rPr>
                        <w:t xml:space="preserve"> Navas Reyes</w:t>
                      </w:r>
                      <w:r w:rsidRPr="00890650">
                        <w:rPr>
                          <w:rFonts w:asciiTheme="majorHAnsi" w:hAnsiTheme="majorHAnsi"/>
                          <w:color w:val="595959" w:themeColor="text1" w:themeTint="A6"/>
                          <w:sz w:val="18"/>
                          <w:szCs w:val="18"/>
                          <w:lang w:val="es-ES_tradnl"/>
                        </w:rPr>
                        <w:t xml:space="preserve">. </w:t>
                      </w:r>
                      <w:r w:rsidR="006A4431">
                        <w:rPr>
                          <w:rFonts w:asciiTheme="majorHAnsi" w:hAnsiTheme="majorHAnsi"/>
                          <w:color w:val="595959" w:themeColor="text1" w:themeTint="A6"/>
                          <w:sz w:val="18"/>
                          <w:szCs w:val="18"/>
                          <w:lang w:val="es-ES_tradnl"/>
                        </w:rPr>
                        <w:t>Panamá</w:t>
                      </w:r>
                      <w:r w:rsidRPr="00890650">
                        <w:rPr>
                          <w:rFonts w:asciiTheme="majorHAnsi" w:hAnsiTheme="majorHAnsi"/>
                          <w:color w:val="595959" w:themeColor="text1" w:themeTint="A6"/>
                          <w:sz w:val="18"/>
                          <w:szCs w:val="18"/>
                          <w:lang w:val="es-ES_tradnl"/>
                        </w:rPr>
                        <w:t xml:space="preserve">. </w:t>
                      </w:r>
                      <w:r w:rsidR="006A4431">
                        <w:rPr>
                          <w:rFonts w:asciiTheme="majorHAnsi" w:hAnsiTheme="majorHAnsi"/>
                          <w:color w:val="595959" w:themeColor="text1" w:themeTint="A6"/>
                          <w:sz w:val="18"/>
                          <w:szCs w:val="18"/>
                          <w:lang w:val="es-ES"/>
                        </w:rPr>
                        <w:t>29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20E1CBDB"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11564935"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36433605" w14:textId="77777777" w:rsidR="00A50FCF" w:rsidRPr="006A4431" w:rsidRDefault="00A50FCF" w:rsidP="00040C3A">
      <w:pPr>
        <w:tabs>
          <w:tab w:val="center" w:pos="5400"/>
        </w:tabs>
        <w:suppressAutoHyphens/>
        <w:jc w:val="center"/>
        <w:rPr>
          <w:rFonts w:asciiTheme="majorHAnsi" w:hAnsiTheme="majorHAnsi"/>
          <w:sz w:val="18"/>
          <w:szCs w:val="22"/>
          <w:lang w:val="es-MX"/>
        </w:rPr>
      </w:pPr>
    </w:p>
    <w:p w14:paraId="4B7C2765" w14:textId="77777777" w:rsidR="0090270B" w:rsidRPr="006A4431" w:rsidRDefault="00D306D1" w:rsidP="005516A1">
      <w:pPr>
        <w:tabs>
          <w:tab w:val="center" w:pos="5400"/>
        </w:tabs>
        <w:suppressAutoHyphens/>
        <w:jc w:val="center"/>
        <w:rPr>
          <w:rFonts w:asciiTheme="majorHAnsi" w:hAnsiTheme="majorHAnsi"/>
          <w:b/>
          <w:sz w:val="20"/>
          <w:lang w:val="es-MX"/>
        </w:rPr>
      </w:pPr>
      <w:r w:rsidRPr="006A4431">
        <w:rPr>
          <w:rFonts w:asciiTheme="majorHAnsi" w:hAnsiTheme="majorHAnsi"/>
          <w:noProof/>
          <w:sz w:val="18"/>
          <w:szCs w:val="22"/>
        </w:rPr>
        <mc:AlternateContent>
          <mc:Choice Requires="wps">
            <w:drawing>
              <wp:anchor distT="0" distB="0" distL="114300" distR="114300" simplePos="0" relativeHeight="251661824" behindDoc="0" locked="0" layoutInCell="1" allowOverlap="1" wp14:anchorId="0FBACF0D" wp14:editId="0CA5F11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4DB6C" w14:textId="77777777" w:rsidR="00426117" w:rsidRPr="00D72DC6" w:rsidRDefault="00426117" w:rsidP="00F02AD1">
                            <w:pPr>
                              <w:rPr>
                                <w:color w:val="FFFFFF" w:themeColor="background1"/>
                                <w14:textFill>
                                  <w14:noFill/>
                                </w14:textFill>
                              </w:rPr>
                            </w:pPr>
                            <w:r>
                              <w:rPr>
                                <w:noProof/>
                              </w:rPr>
                              <w:drawing>
                                <wp:inline distT="0" distB="0" distL="0" distR="0" wp14:anchorId="0C6D8F54" wp14:editId="62203FB0">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BE3BBB" id="Text Box 9" o:spid="_x0000_s1031" type="#_x0000_t202" style="position:absolute;left:0;text-align:left;margin-left:104.7pt;margin-top:50.3pt;width:322.55pt;height:4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426117" w:rsidRPr="00D72DC6" w:rsidRDefault="00426117" w:rsidP="00F02AD1">
                      <w:pPr>
                        <w:rPr>
                          <w:color w:val="FFFFFF" w:themeColor="background1"/>
                          <w14:textFill>
                            <w14:noFill/>
                          </w14:textFill>
                        </w:rPr>
                      </w:pPr>
                      <w:r>
                        <w:rPr>
                          <w:noProof/>
                        </w:rPr>
                        <w:drawing>
                          <wp:inline distT="0" distB="0" distL="0" distR="0" wp14:anchorId="2EEC80B8" wp14:editId="4212CE0A">
                            <wp:extent cx="1824355" cy="469265"/>
                            <wp:effectExtent l="0" t="0" r="4445" b="698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A4431">
        <w:rPr>
          <w:rFonts w:asciiTheme="majorHAnsi" w:hAnsiTheme="majorHAnsi"/>
          <w:noProof/>
          <w:sz w:val="22"/>
          <w:szCs w:val="22"/>
        </w:rPr>
        <mc:AlternateContent>
          <mc:Choice Requires="wps">
            <w:drawing>
              <wp:anchor distT="0" distB="0" distL="114300" distR="114300" simplePos="0" relativeHeight="251662848" behindDoc="0" locked="0" layoutInCell="1" allowOverlap="1" wp14:anchorId="551F41F1" wp14:editId="2B31B00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13FC0" w14:textId="77777777" w:rsidR="00426117" w:rsidRPr="004B7EB6" w:rsidRDefault="0042611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717FF" id="Text Box 4" o:spid="_x0000_s1032" type="#_x0000_t202" style="position:absolute;left:0;text-align:left;margin-left:-21.45pt;margin-top:72.05pt;width:93pt;height:2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426117" w:rsidRPr="004B7EB6" w:rsidRDefault="0042611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50035C4" w14:textId="77777777" w:rsidR="0070697F" w:rsidRPr="006A4431" w:rsidRDefault="004A6A54" w:rsidP="005516A1">
      <w:pPr>
        <w:tabs>
          <w:tab w:val="center" w:pos="5400"/>
        </w:tabs>
        <w:suppressAutoHyphens/>
        <w:jc w:val="center"/>
        <w:rPr>
          <w:rFonts w:asciiTheme="majorHAnsi" w:hAnsiTheme="majorHAnsi"/>
          <w:b/>
          <w:sz w:val="20"/>
          <w:lang w:val="es-MX"/>
        </w:rPr>
        <w:sectPr w:rsidR="0070697F" w:rsidRPr="006A4431"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6A4431">
        <w:rPr>
          <w:rFonts w:asciiTheme="majorHAnsi" w:hAnsiTheme="majorHAnsi"/>
          <w:b/>
          <w:sz w:val="20"/>
          <w:lang w:val="es-MX"/>
        </w:rPr>
        <w:tab/>
      </w:r>
    </w:p>
    <w:p w14:paraId="241B8582" w14:textId="77777777" w:rsidR="003239B8" w:rsidRPr="006A4431" w:rsidRDefault="003239B8" w:rsidP="004A6A54">
      <w:pPr>
        <w:spacing w:after="240"/>
        <w:ind w:firstLine="720"/>
        <w:jc w:val="both"/>
        <w:rPr>
          <w:rFonts w:asciiTheme="majorHAnsi" w:hAnsiTheme="majorHAnsi"/>
          <w:b/>
          <w:bCs/>
          <w:sz w:val="20"/>
          <w:szCs w:val="20"/>
          <w:lang w:val="es-MX"/>
        </w:rPr>
      </w:pPr>
      <w:r w:rsidRPr="006A4431">
        <w:rPr>
          <w:rFonts w:asciiTheme="majorHAnsi" w:hAnsiTheme="majorHAnsi"/>
          <w:b/>
          <w:bCs/>
          <w:sz w:val="20"/>
          <w:szCs w:val="20"/>
          <w:lang w:val="es-MX"/>
        </w:rPr>
        <w:lastRenderedPageBreak/>
        <w:t>I.</w:t>
      </w:r>
      <w:r w:rsidRPr="006A4431">
        <w:rPr>
          <w:rFonts w:asciiTheme="majorHAnsi" w:hAnsiTheme="majorHAnsi"/>
          <w:b/>
          <w:bCs/>
          <w:sz w:val="20"/>
          <w:szCs w:val="20"/>
          <w:lang w:val="es-MX"/>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A4431" w14:paraId="15BC24D7" w14:textId="77777777" w:rsidTr="00B92DE5">
        <w:tc>
          <w:tcPr>
            <w:tcW w:w="3600" w:type="dxa"/>
            <w:tcBorders>
              <w:top w:val="single" w:sz="4" w:space="0" w:color="auto"/>
              <w:bottom w:val="single" w:sz="6" w:space="0" w:color="auto"/>
            </w:tcBorders>
            <w:shd w:val="clear" w:color="auto" w:fill="4A7194"/>
            <w:vAlign w:val="center"/>
          </w:tcPr>
          <w:p w14:paraId="4EDD95E1" w14:textId="77777777" w:rsidR="003239B8" w:rsidRPr="006A4431" w:rsidRDefault="003239B8"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Parte peticionaria:</w:t>
            </w:r>
          </w:p>
        </w:tc>
        <w:tc>
          <w:tcPr>
            <w:tcW w:w="5760" w:type="dxa"/>
            <w:vAlign w:val="center"/>
          </w:tcPr>
          <w:p w14:paraId="25CBC7C9" w14:textId="77777777" w:rsidR="003239B8" w:rsidRPr="006A4431" w:rsidRDefault="005D322F" w:rsidP="00C6336B">
            <w:pPr>
              <w:jc w:val="both"/>
              <w:rPr>
                <w:rFonts w:ascii="Cambria" w:hAnsi="Cambria"/>
                <w:bCs/>
                <w:sz w:val="20"/>
                <w:szCs w:val="20"/>
                <w:lang w:val="es-MX"/>
              </w:rPr>
            </w:pPr>
            <w:r w:rsidRPr="006A4431">
              <w:rPr>
                <w:rFonts w:ascii="Cambria" w:hAnsi="Cambria"/>
                <w:bCs/>
                <w:sz w:val="20"/>
                <w:szCs w:val="20"/>
                <w:lang w:val="es-MX"/>
              </w:rPr>
              <w:t>Santander Tristán Donoso</w:t>
            </w:r>
          </w:p>
        </w:tc>
      </w:tr>
      <w:tr w:rsidR="003239B8" w:rsidRPr="006A4431" w14:paraId="40C8BB07" w14:textId="77777777" w:rsidTr="00B92DE5">
        <w:tc>
          <w:tcPr>
            <w:tcW w:w="3600" w:type="dxa"/>
            <w:tcBorders>
              <w:top w:val="single" w:sz="6" w:space="0" w:color="auto"/>
              <w:bottom w:val="single" w:sz="6" w:space="0" w:color="auto"/>
            </w:tcBorders>
            <w:shd w:val="clear" w:color="auto" w:fill="4A7194"/>
            <w:vAlign w:val="center"/>
          </w:tcPr>
          <w:p w14:paraId="6DDE1622" w14:textId="77777777" w:rsidR="003239B8" w:rsidRPr="006A4431" w:rsidRDefault="003E74DA" w:rsidP="00C6336B">
            <w:pPr>
              <w:jc w:val="center"/>
              <w:rPr>
                <w:rFonts w:ascii="Cambria" w:hAnsi="Cambria"/>
                <w:b/>
                <w:bCs/>
                <w:color w:val="FFFFFF" w:themeColor="background1"/>
                <w:sz w:val="20"/>
                <w:szCs w:val="20"/>
                <w:lang w:val="es-MX"/>
              </w:rPr>
            </w:pPr>
            <w:sdt>
              <w:sdtPr>
                <w:rPr>
                  <w:rFonts w:ascii="Cambria" w:hAnsi="Cambria"/>
                  <w:b/>
                  <w:bCs/>
                  <w:color w:val="FFFFFF" w:themeColor="background1"/>
                  <w:sz w:val="20"/>
                  <w:szCs w:val="20"/>
                  <w:lang w:val="es-MX"/>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A4431">
                  <w:rPr>
                    <w:rFonts w:ascii="Cambria" w:hAnsi="Cambria"/>
                    <w:b/>
                    <w:bCs/>
                    <w:color w:val="FFFFFF" w:themeColor="background1"/>
                    <w:sz w:val="20"/>
                    <w:szCs w:val="20"/>
                    <w:lang w:val="es-MX"/>
                  </w:rPr>
                  <w:t>Presunta víctima</w:t>
                </w:r>
              </w:sdtContent>
            </w:sdt>
            <w:r w:rsidR="003239B8" w:rsidRPr="006A4431">
              <w:rPr>
                <w:rFonts w:ascii="Cambria" w:hAnsi="Cambria"/>
                <w:b/>
                <w:bCs/>
                <w:color w:val="FFFFFF" w:themeColor="background1"/>
                <w:sz w:val="20"/>
                <w:szCs w:val="20"/>
                <w:lang w:val="es-MX"/>
              </w:rPr>
              <w:t>:</w:t>
            </w:r>
          </w:p>
        </w:tc>
        <w:tc>
          <w:tcPr>
            <w:tcW w:w="5760" w:type="dxa"/>
            <w:vAlign w:val="center"/>
          </w:tcPr>
          <w:p w14:paraId="7C0401DF" w14:textId="77777777" w:rsidR="003239B8" w:rsidRPr="006A4431" w:rsidRDefault="005D322F" w:rsidP="00C6336B">
            <w:pPr>
              <w:jc w:val="both"/>
              <w:rPr>
                <w:rFonts w:ascii="Cambria" w:hAnsi="Cambria"/>
                <w:bCs/>
                <w:sz w:val="20"/>
                <w:szCs w:val="20"/>
                <w:lang w:val="es-MX"/>
              </w:rPr>
            </w:pPr>
            <w:r w:rsidRPr="006A4431">
              <w:rPr>
                <w:rFonts w:ascii="Cambria" w:hAnsi="Cambria"/>
                <w:bCs/>
                <w:sz w:val="20"/>
                <w:szCs w:val="20"/>
                <w:lang w:val="es-MX"/>
              </w:rPr>
              <w:t xml:space="preserve">Nedelka </w:t>
            </w:r>
            <w:r w:rsidR="00D77437" w:rsidRPr="006A4431">
              <w:rPr>
                <w:rFonts w:ascii="Cambria" w:hAnsi="Cambria"/>
                <w:bCs/>
                <w:sz w:val="20"/>
                <w:szCs w:val="20"/>
                <w:lang w:val="es-MX"/>
              </w:rPr>
              <w:t xml:space="preserve">Druspkia </w:t>
            </w:r>
            <w:r w:rsidRPr="006A4431">
              <w:rPr>
                <w:rFonts w:ascii="Cambria" w:hAnsi="Cambria"/>
                <w:bCs/>
                <w:sz w:val="20"/>
                <w:szCs w:val="20"/>
                <w:lang w:val="es-MX"/>
              </w:rPr>
              <w:t>Navas Reyes</w:t>
            </w:r>
          </w:p>
        </w:tc>
      </w:tr>
      <w:tr w:rsidR="003239B8" w:rsidRPr="006A4431" w14:paraId="39A86307" w14:textId="77777777" w:rsidTr="00B92DE5">
        <w:tc>
          <w:tcPr>
            <w:tcW w:w="3600" w:type="dxa"/>
            <w:tcBorders>
              <w:top w:val="single" w:sz="6" w:space="0" w:color="auto"/>
              <w:bottom w:val="single" w:sz="6" w:space="0" w:color="auto"/>
            </w:tcBorders>
            <w:shd w:val="clear" w:color="auto" w:fill="4A7194"/>
            <w:vAlign w:val="center"/>
          </w:tcPr>
          <w:p w14:paraId="6FBBCE7C" w14:textId="77777777" w:rsidR="003239B8" w:rsidRPr="006A4431" w:rsidRDefault="003239B8"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Estado denunciado:</w:t>
            </w:r>
          </w:p>
        </w:tc>
        <w:tc>
          <w:tcPr>
            <w:tcW w:w="5760" w:type="dxa"/>
            <w:vAlign w:val="center"/>
          </w:tcPr>
          <w:p w14:paraId="12ED6E2D" w14:textId="77777777" w:rsidR="003239B8" w:rsidRPr="006A4431" w:rsidRDefault="001375A5" w:rsidP="00C6336B">
            <w:pPr>
              <w:jc w:val="both"/>
              <w:rPr>
                <w:rFonts w:ascii="Cambria" w:hAnsi="Cambria"/>
                <w:bCs/>
                <w:sz w:val="20"/>
                <w:szCs w:val="20"/>
                <w:lang w:val="es-MX"/>
              </w:rPr>
            </w:pPr>
            <w:r w:rsidRPr="006A4431">
              <w:rPr>
                <w:rFonts w:ascii="Cambria" w:hAnsi="Cambria"/>
                <w:bCs/>
                <w:sz w:val="20"/>
                <w:szCs w:val="20"/>
                <w:lang w:val="es-MX"/>
              </w:rPr>
              <w:t>Panamá</w:t>
            </w:r>
            <w:r w:rsidR="004A6A54" w:rsidRPr="006A4431">
              <w:rPr>
                <w:rStyle w:val="FootnoteReference"/>
                <w:rFonts w:ascii="Cambria" w:hAnsi="Cambria"/>
                <w:bCs/>
                <w:sz w:val="20"/>
                <w:szCs w:val="20"/>
                <w:lang w:val="es-MX"/>
              </w:rPr>
              <w:footnoteReference w:id="2"/>
            </w:r>
          </w:p>
        </w:tc>
      </w:tr>
      <w:tr w:rsidR="00223A29" w:rsidRPr="000D5075" w14:paraId="2B690DBF" w14:textId="77777777" w:rsidTr="00B92DE5">
        <w:tc>
          <w:tcPr>
            <w:tcW w:w="3600" w:type="dxa"/>
            <w:tcBorders>
              <w:top w:val="single" w:sz="6" w:space="0" w:color="auto"/>
              <w:bottom w:val="single" w:sz="6" w:space="0" w:color="auto"/>
            </w:tcBorders>
            <w:shd w:val="clear" w:color="auto" w:fill="4A7194"/>
            <w:vAlign w:val="center"/>
          </w:tcPr>
          <w:p w14:paraId="0BEBE39B" w14:textId="77777777" w:rsidR="00223A29" w:rsidRPr="006A4431" w:rsidRDefault="001B3A00" w:rsidP="00E4118C">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 xml:space="preserve">Derechos </w:t>
            </w:r>
            <w:r w:rsidR="00E4118C" w:rsidRPr="006A4431">
              <w:rPr>
                <w:rFonts w:ascii="Cambria" w:hAnsi="Cambria"/>
                <w:b/>
                <w:bCs/>
                <w:color w:val="FFFFFF" w:themeColor="background1"/>
                <w:sz w:val="20"/>
                <w:szCs w:val="20"/>
                <w:lang w:val="es-MX"/>
              </w:rPr>
              <w:t>invocados</w:t>
            </w:r>
            <w:r w:rsidRPr="006A4431">
              <w:rPr>
                <w:rFonts w:ascii="Cambria" w:hAnsi="Cambria"/>
                <w:b/>
                <w:bCs/>
                <w:color w:val="FFFFFF" w:themeColor="background1"/>
                <w:sz w:val="20"/>
                <w:szCs w:val="20"/>
                <w:lang w:val="es-MX"/>
              </w:rPr>
              <w:t>:</w:t>
            </w:r>
          </w:p>
        </w:tc>
        <w:tc>
          <w:tcPr>
            <w:tcW w:w="5760" w:type="dxa"/>
            <w:vAlign w:val="center"/>
          </w:tcPr>
          <w:p w14:paraId="73875F89" w14:textId="77777777" w:rsidR="00223A29" w:rsidRPr="006A4431" w:rsidRDefault="001E3E79" w:rsidP="002F3555">
            <w:pPr>
              <w:jc w:val="both"/>
              <w:rPr>
                <w:rFonts w:ascii="Cambria" w:hAnsi="Cambria"/>
                <w:bCs/>
                <w:sz w:val="20"/>
                <w:szCs w:val="20"/>
                <w:lang w:val="es-MX"/>
              </w:rPr>
            </w:pPr>
            <w:r w:rsidRPr="006A4431">
              <w:rPr>
                <w:rFonts w:ascii="Cambria" w:hAnsi="Cambria"/>
                <w:bCs/>
                <w:sz w:val="20"/>
                <w:szCs w:val="20"/>
                <w:lang w:val="es-MX"/>
              </w:rPr>
              <w:t>Art</w:t>
            </w:r>
            <w:r w:rsidR="000F5AC8" w:rsidRPr="006A4431">
              <w:rPr>
                <w:rFonts w:ascii="Cambria" w:hAnsi="Cambria"/>
                <w:bCs/>
                <w:sz w:val="20"/>
                <w:szCs w:val="20"/>
                <w:lang w:val="es-MX"/>
              </w:rPr>
              <w:t>ículos</w:t>
            </w:r>
            <w:r w:rsidRPr="006A4431">
              <w:rPr>
                <w:rFonts w:ascii="Cambria" w:hAnsi="Cambria"/>
                <w:bCs/>
                <w:sz w:val="20"/>
                <w:szCs w:val="20"/>
                <w:lang w:val="es-MX"/>
              </w:rPr>
              <w:t xml:space="preserve"> </w:t>
            </w:r>
            <w:r w:rsidR="002F3555" w:rsidRPr="006A4431">
              <w:rPr>
                <w:rFonts w:ascii="Cambria" w:hAnsi="Cambria"/>
                <w:bCs/>
                <w:sz w:val="20"/>
                <w:szCs w:val="20"/>
                <w:lang w:val="es-MX"/>
              </w:rPr>
              <w:t xml:space="preserve">4 (vida), </w:t>
            </w:r>
            <w:r w:rsidRPr="006A4431">
              <w:rPr>
                <w:rFonts w:ascii="Cambria" w:hAnsi="Cambria"/>
                <w:bCs/>
                <w:sz w:val="20"/>
                <w:szCs w:val="20"/>
                <w:lang w:val="es-MX"/>
              </w:rPr>
              <w:t>8</w:t>
            </w:r>
            <w:r w:rsidR="001C7E62" w:rsidRPr="006A4431">
              <w:rPr>
                <w:rFonts w:ascii="Cambria" w:hAnsi="Cambria"/>
                <w:bCs/>
                <w:sz w:val="20"/>
                <w:szCs w:val="20"/>
                <w:lang w:val="es-MX"/>
              </w:rPr>
              <w:t xml:space="preserve"> (garantías judiciales)</w:t>
            </w:r>
            <w:r w:rsidRPr="006A4431">
              <w:rPr>
                <w:rFonts w:ascii="Cambria" w:hAnsi="Cambria"/>
                <w:bCs/>
                <w:sz w:val="20"/>
                <w:szCs w:val="20"/>
                <w:lang w:val="es-MX"/>
              </w:rPr>
              <w:t xml:space="preserve"> y 2</w:t>
            </w:r>
            <w:r w:rsidR="002F3555" w:rsidRPr="006A4431">
              <w:rPr>
                <w:rFonts w:ascii="Cambria" w:hAnsi="Cambria"/>
                <w:bCs/>
                <w:sz w:val="20"/>
                <w:szCs w:val="20"/>
                <w:lang w:val="es-MX"/>
              </w:rPr>
              <w:t>5 (protección judicial</w:t>
            </w:r>
            <w:r w:rsidR="001C7E62" w:rsidRPr="006A4431">
              <w:rPr>
                <w:rFonts w:ascii="Cambria" w:hAnsi="Cambria"/>
                <w:bCs/>
                <w:sz w:val="20"/>
                <w:szCs w:val="20"/>
                <w:lang w:val="es-MX"/>
              </w:rPr>
              <w:t>)</w:t>
            </w:r>
            <w:r w:rsidRPr="006A4431">
              <w:rPr>
                <w:rFonts w:ascii="Cambria" w:hAnsi="Cambria"/>
                <w:bCs/>
                <w:sz w:val="20"/>
                <w:szCs w:val="20"/>
                <w:lang w:val="es-MX"/>
              </w:rPr>
              <w:t xml:space="preserve"> de la Convención Americana de Derechos Humanos</w:t>
            </w:r>
            <w:r w:rsidR="000D33BA" w:rsidRPr="006A4431">
              <w:rPr>
                <w:rStyle w:val="FootnoteReference"/>
                <w:rFonts w:ascii="Cambria" w:hAnsi="Cambria"/>
                <w:bCs/>
                <w:sz w:val="20"/>
                <w:szCs w:val="20"/>
                <w:lang w:val="es-MX"/>
              </w:rPr>
              <w:footnoteReference w:id="3"/>
            </w:r>
            <w:r w:rsidR="00355303" w:rsidRPr="006A4431">
              <w:rPr>
                <w:rFonts w:ascii="Cambria" w:hAnsi="Cambria"/>
                <w:bCs/>
                <w:sz w:val="20"/>
                <w:szCs w:val="20"/>
                <w:lang w:val="es-MX"/>
              </w:rPr>
              <w:t xml:space="preserve"> en relación con su</w:t>
            </w:r>
            <w:r w:rsidR="00C750C6" w:rsidRPr="006A4431">
              <w:rPr>
                <w:rFonts w:ascii="Cambria" w:hAnsi="Cambria"/>
                <w:bCs/>
                <w:sz w:val="20"/>
                <w:szCs w:val="20"/>
                <w:lang w:val="es-MX"/>
              </w:rPr>
              <w:t>s</w:t>
            </w:r>
            <w:r w:rsidR="00355303" w:rsidRPr="006A4431">
              <w:rPr>
                <w:rFonts w:ascii="Cambria" w:hAnsi="Cambria"/>
                <w:bCs/>
                <w:sz w:val="20"/>
                <w:szCs w:val="20"/>
                <w:lang w:val="es-MX"/>
              </w:rPr>
              <w:t xml:space="preserve"> artículo</w:t>
            </w:r>
            <w:r w:rsidR="00C750C6" w:rsidRPr="006A4431">
              <w:rPr>
                <w:rFonts w:ascii="Cambria" w:hAnsi="Cambria"/>
                <w:bCs/>
                <w:sz w:val="20"/>
                <w:szCs w:val="20"/>
                <w:lang w:val="es-MX"/>
              </w:rPr>
              <w:t>s</w:t>
            </w:r>
            <w:r w:rsidR="00355303" w:rsidRPr="006A4431">
              <w:rPr>
                <w:rFonts w:ascii="Cambria" w:hAnsi="Cambria"/>
                <w:bCs/>
                <w:sz w:val="20"/>
                <w:szCs w:val="20"/>
                <w:lang w:val="es-MX"/>
              </w:rPr>
              <w:t xml:space="preserve"> 1.1 (oblig</w:t>
            </w:r>
            <w:r w:rsidR="002F3555" w:rsidRPr="006A4431">
              <w:rPr>
                <w:rFonts w:ascii="Cambria" w:hAnsi="Cambria"/>
                <w:bCs/>
                <w:sz w:val="20"/>
                <w:szCs w:val="20"/>
                <w:lang w:val="es-MX"/>
              </w:rPr>
              <w:t xml:space="preserve">ación de respetar los derechos) </w:t>
            </w:r>
            <w:r w:rsidR="00C750C6" w:rsidRPr="006A4431">
              <w:rPr>
                <w:rFonts w:ascii="Cambria" w:hAnsi="Cambria"/>
                <w:bCs/>
                <w:sz w:val="20"/>
                <w:szCs w:val="20"/>
                <w:lang w:val="es-MX"/>
              </w:rPr>
              <w:t xml:space="preserve">y </w:t>
            </w:r>
            <w:r w:rsidR="002F3555" w:rsidRPr="006A4431">
              <w:rPr>
                <w:rFonts w:ascii="Cambria" w:hAnsi="Cambria"/>
                <w:bCs/>
                <w:sz w:val="20"/>
                <w:szCs w:val="20"/>
                <w:lang w:val="es-MX"/>
              </w:rPr>
              <w:t xml:space="preserve">2 (deber de adoptar </w:t>
            </w:r>
            <w:r w:rsidR="00C750C6" w:rsidRPr="006A4431">
              <w:rPr>
                <w:rFonts w:ascii="Cambria" w:hAnsi="Cambria"/>
                <w:bCs/>
                <w:sz w:val="20"/>
                <w:szCs w:val="20"/>
                <w:lang w:val="es-MX"/>
              </w:rPr>
              <w:t>disipaciones de derecho interno</w:t>
            </w:r>
            <w:r w:rsidR="004C0F5E" w:rsidRPr="006A4431">
              <w:rPr>
                <w:rFonts w:ascii="Cambria" w:hAnsi="Cambria"/>
                <w:bCs/>
                <w:sz w:val="20"/>
                <w:szCs w:val="20"/>
                <w:lang w:val="es-MX"/>
              </w:rPr>
              <w:t>); artículo VII</w:t>
            </w:r>
            <w:r w:rsidR="002F3555" w:rsidRPr="006A4431">
              <w:rPr>
                <w:rFonts w:ascii="Cambria" w:hAnsi="Cambria"/>
                <w:bCs/>
                <w:sz w:val="20"/>
                <w:szCs w:val="20"/>
                <w:lang w:val="es-MX"/>
              </w:rPr>
              <w:t xml:space="preserve"> de la Declaración Americana de De</w:t>
            </w:r>
            <w:r w:rsidR="00C750C6" w:rsidRPr="006A4431">
              <w:rPr>
                <w:rFonts w:ascii="Cambria" w:hAnsi="Cambria"/>
                <w:bCs/>
                <w:sz w:val="20"/>
                <w:szCs w:val="20"/>
                <w:lang w:val="es-MX"/>
              </w:rPr>
              <w:t>rechos y Deberes del Hombre</w:t>
            </w:r>
            <w:r w:rsidR="004C0F5E" w:rsidRPr="006A4431">
              <w:rPr>
                <w:rFonts w:ascii="Cambria" w:hAnsi="Cambria"/>
                <w:bCs/>
                <w:sz w:val="20"/>
                <w:szCs w:val="20"/>
                <w:lang w:val="es-MX"/>
              </w:rPr>
              <w:t>;</w:t>
            </w:r>
            <w:r w:rsidR="00C750C6" w:rsidRPr="006A4431">
              <w:rPr>
                <w:rFonts w:ascii="Cambria" w:hAnsi="Cambria"/>
                <w:bCs/>
                <w:sz w:val="20"/>
                <w:szCs w:val="20"/>
                <w:lang w:val="es-MX"/>
              </w:rPr>
              <w:t xml:space="preserve"> y</w:t>
            </w:r>
            <w:r w:rsidR="002F3555" w:rsidRPr="006A4431">
              <w:rPr>
                <w:rFonts w:ascii="Cambria" w:hAnsi="Cambria"/>
                <w:bCs/>
                <w:sz w:val="20"/>
                <w:szCs w:val="20"/>
                <w:lang w:val="es-MX"/>
              </w:rPr>
              <w:t xml:space="preserve"> artículo 7 del Protocolo de San Salvador</w:t>
            </w:r>
            <w:r w:rsidR="00D26FAD" w:rsidRPr="006A4431">
              <w:rPr>
                <w:rFonts w:ascii="Cambria" w:hAnsi="Cambria"/>
                <w:bCs/>
                <w:sz w:val="20"/>
                <w:szCs w:val="20"/>
                <w:lang w:val="es-MX"/>
              </w:rPr>
              <w:t>)</w:t>
            </w:r>
          </w:p>
        </w:tc>
      </w:tr>
    </w:tbl>
    <w:p w14:paraId="78411F57" w14:textId="77777777" w:rsidR="003239B8" w:rsidRPr="006A4431" w:rsidRDefault="003239B8" w:rsidP="009E77C6">
      <w:pPr>
        <w:spacing w:before="240" w:after="240"/>
        <w:ind w:firstLine="720"/>
        <w:jc w:val="both"/>
        <w:rPr>
          <w:rFonts w:asciiTheme="majorHAnsi" w:hAnsiTheme="majorHAnsi"/>
          <w:b/>
          <w:bCs/>
          <w:sz w:val="20"/>
          <w:szCs w:val="20"/>
          <w:lang w:val="es-MX"/>
        </w:rPr>
      </w:pPr>
      <w:r w:rsidRPr="006A4431">
        <w:rPr>
          <w:rFonts w:asciiTheme="majorHAnsi" w:hAnsiTheme="majorHAnsi"/>
          <w:b/>
          <w:bCs/>
          <w:sz w:val="20"/>
          <w:szCs w:val="20"/>
          <w:lang w:val="es-MX"/>
        </w:rPr>
        <w:t>II.</w:t>
      </w:r>
      <w:r w:rsidRPr="006A4431">
        <w:rPr>
          <w:rFonts w:asciiTheme="majorHAnsi" w:hAnsiTheme="majorHAnsi"/>
          <w:b/>
          <w:bCs/>
          <w:sz w:val="20"/>
          <w:szCs w:val="20"/>
          <w:lang w:val="es-MX"/>
        </w:rPr>
        <w:tab/>
        <w:t>TRÁMITE ANTE LA CIDH</w:t>
      </w:r>
      <w:r w:rsidR="008E3BFE" w:rsidRPr="006A4431">
        <w:rPr>
          <w:rStyle w:val="FootnoteReference"/>
          <w:rFonts w:ascii="Cambria" w:hAnsi="Cambria"/>
          <w:b/>
          <w:sz w:val="20"/>
          <w:szCs w:val="20"/>
          <w:lang w:val="es-MX"/>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9E77C6" w:rsidRPr="006A4431" w14:paraId="7D655373" w14:textId="77777777" w:rsidTr="00C6336B">
        <w:tc>
          <w:tcPr>
            <w:tcW w:w="3600" w:type="dxa"/>
            <w:tcBorders>
              <w:top w:val="single" w:sz="6" w:space="0" w:color="auto"/>
              <w:bottom w:val="single" w:sz="6" w:space="0" w:color="auto"/>
            </w:tcBorders>
            <w:shd w:val="clear" w:color="auto" w:fill="386294"/>
            <w:vAlign w:val="center"/>
          </w:tcPr>
          <w:p w14:paraId="755C4D54" w14:textId="77777777" w:rsidR="009E77C6" w:rsidRPr="006A4431" w:rsidRDefault="009E77C6"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Presentación de la petición:</w:t>
            </w:r>
          </w:p>
        </w:tc>
        <w:tc>
          <w:tcPr>
            <w:tcW w:w="5760" w:type="dxa"/>
            <w:vAlign w:val="center"/>
          </w:tcPr>
          <w:p w14:paraId="710F921D" w14:textId="77777777" w:rsidR="009E77C6" w:rsidRPr="006A4431" w:rsidRDefault="005F17F5" w:rsidP="00C6336B">
            <w:pPr>
              <w:jc w:val="both"/>
              <w:rPr>
                <w:rFonts w:ascii="Cambria" w:hAnsi="Cambria"/>
                <w:bCs/>
                <w:sz w:val="20"/>
                <w:szCs w:val="20"/>
                <w:lang w:val="es-MX"/>
              </w:rPr>
            </w:pPr>
            <w:r w:rsidRPr="006A4431">
              <w:rPr>
                <w:rFonts w:ascii="Cambria" w:hAnsi="Cambria"/>
                <w:bCs/>
                <w:sz w:val="20"/>
                <w:szCs w:val="20"/>
                <w:lang w:val="es-MX"/>
              </w:rPr>
              <w:t>1</w:t>
            </w:r>
            <w:r w:rsidR="002B7EE8" w:rsidRPr="006A4431">
              <w:rPr>
                <w:rFonts w:ascii="Cambria" w:hAnsi="Cambria"/>
                <w:bCs/>
                <w:sz w:val="20"/>
                <w:szCs w:val="20"/>
                <w:lang w:val="es-MX"/>
              </w:rPr>
              <w:t>9 de septiembre de 2014</w:t>
            </w:r>
          </w:p>
        </w:tc>
      </w:tr>
      <w:tr w:rsidR="009E77C6" w:rsidRPr="000D5075" w14:paraId="098C31B1" w14:textId="77777777" w:rsidTr="00C6336B">
        <w:tc>
          <w:tcPr>
            <w:tcW w:w="3600" w:type="dxa"/>
            <w:tcBorders>
              <w:top w:val="single" w:sz="6" w:space="0" w:color="auto"/>
              <w:bottom w:val="single" w:sz="6" w:space="0" w:color="auto"/>
            </w:tcBorders>
            <w:shd w:val="clear" w:color="auto" w:fill="386294"/>
            <w:vAlign w:val="center"/>
          </w:tcPr>
          <w:p w14:paraId="333F58CA" w14:textId="77777777" w:rsidR="009E77C6" w:rsidRPr="006A4431" w:rsidRDefault="009E77C6"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Información adicional recibida durante la etapa de estudio:</w:t>
            </w:r>
          </w:p>
        </w:tc>
        <w:tc>
          <w:tcPr>
            <w:tcW w:w="5760" w:type="dxa"/>
            <w:vAlign w:val="center"/>
          </w:tcPr>
          <w:p w14:paraId="203E1A85" w14:textId="77777777" w:rsidR="009E77C6" w:rsidRPr="006A4431" w:rsidRDefault="00872579" w:rsidP="00277893">
            <w:pPr>
              <w:jc w:val="both"/>
              <w:rPr>
                <w:rFonts w:ascii="Cambria" w:hAnsi="Cambria"/>
                <w:bCs/>
                <w:sz w:val="20"/>
                <w:szCs w:val="20"/>
                <w:lang w:val="es-MX"/>
              </w:rPr>
            </w:pPr>
            <w:r w:rsidRPr="006A4431">
              <w:rPr>
                <w:rFonts w:ascii="Cambria" w:hAnsi="Cambria"/>
                <w:bCs/>
                <w:sz w:val="20"/>
                <w:szCs w:val="20"/>
                <w:lang w:val="es-MX"/>
              </w:rPr>
              <w:t>23 de octubre de 2015, 14 de febrero de 2017 y 17 de junio de 2018</w:t>
            </w:r>
          </w:p>
        </w:tc>
      </w:tr>
      <w:tr w:rsidR="009E77C6" w:rsidRPr="006A4431" w14:paraId="6DA23777" w14:textId="77777777" w:rsidTr="00C6336B">
        <w:tc>
          <w:tcPr>
            <w:tcW w:w="3600" w:type="dxa"/>
            <w:tcBorders>
              <w:top w:val="single" w:sz="6" w:space="0" w:color="auto"/>
              <w:bottom w:val="single" w:sz="6" w:space="0" w:color="auto"/>
            </w:tcBorders>
            <w:shd w:val="clear" w:color="auto" w:fill="386294"/>
            <w:vAlign w:val="center"/>
          </w:tcPr>
          <w:p w14:paraId="625B10D1" w14:textId="77777777" w:rsidR="009E77C6" w:rsidRPr="006A4431" w:rsidRDefault="009E77C6" w:rsidP="00C6336B">
            <w:pPr>
              <w:jc w:val="center"/>
              <w:rPr>
                <w:rFonts w:ascii="Cambria" w:hAnsi="Cambria"/>
                <w:b/>
                <w:bCs/>
                <w:color w:val="FFFFFF" w:themeColor="background1"/>
                <w:sz w:val="20"/>
                <w:szCs w:val="20"/>
                <w:lang w:val="es-MX"/>
              </w:rPr>
            </w:pPr>
            <w:r w:rsidRPr="006A4431">
              <w:rPr>
                <w:rFonts w:ascii="Cambria" w:hAnsi="Cambria"/>
                <w:b/>
                <w:color w:val="FFFFFF" w:themeColor="background1"/>
                <w:sz w:val="20"/>
                <w:szCs w:val="20"/>
                <w:lang w:val="es-MX"/>
              </w:rPr>
              <w:t>Notificación de la petición al Estado:</w:t>
            </w:r>
          </w:p>
        </w:tc>
        <w:tc>
          <w:tcPr>
            <w:tcW w:w="5760" w:type="dxa"/>
            <w:vAlign w:val="center"/>
          </w:tcPr>
          <w:p w14:paraId="5AA100A2" w14:textId="77777777" w:rsidR="009E77C6" w:rsidRPr="006A4431" w:rsidRDefault="00872579" w:rsidP="00C6336B">
            <w:pPr>
              <w:jc w:val="both"/>
              <w:rPr>
                <w:rFonts w:ascii="Cambria" w:hAnsi="Cambria"/>
                <w:bCs/>
                <w:sz w:val="20"/>
                <w:szCs w:val="20"/>
                <w:lang w:val="es-MX"/>
              </w:rPr>
            </w:pPr>
            <w:r w:rsidRPr="006A4431">
              <w:rPr>
                <w:rFonts w:ascii="Cambria" w:hAnsi="Cambria"/>
                <w:bCs/>
                <w:sz w:val="20"/>
                <w:szCs w:val="20"/>
                <w:lang w:val="es-MX"/>
              </w:rPr>
              <w:t>23 de julio de 2019</w:t>
            </w:r>
          </w:p>
        </w:tc>
      </w:tr>
      <w:tr w:rsidR="009E77C6" w:rsidRPr="006A4431" w14:paraId="4C6A2471" w14:textId="77777777" w:rsidTr="00C6336B">
        <w:tc>
          <w:tcPr>
            <w:tcW w:w="3600" w:type="dxa"/>
            <w:tcBorders>
              <w:top w:val="single" w:sz="6" w:space="0" w:color="auto"/>
              <w:bottom w:val="single" w:sz="6" w:space="0" w:color="auto"/>
            </w:tcBorders>
            <w:shd w:val="clear" w:color="auto" w:fill="386294"/>
            <w:vAlign w:val="center"/>
          </w:tcPr>
          <w:p w14:paraId="0336D0A9" w14:textId="77777777" w:rsidR="009E77C6" w:rsidRPr="006A4431" w:rsidRDefault="009E77C6" w:rsidP="00C6336B">
            <w:pPr>
              <w:jc w:val="center"/>
              <w:rPr>
                <w:rFonts w:ascii="Cambria" w:hAnsi="Cambria"/>
                <w:b/>
                <w:bCs/>
                <w:color w:val="FFFFFF" w:themeColor="background1"/>
                <w:sz w:val="20"/>
                <w:szCs w:val="20"/>
                <w:lang w:val="es-MX"/>
              </w:rPr>
            </w:pPr>
            <w:r w:rsidRPr="006A4431">
              <w:rPr>
                <w:rFonts w:ascii="Cambria" w:hAnsi="Cambria"/>
                <w:b/>
                <w:color w:val="FFFFFF" w:themeColor="background1"/>
                <w:sz w:val="20"/>
                <w:szCs w:val="20"/>
                <w:lang w:val="es-MX"/>
              </w:rPr>
              <w:t>Primera respuesta del Estado:</w:t>
            </w:r>
          </w:p>
        </w:tc>
        <w:tc>
          <w:tcPr>
            <w:tcW w:w="5760" w:type="dxa"/>
            <w:vAlign w:val="center"/>
          </w:tcPr>
          <w:p w14:paraId="68EFA3C1" w14:textId="77777777" w:rsidR="009E77C6" w:rsidRPr="006A4431" w:rsidRDefault="00353FA7" w:rsidP="00C6336B">
            <w:pPr>
              <w:jc w:val="both"/>
              <w:rPr>
                <w:rFonts w:ascii="Cambria" w:hAnsi="Cambria"/>
                <w:bCs/>
                <w:sz w:val="20"/>
                <w:szCs w:val="20"/>
                <w:lang w:val="es-MX"/>
              </w:rPr>
            </w:pPr>
            <w:r w:rsidRPr="006A4431">
              <w:rPr>
                <w:rFonts w:ascii="Cambria" w:hAnsi="Cambria"/>
                <w:bCs/>
                <w:sz w:val="20"/>
                <w:szCs w:val="20"/>
                <w:lang w:val="es-MX"/>
              </w:rPr>
              <w:t>12 de diciembre</w:t>
            </w:r>
            <w:r w:rsidR="00C87FFA" w:rsidRPr="006A4431">
              <w:rPr>
                <w:rFonts w:ascii="Cambria" w:hAnsi="Cambria"/>
                <w:bCs/>
                <w:sz w:val="20"/>
                <w:szCs w:val="20"/>
                <w:lang w:val="es-MX"/>
              </w:rPr>
              <w:t xml:space="preserve"> de 2019</w:t>
            </w:r>
          </w:p>
        </w:tc>
      </w:tr>
      <w:tr w:rsidR="009E77C6" w:rsidRPr="000D5075" w14:paraId="1783E3A9" w14:textId="77777777" w:rsidTr="00C6336B">
        <w:tc>
          <w:tcPr>
            <w:tcW w:w="3600" w:type="dxa"/>
            <w:tcBorders>
              <w:top w:val="single" w:sz="6" w:space="0" w:color="auto"/>
              <w:bottom w:val="single" w:sz="6" w:space="0" w:color="auto"/>
            </w:tcBorders>
            <w:shd w:val="clear" w:color="auto" w:fill="386294"/>
            <w:vAlign w:val="center"/>
          </w:tcPr>
          <w:p w14:paraId="1F04E12A" w14:textId="77777777" w:rsidR="009E77C6" w:rsidRPr="006A4431" w:rsidRDefault="009E77C6"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Observaciones adicionales de la parte peticionaria:</w:t>
            </w:r>
          </w:p>
        </w:tc>
        <w:tc>
          <w:tcPr>
            <w:tcW w:w="5760" w:type="dxa"/>
            <w:vAlign w:val="center"/>
          </w:tcPr>
          <w:p w14:paraId="193EC122" w14:textId="77777777" w:rsidR="009E77C6" w:rsidRPr="006A4431" w:rsidRDefault="00C87FFA" w:rsidP="00C87FFA">
            <w:pPr>
              <w:jc w:val="both"/>
              <w:rPr>
                <w:rFonts w:ascii="Cambria" w:hAnsi="Cambria"/>
                <w:bCs/>
                <w:sz w:val="20"/>
                <w:szCs w:val="20"/>
                <w:lang w:val="es-MX"/>
              </w:rPr>
            </w:pPr>
            <w:r w:rsidRPr="006A4431">
              <w:rPr>
                <w:rFonts w:ascii="Cambria" w:hAnsi="Cambria"/>
                <w:bCs/>
                <w:sz w:val="20"/>
                <w:szCs w:val="20"/>
                <w:lang w:val="es-MX"/>
              </w:rPr>
              <w:t>26 de junio</w:t>
            </w:r>
            <w:r w:rsidR="00972010" w:rsidRPr="006A4431">
              <w:rPr>
                <w:rFonts w:ascii="Cambria" w:hAnsi="Cambria"/>
                <w:bCs/>
                <w:sz w:val="20"/>
                <w:szCs w:val="20"/>
                <w:lang w:val="es-MX"/>
              </w:rPr>
              <w:t xml:space="preserve"> y 3 de agosto</w:t>
            </w:r>
            <w:r w:rsidRPr="006A4431">
              <w:rPr>
                <w:rFonts w:ascii="Cambria" w:hAnsi="Cambria"/>
                <w:bCs/>
                <w:sz w:val="20"/>
                <w:szCs w:val="20"/>
                <w:lang w:val="es-MX"/>
              </w:rPr>
              <w:t xml:space="preserve"> de 2020</w:t>
            </w:r>
          </w:p>
        </w:tc>
      </w:tr>
    </w:tbl>
    <w:p w14:paraId="39C1879D" w14:textId="77777777" w:rsidR="003239B8" w:rsidRPr="006A4431" w:rsidRDefault="003239B8" w:rsidP="003239B8">
      <w:pPr>
        <w:spacing w:before="240" w:after="240"/>
        <w:ind w:firstLine="720"/>
        <w:jc w:val="both"/>
        <w:rPr>
          <w:rFonts w:asciiTheme="majorHAnsi" w:hAnsiTheme="majorHAnsi"/>
          <w:b/>
          <w:bCs/>
          <w:sz w:val="20"/>
          <w:szCs w:val="20"/>
          <w:lang w:val="es-MX"/>
        </w:rPr>
      </w:pPr>
      <w:r w:rsidRPr="006A4431">
        <w:rPr>
          <w:rFonts w:asciiTheme="majorHAnsi" w:hAnsiTheme="majorHAnsi"/>
          <w:b/>
          <w:bCs/>
          <w:sz w:val="20"/>
          <w:szCs w:val="20"/>
          <w:lang w:val="es-MX"/>
        </w:rPr>
        <w:t xml:space="preserve">III. </w:t>
      </w:r>
      <w:r w:rsidRPr="006A4431">
        <w:rPr>
          <w:rFonts w:asciiTheme="majorHAnsi" w:hAnsiTheme="majorHAnsi"/>
          <w:b/>
          <w:bCs/>
          <w:sz w:val="20"/>
          <w:szCs w:val="20"/>
          <w:lang w:val="es-MX"/>
        </w:rPr>
        <w:tab/>
        <w:t>COMPETENCIA</w:t>
      </w:r>
      <w:r w:rsidR="00EE00E9" w:rsidRPr="006A4431">
        <w:rPr>
          <w:rFonts w:asciiTheme="majorHAnsi" w:hAnsiTheme="majorHAnsi"/>
          <w:b/>
          <w:bCs/>
          <w:sz w:val="20"/>
          <w:szCs w:val="20"/>
          <w:lang w:val="es-MX"/>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A4431" w14:paraId="00D8A352" w14:textId="77777777" w:rsidTr="00B92DE5">
        <w:trPr>
          <w:cantSplit/>
        </w:trPr>
        <w:tc>
          <w:tcPr>
            <w:tcW w:w="3600" w:type="dxa"/>
            <w:tcBorders>
              <w:top w:val="single" w:sz="4" w:space="0" w:color="auto"/>
              <w:bottom w:val="single" w:sz="6" w:space="0" w:color="auto"/>
            </w:tcBorders>
            <w:shd w:val="clear" w:color="auto" w:fill="4A7194"/>
            <w:vAlign w:val="center"/>
          </w:tcPr>
          <w:p w14:paraId="507C54DF" w14:textId="77777777" w:rsidR="003239B8" w:rsidRPr="006A4431" w:rsidRDefault="003239B8" w:rsidP="00C6336B">
            <w:pPr>
              <w:jc w:val="center"/>
              <w:rPr>
                <w:rFonts w:ascii="Cambria" w:hAnsi="Cambria"/>
                <w:b/>
                <w:bCs/>
                <w:i/>
                <w:color w:val="FFFFFF" w:themeColor="background1"/>
                <w:sz w:val="20"/>
                <w:szCs w:val="20"/>
                <w:lang w:val="es-MX"/>
              </w:rPr>
            </w:pPr>
            <w:r w:rsidRPr="006A4431">
              <w:rPr>
                <w:rFonts w:ascii="Cambria" w:hAnsi="Cambria"/>
                <w:b/>
                <w:bCs/>
                <w:color w:val="FFFFFF" w:themeColor="background1"/>
                <w:sz w:val="20"/>
                <w:szCs w:val="20"/>
                <w:lang w:val="es-MX"/>
              </w:rPr>
              <w:t>Competencia</w:t>
            </w:r>
            <w:r w:rsidRPr="006A4431">
              <w:rPr>
                <w:rFonts w:ascii="Cambria" w:hAnsi="Cambria"/>
                <w:b/>
                <w:bCs/>
                <w:i/>
                <w:color w:val="FFFFFF" w:themeColor="background1"/>
                <w:sz w:val="20"/>
                <w:szCs w:val="20"/>
                <w:lang w:val="es-MX"/>
              </w:rPr>
              <w:t xml:space="preserve"> Ratione personae:</w:t>
            </w:r>
          </w:p>
        </w:tc>
        <w:tc>
          <w:tcPr>
            <w:tcW w:w="5760" w:type="dxa"/>
            <w:vAlign w:val="center"/>
          </w:tcPr>
          <w:p w14:paraId="4CD0C9C0" w14:textId="77777777" w:rsidR="003239B8" w:rsidRPr="006A4431" w:rsidRDefault="001C7E62" w:rsidP="00C6336B">
            <w:pPr>
              <w:rPr>
                <w:rFonts w:ascii="Cambria" w:hAnsi="Cambria"/>
                <w:bCs/>
                <w:sz w:val="20"/>
                <w:szCs w:val="20"/>
                <w:lang w:val="es-MX"/>
              </w:rPr>
            </w:pPr>
            <w:r w:rsidRPr="006A4431">
              <w:rPr>
                <w:rFonts w:ascii="Cambria" w:hAnsi="Cambria"/>
                <w:bCs/>
                <w:sz w:val="20"/>
                <w:szCs w:val="20"/>
                <w:lang w:val="es-MX"/>
              </w:rPr>
              <w:t>Sí</w:t>
            </w:r>
          </w:p>
        </w:tc>
      </w:tr>
      <w:tr w:rsidR="003239B8" w:rsidRPr="006A4431" w14:paraId="1F62229B" w14:textId="77777777" w:rsidTr="00B92DE5">
        <w:trPr>
          <w:cantSplit/>
        </w:trPr>
        <w:tc>
          <w:tcPr>
            <w:tcW w:w="3600" w:type="dxa"/>
            <w:tcBorders>
              <w:top w:val="single" w:sz="6" w:space="0" w:color="auto"/>
              <w:bottom w:val="single" w:sz="6" w:space="0" w:color="auto"/>
            </w:tcBorders>
            <w:shd w:val="clear" w:color="auto" w:fill="4A7194"/>
            <w:vAlign w:val="center"/>
          </w:tcPr>
          <w:p w14:paraId="11FE28BB" w14:textId="77777777" w:rsidR="003239B8" w:rsidRPr="006A4431" w:rsidRDefault="003239B8"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Competencia</w:t>
            </w:r>
            <w:r w:rsidRPr="006A4431">
              <w:rPr>
                <w:rFonts w:ascii="Cambria" w:hAnsi="Cambria"/>
                <w:b/>
                <w:bCs/>
                <w:i/>
                <w:color w:val="FFFFFF" w:themeColor="background1"/>
                <w:sz w:val="20"/>
                <w:szCs w:val="20"/>
                <w:lang w:val="es-MX"/>
              </w:rPr>
              <w:t xml:space="preserve"> Ratione loci</w:t>
            </w:r>
            <w:r w:rsidRPr="006A4431">
              <w:rPr>
                <w:rFonts w:ascii="Cambria" w:hAnsi="Cambria"/>
                <w:b/>
                <w:bCs/>
                <w:color w:val="FFFFFF" w:themeColor="background1"/>
                <w:sz w:val="20"/>
                <w:szCs w:val="20"/>
                <w:lang w:val="es-MX"/>
              </w:rPr>
              <w:t>:</w:t>
            </w:r>
          </w:p>
        </w:tc>
        <w:tc>
          <w:tcPr>
            <w:tcW w:w="5760" w:type="dxa"/>
            <w:vAlign w:val="center"/>
          </w:tcPr>
          <w:p w14:paraId="5E6D3A4A" w14:textId="77777777" w:rsidR="003239B8" w:rsidRPr="006A4431" w:rsidRDefault="001C7E62" w:rsidP="00C6336B">
            <w:pPr>
              <w:rPr>
                <w:rFonts w:ascii="Cambria" w:hAnsi="Cambria"/>
                <w:bCs/>
                <w:sz w:val="20"/>
                <w:szCs w:val="20"/>
                <w:lang w:val="es-MX"/>
              </w:rPr>
            </w:pPr>
            <w:r w:rsidRPr="006A4431">
              <w:rPr>
                <w:rFonts w:ascii="Cambria" w:hAnsi="Cambria"/>
                <w:bCs/>
                <w:sz w:val="20"/>
                <w:szCs w:val="20"/>
                <w:lang w:val="es-MX"/>
              </w:rPr>
              <w:t>Sí</w:t>
            </w:r>
          </w:p>
        </w:tc>
      </w:tr>
      <w:tr w:rsidR="003239B8" w:rsidRPr="006A4431" w14:paraId="622D546F" w14:textId="77777777" w:rsidTr="00B92DE5">
        <w:trPr>
          <w:cantSplit/>
        </w:trPr>
        <w:tc>
          <w:tcPr>
            <w:tcW w:w="3600" w:type="dxa"/>
            <w:tcBorders>
              <w:top w:val="single" w:sz="6" w:space="0" w:color="auto"/>
              <w:bottom w:val="single" w:sz="6" w:space="0" w:color="auto"/>
            </w:tcBorders>
            <w:shd w:val="clear" w:color="auto" w:fill="4A7194"/>
            <w:vAlign w:val="center"/>
          </w:tcPr>
          <w:p w14:paraId="12D65DE4" w14:textId="77777777" w:rsidR="003239B8" w:rsidRPr="006A4431" w:rsidRDefault="003239B8"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Competencia</w:t>
            </w:r>
            <w:r w:rsidRPr="006A4431">
              <w:rPr>
                <w:rFonts w:ascii="Cambria" w:hAnsi="Cambria"/>
                <w:b/>
                <w:bCs/>
                <w:i/>
                <w:color w:val="FFFFFF" w:themeColor="background1"/>
                <w:sz w:val="20"/>
                <w:szCs w:val="20"/>
                <w:lang w:val="es-MX"/>
              </w:rPr>
              <w:t xml:space="preserve"> Ratione temporis</w:t>
            </w:r>
            <w:r w:rsidRPr="006A4431">
              <w:rPr>
                <w:rFonts w:ascii="Cambria" w:hAnsi="Cambria"/>
                <w:b/>
                <w:bCs/>
                <w:color w:val="FFFFFF" w:themeColor="background1"/>
                <w:sz w:val="20"/>
                <w:szCs w:val="20"/>
                <w:lang w:val="es-MX"/>
              </w:rPr>
              <w:t>:</w:t>
            </w:r>
          </w:p>
        </w:tc>
        <w:tc>
          <w:tcPr>
            <w:tcW w:w="5760" w:type="dxa"/>
            <w:vAlign w:val="center"/>
          </w:tcPr>
          <w:p w14:paraId="44DCB58A" w14:textId="77777777" w:rsidR="003239B8" w:rsidRPr="006A4431" w:rsidRDefault="001C7E62" w:rsidP="00C6336B">
            <w:pPr>
              <w:rPr>
                <w:rFonts w:ascii="Cambria" w:hAnsi="Cambria"/>
                <w:bCs/>
                <w:sz w:val="20"/>
                <w:szCs w:val="20"/>
                <w:lang w:val="es-MX"/>
              </w:rPr>
            </w:pPr>
            <w:r w:rsidRPr="006A4431">
              <w:rPr>
                <w:rFonts w:ascii="Cambria" w:hAnsi="Cambria"/>
                <w:bCs/>
                <w:sz w:val="20"/>
                <w:szCs w:val="20"/>
                <w:lang w:val="es-MX"/>
              </w:rPr>
              <w:t>Sí</w:t>
            </w:r>
          </w:p>
        </w:tc>
      </w:tr>
      <w:tr w:rsidR="003239B8" w:rsidRPr="000D5075" w14:paraId="6BE91F7C" w14:textId="77777777" w:rsidTr="00B92DE5">
        <w:trPr>
          <w:cantSplit/>
        </w:trPr>
        <w:tc>
          <w:tcPr>
            <w:tcW w:w="3600" w:type="dxa"/>
            <w:tcBorders>
              <w:top w:val="single" w:sz="6" w:space="0" w:color="auto"/>
              <w:bottom w:val="single" w:sz="6" w:space="0" w:color="auto"/>
            </w:tcBorders>
            <w:shd w:val="clear" w:color="auto" w:fill="4A7194"/>
            <w:vAlign w:val="center"/>
          </w:tcPr>
          <w:p w14:paraId="000D1659" w14:textId="77777777" w:rsidR="003239B8" w:rsidRPr="006A4431" w:rsidRDefault="003239B8"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Competencia</w:t>
            </w:r>
            <w:r w:rsidRPr="006A4431">
              <w:rPr>
                <w:rFonts w:ascii="Cambria" w:hAnsi="Cambria"/>
                <w:b/>
                <w:bCs/>
                <w:i/>
                <w:color w:val="FFFFFF" w:themeColor="background1"/>
                <w:sz w:val="20"/>
                <w:szCs w:val="20"/>
                <w:lang w:val="es-MX"/>
              </w:rPr>
              <w:t xml:space="preserve"> Ratione materia</w:t>
            </w:r>
            <w:r w:rsidR="00EE00E9" w:rsidRPr="006A4431">
              <w:rPr>
                <w:rFonts w:ascii="Cambria" w:hAnsi="Cambria"/>
                <w:b/>
                <w:bCs/>
                <w:i/>
                <w:color w:val="FFFFFF" w:themeColor="background1"/>
                <w:sz w:val="20"/>
                <w:szCs w:val="20"/>
                <w:lang w:val="es-MX"/>
              </w:rPr>
              <w:t>e</w:t>
            </w:r>
            <w:r w:rsidRPr="006A4431">
              <w:rPr>
                <w:rFonts w:ascii="Cambria" w:hAnsi="Cambria"/>
                <w:b/>
                <w:bCs/>
                <w:color w:val="FFFFFF" w:themeColor="background1"/>
                <w:sz w:val="20"/>
                <w:szCs w:val="20"/>
                <w:lang w:val="es-MX"/>
              </w:rPr>
              <w:t>:</w:t>
            </w:r>
          </w:p>
        </w:tc>
        <w:tc>
          <w:tcPr>
            <w:tcW w:w="5760" w:type="dxa"/>
            <w:vAlign w:val="center"/>
          </w:tcPr>
          <w:p w14:paraId="111EF6A7" w14:textId="77777777" w:rsidR="003239B8" w:rsidRPr="006A4431" w:rsidRDefault="001C7E62" w:rsidP="00C6336B">
            <w:pPr>
              <w:jc w:val="both"/>
              <w:rPr>
                <w:rFonts w:ascii="Cambria" w:hAnsi="Cambria"/>
                <w:bCs/>
                <w:sz w:val="20"/>
                <w:szCs w:val="20"/>
                <w:lang w:val="es-MX"/>
              </w:rPr>
            </w:pPr>
            <w:r w:rsidRPr="006A4431">
              <w:rPr>
                <w:rFonts w:ascii="Cambria" w:hAnsi="Cambria"/>
                <w:bCs/>
                <w:sz w:val="20"/>
                <w:szCs w:val="20"/>
                <w:lang w:val="es-MX"/>
              </w:rPr>
              <w:t>Sí</w:t>
            </w:r>
            <w:r w:rsidR="000C1117" w:rsidRPr="006A4431">
              <w:rPr>
                <w:rFonts w:ascii="Cambria" w:hAnsi="Cambria"/>
                <w:bCs/>
                <w:sz w:val="20"/>
                <w:szCs w:val="20"/>
                <w:lang w:val="es-MX"/>
              </w:rPr>
              <w:t>, Convención Americana (</w:t>
            </w:r>
            <w:r w:rsidR="005841F9" w:rsidRPr="006A4431">
              <w:rPr>
                <w:rFonts w:ascii="Cambria" w:hAnsi="Cambria"/>
                <w:bCs/>
                <w:sz w:val="20"/>
                <w:szCs w:val="20"/>
                <w:lang w:val="es-MX"/>
              </w:rPr>
              <w:t>depósito</w:t>
            </w:r>
            <w:r w:rsidR="000C1117" w:rsidRPr="006A4431">
              <w:rPr>
                <w:rFonts w:ascii="Cambria" w:hAnsi="Cambria"/>
                <w:bCs/>
                <w:sz w:val="20"/>
                <w:szCs w:val="20"/>
                <w:lang w:val="es-MX"/>
              </w:rPr>
              <w:t xml:space="preserve"> del instrumento de </w:t>
            </w:r>
            <w:r w:rsidR="005841F9" w:rsidRPr="006A4431">
              <w:rPr>
                <w:rFonts w:ascii="Cambria" w:hAnsi="Cambria"/>
                <w:bCs/>
                <w:sz w:val="20"/>
                <w:szCs w:val="20"/>
                <w:lang w:val="es-MX"/>
              </w:rPr>
              <w:t>ratificación</w:t>
            </w:r>
            <w:r w:rsidR="000C1117" w:rsidRPr="006A4431">
              <w:rPr>
                <w:rFonts w:ascii="Cambria" w:hAnsi="Cambria"/>
                <w:bCs/>
                <w:sz w:val="20"/>
                <w:szCs w:val="20"/>
                <w:lang w:val="es-MX"/>
              </w:rPr>
              <w:t xml:space="preserve"> realizado el </w:t>
            </w:r>
            <w:r w:rsidR="00E80DCA" w:rsidRPr="006A4431">
              <w:rPr>
                <w:rFonts w:ascii="Cambria" w:hAnsi="Cambria"/>
                <w:bCs/>
                <w:sz w:val="20"/>
                <w:szCs w:val="20"/>
                <w:lang w:val="es-MX"/>
              </w:rPr>
              <w:t>22 de junio de 1978)</w:t>
            </w:r>
          </w:p>
        </w:tc>
      </w:tr>
    </w:tbl>
    <w:p w14:paraId="6969D618" w14:textId="77777777" w:rsidR="003239B8" w:rsidRPr="006A4431" w:rsidRDefault="003239B8" w:rsidP="003239B8">
      <w:pPr>
        <w:spacing w:before="240" w:after="240"/>
        <w:ind w:firstLine="720"/>
        <w:jc w:val="both"/>
        <w:rPr>
          <w:rFonts w:asciiTheme="majorHAnsi" w:hAnsiTheme="majorHAnsi"/>
          <w:b/>
          <w:bCs/>
          <w:sz w:val="20"/>
          <w:szCs w:val="20"/>
          <w:lang w:val="es-MX"/>
        </w:rPr>
      </w:pPr>
      <w:r w:rsidRPr="006A4431">
        <w:rPr>
          <w:rFonts w:asciiTheme="majorHAnsi" w:hAnsiTheme="majorHAnsi"/>
          <w:b/>
          <w:bCs/>
          <w:sz w:val="20"/>
          <w:szCs w:val="20"/>
          <w:lang w:val="es-MX"/>
        </w:rPr>
        <w:t xml:space="preserve">IV. </w:t>
      </w:r>
      <w:r w:rsidRPr="006A4431">
        <w:rPr>
          <w:rFonts w:asciiTheme="majorHAnsi" w:hAnsiTheme="majorHAnsi"/>
          <w:b/>
          <w:bCs/>
          <w:sz w:val="20"/>
          <w:szCs w:val="20"/>
          <w:lang w:val="es-MX"/>
        </w:rPr>
        <w:tab/>
      </w:r>
      <w:r w:rsidR="00EE00E9" w:rsidRPr="006A4431">
        <w:rPr>
          <w:rFonts w:asciiTheme="majorHAnsi" w:hAnsiTheme="majorHAnsi"/>
          <w:b/>
          <w:bCs/>
          <w:sz w:val="20"/>
          <w:szCs w:val="20"/>
          <w:lang w:val="es-MX"/>
        </w:rPr>
        <w:t>DUPLICACIÓN</w:t>
      </w:r>
      <w:r w:rsidR="00EE00E9" w:rsidRPr="006A4431">
        <w:rPr>
          <w:rFonts w:asciiTheme="majorHAnsi" w:hAnsiTheme="majorHAnsi"/>
          <w:b/>
          <w:bCs/>
          <w:color w:val="FFFFFF" w:themeColor="background1"/>
          <w:sz w:val="20"/>
          <w:szCs w:val="20"/>
          <w:lang w:val="es-MX"/>
        </w:rPr>
        <w:t xml:space="preserve"> </w:t>
      </w:r>
      <w:r w:rsidR="00EE00E9" w:rsidRPr="006A4431">
        <w:rPr>
          <w:rFonts w:asciiTheme="majorHAnsi" w:hAnsiTheme="majorHAnsi"/>
          <w:b/>
          <w:bCs/>
          <w:sz w:val="20"/>
          <w:szCs w:val="20"/>
          <w:lang w:val="es-MX"/>
        </w:rPr>
        <w:t>DE PROCEDIMIENTOS Y COSA JUZGADA</w:t>
      </w:r>
      <w:r w:rsidR="00EE00E9" w:rsidRPr="006A4431">
        <w:rPr>
          <w:rFonts w:asciiTheme="majorHAnsi" w:hAnsiTheme="majorHAnsi"/>
          <w:b/>
          <w:bCs/>
          <w:i/>
          <w:sz w:val="20"/>
          <w:szCs w:val="20"/>
          <w:lang w:val="es-MX"/>
        </w:rPr>
        <w:t xml:space="preserve"> </w:t>
      </w:r>
      <w:r w:rsidR="001C7E62" w:rsidRPr="006A4431">
        <w:rPr>
          <w:rFonts w:asciiTheme="majorHAnsi" w:hAnsiTheme="majorHAnsi"/>
          <w:b/>
          <w:bCs/>
          <w:sz w:val="20"/>
          <w:szCs w:val="20"/>
          <w:lang w:val="es-MX"/>
        </w:rPr>
        <w:t>INTERNACIONAL, CARACTERIZACIÓN</w:t>
      </w:r>
      <w:r w:rsidRPr="006A4431">
        <w:rPr>
          <w:rFonts w:asciiTheme="majorHAnsi" w:hAnsiTheme="majorHAnsi"/>
          <w:b/>
          <w:bCs/>
          <w:sz w:val="20"/>
          <w:szCs w:val="20"/>
          <w:lang w:val="es-MX"/>
        </w:rPr>
        <w:t xml:space="preserve">, </w:t>
      </w:r>
      <w:r w:rsidRPr="006A4431">
        <w:rPr>
          <w:rFonts w:asciiTheme="majorHAnsi" w:hAnsiTheme="majorHAnsi"/>
          <w:b/>
          <w:sz w:val="20"/>
          <w:szCs w:val="20"/>
          <w:lang w:val="es-MX"/>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6A4431" w14:paraId="66D34270" w14:textId="77777777" w:rsidTr="00B92DE5">
        <w:trPr>
          <w:cantSplit/>
        </w:trPr>
        <w:tc>
          <w:tcPr>
            <w:tcW w:w="3600" w:type="dxa"/>
            <w:tcBorders>
              <w:top w:val="single" w:sz="4" w:space="0" w:color="auto"/>
              <w:bottom w:val="single" w:sz="6" w:space="0" w:color="auto"/>
            </w:tcBorders>
            <w:shd w:val="clear" w:color="auto" w:fill="4A7194"/>
            <w:vAlign w:val="center"/>
          </w:tcPr>
          <w:p w14:paraId="1C473CB3" w14:textId="77777777" w:rsidR="00EE00E9" w:rsidRPr="006A4431" w:rsidRDefault="00EE00E9"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Duplicación de procedimientos y cosa juzgada internacional:</w:t>
            </w:r>
          </w:p>
        </w:tc>
        <w:tc>
          <w:tcPr>
            <w:tcW w:w="5760" w:type="dxa"/>
            <w:vAlign w:val="center"/>
          </w:tcPr>
          <w:p w14:paraId="73F05AAB" w14:textId="77777777" w:rsidR="00EE00E9" w:rsidRPr="006A4431" w:rsidRDefault="001C7E62" w:rsidP="00C6336B">
            <w:pPr>
              <w:jc w:val="both"/>
              <w:rPr>
                <w:rFonts w:ascii="Cambria" w:hAnsi="Cambria"/>
                <w:bCs/>
                <w:sz w:val="20"/>
                <w:szCs w:val="20"/>
                <w:lang w:val="es-MX"/>
              </w:rPr>
            </w:pPr>
            <w:r w:rsidRPr="006A4431">
              <w:rPr>
                <w:rFonts w:ascii="Cambria" w:hAnsi="Cambria"/>
                <w:bCs/>
                <w:sz w:val="20"/>
                <w:szCs w:val="20"/>
                <w:lang w:val="es-MX"/>
              </w:rPr>
              <w:t>No</w:t>
            </w:r>
          </w:p>
        </w:tc>
      </w:tr>
      <w:tr w:rsidR="003239B8" w:rsidRPr="000D5075" w14:paraId="621BAE20" w14:textId="77777777" w:rsidTr="00B92DE5">
        <w:trPr>
          <w:cantSplit/>
        </w:trPr>
        <w:tc>
          <w:tcPr>
            <w:tcW w:w="3600" w:type="dxa"/>
            <w:tcBorders>
              <w:top w:val="single" w:sz="4" w:space="0" w:color="auto"/>
              <w:bottom w:val="single" w:sz="6" w:space="0" w:color="auto"/>
            </w:tcBorders>
            <w:shd w:val="clear" w:color="auto" w:fill="4A7194"/>
            <w:vAlign w:val="center"/>
          </w:tcPr>
          <w:p w14:paraId="51A8A751" w14:textId="77777777" w:rsidR="003239B8" w:rsidRPr="006A4431" w:rsidRDefault="003239B8" w:rsidP="00C6336B">
            <w:pPr>
              <w:jc w:val="center"/>
              <w:rPr>
                <w:rFonts w:ascii="Cambria" w:hAnsi="Cambria"/>
                <w:b/>
                <w:bCs/>
                <w:i/>
                <w:color w:val="FFFFFF" w:themeColor="background1"/>
                <w:sz w:val="20"/>
                <w:szCs w:val="20"/>
                <w:lang w:val="es-MX"/>
              </w:rPr>
            </w:pPr>
            <w:r w:rsidRPr="006A4431">
              <w:rPr>
                <w:rFonts w:ascii="Cambria" w:hAnsi="Cambria"/>
                <w:b/>
                <w:bCs/>
                <w:color w:val="FFFFFF" w:themeColor="background1"/>
                <w:sz w:val="20"/>
                <w:szCs w:val="20"/>
                <w:lang w:val="es-MX"/>
              </w:rPr>
              <w:t>Derechos declarados admisibles</w:t>
            </w:r>
            <w:r w:rsidRPr="006A4431">
              <w:rPr>
                <w:rFonts w:ascii="Cambria" w:hAnsi="Cambria"/>
                <w:b/>
                <w:bCs/>
                <w:i/>
                <w:color w:val="FFFFFF" w:themeColor="background1"/>
                <w:sz w:val="20"/>
                <w:szCs w:val="20"/>
                <w:lang w:val="es-MX"/>
              </w:rPr>
              <w:t>:</w:t>
            </w:r>
          </w:p>
        </w:tc>
        <w:tc>
          <w:tcPr>
            <w:tcW w:w="5760" w:type="dxa"/>
            <w:vAlign w:val="center"/>
          </w:tcPr>
          <w:p w14:paraId="4E27A617" w14:textId="77777777" w:rsidR="003239B8" w:rsidRPr="006A4431" w:rsidRDefault="00DE04D9" w:rsidP="00C6336B">
            <w:pPr>
              <w:jc w:val="both"/>
              <w:rPr>
                <w:rFonts w:ascii="Cambria" w:hAnsi="Cambria"/>
                <w:bCs/>
                <w:sz w:val="20"/>
                <w:szCs w:val="20"/>
                <w:lang w:val="es-MX"/>
              </w:rPr>
            </w:pPr>
            <w:r w:rsidRPr="006A4431">
              <w:rPr>
                <w:rFonts w:ascii="Cambria" w:hAnsi="Cambria"/>
                <w:bCs/>
                <w:sz w:val="20"/>
                <w:szCs w:val="20"/>
                <w:lang w:val="es-MX"/>
              </w:rPr>
              <w:t>Artículos 8 (garantías judiciales)</w:t>
            </w:r>
            <w:r w:rsidR="00D23378" w:rsidRPr="006A4431">
              <w:rPr>
                <w:rFonts w:ascii="Cambria" w:hAnsi="Cambria"/>
                <w:bCs/>
                <w:sz w:val="20"/>
                <w:szCs w:val="20"/>
                <w:lang w:val="es-MX"/>
              </w:rPr>
              <w:t xml:space="preserve">, 24 (igualdad y no </w:t>
            </w:r>
            <w:r w:rsidR="003366EC" w:rsidRPr="006A4431">
              <w:rPr>
                <w:rFonts w:ascii="Cambria" w:hAnsi="Cambria"/>
                <w:bCs/>
                <w:sz w:val="20"/>
                <w:szCs w:val="20"/>
                <w:lang w:val="es-MX"/>
              </w:rPr>
              <w:t>discriminación</w:t>
            </w:r>
            <w:r w:rsidR="00EF114B" w:rsidRPr="006A4431">
              <w:rPr>
                <w:rFonts w:ascii="Cambria" w:hAnsi="Cambria"/>
                <w:bCs/>
                <w:sz w:val="20"/>
                <w:szCs w:val="20"/>
                <w:lang w:val="es-MX"/>
              </w:rPr>
              <w:t xml:space="preserve">), </w:t>
            </w:r>
            <w:r w:rsidRPr="006A4431">
              <w:rPr>
                <w:rFonts w:ascii="Cambria" w:hAnsi="Cambria"/>
                <w:bCs/>
                <w:sz w:val="20"/>
                <w:szCs w:val="20"/>
                <w:lang w:val="es-MX"/>
              </w:rPr>
              <w:t xml:space="preserve">25 (protección judicial) </w:t>
            </w:r>
            <w:r w:rsidR="00EF114B" w:rsidRPr="006A4431">
              <w:rPr>
                <w:rFonts w:ascii="Cambria" w:hAnsi="Cambria"/>
                <w:bCs/>
                <w:sz w:val="20"/>
                <w:szCs w:val="20"/>
                <w:lang w:val="es-MX"/>
              </w:rPr>
              <w:t xml:space="preserve">y 26 (derechos económicos, sociales y culturales) </w:t>
            </w:r>
            <w:r w:rsidRPr="006A4431">
              <w:rPr>
                <w:rFonts w:ascii="Cambria" w:hAnsi="Cambria"/>
                <w:bCs/>
                <w:sz w:val="20"/>
                <w:szCs w:val="20"/>
                <w:lang w:val="es-MX"/>
              </w:rPr>
              <w:t>de la Convención Americana</w:t>
            </w:r>
            <w:r w:rsidR="004C0F5E" w:rsidRPr="006A4431">
              <w:rPr>
                <w:rFonts w:ascii="Cambria" w:hAnsi="Cambria"/>
                <w:bCs/>
                <w:sz w:val="20"/>
                <w:szCs w:val="20"/>
                <w:lang w:val="es-MX"/>
              </w:rPr>
              <w:t>,</w:t>
            </w:r>
            <w:r w:rsidRPr="006A4431">
              <w:rPr>
                <w:rFonts w:ascii="Cambria" w:hAnsi="Cambria"/>
                <w:bCs/>
                <w:sz w:val="20"/>
                <w:szCs w:val="20"/>
                <w:lang w:val="es-MX"/>
              </w:rPr>
              <w:t xml:space="preserve"> en relación con su artículo 1.1. (obligación de respetar los derech</w:t>
            </w:r>
            <w:r w:rsidR="00C87FFA" w:rsidRPr="006A4431">
              <w:rPr>
                <w:rFonts w:ascii="Cambria" w:hAnsi="Cambria"/>
                <w:bCs/>
                <w:sz w:val="20"/>
                <w:szCs w:val="20"/>
                <w:lang w:val="es-MX"/>
              </w:rPr>
              <w:t xml:space="preserve">os) </w:t>
            </w:r>
            <w:r w:rsidR="001731EA" w:rsidRPr="006A4431">
              <w:rPr>
                <w:rFonts w:ascii="Cambria" w:hAnsi="Cambria"/>
                <w:bCs/>
                <w:sz w:val="20"/>
                <w:szCs w:val="20"/>
                <w:lang w:val="es-MX"/>
              </w:rPr>
              <w:t>y 2 (deber de adoptar disipaciones de derecho interno)</w:t>
            </w:r>
          </w:p>
        </w:tc>
      </w:tr>
      <w:tr w:rsidR="00EC6038" w:rsidRPr="000D5075" w14:paraId="2DAFA484" w14:textId="77777777" w:rsidTr="00B92DE5">
        <w:trPr>
          <w:cantSplit/>
        </w:trPr>
        <w:tc>
          <w:tcPr>
            <w:tcW w:w="3600" w:type="dxa"/>
            <w:tcBorders>
              <w:top w:val="single" w:sz="6" w:space="0" w:color="auto"/>
              <w:bottom w:val="single" w:sz="6" w:space="0" w:color="auto"/>
            </w:tcBorders>
            <w:shd w:val="clear" w:color="auto" w:fill="4A7194"/>
            <w:vAlign w:val="center"/>
          </w:tcPr>
          <w:p w14:paraId="5AF3DF6F" w14:textId="77777777" w:rsidR="00EC6038" w:rsidRPr="006A4431" w:rsidRDefault="00EC6038" w:rsidP="00EC6038">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Agotamiento de recursos internos o procedencia de una excepción:</w:t>
            </w:r>
          </w:p>
        </w:tc>
        <w:tc>
          <w:tcPr>
            <w:tcW w:w="5760" w:type="dxa"/>
            <w:vAlign w:val="center"/>
          </w:tcPr>
          <w:p w14:paraId="58CF8F0C" w14:textId="77777777" w:rsidR="00EC6038" w:rsidRPr="006A4431" w:rsidRDefault="00EC6038" w:rsidP="00EC6038">
            <w:pPr>
              <w:rPr>
                <w:rFonts w:ascii="Cambria" w:hAnsi="Cambria"/>
                <w:bCs/>
                <w:sz w:val="20"/>
                <w:szCs w:val="20"/>
                <w:lang w:val="es-MX"/>
              </w:rPr>
            </w:pPr>
            <w:r w:rsidRPr="006A4431">
              <w:rPr>
                <w:rFonts w:ascii="Cambria" w:hAnsi="Cambria"/>
                <w:bCs/>
                <w:sz w:val="20"/>
                <w:szCs w:val="20"/>
                <w:lang w:val="es-MX"/>
              </w:rPr>
              <w:t xml:space="preserve">Sí, </w:t>
            </w:r>
            <w:r w:rsidRPr="006A4431">
              <w:rPr>
                <w:rFonts w:asciiTheme="majorHAnsi" w:hAnsiTheme="majorHAnsi"/>
                <w:bCs/>
                <w:color w:val="000000" w:themeColor="text1"/>
                <w:sz w:val="20"/>
                <w:szCs w:val="20"/>
                <w:lang w:val="es-MX"/>
              </w:rPr>
              <w:t>en los términos de la sección VI</w:t>
            </w:r>
          </w:p>
        </w:tc>
      </w:tr>
      <w:tr w:rsidR="003239B8" w:rsidRPr="000D5075" w14:paraId="05576038" w14:textId="77777777" w:rsidTr="00B92DE5">
        <w:trPr>
          <w:cantSplit/>
        </w:trPr>
        <w:tc>
          <w:tcPr>
            <w:tcW w:w="3600" w:type="dxa"/>
            <w:tcBorders>
              <w:top w:val="single" w:sz="6" w:space="0" w:color="auto"/>
              <w:bottom w:val="single" w:sz="6" w:space="0" w:color="auto"/>
            </w:tcBorders>
            <w:shd w:val="clear" w:color="auto" w:fill="4A7194"/>
            <w:vAlign w:val="center"/>
          </w:tcPr>
          <w:p w14:paraId="464717AC" w14:textId="77777777" w:rsidR="003239B8" w:rsidRPr="006A4431" w:rsidRDefault="003239B8" w:rsidP="00C6336B">
            <w:pPr>
              <w:jc w:val="center"/>
              <w:rPr>
                <w:rFonts w:ascii="Cambria" w:hAnsi="Cambria"/>
                <w:b/>
                <w:bCs/>
                <w:color w:val="FFFFFF" w:themeColor="background1"/>
                <w:sz w:val="20"/>
                <w:szCs w:val="20"/>
                <w:lang w:val="es-MX"/>
              </w:rPr>
            </w:pPr>
            <w:r w:rsidRPr="006A4431">
              <w:rPr>
                <w:rFonts w:ascii="Cambria" w:hAnsi="Cambria"/>
                <w:b/>
                <w:bCs/>
                <w:color w:val="FFFFFF" w:themeColor="background1"/>
                <w:sz w:val="20"/>
                <w:szCs w:val="20"/>
                <w:lang w:val="es-MX"/>
              </w:rPr>
              <w:t>Presentación dentro de plazo:</w:t>
            </w:r>
          </w:p>
        </w:tc>
        <w:tc>
          <w:tcPr>
            <w:tcW w:w="5760" w:type="dxa"/>
            <w:vAlign w:val="center"/>
          </w:tcPr>
          <w:p w14:paraId="3063F269" w14:textId="77777777" w:rsidR="003239B8" w:rsidRPr="006A4431" w:rsidRDefault="00DE04D9" w:rsidP="00C87FFA">
            <w:pPr>
              <w:rPr>
                <w:rFonts w:ascii="Cambria" w:hAnsi="Cambria"/>
                <w:bCs/>
                <w:sz w:val="20"/>
                <w:szCs w:val="20"/>
                <w:lang w:val="es-MX"/>
              </w:rPr>
            </w:pPr>
            <w:r w:rsidRPr="006A4431">
              <w:rPr>
                <w:rFonts w:ascii="Cambria" w:hAnsi="Cambria"/>
                <w:bCs/>
                <w:sz w:val="20"/>
                <w:szCs w:val="20"/>
                <w:lang w:val="es-MX"/>
              </w:rPr>
              <w:t xml:space="preserve">Sí, </w:t>
            </w:r>
            <w:r w:rsidR="002F04A1" w:rsidRPr="006A4431">
              <w:rPr>
                <w:rFonts w:asciiTheme="majorHAnsi" w:hAnsiTheme="majorHAnsi"/>
                <w:bCs/>
                <w:color w:val="000000" w:themeColor="text1"/>
                <w:sz w:val="20"/>
                <w:szCs w:val="20"/>
                <w:lang w:val="es-MX"/>
              </w:rPr>
              <w:t>en los términos de la sección VI</w:t>
            </w:r>
          </w:p>
        </w:tc>
      </w:tr>
    </w:tbl>
    <w:p w14:paraId="0412EF0F" w14:textId="77777777" w:rsidR="005A368A" w:rsidRPr="006A4431" w:rsidRDefault="005A368A" w:rsidP="003239B8">
      <w:pPr>
        <w:spacing w:before="240" w:after="240"/>
        <w:ind w:firstLine="720"/>
        <w:jc w:val="both"/>
        <w:rPr>
          <w:rFonts w:asciiTheme="majorHAnsi" w:hAnsiTheme="majorHAnsi"/>
          <w:b/>
          <w:sz w:val="20"/>
          <w:szCs w:val="20"/>
          <w:lang w:val="es-MX"/>
        </w:rPr>
      </w:pPr>
    </w:p>
    <w:p w14:paraId="6569B417" w14:textId="77777777" w:rsidR="005A368A" w:rsidRPr="006A4431" w:rsidRDefault="005A368A" w:rsidP="003239B8">
      <w:pPr>
        <w:spacing w:before="240" w:after="240"/>
        <w:ind w:firstLine="720"/>
        <w:jc w:val="both"/>
        <w:rPr>
          <w:rFonts w:asciiTheme="majorHAnsi" w:hAnsiTheme="majorHAnsi"/>
          <w:b/>
          <w:sz w:val="20"/>
          <w:szCs w:val="20"/>
          <w:lang w:val="es-MX"/>
        </w:rPr>
      </w:pPr>
    </w:p>
    <w:p w14:paraId="232EC58D" w14:textId="77777777" w:rsidR="003239B8" w:rsidRPr="006A4431" w:rsidRDefault="00223A29" w:rsidP="003239B8">
      <w:pPr>
        <w:spacing w:before="240" w:after="240"/>
        <w:ind w:firstLine="720"/>
        <w:jc w:val="both"/>
        <w:rPr>
          <w:rFonts w:asciiTheme="majorHAnsi" w:hAnsiTheme="majorHAnsi"/>
          <w:b/>
          <w:sz w:val="20"/>
          <w:szCs w:val="20"/>
          <w:lang w:val="es-ES"/>
        </w:rPr>
      </w:pPr>
      <w:r w:rsidRPr="006A4431">
        <w:rPr>
          <w:rFonts w:asciiTheme="majorHAnsi" w:hAnsiTheme="majorHAnsi"/>
          <w:b/>
          <w:sz w:val="20"/>
          <w:szCs w:val="20"/>
          <w:lang w:val="es-ES"/>
        </w:rPr>
        <w:lastRenderedPageBreak/>
        <w:t xml:space="preserve">V. </w:t>
      </w:r>
      <w:r w:rsidRPr="006A4431">
        <w:rPr>
          <w:rFonts w:asciiTheme="majorHAnsi" w:hAnsiTheme="majorHAnsi"/>
          <w:b/>
          <w:sz w:val="20"/>
          <w:szCs w:val="20"/>
          <w:lang w:val="es-ES"/>
        </w:rPr>
        <w:tab/>
      </w:r>
      <w:r w:rsidR="003239B8" w:rsidRPr="006A4431">
        <w:rPr>
          <w:rFonts w:asciiTheme="majorHAnsi" w:hAnsiTheme="majorHAnsi"/>
          <w:b/>
          <w:sz w:val="20"/>
          <w:szCs w:val="20"/>
          <w:lang w:val="es-ES"/>
        </w:rPr>
        <w:t xml:space="preserve">HECHOS ALEGADOS </w:t>
      </w:r>
    </w:p>
    <w:p w14:paraId="545D7AFA" w14:textId="77777777" w:rsidR="00AD6950" w:rsidRPr="006A4431" w:rsidRDefault="00087932" w:rsidP="0008793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El peticionario</w:t>
      </w:r>
      <w:r w:rsidR="00AD6950" w:rsidRPr="006A4431">
        <w:rPr>
          <w:sz w:val="20"/>
          <w:szCs w:val="20"/>
          <w:lang w:val="es-ES"/>
        </w:rPr>
        <w:t xml:space="preserve"> alega </w:t>
      </w:r>
      <w:r w:rsidRPr="006A4431">
        <w:rPr>
          <w:sz w:val="20"/>
          <w:szCs w:val="20"/>
          <w:lang w:val="es-ES"/>
        </w:rPr>
        <w:t xml:space="preserve">que el Estado violó los derechos de la </w:t>
      </w:r>
      <w:r w:rsidR="00D2178A" w:rsidRPr="006A4431">
        <w:rPr>
          <w:sz w:val="20"/>
          <w:szCs w:val="20"/>
          <w:lang w:val="es-ES"/>
        </w:rPr>
        <w:t xml:space="preserve">Sra. </w:t>
      </w:r>
      <w:r w:rsidR="00D2178A" w:rsidRPr="006A4431">
        <w:rPr>
          <w:bCs/>
          <w:sz w:val="20"/>
          <w:szCs w:val="20"/>
          <w:lang w:val="es-ES"/>
        </w:rPr>
        <w:t>Nedelka Druspkia Navas Reyes</w:t>
      </w:r>
      <w:r w:rsidR="00D2178A" w:rsidRPr="006A4431">
        <w:rPr>
          <w:sz w:val="20"/>
          <w:szCs w:val="20"/>
          <w:lang w:val="es-ES"/>
        </w:rPr>
        <w:t xml:space="preserve"> </w:t>
      </w:r>
      <w:r w:rsidRPr="006A4431">
        <w:rPr>
          <w:sz w:val="20"/>
          <w:szCs w:val="20"/>
          <w:lang w:val="es-ES"/>
        </w:rPr>
        <w:t xml:space="preserve">a </w:t>
      </w:r>
      <w:r w:rsidR="00AD6950" w:rsidRPr="006A4431">
        <w:rPr>
          <w:sz w:val="20"/>
          <w:szCs w:val="20"/>
          <w:lang w:val="es-ES"/>
        </w:rPr>
        <w:t xml:space="preserve">las </w:t>
      </w:r>
      <w:r w:rsidR="00C257E8" w:rsidRPr="006A4431">
        <w:rPr>
          <w:sz w:val="20"/>
          <w:szCs w:val="20"/>
          <w:lang w:val="es-ES"/>
        </w:rPr>
        <w:t>garantías</w:t>
      </w:r>
      <w:r w:rsidR="00AD6950" w:rsidRPr="006A4431">
        <w:rPr>
          <w:sz w:val="20"/>
          <w:szCs w:val="20"/>
          <w:lang w:val="es-ES"/>
        </w:rPr>
        <w:t xml:space="preserve"> judiciales y </w:t>
      </w:r>
      <w:r w:rsidR="004C0F5E" w:rsidRPr="006A4431">
        <w:rPr>
          <w:sz w:val="20"/>
          <w:szCs w:val="20"/>
          <w:lang w:val="es-ES"/>
        </w:rPr>
        <w:t xml:space="preserve">a la </w:t>
      </w:r>
      <w:r w:rsidR="00C257E8" w:rsidRPr="006A4431">
        <w:rPr>
          <w:sz w:val="20"/>
          <w:szCs w:val="20"/>
          <w:lang w:val="es-ES"/>
        </w:rPr>
        <w:t>protección</w:t>
      </w:r>
      <w:r w:rsidR="00AD6950" w:rsidRPr="006A4431">
        <w:rPr>
          <w:sz w:val="20"/>
          <w:szCs w:val="20"/>
          <w:lang w:val="es-ES"/>
        </w:rPr>
        <w:t xml:space="preserve"> judicial, </w:t>
      </w:r>
      <w:r w:rsidRPr="006A4431">
        <w:rPr>
          <w:sz w:val="20"/>
          <w:szCs w:val="20"/>
          <w:lang w:val="es-ES"/>
        </w:rPr>
        <w:t>al destituirla del cargo qu</w:t>
      </w:r>
      <w:r w:rsidR="00131384" w:rsidRPr="006A4431">
        <w:rPr>
          <w:sz w:val="20"/>
          <w:szCs w:val="20"/>
          <w:lang w:val="es-ES"/>
        </w:rPr>
        <w:t>e</w:t>
      </w:r>
      <w:r w:rsidRPr="006A4431">
        <w:rPr>
          <w:sz w:val="20"/>
          <w:szCs w:val="20"/>
          <w:lang w:val="es-ES"/>
        </w:rPr>
        <w:t xml:space="preserve"> ocupaba como Notaria Pública, en desconocimiento de su estado de embarazo. </w:t>
      </w:r>
    </w:p>
    <w:p w14:paraId="2143B0F9" w14:textId="77777777" w:rsidR="00A674E2" w:rsidRPr="006A4431" w:rsidRDefault="00087932" w:rsidP="0008793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Señala</w:t>
      </w:r>
      <w:r w:rsidR="00AD6950" w:rsidRPr="006A4431">
        <w:rPr>
          <w:sz w:val="20"/>
          <w:szCs w:val="20"/>
          <w:lang w:val="es-ES"/>
        </w:rPr>
        <w:t xml:space="preserve"> que</w:t>
      </w:r>
      <w:r w:rsidRPr="006A4431">
        <w:rPr>
          <w:sz w:val="20"/>
          <w:szCs w:val="20"/>
          <w:lang w:val="es-ES"/>
        </w:rPr>
        <w:t xml:space="preserve"> el 24 de julio de 2009</w:t>
      </w:r>
      <w:r w:rsidR="002E54C1" w:rsidRPr="006A4431">
        <w:rPr>
          <w:sz w:val="20"/>
          <w:szCs w:val="20"/>
          <w:lang w:val="es-ES"/>
        </w:rPr>
        <w:t xml:space="preserve"> </w:t>
      </w:r>
      <w:r w:rsidR="00AD6950" w:rsidRPr="006A4431">
        <w:rPr>
          <w:sz w:val="20"/>
          <w:szCs w:val="20"/>
          <w:lang w:val="es-ES"/>
        </w:rPr>
        <w:t xml:space="preserve">la </w:t>
      </w:r>
      <w:r w:rsidR="00293353" w:rsidRPr="006A4431">
        <w:rPr>
          <w:sz w:val="20"/>
          <w:szCs w:val="20"/>
          <w:lang w:val="es-ES"/>
        </w:rPr>
        <w:t>Sra.</w:t>
      </w:r>
      <w:r w:rsidR="007172B7" w:rsidRPr="006A4431">
        <w:rPr>
          <w:sz w:val="20"/>
          <w:szCs w:val="20"/>
          <w:lang w:val="es-ES"/>
        </w:rPr>
        <w:t xml:space="preserve"> Navas </w:t>
      </w:r>
      <w:r w:rsidR="00333F15" w:rsidRPr="006A4431">
        <w:rPr>
          <w:sz w:val="20"/>
          <w:szCs w:val="20"/>
          <w:lang w:val="es-ES"/>
        </w:rPr>
        <w:t>ocupó</w:t>
      </w:r>
      <w:r w:rsidR="00AD6950" w:rsidRPr="006A4431">
        <w:rPr>
          <w:sz w:val="20"/>
          <w:szCs w:val="20"/>
          <w:lang w:val="es-ES"/>
        </w:rPr>
        <w:t xml:space="preserve"> el cargo de Notaria </w:t>
      </w:r>
      <w:r w:rsidR="00C257E8" w:rsidRPr="006A4431">
        <w:rPr>
          <w:sz w:val="20"/>
          <w:szCs w:val="20"/>
          <w:lang w:val="es-ES"/>
        </w:rPr>
        <w:t>Pública</w:t>
      </w:r>
      <w:r w:rsidR="00065A47" w:rsidRPr="006A4431">
        <w:rPr>
          <w:sz w:val="20"/>
          <w:szCs w:val="20"/>
          <w:lang w:val="es-ES"/>
        </w:rPr>
        <w:t xml:space="preserve"> Primera de</w:t>
      </w:r>
      <w:r w:rsidR="00AD6950" w:rsidRPr="006A4431">
        <w:rPr>
          <w:sz w:val="20"/>
          <w:szCs w:val="20"/>
          <w:lang w:val="es-ES"/>
        </w:rPr>
        <w:t xml:space="preserve"> Circuito</w:t>
      </w:r>
      <w:r w:rsidR="00C6336B" w:rsidRPr="006A4431">
        <w:rPr>
          <w:sz w:val="20"/>
          <w:szCs w:val="20"/>
          <w:lang w:val="es-ES"/>
        </w:rPr>
        <w:t xml:space="preserve"> </w:t>
      </w:r>
      <w:r w:rsidR="00AD6950" w:rsidRPr="006A4431">
        <w:rPr>
          <w:sz w:val="20"/>
          <w:szCs w:val="20"/>
          <w:lang w:val="es-ES"/>
        </w:rPr>
        <w:t xml:space="preserve">de </w:t>
      </w:r>
      <w:r w:rsidR="00333F15" w:rsidRPr="006A4431">
        <w:rPr>
          <w:sz w:val="20"/>
          <w:szCs w:val="20"/>
          <w:lang w:val="es-ES"/>
        </w:rPr>
        <w:t>la Provincia de Colón,</w:t>
      </w:r>
      <w:r w:rsidR="00C6336B" w:rsidRPr="006A4431">
        <w:rPr>
          <w:sz w:val="20"/>
          <w:szCs w:val="20"/>
          <w:lang w:val="es-ES"/>
        </w:rPr>
        <w:t xml:space="preserve"> </w:t>
      </w:r>
      <w:r w:rsidRPr="006A4431">
        <w:rPr>
          <w:sz w:val="20"/>
          <w:szCs w:val="20"/>
          <w:lang w:val="es-ES"/>
        </w:rPr>
        <w:t xml:space="preserve">tras ser </w:t>
      </w:r>
      <w:r w:rsidR="00C6336B" w:rsidRPr="006A4431">
        <w:rPr>
          <w:sz w:val="20"/>
          <w:szCs w:val="20"/>
          <w:lang w:val="es-ES"/>
        </w:rPr>
        <w:t>nombrada</w:t>
      </w:r>
      <w:r w:rsidRPr="006A4431">
        <w:rPr>
          <w:sz w:val="20"/>
          <w:szCs w:val="20"/>
          <w:lang w:val="es-ES"/>
        </w:rPr>
        <w:t xml:space="preserve"> por el</w:t>
      </w:r>
      <w:r w:rsidR="00C6336B" w:rsidRPr="006A4431">
        <w:rPr>
          <w:sz w:val="20"/>
          <w:szCs w:val="20"/>
          <w:lang w:val="es-ES"/>
        </w:rPr>
        <w:t xml:space="preserve"> </w:t>
      </w:r>
      <w:r w:rsidRPr="006A4431">
        <w:rPr>
          <w:sz w:val="20"/>
          <w:szCs w:val="20"/>
          <w:lang w:val="es-ES"/>
        </w:rPr>
        <w:t xml:space="preserve">Ministerio de Gobierno </w:t>
      </w:r>
      <w:r w:rsidR="001731EA" w:rsidRPr="006A4431">
        <w:rPr>
          <w:sz w:val="20"/>
          <w:szCs w:val="20"/>
          <w:lang w:val="es-ES"/>
        </w:rPr>
        <w:t xml:space="preserve">mediante </w:t>
      </w:r>
      <w:r w:rsidR="00C6336B" w:rsidRPr="006A4431">
        <w:rPr>
          <w:sz w:val="20"/>
          <w:szCs w:val="20"/>
          <w:lang w:val="es-ES"/>
        </w:rPr>
        <w:t xml:space="preserve">Decreto </w:t>
      </w:r>
      <w:r w:rsidR="00C6336B" w:rsidRPr="006A4431">
        <w:rPr>
          <w:color w:val="auto"/>
          <w:sz w:val="20"/>
          <w:szCs w:val="20"/>
          <w:lang w:val="es-ES"/>
        </w:rPr>
        <w:t xml:space="preserve">Ejecutivo </w:t>
      </w:r>
      <w:r w:rsidR="00F668F9" w:rsidRPr="006A4431">
        <w:rPr>
          <w:rFonts w:asciiTheme="majorHAnsi" w:hAnsiTheme="majorHAnsi"/>
          <w:color w:val="auto"/>
          <w:sz w:val="20"/>
          <w:szCs w:val="20"/>
          <w:lang w:val="es-ES"/>
        </w:rPr>
        <w:t>No.</w:t>
      </w:r>
      <w:r w:rsidR="00065A47" w:rsidRPr="006A4431">
        <w:rPr>
          <w:rFonts w:asciiTheme="majorHAnsi" w:hAnsiTheme="majorHAnsi"/>
          <w:color w:val="auto"/>
          <w:sz w:val="20"/>
          <w:szCs w:val="20"/>
          <w:lang w:val="es-ES"/>
        </w:rPr>
        <w:t xml:space="preserve"> </w:t>
      </w:r>
      <w:r w:rsidR="00C6336B" w:rsidRPr="006A4431">
        <w:rPr>
          <w:sz w:val="20"/>
          <w:szCs w:val="20"/>
          <w:lang w:val="es-ES"/>
        </w:rPr>
        <w:t>290</w:t>
      </w:r>
      <w:r w:rsidR="00AD6950" w:rsidRPr="006A4431">
        <w:rPr>
          <w:sz w:val="20"/>
          <w:szCs w:val="20"/>
          <w:lang w:val="es-ES"/>
        </w:rPr>
        <w:t xml:space="preserve">. </w:t>
      </w:r>
      <w:r w:rsidR="00EC7234" w:rsidRPr="006A4431">
        <w:rPr>
          <w:sz w:val="20"/>
          <w:szCs w:val="20"/>
          <w:lang w:val="es-ES"/>
        </w:rPr>
        <w:t xml:space="preserve">Alega </w:t>
      </w:r>
      <w:r w:rsidR="00AD6950" w:rsidRPr="006A4431">
        <w:rPr>
          <w:sz w:val="20"/>
          <w:szCs w:val="20"/>
          <w:lang w:val="es-ES"/>
        </w:rPr>
        <w:t>que</w:t>
      </w:r>
      <w:r w:rsidR="005F36F0" w:rsidRPr="006A4431">
        <w:rPr>
          <w:sz w:val="20"/>
          <w:szCs w:val="20"/>
          <w:lang w:val="es-ES"/>
        </w:rPr>
        <w:t xml:space="preserve"> desde </w:t>
      </w:r>
      <w:r w:rsidR="002467CF" w:rsidRPr="006A4431">
        <w:rPr>
          <w:sz w:val="20"/>
          <w:szCs w:val="20"/>
          <w:lang w:val="es-ES"/>
        </w:rPr>
        <w:t>noviembre d</w:t>
      </w:r>
      <w:r w:rsidR="005F36F0" w:rsidRPr="006A4431">
        <w:rPr>
          <w:sz w:val="20"/>
          <w:szCs w:val="20"/>
          <w:lang w:val="es-ES"/>
        </w:rPr>
        <w:t>el 2011</w:t>
      </w:r>
      <w:r w:rsidR="002E54C1" w:rsidRPr="006A4431">
        <w:rPr>
          <w:sz w:val="20"/>
          <w:szCs w:val="20"/>
          <w:lang w:val="es-ES"/>
        </w:rPr>
        <w:t xml:space="preserve"> </w:t>
      </w:r>
      <w:r w:rsidRPr="006A4431">
        <w:rPr>
          <w:sz w:val="20"/>
          <w:szCs w:val="20"/>
          <w:lang w:val="es-ES"/>
        </w:rPr>
        <w:t>la presunta víctima</w:t>
      </w:r>
      <w:r w:rsidR="00065A47" w:rsidRPr="006A4431">
        <w:rPr>
          <w:sz w:val="20"/>
          <w:szCs w:val="20"/>
          <w:lang w:val="es-ES"/>
        </w:rPr>
        <w:t xml:space="preserve"> </w:t>
      </w:r>
      <w:r w:rsidR="00A958AD" w:rsidRPr="006A4431">
        <w:rPr>
          <w:sz w:val="20"/>
          <w:szCs w:val="20"/>
          <w:lang w:val="es-ES"/>
        </w:rPr>
        <w:t>sufrió</w:t>
      </w:r>
      <w:r w:rsidR="007172B7" w:rsidRPr="006A4431">
        <w:rPr>
          <w:sz w:val="20"/>
          <w:szCs w:val="20"/>
          <w:lang w:val="es-ES"/>
        </w:rPr>
        <w:t xml:space="preserve"> </w:t>
      </w:r>
      <w:r w:rsidR="0051736D" w:rsidRPr="006A4431">
        <w:rPr>
          <w:sz w:val="20"/>
          <w:szCs w:val="20"/>
          <w:lang w:val="es-ES"/>
        </w:rPr>
        <w:t>presiones</w:t>
      </w:r>
      <w:r w:rsidR="00C6336B" w:rsidRPr="006A4431">
        <w:rPr>
          <w:sz w:val="20"/>
          <w:szCs w:val="20"/>
          <w:lang w:val="es-ES"/>
        </w:rPr>
        <w:t xml:space="preserve"> </w:t>
      </w:r>
      <w:r w:rsidR="00333F15" w:rsidRPr="006A4431">
        <w:rPr>
          <w:sz w:val="20"/>
          <w:szCs w:val="20"/>
          <w:lang w:val="es-ES"/>
        </w:rPr>
        <w:t>y exigencias</w:t>
      </w:r>
      <w:r w:rsidR="002467CF" w:rsidRPr="006A4431">
        <w:rPr>
          <w:sz w:val="20"/>
          <w:szCs w:val="20"/>
          <w:lang w:val="es-ES"/>
        </w:rPr>
        <w:t xml:space="preserve"> </w:t>
      </w:r>
      <w:r w:rsidR="00C6336B" w:rsidRPr="006A4431">
        <w:rPr>
          <w:sz w:val="20"/>
          <w:szCs w:val="20"/>
          <w:lang w:val="es-ES"/>
        </w:rPr>
        <w:t>por parte del</w:t>
      </w:r>
      <w:r w:rsidRPr="006A4431">
        <w:rPr>
          <w:sz w:val="20"/>
          <w:szCs w:val="20"/>
          <w:lang w:val="es-ES"/>
        </w:rPr>
        <w:t xml:space="preserve"> entonces</w:t>
      </w:r>
      <w:r w:rsidR="00C6336B" w:rsidRPr="006A4431">
        <w:rPr>
          <w:sz w:val="20"/>
          <w:szCs w:val="20"/>
          <w:lang w:val="es-ES"/>
        </w:rPr>
        <w:t xml:space="preserve"> Presidente de la </w:t>
      </w:r>
      <w:r w:rsidR="00C257E8" w:rsidRPr="006A4431">
        <w:rPr>
          <w:sz w:val="20"/>
          <w:szCs w:val="20"/>
          <w:lang w:val="es-ES"/>
        </w:rPr>
        <w:t>República</w:t>
      </w:r>
      <w:r w:rsidR="003C46A5" w:rsidRPr="006A4431">
        <w:rPr>
          <w:sz w:val="20"/>
          <w:szCs w:val="20"/>
          <w:lang w:val="es-ES"/>
        </w:rPr>
        <w:t xml:space="preserve"> para que denunciará</w:t>
      </w:r>
      <w:r w:rsidR="00147BE8" w:rsidRPr="006A4431">
        <w:rPr>
          <w:sz w:val="20"/>
          <w:szCs w:val="20"/>
          <w:lang w:val="es-ES"/>
        </w:rPr>
        <w:t xml:space="preserve"> al Vicepresidente </w:t>
      </w:r>
      <w:r w:rsidR="003C46A5" w:rsidRPr="006A4431">
        <w:rPr>
          <w:sz w:val="20"/>
          <w:szCs w:val="20"/>
          <w:lang w:val="es-ES"/>
        </w:rPr>
        <w:t>p</w:t>
      </w:r>
      <w:r w:rsidR="00C6336B" w:rsidRPr="006A4431">
        <w:rPr>
          <w:sz w:val="20"/>
          <w:szCs w:val="20"/>
          <w:lang w:val="es-ES"/>
        </w:rPr>
        <w:t>o</w:t>
      </w:r>
      <w:r w:rsidR="003C46A5" w:rsidRPr="006A4431">
        <w:rPr>
          <w:sz w:val="20"/>
          <w:szCs w:val="20"/>
          <w:lang w:val="es-ES"/>
        </w:rPr>
        <w:t>r</w:t>
      </w:r>
      <w:r w:rsidR="00C6336B" w:rsidRPr="006A4431">
        <w:rPr>
          <w:sz w:val="20"/>
          <w:szCs w:val="20"/>
          <w:lang w:val="es-ES"/>
        </w:rPr>
        <w:t xml:space="preserve"> el supuesto cobro de cuotas a los notarios</w:t>
      </w:r>
      <w:r w:rsidRPr="006A4431">
        <w:rPr>
          <w:sz w:val="20"/>
          <w:szCs w:val="20"/>
          <w:lang w:val="es-ES"/>
        </w:rPr>
        <w:t>.</w:t>
      </w:r>
      <w:r w:rsidR="00880271" w:rsidRPr="006A4431">
        <w:rPr>
          <w:sz w:val="20"/>
          <w:szCs w:val="20"/>
          <w:lang w:val="es-ES"/>
        </w:rPr>
        <w:t xml:space="preserve"> </w:t>
      </w:r>
      <w:r w:rsidR="00293353" w:rsidRPr="006A4431">
        <w:rPr>
          <w:sz w:val="20"/>
          <w:szCs w:val="20"/>
          <w:lang w:val="es-ES"/>
        </w:rPr>
        <w:t>Alega el peticionario que las</w:t>
      </w:r>
      <w:r w:rsidRPr="006A4431">
        <w:rPr>
          <w:sz w:val="20"/>
          <w:szCs w:val="20"/>
          <w:lang w:val="es-ES"/>
        </w:rPr>
        <w:t xml:space="preserve"> presiones </w:t>
      </w:r>
      <w:r w:rsidR="00293353" w:rsidRPr="006A4431">
        <w:rPr>
          <w:sz w:val="20"/>
          <w:szCs w:val="20"/>
          <w:lang w:val="es-ES"/>
        </w:rPr>
        <w:t xml:space="preserve">contra la Sra. Navas </w:t>
      </w:r>
      <w:r w:rsidRPr="006A4431">
        <w:rPr>
          <w:sz w:val="20"/>
          <w:szCs w:val="20"/>
          <w:lang w:val="es-ES"/>
        </w:rPr>
        <w:t xml:space="preserve">se dieron como consecuencia </w:t>
      </w:r>
      <w:r w:rsidR="00147BE8" w:rsidRPr="006A4431">
        <w:rPr>
          <w:sz w:val="20"/>
          <w:szCs w:val="20"/>
          <w:lang w:val="es-ES"/>
        </w:rPr>
        <w:t xml:space="preserve">de la ruptura de </w:t>
      </w:r>
      <w:r w:rsidR="002467CF" w:rsidRPr="006A4431">
        <w:rPr>
          <w:sz w:val="20"/>
          <w:szCs w:val="20"/>
          <w:lang w:val="es-ES"/>
        </w:rPr>
        <w:t>la alianza política</w:t>
      </w:r>
      <w:r w:rsidR="00147BE8" w:rsidRPr="006A4431">
        <w:rPr>
          <w:sz w:val="20"/>
          <w:szCs w:val="20"/>
          <w:lang w:val="es-ES"/>
        </w:rPr>
        <w:t xml:space="preserve"> en</w:t>
      </w:r>
      <w:r w:rsidR="004C788A" w:rsidRPr="006A4431">
        <w:rPr>
          <w:sz w:val="20"/>
          <w:szCs w:val="20"/>
          <w:lang w:val="es-ES"/>
        </w:rPr>
        <w:t>tre</w:t>
      </w:r>
      <w:r w:rsidR="00147BE8" w:rsidRPr="006A4431">
        <w:rPr>
          <w:sz w:val="20"/>
          <w:szCs w:val="20"/>
          <w:lang w:val="es-ES"/>
        </w:rPr>
        <w:t xml:space="preserve"> </w:t>
      </w:r>
      <w:r w:rsidRPr="006A4431">
        <w:rPr>
          <w:sz w:val="20"/>
          <w:szCs w:val="20"/>
          <w:lang w:val="es-ES"/>
        </w:rPr>
        <w:t xml:space="preserve">el partido Panameñista y el partido Cambio Democrático, lideras por los citados Vicepresidente y Presidente respectivamente, entre agosto y septiembre de 2011. </w:t>
      </w:r>
    </w:p>
    <w:p w14:paraId="3CE9065E" w14:textId="77777777" w:rsidR="00F11B0B" w:rsidRPr="006A4431" w:rsidRDefault="00A674E2" w:rsidP="008D0E1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 xml:space="preserve">Explica </w:t>
      </w:r>
      <w:r w:rsidR="00DB536F" w:rsidRPr="006A4431">
        <w:rPr>
          <w:sz w:val="20"/>
          <w:szCs w:val="20"/>
          <w:lang w:val="es-ES"/>
        </w:rPr>
        <w:t>que</w:t>
      </w:r>
      <w:r w:rsidR="00333F15" w:rsidRPr="006A4431">
        <w:rPr>
          <w:sz w:val="20"/>
          <w:szCs w:val="20"/>
          <w:lang w:val="es-ES"/>
        </w:rPr>
        <w:t xml:space="preserve"> el </w:t>
      </w:r>
      <w:r w:rsidRPr="006A4431">
        <w:rPr>
          <w:sz w:val="20"/>
          <w:szCs w:val="20"/>
          <w:lang w:val="es-ES"/>
        </w:rPr>
        <w:t>3 de febrero de 2012</w:t>
      </w:r>
      <w:r w:rsidR="008D0E16" w:rsidRPr="006A4431">
        <w:rPr>
          <w:sz w:val="20"/>
          <w:szCs w:val="20"/>
          <w:lang w:val="es-ES"/>
        </w:rPr>
        <w:t>,</w:t>
      </w:r>
      <w:r w:rsidRPr="006A4431">
        <w:rPr>
          <w:sz w:val="20"/>
          <w:szCs w:val="20"/>
          <w:lang w:val="es-ES"/>
        </w:rPr>
        <w:t xml:space="preserve"> </w:t>
      </w:r>
      <w:r w:rsidR="008D0E16" w:rsidRPr="006A4431">
        <w:rPr>
          <w:sz w:val="20"/>
          <w:szCs w:val="20"/>
          <w:lang w:val="es-ES"/>
        </w:rPr>
        <w:t>un médico de</w:t>
      </w:r>
      <w:r w:rsidR="002E54C1" w:rsidRPr="006A4431">
        <w:rPr>
          <w:sz w:val="20"/>
          <w:szCs w:val="20"/>
          <w:lang w:val="es-ES"/>
        </w:rPr>
        <w:t>l</w:t>
      </w:r>
      <w:r w:rsidR="008D0E16" w:rsidRPr="006A4431">
        <w:rPr>
          <w:sz w:val="20"/>
          <w:szCs w:val="20"/>
          <w:lang w:val="es-ES"/>
        </w:rPr>
        <w:t xml:space="preserve"> Consultorios Médicos Royal Center</w:t>
      </w:r>
      <w:r w:rsidR="00655E02" w:rsidRPr="006A4431">
        <w:rPr>
          <w:sz w:val="20"/>
          <w:szCs w:val="20"/>
          <w:lang w:val="es-ES"/>
        </w:rPr>
        <w:t xml:space="preserve"> </w:t>
      </w:r>
      <w:r w:rsidR="007172B7" w:rsidRPr="006A4431">
        <w:rPr>
          <w:sz w:val="20"/>
          <w:szCs w:val="20"/>
          <w:lang w:val="es-ES"/>
        </w:rPr>
        <w:t xml:space="preserve">informó a </w:t>
      </w:r>
      <w:r w:rsidR="00A958AD" w:rsidRPr="006A4431">
        <w:rPr>
          <w:sz w:val="20"/>
          <w:szCs w:val="20"/>
          <w:lang w:val="es-ES"/>
        </w:rPr>
        <w:t xml:space="preserve">la </w:t>
      </w:r>
      <w:r w:rsidR="008D0E16" w:rsidRPr="006A4431">
        <w:rPr>
          <w:sz w:val="20"/>
          <w:szCs w:val="20"/>
          <w:lang w:val="es-ES"/>
        </w:rPr>
        <w:t>señora</w:t>
      </w:r>
      <w:r w:rsidR="007172B7" w:rsidRPr="006A4431">
        <w:rPr>
          <w:sz w:val="20"/>
          <w:szCs w:val="20"/>
          <w:lang w:val="es-ES"/>
        </w:rPr>
        <w:t xml:space="preserve"> Navas que </w:t>
      </w:r>
      <w:r w:rsidR="00D50DF7" w:rsidRPr="006A4431">
        <w:rPr>
          <w:sz w:val="20"/>
          <w:szCs w:val="20"/>
          <w:lang w:val="es-ES"/>
        </w:rPr>
        <w:t>estaba embarazada</w:t>
      </w:r>
      <w:r w:rsidR="002E54C1" w:rsidRPr="006A4431">
        <w:rPr>
          <w:sz w:val="20"/>
          <w:szCs w:val="20"/>
          <w:lang w:val="es-ES"/>
        </w:rPr>
        <w:t xml:space="preserve"> de gemelos</w:t>
      </w:r>
      <w:r w:rsidR="00131384" w:rsidRPr="006A4431">
        <w:rPr>
          <w:sz w:val="20"/>
          <w:szCs w:val="20"/>
          <w:lang w:val="es-ES"/>
        </w:rPr>
        <w:t xml:space="preserve"> y, posteriormente, </w:t>
      </w:r>
      <w:r w:rsidR="00D50DF7" w:rsidRPr="006A4431">
        <w:rPr>
          <w:sz w:val="20"/>
          <w:szCs w:val="20"/>
          <w:lang w:val="es-ES"/>
        </w:rPr>
        <w:t xml:space="preserve">el 17 de febrero de 2012 </w:t>
      </w:r>
      <w:r w:rsidR="00C75D94" w:rsidRPr="006A4431">
        <w:rPr>
          <w:sz w:val="20"/>
          <w:szCs w:val="20"/>
          <w:lang w:val="es-ES"/>
        </w:rPr>
        <w:t>le comunicó</w:t>
      </w:r>
      <w:r w:rsidR="00D50DF7" w:rsidRPr="006A4431">
        <w:rPr>
          <w:sz w:val="20"/>
          <w:szCs w:val="20"/>
          <w:lang w:val="es-ES"/>
        </w:rPr>
        <w:t xml:space="preserve"> que </w:t>
      </w:r>
      <w:r w:rsidR="00A958AD" w:rsidRPr="006A4431">
        <w:rPr>
          <w:sz w:val="20"/>
          <w:szCs w:val="20"/>
          <w:lang w:val="es-ES"/>
        </w:rPr>
        <w:t xml:space="preserve">su </w:t>
      </w:r>
      <w:r w:rsidR="00333F15" w:rsidRPr="006A4431">
        <w:rPr>
          <w:sz w:val="20"/>
          <w:szCs w:val="20"/>
          <w:lang w:val="es-ES"/>
        </w:rPr>
        <w:t>embar</w:t>
      </w:r>
      <w:r w:rsidR="007172B7" w:rsidRPr="006A4431">
        <w:rPr>
          <w:sz w:val="20"/>
          <w:szCs w:val="20"/>
          <w:lang w:val="es-ES"/>
        </w:rPr>
        <w:t>azo</w:t>
      </w:r>
      <w:r w:rsidR="00333F15" w:rsidRPr="006A4431">
        <w:rPr>
          <w:sz w:val="20"/>
          <w:szCs w:val="20"/>
          <w:lang w:val="es-ES"/>
        </w:rPr>
        <w:t xml:space="preserve"> </w:t>
      </w:r>
      <w:r w:rsidR="00A958AD" w:rsidRPr="006A4431">
        <w:rPr>
          <w:sz w:val="20"/>
          <w:szCs w:val="20"/>
          <w:lang w:val="es-ES"/>
        </w:rPr>
        <w:t xml:space="preserve">era de </w:t>
      </w:r>
      <w:r w:rsidR="00E05A7A" w:rsidRPr="006A4431">
        <w:rPr>
          <w:sz w:val="20"/>
          <w:szCs w:val="20"/>
          <w:lang w:val="es-ES"/>
        </w:rPr>
        <w:t>alto riesgo</w:t>
      </w:r>
      <w:r w:rsidR="00131384" w:rsidRPr="006A4431">
        <w:rPr>
          <w:sz w:val="20"/>
          <w:szCs w:val="20"/>
          <w:lang w:val="es-ES"/>
        </w:rPr>
        <w:t>, por lo q</w:t>
      </w:r>
      <w:r w:rsidR="008D0E16" w:rsidRPr="006A4431">
        <w:rPr>
          <w:sz w:val="20"/>
          <w:szCs w:val="20"/>
          <w:lang w:val="es-ES"/>
        </w:rPr>
        <w:t>ue</w:t>
      </w:r>
      <w:r w:rsidR="007172B7" w:rsidRPr="006A4431">
        <w:rPr>
          <w:sz w:val="20"/>
          <w:szCs w:val="20"/>
          <w:lang w:val="es-ES"/>
        </w:rPr>
        <w:t xml:space="preserve"> debía restringir</w:t>
      </w:r>
      <w:r w:rsidR="00333F15" w:rsidRPr="006A4431">
        <w:rPr>
          <w:sz w:val="20"/>
          <w:szCs w:val="20"/>
          <w:lang w:val="es-ES"/>
        </w:rPr>
        <w:t xml:space="preserve"> las actividades</w:t>
      </w:r>
      <w:r w:rsidR="004C788A" w:rsidRPr="006A4431">
        <w:rPr>
          <w:sz w:val="20"/>
          <w:szCs w:val="20"/>
          <w:lang w:val="es-ES"/>
        </w:rPr>
        <w:t xml:space="preserve"> notariales</w:t>
      </w:r>
      <w:r w:rsidR="00C75D94" w:rsidRPr="006A4431">
        <w:rPr>
          <w:sz w:val="20"/>
          <w:szCs w:val="20"/>
          <w:lang w:val="es-ES"/>
        </w:rPr>
        <w:t>. Sostiene</w:t>
      </w:r>
      <w:r w:rsidR="00333F15" w:rsidRPr="006A4431">
        <w:rPr>
          <w:sz w:val="20"/>
          <w:szCs w:val="20"/>
          <w:lang w:val="es-ES"/>
        </w:rPr>
        <w:t xml:space="preserve"> que las presiones h</w:t>
      </w:r>
      <w:r w:rsidR="007172B7" w:rsidRPr="006A4431">
        <w:rPr>
          <w:sz w:val="20"/>
          <w:szCs w:val="20"/>
          <w:lang w:val="es-ES"/>
        </w:rPr>
        <w:t>acia la</w:t>
      </w:r>
      <w:r w:rsidR="00131384" w:rsidRPr="006A4431">
        <w:rPr>
          <w:sz w:val="20"/>
          <w:szCs w:val="20"/>
          <w:lang w:val="es-ES"/>
        </w:rPr>
        <w:t xml:space="preserve"> presunta víctima </w:t>
      </w:r>
      <w:r w:rsidR="007172B7" w:rsidRPr="006A4431">
        <w:rPr>
          <w:sz w:val="20"/>
          <w:szCs w:val="20"/>
          <w:lang w:val="es-ES"/>
        </w:rPr>
        <w:t>aumentaron</w:t>
      </w:r>
      <w:r w:rsidR="00333F15" w:rsidRPr="006A4431">
        <w:rPr>
          <w:sz w:val="20"/>
          <w:szCs w:val="20"/>
          <w:lang w:val="es-ES"/>
        </w:rPr>
        <w:t xml:space="preserve"> </w:t>
      </w:r>
      <w:r w:rsidR="00131384" w:rsidRPr="006A4431">
        <w:rPr>
          <w:sz w:val="20"/>
          <w:szCs w:val="20"/>
          <w:lang w:val="es-ES"/>
        </w:rPr>
        <w:t xml:space="preserve">en </w:t>
      </w:r>
      <w:r w:rsidR="003C0152" w:rsidRPr="006A4431">
        <w:rPr>
          <w:sz w:val="20"/>
          <w:szCs w:val="20"/>
          <w:lang w:val="es-ES"/>
        </w:rPr>
        <w:t>ese</w:t>
      </w:r>
      <w:r w:rsidR="00131384" w:rsidRPr="006A4431">
        <w:rPr>
          <w:sz w:val="20"/>
          <w:szCs w:val="20"/>
          <w:lang w:val="es-ES"/>
        </w:rPr>
        <w:t xml:space="preserve"> año</w:t>
      </w:r>
      <w:r w:rsidR="008D0E16" w:rsidRPr="006A4431">
        <w:rPr>
          <w:sz w:val="20"/>
          <w:szCs w:val="20"/>
          <w:lang w:val="es-ES"/>
        </w:rPr>
        <w:t xml:space="preserve">, provocando complicaciones en su </w:t>
      </w:r>
      <w:r w:rsidR="002E54C1" w:rsidRPr="006A4431">
        <w:rPr>
          <w:sz w:val="20"/>
          <w:szCs w:val="20"/>
          <w:lang w:val="es-ES"/>
        </w:rPr>
        <w:t>estado de gravidez</w:t>
      </w:r>
      <w:r w:rsidR="003C0152" w:rsidRPr="006A4431">
        <w:rPr>
          <w:sz w:val="20"/>
          <w:szCs w:val="20"/>
          <w:lang w:val="es-ES"/>
        </w:rPr>
        <w:t>;</w:t>
      </w:r>
      <w:r w:rsidR="008D0E16" w:rsidRPr="006A4431">
        <w:rPr>
          <w:sz w:val="20"/>
          <w:szCs w:val="20"/>
          <w:lang w:val="es-ES"/>
        </w:rPr>
        <w:t xml:space="preserve"> </w:t>
      </w:r>
      <w:r w:rsidR="003C0152" w:rsidRPr="006A4431">
        <w:rPr>
          <w:sz w:val="20"/>
          <w:szCs w:val="20"/>
          <w:lang w:val="es-ES"/>
        </w:rPr>
        <w:t>y</w:t>
      </w:r>
      <w:r w:rsidR="008D0E16" w:rsidRPr="006A4431">
        <w:rPr>
          <w:sz w:val="20"/>
          <w:szCs w:val="20"/>
          <w:lang w:val="es-ES"/>
        </w:rPr>
        <w:t xml:space="preserve"> que el 12 de marzo de 2012, su médico le comunicó a la presunta víctima el deceso de uno de los embriones y </w:t>
      </w:r>
      <w:r w:rsidR="00333F15" w:rsidRPr="006A4431">
        <w:rPr>
          <w:sz w:val="20"/>
          <w:szCs w:val="20"/>
          <w:lang w:val="es-ES"/>
        </w:rPr>
        <w:t>le concedió licencia médica</w:t>
      </w:r>
      <w:r w:rsidR="00D50DF7" w:rsidRPr="006A4431">
        <w:rPr>
          <w:sz w:val="20"/>
          <w:szCs w:val="20"/>
          <w:lang w:val="es-ES"/>
        </w:rPr>
        <w:t xml:space="preserve"> hasta el 16 de abril de 2012</w:t>
      </w:r>
      <w:r w:rsidR="00333F15" w:rsidRPr="006A4431">
        <w:rPr>
          <w:sz w:val="20"/>
          <w:szCs w:val="20"/>
          <w:lang w:val="es-ES"/>
        </w:rPr>
        <w:t>.</w:t>
      </w:r>
      <w:r w:rsidR="00D50DF7" w:rsidRPr="006A4431">
        <w:rPr>
          <w:sz w:val="20"/>
          <w:szCs w:val="20"/>
          <w:lang w:val="es-ES"/>
        </w:rPr>
        <w:t xml:space="preserve"> </w:t>
      </w:r>
      <w:r w:rsidR="008D0E16" w:rsidRPr="006A4431">
        <w:rPr>
          <w:sz w:val="20"/>
          <w:szCs w:val="20"/>
          <w:lang w:val="es-ES"/>
        </w:rPr>
        <w:t xml:space="preserve">A pesar de ello, </w:t>
      </w:r>
      <w:r w:rsidR="00D50DF7" w:rsidRPr="006A4431">
        <w:rPr>
          <w:sz w:val="20"/>
          <w:szCs w:val="20"/>
          <w:lang w:val="es-ES"/>
        </w:rPr>
        <w:t xml:space="preserve">señala </w:t>
      </w:r>
      <w:r w:rsidR="00131384" w:rsidRPr="006A4431">
        <w:rPr>
          <w:sz w:val="20"/>
          <w:szCs w:val="20"/>
          <w:lang w:val="es-ES"/>
        </w:rPr>
        <w:t xml:space="preserve">que </w:t>
      </w:r>
      <w:r w:rsidR="008D0E16" w:rsidRPr="006A4431">
        <w:rPr>
          <w:sz w:val="20"/>
          <w:szCs w:val="20"/>
          <w:lang w:val="es-ES"/>
        </w:rPr>
        <w:t>el 15 de marzo de 2012, Ministerio de Gobierno, mediante Decreto Ejecutivo No. 1990, destituyó a la señora Navas, sin notificarle personalmente tal decisión y sin que exista un expediente accesible, pruebas, ni oportunidad de presentar descargos</w:t>
      </w:r>
      <w:r w:rsidR="0058231C" w:rsidRPr="006A4431">
        <w:rPr>
          <w:sz w:val="20"/>
          <w:szCs w:val="20"/>
          <w:lang w:val="es-ES"/>
        </w:rPr>
        <w:t xml:space="preserve">, lo que afectó la incorporación de las evidencias de </w:t>
      </w:r>
      <w:r w:rsidR="002E54C1" w:rsidRPr="006A4431">
        <w:rPr>
          <w:sz w:val="20"/>
          <w:szCs w:val="20"/>
          <w:lang w:val="es-ES"/>
        </w:rPr>
        <w:t>su</w:t>
      </w:r>
      <w:r w:rsidR="0058231C" w:rsidRPr="006A4431">
        <w:rPr>
          <w:sz w:val="20"/>
          <w:szCs w:val="20"/>
          <w:lang w:val="es-ES"/>
        </w:rPr>
        <w:t xml:space="preserve"> </w:t>
      </w:r>
      <w:r w:rsidR="002E54C1" w:rsidRPr="006A4431">
        <w:rPr>
          <w:sz w:val="20"/>
          <w:szCs w:val="20"/>
          <w:lang w:val="es-ES"/>
        </w:rPr>
        <w:t>embarazo</w:t>
      </w:r>
      <w:r w:rsidR="00A958AD" w:rsidRPr="006A4431">
        <w:rPr>
          <w:sz w:val="20"/>
          <w:szCs w:val="20"/>
          <w:lang w:val="es-ES"/>
        </w:rPr>
        <w:t xml:space="preserve">. </w:t>
      </w:r>
    </w:p>
    <w:p w14:paraId="52A609AE" w14:textId="77777777" w:rsidR="00AD2C6A" w:rsidRPr="006A4431" w:rsidRDefault="001B1C0E" w:rsidP="00AD2C6A">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I</w:t>
      </w:r>
      <w:r w:rsidR="00CE4F94" w:rsidRPr="006A4431">
        <w:rPr>
          <w:sz w:val="20"/>
          <w:szCs w:val="20"/>
          <w:lang w:val="es-ES"/>
        </w:rPr>
        <w:t xml:space="preserve">ndica que </w:t>
      </w:r>
      <w:r w:rsidR="00AD2C6A" w:rsidRPr="006A4431">
        <w:rPr>
          <w:sz w:val="20"/>
          <w:szCs w:val="20"/>
          <w:lang w:val="es-ES"/>
        </w:rPr>
        <w:t>la señora Navas interpuso un recurso de reconsideración contra dicha decisión ante el Ministerio de la Presidencia, alegando su condición de gravidez. N</w:t>
      </w:r>
      <w:r w:rsidR="00C750C6" w:rsidRPr="006A4431">
        <w:rPr>
          <w:sz w:val="20"/>
          <w:szCs w:val="20"/>
          <w:lang w:val="es-ES"/>
        </w:rPr>
        <w:t>o obstante</w:t>
      </w:r>
      <w:r w:rsidR="00F668F9" w:rsidRPr="006A4431">
        <w:rPr>
          <w:sz w:val="20"/>
          <w:szCs w:val="20"/>
          <w:lang w:val="es-ES"/>
        </w:rPr>
        <w:t>,</w:t>
      </w:r>
      <w:r w:rsidR="00C750C6" w:rsidRPr="006A4431">
        <w:rPr>
          <w:sz w:val="20"/>
          <w:szCs w:val="20"/>
          <w:lang w:val="es-ES"/>
        </w:rPr>
        <w:t xml:space="preserve"> </w:t>
      </w:r>
      <w:r w:rsidR="00AD2C6A" w:rsidRPr="006A4431">
        <w:rPr>
          <w:sz w:val="20"/>
          <w:szCs w:val="20"/>
          <w:lang w:val="es-ES"/>
        </w:rPr>
        <w:t>el 13 de agosto de 2012 el Ministerio de Gobierno,</w:t>
      </w:r>
      <w:r w:rsidR="002E54C1" w:rsidRPr="006A4431">
        <w:rPr>
          <w:sz w:val="20"/>
          <w:szCs w:val="20"/>
          <w:lang w:val="es-ES"/>
        </w:rPr>
        <w:t xml:space="preserve"> </w:t>
      </w:r>
      <w:r w:rsidR="00AD2C6A" w:rsidRPr="006A4431">
        <w:rPr>
          <w:sz w:val="20"/>
          <w:szCs w:val="20"/>
          <w:lang w:val="es-ES"/>
        </w:rPr>
        <w:t xml:space="preserve">mediante Resolución No. 177-R-58, confirmó su destitución, argumentando que </w:t>
      </w:r>
      <w:r w:rsidR="00C750C6" w:rsidRPr="006A4431">
        <w:rPr>
          <w:sz w:val="20"/>
          <w:szCs w:val="20"/>
          <w:lang w:val="es-ES"/>
        </w:rPr>
        <w:t xml:space="preserve">el cargo de notario es de libre nombramiento y </w:t>
      </w:r>
      <w:r w:rsidR="00A70CAC" w:rsidRPr="006A4431">
        <w:rPr>
          <w:sz w:val="20"/>
          <w:szCs w:val="20"/>
          <w:lang w:val="es-ES"/>
        </w:rPr>
        <w:t>remoción</w:t>
      </w:r>
      <w:r w:rsidR="00AD6950" w:rsidRPr="006A4431">
        <w:rPr>
          <w:sz w:val="20"/>
          <w:szCs w:val="20"/>
          <w:lang w:val="es-ES"/>
        </w:rPr>
        <w:t xml:space="preserve">. </w:t>
      </w:r>
      <w:r w:rsidR="00AD2C6A" w:rsidRPr="006A4431">
        <w:rPr>
          <w:sz w:val="20"/>
          <w:szCs w:val="20"/>
          <w:lang w:val="es-ES"/>
        </w:rPr>
        <w:t xml:space="preserve">El peticionario aduce que tal decisión no analizó ni protegió el estado de </w:t>
      </w:r>
      <w:r w:rsidR="002E54C1" w:rsidRPr="006A4431">
        <w:rPr>
          <w:sz w:val="20"/>
          <w:szCs w:val="20"/>
          <w:lang w:val="es-ES"/>
        </w:rPr>
        <w:t>gravidez</w:t>
      </w:r>
      <w:r w:rsidR="00AD2C6A" w:rsidRPr="006A4431">
        <w:rPr>
          <w:sz w:val="20"/>
          <w:szCs w:val="20"/>
          <w:lang w:val="es-ES"/>
        </w:rPr>
        <w:t xml:space="preserve"> de la señora Navas</w:t>
      </w:r>
      <w:r w:rsidR="002E54C1" w:rsidRPr="006A4431">
        <w:rPr>
          <w:sz w:val="20"/>
          <w:szCs w:val="20"/>
          <w:lang w:val="es-ES"/>
        </w:rPr>
        <w:t>.</w:t>
      </w:r>
    </w:p>
    <w:p w14:paraId="46CE47A1" w14:textId="77777777" w:rsidR="00C750C6" w:rsidRPr="006A4431" w:rsidRDefault="00550BFC" w:rsidP="001505B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E</w:t>
      </w:r>
      <w:r w:rsidR="00193E54" w:rsidRPr="006A4431">
        <w:rPr>
          <w:sz w:val="20"/>
          <w:szCs w:val="20"/>
          <w:lang w:val="es-ES"/>
        </w:rPr>
        <w:t>l 12 de noviembre de 2012</w:t>
      </w:r>
      <w:r w:rsidR="002E54C1" w:rsidRPr="006A4431">
        <w:rPr>
          <w:sz w:val="20"/>
          <w:szCs w:val="20"/>
          <w:lang w:val="es-ES"/>
        </w:rPr>
        <w:t xml:space="preserve"> la presunta víctima </w:t>
      </w:r>
      <w:r w:rsidR="00AD6950" w:rsidRPr="006A4431">
        <w:rPr>
          <w:sz w:val="20"/>
          <w:szCs w:val="20"/>
          <w:lang w:val="es-ES"/>
        </w:rPr>
        <w:t xml:space="preserve">presentó una </w:t>
      </w:r>
      <w:r w:rsidR="00A70CAC" w:rsidRPr="006A4431">
        <w:rPr>
          <w:sz w:val="20"/>
          <w:szCs w:val="20"/>
          <w:lang w:val="es-ES"/>
        </w:rPr>
        <w:t>acción</w:t>
      </w:r>
      <w:r w:rsidR="00C750C6" w:rsidRPr="006A4431">
        <w:rPr>
          <w:sz w:val="20"/>
          <w:szCs w:val="20"/>
          <w:lang w:val="es-ES"/>
        </w:rPr>
        <w:t xml:space="preserve"> de amparo </w:t>
      </w:r>
      <w:r w:rsidR="00A70CAC" w:rsidRPr="006A4431">
        <w:rPr>
          <w:sz w:val="20"/>
          <w:szCs w:val="20"/>
          <w:lang w:val="es-ES"/>
        </w:rPr>
        <w:t>contra</w:t>
      </w:r>
      <w:r w:rsidR="00C750C6" w:rsidRPr="006A4431">
        <w:rPr>
          <w:sz w:val="20"/>
          <w:szCs w:val="20"/>
          <w:lang w:val="es-ES"/>
        </w:rPr>
        <w:t xml:space="preserve"> el Decreto Ejecutivo </w:t>
      </w:r>
      <w:r w:rsidR="00F668F9" w:rsidRPr="006A4431">
        <w:rPr>
          <w:rFonts w:asciiTheme="majorHAnsi" w:hAnsiTheme="majorHAnsi"/>
          <w:color w:val="auto"/>
          <w:sz w:val="20"/>
          <w:szCs w:val="20"/>
          <w:lang w:val="es-ES"/>
        </w:rPr>
        <w:t>No.</w:t>
      </w:r>
      <w:r w:rsidR="00DC26B2" w:rsidRPr="006A4431">
        <w:rPr>
          <w:rFonts w:asciiTheme="majorHAnsi" w:hAnsiTheme="majorHAnsi"/>
          <w:color w:val="auto"/>
          <w:sz w:val="20"/>
          <w:szCs w:val="20"/>
          <w:lang w:val="es-ES"/>
        </w:rPr>
        <w:t xml:space="preserve"> </w:t>
      </w:r>
      <w:r w:rsidR="00C750C6" w:rsidRPr="006A4431">
        <w:rPr>
          <w:sz w:val="20"/>
          <w:szCs w:val="20"/>
          <w:lang w:val="es-ES"/>
        </w:rPr>
        <w:t>19</w:t>
      </w:r>
      <w:r w:rsidR="00DC26B2" w:rsidRPr="006A4431">
        <w:rPr>
          <w:sz w:val="20"/>
          <w:szCs w:val="20"/>
          <w:lang w:val="es-ES"/>
        </w:rPr>
        <w:t>9</w:t>
      </w:r>
      <w:r w:rsidR="00C750C6" w:rsidRPr="006A4431">
        <w:rPr>
          <w:sz w:val="20"/>
          <w:szCs w:val="20"/>
          <w:lang w:val="es-ES"/>
        </w:rPr>
        <w:t>0</w:t>
      </w:r>
      <w:r w:rsidR="001505B5" w:rsidRPr="006A4431">
        <w:rPr>
          <w:sz w:val="20"/>
          <w:szCs w:val="20"/>
          <w:lang w:val="es-ES"/>
        </w:rPr>
        <w:t>, alegando</w:t>
      </w:r>
      <w:r w:rsidR="00B2290C" w:rsidRPr="006A4431">
        <w:rPr>
          <w:sz w:val="20"/>
          <w:szCs w:val="20"/>
          <w:lang w:val="es-ES"/>
        </w:rPr>
        <w:t xml:space="preserve"> </w:t>
      </w:r>
      <w:r w:rsidR="00DC26B2" w:rsidRPr="006A4431">
        <w:rPr>
          <w:sz w:val="20"/>
          <w:szCs w:val="20"/>
          <w:lang w:val="es-ES"/>
        </w:rPr>
        <w:t xml:space="preserve">el incumplimiento del </w:t>
      </w:r>
      <w:r w:rsidRPr="006A4431">
        <w:rPr>
          <w:sz w:val="20"/>
          <w:szCs w:val="20"/>
          <w:lang w:val="es-ES"/>
        </w:rPr>
        <w:t>artículo 72 de la Constitución P</w:t>
      </w:r>
      <w:r w:rsidR="00DC26B2" w:rsidRPr="006A4431">
        <w:rPr>
          <w:sz w:val="20"/>
          <w:szCs w:val="20"/>
          <w:lang w:val="es-ES"/>
        </w:rPr>
        <w:t>olítica</w:t>
      </w:r>
      <w:r w:rsidR="00DC26B2" w:rsidRPr="006A4431">
        <w:rPr>
          <w:rStyle w:val="FootnoteReference"/>
          <w:sz w:val="20"/>
          <w:szCs w:val="20"/>
          <w:lang w:val="es-ES"/>
        </w:rPr>
        <w:footnoteReference w:id="5"/>
      </w:r>
      <w:r w:rsidR="00DC26B2" w:rsidRPr="006A4431">
        <w:rPr>
          <w:sz w:val="20"/>
          <w:szCs w:val="20"/>
          <w:lang w:val="es-ES"/>
        </w:rPr>
        <w:t xml:space="preserve"> y vulneraciones</w:t>
      </w:r>
      <w:r w:rsidR="00B2290C" w:rsidRPr="006A4431">
        <w:rPr>
          <w:sz w:val="20"/>
          <w:szCs w:val="20"/>
          <w:lang w:val="es-ES"/>
        </w:rPr>
        <w:t xml:space="preserve"> al debido proceso</w:t>
      </w:r>
      <w:r w:rsidR="00845BE8" w:rsidRPr="006A4431">
        <w:rPr>
          <w:sz w:val="20"/>
          <w:szCs w:val="20"/>
          <w:lang w:val="es-ES"/>
        </w:rPr>
        <w:t xml:space="preserve">, </w:t>
      </w:r>
      <w:r w:rsidR="002E54C1" w:rsidRPr="006A4431">
        <w:rPr>
          <w:sz w:val="20"/>
          <w:szCs w:val="20"/>
          <w:lang w:val="es-ES"/>
        </w:rPr>
        <w:t>al</w:t>
      </w:r>
      <w:r w:rsidR="00845BE8" w:rsidRPr="006A4431">
        <w:rPr>
          <w:sz w:val="20"/>
          <w:szCs w:val="20"/>
          <w:lang w:val="es-ES"/>
        </w:rPr>
        <w:t xml:space="preserve"> derecho a la maternidad de la mujer trabajadora</w:t>
      </w:r>
      <w:r w:rsidR="00DC26B2" w:rsidRPr="006A4431">
        <w:rPr>
          <w:sz w:val="20"/>
          <w:szCs w:val="20"/>
          <w:lang w:val="es-ES"/>
        </w:rPr>
        <w:t xml:space="preserve"> y</w:t>
      </w:r>
      <w:r w:rsidR="00845BE8" w:rsidRPr="006A4431">
        <w:rPr>
          <w:sz w:val="20"/>
          <w:szCs w:val="20"/>
          <w:lang w:val="es-ES"/>
        </w:rPr>
        <w:t xml:space="preserve"> a la vida</w:t>
      </w:r>
      <w:r w:rsidR="00DC26B2" w:rsidRPr="006A4431">
        <w:rPr>
          <w:sz w:val="20"/>
          <w:szCs w:val="20"/>
          <w:lang w:val="es-ES"/>
        </w:rPr>
        <w:t>. M</w:t>
      </w:r>
      <w:r w:rsidR="0051026F" w:rsidRPr="006A4431">
        <w:rPr>
          <w:sz w:val="20"/>
          <w:szCs w:val="20"/>
          <w:lang w:val="es-ES"/>
        </w:rPr>
        <w:t xml:space="preserve">anifiesta </w:t>
      </w:r>
      <w:r w:rsidR="00604922" w:rsidRPr="006A4431">
        <w:rPr>
          <w:sz w:val="20"/>
          <w:szCs w:val="20"/>
          <w:lang w:val="es-ES"/>
        </w:rPr>
        <w:t xml:space="preserve">que </w:t>
      </w:r>
      <w:r w:rsidR="00874064" w:rsidRPr="006A4431">
        <w:rPr>
          <w:sz w:val="20"/>
          <w:szCs w:val="20"/>
          <w:lang w:val="es-ES"/>
        </w:rPr>
        <w:t xml:space="preserve">el 31 de octubre de 2013 </w:t>
      </w:r>
      <w:r w:rsidR="00604922" w:rsidRPr="006A4431">
        <w:rPr>
          <w:sz w:val="20"/>
          <w:szCs w:val="20"/>
          <w:lang w:val="es-ES"/>
        </w:rPr>
        <w:t>la Corte</w:t>
      </w:r>
      <w:r w:rsidR="00C750C6" w:rsidRPr="006A4431">
        <w:rPr>
          <w:sz w:val="20"/>
          <w:szCs w:val="20"/>
          <w:lang w:val="es-ES"/>
        </w:rPr>
        <w:t xml:space="preserve"> </w:t>
      </w:r>
      <w:r w:rsidR="0051026F" w:rsidRPr="006A4431">
        <w:rPr>
          <w:sz w:val="20"/>
          <w:szCs w:val="20"/>
          <w:lang w:val="es-ES"/>
        </w:rPr>
        <w:t xml:space="preserve">Suprema de Justicia </w:t>
      </w:r>
      <w:r w:rsidR="00A70CAC" w:rsidRPr="006A4431">
        <w:rPr>
          <w:sz w:val="20"/>
          <w:szCs w:val="20"/>
          <w:lang w:val="es-ES"/>
        </w:rPr>
        <w:t>rechazó el amparo</w:t>
      </w:r>
      <w:r w:rsidR="00C750C6" w:rsidRPr="006A4431">
        <w:rPr>
          <w:sz w:val="20"/>
          <w:szCs w:val="20"/>
          <w:lang w:val="es-ES"/>
        </w:rPr>
        <w:t xml:space="preserve"> por razones de forma, </w:t>
      </w:r>
      <w:r w:rsidR="00A70CAC" w:rsidRPr="006A4431">
        <w:rPr>
          <w:sz w:val="20"/>
          <w:szCs w:val="20"/>
          <w:lang w:val="es-ES"/>
        </w:rPr>
        <w:t>entre</w:t>
      </w:r>
      <w:r w:rsidR="00C750C6" w:rsidRPr="006A4431">
        <w:rPr>
          <w:sz w:val="20"/>
          <w:szCs w:val="20"/>
          <w:lang w:val="es-ES"/>
        </w:rPr>
        <w:t xml:space="preserve"> ellas</w:t>
      </w:r>
      <w:r w:rsidR="0051736D" w:rsidRPr="006A4431">
        <w:rPr>
          <w:sz w:val="20"/>
          <w:szCs w:val="20"/>
          <w:lang w:val="es-ES"/>
        </w:rPr>
        <w:t>, porque</w:t>
      </w:r>
      <w:r w:rsidRPr="006A4431">
        <w:rPr>
          <w:sz w:val="20"/>
          <w:szCs w:val="20"/>
          <w:lang w:val="es-ES"/>
        </w:rPr>
        <w:t xml:space="preserve"> no adjuntó</w:t>
      </w:r>
      <w:r w:rsidR="00C750C6" w:rsidRPr="006A4431">
        <w:rPr>
          <w:sz w:val="20"/>
          <w:szCs w:val="20"/>
          <w:lang w:val="es-ES"/>
        </w:rPr>
        <w:t xml:space="preserve"> copia </w:t>
      </w:r>
      <w:r w:rsidR="0051736D" w:rsidRPr="006A4431">
        <w:rPr>
          <w:sz w:val="20"/>
          <w:szCs w:val="20"/>
          <w:lang w:val="es-ES"/>
        </w:rPr>
        <w:t>auténtica</w:t>
      </w:r>
      <w:r w:rsidR="00C750C6" w:rsidRPr="006A4431">
        <w:rPr>
          <w:sz w:val="20"/>
          <w:szCs w:val="20"/>
          <w:lang w:val="es-ES"/>
        </w:rPr>
        <w:t xml:space="preserve"> del acto impugnado</w:t>
      </w:r>
      <w:r w:rsidR="001505B5" w:rsidRPr="006A4431">
        <w:rPr>
          <w:sz w:val="20"/>
          <w:szCs w:val="20"/>
          <w:lang w:val="es-ES"/>
        </w:rPr>
        <w:t xml:space="preserve">, </w:t>
      </w:r>
      <w:r w:rsidRPr="006A4431">
        <w:rPr>
          <w:sz w:val="20"/>
          <w:szCs w:val="20"/>
          <w:lang w:val="es-ES"/>
        </w:rPr>
        <w:t>ni</w:t>
      </w:r>
      <w:r w:rsidR="009C0B11" w:rsidRPr="006A4431">
        <w:rPr>
          <w:sz w:val="20"/>
          <w:szCs w:val="20"/>
          <w:lang w:val="es-ES"/>
        </w:rPr>
        <w:t xml:space="preserve"> el nombre del servidor </w:t>
      </w:r>
      <w:r w:rsidR="00A821F1" w:rsidRPr="006A4431">
        <w:rPr>
          <w:sz w:val="20"/>
          <w:szCs w:val="20"/>
          <w:lang w:val="es-ES"/>
        </w:rPr>
        <w:t>público</w:t>
      </w:r>
      <w:r w:rsidR="009C0B11" w:rsidRPr="006A4431">
        <w:rPr>
          <w:sz w:val="20"/>
          <w:szCs w:val="20"/>
          <w:lang w:val="es-ES"/>
        </w:rPr>
        <w:t xml:space="preserve"> responsable</w:t>
      </w:r>
      <w:r w:rsidR="006D3455" w:rsidRPr="006A4431">
        <w:rPr>
          <w:sz w:val="20"/>
          <w:szCs w:val="20"/>
          <w:lang w:val="es-ES"/>
        </w:rPr>
        <w:t xml:space="preserve"> de tal decisión</w:t>
      </w:r>
      <w:r w:rsidR="001505B5" w:rsidRPr="006A4431">
        <w:rPr>
          <w:sz w:val="20"/>
          <w:szCs w:val="20"/>
          <w:lang w:val="es-ES"/>
        </w:rPr>
        <w:t>, de conformidad con los artículos 2618</w:t>
      </w:r>
      <w:r w:rsidR="001505B5" w:rsidRPr="006A4431">
        <w:rPr>
          <w:rStyle w:val="FootnoteReference"/>
          <w:sz w:val="20"/>
          <w:szCs w:val="20"/>
          <w:lang w:val="es-ES"/>
        </w:rPr>
        <w:footnoteReference w:id="6"/>
      </w:r>
      <w:r w:rsidR="001505B5" w:rsidRPr="006A4431">
        <w:rPr>
          <w:sz w:val="20"/>
          <w:szCs w:val="20"/>
          <w:lang w:val="es-ES"/>
        </w:rPr>
        <w:t>, 2619</w:t>
      </w:r>
      <w:r w:rsidR="001505B5" w:rsidRPr="006A4431">
        <w:rPr>
          <w:rStyle w:val="FootnoteReference"/>
          <w:sz w:val="20"/>
          <w:szCs w:val="20"/>
          <w:lang w:val="es-ES"/>
        </w:rPr>
        <w:footnoteReference w:id="7"/>
      </w:r>
      <w:r w:rsidR="001505B5" w:rsidRPr="006A4431">
        <w:rPr>
          <w:sz w:val="20"/>
          <w:szCs w:val="20"/>
          <w:lang w:val="es-ES"/>
        </w:rPr>
        <w:t xml:space="preserve"> y 2620</w:t>
      </w:r>
      <w:r w:rsidR="001505B5" w:rsidRPr="006A4431">
        <w:rPr>
          <w:rStyle w:val="FootnoteReference"/>
          <w:sz w:val="20"/>
          <w:szCs w:val="20"/>
          <w:lang w:val="es-ES"/>
        </w:rPr>
        <w:footnoteReference w:id="8"/>
      </w:r>
      <w:r w:rsidR="001505B5" w:rsidRPr="006A4431">
        <w:rPr>
          <w:sz w:val="20"/>
          <w:szCs w:val="20"/>
          <w:lang w:val="es-ES"/>
        </w:rPr>
        <w:t xml:space="preserve"> del Código Judicial. </w:t>
      </w:r>
      <w:r w:rsidRPr="006A4431">
        <w:rPr>
          <w:sz w:val="20"/>
          <w:szCs w:val="20"/>
          <w:lang w:val="es-ES"/>
        </w:rPr>
        <w:t>E</w:t>
      </w:r>
      <w:r w:rsidR="001505B5" w:rsidRPr="006A4431">
        <w:rPr>
          <w:sz w:val="20"/>
          <w:szCs w:val="20"/>
          <w:lang w:val="es-ES"/>
        </w:rPr>
        <w:t>sta decisión se notificó por edicto el 12 de marzo de 2014.</w:t>
      </w:r>
    </w:p>
    <w:p w14:paraId="729EC925" w14:textId="77777777" w:rsidR="00FE5139" w:rsidRPr="006A4431" w:rsidRDefault="002E54C1" w:rsidP="00324130">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 xml:space="preserve">El </w:t>
      </w:r>
      <w:r w:rsidR="00CF7A6D" w:rsidRPr="006A4431">
        <w:rPr>
          <w:sz w:val="20"/>
          <w:szCs w:val="20"/>
          <w:lang w:val="es-ES"/>
        </w:rPr>
        <w:t>peticionario</w:t>
      </w:r>
      <w:r w:rsidRPr="006A4431">
        <w:rPr>
          <w:sz w:val="20"/>
          <w:szCs w:val="20"/>
          <w:lang w:val="es-ES"/>
        </w:rPr>
        <w:t xml:space="preserve"> denuncia que tal decisión vulneró el derecho al debido</w:t>
      </w:r>
      <w:r w:rsidR="00D9264D" w:rsidRPr="006A4431">
        <w:rPr>
          <w:sz w:val="20"/>
          <w:szCs w:val="20"/>
          <w:lang w:val="es-ES"/>
        </w:rPr>
        <w:t xml:space="preserve"> proceso de la presunta víctima; por cuanto,</w:t>
      </w:r>
      <w:r w:rsidRPr="006A4431">
        <w:rPr>
          <w:sz w:val="20"/>
          <w:szCs w:val="20"/>
          <w:lang w:val="es-ES"/>
        </w:rPr>
        <w:t xml:space="preserve"> </w:t>
      </w:r>
      <w:r w:rsidR="00A93174" w:rsidRPr="006A4431">
        <w:rPr>
          <w:sz w:val="20"/>
          <w:szCs w:val="20"/>
          <w:lang w:val="es-ES"/>
        </w:rPr>
        <w:t>la falta de u</w:t>
      </w:r>
      <w:r w:rsidR="00B71D10" w:rsidRPr="006A4431">
        <w:rPr>
          <w:sz w:val="20"/>
          <w:szCs w:val="20"/>
          <w:lang w:val="es-ES"/>
        </w:rPr>
        <w:t>na etapa de cargos y descargos,</w:t>
      </w:r>
      <w:r w:rsidR="00F668F9" w:rsidRPr="006A4431">
        <w:rPr>
          <w:sz w:val="20"/>
          <w:szCs w:val="20"/>
          <w:lang w:val="es-ES"/>
        </w:rPr>
        <w:t xml:space="preserve"> </w:t>
      </w:r>
      <w:r w:rsidRPr="006A4431">
        <w:rPr>
          <w:sz w:val="20"/>
          <w:szCs w:val="20"/>
          <w:lang w:val="es-ES"/>
        </w:rPr>
        <w:t xml:space="preserve">no permitió a la señora Navas presentar los </w:t>
      </w:r>
      <w:r w:rsidR="00A93174" w:rsidRPr="006A4431">
        <w:rPr>
          <w:sz w:val="20"/>
          <w:szCs w:val="20"/>
          <w:lang w:val="es-ES"/>
        </w:rPr>
        <w:t xml:space="preserve">medios </w:t>
      </w:r>
      <w:r w:rsidRPr="006A4431">
        <w:rPr>
          <w:sz w:val="20"/>
          <w:szCs w:val="20"/>
          <w:lang w:val="es-ES"/>
        </w:rPr>
        <w:t xml:space="preserve">de prueba </w:t>
      </w:r>
      <w:r w:rsidR="00A93174" w:rsidRPr="006A4431">
        <w:rPr>
          <w:sz w:val="20"/>
          <w:szCs w:val="20"/>
          <w:lang w:val="es-ES"/>
        </w:rPr>
        <w:t>necesarios para esclarecer los hechos</w:t>
      </w:r>
      <w:r w:rsidR="00B71D10" w:rsidRPr="006A4431">
        <w:rPr>
          <w:sz w:val="20"/>
          <w:szCs w:val="20"/>
          <w:lang w:val="es-ES"/>
        </w:rPr>
        <w:t>, por lo que</w:t>
      </w:r>
      <w:r w:rsidR="00D9264D" w:rsidRPr="006A4431">
        <w:rPr>
          <w:sz w:val="20"/>
          <w:szCs w:val="20"/>
          <w:lang w:val="es-ES"/>
        </w:rPr>
        <w:t>, a su juicio, esta</w:t>
      </w:r>
      <w:r w:rsidR="00B71D10" w:rsidRPr="006A4431">
        <w:rPr>
          <w:sz w:val="20"/>
          <w:szCs w:val="20"/>
          <w:lang w:val="es-ES"/>
        </w:rPr>
        <w:t xml:space="preserve"> quedó</w:t>
      </w:r>
      <w:r w:rsidR="00A93174" w:rsidRPr="006A4431">
        <w:rPr>
          <w:sz w:val="20"/>
          <w:szCs w:val="20"/>
          <w:lang w:val="es-ES"/>
        </w:rPr>
        <w:t xml:space="preserve"> en total indefensión </w:t>
      </w:r>
      <w:r w:rsidR="00D9264D" w:rsidRPr="006A4431">
        <w:rPr>
          <w:sz w:val="20"/>
          <w:szCs w:val="20"/>
          <w:lang w:val="es-ES"/>
        </w:rPr>
        <w:t>procesal</w:t>
      </w:r>
      <w:r w:rsidR="003D4E5A" w:rsidRPr="006A4431">
        <w:rPr>
          <w:sz w:val="20"/>
          <w:szCs w:val="20"/>
          <w:lang w:val="es-ES"/>
        </w:rPr>
        <w:t xml:space="preserve">. </w:t>
      </w:r>
      <w:r w:rsidR="00324130" w:rsidRPr="006A4431">
        <w:rPr>
          <w:sz w:val="20"/>
          <w:szCs w:val="20"/>
          <w:lang w:val="es-ES"/>
        </w:rPr>
        <w:t xml:space="preserve">Asimismo, denuncia que el requisito de anexar a la demanda de amparo una copia autenticada del acto impugnado no se encuentra regulado en el Código Judicial y que, por el contrario, el ordenamiento </w:t>
      </w:r>
      <w:r w:rsidR="00324130" w:rsidRPr="006A4431">
        <w:rPr>
          <w:sz w:val="20"/>
          <w:szCs w:val="20"/>
          <w:lang w:val="es-ES"/>
        </w:rPr>
        <w:lastRenderedPageBreak/>
        <w:t>panameño permite presentar una declaración expresa de no haber podido obtener tal documento a efecto de cumplir con los requisitos procesal. Sin perjuicio de ello, señala que la presunta víctima intentó conseguir una copia autenticada del Decreto Ejecutivo No. 1990, pero las autoridades le negaron dicho documento</w:t>
      </w:r>
      <w:r w:rsidRPr="006A4431">
        <w:rPr>
          <w:sz w:val="20"/>
          <w:szCs w:val="20"/>
          <w:lang w:val="es-ES"/>
        </w:rPr>
        <w:t xml:space="preserve">. En base a ello, argumenta que </w:t>
      </w:r>
      <w:r w:rsidR="00324130" w:rsidRPr="006A4431">
        <w:rPr>
          <w:sz w:val="20"/>
          <w:szCs w:val="20"/>
          <w:lang w:val="es-ES"/>
        </w:rPr>
        <w:t>se utilizaron criterios irrazonables para desestimar por cuestiones de forma su demanda</w:t>
      </w:r>
      <w:r w:rsidRPr="006A4431">
        <w:rPr>
          <w:sz w:val="20"/>
          <w:szCs w:val="20"/>
          <w:lang w:val="es-ES"/>
        </w:rPr>
        <w:t xml:space="preserve">. </w:t>
      </w:r>
    </w:p>
    <w:p w14:paraId="50979297" w14:textId="77777777" w:rsidR="002E54C1" w:rsidRPr="006A4431" w:rsidRDefault="00C750C6" w:rsidP="00354B37">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Por otra parte</w:t>
      </w:r>
      <w:r w:rsidR="00A70CAC" w:rsidRPr="006A4431">
        <w:rPr>
          <w:sz w:val="20"/>
          <w:szCs w:val="20"/>
          <w:lang w:val="es-ES"/>
        </w:rPr>
        <w:t>,</w:t>
      </w:r>
      <w:r w:rsidRPr="006A4431">
        <w:rPr>
          <w:sz w:val="20"/>
          <w:szCs w:val="20"/>
          <w:lang w:val="es-ES"/>
        </w:rPr>
        <w:t xml:space="preserve"> </w:t>
      </w:r>
      <w:r w:rsidR="002E54C1" w:rsidRPr="006A4431">
        <w:rPr>
          <w:sz w:val="20"/>
          <w:szCs w:val="20"/>
          <w:lang w:val="es-ES"/>
        </w:rPr>
        <w:t xml:space="preserve">aduce que en el 2012 </w:t>
      </w:r>
      <w:r w:rsidR="006B30EB" w:rsidRPr="006A4431">
        <w:rPr>
          <w:sz w:val="20"/>
          <w:szCs w:val="20"/>
          <w:lang w:val="es-ES"/>
        </w:rPr>
        <w:t xml:space="preserve">el </w:t>
      </w:r>
      <w:r w:rsidR="007806B9" w:rsidRPr="006A4431">
        <w:rPr>
          <w:sz w:val="20"/>
          <w:szCs w:val="20"/>
          <w:lang w:val="es-ES"/>
        </w:rPr>
        <w:t>g</w:t>
      </w:r>
      <w:r w:rsidR="006B30EB" w:rsidRPr="006A4431">
        <w:rPr>
          <w:sz w:val="20"/>
          <w:szCs w:val="20"/>
          <w:lang w:val="es-ES"/>
        </w:rPr>
        <w:t xml:space="preserve">obierno </w:t>
      </w:r>
      <w:r w:rsidR="002E54C1" w:rsidRPr="006A4431">
        <w:rPr>
          <w:sz w:val="20"/>
          <w:szCs w:val="20"/>
          <w:lang w:val="es-ES"/>
        </w:rPr>
        <w:t xml:space="preserve">inició, </w:t>
      </w:r>
      <w:r w:rsidR="006B30EB" w:rsidRPr="006A4431">
        <w:rPr>
          <w:sz w:val="20"/>
          <w:szCs w:val="20"/>
          <w:lang w:val="es-ES"/>
        </w:rPr>
        <w:t xml:space="preserve">como </w:t>
      </w:r>
      <w:r w:rsidR="00210827" w:rsidRPr="006A4431">
        <w:rPr>
          <w:sz w:val="20"/>
          <w:szCs w:val="20"/>
          <w:lang w:val="es-ES"/>
        </w:rPr>
        <w:t>medida</w:t>
      </w:r>
      <w:r w:rsidR="006B30EB" w:rsidRPr="006A4431">
        <w:rPr>
          <w:sz w:val="20"/>
          <w:szCs w:val="20"/>
          <w:lang w:val="es-ES"/>
        </w:rPr>
        <w:t xml:space="preserve"> de presión</w:t>
      </w:r>
      <w:r w:rsidR="002E54C1" w:rsidRPr="006A4431">
        <w:rPr>
          <w:sz w:val="20"/>
          <w:szCs w:val="20"/>
          <w:lang w:val="es-ES"/>
        </w:rPr>
        <w:t>,</w:t>
      </w:r>
      <w:r w:rsidR="00253FE3" w:rsidRPr="006A4431">
        <w:rPr>
          <w:sz w:val="20"/>
          <w:szCs w:val="20"/>
          <w:lang w:val="es-ES"/>
        </w:rPr>
        <w:t xml:space="preserve"> </w:t>
      </w:r>
      <w:r w:rsidR="0051736D" w:rsidRPr="006A4431">
        <w:rPr>
          <w:sz w:val="20"/>
          <w:szCs w:val="20"/>
          <w:lang w:val="es-ES"/>
        </w:rPr>
        <w:t xml:space="preserve">un proceso penal en contra </w:t>
      </w:r>
      <w:r w:rsidR="00253FE3" w:rsidRPr="006A4431">
        <w:rPr>
          <w:sz w:val="20"/>
          <w:szCs w:val="20"/>
          <w:lang w:val="es-ES"/>
        </w:rPr>
        <w:t xml:space="preserve">de la </w:t>
      </w:r>
      <w:r w:rsidR="002E54C1" w:rsidRPr="006A4431">
        <w:rPr>
          <w:sz w:val="20"/>
          <w:szCs w:val="20"/>
          <w:lang w:val="es-ES"/>
        </w:rPr>
        <w:t>señora Navas</w:t>
      </w:r>
      <w:r w:rsidR="00253FE3" w:rsidRPr="006A4431">
        <w:rPr>
          <w:sz w:val="20"/>
          <w:szCs w:val="20"/>
          <w:lang w:val="es-ES"/>
        </w:rPr>
        <w:t xml:space="preserve"> </w:t>
      </w:r>
      <w:r w:rsidR="0051736D" w:rsidRPr="006A4431">
        <w:rPr>
          <w:sz w:val="20"/>
          <w:szCs w:val="20"/>
          <w:lang w:val="es-ES"/>
        </w:rPr>
        <w:t>por</w:t>
      </w:r>
      <w:r w:rsidR="00D52080" w:rsidRPr="006A4431">
        <w:rPr>
          <w:sz w:val="20"/>
          <w:szCs w:val="20"/>
          <w:lang w:val="es-ES"/>
        </w:rPr>
        <w:t xml:space="preserve"> estar</w:t>
      </w:r>
      <w:r w:rsidR="0051736D" w:rsidRPr="006A4431">
        <w:rPr>
          <w:sz w:val="20"/>
          <w:szCs w:val="20"/>
          <w:lang w:val="es-ES"/>
        </w:rPr>
        <w:t xml:space="preserve"> </w:t>
      </w:r>
      <w:r w:rsidR="00894C97" w:rsidRPr="006A4431">
        <w:rPr>
          <w:sz w:val="20"/>
          <w:szCs w:val="20"/>
          <w:lang w:val="es-ES"/>
        </w:rPr>
        <w:t>supuestamente</w:t>
      </w:r>
      <w:r w:rsidR="0051736D" w:rsidRPr="006A4431">
        <w:rPr>
          <w:sz w:val="20"/>
          <w:szCs w:val="20"/>
          <w:lang w:val="es-ES"/>
        </w:rPr>
        <w:t xml:space="preserve"> </w:t>
      </w:r>
      <w:r w:rsidR="00D52080" w:rsidRPr="006A4431">
        <w:rPr>
          <w:sz w:val="20"/>
          <w:szCs w:val="20"/>
          <w:lang w:val="es-ES"/>
        </w:rPr>
        <w:t>involucrada en un caso de traspaso ilegal de tierras</w:t>
      </w:r>
      <w:r w:rsidR="00894C97" w:rsidRPr="006A4431">
        <w:rPr>
          <w:sz w:val="20"/>
          <w:szCs w:val="20"/>
          <w:lang w:val="es-ES"/>
        </w:rPr>
        <w:t>,</w:t>
      </w:r>
      <w:r w:rsidR="00D52080" w:rsidRPr="006A4431">
        <w:rPr>
          <w:sz w:val="20"/>
          <w:szCs w:val="20"/>
          <w:lang w:val="es-ES"/>
        </w:rPr>
        <w:t xml:space="preserve"> </w:t>
      </w:r>
      <w:r w:rsidR="00DE19D6" w:rsidRPr="006A4431">
        <w:rPr>
          <w:sz w:val="20"/>
          <w:szCs w:val="20"/>
          <w:lang w:val="es-ES"/>
        </w:rPr>
        <w:t>en el que</w:t>
      </w:r>
      <w:r w:rsidR="00892B52" w:rsidRPr="006A4431">
        <w:rPr>
          <w:sz w:val="20"/>
          <w:szCs w:val="20"/>
          <w:lang w:val="es-ES"/>
        </w:rPr>
        <w:t xml:space="preserve"> </w:t>
      </w:r>
      <w:r w:rsidR="00253FE3" w:rsidRPr="006A4431">
        <w:rPr>
          <w:sz w:val="20"/>
          <w:szCs w:val="20"/>
          <w:lang w:val="es-ES"/>
        </w:rPr>
        <w:t xml:space="preserve">el 27 de junio se le tomó declaración indagatoria; y </w:t>
      </w:r>
      <w:r w:rsidR="00DA66E1" w:rsidRPr="006A4431">
        <w:rPr>
          <w:sz w:val="20"/>
          <w:szCs w:val="20"/>
          <w:lang w:val="es-ES"/>
        </w:rPr>
        <w:t>que,</w:t>
      </w:r>
      <w:r w:rsidR="00253FE3" w:rsidRPr="006A4431">
        <w:rPr>
          <w:sz w:val="20"/>
          <w:szCs w:val="20"/>
          <w:lang w:val="es-ES"/>
        </w:rPr>
        <w:t xml:space="preserve"> </w:t>
      </w:r>
      <w:r w:rsidR="00892B52" w:rsidRPr="006A4431">
        <w:rPr>
          <w:sz w:val="20"/>
          <w:szCs w:val="20"/>
          <w:lang w:val="es-ES"/>
        </w:rPr>
        <w:t xml:space="preserve">en </w:t>
      </w:r>
      <w:r w:rsidR="007E0039" w:rsidRPr="006A4431">
        <w:rPr>
          <w:sz w:val="20"/>
          <w:szCs w:val="20"/>
          <w:lang w:val="es-ES"/>
        </w:rPr>
        <w:t>esa misma diligencia</w:t>
      </w:r>
      <w:r w:rsidR="00A337E6" w:rsidRPr="006A4431">
        <w:rPr>
          <w:sz w:val="20"/>
          <w:szCs w:val="20"/>
          <w:lang w:val="es-ES"/>
        </w:rPr>
        <w:t>,</w:t>
      </w:r>
      <w:r w:rsidR="00892B52" w:rsidRPr="006A4431">
        <w:rPr>
          <w:sz w:val="20"/>
          <w:szCs w:val="20"/>
          <w:lang w:val="es-ES"/>
        </w:rPr>
        <w:t xml:space="preserve"> se le impusieron </w:t>
      </w:r>
      <w:r w:rsidR="007E0039" w:rsidRPr="006A4431">
        <w:rPr>
          <w:sz w:val="20"/>
          <w:szCs w:val="20"/>
          <w:lang w:val="es-ES"/>
        </w:rPr>
        <w:t>medidas</w:t>
      </w:r>
      <w:r w:rsidR="00894C97" w:rsidRPr="006A4431">
        <w:rPr>
          <w:sz w:val="20"/>
          <w:szCs w:val="20"/>
          <w:lang w:val="es-ES"/>
        </w:rPr>
        <w:t xml:space="preserve"> cautelares con</w:t>
      </w:r>
      <w:r w:rsidR="00892B52" w:rsidRPr="006A4431">
        <w:rPr>
          <w:sz w:val="20"/>
          <w:szCs w:val="20"/>
          <w:lang w:val="es-ES"/>
        </w:rPr>
        <w:t xml:space="preserve"> </w:t>
      </w:r>
      <w:r w:rsidR="007E0039" w:rsidRPr="006A4431">
        <w:rPr>
          <w:sz w:val="20"/>
          <w:szCs w:val="20"/>
          <w:lang w:val="es-ES"/>
        </w:rPr>
        <w:t>impedimento</w:t>
      </w:r>
      <w:r w:rsidR="00892B52" w:rsidRPr="006A4431">
        <w:rPr>
          <w:sz w:val="20"/>
          <w:szCs w:val="20"/>
          <w:lang w:val="es-ES"/>
        </w:rPr>
        <w:t xml:space="preserve"> de </w:t>
      </w:r>
      <w:r w:rsidR="007E0039" w:rsidRPr="006A4431">
        <w:rPr>
          <w:sz w:val="20"/>
          <w:szCs w:val="20"/>
          <w:lang w:val="es-ES"/>
        </w:rPr>
        <w:t>abandonar</w:t>
      </w:r>
      <w:r w:rsidR="00892B52" w:rsidRPr="006A4431">
        <w:rPr>
          <w:sz w:val="20"/>
          <w:szCs w:val="20"/>
          <w:lang w:val="es-ES"/>
        </w:rPr>
        <w:t xml:space="preserve"> el país.</w:t>
      </w:r>
      <w:r w:rsidR="002E54C1" w:rsidRPr="006A4431">
        <w:rPr>
          <w:sz w:val="20"/>
          <w:szCs w:val="20"/>
          <w:lang w:val="es-ES"/>
        </w:rPr>
        <w:t xml:space="preserve"> </w:t>
      </w:r>
      <w:r w:rsidR="00210827" w:rsidRPr="006A4431">
        <w:rPr>
          <w:sz w:val="20"/>
          <w:szCs w:val="20"/>
          <w:lang w:val="es-ES"/>
        </w:rPr>
        <w:t>S</w:t>
      </w:r>
      <w:r w:rsidR="002E54C1" w:rsidRPr="006A4431">
        <w:rPr>
          <w:sz w:val="20"/>
          <w:szCs w:val="20"/>
          <w:lang w:val="es-ES"/>
        </w:rPr>
        <w:t>o</w:t>
      </w:r>
      <w:r w:rsidR="00210827" w:rsidRPr="006A4431">
        <w:rPr>
          <w:sz w:val="20"/>
          <w:szCs w:val="20"/>
          <w:lang w:val="es-ES"/>
        </w:rPr>
        <w:t>s</w:t>
      </w:r>
      <w:r w:rsidR="002E54C1" w:rsidRPr="006A4431">
        <w:rPr>
          <w:sz w:val="20"/>
          <w:szCs w:val="20"/>
          <w:lang w:val="es-ES"/>
        </w:rPr>
        <w:t>tiene</w:t>
      </w:r>
      <w:r w:rsidR="00892B52" w:rsidRPr="006A4431">
        <w:rPr>
          <w:sz w:val="20"/>
          <w:szCs w:val="20"/>
          <w:lang w:val="es-ES"/>
        </w:rPr>
        <w:t xml:space="preserve"> que ha pasado mucho tiempo desde que el proceso penal se </w:t>
      </w:r>
      <w:r w:rsidR="007E0039" w:rsidRPr="006A4431">
        <w:rPr>
          <w:sz w:val="20"/>
          <w:szCs w:val="20"/>
          <w:lang w:val="es-ES"/>
        </w:rPr>
        <w:t>promovió</w:t>
      </w:r>
      <w:r w:rsidR="00892B52" w:rsidRPr="006A4431">
        <w:rPr>
          <w:sz w:val="20"/>
          <w:szCs w:val="20"/>
          <w:lang w:val="es-ES"/>
        </w:rPr>
        <w:t xml:space="preserve"> con fines </w:t>
      </w:r>
      <w:r w:rsidR="007E0039" w:rsidRPr="006A4431">
        <w:rPr>
          <w:sz w:val="20"/>
          <w:szCs w:val="20"/>
          <w:lang w:val="es-ES"/>
        </w:rPr>
        <w:t>persecutorios</w:t>
      </w:r>
      <w:r w:rsidR="00892B52" w:rsidRPr="006A4431">
        <w:rPr>
          <w:sz w:val="20"/>
          <w:szCs w:val="20"/>
          <w:lang w:val="es-ES"/>
        </w:rPr>
        <w:t xml:space="preserve">, </w:t>
      </w:r>
      <w:r w:rsidR="007E0039" w:rsidRPr="006A4431">
        <w:rPr>
          <w:sz w:val="20"/>
          <w:szCs w:val="20"/>
          <w:lang w:val="es-ES"/>
        </w:rPr>
        <w:t>encontrándose rad</w:t>
      </w:r>
      <w:r w:rsidR="00ED547D" w:rsidRPr="006A4431">
        <w:rPr>
          <w:sz w:val="20"/>
          <w:szCs w:val="20"/>
          <w:lang w:val="es-ES"/>
        </w:rPr>
        <w:t xml:space="preserve">icado </w:t>
      </w:r>
      <w:r w:rsidR="008C2B64" w:rsidRPr="006A4431">
        <w:rPr>
          <w:sz w:val="20"/>
          <w:szCs w:val="20"/>
          <w:lang w:val="es-ES"/>
        </w:rPr>
        <w:t xml:space="preserve">en </w:t>
      </w:r>
      <w:r w:rsidR="00ED547D" w:rsidRPr="006A4431">
        <w:rPr>
          <w:sz w:val="20"/>
          <w:szCs w:val="20"/>
          <w:lang w:val="es-ES"/>
        </w:rPr>
        <w:t>el Juzgado Segundo de</w:t>
      </w:r>
      <w:r w:rsidR="007E0039" w:rsidRPr="006A4431">
        <w:rPr>
          <w:sz w:val="20"/>
          <w:szCs w:val="20"/>
          <w:lang w:val="es-ES"/>
        </w:rPr>
        <w:t xml:space="preserve"> Circuito P</w:t>
      </w:r>
      <w:r w:rsidR="00892B52" w:rsidRPr="006A4431">
        <w:rPr>
          <w:sz w:val="20"/>
          <w:szCs w:val="20"/>
          <w:lang w:val="es-ES"/>
        </w:rPr>
        <w:t xml:space="preserve">enal de la ciudad de </w:t>
      </w:r>
      <w:r w:rsidR="007E0039" w:rsidRPr="006A4431">
        <w:rPr>
          <w:sz w:val="20"/>
          <w:szCs w:val="20"/>
          <w:lang w:val="es-ES"/>
        </w:rPr>
        <w:t>Panamá</w:t>
      </w:r>
      <w:r w:rsidR="00892B52" w:rsidRPr="006A4431">
        <w:rPr>
          <w:sz w:val="20"/>
          <w:szCs w:val="20"/>
          <w:lang w:val="es-ES"/>
        </w:rPr>
        <w:t xml:space="preserve">, donde </w:t>
      </w:r>
      <w:r w:rsidR="00F668F9" w:rsidRPr="006A4431">
        <w:rPr>
          <w:sz w:val="20"/>
          <w:szCs w:val="20"/>
          <w:lang w:val="es-ES"/>
        </w:rPr>
        <w:t>aún</w:t>
      </w:r>
      <w:r w:rsidR="00892B52" w:rsidRPr="006A4431">
        <w:rPr>
          <w:sz w:val="20"/>
          <w:szCs w:val="20"/>
          <w:lang w:val="es-ES"/>
        </w:rPr>
        <w:t xml:space="preserve"> </w:t>
      </w:r>
      <w:r w:rsidR="007E0039" w:rsidRPr="006A4431">
        <w:rPr>
          <w:sz w:val="20"/>
          <w:szCs w:val="20"/>
          <w:lang w:val="es-ES"/>
        </w:rPr>
        <w:t>subsisten</w:t>
      </w:r>
      <w:r w:rsidR="00892B52" w:rsidRPr="006A4431">
        <w:rPr>
          <w:sz w:val="20"/>
          <w:szCs w:val="20"/>
          <w:lang w:val="es-ES"/>
        </w:rPr>
        <w:t xml:space="preserve"> las medidas cautelares</w:t>
      </w:r>
      <w:r w:rsidR="00210827" w:rsidRPr="006A4431">
        <w:rPr>
          <w:sz w:val="20"/>
          <w:szCs w:val="20"/>
          <w:lang w:val="es-ES"/>
        </w:rPr>
        <w:t>,</w:t>
      </w:r>
      <w:r w:rsidR="005610A8" w:rsidRPr="006A4431">
        <w:rPr>
          <w:sz w:val="20"/>
          <w:szCs w:val="20"/>
          <w:lang w:val="es-ES"/>
        </w:rPr>
        <w:t xml:space="preserve"> </w:t>
      </w:r>
      <w:r w:rsidR="00210827" w:rsidRPr="006A4431">
        <w:rPr>
          <w:sz w:val="20"/>
          <w:szCs w:val="20"/>
          <w:lang w:val="es-ES"/>
        </w:rPr>
        <w:t xml:space="preserve">mientras </w:t>
      </w:r>
      <w:r w:rsidR="008C2B64" w:rsidRPr="006A4431">
        <w:rPr>
          <w:sz w:val="20"/>
          <w:szCs w:val="20"/>
          <w:lang w:val="es-ES"/>
        </w:rPr>
        <w:t>que</w:t>
      </w:r>
      <w:r w:rsidR="007E0039" w:rsidRPr="006A4431">
        <w:rPr>
          <w:sz w:val="20"/>
          <w:szCs w:val="20"/>
          <w:lang w:val="es-ES"/>
        </w:rPr>
        <w:t xml:space="preserve"> </w:t>
      </w:r>
      <w:r w:rsidR="00892B52" w:rsidRPr="006A4431">
        <w:rPr>
          <w:sz w:val="20"/>
          <w:szCs w:val="20"/>
          <w:lang w:val="es-ES"/>
        </w:rPr>
        <w:t xml:space="preserve">el </w:t>
      </w:r>
      <w:r w:rsidR="007E0039" w:rsidRPr="006A4431">
        <w:rPr>
          <w:sz w:val="20"/>
          <w:szCs w:val="20"/>
          <w:lang w:val="es-ES"/>
        </w:rPr>
        <w:t>proceso</w:t>
      </w:r>
      <w:r w:rsidR="00892B52" w:rsidRPr="006A4431">
        <w:rPr>
          <w:sz w:val="20"/>
          <w:szCs w:val="20"/>
          <w:lang w:val="es-ES"/>
        </w:rPr>
        <w:t xml:space="preserve"> </w:t>
      </w:r>
      <w:r w:rsidR="005610A8" w:rsidRPr="006A4431">
        <w:rPr>
          <w:sz w:val="20"/>
          <w:szCs w:val="20"/>
          <w:lang w:val="es-ES"/>
        </w:rPr>
        <w:t>se encuentra</w:t>
      </w:r>
      <w:r w:rsidR="00ED547D" w:rsidRPr="006A4431">
        <w:rPr>
          <w:sz w:val="20"/>
          <w:szCs w:val="20"/>
          <w:lang w:val="es-ES"/>
        </w:rPr>
        <w:t xml:space="preserve"> paralizado</w:t>
      </w:r>
      <w:r w:rsidR="00253FE3" w:rsidRPr="006A4431">
        <w:rPr>
          <w:sz w:val="20"/>
          <w:szCs w:val="20"/>
          <w:lang w:val="es-ES"/>
        </w:rPr>
        <w:t>.</w:t>
      </w:r>
      <w:r w:rsidR="00210827" w:rsidRPr="006A4431">
        <w:rPr>
          <w:sz w:val="20"/>
          <w:szCs w:val="20"/>
          <w:lang w:val="es-ES"/>
        </w:rPr>
        <w:t xml:space="preserve"> –El peticionario no aporta mayor información a este respecto–.</w:t>
      </w:r>
    </w:p>
    <w:p w14:paraId="61DF9853" w14:textId="77777777" w:rsidR="001505B5" w:rsidRPr="006A4431" w:rsidRDefault="00B61400" w:rsidP="001505B5">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 xml:space="preserve">Por último, </w:t>
      </w:r>
      <w:r w:rsidR="005669DD" w:rsidRPr="006A4431">
        <w:rPr>
          <w:sz w:val="20"/>
          <w:szCs w:val="20"/>
          <w:lang w:val="es-ES"/>
        </w:rPr>
        <w:t xml:space="preserve">el peticionario </w:t>
      </w:r>
      <w:r w:rsidR="00C86A5E" w:rsidRPr="006A4431">
        <w:rPr>
          <w:sz w:val="20"/>
          <w:szCs w:val="20"/>
          <w:lang w:val="es-ES"/>
        </w:rPr>
        <w:t>alega la</w:t>
      </w:r>
      <w:r w:rsidRPr="006A4431">
        <w:rPr>
          <w:sz w:val="20"/>
          <w:szCs w:val="20"/>
          <w:lang w:val="es-ES"/>
        </w:rPr>
        <w:t xml:space="preserve"> </w:t>
      </w:r>
      <w:r w:rsidR="00354B37" w:rsidRPr="006A4431">
        <w:rPr>
          <w:sz w:val="20"/>
          <w:szCs w:val="20"/>
          <w:lang w:val="es-ES"/>
        </w:rPr>
        <w:t xml:space="preserve">falta de idoneidad de los </w:t>
      </w:r>
      <w:r w:rsidRPr="006A4431">
        <w:rPr>
          <w:sz w:val="20"/>
          <w:szCs w:val="20"/>
          <w:lang w:val="es-ES"/>
        </w:rPr>
        <w:t xml:space="preserve">recursos </w:t>
      </w:r>
      <w:r w:rsidR="005669DD" w:rsidRPr="006A4431">
        <w:rPr>
          <w:sz w:val="20"/>
          <w:szCs w:val="20"/>
          <w:lang w:val="es-ES"/>
        </w:rPr>
        <w:t>judiciales,</w:t>
      </w:r>
      <w:r w:rsidR="00BF73B1" w:rsidRPr="006A4431">
        <w:rPr>
          <w:sz w:val="20"/>
          <w:szCs w:val="20"/>
          <w:lang w:val="es-ES"/>
        </w:rPr>
        <w:t xml:space="preserve"> </w:t>
      </w:r>
      <w:r w:rsidR="00354B37" w:rsidRPr="006A4431">
        <w:rPr>
          <w:sz w:val="20"/>
          <w:szCs w:val="20"/>
          <w:lang w:val="es-ES"/>
        </w:rPr>
        <w:t xml:space="preserve">dado que </w:t>
      </w:r>
      <w:r w:rsidR="008D463A" w:rsidRPr="006A4431">
        <w:rPr>
          <w:sz w:val="20"/>
          <w:szCs w:val="20"/>
          <w:lang w:val="es-ES"/>
        </w:rPr>
        <w:t>estos habrían sido</w:t>
      </w:r>
      <w:r w:rsidRPr="006A4431">
        <w:rPr>
          <w:sz w:val="20"/>
          <w:szCs w:val="20"/>
          <w:lang w:val="es-ES"/>
        </w:rPr>
        <w:t xml:space="preserve"> </w:t>
      </w:r>
      <w:r w:rsidR="005669DD" w:rsidRPr="006A4431">
        <w:rPr>
          <w:sz w:val="20"/>
          <w:szCs w:val="20"/>
          <w:lang w:val="es-ES"/>
        </w:rPr>
        <w:t>dilatados e inefectivos.</w:t>
      </w:r>
      <w:r w:rsidRPr="006A4431">
        <w:rPr>
          <w:sz w:val="20"/>
          <w:szCs w:val="20"/>
          <w:lang w:val="es-ES"/>
        </w:rPr>
        <w:t xml:space="preserve"> </w:t>
      </w:r>
      <w:r w:rsidR="005669DD" w:rsidRPr="006A4431">
        <w:rPr>
          <w:sz w:val="20"/>
          <w:szCs w:val="20"/>
          <w:lang w:val="es-ES"/>
        </w:rPr>
        <w:t>Sostiene</w:t>
      </w:r>
      <w:r w:rsidR="008C2B64" w:rsidRPr="006A4431">
        <w:rPr>
          <w:sz w:val="20"/>
          <w:szCs w:val="20"/>
          <w:lang w:val="es-ES"/>
        </w:rPr>
        <w:t xml:space="preserve"> que la acción garantías constitucionales</w:t>
      </w:r>
      <w:r w:rsidRPr="006A4431">
        <w:rPr>
          <w:sz w:val="20"/>
          <w:szCs w:val="20"/>
          <w:lang w:val="es-ES"/>
        </w:rPr>
        <w:t xml:space="preserve"> no fue un verdadero instrumento de tutela judicial efectiva</w:t>
      </w:r>
      <w:r w:rsidR="008D463A" w:rsidRPr="006A4431">
        <w:rPr>
          <w:sz w:val="20"/>
          <w:szCs w:val="20"/>
          <w:lang w:val="es-ES"/>
        </w:rPr>
        <w:t xml:space="preserve"> por las excesivas </w:t>
      </w:r>
      <w:r w:rsidR="00F91117" w:rsidRPr="006A4431">
        <w:rPr>
          <w:sz w:val="20"/>
          <w:szCs w:val="20"/>
          <w:lang w:val="es-ES"/>
        </w:rPr>
        <w:t xml:space="preserve">exigencias formales, </w:t>
      </w:r>
      <w:r w:rsidR="008C2B64" w:rsidRPr="006A4431">
        <w:rPr>
          <w:sz w:val="20"/>
          <w:szCs w:val="20"/>
          <w:lang w:val="es-ES"/>
        </w:rPr>
        <w:t xml:space="preserve">así como </w:t>
      </w:r>
      <w:r w:rsidR="008054EB" w:rsidRPr="006A4431">
        <w:rPr>
          <w:sz w:val="20"/>
          <w:szCs w:val="20"/>
          <w:lang w:val="es-ES"/>
        </w:rPr>
        <w:t xml:space="preserve">una </w:t>
      </w:r>
      <w:r w:rsidR="00F91117" w:rsidRPr="006A4431">
        <w:rPr>
          <w:sz w:val="20"/>
          <w:szCs w:val="20"/>
          <w:lang w:val="es-ES"/>
        </w:rPr>
        <w:t>acción de plazo desproporcionado para su admisibilidad</w:t>
      </w:r>
      <w:r w:rsidR="008054EB" w:rsidRPr="006A4431">
        <w:rPr>
          <w:sz w:val="20"/>
          <w:szCs w:val="20"/>
          <w:lang w:val="es-ES"/>
        </w:rPr>
        <w:t xml:space="preserve"> y que le fue imposible presentar la copia autenticada del Decreto</w:t>
      </w:r>
      <w:r w:rsidR="00312EB8" w:rsidRPr="006A4431">
        <w:rPr>
          <w:rFonts w:asciiTheme="majorHAnsi" w:hAnsiTheme="majorHAnsi"/>
          <w:color w:val="auto"/>
          <w:sz w:val="20"/>
          <w:szCs w:val="20"/>
          <w:lang w:val="es-ES"/>
        </w:rPr>
        <w:t xml:space="preserve"> No.</w:t>
      </w:r>
      <w:r w:rsidR="00312EB8" w:rsidRPr="006A4431">
        <w:rPr>
          <w:sz w:val="20"/>
          <w:szCs w:val="20"/>
          <w:lang w:val="es-ES"/>
        </w:rPr>
        <w:t xml:space="preserve"> </w:t>
      </w:r>
      <w:r w:rsidR="008054EB" w:rsidRPr="006A4431">
        <w:rPr>
          <w:sz w:val="20"/>
          <w:szCs w:val="20"/>
          <w:lang w:val="es-ES"/>
        </w:rPr>
        <w:t>190</w:t>
      </w:r>
      <w:r w:rsidR="00BF73B1" w:rsidRPr="006A4431">
        <w:rPr>
          <w:sz w:val="20"/>
          <w:szCs w:val="20"/>
          <w:lang w:val="es-ES"/>
        </w:rPr>
        <w:t xml:space="preserve"> </w:t>
      </w:r>
      <w:r w:rsidR="008054EB" w:rsidRPr="006A4431">
        <w:rPr>
          <w:sz w:val="20"/>
          <w:szCs w:val="20"/>
          <w:lang w:val="es-ES"/>
        </w:rPr>
        <w:t xml:space="preserve">ante la negativa del </w:t>
      </w:r>
      <w:r w:rsidR="00FF65E1" w:rsidRPr="006A4431">
        <w:rPr>
          <w:sz w:val="20"/>
          <w:szCs w:val="20"/>
          <w:lang w:val="es-ES"/>
        </w:rPr>
        <w:t>Ministerio de l</w:t>
      </w:r>
      <w:r w:rsidR="008C2B64" w:rsidRPr="006A4431">
        <w:rPr>
          <w:sz w:val="20"/>
          <w:szCs w:val="20"/>
          <w:lang w:val="es-ES"/>
        </w:rPr>
        <w:t>a Presidencia</w:t>
      </w:r>
      <w:r w:rsidR="008054EB" w:rsidRPr="006A4431">
        <w:rPr>
          <w:sz w:val="20"/>
          <w:szCs w:val="20"/>
          <w:lang w:val="es-ES"/>
        </w:rPr>
        <w:t xml:space="preserve">. </w:t>
      </w:r>
      <w:r w:rsidR="001505B5" w:rsidRPr="006A4431">
        <w:rPr>
          <w:sz w:val="20"/>
          <w:szCs w:val="20"/>
          <w:lang w:val="es-ES"/>
        </w:rPr>
        <w:t>A</w:t>
      </w:r>
      <w:r w:rsidR="00BF73B1" w:rsidRPr="006A4431">
        <w:rPr>
          <w:sz w:val="20"/>
          <w:szCs w:val="20"/>
          <w:lang w:val="es-ES"/>
        </w:rPr>
        <w:t>ñade que</w:t>
      </w:r>
      <w:r w:rsidR="00C86A5E" w:rsidRPr="006A4431">
        <w:rPr>
          <w:sz w:val="20"/>
          <w:szCs w:val="20"/>
          <w:lang w:val="es-ES"/>
        </w:rPr>
        <w:t xml:space="preserve"> las autoridades</w:t>
      </w:r>
      <w:r w:rsidR="00BF73B1" w:rsidRPr="006A4431">
        <w:rPr>
          <w:sz w:val="20"/>
          <w:szCs w:val="20"/>
          <w:lang w:val="es-ES"/>
        </w:rPr>
        <w:t xml:space="preserve"> </w:t>
      </w:r>
      <w:r w:rsidR="008C2B64" w:rsidRPr="006A4431">
        <w:rPr>
          <w:sz w:val="20"/>
          <w:szCs w:val="20"/>
          <w:lang w:val="es-ES"/>
        </w:rPr>
        <w:t>vulneraron el</w:t>
      </w:r>
      <w:r w:rsidR="00157FE3" w:rsidRPr="006A4431">
        <w:rPr>
          <w:sz w:val="20"/>
          <w:szCs w:val="20"/>
          <w:lang w:val="es-ES"/>
        </w:rPr>
        <w:t xml:space="preserve"> derecho a </w:t>
      </w:r>
      <w:r w:rsidR="008C2B64" w:rsidRPr="006A4431">
        <w:rPr>
          <w:sz w:val="20"/>
          <w:szCs w:val="20"/>
          <w:lang w:val="es-ES"/>
        </w:rPr>
        <w:t>la</w:t>
      </w:r>
      <w:r w:rsidR="00BF73B1" w:rsidRPr="006A4431">
        <w:rPr>
          <w:sz w:val="20"/>
          <w:szCs w:val="20"/>
          <w:lang w:val="es-ES"/>
        </w:rPr>
        <w:t xml:space="preserve"> protección </w:t>
      </w:r>
      <w:r w:rsidR="00157FE3" w:rsidRPr="006A4431">
        <w:rPr>
          <w:sz w:val="20"/>
          <w:szCs w:val="20"/>
          <w:lang w:val="es-ES"/>
        </w:rPr>
        <w:t>judicial</w:t>
      </w:r>
      <w:r w:rsidR="008C2B64" w:rsidRPr="006A4431">
        <w:rPr>
          <w:sz w:val="20"/>
          <w:szCs w:val="20"/>
          <w:lang w:val="es-ES"/>
        </w:rPr>
        <w:t xml:space="preserve"> de la</w:t>
      </w:r>
      <w:r w:rsidR="00157FE3" w:rsidRPr="006A4431">
        <w:rPr>
          <w:sz w:val="20"/>
          <w:szCs w:val="20"/>
          <w:lang w:val="es-ES"/>
        </w:rPr>
        <w:t xml:space="preserve"> </w:t>
      </w:r>
      <w:r w:rsidR="00C86A5E" w:rsidRPr="006A4431">
        <w:rPr>
          <w:sz w:val="20"/>
          <w:szCs w:val="20"/>
          <w:lang w:val="es-ES"/>
        </w:rPr>
        <w:t>señora Navas</w:t>
      </w:r>
      <w:r w:rsidR="001505B5" w:rsidRPr="006A4431">
        <w:rPr>
          <w:sz w:val="20"/>
          <w:szCs w:val="20"/>
          <w:lang w:val="es-ES"/>
        </w:rPr>
        <w:t xml:space="preserve">, dado que el transcurso de un año para determinar la admisibilidad del amparo fue </w:t>
      </w:r>
      <w:r w:rsidR="00CF7A6D" w:rsidRPr="006A4431">
        <w:rPr>
          <w:sz w:val="20"/>
          <w:szCs w:val="20"/>
          <w:lang w:val="es-ES"/>
        </w:rPr>
        <w:t>excesivo</w:t>
      </w:r>
      <w:r w:rsidR="001505B5" w:rsidRPr="006A4431">
        <w:rPr>
          <w:sz w:val="20"/>
          <w:szCs w:val="20"/>
          <w:lang w:val="es-ES"/>
        </w:rPr>
        <w:t xml:space="preserve"> dado su estado de gravidez.</w:t>
      </w:r>
    </w:p>
    <w:p w14:paraId="59E39074" w14:textId="77777777" w:rsidR="00C86A5E" w:rsidRPr="006A4431" w:rsidRDefault="002D47AF" w:rsidP="008F38D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Por su parte, el Estado</w:t>
      </w:r>
      <w:r w:rsidR="0092160D" w:rsidRPr="006A4431">
        <w:rPr>
          <w:sz w:val="20"/>
          <w:szCs w:val="20"/>
          <w:lang w:val="es-ES"/>
        </w:rPr>
        <w:t xml:space="preserve"> replica </w:t>
      </w:r>
      <w:r w:rsidR="0092160D" w:rsidRPr="006A4431">
        <w:rPr>
          <w:rFonts w:eastAsia="Times New Roman"/>
          <w:sz w:val="20"/>
          <w:szCs w:val="20"/>
          <w:bdr w:val="none" w:sz="0" w:space="0" w:color="auto"/>
          <w:lang w:val="es-ES"/>
        </w:rPr>
        <w:t>que los hechos expuestos en la petición no caracterizan violaciones a los derechos humanos</w:t>
      </w:r>
      <w:r w:rsidR="00C86A5E" w:rsidRPr="006A4431">
        <w:rPr>
          <w:rFonts w:eastAsia="Times New Roman"/>
          <w:sz w:val="20"/>
          <w:szCs w:val="20"/>
          <w:bdr w:val="none" w:sz="0" w:space="0" w:color="auto"/>
          <w:lang w:val="es-ES"/>
        </w:rPr>
        <w:t xml:space="preserve">. </w:t>
      </w:r>
      <w:r w:rsidR="0092160D" w:rsidRPr="006A4431">
        <w:rPr>
          <w:sz w:val="20"/>
          <w:szCs w:val="20"/>
          <w:lang w:val="es-ES"/>
        </w:rPr>
        <w:t>S</w:t>
      </w:r>
      <w:r w:rsidR="00401F61" w:rsidRPr="006A4431">
        <w:rPr>
          <w:sz w:val="20"/>
          <w:szCs w:val="20"/>
          <w:lang w:val="es-ES"/>
        </w:rPr>
        <w:t xml:space="preserve">eñala que </w:t>
      </w:r>
      <w:r w:rsidR="00AD6950" w:rsidRPr="006A4431">
        <w:rPr>
          <w:sz w:val="20"/>
          <w:szCs w:val="20"/>
          <w:lang w:val="es-ES"/>
        </w:rPr>
        <w:t xml:space="preserve">la presunta víctima </w:t>
      </w:r>
      <w:r w:rsidR="003F7F9E" w:rsidRPr="006A4431">
        <w:rPr>
          <w:sz w:val="20"/>
          <w:szCs w:val="20"/>
          <w:lang w:val="es-ES"/>
        </w:rPr>
        <w:t>desempeñó</w:t>
      </w:r>
      <w:r w:rsidR="00C95456" w:rsidRPr="006A4431">
        <w:rPr>
          <w:sz w:val="20"/>
          <w:szCs w:val="20"/>
          <w:lang w:val="es-ES"/>
        </w:rPr>
        <w:t xml:space="preserve"> el cargo de Notaria </w:t>
      </w:r>
      <w:r w:rsidR="00F668F9" w:rsidRPr="006A4431">
        <w:rPr>
          <w:sz w:val="20"/>
          <w:szCs w:val="20"/>
          <w:lang w:val="es-ES"/>
        </w:rPr>
        <w:t>Pública</w:t>
      </w:r>
      <w:r w:rsidR="00401F61" w:rsidRPr="006A4431">
        <w:rPr>
          <w:sz w:val="20"/>
          <w:szCs w:val="20"/>
          <w:lang w:val="es-ES"/>
        </w:rPr>
        <w:t xml:space="preserve"> Primera</w:t>
      </w:r>
      <w:r w:rsidR="003F7F9E" w:rsidRPr="006A4431">
        <w:rPr>
          <w:sz w:val="20"/>
          <w:szCs w:val="20"/>
          <w:lang w:val="es-ES"/>
        </w:rPr>
        <w:t xml:space="preserve"> en condiciones de</w:t>
      </w:r>
      <w:r w:rsidR="00401F61" w:rsidRPr="006A4431">
        <w:rPr>
          <w:sz w:val="20"/>
          <w:szCs w:val="20"/>
          <w:lang w:val="es-ES"/>
        </w:rPr>
        <w:t xml:space="preserve"> libre nombramiento y remoción en vir</w:t>
      </w:r>
      <w:r w:rsidR="00C95456" w:rsidRPr="006A4431">
        <w:rPr>
          <w:sz w:val="20"/>
          <w:szCs w:val="20"/>
          <w:lang w:val="es-ES"/>
        </w:rPr>
        <w:t>tud</w:t>
      </w:r>
      <w:r w:rsidR="00401F61" w:rsidRPr="006A4431">
        <w:rPr>
          <w:sz w:val="20"/>
          <w:szCs w:val="20"/>
          <w:lang w:val="es-ES"/>
        </w:rPr>
        <w:t xml:space="preserve"> de</w:t>
      </w:r>
      <w:r w:rsidR="00C86A5E" w:rsidRPr="006A4431">
        <w:rPr>
          <w:sz w:val="20"/>
          <w:szCs w:val="20"/>
          <w:lang w:val="es-ES"/>
        </w:rPr>
        <w:t>l artículo 186</w:t>
      </w:r>
      <w:r w:rsidR="00401F61" w:rsidRPr="006A4431">
        <w:rPr>
          <w:sz w:val="20"/>
          <w:szCs w:val="20"/>
          <w:lang w:val="es-ES"/>
        </w:rPr>
        <w:t xml:space="preserve"> </w:t>
      </w:r>
      <w:r w:rsidR="00C86A5E" w:rsidRPr="006A4431">
        <w:rPr>
          <w:sz w:val="20"/>
          <w:szCs w:val="20"/>
          <w:lang w:val="es-ES"/>
        </w:rPr>
        <w:t>de la Constitución Política</w:t>
      </w:r>
      <w:r w:rsidR="00C86A5E" w:rsidRPr="006A4431">
        <w:rPr>
          <w:rStyle w:val="FootnoteReference"/>
          <w:sz w:val="20"/>
          <w:szCs w:val="20"/>
          <w:lang w:val="es-ES"/>
        </w:rPr>
        <w:footnoteReference w:id="9"/>
      </w:r>
      <w:r w:rsidR="00C86A5E" w:rsidRPr="006A4431">
        <w:rPr>
          <w:sz w:val="20"/>
          <w:szCs w:val="20"/>
          <w:lang w:val="es-ES"/>
        </w:rPr>
        <w:t xml:space="preserve"> y el artículo 2119 de la Ley Administrativa</w:t>
      </w:r>
      <w:r w:rsidR="00C86A5E" w:rsidRPr="006A4431">
        <w:rPr>
          <w:rStyle w:val="FootnoteReference"/>
          <w:sz w:val="20"/>
          <w:szCs w:val="20"/>
          <w:lang w:val="es-ES"/>
        </w:rPr>
        <w:footnoteReference w:id="10"/>
      </w:r>
      <w:r w:rsidR="00C86A5E" w:rsidRPr="006A4431">
        <w:rPr>
          <w:sz w:val="20"/>
          <w:szCs w:val="20"/>
          <w:lang w:val="es-ES"/>
        </w:rPr>
        <w:t xml:space="preserve">. </w:t>
      </w:r>
      <w:r w:rsidR="008F38DE" w:rsidRPr="006A4431">
        <w:rPr>
          <w:sz w:val="20"/>
          <w:szCs w:val="20"/>
          <w:lang w:val="es-ES"/>
        </w:rPr>
        <w:t>En base a ello, sostiene qu</w:t>
      </w:r>
      <w:r w:rsidR="000E171B" w:rsidRPr="006A4431">
        <w:rPr>
          <w:sz w:val="20"/>
          <w:szCs w:val="20"/>
          <w:lang w:val="es-ES"/>
        </w:rPr>
        <w:t>e las aut</w:t>
      </w:r>
      <w:r w:rsidR="008F38DE" w:rsidRPr="006A4431">
        <w:rPr>
          <w:sz w:val="20"/>
          <w:szCs w:val="20"/>
          <w:lang w:val="es-ES"/>
        </w:rPr>
        <w:t>oridades confirmaron el Decreto Ejecutivo</w:t>
      </w:r>
      <w:r w:rsidR="008F38DE" w:rsidRPr="006A4431">
        <w:rPr>
          <w:rFonts w:asciiTheme="majorHAnsi" w:hAnsiTheme="majorHAnsi"/>
          <w:color w:val="auto"/>
          <w:sz w:val="20"/>
          <w:szCs w:val="20"/>
          <w:lang w:val="es-ES"/>
        </w:rPr>
        <w:t xml:space="preserve"> No.</w:t>
      </w:r>
      <w:r w:rsidR="008F38DE" w:rsidRPr="006A4431">
        <w:rPr>
          <w:sz w:val="20"/>
          <w:szCs w:val="20"/>
          <w:lang w:val="es-ES"/>
        </w:rPr>
        <w:t xml:space="preserve"> 190, pues ni la Constitución ni la Ley prohíben la remoción de los Notarios de Circuito.</w:t>
      </w:r>
    </w:p>
    <w:p w14:paraId="0A2985FD" w14:textId="77777777" w:rsidR="008F38DE" w:rsidRPr="006A4431" w:rsidRDefault="00C95456" w:rsidP="008F38DE">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Indica que</w:t>
      </w:r>
      <w:r w:rsidR="008F38DE" w:rsidRPr="006A4431">
        <w:rPr>
          <w:sz w:val="20"/>
          <w:szCs w:val="20"/>
          <w:lang w:val="es-ES"/>
        </w:rPr>
        <w:t xml:space="preserve"> el recurso de reconsideración presentado por la </w:t>
      </w:r>
      <w:r w:rsidR="00CF7A6D" w:rsidRPr="006A4431">
        <w:rPr>
          <w:sz w:val="20"/>
          <w:szCs w:val="20"/>
          <w:lang w:val="es-ES"/>
        </w:rPr>
        <w:t>presunta</w:t>
      </w:r>
      <w:r w:rsidR="008F38DE" w:rsidRPr="006A4431">
        <w:rPr>
          <w:sz w:val="20"/>
          <w:szCs w:val="20"/>
          <w:lang w:val="es-ES"/>
        </w:rPr>
        <w:t xml:space="preserve"> víctima fue resuelto en un proceso acorde a las normas legales vigentes, y con sustento en cada</w:t>
      </w:r>
      <w:r w:rsidRPr="006A4431">
        <w:rPr>
          <w:sz w:val="20"/>
          <w:szCs w:val="20"/>
          <w:lang w:val="es-ES"/>
        </w:rPr>
        <w:t xml:space="preserve"> una de las constancias acreditadas dentro del expediente de personal</w:t>
      </w:r>
      <w:r w:rsidR="008F38DE" w:rsidRPr="006A4431">
        <w:rPr>
          <w:sz w:val="20"/>
          <w:szCs w:val="20"/>
          <w:lang w:val="es-ES"/>
        </w:rPr>
        <w:t xml:space="preserve"> de la señora Navas</w:t>
      </w:r>
      <w:r w:rsidRPr="006A4431">
        <w:rPr>
          <w:sz w:val="20"/>
          <w:szCs w:val="20"/>
          <w:lang w:val="es-ES"/>
        </w:rPr>
        <w:t xml:space="preserve"> que se encuentra en el Ministerio de Gobierno</w:t>
      </w:r>
      <w:r w:rsidR="00AD6950" w:rsidRPr="006A4431">
        <w:rPr>
          <w:sz w:val="20"/>
          <w:szCs w:val="20"/>
          <w:lang w:val="es-ES"/>
        </w:rPr>
        <w:t>.</w:t>
      </w:r>
      <w:r w:rsidR="008F38DE" w:rsidRPr="006A4431">
        <w:rPr>
          <w:sz w:val="20"/>
          <w:szCs w:val="20"/>
          <w:lang w:val="es-ES"/>
        </w:rPr>
        <w:t xml:space="preserve"> Argumenta que el artículo 165 de la Ley No. 38</w:t>
      </w:r>
      <w:r w:rsidR="008F38DE" w:rsidRPr="006A4431">
        <w:rPr>
          <w:rStyle w:val="FootnoteReference"/>
          <w:sz w:val="20"/>
          <w:szCs w:val="20"/>
          <w:lang w:val="es-ES"/>
        </w:rPr>
        <w:footnoteReference w:id="11"/>
      </w:r>
      <w:r w:rsidR="008F38DE" w:rsidRPr="006A4431">
        <w:rPr>
          <w:sz w:val="20"/>
          <w:szCs w:val="20"/>
          <w:lang w:val="es-ES"/>
        </w:rPr>
        <w:t>, que regula tal procedimiento, solo estable</w:t>
      </w:r>
      <w:r w:rsidR="007E008A" w:rsidRPr="006A4431">
        <w:rPr>
          <w:sz w:val="20"/>
          <w:szCs w:val="20"/>
          <w:lang w:val="es-ES"/>
        </w:rPr>
        <w:t>ce</w:t>
      </w:r>
      <w:r w:rsidR="008F38DE" w:rsidRPr="006A4431">
        <w:rPr>
          <w:sz w:val="20"/>
          <w:szCs w:val="20"/>
          <w:lang w:val="es-ES"/>
        </w:rPr>
        <w:t xml:space="preserve"> las formalidades que debe contener el recurso, por lo que en cuanto al estado de embarazo e incapacidad a que se refiere la presunta víctima, para el momento de la resolución del recurso de reconsideración, se constató que este no figuraba en </w:t>
      </w:r>
      <w:r w:rsidR="007F3418" w:rsidRPr="006A4431">
        <w:rPr>
          <w:sz w:val="20"/>
          <w:szCs w:val="20"/>
          <w:lang w:val="es-ES"/>
        </w:rPr>
        <w:t>su</w:t>
      </w:r>
      <w:r w:rsidR="008F38DE" w:rsidRPr="006A4431">
        <w:rPr>
          <w:sz w:val="20"/>
          <w:szCs w:val="20"/>
          <w:lang w:val="es-ES"/>
        </w:rPr>
        <w:t xml:space="preserve"> expediente de personal</w:t>
      </w:r>
      <w:r w:rsidR="007F3418" w:rsidRPr="006A4431">
        <w:rPr>
          <w:sz w:val="20"/>
          <w:szCs w:val="20"/>
          <w:lang w:val="es-ES"/>
        </w:rPr>
        <w:t>,</w:t>
      </w:r>
      <w:r w:rsidR="008F38DE" w:rsidRPr="006A4431">
        <w:rPr>
          <w:sz w:val="20"/>
          <w:szCs w:val="20"/>
          <w:lang w:val="es-ES"/>
        </w:rPr>
        <w:t xml:space="preserve"> por lo cual no había constancia </w:t>
      </w:r>
      <w:r w:rsidR="007F3418" w:rsidRPr="006A4431">
        <w:rPr>
          <w:sz w:val="20"/>
          <w:szCs w:val="20"/>
          <w:lang w:val="es-ES"/>
        </w:rPr>
        <w:t>de este hecho</w:t>
      </w:r>
      <w:r w:rsidR="008F38DE" w:rsidRPr="006A4431">
        <w:rPr>
          <w:sz w:val="20"/>
          <w:szCs w:val="20"/>
          <w:lang w:val="es-ES"/>
        </w:rPr>
        <w:t>. En tal sentido, señala que la presunta víctima tenía el deber de notificar a la Oficina Institucional de Recursos Humanos su estado de gravidez, a fi</w:t>
      </w:r>
      <w:r w:rsidR="00F70F05" w:rsidRPr="006A4431">
        <w:rPr>
          <w:sz w:val="20"/>
          <w:szCs w:val="20"/>
          <w:lang w:val="es-ES"/>
        </w:rPr>
        <w:t>n de que dicha oficina efectuara</w:t>
      </w:r>
      <w:r w:rsidR="008F38DE" w:rsidRPr="006A4431">
        <w:rPr>
          <w:sz w:val="20"/>
          <w:szCs w:val="20"/>
          <w:lang w:val="es-ES"/>
        </w:rPr>
        <w:t xml:space="preserve"> los trámites correspondientes para la expedición de la licencia, en virtud del artículo 64 del Reglamento Interno del Ministerio de Gobierno sobre las licencias especiales. </w:t>
      </w:r>
    </w:p>
    <w:p w14:paraId="7605F833" w14:textId="77777777" w:rsidR="008949C3" w:rsidRPr="006A4431" w:rsidRDefault="00784C61" w:rsidP="00714B1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E</w:t>
      </w:r>
      <w:r w:rsidR="00D100CF" w:rsidRPr="006A4431">
        <w:rPr>
          <w:sz w:val="20"/>
          <w:szCs w:val="20"/>
          <w:lang w:val="es-ES"/>
        </w:rPr>
        <w:t>n cuanto al recurso de amparo de g</w:t>
      </w:r>
      <w:r w:rsidR="00865FAC" w:rsidRPr="006A4431">
        <w:rPr>
          <w:sz w:val="20"/>
          <w:szCs w:val="20"/>
          <w:lang w:val="es-ES"/>
        </w:rPr>
        <w:t xml:space="preserve">arantías </w:t>
      </w:r>
      <w:r w:rsidR="00D100CF" w:rsidRPr="006A4431">
        <w:rPr>
          <w:sz w:val="20"/>
          <w:szCs w:val="20"/>
          <w:lang w:val="es-ES"/>
        </w:rPr>
        <w:t xml:space="preserve">constitucionales </w:t>
      </w:r>
      <w:r w:rsidR="00865FAC" w:rsidRPr="006A4431">
        <w:rPr>
          <w:sz w:val="20"/>
          <w:szCs w:val="20"/>
          <w:lang w:val="es-ES"/>
        </w:rPr>
        <w:t xml:space="preserve">presentado por la presunta </w:t>
      </w:r>
      <w:r w:rsidR="005C6304" w:rsidRPr="006A4431">
        <w:rPr>
          <w:sz w:val="20"/>
          <w:szCs w:val="20"/>
          <w:lang w:val="es-ES"/>
        </w:rPr>
        <w:t xml:space="preserve">víctima, </w:t>
      </w:r>
      <w:r w:rsidRPr="006A4431">
        <w:rPr>
          <w:sz w:val="20"/>
          <w:szCs w:val="20"/>
          <w:lang w:val="es-ES"/>
        </w:rPr>
        <w:t xml:space="preserve">el Estado indica que </w:t>
      </w:r>
      <w:r w:rsidR="005C6304" w:rsidRPr="006A4431">
        <w:rPr>
          <w:sz w:val="20"/>
          <w:szCs w:val="20"/>
          <w:lang w:val="es-ES"/>
        </w:rPr>
        <w:t xml:space="preserve">la Corte Suprema de Justicia advirtió que la demanda adolecía de una serie de defectos que impidieron su admisibilidad </w:t>
      </w:r>
      <w:r w:rsidRPr="006A4431">
        <w:rPr>
          <w:sz w:val="20"/>
          <w:szCs w:val="20"/>
          <w:lang w:val="es-ES"/>
        </w:rPr>
        <w:t>de acuerdo</w:t>
      </w:r>
      <w:r w:rsidR="008C2B64" w:rsidRPr="006A4431">
        <w:rPr>
          <w:sz w:val="20"/>
          <w:szCs w:val="20"/>
          <w:lang w:val="es-ES"/>
        </w:rPr>
        <w:t xml:space="preserve"> a</w:t>
      </w:r>
      <w:r w:rsidR="005C6304" w:rsidRPr="006A4431">
        <w:rPr>
          <w:sz w:val="20"/>
          <w:szCs w:val="20"/>
          <w:lang w:val="es-ES"/>
        </w:rPr>
        <w:t>l artículo 2619 del Código Judicial</w:t>
      </w:r>
      <w:r w:rsidR="007F6DF9" w:rsidRPr="006A4431">
        <w:rPr>
          <w:rStyle w:val="FootnoteReference"/>
          <w:sz w:val="20"/>
          <w:szCs w:val="20"/>
          <w:lang w:val="es-ES"/>
        </w:rPr>
        <w:footnoteReference w:id="12"/>
      </w:r>
      <w:r w:rsidR="00100860" w:rsidRPr="006A4431">
        <w:rPr>
          <w:sz w:val="20"/>
          <w:szCs w:val="20"/>
          <w:lang w:val="es-ES"/>
        </w:rPr>
        <w:t>.</w:t>
      </w:r>
      <w:r w:rsidR="005C6304" w:rsidRPr="006A4431">
        <w:rPr>
          <w:sz w:val="20"/>
          <w:szCs w:val="20"/>
          <w:lang w:val="es-ES"/>
        </w:rPr>
        <w:t xml:space="preserve"> Al respecto, resalta que, si bien es cierto que el citado recurso no fue admitido por cuestiones de forma, queda </w:t>
      </w:r>
      <w:r w:rsidR="00AD6950" w:rsidRPr="006A4431">
        <w:rPr>
          <w:sz w:val="20"/>
          <w:szCs w:val="20"/>
          <w:lang w:val="es-ES"/>
        </w:rPr>
        <w:t xml:space="preserve">demostrado </w:t>
      </w:r>
      <w:r w:rsidR="005C6304" w:rsidRPr="006A4431">
        <w:rPr>
          <w:sz w:val="20"/>
          <w:szCs w:val="20"/>
          <w:lang w:val="es-ES"/>
        </w:rPr>
        <w:t xml:space="preserve">que </w:t>
      </w:r>
      <w:r w:rsidR="00714B1F" w:rsidRPr="006A4431">
        <w:rPr>
          <w:sz w:val="20"/>
          <w:szCs w:val="20"/>
          <w:lang w:val="es-ES"/>
        </w:rPr>
        <w:t xml:space="preserve">el </w:t>
      </w:r>
      <w:r w:rsidR="00714B1F" w:rsidRPr="006A4431">
        <w:rPr>
          <w:sz w:val="20"/>
          <w:szCs w:val="20"/>
          <w:lang w:val="es-ES"/>
        </w:rPr>
        <w:lastRenderedPageBreak/>
        <w:t>citado órgano de justicia actuó</w:t>
      </w:r>
      <w:r w:rsidR="005C6304" w:rsidRPr="006A4431">
        <w:rPr>
          <w:sz w:val="20"/>
          <w:szCs w:val="20"/>
          <w:lang w:val="es-ES"/>
        </w:rPr>
        <w:t xml:space="preserve"> con apego a la ley y las normas de procedimiento que establece la legislación interna y los estándares internacionales en materia de derechos humanos.</w:t>
      </w:r>
      <w:r w:rsidR="00DA2A78" w:rsidRPr="006A4431">
        <w:rPr>
          <w:sz w:val="20"/>
          <w:szCs w:val="20"/>
          <w:lang w:val="es-ES"/>
        </w:rPr>
        <w:t xml:space="preserve"> Asimismo, indi</w:t>
      </w:r>
      <w:r w:rsidRPr="006A4431">
        <w:rPr>
          <w:sz w:val="20"/>
          <w:szCs w:val="20"/>
          <w:lang w:val="es-ES"/>
        </w:rPr>
        <w:t>c</w:t>
      </w:r>
      <w:r w:rsidR="00DA2A78" w:rsidRPr="006A4431">
        <w:rPr>
          <w:sz w:val="20"/>
          <w:szCs w:val="20"/>
          <w:lang w:val="es-ES"/>
        </w:rPr>
        <w:t xml:space="preserve">a que la presunta víctima tuvo acceso a la justicia, a los medios procesales con igualdad de derechos, respeto a las garantías judiciales </w:t>
      </w:r>
      <w:r w:rsidR="005731A6" w:rsidRPr="006A4431">
        <w:rPr>
          <w:sz w:val="20"/>
          <w:szCs w:val="20"/>
          <w:lang w:val="es-ES"/>
        </w:rPr>
        <w:t xml:space="preserve">y </w:t>
      </w:r>
      <w:r w:rsidR="00DA2A78" w:rsidRPr="006A4431">
        <w:rPr>
          <w:sz w:val="20"/>
          <w:szCs w:val="20"/>
          <w:lang w:val="es-ES"/>
        </w:rPr>
        <w:t xml:space="preserve">protección judicial. </w:t>
      </w:r>
      <w:r w:rsidR="00714B1F" w:rsidRPr="006A4431">
        <w:rPr>
          <w:sz w:val="20"/>
          <w:szCs w:val="20"/>
          <w:lang w:val="es-ES"/>
        </w:rPr>
        <w:t>Agrega que, sin perjuicio que los recursos internos fueron agotados con dicha decisió</w:t>
      </w:r>
      <w:r w:rsidR="00CD69BB" w:rsidRPr="006A4431">
        <w:rPr>
          <w:sz w:val="20"/>
          <w:szCs w:val="20"/>
          <w:lang w:val="es-ES"/>
        </w:rPr>
        <w:t>n</w:t>
      </w:r>
      <w:r w:rsidR="00714B1F" w:rsidRPr="006A4431">
        <w:rPr>
          <w:sz w:val="20"/>
          <w:szCs w:val="20"/>
          <w:lang w:val="es-ES"/>
        </w:rPr>
        <w:t xml:space="preserve">, no se ha limitado ni impedido el derecho de la </w:t>
      </w:r>
      <w:r w:rsidR="004C76ED" w:rsidRPr="006A4431">
        <w:rPr>
          <w:sz w:val="20"/>
          <w:szCs w:val="20"/>
          <w:lang w:val="es-ES"/>
        </w:rPr>
        <w:t>Sra.</w:t>
      </w:r>
      <w:r w:rsidR="00714B1F" w:rsidRPr="006A4431">
        <w:rPr>
          <w:sz w:val="20"/>
          <w:szCs w:val="20"/>
          <w:lang w:val="es-ES"/>
        </w:rPr>
        <w:t xml:space="preserve"> Navas a </w:t>
      </w:r>
      <w:r w:rsidR="005731A6" w:rsidRPr="006A4431">
        <w:rPr>
          <w:sz w:val="20"/>
          <w:szCs w:val="20"/>
          <w:lang w:val="es-ES"/>
        </w:rPr>
        <w:t>acudir ante</w:t>
      </w:r>
      <w:r w:rsidR="00DA2A78" w:rsidRPr="006A4431">
        <w:rPr>
          <w:sz w:val="20"/>
          <w:szCs w:val="20"/>
          <w:lang w:val="es-ES"/>
        </w:rPr>
        <w:t xml:space="preserve"> las instancias pertinentes a</w:t>
      </w:r>
      <w:r w:rsidR="004C76ED" w:rsidRPr="006A4431">
        <w:rPr>
          <w:sz w:val="20"/>
          <w:szCs w:val="20"/>
          <w:lang w:val="es-ES"/>
        </w:rPr>
        <w:t>portando las pruebas necesarias y</w:t>
      </w:r>
      <w:r w:rsidR="00DA2A78" w:rsidRPr="006A4431">
        <w:rPr>
          <w:sz w:val="20"/>
          <w:szCs w:val="20"/>
          <w:lang w:val="es-ES"/>
        </w:rPr>
        <w:t xml:space="preserve"> ejercitando los </w:t>
      </w:r>
      <w:r w:rsidR="00714B1F" w:rsidRPr="006A4431">
        <w:rPr>
          <w:sz w:val="20"/>
          <w:szCs w:val="20"/>
          <w:lang w:val="es-ES"/>
        </w:rPr>
        <w:t xml:space="preserve">respectivos </w:t>
      </w:r>
      <w:r w:rsidR="00DA2A78" w:rsidRPr="006A4431">
        <w:rPr>
          <w:sz w:val="20"/>
          <w:szCs w:val="20"/>
          <w:lang w:val="es-ES"/>
        </w:rPr>
        <w:t>recursos</w:t>
      </w:r>
      <w:r w:rsidR="00714B1F" w:rsidRPr="006A4431">
        <w:rPr>
          <w:sz w:val="20"/>
          <w:szCs w:val="20"/>
          <w:lang w:val="es-ES"/>
        </w:rPr>
        <w:t>.</w:t>
      </w:r>
    </w:p>
    <w:p w14:paraId="5E0FACB2" w14:textId="77777777" w:rsidR="000B7154" w:rsidRPr="006A4431" w:rsidRDefault="00714B1F" w:rsidP="00714B1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Finalmente, niega</w:t>
      </w:r>
      <w:r w:rsidR="00784C61" w:rsidRPr="006A4431">
        <w:rPr>
          <w:sz w:val="20"/>
          <w:szCs w:val="20"/>
          <w:lang w:val="es-ES"/>
        </w:rPr>
        <w:t xml:space="preserve"> que la presunta víctima haya perdido un embrión durante su embarazo debido a supuestas presiones e</w:t>
      </w:r>
      <w:r w:rsidR="00F55505" w:rsidRPr="006A4431">
        <w:rPr>
          <w:sz w:val="20"/>
          <w:szCs w:val="20"/>
          <w:lang w:val="es-ES"/>
        </w:rPr>
        <w:t xml:space="preserve"> intimidaciones </w:t>
      </w:r>
      <w:r w:rsidR="00784C61" w:rsidRPr="006A4431">
        <w:rPr>
          <w:sz w:val="20"/>
          <w:szCs w:val="20"/>
          <w:lang w:val="es-ES"/>
        </w:rPr>
        <w:t>en su contra por razones políticas</w:t>
      </w:r>
      <w:r w:rsidR="00496B5D" w:rsidRPr="006A4431">
        <w:rPr>
          <w:sz w:val="20"/>
          <w:szCs w:val="20"/>
          <w:lang w:val="es-ES"/>
        </w:rPr>
        <w:t xml:space="preserve">. </w:t>
      </w:r>
      <w:r w:rsidRPr="006A4431">
        <w:rPr>
          <w:sz w:val="20"/>
          <w:szCs w:val="20"/>
          <w:lang w:val="es-ES"/>
        </w:rPr>
        <w:t>Plantea</w:t>
      </w:r>
      <w:r w:rsidR="00496B5D" w:rsidRPr="006A4431">
        <w:rPr>
          <w:sz w:val="20"/>
          <w:szCs w:val="20"/>
          <w:lang w:val="es-ES"/>
        </w:rPr>
        <w:t xml:space="preserve"> que</w:t>
      </w:r>
      <w:r w:rsidRPr="006A4431">
        <w:rPr>
          <w:sz w:val="20"/>
          <w:szCs w:val="20"/>
          <w:lang w:val="es-ES"/>
        </w:rPr>
        <w:t xml:space="preserve">, </w:t>
      </w:r>
      <w:r w:rsidR="00496B5D" w:rsidRPr="006A4431">
        <w:rPr>
          <w:sz w:val="20"/>
          <w:szCs w:val="20"/>
          <w:lang w:val="es-ES"/>
        </w:rPr>
        <w:t>en general</w:t>
      </w:r>
      <w:r w:rsidRPr="006A4431">
        <w:rPr>
          <w:sz w:val="20"/>
          <w:szCs w:val="20"/>
          <w:lang w:val="es-ES"/>
        </w:rPr>
        <w:t xml:space="preserve">, </w:t>
      </w:r>
      <w:r w:rsidR="008949C3" w:rsidRPr="006A4431">
        <w:rPr>
          <w:sz w:val="20"/>
          <w:szCs w:val="20"/>
          <w:lang w:val="es-ES"/>
        </w:rPr>
        <w:t xml:space="preserve">los embarazos múltiples tienden a ser </w:t>
      </w:r>
      <w:r w:rsidR="00496B5D" w:rsidRPr="006A4431">
        <w:rPr>
          <w:sz w:val="20"/>
          <w:szCs w:val="20"/>
          <w:lang w:val="es-ES"/>
        </w:rPr>
        <w:t>más riesgosos; y que</w:t>
      </w:r>
      <w:r w:rsidRPr="006A4431">
        <w:rPr>
          <w:sz w:val="20"/>
          <w:szCs w:val="20"/>
          <w:lang w:val="es-ES"/>
        </w:rPr>
        <w:t xml:space="preserve"> </w:t>
      </w:r>
      <w:r w:rsidR="00496B5D" w:rsidRPr="006A4431">
        <w:rPr>
          <w:sz w:val="20"/>
          <w:szCs w:val="20"/>
          <w:lang w:val="es-ES"/>
        </w:rPr>
        <w:t xml:space="preserve">en el caso concreto de la </w:t>
      </w:r>
      <w:r w:rsidR="004C76ED" w:rsidRPr="006A4431">
        <w:rPr>
          <w:sz w:val="20"/>
          <w:szCs w:val="20"/>
          <w:lang w:val="es-ES"/>
        </w:rPr>
        <w:t>Sra.</w:t>
      </w:r>
      <w:r w:rsidRPr="006A4431">
        <w:rPr>
          <w:sz w:val="20"/>
          <w:szCs w:val="20"/>
          <w:lang w:val="es-ES"/>
        </w:rPr>
        <w:t xml:space="preserve"> Nava</w:t>
      </w:r>
      <w:r w:rsidR="004C76ED" w:rsidRPr="006A4431">
        <w:rPr>
          <w:sz w:val="20"/>
          <w:szCs w:val="20"/>
          <w:lang w:val="es-ES"/>
        </w:rPr>
        <w:t>s</w:t>
      </w:r>
      <w:r w:rsidRPr="006A4431">
        <w:rPr>
          <w:sz w:val="20"/>
          <w:szCs w:val="20"/>
          <w:lang w:val="es-ES"/>
        </w:rPr>
        <w:t>, el 17 de febrero de 2011 su médico le diagn</w:t>
      </w:r>
      <w:r w:rsidR="00EF114B" w:rsidRPr="006A4431">
        <w:rPr>
          <w:sz w:val="20"/>
          <w:szCs w:val="20"/>
          <w:lang w:val="es-ES"/>
        </w:rPr>
        <w:t>ó</w:t>
      </w:r>
      <w:r w:rsidRPr="006A4431">
        <w:rPr>
          <w:sz w:val="20"/>
          <w:szCs w:val="20"/>
          <w:lang w:val="es-ES"/>
        </w:rPr>
        <w:t>stico que su embarazo era de alto riesgo. Asimismo, alega que</w:t>
      </w:r>
      <w:r w:rsidR="001A42DA" w:rsidRPr="006A4431">
        <w:rPr>
          <w:sz w:val="20"/>
          <w:szCs w:val="20"/>
          <w:lang w:val="es-ES"/>
        </w:rPr>
        <w:t xml:space="preserve"> no queda claro có</w:t>
      </w:r>
      <w:r w:rsidR="00F55505" w:rsidRPr="006A4431">
        <w:rPr>
          <w:sz w:val="20"/>
          <w:szCs w:val="20"/>
          <w:lang w:val="es-ES"/>
        </w:rPr>
        <w:t xml:space="preserve">mo </w:t>
      </w:r>
      <w:r w:rsidR="002F79CD" w:rsidRPr="006A4431">
        <w:rPr>
          <w:sz w:val="20"/>
          <w:szCs w:val="20"/>
          <w:lang w:val="es-ES"/>
        </w:rPr>
        <w:t>la presunta</w:t>
      </w:r>
      <w:r w:rsidR="00F55505" w:rsidRPr="006A4431">
        <w:rPr>
          <w:sz w:val="20"/>
          <w:szCs w:val="20"/>
          <w:lang w:val="es-ES"/>
        </w:rPr>
        <w:t xml:space="preserve"> </w:t>
      </w:r>
      <w:r w:rsidR="002F79CD" w:rsidRPr="006A4431">
        <w:rPr>
          <w:sz w:val="20"/>
          <w:szCs w:val="20"/>
          <w:lang w:val="es-ES"/>
        </w:rPr>
        <w:t>víctima</w:t>
      </w:r>
      <w:r w:rsidR="00F55505" w:rsidRPr="006A4431">
        <w:rPr>
          <w:sz w:val="20"/>
          <w:szCs w:val="20"/>
          <w:lang w:val="es-ES"/>
        </w:rPr>
        <w:t xml:space="preserve"> </w:t>
      </w:r>
      <w:r w:rsidR="00CF7A6D" w:rsidRPr="006A4431">
        <w:rPr>
          <w:sz w:val="20"/>
          <w:szCs w:val="20"/>
          <w:lang w:val="es-ES"/>
        </w:rPr>
        <w:t>dio</w:t>
      </w:r>
      <w:r w:rsidR="00F55505" w:rsidRPr="006A4431">
        <w:rPr>
          <w:sz w:val="20"/>
          <w:szCs w:val="20"/>
          <w:lang w:val="es-ES"/>
        </w:rPr>
        <w:t xml:space="preserve"> a</w:t>
      </w:r>
      <w:r w:rsidR="002F79CD" w:rsidRPr="006A4431">
        <w:rPr>
          <w:sz w:val="20"/>
          <w:szCs w:val="20"/>
          <w:lang w:val="es-ES"/>
        </w:rPr>
        <w:t xml:space="preserve"> </w:t>
      </w:r>
      <w:r w:rsidR="00F55505" w:rsidRPr="006A4431">
        <w:rPr>
          <w:sz w:val="20"/>
          <w:szCs w:val="20"/>
          <w:lang w:val="es-ES"/>
        </w:rPr>
        <w:t>l</w:t>
      </w:r>
      <w:r w:rsidR="005731A6" w:rsidRPr="006A4431">
        <w:rPr>
          <w:sz w:val="20"/>
          <w:szCs w:val="20"/>
          <w:lang w:val="es-ES"/>
        </w:rPr>
        <w:t>uz el 23 de septiembre de 2012,</w:t>
      </w:r>
      <w:r w:rsidR="00F55505" w:rsidRPr="006A4431">
        <w:rPr>
          <w:sz w:val="20"/>
          <w:szCs w:val="20"/>
          <w:lang w:val="es-ES"/>
        </w:rPr>
        <w:t xml:space="preserve"> </w:t>
      </w:r>
      <w:r w:rsidR="008C2B64" w:rsidRPr="006A4431">
        <w:rPr>
          <w:sz w:val="20"/>
          <w:szCs w:val="20"/>
          <w:lang w:val="es-ES"/>
        </w:rPr>
        <w:t>más</w:t>
      </w:r>
      <w:r w:rsidR="00157FE3" w:rsidRPr="006A4431">
        <w:rPr>
          <w:sz w:val="20"/>
          <w:szCs w:val="20"/>
          <w:lang w:val="es-ES"/>
        </w:rPr>
        <w:t xml:space="preserve"> de un</w:t>
      </w:r>
      <w:r w:rsidR="00F55505" w:rsidRPr="006A4431">
        <w:rPr>
          <w:sz w:val="20"/>
          <w:szCs w:val="20"/>
          <w:lang w:val="es-ES"/>
        </w:rPr>
        <w:t xml:space="preserve"> </w:t>
      </w:r>
      <w:r w:rsidR="002F79CD" w:rsidRPr="006A4431">
        <w:rPr>
          <w:sz w:val="20"/>
          <w:szCs w:val="20"/>
          <w:lang w:val="es-ES"/>
        </w:rPr>
        <w:t>año</w:t>
      </w:r>
      <w:r w:rsidR="00F55505" w:rsidRPr="006A4431">
        <w:rPr>
          <w:sz w:val="20"/>
          <w:szCs w:val="20"/>
          <w:lang w:val="es-ES"/>
        </w:rPr>
        <w:t xml:space="preserve"> después</w:t>
      </w:r>
      <w:r w:rsidR="00E027D9" w:rsidRPr="006A4431">
        <w:rPr>
          <w:sz w:val="20"/>
          <w:szCs w:val="20"/>
          <w:lang w:val="es-ES"/>
        </w:rPr>
        <w:t xml:space="preserve"> de su primera cita médica</w:t>
      </w:r>
      <w:r w:rsidR="005731A6" w:rsidRPr="006A4431">
        <w:rPr>
          <w:sz w:val="20"/>
          <w:szCs w:val="20"/>
          <w:lang w:val="es-ES"/>
        </w:rPr>
        <w:t xml:space="preserve"> </w:t>
      </w:r>
      <w:r w:rsidR="004C76ED" w:rsidRPr="006A4431">
        <w:rPr>
          <w:sz w:val="20"/>
          <w:szCs w:val="20"/>
          <w:lang w:val="es-ES"/>
        </w:rPr>
        <w:t>de su embarazo</w:t>
      </w:r>
      <w:r w:rsidR="00F55505" w:rsidRPr="006A4431">
        <w:rPr>
          <w:sz w:val="20"/>
          <w:szCs w:val="20"/>
          <w:lang w:val="es-ES"/>
        </w:rPr>
        <w:t>.</w:t>
      </w:r>
    </w:p>
    <w:p w14:paraId="1A60FF5C" w14:textId="77777777" w:rsidR="00AD6950" w:rsidRPr="006A4431" w:rsidRDefault="00AD6950" w:rsidP="00AD6950">
      <w:pPr>
        <w:spacing w:before="240" w:after="240"/>
        <w:ind w:firstLine="720"/>
        <w:jc w:val="both"/>
        <w:rPr>
          <w:rFonts w:ascii="Cambria" w:hAnsi="Cambria"/>
          <w:sz w:val="20"/>
          <w:szCs w:val="20"/>
          <w:lang w:val="es-ES"/>
        </w:rPr>
      </w:pPr>
      <w:r w:rsidRPr="006A4431">
        <w:rPr>
          <w:rFonts w:asciiTheme="majorHAnsi" w:eastAsia="Cambria" w:hAnsiTheme="majorHAnsi" w:cs="Cambria"/>
          <w:b/>
          <w:bCs/>
          <w:color w:val="000000"/>
          <w:sz w:val="20"/>
          <w:szCs w:val="20"/>
          <w:u w:color="000000"/>
          <w:lang w:val="es-ES" w:eastAsia="es-ES"/>
        </w:rPr>
        <w:t>VI.</w:t>
      </w:r>
      <w:r w:rsidRPr="006A4431">
        <w:rPr>
          <w:rFonts w:asciiTheme="majorHAnsi" w:eastAsia="Cambria" w:hAnsiTheme="majorHAnsi" w:cs="Cambria"/>
          <w:b/>
          <w:bCs/>
          <w:color w:val="000000"/>
          <w:sz w:val="20"/>
          <w:szCs w:val="20"/>
          <w:u w:color="000000"/>
          <w:lang w:val="es-ES" w:eastAsia="es-ES"/>
        </w:rPr>
        <w:tab/>
      </w:r>
      <w:r w:rsidRPr="006A4431">
        <w:rPr>
          <w:rFonts w:asciiTheme="majorHAnsi" w:hAnsiTheme="majorHAnsi"/>
          <w:b/>
          <w:bCs/>
          <w:sz w:val="20"/>
          <w:szCs w:val="20"/>
          <w:lang w:val="es-ES"/>
        </w:rPr>
        <w:t xml:space="preserve">ANÁLISIS DE </w:t>
      </w:r>
      <w:r w:rsidRPr="006A4431">
        <w:rPr>
          <w:rFonts w:asciiTheme="majorHAnsi" w:hAnsiTheme="majorHAnsi"/>
          <w:b/>
          <w:sz w:val="20"/>
          <w:szCs w:val="20"/>
          <w:lang w:val="es-ES"/>
        </w:rPr>
        <w:t>AGOTAMIENTO DE LOS RECURSOS INTERNOS Y PLAZO DE PRESENTACIÓN</w:t>
      </w:r>
      <w:r w:rsidRPr="006A4431">
        <w:rPr>
          <w:rFonts w:asciiTheme="majorHAnsi" w:eastAsia="Cambria" w:hAnsiTheme="majorHAnsi" w:cs="Cambria"/>
          <w:b/>
          <w:bCs/>
          <w:color w:val="000000"/>
          <w:sz w:val="20"/>
          <w:szCs w:val="20"/>
          <w:u w:color="000000"/>
          <w:lang w:val="es-ES" w:eastAsia="es-ES"/>
        </w:rPr>
        <w:t xml:space="preserve"> </w:t>
      </w:r>
    </w:p>
    <w:p w14:paraId="163125F8" w14:textId="77777777" w:rsidR="00324130" w:rsidRPr="006A4431" w:rsidRDefault="00324130" w:rsidP="003F61A1">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La parte peticionaria alega que agostó los recursos internos con la sentencia de la Corte Suprema del 31 de octubre de 2013.</w:t>
      </w:r>
      <w:r w:rsidR="001B0E71" w:rsidRPr="006A4431">
        <w:rPr>
          <w:sz w:val="20"/>
          <w:szCs w:val="20"/>
          <w:lang w:val="es-ES"/>
        </w:rPr>
        <w:t xml:space="preserve"> Por su parte, el Estado no </w:t>
      </w:r>
      <w:r w:rsidR="001B0E71" w:rsidRPr="006A4431">
        <w:rPr>
          <w:rFonts w:eastAsia="Times New Roman"/>
          <w:sz w:val="20"/>
          <w:szCs w:val="20"/>
          <w:bdr w:val="none" w:sz="0" w:space="0" w:color="auto"/>
          <w:lang w:val="es-ES"/>
        </w:rPr>
        <w:t>ha controvertido el agotamiento de los recursos internos ni ha hecho referencias al plazo de presentación de la petición.</w:t>
      </w:r>
    </w:p>
    <w:p w14:paraId="768A61C0" w14:textId="77777777" w:rsidR="00584BA3" w:rsidRPr="006A4431" w:rsidRDefault="00734222" w:rsidP="00C52E3F">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4431">
        <w:rPr>
          <w:sz w:val="20"/>
          <w:szCs w:val="20"/>
          <w:lang w:val="es-ES"/>
        </w:rPr>
        <w:t>En el presente caso, la Comisión observa que la Corte Suprema rechazó el recurso de amparo presentado por la presunta víctima, alegand</w:t>
      </w:r>
      <w:r w:rsidR="00C52E3F" w:rsidRPr="006A4431">
        <w:rPr>
          <w:sz w:val="20"/>
          <w:szCs w:val="20"/>
          <w:lang w:val="es-ES"/>
        </w:rPr>
        <w:t xml:space="preserve">o que </w:t>
      </w:r>
      <w:r w:rsidR="009D710B" w:rsidRPr="006A4431">
        <w:rPr>
          <w:sz w:val="20"/>
          <w:szCs w:val="20"/>
          <w:lang w:val="es-ES"/>
        </w:rPr>
        <w:t xml:space="preserve">esta </w:t>
      </w:r>
      <w:r w:rsidR="00C52E3F" w:rsidRPr="006A4431">
        <w:rPr>
          <w:sz w:val="20"/>
          <w:szCs w:val="20"/>
          <w:lang w:val="es-ES"/>
        </w:rPr>
        <w:t xml:space="preserve">no cumplió con </w:t>
      </w:r>
      <w:r w:rsidRPr="006A4431">
        <w:rPr>
          <w:sz w:val="20"/>
          <w:szCs w:val="20"/>
          <w:lang w:val="es-ES"/>
        </w:rPr>
        <w:t xml:space="preserve">cuestiones de forma. Al respecto, la CIDH recuerda que si bien la falta de cumplimiento de los requisitos procesales a nivel doméstico puede </w:t>
      </w:r>
      <w:r w:rsidR="005D36D6" w:rsidRPr="006A4431">
        <w:rPr>
          <w:sz w:val="20"/>
          <w:szCs w:val="20"/>
          <w:lang w:val="es-ES"/>
        </w:rPr>
        <w:t xml:space="preserve">resultar en </w:t>
      </w:r>
      <w:r w:rsidRPr="006A4431">
        <w:rPr>
          <w:sz w:val="20"/>
          <w:szCs w:val="20"/>
          <w:lang w:val="es-ES"/>
        </w:rPr>
        <w:t xml:space="preserve"> que la petición sea rechazada por agotamiento indebido de la jurisdicción interna, tal consecuencia solo aplicará en caso los recursos internos hayan sido rechazados con fundamentos procesales razonables y no arbitrarios</w:t>
      </w:r>
      <w:r w:rsidR="00584BA3" w:rsidRPr="006A4431">
        <w:rPr>
          <w:rStyle w:val="FootnoteReference"/>
          <w:sz w:val="20"/>
          <w:szCs w:val="20"/>
          <w:lang w:val="es-ES"/>
        </w:rPr>
        <w:footnoteReference w:id="13"/>
      </w:r>
      <w:r w:rsidR="009D710B" w:rsidRPr="006A4431">
        <w:rPr>
          <w:sz w:val="20"/>
          <w:szCs w:val="20"/>
          <w:lang w:val="es-ES"/>
        </w:rPr>
        <w:t>. En el presente caso, la CIDH</w:t>
      </w:r>
      <w:r w:rsidR="00C52E3F" w:rsidRPr="006A4431">
        <w:rPr>
          <w:sz w:val="20"/>
          <w:szCs w:val="20"/>
          <w:lang w:val="es-ES"/>
        </w:rPr>
        <w:t xml:space="preserve"> observa que el rechazo de la demanda de amparo estuvo </w:t>
      </w:r>
      <w:r w:rsidR="00CF7A6D" w:rsidRPr="006A4431">
        <w:rPr>
          <w:sz w:val="20"/>
          <w:szCs w:val="20"/>
          <w:lang w:val="es-ES"/>
        </w:rPr>
        <w:t>sustentado</w:t>
      </w:r>
      <w:r w:rsidR="00C52E3F" w:rsidRPr="006A4431">
        <w:rPr>
          <w:sz w:val="20"/>
          <w:szCs w:val="20"/>
          <w:lang w:val="es-ES"/>
        </w:rPr>
        <w:t xml:space="preserve"> en un</w:t>
      </w:r>
      <w:r w:rsidRPr="006A4431">
        <w:rPr>
          <w:sz w:val="20"/>
          <w:szCs w:val="20"/>
          <w:lang w:val="es-ES"/>
        </w:rPr>
        <w:t xml:space="preserve"> requisito procesal</w:t>
      </w:r>
      <w:r w:rsidR="00C52E3F" w:rsidRPr="006A4431">
        <w:rPr>
          <w:sz w:val="20"/>
          <w:szCs w:val="20"/>
          <w:lang w:val="es-ES"/>
        </w:rPr>
        <w:t xml:space="preserve"> que, aparentemente, </w:t>
      </w:r>
      <w:r w:rsidRPr="006A4431">
        <w:rPr>
          <w:sz w:val="20"/>
          <w:szCs w:val="20"/>
          <w:lang w:val="es-ES"/>
        </w:rPr>
        <w:t>no</w:t>
      </w:r>
      <w:r w:rsidR="00C52E3F" w:rsidRPr="006A4431">
        <w:rPr>
          <w:sz w:val="20"/>
          <w:szCs w:val="20"/>
          <w:lang w:val="es-ES"/>
        </w:rPr>
        <w:t xml:space="preserve"> está</w:t>
      </w:r>
      <w:r w:rsidRPr="006A4431">
        <w:rPr>
          <w:sz w:val="20"/>
          <w:szCs w:val="20"/>
          <w:lang w:val="es-ES"/>
        </w:rPr>
        <w:t xml:space="preserve"> contemplado expresamente en la legislación interna. </w:t>
      </w:r>
      <w:r w:rsidR="002820B0" w:rsidRPr="006A4431">
        <w:rPr>
          <w:sz w:val="20"/>
          <w:szCs w:val="20"/>
          <w:lang w:val="es-ES"/>
        </w:rPr>
        <w:t>¨P</w:t>
      </w:r>
      <w:r w:rsidR="00C52E3F" w:rsidRPr="006A4431">
        <w:rPr>
          <w:sz w:val="20"/>
          <w:szCs w:val="20"/>
          <w:lang w:val="es-ES"/>
        </w:rPr>
        <w:t>or el contrario,</w:t>
      </w:r>
      <w:r w:rsidRPr="006A4431">
        <w:rPr>
          <w:sz w:val="20"/>
          <w:szCs w:val="20"/>
          <w:lang w:val="es-ES"/>
        </w:rPr>
        <w:t xml:space="preserve"> el artículo </w:t>
      </w:r>
      <w:r w:rsidR="00C52E3F" w:rsidRPr="006A4431">
        <w:rPr>
          <w:sz w:val="20"/>
          <w:szCs w:val="20"/>
          <w:lang w:val="es-ES"/>
        </w:rPr>
        <w:t xml:space="preserve">2619 del </w:t>
      </w:r>
      <w:r w:rsidRPr="006A4431">
        <w:rPr>
          <w:sz w:val="20"/>
          <w:szCs w:val="20"/>
          <w:lang w:val="es-ES"/>
        </w:rPr>
        <w:t>Código de Justicia permit</w:t>
      </w:r>
      <w:r w:rsidR="00C52E3F" w:rsidRPr="006A4431">
        <w:rPr>
          <w:sz w:val="20"/>
          <w:szCs w:val="20"/>
          <w:lang w:val="es-ES"/>
        </w:rPr>
        <w:t>e</w:t>
      </w:r>
      <w:r w:rsidRPr="006A4431">
        <w:rPr>
          <w:sz w:val="20"/>
          <w:szCs w:val="20"/>
          <w:lang w:val="es-ES"/>
        </w:rPr>
        <w:t xml:space="preserve"> a la parte demandante presentar una “manifestación expresa” de no haber podido conseguir una copia </w:t>
      </w:r>
      <w:r w:rsidR="00C52E3F" w:rsidRPr="006A4431">
        <w:rPr>
          <w:sz w:val="20"/>
          <w:szCs w:val="20"/>
          <w:lang w:val="es-ES"/>
        </w:rPr>
        <w:t>de la orden impugnada a efectos de cumplir con las reglas de admisibilidad de la demanda. Finalmente, la Comisión resalta que la parte peticionaria denuncia que las propias autoridades administrativas</w:t>
      </w:r>
      <w:r w:rsidR="002820B0" w:rsidRPr="006A4431">
        <w:rPr>
          <w:sz w:val="20"/>
          <w:szCs w:val="20"/>
          <w:lang w:val="es-ES"/>
        </w:rPr>
        <w:t>, responsables de su destitución,</w:t>
      </w:r>
      <w:r w:rsidR="00C52E3F" w:rsidRPr="006A4431">
        <w:rPr>
          <w:sz w:val="20"/>
          <w:szCs w:val="20"/>
          <w:lang w:val="es-ES"/>
        </w:rPr>
        <w:t xml:space="preserve"> no le permitieron obtener una copia certificada del decreto cuestionado, generando que tenga problemas con la presentación de la demanda de amparo. </w:t>
      </w:r>
    </w:p>
    <w:p w14:paraId="35D4E79B" w14:textId="77777777" w:rsidR="00EF114B" w:rsidRPr="006A4431" w:rsidRDefault="00584BA3" w:rsidP="00EF114B">
      <w:pPr>
        <w:pStyle w:val="ListParagraph"/>
        <w:numPr>
          <w:ilvl w:val="0"/>
          <w:numId w:val="59"/>
        </w:numPr>
        <w:ind w:left="0" w:firstLine="720"/>
        <w:jc w:val="both"/>
        <w:rPr>
          <w:sz w:val="20"/>
          <w:szCs w:val="20"/>
          <w:lang w:val="es-ES"/>
        </w:rPr>
      </w:pPr>
      <w:r w:rsidRPr="006A4431">
        <w:rPr>
          <w:sz w:val="20"/>
          <w:szCs w:val="20"/>
          <w:lang w:val="es-ES"/>
        </w:rPr>
        <w:t>Por las razones expuestas, la CIDH considera que no es claro que la sentencia de la Corte Suprema haya utilizado criterios razonables para desestimar la demanda de amparo presentada por la presunta víctima, lo que podría constituir una violación al derecho a la protección judicial. En ese sentido, a efectos de realizar un análisis más detal</w:t>
      </w:r>
      <w:r w:rsidR="00CF7A6D" w:rsidRPr="006A4431">
        <w:rPr>
          <w:sz w:val="20"/>
          <w:szCs w:val="20"/>
          <w:lang w:val="es-ES"/>
        </w:rPr>
        <w:t>lad</w:t>
      </w:r>
      <w:r w:rsidRPr="006A4431">
        <w:rPr>
          <w:sz w:val="20"/>
          <w:szCs w:val="20"/>
          <w:lang w:val="es-ES"/>
        </w:rPr>
        <w:t>o en la etapa de fondo, y tomando en consideración que la decisión definitiva fue notificada a la presunta víctima mediante edicto el 12 de marzo de 2014 y la petición presentada el 9 de septiembre del mismo año,</w:t>
      </w:r>
      <w:r w:rsidR="0020530A" w:rsidRPr="006A4431">
        <w:rPr>
          <w:sz w:val="20"/>
          <w:szCs w:val="20"/>
          <w:lang w:val="es-ES"/>
        </w:rPr>
        <w:t xml:space="preserve"> </w:t>
      </w:r>
      <w:r w:rsidRPr="006A4431">
        <w:rPr>
          <w:sz w:val="20"/>
          <w:szCs w:val="20"/>
          <w:lang w:val="es-ES"/>
        </w:rPr>
        <w:t xml:space="preserve">la CIDH concluye que la </w:t>
      </w:r>
      <w:r w:rsidR="00AD6950" w:rsidRPr="006A4431">
        <w:rPr>
          <w:sz w:val="20"/>
          <w:szCs w:val="20"/>
          <w:lang w:val="es-ES"/>
        </w:rPr>
        <w:t>presente petición cumple con los requisitos de</w:t>
      </w:r>
      <w:r w:rsidR="0020530A" w:rsidRPr="006A4431">
        <w:rPr>
          <w:sz w:val="20"/>
          <w:szCs w:val="20"/>
          <w:lang w:val="es-ES"/>
        </w:rPr>
        <w:t xml:space="preserve"> </w:t>
      </w:r>
      <w:r w:rsidR="00AD6950" w:rsidRPr="006A4431">
        <w:rPr>
          <w:sz w:val="20"/>
          <w:szCs w:val="20"/>
          <w:lang w:val="es-ES"/>
        </w:rPr>
        <w:t>l</w:t>
      </w:r>
      <w:r w:rsidR="0020530A" w:rsidRPr="006A4431">
        <w:rPr>
          <w:sz w:val="20"/>
          <w:szCs w:val="20"/>
          <w:lang w:val="es-ES"/>
        </w:rPr>
        <w:t>os</w:t>
      </w:r>
      <w:r w:rsidR="00AD6950" w:rsidRPr="006A4431">
        <w:rPr>
          <w:sz w:val="20"/>
          <w:szCs w:val="20"/>
          <w:lang w:val="es-ES"/>
        </w:rPr>
        <w:t xml:space="preserve"> artículo</w:t>
      </w:r>
      <w:r w:rsidR="0020530A" w:rsidRPr="006A4431">
        <w:rPr>
          <w:sz w:val="20"/>
          <w:szCs w:val="20"/>
          <w:lang w:val="es-ES"/>
        </w:rPr>
        <w:t>s</w:t>
      </w:r>
      <w:r w:rsidR="00AD6950" w:rsidRPr="006A4431">
        <w:rPr>
          <w:sz w:val="20"/>
          <w:szCs w:val="20"/>
          <w:lang w:val="es-ES"/>
        </w:rPr>
        <w:t xml:space="preserve"> 46.1(a) </w:t>
      </w:r>
      <w:r w:rsidR="00926ADC" w:rsidRPr="006A4431">
        <w:rPr>
          <w:sz w:val="20"/>
          <w:szCs w:val="20"/>
          <w:lang w:val="es-ES"/>
        </w:rPr>
        <w:t>y (b) de la Convención</w:t>
      </w:r>
      <w:r w:rsidR="007469EE" w:rsidRPr="006A4431">
        <w:rPr>
          <w:sz w:val="20"/>
          <w:szCs w:val="20"/>
          <w:lang w:val="es-ES"/>
        </w:rPr>
        <w:t xml:space="preserve"> Americana.</w:t>
      </w:r>
    </w:p>
    <w:p w14:paraId="43C5EBAB" w14:textId="77777777" w:rsidR="000670F9" w:rsidRPr="006A4431" w:rsidRDefault="00EF114B" w:rsidP="003755BB">
      <w:pPr>
        <w:pStyle w:val="ListParagraph"/>
        <w:spacing w:before="240" w:after="240"/>
        <w:jc w:val="both"/>
        <w:rPr>
          <w:rFonts w:asciiTheme="majorHAnsi" w:hAnsiTheme="majorHAnsi"/>
          <w:b/>
          <w:sz w:val="20"/>
          <w:szCs w:val="20"/>
          <w:lang w:val="es-ES"/>
        </w:rPr>
      </w:pPr>
      <w:r w:rsidRPr="006A4431">
        <w:rPr>
          <w:rFonts w:asciiTheme="majorHAnsi" w:hAnsiTheme="majorHAnsi"/>
          <w:b/>
          <w:bCs/>
          <w:sz w:val="20"/>
          <w:szCs w:val="20"/>
          <w:lang w:val="es-ES"/>
        </w:rPr>
        <w:t>VII.</w:t>
      </w:r>
      <w:r w:rsidRPr="006A4431">
        <w:rPr>
          <w:rFonts w:asciiTheme="majorHAnsi" w:hAnsiTheme="majorHAnsi"/>
          <w:b/>
          <w:bCs/>
          <w:sz w:val="20"/>
          <w:szCs w:val="20"/>
          <w:lang w:val="es-ES"/>
        </w:rPr>
        <w:tab/>
        <w:t>ANÁLISIS DE CARACTERIZACIÓN DE LOS HECHOS ALEGADOS</w:t>
      </w:r>
    </w:p>
    <w:p w14:paraId="1AEEC81B" w14:textId="77777777" w:rsidR="000E762A" w:rsidRPr="006A4431" w:rsidRDefault="00AD6950" w:rsidP="000E762A">
      <w:pPr>
        <w:pStyle w:val="ListParagraph"/>
        <w:numPr>
          <w:ilvl w:val="0"/>
          <w:numId w:val="59"/>
        </w:numPr>
        <w:ind w:left="0" w:firstLine="720"/>
        <w:jc w:val="both"/>
        <w:rPr>
          <w:sz w:val="20"/>
          <w:szCs w:val="20"/>
          <w:lang w:val="es-ES"/>
        </w:rPr>
      </w:pPr>
      <w:r w:rsidRPr="006A4431">
        <w:rPr>
          <w:rFonts w:asciiTheme="majorHAnsi" w:hAnsiTheme="majorHAnsi"/>
          <w:sz w:val="20"/>
          <w:szCs w:val="20"/>
          <w:lang w:val="es-ES"/>
        </w:rPr>
        <w:t>En atención a estas consideraciones y tras examinar los elementos de hecho y de derecho expuestos por las partes</w:t>
      </w:r>
      <w:r w:rsidR="00337249" w:rsidRPr="006A4431">
        <w:rPr>
          <w:rFonts w:asciiTheme="majorHAnsi" w:hAnsiTheme="majorHAnsi"/>
          <w:sz w:val="20"/>
          <w:szCs w:val="20"/>
          <w:lang w:val="es-ES"/>
        </w:rPr>
        <w:t>,</w:t>
      </w:r>
      <w:r w:rsidRPr="006A4431">
        <w:rPr>
          <w:rFonts w:asciiTheme="majorHAnsi" w:hAnsiTheme="majorHAnsi"/>
          <w:sz w:val="20"/>
          <w:szCs w:val="20"/>
          <w:lang w:val="es-ES"/>
        </w:rPr>
        <w:t xml:space="preserve"> la Comisión estima que las alegaciones de la parte peticionaria</w:t>
      </w:r>
      <w:r w:rsidR="00B7251C" w:rsidRPr="006A4431">
        <w:rPr>
          <w:rFonts w:asciiTheme="majorHAnsi" w:hAnsiTheme="majorHAnsi"/>
          <w:sz w:val="20"/>
          <w:szCs w:val="20"/>
          <w:lang w:val="es-ES"/>
        </w:rPr>
        <w:t>, relativas</w:t>
      </w:r>
      <w:r w:rsidR="00EF114B" w:rsidRPr="006A4431">
        <w:rPr>
          <w:rFonts w:asciiTheme="majorHAnsi" w:hAnsiTheme="majorHAnsi"/>
          <w:sz w:val="20"/>
          <w:szCs w:val="20"/>
          <w:lang w:val="es-ES"/>
        </w:rPr>
        <w:t xml:space="preserve"> a la falta de </w:t>
      </w:r>
      <w:r w:rsidR="00CF7A6D" w:rsidRPr="006A4431">
        <w:rPr>
          <w:rFonts w:asciiTheme="majorHAnsi" w:hAnsiTheme="majorHAnsi"/>
          <w:sz w:val="20"/>
          <w:szCs w:val="20"/>
          <w:lang w:val="es-ES"/>
        </w:rPr>
        <w:t>protección</w:t>
      </w:r>
      <w:r w:rsidR="00EF114B" w:rsidRPr="006A4431">
        <w:rPr>
          <w:rFonts w:asciiTheme="majorHAnsi" w:hAnsiTheme="majorHAnsi"/>
          <w:sz w:val="20"/>
          <w:szCs w:val="20"/>
          <w:lang w:val="es-ES"/>
        </w:rPr>
        <w:t xml:space="preserve"> contra el despido de la presunta víctima por su condición de </w:t>
      </w:r>
      <w:r w:rsidR="001D14FA" w:rsidRPr="006A4431">
        <w:rPr>
          <w:rFonts w:asciiTheme="majorHAnsi" w:hAnsiTheme="majorHAnsi"/>
          <w:sz w:val="20"/>
          <w:szCs w:val="20"/>
          <w:lang w:val="es-ES"/>
        </w:rPr>
        <w:t xml:space="preserve">mujer </w:t>
      </w:r>
      <w:r w:rsidR="00EF114B" w:rsidRPr="006A4431">
        <w:rPr>
          <w:rFonts w:asciiTheme="majorHAnsi" w:hAnsiTheme="majorHAnsi"/>
          <w:sz w:val="20"/>
          <w:szCs w:val="20"/>
          <w:lang w:val="es-ES"/>
        </w:rPr>
        <w:t xml:space="preserve">embarazada y los presuntos actos de retaliación cometido en su contra, </w:t>
      </w:r>
      <w:r w:rsidR="001D14FA" w:rsidRPr="006A4431">
        <w:rPr>
          <w:rFonts w:asciiTheme="majorHAnsi" w:hAnsiTheme="majorHAnsi"/>
          <w:sz w:val="20"/>
          <w:szCs w:val="20"/>
          <w:lang w:val="es-ES"/>
        </w:rPr>
        <w:t>independientemente de que el cargo de Notario Público en Panamá sea de libre nombramiento del Órgano Ejecutivo,</w:t>
      </w:r>
      <w:r w:rsidRPr="006A4431">
        <w:rPr>
          <w:rFonts w:asciiTheme="majorHAnsi" w:hAnsiTheme="majorHAnsi"/>
          <w:sz w:val="20"/>
          <w:szCs w:val="20"/>
          <w:lang w:val="es-ES"/>
        </w:rPr>
        <w:t xml:space="preserve"> </w:t>
      </w:r>
      <w:r w:rsidR="001D14FA" w:rsidRPr="006A4431">
        <w:rPr>
          <w:rFonts w:asciiTheme="majorHAnsi" w:hAnsiTheme="majorHAnsi"/>
          <w:sz w:val="20"/>
          <w:szCs w:val="20"/>
          <w:lang w:val="es-ES"/>
        </w:rPr>
        <w:t xml:space="preserve">así como la alegada falta de acceso a los medios de protección constitucional, </w:t>
      </w:r>
      <w:r w:rsidRPr="006A4431">
        <w:rPr>
          <w:rFonts w:asciiTheme="majorHAnsi" w:hAnsiTheme="majorHAnsi"/>
          <w:sz w:val="20"/>
          <w:szCs w:val="20"/>
          <w:lang w:val="es-ES"/>
        </w:rPr>
        <w:t>no resultan manifiestamente infundadas y requieren un estudio de fondo</w:t>
      </w:r>
      <w:r w:rsidR="001D14FA" w:rsidRPr="006A4431">
        <w:rPr>
          <w:rFonts w:asciiTheme="majorHAnsi" w:hAnsiTheme="majorHAnsi"/>
          <w:sz w:val="20"/>
          <w:szCs w:val="20"/>
          <w:lang w:val="es-ES"/>
        </w:rPr>
        <w:t xml:space="preserve">. </w:t>
      </w:r>
      <w:r w:rsidR="00AF1CBE" w:rsidRPr="006A4431">
        <w:rPr>
          <w:rFonts w:asciiTheme="majorHAnsi" w:hAnsiTheme="majorHAnsi"/>
          <w:sz w:val="20"/>
          <w:szCs w:val="20"/>
          <w:lang w:val="es-ES"/>
        </w:rPr>
        <w:t xml:space="preserve">En este sentido, de ser ciertos, los </w:t>
      </w:r>
      <w:r w:rsidRPr="006A4431">
        <w:rPr>
          <w:rFonts w:asciiTheme="majorHAnsi" w:hAnsiTheme="majorHAnsi"/>
          <w:sz w:val="20"/>
          <w:szCs w:val="20"/>
          <w:lang w:val="es-ES"/>
        </w:rPr>
        <w:t>hechos alegados</w:t>
      </w:r>
      <w:r w:rsidR="00AF1CBE" w:rsidRPr="006A4431">
        <w:rPr>
          <w:rFonts w:asciiTheme="majorHAnsi" w:hAnsiTheme="majorHAnsi"/>
          <w:sz w:val="20"/>
          <w:szCs w:val="20"/>
          <w:lang w:val="es-ES"/>
        </w:rPr>
        <w:t xml:space="preserve"> </w:t>
      </w:r>
      <w:r w:rsidRPr="006A4431">
        <w:rPr>
          <w:rFonts w:asciiTheme="majorHAnsi" w:hAnsiTheme="majorHAnsi"/>
          <w:sz w:val="20"/>
          <w:szCs w:val="20"/>
          <w:lang w:val="es-ES"/>
        </w:rPr>
        <w:t>podrían caracterizar violaciones a los artículos 8 (garantías judiciales)</w:t>
      </w:r>
      <w:r w:rsidR="00263271" w:rsidRPr="006A4431">
        <w:rPr>
          <w:rFonts w:asciiTheme="majorHAnsi" w:hAnsiTheme="majorHAnsi"/>
          <w:sz w:val="20"/>
          <w:szCs w:val="20"/>
          <w:lang w:val="es-ES"/>
        </w:rPr>
        <w:t xml:space="preserve">, </w:t>
      </w:r>
      <w:r w:rsidR="000510DA" w:rsidRPr="006A4431">
        <w:rPr>
          <w:rFonts w:asciiTheme="majorHAnsi" w:hAnsiTheme="majorHAnsi"/>
          <w:sz w:val="20"/>
          <w:szCs w:val="20"/>
          <w:lang w:val="es-ES"/>
        </w:rPr>
        <w:t>2</w:t>
      </w:r>
      <w:r w:rsidR="000E62E3" w:rsidRPr="006A4431">
        <w:rPr>
          <w:rFonts w:asciiTheme="majorHAnsi" w:hAnsiTheme="majorHAnsi"/>
          <w:sz w:val="20"/>
          <w:szCs w:val="20"/>
          <w:lang w:val="es-ES"/>
        </w:rPr>
        <w:t>4</w:t>
      </w:r>
      <w:r w:rsidR="000510DA" w:rsidRPr="006A4431">
        <w:rPr>
          <w:rFonts w:asciiTheme="majorHAnsi" w:hAnsiTheme="majorHAnsi"/>
          <w:sz w:val="20"/>
          <w:szCs w:val="20"/>
          <w:lang w:val="es-ES"/>
        </w:rPr>
        <w:t xml:space="preserve"> (igualdad y no </w:t>
      </w:r>
      <w:r w:rsidR="000E62E3" w:rsidRPr="006A4431">
        <w:rPr>
          <w:rFonts w:asciiTheme="majorHAnsi" w:hAnsiTheme="majorHAnsi"/>
          <w:sz w:val="20"/>
          <w:szCs w:val="20"/>
          <w:lang w:val="es-ES"/>
        </w:rPr>
        <w:t>discriminación</w:t>
      </w:r>
      <w:r w:rsidR="000510DA" w:rsidRPr="006A4431">
        <w:rPr>
          <w:rFonts w:asciiTheme="majorHAnsi" w:hAnsiTheme="majorHAnsi"/>
          <w:sz w:val="20"/>
          <w:szCs w:val="20"/>
          <w:lang w:val="es-ES"/>
        </w:rPr>
        <w:t>)</w:t>
      </w:r>
      <w:r w:rsidR="00EF114B" w:rsidRPr="006A4431">
        <w:rPr>
          <w:rFonts w:asciiTheme="majorHAnsi" w:hAnsiTheme="majorHAnsi"/>
          <w:sz w:val="20"/>
          <w:szCs w:val="20"/>
          <w:lang w:val="es-ES"/>
        </w:rPr>
        <w:t xml:space="preserve">, </w:t>
      </w:r>
      <w:r w:rsidRPr="006A4431">
        <w:rPr>
          <w:rFonts w:asciiTheme="majorHAnsi" w:hAnsiTheme="majorHAnsi"/>
          <w:sz w:val="20"/>
          <w:szCs w:val="20"/>
          <w:lang w:val="es-ES"/>
        </w:rPr>
        <w:t>25 (protección judicial)</w:t>
      </w:r>
      <w:r w:rsidR="00EF114B" w:rsidRPr="006A4431">
        <w:rPr>
          <w:rFonts w:asciiTheme="majorHAnsi" w:hAnsiTheme="majorHAnsi"/>
          <w:sz w:val="20"/>
          <w:szCs w:val="20"/>
          <w:lang w:val="es-ES"/>
        </w:rPr>
        <w:t xml:space="preserve"> y 26 (derechos, económicos, sociales y culturales)</w:t>
      </w:r>
      <w:r w:rsidRPr="006A4431">
        <w:rPr>
          <w:rFonts w:asciiTheme="majorHAnsi" w:hAnsiTheme="majorHAnsi"/>
          <w:sz w:val="20"/>
          <w:szCs w:val="20"/>
          <w:lang w:val="es-ES"/>
        </w:rPr>
        <w:t xml:space="preserve"> de la Convención Americana en relación con su</w:t>
      </w:r>
      <w:r w:rsidR="00AF1CBE" w:rsidRPr="006A4431">
        <w:rPr>
          <w:rFonts w:asciiTheme="majorHAnsi" w:hAnsiTheme="majorHAnsi"/>
          <w:sz w:val="20"/>
          <w:szCs w:val="20"/>
          <w:lang w:val="es-ES"/>
        </w:rPr>
        <w:t>s</w:t>
      </w:r>
      <w:r w:rsidRPr="006A4431">
        <w:rPr>
          <w:rFonts w:asciiTheme="majorHAnsi" w:hAnsiTheme="majorHAnsi"/>
          <w:sz w:val="20"/>
          <w:szCs w:val="20"/>
          <w:lang w:val="es-ES"/>
        </w:rPr>
        <w:t xml:space="preserve"> artículo</w:t>
      </w:r>
      <w:r w:rsidR="00AF1CBE" w:rsidRPr="006A4431">
        <w:rPr>
          <w:rFonts w:asciiTheme="majorHAnsi" w:hAnsiTheme="majorHAnsi"/>
          <w:sz w:val="20"/>
          <w:szCs w:val="20"/>
          <w:lang w:val="es-ES"/>
        </w:rPr>
        <w:t>s 1.1</w:t>
      </w:r>
      <w:r w:rsidRPr="006A4431">
        <w:rPr>
          <w:rFonts w:asciiTheme="majorHAnsi" w:hAnsiTheme="majorHAnsi"/>
          <w:sz w:val="20"/>
          <w:szCs w:val="20"/>
          <w:lang w:val="es-ES"/>
        </w:rPr>
        <w:t xml:space="preserve"> (obligación de respetar los derecho</w:t>
      </w:r>
      <w:r w:rsidR="000637A8" w:rsidRPr="006A4431">
        <w:rPr>
          <w:rFonts w:asciiTheme="majorHAnsi" w:hAnsiTheme="majorHAnsi"/>
          <w:sz w:val="20"/>
          <w:szCs w:val="20"/>
          <w:lang w:val="es-ES"/>
        </w:rPr>
        <w:t>s)</w:t>
      </w:r>
      <w:r w:rsidR="00AD34B6" w:rsidRPr="006A4431">
        <w:rPr>
          <w:rFonts w:asciiTheme="majorHAnsi" w:hAnsiTheme="majorHAnsi"/>
          <w:sz w:val="20"/>
          <w:szCs w:val="20"/>
          <w:lang w:val="es-ES"/>
        </w:rPr>
        <w:t xml:space="preserve"> y</w:t>
      </w:r>
      <w:r w:rsidR="00AD34B6" w:rsidRPr="006A4431">
        <w:rPr>
          <w:rFonts w:asciiTheme="majorHAnsi" w:hAnsiTheme="majorHAnsi"/>
          <w:bCs/>
          <w:sz w:val="20"/>
          <w:szCs w:val="20"/>
          <w:lang w:val="es-ES"/>
        </w:rPr>
        <w:t xml:space="preserve"> 2 (deber de </w:t>
      </w:r>
      <w:r w:rsidR="00AD34B6" w:rsidRPr="006A4431">
        <w:rPr>
          <w:rFonts w:asciiTheme="majorHAnsi" w:hAnsiTheme="majorHAnsi"/>
          <w:bCs/>
          <w:sz w:val="20"/>
          <w:szCs w:val="20"/>
          <w:lang w:val="es-ES"/>
        </w:rPr>
        <w:lastRenderedPageBreak/>
        <w:t>adoptar disipaciones de derecho interno)</w:t>
      </w:r>
      <w:r w:rsidR="006B0A6F" w:rsidRPr="006A4431">
        <w:rPr>
          <w:rFonts w:asciiTheme="majorHAnsi" w:hAnsiTheme="majorHAnsi"/>
          <w:bCs/>
          <w:sz w:val="20"/>
          <w:szCs w:val="20"/>
          <w:lang w:val="es-ES"/>
        </w:rPr>
        <w:t>, en perjuicio de la Sra. Nedelka Druspkia Navas Reyes</w:t>
      </w:r>
      <w:r w:rsidR="000637A8" w:rsidRPr="006A4431">
        <w:rPr>
          <w:rFonts w:asciiTheme="majorHAnsi" w:hAnsiTheme="majorHAnsi"/>
          <w:sz w:val="20"/>
          <w:szCs w:val="20"/>
          <w:lang w:val="es-ES"/>
        </w:rPr>
        <w:t>.</w:t>
      </w:r>
      <w:r w:rsidR="006B0A6F" w:rsidRPr="006A4431">
        <w:rPr>
          <w:rFonts w:asciiTheme="majorHAnsi" w:hAnsiTheme="majorHAnsi"/>
          <w:sz w:val="20"/>
          <w:szCs w:val="20"/>
          <w:lang w:val="es-ES"/>
        </w:rPr>
        <w:t xml:space="preserve"> En la etapa de fondo del presente asunto la CIDH analizará la eventual aplicación de la Convención de Belém Do Pará a la situación planteada en el presente informe.</w:t>
      </w:r>
    </w:p>
    <w:p w14:paraId="557F6423" w14:textId="77777777" w:rsidR="000E762A" w:rsidRPr="006A4431" w:rsidRDefault="000E762A" w:rsidP="000E762A">
      <w:pPr>
        <w:pStyle w:val="ListParagraph"/>
        <w:jc w:val="both"/>
        <w:rPr>
          <w:sz w:val="20"/>
          <w:szCs w:val="20"/>
          <w:lang w:val="es-ES"/>
        </w:rPr>
      </w:pPr>
    </w:p>
    <w:p w14:paraId="133172A0" w14:textId="77777777" w:rsidR="000E762A" w:rsidRPr="006A4431" w:rsidRDefault="00AD6950" w:rsidP="000E762A">
      <w:pPr>
        <w:pStyle w:val="ListParagraph"/>
        <w:numPr>
          <w:ilvl w:val="0"/>
          <w:numId w:val="59"/>
        </w:numPr>
        <w:ind w:left="0" w:firstLine="720"/>
        <w:jc w:val="both"/>
        <w:rPr>
          <w:sz w:val="20"/>
          <w:szCs w:val="20"/>
          <w:lang w:val="es-ES"/>
        </w:rPr>
      </w:pPr>
      <w:r w:rsidRPr="006A4431">
        <w:rPr>
          <w:rFonts w:asciiTheme="majorHAnsi" w:hAnsiTheme="majorHAnsi"/>
          <w:sz w:val="20"/>
          <w:szCs w:val="20"/>
          <w:lang w:val="es-ES"/>
        </w:rPr>
        <w:t>En cua</w:t>
      </w:r>
      <w:r w:rsidR="001731EA" w:rsidRPr="006A4431">
        <w:rPr>
          <w:rFonts w:asciiTheme="majorHAnsi" w:hAnsiTheme="majorHAnsi"/>
          <w:sz w:val="20"/>
          <w:szCs w:val="20"/>
          <w:lang w:val="es-ES"/>
        </w:rPr>
        <w:t>nto a las alegadas violaciones de</w:t>
      </w:r>
      <w:r w:rsidRPr="006A4431">
        <w:rPr>
          <w:rFonts w:asciiTheme="majorHAnsi" w:hAnsiTheme="majorHAnsi"/>
          <w:sz w:val="20"/>
          <w:szCs w:val="20"/>
          <w:lang w:val="es-ES"/>
        </w:rPr>
        <w:t>l artículo</w:t>
      </w:r>
      <w:r w:rsidR="000D619C" w:rsidRPr="006A4431">
        <w:rPr>
          <w:rFonts w:asciiTheme="majorHAnsi" w:hAnsiTheme="majorHAnsi"/>
          <w:sz w:val="20"/>
          <w:szCs w:val="20"/>
          <w:lang w:val="es-ES"/>
        </w:rPr>
        <w:t xml:space="preserve"> 4 </w:t>
      </w:r>
      <w:r w:rsidR="00CE2376" w:rsidRPr="006A4431">
        <w:rPr>
          <w:rFonts w:asciiTheme="majorHAnsi" w:hAnsiTheme="majorHAnsi"/>
          <w:sz w:val="20"/>
          <w:szCs w:val="20"/>
          <w:lang w:val="es-ES"/>
        </w:rPr>
        <w:t>de la Convención Americana</w:t>
      </w:r>
      <w:r w:rsidRPr="006A4431">
        <w:rPr>
          <w:rFonts w:asciiTheme="majorHAnsi" w:hAnsiTheme="majorHAnsi"/>
          <w:sz w:val="20"/>
          <w:szCs w:val="20"/>
          <w:lang w:val="es-ES"/>
        </w:rPr>
        <w:t xml:space="preserve">, la Comisión </w:t>
      </w:r>
      <w:r w:rsidR="00C61F0D" w:rsidRPr="006A4431">
        <w:rPr>
          <w:rFonts w:asciiTheme="majorHAnsi" w:hAnsiTheme="majorHAnsi"/>
          <w:sz w:val="20"/>
          <w:szCs w:val="20"/>
          <w:lang w:val="es-ES"/>
        </w:rPr>
        <w:t>estima que la parte peticionaria</w:t>
      </w:r>
      <w:r w:rsidRPr="006A4431">
        <w:rPr>
          <w:rFonts w:asciiTheme="majorHAnsi" w:hAnsiTheme="majorHAnsi"/>
          <w:sz w:val="20"/>
          <w:szCs w:val="20"/>
          <w:lang w:val="es-ES"/>
        </w:rPr>
        <w:t xml:space="preserve"> no ha aportado ni se desprenden del expediente elementos o sustento que permitan considerar, </w:t>
      </w:r>
      <w:r w:rsidRPr="006A4431">
        <w:rPr>
          <w:rFonts w:asciiTheme="majorHAnsi" w:hAnsiTheme="majorHAnsi"/>
          <w:i/>
          <w:sz w:val="20"/>
          <w:szCs w:val="20"/>
          <w:lang w:val="es-ES"/>
        </w:rPr>
        <w:t>prima facie</w:t>
      </w:r>
      <w:r w:rsidRPr="006A4431">
        <w:rPr>
          <w:rFonts w:asciiTheme="majorHAnsi" w:hAnsiTheme="majorHAnsi"/>
          <w:sz w:val="20"/>
          <w:szCs w:val="20"/>
          <w:lang w:val="es-ES"/>
        </w:rPr>
        <w:t>, la posibilidad de su violación</w:t>
      </w:r>
      <w:r w:rsidR="00B70242" w:rsidRPr="006A4431">
        <w:rPr>
          <w:rFonts w:asciiTheme="majorHAnsi" w:hAnsiTheme="majorHAnsi"/>
          <w:sz w:val="20"/>
          <w:szCs w:val="20"/>
          <w:lang w:val="es-ES"/>
        </w:rPr>
        <w:t>.</w:t>
      </w:r>
      <w:r w:rsidR="00AF1CBE" w:rsidRPr="006A4431">
        <w:rPr>
          <w:rFonts w:asciiTheme="majorHAnsi" w:hAnsiTheme="majorHAnsi"/>
          <w:sz w:val="20"/>
          <w:szCs w:val="20"/>
          <w:lang w:val="es-ES"/>
        </w:rPr>
        <w:t xml:space="preserve"> El peticionario no ha aportado ningún elemento que sustente la </w:t>
      </w:r>
      <w:r w:rsidR="00282A80" w:rsidRPr="006A4431">
        <w:rPr>
          <w:rFonts w:asciiTheme="majorHAnsi" w:hAnsiTheme="majorHAnsi"/>
          <w:sz w:val="20"/>
          <w:szCs w:val="20"/>
          <w:lang w:val="es-ES"/>
        </w:rPr>
        <w:t>eventual</w:t>
      </w:r>
      <w:r w:rsidR="00AF1CBE" w:rsidRPr="006A4431">
        <w:rPr>
          <w:rFonts w:asciiTheme="majorHAnsi" w:hAnsiTheme="majorHAnsi"/>
          <w:sz w:val="20"/>
          <w:szCs w:val="20"/>
          <w:lang w:val="es-ES"/>
        </w:rPr>
        <w:t xml:space="preserve"> responsabilidad internacional del Estado panameño en la pérdida de uno de los embriones que gestaba la presunta víctima</w:t>
      </w:r>
      <w:r w:rsidR="00282A80" w:rsidRPr="006A4431">
        <w:rPr>
          <w:rFonts w:asciiTheme="majorHAnsi" w:hAnsiTheme="majorHAnsi"/>
          <w:sz w:val="20"/>
          <w:szCs w:val="20"/>
          <w:lang w:val="es-ES"/>
        </w:rPr>
        <w:t xml:space="preserve"> al momento de los hechos</w:t>
      </w:r>
      <w:r w:rsidR="00AF1CBE" w:rsidRPr="006A4431">
        <w:rPr>
          <w:rFonts w:asciiTheme="majorHAnsi" w:hAnsiTheme="majorHAnsi"/>
          <w:sz w:val="20"/>
          <w:szCs w:val="20"/>
          <w:lang w:val="es-ES"/>
        </w:rPr>
        <w:t xml:space="preserve">. </w:t>
      </w:r>
    </w:p>
    <w:p w14:paraId="6B072AC8" w14:textId="77777777" w:rsidR="00AF1CBE" w:rsidRPr="006A4431" w:rsidRDefault="00AF1CBE" w:rsidP="00AF1CBE">
      <w:pPr>
        <w:pStyle w:val="ListParagraph"/>
        <w:rPr>
          <w:sz w:val="20"/>
          <w:szCs w:val="20"/>
          <w:lang w:val="es-ES"/>
        </w:rPr>
      </w:pPr>
    </w:p>
    <w:p w14:paraId="0D011F83" w14:textId="77777777" w:rsidR="00AF1CBE" w:rsidRPr="006A4431" w:rsidRDefault="00AF1CBE" w:rsidP="000E762A">
      <w:pPr>
        <w:pStyle w:val="ListParagraph"/>
        <w:numPr>
          <w:ilvl w:val="0"/>
          <w:numId w:val="59"/>
        </w:numPr>
        <w:ind w:left="0" w:firstLine="720"/>
        <w:jc w:val="both"/>
        <w:rPr>
          <w:sz w:val="20"/>
          <w:szCs w:val="20"/>
          <w:lang w:val="es-ES"/>
        </w:rPr>
      </w:pPr>
      <w:r w:rsidRPr="006A4431">
        <w:rPr>
          <w:sz w:val="20"/>
          <w:szCs w:val="20"/>
          <w:lang w:val="es-ES"/>
        </w:rPr>
        <w:t xml:space="preserve">Por otro lado, la Comisión observa que el peticionario no ha ofrecido mayor información, al momento de la redacción del presente informe, respecto del proceso penal que se le inició a la presunta víctima paralelamente a los hechos denunciados. En consecuencia, la Comisión no ha podido analizar el cumplimiento de los requisitos de admisibilidad respecto de este proceso, y solo considerará en la etapa de fondo del presente asunto la existencia de este proceso penal en tanto alegada medida de presión adoptada contra la presunta víctima. Es decir, en función del objeto principal de la presente petición, y no como fuente de posibles violaciones a la Convención Americana </w:t>
      </w:r>
      <w:r w:rsidR="007847A3" w:rsidRPr="006A4431">
        <w:rPr>
          <w:sz w:val="20"/>
          <w:szCs w:val="20"/>
          <w:lang w:val="es-ES"/>
        </w:rPr>
        <w:t>por</w:t>
      </w:r>
      <w:r w:rsidRPr="006A4431">
        <w:rPr>
          <w:sz w:val="20"/>
          <w:szCs w:val="20"/>
          <w:lang w:val="es-ES"/>
        </w:rPr>
        <w:t xml:space="preserve"> sí mismo. </w:t>
      </w:r>
    </w:p>
    <w:p w14:paraId="7F22AAF2" w14:textId="77777777" w:rsidR="000670F9" w:rsidRPr="006A4431" w:rsidRDefault="000670F9" w:rsidP="000670F9">
      <w:pPr>
        <w:rPr>
          <w:sz w:val="20"/>
          <w:szCs w:val="20"/>
          <w:lang w:val="es-ES"/>
        </w:rPr>
      </w:pPr>
    </w:p>
    <w:p w14:paraId="7004F541" w14:textId="77777777" w:rsidR="000670F9" w:rsidRPr="006A4431" w:rsidRDefault="007847A3" w:rsidP="000670F9">
      <w:pPr>
        <w:pStyle w:val="ListParagraph"/>
        <w:numPr>
          <w:ilvl w:val="0"/>
          <w:numId w:val="59"/>
        </w:numPr>
        <w:ind w:left="0" w:firstLine="720"/>
        <w:jc w:val="both"/>
        <w:rPr>
          <w:sz w:val="20"/>
          <w:szCs w:val="20"/>
          <w:lang w:val="es-ES"/>
        </w:rPr>
      </w:pPr>
      <w:r w:rsidRPr="006A4431">
        <w:rPr>
          <w:rFonts w:asciiTheme="majorHAnsi" w:hAnsiTheme="majorHAnsi"/>
          <w:sz w:val="20"/>
          <w:szCs w:val="20"/>
          <w:bdr w:val="none" w:sz="0" w:space="0" w:color="auto"/>
          <w:lang w:val="es-ES"/>
        </w:rPr>
        <w:t>Finalmente, l</w:t>
      </w:r>
      <w:r w:rsidR="000670F9" w:rsidRPr="006A4431">
        <w:rPr>
          <w:rFonts w:asciiTheme="majorHAnsi" w:hAnsiTheme="majorHAnsi"/>
          <w:sz w:val="20"/>
          <w:szCs w:val="20"/>
          <w:bdr w:val="none" w:sz="0" w:space="0" w:color="auto"/>
          <w:lang w:val="es-ES"/>
        </w:rPr>
        <w:t xml:space="preserve">a CIDH recuerda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continuada. </w:t>
      </w:r>
      <w:r w:rsidR="000670F9" w:rsidRPr="006A4431">
        <w:rPr>
          <w:sz w:val="20"/>
          <w:szCs w:val="20"/>
          <w:lang w:val="es-ES"/>
        </w:rPr>
        <w:t>En cuanto a los alegatos sobre violaciones al artículo 7 del Protocolo de San Salvador, la CIDH nota que la competencia prevista en los términos del artículo 19.6 de dicho tratado para establecer violaciones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0941BBD2" w14:textId="77777777" w:rsidR="00AD6950" w:rsidRPr="006A4431" w:rsidRDefault="00AD6950" w:rsidP="007847A3">
      <w:pPr>
        <w:spacing w:before="240" w:after="240"/>
        <w:ind w:firstLine="720"/>
        <w:jc w:val="both"/>
        <w:rPr>
          <w:rFonts w:asciiTheme="majorHAnsi" w:hAnsiTheme="majorHAnsi"/>
          <w:b/>
          <w:bCs/>
          <w:sz w:val="20"/>
          <w:szCs w:val="20"/>
          <w:lang w:val="es-ES"/>
        </w:rPr>
      </w:pPr>
      <w:r w:rsidRPr="006A4431">
        <w:rPr>
          <w:rFonts w:asciiTheme="majorHAnsi" w:hAnsiTheme="majorHAnsi"/>
          <w:b/>
          <w:bCs/>
          <w:sz w:val="20"/>
          <w:szCs w:val="20"/>
          <w:lang w:val="es-ES"/>
        </w:rPr>
        <w:t xml:space="preserve">VIII. </w:t>
      </w:r>
      <w:r w:rsidRPr="006A4431">
        <w:rPr>
          <w:rFonts w:asciiTheme="majorHAnsi" w:hAnsiTheme="majorHAnsi"/>
          <w:b/>
          <w:bCs/>
          <w:sz w:val="20"/>
          <w:szCs w:val="20"/>
          <w:lang w:val="es-ES"/>
        </w:rPr>
        <w:tab/>
        <w:t>DECISIÓN</w:t>
      </w:r>
    </w:p>
    <w:p w14:paraId="39CF2ED9" w14:textId="77777777" w:rsidR="00AD6950" w:rsidRPr="006A4431" w:rsidRDefault="00AD6950" w:rsidP="000637A8">
      <w:pPr>
        <w:pStyle w:val="ListParagraph"/>
        <w:numPr>
          <w:ilvl w:val="0"/>
          <w:numId w:val="55"/>
        </w:numPr>
        <w:jc w:val="both"/>
        <w:rPr>
          <w:rFonts w:eastAsia="Arial Unicode MS" w:cs="Times New Roman"/>
          <w:color w:val="auto"/>
          <w:sz w:val="20"/>
          <w:szCs w:val="20"/>
          <w:lang w:val="es-ES" w:eastAsia="en-US"/>
        </w:rPr>
      </w:pPr>
      <w:r w:rsidRPr="006A4431">
        <w:rPr>
          <w:rFonts w:eastAsia="Arial Unicode MS" w:cs="Times New Roman"/>
          <w:color w:val="000000" w:themeColor="text1"/>
          <w:sz w:val="20"/>
          <w:szCs w:val="20"/>
          <w:lang w:val="es-ES" w:eastAsia="en-US"/>
        </w:rPr>
        <w:t>Declarar admisible la presente petición en relación con los artículos 8</w:t>
      </w:r>
      <w:r w:rsidR="000637A8" w:rsidRPr="006A4431">
        <w:rPr>
          <w:rFonts w:eastAsia="Arial Unicode MS" w:cs="Times New Roman"/>
          <w:color w:val="000000" w:themeColor="text1"/>
          <w:sz w:val="20"/>
          <w:szCs w:val="20"/>
          <w:lang w:val="es-ES" w:eastAsia="en-US"/>
        </w:rPr>
        <w:t>, 24</w:t>
      </w:r>
      <w:r w:rsidR="00EF114B" w:rsidRPr="006A4431">
        <w:rPr>
          <w:rFonts w:eastAsia="Arial Unicode MS" w:cs="Times New Roman"/>
          <w:color w:val="000000" w:themeColor="text1"/>
          <w:sz w:val="20"/>
          <w:szCs w:val="20"/>
          <w:lang w:val="es-ES" w:eastAsia="en-US"/>
        </w:rPr>
        <w:t xml:space="preserve">, </w:t>
      </w:r>
      <w:r w:rsidRPr="006A4431">
        <w:rPr>
          <w:rFonts w:eastAsia="Arial Unicode MS" w:cs="Times New Roman"/>
          <w:color w:val="000000" w:themeColor="text1"/>
          <w:sz w:val="20"/>
          <w:szCs w:val="20"/>
          <w:lang w:val="es-ES" w:eastAsia="en-US"/>
        </w:rPr>
        <w:t>25</w:t>
      </w:r>
      <w:r w:rsidR="00EF114B" w:rsidRPr="006A4431">
        <w:rPr>
          <w:rFonts w:eastAsia="Arial Unicode MS" w:cs="Times New Roman"/>
          <w:color w:val="000000" w:themeColor="text1"/>
          <w:sz w:val="20"/>
          <w:szCs w:val="20"/>
          <w:lang w:val="es-ES" w:eastAsia="en-US"/>
        </w:rPr>
        <w:t xml:space="preserve"> y 26</w:t>
      </w:r>
      <w:r w:rsidRPr="006A4431">
        <w:rPr>
          <w:rFonts w:eastAsia="Arial Unicode MS" w:cs="Times New Roman"/>
          <w:color w:val="000000" w:themeColor="text1"/>
          <w:sz w:val="20"/>
          <w:szCs w:val="20"/>
          <w:lang w:val="es-ES" w:eastAsia="en-US"/>
        </w:rPr>
        <w:t xml:space="preserve"> de la Convención Americana en rel</w:t>
      </w:r>
      <w:r w:rsidR="000637A8" w:rsidRPr="006A4431">
        <w:rPr>
          <w:rFonts w:eastAsia="Arial Unicode MS" w:cs="Times New Roman"/>
          <w:color w:val="000000" w:themeColor="text1"/>
          <w:sz w:val="20"/>
          <w:szCs w:val="20"/>
          <w:lang w:val="es-ES" w:eastAsia="en-US"/>
        </w:rPr>
        <w:t>ación con sus artículos 1.1</w:t>
      </w:r>
      <w:r w:rsidR="000E62E3" w:rsidRPr="006A4431">
        <w:rPr>
          <w:rFonts w:eastAsia="Arial Unicode MS" w:cs="Times New Roman"/>
          <w:color w:val="000000" w:themeColor="text1"/>
          <w:sz w:val="20"/>
          <w:szCs w:val="20"/>
          <w:lang w:val="es-ES" w:eastAsia="en-US"/>
        </w:rPr>
        <w:t xml:space="preserve"> y 2.</w:t>
      </w:r>
    </w:p>
    <w:p w14:paraId="5C450037" w14:textId="77777777" w:rsidR="00AD6950" w:rsidRPr="006A4431" w:rsidRDefault="00AD6950" w:rsidP="00AD6950">
      <w:pPr>
        <w:pStyle w:val="ListParagraph"/>
        <w:rPr>
          <w:rFonts w:eastAsia="Arial Unicode MS" w:cs="Times New Roman"/>
          <w:color w:val="auto"/>
          <w:sz w:val="20"/>
          <w:szCs w:val="20"/>
          <w:lang w:val="es-ES" w:eastAsia="en-US"/>
        </w:rPr>
      </w:pPr>
    </w:p>
    <w:p w14:paraId="5E261F76" w14:textId="77777777" w:rsidR="00AD6950" w:rsidRPr="006A4431" w:rsidRDefault="00AD6950" w:rsidP="00AD6950">
      <w:pPr>
        <w:pStyle w:val="ListParagraph"/>
        <w:numPr>
          <w:ilvl w:val="0"/>
          <w:numId w:val="55"/>
        </w:numPr>
        <w:jc w:val="both"/>
        <w:rPr>
          <w:rFonts w:eastAsia="Arial Unicode MS" w:cs="Times New Roman"/>
          <w:color w:val="auto"/>
          <w:sz w:val="20"/>
          <w:szCs w:val="20"/>
          <w:lang w:val="es-ES" w:eastAsia="en-US"/>
        </w:rPr>
      </w:pPr>
      <w:r w:rsidRPr="006A4431">
        <w:rPr>
          <w:rFonts w:eastAsia="Arial Unicode MS" w:cs="Times New Roman"/>
          <w:color w:val="000000" w:themeColor="text1"/>
          <w:sz w:val="20"/>
          <w:szCs w:val="20"/>
          <w:lang w:val="es-ES" w:eastAsia="en-US"/>
        </w:rPr>
        <w:t>Declarar inadmisible la presente petici</w:t>
      </w:r>
      <w:r w:rsidR="000E62E3" w:rsidRPr="006A4431">
        <w:rPr>
          <w:rFonts w:eastAsia="Arial Unicode MS" w:cs="Times New Roman"/>
          <w:color w:val="000000" w:themeColor="text1"/>
          <w:sz w:val="20"/>
          <w:szCs w:val="20"/>
          <w:lang w:val="es-ES" w:eastAsia="en-US"/>
        </w:rPr>
        <w:t xml:space="preserve">ón en relación con el artículo </w:t>
      </w:r>
      <w:r w:rsidR="00337249" w:rsidRPr="006A4431">
        <w:rPr>
          <w:rFonts w:eastAsia="Arial Unicode MS" w:cs="Times New Roman"/>
          <w:color w:val="000000" w:themeColor="text1"/>
          <w:sz w:val="20"/>
          <w:szCs w:val="20"/>
          <w:lang w:val="es-ES" w:eastAsia="en-US"/>
        </w:rPr>
        <w:t>4 de la Convención Americana; y</w:t>
      </w:r>
    </w:p>
    <w:p w14:paraId="7791D7C4" w14:textId="77777777" w:rsidR="00AD6950" w:rsidRPr="006A4431" w:rsidRDefault="00AD6950" w:rsidP="00AD6950">
      <w:pPr>
        <w:pStyle w:val="ListParagraph"/>
        <w:rPr>
          <w:rFonts w:eastAsia="Arial Unicode MS" w:cs="Times New Roman"/>
          <w:color w:val="auto"/>
          <w:sz w:val="20"/>
          <w:szCs w:val="20"/>
          <w:lang w:val="es-ES" w:eastAsia="en-US"/>
        </w:rPr>
      </w:pPr>
    </w:p>
    <w:p w14:paraId="310F7B9B" w14:textId="77777777" w:rsidR="00B92DE5" w:rsidRPr="006A4431" w:rsidRDefault="00AD6950" w:rsidP="00275DA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noProof/>
          <w:spacing w:val="-2"/>
          <w:sz w:val="20"/>
          <w:szCs w:val="20"/>
          <w:lang w:val="es-ES"/>
        </w:rPr>
      </w:pPr>
      <w:r w:rsidRPr="006A4431">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r w:rsidR="00275DA0" w:rsidRPr="006A4431">
        <w:rPr>
          <w:rFonts w:asciiTheme="majorHAnsi" w:hAnsiTheme="majorHAnsi" w:cs="Arial"/>
          <w:noProof/>
          <w:spacing w:val="-2"/>
          <w:sz w:val="20"/>
          <w:szCs w:val="20"/>
          <w:lang w:val="es-ES"/>
        </w:rPr>
        <w:t xml:space="preserve"> </w:t>
      </w:r>
    </w:p>
    <w:p w14:paraId="755DBE12" w14:textId="50C3B1D0" w:rsidR="006A4431" w:rsidRPr="00A37B82" w:rsidRDefault="006A4431" w:rsidP="006A443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851B4D9" w14:textId="77777777" w:rsidR="006A4431" w:rsidRPr="00A37B82" w:rsidRDefault="006A4431" w:rsidP="00E50F85">
      <w:pPr>
        <w:suppressAutoHyphens/>
        <w:jc w:val="both"/>
        <w:rPr>
          <w:rFonts w:asciiTheme="majorHAnsi" w:hAnsiTheme="majorHAnsi" w:cs="Arial"/>
          <w:noProof/>
          <w:spacing w:val="-2"/>
          <w:sz w:val="20"/>
          <w:szCs w:val="20"/>
          <w:lang w:val="es-CL"/>
        </w:rPr>
      </w:pPr>
    </w:p>
    <w:sectPr w:rsidR="006A443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BBAA2" w14:textId="77777777" w:rsidR="003E74DA" w:rsidRDefault="003E74DA">
      <w:r>
        <w:separator/>
      </w:r>
    </w:p>
  </w:endnote>
  <w:endnote w:type="continuationSeparator" w:id="0">
    <w:p w14:paraId="4A2B6DCC" w14:textId="77777777" w:rsidR="003E74DA" w:rsidRDefault="003E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754B" w14:textId="77777777" w:rsidR="000D5075" w:rsidRDefault="000D50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7BAC03C" w14:textId="77777777" w:rsidR="00426117" w:rsidRPr="00934A2C" w:rsidRDefault="0042611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D5075">
          <w:rPr>
            <w:noProof/>
            <w:sz w:val="16"/>
            <w:szCs w:val="22"/>
          </w:rPr>
          <w:t>1</w:t>
        </w:r>
        <w:r w:rsidRPr="00934A2C">
          <w:rPr>
            <w:noProof/>
            <w:sz w:val="16"/>
            <w:szCs w:val="22"/>
          </w:rPr>
          <w:fldChar w:fldCharType="end"/>
        </w:r>
      </w:p>
    </w:sdtContent>
  </w:sdt>
  <w:p w14:paraId="726D77F0" w14:textId="77777777" w:rsidR="00426117" w:rsidRDefault="00426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7FB2E" w14:textId="77777777" w:rsidR="00426117" w:rsidRPr="00934A2C" w:rsidRDefault="00426117">
    <w:pPr>
      <w:pStyle w:val="Footer"/>
      <w:jc w:val="center"/>
      <w:rPr>
        <w:sz w:val="16"/>
        <w:szCs w:val="22"/>
      </w:rPr>
    </w:pPr>
  </w:p>
  <w:p w14:paraId="5D0BE3F5" w14:textId="77777777" w:rsidR="00426117" w:rsidRDefault="00426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39FD1" w14:textId="77777777" w:rsidR="003E74DA" w:rsidRPr="000F35ED" w:rsidRDefault="003E74D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368CE30" w14:textId="77777777" w:rsidR="003E74DA" w:rsidRPr="000F35ED" w:rsidRDefault="003E74DA" w:rsidP="000F35ED">
      <w:pPr>
        <w:rPr>
          <w:rFonts w:asciiTheme="majorHAnsi" w:hAnsiTheme="majorHAnsi"/>
          <w:sz w:val="16"/>
          <w:szCs w:val="16"/>
        </w:rPr>
      </w:pPr>
      <w:r w:rsidRPr="000F35ED">
        <w:rPr>
          <w:rFonts w:asciiTheme="majorHAnsi" w:hAnsiTheme="majorHAnsi"/>
          <w:sz w:val="16"/>
          <w:szCs w:val="16"/>
        </w:rPr>
        <w:separator/>
      </w:r>
    </w:p>
    <w:p w14:paraId="16BAFA01" w14:textId="77777777" w:rsidR="003E74DA" w:rsidRPr="000F35ED" w:rsidRDefault="003E74DA"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44A13869" w14:textId="77777777" w:rsidR="003E74DA" w:rsidRPr="000F35ED" w:rsidRDefault="003E74D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EE0B73F" w14:textId="77777777" w:rsidR="00426117" w:rsidRPr="00306F33" w:rsidRDefault="00426117" w:rsidP="008E09A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 xml:space="preserve">la Comisionada Esmeralda Arosemena de </w:t>
      </w:r>
      <w:proofErr w:type="spellStart"/>
      <w:r>
        <w:rPr>
          <w:rFonts w:asciiTheme="majorHAnsi" w:hAnsiTheme="majorHAnsi"/>
          <w:sz w:val="16"/>
          <w:szCs w:val="16"/>
          <w:lang w:val="es-ES"/>
        </w:rPr>
        <w:t>Troitiño</w:t>
      </w:r>
      <w:proofErr w:type="spellEnd"/>
      <w:r>
        <w:rPr>
          <w:rFonts w:asciiTheme="majorHAnsi" w:hAnsiTheme="majorHAnsi"/>
          <w:sz w:val="16"/>
          <w:szCs w:val="16"/>
          <w:lang w:val="es-ES"/>
        </w:rPr>
        <w:t>, de nacionalidad panameña</w:t>
      </w:r>
      <w:r w:rsidRPr="00306F33">
        <w:rPr>
          <w:rFonts w:asciiTheme="majorHAnsi" w:hAnsiTheme="majorHAnsi"/>
          <w:sz w:val="16"/>
          <w:szCs w:val="16"/>
          <w:lang w:val="es-ES"/>
        </w:rPr>
        <w:t>, no participó en el debate ni en la decisión del presente asunto.</w:t>
      </w:r>
    </w:p>
  </w:footnote>
  <w:footnote w:id="3">
    <w:p w14:paraId="7DE2B6D0" w14:textId="77777777" w:rsidR="00426117" w:rsidRPr="000C1117" w:rsidRDefault="00426117" w:rsidP="008E09A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Pr>
          <w:rFonts w:asciiTheme="majorHAnsi" w:hAnsiTheme="majorHAnsi"/>
          <w:sz w:val="16"/>
          <w:szCs w:val="16"/>
          <w:lang w:val="es-ES"/>
        </w:rPr>
        <w:t>En adelante “la Convención” o “la Convención Americana”</w:t>
      </w:r>
    </w:p>
  </w:footnote>
  <w:footnote w:id="4">
    <w:p w14:paraId="7D8C3BF9" w14:textId="77777777" w:rsidR="00426117" w:rsidRPr="00306F33" w:rsidRDefault="00426117" w:rsidP="008E09A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07E5CDC0" w14:textId="77777777" w:rsidR="00DC26B2" w:rsidRPr="001505B5" w:rsidRDefault="00DC26B2" w:rsidP="008E09A3">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16"/>
          <w:szCs w:val="16"/>
          <w:lang w:val="es-MX"/>
        </w:rPr>
      </w:pPr>
      <w:r w:rsidRPr="001505B5">
        <w:rPr>
          <w:rStyle w:val="FootnoteReference"/>
          <w:rFonts w:ascii="Cambria" w:hAnsi="Cambria"/>
          <w:sz w:val="16"/>
          <w:szCs w:val="16"/>
        </w:rPr>
        <w:footnoteRef/>
      </w:r>
      <w:r w:rsidRPr="001505B5">
        <w:rPr>
          <w:rFonts w:ascii="Cambria" w:hAnsi="Cambria"/>
          <w:sz w:val="16"/>
          <w:szCs w:val="16"/>
          <w:lang w:val="es-ES"/>
        </w:rPr>
        <w:t xml:space="preserve"> </w:t>
      </w:r>
      <w:r w:rsidR="006D3455">
        <w:rPr>
          <w:rFonts w:ascii="Cambria" w:hAnsi="Cambria"/>
          <w:sz w:val="16"/>
          <w:szCs w:val="16"/>
          <w:lang w:val="es-ES"/>
        </w:rPr>
        <w:t xml:space="preserve">Constitución Política de la República de Panamá. </w:t>
      </w:r>
      <w:r w:rsidRPr="001505B5">
        <w:rPr>
          <w:rFonts w:ascii="Cambria" w:hAnsi="Cambria"/>
          <w:sz w:val="16"/>
          <w:szCs w:val="16"/>
          <w:lang w:val="es-ES"/>
        </w:rPr>
        <w:t xml:space="preserve">Artículo 72. </w:t>
      </w:r>
      <w:r w:rsidRPr="001505B5">
        <w:rPr>
          <w:rFonts w:ascii="Cambria" w:hAnsi="Cambria"/>
          <w:sz w:val="16"/>
          <w:szCs w:val="16"/>
          <w:lang w:val="es-MX"/>
        </w:rPr>
        <w:t xml:space="preserve">Se protege la maternidad de la mujer trabajadora. La que este en estado de gravidez no poder ser separada de su empleo público o particular por esta causa. Durante un mínimo de síes semanas precedente al parto y las ocho que le siguen, gozará de descanso forzoso retribuido del mismo modo que su trabajo y conservará el empleo y todos los derechos correspondientes a su contrato. Al incorporarse la madre trabajadora a su empleo no podrá ser despedida por el término de un año, salvo en casos especiales previstos en la ley, la cual reglamentará las condiciones especiales de trabajo de la mujer en estado de preñez”. </w:t>
      </w:r>
    </w:p>
  </w:footnote>
  <w:footnote w:id="6">
    <w:p w14:paraId="1612EFD5" w14:textId="77777777" w:rsidR="001505B5" w:rsidRPr="005A368A" w:rsidRDefault="001505B5" w:rsidP="008E09A3">
      <w:pPr>
        <w:pStyle w:val="FootnoteText"/>
        <w:ind w:firstLine="720"/>
        <w:jc w:val="both"/>
        <w:rPr>
          <w:rFonts w:ascii="Cambria" w:hAnsi="Cambria"/>
          <w:sz w:val="16"/>
          <w:szCs w:val="16"/>
          <w:lang w:val="es-US"/>
        </w:rPr>
      </w:pPr>
      <w:r w:rsidRPr="001505B5">
        <w:rPr>
          <w:rStyle w:val="FootnoteReference"/>
          <w:rFonts w:ascii="Cambria" w:hAnsi="Cambria"/>
          <w:sz w:val="16"/>
          <w:szCs w:val="16"/>
        </w:rPr>
        <w:footnoteRef/>
      </w:r>
      <w:r w:rsidRPr="001505B5">
        <w:rPr>
          <w:rFonts w:ascii="Cambria" w:hAnsi="Cambria"/>
          <w:sz w:val="16"/>
          <w:szCs w:val="16"/>
          <w:lang w:val="es-ES"/>
        </w:rPr>
        <w:t xml:space="preserve"> </w:t>
      </w:r>
      <w:r w:rsidR="006D3455">
        <w:rPr>
          <w:rFonts w:ascii="Cambria" w:hAnsi="Cambria"/>
          <w:sz w:val="16"/>
          <w:szCs w:val="16"/>
          <w:lang w:val="es-ES"/>
        </w:rPr>
        <w:t xml:space="preserve">Código Judicial. </w:t>
      </w:r>
      <w:r w:rsidR="008F5F90">
        <w:rPr>
          <w:rFonts w:ascii="Cambria" w:hAnsi="Cambria"/>
          <w:sz w:val="16"/>
          <w:szCs w:val="16"/>
          <w:lang w:val="es-ES"/>
        </w:rPr>
        <w:t xml:space="preserve">Artículo 2618. </w:t>
      </w:r>
      <w:r w:rsidR="006D3455" w:rsidRPr="005A368A">
        <w:rPr>
          <w:rFonts w:ascii="Cambria" w:hAnsi="Cambria"/>
          <w:sz w:val="16"/>
          <w:szCs w:val="16"/>
          <w:lang w:val="es-US"/>
        </w:rPr>
        <w:t>Las partes deberán nombrar abogados que las representen.</w:t>
      </w:r>
    </w:p>
  </w:footnote>
  <w:footnote w:id="7">
    <w:p w14:paraId="6F8770E1" w14:textId="77777777" w:rsidR="006D3455" w:rsidRPr="006D3455" w:rsidRDefault="001505B5" w:rsidP="008E09A3">
      <w:pPr>
        <w:pStyle w:val="FootnoteText"/>
        <w:ind w:firstLine="720"/>
        <w:jc w:val="both"/>
        <w:rPr>
          <w:rFonts w:ascii="Cambria" w:hAnsi="Cambria"/>
          <w:sz w:val="16"/>
          <w:szCs w:val="16"/>
          <w:lang w:val="es-ES"/>
        </w:rPr>
      </w:pPr>
      <w:r w:rsidRPr="001505B5">
        <w:rPr>
          <w:rStyle w:val="FootnoteReference"/>
          <w:rFonts w:ascii="Cambria" w:hAnsi="Cambria"/>
          <w:sz w:val="16"/>
          <w:szCs w:val="16"/>
        </w:rPr>
        <w:footnoteRef/>
      </w:r>
      <w:r w:rsidRPr="001505B5">
        <w:rPr>
          <w:rFonts w:ascii="Cambria" w:hAnsi="Cambria"/>
          <w:sz w:val="16"/>
          <w:szCs w:val="16"/>
          <w:lang w:val="es-ES"/>
        </w:rPr>
        <w:t xml:space="preserve"> </w:t>
      </w:r>
      <w:r w:rsidR="006D3455">
        <w:rPr>
          <w:rFonts w:ascii="Cambria" w:hAnsi="Cambria"/>
          <w:sz w:val="16"/>
          <w:szCs w:val="16"/>
          <w:lang w:val="es-ES"/>
        </w:rPr>
        <w:t xml:space="preserve">Código Judicial. Artículo 2619. </w:t>
      </w:r>
      <w:r w:rsidR="006D3455" w:rsidRPr="005A368A">
        <w:rPr>
          <w:rFonts w:ascii="Cambria" w:hAnsi="Cambria"/>
          <w:sz w:val="16"/>
          <w:szCs w:val="16"/>
          <w:lang w:val="es-US"/>
        </w:rPr>
        <w:t>Además de los requisitos comunes a todas las demandas, la de amparo deberá contener:</w:t>
      </w:r>
      <w:r w:rsidR="006D3455">
        <w:rPr>
          <w:rFonts w:ascii="Cambria" w:hAnsi="Cambria"/>
          <w:sz w:val="16"/>
          <w:szCs w:val="16"/>
          <w:lang w:val="es-ES"/>
        </w:rPr>
        <w:t xml:space="preserve"> </w:t>
      </w:r>
      <w:r w:rsidR="006D3455" w:rsidRPr="005A368A">
        <w:rPr>
          <w:rFonts w:ascii="Cambria" w:hAnsi="Cambria"/>
          <w:sz w:val="16"/>
          <w:szCs w:val="16"/>
          <w:lang w:val="es-US"/>
        </w:rPr>
        <w:t>1. Mención expresa de la orden impugnada;</w:t>
      </w:r>
      <w:r w:rsidR="006D3455" w:rsidRPr="006D3455">
        <w:rPr>
          <w:rFonts w:ascii="Cambria" w:hAnsi="Cambria"/>
          <w:sz w:val="16"/>
          <w:szCs w:val="16"/>
          <w:lang w:val="es-ES"/>
        </w:rPr>
        <w:t xml:space="preserve"> </w:t>
      </w:r>
      <w:r w:rsidR="006D3455" w:rsidRPr="005A368A">
        <w:rPr>
          <w:rFonts w:ascii="Cambria" w:hAnsi="Cambria"/>
          <w:sz w:val="16"/>
          <w:szCs w:val="16"/>
          <w:lang w:val="es-US"/>
        </w:rPr>
        <w:t>2. Nombre del servidor público, funcionario, institución o corporación que la impartió;</w:t>
      </w:r>
      <w:r w:rsidR="006D3455" w:rsidRPr="006D3455">
        <w:rPr>
          <w:rFonts w:ascii="Cambria" w:hAnsi="Cambria"/>
          <w:sz w:val="16"/>
          <w:szCs w:val="16"/>
          <w:lang w:val="es-ES"/>
        </w:rPr>
        <w:t xml:space="preserve"> </w:t>
      </w:r>
      <w:r w:rsidR="006D3455" w:rsidRPr="005A368A">
        <w:rPr>
          <w:rFonts w:ascii="Cambria" w:hAnsi="Cambria"/>
          <w:sz w:val="16"/>
          <w:szCs w:val="16"/>
          <w:lang w:val="es-US"/>
        </w:rPr>
        <w:t>3. Los hechos en que funda su pretensión; y</w:t>
      </w:r>
      <w:r w:rsidR="006D3455" w:rsidRPr="006D3455">
        <w:rPr>
          <w:rFonts w:ascii="Cambria" w:hAnsi="Cambria"/>
          <w:sz w:val="16"/>
          <w:szCs w:val="16"/>
          <w:lang w:val="es-ES"/>
        </w:rPr>
        <w:t xml:space="preserve"> </w:t>
      </w:r>
      <w:r w:rsidR="006D3455" w:rsidRPr="005A368A">
        <w:rPr>
          <w:rFonts w:ascii="Cambria" w:hAnsi="Cambria"/>
          <w:sz w:val="16"/>
          <w:szCs w:val="16"/>
          <w:lang w:val="es-US"/>
        </w:rPr>
        <w:t>4. Las garantías fundamentales que se estimen infringidas y el concepto en que lo han sido.</w:t>
      </w:r>
      <w:r w:rsidR="006D3455" w:rsidRPr="006D3455">
        <w:rPr>
          <w:rFonts w:ascii="Cambria" w:hAnsi="Cambria"/>
          <w:sz w:val="16"/>
          <w:szCs w:val="16"/>
          <w:lang w:val="es-ES"/>
        </w:rPr>
        <w:t xml:space="preserve"> </w:t>
      </w:r>
      <w:r w:rsidR="006D3455" w:rsidRPr="005A368A">
        <w:rPr>
          <w:rFonts w:ascii="Cambria" w:hAnsi="Cambria"/>
          <w:sz w:val="16"/>
          <w:szCs w:val="16"/>
          <w:lang w:val="es-US"/>
        </w:rPr>
        <w:t>Con la demanda se presentará la prueba de la orden impartida, si fuere posible; o manifestación expresa, de no haberla podido obtener.</w:t>
      </w:r>
    </w:p>
  </w:footnote>
  <w:footnote w:id="8">
    <w:p w14:paraId="3A0251EA" w14:textId="77777777" w:rsidR="001505B5" w:rsidRPr="005A368A" w:rsidRDefault="001505B5" w:rsidP="008E09A3">
      <w:pPr>
        <w:pStyle w:val="FootnoteText"/>
        <w:ind w:firstLine="720"/>
        <w:jc w:val="both"/>
        <w:rPr>
          <w:rFonts w:ascii="Cambria" w:hAnsi="Cambria"/>
          <w:sz w:val="16"/>
          <w:szCs w:val="16"/>
          <w:lang w:val="es-US"/>
        </w:rPr>
      </w:pPr>
      <w:r w:rsidRPr="006D3455">
        <w:rPr>
          <w:rStyle w:val="FootnoteReference"/>
          <w:rFonts w:ascii="Cambria" w:hAnsi="Cambria"/>
          <w:sz w:val="16"/>
          <w:szCs w:val="16"/>
        </w:rPr>
        <w:footnoteRef/>
      </w:r>
      <w:r w:rsidRPr="006D3455">
        <w:rPr>
          <w:rFonts w:ascii="Cambria" w:hAnsi="Cambria"/>
          <w:sz w:val="16"/>
          <w:szCs w:val="16"/>
          <w:lang w:val="es-ES"/>
        </w:rPr>
        <w:t xml:space="preserve"> </w:t>
      </w:r>
      <w:r w:rsidR="006D3455" w:rsidRPr="006D3455">
        <w:rPr>
          <w:rFonts w:ascii="Cambria" w:hAnsi="Cambria"/>
          <w:sz w:val="16"/>
          <w:szCs w:val="16"/>
          <w:lang w:val="es-ES"/>
        </w:rPr>
        <w:t>C</w:t>
      </w:r>
      <w:r w:rsidR="006D3455">
        <w:rPr>
          <w:rFonts w:ascii="Cambria" w:hAnsi="Cambria"/>
          <w:sz w:val="16"/>
          <w:szCs w:val="16"/>
          <w:lang w:val="es-ES"/>
        </w:rPr>
        <w:t xml:space="preserve">ódigo Judicial. Artículo 2620. </w:t>
      </w:r>
      <w:r w:rsidR="006D3455" w:rsidRPr="005A368A">
        <w:rPr>
          <w:rFonts w:ascii="Cambria" w:hAnsi="Cambria"/>
          <w:sz w:val="16"/>
          <w:szCs w:val="16"/>
          <w:lang w:val="es-US"/>
        </w:rPr>
        <w:t>El tribunal a quien se dirija la demanda la admitirá sin demora, si estuviera debidamente formulada y no fuere manifiestamente improcedente y, al mismo tiempo, requerirá de la autoridad acusada que envíe la actuación o, en su defecto, un informe acerca de los hechos materia del recurso.</w:t>
      </w:r>
    </w:p>
  </w:footnote>
  <w:footnote w:id="9">
    <w:p w14:paraId="060D4053" w14:textId="77777777" w:rsidR="00C86A5E" w:rsidRPr="00C86A5E" w:rsidRDefault="00C86A5E" w:rsidP="008E09A3">
      <w:pPr>
        <w:pStyle w:val="FootnoteText"/>
        <w:ind w:firstLine="720"/>
        <w:jc w:val="both"/>
        <w:rPr>
          <w:rFonts w:ascii="Cambria" w:hAnsi="Cambria"/>
          <w:sz w:val="16"/>
          <w:szCs w:val="16"/>
          <w:lang w:val="es-ES"/>
        </w:rPr>
      </w:pPr>
      <w:r w:rsidRPr="00C86A5E">
        <w:rPr>
          <w:rStyle w:val="FootnoteReference"/>
          <w:rFonts w:ascii="Cambria" w:hAnsi="Cambria"/>
          <w:sz w:val="16"/>
          <w:szCs w:val="16"/>
        </w:rPr>
        <w:footnoteRef/>
      </w:r>
      <w:r w:rsidRPr="00C86A5E">
        <w:rPr>
          <w:rFonts w:ascii="Cambria" w:hAnsi="Cambria"/>
          <w:sz w:val="16"/>
          <w:szCs w:val="16"/>
          <w:lang w:val="es-ES"/>
        </w:rPr>
        <w:t xml:space="preserve"> Constitución Política de la República de Panamá. Artículo 186.  </w:t>
      </w:r>
      <w:r w:rsidRPr="00C86A5E">
        <w:rPr>
          <w:rFonts w:ascii="Cambria" w:hAnsi="Cambria"/>
          <w:sz w:val="16"/>
          <w:szCs w:val="16"/>
          <w:lang w:val="es-MX"/>
        </w:rPr>
        <w:t>los actos del Presidente de la República, salvo los que pueda ejercer por sí solo, no tendrán valor si no son refrendados por el Ministro de Estado respectivo, quien se hace responsable de ellos. Las órdenes y disposiciones que un Ministro de Estado expida por instrucciones del Presidente de la República son obligatorias y sólo podrán ser invalidadas por éste por ser contrarias a la Constitución o la Ley, sin perjuicio de los recursos a que haya lugar</w:t>
      </w:r>
    </w:p>
  </w:footnote>
  <w:footnote w:id="10">
    <w:p w14:paraId="45695A1D" w14:textId="77777777" w:rsidR="00C86A5E" w:rsidRPr="008F38DE" w:rsidRDefault="00C86A5E" w:rsidP="008E09A3">
      <w:pPr>
        <w:pStyle w:val="FootnoteText"/>
        <w:ind w:firstLine="720"/>
        <w:jc w:val="both"/>
        <w:rPr>
          <w:rFonts w:ascii="Cambria" w:hAnsi="Cambria"/>
          <w:sz w:val="16"/>
          <w:szCs w:val="16"/>
          <w:lang w:val="es-ES"/>
        </w:rPr>
      </w:pPr>
      <w:r w:rsidRPr="00C86A5E">
        <w:rPr>
          <w:rStyle w:val="FootnoteReference"/>
          <w:rFonts w:ascii="Cambria" w:hAnsi="Cambria"/>
          <w:sz w:val="16"/>
          <w:szCs w:val="16"/>
        </w:rPr>
        <w:footnoteRef/>
      </w:r>
      <w:r w:rsidRPr="00C86A5E">
        <w:rPr>
          <w:rFonts w:ascii="Cambria" w:hAnsi="Cambria"/>
          <w:sz w:val="16"/>
          <w:szCs w:val="16"/>
          <w:lang w:val="es-ES"/>
        </w:rPr>
        <w:t xml:space="preserve"> Ley</w:t>
      </w:r>
      <w:r>
        <w:rPr>
          <w:rFonts w:ascii="Cambria" w:hAnsi="Cambria"/>
          <w:sz w:val="16"/>
          <w:szCs w:val="16"/>
          <w:lang w:val="es-ES"/>
        </w:rPr>
        <w:t xml:space="preserve"> A</w:t>
      </w:r>
      <w:r w:rsidRPr="008F38DE">
        <w:rPr>
          <w:rFonts w:ascii="Cambria" w:hAnsi="Cambria"/>
          <w:sz w:val="16"/>
          <w:szCs w:val="16"/>
          <w:lang w:val="es-ES"/>
        </w:rPr>
        <w:t xml:space="preserve">dministrativa. Artículo 2119. </w:t>
      </w:r>
      <w:r w:rsidRPr="008F38DE">
        <w:rPr>
          <w:rFonts w:ascii="Cambria" w:hAnsi="Cambria"/>
          <w:sz w:val="16"/>
          <w:szCs w:val="16"/>
          <w:lang w:val="es-MX"/>
        </w:rPr>
        <w:t>Los Notarios de Circuito, Principales y Suplentes, los nombrará el Órgano Ejecutivo, por un período de cuatro años, a partir del 1o. de enero de 1962.</w:t>
      </w:r>
    </w:p>
  </w:footnote>
  <w:footnote w:id="11">
    <w:p w14:paraId="75B2D995" w14:textId="77777777" w:rsidR="008F38DE" w:rsidRPr="008F38DE" w:rsidRDefault="008F38DE" w:rsidP="008E09A3">
      <w:pPr>
        <w:pStyle w:val="FootnoteText"/>
        <w:ind w:firstLine="720"/>
        <w:jc w:val="both"/>
        <w:rPr>
          <w:lang w:val="es-ES"/>
        </w:rPr>
      </w:pPr>
      <w:r w:rsidRPr="008F38DE">
        <w:rPr>
          <w:rStyle w:val="FootnoteReference"/>
          <w:rFonts w:ascii="Cambria" w:hAnsi="Cambria"/>
          <w:sz w:val="16"/>
          <w:szCs w:val="16"/>
        </w:rPr>
        <w:footnoteRef/>
      </w:r>
      <w:r w:rsidRPr="008F38DE">
        <w:rPr>
          <w:rFonts w:ascii="Cambria" w:hAnsi="Cambria"/>
          <w:sz w:val="16"/>
          <w:szCs w:val="16"/>
          <w:lang w:val="es-ES"/>
        </w:rPr>
        <w:t xml:space="preserve"> Ley</w:t>
      </w:r>
      <w:r>
        <w:rPr>
          <w:rFonts w:ascii="Cambria" w:hAnsi="Cambria"/>
          <w:sz w:val="16"/>
          <w:szCs w:val="16"/>
          <w:lang w:val="es-ES"/>
        </w:rPr>
        <w:t xml:space="preserve"> No. 38. Artículo 165. El escrito de formalización del recurso deberá contener: 1. La autoridad pública a la cual se dirige; 2. El acto que se recurre y la razón de su impugnación; 3. El nombre y domicilio del recurrente, salvo que, conste en el expediente y así indique expresamente; 4. Lugar, fecha y fuma; y 5. Los demás requisitos que establezcan las disposiciones legales. El error en la calificación del recurso o al expresar el título o nombre de la autoridad a la que va dirigido, por parte del recurrente, no impedirá su tramitación, siempre que del escrito se deduzca su verdadero carácter y se pueda identificar la autoridad a la que va dirigido. </w:t>
      </w:r>
    </w:p>
  </w:footnote>
  <w:footnote w:id="12">
    <w:p w14:paraId="69521B2B" w14:textId="77777777" w:rsidR="00426117" w:rsidRPr="00734222" w:rsidRDefault="00426117" w:rsidP="008E09A3">
      <w:pPr>
        <w:ind w:firstLine="720"/>
        <w:jc w:val="both"/>
        <w:rPr>
          <w:color w:val="000000" w:themeColor="text1"/>
          <w:lang w:val="es-US"/>
        </w:rPr>
      </w:pPr>
      <w:r w:rsidRPr="00734222">
        <w:rPr>
          <w:rStyle w:val="FootnoteReference"/>
          <w:rFonts w:asciiTheme="majorHAnsi" w:hAnsiTheme="majorHAnsi"/>
          <w:color w:val="000000" w:themeColor="text1"/>
          <w:sz w:val="16"/>
          <w:szCs w:val="16"/>
          <w:lang w:val="es-ES_tradnl"/>
        </w:rPr>
        <w:footnoteRef/>
      </w:r>
      <w:r w:rsidRPr="00734222">
        <w:rPr>
          <w:rFonts w:asciiTheme="majorHAnsi" w:hAnsiTheme="majorHAnsi"/>
          <w:color w:val="000000" w:themeColor="text1"/>
          <w:sz w:val="16"/>
          <w:szCs w:val="16"/>
          <w:lang w:val="es-ES_tradnl"/>
        </w:rPr>
        <w:t xml:space="preserve"> </w:t>
      </w:r>
      <w:r w:rsidRPr="00734222">
        <w:rPr>
          <w:rFonts w:asciiTheme="majorHAnsi" w:eastAsia="Times New Roman" w:hAnsiTheme="majorHAnsi"/>
          <w:color w:val="000000" w:themeColor="text1"/>
          <w:sz w:val="16"/>
          <w:szCs w:val="16"/>
          <w:bdr w:val="none" w:sz="0" w:space="0" w:color="auto"/>
          <w:shd w:val="clear" w:color="auto" w:fill="FFFFFF"/>
          <w:lang w:val="es-ES_tradnl"/>
        </w:rPr>
        <w:t>Además de los requisitos comunes a todas las demandas, la de amparo deberá contener:</w:t>
      </w:r>
      <w:r w:rsidRPr="00734222">
        <w:rPr>
          <w:rFonts w:asciiTheme="majorHAnsi" w:eastAsia="Times New Roman" w:hAnsiTheme="majorHAnsi"/>
          <w:color w:val="000000" w:themeColor="text1"/>
          <w:sz w:val="16"/>
          <w:szCs w:val="16"/>
          <w:bdr w:val="none" w:sz="0" w:space="0" w:color="auto"/>
          <w:lang w:val="es-ES_tradnl"/>
        </w:rPr>
        <w:t xml:space="preserve"> </w:t>
      </w:r>
      <w:r w:rsidRPr="00734222">
        <w:rPr>
          <w:rFonts w:asciiTheme="majorHAnsi" w:eastAsia="Times New Roman" w:hAnsiTheme="majorHAnsi"/>
          <w:color w:val="000000" w:themeColor="text1"/>
          <w:sz w:val="16"/>
          <w:szCs w:val="16"/>
          <w:bdr w:val="none" w:sz="0" w:space="0" w:color="auto"/>
          <w:shd w:val="clear" w:color="auto" w:fill="FFFFFF"/>
          <w:lang w:val="es-ES_tradnl"/>
        </w:rPr>
        <w:t>1. Mención expresa de la orden impugnada;</w:t>
      </w:r>
      <w:r w:rsidRPr="00734222">
        <w:rPr>
          <w:rFonts w:asciiTheme="majorHAnsi" w:eastAsia="Times New Roman" w:hAnsiTheme="majorHAnsi"/>
          <w:color w:val="000000" w:themeColor="text1"/>
          <w:sz w:val="16"/>
          <w:szCs w:val="16"/>
          <w:bdr w:val="none" w:sz="0" w:space="0" w:color="auto"/>
          <w:lang w:val="es-ES_tradnl"/>
        </w:rPr>
        <w:t xml:space="preserve"> </w:t>
      </w:r>
      <w:r w:rsidRPr="00734222">
        <w:rPr>
          <w:rFonts w:asciiTheme="majorHAnsi" w:eastAsia="Times New Roman" w:hAnsiTheme="majorHAnsi"/>
          <w:color w:val="000000" w:themeColor="text1"/>
          <w:sz w:val="16"/>
          <w:szCs w:val="16"/>
          <w:bdr w:val="none" w:sz="0" w:space="0" w:color="auto"/>
          <w:shd w:val="clear" w:color="auto" w:fill="FFFFFF"/>
          <w:lang w:val="es-ES_tradnl"/>
        </w:rPr>
        <w:t>2. Nombre del servidor público, funcionario, institución o corporación que la impartió;</w:t>
      </w:r>
      <w:r w:rsidRPr="00734222">
        <w:rPr>
          <w:rFonts w:asciiTheme="majorHAnsi" w:eastAsia="Times New Roman" w:hAnsiTheme="majorHAnsi"/>
          <w:color w:val="000000" w:themeColor="text1"/>
          <w:sz w:val="16"/>
          <w:szCs w:val="16"/>
          <w:bdr w:val="none" w:sz="0" w:space="0" w:color="auto"/>
          <w:lang w:val="es-ES_tradnl"/>
        </w:rPr>
        <w:t xml:space="preserve"> </w:t>
      </w:r>
      <w:r w:rsidRPr="00734222">
        <w:rPr>
          <w:rFonts w:asciiTheme="majorHAnsi" w:eastAsia="Times New Roman" w:hAnsiTheme="majorHAnsi"/>
          <w:color w:val="000000" w:themeColor="text1"/>
          <w:sz w:val="16"/>
          <w:szCs w:val="16"/>
          <w:bdr w:val="none" w:sz="0" w:space="0" w:color="auto"/>
          <w:shd w:val="clear" w:color="auto" w:fill="FFFFFF"/>
          <w:lang w:val="es-ES_tradnl"/>
        </w:rPr>
        <w:t>3. Los hechos en que funda su pretensión; y</w:t>
      </w:r>
      <w:r w:rsidRPr="00734222">
        <w:rPr>
          <w:rFonts w:asciiTheme="majorHAnsi" w:eastAsia="Times New Roman" w:hAnsiTheme="majorHAnsi"/>
          <w:color w:val="000000" w:themeColor="text1"/>
          <w:sz w:val="16"/>
          <w:szCs w:val="16"/>
          <w:bdr w:val="none" w:sz="0" w:space="0" w:color="auto"/>
          <w:lang w:val="es-ES_tradnl"/>
        </w:rPr>
        <w:t xml:space="preserve"> </w:t>
      </w:r>
      <w:r w:rsidRPr="00734222">
        <w:rPr>
          <w:rFonts w:asciiTheme="majorHAnsi" w:eastAsia="Times New Roman" w:hAnsiTheme="majorHAnsi"/>
          <w:color w:val="000000" w:themeColor="text1"/>
          <w:sz w:val="16"/>
          <w:szCs w:val="16"/>
          <w:bdr w:val="none" w:sz="0" w:space="0" w:color="auto"/>
          <w:shd w:val="clear" w:color="auto" w:fill="FFFFFF"/>
          <w:lang w:val="es-ES_tradnl"/>
        </w:rPr>
        <w:t>4. Las garantías fundamentales que se estimen infringidas y el concepto en que lo han sido.</w:t>
      </w:r>
      <w:r w:rsidRPr="00734222">
        <w:rPr>
          <w:rFonts w:asciiTheme="majorHAnsi" w:eastAsia="Times New Roman" w:hAnsiTheme="majorHAnsi"/>
          <w:color w:val="000000" w:themeColor="text1"/>
          <w:sz w:val="16"/>
          <w:szCs w:val="16"/>
          <w:bdr w:val="none" w:sz="0" w:space="0" w:color="auto"/>
          <w:lang w:val="es-ES_tradnl"/>
        </w:rPr>
        <w:t xml:space="preserve"> </w:t>
      </w:r>
      <w:r w:rsidRPr="00734222">
        <w:rPr>
          <w:rFonts w:asciiTheme="majorHAnsi" w:eastAsia="Times New Roman" w:hAnsiTheme="majorHAnsi"/>
          <w:color w:val="000000" w:themeColor="text1"/>
          <w:sz w:val="16"/>
          <w:szCs w:val="16"/>
          <w:bdr w:val="none" w:sz="0" w:space="0" w:color="auto"/>
          <w:shd w:val="clear" w:color="auto" w:fill="FFFFFF"/>
          <w:lang w:val="es-ES_tradnl"/>
        </w:rPr>
        <w:t>Con la demanda se presentará la prueba de la orden impartida, si fuere posible; o manifestación expresa, de no haberla podido obtener.</w:t>
      </w:r>
      <w:r w:rsidRPr="00734222">
        <w:rPr>
          <w:color w:val="000000" w:themeColor="text1"/>
          <w:lang w:val="es-US"/>
        </w:rPr>
        <w:t xml:space="preserve"> </w:t>
      </w:r>
    </w:p>
  </w:footnote>
  <w:footnote w:id="13">
    <w:p w14:paraId="0DE92C26" w14:textId="77777777" w:rsidR="00584BA3" w:rsidRPr="00584BA3" w:rsidRDefault="00584BA3" w:rsidP="008E09A3">
      <w:pPr>
        <w:pStyle w:val="FootnoteText"/>
        <w:ind w:firstLine="720"/>
        <w:jc w:val="both"/>
        <w:rPr>
          <w:rFonts w:ascii="Cambria" w:hAnsi="Cambria"/>
          <w:sz w:val="16"/>
          <w:szCs w:val="16"/>
          <w:lang w:val="es-ES"/>
        </w:rPr>
      </w:pPr>
      <w:r w:rsidRPr="00584BA3">
        <w:rPr>
          <w:rStyle w:val="FootnoteReference"/>
          <w:rFonts w:ascii="Cambria" w:hAnsi="Cambria"/>
          <w:sz w:val="16"/>
          <w:szCs w:val="16"/>
        </w:rPr>
        <w:footnoteRef/>
      </w:r>
      <w:r w:rsidRPr="00584BA3">
        <w:rPr>
          <w:rFonts w:ascii="Cambria" w:hAnsi="Cambria"/>
          <w:sz w:val="16"/>
          <w:szCs w:val="16"/>
          <w:lang w:val="es-ES"/>
        </w:rPr>
        <w:t xml:space="preserve"> CIDH, Informe No. 90/03, Petición 0581/1999. Inadmisibilidad. Gustavo Trujillo González. Perú. 22 de octubre de 2003, párr. </w:t>
      </w:r>
      <w:r w:rsidRPr="00584BA3">
        <w:rPr>
          <w:rFonts w:ascii="Cambria" w:hAnsi="Cambria"/>
          <w:sz w:val="16"/>
          <w:szCs w:val="16"/>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38074" w14:textId="77777777" w:rsidR="00426117" w:rsidRDefault="00426117" w:rsidP="00C6336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D93DB74" w14:textId="77777777" w:rsidR="00426117" w:rsidRDefault="00426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0DE6" w14:textId="77777777" w:rsidR="00426117" w:rsidRDefault="00426117" w:rsidP="00A50FCF">
    <w:pPr>
      <w:pStyle w:val="Header"/>
      <w:tabs>
        <w:tab w:val="clear" w:pos="4320"/>
        <w:tab w:val="clear" w:pos="8640"/>
      </w:tabs>
      <w:jc w:val="center"/>
      <w:rPr>
        <w:sz w:val="22"/>
        <w:szCs w:val="22"/>
      </w:rPr>
    </w:pPr>
    <w:r>
      <w:rPr>
        <w:noProof/>
        <w:sz w:val="22"/>
        <w:szCs w:val="22"/>
      </w:rPr>
      <w:drawing>
        <wp:inline distT="0" distB="0" distL="0" distR="0" wp14:anchorId="3A0DED67" wp14:editId="43594A94">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046FEB5" w14:textId="77777777" w:rsidR="00426117" w:rsidRPr="00EC7D62" w:rsidRDefault="003E74DA" w:rsidP="00A50FCF">
    <w:pPr>
      <w:pStyle w:val="Header"/>
      <w:tabs>
        <w:tab w:val="clear" w:pos="4320"/>
        <w:tab w:val="clear" w:pos="8640"/>
      </w:tabs>
      <w:jc w:val="center"/>
      <w:rPr>
        <w:sz w:val="22"/>
        <w:szCs w:val="22"/>
      </w:rPr>
    </w:pPr>
    <w:r>
      <w:rPr>
        <w:noProof/>
        <w:sz w:val="22"/>
        <w:szCs w:val="22"/>
        <w:bdr w:val="nil"/>
      </w:rPr>
      <w:pict w14:anchorId="538EF88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24DE" w14:textId="77777777" w:rsidR="000D5075" w:rsidRDefault="000D5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3A8383E"/>
    <w:lvl w:ilvl="0" w:tplc="A9FEF18C">
      <w:start w:val="1"/>
      <w:numFmt w:val="decimal"/>
      <w:lvlText w:val="%1."/>
      <w:lvlJc w:val="left"/>
      <w:pPr>
        <w:tabs>
          <w:tab w:val="num" w:pos="720"/>
        </w:tabs>
        <w:ind w:firstLine="72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D031DC"/>
    <w:multiLevelType w:val="hybridMultilevel"/>
    <w:tmpl w:val="E8A83202"/>
    <w:lvl w:ilvl="0" w:tplc="003C52B8">
      <w:start w:val="17"/>
      <w:numFmt w:val="decimal"/>
      <w:lvlText w:val="%1."/>
      <w:lvlJc w:val="left"/>
      <w:pPr>
        <w:ind w:left="1080" w:hanging="360"/>
      </w:pPr>
      <w:rPr>
        <w:rFonts w:hint="default"/>
        <w:color w:val="auto"/>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E94416"/>
    <w:multiLevelType w:val="hybridMultilevel"/>
    <w:tmpl w:val="A412E1F0"/>
    <w:lvl w:ilvl="0" w:tplc="CF2A1D20">
      <w:start w:val="17"/>
      <w:numFmt w:val="decimal"/>
      <w:lvlText w:val="%1."/>
      <w:lvlJc w:val="left"/>
      <w:pPr>
        <w:ind w:left="1080" w:hanging="360"/>
      </w:pPr>
      <w:rPr>
        <w:rFonts w:hint="default"/>
        <w:color w:val="auto"/>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0"/>
  </w:num>
  <w:num w:numId="5">
    <w:abstractNumId w:val="49"/>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7"/>
  </w:num>
  <w:num w:numId="42">
    <w:abstractNumId w:val="50"/>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19"/>
  </w:num>
  <w:num w:numId="52">
    <w:abstractNumId w:val="41"/>
  </w:num>
  <w:num w:numId="53">
    <w:abstractNumId w:val="53"/>
  </w:num>
  <w:num w:numId="54">
    <w:abstractNumId w:val="46"/>
  </w:num>
  <w:num w:numId="55">
    <w:abstractNumId w:val="43"/>
  </w:num>
  <w:num w:numId="56">
    <w:abstractNumId w:val="26"/>
  </w:num>
  <w:num w:numId="57">
    <w:abstractNumId w:val="24"/>
  </w:num>
  <w:num w:numId="58">
    <w:abstractNumId w:val="36"/>
  </w:num>
  <w:num w:numId="59">
    <w:abstractNumId w:val="48"/>
  </w:num>
  <w:num w:numId="60">
    <w:abstractNumId w:val="4"/>
  </w:num>
  <w:num w:numId="61">
    <w:abstractNumId w:val="51"/>
  </w:num>
  <w:num w:numId="62">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0106"/>
    <w:rsid w:val="0001788C"/>
    <w:rsid w:val="00022344"/>
    <w:rsid w:val="0002587F"/>
    <w:rsid w:val="00031756"/>
    <w:rsid w:val="000337EF"/>
    <w:rsid w:val="00037FCE"/>
    <w:rsid w:val="00040C3A"/>
    <w:rsid w:val="000419AD"/>
    <w:rsid w:val="000433C9"/>
    <w:rsid w:val="00044B28"/>
    <w:rsid w:val="00045012"/>
    <w:rsid w:val="00046237"/>
    <w:rsid w:val="0004777D"/>
    <w:rsid w:val="000510DA"/>
    <w:rsid w:val="000576D9"/>
    <w:rsid w:val="00061EF2"/>
    <w:rsid w:val="000637A8"/>
    <w:rsid w:val="00065A47"/>
    <w:rsid w:val="000670F9"/>
    <w:rsid w:val="00070B70"/>
    <w:rsid w:val="00071174"/>
    <w:rsid w:val="000716C5"/>
    <w:rsid w:val="00075E23"/>
    <w:rsid w:val="000851E3"/>
    <w:rsid w:val="00087932"/>
    <w:rsid w:val="00087B23"/>
    <w:rsid w:val="0009344A"/>
    <w:rsid w:val="00094BBD"/>
    <w:rsid w:val="000A392E"/>
    <w:rsid w:val="000A575F"/>
    <w:rsid w:val="000B0661"/>
    <w:rsid w:val="000B7154"/>
    <w:rsid w:val="000C1117"/>
    <w:rsid w:val="000C683D"/>
    <w:rsid w:val="000D05CB"/>
    <w:rsid w:val="000D10DB"/>
    <w:rsid w:val="000D33BA"/>
    <w:rsid w:val="000D5075"/>
    <w:rsid w:val="000D619C"/>
    <w:rsid w:val="000E171B"/>
    <w:rsid w:val="000E5EB5"/>
    <w:rsid w:val="000E62E3"/>
    <w:rsid w:val="000E762A"/>
    <w:rsid w:val="000F35ED"/>
    <w:rsid w:val="000F5AC8"/>
    <w:rsid w:val="000F68B2"/>
    <w:rsid w:val="000F6DC3"/>
    <w:rsid w:val="00100860"/>
    <w:rsid w:val="00102A5D"/>
    <w:rsid w:val="00107131"/>
    <w:rsid w:val="0010736F"/>
    <w:rsid w:val="001127D5"/>
    <w:rsid w:val="00113F73"/>
    <w:rsid w:val="00115E7A"/>
    <w:rsid w:val="00121CC2"/>
    <w:rsid w:val="00123820"/>
    <w:rsid w:val="0013011F"/>
    <w:rsid w:val="00130C92"/>
    <w:rsid w:val="00130F69"/>
    <w:rsid w:val="00131384"/>
    <w:rsid w:val="00131425"/>
    <w:rsid w:val="00133EE5"/>
    <w:rsid w:val="0013711C"/>
    <w:rsid w:val="001375A5"/>
    <w:rsid w:val="00147BE8"/>
    <w:rsid w:val="001505B5"/>
    <w:rsid w:val="00157FE3"/>
    <w:rsid w:val="00160AF1"/>
    <w:rsid w:val="001645A0"/>
    <w:rsid w:val="00167A34"/>
    <w:rsid w:val="001731EA"/>
    <w:rsid w:val="00183F75"/>
    <w:rsid w:val="00184208"/>
    <w:rsid w:val="00184D36"/>
    <w:rsid w:val="00193E54"/>
    <w:rsid w:val="00196CBF"/>
    <w:rsid w:val="001A42DA"/>
    <w:rsid w:val="001A4919"/>
    <w:rsid w:val="001A520D"/>
    <w:rsid w:val="001A7863"/>
    <w:rsid w:val="001A7870"/>
    <w:rsid w:val="001B0E71"/>
    <w:rsid w:val="001B1C0E"/>
    <w:rsid w:val="001B3A00"/>
    <w:rsid w:val="001B64AC"/>
    <w:rsid w:val="001C1B41"/>
    <w:rsid w:val="001C7E62"/>
    <w:rsid w:val="001D14FA"/>
    <w:rsid w:val="001D65EF"/>
    <w:rsid w:val="001D75FF"/>
    <w:rsid w:val="001E253A"/>
    <w:rsid w:val="001E2B74"/>
    <w:rsid w:val="001E3E79"/>
    <w:rsid w:val="001E49E7"/>
    <w:rsid w:val="001F4885"/>
    <w:rsid w:val="001F7201"/>
    <w:rsid w:val="00201463"/>
    <w:rsid w:val="0020530A"/>
    <w:rsid w:val="00210827"/>
    <w:rsid w:val="00215C99"/>
    <w:rsid w:val="00223A29"/>
    <w:rsid w:val="00223E22"/>
    <w:rsid w:val="002250A3"/>
    <w:rsid w:val="00226B88"/>
    <w:rsid w:val="0023462D"/>
    <w:rsid w:val="00235217"/>
    <w:rsid w:val="002403A6"/>
    <w:rsid w:val="002467CF"/>
    <w:rsid w:val="00246D1F"/>
    <w:rsid w:val="00247403"/>
    <w:rsid w:val="00247542"/>
    <w:rsid w:val="002517C5"/>
    <w:rsid w:val="0025187E"/>
    <w:rsid w:val="00253FE3"/>
    <w:rsid w:val="00255461"/>
    <w:rsid w:val="00256A85"/>
    <w:rsid w:val="00263271"/>
    <w:rsid w:val="00266B61"/>
    <w:rsid w:val="0026712A"/>
    <w:rsid w:val="00270334"/>
    <w:rsid w:val="002704DB"/>
    <w:rsid w:val="00275DA0"/>
    <w:rsid w:val="00277893"/>
    <w:rsid w:val="00277CB0"/>
    <w:rsid w:val="002820B0"/>
    <w:rsid w:val="00282A80"/>
    <w:rsid w:val="00285452"/>
    <w:rsid w:val="00293353"/>
    <w:rsid w:val="00293B72"/>
    <w:rsid w:val="00294F41"/>
    <w:rsid w:val="002A0AAE"/>
    <w:rsid w:val="002A5820"/>
    <w:rsid w:val="002B50BD"/>
    <w:rsid w:val="002B7EE8"/>
    <w:rsid w:val="002D0727"/>
    <w:rsid w:val="002D16B7"/>
    <w:rsid w:val="002D2B26"/>
    <w:rsid w:val="002D43FE"/>
    <w:rsid w:val="002D47AF"/>
    <w:rsid w:val="002D7EA2"/>
    <w:rsid w:val="002E187C"/>
    <w:rsid w:val="002E284C"/>
    <w:rsid w:val="002E54C1"/>
    <w:rsid w:val="002F04A1"/>
    <w:rsid w:val="002F07FD"/>
    <w:rsid w:val="002F0F29"/>
    <w:rsid w:val="002F3555"/>
    <w:rsid w:val="002F79CD"/>
    <w:rsid w:val="003000A2"/>
    <w:rsid w:val="00302733"/>
    <w:rsid w:val="00302CBA"/>
    <w:rsid w:val="00305835"/>
    <w:rsid w:val="00306F33"/>
    <w:rsid w:val="00307C37"/>
    <w:rsid w:val="003117AB"/>
    <w:rsid w:val="00312EB8"/>
    <w:rsid w:val="00314078"/>
    <w:rsid w:val="0031535D"/>
    <w:rsid w:val="003239B8"/>
    <w:rsid w:val="00324130"/>
    <w:rsid w:val="003244EB"/>
    <w:rsid w:val="00325986"/>
    <w:rsid w:val="0033169F"/>
    <w:rsid w:val="00333F15"/>
    <w:rsid w:val="003366EC"/>
    <w:rsid w:val="00337249"/>
    <w:rsid w:val="00343A67"/>
    <w:rsid w:val="00343DA8"/>
    <w:rsid w:val="00344977"/>
    <w:rsid w:val="00346C95"/>
    <w:rsid w:val="00353FA7"/>
    <w:rsid w:val="00354B37"/>
    <w:rsid w:val="00355303"/>
    <w:rsid w:val="00356185"/>
    <w:rsid w:val="00360380"/>
    <w:rsid w:val="00360A93"/>
    <w:rsid w:val="00363089"/>
    <w:rsid w:val="003658B4"/>
    <w:rsid w:val="0037519E"/>
    <w:rsid w:val="003755BB"/>
    <w:rsid w:val="00386CF0"/>
    <w:rsid w:val="00393366"/>
    <w:rsid w:val="003A2B1D"/>
    <w:rsid w:val="003B70FB"/>
    <w:rsid w:val="003B727E"/>
    <w:rsid w:val="003C0152"/>
    <w:rsid w:val="003C0D08"/>
    <w:rsid w:val="003C46A5"/>
    <w:rsid w:val="003C676B"/>
    <w:rsid w:val="003D3BC2"/>
    <w:rsid w:val="003D4E5A"/>
    <w:rsid w:val="003E6CA1"/>
    <w:rsid w:val="003E74DA"/>
    <w:rsid w:val="003F5154"/>
    <w:rsid w:val="003F61A1"/>
    <w:rsid w:val="003F7F9E"/>
    <w:rsid w:val="00400D79"/>
    <w:rsid w:val="00401F61"/>
    <w:rsid w:val="00405F9C"/>
    <w:rsid w:val="004065A8"/>
    <w:rsid w:val="004165C2"/>
    <w:rsid w:val="004169A2"/>
    <w:rsid w:val="00424AC1"/>
    <w:rsid w:val="00425584"/>
    <w:rsid w:val="00426117"/>
    <w:rsid w:val="00441ECB"/>
    <w:rsid w:val="00445193"/>
    <w:rsid w:val="004455E7"/>
    <w:rsid w:val="00451458"/>
    <w:rsid w:val="004528B2"/>
    <w:rsid w:val="00462C1B"/>
    <w:rsid w:val="004667EA"/>
    <w:rsid w:val="004677D7"/>
    <w:rsid w:val="00467B7E"/>
    <w:rsid w:val="00470E07"/>
    <w:rsid w:val="00473BB4"/>
    <w:rsid w:val="00477592"/>
    <w:rsid w:val="00482240"/>
    <w:rsid w:val="00486F1C"/>
    <w:rsid w:val="0048766D"/>
    <w:rsid w:val="0049419D"/>
    <w:rsid w:val="00496B5D"/>
    <w:rsid w:val="004A1C1F"/>
    <w:rsid w:val="004A6A54"/>
    <w:rsid w:val="004B0FDE"/>
    <w:rsid w:val="004B2006"/>
    <w:rsid w:val="004B421C"/>
    <w:rsid w:val="004B5D05"/>
    <w:rsid w:val="004B7AB4"/>
    <w:rsid w:val="004C0F5E"/>
    <w:rsid w:val="004C20D2"/>
    <w:rsid w:val="004C2312"/>
    <w:rsid w:val="004C4628"/>
    <w:rsid w:val="004C4B62"/>
    <w:rsid w:val="004C54C9"/>
    <w:rsid w:val="004C76ED"/>
    <w:rsid w:val="004C788A"/>
    <w:rsid w:val="004D0B56"/>
    <w:rsid w:val="004D4ABA"/>
    <w:rsid w:val="004D6025"/>
    <w:rsid w:val="004E2649"/>
    <w:rsid w:val="004F626F"/>
    <w:rsid w:val="00501399"/>
    <w:rsid w:val="005047ED"/>
    <w:rsid w:val="0050633D"/>
    <w:rsid w:val="00507BC4"/>
    <w:rsid w:val="0051026F"/>
    <w:rsid w:val="005128E4"/>
    <w:rsid w:val="005133DB"/>
    <w:rsid w:val="00514504"/>
    <w:rsid w:val="0051736D"/>
    <w:rsid w:val="00521E1F"/>
    <w:rsid w:val="00522E1E"/>
    <w:rsid w:val="00525560"/>
    <w:rsid w:val="0052588C"/>
    <w:rsid w:val="00533057"/>
    <w:rsid w:val="00533236"/>
    <w:rsid w:val="00536594"/>
    <w:rsid w:val="005366BB"/>
    <w:rsid w:val="00543312"/>
    <w:rsid w:val="00544C49"/>
    <w:rsid w:val="00547936"/>
    <w:rsid w:val="00550BFC"/>
    <w:rsid w:val="0055156F"/>
    <w:rsid w:val="005516A1"/>
    <w:rsid w:val="00551CDF"/>
    <w:rsid w:val="005559EF"/>
    <w:rsid w:val="005562CD"/>
    <w:rsid w:val="00557206"/>
    <w:rsid w:val="005574FB"/>
    <w:rsid w:val="005610A8"/>
    <w:rsid w:val="00563557"/>
    <w:rsid w:val="005669DD"/>
    <w:rsid w:val="005731A6"/>
    <w:rsid w:val="0057402A"/>
    <w:rsid w:val="005771D0"/>
    <w:rsid w:val="0058231C"/>
    <w:rsid w:val="005841F9"/>
    <w:rsid w:val="00584BA3"/>
    <w:rsid w:val="00585A1C"/>
    <w:rsid w:val="00585E86"/>
    <w:rsid w:val="0059191A"/>
    <w:rsid w:val="005921FF"/>
    <w:rsid w:val="00593E70"/>
    <w:rsid w:val="005A24ED"/>
    <w:rsid w:val="005A368A"/>
    <w:rsid w:val="005A518B"/>
    <w:rsid w:val="005A6D0E"/>
    <w:rsid w:val="005B52B0"/>
    <w:rsid w:val="005B6806"/>
    <w:rsid w:val="005C03B7"/>
    <w:rsid w:val="005C0F4E"/>
    <w:rsid w:val="005C3818"/>
    <w:rsid w:val="005C3B3A"/>
    <w:rsid w:val="005C4225"/>
    <w:rsid w:val="005C6304"/>
    <w:rsid w:val="005D322F"/>
    <w:rsid w:val="005D36D6"/>
    <w:rsid w:val="005D7311"/>
    <w:rsid w:val="005F0DAD"/>
    <w:rsid w:val="005F0F33"/>
    <w:rsid w:val="005F17F5"/>
    <w:rsid w:val="005F36F0"/>
    <w:rsid w:val="00600DEB"/>
    <w:rsid w:val="006025E3"/>
    <w:rsid w:val="00604922"/>
    <w:rsid w:val="006073D9"/>
    <w:rsid w:val="00620F27"/>
    <w:rsid w:val="00623B83"/>
    <w:rsid w:val="00627C9F"/>
    <w:rsid w:val="00630F37"/>
    <w:rsid w:val="006311E9"/>
    <w:rsid w:val="00632354"/>
    <w:rsid w:val="00635421"/>
    <w:rsid w:val="00642810"/>
    <w:rsid w:val="00644433"/>
    <w:rsid w:val="00645060"/>
    <w:rsid w:val="00652333"/>
    <w:rsid w:val="00655E02"/>
    <w:rsid w:val="00657429"/>
    <w:rsid w:val="00661A4E"/>
    <w:rsid w:val="00666CBC"/>
    <w:rsid w:val="006756CE"/>
    <w:rsid w:val="0068009E"/>
    <w:rsid w:val="00684A76"/>
    <w:rsid w:val="00691E5B"/>
    <w:rsid w:val="00692219"/>
    <w:rsid w:val="0069539F"/>
    <w:rsid w:val="006A17D2"/>
    <w:rsid w:val="006A1FCA"/>
    <w:rsid w:val="006A4431"/>
    <w:rsid w:val="006A73E6"/>
    <w:rsid w:val="006B0A6F"/>
    <w:rsid w:val="006B2D5C"/>
    <w:rsid w:val="006B30EB"/>
    <w:rsid w:val="006C0ECF"/>
    <w:rsid w:val="006C4EB1"/>
    <w:rsid w:val="006C55C7"/>
    <w:rsid w:val="006D1A48"/>
    <w:rsid w:val="006D3455"/>
    <w:rsid w:val="006D35A9"/>
    <w:rsid w:val="006E0166"/>
    <w:rsid w:val="006E1398"/>
    <w:rsid w:val="006E2FFB"/>
    <w:rsid w:val="006E5054"/>
    <w:rsid w:val="006E657D"/>
    <w:rsid w:val="006E7B34"/>
    <w:rsid w:val="006F1296"/>
    <w:rsid w:val="006F257F"/>
    <w:rsid w:val="0070697F"/>
    <w:rsid w:val="007103C4"/>
    <w:rsid w:val="00714B1F"/>
    <w:rsid w:val="007172B7"/>
    <w:rsid w:val="00717461"/>
    <w:rsid w:val="0072199C"/>
    <w:rsid w:val="00722C9F"/>
    <w:rsid w:val="007253B8"/>
    <w:rsid w:val="00725FA6"/>
    <w:rsid w:val="00726841"/>
    <w:rsid w:val="007272F6"/>
    <w:rsid w:val="00734222"/>
    <w:rsid w:val="0073741F"/>
    <w:rsid w:val="00741896"/>
    <w:rsid w:val="0074257C"/>
    <w:rsid w:val="007469EE"/>
    <w:rsid w:val="00761712"/>
    <w:rsid w:val="0076643F"/>
    <w:rsid w:val="00767484"/>
    <w:rsid w:val="00771B97"/>
    <w:rsid w:val="00777F63"/>
    <w:rsid w:val="007806B9"/>
    <w:rsid w:val="007847A3"/>
    <w:rsid w:val="00784C61"/>
    <w:rsid w:val="00794508"/>
    <w:rsid w:val="007A4338"/>
    <w:rsid w:val="007A5817"/>
    <w:rsid w:val="007A73BD"/>
    <w:rsid w:val="007B05C4"/>
    <w:rsid w:val="007B48B4"/>
    <w:rsid w:val="007B60E9"/>
    <w:rsid w:val="007B6CC3"/>
    <w:rsid w:val="007B76D3"/>
    <w:rsid w:val="007C3334"/>
    <w:rsid w:val="007C7ED8"/>
    <w:rsid w:val="007D2B98"/>
    <w:rsid w:val="007D3582"/>
    <w:rsid w:val="007D6642"/>
    <w:rsid w:val="007E0039"/>
    <w:rsid w:val="007E008A"/>
    <w:rsid w:val="007E21BC"/>
    <w:rsid w:val="007E7C82"/>
    <w:rsid w:val="007F2AA1"/>
    <w:rsid w:val="007F3418"/>
    <w:rsid w:val="007F588D"/>
    <w:rsid w:val="007F5EFD"/>
    <w:rsid w:val="007F6DF9"/>
    <w:rsid w:val="00803F1C"/>
    <w:rsid w:val="008041AE"/>
    <w:rsid w:val="008054EB"/>
    <w:rsid w:val="0080600E"/>
    <w:rsid w:val="008113CA"/>
    <w:rsid w:val="00814688"/>
    <w:rsid w:val="00815FA7"/>
    <w:rsid w:val="0081709D"/>
    <w:rsid w:val="00817612"/>
    <w:rsid w:val="008338A4"/>
    <w:rsid w:val="0083456D"/>
    <w:rsid w:val="00834D49"/>
    <w:rsid w:val="00837C45"/>
    <w:rsid w:val="00844730"/>
    <w:rsid w:val="008457C2"/>
    <w:rsid w:val="00845BE8"/>
    <w:rsid w:val="00855AF0"/>
    <w:rsid w:val="00856AA4"/>
    <w:rsid w:val="00857A82"/>
    <w:rsid w:val="00865FAC"/>
    <w:rsid w:val="00872579"/>
    <w:rsid w:val="00873836"/>
    <w:rsid w:val="00874064"/>
    <w:rsid w:val="00880271"/>
    <w:rsid w:val="00885737"/>
    <w:rsid w:val="0088742F"/>
    <w:rsid w:val="008904E0"/>
    <w:rsid w:val="00890650"/>
    <w:rsid w:val="008915E0"/>
    <w:rsid w:val="00891DDD"/>
    <w:rsid w:val="00892B52"/>
    <w:rsid w:val="008944DC"/>
    <w:rsid w:val="008949C3"/>
    <w:rsid w:val="00894C97"/>
    <w:rsid w:val="00897E12"/>
    <w:rsid w:val="008A18BD"/>
    <w:rsid w:val="008A7E0F"/>
    <w:rsid w:val="008B12F5"/>
    <w:rsid w:val="008B5C05"/>
    <w:rsid w:val="008C2B64"/>
    <w:rsid w:val="008C45ED"/>
    <w:rsid w:val="008C5E2D"/>
    <w:rsid w:val="008D0E16"/>
    <w:rsid w:val="008D2AD6"/>
    <w:rsid w:val="008D463A"/>
    <w:rsid w:val="008D768D"/>
    <w:rsid w:val="008E09A3"/>
    <w:rsid w:val="008E3759"/>
    <w:rsid w:val="008E3BFE"/>
    <w:rsid w:val="008E4226"/>
    <w:rsid w:val="008F1912"/>
    <w:rsid w:val="008F38DE"/>
    <w:rsid w:val="008F5F90"/>
    <w:rsid w:val="009024C9"/>
    <w:rsid w:val="0090270B"/>
    <w:rsid w:val="009041DC"/>
    <w:rsid w:val="00915820"/>
    <w:rsid w:val="00917B5A"/>
    <w:rsid w:val="00920A58"/>
    <w:rsid w:val="00920A8C"/>
    <w:rsid w:val="009212E9"/>
    <w:rsid w:val="0092160D"/>
    <w:rsid w:val="00923959"/>
    <w:rsid w:val="00926ADC"/>
    <w:rsid w:val="009317AD"/>
    <w:rsid w:val="00934A2C"/>
    <w:rsid w:val="00942ED1"/>
    <w:rsid w:val="00944021"/>
    <w:rsid w:val="0095090A"/>
    <w:rsid w:val="009530B3"/>
    <w:rsid w:val="009659D7"/>
    <w:rsid w:val="0096706E"/>
    <w:rsid w:val="00967C76"/>
    <w:rsid w:val="00970F8C"/>
    <w:rsid w:val="00972010"/>
    <w:rsid w:val="00974491"/>
    <w:rsid w:val="00975C4E"/>
    <w:rsid w:val="00981FBA"/>
    <w:rsid w:val="0098333F"/>
    <w:rsid w:val="00984B01"/>
    <w:rsid w:val="00990687"/>
    <w:rsid w:val="00997BC5"/>
    <w:rsid w:val="009A4F41"/>
    <w:rsid w:val="009A71DA"/>
    <w:rsid w:val="009B381B"/>
    <w:rsid w:val="009C0B11"/>
    <w:rsid w:val="009C106B"/>
    <w:rsid w:val="009D1753"/>
    <w:rsid w:val="009D394D"/>
    <w:rsid w:val="009D49B5"/>
    <w:rsid w:val="009D6822"/>
    <w:rsid w:val="009D710B"/>
    <w:rsid w:val="009D7611"/>
    <w:rsid w:val="009E0B61"/>
    <w:rsid w:val="009E10A0"/>
    <w:rsid w:val="009E53DE"/>
    <w:rsid w:val="009E77C6"/>
    <w:rsid w:val="009F21E8"/>
    <w:rsid w:val="00A00C9F"/>
    <w:rsid w:val="00A11212"/>
    <w:rsid w:val="00A11E44"/>
    <w:rsid w:val="00A1581C"/>
    <w:rsid w:val="00A30100"/>
    <w:rsid w:val="00A328B3"/>
    <w:rsid w:val="00A337E6"/>
    <w:rsid w:val="00A37D3E"/>
    <w:rsid w:val="00A50FCF"/>
    <w:rsid w:val="00A528D1"/>
    <w:rsid w:val="00A6049F"/>
    <w:rsid w:val="00A610CD"/>
    <w:rsid w:val="00A674E2"/>
    <w:rsid w:val="00A70CAC"/>
    <w:rsid w:val="00A72A0B"/>
    <w:rsid w:val="00A758AA"/>
    <w:rsid w:val="00A821F1"/>
    <w:rsid w:val="00A84150"/>
    <w:rsid w:val="00A93174"/>
    <w:rsid w:val="00A958AD"/>
    <w:rsid w:val="00A9606B"/>
    <w:rsid w:val="00AA09A2"/>
    <w:rsid w:val="00AA5BCE"/>
    <w:rsid w:val="00AA63FF"/>
    <w:rsid w:val="00AA7996"/>
    <w:rsid w:val="00AC19CB"/>
    <w:rsid w:val="00AC7785"/>
    <w:rsid w:val="00AD2B6E"/>
    <w:rsid w:val="00AD2C6A"/>
    <w:rsid w:val="00AD34B6"/>
    <w:rsid w:val="00AD5180"/>
    <w:rsid w:val="00AD6950"/>
    <w:rsid w:val="00AE5488"/>
    <w:rsid w:val="00AE577A"/>
    <w:rsid w:val="00AE6F91"/>
    <w:rsid w:val="00AF1CBE"/>
    <w:rsid w:val="00AF5571"/>
    <w:rsid w:val="00B07341"/>
    <w:rsid w:val="00B21FC6"/>
    <w:rsid w:val="00B227CA"/>
    <w:rsid w:val="00B2290C"/>
    <w:rsid w:val="00B30539"/>
    <w:rsid w:val="00B3076E"/>
    <w:rsid w:val="00B314DB"/>
    <w:rsid w:val="00B361F2"/>
    <w:rsid w:val="00B3718B"/>
    <w:rsid w:val="00B3745F"/>
    <w:rsid w:val="00B4577A"/>
    <w:rsid w:val="00B4632A"/>
    <w:rsid w:val="00B52FF1"/>
    <w:rsid w:val="00B530F1"/>
    <w:rsid w:val="00B53A35"/>
    <w:rsid w:val="00B61400"/>
    <w:rsid w:val="00B70242"/>
    <w:rsid w:val="00B71D10"/>
    <w:rsid w:val="00B7251C"/>
    <w:rsid w:val="00B729D3"/>
    <w:rsid w:val="00B85413"/>
    <w:rsid w:val="00B92DE5"/>
    <w:rsid w:val="00B93D7F"/>
    <w:rsid w:val="00B953E3"/>
    <w:rsid w:val="00BA276C"/>
    <w:rsid w:val="00BA5D52"/>
    <w:rsid w:val="00BB019D"/>
    <w:rsid w:val="00BB306F"/>
    <w:rsid w:val="00BC1BC4"/>
    <w:rsid w:val="00BD0FF5"/>
    <w:rsid w:val="00BD4B89"/>
    <w:rsid w:val="00BD5922"/>
    <w:rsid w:val="00BD72F6"/>
    <w:rsid w:val="00BD7879"/>
    <w:rsid w:val="00BE11C2"/>
    <w:rsid w:val="00BE6DC5"/>
    <w:rsid w:val="00BE7663"/>
    <w:rsid w:val="00BF02CB"/>
    <w:rsid w:val="00BF1C6D"/>
    <w:rsid w:val="00BF6FD8"/>
    <w:rsid w:val="00BF73B1"/>
    <w:rsid w:val="00C03680"/>
    <w:rsid w:val="00C054DF"/>
    <w:rsid w:val="00C10604"/>
    <w:rsid w:val="00C21762"/>
    <w:rsid w:val="00C21FEF"/>
    <w:rsid w:val="00C23BA4"/>
    <w:rsid w:val="00C24543"/>
    <w:rsid w:val="00C256A2"/>
    <w:rsid w:val="00C257E8"/>
    <w:rsid w:val="00C25ADB"/>
    <w:rsid w:val="00C273C4"/>
    <w:rsid w:val="00C31C0B"/>
    <w:rsid w:val="00C51515"/>
    <w:rsid w:val="00C515E1"/>
    <w:rsid w:val="00C521A9"/>
    <w:rsid w:val="00C52E3F"/>
    <w:rsid w:val="00C5660B"/>
    <w:rsid w:val="00C61F0D"/>
    <w:rsid w:val="00C6336B"/>
    <w:rsid w:val="00C66B72"/>
    <w:rsid w:val="00C70DE9"/>
    <w:rsid w:val="00C724A6"/>
    <w:rsid w:val="00C73D4F"/>
    <w:rsid w:val="00C745C2"/>
    <w:rsid w:val="00C74870"/>
    <w:rsid w:val="00C750C6"/>
    <w:rsid w:val="00C75D94"/>
    <w:rsid w:val="00C86A5E"/>
    <w:rsid w:val="00C87AC4"/>
    <w:rsid w:val="00C87FFA"/>
    <w:rsid w:val="00C95456"/>
    <w:rsid w:val="00C9567A"/>
    <w:rsid w:val="00CA2442"/>
    <w:rsid w:val="00CB212D"/>
    <w:rsid w:val="00CB2660"/>
    <w:rsid w:val="00CB7755"/>
    <w:rsid w:val="00CC5E90"/>
    <w:rsid w:val="00CD046C"/>
    <w:rsid w:val="00CD615C"/>
    <w:rsid w:val="00CD69BB"/>
    <w:rsid w:val="00CD78D7"/>
    <w:rsid w:val="00CE076C"/>
    <w:rsid w:val="00CE0FAD"/>
    <w:rsid w:val="00CE2376"/>
    <w:rsid w:val="00CE4F94"/>
    <w:rsid w:val="00CE5199"/>
    <w:rsid w:val="00CE6089"/>
    <w:rsid w:val="00CE66D5"/>
    <w:rsid w:val="00CF5E57"/>
    <w:rsid w:val="00CF637A"/>
    <w:rsid w:val="00CF6A19"/>
    <w:rsid w:val="00CF7563"/>
    <w:rsid w:val="00CF7A6D"/>
    <w:rsid w:val="00D059DE"/>
    <w:rsid w:val="00D05ABD"/>
    <w:rsid w:val="00D100CF"/>
    <w:rsid w:val="00D13FCE"/>
    <w:rsid w:val="00D2178A"/>
    <w:rsid w:val="00D23378"/>
    <w:rsid w:val="00D26FAD"/>
    <w:rsid w:val="00D306D1"/>
    <w:rsid w:val="00D30800"/>
    <w:rsid w:val="00D34786"/>
    <w:rsid w:val="00D37BFC"/>
    <w:rsid w:val="00D406C1"/>
    <w:rsid w:val="00D44D19"/>
    <w:rsid w:val="00D47A8E"/>
    <w:rsid w:val="00D50DF7"/>
    <w:rsid w:val="00D51C25"/>
    <w:rsid w:val="00D52080"/>
    <w:rsid w:val="00D52D14"/>
    <w:rsid w:val="00D6765D"/>
    <w:rsid w:val="00D712D3"/>
    <w:rsid w:val="00D71422"/>
    <w:rsid w:val="00D72723"/>
    <w:rsid w:val="00D72DC6"/>
    <w:rsid w:val="00D7558D"/>
    <w:rsid w:val="00D77437"/>
    <w:rsid w:val="00D81D92"/>
    <w:rsid w:val="00D848C7"/>
    <w:rsid w:val="00D85347"/>
    <w:rsid w:val="00D876F9"/>
    <w:rsid w:val="00D9264D"/>
    <w:rsid w:val="00D96D73"/>
    <w:rsid w:val="00DA2A78"/>
    <w:rsid w:val="00DA66E1"/>
    <w:rsid w:val="00DA7B5F"/>
    <w:rsid w:val="00DB536F"/>
    <w:rsid w:val="00DC11E7"/>
    <w:rsid w:val="00DC1D96"/>
    <w:rsid w:val="00DC24E3"/>
    <w:rsid w:val="00DC26B2"/>
    <w:rsid w:val="00DC7023"/>
    <w:rsid w:val="00DC769A"/>
    <w:rsid w:val="00DD3391"/>
    <w:rsid w:val="00DD3D86"/>
    <w:rsid w:val="00DD4AD2"/>
    <w:rsid w:val="00DE04D9"/>
    <w:rsid w:val="00DE19D6"/>
    <w:rsid w:val="00DE2862"/>
    <w:rsid w:val="00DE2BE0"/>
    <w:rsid w:val="00DF17CC"/>
    <w:rsid w:val="00DF1EC4"/>
    <w:rsid w:val="00DF736C"/>
    <w:rsid w:val="00E027D9"/>
    <w:rsid w:val="00E0340B"/>
    <w:rsid w:val="00E04A90"/>
    <w:rsid w:val="00E0551F"/>
    <w:rsid w:val="00E05A7A"/>
    <w:rsid w:val="00E12C35"/>
    <w:rsid w:val="00E2025F"/>
    <w:rsid w:val="00E219C7"/>
    <w:rsid w:val="00E37513"/>
    <w:rsid w:val="00E4118C"/>
    <w:rsid w:val="00E43157"/>
    <w:rsid w:val="00E461CE"/>
    <w:rsid w:val="00E50F85"/>
    <w:rsid w:val="00E5340D"/>
    <w:rsid w:val="00E566AE"/>
    <w:rsid w:val="00E573E4"/>
    <w:rsid w:val="00E64C3D"/>
    <w:rsid w:val="00E720CA"/>
    <w:rsid w:val="00E80DCA"/>
    <w:rsid w:val="00E82C2D"/>
    <w:rsid w:val="00E83259"/>
    <w:rsid w:val="00E8491D"/>
    <w:rsid w:val="00E84EB5"/>
    <w:rsid w:val="00E85662"/>
    <w:rsid w:val="00E8789F"/>
    <w:rsid w:val="00E96ACB"/>
    <w:rsid w:val="00E97B71"/>
    <w:rsid w:val="00EA13F0"/>
    <w:rsid w:val="00EA3D34"/>
    <w:rsid w:val="00EB454D"/>
    <w:rsid w:val="00EC1C06"/>
    <w:rsid w:val="00EC6038"/>
    <w:rsid w:val="00EC7234"/>
    <w:rsid w:val="00ED547D"/>
    <w:rsid w:val="00ED549D"/>
    <w:rsid w:val="00ED5E10"/>
    <w:rsid w:val="00ED6594"/>
    <w:rsid w:val="00ED76BE"/>
    <w:rsid w:val="00EE00E9"/>
    <w:rsid w:val="00EF114B"/>
    <w:rsid w:val="00EF1AAA"/>
    <w:rsid w:val="00EF21EE"/>
    <w:rsid w:val="00EF619B"/>
    <w:rsid w:val="00EF6AD6"/>
    <w:rsid w:val="00F00B55"/>
    <w:rsid w:val="00F02AD1"/>
    <w:rsid w:val="00F07658"/>
    <w:rsid w:val="00F11B0B"/>
    <w:rsid w:val="00F176E8"/>
    <w:rsid w:val="00F23BE2"/>
    <w:rsid w:val="00F253CC"/>
    <w:rsid w:val="00F341D0"/>
    <w:rsid w:val="00F37106"/>
    <w:rsid w:val="00F44E25"/>
    <w:rsid w:val="00F468B6"/>
    <w:rsid w:val="00F509C1"/>
    <w:rsid w:val="00F51670"/>
    <w:rsid w:val="00F519CF"/>
    <w:rsid w:val="00F5430D"/>
    <w:rsid w:val="00F55505"/>
    <w:rsid w:val="00F556C7"/>
    <w:rsid w:val="00F56BA5"/>
    <w:rsid w:val="00F576CE"/>
    <w:rsid w:val="00F60E22"/>
    <w:rsid w:val="00F612DF"/>
    <w:rsid w:val="00F668F9"/>
    <w:rsid w:val="00F708AD"/>
    <w:rsid w:val="00F70F05"/>
    <w:rsid w:val="00F76255"/>
    <w:rsid w:val="00F81395"/>
    <w:rsid w:val="00F81BB8"/>
    <w:rsid w:val="00F90C64"/>
    <w:rsid w:val="00F91117"/>
    <w:rsid w:val="00F917D1"/>
    <w:rsid w:val="00F9653B"/>
    <w:rsid w:val="00F96684"/>
    <w:rsid w:val="00FA02BB"/>
    <w:rsid w:val="00FB1996"/>
    <w:rsid w:val="00FB62CF"/>
    <w:rsid w:val="00FC1990"/>
    <w:rsid w:val="00FC7F54"/>
    <w:rsid w:val="00FD29BB"/>
    <w:rsid w:val="00FD3C3B"/>
    <w:rsid w:val="00FD4A79"/>
    <w:rsid w:val="00FD5792"/>
    <w:rsid w:val="00FE07DD"/>
    <w:rsid w:val="00FE5139"/>
    <w:rsid w:val="00FE6B45"/>
    <w:rsid w:val="00FF55F3"/>
    <w:rsid w:val="00FF5851"/>
    <w:rsid w:val="00FF5DE1"/>
    <w:rsid w:val="00FF65E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4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F1C6D"/>
    <w:rPr>
      <w:sz w:val="16"/>
      <w:szCs w:val="16"/>
    </w:rPr>
  </w:style>
  <w:style w:type="paragraph" w:styleId="CommentText">
    <w:name w:val="annotation text"/>
    <w:basedOn w:val="Normal"/>
    <w:link w:val="CommentTextChar"/>
    <w:uiPriority w:val="99"/>
    <w:semiHidden/>
    <w:unhideWhenUsed/>
    <w:rsid w:val="00BF1C6D"/>
    <w:rPr>
      <w:sz w:val="20"/>
      <w:szCs w:val="20"/>
    </w:rPr>
  </w:style>
  <w:style w:type="character" w:customStyle="1" w:styleId="CommentTextChar">
    <w:name w:val="Comment Text Char"/>
    <w:basedOn w:val="DefaultParagraphFont"/>
    <w:link w:val="CommentText"/>
    <w:uiPriority w:val="99"/>
    <w:semiHidden/>
    <w:rsid w:val="00BF1C6D"/>
    <w:rPr>
      <w:lang w:val="en-US" w:eastAsia="en-US"/>
    </w:rPr>
  </w:style>
  <w:style w:type="paragraph" w:styleId="CommentSubject">
    <w:name w:val="annotation subject"/>
    <w:basedOn w:val="CommentText"/>
    <w:next w:val="CommentText"/>
    <w:link w:val="CommentSubjectChar"/>
    <w:uiPriority w:val="99"/>
    <w:semiHidden/>
    <w:unhideWhenUsed/>
    <w:rsid w:val="00BF1C6D"/>
    <w:rPr>
      <w:b/>
      <w:bCs/>
    </w:rPr>
  </w:style>
  <w:style w:type="character" w:customStyle="1" w:styleId="CommentSubjectChar">
    <w:name w:val="Comment Subject Char"/>
    <w:basedOn w:val="CommentTextChar"/>
    <w:link w:val="CommentSubject"/>
    <w:uiPriority w:val="99"/>
    <w:semiHidden/>
    <w:rsid w:val="00BF1C6D"/>
    <w:rPr>
      <w:b/>
      <w:bCs/>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uiPriority w:val="99"/>
    <w:locked/>
    <w:rsid w:val="002403A6"/>
    <w:rPr>
      <w:rFonts w:ascii="Calibri" w:hAnsi="Calibri" w:cs="Times New Roman"/>
      <w:color w:val="000000"/>
      <w:u w:color="000000"/>
      <w:lang w:val="en-US"/>
    </w:rPr>
  </w:style>
  <w:style w:type="character" w:customStyle="1" w:styleId="apple-converted-space">
    <w:name w:val="apple-converted-space"/>
    <w:basedOn w:val="DefaultParagraphFont"/>
    <w:rsid w:val="001371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2581">
      <w:bodyDiv w:val="1"/>
      <w:marLeft w:val="0"/>
      <w:marRight w:val="0"/>
      <w:marTop w:val="0"/>
      <w:marBottom w:val="0"/>
      <w:divBdr>
        <w:top w:val="none" w:sz="0" w:space="0" w:color="auto"/>
        <w:left w:val="none" w:sz="0" w:space="0" w:color="auto"/>
        <w:bottom w:val="none" w:sz="0" w:space="0" w:color="auto"/>
        <w:right w:val="none" w:sz="0" w:space="0" w:color="auto"/>
      </w:divBdr>
    </w:div>
    <w:div w:id="99035123">
      <w:bodyDiv w:val="1"/>
      <w:marLeft w:val="0"/>
      <w:marRight w:val="0"/>
      <w:marTop w:val="0"/>
      <w:marBottom w:val="0"/>
      <w:divBdr>
        <w:top w:val="none" w:sz="0" w:space="0" w:color="auto"/>
        <w:left w:val="none" w:sz="0" w:space="0" w:color="auto"/>
        <w:bottom w:val="none" w:sz="0" w:space="0" w:color="auto"/>
        <w:right w:val="none" w:sz="0" w:space="0" w:color="auto"/>
      </w:divBdr>
    </w:div>
    <w:div w:id="830868837">
      <w:bodyDiv w:val="1"/>
      <w:marLeft w:val="0"/>
      <w:marRight w:val="0"/>
      <w:marTop w:val="0"/>
      <w:marBottom w:val="0"/>
      <w:divBdr>
        <w:top w:val="none" w:sz="0" w:space="0" w:color="auto"/>
        <w:left w:val="none" w:sz="0" w:space="0" w:color="auto"/>
        <w:bottom w:val="none" w:sz="0" w:space="0" w:color="auto"/>
        <w:right w:val="none" w:sz="0" w:space="0" w:color="auto"/>
      </w:divBdr>
    </w:div>
    <w:div w:id="837113116">
      <w:bodyDiv w:val="1"/>
      <w:marLeft w:val="0"/>
      <w:marRight w:val="0"/>
      <w:marTop w:val="0"/>
      <w:marBottom w:val="0"/>
      <w:divBdr>
        <w:top w:val="none" w:sz="0" w:space="0" w:color="auto"/>
        <w:left w:val="none" w:sz="0" w:space="0" w:color="auto"/>
        <w:bottom w:val="none" w:sz="0" w:space="0" w:color="auto"/>
        <w:right w:val="none" w:sz="0" w:space="0" w:color="auto"/>
      </w:divBdr>
    </w:div>
    <w:div w:id="98685564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0455463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07144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176F"/>
    <w:rsid w:val="000C7635"/>
    <w:rsid w:val="000F2584"/>
    <w:rsid w:val="000F4396"/>
    <w:rsid w:val="00161069"/>
    <w:rsid w:val="001A5464"/>
    <w:rsid w:val="00200821"/>
    <w:rsid w:val="0025245B"/>
    <w:rsid w:val="0028456F"/>
    <w:rsid w:val="002A3923"/>
    <w:rsid w:val="00394049"/>
    <w:rsid w:val="003B0C71"/>
    <w:rsid w:val="00407D4E"/>
    <w:rsid w:val="00424052"/>
    <w:rsid w:val="00487F2A"/>
    <w:rsid w:val="00490987"/>
    <w:rsid w:val="004B5BBB"/>
    <w:rsid w:val="004F2DF8"/>
    <w:rsid w:val="00517C1D"/>
    <w:rsid w:val="00517E2A"/>
    <w:rsid w:val="00554024"/>
    <w:rsid w:val="00561E14"/>
    <w:rsid w:val="005C523E"/>
    <w:rsid w:val="00615320"/>
    <w:rsid w:val="00674A99"/>
    <w:rsid w:val="006F24A1"/>
    <w:rsid w:val="00751FC9"/>
    <w:rsid w:val="00863F0D"/>
    <w:rsid w:val="008E41A1"/>
    <w:rsid w:val="00944F0B"/>
    <w:rsid w:val="009A261B"/>
    <w:rsid w:val="009A5E14"/>
    <w:rsid w:val="009C763F"/>
    <w:rsid w:val="00A95640"/>
    <w:rsid w:val="00AA1B41"/>
    <w:rsid w:val="00AA2E17"/>
    <w:rsid w:val="00AC15A4"/>
    <w:rsid w:val="00AD346A"/>
    <w:rsid w:val="00B0336C"/>
    <w:rsid w:val="00B4714A"/>
    <w:rsid w:val="00BB5210"/>
    <w:rsid w:val="00BE2EE2"/>
    <w:rsid w:val="00D241E9"/>
    <w:rsid w:val="00D7750D"/>
    <w:rsid w:val="00E23DEA"/>
    <w:rsid w:val="00E920AB"/>
    <w:rsid w:val="00EC35AE"/>
    <w:rsid w:val="00EF12DF"/>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636E-5CB4-4708-92B5-28C44A64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2764</Words>
  <Characters>14181</Characters>
  <Application>Microsoft Office Word</Application>
  <DocSecurity>0</DocSecurity>
  <Lines>253</Lines>
  <Paragraphs>67</Paragraphs>
  <ScaleCrop>false</ScaleCrop>
  <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85/21</dc:title>
  <dc:creator/>
  <cp:lastModifiedBy/>
  <cp:revision>1</cp:revision>
  <dcterms:created xsi:type="dcterms:W3CDTF">2021-05-10T17:09:00Z</dcterms:created>
  <dcterms:modified xsi:type="dcterms:W3CDTF">2021-05-10T17:09:00Z</dcterms:modified>
</cp:coreProperties>
</file>