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33F86302"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D8169"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511EBB" w:rsidRDefault="00511EB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A26BCBE" w14:textId="77777777" w:rsidR="00511EBB" w:rsidRDefault="00511EB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643535">
        <w:rPr>
          <w:rFonts w:asciiTheme="majorHAnsi" w:hAnsiTheme="majorHAnsi" w:cs="Univers"/>
          <w:b/>
          <w:bCs/>
          <w:sz w:val="22"/>
          <w:szCs w:val="22"/>
          <w:lang w:val="es-ES_tradnl"/>
        </w:rPr>
        <w:t xml:space="preserve"> </w: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7FF4A6FA" w:rsidR="00511EBB" w:rsidRPr="004E2649" w:rsidRDefault="00511EB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47248">
                              <w:rPr>
                                <w:rFonts w:asciiTheme="majorHAnsi" w:hAnsiTheme="majorHAnsi" w:cs="Arial"/>
                                <w:b/>
                                <w:bCs/>
                                <w:color w:val="0D0D0D" w:themeColor="text1" w:themeTint="F2"/>
                                <w:sz w:val="36"/>
                                <w:szCs w:val="22"/>
                                <w:lang w:val="es-ES_tradnl"/>
                              </w:rPr>
                              <w:t>240</w:t>
                            </w:r>
                            <w:r>
                              <w:rPr>
                                <w:rFonts w:asciiTheme="majorHAnsi" w:hAnsiTheme="majorHAnsi" w:cs="Arial"/>
                                <w:b/>
                                <w:bCs/>
                                <w:color w:val="0D0D0D" w:themeColor="text1" w:themeTint="F2"/>
                                <w:sz w:val="36"/>
                                <w:szCs w:val="22"/>
                                <w:lang w:val="es-ES_tradnl"/>
                              </w:rPr>
                              <w:t>/2</w:t>
                            </w:r>
                            <w:r w:rsidR="009B42B5">
                              <w:rPr>
                                <w:rFonts w:asciiTheme="majorHAnsi" w:hAnsiTheme="majorHAnsi" w:cs="Arial"/>
                                <w:b/>
                                <w:bCs/>
                                <w:color w:val="0D0D0D" w:themeColor="text1" w:themeTint="F2"/>
                                <w:sz w:val="36"/>
                                <w:szCs w:val="22"/>
                                <w:lang w:val="es-ES_tradnl"/>
                              </w:rPr>
                              <w:t>2</w:t>
                            </w:r>
                          </w:p>
                          <w:p w14:paraId="5626D0A4" w14:textId="40510DA9"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4C3835">
                              <w:rPr>
                                <w:rFonts w:ascii="Cambria" w:hAnsi="Cambria" w:cs="Arial"/>
                                <w:b/>
                                <w:color w:val="0D0D0D"/>
                                <w:sz w:val="36"/>
                                <w:szCs w:val="22"/>
                                <w:lang w:val="es-ES_tradnl"/>
                              </w:rPr>
                              <w:t>2</w:t>
                            </w:r>
                            <w:r w:rsidR="00C171FF">
                              <w:rPr>
                                <w:rFonts w:ascii="Cambria" w:hAnsi="Cambria" w:cs="Arial"/>
                                <w:b/>
                                <w:color w:val="0D0D0D"/>
                                <w:sz w:val="36"/>
                                <w:szCs w:val="22"/>
                                <w:lang w:val="es-ES_tradnl"/>
                              </w:rPr>
                              <w:t>37</w:t>
                            </w:r>
                            <w:r w:rsidR="006E2C60">
                              <w:rPr>
                                <w:rFonts w:ascii="Cambria" w:hAnsi="Cambria" w:cs="Arial"/>
                                <w:b/>
                                <w:color w:val="0D0D0D"/>
                                <w:sz w:val="36"/>
                                <w:szCs w:val="22"/>
                                <w:lang w:val="es-ES_tradnl"/>
                              </w:rPr>
                              <w:t>8</w:t>
                            </w:r>
                            <w:r w:rsidR="00A33348">
                              <w:rPr>
                                <w:rFonts w:ascii="Cambria" w:hAnsi="Cambria" w:cs="Arial"/>
                                <w:b/>
                                <w:color w:val="0D0D0D"/>
                                <w:sz w:val="36"/>
                                <w:szCs w:val="22"/>
                                <w:lang w:val="es-ES_tradnl"/>
                              </w:rPr>
                              <w:t>-1</w:t>
                            </w:r>
                            <w:r w:rsidR="006E2C60">
                              <w:rPr>
                                <w:rFonts w:ascii="Cambria" w:hAnsi="Cambria" w:cs="Arial"/>
                                <w:b/>
                                <w:color w:val="0D0D0D"/>
                                <w:sz w:val="36"/>
                                <w:szCs w:val="22"/>
                                <w:lang w:val="es-ES_tradnl"/>
                              </w:rPr>
                              <w:t>2</w:t>
                            </w:r>
                            <w:r w:rsidR="004C3835">
                              <w:rPr>
                                <w:rFonts w:ascii="Cambria" w:hAnsi="Cambria" w:cs="Arial"/>
                                <w:b/>
                                <w:color w:val="0D0D0D"/>
                                <w:sz w:val="36"/>
                                <w:szCs w:val="22"/>
                                <w:lang w:val="es-ES_tradnl"/>
                              </w:rPr>
                              <w:tab/>
                            </w:r>
                            <w:r>
                              <w:rPr>
                                <w:rFonts w:ascii="Cambria" w:hAnsi="Cambria" w:cs="Arial"/>
                                <w:b/>
                                <w:color w:val="0D0D0D"/>
                                <w:sz w:val="36"/>
                                <w:szCs w:val="22"/>
                                <w:lang w:val="es-ES_tradnl"/>
                              </w:rPr>
                              <w:tab/>
                            </w:r>
                          </w:p>
                          <w:p w14:paraId="2A1EFAA5" w14:textId="5168960B"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bookmarkEnd w:id="0"/>
                          <w:p w14:paraId="71262BB3" w14:textId="7E7B9311" w:rsidR="00AF1A15" w:rsidRDefault="00AF1A15" w:rsidP="000673D0">
                            <w:pPr>
                              <w:rPr>
                                <w:rFonts w:ascii="Cambria" w:hAnsi="Cambria" w:cs="Arial"/>
                                <w:color w:val="0D0D0D"/>
                                <w:szCs w:val="22"/>
                                <w:lang w:val="es-ES_tradnl"/>
                              </w:rPr>
                            </w:pPr>
                            <w:r w:rsidRPr="00AF1A15">
                              <w:rPr>
                                <w:rFonts w:ascii="Cambria" w:hAnsi="Cambria" w:cs="Arial"/>
                                <w:color w:val="0D0D0D"/>
                                <w:szCs w:val="22"/>
                                <w:lang w:val="es-ES_tradnl"/>
                              </w:rPr>
                              <w:t xml:space="preserve">FAMILIARES DE </w:t>
                            </w:r>
                            <w:r w:rsidR="00C171FF">
                              <w:rPr>
                                <w:rFonts w:ascii="Cambria" w:hAnsi="Cambria" w:cs="Arial"/>
                                <w:color w:val="0D0D0D"/>
                                <w:szCs w:val="22"/>
                                <w:lang w:val="es-ES_tradnl"/>
                              </w:rPr>
                              <w:t xml:space="preserve">REINALDO ZAPATA </w:t>
                            </w:r>
                            <w:r w:rsidRPr="00AF1A15">
                              <w:rPr>
                                <w:rFonts w:ascii="Cambria" w:hAnsi="Cambria" w:cs="Arial"/>
                                <w:color w:val="0D0D0D"/>
                                <w:szCs w:val="22"/>
                                <w:lang w:val="es-ES_tradnl"/>
                              </w:rPr>
                              <w:t>CAR</w:t>
                            </w:r>
                            <w:r w:rsidR="00C171FF">
                              <w:rPr>
                                <w:rFonts w:ascii="Cambria" w:hAnsi="Cambria" w:cs="Arial"/>
                                <w:color w:val="0D0D0D"/>
                                <w:szCs w:val="22"/>
                                <w:lang w:val="es-ES_tradnl"/>
                              </w:rPr>
                              <w:t>M</w:t>
                            </w:r>
                            <w:r w:rsidRPr="00AF1A15">
                              <w:rPr>
                                <w:rFonts w:ascii="Cambria" w:hAnsi="Cambria" w:cs="Arial"/>
                                <w:color w:val="0D0D0D"/>
                                <w:szCs w:val="22"/>
                                <w:lang w:val="es-ES_tradnl"/>
                              </w:rPr>
                              <w:t>ONA</w:t>
                            </w:r>
                          </w:p>
                          <w:p w14:paraId="6D9AEAC1" w14:textId="4F93B8D2" w:rsidR="00511EBB" w:rsidRPr="00AE5488" w:rsidRDefault="00B149FF" w:rsidP="000673D0">
                            <w:pPr>
                              <w:rPr>
                                <w:color w:val="0D0D0D" w:themeColor="text1" w:themeTint="F2"/>
                                <w:lang w:val="es-ES_tradnl"/>
                              </w:rPr>
                            </w:pPr>
                            <w:r>
                              <w:rPr>
                                <w:rFonts w:ascii="Cambria" w:hAnsi="Cambria" w:cs="Arial"/>
                                <w:color w:val="0D0D0D"/>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3F5A4"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250532B" w14:textId="7FF4A6FA" w:rsidR="00511EBB" w:rsidRPr="004E2649" w:rsidRDefault="00511EB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47248">
                        <w:rPr>
                          <w:rFonts w:asciiTheme="majorHAnsi" w:hAnsiTheme="majorHAnsi" w:cs="Arial"/>
                          <w:b/>
                          <w:bCs/>
                          <w:color w:val="0D0D0D" w:themeColor="text1" w:themeTint="F2"/>
                          <w:sz w:val="36"/>
                          <w:szCs w:val="22"/>
                          <w:lang w:val="es-ES_tradnl"/>
                        </w:rPr>
                        <w:t>240</w:t>
                      </w:r>
                      <w:r>
                        <w:rPr>
                          <w:rFonts w:asciiTheme="majorHAnsi" w:hAnsiTheme="majorHAnsi" w:cs="Arial"/>
                          <w:b/>
                          <w:bCs/>
                          <w:color w:val="0D0D0D" w:themeColor="text1" w:themeTint="F2"/>
                          <w:sz w:val="36"/>
                          <w:szCs w:val="22"/>
                          <w:lang w:val="es-ES_tradnl"/>
                        </w:rPr>
                        <w:t>/2</w:t>
                      </w:r>
                      <w:r w:rsidR="009B42B5">
                        <w:rPr>
                          <w:rFonts w:asciiTheme="majorHAnsi" w:hAnsiTheme="majorHAnsi" w:cs="Arial"/>
                          <w:b/>
                          <w:bCs/>
                          <w:color w:val="0D0D0D" w:themeColor="text1" w:themeTint="F2"/>
                          <w:sz w:val="36"/>
                          <w:szCs w:val="22"/>
                          <w:lang w:val="es-ES_tradnl"/>
                        </w:rPr>
                        <w:t>2</w:t>
                      </w:r>
                    </w:p>
                    <w:p w14:paraId="5626D0A4" w14:textId="40510DA9"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4C3835">
                        <w:rPr>
                          <w:rFonts w:ascii="Cambria" w:hAnsi="Cambria" w:cs="Arial"/>
                          <w:b/>
                          <w:color w:val="0D0D0D"/>
                          <w:sz w:val="36"/>
                          <w:szCs w:val="22"/>
                          <w:lang w:val="es-ES_tradnl"/>
                        </w:rPr>
                        <w:t>2</w:t>
                      </w:r>
                      <w:r w:rsidR="00C171FF">
                        <w:rPr>
                          <w:rFonts w:ascii="Cambria" w:hAnsi="Cambria" w:cs="Arial"/>
                          <w:b/>
                          <w:color w:val="0D0D0D"/>
                          <w:sz w:val="36"/>
                          <w:szCs w:val="22"/>
                          <w:lang w:val="es-ES_tradnl"/>
                        </w:rPr>
                        <w:t>37</w:t>
                      </w:r>
                      <w:r w:rsidR="006E2C60">
                        <w:rPr>
                          <w:rFonts w:ascii="Cambria" w:hAnsi="Cambria" w:cs="Arial"/>
                          <w:b/>
                          <w:color w:val="0D0D0D"/>
                          <w:sz w:val="36"/>
                          <w:szCs w:val="22"/>
                          <w:lang w:val="es-ES_tradnl"/>
                        </w:rPr>
                        <w:t>8</w:t>
                      </w:r>
                      <w:r w:rsidR="00A33348">
                        <w:rPr>
                          <w:rFonts w:ascii="Cambria" w:hAnsi="Cambria" w:cs="Arial"/>
                          <w:b/>
                          <w:color w:val="0D0D0D"/>
                          <w:sz w:val="36"/>
                          <w:szCs w:val="22"/>
                          <w:lang w:val="es-ES_tradnl"/>
                        </w:rPr>
                        <w:t>-1</w:t>
                      </w:r>
                      <w:r w:rsidR="006E2C60">
                        <w:rPr>
                          <w:rFonts w:ascii="Cambria" w:hAnsi="Cambria" w:cs="Arial"/>
                          <w:b/>
                          <w:color w:val="0D0D0D"/>
                          <w:sz w:val="36"/>
                          <w:szCs w:val="22"/>
                          <w:lang w:val="es-ES_tradnl"/>
                        </w:rPr>
                        <w:t>2</w:t>
                      </w:r>
                      <w:r w:rsidR="004C3835">
                        <w:rPr>
                          <w:rFonts w:ascii="Cambria" w:hAnsi="Cambria" w:cs="Arial"/>
                          <w:b/>
                          <w:color w:val="0D0D0D"/>
                          <w:sz w:val="36"/>
                          <w:szCs w:val="22"/>
                          <w:lang w:val="es-ES_tradnl"/>
                        </w:rPr>
                        <w:tab/>
                      </w:r>
                      <w:r>
                        <w:rPr>
                          <w:rFonts w:ascii="Cambria" w:hAnsi="Cambria" w:cs="Arial"/>
                          <w:b/>
                          <w:color w:val="0D0D0D"/>
                          <w:sz w:val="36"/>
                          <w:szCs w:val="22"/>
                          <w:lang w:val="es-ES_tradnl"/>
                        </w:rPr>
                        <w:tab/>
                      </w:r>
                    </w:p>
                    <w:p w14:paraId="2A1EFAA5" w14:textId="5168960B"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bookmarkEnd w:id="1"/>
                    <w:p w14:paraId="71262BB3" w14:textId="7E7B9311" w:rsidR="00AF1A15" w:rsidRDefault="00AF1A15" w:rsidP="000673D0">
                      <w:pPr>
                        <w:rPr>
                          <w:rFonts w:ascii="Cambria" w:hAnsi="Cambria" w:cs="Arial"/>
                          <w:color w:val="0D0D0D"/>
                          <w:szCs w:val="22"/>
                          <w:lang w:val="es-ES_tradnl"/>
                        </w:rPr>
                      </w:pPr>
                      <w:r w:rsidRPr="00AF1A15">
                        <w:rPr>
                          <w:rFonts w:ascii="Cambria" w:hAnsi="Cambria" w:cs="Arial"/>
                          <w:color w:val="0D0D0D"/>
                          <w:szCs w:val="22"/>
                          <w:lang w:val="es-ES_tradnl"/>
                        </w:rPr>
                        <w:t xml:space="preserve">FAMILIARES DE </w:t>
                      </w:r>
                      <w:r w:rsidR="00C171FF">
                        <w:rPr>
                          <w:rFonts w:ascii="Cambria" w:hAnsi="Cambria" w:cs="Arial"/>
                          <w:color w:val="0D0D0D"/>
                          <w:szCs w:val="22"/>
                          <w:lang w:val="es-ES_tradnl"/>
                        </w:rPr>
                        <w:t xml:space="preserve">REINALDO ZAPATA </w:t>
                      </w:r>
                      <w:r w:rsidRPr="00AF1A15">
                        <w:rPr>
                          <w:rFonts w:ascii="Cambria" w:hAnsi="Cambria" w:cs="Arial"/>
                          <w:color w:val="0D0D0D"/>
                          <w:szCs w:val="22"/>
                          <w:lang w:val="es-ES_tradnl"/>
                        </w:rPr>
                        <w:t>CAR</w:t>
                      </w:r>
                      <w:r w:rsidR="00C171FF">
                        <w:rPr>
                          <w:rFonts w:ascii="Cambria" w:hAnsi="Cambria" w:cs="Arial"/>
                          <w:color w:val="0D0D0D"/>
                          <w:szCs w:val="22"/>
                          <w:lang w:val="es-ES_tradnl"/>
                        </w:rPr>
                        <w:t>M</w:t>
                      </w:r>
                      <w:r w:rsidRPr="00AF1A15">
                        <w:rPr>
                          <w:rFonts w:ascii="Cambria" w:hAnsi="Cambria" w:cs="Arial"/>
                          <w:color w:val="0D0D0D"/>
                          <w:szCs w:val="22"/>
                          <w:lang w:val="es-ES_tradnl"/>
                        </w:rPr>
                        <w:t>ONA</w:t>
                      </w:r>
                    </w:p>
                    <w:p w14:paraId="6D9AEAC1" w14:textId="4F93B8D2" w:rsidR="00511EBB" w:rsidRPr="00AE5488" w:rsidRDefault="00B149FF" w:rsidP="000673D0">
                      <w:pPr>
                        <w:rPr>
                          <w:color w:val="0D0D0D" w:themeColor="text1" w:themeTint="F2"/>
                          <w:lang w:val="es-ES_tradnl"/>
                        </w:rPr>
                      </w:pPr>
                      <w:r>
                        <w:rPr>
                          <w:rFonts w:ascii="Cambria" w:hAnsi="Cambria" w:cs="Arial"/>
                          <w:color w:val="0D0D0D"/>
                          <w:szCs w:val="22"/>
                          <w:lang w:val="es-ES_tradnl"/>
                        </w:rPr>
                        <w:t>COLOMBIA</w:t>
                      </w: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25349964" w:rsidR="00511EBB" w:rsidRPr="007D012A" w:rsidRDefault="00511EBB" w:rsidP="000673D0">
                            <w:pPr>
                              <w:spacing w:line="276" w:lineRule="auto"/>
                              <w:jc w:val="right"/>
                              <w:rPr>
                                <w:rFonts w:asciiTheme="minorHAnsi" w:hAnsiTheme="minorHAnsi"/>
                                <w:color w:val="FFFFFF" w:themeColor="background1"/>
                                <w:sz w:val="22"/>
                                <w:lang w:val="es-US"/>
                              </w:rPr>
                            </w:pPr>
                            <w:r w:rsidRPr="007D012A">
                              <w:rPr>
                                <w:rFonts w:asciiTheme="minorHAnsi" w:hAnsiTheme="minorHAnsi"/>
                                <w:color w:val="FFFFFF" w:themeColor="background1"/>
                                <w:sz w:val="22"/>
                                <w:lang w:val="es-US"/>
                              </w:rPr>
                              <w:t>OEA/Ser.L/V/II</w:t>
                            </w:r>
                          </w:p>
                          <w:p w14:paraId="3449BBFC" w14:textId="20D66782" w:rsidR="00511EBB" w:rsidRPr="007D012A" w:rsidRDefault="00511EBB" w:rsidP="000673D0">
                            <w:pPr>
                              <w:spacing w:line="276" w:lineRule="auto"/>
                              <w:jc w:val="right"/>
                              <w:rPr>
                                <w:rFonts w:asciiTheme="minorHAnsi" w:hAnsiTheme="minorHAnsi"/>
                                <w:color w:val="FFFFFF" w:themeColor="background1"/>
                                <w:sz w:val="22"/>
                                <w:lang w:val="es-US"/>
                              </w:rPr>
                            </w:pPr>
                            <w:r w:rsidRPr="007D012A">
                              <w:rPr>
                                <w:rFonts w:asciiTheme="minorHAnsi" w:hAnsiTheme="minorHAnsi"/>
                                <w:color w:val="FFFFFF" w:themeColor="background1"/>
                                <w:sz w:val="22"/>
                                <w:lang w:val="es-US"/>
                              </w:rPr>
                              <w:t xml:space="preserve">Doc. </w:t>
                            </w:r>
                            <w:r w:rsidR="006F493A" w:rsidRPr="007D012A">
                              <w:rPr>
                                <w:rFonts w:asciiTheme="minorHAnsi" w:hAnsiTheme="minorHAnsi"/>
                                <w:color w:val="FFFFFF" w:themeColor="background1"/>
                                <w:sz w:val="22"/>
                                <w:lang w:val="es-US"/>
                              </w:rPr>
                              <w:t>243</w:t>
                            </w:r>
                          </w:p>
                          <w:p w14:paraId="0BBD91A2" w14:textId="06239B0C" w:rsidR="00511EBB" w:rsidRPr="00C25ADB" w:rsidRDefault="00695183"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w:t>
                            </w:r>
                            <w:r w:rsidR="00511EBB" w:rsidRPr="00C25ADB">
                              <w:rPr>
                                <w:rFonts w:asciiTheme="minorHAnsi" w:hAnsiTheme="minorHAnsi"/>
                                <w:color w:val="FFFFFF" w:themeColor="background1"/>
                                <w:sz w:val="22"/>
                                <w:lang w:val="es-PA"/>
                              </w:rPr>
                              <w:t xml:space="preserve"> </w:t>
                            </w:r>
                            <w:r w:rsidR="00A624EF">
                              <w:rPr>
                                <w:rFonts w:asciiTheme="minorHAnsi" w:hAnsiTheme="minorHAnsi"/>
                                <w:color w:val="FFFFFF" w:themeColor="background1"/>
                                <w:sz w:val="22"/>
                                <w:lang w:val="es-PA"/>
                              </w:rPr>
                              <w:t>septiembre</w:t>
                            </w:r>
                            <w:r w:rsidR="00511EBB" w:rsidRPr="00C25ADB">
                              <w:rPr>
                                <w:rFonts w:asciiTheme="minorHAnsi" w:hAnsiTheme="minorHAnsi"/>
                                <w:color w:val="FFFFFF" w:themeColor="background1"/>
                                <w:sz w:val="22"/>
                                <w:lang w:val="es-PA"/>
                              </w:rPr>
                              <w:t xml:space="preserve"> 202</w:t>
                            </w:r>
                            <w:r w:rsidR="009B42B5">
                              <w:rPr>
                                <w:rFonts w:asciiTheme="minorHAnsi" w:hAnsiTheme="minorHAnsi"/>
                                <w:color w:val="FFFFFF" w:themeColor="background1"/>
                                <w:sz w:val="22"/>
                                <w:lang w:val="es-PA"/>
                              </w:rPr>
                              <w:t>2</w:t>
                            </w:r>
                          </w:p>
                          <w:p w14:paraId="0288BA97" w14:textId="77777777" w:rsidR="00511EBB" w:rsidRPr="00C25ADB" w:rsidRDefault="00511EB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B2CE493" w14:textId="25349964" w:rsidR="00511EBB" w:rsidRPr="007D012A" w:rsidRDefault="00511EBB" w:rsidP="000673D0">
                      <w:pPr>
                        <w:spacing w:line="276" w:lineRule="auto"/>
                        <w:jc w:val="right"/>
                        <w:rPr>
                          <w:rFonts w:asciiTheme="minorHAnsi" w:hAnsiTheme="minorHAnsi"/>
                          <w:color w:val="FFFFFF" w:themeColor="background1"/>
                          <w:sz w:val="22"/>
                          <w:lang w:val="es-US"/>
                        </w:rPr>
                      </w:pPr>
                      <w:r w:rsidRPr="007D012A">
                        <w:rPr>
                          <w:rFonts w:asciiTheme="minorHAnsi" w:hAnsiTheme="minorHAnsi"/>
                          <w:color w:val="FFFFFF" w:themeColor="background1"/>
                          <w:sz w:val="22"/>
                          <w:lang w:val="es-US"/>
                        </w:rPr>
                        <w:t>OEA/Ser.L/V/II</w:t>
                      </w:r>
                    </w:p>
                    <w:p w14:paraId="3449BBFC" w14:textId="20D66782" w:rsidR="00511EBB" w:rsidRPr="007D012A" w:rsidRDefault="00511EBB" w:rsidP="000673D0">
                      <w:pPr>
                        <w:spacing w:line="276" w:lineRule="auto"/>
                        <w:jc w:val="right"/>
                        <w:rPr>
                          <w:rFonts w:asciiTheme="minorHAnsi" w:hAnsiTheme="minorHAnsi"/>
                          <w:color w:val="FFFFFF" w:themeColor="background1"/>
                          <w:sz w:val="22"/>
                          <w:lang w:val="es-US"/>
                        </w:rPr>
                      </w:pPr>
                      <w:r w:rsidRPr="007D012A">
                        <w:rPr>
                          <w:rFonts w:asciiTheme="minorHAnsi" w:hAnsiTheme="minorHAnsi"/>
                          <w:color w:val="FFFFFF" w:themeColor="background1"/>
                          <w:sz w:val="22"/>
                          <w:lang w:val="es-US"/>
                        </w:rPr>
                        <w:t xml:space="preserve">Doc. </w:t>
                      </w:r>
                      <w:r w:rsidR="006F493A" w:rsidRPr="007D012A">
                        <w:rPr>
                          <w:rFonts w:asciiTheme="minorHAnsi" w:hAnsiTheme="minorHAnsi"/>
                          <w:color w:val="FFFFFF" w:themeColor="background1"/>
                          <w:sz w:val="22"/>
                          <w:lang w:val="es-US"/>
                        </w:rPr>
                        <w:t>243</w:t>
                      </w:r>
                    </w:p>
                    <w:p w14:paraId="0BBD91A2" w14:textId="06239B0C" w:rsidR="00511EBB" w:rsidRPr="00C25ADB" w:rsidRDefault="00695183"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w:t>
                      </w:r>
                      <w:r w:rsidR="00511EBB" w:rsidRPr="00C25ADB">
                        <w:rPr>
                          <w:rFonts w:asciiTheme="minorHAnsi" w:hAnsiTheme="minorHAnsi"/>
                          <w:color w:val="FFFFFF" w:themeColor="background1"/>
                          <w:sz w:val="22"/>
                          <w:lang w:val="es-PA"/>
                        </w:rPr>
                        <w:t xml:space="preserve"> </w:t>
                      </w:r>
                      <w:r w:rsidR="00A624EF">
                        <w:rPr>
                          <w:rFonts w:asciiTheme="minorHAnsi" w:hAnsiTheme="minorHAnsi"/>
                          <w:color w:val="FFFFFF" w:themeColor="background1"/>
                          <w:sz w:val="22"/>
                          <w:lang w:val="es-PA"/>
                        </w:rPr>
                        <w:t>septiembre</w:t>
                      </w:r>
                      <w:r w:rsidR="00511EBB" w:rsidRPr="00C25ADB">
                        <w:rPr>
                          <w:rFonts w:asciiTheme="minorHAnsi" w:hAnsiTheme="minorHAnsi"/>
                          <w:color w:val="FFFFFF" w:themeColor="background1"/>
                          <w:sz w:val="22"/>
                          <w:lang w:val="es-PA"/>
                        </w:rPr>
                        <w:t xml:space="preserve"> 202</w:t>
                      </w:r>
                      <w:r w:rsidR="009B42B5">
                        <w:rPr>
                          <w:rFonts w:asciiTheme="minorHAnsi" w:hAnsiTheme="minorHAnsi"/>
                          <w:color w:val="FFFFFF" w:themeColor="background1"/>
                          <w:sz w:val="22"/>
                          <w:lang w:val="es-PA"/>
                        </w:rPr>
                        <w:t>2</w:t>
                      </w:r>
                    </w:p>
                    <w:p w14:paraId="0288BA97" w14:textId="77777777" w:rsidR="00511EBB" w:rsidRPr="00C25ADB" w:rsidRDefault="00511EB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FC0C93" w14:textId="77777777" w:rsidR="005F60E8" w:rsidRDefault="005F60E8" w:rsidP="000673D0">
                            <w:pPr>
                              <w:tabs>
                                <w:tab w:val="center" w:pos="5400"/>
                              </w:tabs>
                              <w:suppressAutoHyphens/>
                              <w:spacing w:before="60"/>
                              <w:rPr>
                                <w:rFonts w:asciiTheme="majorHAnsi" w:hAnsiTheme="majorHAnsi"/>
                                <w:color w:val="0D0D0D" w:themeColor="text1" w:themeTint="F2"/>
                                <w:sz w:val="18"/>
                                <w:szCs w:val="20"/>
                                <w:lang w:val="es-ES"/>
                              </w:rPr>
                            </w:pPr>
                          </w:p>
                          <w:p w14:paraId="67053FBA" w14:textId="1C368F48" w:rsidR="00511EBB" w:rsidRPr="00890650" w:rsidRDefault="00511EB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10F9A">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610F9A">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B42B5">
                              <w:rPr>
                                <w:rFonts w:asciiTheme="majorHAnsi" w:hAnsiTheme="majorHAnsi"/>
                                <w:color w:val="0D0D0D" w:themeColor="text1" w:themeTint="F2"/>
                                <w:sz w:val="18"/>
                                <w:szCs w:val="22"/>
                                <w:lang w:val="es-ES"/>
                              </w:rPr>
                              <w:t>2</w:t>
                            </w:r>
                            <w:r w:rsidR="00610F9A">
                              <w:rPr>
                                <w:rFonts w:asciiTheme="majorHAnsi" w:hAnsiTheme="majorHAnsi"/>
                                <w:color w:val="0D0D0D" w:themeColor="text1" w:themeTint="F2"/>
                                <w:sz w:val="18"/>
                                <w:szCs w:val="22"/>
                                <w:lang w:val="es-ES"/>
                              </w:rPr>
                              <w:t>.</w:t>
                            </w:r>
                          </w:p>
                          <w:p w14:paraId="4F6ABB5B" w14:textId="77777777" w:rsidR="00511EBB" w:rsidRPr="007A5817" w:rsidRDefault="00511EB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11EBB" w:rsidRPr="00167A34" w:rsidRDefault="00511EBB"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2A41"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FC0C93" w14:textId="77777777" w:rsidR="005F60E8" w:rsidRDefault="005F60E8" w:rsidP="000673D0">
                      <w:pPr>
                        <w:tabs>
                          <w:tab w:val="center" w:pos="5400"/>
                        </w:tabs>
                        <w:suppressAutoHyphens/>
                        <w:spacing w:before="60"/>
                        <w:rPr>
                          <w:rFonts w:asciiTheme="majorHAnsi" w:hAnsiTheme="majorHAnsi"/>
                          <w:color w:val="0D0D0D" w:themeColor="text1" w:themeTint="F2"/>
                          <w:sz w:val="18"/>
                          <w:szCs w:val="20"/>
                          <w:lang w:val="es-ES"/>
                        </w:rPr>
                      </w:pPr>
                    </w:p>
                    <w:p w14:paraId="67053FBA" w14:textId="1C368F48" w:rsidR="00511EBB" w:rsidRPr="00890650" w:rsidRDefault="00511EB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10F9A">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610F9A">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B42B5">
                        <w:rPr>
                          <w:rFonts w:asciiTheme="majorHAnsi" w:hAnsiTheme="majorHAnsi"/>
                          <w:color w:val="0D0D0D" w:themeColor="text1" w:themeTint="F2"/>
                          <w:sz w:val="18"/>
                          <w:szCs w:val="22"/>
                          <w:lang w:val="es-ES"/>
                        </w:rPr>
                        <w:t>2</w:t>
                      </w:r>
                      <w:r w:rsidR="00610F9A">
                        <w:rPr>
                          <w:rFonts w:asciiTheme="majorHAnsi" w:hAnsiTheme="majorHAnsi"/>
                          <w:color w:val="0D0D0D" w:themeColor="text1" w:themeTint="F2"/>
                          <w:sz w:val="18"/>
                          <w:szCs w:val="22"/>
                          <w:lang w:val="es-ES"/>
                        </w:rPr>
                        <w:t>.</w:t>
                      </w:r>
                    </w:p>
                    <w:p w14:paraId="4F6ABB5B" w14:textId="77777777" w:rsidR="00511EBB" w:rsidRPr="007A5817" w:rsidRDefault="00511EB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11EBB" w:rsidRPr="00167A34" w:rsidRDefault="00511EBB"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1" locked="0" layoutInCell="1" allowOverlap="1" wp14:anchorId="1DE21F94" wp14:editId="3AC6C958">
                <wp:simplePos x="0" y="0"/>
                <wp:positionH relativeFrom="column">
                  <wp:posOffset>1337094</wp:posOffset>
                </wp:positionH>
                <wp:positionV relativeFrom="paragraph">
                  <wp:posOffset>2360</wp:posOffset>
                </wp:positionV>
                <wp:extent cx="4943475" cy="657225"/>
                <wp:effectExtent l="0" t="0" r="0" b="0"/>
                <wp:wrapTight wrapText="bothSides">
                  <wp:wrapPolygon edited="0">
                    <wp:start x="250" y="0"/>
                    <wp:lineTo x="250" y="20661"/>
                    <wp:lineTo x="21309" y="20661"/>
                    <wp:lineTo x="21309" y="0"/>
                    <wp:lineTo x="250" y="0"/>
                  </wp:wrapPolygon>
                </wp:wrapTight>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2B52A" w14:textId="31DB4EC5" w:rsidR="00511EBB" w:rsidRPr="007B05C4" w:rsidRDefault="00511EBB"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10F9A" w:rsidRPr="00610F9A">
                              <w:rPr>
                                <w:rFonts w:asciiTheme="majorHAnsi" w:hAnsiTheme="majorHAnsi"/>
                                <w:color w:val="595959" w:themeColor="text1" w:themeTint="A6"/>
                                <w:sz w:val="18"/>
                                <w:szCs w:val="18"/>
                                <w:lang w:val="pt-BR"/>
                              </w:rPr>
                              <w:t>240</w:t>
                            </w:r>
                            <w:r w:rsidRPr="00610F9A">
                              <w:rPr>
                                <w:rFonts w:asciiTheme="majorHAnsi" w:hAnsiTheme="majorHAnsi"/>
                                <w:color w:val="595959" w:themeColor="text1" w:themeTint="A6"/>
                                <w:sz w:val="18"/>
                                <w:szCs w:val="18"/>
                                <w:lang w:val="pt-BR"/>
                              </w:rPr>
                              <w:t>/2</w:t>
                            </w:r>
                            <w:r w:rsidR="009B42B5" w:rsidRPr="00610F9A">
                              <w:rPr>
                                <w:rFonts w:asciiTheme="majorHAnsi" w:hAnsiTheme="majorHAnsi"/>
                                <w:color w:val="595959" w:themeColor="text1" w:themeTint="A6"/>
                                <w:sz w:val="18"/>
                                <w:szCs w:val="18"/>
                                <w:lang w:val="pt-BR"/>
                              </w:rPr>
                              <w:t>2</w:t>
                            </w:r>
                            <w:r w:rsidRPr="00610F9A">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4C3835">
                              <w:rPr>
                                <w:rFonts w:asciiTheme="majorHAnsi" w:hAnsiTheme="majorHAnsi"/>
                                <w:color w:val="595959" w:themeColor="text1" w:themeTint="A6"/>
                                <w:sz w:val="18"/>
                                <w:szCs w:val="18"/>
                                <w:lang w:val="es-ES"/>
                              </w:rPr>
                              <w:t>2</w:t>
                            </w:r>
                            <w:r w:rsidR="006729DA">
                              <w:rPr>
                                <w:rFonts w:asciiTheme="majorHAnsi" w:hAnsiTheme="majorHAnsi"/>
                                <w:color w:val="595959" w:themeColor="text1" w:themeTint="A6"/>
                                <w:sz w:val="18"/>
                                <w:szCs w:val="18"/>
                                <w:lang w:val="es-ES"/>
                              </w:rPr>
                              <w:t>37</w:t>
                            </w:r>
                            <w:r w:rsidR="008A15F4">
                              <w:rPr>
                                <w:rFonts w:asciiTheme="majorHAnsi" w:hAnsiTheme="majorHAnsi"/>
                                <w:color w:val="595959" w:themeColor="text1" w:themeTint="A6"/>
                                <w:sz w:val="18"/>
                                <w:szCs w:val="18"/>
                                <w:lang w:val="es-ES"/>
                              </w:rPr>
                              <w:t>8</w:t>
                            </w:r>
                            <w:r w:rsidR="004C3835">
                              <w:rPr>
                                <w:rFonts w:asciiTheme="majorHAnsi" w:hAnsiTheme="majorHAnsi"/>
                                <w:color w:val="595959" w:themeColor="text1" w:themeTint="A6"/>
                                <w:sz w:val="18"/>
                                <w:szCs w:val="18"/>
                                <w:lang w:val="es-ES"/>
                              </w:rPr>
                              <w:t>-1</w:t>
                            </w:r>
                            <w:r w:rsidR="008A15F4">
                              <w:rPr>
                                <w:rFonts w:asciiTheme="majorHAnsi" w:hAnsiTheme="majorHAnsi"/>
                                <w:color w:val="595959" w:themeColor="text1" w:themeTint="A6"/>
                                <w:sz w:val="18"/>
                                <w:szCs w:val="18"/>
                                <w:lang w:val="es-ES"/>
                              </w:rPr>
                              <w:t>2.</w:t>
                            </w:r>
                            <w:r>
                              <w:rPr>
                                <w:rFonts w:asciiTheme="majorHAnsi" w:hAnsiTheme="majorHAnsi"/>
                                <w:color w:val="595959" w:themeColor="text1" w:themeTint="A6"/>
                                <w:sz w:val="18"/>
                                <w:szCs w:val="18"/>
                                <w:lang w:val="es-ES"/>
                              </w:rPr>
                              <w:t xml:space="preserve"> </w:t>
                            </w:r>
                            <w:r w:rsidR="00032E1D">
                              <w:rPr>
                                <w:rFonts w:asciiTheme="majorHAnsi" w:hAnsiTheme="majorHAnsi"/>
                                <w:color w:val="595959" w:themeColor="text1" w:themeTint="A6"/>
                                <w:sz w:val="18"/>
                                <w:szCs w:val="18"/>
                                <w:lang w:val="es-ES_tradnl"/>
                              </w:rPr>
                              <w:t>Admisibilidad</w:t>
                            </w:r>
                            <w:r w:rsidR="008A15F4">
                              <w:rPr>
                                <w:rFonts w:asciiTheme="majorHAnsi" w:hAnsiTheme="majorHAnsi"/>
                                <w:color w:val="595959" w:themeColor="text1" w:themeTint="A6"/>
                                <w:sz w:val="18"/>
                                <w:szCs w:val="18"/>
                                <w:lang w:val="es-ES_tradnl"/>
                              </w:rPr>
                              <w:t>.</w:t>
                            </w:r>
                            <w:r w:rsidR="004C3835">
                              <w:rPr>
                                <w:rFonts w:asciiTheme="majorHAnsi" w:hAnsiTheme="majorHAnsi"/>
                                <w:color w:val="595959" w:themeColor="text1" w:themeTint="A6"/>
                                <w:sz w:val="18"/>
                                <w:szCs w:val="18"/>
                                <w:lang w:val="es-ES_tradnl"/>
                              </w:rPr>
                              <w:t xml:space="preserve"> </w:t>
                            </w:r>
                            <w:r w:rsidR="00AF1A15" w:rsidRPr="00AF1A15">
                              <w:rPr>
                                <w:rFonts w:asciiTheme="majorHAnsi" w:hAnsiTheme="majorHAnsi"/>
                                <w:color w:val="595959" w:themeColor="text1" w:themeTint="A6"/>
                                <w:sz w:val="18"/>
                                <w:szCs w:val="18"/>
                                <w:lang w:val="es-ES_tradnl"/>
                              </w:rPr>
                              <w:t xml:space="preserve">Familiares de </w:t>
                            </w:r>
                            <w:r w:rsidR="006729DA">
                              <w:rPr>
                                <w:rFonts w:asciiTheme="majorHAnsi" w:hAnsiTheme="majorHAnsi"/>
                                <w:color w:val="595959" w:themeColor="text1" w:themeTint="A6"/>
                                <w:sz w:val="18"/>
                                <w:szCs w:val="18"/>
                                <w:lang w:val="es-ES_tradnl"/>
                              </w:rPr>
                              <w:t xml:space="preserve">Reinaldo Zapata </w:t>
                            </w:r>
                            <w:r w:rsidR="00AF1A15" w:rsidRPr="00AF1A15">
                              <w:rPr>
                                <w:rFonts w:asciiTheme="majorHAnsi" w:hAnsiTheme="majorHAnsi"/>
                                <w:color w:val="595959" w:themeColor="text1" w:themeTint="A6"/>
                                <w:sz w:val="18"/>
                                <w:szCs w:val="18"/>
                                <w:lang w:val="es-ES_tradnl"/>
                              </w:rPr>
                              <w:t>Car</w:t>
                            </w:r>
                            <w:r w:rsidR="006729DA">
                              <w:rPr>
                                <w:rFonts w:asciiTheme="majorHAnsi" w:hAnsiTheme="majorHAnsi"/>
                                <w:color w:val="595959" w:themeColor="text1" w:themeTint="A6"/>
                                <w:sz w:val="18"/>
                                <w:szCs w:val="18"/>
                                <w:lang w:val="es-ES_tradnl"/>
                              </w:rPr>
                              <w:t>m</w:t>
                            </w:r>
                            <w:r w:rsidR="00AF1A15" w:rsidRPr="00AF1A15">
                              <w:rPr>
                                <w:rFonts w:asciiTheme="majorHAnsi" w:hAnsiTheme="majorHAnsi"/>
                                <w:color w:val="595959" w:themeColor="text1" w:themeTint="A6"/>
                                <w:sz w:val="18"/>
                                <w:szCs w:val="18"/>
                                <w:lang w:val="es-ES_tradnl"/>
                              </w:rPr>
                              <w:t>ona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w:t>
                            </w:r>
                            <w:r w:rsidR="00B149FF">
                              <w:rPr>
                                <w:rFonts w:asciiTheme="majorHAnsi" w:hAnsiTheme="majorHAnsi"/>
                                <w:color w:val="595959" w:themeColor="text1" w:themeTint="A6"/>
                                <w:sz w:val="18"/>
                                <w:szCs w:val="18"/>
                                <w:lang w:val="es-ES_tradnl"/>
                              </w:rPr>
                              <w:t>olombia</w:t>
                            </w:r>
                            <w:r w:rsidRPr="00890650">
                              <w:rPr>
                                <w:rFonts w:asciiTheme="majorHAnsi" w:hAnsiTheme="majorHAnsi"/>
                                <w:color w:val="595959" w:themeColor="text1" w:themeTint="A6"/>
                                <w:sz w:val="18"/>
                                <w:szCs w:val="18"/>
                                <w:lang w:val="es-ES_tradnl"/>
                              </w:rPr>
                              <w:t xml:space="preserve">. </w:t>
                            </w:r>
                            <w:r w:rsidR="00CC6A7C">
                              <w:rPr>
                                <w:rFonts w:asciiTheme="majorHAnsi" w:hAnsiTheme="majorHAnsi"/>
                                <w:color w:val="595959" w:themeColor="text1" w:themeTint="A6"/>
                                <w:sz w:val="18"/>
                                <w:szCs w:val="18"/>
                                <w:lang w:val="es-ES"/>
                              </w:rPr>
                              <w:t>26 de septiembre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3pt;margin-top:.2pt;width:389.25pt;height:5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" filled="f" stroked="f" strokeweight=".5pt">
                <v:textbox>
                  <w:txbxContent>
                    <w:p w14:paraId="0CF2B52A" w14:textId="31DB4EC5" w:rsidR="00511EBB" w:rsidRPr="007B05C4" w:rsidRDefault="00511EBB"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10F9A" w:rsidRPr="00610F9A">
                        <w:rPr>
                          <w:rFonts w:asciiTheme="majorHAnsi" w:hAnsiTheme="majorHAnsi"/>
                          <w:color w:val="595959" w:themeColor="text1" w:themeTint="A6"/>
                          <w:sz w:val="18"/>
                          <w:szCs w:val="18"/>
                          <w:lang w:val="pt-BR"/>
                        </w:rPr>
                        <w:t>240</w:t>
                      </w:r>
                      <w:r w:rsidRPr="00610F9A">
                        <w:rPr>
                          <w:rFonts w:asciiTheme="majorHAnsi" w:hAnsiTheme="majorHAnsi"/>
                          <w:color w:val="595959" w:themeColor="text1" w:themeTint="A6"/>
                          <w:sz w:val="18"/>
                          <w:szCs w:val="18"/>
                          <w:lang w:val="pt-BR"/>
                        </w:rPr>
                        <w:t>/2</w:t>
                      </w:r>
                      <w:r w:rsidR="009B42B5" w:rsidRPr="00610F9A">
                        <w:rPr>
                          <w:rFonts w:asciiTheme="majorHAnsi" w:hAnsiTheme="majorHAnsi"/>
                          <w:color w:val="595959" w:themeColor="text1" w:themeTint="A6"/>
                          <w:sz w:val="18"/>
                          <w:szCs w:val="18"/>
                          <w:lang w:val="pt-BR"/>
                        </w:rPr>
                        <w:t>2</w:t>
                      </w:r>
                      <w:r w:rsidRPr="00610F9A">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4C3835">
                        <w:rPr>
                          <w:rFonts w:asciiTheme="majorHAnsi" w:hAnsiTheme="majorHAnsi"/>
                          <w:color w:val="595959" w:themeColor="text1" w:themeTint="A6"/>
                          <w:sz w:val="18"/>
                          <w:szCs w:val="18"/>
                          <w:lang w:val="es-ES"/>
                        </w:rPr>
                        <w:t>2</w:t>
                      </w:r>
                      <w:r w:rsidR="006729DA">
                        <w:rPr>
                          <w:rFonts w:asciiTheme="majorHAnsi" w:hAnsiTheme="majorHAnsi"/>
                          <w:color w:val="595959" w:themeColor="text1" w:themeTint="A6"/>
                          <w:sz w:val="18"/>
                          <w:szCs w:val="18"/>
                          <w:lang w:val="es-ES"/>
                        </w:rPr>
                        <w:t>37</w:t>
                      </w:r>
                      <w:r w:rsidR="008A15F4">
                        <w:rPr>
                          <w:rFonts w:asciiTheme="majorHAnsi" w:hAnsiTheme="majorHAnsi"/>
                          <w:color w:val="595959" w:themeColor="text1" w:themeTint="A6"/>
                          <w:sz w:val="18"/>
                          <w:szCs w:val="18"/>
                          <w:lang w:val="es-ES"/>
                        </w:rPr>
                        <w:t>8</w:t>
                      </w:r>
                      <w:r w:rsidR="004C3835">
                        <w:rPr>
                          <w:rFonts w:asciiTheme="majorHAnsi" w:hAnsiTheme="majorHAnsi"/>
                          <w:color w:val="595959" w:themeColor="text1" w:themeTint="A6"/>
                          <w:sz w:val="18"/>
                          <w:szCs w:val="18"/>
                          <w:lang w:val="es-ES"/>
                        </w:rPr>
                        <w:t>-1</w:t>
                      </w:r>
                      <w:r w:rsidR="008A15F4">
                        <w:rPr>
                          <w:rFonts w:asciiTheme="majorHAnsi" w:hAnsiTheme="majorHAnsi"/>
                          <w:color w:val="595959" w:themeColor="text1" w:themeTint="A6"/>
                          <w:sz w:val="18"/>
                          <w:szCs w:val="18"/>
                          <w:lang w:val="es-ES"/>
                        </w:rPr>
                        <w:t>2.</w:t>
                      </w:r>
                      <w:r>
                        <w:rPr>
                          <w:rFonts w:asciiTheme="majorHAnsi" w:hAnsiTheme="majorHAnsi"/>
                          <w:color w:val="595959" w:themeColor="text1" w:themeTint="A6"/>
                          <w:sz w:val="18"/>
                          <w:szCs w:val="18"/>
                          <w:lang w:val="es-ES"/>
                        </w:rPr>
                        <w:t xml:space="preserve"> </w:t>
                      </w:r>
                      <w:r w:rsidR="00032E1D">
                        <w:rPr>
                          <w:rFonts w:asciiTheme="majorHAnsi" w:hAnsiTheme="majorHAnsi"/>
                          <w:color w:val="595959" w:themeColor="text1" w:themeTint="A6"/>
                          <w:sz w:val="18"/>
                          <w:szCs w:val="18"/>
                          <w:lang w:val="es-ES_tradnl"/>
                        </w:rPr>
                        <w:t>Admisibilidad</w:t>
                      </w:r>
                      <w:r w:rsidR="008A15F4">
                        <w:rPr>
                          <w:rFonts w:asciiTheme="majorHAnsi" w:hAnsiTheme="majorHAnsi"/>
                          <w:color w:val="595959" w:themeColor="text1" w:themeTint="A6"/>
                          <w:sz w:val="18"/>
                          <w:szCs w:val="18"/>
                          <w:lang w:val="es-ES_tradnl"/>
                        </w:rPr>
                        <w:t>.</w:t>
                      </w:r>
                      <w:r w:rsidR="004C3835">
                        <w:rPr>
                          <w:rFonts w:asciiTheme="majorHAnsi" w:hAnsiTheme="majorHAnsi"/>
                          <w:color w:val="595959" w:themeColor="text1" w:themeTint="A6"/>
                          <w:sz w:val="18"/>
                          <w:szCs w:val="18"/>
                          <w:lang w:val="es-ES_tradnl"/>
                        </w:rPr>
                        <w:t xml:space="preserve"> </w:t>
                      </w:r>
                      <w:r w:rsidR="00AF1A15" w:rsidRPr="00AF1A15">
                        <w:rPr>
                          <w:rFonts w:asciiTheme="majorHAnsi" w:hAnsiTheme="majorHAnsi"/>
                          <w:color w:val="595959" w:themeColor="text1" w:themeTint="A6"/>
                          <w:sz w:val="18"/>
                          <w:szCs w:val="18"/>
                          <w:lang w:val="es-ES_tradnl"/>
                        </w:rPr>
                        <w:t xml:space="preserve">Familiares de </w:t>
                      </w:r>
                      <w:r w:rsidR="006729DA">
                        <w:rPr>
                          <w:rFonts w:asciiTheme="majorHAnsi" w:hAnsiTheme="majorHAnsi"/>
                          <w:color w:val="595959" w:themeColor="text1" w:themeTint="A6"/>
                          <w:sz w:val="18"/>
                          <w:szCs w:val="18"/>
                          <w:lang w:val="es-ES_tradnl"/>
                        </w:rPr>
                        <w:t xml:space="preserve">Reinaldo Zapata </w:t>
                      </w:r>
                      <w:r w:rsidR="00AF1A15" w:rsidRPr="00AF1A15">
                        <w:rPr>
                          <w:rFonts w:asciiTheme="majorHAnsi" w:hAnsiTheme="majorHAnsi"/>
                          <w:color w:val="595959" w:themeColor="text1" w:themeTint="A6"/>
                          <w:sz w:val="18"/>
                          <w:szCs w:val="18"/>
                          <w:lang w:val="es-ES_tradnl"/>
                        </w:rPr>
                        <w:t>Car</w:t>
                      </w:r>
                      <w:r w:rsidR="006729DA">
                        <w:rPr>
                          <w:rFonts w:asciiTheme="majorHAnsi" w:hAnsiTheme="majorHAnsi"/>
                          <w:color w:val="595959" w:themeColor="text1" w:themeTint="A6"/>
                          <w:sz w:val="18"/>
                          <w:szCs w:val="18"/>
                          <w:lang w:val="es-ES_tradnl"/>
                        </w:rPr>
                        <w:t>m</w:t>
                      </w:r>
                      <w:r w:rsidR="00AF1A15" w:rsidRPr="00AF1A15">
                        <w:rPr>
                          <w:rFonts w:asciiTheme="majorHAnsi" w:hAnsiTheme="majorHAnsi"/>
                          <w:color w:val="595959" w:themeColor="text1" w:themeTint="A6"/>
                          <w:sz w:val="18"/>
                          <w:szCs w:val="18"/>
                          <w:lang w:val="es-ES_tradnl"/>
                        </w:rPr>
                        <w:t>ona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w:t>
                      </w:r>
                      <w:r w:rsidR="00B149FF">
                        <w:rPr>
                          <w:rFonts w:asciiTheme="majorHAnsi" w:hAnsiTheme="majorHAnsi"/>
                          <w:color w:val="595959" w:themeColor="text1" w:themeTint="A6"/>
                          <w:sz w:val="18"/>
                          <w:szCs w:val="18"/>
                          <w:lang w:val="es-ES_tradnl"/>
                        </w:rPr>
                        <w:t>olombia</w:t>
                      </w:r>
                      <w:r w:rsidRPr="00890650">
                        <w:rPr>
                          <w:rFonts w:asciiTheme="majorHAnsi" w:hAnsiTheme="majorHAnsi"/>
                          <w:color w:val="595959" w:themeColor="text1" w:themeTint="A6"/>
                          <w:sz w:val="18"/>
                          <w:szCs w:val="18"/>
                          <w:lang w:val="es-ES_tradnl"/>
                        </w:rPr>
                        <w:t xml:space="preserve">. </w:t>
                      </w:r>
                      <w:r w:rsidR="00CC6A7C">
                        <w:rPr>
                          <w:rFonts w:asciiTheme="majorHAnsi" w:hAnsiTheme="majorHAnsi"/>
                          <w:color w:val="595959" w:themeColor="text1" w:themeTint="A6"/>
                          <w:sz w:val="18"/>
                          <w:szCs w:val="18"/>
                          <w:lang w:val="es-ES"/>
                        </w:rPr>
                        <w:t>26 de septiembre de 2022</w:t>
                      </w:r>
                      <w:r w:rsidRPr="007B05C4">
                        <w:rPr>
                          <w:rFonts w:asciiTheme="majorHAnsi" w:hAnsiTheme="majorHAnsi"/>
                          <w:color w:val="595959" w:themeColor="text1" w:themeTint="A6"/>
                          <w:sz w:val="18"/>
                          <w:szCs w:val="18"/>
                          <w:lang w:val="es-ES"/>
                        </w:rPr>
                        <w:t>.</w:t>
                      </w:r>
                    </w:p>
                  </w:txbxContent>
                </v:textbox>
                <w10:wrap type="tight"/>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6DD6C678" w:rsidR="000673D0" w:rsidRDefault="000673D0" w:rsidP="000673D0">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5383D1A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511EBB" w:rsidRPr="004B7EB6" w:rsidRDefault="00511EB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0B589E4B" w14:textId="77777777" w:rsidR="00511EBB" w:rsidRPr="004B7EB6" w:rsidRDefault="00511EB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6388DC28" w:rsidR="000673D0" w:rsidRDefault="008F336F" w:rsidP="000673D0">
      <w:pPr>
        <w:tabs>
          <w:tab w:val="center" w:pos="5400"/>
        </w:tabs>
        <w:suppressAutoHyphens/>
        <w:jc w:val="center"/>
        <w:rPr>
          <w:rFonts w:asciiTheme="majorHAnsi" w:hAnsiTheme="majorHAnsi"/>
          <w:b/>
          <w:sz w:val="20"/>
          <w:lang w:val="es-ES_tradnl"/>
        </w:rPr>
        <w:sectPr w:rsidR="000673D0"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7D78389B">
                <wp:simplePos x="0" y="0"/>
                <wp:positionH relativeFrom="column">
                  <wp:posOffset>1310912</wp:posOffset>
                </wp:positionH>
                <wp:positionV relativeFrom="paragraph">
                  <wp:posOffset>520700</wp:posOffset>
                </wp:positionV>
                <wp:extent cx="4096385" cy="674914"/>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749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3092AFB6" w:rsidR="00511EBB" w:rsidRPr="00D72DC6" w:rsidRDefault="008F336F" w:rsidP="000673D0">
                            <w:pPr>
                              <w:rPr>
                                <w:color w:val="FFFFFF" w:themeColor="background1"/>
                                <w14:textFill>
                                  <w14:noFill/>
                                </w14:textFill>
                              </w:rPr>
                            </w:pPr>
                            <w:r w:rsidRPr="00D72DC6">
                              <w:rPr>
                                <w:noProof/>
                                <w:color w:val="FFFFFF" w:themeColor="background1"/>
                                <w14:textFill>
                                  <w14:noFill/>
                                </w14:textFill>
                              </w:rPr>
                              <w:drawing>
                                <wp:inline distT="0" distB="0" distL="0" distR="0" wp14:anchorId="066B9C55" wp14:editId="695919BB">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3.2pt;margin-top:41pt;width:322.55pt;height:5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" fillcolor="white [3201]" stroked="f" strokeweight=".5pt">
                <v:textbox>
                  <w:txbxContent>
                    <w:p w14:paraId="561CB564" w14:textId="3092AFB6" w:rsidR="00511EBB" w:rsidRPr="00D72DC6" w:rsidRDefault="008F336F" w:rsidP="000673D0">
                      <w:pPr>
                        <w:rPr>
                          <w:color w:val="FFFFFF" w:themeColor="background1"/>
                          <w14:textFill>
                            <w14:noFill/>
                          </w14:textFill>
                        </w:rPr>
                      </w:pPr>
                      <w:r w:rsidRPr="00D72DC6">
                        <w:rPr>
                          <w:noProof/>
                          <w:color w:val="FFFFFF" w:themeColor="background1"/>
                          <w14:textFill>
                            <w14:noFill/>
                          </w14:textFill>
                        </w:rPr>
                        <w:drawing>
                          <wp:inline distT="0" distB="0" distL="0" distR="0" wp14:anchorId="066B9C55" wp14:editId="695919BB">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0673D0">
        <w:rPr>
          <w:rFonts w:asciiTheme="majorHAnsi" w:hAnsiTheme="majorHAnsi"/>
          <w:b/>
          <w:sz w:val="20"/>
          <w:lang w:val="es-ES_tradnl"/>
        </w:rPr>
        <w:tab/>
      </w:r>
    </w:p>
    <w:p w14:paraId="0912847B" w14:textId="77777777" w:rsidR="000673D0" w:rsidRPr="000673D0" w:rsidRDefault="000673D0" w:rsidP="000673D0">
      <w:pPr>
        <w:spacing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lastRenderedPageBreak/>
        <w:t>I.</w:t>
      </w:r>
      <w:r w:rsidRPr="000673D0">
        <w:rPr>
          <w:rFonts w:asciiTheme="majorHAnsi" w:hAnsiTheme="majorHAnsi"/>
          <w:b/>
          <w:bCs/>
          <w:sz w:val="20"/>
          <w:szCs w:val="20"/>
          <w:lang w:val="es-ES"/>
        </w:rPr>
        <w:tab/>
        <w:t xml:space="preserve">DATOS DE LA PETICIÓN </w:t>
      </w:r>
    </w:p>
    <w:tbl>
      <w:tblPr>
        <w:tblStyle w:val="TableGrid"/>
        <w:tblW w:w="9157" w:type="dxa"/>
        <w:tblInd w:w="108" w:type="dxa"/>
        <w:tblBorders>
          <w:insideH w:val="single" w:sz="6" w:space="0" w:color="auto"/>
          <w:insideV w:val="single" w:sz="6" w:space="0" w:color="auto"/>
        </w:tblBorders>
        <w:tblLook w:val="04A0" w:firstRow="1" w:lastRow="0" w:firstColumn="1" w:lastColumn="0" w:noHBand="0" w:noVBand="1"/>
      </w:tblPr>
      <w:tblGrid>
        <w:gridCol w:w="3600"/>
        <w:gridCol w:w="5557"/>
      </w:tblGrid>
      <w:tr w:rsidR="000673D0" w:rsidRPr="004E29A6" w14:paraId="325744E4" w14:textId="77777777" w:rsidTr="00DD7C73">
        <w:tc>
          <w:tcPr>
            <w:tcW w:w="3600" w:type="dxa"/>
            <w:tcBorders>
              <w:top w:val="single" w:sz="4" w:space="0" w:color="auto"/>
              <w:bottom w:val="single" w:sz="6" w:space="0" w:color="auto"/>
            </w:tcBorders>
            <w:shd w:val="clear" w:color="auto" w:fill="386294"/>
            <w:vAlign w:val="center"/>
          </w:tcPr>
          <w:p w14:paraId="26710EBE"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Parte peticionaria:</w:t>
            </w:r>
          </w:p>
        </w:tc>
        <w:tc>
          <w:tcPr>
            <w:tcW w:w="5557" w:type="dxa"/>
            <w:vAlign w:val="center"/>
          </w:tcPr>
          <w:p w14:paraId="5A4F615E" w14:textId="68C76C95" w:rsidR="000673D0" w:rsidRPr="00DD7C73" w:rsidRDefault="007D012A" w:rsidP="00B46185">
            <w:pPr>
              <w:jc w:val="both"/>
              <w:rPr>
                <w:rFonts w:asciiTheme="majorHAnsi" w:hAnsiTheme="majorHAnsi"/>
                <w:bCs/>
                <w:sz w:val="20"/>
                <w:szCs w:val="20"/>
                <w:lang w:val="es-PA"/>
              </w:rPr>
            </w:pPr>
            <w:r>
              <w:rPr>
                <w:rFonts w:asciiTheme="majorHAnsi" w:hAnsiTheme="majorHAnsi"/>
                <w:bCs/>
                <w:sz w:val="20"/>
                <w:szCs w:val="20"/>
                <w:lang w:val="es-ES_tradnl"/>
              </w:rPr>
              <w:t>Bajo reserva de identidad (art. 28.2 del Reglamento de la CIDH)</w:t>
            </w:r>
          </w:p>
        </w:tc>
      </w:tr>
      <w:tr w:rsidR="000673D0" w:rsidRPr="004E29A6" w14:paraId="79A5B539" w14:textId="77777777" w:rsidTr="00DD7C73">
        <w:tc>
          <w:tcPr>
            <w:tcW w:w="3600" w:type="dxa"/>
            <w:tcBorders>
              <w:top w:val="single" w:sz="6" w:space="0" w:color="auto"/>
              <w:bottom w:val="single" w:sz="6" w:space="0" w:color="auto"/>
            </w:tcBorders>
            <w:shd w:val="clear" w:color="auto" w:fill="386294"/>
            <w:vAlign w:val="center"/>
          </w:tcPr>
          <w:p w14:paraId="58FAAE53" w14:textId="77777777" w:rsidR="000673D0" w:rsidRPr="00DD7C73" w:rsidRDefault="00E5183B" w:rsidP="00B46185">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DD7C73">
                  <w:rPr>
                    <w:rFonts w:asciiTheme="majorHAnsi" w:hAnsiTheme="majorHAnsi"/>
                    <w:b/>
                    <w:bCs/>
                    <w:color w:val="FFFFFF" w:themeColor="background1"/>
                    <w:sz w:val="20"/>
                    <w:szCs w:val="20"/>
                  </w:rPr>
                  <w:t>Presunta víctima</w:t>
                </w:r>
              </w:sdtContent>
            </w:sdt>
            <w:r w:rsidR="000673D0" w:rsidRPr="00DD7C73">
              <w:rPr>
                <w:rFonts w:asciiTheme="majorHAnsi" w:hAnsiTheme="majorHAnsi"/>
                <w:b/>
                <w:bCs/>
                <w:color w:val="FFFFFF" w:themeColor="background1"/>
                <w:sz w:val="20"/>
                <w:szCs w:val="20"/>
              </w:rPr>
              <w:t>:</w:t>
            </w:r>
          </w:p>
        </w:tc>
        <w:tc>
          <w:tcPr>
            <w:tcW w:w="5557" w:type="dxa"/>
            <w:vAlign w:val="center"/>
          </w:tcPr>
          <w:p w14:paraId="23FE9BA4" w14:textId="08EAC66A" w:rsidR="000673D0" w:rsidRPr="0086262E" w:rsidRDefault="00530AF4" w:rsidP="00B46622">
            <w:pPr>
              <w:jc w:val="both"/>
              <w:rPr>
                <w:rFonts w:asciiTheme="majorHAnsi" w:hAnsiTheme="majorHAnsi"/>
                <w:bCs/>
                <w:sz w:val="20"/>
                <w:szCs w:val="20"/>
                <w:lang w:val="pt-BR"/>
              </w:rPr>
            </w:pPr>
            <w:r w:rsidRPr="0086262E">
              <w:rPr>
                <w:rFonts w:asciiTheme="majorHAnsi" w:hAnsiTheme="majorHAnsi"/>
                <w:bCs/>
                <w:sz w:val="20"/>
                <w:szCs w:val="20"/>
                <w:lang w:val="pt-BR"/>
              </w:rPr>
              <w:t xml:space="preserve">Familiares de </w:t>
            </w:r>
            <w:r w:rsidR="00B67F4E" w:rsidRPr="0086262E">
              <w:rPr>
                <w:rFonts w:asciiTheme="majorHAnsi" w:hAnsiTheme="majorHAnsi"/>
                <w:bCs/>
                <w:sz w:val="20"/>
                <w:szCs w:val="20"/>
                <w:lang w:val="pt-BR"/>
              </w:rPr>
              <w:t xml:space="preserve">Reinaldo Zapata </w:t>
            </w:r>
            <w:r w:rsidR="00AF1A15" w:rsidRPr="0086262E">
              <w:rPr>
                <w:rFonts w:asciiTheme="majorHAnsi" w:hAnsiTheme="majorHAnsi"/>
                <w:bCs/>
                <w:sz w:val="20"/>
                <w:szCs w:val="20"/>
                <w:lang w:val="pt-BR"/>
              </w:rPr>
              <w:t>Car</w:t>
            </w:r>
            <w:r w:rsidR="00B67F4E" w:rsidRPr="0086262E">
              <w:rPr>
                <w:rFonts w:asciiTheme="majorHAnsi" w:hAnsiTheme="majorHAnsi"/>
                <w:bCs/>
                <w:sz w:val="20"/>
                <w:szCs w:val="20"/>
                <w:lang w:val="pt-BR"/>
              </w:rPr>
              <w:t>m</w:t>
            </w:r>
            <w:r w:rsidR="00AF1A15" w:rsidRPr="0086262E">
              <w:rPr>
                <w:rFonts w:asciiTheme="majorHAnsi" w:hAnsiTheme="majorHAnsi"/>
                <w:bCs/>
                <w:sz w:val="20"/>
                <w:szCs w:val="20"/>
                <w:lang w:val="pt-BR"/>
              </w:rPr>
              <w:t>ona</w:t>
            </w:r>
            <w:r w:rsidR="003740D0">
              <w:rPr>
                <w:rStyle w:val="FootnoteReference"/>
                <w:rFonts w:asciiTheme="majorHAnsi" w:hAnsiTheme="majorHAnsi"/>
                <w:bCs/>
                <w:sz w:val="20"/>
                <w:szCs w:val="20"/>
                <w:lang w:val="es-ES"/>
              </w:rPr>
              <w:footnoteReference w:id="2"/>
            </w:r>
          </w:p>
        </w:tc>
      </w:tr>
      <w:tr w:rsidR="000673D0" w:rsidRPr="00DD7C73" w14:paraId="45362DF7" w14:textId="77777777" w:rsidTr="00DD7C73">
        <w:tc>
          <w:tcPr>
            <w:tcW w:w="3600" w:type="dxa"/>
            <w:tcBorders>
              <w:top w:val="single" w:sz="6" w:space="0" w:color="auto"/>
              <w:bottom w:val="single" w:sz="6" w:space="0" w:color="auto"/>
            </w:tcBorders>
            <w:shd w:val="clear" w:color="auto" w:fill="386294"/>
            <w:vAlign w:val="center"/>
          </w:tcPr>
          <w:p w14:paraId="652632F5"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Estado denunciado:</w:t>
            </w:r>
          </w:p>
        </w:tc>
        <w:tc>
          <w:tcPr>
            <w:tcW w:w="5557" w:type="dxa"/>
            <w:vAlign w:val="center"/>
          </w:tcPr>
          <w:p w14:paraId="057DC689" w14:textId="399618B2" w:rsidR="000673D0" w:rsidRPr="00DD7C73" w:rsidRDefault="00456D10" w:rsidP="00B46185">
            <w:pPr>
              <w:jc w:val="both"/>
              <w:rPr>
                <w:rFonts w:asciiTheme="majorHAnsi" w:hAnsiTheme="majorHAnsi"/>
                <w:bCs/>
                <w:sz w:val="20"/>
                <w:szCs w:val="20"/>
              </w:rPr>
            </w:pPr>
            <w:r>
              <w:rPr>
                <w:rFonts w:asciiTheme="majorHAnsi" w:hAnsiTheme="majorHAnsi"/>
                <w:bCs/>
                <w:sz w:val="20"/>
                <w:szCs w:val="20"/>
              </w:rPr>
              <w:t>Colombia</w:t>
            </w:r>
            <w:r>
              <w:rPr>
                <w:rStyle w:val="FootnoteReference"/>
                <w:rFonts w:asciiTheme="majorHAnsi" w:hAnsiTheme="majorHAnsi"/>
                <w:bCs/>
                <w:sz w:val="20"/>
                <w:szCs w:val="20"/>
              </w:rPr>
              <w:footnoteReference w:id="3"/>
            </w:r>
          </w:p>
        </w:tc>
      </w:tr>
      <w:tr w:rsidR="000673D0" w:rsidRPr="004E29A6" w14:paraId="4329FE9B" w14:textId="77777777" w:rsidTr="00DD7C73">
        <w:tc>
          <w:tcPr>
            <w:tcW w:w="3600" w:type="dxa"/>
            <w:tcBorders>
              <w:top w:val="single" w:sz="6" w:space="0" w:color="auto"/>
              <w:bottom w:val="single" w:sz="6" w:space="0" w:color="auto"/>
            </w:tcBorders>
            <w:shd w:val="clear" w:color="auto" w:fill="386294"/>
            <w:vAlign w:val="center"/>
          </w:tcPr>
          <w:p w14:paraId="4A8E3F69"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Derechos invocados:</w:t>
            </w:r>
          </w:p>
        </w:tc>
        <w:tc>
          <w:tcPr>
            <w:tcW w:w="5557" w:type="dxa"/>
            <w:vAlign w:val="center"/>
          </w:tcPr>
          <w:p w14:paraId="4E238173" w14:textId="125BC1DF" w:rsidR="000673D0" w:rsidRPr="00DD7C73" w:rsidRDefault="00F308F1" w:rsidP="00BB4786">
            <w:pPr>
              <w:jc w:val="both"/>
              <w:rPr>
                <w:rFonts w:asciiTheme="majorHAnsi" w:hAnsiTheme="majorHAnsi"/>
                <w:bCs/>
                <w:sz w:val="20"/>
                <w:szCs w:val="20"/>
                <w:lang w:val="es-PA"/>
              </w:rPr>
            </w:pPr>
            <w:r w:rsidRPr="00DD7C73">
              <w:rPr>
                <w:rFonts w:asciiTheme="majorHAnsi" w:hAnsiTheme="majorHAnsi"/>
                <w:bCs/>
                <w:sz w:val="20"/>
                <w:szCs w:val="20"/>
                <w:lang w:val="es-PA"/>
              </w:rPr>
              <w:t>Artículos</w:t>
            </w:r>
            <w:r w:rsidR="001B57D0">
              <w:rPr>
                <w:rFonts w:asciiTheme="majorHAnsi" w:hAnsiTheme="majorHAnsi"/>
                <w:bCs/>
                <w:sz w:val="20"/>
                <w:szCs w:val="20"/>
                <w:lang w:val="es-PA"/>
              </w:rPr>
              <w:t xml:space="preserve"> </w:t>
            </w:r>
            <w:r w:rsidR="00E046B6">
              <w:rPr>
                <w:rFonts w:asciiTheme="majorHAnsi" w:hAnsiTheme="majorHAnsi"/>
                <w:bCs/>
                <w:sz w:val="20"/>
                <w:szCs w:val="20"/>
                <w:lang w:val="es-PA"/>
              </w:rPr>
              <w:t>4 (vida), 5 (integridad personal), 7 (libertad personal), 8 (garantías judiciales)</w:t>
            </w:r>
            <w:r w:rsidR="00555809">
              <w:rPr>
                <w:rFonts w:asciiTheme="majorHAnsi" w:hAnsiTheme="majorHAnsi"/>
                <w:bCs/>
                <w:sz w:val="20"/>
                <w:szCs w:val="20"/>
                <w:lang w:val="es-PA"/>
              </w:rPr>
              <w:t>,</w:t>
            </w:r>
            <w:r w:rsidR="003B2E0F">
              <w:rPr>
                <w:rFonts w:asciiTheme="majorHAnsi" w:hAnsiTheme="majorHAnsi"/>
                <w:bCs/>
                <w:sz w:val="20"/>
                <w:szCs w:val="20"/>
                <w:lang w:val="es-PA"/>
              </w:rPr>
              <w:t xml:space="preserve"> </w:t>
            </w:r>
            <w:r w:rsidR="00E046B6">
              <w:rPr>
                <w:rFonts w:asciiTheme="majorHAnsi" w:hAnsiTheme="majorHAnsi"/>
                <w:bCs/>
                <w:sz w:val="20"/>
                <w:szCs w:val="20"/>
                <w:lang w:val="es-PA"/>
              </w:rPr>
              <w:t>10 (indemnización)</w:t>
            </w:r>
            <w:r w:rsidR="00C40EC5">
              <w:rPr>
                <w:rFonts w:asciiTheme="majorHAnsi" w:hAnsiTheme="majorHAnsi"/>
                <w:bCs/>
                <w:sz w:val="20"/>
                <w:szCs w:val="20"/>
                <w:lang w:val="es-PA"/>
              </w:rPr>
              <w:t>,</w:t>
            </w:r>
            <w:r w:rsidR="00555809">
              <w:rPr>
                <w:rFonts w:asciiTheme="majorHAnsi" w:hAnsiTheme="majorHAnsi"/>
                <w:bCs/>
                <w:sz w:val="20"/>
                <w:szCs w:val="20"/>
                <w:lang w:val="es-PA"/>
              </w:rPr>
              <w:t xml:space="preserve"> 24 (igualdad ante la ley)</w:t>
            </w:r>
            <w:r w:rsidR="00C40EC5">
              <w:rPr>
                <w:rFonts w:asciiTheme="majorHAnsi" w:hAnsiTheme="majorHAnsi"/>
                <w:bCs/>
                <w:sz w:val="20"/>
                <w:szCs w:val="20"/>
                <w:lang w:val="es-PA"/>
              </w:rPr>
              <w:t xml:space="preserve"> y 25 (protección judicial)</w:t>
            </w:r>
            <w:r w:rsidR="00555809">
              <w:rPr>
                <w:rFonts w:asciiTheme="majorHAnsi" w:hAnsiTheme="majorHAnsi"/>
                <w:bCs/>
                <w:sz w:val="20"/>
                <w:szCs w:val="20"/>
                <w:lang w:val="es-PA"/>
              </w:rPr>
              <w:t xml:space="preserve"> </w:t>
            </w:r>
            <w:r w:rsidR="00E046B6">
              <w:rPr>
                <w:rFonts w:asciiTheme="majorHAnsi" w:hAnsiTheme="majorHAnsi"/>
                <w:bCs/>
                <w:sz w:val="20"/>
                <w:szCs w:val="20"/>
                <w:lang w:val="es-PA"/>
              </w:rPr>
              <w:t>de</w:t>
            </w:r>
            <w:r w:rsidR="00902235">
              <w:rPr>
                <w:rFonts w:asciiTheme="majorHAnsi" w:hAnsiTheme="majorHAnsi"/>
                <w:bCs/>
                <w:sz w:val="20"/>
                <w:szCs w:val="20"/>
                <w:lang w:val="es-PA"/>
              </w:rPr>
              <w:t xml:space="preserve"> la</w:t>
            </w:r>
            <w:r w:rsidR="001B57D0">
              <w:rPr>
                <w:rFonts w:asciiTheme="majorHAnsi" w:hAnsiTheme="majorHAnsi"/>
                <w:bCs/>
                <w:sz w:val="20"/>
                <w:szCs w:val="20"/>
                <w:lang w:val="es-PA"/>
              </w:rPr>
              <w:t xml:space="preserve"> </w:t>
            </w:r>
            <w:r w:rsidRPr="00DD7C73">
              <w:rPr>
                <w:rFonts w:asciiTheme="majorHAnsi" w:hAnsiTheme="majorHAnsi"/>
                <w:bCs/>
                <w:sz w:val="20"/>
                <w:szCs w:val="20"/>
                <w:lang w:val="es-PA"/>
              </w:rPr>
              <w:t xml:space="preserve">Convención Americana </w:t>
            </w:r>
            <w:r w:rsidR="00DD7C73" w:rsidRPr="00DD7C73">
              <w:rPr>
                <w:rFonts w:asciiTheme="majorHAnsi" w:hAnsiTheme="majorHAnsi"/>
                <w:bCs/>
                <w:sz w:val="20"/>
                <w:szCs w:val="20"/>
                <w:lang w:val="es-PA"/>
              </w:rPr>
              <w:t>s</w:t>
            </w:r>
            <w:r w:rsidRPr="00DD7C73">
              <w:rPr>
                <w:rFonts w:asciiTheme="majorHAnsi" w:hAnsiTheme="majorHAnsi"/>
                <w:bCs/>
                <w:sz w:val="20"/>
                <w:szCs w:val="20"/>
                <w:lang w:val="es-PA"/>
              </w:rPr>
              <w:t>obre Derechos Humanos</w:t>
            </w:r>
            <w:r w:rsidR="00923A2D">
              <w:rPr>
                <w:rFonts w:asciiTheme="majorHAnsi" w:hAnsiTheme="majorHAnsi"/>
                <w:bCs/>
                <w:sz w:val="20"/>
                <w:szCs w:val="20"/>
                <w:lang w:val="es-PA"/>
              </w:rPr>
              <w:t>;</w:t>
            </w:r>
            <w:r w:rsidRPr="00DD7C73">
              <w:rPr>
                <w:rStyle w:val="FootnoteReference"/>
                <w:rFonts w:asciiTheme="majorHAnsi" w:hAnsiTheme="majorHAnsi"/>
                <w:bCs/>
                <w:sz w:val="20"/>
                <w:szCs w:val="20"/>
                <w:lang w:val="es-PA"/>
              </w:rPr>
              <w:footnoteReference w:id="4"/>
            </w:r>
            <w:r w:rsidR="00923A2D">
              <w:rPr>
                <w:rFonts w:asciiTheme="majorHAnsi" w:hAnsiTheme="majorHAnsi"/>
                <w:bCs/>
                <w:sz w:val="20"/>
                <w:szCs w:val="20"/>
                <w:lang w:val="es-PA"/>
              </w:rPr>
              <w:t xml:space="preserve"> y artículos I, II, V, </w:t>
            </w:r>
            <w:r w:rsidR="00B9200C">
              <w:rPr>
                <w:rFonts w:asciiTheme="majorHAnsi" w:hAnsiTheme="majorHAnsi"/>
                <w:bCs/>
                <w:sz w:val="20"/>
                <w:szCs w:val="20"/>
                <w:lang w:val="es-PA"/>
              </w:rPr>
              <w:t>XVIII y XXIV de la Declaración Americana de Derechos y Deberes del Hombre</w:t>
            </w:r>
            <w:r w:rsidR="004C0CB8">
              <w:rPr>
                <w:rStyle w:val="FootnoteReference"/>
                <w:rFonts w:asciiTheme="majorHAnsi" w:hAnsiTheme="majorHAnsi"/>
                <w:bCs/>
                <w:sz w:val="20"/>
                <w:szCs w:val="20"/>
                <w:lang w:val="es-PA"/>
              </w:rPr>
              <w:footnoteReference w:id="5"/>
            </w:r>
          </w:p>
        </w:tc>
      </w:tr>
    </w:tbl>
    <w:p w14:paraId="3D195461"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II.</w:t>
      </w:r>
      <w:r w:rsidRPr="009C6CB7">
        <w:rPr>
          <w:rFonts w:asciiTheme="majorHAnsi" w:hAnsiTheme="majorHAnsi"/>
          <w:b/>
          <w:bCs/>
          <w:sz w:val="19"/>
          <w:szCs w:val="19"/>
          <w:lang w:val="es-ES"/>
        </w:rPr>
        <w:tab/>
        <w:t>TRÁMITE ANTE LA CIDH</w:t>
      </w:r>
      <w:r w:rsidRPr="009C6CB7">
        <w:rPr>
          <w:rStyle w:val="FootnoteReference"/>
          <w:rFonts w:asciiTheme="majorHAnsi" w:hAnsiTheme="majorHAnsi"/>
          <w:b/>
          <w:sz w:val="19"/>
          <w:szCs w:val="19"/>
        </w:rPr>
        <w:footnoteReference w:id="6"/>
      </w:r>
    </w:p>
    <w:tbl>
      <w:tblPr>
        <w:tblStyle w:val="TableGrid"/>
        <w:tblW w:w="9157" w:type="dxa"/>
        <w:tblInd w:w="108" w:type="dxa"/>
        <w:tblBorders>
          <w:insideH w:val="single" w:sz="6" w:space="0" w:color="auto"/>
          <w:insideV w:val="single" w:sz="6" w:space="0" w:color="auto"/>
        </w:tblBorders>
        <w:tblLook w:val="04A0" w:firstRow="1" w:lastRow="0" w:firstColumn="1" w:lastColumn="0" w:noHBand="0" w:noVBand="1"/>
      </w:tblPr>
      <w:tblGrid>
        <w:gridCol w:w="3600"/>
        <w:gridCol w:w="5557"/>
      </w:tblGrid>
      <w:tr w:rsidR="000673D0" w:rsidRPr="00DD7C73" w14:paraId="6D778EBA" w14:textId="77777777" w:rsidTr="00DD7C73">
        <w:tc>
          <w:tcPr>
            <w:tcW w:w="3600" w:type="dxa"/>
            <w:tcBorders>
              <w:top w:val="single" w:sz="6" w:space="0" w:color="auto"/>
              <w:bottom w:val="single" w:sz="6" w:space="0" w:color="auto"/>
            </w:tcBorders>
            <w:shd w:val="clear" w:color="auto" w:fill="386294"/>
            <w:vAlign w:val="center"/>
          </w:tcPr>
          <w:p w14:paraId="0FC6DF7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Presentación de la petición:</w:t>
            </w:r>
          </w:p>
        </w:tc>
        <w:tc>
          <w:tcPr>
            <w:tcW w:w="5557" w:type="dxa"/>
            <w:vAlign w:val="center"/>
          </w:tcPr>
          <w:p w14:paraId="5B768921" w14:textId="19D5837C" w:rsidR="000673D0" w:rsidRPr="00DD7C73" w:rsidRDefault="00D04F1D" w:rsidP="006C3525">
            <w:pPr>
              <w:jc w:val="both"/>
              <w:rPr>
                <w:rFonts w:asciiTheme="majorHAnsi" w:hAnsiTheme="majorHAnsi"/>
                <w:bCs/>
                <w:sz w:val="20"/>
                <w:szCs w:val="20"/>
                <w:lang w:val="es-ES"/>
              </w:rPr>
            </w:pPr>
            <w:r>
              <w:rPr>
                <w:rFonts w:asciiTheme="majorHAnsi" w:hAnsiTheme="majorHAnsi"/>
                <w:bCs/>
                <w:sz w:val="20"/>
                <w:szCs w:val="20"/>
                <w:lang w:val="es-ES"/>
              </w:rPr>
              <w:t>26</w:t>
            </w:r>
            <w:r w:rsidR="004A1230">
              <w:rPr>
                <w:rFonts w:asciiTheme="majorHAnsi" w:hAnsiTheme="majorHAnsi"/>
                <w:bCs/>
                <w:sz w:val="20"/>
                <w:szCs w:val="20"/>
                <w:lang w:val="es-ES"/>
              </w:rPr>
              <w:t xml:space="preserve"> de </w:t>
            </w:r>
            <w:r>
              <w:rPr>
                <w:rFonts w:asciiTheme="majorHAnsi" w:hAnsiTheme="majorHAnsi"/>
                <w:bCs/>
                <w:sz w:val="20"/>
                <w:szCs w:val="20"/>
                <w:lang w:val="es-ES"/>
              </w:rPr>
              <w:t>diciem</w:t>
            </w:r>
            <w:r w:rsidR="004A1230">
              <w:rPr>
                <w:rFonts w:asciiTheme="majorHAnsi" w:hAnsiTheme="majorHAnsi"/>
                <w:bCs/>
                <w:sz w:val="20"/>
                <w:szCs w:val="20"/>
                <w:lang w:val="es-ES"/>
              </w:rPr>
              <w:t>bre de 201</w:t>
            </w:r>
            <w:r w:rsidR="00B3025F">
              <w:rPr>
                <w:rFonts w:asciiTheme="majorHAnsi" w:hAnsiTheme="majorHAnsi"/>
                <w:bCs/>
                <w:sz w:val="20"/>
                <w:szCs w:val="20"/>
                <w:lang w:val="es-ES"/>
              </w:rPr>
              <w:t>2</w:t>
            </w:r>
          </w:p>
        </w:tc>
      </w:tr>
      <w:tr w:rsidR="00902235" w:rsidRPr="00902235" w14:paraId="2317EEE9" w14:textId="77777777" w:rsidTr="00DD7C73">
        <w:tc>
          <w:tcPr>
            <w:tcW w:w="3600" w:type="dxa"/>
            <w:tcBorders>
              <w:top w:val="single" w:sz="6" w:space="0" w:color="auto"/>
              <w:bottom w:val="single" w:sz="6" w:space="0" w:color="auto"/>
            </w:tcBorders>
            <w:shd w:val="clear" w:color="auto" w:fill="386294"/>
            <w:vAlign w:val="center"/>
          </w:tcPr>
          <w:p w14:paraId="75CF9753" w14:textId="1F9F6B4B" w:rsidR="00902235" w:rsidRPr="00DD7C73" w:rsidRDefault="00902235" w:rsidP="00B46185">
            <w:pPr>
              <w:jc w:val="center"/>
              <w:rPr>
                <w:rFonts w:asciiTheme="majorHAnsi" w:hAnsiTheme="majorHAnsi"/>
                <w:b/>
                <w:bCs/>
                <w:color w:val="FFFFFF" w:themeColor="background1"/>
                <w:sz w:val="20"/>
                <w:szCs w:val="20"/>
                <w:lang w:val="es-ES"/>
              </w:rPr>
            </w:pPr>
            <w:r>
              <w:rPr>
                <w:rFonts w:asciiTheme="majorHAnsi" w:hAnsiTheme="majorHAnsi"/>
                <w:b/>
                <w:bCs/>
                <w:color w:val="FFFFFF" w:themeColor="background1"/>
                <w:sz w:val="20"/>
                <w:szCs w:val="20"/>
                <w:lang w:val="es-ES"/>
              </w:rPr>
              <w:t>Información adicional recibida durante la etapa de estudio:</w:t>
            </w:r>
          </w:p>
        </w:tc>
        <w:tc>
          <w:tcPr>
            <w:tcW w:w="5557" w:type="dxa"/>
            <w:vAlign w:val="center"/>
          </w:tcPr>
          <w:p w14:paraId="37ED3BB2" w14:textId="50A1C4DC" w:rsidR="00902235" w:rsidRDefault="00E0460E" w:rsidP="006C3525">
            <w:pPr>
              <w:jc w:val="both"/>
              <w:rPr>
                <w:rFonts w:asciiTheme="majorHAnsi" w:hAnsiTheme="majorHAnsi"/>
                <w:bCs/>
                <w:sz w:val="20"/>
                <w:szCs w:val="20"/>
                <w:lang w:val="es-ES"/>
              </w:rPr>
            </w:pPr>
            <w:r>
              <w:rPr>
                <w:rFonts w:asciiTheme="majorHAnsi" w:hAnsiTheme="majorHAnsi"/>
                <w:bCs/>
                <w:sz w:val="20"/>
                <w:szCs w:val="20"/>
                <w:lang w:val="es-ES"/>
              </w:rPr>
              <w:t xml:space="preserve">26 de </w:t>
            </w:r>
            <w:r w:rsidR="00861C04">
              <w:rPr>
                <w:rFonts w:asciiTheme="majorHAnsi" w:hAnsiTheme="majorHAnsi"/>
                <w:bCs/>
                <w:sz w:val="20"/>
                <w:szCs w:val="20"/>
                <w:lang w:val="es-ES"/>
              </w:rPr>
              <w:t>enero de 2017</w:t>
            </w:r>
          </w:p>
        </w:tc>
      </w:tr>
      <w:tr w:rsidR="000673D0" w:rsidRPr="00DD7C73" w14:paraId="5511A9CE" w14:textId="77777777" w:rsidTr="002E37B7">
        <w:tc>
          <w:tcPr>
            <w:tcW w:w="3600" w:type="dxa"/>
            <w:tcBorders>
              <w:top w:val="single" w:sz="6" w:space="0" w:color="auto"/>
              <w:bottom w:val="single" w:sz="6" w:space="0" w:color="auto"/>
            </w:tcBorders>
            <w:shd w:val="clear" w:color="auto" w:fill="386294"/>
            <w:vAlign w:val="center"/>
          </w:tcPr>
          <w:p w14:paraId="1EAB6A5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color w:val="FFFFFF" w:themeColor="background1"/>
                <w:sz w:val="20"/>
                <w:szCs w:val="20"/>
                <w:lang w:val="es-ES"/>
              </w:rPr>
              <w:t>Notificación de la petición al Estado:</w:t>
            </w:r>
          </w:p>
        </w:tc>
        <w:tc>
          <w:tcPr>
            <w:tcW w:w="5557" w:type="dxa"/>
            <w:shd w:val="clear" w:color="auto" w:fill="auto"/>
            <w:vAlign w:val="center"/>
          </w:tcPr>
          <w:p w14:paraId="311A328A" w14:textId="16A9FBF8" w:rsidR="000673D0" w:rsidRPr="00DD7C73" w:rsidRDefault="00F415B4" w:rsidP="006C3525">
            <w:pPr>
              <w:jc w:val="both"/>
              <w:rPr>
                <w:rFonts w:asciiTheme="majorHAnsi" w:hAnsiTheme="majorHAnsi"/>
                <w:bCs/>
                <w:sz w:val="20"/>
                <w:szCs w:val="20"/>
                <w:lang w:val="es-ES"/>
              </w:rPr>
            </w:pPr>
            <w:r>
              <w:rPr>
                <w:rFonts w:asciiTheme="majorHAnsi" w:hAnsiTheme="majorHAnsi"/>
                <w:bCs/>
                <w:sz w:val="20"/>
                <w:szCs w:val="20"/>
                <w:lang w:val="es-ES"/>
              </w:rPr>
              <w:t>1</w:t>
            </w:r>
            <w:r w:rsidR="00214B10">
              <w:rPr>
                <w:rFonts w:asciiTheme="majorHAnsi" w:hAnsiTheme="majorHAnsi"/>
                <w:bCs/>
                <w:sz w:val="20"/>
                <w:szCs w:val="20"/>
                <w:lang w:val="es-ES"/>
              </w:rPr>
              <w:t>°</w:t>
            </w:r>
            <w:r w:rsidR="00861C04">
              <w:rPr>
                <w:rFonts w:asciiTheme="majorHAnsi" w:hAnsiTheme="majorHAnsi"/>
                <w:bCs/>
                <w:sz w:val="20"/>
                <w:szCs w:val="20"/>
                <w:lang w:val="es-ES"/>
              </w:rPr>
              <w:t xml:space="preserve"> de </w:t>
            </w:r>
            <w:r w:rsidR="00214B10">
              <w:rPr>
                <w:rFonts w:asciiTheme="majorHAnsi" w:hAnsiTheme="majorHAnsi"/>
                <w:bCs/>
                <w:sz w:val="20"/>
                <w:szCs w:val="20"/>
                <w:lang w:val="es-ES"/>
              </w:rPr>
              <w:t>agost</w:t>
            </w:r>
            <w:r w:rsidR="002E37B7">
              <w:rPr>
                <w:rFonts w:asciiTheme="majorHAnsi" w:hAnsiTheme="majorHAnsi"/>
                <w:bCs/>
                <w:sz w:val="20"/>
                <w:szCs w:val="20"/>
                <w:lang w:val="es-ES"/>
              </w:rPr>
              <w:t>o</w:t>
            </w:r>
            <w:r w:rsidR="00861C04">
              <w:rPr>
                <w:rFonts w:asciiTheme="majorHAnsi" w:hAnsiTheme="majorHAnsi"/>
                <w:bCs/>
                <w:sz w:val="20"/>
                <w:szCs w:val="20"/>
                <w:lang w:val="es-ES"/>
              </w:rPr>
              <w:t xml:space="preserve"> de 2019</w:t>
            </w:r>
          </w:p>
        </w:tc>
      </w:tr>
      <w:tr w:rsidR="000673D0" w:rsidRPr="00DD7C73" w14:paraId="474D175D" w14:textId="77777777" w:rsidTr="00B36E6C">
        <w:tc>
          <w:tcPr>
            <w:tcW w:w="3600" w:type="dxa"/>
            <w:tcBorders>
              <w:top w:val="single" w:sz="6" w:space="0" w:color="auto"/>
              <w:bottom w:val="single" w:sz="6" w:space="0" w:color="auto"/>
            </w:tcBorders>
            <w:shd w:val="clear" w:color="auto" w:fill="386294"/>
            <w:vAlign w:val="center"/>
          </w:tcPr>
          <w:p w14:paraId="21AC1D3A"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color w:val="FFFFFF" w:themeColor="background1"/>
                <w:sz w:val="20"/>
                <w:szCs w:val="20"/>
                <w:lang w:val="es-ES"/>
              </w:rPr>
              <w:t>Primera respuesta del Estado:</w:t>
            </w:r>
          </w:p>
        </w:tc>
        <w:tc>
          <w:tcPr>
            <w:tcW w:w="5557" w:type="dxa"/>
            <w:shd w:val="clear" w:color="auto" w:fill="auto"/>
            <w:vAlign w:val="center"/>
          </w:tcPr>
          <w:p w14:paraId="62EA084B" w14:textId="5046DEDA" w:rsidR="000673D0" w:rsidRPr="00B36E6C" w:rsidRDefault="005D2727" w:rsidP="006C3525">
            <w:pPr>
              <w:jc w:val="both"/>
              <w:rPr>
                <w:rFonts w:asciiTheme="majorHAnsi" w:hAnsiTheme="majorHAnsi"/>
                <w:bCs/>
                <w:sz w:val="20"/>
                <w:szCs w:val="20"/>
                <w:lang w:val="es-ES"/>
              </w:rPr>
            </w:pPr>
            <w:r>
              <w:rPr>
                <w:rFonts w:asciiTheme="majorHAnsi" w:hAnsiTheme="majorHAnsi"/>
                <w:bCs/>
                <w:sz w:val="20"/>
                <w:szCs w:val="20"/>
                <w:lang w:val="es-ES"/>
              </w:rPr>
              <w:t>24</w:t>
            </w:r>
            <w:r w:rsidR="00861C04" w:rsidRPr="00B36E6C">
              <w:rPr>
                <w:rFonts w:asciiTheme="majorHAnsi" w:hAnsiTheme="majorHAnsi"/>
                <w:bCs/>
                <w:sz w:val="20"/>
                <w:szCs w:val="20"/>
                <w:lang w:val="es-ES"/>
              </w:rPr>
              <w:t xml:space="preserve"> de </w:t>
            </w:r>
            <w:r>
              <w:rPr>
                <w:rFonts w:asciiTheme="majorHAnsi" w:hAnsiTheme="majorHAnsi"/>
                <w:bCs/>
                <w:sz w:val="20"/>
                <w:szCs w:val="20"/>
                <w:lang w:val="es-ES"/>
              </w:rPr>
              <w:t>dic</w:t>
            </w:r>
            <w:r w:rsidR="000C798D" w:rsidRPr="00B36E6C">
              <w:rPr>
                <w:rFonts w:asciiTheme="majorHAnsi" w:hAnsiTheme="majorHAnsi"/>
                <w:bCs/>
                <w:sz w:val="20"/>
                <w:szCs w:val="20"/>
                <w:lang w:val="es-ES"/>
              </w:rPr>
              <w:t>iembre</w:t>
            </w:r>
            <w:r w:rsidR="00861C04" w:rsidRPr="00B36E6C">
              <w:rPr>
                <w:rFonts w:asciiTheme="majorHAnsi" w:hAnsiTheme="majorHAnsi"/>
                <w:bCs/>
                <w:sz w:val="20"/>
                <w:szCs w:val="20"/>
                <w:lang w:val="es-ES"/>
              </w:rPr>
              <w:t xml:space="preserve"> de 202</w:t>
            </w:r>
            <w:r w:rsidR="000C798D" w:rsidRPr="00B36E6C">
              <w:rPr>
                <w:rFonts w:asciiTheme="majorHAnsi" w:hAnsiTheme="majorHAnsi"/>
                <w:bCs/>
                <w:sz w:val="20"/>
                <w:szCs w:val="20"/>
                <w:lang w:val="es-ES"/>
              </w:rPr>
              <w:t>0</w:t>
            </w:r>
          </w:p>
        </w:tc>
      </w:tr>
      <w:tr w:rsidR="00473C9D" w:rsidRPr="00F415B4" w14:paraId="28BDD87C" w14:textId="77777777" w:rsidTr="00442E96">
        <w:tc>
          <w:tcPr>
            <w:tcW w:w="3600" w:type="dxa"/>
            <w:tcBorders>
              <w:top w:val="single" w:sz="6" w:space="0" w:color="auto"/>
              <w:bottom w:val="single" w:sz="6" w:space="0" w:color="auto"/>
            </w:tcBorders>
            <w:shd w:val="clear" w:color="auto" w:fill="386294"/>
            <w:vAlign w:val="center"/>
          </w:tcPr>
          <w:p w14:paraId="46D0484D" w14:textId="7E70623F" w:rsidR="00473C9D" w:rsidRPr="00DD7C73" w:rsidRDefault="00473C9D" w:rsidP="00B46185">
            <w:pPr>
              <w:jc w:val="center"/>
              <w:rPr>
                <w:rFonts w:asciiTheme="majorHAnsi" w:hAnsiTheme="majorHAnsi"/>
                <w:b/>
                <w:color w:val="FFFFFF" w:themeColor="background1"/>
                <w:sz w:val="20"/>
                <w:szCs w:val="20"/>
                <w:lang w:val="es-ES"/>
              </w:rPr>
            </w:pPr>
            <w:r>
              <w:rPr>
                <w:rFonts w:asciiTheme="majorHAnsi" w:hAnsiTheme="majorHAnsi"/>
                <w:b/>
                <w:color w:val="FFFFFF" w:themeColor="background1"/>
                <w:sz w:val="20"/>
                <w:szCs w:val="20"/>
                <w:lang w:val="es-ES"/>
              </w:rPr>
              <w:t xml:space="preserve">Observaciones adicionales de la parte peticionaria: </w:t>
            </w:r>
          </w:p>
        </w:tc>
        <w:tc>
          <w:tcPr>
            <w:tcW w:w="5557" w:type="dxa"/>
            <w:shd w:val="clear" w:color="auto" w:fill="auto"/>
            <w:vAlign w:val="center"/>
          </w:tcPr>
          <w:p w14:paraId="3F728DFC" w14:textId="662C1220" w:rsidR="00473C9D" w:rsidRDefault="00442E96" w:rsidP="006C3525">
            <w:pPr>
              <w:jc w:val="both"/>
              <w:rPr>
                <w:rFonts w:asciiTheme="majorHAnsi" w:hAnsiTheme="majorHAnsi"/>
                <w:bCs/>
                <w:sz w:val="20"/>
                <w:szCs w:val="20"/>
                <w:lang w:val="es-ES"/>
              </w:rPr>
            </w:pPr>
            <w:r>
              <w:rPr>
                <w:rFonts w:asciiTheme="majorHAnsi" w:hAnsiTheme="majorHAnsi"/>
                <w:bCs/>
                <w:sz w:val="20"/>
                <w:szCs w:val="20"/>
                <w:lang w:val="es-ES"/>
              </w:rPr>
              <w:t>2</w:t>
            </w:r>
            <w:r w:rsidR="00423107">
              <w:rPr>
                <w:rFonts w:asciiTheme="majorHAnsi" w:hAnsiTheme="majorHAnsi"/>
                <w:bCs/>
                <w:sz w:val="20"/>
                <w:szCs w:val="20"/>
                <w:lang w:val="es-ES"/>
              </w:rPr>
              <w:t>5</w:t>
            </w:r>
            <w:r>
              <w:rPr>
                <w:rFonts w:asciiTheme="majorHAnsi" w:hAnsiTheme="majorHAnsi"/>
                <w:bCs/>
                <w:sz w:val="20"/>
                <w:szCs w:val="20"/>
                <w:lang w:val="es-ES"/>
              </w:rPr>
              <w:t xml:space="preserve"> de </w:t>
            </w:r>
            <w:r w:rsidR="00423107">
              <w:rPr>
                <w:rFonts w:asciiTheme="majorHAnsi" w:hAnsiTheme="majorHAnsi"/>
                <w:bCs/>
                <w:sz w:val="20"/>
                <w:szCs w:val="20"/>
                <w:lang w:val="es-ES"/>
              </w:rPr>
              <w:t>marz</w:t>
            </w:r>
            <w:r>
              <w:rPr>
                <w:rFonts w:asciiTheme="majorHAnsi" w:hAnsiTheme="majorHAnsi"/>
                <w:bCs/>
                <w:sz w:val="20"/>
                <w:szCs w:val="20"/>
                <w:lang w:val="es-ES"/>
              </w:rPr>
              <w:t xml:space="preserve">o </w:t>
            </w:r>
            <w:r w:rsidR="00861C04">
              <w:rPr>
                <w:rFonts w:asciiTheme="majorHAnsi" w:hAnsiTheme="majorHAnsi"/>
                <w:bCs/>
                <w:sz w:val="20"/>
                <w:szCs w:val="20"/>
                <w:lang w:val="es-ES"/>
              </w:rPr>
              <w:t>de 2021</w:t>
            </w:r>
          </w:p>
        </w:tc>
      </w:tr>
      <w:tr w:rsidR="00473C9D" w:rsidRPr="00473C9D" w14:paraId="63732AD9" w14:textId="77777777" w:rsidTr="00DE3529">
        <w:tc>
          <w:tcPr>
            <w:tcW w:w="3600" w:type="dxa"/>
            <w:tcBorders>
              <w:top w:val="single" w:sz="6" w:space="0" w:color="auto"/>
              <w:bottom w:val="single" w:sz="6" w:space="0" w:color="auto"/>
            </w:tcBorders>
            <w:shd w:val="clear" w:color="auto" w:fill="386294"/>
            <w:vAlign w:val="center"/>
          </w:tcPr>
          <w:p w14:paraId="5E1C69D7" w14:textId="61012178" w:rsidR="00473C9D" w:rsidRDefault="000F35A9" w:rsidP="00B46185">
            <w:pPr>
              <w:jc w:val="center"/>
              <w:rPr>
                <w:rFonts w:asciiTheme="majorHAnsi" w:hAnsiTheme="majorHAnsi"/>
                <w:b/>
                <w:color w:val="FFFFFF" w:themeColor="background1"/>
                <w:sz w:val="20"/>
                <w:szCs w:val="20"/>
                <w:lang w:val="es-ES"/>
              </w:rPr>
            </w:pPr>
            <w:r>
              <w:rPr>
                <w:rFonts w:asciiTheme="majorHAnsi" w:hAnsiTheme="majorHAnsi"/>
                <w:b/>
                <w:color w:val="FFFFFF" w:themeColor="background1"/>
                <w:sz w:val="20"/>
                <w:szCs w:val="20"/>
                <w:lang w:val="es-ES"/>
              </w:rPr>
              <w:t>Observaciones adicionales del Estado:</w:t>
            </w:r>
          </w:p>
        </w:tc>
        <w:tc>
          <w:tcPr>
            <w:tcW w:w="5557" w:type="dxa"/>
            <w:shd w:val="clear" w:color="auto" w:fill="auto"/>
            <w:vAlign w:val="center"/>
          </w:tcPr>
          <w:p w14:paraId="03154E8D" w14:textId="7ED81445" w:rsidR="00473C9D" w:rsidRDefault="00FA4462" w:rsidP="006C3525">
            <w:pPr>
              <w:jc w:val="both"/>
              <w:rPr>
                <w:rFonts w:asciiTheme="majorHAnsi" w:hAnsiTheme="majorHAnsi"/>
                <w:bCs/>
                <w:sz w:val="20"/>
                <w:szCs w:val="20"/>
                <w:lang w:val="es-ES"/>
              </w:rPr>
            </w:pPr>
            <w:r>
              <w:rPr>
                <w:rFonts w:asciiTheme="majorHAnsi" w:hAnsiTheme="majorHAnsi"/>
                <w:bCs/>
                <w:sz w:val="20"/>
                <w:szCs w:val="20"/>
                <w:lang w:val="es-ES"/>
              </w:rPr>
              <w:t>15</w:t>
            </w:r>
            <w:r w:rsidR="00861C04">
              <w:rPr>
                <w:rFonts w:asciiTheme="majorHAnsi" w:hAnsiTheme="majorHAnsi"/>
                <w:bCs/>
                <w:sz w:val="20"/>
                <w:szCs w:val="20"/>
                <w:lang w:val="es-ES"/>
              </w:rPr>
              <w:t xml:space="preserve"> de </w:t>
            </w:r>
            <w:r>
              <w:rPr>
                <w:rFonts w:asciiTheme="majorHAnsi" w:hAnsiTheme="majorHAnsi"/>
                <w:bCs/>
                <w:sz w:val="20"/>
                <w:szCs w:val="20"/>
                <w:lang w:val="es-ES"/>
              </w:rPr>
              <w:t>octu</w:t>
            </w:r>
            <w:r w:rsidR="00861C04">
              <w:rPr>
                <w:rFonts w:asciiTheme="majorHAnsi" w:hAnsiTheme="majorHAnsi"/>
                <w:bCs/>
                <w:sz w:val="20"/>
                <w:szCs w:val="20"/>
                <w:lang w:val="es-ES"/>
              </w:rPr>
              <w:t>bre de 2021</w:t>
            </w:r>
          </w:p>
        </w:tc>
      </w:tr>
    </w:tbl>
    <w:p w14:paraId="738616C2"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III. </w:t>
      </w:r>
      <w:r w:rsidRPr="009C6CB7">
        <w:rPr>
          <w:rFonts w:asciiTheme="majorHAnsi" w:hAnsiTheme="majorHAnsi"/>
          <w:b/>
          <w:bCs/>
          <w:sz w:val="19"/>
          <w:szCs w:val="19"/>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596"/>
      </w:tblGrid>
      <w:tr w:rsidR="000673D0" w:rsidRPr="00DD7C73" w14:paraId="3225DD29" w14:textId="77777777" w:rsidTr="00DD7C73">
        <w:trPr>
          <w:cantSplit/>
        </w:trPr>
        <w:tc>
          <w:tcPr>
            <w:tcW w:w="3561" w:type="dxa"/>
            <w:tcBorders>
              <w:top w:val="single" w:sz="4" w:space="0" w:color="auto"/>
              <w:bottom w:val="single" w:sz="6" w:space="0" w:color="auto"/>
            </w:tcBorders>
            <w:shd w:val="clear" w:color="auto" w:fill="386294"/>
            <w:vAlign w:val="center"/>
          </w:tcPr>
          <w:p w14:paraId="7A2417B8" w14:textId="77777777" w:rsidR="000673D0" w:rsidRPr="00DD7C73" w:rsidRDefault="000673D0" w:rsidP="00B46185">
            <w:pPr>
              <w:jc w:val="center"/>
              <w:rPr>
                <w:rFonts w:asciiTheme="majorHAnsi" w:hAnsiTheme="majorHAnsi"/>
                <w:b/>
                <w:bCs/>
                <w:i/>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personae:</w:t>
            </w:r>
          </w:p>
        </w:tc>
        <w:tc>
          <w:tcPr>
            <w:tcW w:w="5596" w:type="dxa"/>
            <w:vAlign w:val="center"/>
          </w:tcPr>
          <w:p w14:paraId="55AEE8CD" w14:textId="77777777" w:rsidR="000673D0" w:rsidRPr="00DD7C73" w:rsidRDefault="000673D0" w:rsidP="00B46185">
            <w:pPr>
              <w:rPr>
                <w:rFonts w:asciiTheme="majorHAnsi" w:hAnsiTheme="majorHAnsi"/>
                <w:bCs/>
                <w:sz w:val="20"/>
                <w:szCs w:val="20"/>
              </w:rPr>
            </w:pPr>
            <w:r w:rsidRPr="00DD7C73">
              <w:rPr>
                <w:rFonts w:asciiTheme="majorHAnsi" w:hAnsiTheme="majorHAnsi"/>
                <w:bCs/>
                <w:sz w:val="20"/>
                <w:szCs w:val="20"/>
              </w:rPr>
              <w:t>Sí</w:t>
            </w:r>
          </w:p>
        </w:tc>
      </w:tr>
      <w:tr w:rsidR="000673D0" w:rsidRPr="00DD7C73" w14:paraId="10BCE6F2" w14:textId="77777777" w:rsidTr="00DD7C73">
        <w:trPr>
          <w:cantSplit/>
        </w:trPr>
        <w:tc>
          <w:tcPr>
            <w:tcW w:w="3561" w:type="dxa"/>
            <w:tcBorders>
              <w:top w:val="single" w:sz="6" w:space="0" w:color="auto"/>
              <w:bottom w:val="single" w:sz="6" w:space="0" w:color="auto"/>
            </w:tcBorders>
            <w:shd w:val="clear" w:color="auto" w:fill="386294"/>
            <w:vAlign w:val="center"/>
          </w:tcPr>
          <w:p w14:paraId="71A23BD1"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loci</w:t>
            </w:r>
            <w:r w:rsidRPr="00DD7C73">
              <w:rPr>
                <w:rFonts w:asciiTheme="majorHAnsi" w:hAnsiTheme="majorHAnsi"/>
                <w:b/>
                <w:bCs/>
                <w:color w:val="FFFFFF" w:themeColor="background1"/>
                <w:sz w:val="20"/>
                <w:szCs w:val="20"/>
              </w:rPr>
              <w:t>:</w:t>
            </w:r>
          </w:p>
        </w:tc>
        <w:tc>
          <w:tcPr>
            <w:tcW w:w="5596" w:type="dxa"/>
            <w:vAlign w:val="center"/>
          </w:tcPr>
          <w:p w14:paraId="77DDBD87" w14:textId="77777777" w:rsidR="000673D0" w:rsidRPr="00DD7C73" w:rsidRDefault="000673D0" w:rsidP="00B46185">
            <w:pPr>
              <w:rPr>
                <w:rFonts w:asciiTheme="majorHAnsi" w:hAnsiTheme="majorHAnsi"/>
                <w:bCs/>
                <w:sz w:val="20"/>
                <w:szCs w:val="20"/>
              </w:rPr>
            </w:pPr>
            <w:r w:rsidRPr="00DD7C73">
              <w:rPr>
                <w:rFonts w:asciiTheme="majorHAnsi" w:hAnsiTheme="majorHAnsi"/>
                <w:bCs/>
                <w:sz w:val="20"/>
                <w:szCs w:val="20"/>
              </w:rPr>
              <w:t>Sí</w:t>
            </w:r>
          </w:p>
        </w:tc>
      </w:tr>
      <w:tr w:rsidR="000673D0" w:rsidRPr="00DD7C73" w14:paraId="351D9A06" w14:textId="77777777" w:rsidTr="00DD7C73">
        <w:trPr>
          <w:cantSplit/>
        </w:trPr>
        <w:tc>
          <w:tcPr>
            <w:tcW w:w="3561" w:type="dxa"/>
            <w:tcBorders>
              <w:top w:val="single" w:sz="6" w:space="0" w:color="auto"/>
              <w:bottom w:val="single" w:sz="6" w:space="0" w:color="auto"/>
            </w:tcBorders>
            <w:shd w:val="clear" w:color="auto" w:fill="386294"/>
            <w:vAlign w:val="center"/>
          </w:tcPr>
          <w:p w14:paraId="39F491FA"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temporis</w:t>
            </w:r>
            <w:r w:rsidRPr="00DD7C73">
              <w:rPr>
                <w:rFonts w:asciiTheme="majorHAnsi" w:hAnsiTheme="majorHAnsi"/>
                <w:b/>
                <w:bCs/>
                <w:color w:val="FFFFFF" w:themeColor="background1"/>
                <w:sz w:val="20"/>
                <w:szCs w:val="20"/>
              </w:rPr>
              <w:t>:</w:t>
            </w:r>
          </w:p>
        </w:tc>
        <w:tc>
          <w:tcPr>
            <w:tcW w:w="5596" w:type="dxa"/>
            <w:vAlign w:val="center"/>
          </w:tcPr>
          <w:p w14:paraId="76910945" w14:textId="06FE982B" w:rsidR="000673D0" w:rsidRPr="00DD7C73" w:rsidRDefault="000673D0" w:rsidP="00CF41C4">
            <w:pPr>
              <w:rPr>
                <w:rFonts w:asciiTheme="majorHAnsi" w:hAnsiTheme="majorHAnsi"/>
                <w:bCs/>
                <w:sz w:val="20"/>
                <w:szCs w:val="20"/>
                <w:lang w:val="es-PA"/>
              </w:rPr>
            </w:pPr>
            <w:r w:rsidRPr="00DD7C73">
              <w:rPr>
                <w:rFonts w:asciiTheme="majorHAnsi" w:hAnsiTheme="majorHAnsi"/>
                <w:bCs/>
                <w:sz w:val="20"/>
                <w:szCs w:val="20"/>
                <w:lang w:val="es-PA"/>
              </w:rPr>
              <w:t>Sí</w:t>
            </w:r>
            <w:r w:rsidR="009C6CB7" w:rsidRPr="00DD7C73">
              <w:rPr>
                <w:rFonts w:asciiTheme="majorHAnsi" w:hAnsiTheme="majorHAnsi"/>
                <w:bCs/>
                <w:sz w:val="20"/>
                <w:szCs w:val="20"/>
                <w:lang w:val="es-PA"/>
              </w:rPr>
              <w:t>,</w:t>
            </w:r>
          </w:p>
        </w:tc>
      </w:tr>
      <w:tr w:rsidR="000673D0" w:rsidRPr="004E29A6" w14:paraId="160B34C2" w14:textId="77777777" w:rsidTr="00DD7C73">
        <w:trPr>
          <w:cantSplit/>
        </w:trPr>
        <w:tc>
          <w:tcPr>
            <w:tcW w:w="3561" w:type="dxa"/>
            <w:tcBorders>
              <w:top w:val="single" w:sz="6" w:space="0" w:color="auto"/>
              <w:bottom w:val="single" w:sz="6" w:space="0" w:color="auto"/>
            </w:tcBorders>
            <w:shd w:val="clear" w:color="auto" w:fill="386294"/>
            <w:vAlign w:val="center"/>
          </w:tcPr>
          <w:p w14:paraId="4BAA98B1"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materiae</w:t>
            </w:r>
            <w:r w:rsidRPr="00DD7C73">
              <w:rPr>
                <w:rFonts w:asciiTheme="majorHAnsi" w:hAnsiTheme="majorHAnsi"/>
                <w:b/>
                <w:bCs/>
                <w:color w:val="FFFFFF" w:themeColor="background1"/>
                <w:sz w:val="20"/>
                <w:szCs w:val="20"/>
              </w:rPr>
              <w:t>:</w:t>
            </w:r>
          </w:p>
        </w:tc>
        <w:tc>
          <w:tcPr>
            <w:tcW w:w="5596" w:type="dxa"/>
            <w:vAlign w:val="center"/>
          </w:tcPr>
          <w:p w14:paraId="6AB0A733" w14:textId="03BBF9F7" w:rsidR="000673D0" w:rsidRPr="00DD7C73" w:rsidRDefault="000673D0" w:rsidP="00DD7C73">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DD7C73">
              <w:rPr>
                <w:rFonts w:asciiTheme="majorHAnsi" w:hAnsiTheme="majorHAnsi"/>
                <w:bCs/>
                <w:sz w:val="20"/>
                <w:szCs w:val="20"/>
                <w:lang w:val="es-ES"/>
              </w:rPr>
              <w:t xml:space="preserve">Sí, Convención Americana </w:t>
            </w:r>
            <w:r w:rsidR="0030535D" w:rsidRPr="00DD7C73">
              <w:rPr>
                <w:rFonts w:ascii="Cambria" w:hAnsi="Cambria"/>
                <w:bCs/>
                <w:sz w:val="20"/>
                <w:szCs w:val="20"/>
                <w:lang w:val="es-ES"/>
              </w:rPr>
              <w:t>(depósito del instrumento realizado el</w:t>
            </w:r>
            <w:r w:rsidR="00DD7C73">
              <w:rPr>
                <w:rFonts w:ascii="Cambria" w:hAnsi="Cambria"/>
                <w:bCs/>
                <w:sz w:val="20"/>
                <w:szCs w:val="20"/>
                <w:lang w:val="es-ES"/>
              </w:rPr>
              <w:t xml:space="preserve"> </w:t>
            </w:r>
            <w:r w:rsidR="00486BCE">
              <w:rPr>
                <w:rFonts w:ascii="Cambria" w:hAnsi="Cambria"/>
                <w:bCs/>
                <w:sz w:val="20"/>
                <w:szCs w:val="20"/>
                <w:lang w:val="es-ES"/>
              </w:rPr>
              <w:t>31 de julio de 1973</w:t>
            </w:r>
            <w:r w:rsidR="0030535D" w:rsidRPr="00DD7C73">
              <w:rPr>
                <w:rFonts w:ascii="Cambria" w:hAnsi="Cambria"/>
                <w:bCs/>
                <w:sz w:val="20"/>
                <w:szCs w:val="20"/>
                <w:lang w:val="es-ES"/>
              </w:rPr>
              <w:t>)</w:t>
            </w:r>
          </w:p>
        </w:tc>
      </w:tr>
    </w:tbl>
    <w:p w14:paraId="46F3B92A" w14:textId="369696BD"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IV. </w:t>
      </w:r>
      <w:r w:rsidRPr="009C6CB7">
        <w:rPr>
          <w:rFonts w:asciiTheme="majorHAnsi" w:hAnsiTheme="majorHAnsi"/>
          <w:b/>
          <w:bCs/>
          <w:sz w:val="19"/>
          <w:szCs w:val="19"/>
          <w:lang w:val="es-ES"/>
        </w:rPr>
        <w:tab/>
        <w:t>DUPLICACIÓN</w:t>
      </w:r>
      <w:r w:rsidRPr="009C6CB7">
        <w:rPr>
          <w:rFonts w:asciiTheme="majorHAnsi" w:hAnsiTheme="majorHAnsi"/>
          <w:b/>
          <w:bCs/>
          <w:color w:val="FFFFFF" w:themeColor="background1"/>
          <w:sz w:val="19"/>
          <w:szCs w:val="19"/>
          <w:lang w:val="es-ES"/>
        </w:rPr>
        <w:t xml:space="preserve"> </w:t>
      </w:r>
      <w:r w:rsidRPr="009C6CB7">
        <w:rPr>
          <w:rFonts w:asciiTheme="majorHAnsi" w:hAnsiTheme="majorHAnsi"/>
          <w:b/>
          <w:bCs/>
          <w:sz w:val="19"/>
          <w:szCs w:val="19"/>
          <w:lang w:val="es-ES"/>
        </w:rPr>
        <w:t>DE PROCEDIMIENTOS Y COSA JUZGADA</w:t>
      </w:r>
      <w:r w:rsidR="002E4781" w:rsidRPr="009C6CB7">
        <w:rPr>
          <w:rFonts w:asciiTheme="majorHAnsi" w:hAnsiTheme="majorHAnsi"/>
          <w:b/>
          <w:bCs/>
          <w:i/>
          <w:sz w:val="19"/>
          <w:szCs w:val="19"/>
          <w:lang w:val="es-ES"/>
        </w:rPr>
        <w:t xml:space="preserve"> </w:t>
      </w:r>
      <w:r w:rsidR="00CF41C4">
        <w:rPr>
          <w:rFonts w:asciiTheme="majorHAnsi" w:hAnsiTheme="majorHAnsi"/>
          <w:b/>
          <w:bCs/>
          <w:sz w:val="19"/>
          <w:szCs w:val="19"/>
          <w:lang w:val="es-ES"/>
        </w:rPr>
        <w:t xml:space="preserve">INTERNACIONAL, </w:t>
      </w:r>
      <w:r w:rsidRPr="009C6CB7">
        <w:rPr>
          <w:rFonts w:asciiTheme="majorHAnsi" w:hAnsiTheme="majorHAnsi"/>
          <w:b/>
          <w:bCs/>
          <w:sz w:val="19"/>
          <w:szCs w:val="19"/>
          <w:lang w:val="es-ES"/>
        </w:rPr>
        <w:t xml:space="preserve">CARACTERIZACIÓN, </w:t>
      </w:r>
      <w:r w:rsidRPr="009C6CB7">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593"/>
      </w:tblGrid>
      <w:tr w:rsidR="000673D0" w:rsidRPr="00DD7C73" w14:paraId="3755C687" w14:textId="77777777" w:rsidTr="00DD7C73">
        <w:trPr>
          <w:cantSplit/>
        </w:trPr>
        <w:tc>
          <w:tcPr>
            <w:tcW w:w="3564" w:type="dxa"/>
            <w:tcBorders>
              <w:top w:val="single" w:sz="4" w:space="0" w:color="auto"/>
              <w:bottom w:val="single" w:sz="6" w:space="0" w:color="auto"/>
            </w:tcBorders>
            <w:shd w:val="clear" w:color="auto" w:fill="386294"/>
            <w:vAlign w:val="center"/>
          </w:tcPr>
          <w:p w14:paraId="0F134D1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Duplicación de procedimientos y cosa juzgada internacional:</w:t>
            </w:r>
          </w:p>
        </w:tc>
        <w:tc>
          <w:tcPr>
            <w:tcW w:w="5593" w:type="dxa"/>
            <w:vAlign w:val="center"/>
          </w:tcPr>
          <w:p w14:paraId="72801941" w14:textId="77777777" w:rsidR="000673D0" w:rsidRPr="00DD7C73" w:rsidRDefault="000673D0" w:rsidP="00B46185">
            <w:pPr>
              <w:jc w:val="both"/>
              <w:rPr>
                <w:rFonts w:asciiTheme="majorHAnsi" w:hAnsiTheme="majorHAnsi"/>
                <w:bCs/>
                <w:sz w:val="20"/>
                <w:szCs w:val="20"/>
                <w:lang w:val="es-ES"/>
              </w:rPr>
            </w:pPr>
            <w:r w:rsidRPr="00DD7C73">
              <w:rPr>
                <w:rFonts w:asciiTheme="majorHAnsi" w:hAnsiTheme="majorHAnsi"/>
                <w:bCs/>
                <w:sz w:val="20"/>
                <w:szCs w:val="20"/>
                <w:lang w:val="es-ES"/>
              </w:rPr>
              <w:t>No</w:t>
            </w:r>
          </w:p>
        </w:tc>
      </w:tr>
      <w:tr w:rsidR="000673D0" w:rsidRPr="004E29A6" w14:paraId="5733AA78" w14:textId="77777777" w:rsidTr="00486BCE">
        <w:trPr>
          <w:cantSplit/>
          <w:trHeight w:val="300"/>
        </w:trPr>
        <w:tc>
          <w:tcPr>
            <w:tcW w:w="3564" w:type="dxa"/>
            <w:tcBorders>
              <w:top w:val="single" w:sz="4" w:space="0" w:color="auto"/>
              <w:bottom w:val="single" w:sz="6" w:space="0" w:color="auto"/>
            </w:tcBorders>
            <w:shd w:val="clear" w:color="auto" w:fill="386294"/>
            <w:vAlign w:val="center"/>
          </w:tcPr>
          <w:p w14:paraId="70AE02E1" w14:textId="77777777" w:rsidR="000673D0" w:rsidRPr="00DD7C73" w:rsidRDefault="000673D0" w:rsidP="00B46185">
            <w:pPr>
              <w:jc w:val="center"/>
              <w:rPr>
                <w:rFonts w:asciiTheme="majorHAnsi" w:hAnsiTheme="majorHAnsi"/>
                <w:b/>
                <w:bCs/>
                <w:i/>
                <w:color w:val="FFFFFF" w:themeColor="background1"/>
                <w:sz w:val="20"/>
                <w:szCs w:val="20"/>
              </w:rPr>
            </w:pPr>
            <w:r w:rsidRPr="00DD7C73">
              <w:rPr>
                <w:rFonts w:asciiTheme="majorHAnsi" w:hAnsiTheme="majorHAnsi"/>
                <w:b/>
                <w:bCs/>
                <w:color w:val="FFFFFF" w:themeColor="background1"/>
                <w:sz w:val="20"/>
                <w:szCs w:val="20"/>
              </w:rPr>
              <w:t>Derechos declarados admisibles</w:t>
            </w:r>
            <w:r w:rsidRPr="00DD7C73">
              <w:rPr>
                <w:rFonts w:asciiTheme="majorHAnsi" w:hAnsiTheme="majorHAnsi"/>
                <w:b/>
                <w:bCs/>
                <w:i/>
                <w:color w:val="FFFFFF" w:themeColor="background1"/>
                <w:sz w:val="20"/>
                <w:szCs w:val="20"/>
              </w:rPr>
              <w:t>:</w:t>
            </w:r>
          </w:p>
        </w:tc>
        <w:tc>
          <w:tcPr>
            <w:tcW w:w="5593" w:type="dxa"/>
            <w:vAlign w:val="center"/>
          </w:tcPr>
          <w:p w14:paraId="5EB169C6" w14:textId="4E22ED52" w:rsidR="000673D0" w:rsidRPr="00DD7C73" w:rsidRDefault="0021565E" w:rsidP="00CE73C2">
            <w:pPr>
              <w:jc w:val="both"/>
              <w:rPr>
                <w:rFonts w:asciiTheme="majorHAnsi" w:hAnsiTheme="majorHAnsi"/>
                <w:bCs/>
                <w:sz w:val="20"/>
                <w:szCs w:val="20"/>
                <w:lang w:val="es-PA" w:eastAsia="es-ES"/>
              </w:rPr>
            </w:pPr>
            <w:r>
              <w:rPr>
                <w:rFonts w:asciiTheme="majorHAnsi" w:hAnsiTheme="majorHAnsi"/>
                <w:bCs/>
                <w:sz w:val="20"/>
                <w:szCs w:val="20"/>
                <w:lang w:val="es-PA"/>
              </w:rPr>
              <w:t>Artículos 8 (garantías judiciales)</w:t>
            </w:r>
            <w:r w:rsidR="006729CD">
              <w:rPr>
                <w:rFonts w:asciiTheme="majorHAnsi" w:hAnsiTheme="majorHAnsi"/>
                <w:bCs/>
                <w:sz w:val="20"/>
                <w:szCs w:val="20"/>
                <w:lang w:val="es-PA"/>
              </w:rPr>
              <w:t>,</w:t>
            </w:r>
            <w:r>
              <w:rPr>
                <w:rFonts w:asciiTheme="majorHAnsi" w:hAnsiTheme="majorHAnsi"/>
                <w:bCs/>
                <w:sz w:val="20"/>
                <w:szCs w:val="20"/>
                <w:lang w:val="es-PA"/>
              </w:rPr>
              <w:t xml:space="preserve"> </w:t>
            </w:r>
            <w:r w:rsidR="006729CD" w:rsidRPr="00C95415">
              <w:rPr>
                <w:rFonts w:asciiTheme="majorHAnsi" w:hAnsiTheme="majorHAnsi"/>
                <w:bCs/>
                <w:sz w:val="20"/>
                <w:szCs w:val="20"/>
                <w:lang w:val="es-PE"/>
              </w:rPr>
              <w:t xml:space="preserve">24 (igualdad ante la ley) </w:t>
            </w:r>
            <w:r>
              <w:rPr>
                <w:rFonts w:asciiTheme="majorHAnsi" w:hAnsiTheme="majorHAnsi"/>
                <w:bCs/>
                <w:sz w:val="20"/>
                <w:szCs w:val="20"/>
                <w:lang w:val="es-PA"/>
              </w:rPr>
              <w:t>y 25 (protección judicial de la Convención Americana</w:t>
            </w:r>
            <w:r w:rsidR="0086262E">
              <w:rPr>
                <w:rFonts w:asciiTheme="majorHAnsi" w:hAnsiTheme="majorHAnsi"/>
                <w:bCs/>
                <w:sz w:val="20"/>
                <w:szCs w:val="20"/>
                <w:lang w:val="es-PA"/>
              </w:rPr>
              <w:t>, en conexión con su artículo 1.1 (obligación de respetar los derechos)</w:t>
            </w:r>
          </w:p>
        </w:tc>
      </w:tr>
      <w:tr w:rsidR="000673D0" w:rsidRPr="00DD7C73" w14:paraId="56C738B6" w14:textId="77777777" w:rsidTr="002D238C">
        <w:trPr>
          <w:cantSplit/>
        </w:trPr>
        <w:tc>
          <w:tcPr>
            <w:tcW w:w="3564" w:type="dxa"/>
            <w:tcBorders>
              <w:top w:val="single" w:sz="6" w:space="0" w:color="auto"/>
              <w:bottom w:val="single" w:sz="6" w:space="0" w:color="auto"/>
            </w:tcBorders>
            <w:shd w:val="clear" w:color="auto" w:fill="386294"/>
            <w:vAlign w:val="center"/>
          </w:tcPr>
          <w:p w14:paraId="741F99C1"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Agotamiento de recursos internos o procedencia de una excepción:</w:t>
            </w:r>
          </w:p>
        </w:tc>
        <w:tc>
          <w:tcPr>
            <w:tcW w:w="5593" w:type="dxa"/>
            <w:shd w:val="clear" w:color="auto" w:fill="FFFFFF" w:themeFill="background1"/>
            <w:vAlign w:val="center"/>
          </w:tcPr>
          <w:p w14:paraId="7B5A6AFC" w14:textId="1E3E15B8" w:rsidR="000673D0" w:rsidRPr="00DD7C73" w:rsidRDefault="000F35A9" w:rsidP="00C53390">
            <w:pPr>
              <w:rPr>
                <w:rFonts w:asciiTheme="majorHAnsi" w:hAnsiTheme="majorHAnsi"/>
                <w:bCs/>
                <w:sz w:val="20"/>
                <w:szCs w:val="20"/>
                <w:lang w:val="es-ES"/>
              </w:rPr>
            </w:pPr>
            <w:r w:rsidRPr="002D238C">
              <w:rPr>
                <w:rFonts w:asciiTheme="majorHAnsi" w:hAnsiTheme="majorHAnsi"/>
                <w:bCs/>
                <w:sz w:val="20"/>
                <w:szCs w:val="20"/>
                <w:lang w:val="es-ES"/>
              </w:rPr>
              <w:t xml:space="preserve">Sí, </w:t>
            </w:r>
            <w:r w:rsidR="00CF55E3" w:rsidRPr="00653E41">
              <w:rPr>
                <w:rFonts w:asciiTheme="majorHAnsi" w:hAnsiTheme="majorHAnsi"/>
                <w:bCs/>
                <w:sz w:val="20"/>
                <w:szCs w:val="20"/>
                <w:lang w:val="es-ES"/>
              </w:rPr>
              <w:t>2</w:t>
            </w:r>
            <w:r w:rsidR="008352D6">
              <w:rPr>
                <w:rFonts w:asciiTheme="majorHAnsi" w:hAnsiTheme="majorHAnsi"/>
                <w:bCs/>
                <w:sz w:val="20"/>
                <w:szCs w:val="20"/>
                <w:lang w:val="es-ES"/>
              </w:rPr>
              <w:t>5</w:t>
            </w:r>
            <w:r w:rsidR="00861C04" w:rsidRPr="00653E41">
              <w:rPr>
                <w:rFonts w:asciiTheme="majorHAnsi" w:hAnsiTheme="majorHAnsi"/>
                <w:bCs/>
                <w:sz w:val="20"/>
                <w:szCs w:val="20"/>
                <w:lang w:val="es-ES"/>
              </w:rPr>
              <w:t xml:space="preserve"> de </w:t>
            </w:r>
            <w:r w:rsidR="008352D6">
              <w:rPr>
                <w:rFonts w:asciiTheme="majorHAnsi" w:hAnsiTheme="majorHAnsi"/>
                <w:bCs/>
                <w:sz w:val="20"/>
                <w:szCs w:val="20"/>
                <w:lang w:val="es-ES"/>
              </w:rPr>
              <w:t>juli</w:t>
            </w:r>
            <w:r w:rsidR="00861C04" w:rsidRPr="00653E41">
              <w:rPr>
                <w:rFonts w:asciiTheme="majorHAnsi" w:hAnsiTheme="majorHAnsi"/>
                <w:bCs/>
                <w:sz w:val="20"/>
                <w:szCs w:val="20"/>
                <w:lang w:val="es-ES"/>
              </w:rPr>
              <w:t>o de 201</w:t>
            </w:r>
            <w:r w:rsidR="002D238C" w:rsidRPr="00653E41">
              <w:rPr>
                <w:rFonts w:asciiTheme="majorHAnsi" w:hAnsiTheme="majorHAnsi"/>
                <w:bCs/>
                <w:sz w:val="20"/>
                <w:szCs w:val="20"/>
                <w:lang w:val="es-ES"/>
              </w:rPr>
              <w:t>2</w:t>
            </w:r>
          </w:p>
        </w:tc>
      </w:tr>
      <w:tr w:rsidR="000673D0" w:rsidRPr="008B669B" w14:paraId="64377EF5" w14:textId="77777777" w:rsidTr="00804DC5">
        <w:trPr>
          <w:cantSplit/>
          <w:trHeight w:val="102"/>
        </w:trPr>
        <w:tc>
          <w:tcPr>
            <w:tcW w:w="3564" w:type="dxa"/>
            <w:tcBorders>
              <w:top w:val="single" w:sz="6" w:space="0" w:color="auto"/>
              <w:bottom w:val="single" w:sz="6" w:space="0" w:color="auto"/>
            </w:tcBorders>
            <w:shd w:val="clear" w:color="auto" w:fill="386294"/>
            <w:vAlign w:val="center"/>
          </w:tcPr>
          <w:p w14:paraId="33D77F00"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lang w:val="es-PA"/>
              </w:rPr>
              <w:t>Presentación dentro de plaz</w:t>
            </w:r>
            <w:r w:rsidRPr="00DD7C73">
              <w:rPr>
                <w:rFonts w:asciiTheme="majorHAnsi" w:hAnsiTheme="majorHAnsi"/>
                <w:b/>
                <w:bCs/>
                <w:color w:val="FFFFFF" w:themeColor="background1"/>
                <w:sz w:val="20"/>
                <w:szCs w:val="20"/>
              </w:rPr>
              <w:t>o:</w:t>
            </w:r>
          </w:p>
        </w:tc>
        <w:tc>
          <w:tcPr>
            <w:tcW w:w="5593" w:type="dxa"/>
            <w:vAlign w:val="center"/>
          </w:tcPr>
          <w:p w14:paraId="6D2FF784" w14:textId="4850DEB0" w:rsidR="000673D0" w:rsidRPr="00DD7C73" w:rsidRDefault="000F35A9" w:rsidP="00C53390">
            <w:pPr>
              <w:rPr>
                <w:rFonts w:asciiTheme="majorHAnsi" w:hAnsiTheme="majorHAnsi"/>
                <w:bCs/>
                <w:sz w:val="20"/>
                <w:szCs w:val="20"/>
                <w:lang w:val="es-PA"/>
              </w:rPr>
            </w:pPr>
            <w:r>
              <w:rPr>
                <w:rFonts w:asciiTheme="majorHAnsi" w:hAnsiTheme="majorHAnsi"/>
                <w:bCs/>
                <w:sz w:val="20"/>
                <w:szCs w:val="20"/>
                <w:lang w:val="es-PA"/>
              </w:rPr>
              <w:t>Sí</w:t>
            </w:r>
          </w:p>
        </w:tc>
      </w:tr>
    </w:tbl>
    <w:p w14:paraId="4B975951" w14:textId="1A584B7E" w:rsidR="00D95005" w:rsidRPr="00584D2D" w:rsidRDefault="00223A29" w:rsidP="00D95005">
      <w:pPr>
        <w:spacing w:before="240" w:after="240"/>
        <w:ind w:firstLine="720"/>
        <w:jc w:val="both"/>
        <w:rPr>
          <w:rFonts w:asciiTheme="majorHAnsi" w:hAnsiTheme="majorHAnsi"/>
          <w:b/>
          <w:sz w:val="20"/>
          <w:szCs w:val="20"/>
          <w:lang w:val="es-ES_tradnl"/>
        </w:rPr>
      </w:pPr>
      <w:r w:rsidRPr="00584D2D">
        <w:rPr>
          <w:rFonts w:asciiTheme="majorHAnsi" w:hAnsiTheme="majorHAnsi"/>
          <w:b/>
          <w:sz w:val="20"/>
          <w:szCs w:val="20"/>
          <w:lang w:val="es-ES_tradnl"/>
        </w:rPr>
        <w:lastRenderedPageBreak/>
        <w:t xml:space="preserve">V. </w:t>
      </w:r>
      <w:r w:rsidRPr="00584D2D">
        <w:rPr>
          <w:rFonts w:asciiTheme="majorHAnsi" w:hAnsiTheme="majorHAnsi"/>
          <w:b/>
          <w:sz w:val="20"/>
          <w:szCs w:val="20"/>
          <w:lang w:val="es-ES_tradnl"/>
        </w:rPr>
        <w:tab/>
      </w:r>
      <w:r w:rsidR="003239B8" w:rsidRPr="00584D2D">
        <w:rPr>
          <w:rFonts w:asciiTheme="majorHAnsi" w:hAnsiTheme="majorHAnsi"/>
          <w:b/>
          <w:sz w:val="20"/>
          <w:szCs w:val="20"/>
          <w:lang w:val="es-ES_tradnl"/>
        </w:rPr>
        <w:t xml:space="preserve">HECHOS ALEGADOS </w:t>
      </w:r>
    </w:p>
    <w:p w14:paraId="3D94CFE5" w14:textId="04348BDD" w:rsidR="00294E3C" w:rsidRPr="00584D2D" w:rsidRDefault="00530AF4" w:rsidP="00620A6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4D2D">
        <w:rPr>
          <w:rFonts w:asciiTheme="majorHAnsi" w:hAnsiTheme="majorHAnsi"/>
          <w:bCs/>
          <w:sz w:val="20"/>
          <w:szCs w:val="20"/>
          <w:lang w:val="es-ES_tradnl"/>
        </w:rPr>
        <w:t xml:space="preserve">El peticionario </w:t>
      </w:r>
      <w:r w:rsidR="00644BDD" w:rsidRPr="00584D2D">
        <w:rPr>
          <w:rFonts w:asciiTheme="majorHAnsi" w:hAnsiTheme="majorHAnsi"/>
          <w:bCs/>
          <w:sz w:val="20"/>
          <w:szCs w:val="20"/>
          <w:lang w:val="es-ES_tradnl"/>
        </w:rPr>
        <w:t xml:space="preserve">alega fundamentalmente que </w:t>
      </w:r>
      <w:r w:rsidR="001D771B" w:rsidRPr="00584D2D">
        <w:rPr>
          <w:rFonts w:asciiTheme="majorHAnsi" w:hAnsiTheme="majorHAnsi"/>
          <w:bCs/>
          <w:sz w:val="20"/>
          <w:szCs w:val="20"/>
          <w:lang w:val="es-ES_tradnl"/>
        </w:rPr>
        <w:t>el Estado</w:t>
      </w:r>
      <w:r w:rsidR="00644BDD" w:rsidRPr="00584D2D">
        <w:rPr>
          <w:rFonts w:asciiTheme="majorHAnsi" w:hAnsiTheme="majorHAnsi"/>
          <w:bCs/>
          <w:sz w:val="20"/>
          <w:szCs w:val="20"/>
          <w:lang w:val="es-ES_tradnl"/>
        </w:rPr>
        <w:t xml:space="preserve"> </w:t>
      </w:r>
      <w:r w:rsidR="00DD52BE" w:rsidRPr="00584D2D">
        <w:rPr>
          <w:rFonts w:asciiTheme="majorHAnsi" w:hAnsiTheme="majorHAnsi"/>
          <w:bCs/>
          <w:sz w:val="20"/>
          <w:szCs w:val="20"/>
          <w:lang w:val="es-ES_tradnl"/>
        </w:rPr>
        <w:t xml:space="preserve">violó </w:t>
      </w:r>
      <w:r w:rsidR="00644BDD" w:rsidRPr="00584D2D">
        <w:rPr>
          <w:rFonts w:asciiTheme="majorHAnsi" w:hAnsiTheme="majorHAnsi"/>
          <w:bCs/>
          <w:sz w:val="20"/>
          <w:szCs w:val="20"/>
          <w:lang w:val="es-ES_tradnl"/>
        </w:rPr>
        <w:t xml:space="preserve">el derecho a </w:t>
      </w:r>
      <w:r w:rsidR="00663316" w:rsidRPr="00584D2D">
        <w:rPr>
          <w:rFonts w:asciiTheme="majorHAnsi" w:hAnsiTheme="majorHAnsi"/>
          <w:bCs/>
          <w:sz w:val="20"/>
          <w:szCs w:val="20"/>
          <w:lang w:val="es-ES_tradnl"/>
        </w:rPr>
        <w:t xml:space="preserve">la </w:t>
      </w:r>
      <w:r w:rsidR="00644BDD" w:rsidRPr="00584D2D">
        <w:rPr>
          <w:rFonts w:asciiTheme="majorHAnsi" w:hAnsiTheme="majorHAnsi"/>
          <w:bCs/>
          <w:sz w:val="20"/>
          <w:szCs w:val="20"/>
          <w:lang w:val="es-ES_tradnl"/>
        </w:rPr>
        <w:t xml:space="preserve">indemnización integral </w:t>
      </w:r>
      <w:r w:rsidR="00DD52BE" w:rsidRPr="00584D2D">
        <w:rPr>
          <w:rFonts w:asciiTheme="majorHAnsi" w:hAnsiTheme="majorHAnsi"/>
          <w:bCs/>
          <w:sz w:val="20"/>
          <w:szCs w:val="20"/>
          <w:lang w:val="es-ES_tradnl"/>
        </w:rPr>
        <w:t>de sus representados</w:t>
      </w:r>
      <w:r w:rsidR="009E2DE8" w:rsidRPr="00584D2D">
        <w:rPr>
          <w:rFonts w:asciiTheme="majorHAnsi" w:hAnsiTheme="majorHAnsi"/>
          <w:bCs/>
          <w:sz w:val="20"/>
          <w:szCs w:val="20"/>
          <w:lang w:val="es-ES_tradnl"/>
        </w:rPr>
        <w:t xml:space="preserve"> </w:t>
      </w:r>
      <w:r w:rsidR="001B1A93" w:rsidRPr="00584D2D">
        <w:rPr>
          <w:rFonts w:asciiTheme="majorHAnsi" w:hAnsiTheme="majorHAnsi"/>
          <w:bCs/>
          <w:sz w:val="20"/>
          <w:szCs w:val="20"/>
          <w:lang w:val="es-ES_tradnl"/>
        </w:rPr>
        <w:t xml:space="preserve">por el </w:t>
      </w:r>
      <w:r w:rsidR="00D11F6C" w:rsidRPr="00584D2D">
        <w:rPr>
          <w:rFonts w:asciiTheme="majorHAnsi" w:hAnsiTheme="majorHAnsi"/>
          <w:bCs/>
          <w:sz w:val="20"/>
          <w:szCs w:val="20"/>
          <w:lang w:val="es-ES_tradnl"/>
        </w:rPr>
        <w:t xml:space="preserve">rechazo de </w:t>
      </w:r>
      <w:r w:rsidR="00F51D79" w:rsidRPr="00584D2D">
        <w:rPr>
          <w:rFonts w:asciiTheme="majorHAnsi" w:hAnsiTheme="majorHAnsi"/>
          <w:bCs/>
          <w:sz w:val="20"/>
          <w:szCs w:val="20"/>
          <w:lang w:val="es-ES_tradnl"/>
        </w:rPr>
        <w:t>un</w:t>
      </w:r>
      <w:r w:rsidR="006B2465" w:rsidRPr="00584D2D">
        <w:rPr>
          <w:rFonts w:asciiTheme="majorHAnsi" w:hAnsiTheme="majorHAnsi"/>
          <w:bCs/>
          <w:sz w:val="20"/>
          <w:szCs w:val="20"/>
          <w:lang w:val="es-ES_tradnl"/>
        </w:rPr>
        <w:t xml:space="preserve">a </w:t>
      </w:r>
      <w:r w:rsidR="00D11F6C" w:rsidRPr="00584D2D">
        <w:rPr>
          <w:rFonts w:asciiTheme="majorHAnsi" w:hAnsiTheme="majorHAnsi"/>
          <w:bCs/>
          <w:sz w:val="20"/>
          <w:szCs w:val="20"/>
          <w:lang w:val="es-ES_tradnl"/>
        </w:rPr>
        <w:t xml:space="preserve">demanda de reparación directa </w:t>
      </w:r>
      <w:r w:rsidR="006B2465" w:rsidRPr="00584D2D">
        <w:rPr>
          <w:rFonts w:asciiTheme="majorHAnsi" w:hAnsiTheme="majorHAnsi"/>
          <w:bCs/>
          <w:sz w:val="20"/>
          <w:szCs w:val="20"/>
          <w:lang w:val="es-ES_tradnl"/>
        </w:rPr>
        <w:t xml:space="preserve">instaurada </w:t>
      </w:r>
      <w:r w:rsidR="00852769" w:rsidRPr="00584D2D">
        <w:rPr>
          <w:rFonts w:asciiTheme="majorHAnsi" w:hAnsiTheme="majorHAnsi"/>
          <w:bCs/>
          <w:sz w:val="20"/>
          <w:szCs w:val="20"/>
          <w:lang w:val="es-ES_tradnl"/>
        </w:rPr>
        <w:t>con ocasión de</w:t>
      </w:r>
      <w:r w:rsidR="00644BDD" w:rsidRPr="00584D2D">
        <w:rPr>
          <w:rFonts w:asciiTheme="majorHAnsi" w:hAnsiTheme="majorHAnsi"/>
          <w:bCs/>
          <w:sz w:val="20"/>
          <w:szCs w:val="20"/>
          <w:lang w:val="es-ES_tradnl"/>
        </w:rPr>
        <w:t xml:space="preserve"> la muerte de</w:t>
      </w:r>
      <w:r w:rsidR="00E109EA" w:rsidRPr="00584D2D">
        <w:rPr>
          <w:rFonts w:asciiTheme="majorHAnsi" w:hAnsiTheme="majorHAnsi"/>
          <w:bCs/>
          <w:sz w:val="20"/>
          <w:szCs w:val="20"/>
          <w:lang w:val="es-ES_tradnl"/>
        </w:rPr>
        <w:t xml:space="preserve">l señor </w:t>
      </w:r>
      <w:r w:rsidR="00D15320" w:rsidRPr="00584D2D">
        <w:rPr>
          <w:rFonts w:asciiTheme="majorHAnsi" w:hAnsiTheme="majorHAnsi"/>
          <w:bCs/>
          <w:sz w:val="20"/>
          <w:szCs w:val="20"/>
          <w:lang w:val="es-ES_tradnl"/>
        </w:rPr>
        <w:t xml:space="preserve">Reinaldo Zapata </w:t>
      </w:r>
      <w:r w:rsidR="00E109EA" w:rsidRPr="00584D2D">
        <w:rPr>
          <w:rFonts w:asciiTheme="majorHAnsi" w:hAnsiTheme="majorHAnsi"/>
          <w:bCs/>
          <w:sz w:val="20"/>
          <w:szCs w:val="20"/>
          <w:lang w:val="es-ES_tradnl"/>
        </w:rPr>
        <w:t>Car</w:t>
      </w:r>
      <w:r w:rsidR="00D15320" w:rsidRPr="00584D2D">
        <w:rPr>
          <w:rFonts w:asciiTheme="majorHAnsi" w:hAnsiTheme="majorHAnsi"/>
          <w:bCs/>
          <w:sz w:val="20"/>
          <w:szCs w:val="20"/>
          <w:lang w:val="es-ES_tradnl"/>
        </w:rPr>
        <w:t>m</w:t>
      </w:r>
      <w:r w:rsidR="00E109EA" w:rsidRPr="00584D2D">
        <w:rPr>
          <w:rFonts w:asciiTheme="majorHAnsi" w:hAnsiTheme="majorHAnsi"/>
          <w:bCs/>
          <w:sz w:val="20"/>
          <w:szCs w:val="20"/>
          <w:lang w:val="es-ES_tradnl"/>
        </w:rPr>
        <w:t xml:space="preserve">ona </w:t>
      </w:r>
      <w:r w:rsidR="00644BDD" w:rsidRPr="00584D2D">
        <w:rPr>
          <w:rFonts w:asciiTheme="majorHAnsi" w:hAnsiTheme="majorHAnsi"/>
          <w:bCs/>
          <w:sz w:val="20"/>
          <w:szCs w:val="20"/>
          <w:lang w:val="es-ES_tradnl"/>
        </w:rPr>
        <w:t>a manos de agente</w:t>
      </w:r>
      <w:r w:rsidR="00E109EA" w:rsidRPr="00584D2D">
        <w:rPr>
          <w:rFonts w:asciiTheme="majorHAnsi" w:hAnsiTheme="majorHAnsi"/>
          <w:bCs/>
          <w:sz w:val="20"/>
          <w:szCs w:val="20"/>
          <w:lang w:val="es-ES_tradnl"/>
        </w:rPr>
        <w:t>s</w:t>
      </w:r>
      <w:r w:rsidR="00644BDD" w:rsidRPr="00584D2D">
        <w:rPr>
          <w:rFonts w:asciiTheme="majorHAnsi" w:hAnsiTheme="majorHAnsi"/>
          <w:bCs/>
          <w:sz w:val="20"/>
          <w:szCs w:val="20"/>
          <w:lang w:val="es-ES_tradnl"/>
        </w:rPr>
        <w:t xml:space="preserve"> de la policía.</w:t>
      </w:r>
    </w:p>
    <w:p w14:paraId="6055BF0C" w14:textId="77777777" w:rsidR="003A31AA" w:rsidRPr="00584D2D" w:rsidRDefault="003A31AA" w:rsidP="003A31A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253128A4" w14:textId="556588FF" w:rsidR="005855DA" w:rsidRPr="00584D2D" w:rsidRDefault="003A31AA" w:rsidP="00570D5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4D2D">
        <w:rPr>
          <w:rFonts w:asciiTheme="majorHAnsi" w:hAnsiTheme="majorHAnsi"/>
          <w:bCs/>
          <w:sz w:val="20"/>
          <w:szCs w:val="20"/>
          <w:lang w:val="es-ES_tradnl"/>
        </w:rPr>
        <w:t xml:space="preserve">El peticionario narra que el hecho inicial que originó el proceso </w:t>
      </w:r>
      <w:r w:rsidR="009B64E0" w:rsidRPr="00584D2D">
        <w:rPr>
          <w:rFonts w:asciiTheme="majorHAnsi" w:hAnsiTheme="majorHAnsi"/>
          <w:bCs/>
          <w:sz w:val="20"/>
          <w:szCs w:val="20"/>
          <w:lang w:val="es-ES_tradnl"/>
        </w:rPr>
        <w:t xml:space="preserve">contencioso administrativo ocurrió el </w:t>
      </w:r>
      <w:r w:rsidR="0071547F" w:rsidRPr="00584D2D">
        <w:rPr>
          <w:rFonts w:asciiTheme="majorHAnsi" w:hAnsiTheme="majorHAnsi"/>
          <w:bCs/>
          <w:sz w:val="20"/>
          <w:szCs w:val="20"/>
          <w:lang w:val="es-ES_tradnl"/>
        </w:rPr>
        <w:t>1</w:t>
      </w:r>
      <w:r w:rsidR="001C6FF7" w:rsidRPr="00584D2D">
        <w:rPr>
          <w:rFonts w:asciiTheme="majorHAnsi" w:hAnsiTheme="majorHAnsi"/>
          <w:bCs/>
          <w:sz w:val="20"/>
          <w:szCs w:val="20"/>
          <w:lang w:val="es-ES_tradnl"/>
        </w:rPr>
        <w:t>4</w:t>
      </w:r>
      <w:r w:rsidR="009B64E0" w:rsidRPr="00584D2D">
        <w:rPr>
          <w:rFonts w:asciiTheme="majorHAnsi" w:hAnsiTheme="majorHAnsi"/>
          <w:bCs/>
          <w:sz w:val="20"/>
          <w:szCs w:val="20"/>
          <w:lang w:val="es-ES_tradnl"/>
        </w:rPr>
        <w:t xml:space="preserve"> de </w:t>
      </w:r>
      <w:r w:rsidR="001C6FF7" w:rsidRPr="00584D2D">
        <w:rPr>
          <w:rFonts w:asciiTheme="majorHAnsi" w:hAnsiTheme="majorHAnsi"/>
          <w:bCs/>
          <w:sz w:val="20"/>
          <w:szCs w:val="20"/>
          <w:lang w:val="es-ES_tradnl"/>
        </w:rPr>
        <w:t xml:space="preserve">noviembre </w:t>
      </w:r>
      <w:r w:rsidR="009B64E0" w:rsidRPr="00584D2D">
        <w:rPr>
          <w:rFonts w:asciiTheme="majorHAnsi" w:hAnsiTheme="majorHAnsi"/>
          <w:bCs/>
          <w:sz w:val="20"/>
          <w:szCs w:val="20"/>
          <w:lang w:val="es-ES_tradnl"/>
        </w:rPr>
        <w:t>de 199</w:t>
      </w:r>
      <w:r w:rsidR="001C6FF7" w:rsidRPr="00584D2D">
        <w:rPr>
          <w:rFonts w:asciiTheme="majorHAnsi" w:hAnsiTheme="majorHAnsi"/>
          <w:bCs/>
          <w:sz w:val="20"/>
          <w:szCs w:val="20"/>
          <w:lang w:val="es-ES_tradnl"/>
        </w:rPr>
        <w:t>8</w:t>
      </w:r>
      <w:r w:rsidR="009B64E0" w:rsidRPr="00584D2D">
        <w:rPr>
          <w:rFonts w:asciiTheme="majorHAnsi" w:hAnsiTheme="majorHAnsi"/>
          <w:bCs/>
          <w:sz w:val="20"/>
          <w:szCs w:val="20"/>
          <w:lang w:val="es-ES_tradnl"/>
        </w:rPr>
        <w:t>, cuando agente</w:t>
      </w:r>
      <w:r w:rsidR="000479B0" w:rsidRPr="00584D2D">
        <w:rPr>
          <w:rFonts w:asciiTheme="majorHAnsi" w:hAnsiTheme="majorHAnsi"/>
          <w:bCs/>
          <w:sz w:val="20"/>
          <w:szCs w:val="20"/>
          <w:lang w:val="es-ES_tradnl"/>
        </w:rPr>
        <w:t>s</w:t>
      </w:r>
      <w:r w:rsidR="009B64E0" w:rsidRPr="00584D2D">
        <w:rPr>
          <w:rFonts w:asciiTheme="majorHAnsi" w:hAnsiTheme="majorHAnsi"/>
          <w:bCs/>
          <w:sz w:val="20"/>
          <w:szCs w:val="20"/>
          <w:lang w:val="es-ES_tradnl"/>
        </w:rPr>
        <w:t xml:space="preserve"> de la Policía Nacional </w:t>
      </w:r>
      <w:r w:rsidR="000479B0" w:rsidRPr="00584D2D">
        <w:rPr>
          <w:rFonts w:asciiTheme="majorHAnsi" w:hAnsiTheme="majorHAnsi"/>
          <w:bCs/>
          <w:sz w:val="20"/>
          <w:szCs w:val="20"/>
          <w:lang w:val="es-ES_tradnl"/>
        </w:rPr>
        <w:t xml:space="preserve">asesinaron </w:t>
      </w:r>
      <w:r w:rsidR="009B64E0" w:rsidRPr="00584D2D">
        <w:rPr>
          <w:rFonts w:asciiTheme="majorHAnsi" w:hAnsiTheme="majorHAnsi"/>
          <w:bCs/>
          <w:sz w:val="20"/>
          <w:szCs w:val="20"/>
          <w:lang w:val="es-ES_tradnl"/>
        </w:rPr>
        <w:t xml:space="preserve">al señor </w:t>
      </w:r>
      <w:r w:rsidR="00217656" w:rsidRPr="00584D2D">
        <w:rPr>
          <w:rFonts w:asciiTheme="majorHAnsi" w:hAnsiTheme="majorHAnsi"/>
          <w:bCs/>
          <w:sz w:val="20"/>
          <w:szCs w:val="20"/>
          <w:lang w:val="es-ES_tradnl"/>
        </w:rPr>
        <w:t xml:space="preserve">Reinaldo Zapata </w:t>
      </w:r>
      <w:r w:rsidR="00193F96" w:rsidRPr="00584D2D">
        <w:rPr>
          <w:rFonts w:asciiTheme="majorHAnsi" w:hAnsiTheme="majorHAnsi"/>
          <w:bCs/>
          <w:sz w:val="20"/>
          <w:szCs w:val="20"/>
          <w:lang w:val="es-ES_tradnl"/>
        </w:rPr>
        <w:t>Car</w:t>
      </w:r>
      <w:r w:rsidR="00217656" w:rsidRPr="00584D2D">
        <w:rPr>
          <w:rFonts w:asciiTheme="majorHAnsi" w:hAnsiTheme="majorHAnsi"/>
          <w:bCs/>
          <w:sz w:val="20"/>
          <w:szCs w:val="20"/>
          <w:lang w:val="es-ES_tradnl"/>
        </w:rPr>
        <w:t>m</w:t>
      </w:r>
      <w:r w:rsidR="00193F96" w:rsidRPr="00584D2D">
        <w:rPr>
          <w:rFonts w:asciiTheme="majorHAnsi" w:hAnsiTheme="majorHAnsi"/>
          <w:bCs/>
          <w:sz w:val="20"/>
          <w:szCs w:val="20"/>
          <w:lang w:val="es-ES_tradnl"/>
        </w:rPr>
        <w:t xml:space="preserve">ona </w:t>
      </w:r>
      <w:r w:rsidR="008871D3" w:rsidRPr="00584D2D">
        <w:rPr>
          <w:rFonts w:asciiTheme="majorHAnsi" w:hAnsiTheme="majorHAnsi"/>
          <w:bCs/>
          <w:sz w:val="20"/>
          <w:szCs w:val="20"/>
          <w:lang w:val="es-ES_tradnl"/>
        </w:rPr>
        <w:t>Lozano</w:t>
      </w:r>
      <w:r w:rsidR="00050D57" w:rsidRPr="00584D2D">
        <w:rPr>
          <w:rFonts w:asciiTheme="majorHAnsi" w:hAnsiTheme="majorHAnsi"/>
          <w:bCs/>
          <w:sz w:val="20"/>
          <w:szCs w:val="20"/>
          <w:lang w:val="es-ES_tradnl"/>
        </w:rPr>
        <w:t xml:space="preserve"> </w:t>
      </w:r>
      <w:r w:rsidR="00570D57" w:rsidRPr="00584D2D">
        <w:rPr>
          <w:rFonts w:asciiTheme="majorHAnsi" w:hAnsiTheme="majorHAnsi"/>
          <w:bCs/>
          <w:sz w:val="20"/>
          <w:szCs w:val="20"/>
          <w:lang w:val="es-ES_tradnl"/>
        </w:rPr>
        <w:t xml:space="preserve">en </w:t>
      </w:r>
      <w:r w:rsidR="00A22B85" w:rsidRPr="00584D2D">
        <w:rPr>
          <w:rFonts w:asciiTheme="majorHAnsi" w:hAnsiTheme="majorHAnsi"/>
          <w:bCs/>
          <w:sz w:val="20"/>
          <w:szCs w:val="20"/>
          <w:lang w:val="es-ES_tradnl"/>
        </w:rPr>
        <w:t>la ciudad de Manizales</w:t>
      </w:r>
      <w:r w:rsidR="00050D57" w:rsidRPr="00584D2D">
        <w:rPr>
          <w:rFonts w:asciiTheme="majorHAnsi" w:hAnsiTheme="majorHAnsi"/>
          <w:bCs/>
          <w:sz w:val="20"/>
          <w:szCs w:val="20"/>
          <w:lang w:val="es-ES_tradnl"/>
        </w:rPr>
        <w:t>, departamento de Ca</w:t>
      </w:r>
      <w:r w:rsidR="00A22B85" w:rsidRPr="00584D2D">
        <w:rPr>
          <w:rFonts w:asciiTheme="majorHAnsi" w:hAnsiTheme="majorHAnsi"/>
          <w:bCs/>
          <w:sz w:val="20"/>
          <w:szCs w:val="20"/>
          <w:lang w:val="es-ES_tradnl"/>
        </w:rPr>
        <w:t>ld</w:t>
      </w:r>
      <w:r w:rsidR="00050D57" w:rsidRPr="00584D2D">
        <w:rPr>
          <w:rFonts w:asciiTheme="majorHAnsi" w:hAnsiTheme="majorHAnsi"/>
          <w:bCs/>
          <w:sz w:val="20"/>
          <w:szCs w:val="20"/>
          <w:lang w:val="es-ES_tradnl"/>
        </w:rPr>
        <w:t>a</w:t>
      </w:r>
      <w:r w:rsidR="00A22B85" w:rsidRPr="00584D2D">
        <w:rPr>
          <w:rFonts w:asciiTheme="majorHAnsi" w:hAnsiTheme="majorHAnsi"/>
          <w:bCs/>
          <w:sz w:val="20"/>
          <w:szCs w:val="20"/>
          <w:lang w:val="es-ES_tradnl"/>
        </w:rPr>
        <w:t>s</w:t>
      </w:r>
      <w:r w:rsidR="000D1C4E" w:rsidRPr="00584D2D">
        <w:rPr>
          <w:rFonts w:asciiTheme="majorHAnsi" w:hAnsiTheme="majorHAnsi"/>
          <w:bCs/>
          <w:sz w:val="20"/>
          <w:szCs w:val="20"/>
          <w:lang w:val="es-ES_tradnl"/>
        </w:rPr>
        <w:t xml:space="preserve">, </w:t>
      </w:r>
      <w:r w:rsidR="003B372A" w:rsidRPr="00584D2D">
        <w:rPr>
          <w:rFonts w:asciiTheme="majorHAnsi" w:hAnsiTheme="majorHAnsi"/>
          <w:bCs/>
          <w:sz w:val="20"/>
          <w:szCs w:val="20"/>
          <w:lang w:val="es-ES_tradnl"/>
        </w:rPr>
        <w:t xml:space="preserve">en su residencia </w:t>
      </w:r>
      <w:r w:rsidR="00217656" w:rsidRPr="00584D2D">
        <w:rPr>
          <w:rFonts w:asciiTheme="majorHAnsi" w:hAnsiTheme="majorHAnsi"/>
          <w:bCs/>
          <w:sz w:val="20"/>
          <w:szCs w:val="20"/>
          <w:lang w:val="es-ES_tradnl"/>
        </w:rPr>
        <w:t xml:space="preserve">después de </w:t>
      </w:r>
      <w:r w:rsidR="00F95075" w:rsidRPr="00584D2D">
        <w:rPr>
          <w:rFonts w:asciiTheme="majorHAnsi" w:hAnsiTheme="majorHAnsi"/>
          <w:bCs/>
          <w:sz w:val="20"/>
          <w:szCs w:val="20"/>
          <w:lang w:val="es-ES_tradnl"/>
        </w:rPr>
        <w:t>una persecución policial</w:t>
      </w:r>
      <w:r w:rsidR="00570D57" w:rsidRPr="00584D2D">
        <w:rPr>
          <w:rFonts w:asciiTheme="majorHAnsi" w:hAnsiTheme="majorHAnsi"/>
          <w:bCs/>
          <w:sz w:val="20"/>
          <w:szCs w:val="20"/>
          <w:lang w:val="es-ES_tradnl"/>
        </w:rPr>
        <w:t xml:space="preserve">. </w:t>
      </w:r>
      <w:r w:rsidR="00604C46" w:rsidRPr="00584D2D">
        <w:rPr>
          <w:rFonts w:asciiTheme="majorHAnsi" w:hAnsiTheme="majorHAnsi"/>
          <w:bCs/>
          <w:sz w:val="20"/>
          <w:szCs w:val="20"/>
          <w:lang w:val="es-ES_tradnl"/>
        </w:rPr>
        <w:t>Relat</w:t>
      </w:r>
      <w:r w:rsidR="006E1433" w:rsidRPr="00584D2D">
        <w:rPr>
          <w:rFonts w:asciiTheme="majorHAnsi" w:hAnsiTheme="majorHAnsi"/>
          <w:bCs/>
          <w:sz w:val="20"/>
          <w:szCs w:val="20"/>
          <w:lang w:val="es-ES_tradnl"/>
        </w:rPr>
        <w:t xml:space="preserve">a que </w:t>
      </w:r>
      <w:r w:rsidR="00AF70D1" w:rsidRPr="00584D2D">
        <w:rPr>
          <w:rFonts w:asciiTheme="majorHAnsi" w:hAnsiTheme="majorHAnsi"/>
          <w:bCs/>
          <w:sz w:val="20"/>
          <w:szCs w:val="20"/>
          <w:lang w:val="es-ES_tradnl"/>
        </w:rPr>
        <w:t xml:space="preserve">el Sr. Zapata Carmona se encontraba </w:t>
      </w:r>
      <w:r w:rsidR="00E358A0" w:rsidRPr="00584D2D">
        <w:rPr>
          <w:rFonts w:asciiTheme="majorHAnsi" w:hAnsiTheme="majorHAnsi"/>
          <w:bCs/>
          <w:sz w:val="20"/>
          <w:szCs w:val="20"/>
          <w:lang w:val="es-ES_tradnl"/>
        </w:rPr>
        <w:t xml:space="preserve">tomando cerveza, y </w:t>
      </w:r>
      <w:r w:rsidR="006777A7" w:rsidRPr="00584D2D">
        <w:rPr>
          <w:rFonts w:asciiTheme="majorHAnsi" w:hAnsiTheme="majorHAnsi"/>
          <w:bCs/>
          <w:sz w:val="20"/>
          <w:szCs w:val="20"/>
          <w:lang w:val="es-ES_tradnl"/>
        </w:rPr>
        <w:t>al ver a los policías habría emprendido a la huida.</w:t>
      </w:r>
      <w:r w:rsidR="00AF70D1" w:rsidRPr="00584D2D">
        <w:rPr>
          <w:rFonts w:asciiTheme="majorHAnsi" w:hAnsiTheme="majorHAnsi"/>
          <w:bCs/>
          <w:sz w:val="20"/>
          <w:szCs w:val="20"/>
          <w:lang w:val="es-ES_tradnl"/>
        </w:rPr>
        <w:t xml:space="preserve"> </w:t>
      </w:r>
      <w:r w:rsidR="006777A7" w:rsidRPr="00584D2D">
        <w:rPr>
          <w:rFonts w:asciiTheme="majorHAnsi" w:hAnsiTheme="majorHAnsi"/>
          <w:bCs/>
          <w:sz w:val="20"/>
          <w:szCs w:val="20"/>
          <w:lang w:val="es-ES_tradnl"/>
        </w:rPr>
        <w:t>Los agentes lo habrían perseguido hasta su residencia y cuando éste se asomó a su ventana desde el segundo piso</w:t>
      </w:r>
      <w:r w:rsidR="009E1586" w:rsidRPr="00584D2D">
        <w:rPr>
          <w:rFonts w:asciiTheme="majorHAnsi" w:hAnsiTheme="majorHAnsi"/>
          <w:bCs/>
          <w:sz w:val="20"/>
          <w:szCs w:val="20"/>
          <w:lang w:val="es-ES_tradnl"/>
        </w:rPr>
        <w:t xml:space="preserve"> de su casa</w:t>
      </w:r>
      <w:r w:rsidR="006777A7" w:rsidRPr="00584D2D">
        <w:rPr>
          <w:rFonts w:asciiTheme="majorHAnsi" w:hAnsiTheme="majorHAnsi"/>
          <w:bCs/>
          <w:sz w:val="20"/>
          <w:szCs w:val="20"/>
          <w:lang w:val="es-ES_tradnl"/>
        </w:rPr>
        <w:t>, le habría disparado, ocasionando su muerte.</w:t>
      </w:r>
      <w:r w:rsidR="006D61B6" w:rsidRPr="00584D2D">
        <w:rPr>
          <w:rFonts w:asciiTheme="majorHAnsi" w:hAnsiTheme="majorHAnsi"/>
          <w:bCs/>
          <w:sz w:val="20"/>
          <w:szCs w:val="20"/>
          <w:lang w:val="es-ES_tradnl"/>
        </w:rPr>
        <w:t xml:space="preserve"> </w:t>
      </w:r>
      <w:r w:rsidR="00CC152A" w:rsidRPr="00584D2D">
        <w:rPr>
          <w:rFonts w:asciiTheme="majorHAnsi" w:hAnsiTheme="majorHAnsi"/>
          <w:bCs/>
          <w:sz w:val="20"/>
          <w:szCs w:val="20"/>
          <w:lang w:val="es-ES_tradnl"/>
        </w:rPr>
        <w:t>–</w:t>
      </w:r>
      <w:r w:rsidR="006777A7" w:rsidRPr="00584D2D">
        <w:rPr>
          <w:rFonts w:asciiTheme="majorHAnsi" w:hAnsiTheme="majorHAnsi"/>
          <w:bCs/>
          <w:sz w:val="20"/>
          <w:szCs w:val="20"/>
          <w:lang w:val="es-ES_tradnl"/>
        </w:rPr>
        <w:t>El peticionario no ofrece más detalles sobre las circunstancias en las que ocurrió el suceso</w:t>
      </w:r>
      <w:r w:rsidR="00CC152A" w:rsidRPr="00584D2D">
        <w:rPr>
          <w:rFonts w:asciiTheme="majorHAnsi" w:hAnsiTheme="majorHAnsi"/>
          <w:bCs/>
          <w:sz w:val="20"/>
          <w:szCs w:val="20"/>
          <w:lang w:val="es-ES_tradnl"/>
        </w:rPr>
        <w:t>–</w:t>
      </w:r>
      <w:r w:rsidR="006777A7" w:rsidRPr="00584D2D">
        <w:rPr>
          <w:rFonts w:asciiTheme="majorHAnsi" w:hAnsiTheme="majorHAnsi"/>
          <w:bCs/>
          <w:sz w:val="20"/>
          <w:szCs w:val="20"/>
          <w:lang w:val="es-ES_tradnl"/>
        </w:rPr>
        <w:t>.</w:t>
      </w:r>
    </w:p>
    <w:p w14:paraId="3F7344CB" w14:textId="77777777" w:rsidR="004A0538" w:rsidRPr="00584D2D" w:rsidRDefault="004A0538" w:rsidP="00D63A9D">
      <w:pPr>
        <w:rPr>
          <w:rFonts w:asciiTheme="majorHAnsi" w:hAnsiTheme="majorHAnsi"/>
          <w:bCs/>
          <w:sz w:val="20"/>
          <w:szCs w:val="20"/>
          <w:lang w:val="es-ES_tradnl"/>
        </w:rPr>
      </w:pPr>
    </w:p>
    <w:p w14:paraId="42E7E83F" w14:textId="0A030D82" w:rsidR="00B26386" w:rsidRPr="00584D2D" w:rsidRDefault="00147C6C" w:rsidP="00967B6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4D2D">
        <w:rPr>
          <w:rFonts w:asciiTheme="majorHAnsi" w:hAnsiTheme="majorHAnsi"/>
          <w:bCs/>
          <w:sz w:val="20"/>
          <w:szCs w:val="20"/>
          <w:lang w:val="es-ES_tradnl"/>
        </w:rPr>
        <w:t>El peticionario relata que</w:t>
      </w:r>
      <w:r w:rsidR="00773A00" w:rsidRPr="00584D2D">
        <w:rPr>
          <w:rFonts w:asciiTheme="majorHAnsi" w:hAnsiTheme="majorHAnsi"/>
          <w:bCs/>
          <w:sz w:val="20"/>
          <w:szCs w:val="20"/>
          <w:lang w:val="es-ES_tradnl"/>
        </w:rPr>
        <w:t xml:space="preserve"> e</w:t>
      </w:r>
      <w:r w:rsidR="00E729E9" w:rsidRPr="00584D2D">
        <w:rPr>
          <w:rFonts w:asciiTheme="majorHAnsi" w:hAnsiTheme="majorHAnsi"/>
          <w:bCs/>
          <w:sz w:val="20"/>
          <w:szCs w:val="20"/>
          <w:lang w:val="es-ES_tradnl"/>
        </w:rPr>
        <w:t>l 14 de</w:t>
      </w:r>
      <w:r w:rsidR="00773A00" w:rsidRPr="00584D2D">
        <w:rPr>
          <w:rFonts w:asciiTheme="majorHAnsi" w:hAnsiTheme="majorHAnsi"/>
          <w:bCs/>
          <w:sz w:val="20"/>
          <w:szCs w:val="20"/>
          <w:lang w:val="es-ES_tradnl"/>
        </w:rPr>
        <w:t xml:space="preserve"> </w:t>
      </w:r>
      <w:r w:rsidR="00E729E9" w:rsidRPr="00584D2D">
        <w:rPr>
          <w:rFonts w:asciiTheme="majorHAnsi" w:hAnsiTheme="majorHAnsi"/>
          <w:bCs/>
          <w:sz w:val="20"/>
          <w:szCs w:val="20"/>
          <w:lang w:val="es-ES_tradnl"/>
        </w:rPr>
        <w:t>diciem</w:t>
      </w:r>
      <w:r w:rsidRPr="00584D2D">
        <w:rPr>
          <w:rFonts w:asciiTheme="majorHAnsi" w:hAnsiTheme="majorHAnsi"/>
          <w:bCs/>
          <w:sz w:val="20"/>
          <w:szCs w:val="20"/>
          <w:lang w:val="es-ES_tradnl"/>
        </w:rPr>
        <w:t xml:space="preserve">bre </w:t>
      </w:r>
      <w:r w:rsidR="00773A00" w:rsidRPr="00584D2D">
        <w:rPr>
          <w:rFonts w:asciiTheme="majorHAnsi" w:hAnsiTheme="majorHAnsi"/>
          <w:bCs/>
          <w:sz w:val="20"/>
          <w:szCs w:val="20"/>
          <w:lang w:val="es-ES_tradnl"/>
        </w:rPr>
        <w:t>de 199</w:t>
      </w:r>
      <w:r w:rsidR="00E729E9" w:rsidRPr="00584D2D">
        <w:rPr>
          <w:rFonts w:asciiTheme="majorHAnsi" w:hAnsiTheme="majorHAnsi"/>
          <w:bCs/>
          <w:sz w:val="20"/>
          <w:szCs w:val="20"/>
          <w:lang w:val="es-ES_tradnl"/>
        </w:rPr>
        <w:t>8</w:t>
      </w:r>
      <w:r w:rsidR="00773A00" w:rsidRPr="00584D2D">
        <w:rPr>
          <w:rFonts w:asciiTheme="majorHAnsi" w:hAnsiTheme="majorHAnsi"/>
          <w:bCs/>
          <w:sz w:val="20"/>
          <w:szCs w:val="20"/>
          <w:lang w:val="es-ES_tradnl"/>
        </w:rPr>
        <w:t xml:space="preserve"> presentó una demanda de reparación directa ante al Tribunal Administrativo de</w:t>
      </w:r>
      <w:r w:rsidR="001143A1" w:rsidRPr="00584D2D">
        <w:rPr>
          <w:rFonts w:asciiTheme="majorHAnsi" w:hAnsiTheme="majorHAnsi"/>
          <w:bCs/>
          <w:sz w:val="20"/>
          <w:szCs w:val="20"/>
          <w:lang w:val="es-ES_tradnl"/>
        </w:rPr>
        <w:t xml:space="preserve"> </w:t>
      </w:r>
      <w:r w:rsidRPr="00584D2D">
        <w:rPr>
          <w:rFonts w:asciiTheme="majorHAnsi" w:hAnsiTheme="majorHAnsi"/>
          <w:bCs/>
          <w:sz w:val="20"/>
          <w:szCs w:val="20"/>
          <w:lang w:val="es-ES_tradnl"/>
        </w:rPr>
        <w:t>Ca</w:t>
      </w:r>
      <w:r w:rsidR="001143A1" w:rsidRPr="00584D2D">
        <w:rPr>
          <w:rFonts w:asciiTheme="majorHAnsi" w:hAnsiTheme="majorHAnsi"/>
          <w:bCs/>
          <w:sz w:val="20"/>
          <w:szCs w:val="20"/>
          <w:lang w:val="es-ES_tradnl"/>
        </w:rPr>
        <w:t>ld</w:t>
      </w:r>
      <w:r w:rsidRPr="00584D2D">
        <w:rPr>
          <w:rFonts w:asciiTheme="majorHAnsi" w:hAnsiTheme="majorHAnsi"/>
          <w:bCs/>
          <w:sz w:val="20"/>
          <w:szCs w:val="20"/>
          <w:lang w:val="es-ES_tradnl"/>
        </w:rPr>
        <w:t>a</w:t>
      </w:r>
      <w:r w:rsidR="001143A1" w:rsidRPr="00584D2D">
        <w:rPr>
          <w:rFonts w:asciiTheme="majorHAnsi" w:hAnsiTheme="majorHAnsi"/>
          <w:bCs/>
          <w:sz w:val="20"/>
          <w:szCs w:val="20"/>
          <w:lang w:val="es-ES_tradnl"/>
        </w:rPr>
        <w:t>s</w:t>
      </w:r>
      <w:r w:rsidRPr="00584D2D">
        <w:rPr>
          <w:rFonts w:asciiTheme="majorHAnsi" w:hAnsiTheme="majorHAnsi"/>
          <w:bCs/>
          <w:sz w:val="20"/>
          <w:szCs w:val="20"/>
          <w:lang w:val="es-ES_tradnl"/>
        </w:rPr>
        <w:t xml:space="preserve"> en representación de los familiares del señor </w:t>
      </w:r>
      <w:r w:rsidR="00641021" w:rsidRPr="00584D2D">
        <w:rPr>
          <w:rFonts w:asciiTheme="majorHAnsi" w:hAnsiTheme="majorHAnsi"/>
          <w:bCs/>
          <w:sz w:val="20"/>
          <w:szCs w:val="20"/>
          <w:lang w:val="es-ES_tradnl"/>
        </w:rPr>
        <w:t xml:space="preserve">Zapata </w:t>
      </w:r>
      <w:r w:rsidRPr="00584D2D">
        <w:rPr>
          <w:rFonts w:asciiTheme="majorHAnsi" w:hAnsiTheme="majorHAnsi"/>
          <w:bCs/>
          <w:sz w:val="20"/>
          <w:szCs w:val="20"/>
          <w:lang w:val="es-ES_tradnl"/>
        </w:rPr>
        <w:t>C</w:t>
      </w:r>
      <w:r w:rsidR="0030359A" w:rsidRPr="00584D2D">
        <w:rPr>
          <w:rFonts w:asciiTheme="majorHAnsi" w:hAnsiTheme="majorHAnsi"/>
          <w:bCs/>
          <w:sz w:val="20"/>
          <w:szCs w:val="20"/>
          <w:lang w:val="es-ES_tradnl"/>
        </w:rPr>
        <w:t>ar</w:t>
      </w:r>
      <w:r w:rsidR="00641021" w:rsidRPr="00584D2D">
        <w:rPr>
          <w:rFonts w:asciiTheme="majorHAnsi" w:hAnsiTheme="majorHAnsi"/>
          <w:bCs/>
          <w:sz w:val="20"/>
          <w:szCs w:val="20"/>
          <w:lang w:val="es-ES_tradnl"/>
        </w:rPr>
        <w:t>m</w:t>
      </w:r>
      <w:r w:rsidR="0030359A" w:rsidRPr="00584D2D">
        <w:rPr>
          <w:rFonts w:asciiTheme="majorHAnsi" w:hAnsiTheme="majorHAnsi"/>
          <w:bCs/>
          <w:sz w:val="20"/>
          <w:szCs w:val="20"/>
          <w:lang w:val="es-ES_tradnl"/>
        </w:rPr>
        <w:t>ona</w:t>
      </w:r>
      <w:r w:rsidR="00773A00" w:rsidRPr="00584D2D">
        <w:rPr>
          <w:rFonts w:asciiTheme="majorHAnsi" w:hAnsiTheme="majorHAnsi"/>
          <w:bCs/>
          <w:sz w:val="20"/>
          <w:szCs w:val="20"/>
          <w:lang w:val="es-ES_tradnl"/>
        </w:rPr>
        <w:t>. E</w:t>
      </w:r>
      <w:r w:rsidR="00CB6D1D" w:rsidRPr="00584D2D">
        <w:rPr>
          <w:rFonts w:asciiTheme="majorHAnsi" w:hAnsiTheme="majorHAnsi"/>
          <w:bCs/>
          <w:sz w:val="20"/>
          <w:szCs w:val="20"/>
          <w:lang w:val="es-ES_tradnl"/>
        </w:rPr>
        <w:t xml:space="preserve">l </w:t>
      </w:r>
      <w:r w:rsidR="001143A1" w:rsidRPr="00584D2D">
        <w:rPr>
          <w:rFonts w:asciiTheme="majorHAnsi" w:hAnsiTheme="majorHAnsi"/>
          <w:bCs/>
          <w:sz w:val="20"/>
          <w:szCs w:val="20"/>
          <w:lang w:val="es-ES_tradnl"/>
        </w:rPr>
        <w:t>26</w:t>
      </w:r>
      <w:r w:rsidR="00CB6D1D" w:rsidRPr="00584D2D">
        <w:rPr>
          <w:rFonts w:asciiTheme="majorHAnsi" w:hAnsiTheme="majorHAnsi"/>
          <w:bCs/>
          <w:sz w:val="20"/>
          <w:szCs w:val="20"/>
          <w:lang w:val="es-ES_tradnl"/>
        </w:rPr>
        <w:t xml:space="preserve"> de </w:t>
      </w:r>
      <w:r w:rsidR="001143A1" w:rsidRPr="00584D2D">
        <w:rPr>
          <w:rFonts w:asciiTheme="majorHAnsi" w:hAnsiTheme="majorHAnsi"/>
          <w:bCs/>
          <w:sz w:val="20"/>
          <w:szCs w:val="20"/>
          <w:lang w:val="es-ES_tradnl"/>
        </w:rPr>
        <w:t>juni</w:t>
      </w:r>
      <w:r w:rsidR="00CB6D1D" w:rsidRPr="00584D2D">
        <w:rPr>
          <w:rFonts w:asciiTheme="majorHAnsi" w:hAnsiTheme="majorHAnsi"/>
          <w:bCs/>
          <w:sz w:val="20"/>
          <w:szCs w:val="20"/>
          <w:lang w:val="es-ES_tradnl"/>
        </w:rPr>
        <w:t>o de 200</w:t>
      </w:r>
      <w:r w:rsidR="002D5333" w:rsidRPr="00584D2D">
        <w:rPr>
          <w:rFonts w:asciiTheme="majorHAnsi" w:hAnsiTheme="majorHAnsi"/>
          <w:bCs/>
          <w:sz w:val="20"/>
          <w:szCs w:val="20"/>
          <w:lang w:val="es-ES_tradnl"/>
        </w:rPr>
        <w:t>2</w:t>
      </w:r>
      <w:r w:rsidR="00CB6D1D" w:rsidRPr="00584D2D">
        <w:rPr>
          <w:rFonts w:asciiTheme="majorHAnsi" w:hAnsiTheme="majorHAnsi"/>
          <w:bCs/>
          <w:sz w:val="20"/>
          <w:szCs w:val="20"/>
          <w:lang w:val="es-ES_tradnl"/>
        </w:rPr>
        <w:t xml:space="preserve"> el Tribunal emitió sentencia de primera instancia negando las pretensiones de </w:t>
      </w:r>
      <w:r w:rsidR="00311E58" w:rsidRPr="00584D2D">
        <w:rPr>
          <w:rFonts w:asciiTheme="majorHAnsi" w:hAnsiTheme="majorHAnsi"/>
          <w:bCs/>
          <w:sz w:val="20"/>
          <w:szCs w:val="20"/>
          <w:lang w:val="es-ES_tradnl"/>
        </w:rPr>
        <w:t>los</w:t>
      </w:r>
      <w:r w:rsidR="00CB6D1D" w:rsidRPr="00584D2D">
        <w:rPr>
          <w:rFonts w:asciiTheme="majorHAnsi" w:hAnsiTheme="majorHAnsi"/>
          <w:bCs/>
          <w:sz w:val="20"/>
          <w:szCs w:val="20"/>
          <w:lang w:val="es-ES_tradnl"/>
        </w:rPr>
        <w:t xml:space="preserve"> demandantes</w:t>
      </w:r>
      <w:r w:rsidR="00917F23" w:rsidRPr="00584D2D">
        <w:rPr>
          <w:rFonts w:asciiTheme="majorHAnsi" w:hAnsiTheme="majorHAnsi"/>
          <w:bCs/>
          <w:sz w:val="20"/>
          <w:szCs w:val="20"/>
          <w:lang w:val="es-ES_tradnl"/>
        </w:rPr>
        <w:t xml:space="preserve">, </w:t>
      </w:r>
      <w:r w:rsidR="00BF65A6" w:rsidRPr="00584D2D">
        <w:rPr>
          <w:rFonts w:asciiTheme="majorHAnsi" w:hAnsiTheme="majorHAnsi"/>
          <w:bCs/>
          <w:sz w:val="20"/>
          <w:szCs w:val="20"/>
          <w:lang w:val="es-ES_tradnl"/>
        </w:rPr>
        <w:t xml:space="preserve">puesto que encontró que </w:t>
      </w:r>
      <w:r w:rsidR="00437816" w:rsidRPr="00584D2D">
        <w:rPr>
          <w:rFonts w:asciiTheme="majorHAnsi" w:hAnsiTheme="majorHAnsi"/>
          <w:bCs/>
          <w:sz w:val="20"/>
          <w:szCs w:val="20"/>
          <w:lang w:val="es-ES_tradnl"/>
        </w:rPr>
        <w:t xml:space="preserve">no estaba probado que </w:t>
      </w:r>
      <w:r w:rsidR="00734321" w:rsidRPr="00584D2D">
        <w:rPr>
          <w:rFonts w:asciiTheme="majorHAnsi" w:hAnsiTheme="majorHAnsi"/>
          <w:bCs/>
          <w:sz w:val="20"/>
          <w:szCs w:val="20"/>
          <w:lang w:val="es-ES_tradnl"/>
        </w:rPr>
        <w:t>fuese un agente de policía quien causó la muerte de la presunta víctima</w:t>
      </w:r>
      <w:r w:rsidR="00CB6D1D" w:rsidRPr="00584D2D">
        <w:rPr>
          <w:rFonts w:asciiTheme="majorHAnsi" w:hAnsiTheme="majorHAnsi"/>
          <w:bCs/>
          <w:sz w:val="20"/>
          <w:szCs w:val="20"/>
          <w:lang w:val="es-ES_tradnl"/>
        </w:rPr>
        <w:t>.</w:t>
      </w:r>
      <w:r w:rsidR="00B26386" w:rsidRPr="00584D2D">
        <w:rPr>
          <w:rFonts w:asciiTheme="majorHAnsi" w:hAnsiTheme="majorHAnsi"/>
          <w:bCs/>
          <w:sz w:val="20"/>
          <w:szCs w:val="20"/>
          <w:lang w:val="es-ES_tradnl"/>
        </w:rPr>
        <w:t xml:space="preserve"> </w:t>
      </w:r>
      <w:r w:rsidR="00C96BA6" w:rsidRPr="00584D2D">
        <w:rPr>
          <w:rFonts w:asciiTheme="majorHAnsi" w:hAnsiTheme="majorHAnsi"/>
          <w:bCs/>
          <w:sz w:val="20"/>
          <w:szCs w:val="20"/>
          <w:lang w:val="es-ES_tradnl"/>
        </w:rPr>
        <w:t xml:space="preserve">El peticionario </w:t>
      </w:r>
      <w:r w:rsidR="009242E8" w:rsidRPr="00584D2D">
        <w:rPr>
          <w:rFonts w:asciiTheme="majorHAnsi" w:hAnsiTheme="majorHAnsi"/>
          <w:bCs/>
          <w:sz w:val="20"/>
          <w:szCs w:val="20"/>
          <w:lang w:val="es-ES_tradnl"/>
        </w:rPr>
        <w:t>apel</w:t>
      </w:r>
      <w:r w:rsidR="00C96BA6" w:rsidRPr="00584D2D">
        <w:rPr>
          <w:rFonts w:asciiTheme="majorHAnsi" w:hAnsiTheme="majorHAnsi"/>
          <w:bCs/>
          <w:sz w:val="20"/>
          <w:szCs w:val="20"/>
          <w:lang w:val="es-ES_tradnl"/>
        </w:rPr>
        <w:t>ó</w:t>
      </w:r>
      <w:r w:rsidR="009242E8" w:rsidRPr="00584D2D">
        <w:rPr>
          <w:rFonts w:asciiTheme="majorHAnsi" w:hAnsiTheme="majorHAnsi"/>
          <w:bCs/>
          <w:sz w:val="20"/>
          <w:szCs w:val="20"/>
          <w:lang w:val="es-ES_tradnl"/>
        </w:rPr>
        <w:t xml:space="preserve"> la decisión del Tribunal Administrativo</w:t>
      </w:r>
      <w:r w:rsidR="006F2B66" w:rsidRPr="00584D2D">
        <w:rPr>
          <w:rFonts w:asciiTheme="majorHAnsi" w:hAnsiTheme="majorHAnsi"/>
          <w:bCs/>
          <w:sz w:val="20"/>
          <w:szCs w:val="20"/>
          <w:lang w:val="es-ES_tradnl"/>
        </w:rPr>
        <w:t xml:space="preserve"> de</w:t>
      </w:r>
      <w:r w:rsidR="001E03F0" w:rsidRPr="00584D2D">
        <w:rPr>
          <w:rFonts w:asciiTheme="majorHAnsi" w:hAnsiTheme="majorHAnsi"/>
          <w:bCs/>
          <w:sz w:val="20"/>
          <w:szCs w:val="20"/>
          <w:lang w:val="es-ES_tradnl"/>
        </w:rPr>
        <w:t xml:space="preserve"> Caldas</w:t>
      </w:r>
      <w:r w:rsidR="00F13749" w:rsidRPr="00584D2D">
        <w:rPr>
          <w:rFonts w:asciiTheme="majorHAnsi" w:hAnsiTheme="majorHAnsi"/>
          <w:bCs/>
          <w:sz w:val="20"/>
          <w:szCs w:val="20"/>
          <w:lang w:val="es-ES_tradnl"/>
        </w:rPr>
        <w:t xml:space="preserve">, sosteniendo que </w:t>
      </w:r>
      <w:r w:rsidR="00925F0D" w:rsidRPr="00584D2D">
        <w:rPr>
          <w:rFonts w:asciiTheme="majorHAnsi" w:hAnsiTheme="majorHAnsi"/>
          <w:bCs/>
          <w:sz w:val="20"/>
          <w:szCs w:val="20"/>
          <w:lang w:val="es-ES_tradnl"/>
        </w:rPr>
        <w:t>muchos vecinos que presenciaron los hechos testificaron en el sentido de que vieron que fue el agente de policía el que disparó contra el Sr. Zapara Carmona y causó su muerte</w:t>
      </w:r>
      <w:r w:rsidR="00B70B5B" w:rsidRPr="00584D2D">
        <w:rPr>
          <w:rFonts w:asciiTheme="majorHAnsi" w:hAnsiTheme="majorHAnsi"/>
          <w:bCs/>
          <w:sz w:val="20"/>
          <w:szCs w:val="20"/>
          <w:lang w:val="es-ES_tradnl"/>
        </w:rPr>
        <w:t xml:space="preserve">. Esta </w:t>
      </w:r>
      <w:r w:rsidR="009242E8" w:rsidRPr="00584D2D">
        <w:rPr>
          <w:rFonts w:asciiTheme="majorHAnsi" w:hAnsiTheme="majorHAnsi"/>
          <w:bCs/>
          <w:sz w:val="20"/>
          <w:szCs w:val="20"/>
          <w:lang w:val="es-ES_tradnl"/>
        </w:rPr>
        <w:t>apelación fue conocida por la Sala de lo Contencioso Administrativo del Consejo de Estado</w:t>
      </w:r>
      <w:r w:rsidR="002D527E" w:rsidRPr="00584D2D">
        <w:rPr>
          <w:rFonts w:asciiTheme="majorHAnsi" w:hAnsiTheme="majorHAnsi"/>
          <w:bCs/>
          <w:sz w:val="20"/>
          <w:szCs w:val="20"/>
          <w:lang w:val="es-ES_tradnl"/>
        </w:rPr>
        <w:t xml:space="preserve">, </w:t>
      </w:r>
      <w:r w:rsidR="009242E8" w:rsidRPr="00584D2D">
        <w:rPr>
          <w:rFonts w:asciiTheme="majorHAnsi" w:hAnsiTheme="majorHAnsi"/>
          <w:bCs/>
          <w:sz w:val="20"/>
          <w:szCs w:val="20"/>
          <w:lang w:val="es-ES_tradnl"/>
        </w:rPr>
        <w:t>que el</w:t>
      </w:r>
      <w:r w:rsidR="006F2B66" w:rsidRPr="00584D2D">
        <w:rPr>
          <w:rFonts w:asciiTheme="majorHAnsi" w:hAnsiTheme="majorHAnsi"/>
          <w:bCs/>
          <w:sz w:val="20"/>
          <w:szCs w:val="20"/>
          <w:lang w:val="es-ES_tradnl"/>
        </w:rPr>
        <w:t xml:space="preserve"> </w:t>
      </w:r>
      <w:r w:rsidR="00F727FD" w:rsidRPr="00584D2D">
        <w:rPr>
          <w:rFonts w:asciiTheme="majorHAnsi" w:hAnsiTheme="majorHAnsi"/>
          <w:bCs/>
          <w:sz w:val="20"/>
          <w:szCs w:val="20"/>
          <w:lang w:val="es-ES_tradnl"/>
        </w:rPr>
        <w:t>21</w:t>
      </w:r>
      <w:r w:rsidR="009242E8" w:rsidRPr="00584D2D">
        <w:rPr>
          <w:rFonts w:asciiTheme="majorHAnsi" w:hAnsiTheme="majorHAnsi"/>
          <w:bCs/>
          <w:sz w:val="20"/>
          <w:szCs w:val="20"/>
          <w:lang w:val="es-ES_tradnl"/>
        </w:rPr>
        <w:t xml:space="preserve"> de </w:t>
      </w:r>
      <w:r w:rsidR="006F2B66" w:rsidRPr="00584D2D">
        <w:rPr>
          <w:rFonts w:asciiTheme="majorHAnsi" w:hAnsiTheme="majorHAnsi"/>
          <w:bCs/>
          <w:sz w:val="20"/>
          <w:szCs w:val="20"/>
          <w:lang w:val="es-ES_tradnl"/>
        </w:rPr>
        <w:t>m</w:t>
      </w:r>
      <w:r w:rsidR="00F727FD" w:rsidRPr="00584D2D">
        <w:rPr>
          <w:rFonts w:asciiTheme="majorHAnsi" w:hAnsiTheme="majorHAnsi"/>
          <w:bCs/>
          <w:sz w:val="20"/>
          <w:szCs w:val="20"/>
          <w:lang w:val="es-ES_tradnl"/>
        </w:rPr>
        <w:t>arz</w:t>
      </w:r>
      <w:r w:rsidR="009242E8" w:rsidRPr="00584D2D">
        <w:rPr>
          <w:rFonts w:asciiTheme="majorHAnsi" w:hAnsiTheme="majorHAnsi"/>
          <w:bCs/>
          <w:sz w:val="20"/>
          <w:szCs w:val="20"/>
          <w:lang w:val="es-ES_tradnl"/>
        </w:rPr>
        <w:t>o de 201</w:t>
      </w:r>
      <w:r w:rsidR="006F2B66" w:rsidRPr="00584D2D">
        <w:rPr>
          <w:rFonts w:asciiTheme="majorHAnsi" w:hAnsiTheme="majorHAnsi"/>
          <w:bCs/>
          <w:sz w:val="20"/>
          <w:szCs w:val="20"/>
          <w:lang w:val="es-ES_tradnl"/>
        </w:rPr>
        <w:t>2</w:t>
      </w:r>
      <w:r w:rsidR="009242E8" w:rsidRPr="00584D2D">
        <w:rPr>
          <w:rFonts w:asciiTheme="majorHAnsi" w:hAnsiTheme="majorHAnsi"/>
          <w:bCs/>
          <w:sz w:val="20"/>
          <w:szCs w:val="20"/>
          <w:lang w:val="es-ES_tradnl"/>
        </w:rPr>
        <w:t xml:space="preserve"> </w:t>
      </w:r>
      <w:r w:rsidR="003B41A1" w:rsidRPr="00584D2D">
        <w:rPr>
          <w:rFonts w:asciiTheme="majorHAnsi" w:hAnsiTheme="majorHAnsi"/>
          <w:bCs/>
          <w:sz w:val="20"/>
          <w:szCs w:val="20"/>
          <w:lang w:val="es-ES_tradnl"/>
        </w:rPr>
        <w:t>confirm</w:t>
      </w:r>
      <w:r w:rsidR="009242E8" w:rsidRPr="00584D2D">
        <w:rPr>
          <w:rFonts w:asciiTheme="majorHAnsi" w:hAnsiTheme="majorHAnsi"/>
          <w:bCs/>
          <w:sz w:val="20"/>
          <w:szCs w:val="20"/>
          <w:lang w:val="es-ES_tradnl"/>
        </w:rPr>
        <w:t xml:space="preserve">ó </w:t>
      </w:r>
      <w:r w:rsidR="008D4795" w:rsidRPr="00584D2D">
        <w:rPr>
          <w:rFonts w:asciiTheme="majorHAnsi" w:hAnsiTheme="majorHAnsi"/>
          <w:bCs/>
          <w:sz w:val="20"/>
          <w:szCs w:val="20"/>
          <w:lang w:val="es-ES_tradnl"/>
        </w:rPr>
        <w:t xml:space="preserve">la sentencia de primera instancia. La Sala </w:t>
      </w:r>
      <w:r w:rsidR="00B343BF" w:rsidRPr="00584D2D">
        <w:rPr>
          <w:rFonts w:asciiTheme="majorHAnsi" w:hAnsiTheme="majorHAnsi"/>
          <w:bCs/>
          <w:sz w:val="20"/>
          <w:szCs w:val="20"/>
          <w:lang w:val="es-ES_tradnl"/>
        </w:rPr>
        <w:t>concluy</w:t>
      </w:r>
      <w:r w:rsidR="008D4795" w:rsidRPr="00584D2D">
        <w:rPr>
          <w:rFonts w:asciiTheme="majorHAnsi" w:hAnsiTheme="majorHAnsi"/>
          <w:bCs/>
          <w:sz w:val="20"/>
          <w:szCs w:val="20"/>
          <w:lang w:val="es-ES_tradnl"/>
        </w:rPr>
        <w:t xml:space="preserve">ó </w:t>
      </w:r>
      <w:r w:rsidR="00B343BF" w:rsidRPr="00584D2D">
        <w:rPr>
          <w:rFonts w:asciiTheme="majorHAnsi" w:hAnsiTheme="majorHAnsi"/>
          <w:bCs/>
          <w:sz w:val="20"/>
          <w:szCs w:val="20"/>
          <w:lang w:val="es-ES_tradnl"/>
        </w:rPr>
        <w:t xml:space="preserve">que </w:t>
      </w:r>
      <w:r w:rsidR="00E35164" w:rsidRPr="00584D2D">
        <w:rPr>
          <w:rFonts w:asciiTheme="majorHAnsi" w:hAnsiTheme="majorHAnsi"/>
          <w:bCs/>
          <w:sz w:val="20"/>
          <w:szCs w:val="20"/>
          <w:lang w:val="es-ES_tradnl"/>
        </w:rPr>
        <w:t xml:space="preserve">el </w:t>
      </w:r>
      <w:r w:rsidR="00B343BF" w:rsidRPr="00584D2D">
        <w:rPr>
          <w:rFonts w:asciiTheme="majorHAnsi" w:hAnsiTheme="majorHAnsi"/>
          <w:bCs/>
          <w:sz w:val="20"/>
          <w:szCs w:val="20"/>
          <w:lang w:val="es-ES_tradnl"/>
        </w:rPr>
        <w:t xml:space="preserve">disparo por el que falleció el Sr. Zapata no fue ejecutado por el policía </w:t>
      </w:r>
      <w:r w:rsidR="00E35164" w:rsidRPr="00584D2D">
        <w:rPr>
          <w:rFonts w:asciiTheme="majorHAnsi" w:hAnsiTheme="majorHAnsi"/>
          <w:bCs/>
          <w:sz w:val="20"/>
          <w:szCs w:val="20"/>
          <w:lang w:val="es-ES_tradnl"/>
        </w:rPr>
        <w:t>señalado</w:t>
      </w:r>
      <w:r w:rsidR="00B343BF" w:rsidRPr="00584D2D">
        <w:rPr>
          <w:rFonts w:asciiTheme="majorHAnsi" w:hAnsiTheme="majorHAnsi"/>
          <w:bCs/>
          <w:sz w:val="20"/>
          <w:szCs w:val="20"/>
          <w:lang w:val="es-ES_tradnl"/>
        </w:rPr>
        <w:t>, pues</w:t>
      </w:r>
      <w:r w:rsidR="00325651" w:rsidRPr="00584D2D">
        <w:rPr>
          <w:rFonts w:asciiTheme="majorHAnsi" w:hAnsiTheme="majorHAnsi"/>
          <w:bCs/>
          <w:sz w:val="20"/>
          <w:szCs w:val="20"/>
          <w:lang w:val="es-ES_tradnl"/>
        </w:rPr>
        <w:t xml:space="preserve"> </w:t>
      </w:r>
      <w:r w:rsidR="007C3668" w:rsidRPr="00584D2D">
        <w:rPr>
          <w:rFonts w:asciiTheme="majorHAnsi" w:hAnsiTheme="majorHAnsi"/>
          <w:bCs/>
          <w:sz w:val="20"/>
          <w:szCs w:val="20"/>
          <w:lang w:val="es-ES_tradnl"/>
        </w:rPr>
        <w:t xml:space="preserve">la Sala </w:t>
      </w:r>
      <w:r w:rsidR="00325651" w:rsidRPr="00584D2D">
        <w:rPr>
          <w:rFonts w:asciiTheme="majorHAnsi" w:hAnsiTheme="majorHAnsi"/>
          <w:bCs/>
          <w:sz w:val="20"/>
          <w:szCs w:val="20"/>
          <w:lang w:val="es-ES_tradnl"/>
        </w:rPr>
        <w:t xml:space="preserve">concluyó </w:t>
      </w:r>
      <w:r w:rsidR="007C3668" w:rsidRPr="00584D2D">
        <w:rPr>
          <w:rFonts w:asciiTheme="majorHAnsi" w:hAnsiTheme="majorHAnsi"/>
          <w:bCs/>
          <w:sz w:val="20"/>
          <w:szCs w:val="20"/>
          <w:lang w:val="es-ES_tradnl"/>
        </w:rPr>
        <w:t>que</w:t>
      </w:r>
      <w:r w:rsidR="00B343BF" w:rsidRPr="00584D2D">
        <w:rPr>
          <w:rFonts w:asciiTheme="majorHAnsi" w:hAnsiTheme="majorHAnsi"/>
          <w:bCs/>
          <w:sz w:val="20"/>
          <w:szCs w:val="20"/>
          <w:lang w:val="es-ES_tradnl"/>
        </w:rPr>
        <w:t xml:space="preserve"> la trayectoria del disparo fue de arriba hacia abajo</w:t>
      </w:r>
      <w:r w:rsidR="00E35164" w:rsidRPr="00584D2D">
        <w:rPr>
          <w:rFonts w:asciiTheme="majorHAnsi" w:hAnsiTheme="majorHAnsi"/>
          <w:bCs/>
          <w:sz w:val="20"/>
          <w:szCs w:val="20"/>
          <w:lang w:val="es-ES_tradnl"/>
        </w:rPr>
        <w:t xml:space="preserve">. </w:t>
      </w:r>
      <w:r w:rsidR="00D0560A" w:rsidRPr="00584D2D">
        <w:rPr>
          <w:rFonts w:asciiTheme="majorHAnsi" w:hAnsiTheme="majorHAnsi"/>
          <w:bCs/>
          <w:sz w:val="20"/>
          <w:szCs w:val="20"/>
          <w:lang w:val="es-ES_tradnl"/>
        </w:rPr>
        <w:t xml:space="preserve">En particular, el </w:t>
      </w:r>
      <w:r w:rsidR="009C6DD9" w:rsidRPr="00584D2D">
        <w:rPr>
          <w:rFonts w:asciiTheme="majorHAnsi" w:hAnsiTheme="majorHAnsi"/>
          <w:bCs/>
          <w:sz w:val="20"/>
          <w:szCs w:val="20"/>
          <w:lang w:val="es-ES_tradnl"/>
        </w:rPr>
        <w:t xml:space="preserve">Consejo de Estado </w:t>
      </w:r>
      <w:r w:rsidR="00D0560A" w:rsidRPr="00584D2D">
        <w:rPr>
          <w:rFonts w:asciiTheme="majorHAnsi" w:hAnsiTheme="majorHAnsi"/>
          <w:bCs/>
          <w:sz w:val="20"/>
          <w:szCs w:val="20"/>
          <w:lang w:val="es-ES_tradnl"/>
        </w:rPr>
        <w:t>determinó que</w:t>
      </w:r>
      <w:r w:rsidR="00E35164" w:rsidRPr="00584D2D">
        <w:rPr>
          <w:rFonts w:asciiTheme="majorHAnsi" w:hAnsiTheme="majorHAnsi"/>
          <w:bCs/>
          <w:sz w:val="20"/>
          <w:szCs w:val="20"/>
          <w:lang w:val="es-ES_tradnl"/>
        </w:rPr>
        <w:t>:</w:t>
      </w:r>
    </w:p>
    <w:p w14:paraId="7766DEB4" w14:textId="1033BD90" w:rsidR="00E35164" w:rsidRPr="00584D2D" w:rsidRDefault="00E35164" w:rsidP="00E3516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2BFBE64D" w14:textId="23BDAD17" w:rsidR="00E35164" w:rsidRPr="00584D2D" w:rsidRDefault="00E35164" w:rsidP="00E3516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rFonts w:asciiTheme="majorHAnsi" w:hAnsiTheme="majorHAnsi"/>
          <w:bCs/>
          <w:sz w:val="20"/>
          <w:szCs w:val="20"/>
          <w:lang w:val="es-ES_tradnl"/>
        </w:rPr>
      </w:pPr>
      <w:r w:rsidRPr="00584D2D">
        <w:rPr>
          <w:rFonts w:asciiTheme="majorHAnsi" w:hAnsiTheme="majorHAnsi"/>
          <w:bCs/>
          <w:sz w:val="20"/>
          <w:szCs w:val="20"/>
          <w:lang w:val="es-ES_tradnl"/>
        </w:rPr>
        <w:t>[</w:t>
      </w:r>
      <w:r w:rsidR="00866124" w:rsidRPr="00584D2D">
        <w:rPr>
          <w:rFonts w:asciiTheme="majorHAnsi" w:hAnsiTheme="majorHAnsi"/>
          <w:bCs/>
          <w:sz w:val="20"/>
          <w:szCs w:val="20"/>
          <w:lang w:val="es-ES_tradnl"/>
        </w:rPr>
        <w:t>…</w:t>
      </w:r>
      <w:r w:rsidRPr="00584D2D">
        <w:rPr>
          <w:rFonts w:asciiTheme="majorHAnsi" w:hAnsiTheme="majorHAnsi"/>
          <w:bCs/>
          <w:sz w:val="20"/>
          <w:szCs w:val="20"/>
          <w:lang w:val="es-ES_tradnl"/>
        </w:rPr>
        <w:t>]</w:t>
      </w:r>
      <w:r w:rsidR="00636C31" w:rsidRPr="00584D2D">
        <w:rPr>
          <w:rFonts w:asciiTheme="majorHAnsi" w:hAnsiTheme="majorHAnsi"/>
          <w:bCs/>
          <w:sz w:val="20"/>
          <w:szCs w:val="20"/>
          <w:lang w:val="es-ES_tradnl"/>
        </w:rPr>
        <w:t xml:space="preserve"> </w:t>
      </w:r>
      <w:r w:rsidR="00C748F8" w:rsidRPr="00584D2D">
        <w:rPr>
          <w:rFonts w:asciiTheme="majorHAnsi" w:hAnsiTheme="majorHAnsi"/>
          <w:bCs/>
          <w:sz w:val="20"/>
          <w:szCs w:val="20"/>
          <w:lang w:val="es-ES_tradnl"/>
        </w:rPr>
        <w:t>está acreditado que la policía si bien disparó, lo hizo para advertir y forzar a quien perseguía a deten</w:t>
      </w:r>
      <w:r w:rsidR="001E4994" w:rsidRPr="00584D2D">
        <w:rPr>
          <w:rFonts w:asciiTheme="majorHAnsi" w:hAnsiTheme="majorHAnsi"/>
          <w:bCs/>
          <w:sz w:val="20"/>
          <w:szCs w:val="20"/>
          <w:lang w:val="es-ES_tradnl"/>
        </w:rPr>
        <w:t>erse y que las detonaciones posteriores fueron dirigidas a para controlar el alzamiento general, provocado por el mismo sujeto que se resistió a la requisa, sin que se pueda dejar de lado la actitud de los uniformados de facilitar el transporte para conducir al señor Zapa</w:t>
      </w:r>
      <w:r w:rsidR="007901EE" w:rsidRPr="00584D2D">
        <w:rPr>
          <w:rFonts w:asciiTheme="majorHAnsi" w:hAnsiTheme="majorHAnsi"/>
          <w:bCs/>
          <w:sz w:val="20"/>
          <w:szCs w:val="20"/>
          <w:lang w:val="es-ES_tradnl"/>
        </w:rPr>
        <w:t>ta Carmona al hospital.</w:t>
      </w:r>
      <w:r w:rsidR="00C748F8" w:rsidRPr="00584D2D">
        <w:rPr>
          <w:rFonts w:asciiTheme="majorHAnsi" w:hAnsiTheme="majorHAnsi"/>
          <w:bCs/>
          <w:sz w:val="20"/>
          <w:szCs w:val="20"/>
          <w:lang w:val="es-ES_tradnl"/>
        </w:rPr>
        <w:t xml:space="preserve"> </w:t>
      </w:r>
      <w:r w:rsidR="00173BC2" w:rsidRPr="00584D2D">
        <w:rPr>
          <w:rFonts w:asciiTheme="majorHAnsi" w:hAnsiTheme="majorHAnsi"/>
          <w:bCs/>
          <w:sz w:val="20"/>
          <w:szCs w:val="20"/>
          <w:lang w:val="es-ES_tradnl"/>
        </w:rPr>
        <w:t>[..</w:t>
      </w:r>
      <w:r w:rsidR="004845D6" w:rsidRPr="00584D2D">
        <w:rPr>
          <w:rFonts w:asciiTheme="majorHAnsi" w:hAnsiTheme="majorHAnsi"/>
          <w:bCs/>
          <w:sz w:val="20"/>
          <w:szCs w:val="20"/>
          <w:lang w:val="es-ES_tradnl"/>
        </w:rPr>
        <w:t>.</w:t>
      </w:r>
      <w:r w:rsidR="00173BC2" w:rsidRPr="00584D2D">
        <w:rPr>
          <w:rFonts w:asciiTheme="majorHAnsi" w:hAnsiTheme="majorHAnsi"/>
          <w:bCs/>
          <w:sz w:val="20"/>
          <w:szCs w:val="20"/>
          <w:lang w:val="es-ES_tradnl"/>
        </w:rPr>
        <w:t>]</w:t>
      </w:r>
    </w:p>
    <w:p w14:paraId="3B719A28" w14:textId="77777777" w:rsidR="00E35164" w:rsidRPr="00584D2D" w:rsidRDefault="00E35164" w:rsidP="00E3516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6E5EA2FF" w14:textId="6E5FCFD8" w:rsidR="00311E58" w:rsidRPr="00584D2D" w:rsidRDefault="004845D6" w:rsidP="00B04DA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4D2D">
        <w:rPr>
          <w:rFonts w:asciiTheme="majorHAnsi" w:hAnsiTheme="majorHAnsi"/>
          <w:bCs/>
          <w:sz w:val="20"/>
          <w:szCs w:val="20"/>
          <w:lang w:val="es-ES_tradnl"/>
        </w:rPr>
        <w:t xml:space="preserve">El peticionario indica que la sentencia de segunda instancia fue notificada por edicto el </w:t>
      </w:r>
      <w:r w:rsidR="002B76C3" w:rsidRPr="00584D2D">
        <w:rPr>
          <w:rFonts w:asciiTheme="majorHAnsi" w:hAnsiTheme="majorHAnsi"/>
          <w:bCs/>
          <w:sz w:val="20"/>
          <w:szCs w:val="20"/>
          <w:lang w:val="es-ES_tradnl"/>
        </w:rPr>
        <w:t>2</w:t>
      </w:r>
      <w:r w:rsidR="001E03F0" w:rsidRPr="00584D2D">
        <w:rPr>
          <w:rFonts w:asciiTheme="majorHAnsi" w:hAnsiTheme="majorHAnsi"/>
          <w:bCs/>
          <w:sz w:val="20"/>
          <w:szCs w:val="20"/>
          <w:lang w:val="es-ES_tradnl"/>
        </w:rPr>
        <w:t>5</w:t>
      </w:r>
      <w:r w:rsidRPr="00584D2D">
        <w:rPr>
          <w:rFonts w:asciiTheme="majorHAnsi" w:hAnsiTheme="majorHAnsi"/>
          <w:bCs/>
          <w:sz w:val="20"/>
          <w:szCs w:val="20"/>
          <w:lang w:val="es-ES_tradnl"/>
        </w:rPr>
        <w:t xml:space="preserve"> de </w:t>
      </w:r>
      <w:r w:rsidR="001E03F0" w:rsidRPr="00584D2D">
        <w:rPr>
          <w:rFonts w:asciiTheme="majorHAnsi" w:hAnsiTheme="majorHAnsi"/>
          <w:bCs/>
          <w:sz w:val="20"/>
          <w:szCs w:val="20"/>
          <w:lang w:val="es-ES_tradnl"/>
        </w:rPr>
        <w:t>juli</w:t>
      </w:r>
      <w:r w:rsidRPr="00584D2D">
        <w:rPr>
          <w:rFonts w:asciiTheme="majorHAnsi" w:hAnsiTheme="majorHAnsi"/>
          <w:bCs/>
          <w:sz w:val="20"/>
          <w:szCs w:val="20"/>
          <w:lang w:val="es-ES_tradnl"/>
        </w:rPr>
        <w:t>o del 201</w:t>
      </w:r>
      <w:r w:rsidR="002B76C3" w:rsidRPr="00584D2D">
        <w:rPr>
          <w:rFonts w:asciiTheme="majorHAnsi" w:hAnsiTheme="majorHAnsi"/>
          <w:bCs/>
          <w:sz w:val="20"/>
          <w:szCs w:val="20"/>
          <w:lang w:val="es-ES_tradnl"/>
        </w:rPr>
        <w:t>2</w:t>
      </w:r>
      <w:r w:rsidRPr="00584D2D">
        <w:rPr>
          <w:rFonts w:asciiTheme="majorHAnsi" w:hAnsiTheme="majorHAnsi"/>
          <w:bCs/>
          <w:sz w:val="20"/>
          <w:szCs w:val="20"/>
          <w:lang w:val="es-ES_tradnl"/>
        </w:rPr>
        <w:t xml:space="preserve">. También señala que la sentencia de segunda instancia cerró definitivamente el proceso contencioso administrativo y que contra ella no proceden </w:t>
      </w:r>
      <w:r w:rsidR="00C04010" w:rsidRPr="00584D2D">
        <w:rPr>
          <w:rFonts w:asciiTheme="majorHAnsi" w:hAnsiTheme="majorHAnsi"/>
          <w:bCs/>
          <w:sz w:val="20"/>
          <w:szCs w:val="20"/>
          <w:lang w:val="es-ES_tradnl"/>
        </w:rPr>
        <w:t xml:space="preserve">otros </w:t>
      </w:r>
      <w:r w:rsidRPr="00584D2D">
        <w:rPr>
          <w:rFonts w:asciiTheme="majorHAnsi" w:hAnsiTheme="majorHAnsi"/>
          <w:bCs/>
          <w:color w:val="auto"/>
          <w:sz w:val="20"/>
          <w:szCs w:val="20"/>
          <w:lang w:val="es-ES_tradnl"/>
        </w:rPr>
        <w:t>recursos</w:t>
      </w:r>
      <w:r w:rsidRPr="00584D2D">
        <w:rPr>
          <w:rFonts w:asciiTheme="majorHAnsi" w:hAnsiTheme="majorHAnsi"/>
          <w:bCs/>
          <w:sz w:val="20"/>
          <w:szCs w:val="20"/>
          <w:lang w:val="es-ES_tradnl"/>
        </w:rPr>
        <w:t>.</w:t>
      </w:r>
    </w:p>
    <w:p w14:paraId="77FB3925" w14:textId="77777777" w:rsidR="00311E58" w:rsidRPr="00584D2D" w:rsidRDefault="00311E58" w:rsidP="00311E5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16583658" w14:textId="1EA98743" w:rsidR="008C3A91" w:rsidRPr="00584D2D" w:rsidRDefault="004845D6" w:rsidP="00F5040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4D2D">
        <w:rPr>
          <w:rFonts w:asciiTheme="majorHAnsi" w:hAnsiTheme="majorHAnsi"/>
          <w:bCs/>
          <w:sz w:val="20"/>
          <w:szCs w:val="20"/>
          <w:lang w:val="es-ES_tradnl"/>
        </w:rPr>
        <w:t xml:space="preserve">El peticionario </w:t>
      </w:r>
      <w:r w:rsidR="008B669B" w:rsidRPr="00584D2D">
        <w:rPr>
          <w:rFonts w:asciiTheme="majorHAnsi" w:hAnsiTheme="majorHAnsi"/>
          <w:bCs/>
          <w:sz w:val="20"/>
          <w:szCs w:val="20"/>
          <w:lang w:val="es-ES_tradnl"/>
        </w:rPr>
        <w:t>alega fundamentalmente</w:t>
      </w:r>
      <w:r w:rsidR="00B05F74" w:rsidRPr="00584D2D">
        <w:rPr>
          <w:rFonts w:asciiTheme="majorHAnsi" w:hAnsiTheme="majorHAnsi"/>
          <w:bCs/>
          <w:sz w:val="20"/>
          <w:szCs w:val="20"/>
          <w:lang w:val="es-ES_tradnl"/>
        </w:rPr>
        <w:t xml:space="preserve"> que los fallos </w:t>
      </w:r>
      <w:r w:rsidR="008B669B" w:rsidRPr="00584D2D">
        <w:rPr>
          <w:rFonts w:asciiTheme="majorHAnsi" w:hAnsiTheme="majorHAnsi"/>
          <w:bCs/>
          <w:sz w:val="20"/>
          <w:szCs w:val="20"/>
          <w:lang w:val="es-ES_tradnl"/>
        </w:rPr>
        <w:t xml:space="preserve">de la justicia administrativa </w:t>
      </w:r>
      <w:r w:rsidR="00B05F74" w:rsidRPr="00584D2D">
        <w:rPr>
          <w:rFonts w:asciiTheme="majorHAnsi" w:hAnsiTheme="majorHAnsi"/>
          <w:bCs/>
          <w:sz w:val="20"/>
          <w:szCs w:val="20"/>
          <w:lang w:val="es-ES_tradnl"/>
        </w:rPr>
        <w:t xml:space="preserve">desconocieron </w:t>
      </w:r>
      <w:r w:rsidR="00F60CB2" w:rsidRPr="00584D2D">
        <w:rPr>
          <w:rFonts w:asciiTheme="majorHAnsi" w:hAnsiTheme="majorHAnsi"/>
          <w:bCs/>
          <w:sz w:val="20"/>
          <w:szCs w:val="20"/>
          <w:lang w:val="es-ES_tradnl"/>
        </w:rPr>
        <w:t xml:space="preserve">que el Sr. Zapata Carmona fue </w:t>
      </w:r>
      <w:r w:rsidR="00981557" w:rsidRPr="00584D2D">
        <w:rPr>
          <w:rFonts w:asciiTheme="majorHAnsi" w:hAnsiTheme="majorHAnsi"/>
          <w:bCs/>
          <w:sz w:val="20"/>
          <w:szCs w:val="20"/>
          <w:lang w:val="es-ES_tradnl"/>
        </w:rPr>
        <w:t>abatido</w:t>
      </w:r>
      <w:r w:rsidR="00F60CB2" w:rsidRPr="00584D2D">
        <w:rPr>
          <w:rFonts w:asciiTheme="majorHAnsi" w:hAnsiTheme="majorHAnsi"/>
          <w:bCs/>
          <w:sz w:val="20"/>
          <w:szCs w:val="20"/>
          <w:lang w:val="es-ES_tradnl"/>
        </w:rPr>
        <w:t xml:space="preserve"> por un policía que se encontraba prestando servicio activo y quien disparó con su arma de dotación oficial</w:t>
      </w:r>
      <w:r w:rsidR="008B669B" w:rsidRPr="00584D2D">
        <w:rPr>
          <w:rFonts w:asciiTheme="majorHAnsi" w:hAnsiTheme="majorHAnsi"/>
          <w:bCs/>
          <w:sz w:val="20"/>
          <w:szCs w:val="20"/>
          <w:lang w:val="es-ES_tradnl"/>
        </w:rPr>
        <w:t xml:space="preserve">. Asimismo, como primer punto de su petitorio </w:t>
      </w:r>
      <w:r w:rsidR="00FC2B01" w:rsidRPr="00584D2D">
        <w:rPr>
          <w:rFonts w:asciiTheme="majorHAnsi" w:hAnsiTheme="majorHAnsi"/>
          <w:bCs/>
          <w:sz w:val="20"/>
          <w:szCs w:val="20"/>
          <w:lang w:val="es-ES_tradnl"/>
        </w:rPr>
        <w:t xml:space="preserve">solicita </w:t>
      </w:r>
      <w:r w:rsidR="008B669B" w:rsidRPr="00584D2D">
        <w:rPr>
          <w:rFonts w:asciiTheme="majorHAnsi" w:hAnsiTheme="majorHAnsi"/>
          <w:bCs/>
          <w:sz w:val="20"/>
          <w:szCs w:val="20"/>
          <w:lang w:val="es-ES_tradnl"/>
        </w:rPr>
        <w:t xml:space="preserve">que se condene al Estado colombiano a pagar </w:t>
      </w:r>
      <w:r w:rsidR="00981557" w:rsidRPr="00584D2D">
        <w:rPr>
          <w:rFonts w:asciiTheme="majorHAnsi" w:hAnsiTheme="majorHAnsi"/>
          <w:bCs/>
          <w:sz w:val="20"/>
          <w:szCs w:val="20"/>
          <w:lang w:val="es-ES_tradnl"/>
        </w:rPr>
        <w:t>USD</w:t>
      </w:r>
      <w:r w:rsidR="00D64D89" w:rsidRPr="00584D2D">
        <w:rPr>
          <w:rFonts w:asciiTheme="majorHAnsi" w:hAnsiTheme="majorHAnsi"/>
          <w:bCs/>
          <w:sz w:val="20"/>
          <w:szCs w:val="20"/>
          <w:lang w:val="es-ES_tradnl"/>
        </w:rPr>
        <w:t>$</w:t>
      </w:r>
      <w:r w:rsidR="00981557" w:rsidRPr="00584D2D">
        <w:rPr>
          <w:rFonts w:asciiTheme="majorHAnsi" w:hAnsiTheme="majorHAnsi"/>
          <w:bCs/>
          <w:sz w:val="20"/>
          <w:szCs w:val="20"/>
          <w:lang w:val="es-ES_tradnl"/>
        </w:rPr>
        <w:t xml:space="preserve">. </w:t>
      </w:r>
      <w:r w:rsidR="00D64D89" w:rsidRPr="00584D2D">
        <w:rPr>
          <w:rFonts w:asciiTheme="majorHAnsi" w:hAnsiTheme="majorHAnsi"/>
          <w:bCs/>
          <w:sz w:val="20"/>
          <w:szCs w:val="20"/>
          <w:lang w:val="es-ES_tradnl"/>
        </w:rPr>
        <w:t xml:space="preserve">100.000 </w:t>
      </w:r>
      <w:r w:rsidR="00981557" w:rsidRPr="00584D2D">
        <w:rPr>
          <w:rFonts w:asciiTheme="majorHAnsi" w:hAnsiTheme="majorHAnsi"/>
          <w:bCs/>
          <w:sz w:val="20"/>
          <w:szCs w:val="20"/>
          <w:lang w:val="es-ES_tradnl"/>
        </w:rPr>
        <w:t>en</w:t>
      </w:r>
      <w:r w:rsidR="000B2DA6" w:rsidRPr="00584D2D">
        <w:rPr>
          <w:rFonts w:asciiTheme="majorHAnsi" w:hAnsiTheme="majorHAnsi"/>
          <w:bCs/>
          <w:sz w:val="20"/>
          <w:szCs w:val="20"/>
          <w:lang w:val="es-ES_tradnl"/>
        </w:rPr>
        <w:t xml:space="preserve"> concepto de </w:t>
      </w:r>
      <w:r w:rsidR="008B669B" w:rsidRPr="00584D2D">
        <w:rPr>
          <w:rFonts w:asciiTheme="majorHAnsi" w:hAnsiTheme="majorHAnsi"/>
          <w:bCs/>
          <w:sz w:val="20"/>
          <w:szCs w:val="20"/>
          <w:lang w:val="es-ES_tradnl"/>
        </w:rPr>
        <w:t xml:space="preserve">indemnización por daños y perjuicios materiales y morales a </w:t>
      </w:r>
      <w:r w:rsidR="000B2DA6" w:rsidRPr="00584D2D">
        <w:rPr>
          <w:rFonts w:asciiTheme="majorHAnsi" w:hAnsiTheme="majorHAnsi"/>
          <w:bCs/>
          <w:sz w:val="20"/>
          <w:szCs w:val="20"/>
          <w:lang w:val="es-ES_tradnl"/>
        </w:rPr>
        <w:t xml:space="preserve">cada uno de </w:t>
      </w:r>
      <w:r w:rsidR="008B669B" w:rsidRPr="00584D2D">
        <w:rPr>
          <w:rFonts w:asciiTheme="majorHAnsi" w:hAnsiTheme="majorHAnsi"/>
          <w:bCs/>
          <w:sz w:val="20"/>
          <w:szCs w:val="20"/>
          <w:lang w:val="es-ES_tradnl"/>
        </w:rPr>
        <w:t>l</w:t>
      </w:r>
      <w:r w:rsidR="007C53DD" w:rsidRPr="00584D2D">
        <w:rPr>
          <w:rFonts w:asciiTheme="majorHAnsi" w:hAnsiTheme="majorHAnsi"/>
          <w:bCs/>
          <w:sz w:val="20"/>
          <w:szCs w:val="20"/>
          <w:lang w:val="es-ES_tradnl"/>
        </w:rPr>
        <w:t xml:space="preserve">os </w:t>
      </w:r>
      <w:r w:rsidR="007C40D5" w:rsidRPr="00584D2D">
        <w:rPr>
          <w:rFonts w:asciiTheme="majorHAnsi" w:hAnsiTheme="majorHAnsi"/>
          <w:bCs/>
          <w:sz w:val="20"/>
          <w:szCs w:val="20"/>
          <w:lang w:val="es-ES_tradnl"/>
        </w:rPr>
        <w:t xml:space="preserve">familiares de </w:t>
      </w:r>
      <w:r w:rsidR="00D64D89" w:rsidRPr="00584D2D">
        <w:rPr>
          <w:rFonts w:asciiTheme="majorHAnsi" w:hAnsiTheme="majorHAnsi"/>
          <w:bCs/>
          <w:sz w:val="20"/>
          <w:szCs w:val="20"/>
          <w:lang w:val="es-ES_tradnl"/>
        </w:rPr>
        <w:t xml:space="preserve">Reinaldo Zapata </w:t>
      </w:r>
      <w:r w:rsidR="00C27BC1" w:rsidRPr="00584D2D">
        <w:rPr>
          <w:rFonts w:asciiTheme="majorHAnsi" w:hAnsiTheme="majorHAnsi"/>
          <w:bCs/>
          <w:sz w:val="20"/>
          <w:szCs w:val="20"/>
          <w:lang w:val="es-ES_tradnl"/>
        </w:rPr>
        <w:t>Car</w:t>
      </w:r>
      <w:r w:rsidR="00D64D89" w:rsidRPr="00584D2D">
        <w:rPr>
          <w:rFonts w:asciiTheme="majorHAnsi" w:hAnsiTheme="majorHAnsi"/>
          <w:bCs/>
          <w:sz w:val="20"/>
          <w:szCs w:val="20"/>
          <w:lang w:val="es-ES_tradnl"/>
        </w:rPr>
        <w:t>m</w:t>
      </w:r>
      <w:r w:rsidR="00C27BC1" w:rsidRPr="00584D2D">
        <w:rPr>
          <w:rFonts w:asciiTheme="majorHAnsi" w:hAnsiTheme="majorHAnsi"/>
          <w:bCs/>
          <w:sz w:val="20"/>
          <w:szCs w:val="20"/>
          <w:lang w:val="es-ES_tradnl"/>
        </w:rPr>
        <w:t>ona</w:t>
      </w:r>
      <w:r w:rsidR="007C53DD" w:rsidRPr="00584D2D">
        <w:rPr>
          <w:rFonts w:asciiTheme="majorHAnsi" w:hAnsiTheme="majorHAnsi"/>
          <w:bCs/>
          <w:sz w:val="20"/>
          <w:szCs w:val="20"/>
          <w:lang w:val="es-ES_tradnl"/>
        </w:rPr>
        <w:t>.</w:t>
      </w:r>
    </w:p>
    <w:p w14:paraId="7646664A" w14:textId="77777777" w:rsidR="00517340" w:rsidRPr="00584D2D" w:rsidRDefault="00517340" w:rsidP="00517340">
      <w:pPr>
        <w:pStyle w:val="ListParagraph"/>
        <w:rPr>
          <w:rFonts w:asciiTheme="majorHAnsi" w:hAnsiTheme="majorHAnsi"/>
          <w:bCs/>
          <w:sz w:val="20"/>
          <w:szCs w:val="20"/>
          <w:lang w:val="es-ES_tradnl"/>
        </w:rPr>
      </w:pPr>
    </w:p>
    <w:p w14:paraId="687CC9D7" w14:textId="0E0135CD" w:rsidR="008C3A91" w:rsidRPr="00584D2D" w:rsidRDefault="008C3A91" w:rsidP="0051734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4D2D">
        <w:rPr>
          <w:rFonts w:asciiTheme="majorHAnsi" w:hAnsiTheme="majorHAnsi"/>
          <w:bCs/>
          <w:sz w:val="20"/>
          <w:szCs w:val="20"/>
          <w:shd w:val="clear" w:color="auto" w:fill="FFFFFF" w:themeFill="background1"/>
          <w:lang w:val="es-ES_tradnl"/>
        </w:rPr>
        <w:t xml:space="preserve">También es importante indicar que durante la etapa de estudio </w:t>
      </w:r>
      <w:r w:rsidR="00605B60" w:rsidRPr="00584D2D">
        <w:rPr>
          <w:rFonts w:asciiTheme="majorHAnsi" w:hAnsiTheme="majorHAnsi"/>
          <w:bCs/>
          <w:sz w:val="20"/>
          <w:szCs w:val="20"/>
          <w:shd w:val="clear" w:color="auto" w:fill="FFFFFF" w:themeFill="background1"/>
          <w:lang w:val="es-ES_tradnl"/>
        </w:rPr>
        <w:t xml:space="preserve">inicial </w:t>
      </w:r>
      <w:r w:rsidRPr="00584D2D">
        <w:rPr>
          <w:rFonts w:asciiTheme="majorHAnsi" w:hAnsiTheme="majorHAnsi"/>
          <w:bCs/>
          <w:sz w:val="20"/>
          <w:szCs w:val="20"/>
          <w:shd w:val="clear" w:color="auto" w:fill="FFFFFF" w:themeFill="background1"/>
          <w:lang w:val="es-ES_tradnl"/>
        </w:rPr>
        <w:t xml:space="preserve">de la presente petición la CIDH, mediante </w:t>
      </w:r>
      <w:r w:rsidR="00605B60" w:rsidRPr="00584D2D">
        <w:rPr>
          <w:rFonts w:asciiTheme="majorHAnsi" w:hAnsiTheme="majorHAnsi"/>
          <w:bCs/>
          <w:sz w:val="20"/>
          <w:szCs w:val="20"/>
          <w:shd w:val="clear" w:color="auto" w:fill="FFFFFF" w:themeFill="background1"/>
          <w:lang w:val="es-ES_tradnl"/>
        </w:rPr>
        <w:t>comunicación</w:t>
      </w:r>
      <w:r w:rsidRPr="00584D2D">
        <w:rPr>
          <w:rFonts w:asciiTheme="majorHAnsi" w:hAnsiTheme="majorHAnsi"/>
          <w:bCs/>
          <w:sz w:val="20"/>
          <w:szCs w:val="20"/>
          <w:shd w:val="clear" w:color="auto" w:fill="FFFFFF" w:themeFill="background1"/>
          <w:lang w:val="es-ES_tradnl"/>
        </w:rPr>
        <w:t xml:space="preserve"> del 19 de julio de 2016, </w:t>
      </w:r>
      <w:r w:rsidR="00605B60" w:rsidRPr="00584D2D">
        <w:rPr>
          <w:rFonts w:asciiTheme="majorHAnsi" w:hAnsiTheme="majorHAnsi"/>
          <w:bCs/>
          <w:sz w:val="20"/>
          <w:szCs w:val="20"/>
          <w:shd w:val="clear" w:color="auto" w:fill="FFFFFF" w:themeFill="background1"/>
          <w:lang w:val="es-ES_tradnl"/>
        </w:rPr>
        <w:t xml:space="preserve">le solicitó al peticionario información adicional acerca de las circunstancias de modo, tiempo y lugar en las que ocurrieron las muertes del </w:t>
      </w:r>
      <w:r w:rsidR="00C56E4D" w:rsidRPr="00584D2D">
        <w:rPr>
          <w:rFonts w:asciiTheme="majorHAnsi" w:hAnsiTheme="majorHAnsi"/>
          <w:bCs/>
          <w:sz w:val="20"/>
          <w:szCs w:val="20"/>
          <w:shd w:val="clear" w:color="auto" w:fill="FFFFFF" w:themeFill="background1"/>
          <w:lang w:val="es-ES_tradnl"/>
        </w:rPr>
        <w:t>Sr. Cardona lozano</w:t>
      </w:r>
      <w:r w:rsidR="0017611E" w:rsidRPr="00584D2D">
        <w:rPr>
          <w:rFonts w:asciiTheme="majorHAnsi" w:hAnsiTheme="majorHAnsi"/>
          <w:bCs/>
          <w:sz w:val="20"/>
          <w:szCs w:val="20"/>
          <w:shd w:val="clear" w:color="auto" w:fill="FFFFFF" w:themeFill="background1"/>
          <w:lang w:val="es-ES_tradnl"/>
        </w:rPr>
        <w:t xml:space="preserve">; y sobre todo información acerca de si estos hechos se investigaron en la jurisdicción penal, y de ser así cuál habría sido el resultado de estas investigaciones. En el entendido de que estos eran aspectos esenciales de un caso de estas características; sin embargo, en su respuesta el peticionario </w:t>
      </w:r>
      <w:r w:rsidR="000E0FDF" w:rsidRPr="00584D2D">
        <w:rPr>
          <w:rFonts w:asciiTheme="majorHAnsi" w:hAnsiTheme="majorHAnsi"/>
          <w:bCs/>
          <w:sz w:val="20"/>
          <w:szCs w:val="20"/>
          <w:shd w:val="clear" w:color="auto" w:fill="FFFFFF" w:themeFill="background1"/>
          <w:lang w:val="es-ES_tradnl"/>
        </w:rPr>
        <w:t>explicó con mayor amplitud cuál fue el camino procesal que siguió su demanda en la jurisdicción contencioso-administrativa.</w:t>
      </w:r>
      <w:r w:rsidR="00A26A7F" w:rsidRPr="00584D2D">
        <w:rPr>
          <w:rFonts w:asciiTheme="majorHAnsi" w:hAnsiTheme="majorHAnsi"/>
          <w:bCs/>
          <w:sz w:val="20"/>
          <w:szCs w:val="20"/>
          <w:shd w:val="clear" w:color="auto" w:fill="FFFFFF" w:themeFill="background1"/>
          <w:lang w:val="es-ES_tradnl"/>
        </w:rPr>
        <w:t xml:space="preserve"> En sus comunicaciones posteriores, el peticionario aduce que el objeto de la petición es </w:t>
      </w:r>
      <w:r w:rsidR="00CA6E96" w:rsidRPr="00584D2D">
        <w:rPr>
          <w:rFonts w:asciiTheme="majorHAnsi" w:hAnsiTheme="majorHAnsi"/>
          <w:bCs/>
          <w:sz w:val="20"/>
          <w:szCs w:val="20"/>
          <w:shd w:val="clear" w:color="auto" w:fill="FFFFFF" w:themeFill="background1"/>
          <w:lang w:val="es-ES_tradnl"/>
        </w:rPr>
        <w:t>precisamente el proceso contencioso administrativo.</w:t>
      </w:r>
    </w:p>
    <w:p w14:paraId="4E27810B" w14:textId="77777777" w:rsidR="00B04DA7" w:rsidRPr="00584D2D" w:rsidRDefault="00B04DA7" w:rsidP="008B669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7CC8B02C" w14:textId="0BC0B244" w:rsidR="00B04DA7" w:rsidRPr="00584D2D" w:rsidRDefault="00B04DA7" w:rsidP="00B04DA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4D2D">
        <w:rPr>
          <w:rFonts w:asciiTheme="majorHAnsi" w:hAnsiTheme="majorHAnsi"/>
          <w:bCs/>
          <w:sz w:val="20"/>
          <w:szCs w:val="20"/>
          <w:lang w:val="es-ES_tradnl"/>
        </w:rPr>
        <w:t>El Estad</w:t>
      </w:r>
      <w:r w:rsidR="00C94952" w:rsidRPr="00584D2D">
        <w:rPr>
          <w:rFonts w:asciiTheme="majorHAnsi" w:hAnsiTheme="majorHAnsi"/>
          <w:bCs/>
          <w:sz w:val="20"/>
          <w:szCs w:val="20"/>
          <w:lang w:val="es-ES_tradnl"/>
        </w:rPr>
        <w:t>o colombian</w:t>
      </w:r>
      <w:r w:rsidRPr="00584D2D">
        <w:rPr>
          <w:rFonts w:asciiTheme="majorHAnsi" w:hAnsiTheme="majorHAnsi"/>
          <w:bCs/>
          <w:sz w:val="20"/>
          <w:szCs w:val="20"/>
          <w:lang w:val="es-ES_tradnl"/>
        </w:rPr>
        <w:t xml:space="preserve">o, por su parte, </w:t>
      </w:r>
      <w:r w:rsidR="00CC442D" w:rsidRPr="00584D2D">
        <w:rPr>
          <w:rFonts w:asciiTheme="majorHAnsi" w:hAnsiTheme="majorHAnsi"/>
          <w:bCs/>
          <w:sz w:val="20"/>
          <w:szCs w:val="20"/>
          <w:lang w:val="es-ES_tradnl"/>
        </w:rPr>
        <w:t xml:space="preserve">considera que la petición debe ser inadmitida porque </w:t>
      </w:r>
      <w:r w:rsidR="00663D8D" w:rsidRPr="00584D2D">
        <w:rPr>
          <w:rFonts w:asciiTheme="majorHAnsi" w:hAnsiTheme="majorHAnsi"/>
          <w:bCs/>
          <w:sz w:val="20"/>
          <w:szCs w:val="20"/>
          <w:lang w:val="es-ES_tradnl"/>
        </w:rPr>
        <w:t xml:space="preserve">contiene cargos manifiestamente infundados, </w:t>
      </w:r>
      <w:r w:rsidR="00451091" w:rsidRPr="00584D2D">
        <w:rPr>
          <w:rFonts w:asciiTheme="majorHAnsi" w:hAnsiTheme="majorHAnsi"/>
          <w:bCs/>
          <w:sz w:val="20"/>
          <w:szCs w:val="20"/>
          <w:lang w:val="es-ES_tradnl"/>
        </w:rPr>
        <w:t xml:space="preserve">es extemporánea, </w:t>
      </w:r>
      <w:r w:rsidR="00675C54" w:rsidRPr="00584D2D">
        <w:rPr>
          <w:rFonts w:asciiTheme="majorHAnsi" w:hAnsiTheme="majorHAnsi"/>
          <w:bCs/>
          <w:sz w:val="20"/>
          <w:szCs w:val="20"/>
          <w:lang w:val="es-ES_tradnl"/>
        </w:rPr>
        <w:t xml:space="preserve">el peticionario no habría agotado los </w:t>
      </w:r>
      <w:r w:rsidR="00153550" w:rsidRPr="00584D2D">
        <w:rPr>
          <w:rFonts w:asciiTheme="majorHAnsi" w:hAnsiTheme="majorHAnsi"/>
          <w:bCs/>
          <w:sz w:val="20"/>
          <w:szCs w:val="20"/>
          <w:lang w:val="es-ES_tradnl"/>
        </w:rPr>
        <w:t>recursos internos</w:t>
      </w:r>
      <w:r w:rsidR="00675C54" w:rsidRPr="00584D2D">
        <w:rPr>
          <w:rFonts w:asciiTheme="majorHAnsi" w:hAnsiTheme="majorHAnsi"/>
          <w:bCs/>
          <w:sz w:val="20"/>
          <w:szCs w:val="20"/>
          <w:lang w:val="es-ES_tradnl"/>
        </w:rPr>
        <w:t xml:space="preserve">, </w:t>
      </w:r>
      <w:r w:rsidR="00451091" w:rsidRPr="00584D2D">
        <w:rPr>
          <w:rFonts w:asciiTheme="majorHAnsi" w:hAnsiTheme="majorHAnsi"/>
          <w:bCs/>
          <w:sz w:val="20"/>
          <w:szCs w:val="20"/>
          <w:lang w:val="es-ES_tradnl"/>
        </w:rPr>
        <w:t xml:space="preserve">y </w:t>
      </w:r>
      <w:r w:rsidR="00675C54" w:rsidRPr="00584D2D">
        <w:rPr>
          <w:rFonts w:asciiTheme="majorHAnsi" w:hAnsiTheme="majorHAnsi"/>
          <w:bCs/>
          <w:sz w:val="20"/>
          <w:szCs w:val="20"/>
          <w:lang w:val="es-ES_tradnl"/>
        </w:rPr>
        <w:t xml:space="preserve">en tanto </w:t>
      </w:r>
      <w:r w:rsidR="00A31DAB" w:rsidRPr="00584D2D">
        <w:rPr>
          <w:rFonts w:asciiTheme="majorHAnsi" w:hAnsiTheme="majorHAnsi"/>
          <w:bCs/>
          <w:sz w:val="20"/>
          <w:szCs w:val="20"/>
          <w:lang w:val="es-ES_tradnl"/>
        </w:rPr>
        <w:t>pretende que la Comisión actúe como un tribunal de alzada o “cuarta instancia”.</w:t>
      </w:r>
    </w:p>
    <w:p w14:paraId="4FED64B0" w14:textId="77777777" w:rsidR="000F0CC5" w:rsidRPr="00584D2D" w:rsidRDefault="000F0CC5" w:rsidP="009F1F1F">
      <w:pPr>
        <w:rPr>
          <w:rFonts w:asciiTheme="majorHAnsi" w:hAnsiTheme="majorHAnsi"/>
          <w:sz w:val="20"/>
          <w:szCs w:val="20"/>
          <w:lang w:val="es-ES_tradnl"/>
        </w:rPr>
      </w:pPr>
    </w:p>
    <w:p w14:paraId="424A249C" w14:textId="7D1FEC55" w:rsidR="00C743D4" w:rsidRPr="00584D2D" w:rsidRDefault="00033461" w:rsidP="001108B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584D2D">
        <w:rPr>
          <w:rFonts w:asciiTheme="majorHAnsi" w:hAnsiTheme="majorHAnsi"/>
          <w:sz w:val="20"/>
          <w:szCs w:val="20"/>
          <w:lang w:val="es-ES_tradnl"/>
        </w:rPr>
        <w:t>El Estado sostiene que el peticionario n</w:t>
      </w:r>
      <w:r w:rsidR="00D93A32" w:rsidRPr="00584D2D">
        <w:rPr>
          <w:rFonts w:asciiTheme="majorHAnsi" w:hAnsiTheme="majorHAnsi"/>
          <w:sz w:val="20"/>
          <w:szCs w:val="20"/>
          <w:lang w:val="es-ES_tradnl"/>
        </w:rPr>
        <w:t xml:space="preserve">o </w:t>
      </w:r>
      <w:r w:rsidR="00115890" w:rsidRPr="00584D2D">
        <w:rPr>
          <w:rFonts w:asciiTheme="majorHAnsi" w:hAnsiTheme="majorHAnsi"/>
          <w:sz w:val="20"/>
          <w:szCs w:val="20"/>
          <w:lang w:val="es-ES_tradnl"/>
        </w:rPr>
        <w:t>presenta argumentos o hechos relacionados con las presuntas violaciones del derecho a la igualdad (artículo 24 de la Convención Americana) y del derecho a la libertad personal (artículo 7 de la Convención Americana)</w:t>
      </w:r>
      <w:r w:rsidR="009F4B3B" w:rsidRPr="00584D2D">
        <w:rPr>
          <w:rFonts w:asciiTheme="majorHAnsi" w:hAnsiTheme="majorHAnsi"/>
          <w:sz w:val="20"/>
          <w:szCs w:val="20"/>
          <w:lang w:val="es-ES_tradnl"/>
        </w:rPr>
        <w:t>.</w:t>
      </w:r>
      <w:r w:rsidR="008C5769" w:rsidRPr="00584D2D">
        <w:rPr>
          <w:rFonts w:asciiTheme="majorHAnsi" w:hAnsiTheme="majorHAnsi"/>
          <w:sz w:val="20"/>
          <w:szCs w:val="20"/>
          <w:lang w:val="es-ES_tradnl"/>
        </w:rPr>
        <w:t xml:space="preserve"> </w:t>
      </w:r>
      <w:r w:rsidR="00C403DF" w:rsidRPr="00584D2D">
        <w:rPr>
          <w:rFonts w:asciiTheme="majorHAnsi" w:hAnsiTheme="majorHAnsi"/>
          <w:sz w:val="20"/>
          <w:szCs w:val="20"/>
          <w:lang w:val="es-ES_tradnl"/>
        </w:rPr>
        <w:t>De esta manera, considera que l</w:t>
      </w:r>
      <w:r w:rsidR="008C5769" w:rsidRPr="00584D2D">
        <w:rPr>
          <w:rFonts w:asciiTheme="majorHAnsi" w:hAnsiTheme="majorHAnsi"/>
          <w:sz w:val="20"/>
          <w:szCs w:val="20"/>
          <w:lang w:val="es-ES_tradnl"/>
        </w:rPr>
        <w:t xml:space="preserve">a petición es manifiestamente infundada </w:t>
      </w:r>
      <w:r w:rsidR="00C403DF" w:rsidRPr="00584D2D">
        <w:rPr>
          <w:rFonts w:asciiTheme="majorHAnsi" w:hAnsiTheme="majorHAnsi"/>
          <w:sz w:val="20"/>
          <w:szCs w:val="20"/>
          <w:lang w:val="es-ES_tradnl"/>
        </w:rPr>
        <w:t xml:space="preserve">respecto de estos derechos </w:t>
      </w:r>
      <w:r w:rsidR="008C5769" w:rsidRPr="00584D2D">
        <w:rPr>
          <w:rFonts w:asciiTheme="majorHAnsi" w:hAnsiTheme="majorHAnsi"/>
          <w:sz w:val="20"/>
          <w:szCs w:val="20"/>
          <w:lang w:val="es-ES_tradnl"/>
        </w:rPr>
        <w:t xml:space="preserve">porque no aporta suficientes elementos que permitan concluir </w:t>
      </w:r>
      <w:r w:rsidR="008C5769" w:rsidRPr="00584D2D">
        <w:rPr>
          <w:rFonts w:asciiTheme="majorHAnsi" w:hAnsiTheme="majorHAnsi"/>
          <w:i/>
          <w:iCs/>
          <w:sz w:val="20"/>
          <w:szCs w:val="20"/>
          <w:lang w:val="es-ES_tradnl"/>
        </w:rPr>
        <w:t>prima facie</w:t>
      </w:r>
      <w:r w:rsidR="008C5769" w:rsidRPr="00584D2D">
        <w:rPr>
          <w:rFonts w:asciiTheme="majorHAnsi" w:hAnsiTheme="majorHAnsi"/>
          <w:sz w:val="20"/>
          <w:szCs w:val="20"/>
          <w:lang w:val="es-ES_tradnl"/>
        </w:rPr>
        <w:t xml:space="preserve"> </w:t>
      </w:r>
      <w:r w:rsidR="00C403DF" w:rsidRPr="00584D2D">
        <w:rPr>
          <w:rFonts w:asciiTheme="majorHAnsi" w:hAnsiTheme="majorHAnsi"/>
          <w:sz w:val="20"/>
          <w:szCs w:val="20"/>
          <w:lang w:val="es-ES_tradnl"/>
        </w:rPr>
        <w:t>su</w:t>
      </w:r>
      <w:r w:rsidR="008C5769" w:rsidRPr="00584D2D">
        <w:rPr>
          <w:rFonts w:asciiTheme="majorHAnsi" w:hAnsiTheme="majorHAnsi"/>
          <w:sz w:val="20"/>
          <w:szCs w:val="20"/>
          <w:lang w:val="es-ES_tradnl"/>
        </w:rPr>
        <w:t xml:space="preserve"> violación.</w:t>
      </w:r>
    </w:p>
    <w:p w14:paraId="242B9DB1" w14:textId="77777777" w:rsidR="00C743D4" w:rsidRPr="00584D2D" w:rsidRDefault="00C743D4" w:rsidP="00C743D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E08A9CB" w14:textId="1B0CA5C9" w:rsidR="00C743D4" w:rsidRPr="00584D2D" w:rsidRDefault="00981B62" w:rsidP="001108B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584D2D">
        <w:rPr>
          <w:rFonts w:asciiTheme="majorHAnsi" w:hAnsiTheme="majorHAnsi"/>
          <w:sz w:val="20"/>
          <w:szCs w:val="20"/>
          <w:lang w:val="es-ES_tradnl"/>
        </w:rPr>
        <w:t>Por otro lado, Colombia aduce un i</w:t>
      </w:r>
      <w:r w:rsidR="00C743D4" w:rsidRPr="00584D2D">
        <w:rPr>
          <w:rFonts w:asciiTheme="majorHAnsi" w:hAnsiTheme="majorHAnsi"/>
          <w:sz w:val="20"/>
          <w:szCs w:val="20"/>
          <w:lang w:val="es-ES_tradnl"/>
        </w:rPr>
        <w:t>ncumplimiento del plazo de presentación de seis meses</w:t>
      </w:r>
      <w:r w:rsidRPr="00584D2D">
        <w:rPr>
          <w:rFonts w:asciiTheme="majorHAnsi" w:hAnsiTheme="majorHAnsi"/>
          <w:sz w:val="20"/>
          <w:szCs w:val="20"/>
          <w:lang w:val="es-ES_tradnl"/>
        </w:rPr>
        <w:t>, previsto en el artículo 46.1.b) de la Convención con relación al agotamiento de los procesos penal y disciplinario.</w:t>
      </w:r>
      <w:r w:rsidR="00D51B81" w:rsidRPr="00584D2D">
        <w:rPr>
          <w:rFonts w:asciiTheme="majorHAnsi" w:hAnsiTheme="majorHAnsi"/>
          <w:sz w:val="20"/>
          <w:szCs w:val="20"/>
          <w:lang w:val="es-ES_tradnl"/>
        </w:rPr>
        <w:t xml:space="preserve"> E</w:t>
      </w:r>
      <w:r w:rsidR="006B1CBE" w:rsidRPr="00584D2D">
        <w:rPr>
          <w:rFonts w:asciiTheme="majorHAnsi" w:hAnsiTheme="majorHAnsi"/>
          <w:sz w:val="20"/>
          <w:szCs w:val="20"/>
          <w:lang w:val="es-ES_tradnl"/>
        </w:rPr>
        <w:t xml:space="preserve">l Estado enfatiza que </w:t>
      </w:r>
      <w:r w:rsidR="00D51B81" w:rsidRPr="00584D2D">
        <w:rPr>
          <w:rFonts w:asciiTheme="majorHAnsi" w:hAnsiTheme="majorHAnsi"/>
          <w:sz w:val="20"/>
          <w:szCs w:val="20"/>
          <w:lang w:val="es-ES_tradnl"/>
        </w:rPr>
        <w:t>e</w:t>
      </w:r>
      <w:r w:rsidR="006B1CBE" w:rsidRPr="00584D2D">
        <w:rPr>
          <w:rFonts w:asciiTheme="majorHAnsi" w:hAnsiTheme="majorHAnsi"/>
          <w:sz w:val="20"/>
          <w:szCs w:val="20"/>
          <w:lang w:val="es-ES_tradnl"/>
        </w:rPr>
        <w:t>l</w:t>
      </w:r>
      <w:r w:rsidR="00D51B81" w:rsidRPr="00584D2D">
        <w:rPr>
          <w:rFonts w:asciiTheme="majorHAnsi" w:hAnsiTheme="majorHAnsi"/>
          <w:sz w:val="20"/>
          <w:szCs w:val="20"/>
          <w:lang w:val="es-ES_tradnl"/>
        </w:rPr>
        <w:t xml:space="preserve"> plazo </w:t>
      </w:r>
      <w:r w:rsidR="006B1CBE" w:rsidRPr="00584D2D">
        <w:rPr>
          <w:rFonts w:asciiTheme="majorHAnsi" w:hAnsiTheme="majorHAnsi"/>
          <w:sz w:val="20"/>
          <w:szCs w:val="20"/>
          <w:lang w:val="es-ES_tradnl"/>
        </w:rPr>
        <w:t xml:space="preserve">de presentación </w:t>
      </w:r>
      <w:r w:rsidR="008029F1" w:rsidRPr="00584D2D">
        <w:rPr>
          <w:rFonts w:asciiTheme="majorHAnsi" w:hAnsiTheme="majorHAnsi"/>
          <w:sz w:val="20"/>
          <w:szCs w:val="20"/>
          <w:lang w:val="es-ES_tradnl"/>
        </w:rPr>
        <w:t xml:space="preserve">tiene </w:t>
      </w:r>
      <w:r w:rsidR="00D44B95" w:rsidRPr="00584D2D">
        <w:rPr>
          <w:rFonts w:asciiTheme="majorHAnsi" w:hAnsiTheme="majorHAnsi"/>
          <w:sz w:val="20"/>
          <w:szCs w:val="20"/>
          <w:lang w:val="es-ES_tradnl"/>
        </w:rPr>
        <w:t xml:space="preserve">la finalidad de brindar certeza jurídica </w:t>
      </w:r>
      <w:r w:rsidR="008029F1" w:rsidRPr="00584D2D">
        <w:rPr>
          <w:rFonts w:asciiTheme="majorHAnsi" w:hAnsiTheme="majorHAnsi"/>
          <w:sz w:val="20"/>
          <w:szCs w:val="20"/>
          <w:lang w:val="es-ES_tradnl"/>
        </w:rPr>
        <w:t>a</w:t>
      </w:r>
      <w:r w:rsidR="00D44B95" w:rsidRPr="00584D2D">
        <w:rPr>
          <w:rFonts w:asciiTheme="majorHAnsi" w:hAnsiTheme="majorHAnsi"/>
          <w:sz w:val="20"/>
          <w:szCs w:val="20"/>
          <w:lang w:val="es-ES_tradnl"/>
        </w:rPr>
        <w:t xml:space="preserve">l </w:t>
      </w:r>
      <w:r w:rsidR="008029F1" w:rsidRPr="00584D2D">
        <w:rPr>
          <w:rFonts w:asciiTheme="majorHAnsi" w:hAnsiTheme="majorHAnsi"/>
          <w:sz w:val="20"/>
          <w:szCs w:val="20"/>
          <w:lang w:val="es-ES_tradnl"/>
        </w:rPr>
        <w:t>S</w:t>
      </w:r>
      <w:r w:rsidR="00D44B95" w:rsidRPr="00584D2D">
        <w:rPr>
          <w:rFonts w:asciiTheme="majorHAnsi" w:hAnsiTheme="majorHAnsi"/>
          <w:sz w:val="20"/>
          <w:szCs w:val="20"/>
          <w:lang w:val="es-ES_tradnl"/>
        </w:rPr>
        <w:t>istema</w:t>
      </w:r>
      <w:r w:rsidR="008029F1" w:rsidRPr="00584D2D">
        <w:rPr>
          <w:rFonts w:asciiTheme="majorHAnsi" w:hAnsiTheme="majorHAnsi"/>
          <w:sz w:val="20"/>
          <w:szCs w:val="20"/>
          <w:lang w:val="es-ES_tradnl"/>
        </w:rPr>
        <w:t xml:space="preserve"> Interamericano</w:t>
      </w:r>
      <w:r w:rsidR="00D44B95" w:rsidRPr="00584D2D">
        <w:rPr>
          <w:rFonts w:asciiTheme="majorHAnsi" w:hAnsiTheme="majorHAnsi"/>
          <w:sz w:val="20"/>
          <w:szCs w:val="20"/>
          <w:lang w:val="es-ES_tradnl"/>
        </w:rPr>
        <w:t>.</w:t>
      </w:r>
      <w:r w:rsidR="00DF3A29" w:rsidRPr="00584D2D">
        <w:rPr>
          <w:rFonts w:asciiTheme="majorHAnsi" w:hAnsiTheme="majorHAnsi"/>
          <w:sz w:val="20"/>
          <w:szCs w:val="20"/>
          <w:lang w:val="es-ES_tradnl"/>
        </w:rPr>
        <w:t xml:space="preserve"> </w:t>
      </w:r>
      <w:r w:rsidR="00200704" w:rsidRPr="00584D2D">
        <w:rPr>
          <w:rFonts w:asciiTheme="majorHAnsi" w:hAnsiTheme="majorHAnsi"/>
          <w:sz w:val="20"/>
          <w:szCs w:val="20"/>
          <w:lang w:val="es-ES_tradnl"/>
        </w:rPr>
        <w:t>Reseña que e</w:t>
      </w:r>
      <w:r w:rsidR="003E0BAE" w:rsidRPr="00584D2D">
        <w:rPr>
          <w:rFonts w:asciiTheme="majorHAnsi" w:hAnsiTheme="majorHAnsi"/>
          <w:sz w:val="20"/>
          <w:szCs w:val="20"/>
          <w:lang w:val="es-ES_tradnl"/>
        </w:rPr>
        <w:t xml:space="preserve">l proceso penal adelantado a nivel interno </w:t>
      </w:r>
      <w:r w:rsidR="00200704" w:rsidRPr="00584D2D">
        <w:rPr>
          <w:rFonts w:asciiTheme="majorHAnsi" w:hAnsiTheme="majorHAnsi"/>
          <w:sz w:val="20"/>
          <w:szCs w:val="20"/>
          <w:lang w:val="es-ES_tradnl"/>
        </w:rPr>
        <w:t xml:space="preserve">por la muerte del Sr. Zapata Carmona se surtió </w:t>
      </w:r>
      <w:r w:rsidR="003E0BAE" w:rsidRPr="00584D2D">
        <w:rPr>
          <w:rFonts w:asciiTheme="majorHAnsi" w:hAnsiTheme="majorHAnsi"/>
          <w:sz w:val="20"/>
          <w:szCs w:val="20"/>
          <w:lang w:val="es-ES_tradnl"/>
        </w:rPr>
        <w:t>bajo el radicado número 579</w:t>
      </w:r>
      <w:r w:rsidR="00FB257F" w:rsidRPr="00584D2D">
        <w:rPr>
          <w:rFonts w:asciiTheme="majorHAnsi" w:hAnsiTheme="majorHAnsi"/>
          <w:sz w:val="20"/>
          <w:szCs w:val="20"/>
          <w:lang w:val="es-ES_tradnl"/>
        </w:rPr>
        <w:t xml:space="preserve"> del </w:t>
      </w:r>
      <w:r w:rsidR="00E3034F" w:rsidRPr="00584D2D">
        <w:rPr>
          <w:rFonts w:asciiTheme="majorHAnsi" w:hAnsiTheme="majorHAnsi"/>
          <w:sz w:val="20"/>
          <w:szCs w:val="20"/>
          <w:lang w:val="es-ES_tradnl"/>
        </w:rPr>
        <w:t>Juzgado</w:t>
      </w:r>
      <w:r w:rsidR="00FB257F" w:rsidRPr="00584D2D">
        <w:rPr>
          <w:rFonts w:asciiTheme="majorHAnsi" w:hAnsiTheme="majorHAnsi"/>
          <w:sz w:val="20"/>
          <w:szCs w:val="20"/>
          <w:lang w:val="es-ES_tradnl"/>
        </w:rPr>
        <w:t xml:space="preserve"> 160 de Instrucción Penal Militar </w:t>
      </w:r>
      <w:r w:rsidR="00200704" w:rsidRPr="00584D2D">
        <w:rPr>
          <w:rFonts w:asciiTheme="majorHAnsi" w:hAnsiTheme="majorHAnsi"/>
          <w:sz w:val="20"/>
          <w:szCs w:val="20"/>
          <w:lang w:val="es-ES_tradnl"/>
        </w:rPr>
        <w:t xml:space="preserve">y </w:t>
      </w:r>
      <w:r w:rsidR="00FB257F" w:rsidRPr="00584D2D">
        <w:rPr>
          <w:rFonts w:asciiTheme="majorHAnsi" w:hAnsiTheme="majorHAnsi"/>
          <w:sz w:val="20"/>
          <w:szCs w:val="20"/>
          <w:lang w:val="es-ES_tradnl"/>
        </w:rPr>
        <w:t xml:space="preserve">culminó con la expedición de un auto inhibitorio por improcedibilidad de la acción penal </w:t>
      </w:r>
      <w:r w:rsidR="00146074" w:rsidRPr="00584D2D">
        <w:rPr>
          <w:rFonts w:asciiTheme="majorHAnsi" w:hAnsiTheme="majorHAnsi"/>
          <w:sz w:val="20"/>
          <w:szCs w:val="20"/>
          <w:lang w:val="es-ES_tradnl"/>
        </w:rPr>
        <w:t>el 27 de agosto de 1</w:t>
      </w:r>
      <w:r w:rsidR="003D3B6B" w:rsidRPr="00584D2D">
        <w:rPr>
          <w:rFonts w:asciiTheme="majorHAnsi" w:hAnsiTheme="majorHAnsi"/>
          <w:sz w:val="20"/>
          <w:szCs w:val="20"/>
          <w:lang w:val="es-ES_tradnl"/>
        </w:rPr>
        <w:t>99</w:t>
      </w:r>
      <w:r w:rsidR="00146074" w:rsidRPr="00584D2D">
        <w:rPr>
          <w:rFonts w:asciiTheme="majorHAnsi" w:hAnsiTheme="majorHAnsi"/>
          <w:sz w:val="20"/>
          <w:szCs w:val="20"/>
          <w:lang w:val="es-ES_tradnl"/>
        </w:rPr>
        <w:t>9.</w:t>
      </w:r>
      <w:r w:rsidR="003D3B6B" w:rsidRPr="00584D2D">
        <w:rPr>
          <w:rFonts w:asciiTheme="majorHAnsi" w:hAnsiTheme="majorHAnsi"/>
          <w:sz w:val="20"/>
          <w:szCs w:val="20"/>
          <w:lang w:val="es-ES_tradnl"/>
        </w:rPr>
        <w:t xml:space="preserve"> El </w:t>
      </w:r>
      <w:r w:rsidR="002974A3" w:rsidRPr="00584D2D">
        <w:rPr>
          <w:rFonts w:asciiTheme="majorHAnsi" w:hAnsiTheme="majorHAnsi"/>
          <w:sz w:val="20"/>
          <w:szCs w:val="20"/>
          <w:lang w:val="es-ES_tradnl"/>
        </w:rPr>
        <w:t xml:space="preserve">Estado recalca que el </w:t>
      </w:r>
      <w:r w:rsidR="003D3B6B" w:rsidRPr="00584D2D">
        <w:rPr>
          <w:rFonts w:asciiTheme="majorHAnsi" w:hAnsiTheme="majorHAnsi"/>
          <w:sz w:val="20"/>
          <w:szCs w:val="20"/>
          <w:lang w:val="es-ES_tradnl"/>
        </w:rPr>
        <w:t xml:space="preserve">10 de diciembre de </w:t>
      </w:r>
      <w:r w:rsidR="002974A3" w:rsidRPr="00584D2D">
        <w:rPr>
          <w:rFonts w:asciiTheme="majorHAnsi" w:hAnsiTheme="majorHAnsi"/>
          <w:sz w:val="20"/>
          <w:szCs w:val="20"/>
          <w:lang w:val="es-ES_tradnl"/>
        </w:rPr>
        <w:t>1</w:t>
      </w:r>
      <w:r w:rsidR="003D3B6B" w:rsidRPr="00584D2D">
        <w:rPr>
          <w:rFonts w:asciiTheme="majorHAnsi" w:hAnsiTheme="majorHAnsi"/>
          <w:sz w:val="20"/>
          <w:szCs w:val="20"/>
          <w:lang w:val="es-ES_tradnl"/>
        </w:rPr>
        <w:t xml:space="preserve">998 </w:t>
      </w:r>
      <w:r w:rsidR="002974A3" w:rsidRPr="00584D2D">
        <w:rPr>
          <w:rFonts w:asciiTheme="majorHAnsi" w:hAnsiTheme="majorHAnsi"/>
          <w:sz w:val="20"/>
          <w:szCs w:val="20"/>
          <w:lang w:val="es-ES_tradnl"/>
        </w:rPr>
        <w:t xml:space="preserve">la señora María Dioselina Villegas Orrego, compañera sentimental del Sr. Zapata Carmona </w:t>
      </w:r>
      <w:r w:rsidR="003D3B6B" w:rsidRPr="00584D2D">
        <w:rPr>
          <w:rFonts w:asciiTheme="majorHAnsi" w:hAnsiTheme="majorHAnsi"/>
          <w:sz w:val="20"/>
          <w:szCs w:val="20"/>
          <w:lang w:val="es-ES_tradnl"/>
        </w:rPr>
        <w:t xml:space="preserve">había </w:t>
      </w:r>
      <w:r w:rsidR="004F7E27" w:rsidRPr="00584D2D">
        <w:rPr>
          <w:rFonts w:asciiTheme="majorHAnsi" w:hAnsiTheme="majorHAnsi"/>
          <w:sz w:val="20"/>
          <w:szCs w:val="20"/>
          <w:lang w:val="es-ES_tradnl"/>
        </w:rPr>
        <w:t>declar</w:t>
      </w:r>
      <w:r w:rsidR="003D3B6B" w:rsidRPr="00584D2D">
        <w:rPr>
          <w:rFonts w:asciiTheme="majorHAnsi" w:hAnsiTheme="majorHAnsi"/>
          <w:sz w:val="20"/>
          <w:szCs w:val="20"/>
          <w:lang w:val="es-ES_tradnl"/>
        </w:rPr>
        <w:t>ado en di</w:t>
      </w:r>
      <w:r w:rsidR="004F7E27" w:rsidRPr="00584D2D">
        <w:rPr>
          <w:rFonts w:asciiTheme="majorHAnsi" w:hAnsiTheme="majorHAnsi"/>
          <w:sz w:val="20"/>
          <w:szCs w:val="20"/>
          <w:lang w:val="es-ES_tradnl"/>
        </w:rPr>
        <w:t>cha invest</w:t>
      </w:r>
      <w:r w:rsidR="00A62260" w:rsidRPr="00584D2D">
        <w:rPr>
          <w:rFonts w:asciiTheme="majorHAnsi" w:hAnsiTheme="majorHAnsi"/>
          <w:sz w:val="20"/>
          <w:szCs w:val="20"/>
          <w:lang w:val="es-ES_tradnl"/>
        </w:rPr>
        <w:t>i</w:t>
      </w:r>
      <w:r w:rsidR="004F7E27" w:rsidRPr="00584D2D">
        <w:rPr>
          <w:rFonts w:asciiTheme="majorHAnsi" w:hAnsiTheme="majorHAnsi"/>
          <w:sz w:val="20"/>
          <w:szCs w:val="20"/>
          <w:lang w:val="es-ES_tradnl"/>
        </w:rPr>
        <w:t>gación</w:t>
      </w:r>
      <w:r w:rsidR="003D3B6B" w:rsidRPr="00584D2D">
        <w:rPr>
          <w:rFonts w:asciiTheme="majorHAnsi" w:hAnsiTheme="majorHAnsi"/>
          <w:sz w:val="20"/>
          <w:szCs w:val="20"/>
          <w:lang w:val="es-ES_tradnl"/>
        </w:rPr>
        <w:t>.</w:t>
      </w:r>
      <w:r w:rsidR="007F7138" w:rsidRPr="00584D2D">
        <w:rPr>
          <w:rFonts w:asciiTheme="majorHAnsi" w:hAnsiTheme="majorHAnsi"/>
          <w:sz w:val="20"/>
          <w:szCs w:val="20"/>
          <w:lang w:val="es-ES_tradnl"/>
        </w:rPr>
        <w:t xml:space="preserve"> En materia disciplinaria, </w:t>
      </w:r>
      <w:r w:rsidR="00A62260" w:rsidRPr="00584D2D">
        <w:rPr>
          <w:rFonts w:asciiTheme="majorHAnsi" w:hAnsiTheme="majorHAnsi"/>
          <w:sz w:val="20"/>
          <w:szCs w:val="20"/>
          <w:lang w:val="es-ES_tradnl"/>
        </w:rPr>
        <w:t xml:space="preserve">señala que la Procuraduría </w:t>
      </w:r>
      <w:r w:rsidR="007F7138" w:rsidRPr="00584D2D">
        <w:rPr>
          <w:rFonts w:asciiTheme="majorHAnsi" w:hAnsiTheme="majorHAnsi"/>
          <w:sz w:val="20"/>
          <w:szCs w:val="20"/>
          <w:lang w:val="es-ES_tradnl"/>
        </w:rPr>
        <w:t xml:space="preserve">profirió </w:t>
      </w:r>
      <w:r w:rsidR="00A62260" w:rsidRPr="00584D2D">
        <w:rPr>
          <w:rFonts w:asciiTheme="majorHAnsi" w:hAnsiTheme="majorHAnsi"/>
          <w:sz w:val="20"/>
          <w:szCs w:val="20"/>
          <w:lang w:val="es-ES_tradnl"/>
        </w:rPr>
        <w:t xml:space="preserve">un </w:t>
      </w:r>
      <w:r w:rsidR="007F7138" w:rsidRPr="00584D2D">
        <w:rPr>
          <w:rFonts w:asciiTheme="majorHAnsi" w:hAnsiTheme="majorHAnsi"/>
          <w:sz w:val="20"/>
          <w:szCs w:val="20"/>
          <w:lang w:val="es-ES_tradnl"/>
        </w:rPr>
        <w:t>auto de arc</w:t>
      </w:r>
      <w:r w:rsidR="00695E34" w:rsidRPr="00584D2D">
        <w:rPr>
          <w:rFonts w:asciiTheme="majorHAnsi" w:hAnsiTheme="majorHAnsi"/>
          <w:sz w:val="20"/>
          <w:szCs w:val="20"/>
          <w:lang w:val="es-ES_tradnl"/>
        </w:rPr>
        <w:t>hivo el 3 de febrero de 1999.</w:t>
      </w:r>
      <w:r w:rsidR="007F7138" w:rsidRPr="00584D2D">
        <w:rPr>
          <w:rFonts w:asciiTheme="majorHAnsi" w:hAnsiTheme="majorHAnsi"/>
          <w:sz w:val="20"/>
          <w:szCs w:val="20"/>
          <w:lang w:val="es-ES_tradnl"/>
        </w:rPr>
        <w:t xml:space="preserve"> </w:t>
      </w:r>
      <w:r w:rsidR="00A62260" w:rsidRPr="00584D2D">
        <w:rPr>
          <w:rFonts w:asciiTheme="majorHAnsi" w:hAnsiTheme="majorHAnsi"/>
          <w:sz w:val="20"/>
          <w:szCs w:val="20"/>
          <w:lang w:val="es-ES_tradnl"/>
        </w:rPr>
        <w:t>Por consiguiente, el Estado arguye que, dado que l</w:t>
      </w:r>
      <w:r w:rsidR="007F7138" w:rsidRPr="00584D2D">
        <w:rPr>
          <w:rFonts w:asciiTheme="majorHAnsi" w:hAnsiTheme="majorHAnsi"/>
          <w:sz w:val="20"/>
          <w:szCs w:val="20"/>
          <w:lang w:val="es-ES_tradnl"/>
        </w:rPr>
        <w:t xml:space="preserve">a petición fue presentada el 26 de diciembre de 2012, </w:t>
      </w:r>
      <w:r w:rsidR="00A62260" w:rsidRPr="00584D2D">
        <w:rPr>
          <w:rFonts w:asciiTheme="majorHAnsi" w:hAnsiTheme="majorHAnsi"/>
          <w:sz w:val="20"/>
          <w:szCs w:val="20"/>
          <w:lang w:val="es-ES_tradnl"/>
        </w:rPr>
        <w:t xml:space="preserve">transcurrieron </w:t>
      </w:r>
      <w:r w:rsidR="007F7138" w:rsidRPr="00584D2D">
        <w:rPr>
          <w:rFonts w:asciiTheme="majorHAnsi" w:hAnsiTheme="majorHAnsi"/>
          <w:sz w:val="20"/>
          <w:szCs w:val="20"/>
          <w:lang w:val="es-ES_tradnl"/>
        </w:rPr>
        <w:t xml:space="preserve">más de </w:t>
      </w:r>
      <w:r w:rsidR="008B7A53" w:rsidRPr="00584D2D">
        <w:rPr>
          <w:rFonts w:asciiTheme="majorHAnsi" w:hAnsiTheme="majorHAnsi"/>
          <w:sz w:val="20"/>
          <w:szCs w:val="20"/>
          <w:lang w:val="es-ES_tradnl"/>
        </w:rPr>
        <w:t>trece</w:t>
      </w:r>
      <w:r w:rsidR="007F7138" w:rsidRPr="00584D2D">
        <w:rPr>
          <w:rFonts w:asciiTheme="majorHAnsi" w:hAnsiTheme="majorHAnsi"/>
          <w:sz w:val="20"/>
          <w:szCs w:val="20"/>
          <w:lang w:val="es-ES_tradnl"/>
        </w:rPr>
        <w:t xml:space="preserve"> años después de la última decisión en </w:t>
      </w:r>
      <w:r w:rsidR="00A62260" w:rsidRPr="00584D2D">
        <w:rPr>
          <w:rFonts w:asciiTheme="majorHAnsi" w:hAnsiTheme="majorHAnsi"/>
          <w:sz w:val="20"/>
          <w:szCs w:val="20"/>
          <w:lang w:val="es-ES_tradnl"/>
        </w:rPr>
        <w:t xml:space="preserve">el proceso </w:t>
      </w:r>
      <w:r w:rsidR="007F7138" w:rsidRPr="00584D2D">
        <w:rPr>
          <w:rFonts w:asciiTheme="majorHAnsi" w:hAnsiTheme="majorHAnsi"/>
          <w:sz w:val="20"/>
          <w:szCs w:val="20"/>
          <w:lang w:val="es-ES_tradnl"/>
        </w:rPr>
        <w:t xml:space="preserve">penal y más de </w:t>
      </w:r>
      <w:r w:rsidR="008B7A53" w:rsidRPr="00584D2D">
        <w:rPr>
          <w:rFonts w:asciiTheme="majorHAnsi" w:hAnsiTheme="majorHAnsi"/>
          <w:sz w:val="20"/>
          <w:szCs w:val="20"/>
          <w:lang w:val="es-ES_tradnl"/>
        </w:rPr>
        <w:t>doce</w:t>
      </w:r>
      <w:r w:rsidR="007F7138" w:rsidRPr="00584D2D">
        <w:rPr>
          <w:rFonts w:asciiTheme="majorHAnsi" w:hAnsiTheme="majorHAnsi"/>
          <w:sz w:val="20"/>
          <w:szCs w:val="20"/>
          <w:lang w:val="es-ES_tradnl"/>
        </w:rPr>
        <w:t xml:space="preserve"> años de la culminación del proceso disciplinario.</w:t>
      </w:r>
    </w:p>
    <w:p w14:paraId="3A59AD75" w14:textId="77777777" w:rsidR="00161455" w:rsidRPr="00584D2D" w:rsidRDefault="00161455" w:rsidP="00161455">
      <w:pPr>
        <w:pStyle w:val="ListParagraph"/>
        <w:rPr>
          <w:rFonts w:asciiTheme="majorHAnsi" w:hAnsiTheme="majorHAnsi"/>
          <w:sz w:val="20"/>
          <w:szCs w:val="20"/>
          <w:lang w:val="es-ES_tradnl"/>
        </w:rPr>
      </w:pPr>
    </w:p>
    <w:p w14:paraId="590545F5" w14:textId="050A1A04" w:rsidR="00161455" w:rsidRPr="00584D2D" w:rsidRDefault="00ED67CE" w:rsidP="001108B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584D2D">
        <w:rPr>
          <w:rFonts w:asciiTheme="majorHAnsi" w:hAnsiTheme="majorHAnsi"/>
          <w:sz w:val="20"/>
          <w:szCs w:val="20"/>
          <w:lang w:val="es-ES_tradnl"/>
        </w:rPr>
        <w:t>Adicionalmente, el Estado formula la excepción de f</w:t>
      </w:r>
      <w:r w:rsidR="00161455" w:rsidRPr="00584D2D">
        <w:rPr>
          <w:rFonts w:asciiTheme="majorHAnsi" w:hAnsiTheme="majorHAnsi"/>
          <w:sz w:val="20"/>
          <w:szCs w:val="20"/>
          <w:lang w:val="es-ES_tradnl"/>
        </w:rPr>
        <w:t>alta de agotamiento de los recursos internos</w:t>
      </w:r>
      <w:r w:rsidRPr="00584D2D">
        <w:rPr>
          <w:rFonts w:asciiTheme="majorHAnsi" w:hAnsiTheme="majorHAnsi"/>
          <w:sz w:val="20"/>
          <w:szCs w:val="20"/>
          <w:lang w:val="es-ES_tradnl"/>
        </w:rPr>
        <w:t xml:space="preserve"> por cuanto el peticionario</w:t>
      </w:r>
      <w:r w:rsidR="00161455" w:rsidRPr="00584D2D">
        <w:rPr>
          <w:rFonts w:asciiTheme="majorHAnsi" w:hAnsiTheme="majorHAnsi"/>
          <w:sz w:val="20"/>
          <w:szCs w:val="20"/>
          <w:lang w:val="es-ES_tradnl"/>
        </w:rPr>
        <w:t xml:space="preserve"> </w:t>
      </w:r>
      <w:r w:rsidR="00EB0E6D" w:rsidRPr="00584D2D">
        <w:rPr>
          <w:rFonts w:asciiTheme="majorHAnsi" w:hAnsiTheme="majorHAnsi"/>
          <w:sz w:val="20"/>
          <w:szCs w:val="20"/>
          <w:lang w:val="es-ES_tradnl"/>
        </w:rPr>
        <w:t xml:space="preserve">dejó de agotar el proceso de reparación directa </w:t>
      </w:r>
      <w:r w:rsidRPr="00584D2D">
        <w:rPr>
          <w:rFonts w:asciiTheme="majorHAnsi" w:hAnsiTheme="majorHAnsi"/>
          <w:sz w:val="20"/>
          <w:szCs w:val="20"/>
          <w:lang w:val="es-ES_tradnl"/>
        </w:rPr>
        <w:t xml:space="preserve">contra </w:t>
      </w:r>
      <w:r w:rsidR="00A60C2F" w:rsidRPr="00584D2D">
        <w:rPr>
          <w:rFonts w:asciiTheme="majorHAnsi" w:hAnsiTheme="majorHAnsi"/>
          <w:sz w:val="20"/>
          <w:szCs w:val="20"/>
          <w:lang w:val="es-ES_tradnl"/>
        </w:rPr>
        <w:t>los magistrados de la jurisdicción contencioso-administrativa</w:t>
      </w:r>
      <w:r w:rsidRPr="00584D2D">
        <w:rPr>
          <w:rFonts w:asciiTheme="majorHAnsi" w:hAnsiTheme="majorHAnsi"/>
          <w:sz w:val="20"/>
          <w:szCs w:val="20"/>
          <w:lang w:val="es-ES_tradnl"/>
        </w:rPr>
        <w:t xml:space="preserve">, ni </w:t>
      </w:r>
      <w:r w:rsidR="00EB0E6D" w:rsidRPr="00584D2D">
        <w:rPr>
          <w:rFonts w:asciiTheme="majorHAnsi" w:hAnsiTheme="majorHAnsi"/>
          <w:sz w:val="20"/>
          <w:szCs w:val="20"/>
          <w:lang w:val="es-ES_tradnl"/>
        </w:rPr>
        <w:t xml:space="preserve">tampoco </w:t>
      </w:r>
      <w:r w:rsidR="0074124B" w:rsidRPr="00584D2D">
        <w:rPr>
          <w:rFonts w:asciiTheme="majorHAnsi" w:hAnsiTheme="majorHAnsi"/>
          <w:sz w:val="20"/>
          <w:szCs w:val="20"/>
          <w:lang w:val="es-ES_tradnl"/>
        </w:rPr>
        <w:t>promovi</w:t>
      </w:r>
      <w:r w:rsidR="00EB0E6D" w:rsidRPr="00584D2D">
        <w:rPr>
          <w:rFonts w:asciiTheme="majorHAnsi" w:hAnsiTheme="majorHAnsi"/>
          <w:sz w:val="20"/>
          <w:szCs w:val="20"/>
          <w:lang w:val="es-ES_tradnl"/>
        </w:rPr>
        <w:t>ó la acción de repetición.</w:t>
      </w:r>
      <w:r w:rsidR="003B700B" w:rsidRPr="00584D2D">
        <w:rPr>
          <w:rFonts w:asciiTheme="majorHAnsi" w:hAnsiTheme="majorHAnsi"/>
          <w:sz w:val="20"/>
          <w:szCs w:val="20"/>
          <w:lang w:val="es-ES_tradnl"/>
        </w:rPr>
        <w:t xml:space="preserve"> </w:t>
      </w:r>
      <w:r w:rsidR="00C839F9" w:rsidRPr="00584D2D">
        <w:rPr>
          <w:rFonts w:asciiTheme="majorHAnsi" w:hAnsiTheme="majorHAnsi"/>
          <w:sz w:val="20"/>
          <w:szCs w:val="20"/>
          <w:lang w:val="es-ES_tradnl"/>
        </w:rPr>
        <w:t>El Estado sostiene que el requisito de previo agotamiento de los recursos internos se basa en el p</w:t>
      </w:r>
      <w:r w:rsidR="003B700B" w:rsidRPr="00584D2D">
        <w:rPr>
          <w:rFonts w:asciiTheme="majorHAnsi" w:hAnsiTheme="majorHAnsi"/>
          <w:sz w:val="20"/>
          <w:szCs w:val="20"/>
          <w:lang w:val="es-ES_tradnl"/>
        </w:rPr>
        <w:t>rincipio de subsidiariedad</w:t>
      </w:r>
      <w:r w:rsidR="00C839F9" w:rsidRPr="00584D2D">
        <w:rPr>
          <w:rFonts w:asciiTheme="majorHAnsi" w:hAnsiTheme="majorHAnsi"/>
          <w:sz w:val="20"/>
          <w:szCs w:val="20"/>
          <w:lang w:val="es-ES_tradnl"/>
        </w:rPr>
        <w:t xml:space="preserve"> del Sistema Interamericana sobre la competencia de los Estados de brindar protección a los derechos humanos desde </w:t>
      </w:r>
      <w:r w:rsidR="00E51F3B" w:rsidRPr="00584D2D">
        <w:rPr>
          <w:rFonts w:asciiTheme="majorHAnsi" w:hAnsiTheme="majorHAnsi"/>
          <w:sz w:val="20"/>
          <w:szCs w:val="20"/>
          <w:lang w:val="es-ES_tradnl"/>
        </w:rPr>
        <w:t>el ámbito interno</w:t>
      </w:r>
      <w:r w:rsidR="003B700B" w:rsidRPr="00584D2D">
        <w:rPr>
          <w:rFonts w:asciiTheme="majorHAnsi" w:hAnsiTheme="majorHAnsi"/>
          <w:sz w:val="20"/>
          <w:szCs w:val="20"/>
          <w:lang w:val="es-ES_tradnl"/>
        </w:rPr>
        <w:t>.</w:t>
      </w:r>
      <w:r w:rsidR="00002FB5" w:rsidRPr="00584D2D">
        <w:rPr>
          <w:rFonts w:asciiTheme="majorHAnsi" w:hAnsiTheme="majorHAnsi"/>
          <w:sz w:val="20"/>
          <w:szCs w:val="20"/>
          <w:lang w:val="es-ES_tradnl"/>
        </w:rPr>
        <w:t xml:space="preserve"> </w:t>
      </w:r>
      <w:r w:rsidR="00E51F3B" w:rsidRPr="00584D2D">
        <w:rPr>
          <w:rFonts w:asciiTheme="majorHAnsi" w:hAnsiTheme="majorHAnsi"/>
          <w:sz w:val="20"/>
          <w:szCs w:val="20"/>
          <w:lang w:val="es-ES_tradnl"/>
        </w:rPr>
        <w:t>Ahora, Colombia estima que</w:t>
      </w:r>
      <w:r w:rsidR="001F0C35" w:rsidRPr="00584D2D">
        <w:rPr>
          <w:rFonts w:asciiTheme="majorHAnsi" w:hAnsiTheme="majorHAnsi"/>
          <w:sz w:val="20"/>
          <w:szCs w:val="20"/>
          <w:lang w:val="es-ES_tradnl"/>
        </w:rPr>
        <w:t>,</w:t>
      </w:r>
      <w:r w:rsidR="00E51F3B" w:rsidRPr="00584D2D">
        <w:rPr>
          <w:rFonts w:asciiTheme="majorHAnsi" w:hAnsiTheme="majorHAnsi"/>
          <w:sz w:val="20"/>
          <w:szCs w:val="20"/>
          <w:lang w:val="es-ES_tradnl"/>
        </w:rPr>
        <w:t xml:space="preserve"> s</w:t>
      </w:r>
      <w:r w:rsidR="00002FB5" w:rsidRPr="00584D2D">
        <w:rPr>
          <w:rFonts w:asciiTheme="majorHAnsi" w:hAnsiTheme="majorHAnsi"/>
          <w:sz w:val="20"/>
          <w:szCs w:val="20"/>
          <w:lang w:val="es-ES_tradnl"/>
        </w:rPr>
        <w:t>i el peticionario consideraba que existía una presunta responsabilidad del Estado en cabez</w:t>
      </w:r>
      <w:r w:rsidR="00E51F3B" w:rsidRPr="00584D2D">
        <w:rPr>
          <w:rFonts w:asciiTheme="majorHAnsi" w:hAnsiTheme="majorHAnsi"/>
          <w:sz w:val="20"/>
          <w:szCs w:val="20"/>
          <w:lang w:val="es-ES_tradnl"/>
        </w:rPr>
        <w:t>a</w:t>
      </w:r>
      <w:r w:rsidR="00002FB5" w:rsidRPr="00584D2D">
        <w:rPr>
          <w:rFonts w:asciiTheme="majorHAnsi" w:hAnsiTheme="majorHAnsi"/>
          <w:sz w:val="20"/>
          <w:szCs w:val="20"/>
          <w:lang w:val="es-ES_tradnl"/>
        </w:rPr>
        <w:t xml:space="preserve"> de los magistrados </w:t>
      </w:r>
      <w:r w:rsidR="00E51F3B" w:rsidRPr="00584D2D">
        <w:rPr>
          <w:rFonts w:asciiTheme="majorHAnsi" w:hAnsiTheme="majorHAnsi"/>
          <w:sz w:val="20"/>
          <w:szCs w:val="20"/>
          <w:lang w:val="es-ES_tradnl"/>
        </w:rPr>
        <w:t xml:space="preserve">de la jurisdicción contencioso-administrativa </w:t>
      </w:r>
      <w:r w:rsidR="00002FB5" w:rsidRPr="00584D2D">
        <w:rPr>
          <w:rFonts w:asciiTheme="majorHAnsi" w:hAnsiTheme="majorHAnsi"/>
          <w:sz w:val="20"/>
          <w:szCs w:val="20"/>
          <w:lang w:val="es-ES_tradnl"/>
        </w:rPr>
        <w:t xml:space="preserve">por las violaciones de derechos humanos derivadas de los fallos proferidos, debía agotar </w:t>
      </w:r>
      <w:r w:rsidR="005D499B" w:rsidRPr="00584D2D">
        <w:rPr>
          <w:rFonts w:asciiTheme="majorHAnsi" w:hAnsiTheme="majorHAnsi"/>
          <w:sz w:val="20"/>
          <w:szCs w:val="20"/>
          <w:lang w:val="es-ES_tradnl"/>
        </w:rPr>
        <w:t xml:space="preserve">otra </w:t>
      </w:r>
      <w:r w:rsidR="00002FB5" w:rsidRPr="00584D2D">
        <w:rPr>
          <w:rFonts w:asciiTheme="majorHAnsi" w:hAnsiTheme="majorHAnsi"/>
          <w:sz w:val="20"/>
          <w:szCs w:val="20"/>
          <w:lang w:val="es-ES_tradnl"/>
        </w:rPr>
        <w:t>acción de reparación directa</w:t>
      </w:r>
      <w:r w:rsidR="005D499B" w:rsidRPr="00584D2D">
        <w:rPr>
          <w:rFonts w:asciiTheme="majorHAnsi" w:hAnsiTheme="majorHAnsi"/>
          <w:sz w:val="20"/>
          <w:szCs w:val="20"/>
          <w:lang w:val="es-ES_tradnl"/>
        </w:rPr>
        <w:t xml:space="preserve"> en la que demandara a la Rama Judicial</w:t>
      </w:r>
      <w:r w:rsidR="00002FB5" w:rsidRPr="00584D2D">
        <w:rPr>
          <w:rFonts w:asciiTheme="majorHAnsi" w:hAnsiTheme="majorHAnsi"/>
          <w:sz w:val="20"/>
          <w:szCs w:val="20"/>
          <w:lang w:val="es-ES_tradnl"/>
        </w:rPr>
        <w:t>.</w:t>
      </w:r>
      <w:r w:rsidR="000E31FA" w:rsidRPr="00584D2D">
        <w:rPr>
          <w:rFonts w:asciiTheme="majorHAnsi" w:hAnsiTheme="majorHAnsi"/>
          <w:sz w:val="20"/>
          <w:szCs w:val="20"/>
          <w:lang w:val="es-ES_tradnl"/>
        </w:rPr>
        <w:t xml:space="preserve"> Además, </w:t>
      </w:r>
      <w:r w:rsidR="005127A9" w:rsidRPr="00584D2D">
        <w:rPr>
          <w:rFonts w:asciiTheme="majorHAnsi" w:hAnsiTheme="majorHAnsi"/>
          <w:sz w:val="20"/>
          <w:szCs w:val="20"/>
          <w:lang w:val="es-ES_tradnl"/>
        </w:rPr>
        <w:t xml:space="preserve">el Estado asegura que el peticionario </w:t>
      </w:r>
      <w:r w:rsidR="000E31FA" w:rsidRPr="00584D2D">
        <w:rPr>
          <w:rFonts w:asciiTheme="majorHAnsi" w:hAnsiTheme="majorHAnsi"/>
          <w:sz w:val="20"/>
          <w:szCs w:val="20"/>
          <w:lang w:val="es-ES_tradnl"/>
        </w:rPr>
        <w:t xml:space="preserve">no agotó el recurso de queja disciplinaria </w:t>
      </w:r>
      <w:r w:rsidR="005127A9" w:rsidRPr="00584D2D">
        <w:rPr>
          <w:rFonts w:asciiTheme="majorHAnsi" w:hAnsiTheme="majorHAnsi"/>
          <w:sz w:val="20"/>
          <w:szCs w:val="20"/>
          <w:lang w:val="es-ES_tradnl"/>
        </w:rPr>
        <w:t xml:space="preserve">contra los magistrados </w:t>
      </w:r>
      <w:r w:rsidR="000E31FA" w:rsidRPr="00584D2D">
        <w:rPr>
          <w:rFonts w:asciiTheme="majorHAnsi" w:hAnsiTheme="majorHAnsi"/>
          <w:sz w:val="20"/>
          <w:szCs w:val="20"/>
          <w:lang w:val="es-ES_tradnl"/>
        </w:rPr>
        <w:t xml:space="preserve">para que el Estado </w:t>
      </w:r>
      <w:r w:rsidR="005127A9" w:rsidRPr="00584D2D">
        <w:rPr>
          <w:rFonts w:asciiTheme="majorHAnsi" w:hAnsiTheme="majorHAnsi"/>
          <w:sz w:val="20"/>
          <w:szCs w:val="20"/>
          <w:lang w:val="es-ES_tradnl"/>
        </w:rPr>
        <w:t xml:space="preserve">pudiera </w:t>
      </w:r>
      <w:r w:rsidR="000E31FA" w:rsidRPr="00584D2D">
        <w:rPr>
          <w:rFonts w:asciiTheme="majorHAnsi" w:hAnsiTheme="majorHAnsi"/>
          <w:sz w:val="20"/>
          <w:szCs w:val="20"/>
          <w:lang w:val="es-ES_tradnl"/>
        </w:rPr>
        <w:t xml:space="preserve">iniciar una repetición patrimonial contra </w:t>
      </w:r>
      <w:r w:rsidR="005127A9" w:rsidRPr="00584D2D">
        <w:rPr>
          <w:rFonts w:asciiTheme="majorHAnsi" w:hAnsiTheme="majorHAnsi"/>
          <w:sz w:val="20"/>
          <w:szCs w:val="20"/>
          <w:lang w:val="es-ES_tradnl"/>
        </w:rPr>
        <w:t>éstos últimos</w:t>
      </w:r>
      <w:r w:rsidR="000E31FA" w:rsidRPr="00584D2D">
        <w:rPr>
          <w:rFonts w:asciiTheme="majorHAnsi" w:hAnsiTheme="majorHAnsi"/>
          <w:sz w:val="20"/>
          <w:szCs w:val="20"/>
          <w:lang w:val="es-ES_tradnl"/>
        </w:rPr>
        <w:t>.</w:t>
      </w:r>
    </w:p>
    <w:p w14:paraId="61BFCDA4" w14:textId="77777777" w:rsidR="0050621D" w:rsidRPr="00584D2D" w:rsidRDefault="0050621D" w:rsidP="009364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4E5B2DA4" w14:textId="626E820A" w:rsidR="00F14E75" w:rsidRPr="00584D2D" w:rsidRDefault="00351902" w:rsidP="008F362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584D2D">
        <w:rPr>
          <w:rFonts w:asciiTheme="majorHAnsi" w:hAnsiTheme="majorHAnsi"/>
          <w:sz w:val="20"/>
          <w:szCs w:val="20"/>
          <w:lang w:val="es-ES_tradnl"/>
        </w:rPr>
        <w:t>De otra parte, e</w:t>
      </w:r>
      <w:r w:rsidR="00B7143C" w:rsidRPr="00584D2D">
        <w:rPr>
          <w:rFonts w:asciiTheme="majorHAnsi" w:hAnsiTheme="majorHAnsi"/>
          <w:sz w:val="20"/>
          <w:szCs w:val="20"/>
          <w:lang w:val="es-ES_tradnl"/>
        </w:rPr>
        <w:t xml:space="preserve">l Estado </w:t>
      </w:r>
      <w:r w:rsidR="00994755" w:rsidRPr="00584D2D">
        <w:rPr>
          <w:rFonts w:asciiTheme="majorHAnsi" w:hAnsiTheme="majorHAnsi"/>
          <w:sz w:val="20"/>
          <w:szCs w:val="20"/>
          <w:lang w:val="es-ES_tradnl"/>
        </w:rPr>
        <w:t xml:space="preserve">alega que el peticionario pretende </w:t>
      </w:r>
      <w:r w:rsidR="007A0159" w:rsidRPr="00584D2D">
        <w:rPr>
          <w:rFonts w:asciiTheme="majorHAnsi" w:hAnsiTheme="majorHAnsi"/>
          <w:sz w:val="20"/>
          <w:szCs w:val="20"/>
          <w:lang w:val="es-ES_tradnl"/>
        </w:rPr>
        <w:t>utilizar a</w:t>
      </w:r>
      <w:r w:rsidR="00994755" w:rsidRPr="00584D2D">
        <w:rPr>
          <w:rFonts w:asciiTheme="majorHAnsi" w:hAnsiTheme="majorHAnsi"/>
          <w:sz w:val="20"/>
          <w:szCs w:val="20"/>
          <w:lang w:val="es-ES_tradnl"/>
        </w:rPr>
        <w:t xml:space="preserve"> la CIDH como tribunal de cuarta instancia, puesto </w:t>
      </w:r>
      <w:r w:rsidR="00B7143C" w:rsidRPr="00584D2D">
        <w:rPr>
          <w:rFonts w:asciiTheme="majorHAnsi" w:hAnsiTheme="majorHAnsi"/>
          <w:sz w:val="20"/>
          <w:szCs w:val="20"/>
          <w:lang w:val="es-ES_tradnl"/>
        </w:rPr>
        <w:t xml:space="preserve">que </w:t>
      </w:r>
      <w:r w:rsidR="005B265D" w:rsidRPr="00584D2D">
        <w:rPr>
          <w:rFonts w:asciiTheme="majorHAnsi" w:hAnsiTheme="majorHAnsi"/>
          <w:sz w:val="20"/>
          <w:szCs w:val="20"/>
          <w:lang w:val="es-ES_tradnl"/>
        </w:rPr>
        <w:t>el proceso contencioso administrativo</w:t>
      </w:r>
      <w:r w:rsidR="00B7143C" w:rsidRPr="00584D2D">
        <w:rPr>
          <w:rFonts w:asciiTheme="majorHAnsi" w:hAnsiTheme="majorHAnsi"/>
          <w:sz w:val="20"/>
          <w:szCs w:val="20"/>
          <w:lang w:val="es-ES_tradnl"/>
        </w:rPr>
        <w:t xml:space="preserve"> se desarroll</w:t>
      </w:r>
      <w:r w:rsidR="00BE457A" w:rsidRPr="00584D2D">
        <w:rPr>
          <w:rFonts w:asciiTheme="majorHAnsi" w:hAnsiTheme="majorHAnsi"/>
          <w:sz w:val="20"/>
          <w:szCs w:val="20"/>
          <w:lang w:val="es-ES_tradnl"/>
        </w:rPr>
        <w:t>ó</w:t>
      </w:r>
      <w:r w:rsidR="00B7143C" w:rsidRPr="00584D2D">
        <w:rPr>
          <w:rFonts w:asciiTheme="majorHAnsi" w:hAnsiTheme="majorHAnsi"/>
          <w:sz w:val="20"/>
          <w:szCs w:val="20"/>
          <w:lang w:val="es-ES_tradnl"/>
        </w:rPr>
        <w:t xml:space="preserve"> </w:t>
      </w:r>
      <w:r w:rsidR="00F14E75" w:rsidRPr="00584D2D">
        <w:rPr>
          <w:rFonts w:asciiTheme="majorHAnsi" w:hAnsiTheme="majorHAnsi"/>
          <w:sz w:val="20"/>
          <w:szCs w:val="20"/>
          <w:lang w:val="es-ES_tradnl"/>
        </w:rPr>
        <w:t xml:space="preserve">en pleno respeto de la protección judicial y </w:t>
      </w:r>
      <w:r w:rsidR="005B265D" w:rsidRPr="00584D2D">
        <w:rPr>
          <w:rFonts w:asciiTheme="majorHAnsi" w:hAnsiTheme="majorHAnsi"/>
          <w:sz w:val="20"/>
          <w:szCs w:val="20"/>
          <w:lang w:val="es-ES_tradnl"/>
        </w:rPr>
        <w:t xml:space="preserve">de </w:t>
      </w:r>
      <w:r w:rsidR="00F14E75" w:rsidRPr="00584D2D">
        <w:rPr>
          <w:rFonts w:asciiTheme="majorHAnsi" w:hAnsiTheme="majorHAnsi"/>
          <w:sz w:val="20"/>
          <w:szCs w:val="20"/>
          <w:lang w:val="es-ES_tradnl"/>
        </w:rPr>
        <w:t>las garantías judiciales</w:t>
      </w:r>
      <w:r w:rsidR="00994755" w:rsidRPr="00584D2D">
        <w:rPr>
          <w:rFonts w:asciiTheme="majorHAnsi" w:hAnsiTheme="majorHAnsi"/>
          <w:sz w:val="20"/>
          <w:szCs w:val="20"/>
          <w:lang w:val="es-ES_tradnl"/>
        </w:rPr>
        <w:t xml:space="preserve"> de los familiares del Sr, Zapata Carmona</w:t>
      </w:r>
      <w:r w:rsidR="00B7143C" w:rsidRPr="00584D2D">
        <w:rPr>
          <w:rFonts w:asciiTheme="majorHAnsi" w:hAnsiTheme="majorHAnsi"/>
          <w:sz w:val="20"/>
          <w:szCs w:val="20"/>
          <w:lang w:val="es-ES_tradnl"/>
        </w:rPr>
        <w:t xml:space="preserve">. A juicio del Estado, </w:t>
      </w:r>
      <w:r w:rsidR="003B00F4" w:rsidRPr="00584D2D">
        <w:rPr>
          <w:rFonts w:asciiTheme="majorHAnsi" w:hAnsiTheme="majorHAnsi"/>
          <w:sz w:val="20"/>
          <w:szCs w:val="20"/>
          <w:lang w:val="es-ES_tradnl"/>
        </w:rPr>
        <w:t xml:space="preserve">las pretensiones de reparación presentadas por </w:t>
      </w:r>
      <w:r w:rsidR="00B7143C" w:rsidRPr="00584D2D">
        <w:rPr>
          <w:rFonts w:asciiTheme="majorHAnsi" w:hAnsiTheme="majorHAnsi"/>
          <w:sz w:val="20"/>
          <w:szCs w:val="20"/>
          <w:lang w:val="es-ES_tradnl"/>
        </w:rPr>
        <w:t xml:space="preserve">la parte peticionaria </w:t>
      </w:r>
      <w:r w:rsidR="003B00F4" w:rsidRPr="00584D2D">
        <w:rPr>
          <w:rFonts w:asciiTheme="majorHAnsi" w:hAnsiTheme="majorHAnsi"/>
          <w:sz w:val="20"/>
          <w:szCs w:val="20"/>
          <w:lang w:val="es-ES_tradnl"/>
        </w:rPr>
        <w:t xml:space="preserve">ante el Sistema interamericano ya fueron estudiadas y resueltas de manera definitiva a nivel interno, donde se estableció que </w:t>
      </w:r>
      <w:r w:rsidR="007F586D" w:rsidRPr="00584D2D">
        <w:rPr>
          <w:rFonts w:asciiTheme="majorHAnsi" w:hAnsiTheme="majorHAnsi"/>
          <w:sz w:val="20"/>
          <w:szCs w:val="20"/>
          <w:lang w:val="es-ES_tradnl"/>
        </w:rPr>
        <w:t xml:space="preserve">el homicidio del Sr. Cardona Lozano derivó de actuaciones personales de </w:t>
      </w:r>
      <w:r w:rsidR="00A44B1B" w:rsidRPr="00584D2D">
        <w:rPr>
          <w:rFonts w:asciiTheme="majorHAnsi" w:hAnsiTheme="majorHAnsi"/>
          <w:sz w:val="20"/>
          <w:szCs w:val="20"/>
          <w:lang w:val="es-ES_tradnl"/>
        </w:rPr>
        <w:t>tercero</w:t>
      </w:r>
      <w:r w:rsidR="007F586D" w:rsidRPr="00584D2D">
        <w:rPr>
          <w:rFonts w:asciiTheme="majorHAnsi" w:hAnsiTheme="majorHAnsi"/>
          <w:sz w:val="20"/>
          <w:szCs w:val="20"/>
          <w:lang w:val="es-ES_tradnl"/>
        </w:rPr>
        <w:t xml:space="preserve">s, </w:t>
      </w:r>
      <w:r w:rsidR="00A44B1B" w:rsidRPr="00584D2D">
        <w:rPr>
          <w:rFonts w:asciiTheme="majorHAnsi" w:hAnsiTheme="majorHAnsi"/>
          <w:sz w:val="20"/>
          <w:szCs w:val="20"/>
          <w:lang w:val="es-ES_tradnl"/>
        </w:rPr>
        <w:t xml:space="preserve">y no de </w:t>
      </w:r>
      <w:r w:rsidR="007F586D" w:rsidRPr="00584D2D">
        <w:rPr>
          <w:rFonts w:asciiTheme="majorHAnsi" w:hAnsiTheme="majorHAnsi"/>
          <w:sz w:val="20"/>
          <w:szCs w:val="20"/>
          <w:lang w:val="es-ES_tradnl"/>
        </w:rPr>
        <w:t>agentes del Estado.</w:t>
      </w:r>
      <w:r w:rsidR="003B00F4" w:rsidRPr="00584D2D">
        <w:rPr>
          <w:rFonts w:asciiTheme="majorHAnsi" w:hAnsiTheme="majorHAnsi"/>
          <w:sz w:val="20"/>
          <w:szCs w:val="20"/>
          <w:lang w:val="es-ES_tradnl"/>
        </w:rPr>
        <w:t xml:space="preserve"> </w:t>
      </w:r>
      <w:r w:rsidR="007F586D" w:rsidRPr="00584D2D">
        <w:rPr>
          <w:rFonts w:asciiTheme="majorHAnsi" w:hAnsiTheme="majorHAnsi"/>
          <w:sz w:val="20"/>
          <w:szCs w:val="20"/>
          <w:lang w:val="es-ES_tradnl"/>
        </w:rPr>
        <w:t xml:space="preserve">Colombia sostiene que </w:t>
      </w:r>
      <w:r w:rsidR="00FA685B" w:rsidRPr="00584D2D">
        <w:rPr>
          <w:rFonts w:asciiTheme="majorHAnsi" w:hAnsiTheme="majorHAnsi"/>
          <w:sz w:val="20"/>
          <w:szCs w:val="20"/>
          <w:lang w:val="es-ES_tradnl"/>
        </w:rPr>
        <w:t>la pretensión d</w:t>
      </w:r>
      <w:r w:rsidR="007F586D" w:rsidRPr="00584D2D">
        <w:rPr>
          <w:rFonts w:asciiTheme="majorHAnsi" w:hAnsiTheme="majorHAnsi"/>
          <w:sz w:val="20"/>
          <w:szCs w:val="20"/>
          <w:lang w:val="es-ES_tradnl"/>
        </w:rPr>
        <w:t xml:space="preserve">el peticionario </w:t>
      </w:r>
      <w:r w:rsidR="00B7143C" w:rsidRPr="00584D2D">
        <w:rPr>
          <w:rFonts w:asciiTheme="majorHAnsi" w:hAnsiTheme="majorHAnsi"/>
          <w:sz w:val="20"/>
          <w:szCs w:val="20"/>
          <w:lang w:val="es-ES_tradnl"/>
        </w:rPr>
        <w:t>es únicamente que la Comisión re</w:t>
      </w:r>
      <w:r w:rsidR="00752F71" w:rsidRPr="00584D2D">
        <w:rPr>
          <w:rFonts w:asciiTheme="majorHAnsi" w:hAnsiTheme="majorHAnsi"/>
          <w:sz w:val="20"/>
          <w:szCs w:val="20"/>
          <w:lang w:val="es-ES_tradnl"/>
        </w:rPr>
        <w:t>emplace</w:t>
      </w:r>
      <w:r w:rsidR="00B7143C" w:rsidRPr="00584D2D">
        <w:rPr>
          <w:rFonts w:asciiTheme="majorHAnsi" w:hAnsiTheme="majorHAnsi"/>
          <w:sz w:val="20"/>
          <w:szCs w:val="20"/>
          <w:lang w:val="es-ES_tradnl"/>
        </w:rPr>
        <w:t xml:space="preserve"> </w:t>
      </w:r>
      <w:r w:rsidR="00752F71" w:rsidRPr="00584D2D">
        <w:rPr>
          <w:rFonts w:asciiTheme="majorHAnsi" w:hAnsiTheme="majorHAnsi"/>
          <w:sz w:val="20"/>
          <w:szCs w:val="20"/>
          <w:lang w:val="es-ES_tradnl"/>
        </w:rPr>
        <w:t>al juez contencioso</w:t>
      </w:r>
      <w:r w:rsidR="00E82E12" w:rsidRPr="00584D2D">
        <w:rPr>
          <w:rFonts w:asciiTheme="majorHAnsi" w:hAnsiTheme="majorHAnsi"/>
          <w:sz w:val="20"/>
          <w:szCs w:val="20"/>
          <w:lang w:val="es-ES_tradnl"/>
        </w:rPr>
        <w:t>-administrativo</w:t>
      </w:r>
      <w:r w:rsidR="00752F71" w:rsidRPr="00584D2D">
        <w:rPr>
          <w:rFonts w:asciiTheme="majorHAnsi" w:hAnsiTheme="majorHAnsi"/>
          <w:sz w:val="20"/>
          <w:szCs w:val="20"/>
          <w:lang w:val="es-ES_tradnl"/>
        </w:rPr>
        <w:t xml:space="preserve"> en la </w:t>
      </w:r>
      <w:r w:rsidR="00B7143C" w:rsidRPr="00584D2D">
        <w:rPr>
          <w:rFonts w:asciiTheme="majorHAnsi" w:hAnsiTheme="majorHAnsi"/>
          <w:sz w:val="20"/>
          <w:szCs w:val="20"/>
          <w:lang w:val="es-ES_tradnl"/>
        </w:rPr>
        <w:t>valoración</w:t>
      </w:r>
      <w:r w:rsidR="00CD559D" w:rsidRPr="00584D2D">
        <w:rPr>
          <w:rFonts w:asciiTheme="majorHAnsi" w:hAnsiTheme="majorHAnsi"/>
          <w:sz w:val="20"/>
          <w:szCs w:val="20"/>
          <w:lang w:val="es-ES_tradnl"/>
        </w:rPr>
        <w:t xml:space="preserve"> de las</w:t>
      </w:r>
      <w:r w:rsidR="00B7143C" w:rsidRPr="00584D2D">
        <w:rPr>
          <w:rFonts w:asciiTheme="majorHAnsi" w:hAnsiTheme="majorHAnsi"/>
          <w:sz w:val="20"/>
          <w:szCs w:val="20"/>
          <w:lang w:val="es-ES_tradnl"/>
        </w:rPr>
        <w:t xml:space="preserve"> pruebas</w:t>
      </w:r>
      <w:r w:rsidR="00CD559D" w:rsidRPr="00584D2D">
        <w:rPr>
          <w:rFonts w:asciiTheme="majorHAnsi" w:hAnsiTheme="majorHAnsi"/>
          <w:sz w:val="20"/>
          <w:szCs w:val="20"/>
          <w:lang w:val="es-ES_tradnl"/>
        </w:rPr>
        <w:t>,</w:t>
      </w:r>
      <w:r w:rsidR="00B7143C" w:rsidRPr="00584D2D">
        <w:rPr>
          <w:rFonts w:asciiTheme="majorHAnsi" w:hAnsiTheme="majorHAnsi"/>
          <w:sz w:val="20"/>
          <w:szCs w:val="20"/>
          <w:lang w:val="es-ES_tradnl"/>
        </w:rPr>
        <w:t xml:space="preserve"> por </w:t>
      </w:r>
      <w:r w:rsidR="00CD559D" w:rsidRPr="00584D2D">
        <w:rPr>
          <w:rFonts w:asciiTheme="majorHAnsi" w:hAnsiTheme="majorHAnsi"/>
          <w:sz w:val="20"/>
          <w:szCs w:val="20"/>
          <w:lang w:val="es-ES_tradnl"/>
        </w:rPr>
        <w:t>su mero</w:t>
      </w:r>
      <w:r w:rsidR="00B7143C" w:rsidRPr="00584D2D">
        <w:rPr>
          <w:rFonts w:asciiTheme="majorHAnsi" w:hAnsiTheme="majorHAnsi"/>
          <w:sz w:val="20"/>
          <w:szCs w:val="20"/>
          <w:lang w:val="es-ES_tradnl"/>
        </w:rPr>
        <w:t xml:space="preserve"> desacuerdo con las valoraciones realizadas por las autoridades domésticas.</w:t>
      </w:r>
    </w:p>
    <w:p w14:paraId="41D6D4FC" w14:textId="77777777" w:rsidR="00926A04" w:rsidRPr="00584D2D" w:rsidRDefault="00926A04" w:rsidP="00926A04">
      <w:pPr>
        <w:pStyle w:val="ListParagraph"/>
        <w:rPr>
          <w:rFonts w:asciiTheme="majorHAnsi" w:hAnsiTheme="majorHAnsi"/>
          <w:b/>
          <w:bCs/>
          <w:sz w:val="20"/>
          <w:szCs w:val="20"/>
          <w:lang w:val="es-ES_tradnl"/>
        </w:rPr>
      </w:pPr>
    </w:p>
    <w:p w14:paraId="5A852B31" w14:textId="19828D71" w:rsidR="00926A04" w:rsidRPr="00584D2D" w:rsidRDefault="00926A04" w:rsidP="008F362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584D2D">
        <w:rPr>
          <w:rFonts w:asciiTheme="majorHAnsi" w:hAnsiTheme="majorHAnsi"/>
          <w:sz w:val="20"/>
          <w:szCs w:val="20"/>
          <w:lang w:val="es-ES_tradnl"/>
        </w:rPr>
        <w:t>F</w:t>
      </w:r>
      <w:r w:rsidR="00D924F5" w:rsidRPr="00584D2D">
        <w:rPr>
          <w:rFonts w:asciiTheme="majorHAnsi" w:hAnsiTheme="majorHAnsi"/>
          <w:sz w:val="20"/>
          <w:szCs w:val="20"/>
          <w:lang w:val="es-ES_tradnl"/>
        </w:rPr>
        <w:t xml:space="preserve">inalmente, </w:t>
      </w:r>
      <w:r w:rsidR="00976470" w:rsidRPr="00584D2D">
        <w:rPr>
          <w:rFonts w:asciiTheme="majorHAnsi" w:hAnsiTheme="majorHAnsi"/>
          <w:sz w:val="20"/>
          <w:szCs w:val="20"/>
          <w:lang w:val="es-ES_tradnl"/>
        </w:rPr>
        <w:t>el Estado aduce que la CIDH carece de competencia para analizar las alegadas violaciones a la Declaración Americana de los Derechos y Deberes del Hombre.</w:t>
      </w:r>
      <w:r w:rsidR="00976470" w:rsidRPr="00584D2D">
        <w:rPr>
          <w:rFonts w:asciiTheme="majorHAnsi" w:hAnsiTheme="majorHAnsi"/>
          <w:bCs/>
          <w:sz w:val="20"/>
          <w:szCs w:val="20"/>
          <w:lang w:val="es-ES_tradnl"/>
        </w:rPr>
        <w:t xml:space="preserve"> Funda esta postura</w:t>
      </w:r>
      <w:r w:rsidR="00976470" w:rsidRPr="00584D2D">
        <w:rPr>
          <w:rFonts w:asciiTheme="majorHAnsi" w:hAnsiTheme="majorHAnsi"/>
          <w:sz w:val="20"/>
          <w:szCs w:val="20"/>
          <w:lang w:val="es-ES_tradnl"/>
        </w:rPr>
        <w:t xml:space="preserve"> en que la competencia material de la CIDH está determinada por las obligaciones asumidas por los Estados Parte en el marco de la Convención y los instrumentos interamericanos aplicables, en particular, por los artículos </w:t>
      </w:r>
      <w:r w:rsidR="00976470" w:rsidRPr="00584D2D">
        <w:rPr>
          <w:rFonts w:asciiTheme="majorHAnsi" w:hAnsiTheme="majorHAnsi"/>
          <w:bCs/>
          <w:sz w:val="20"/>
          <w:szCs w:val="20"/>
          <w:lang w:val="es-ES_tradnl"/>
        </w:rPr>
        <w:t>44 de la Convención Americana, 19.a del Estatuto de la Comisión y 23 del Reglamento Interno de la CIDH.</w:t>
      </w:r>
    </w:p>
    <w:p w14:paraId="58E31B03" w14:textId="77777777" w:rsidR="00152822" w:rsidRPr="00584D2D" w:rsidRDefault="00152822" w:rsidP="00152822">
      <w:pPr>
        <w:pStyle w:val="ListParagraph"/>
        <w:rPr>
          <w:rFonts w:asciiTheme="majorHAnsi" w:hAnsiTheme="majorHAnsi"/>
          <w:sz w:val="20"/>
          <w:szCs w:val="20"/>
          <w:lang w:val="es-ES_tradnl"/>
        </w:rPr>
      </w:pPr>
    </w:p>
    <w:p w14:paraId="6F4D4171" w14:textId="57D8E037" w:rsidR="003239B8" w:rsidRPr="00584D2D" w:rsidRDefault="003239B8" w:rsidP="00923A3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584D2D">
        <w:rPr>
          <w:rFonts w:asciiTheme="majorHAnsi" w:hAnsiTheme="majorHAnsi"/>
          <w:b/>
          <w:bCs/>
          <w:sz w:val="20"/>
          <w:szCs w:val="20"/>
          <w:lang w:val="es-ES_tradnl"/>
        </w:rPr>
        <w:t>VI.</w:t>
      </w:r>
      <w:r w:rsidRPr="00584D2D">
        <w:rPr>
          <w:rFonts w:asciiTheme="majorHAnsi" w:hAnsiTheme="majorHAnsi"/>
          <w:b/>
          <w:bCs/>
          <w:sz w:val="20"/>
          <w:szCs w:val="20"/>
          <w:lang w:val="es-ES_tradnl"/>
        </w:rPr>
        <w:tab/>
      </w:r>
      <w:r w:rsidR="004A6A54" w:rsidRPr="00584D2D">
        <w:rPr>
          <w:rFonts w:asciiTheme="majorHAnsi" w:hAnsiTheme="majorHAnsi"/>
          <w:b/>
          <w:bCs/>
          <w:sz w:val="20"/>
          <w:szCs w:val="20"/>
          <w:lang w:val="es-ES_tradnl"/>
        </w:rPr>
        <w:t xml:space="preserve">ANÁLISIS DE </w:t>
      </w:r>
      <w:r w:rsidR="00C21FEF" w:rsidRPr="00584D2D">
        <w:rPr>
          <w:rFonts w:asciiTheme="majorHAnsi" w:hAnsiTheme="majorHAnsi"/>
          <w:b/>
          <w:sz w:val="20"/>
          <w:szCs w:val="20"/>
          <w:lang w:val="es-ES_tradnl"/>
        </w:rPr>
        <w:t>AGOTAMIENTO DE LOS RECURSOS INTERNOS Y PLAZO DE PRESENTACIÓN</w:t>
      </w:r>
      <w:r w:rsidR="00C21FEF" w:rsidRPr="00584D2D">
        <w:rPr>
          <w:rFonts w:asciiTheme="majorHAnsi" w:hAnsiTheme="majorHAnsi"/>
          <w:b/>
          <w:bCs/>
          <w:sz w:val="20"/>
          <w:szCs w:val="20"/>
          <w:lang w:val="es-ES_tradnl"/>
        </w:rPr>
        <w:t xml:space="preserve"> </w:t>
      </w:r>
    </w:p>
    <w:p w14:paraId="043DFC92" w14:textId="77777777" w:rsidR="00CC1376" w:rsidRPr="00584D2D" w:rsidRDefault="00CC1376" w:rsidP="009D2AF4">
      <w:pPr>
        <w:rPr>
          <w:rFonts w:asciiTheme="majorHAnsi" w:hAnsiTheme="majorHAnsi"/>
          <w:b/>
          <w:sz w:val="20"/>
          <w:szCs w:val="20"/>
          <w:lang w:val="es-ES_tradnl"/>
        </w:rPr>
      </w:pPr>
    </w:p>
    <w:p w14:paraId="50730CA8" w14:textId="2C5774DD" w:rsidR="008551D0" w:rsidRPr="00584D2D" w:rsidRDefault="00B50EE0" w:rsidP="00FA06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584D2D">
        <w:rPr>
          <w:rFonts w:asciiTheme="majorHAnsi" w:hAnsiTheme="majorHAnsi"/>
          <w:bCs/>
          <w:sz w:val="20"/>
          <w:szCs w:val="20"/>
          <w:lang w:val="es-ES_tradnl"/>
        </w:rPr>
        <w:t xml:space="preserve">El peticionario </w:t>
      </w:r>
      <w:r w:rsidR="00CA307B" w:rsidRPr="00584D2D">
        <w:rPr>
          <w:rFonts w:asciiTheme="majorHAnsi" w:hAnsiTheme="majorHAnsi"/>
          <w:bCs/>
          <w:sz w:val="20"/>
          <w:szCs w:val="20"/>
          <w:lang w:val="es-ES_tradnl"/>
        </w:rPr>
        <w:t>sostiene</w:t>
      </w:r>
      <w:r w:rsidRPr="00584D2D">
        <w:rPr>
          <w:rFonts w:asciiTheme="majorHAnsi" w:hAnsiTheme="majorHAnsi"/>
          <w:bCs/>
          <w:sz w:val="20"/>
          <w:szCs w:val="20"/>
          <w:lang w:val="es-ES_tradnl"/>
        </w:rPr>
        <w:t xml:space="preserve"> que agotó </w:t>
      </w:r>
      <w:r w:rsidR="00CE0C2A" w:rsidRPr="00584D2D">
        <w:rPr>
          <w:rFonts w:asciiTheme="majorHAnsi" w:hAnsiTheme="majorHAnsi"/>
          <w:bCs/>
          <w:sz w:val="20"/>
          <w:szCs w:val="20"/>
          <w:lang w:val="es-ES_tradnl"/>
        </w:rPr>
        <w:t>l</w:t>
      </w:r>
      <w:r w:rsidR="00CA307B" w:rsidRPr="00584D2D">
        <w:rPr>
          <w:rFonts w:asciiTheme="majorHAnsi" w:hAnsiTheme="majorHAnsi"/>
          <w:bCs/>
          <w:sz w:val="20"/>
          <w:szCs w:val="20"/>
          <w:lang w:val="es-ES_tradnl"/>
        </w:rPr>
        <w:t>os</w:t>
      </w:r>
      <w:r w:rsidR="00CE0C2A" w:rsidRPr="00584D2D">
        <w:rPr>
          <w:rFonts w:asciiTheme="majorHAnsi" w:hAnsiTheme="majorHAnsi"/>
          <w:bCs/>
          <w:sz w:val="20"/>
          <w:szCs w:val="20"/>
          <w:lang w:val="es-ES_tradnl"/>
        </w:rPr>
        <w:t xml:space="preserve"> recurso</w:t>
      </w:r>
      <w:r w:rsidR="00CA307B" w:rsidRPr="00584D2D">
        <w:rPr>
          <w:rFonts w:asciiTheme="majorHAnsi" w:hAnsiTheme="majorHAnsi"/>
          <w:bCs/>
          <w:sz w:val="20"/>
          <w:szCs w:val="20"/>
          <w:lang w:val="es-ES_tradnl"/>
        </w:rPr>
        <w:t>s</w:t>
      </w:r>
      <w:r w:rsidR="00CE0C2A" w:rsidRPr="00584D2D">
        <w:rPr>
          <w:rFonts w:asciiTheme="majorHAnsi" w:hAnsiTheme="majorHAnsi"/>
          <w:bCs/>
          <w:sz w:val="20"/>
          <w:szCs w:val="20"/>
          <w:lang w:val="es-ES_tradnl"/>
        </w:rPr>
        <w:t xml:space="preserve"> interno</w:t>
      </w:r>
      <w:r w:rsidR="00CA307B" w:rsidRPr="00584D2D">
        <w:rPr>
          <w:rFonts w:asciiTheme="majorHAnsi" w:hAnsiTheme="majorHAnsi"/>
          <w:bCs/>
          <w:sz w:val="20"/>
          <w:szCs w:val="20"/>
          <w:lang w:val="es-ES_tradnl"/>
        </w:rPr>
        <w:t xml:space="preserve">s </w:t>
      </w:r>
      <w:r w:rsidR="00A53E53" w:rsidRPr="00584D2D">
        <w:rPr>
          <w:rFonts w:asciiTheme="majorHAnsi" w:hAnsiTheme="majorHAnsi"/>
          <w:bCs/>
          <w:sz w:val="20"/>
          <w:szCs w:val="20"/>
          <w:lang w:val="es-ES_tradnl"/>
        </w:rPr>
        <w:t xml:space="preserve">mediante </w:t>
      </w:r>
      <w:r w:rsidR="00CA307B" w:rsidRPr="00584D2D">
        <w:rPr>
          <w:rFonts w:asciiTheme="majorHAnsi" w:hAnsiTheme="majorHAnsi"/>
          <w:bCs/>
          <w:sz w:val="20"/>
          <w:szCs w:val="20"/>
          <w:lang w:val="es-ES_tradnl"/>
        </w:rPr>
        <w:t>la demanda</w:t>
      </w:r>
      <w:r w:rsidR="00CE0C2A" w:rsidRPr="00584D2D">
        <w:rPr>
          <w:rFonts w:asciiTheme="majorHAnsi" w:hAnsiTheme="majorHAnsi"/>
          <w:bCs/>
          <w:sz w:val="20"/>
          <w:szCs w:val="20"/>
          <w:lang w:val="es-ES_tradnl"/>
        </w:rPr>
        <w:t xml:space="preserve"> </w:t>
      </w:r>
      <w:r w:rsidR="000D4CF3" w:rsidRPr="00584D2D">
        <w:rPr>
          <w:rFonts w:asciiTheme="majorHAnsi" w:hAnsiTheme="majorHAnsi"/>
          <w:bCs/>
          <w:sz w:val="20"/>
          <w:szCs w:val="20"/>
          <w:lang w:val="es-ES_tradnl"/>
        </w:rPr>
        <w:t>de reparación directa reclamando la responsabilidad del Estado por la muerte de</w:t>
      </w:r>
      <w:r w:rsidR="00CE0C2A" w:rsidRPr="00584D2D">
        <w:rPr>
          <w:rFonts w:asciiTheme="majorHAnsi" w:hAnsiTheme="majorHAnsi"/>
          <w:bCs/>
          <w:sz w:val="20"/>
          <w:szCs w:val="20"/>
          <w:lang w:val="es-ES_tradnl"/>
        </w:rPr>
        <w:t>l Sr. Cardona Lozano el 2</w:t>
      </w:r>
      <w:r w:rsidR="00835945" w:rsidRPr="00584D2D">
        <w:rPr>
          <w:rFonts w:asciiTheme="majorHAnsi" w:hAnsiTheme="majorHAnsi"/>
          <w:bCs/>
          <w:sz w:val="20"/>
          <w:szCs w:val="20"/>
          <w:lang w:val="es-ES_tradnl"/>
        </w:rPr>
        <w:t>5</w:t>
      </w:r>
      <w:r w:rsidR="00CE0C2A" w:rsidRPr="00584D2D">
        <w:rPr>
          <w:rFonts w:asciiTheme="majorHAnsi" w:hAnsiTheme="majorHAnsi"/>
          <w:bCs/>
          <w:sz w:val="20"/>
          <w:szCs w:val="20"/>
          <w:lang w:val="es-ES_tradnl"/>
        </w:rPr>
        <w:t xml:space="preserve"> de </w:t>
      </w:r>
      <w:r w:rsidR="00835945" w:rsidRPr="00584D2D">
        <w:rPr>
          <w:rFonts w:asciiTheme="majorHAnsi" w:hAnsiTheme="majorHAnsi"/>
          <w:bCs/>
          <w:sz w:val="20"/>
          <w:szCs w:val="20"/>
          <w:lang w:val="es-ES_tradnl"/>
        </w:rPr>
        <w:t>juli</w:t>
      </w:r>
      <w:r w:rsidR="00CE0C2A" w:rsidRPr="00584D2D">
        <w:rPr>
          <w:rFonts w:asciiTheme="majorHAnsi" w:hAnsiTheme="majorHAnsi"/>
          <w:bCs/>
          <w:sz w:val="20"/>
          <w:szCs w:val="20"/>
          <w:lang w:val="es-ES_tradnl"/>
        </w:rPr>
        <w:t>o de 2012 con la notificación de la sentencia de segunda instancia proferida por el Consejo de Estado</w:t>
      </w:r>
      <w:r w:rsidR="000D4CF3" w:rsidRPr="00584D2D">
        <w:rPr>
          <w:rFonts w:asciiTheme="majorHAnsi" w:hAnsiTheme="majorHAnsi"/>
          <w:bCs/>
          <w:sz w:val="20"/>
          <w:szCs w:val="20"/>
          <w:lang w:val="es-ES_tradnl"/>
        </w:rPr>
        <w:t xml:space="preserve">. </w:t>
      </w:r>
      <w:r w:rsidR="0066789A" w:rsidRPr="00584D2D">
        <w:rPr>
          <w:rFonts w:asciiTheme="majorHAnsi" w:hAnsiTheme="majorHAnsi"/>
          <w:bCs/>
          <w:sz w:val="20"/>
          <w:szCs w:val="20"/>
          <w:lang w:val="es-ES_tradnl"/>
        </w:rPr>
        <w:t>A este respecto, e</w:t>
      </w:r>
      <w:r w:rsidR="0099196B" w:rsidRPr="00584D2D">
        <w:rPr>
          <w:rFonts w:asciiTheme="majorHAnsi" w:hAnsiTheme="majorHAnsi"/>
          <w:bCs/>
          <w:sz w:val="20"/>
          <w:szCs w:val="20"/>
          <w:lang w:val="es-ES_tradnl"/>
        </w:rPr>
        <w:t xml:space="preserve">l </w:t>
      </w:r>
      <w:r w:rsidR="008551D0" w:rsidRPr="00584D2D">
        <w:rPr>
          <w:rFonts w:asciiTheme="majorHAnsi" w:hAnsiTheme="majorHAnsi"/>
          <w:bCs/>
          <w:sz w:val="20"/>
          <w:szCs w:val="20"/>
          <w:lang w:val="es-ES_tradnl"/>
        </w:rPr>
        <w:t xml:space="preserve">Estado </w:t>
      </w:r>
      <w:r w:rsidR="0066789A" w:rsidRPr="00584D2D">
        <w:rPr>
          <w:rFonts w:asciiTheme="majorHAnsi" w:hAnsiTheme="majorHAnsi"/>
          <w:bCs/>
          <w:sz w:val="20"/>
          <w:szCs w:val="20"/>
          <w:lang w:val="es-ES_tradnl"/>
        </w:rPr>
        <w:t xml:space="preserve">sostiene que la petición es extemporánea respecto del proceso penal y disciplinario; </w:t>
      </w:r>
      <w:r w:rsidR="009B3C84" w:rsidRPr="00584D2D">
        <w:rPr>
          <w:rFonts w:asciiTheme="majorHAnsi" w:hAnsiTheme="majorHAnsi"/>
          <w:bCs/>
          <w:sz w:val="20"/>
          <w:szCs w:val="20"/>
          <w:lang w:val="es-ES_tradnl"/>
        </w:rPr>
        <w:t xml:space="preserve">y aduce que el peticionario debía agotar una nueva demanda de reparación directa contra </w:t>
      </w:r>
      <w:r w:rsidR="00A44A81" w:rsidRPr="00584D2D">
        <w:rPr>
          <w:rFonts w:asciiTheme="majorHAnsi" w:hAnsiTheme="majorHAnsi"/>
          <w:bCs/>
          <w:sz w:val="20"/>
          <w:szCs w:val="20"/>
          <w:lang w:val="es-ES_tradnl"/>
        </w:rPr>
        <w:t xml:space="preserve">la Nación </w:t>
      </w:r>
      <w:r w:rsidR="009B3C84" w:rsidRPr="00584D2D">
        <w:rPr>
          <w:rFonts w:asciiTheme="majorHAnsi" w:hAnsiTheme="majorHAnsi"/>
          <w:bCs/>
          <w:sz w:val="20"/>
          <w:szCs w:val="20"/>
          <w:lang w:val="es-ES_tradnl"/>
        </w:rPr>
        <w:t>por el fallo proferido el 22 de mayo de 2012</w:t>
      </w:r>
      <w:r w:rsidR="0023239B" w:rsidRPr="00584D2D">
        <w:rPr>
          <w:rFonts w:asciiTheme="majorHAnsi" w:hAnsiTheme="majorHAnsi"/>
          <w:bCs/>
          <w:sz w:val="20"/>
          <w:szCs w:val="20"/>
          <w:lang w:val="es-ES_tradnl"/>
        </w:rPr>
        <w:t>.</w:t>
      </w:r>
    </w:p>
    <w:p w14:paraId="68B95EF9" w14:textId="77777777" w:rsidR="008551D0" w:rsidRPr="00584D2D" w:rsidRDefault="008551D0" w:rsidP="008551D0">
      <w:pPr>
        <w:pStyle w:val="ListParagraph"/>
        <w:rPr>
          <w:rFonts w:asciiTheme="majorHAnsi" w:hAnsiTheme="majorHAnsi"/>
          <w:bCs/>
          <w:sz w:val="20"/>
          <w:szCs w:val="20"/>
          <w:lang w:val="es-ES_tradnl"/>
        </w:rPr>
      </w:pPr>
    </w:p>
    <w:p w14:paraId="496620C6" w14:textId="77777777" w:rsidR="002A141D" w:rsidRPr="00584D2D" w:rsidRDefault="00CA1E39" w:rsidP="00FA06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584D2D">
        <w:rPr>
          <w:rFonts w:asciiTheme="majorHAnsi" w:hAnsiTheme="majorHAnsi"/>
          <w:bCs/>
          <w:sz w:val="20"/>
          <w:szCs w:val="20"/>
          <w:lang w:val="es-ES_tradnl"/>
        </w:rPr>
        <w:t xml:space="preserve">La Comisión </w:t>
      </w:r>
      <w:r w:rsidR="00767259" w:rsidRPr="00584D2D">
        <w:rPr>
          <w:rFonts w:asciiTheme="majorHAnsi" w:hAnsiTheme="majorHAnsi"/>
          <w:bCs/>
          <w:sz w:val="20"/>
          <w:szCs w:val="20"/>
          <w:lang w:val="es-ES_tradnl"/>
        </w:rPr>
        <w:t>considera que el objeto principal de la presente petición</w:t>
      </w:r>
      <w:r w:rsidR="000D39BE" w:rsidRPr="00584D2D">
        <w:rPr>
          <w:rFonts w:asciiTheme="majorHAnsi" w:hAnsiTheme="majorHAnsi"/>
          <w:bCs/>
          <w:sz w:val="20"/>
          <w:szCs w:val="20"/>
          <w:lang w:val="es-ES_tradnl"/>
        </w:rPr>
        <w:t xml:space="preserve"> es el reclamo de la indemnización por la muerte del señor </w:t>
      </w:r>
      <w:r w:rsidR="00AA1E03" w:rsidRPr="00584D2D">
        <w:rPr>
          <w:rFonts w:asciiTheme="majorHAnsi" w:hAnsiTheme="majorHAnsi"/>
          <w:bCs/>
          <w:sz w:val="20"/>
          <w:szCs w:val="20"/>
          <w:lang w:val="es-ES_tradnl"/>
        </w:rPr>
        <w:t xml:space="preserve">Reinaldo Zapata </w:t>
      </w:r>
      <w:r w:rsidR="000D39BE" w:rsidRPr="00584D2D">
        <w:rPr>
          <w:rFonts w:asciiTheme="majorHAnsi" w:hAnsiTheme="majorHAnsi"/>
          <w:bCs/>
          <w:sz w:val="20"/>
          <w:szCs w:val="20"/>
          <w:lang w:val="es-ES_tradnl"/>
        </w:rPr>
        <w:t>Car</w:t>
      </w:r>
      <w:r w:rsidR="00AA1E03" w:rsidRPr="00584D2D">
        <w:rPr>
          <w:rFonts w:asciiTheme="majorHAnsi" w:hAnsiTheme="majorHAnsi"/>
          <w:bCs/>
          <w:sz w:val="20"/>
          <w:szCs w:val="20"/>
          <w:lang w:val="es-ES_tradnl"/>
        </w:rPr>
        <w:t>m</w:t>
      </w:r>
      <w:r w:rsidR="000D39BE" w:rsidRPr="00584D2D">
        <w:rPr>
          <w:rFonts w:asciiTheme="majorHAnsi" w:hAnsiTheme="majorHAnsi"/>
          <w:bCs/>
          <w:sz w:val="20"/>
          <w:szCs w:val="20"/>
          <w:lang w:val="es-ES_tradnl"/>
        </w:rPr>
        <w:t>ona</w:t>
      </w:r>
      <w:r w:rsidR="00BF2D14" w:rsidRPr="00584D2D">
        <w:rPr>
          <w:rFonts w:asciiTheme="majorHAnsi" w:hAnsiTheme="majorHAnsi"/>
          <w:bCs/>
          <w:sz w:val="20"/>
          <w:szCs w:val="20"/>
          <w:lang w:val="es-ES_tradnl"/>
        </w:rPr>
        <w:t xml:space="preserve">. En ese sentido, </w:t>
      </w:r>
      <w:r w:rsidR="009373BC" w:rsidRPr="00584D2D">
        <w:rPr>
          <w:rFonts w:asciiTheme="majorHAnsi" w:hAnsiTheme="majorHAnsi"/>
          <w:bCs/>
          <w:sz w:val="20"/>
          <w:szCs w:val="20"/>
          <w:lang w:val="es-ES_tradnl"/>
        </w:rPr>
        <w:t>el recurso agotado por el peticionario para tal efecto fue la demanda de reparación directa contra la Policía Nacional</w:t>
      </w:r>
      <w:r w:rsidR="001836D0" w:rsidRPr="00584D2D">
        <w:rPr>
          <w:rFonts w:asciiTheme="majorHAnsi" w:hAnsiTheme="majorHAnsi"/>
          <w:bCs/>
          <w:sz w:val="20"/>
          <w:szCs w:val="20"/>
          <w:lang w:val="es-ES_tradnl"/>
        </w:rPr>
        <w:t>, la cual tenía la aptitud de ofrecer una indemnización por el presunto hecho ilícito</w:t>
      </w:r>
      <w:r w:rsidR="009373BC" w:rsidRPr="00584D2D">
        <w:rPr>
          <w:rFonts w:asciiTheme="majorHAnsi" w:hAnsiTheme="majorHAnsi"/>
          <w:bCs/>
          <w:sz w:val="20"/>
          <w:szCs w:val="20"/>
          <w:lang w:val="es-ES_tradnl"/>
        </w:rPr>
        <w:t>.</w:t>
      </w:r>
      <w:r w:rsidR="000D39BE" w:rsidRPr="00584D2D">
        <w:rPr>
          <w:rFonts w:asciiTheme="majorHAnsi" w:hAnsiTheme="majorHAnsi"/>
          <w:bCs/>
          <w:sz w:val="20"/>
          <w:szCs w:val="20"/>
          <w:lang w:val="es-ES_tradnl"/>
        </w:rPr>
        <w:t xml:space="preserve"> </w:t>
      </w:r>
      <w:r w:rsidR="00A17218" w:rsidRPr="00584D2D">
        <w:rPr>
          <w:rFonts w:asciiTheme="majorHAnsi" w:hAnsiTheme="majorHAnsi"/>
          <w:bCs/>
          <w:sz w:val="20"/>
          <w:szCs w:val="20"/>
          <w:lang w:val="es-ES_tradnl"/>
        </w:rPr>
        <w:t xml:space="preserve">Si bien el proceso penal y el proceso disciplinario culminaron en 1998 y 1999, respectivamente, el peticionario no </w:t>
      </w:r>
      <w:r w:rsidR="00214EE0" w:rsidRPr="00584D2D">
        <w:rPr>
          <w:rFonts w:asciiTheme="majorHAnsi" w:hAnsiTheme="majorHAnsi"/>
          <w:bCs/>
          <w:sz w:val="20"/>
          <w:szCs w:val="20"/>
          <w:lang w:val="es-ES_tradnl"/>
        </w:rPr>
        <w:t xml:space="preserve">presenta alegatos relativos a las posibles violaciones en el marco de éstos, por lo que </w:t>
      </w:r>
      <w:r w:rsidR="00B26793" w:rsidRPr="00584D2D">
        <w:rPr>
          <w:rFonts w:asciiTheme="majorHAnsi" w:hAnsiTheme="majorHAnsi"/>
          <w:bCs/>
          <w:sz w:val="20"/>
          <w:szCs w:val="20"/>
          <w:lang w:val="es-ES_tradnl"/>
        </w:rPr>
        <w:t xml:space="preserve">dichos recursos </w:t>
      </w:r>
      <w:r w:rsidR="00214EE0" w:rsidRPr="00584D2D">
        <w:rPr>
          <w:rFonts w:asciiTheme="majorHAnsi" w:hAnsiTheme="majorHAnsi"/>
          <w:bCs/>
          <w:sz w:val="20"/>
          <w:szCs w:val="20"/>
          <w:lang w:val="es-ES_tradnl"/>
        </w:rPr>
        <w:t xml:space="preserve">quedan por fuera del objeto de análisis del </w:t>
      </w:r>
      <w:r w:rsidR="00B26793" w:rsidRPr="00584D2D">
        <w:rPr>
          <w:rFonts w:asciiTheme="majorHAnsi" w:hAnsiTheme="majorHAnsi"/>
          <w:bCs/>
          <w:sz w:val="20"/>
          <w:szCs w:val="20"/>
          <w:lang w:val="es-ES_tradnl"/>
        </w:rPr>
        <w:t>presente trámite.</w:t>
      </w:r>
    </w:p>
    <w:p w14:paraId="6E04185B" w14:textId="77777777" w:rsidR="002A141D" w:rsidRPr="00584D2D" w:rsidRDefault="002A141D" w:rsidP="002A141D">
      <w:pPr>
        <w:pStyle w:val="ListParagraph"/>
        <w:rPr>
          <w:rFonts w:asciiTheme="majorHAnsi" w:hAnsiTheme="majorHAnsi"/>
          <w:bCs/>
          <w:sz w:val="20"/>
          <w:szCs w:val="20"/>
          <w:lang w:val="es-ES_tradnl"/>
        </w:rPr>
      </w:pPr>
    </w:p>
    <w:p w14:paraId="1963D351" w14:textId="0B7AB637" w:rsidR="004D5DB4" w:rsidRPr="00584D2D" w:rsidRDefault="009964B9" w:rsidP="00FA06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584D2D">
        <w:rPr>
          <w:rFonts w:asciiTheme="majorHAnsi" w:hAnsiTheme="majorHAnsi"/>
          <w:bCs/>
          <w:sz w:val="20"/>
          <w:szCs w:val="20"/>
          <w:lang w:val="es-ES_tradnl"/>
        </w:rPr>
        <w:t xml:space="preserve">Ahora bien, </w:t>
      </w:r>
      <w:r w:rsidR="00725577" w:rsidRPr="00584D2D">
        <w:rPr>
          <w:rFonts w:asciiTheme="majorHAnsi" w:hAnsiTheme="majorHAnsi"/>
          <w:bCs/>
          <w:sz w:val="20"/>
          <w:szCs w:val="20"/>
          <w:lang w:val="es-ES_tradnl"/>
        </w:rPr>
        <w:t xml:space="preserve">en lo referente al </w:t>
      </w:r>
      <w:r w:rsidR="00B82591" w:rsidRPr="00584D2D">
        <w:rPr>
          <w:rFonts w:asciiTheme="majorHAnsi" w:hAnsiTheme="majorHAnsi"/>
          <w:bCs/>
          <w:sz w:val="20"/>
          <w:szCs w:val="20"/>
          <w:lang w:val="es-ES_tradnl"/>
        </w:rPr>
        <w:t xml:space="preserve">alegato del Estado sobre el </w:t>
      </w:r>
      <w:r w:rsidR="00725577" w:rsidRPr="00584D2D">
        <w:rPr>
          <w:rFonts w:asciiTheme="majorHAnsi" w:hAnsiTheme="majorHAnsi"/>
          <w:bCs/>
          <w:sz w:val="20"/>
          <w:szCs w:val="20"/>
          <w:lang w:val="es-ES_tradnl"/>
        </w:rPr>
        <w:t xml:space="preserve">agotamiento de una demanda contencioso-administrativa adicional, </w:t>
      </w:r>
      <w:r w:rsidR="006B6901" w:rsidRPr="00584D2D">
        <w:rPr>
          <w:rFonts w:asciiTheme="majorHAnsi" w:hAnsiTheme="majorHAnsi"/>
          <w:bCs/>
          <w:sz w:val="20"/>
          <w:szCs w:val="20"/>
          <w:lang w:val="es-ES_tradnl"/>
        </w:rPr>
        <w:t>la CIDH ha establecido que el requisito de agotamiento de los recursos internos no significa que las presuntas víctimas tengan necesariamente la obligación de agotar todos los recursos que tengan disponibles. En consecuencia, si la</w:t>
      </w:r>
      <w:r w:rsidR="00797ACB" w:rsidRPr="00584D2D">
        <w:rPr>
          <w:rFonts w:asciiTheme="majorHAnsi" w:hAnsiTheme="majorHAnsi"/>
          <w:bCs/>
          <w:sz w:val="20"/>
          <w:szCs w:val="20"/>
          <w:lang w:val="es-ES_tradnl"/>
        </w:rPr>
        <w:t>s</w:t>
      </w:r>
      <w:r w:rsidR="006B6901" w:rsidRPr="00584D2D">
        <w:rPr>
          <w:rFonts w:asciiTheme="majorHAnsi" w:hAnsiTheme="majorHAnsi"/>
          <w:bCs/>
          <w:sz w:val="20"/>
          <w:szCs w:val="20"/>
          <w:lang w:val="es-ES_tradnl"/>
        </w:rPr>
        <w:t xml:space="preserve"> presunta</w:t>
      </w:r>
      <w:r w:rsidR="00797ACB" w:rsidRPr="00584D2D">
        <w:rPr>
          <w:rFonts w:asciiTheme="majorHAnsi" w:hAnsiTheme="majorHAnsi"/>
          <w:bCs/>
          <w:sz w:val="20"/>
          <w:szCs w:val="20"/>
          <w:lang w:val="es-ES_tradnl"/>
        </w:rPr>
        <w:t>s</w:t>
      </w:r>
      <w:r w:rsidR="006B6901" w:rsidRPr="00584D2D">
        <w:rPr>
          <w:rFonts w:asciiTheme="majorHAnsi" w:hAnsiTheme="majorHAnsi"/>
          <w:bCs/>
          <w:sz w:val="20"/>
          <w:szCs w:val="20"/>
          <w:lang w:val="es-ES_tradnl"/>
        </w:rPr>
        <w:t xml:space="preserve"> víctima</w:t>
      </w:r>
      <w:r w:rsidR="00797ACB" w:rsidRPr="00584D2D">
        <w:rPr>
          <w:rFonts w:asciiTheme="majorHAnsi" w:hAnsiTheme="majorHAnsi"/>
          <w:bCs/>
          <w:sz w:val="20"/>
          <w:szCs w:val="20"/>
          <w:lang w:val="es-ES_tradnl"/>
        </w:rPr>
        <w:t>s</w:t>
      </w:r>
      <w:r w:rsidR="006B6901" w:rsidRPr="00584D2D">
        <w:rPr>
          <w:rFonts w:asciiTheme="majorHAnsi" w:hAnsiTheme="majorHAnsi"/>
          <w:bCs/>
          <w:sz w:val="20"/>
          <w:szCs w:val="20"/>
          <w:lang w:val="es-ES_tradnl"/>
        </w:rPr>
        <w:t xml:space="preserve"> plante</w:t>
      </w:r>
      <w:r w:rsidR="00797ACB" w:rsidRPr="00584D2D">
        <w:rPr>
          <w:rFonts w:asciiTheme="majorHAnsi" w:hAnsiTheme="majorHAnsi"/>
          <w:bCs/>
          <w:sz w:val="20"/>
          <w:szCs w:val="20"/>
          <w:lang w:val="es-ES_tradnl"/>
        </w:rPr>
        <w:t>aron</w:t>
      </w:r>
      <w:r w:rsidR="006B6901" w:rsidRPr="00584D2D">
        <w:rPr>
          <w:rFonts w:asciiTheme="majorHAnsi" w:hAnsiTheme="majorHAnsi"/>
          <w:bCs/>
          <w:sz w:val="20"/>
          <w:szCs w:val="20"/>
          <w:lang w:val="es-ES_tradnl"/>
        </w:rPr>
        <w:t xml:space="preserve"> la cuestión por alguna de las alternativas válidas y adecuadas según el ordenamiento jurídico interno y el Estado tuvo la oportunidad de remediar la cuestión en su jurisdicción, la finalidad de la norma internacional está cumplida</w:t>
      </w:r>
      <w:r w:rsidR="00172B67" w:rsidRPr="00584D2D">
        <w:rPr>
          <w:rStyle w:val="FootnoteReference"/>
          <w:rFonts w:asciiTheme="majorHAnsi" w:hAnsiTheme="majorHAnsi"/>
          <w:bCs/>
          <w:sz w:val="20"/>
          <w:szCs w:val="20"/>
          <w:lang w:val="es-ES_tradnl"/>
        </w:rPr>
        <w:footnoteReference w:id="7"/>
      </w:r>
      <w:r w:rsidR="00030098" w:rsidRPr="00584D2D">
        <w:rPr>
          <w:rFonts w:asciiTheme="majorHAnsi" w:hAnsiTheme="majorHAnsi"/>
          <w:bCs/>
          <w:sz w:val="20"/>
          <w:szCs w:val="20"/>
          <w:lang w:val="es-ES_tradnl"/>
        </w:rPr>
        <w:t xml:space="preserve">. </w:t>
      </w:r>
      <w:r w:rsidR="00574269" w:rsidRPr="00584D2D">
        <w:rPr>
          <w:rFonts w:asciiTheme="majorHAnsi" w:hAnsiTheme="majorHAnsi"/>
          <w:bCs/>
          <w:sz w:val="20"/>
          <w:szCs w:val="20"/>
          <w:lang w:val="es-ES_tradnl"/>
        </w:rPr>
        <w:t xml:space="preserve">De esta manera, la Comisión estima que </w:t>
      </w:r>
      <w:r w:rsidR="00CA1E39" w:rsidRPr="00584D2D">
        <w:rPr>
          <w:rFonts w:asciiTheme="majorHAnsi" w:hAnsiTheme="majorHAnsi"/>
          <w:bCs/>
          <w:sz w:val="20"/>
          <w:szCs w:val="20"/>
          <w:lang w:val="es-ES_tradnl"/>
        </w:rPr>
        <w:t>el requisito del artículo 46.1</w:t>
      </w:r>
      <w:r w:rsidR="0023239B" w:rsidRPr="00584D2D">
        <w:rPr>
          <w:rFonts w:asciiTheme="majorHAnsi" w:hAnsiTheme="majorHAnsi"/>
          <w:bCs/>
          <w:sz w:val="20"/>
          <w:szCs w:val="20"/>
          <w:lang w:val="es-ES_tradnl"/>
        </w:rPr>
        <w:t>.</w:t>
      </w:r>
      <w:r w:rsidR="00CA1E39" w:rsidRPr="00584D2D">
        <w:rPr>
          <w:rFonts w:asciiTheme="majorHAnsi" w:hAnsiTheme="majorHAnsi"/>
          <w:bCs/>
          <w:sz w:val="20"/>
          <w:szCs w:val="20"/>
          <w:lang w:val="es-ES_tradnl"/>
        </w:rPr>
        <w:t xml:space="preserve">a) de la Convención Americana quedó cumplido </w:t>
      </w:r>
      <w:r w:rsidR="0023239B" w:rsidRPr="00584D2D">
        <w:rPr>
          <w:rFonts w:asciiTheme="majorHAnsi" w:hAnsiTheme="majorHAnsi"/>
          <w:bCs/>
          <w:sz w:val="20"/>
          <w:szCs w:val="20"/>
          <w:lang w:val="es-ES_tradnl"/>
        </w:rPr>
        <w:t xml:space="preserve">con </w:t>
      </w:r>
      <w:r w:rsidR="00CA1E39" w:rsidRPr="00584D2D">
        <w:rPr>
          <w:rFonts w:asciiTheme="majorHAnsi" w:hAnsiTheme="majorHAnsi"/>
          <w:bCs/>
          <w:sz w:val="20"/>
          <w:szCs w:val="20"/>
          <w:lang w:val="es-ES_tradnl"/>
        </w:rPr>
        <w:t xml:space="preserve">la decisión del Consejo de Estado que </w:t>
      </w:r>
      <w:r w:rsidR="00D35B53" w:rsidRPr="00584D2D">
        <w:rPr>
          <w:rFonts w:asciiTheme="majorHAnsi" w:hAnsiTheme="majorHAnsi"/>
          <w:bCs/>
          <w:sz w:val="20"/>
          <w:szCs w:val="20"/>
          <w:lang w:val="es-ES_tradnl"/>
        </w:rPr>
        <w:t xml:space="preserve">cerró definitivamente </w:t>
      </w:r>
      <w:r w:rsidR="009E38B3" w:rsidRPr="00584D2D">
        <w:rPr>
          <w:rFonts w:asciiTheme="majorHAnsi" w:hAnsiTheme="majorHAnsi"/>
          <w:bCs/>
          <w:sz w:val="20"/>
          <w:szCs w:val="20"/>
          <w:lang w:val="es-ES_tradnl"/>
        </w:rPr>
        <w:t xml:space="preserve">la vía ordinaria contencioso-administrativa doméstica al confirmar </w:t>
      </w:r>
      <w:r w:rsidR="00CA1E39" w:rsidRPr="00584D2D">
        <w:rPr>
          <w:rFonts w:asciiTheme="majorHAnsi" w:hAnsiTheme="majorHAnsi"/>
          <w:bCs/>
          <w:sz w:val="20"/>
          <w:szCs w:val="20"/>
          <w:lang w:val="es-ES_tradnl"/>
        </w:rPr>
        <w:t xml:space="preserve">el rechazo de </w:t>
      </w:r>
      <w:r w:rsidR="009E38B3" w:rsidRPr="00584D2D">
        <w:rPr>
          <w:rFonts w:asciiTheme="majorHAnsi" w:hAnsiTheme="majorHAnsi"/>
          <w:bCs/>
          <w:sz w:val="20"/>
          <w:szCs w:val="20"/>
          <w:lang w:val="es-ES_tradnl"/>
        </w:rPr>
        <w:t>su acción de reparación directa.</w:t>
      </w:r>
    </w:p>
    <w:p w14:paraId="075951C5" w14:textId="77777777" w:rsidR="008551D0" w:rsidRPr="00584D2D" w:rsidRDefault="008551D0" w:rsidP="008551D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p>
    <w:p w14:paraId="3433B664" w14:textId="06832DD6" w:rsidR="004012A7" w:rsidRPr="00584D2D" w:rsidRDefault="00B64ED9" w:rsidP="004012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584D2D">
        <w:rPr>
          <w:rFonts w:asciiTheme="majorHAnsi" w:hAnsiTheme="majorHAnsi"/>
          <w:bCs/>
          <w:sz w:val="20"/>
          <w:szCs w:val="20"/>
          <w:lang w:val="es-ES_tradnl"/>
        </w:rPr>
        <w:t xml:space="preserve">En cuanto al plazo </w:t>
      </w:r>
      <w:r w:rsidR="00625888" w:rsidRPr="00584D2D">
        <w:rPr>
          <w:rFonts w:asciiTheme="majorHAnsi" w:hAnsiTheme="majorHAnsi"/>
          <w:bCs/>
          <w:sz w:val="20"/>
          <w:szCs w:val="20"/>
          <w:lang w:val="es-ES_tradnl"/>
        </w:rPr>
        <w:t>de</w:t>
      </w:r>
      <w:r w:rsidRPr="00584D2D">
        <w:rPr>
          <w:rFonts w:asciiTheme="majorHAnsi" w:hAnsiTheme="majorHAnsi"/>
          <w:bCs/>
          <w:sz w:val="20"/>
          <w:szCs w:val="20"/>
          <w:lang w:val="es-ES_tradnl"/>
        </w:rPr>
        <w:t xml:space="preserve"> presentación de la petición, la parte peticionaria ha indicado</w:t>
      </w:r>
      <w:r w:rsidR="00625888" w:rsidRPr="00584D2D">
        <w:rPr>
          <w:rFonts w:asciiTheme="majorHAnsi" w:hAnsiTheme="majorHAnsi"/>
          <w:bCs/>
          <w:sz w:val="20"/>
          <w:szCs w:val="20"/>
          <w:lang w:val="es-ES_tradnl"/>
        </w:rPr>
        <w:t>,</w:t>
      </w:r>
      <w:r w:rsidRPr="00584D2D">
        <w:rPr>
          <w:rFonts w:asciiTheme="majorHAnsi" w:hAnsiTheme="majorHAnsi"/>
          <w:bCs/>
          <w:sz w:val="20"/>
          <w:szCs w:val="20"/>
          <w:lang w:val="es-ES_tradnl"/>
        </w:rPr>
        <w:t xml:space="preserve"> y el Estado no ha controvertido que la decisión definitiva de</w:t>
      </w:r>
      <w:r w:rsidR="009E38B3" w:rsidRPr="00584D2D">
        <w:rPr>
          <w:rFonts w:asciiTheme="majorHAnsi" w:hAnsiTheme="majorHAnsi"/>
          <w:bCs/>
          <w:sz w:val="20"/>
          <w:szCs w:val="20"/>
          <w:lang w:val="es-ES_tradnl"/>
        </w:rPr>
        <w:t xml:space="preserve"> la Sala de lo Contencioso Administrativo del</w:t>
      </w:r>
      <w:r w:rsidRPr="00584D2D">
        <w:rPr>
          <w:rFonts w:asciiTheme="majorHAnsi" w:hAnsiTheme="majorHAnsi"/>
          <w:bCs/>
          <w:sz w:val="20"/>
          <w:szCs w:val="20"/>
          <w:lang w:val="es-ES_tradnl"/>
        </w:rPr>
        <w:t xml:space="preserve"> Consejo de Estado </w:t>
      </w:r>
      <w:r w:rsidR="00625888" w:rsidRPr="00584D2D">
        <w:rPr>
          <w:rFonts w:asciiTheme="majorHAnsi" w:hAnsiTheme="majorHAnsi"/>
          <w:bCs/>
          <w:sz w:val="20"/>
          <w:szCs w:val="20"/>
          <w:lang w:val="es-ES_tradnl"/>
        </w:rPr>
        <w:t xml:space="preserve">le </w:t>
      </w:r>
      <w:r w:rsidR="009E38B3" w:rsidRPr="00584D2D">
        <w:rPr>
          <w:rFonts w:asciiTheme="majorHAnsi" w:hAnsiTheme="majorHAnsi"/>
          <w:bCs/>
          <w:sz w:val="20"/>
          <w:szCs w:val="20"/>
          <w:lang w:val="es-ES_tradnl"/>
        </w:rPr>
        <w:t xml:space="preserve">fue notificada a </w:t>
      </w:r>
      <w:r w:rsidR="0011402E" w:rsidRPr="00584D2D">
        <w:rPr>
          <w:rFonts w:asciiTheme="majorHAnsi" w:hAnsiTheme="majorHAnsi"/>
          <w:bCs/>
          <w:sz w:val="20"/>
          <w:szCs w:val="20"/>
          <w:lang w:val="es-ES_tradnl"/>
        </w:rPr>
        <w:t>los</w:t>
      </w:r>
      <w:r w:rsidR="009E38B3" w:rsidRPr="00584D2D">
        <w:rPr>
          <w:rFonts w:asciiTheme="majorHAnsi" w:hAnsiTheme="majorHAnsi"/>
          <w:bCs/>
          <w:sz w:val="20"/>
          <w:szCs w:val="20"/>
          <w:lang w:val="es-ES_tradnl"/>
        </w:rPr>
        <w:t xml:space="preserve"> familiares del </w:t>
      </w:r>
      <w:r w:rsidR="00261A4B" w:rsidRPr="00584D2D">
        <w:rPr>
          <w:rFonts w:asciiTheme="majorHAnsi" w:hAnsiTheme="majorHAnsi"/>
          <w:bCs/>
          <w:sz w:val="20"/>
          <w:szCs w:val="20"/>
          <w:lang w:val="es-ES_tradnl"/>
        </w:rPr>
        <w:t xml:space="preserve">Sr. Cardona Lozano </w:t>
      </w:r>
      <w:r w:rsidR="009E38B3" w:rsidRPr="00584D2D">
        <w:rPr>
          <w:rFonts w:asciiTheme="majorHAnsi" w:hAnsiTheme="majorHAnsi"/>
          <w:bCs/>
          <w:sz w:val="20"/>
          <w:szCs w:val="20"/>
          <w:lang w:val="es-ES_tradnl"/>
        </w:rPr>
        <w:t>el</w:t>
      </w:r>
      <w:r w:rsidR="00261A4B" w:rsidRPr="00584D2D">
        <w:rPr>
          <w:rFonts w:asciiTheme="majorHAnsi" w:hAnsiTheme="majorHAnsi"/>
          <w:bCs/>
          <w:sz w:val="20"/>
          <w:szCs w:val="20"/>
          <w:lang w:val="es-ES_tradnl"/>
        </w:rPr>
        <w:t xml:space="preserve"> 2</w:t>
      </w:r>
      <w:r w:rsidR="00C73D20" w:rsidRPr="00584D2D">
        <w:rPr>
          <w:rFonts w:asciiTheme="majorHAnsi" w:hAnsiTheme="majorHAnsi"/>
          <w:bCs/>
          <w:sz w:val="20"/>
          <w:szCs w:val="20"/>
          <w:lang w:val="es-ES_tradnl"/>
        </w:rPr>
        <w:t>5</w:t>
      </w:r>
      <w:r w:rsidR="009E38B3" w:rsidRPr="00584D2D">
        <w:rPr>
          <w:rFonts w:asciiTheme="majorHAnsi" w:hAnsiTheme="majorHAnsi"/>
          <w:bCs/>
          <w:sz w:val="20"/>
          <w:szCs w:val="20"/>
          <w:lang w:val="es-ES_tradnl"/>
        </w:rPr>
        <w:t xml:space="preserve"> de </w:t>
      </w:r>
      <w:r w:rsidR="00C73D20" w:rsidRPr="00584D2D">
        <w:rPr>
          <w:rFonts w:asciiTheme="majorHAnsi" w:hAnsiTheme="majorHAnsi"/>
          <w:bCs/>
          <w:sz w:val="20"/>
          <w:szCs w:val="20"/>
          <w:lang w:val="es-ES_tradnl"/>
        </w:rPr>
        <w:t>juli</w:t>
      </w:r>
      <w:r w:rsidR="009E38B3" w:rsidRPr="00584D2D">
        <w:rPr>
          <w:rFonts w:asciiTheme="majorHAnsi" w:hAnsiTheme="majorHAnsi"/>
          <w:bCs/>
          <w:sz w:val="20"/>
          <w:szCs w:val="20"/>
          <w:lang w:val="es-ES_tradnl"/>
        </w:rPr>
        <w:t>o de 201</w:t>
      </w:r>
      <w:r w:rsidR="00261A4B" w:rsidRPr="00584D2D">
        <w:rPr>
          <w:rFonts w:asciiTheme="majorHAnsi" w:hAnsiTheme="majorHAnsi"/>
          <w:bCs/>
          <w:sz w:val="20"/>
          <w:szCs w:val="20"/>
          <w:lang w:val="es-ES_tradnl"/>
        </w:rPr>
        <w:t>2</w:t>
      </w:r>
      <w:r w:rsidR="00C73D20" w:rsidRPr="00584D2D">
        <w:rPr>
          <w:rFonts w:asciiTheme="majorHAnsi" w:hAnsiTheme="majorHAnsi"/>
          <w:bCs/>
          <w:sz w:val="20"/>
          <w:szCs w:val="20"/>
          <w:lang w:val="es-ES_tradnl"/>
        </w:rPr>
        <w:t xml:space="preserve"> mediante edicto</w:t>
      </w:r>
      <w:r w:rsidR="00625888" w:rsidRPr="00584D2D">
        <w:rPr>
          <w:rFonts w:asciiTheme="majorHAnsi" w:hAnsiTheme="majorHAnsi"/>
          <w:bCs/>
          <w:sz w:val="20"/>
          <w:szCs w:val="20"/>
          <w:lang w:val="es-ES_tradnl"/>
        </w:rPr>
        <w:t xml:space="preserve">. Así, tomando en cuenta que </w:t>
      </w:r>
      <w:r w:rsidR="0011402E" w:rsidRPr="00584D2D">
        <w:rPr>
          <w:rFonts w:asciiTheme="majorHAnsi" w:hAnsiTheme="majorHAnsi"/>
          <w:bCs/>
          <w:sz w:val="20"/>
          <w:szCs w:val="20"/>
          <w:lang w:val="es-ES_tradnl"/>
        </w:rPr>
        <w:t xml:space="preserve">la petición </w:t>
      </w:r>
      <w:r w:rsidR="00625888" w:rsidRPr="00584D2D">
        <w:rPr>
          <w:rFonts w:asciiTheme="majorHAnsi" w:hAnsiTheme="majorHAnsi"/>
          <w:bCs/>
          <w:sz w:val="20"/>
          <w:szCs w:val="20"/>
          <w:lang w:val="es-ES_tradnl"/>
        </w:rPr>
        <w:t xml:space="preserve">fue </w:t>
      </w:r>
      <w:r w:rsidR="0011402E" w:rsidRPr="00584D2D">
        <w:rPr>
          <w:rFonts w:asciiTheme="majorHAnsi" w:hAnsiTheme="majorHAnsi"/>
          <w:bCs/>
          <w:sz w:val="20"/>
          <w:szCs w:val="20"/>
          <w:lang w:val="es-ES_tradnl"/>
        </w:rPr>
        <w:t>recibida</w:t>
      </w:r>
      <w:r w:rsidR="00625888" w:rsidRPr="00584D2D">
        <w:rPr>
          <w:rFonts w:asciiTheme="majorHAnsi" w:hAnsiTheme="majorHAnsi"/>
          <w:bCs/>
          <w:sz w:val="20"/>
          <w:szCs w:val="20"/>
          <w:lang w:val="es-ES_tradnl"/>
        </w:rPr>
        <w:t xml:space="preserve"> en la CIDH</w:t>
      </w:r>
      <w:r w:rsidR="0011402E" w:rsidRPr="00584D2D">
        <w:rPr>
          <w:rFonts w:asciiTheme="majorHAnsi" w:hAnsiTheme="majorHAnsi"/>
          <w:bCs/>
          <w:sz w:val="20"/>
          <w:szCs w:val="20"/>
          <w:lang w:val="es-ES_tradnl"/>
        </w:rPr>
        <w:t xml:space="preserve"> el </w:t>
      </w:r>
      <w:r w:rsidR="00F3022B" w:rsidRPr="00584D2D">
        <w:rPr>
          <w:rFonts w:asciiTheme="majorHAnsi" w:hAnsiTheme="majorHAnsi"/>
          <w:bCs/>
          <w:sz w:val="20"/>
          <w:szCs w:val="20"/>
          <w:lang w:val="es-ES_tradnl"/>
        </w:rPr>
        <w:t>26</w:t>
      </w:r>
      <w:r w:rsidR="0011402E" w:rsidRPr="00584D2D">
        <w:rPr>
          <w:rFonts w:asciiTheme="majorHAnsi" w:hAnsiTheme="majorHAnsi"/>
          <w:bCs/>
          <w:sz w:val="20"/>
          <w:szCs w:val="20"/>
          <w:lang w:val="es-ES_tradnl"/>
        </w:rPr>
        <w:t xml:space="preserve"> de </w:t>
      </w:r>
      <w:r w:rsidR="00F3022B" w:rsidRPr="00584D2D">
        <w:rPr>
          <w:rFonts w:asciiTheme="majorHAnsi" w:hAnsiTheme="majorHAnsi"/>
          <w:bCs/>
          <w:sz w:val="20"/>
          <w:szCs w:val="20"/>
          <w:lang w:val="es-ES_tradnl"/>
        </w:rPr>
        <w:t>diciem</w:t>
      </w:r>
      <w:r w:rsidR="0011402E" w:rsidRPr="00584D2D">
        <w:rPr>
          <w:rFonts w:asciiTheme="majorHAnsi" w:hAnsiTheme="majorHAnsi"/>
          <w:bCs/>
          <w:sz w:val="20"/>
          <w:szCs w:val="20"/>
          <w:lang w:val="es-ES_tradnl"/>
        </w:rPr>
        <w:t>bre de 201</w:t>
      </w:r>
      <w:r w:rsidR="000179E6" w:rsidRPr="00584D2D">
        <w:rPr>
          <w:rFonts w:asciiTheme="majorHAnsi" w:hAnsiTheme="majorHAnsi"/>
          <w:bCs/>
          <w:sz w:val="20"/>
          <w:szCs w:val="20"/>
          <w:lang w:val="es-ES_tradnl"/>
        </w:rPr>
        <w:t>2</w:t>
      </w:r>
      <w:r w:rsidR="00625888" w:rsidRPr="00584D2D">
        <w:rPr>
          <w:rFonts w:asciiTheme="majorHAnsi" w:hAnsiTheme="majorHAnsi"/>
          <w:bCs/>
          <w:sz w:val="20"/>
          <w:szCs w:val="20"/>
          <w:lang w:val="es-ES_tradnl"/>
        </w:rPr>
        <w:t xml:space="preserve">, cumple con el </w:t>
      </w:r>
      <w:r w:rsidR="000179E6" w:rsidRPr="00584D2D">
        <w:rPr>
          <w:rFonts w:asciiTheme="majorHAnsi" w:hAnsiTheme="majorHAnsi"/>
          <w:bCs/>
          <w:sz w:val="20"/>
          <w:szCs w:val="20"/>
          <w:lang w:val="es-ES_tradnl"/>
        </w:rPr>
        <w:t xml:space="preserve">plazo de presentación </w:t>
      </w:r>
      <w:r w:rsidR="009E733C" w:rsidRPr="00584D2D">
        <w:rPr>
          <w:rFonts w:asciiTheme="majorHAnsi" w:hAnsiTheme="majorHAnsi"/>
          <w:bCs/>
          <w:sz w:val="20"/>
          <w:szCs w:val="20"/>
          <w:lang w:val="es-ES_tradnl"/>
        </w:rPr>
        <w:t>establecido en el artículo 46.1</w:t>
      </w:r>
      <w:r w:rsidR="00625888" w:rsidRPr="00584D2D">
        <w:rPr>
          <w:rFonts w:asciiTheme="majorHAnsi" w:hAnsiTheme="majorHAnsi"/>
          <w:bCs/>
          <w:sz w:val="20"/>
          <w:szCs w:val="20"/>
          <w:lang w:val="es-ES_tradnl"/>
        </w:rPr>
        <w:t>.</w:t>
      </w:r>
      <w:r w:rsidR="009E733C" w:rsidRPr="00584D2D">
        <w:rPr>
          <w:rFonts w:asciiTheme="majorHAnsi" w:hAnsiTheme="majorHAnsi"/>
          <w:bCs/>
          <w:sz w:val="20"/>
          <w:szCs w:val="20"/>
          <w:lang w:val="es-ES_tradnl"/>
        </w:rPr>
        <w:t>b) de la Convención Americana.</w:t>
      </w:r>
    </w:p>
    <w:p w14:paraId="3EE8F6CA" w14:textId="465B8F89" w:rsidR="004012A7" w:rsidRPr="00584D2D" w:rsidRDefault="004012A7" w:rsidP="004012A7">
      <w:pPr>
        <w:pStyle w:val="ListParagraph"/>
        <w:rPr>
          <w:rFonts w:asciiTheme="majorHAnsi" w:hAnsiTheme="majorHAnsi"/>
          <w:sz w:val="20"/>
          <w:szCs w:val="20"/>
          <w:lang w:val="es-ES_tradnl"/>
        </w:rPr>
      </w:pPr>
    </w:p>
    <w:p w14:paraId="4DB57BCF" w14:textId="2B6A7974" w:rsidR="004012A7" w:rsidRPr="00584D2D" w:rsidRDefault="004012A7" w:rsidP="004012A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584D2D">
        <w:rPr>
          <w:rFonts w:asciiTheme="majorHAnsi" w:hAnsiTheme="majorHAnsi"/>
          <w:b/>
          <w:bCs/>
          <w:sz w:val="20"/>
          <w:szCs w:val="20"/>
          <w:lang w:val="es-ES_tradnl"/>
        </w:rPr>
        <w:t>VII.</w:t>
      </w:r>
      <w:r w:rsidRPr="00584D2D">
        <w:rPr>
          <w:rFonts w:asciiTheme="majorHAnsi" w:hAnsiTheme="majorHAnsi"/>
          <w:b/>
          <w:bCs/>
          <w:sz w:val="20"/>
          <w:szCs w:val="20"/>
          <w:lang w:val="es-ES_tradnl"/>
        </w:rPr>
        <w:tab/>
        <w:t>ANÁLISIS DE CARACTERIZACIÓN DE LOS HECHOS ALEGADOS</w:t>
      </w:r>
    </w:p>
    <w:p w14:paraId="539001B1" w14:textId="03306743" w:rsidR="004012A7" w:rsidRPr="00584D2D" w:rsidRDefault="004012A7" w:rsidP="004012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584D2D">
        <w:rPr>
          <w:rFonts w:asciiTheme="majorHAnsi" w:hAnsiTheme="majorHAnsi"/>
          <w:sz w:val="20"/>
          <w:szCs w:val="20"/>
          <w:lang w:val="es-ES_tradnl"/>
        </w:rPr>
        <w:t xml:space="preserve">La presente petición incluye alegaciones con respecto a la falta de reconocimiento de una indemnización en el proceso contencioso-administrativo promovido con ocasión del fallecimiento del </w:t>
      </w:r>
      <w:r w:rsidR="00B64587" w:rsidRPr="00584D2D">
        <w:rPr>
          <w:rFonts w:asciiTheme="majorHAnsi" w:hAnsiTheme="majorHAnsi"/>
          <w:sz w:val="20"/>
          <w:szCs w:val="20"/>
          <w:lang w:val="es-ES_tradnl"/>
        </w:rPr>
        <w:t>S</w:t>
      </w:r>
      <w:r w:rsidRPr="00584D2D">
        <w:rPr>
          <w:rFonts w:asciiTheme="majorHAnsi" w:hAnsiTheme="majorHAnsi"/>
          <w:sz w:val="20"/>
          <w:szCs w:val="20"/>
          <w:lang w:val="es-ES_tradnl"/>
        </w:rPr>
        <w:t>r</w:t>
      </w:r>
      <w:r w:rsidR="00B64587" w:rsidRPr="00584D2D">
        <w:rPr>
          <w:rFonts w:asciiTheme="majorHAnsi" w:hAnsiTheme="majorHAnsi"/>
          <w:sz w:val="20"/>
          <w:szCs w:val="20"/>
          <w:lang w:val="es-ES_tradnl"/>
        </w:rPr>
        <w:t>.</w:t>
      </w:r>
      <w:r w:rsidRPr="00584D2D">
        <w:rPr>
          <w:rFonts w:asciiTheme="majorHAnsi" w:hAnsiTheme="majorHAnsi"/>
          <w:sz w:val="20"/>
          <w:szCs w:val="20"/>
          <w:lang w:val="es-ES_tradnl"/>
        </w:rPr>
        <w:t xml:space="preserve"> </w:t>
      </w:r>
      <w:r w:rsidR="00B64587" w:rsidRPr="00584D2D">
        <w:rPr>
          <w:rFonts w:asciiTheme="majorHAnsi" w:hAnsiTheme="majorHAnsi"/>
          <w:sz w:val="20"/>
          <w:szCs w:val="20"/>
          <w:lang w:val="es-ES_tradnl"/>
        </w:rPr>
        <w:t xml:space="preserve">Reinaldo Zapata </w:t>
      </w:r>
      <w:r w:rsidR="00470E0D" w:rsidRPr="00584D2D">
        <w:rPr>
          <w:rFonts w:asciiTheme="majorHAnsi" w:hAnsiTheme="majorHAnsi"/>
          <w:sz w:val="20"/>
          <w:szCs w:val="20"/>
          <w:lang w:val="es-ES_tradnl"/>
        </w:rPr>
        <w:t>Car</w:t>
      </w:r>
      <w:r w:rsidR="00B64587" w:rsidRPr="00584D2D">
        <w:rPr>
          <w:rFonts w:asciiTheme="majorHAnsi" w:hAnsiTheme="majorHAnsi"/>
          <w:sz w:val="20"/>
          <w:szCs w:val="20"/>
          <w:lang w:val="es-ES_tradnl"/>
        </w:rPr>
        <w:t>m</w:t>
      </w:r>
      <w:r w:rsidR="00470E0D" w:rsidRPr="00584D2D">
        <w:rPr>
          <w:rFonts w:asciiTheme="majorHAnsi" w:hAnsiTheme="majorHAnsi"/>
          <w:sz w:val="20"/>
          <w:szCs w:val="20"/>
          <w:lang w:val="es-ES_tradnl"/>
        </w:rPr>
        <w:t>ona</w:t>
      </w:r>
      <w:r w:rsidRPr="00584D2D">
        <w:rPr>
          <w:rFonts w:asciiTheme="majorHAnsi" w:hAnsiTheme="majorHAnsi"/>
          <w:sz w:val="20"/>
          <w:szCs w:val="20"/>
          <w:lang w:val="es-ES_tradnl"/>
        </w:rPr>
        <w:t xml:space="preserve">. </w:t>
      </w:r>
      <w:r w:rsidR="00D9787D" w:rsidRPr="00584D2D">
        <w:rPr>
          <w:rFonts w:asciiTheme="majorHAnsi" w:hAnsiTheme="majorHAnsi"/>
          <w:sz w:val="20"/>
          <w:szCs w:val="20"/>
          <w:lang w:val="es-ES_tradnl"/>
        </w:rPr>
        <w:t>El Estado</w:t>
      </w:r>
      <w:r w:rsidRPr="00584D2D">
        <w:rPr>
          <w:rFonts w:asciiTheme="majorHAnsi" w:hAnsiTheme="majorHAnsi"/>
          <w:sz w:val="20"/>
          <w:szCs w:val="20"/>
          <w:lang w:val="es-ES_tradnl"/>
        </w:rPr>
        <w:t xml:space="preserve"> plantea que </w:t>
      </w:r>
      <w:r w:rsidR="008A1165" w:rsidRPr="00584D2D">
        <w:rPr>
          <w:rFonts w:asciiTheme="majorHAnsi" w:hAnsiTheme="majorHAnsi"/>
          <w:sz w:val="20"/>
          <w:szCs w:val="20"/>
          <w:lang w:val="es-ES_tradnl"/>
        </w:rPr>
        <w:t>e</w:t>
      </w:r>
      <w:r w:rsidRPr="00584D2D">
        <w:rPr>
          <w:rFonts w:asciiTheme="majorHAnsi" w:hAnsiTheme="majorHAnsi"/>
          <w:sz w:val="20"/>
          <w:szCs w:val="20"/>
          <w:lang w:val="es-ES_tradnl"/>
        </w:rPr>
        <w:t xml:space="preserve">l peticionario </w:t>
      </w:r>
      <w:r w:rsidR="00634FDE" w:rsidRPr="00584D2D">
        <w:rPr>
          <w:rFonts w:asciiTheme="majorHAnsi" w:hAnsiTheme="majorHAnsi"/>
          <w:sz w:val="20"/>
          <w:szCs w:val="20"/>
          <w:lang w:val="es-ES_tradnl"/>
        </w:rPr>
        <w:t xml:space="preserve">no presenta argumentos de las presuntas violaciones a los artículos 7 (libertad personal) y 24 (igualdad ante la ley) de la Convención; y </w:t>
      </w:r>
      <w:r w:rsidRPr="00584D2D">
        <w:rPr>
          <w:rFonts w:asciiTheme="majorHAnsi" w:hAnsiTheme="majorHAnsi"/>
          <w:sz w:val="20"/>
          <w:szCs w:val="20"/>
          <w:lang w:val="es-ES_tradnl"/>
        </w:rPr>
        <w:t>pretende hacer uso de la CIDH como tribunal de alzada internacional para que revise la decisión adoptada por el Consejo de Estado, pese a que ésta se adoptó en observancia de las garantías judiciales consagradas en la Convención Americana.</w:t>
      </w:r>
    </w:p>
    <w:p w14:paraId="7B1AAF02" w14:textId="77777777" w:rsidR="004012A7" w:rsidRPr="00584D2D" w:rsidRDefault="004012A7" w:rsidP="004012A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sz w:val="20"/>
          <w:szCs w:val="20"/>
          <w:lang w:val="es-ES_tradnl"/>
        </w:rPr>
      </w:pPr>
    </w:p>
    <w:p w14:paraId="1F776CBB" w14:textId="60EC2C02" w:rsidR="009F21A0" w:rsidRPr="00584D2D" w:rsidRDefault="004012A7" w:rsidP="00EE2EE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584D2D">
        <w:rPr>
          <w:rFonts w:asciiTheme="majorHAnsi" w:hAnsiTheme="majorHAnsi"/>
          <w:sz w:val="20"/>
          <w:szCs w:val="20"/>
          <w:lang w:val="es-ES_tradnl"/>
        </w:rPr>
        <w:t>La Comisión reitera que, a los efectos de la admisibilidad, ésta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utiliza para pronunciarse sobre el fondo de una petición.</w:t>
      </w:r>
      <w:r w:rsidR="00EE2EE8" w:rsidRPr="00584D2D">
        <w:rPr>
          <w:rFonts w:asciiTheme="majorHAnsi" w:hAnsiTheme="majorHAnsi"/>
          <w:sz w:val="20"/>
          <w:szCs w:val="20"/>
          <w:lang w:val="es-ES_tradnl"/>
        </w:rPr>
        <w:t xml:space="preserve"> Asimismo, dentro del marco de su mandato</w:t>
      </w:r>
      <w:r w:rsidR="00FE1501" w:rsidRPr="00584D2D">
        <w:rPr>
          <w:rFonts w:asciiTheme="majorHAnsi" w:hAnsiTheme="majorHAnsi"/>
          <w:sz w:val="20"/>
          <w:szCs w:val="20"/>
          <w:lang w:val="es-ES_tradnl"/>
        </w:rPr>
        <w:t>, la Comisión</w:t>
      </w:r>
      <w:r w:rsidR="00EE2EE8" w:rsidRPr="00584D2D">
        <w:rPr>
          <w:rFonts w:asciiTheme="majorHAnsi" w:hAnsiTheme="majorHAnsi"/>
          <w:sz w:val="20"/>
          <w:szCs w:val="20"/>
          <w:lang w:val="es-ES_tradnl"/>
        </w:rPr>
        <w:t xml:space="preserve">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00EE2EE8" w:rsidRPr="00584D2D">
        <w:rPr>
          <w:rFonts w:asciiTheme="majorHAnsi" w:hAnsiTheme="majorHAnsi"/>
          <w:i/>
          <w:iCs/>
          <w:sz w:val="20"/>
          <w:szCs w:val="20"/>
          <w:lang w:val="es-ES_tradnl"/>
        </w:rPr>
        <w:t>prima facie</w:t>
      </w:r>
      <w:r w:rsidR="00EE2EE8" w:rsidRPr="00584D2D">
        <w:rPr>
          <w:rFonts w:asciiTheme="majorHAnsi" w:hAnsiTheme="majorHAnsi"/>
          <w:sz w:val="20"/>
          <w:szCs w:val="20"/>
          <w:lang w:val="es-ES_tradnl"/>
        </w:rPr>
        <w:t xml:space="preserve"> violaciones a la Convención Americana.</w:t>
      </w:r>
    </w:p>
    <w:p w14:paraId="4392F3B0" w14:textId="77777777" w:rsidR="009F21A0" w:rsidRPr="00584D2D" w:rsidRDefault="009F21A0" w:rsidP="009F21A0">
      <w:pPr>
        <w:pStyle w:val="ListParagraph"/>
        <w:rPr>
          <w:rFonts w:asciiTheme="majorHAnsi" w:hAnsiTheme="majorHAnsi"/>
          <w:sz w:val="20"/>
          <w:szCs w:val="20"/>
          <w:lang w:val="es-ES_tradnl"/>
        </w:rPr>
      </w:pPr>
    </w:p>
    <w:p w14:paraId="6F12321F" w14:textId="6B0258D7" w:rsidR="00F75287" w:rsidRPr="00584D2D" w:rsidRDefault="00B64FF9" w:rsidP="004012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4D2D">
        <w:rPr>
          <w:rFonts w:asciiTheme="majorHAnsi" w:hAnsiTheme="majorHAnsi"/>
          <w:bCs/>
          <w:sz w:val="20"/>
          <w:szCs w:val="20"/>
          <w:lang w:val="es-ES_tradnl"/>
        </w:rPr>
        <w:t>L</w:t>
      </w:r>
      <w:r w:rsidR="00D56FC4" w:rsidRPr="00584D2D">
        <w:rPr>
          <w:rFonts w:asciiTheme="majorHAnsi" w:hAnsiTheme="majorHAnsi"/>
          <w:bCs/>
          <w:sz w:val="20"/>
          <w:szCs w:val="20"/>
          <w:lang w:val="es-ES_tradnl"/>
        </w:rPr>
        <w:t xml:space="preserve">a Comisión observa que, a diferencia de </w:t>
      </w:r>
      <w:r w:rsidR="00F75287" w:rsidRPr="00584D2D">
        <w:rPr>
          <w:rFonts w:asciiTheme="majorHAnsi" w:hAnsiTheme="majorHAnsi"/>
          <w:bCs/>
          <w:sz w:val="20"/>
          <w:szCs w:val="20"/>
          <w:lang w:val="es-ES_tradnl"/>
        </w:rPr>
        <w:t>otros asuntos</w:t>
      </w:r>
      <w:r w:rsidR="004F3FDE" w:rsidRPr="00584D2D">
        <w:rPr>
          <w:rFonts w:asciiTheme="majorHAnsi" w:hAnsiTheme="majorHAnsi"/>
          <w:bCs/>
          <w:sz w:val="20"/>
          <w:szCs w:val="20"/>
          <w:lang w:val="es-ES_tradnl"/>
        </w:rPr>
        <w:t xml:space="preserve"> en los que se alegan violaciones en el proceso contencioso-administrativo</w:t>
      </w:r>
      <w:r w:rsidR="001436EB" w:rsidRPr="00584D2D">
        <w:rPr>
          <w:rStyle w:val="FootnoteReference"/>
          <w:rFonts w:asciiTheme="majorHAnsi" w:hAnsiTheme="majorHAnsi"/>
          <w:bCs/>
          <w:sz w:val="20"/>
          <w:szCs w:val="20"/>
          <w:lang w:val="es-ES_tradnl"/>
        </w:rPr>
        <w:footnoteReference w:id="8"/>
      </w:r>
      <w:r w:rsidR="001436EB" w:rsidRPr="00584D2D">
        <w:rPr>
          <w:rFonts w:asciiTheme="majorHAnsi" w:hAnsiTheme="majorHAnsi"/>
          <w:bCs/>
          <w:sz w:val="20"/>
          <w:szCs w:val="20"/>
          <w:lang w:val="es-ES_tradnl"/>
        </w:rPr>
        <w:t>,</w:t>
      </w:r>
      <w:r w:rsidR="004D1A8B" w:rsidRPr="00584D2D">
        <w:rPr>
          <w:rFonts w:asciiTheme="majorHAnsi" w:hAnsiTheme="majorHAnsi"/>
          <w:bCs/>
          <w:sz w:val="20"/>
          <w:szCs w:val="20"/>
          <w:lang w:val="es-ES_tradnl"/>
        </w:rPr>
        <w:t xml:space="preserve"> </w:t>
      </w:r>
      <w:r w:rsidRPr="00584D2D">
        <w:rPr>
          <w:rFonts w:asciiTheme="majorHAnsi" w:hAnsiTheme="majorHAnsi"/>
          <w:bCs/>
          <w:sz w:val="20"/>
          <w:szCs w:val="20"/>
          <w:lang w:val="es-ES_tradnl"/>
        </w:rPr>
        <w:t xml:space="preserve">en el presente caso se alega que </w:t>
      </w:r>
      <w:r w:rsidR="00335929" w:rsidRPr="00584D2D">
        <w:rPr>
          <w:rFonts w:asciiTheme="majorHAnsi" w:hAnsiTheme="majorHAnsi"/>
          <w:bCs/>
          <w:sz w:val="20"/>
          <w:szCs w:val="20"/>
          <w:lang w:val="es-ES_tradnl"/>
        </w:rPr>
        <w:t>la muerte del Sr.</w:t>
      </w:r>
      <w:r w:rsidR="002A790D" w:rsidRPr="00584D2D">
        <w:rPr>
          <w:rFonts w:asciiTheme="majorHAnsi" w:hAnsiTheme="majorHAnsi"/>
          <w:bCs/>
          <w:sz w:val="20"/>
          <w:szCs w:val="20"/>
          <w:lang w:val="es-ES_tradnl"/>
        </w:rPr>
        <w:t xml:space="preserve"> Zapata Carmona fue </w:t>
      </w:r>
      <w:r w:rsidR="000850A4" w:rsidRPr="00584D2D">
        <w:rPr>
          <w:rFonts w:asciiTheme="majorHAnsi" w:hAnsiTheme="majorHAnsi"/>
          <w:bCs/>
          <w:sz w:val="20"/>
          <w:szCs w:val="20"/>
          <w:lang w:val="es-ES_tradnl"/>
        </w:rPr>
        <w:t>provoc</w:t>
      </w:r>
      <w:r w:rsidR="002A790D" w:rsidRPr="00584D2D">
        <w:rPr>
          <w:rFonts w:asciiTheme="majorHAnsi" w:hAnsiTheme="majorHAnsi"/>
          <w:bCs/>
          <w:sz w:val="20"/>
          <w:szCs w:val="20"/>
          <w:lang w:val="es-ES_tradnl"/>
        </w:rPr>
        <w:t>ada por el disparo de un agente de policía que se encontraba en servicio y en el marco de sus labores de policía.</w:t>
      </w:r>
      <w:r w:rsidR="00C65F6C" w:rsidRPr="00584D2D">
        <w:rPr>
          <w:rFonts w:asciiTheme="majorHAnsi" w:hAnsiTheme="majorHAnsi"/>
          <w:bCs/>
          <w:sz w:val="20"/>
          <w:szCs w:val="20"/>
          <w:lang w:val="es-ES_tradnl"/>
        </w:rPr>
        <w:t xml:space="preserve"> </w:t>
      </w:r>
      <w:r w:rsidR="00063610" w:rsidRPr="00584D2D">
        <w:rPr>
          <w:rFonts w:asciiTheme="majorHAnsi" w:hAnsiTheme="majorHAnsi"/>
          <w:bCs/>
          <w:sz w:val="20"/>
          <w:szCs w:val="20"/>
          <w:lang w:val="es-ES_tradnl"/>
        </w:rPr>
        <w:t xml:space="preserve">De manera que el análisis </w:t>
      </w:r>
      <w:r w:rsidR="000E79F7" w:rsidRPr="00584D2D">
        <w:rPr>
          <w:rFonts w:asciiTheme="majorHAnsi" w:hAnsiTheme="majorHAnsi"/>
          <w:bCs/>
          <w:sz w:val="20"/>
          <w:szCs w:val="20"/>
          <w:lang w:val="es-ES_tradnl"/>
        </w:rPr>
        <w:t xml:space="preserve">jurídico que correspondía realizar </w:t>
      </w:r>
      <w:r w:rsidR="00773C01" w:rsidRPr="00584D2D">
        <w:rPr>
          <w:rFonts w:asciiTheme="majorHAnsi" w:hAnsiTheme="majorHAnsi"/>
          <w:bCs/>
          <w:sz w:val="20"/>
          <w:szCs w:val="20"/>
          <w:lang w:val="es-ES_tradnl"/>
        </w:rPr>
        <w:t xml:space="preserve">al Estado en su jurisdicción interna debía </w:t>
      </w:r>
      <w:r w:rsidR="00773C01" w:rsidRPr="00584D2D">
        <w:rPr>
          <w:rFonts w:asciiTheme="majorHAnsi" w:hAnsiTheme="majorHAnsi"/>
          <w:bCs/>
          <w:sz w:val="20"/>
          <w:szCs w:val="20"/>
          <w:lang w:val="es-ES_tradnl"/>
        </w:rPr>
        <w:lastRenderedPageBreak/>
        <w:t>versar sobre los estándares del uso de la fuerza y los criterios de necesidad y proporcionalidad</w:t>
      </w:r>
      <w:r w:rsidR="00E2762E" w:rsidRPr="00584D2D">
        <w:rPr>
          <w:rFonts w:asciiTheme="majorHAnsi" w:hAnsiTheme="majorHAnsi"/>
          <w:bCs/>
          <w:sz w:val="20"/>
          <w:szCs w:val="20"/>
          <w:lang w:val="es-ES_tradnl"/>
        </w:rPr>
        <w:t xml:space="preserve"> de la fuerza letal</w:t>
      </w:r>
      <w:r w:rsidR="00773C01" w:rsidRPr="00584D2D">
        <w:rPr>
          <w:rFonts w:asciiTheme="majorHAnsi" w:hAnsiTheme="majorHAnsi"/>
          <w:bCs/>
          <w:sz w:val="20"/>
          <w:szCs w:val="20"/>
          <w:lang w:val="es-ES_tradnl"/>
        </w:rPr>
        <w:t>.</w:t>
      </w:r>
      <w:r w:rsidR="0009180C" w:rsidRPr="00584D2D">
        <w:rPr>
          <w:rFonts w:asciiTheme="majorHAnsi" w:hAnsiTheme="majorHAnsi"/>
          <w:bCs/>
          <w:sz w:val="20"/>
          <w:szCs w:val="20"/>
          <w:lang w:val="es-ES_tradnl"/>
        </w:rPr>
        <w:t xml:space="preserve"> Bajo es</w:t>
      </w:r>
      <w:r w:rsidR="00BE3ADE" w:rsidRPr="00584D2D">
        <w:rPr>
          <w:rFonts w:asciiTheme="majorHAnsi" w:hAnsiTheme="majorHAnsi"/>
          <w:bCs/>
          <w:sz w:val="20"/>
          <w:szCs w:val="20"/>
          <w:lang w:val="es-ES_tradnl"/>
        </w:rPr>
        <w:t>t</w:t>
      </w:r>
      <w:r w:rsidR="0009180C" w:rsidRPr="00584D2D">
        <w:rPr>
          <w:rFonts w:asciiTheme="majorHAnsi" w:hAnsiTheme="majorHAnsi"/>
          <w:bCs/>
          <w:sz w:val="20"/>
          <w:szCs w:val="20"/>
          <w:lang w:val="es-ES_tradnl"/>
        </w:rPr>
        <w:t xml:space="preserve">e entendido, existe una discrepancia entre la defensa del Estado </w:t>
      </w:r>
      <w:r w:rsidR="002A09B1" w:rsidRPr="00584D2D">
        <w:rPr>
          <w:rFonts w:asciiTheme="majorHAnsi" w:hAnsiTheme="majorHAnsi"/>
          <w:bCs/>
          <w:sz w:val="20"/>
          <w:szCs w:val="20"/>
          <w:lang w:val="es-ES_tradnl"/>
        </w:rPr>
        <w:t>ante la</w:t>
      </w:r>
      <w:r w:rsidR="0009180C" w:rsidRPr="00584D2D">
        <w:rPr>
          <w:rFonts w:asciiTheme="majorHAnsi" w:hAnsiTheme="majorHAnsi"/>
          <w:bCs/>
          <w:sz w:val="20"/>
          <w:szCs w:val="20"/>
          <w:lang w:val="es-ES_tradnl"/>
        </w:rPr>
        <w:t xml:space="preserve"> CIDH y las consideraciones </w:t>
      </w:r>
      <w:r w:rsidR="0075662E" w:rsidRPr="00584D2D">
        <w:rPr>
          <w:rFonts w:asciiTheme="majorHAnsi" w:hAnsiTheme="majorHAnsi"/>
          <w:bCs/>
          <w:sz w:val="20"/>
          <w:szCs w:val="20"/>
          <w:lang w:val="es-ES_tradnl"/>
        </w:rPr>
        <w:t>utiliza</w:t>
      </w:r>
      <w:r w:rsidR="002A09B1" w:rsidRPr="00584D2D">
        <w:rPr>
          <w:rFonts w:asciiTheme="majorHAnsi" w:hAnsiTheme="majorHAnsi"/>
          <w:bCs/>
          <w:sz w:val="20"/>
          <w:szCs w:val="20"/>
          <w:lang w:val="es-ES_tradnl"/>
        </w:rPr>
        <w:t xml:space="preserve">das por </w:t>
      </w:r>
      <w:r w:rsidR="0009180C" w:rsidRPr="00584D2D">
        <w:rPr>
          <w:rFonts w:asciiTheme="majorHAnsi" w:hAnsiTheme="majorHAnsi"/>
          <w:bCs/>
          <w:sz w:val="20"/>
          <w:szCs w:val="20"/>
          <w:lang w:val="es-ES_tradnl"/>
        </w:rPr>
        <w:t>el Consejo de Estado</w:t>
      </w:r>
      <w:r w:rsidR="002A09B1" w:rsidRPr="00584D2D">
        <w:rPr>
          <w:rFonts w:asciiTheme="majorHAnsi" w:hAnsiTheme="majorHAnsi"/>
          <w:bCs/>
          <w:sz w:val="20"/>
          <w:szCs w:val="20"/>
          <w:lang w:val="es-ES_tradnl"/>
        </w:rPr>
        <w:t xml:space="preserve"> </w:t>
      </w:r>
      <w:r w:rsidR="001D63E2" w:rsidRPr="00584D2D">
        <w:rPr>
          <w:rFonts w:asciiTheme="majorHAnsi" w:hAnsiTheme="majorHAnsi"/>
          <w:bCs/>
          <w:sz w:val="20"/>
          <w:szCs w:val="20"/>
          <w:lang w:val="es-ES_tradnl"/>
        </w:rPr>
        <w:t xml:space="preserve">a nivel interno </w:t>
      </w:r>
      <w:r w:rsidR="002A09B1" w:rsidRPr="00584D2D">
        <w:rPr>
          <w:rFonts w:asciiTheme="majorHAnsi" w:hAnsiTheme="majorHAnsi"/>
          <w:bCs/>
          <w:sz w:val="20"/>
          <w:szCs w:val="20"/>
          <w:lang w:val="es-ES_tradnl"/>
        </w:rPr>
        <w:t>en su sentencia del 22 de mayo de 2012</w:t>
      </w:r>
      <w:r w:rsidR="00AE2E23" w:rsidRPr="00584D2D">
        <w:rPr>
          <w:rFonts w:asciiTheme="majorHAnsi" w:hAnsiTheme="majorHAnsi"/>
          <w:bCs/>
          <w:sz w:val="20"/>
          <w:szCs w:val="20"/>
          <w:lang w:val="es-ES_tradnl"/>
        </w:rPr>
        <w:t>, toda vez que</w:t>
      </w:r>
      <w:r w:rsidR="00A47B7C" w:rsidRPr="00584D2D">
        <w:rPr>
          <w:rFonts w:asciiTheme="majorHAnsi" w:hAnsiTheme="majorHAnsi"/>
          <w:bCs/>
          <w:sz w:val="20"/>
          <w:szCs w:val="20"/>
          <w:lang w:val="es-ES_tradnl"/>
        </w:rPr>
        <w:t xml:space="preserve"> éste </w:t>
      </w:r>
      <w:r w:rsidR="00AB237D" w:rsidRPr="00584D2D">
        <w:rPr>
          <w:rFonts w:asciiTheme="majorHAnsi" w:hAnsiTheme="majorHAnsi"/>
          <w:bCs/>
          <w:sz w:val="20"/>
          <w:szCs w:val="20"/>
          <w:lang w:val="es-ES_tradnl"/>
        </w:rPr>
        <w:t>último se enfocó en el perfil de la presunta víctima</w:t>
      </w:r>
      <w:r w:rsidR="00E76B20" w:rsidRPr="00584D2D">
        <w:rPr>
          <w:rFonts w:asciiTheme="majorHAnsi" w:hAnsiTheme="majorHAnsi"/>
          <w:bCs/>
          <w:sz w:val="20"/>
          <w:szCs w:val="20"/>
          <w:lang w:val="es-ES_tradnl"/>
        </w:rPr>
        <w:t xml:space="preserve"> y </w:t>
      </w:r>
      <w:r w:rsidR="00B7707F" w:rsidRPr="00584D2D">
        <w:rPr>
          <w:rFonts w:asciiTheme="majorHAnsi" w:hAnsiTheme="majorHAnsi"/>
          <w:bCs/>
          <w:sz w:val="20"/>
          <w:szCs w:val="20"/>
          <w:lang w:val="es-ES_tradnl"/>
        </w:rPr>
        <w:t xml:space="preserve">en </w:t>
      </w:r>
      <w:r w:rsidR="00E76B20" w:rsidRPr="00584D2D">
        <w:rPr>
          <w:rFonts w:asciiTheme="majorHAnsi" w:hAnsiTheme="majorHAnsi"/>
          <w:bCs/>
          <w:sz w:val="20"/>
          <w:szCs w:val="20"/>
          <w:lang w:val="es-ES_tradnl"/>
        </w:rPr>
        <w:t>el barrio en que vivía</w:t>
      </w:r>
      <w:r w:rsidR="00AB237D" w:rsidRPr="00584D2D">
        <w:rPr>
          <w:rFonts w:asciiTheme="majorHAnsi" w:hAnsiTheme="majorHAnsi"/>
          <w:bCs/>
          <w:sz w:val="20"/>
          <w:szCs w:val="20"/>
          <w:lang w:val="es-ES_tradnl"/>
        </w:rPr>
        <w:t xml:space="preserve">, </w:t>
      </w:r>
      <w:r w:rsidR="00E61088" w:rsidRPr="00584D2D">
        <w:rPr>
          <w:rFonts w:asciiTheme="majorHAnsi" w:hAnsiTheme="majorHAnsi"/>
          <w:bCs/>
          <w:sz w:val="20"/>
          <w:szCs w:val="20"/>
          <w:lang w:val="es-ES_tradnl"/>
        </w:rPr>
        <w:t xml:space="preserve">por </w:t>
      </w:r>
      <w:r w:rsidR="00F06294" w:rsidRPr="00584D2D">
        <w:rPr>
          <w:rFonts w:asciiTheme="majorHAnsi" w:hAnsiTheme="majorHAnsi"/>
          <w:bCs/>
          <w:sz w:val="20"/>
          <w:szCs w:val="20"/>
          <w:lang w:val="es-ES_tradnl"/>
        </w:rPr>
        <w:t>lo cual</w:t>
      </w:r>
      <w:r w:rsidR="00AB237D" w:rsidRPr="00584D2D">
        <w:rPr>
          <w:rFonts w:asciiTheme="majorHAnsi" w:hAnsiTheme="majorHAnsi"/>
          <w:bCs/>
          <w:sz w:val="20"/>
          <w:szCs w:val="20"/>
          <w:lang w:val="es-ES_tradnl"/>
        </w:rPr>
        <w:t xml:space="preserve">, el hecho de que </w:t>
      </w:r>
      <w:r w:rsidR="00E76B20" w:rsidRPr="00584D2D">
        <w:rPr>
          <w:rFonts w:asciiTheme="majorHAnsi" w:hAnsiTheme="majorHAnsi"/>
          <w:bCs/>
          <w:sz w:val="20"/>
          <w:szCs w:val="20"/>
          <w:lang w:val="es-ES_tradnl"/>
        </w:rPr>
        <w:t xml:space="preserve">el Sr. Zapata Carmona </w:t>
      </w:r>
      <w:r w:rsidR="00AB237D" w:rsidRPr="00584D2D">
        <w:rPr>
          <w:rFonts w:asciiTheme="majorHAnsi" w:hAnsiTheme="majorHAnsi"/>
          <w:bCs/>
          <w:sz w:val="20"/>
          <w:szCs w:val="20"/>
          <w:lang w:val="es-ES_tradnl"/>
        </w:rPr>
        <w:t>porta</w:t>
      </w:r>
      <w:r w:rsidR="006236D1" w:rsidRPr="00584D2D">
        <w:rPr>
          <w:rFonts w:asciiTheme="majorHAnsi" w:hAnsiTheme="majorHAnsi"/>
          <w:bCs/>
          <w:sz w:val="20"/>
          <w:szCs w:val="20"/>
          <w:lang w:val="es-ES_tradnl"/>
        </w:rPr>
        <w:t>r</w:t>
      </w:r>
      <w:r w:rsidR="00AB237D" w:rsidRPr="00584D2D">
        <w:rPr>
          <w:rFonts w:asciiTheme="majorHAnsi" w:hAnsiTheme="majorHAnsi"/>
          <w:bCs/>
          <w:sz w:val="20"/>
          <w:szCs w:val="20"/>
          <w:lang w:val="es-ES_tradnl"/>
        </w:rPr>
        <w:t xml:space="preserve">a sustancias </w:t>
      </w:r>
      <w:r w:rsidR="00232A02" w:rsidRPr="00584D2D">
        <w:rPr>
          <w:rFonts w:asciiTheme="majorHAnsi" w:hAnsiTheme="majorHAnsi"/>
          <w:bCs/>
          <w:sz w:val="20"/>
          <w:szCs w:val="20"/>
          <w:lang w:val="es-ES_tradnl"/>
        </w:rPr>
        <w:t>psicoactivas</w:t>
      </w:r>
      <w:r w:rsidR="00B51C2B" w:rsidRPr="00584D2D">
        <w:rPr>
          <w:rFonts w:asciiTheme="majorHAnsi" w:hAnsiTheme="majorHAnsi"/>
          <w:bCs/>
          <w:sz w:val="20"/>
          <w:szCs w:val="20"/>
          <w:lang w:val="es-ES_tradnl"/>
        </w:rPr>
        <w:t xml:space="preserve"> </w:t>
      </w:r>
      <w:r w:rsidR="00232A02" w:rsidRPr="00584D2D">
        <w:rPr>
          <w:rFonts w:asciiTheme="majorHAnsi" w:hAnsiTheme="majorHAnsi"/>
          <w:bCs/>
          <w:sz w:val="20"/>
          <w:szCs w:val="20"/>
          <w:lang w:val="es-ES_tradnl"/>
        </w:rPr>
        <w:t>al momento de su ejecución</w:t>
      </w:r>
      <w:r w:rsidR="006236D1" w:rsidRPr="00584D2D">
        <w:rPr>
          <w:rFonts w:asciiTheme="majorHAnsi" w:hAnsiTheme="majorHAnsi"/>
          <w:bCs/>
          <w:sz w:val="20"/>
          <w:szCs w:val="20"/>
          <w:lang w:val="es-ES_tradnl"/>
        </w:rPr>
        <w:t>;</w:t>
      </w:r>
      <w:r w:rsidR="00232A02" w:rsidRPr="00584D2D">
        <w:rPr>
          <w:rFonts w:asciiTheme="majorHAnsi" w:hAnsiTheme="majorHAnsi"/>
          <w:bCs/>
          <w:sz w:val="20"/>
          <w:szCs w:val="20"/>
          <w:lang w:val="es-ES_tradnl"/>
        </w:rPr>
        <w:t xml:space="preserve"> y de que </w:t>
      </w:r>
      <w:r w:rsidR="00B51C2B" w:rsidRPr="00584D2D">
        <w:rPr>
          <w:rFonts w:asciiTheme="majorHAnsi" w:hAnsiTheme="majorHAnsi"/>
          <w:bCs/>
          <w:sz w:val="20"/>
          <w:szCs w:val="20"/>
          <w:lang w:val="es-ES_tradnl"/>
        </w:rPr>
        <w:t>tenía antecedentes penales</w:t>
      </w:r>
      <w:r w:rsidR="00232A02" w:rsidRPr="00584D2D">
        <w:rPr>
          <w:rFonts w:asciiTheme="majorHAnsi" w:hAnsiTheme="majorHAnsi"/>
          <w:bCs/>
          <w:sz w:val="20"/>
          <w:szCs w:val="20"/>
          <w:lang w:val="es-ES_tradnl"/>
        </w:rPr>
        <w:t xml:space="preserve">, </w:t>
      </w:r>
      <w:r w:rsidR="008963F1" w:rsidRPr="00584D2D">
        <w:rPr>
          <w:rFonts w:asciiTheme="majorHAnsi" w:hAnsiTheme="majorHAnsi"/>
          <w:bCs/>
          <w:sz w:val="20"/>
          <w:szCs w:val="20"/>
          <w:lang w:val="es-ES_tradnl"/>
        </w:rPr>
        <w:t xml:space="preserve">fueron elementos primordiales </w:t>
      </w:r>
      <w:r w:rsidR="003F4AF9" w:rsidRPr="00584D2D">
        <w:rPr>
          <w:rFonts w:asciiTheme="majorHAnsi" w:hAnsiTheme="majorHAnsi"/>
          <w:bCs/>
          <w:sz w:val="20"/>
          <w:szCs w:val="20"/>
          <w:lang w:val="es-ES_tradnl"/>
        </w:rPr>
        <w:t>dentro del análisis jurídico de responsabilidad estatal</w:t>
      </w:r>
      <w:r w:rsidR="0007618E" w:rsidRPr="00584D2D">
        <w:rPr>
          <w:rFonts w:asciiTheme="majorHAnsi" w:hAnsiTheme="majorHAnsi"/>
          <w:bCs/>
          <w:sz w:val="20"/>
          <w:szCs w:val="20"/>
          <w:lang w:val="es-ES_tradnl"/>
        </w:rPr>
        <w:t xml:space="preserve"> y en la falta de credibilidad </w:t>
      </w:r>
      <w:r w:rsidR="000B1063" w:rsidRPr="00584D2D">
        <w:rPr>
          <w:rFonts w:asciiTheme="majorHAnsi" w:hAnsiTheme="majorHAnsi"/>
          <w:bCs/>
          <w:sz w:val="20"/>
          <w:szCs w:val="20"/>
          <w:lang w:val="es-ES_tradnl"/>
        </w:rPr>
        <w:t xml:space="preserve">que </w:t>
      </w:r>
      <w:r w:rsidR="00905BD6" w:rsidRPr="00584D2D">
        <w:rPr>
          <w:rFonts w:asciiTheme="majorHAnsi" w:hAnsiTheme="majorHAnsi"/>
          <w:bCs/>
          <w:sz w:val="20"/>
          <w:szCs w:val="20"/>
          <w:lang w:val="es-ES_tradnl"/>
        </w:rPr>
        <w:t xml:space="preserve">dicho </w:t>
      </w:r>
      <w:r w:rsidR="006236D1" w:rsidRPr="00584D2D">
        <w:rPr>
          <w:rFonts w:asciiTheme="majorHAnsi" w:hAnsiTheme="majorHAnsi"/>
          <w:bCs/>
          <w:sz w:val="20"/>
          <w:szCs w:val="20"/>
          <w:lang w:val="es-ES_tradnl"/>
        </w:rPr>
        <w:t>t</w:t>
      </w:r>
      <w:r w:rsidR="00905BD6" w:rsidRPr="00584D2D">
        <w:rPr>
          <w:rFonts w:asciiTheme="majorHAnsi" w:hAnsiTheme="majorHAnsi"/>
          <w:bCs/>
          <w:sz w:val="20"/>
          <w:szCs w:val="20"/>
          <w:lang w:val="es-ES_tradnl"/>
        </w:rPr>
        <w:t xml:space="preserve">ribunal </w:t>
      </w:r>
      <w:r w:rsidR="000B1063" w:rsidRPr="00584D2D">
        <w:rPr>
          <w:rFonts w:asciiTheme="majorHAnsi" w:hAnsiTheme="majorHAnsi"/>
          <w:bCs/>
          <w:sz w:val="20"/>
          <w:szCs w:val="20"/>
          <w:lang w:val="es-ES_tradnl"/>
        </w:rPr>
        <w:t>otorgó a</w:t>
      </w:r>
      <w:r w:rsidR="0007618E" w:rsidRPr="00584D2D">
        <w:rPr>
          <w:rFonts w:asciiTheme="majorHAnsi" w:hAnsiTheme="majorHAnsi"/>
          <w:bCs/>
          <w:sz w:val="20"/>
          <w:szCs w:val="20"/>
          <w:lang w:val="es-ES_tradnl"/>
        </w:rPr>
        <w:t xml:space="preserve"> los testigos</w:t>
      </w:r>
      <w:r w:rsidR="00AB237D" w:rsidRPr="00584D2D">
        <w:rPr>
          <w:rFonts w:asciiTheme="majorHAnsi" w:hAnsiTheme="majorHAnsi"/>
          <w:bCs/>
          <w:sz w:val="20"/>
          <w:szCs w:val="20"/>
          <w:lang w:val="es-ES_tradnl"/>
        </w:rPr>
        <w:t>.</w:t>
      </w:r>
    </w:p>
    <w:p w14:paraId="7499067B" w14:textId="77777777" w:rsidR="005B536E" w:rsidRPr="00584D2D" w:rsidRDefault="005B536E" w:rsidP="00C65F6C">
      <w:pPr>
        <w:rPr>
          <w:rFonts w:asciiTheme="majorHAnsi" w:hAnsiTheme="majorHAnsi"/>
          <w:bCs/>
          <w:sz w:val="20"/>
          <w:szCs w:val="20"/>
          <w:lang w:val="es-ES_tradnl"/>
        </w:rPr>
      </w:pPr>
    </w:p>
    <w:p w14:paraId="205B9612" w14:textId="00B45906" w:rsidR="005B536E" w:rsidRPr="00584D2D" w:rsidRDefault="006D5187" w:rsidP="004012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4D2D">
        <w:rPr>
          <w:rFonts w:asciiTheme="majorHAnsi" w:hAnsiTheme="majorHAnsi"/>
          <w:bCs/>
          <w:sz w:val="20"/>
          <w:szCs w:val="20"/>
          <w:lang w:val="es-ES_tradnl"/>
        </w:rPr>
        <w:t>La Comisión advierte que la</w:t>
      </w:r>
      <w:r w:rsidR="002B0A4A" w:rsidRPr="00584D2D">
        <w:rPr>
          <w:rFonts w:asciiTheme="majorHAnsi" w:hAnsiTheme="majorHAnsi"/>
          <w:bCs/>
          <w:sz w:val="20"/>
          <w:szCs w:val="20"/>
          <w:lang w:val="es-ES_tradnl"/>
        </w:rPr>
        <w:t>s</w:t>
      </w:r>
      <w:r w:rsidRPr="00584D2D">
        <w:rPr>
          <w:rFonts w:asciiTheme="majorHAnsi" w:hAnsiTheme="majorHAnsi"/>
          <w:bCs/>
          <w:sz w:val="20"/>
          <w:szCs w:val="20"/>
          <w:lang w:val="es-ES_tradnl"/>
        </w:rPr>
        <w:t xml:space="preserve"> sentencia</w:t>
      </w:r>
      <w:r w:rsidR="002B0A4A" w:rsidRPr="00584D2D">
        <w:rPr>
          <w:rFonts w:asciiTheme="majorHAnsi" w:hAnsiTheme="majorHAnsi"/>
          <w:bCs/>
          <w:sz w:val="20"/>
          <w:szCs w:val="20"/>
          <w:lang w:val="es-ES_tradnl"/>
        </w:rPr>
        <w:t>s</w:t>
      </w:r>
      <w:r w:rsidRPr="00584D2D">
        <w:rPr>
          <w:rFonts w:asciiTheme="majorHAnsi" w:hAnsiTheme="majorHAnsi"/>
          <w:bCs/>
          <w:sz w:val="20"/>
          <w:szCs w:val="20"/>
          <w:lang w:val="es-ES_tradnl"/>
        </w:rPr>
        <w:t xml:space="preserve"> </w:t>
      </w:r>
      <w:r w:rsidR="002B0A4A" w:rsidRPr="00584D2D">
        <w:rPr>
          <w:rFonts w:asciiTheme="majorHAnsi" w:hAnsiTheme="majorHAnsi"/>
          <w:bCs/>
          <w:sz w:val="20"/>
          <w:szCs w:val="20"/>
          <w:lang w:val="es-ES_tradnl"/>
        </w:rPr>
        <w:t>e</w:t>
      </w:r>
      <w:r w:rsidR="00E361EF" w:rsidRPr="00584D2D">
        <w:rPr>
          <w:rFonts w:asciiTheme="majorHAnsi" w:hAnsiTheme="majorHAnsi"/>
          <w:bCs/>
          <w:sz w:val="20"/>
          <w:szCs w:val="20"/>
          <w:lang w:val="es-ES_tradnl"/>
        </w:rPr>
        <w:t>n</w:t>
      </w:r>
      <w:r w:rsidR="002B0A4A" w:rsidRPr="00584D2D">
        <w:rPr>
          <w:rFonts w:asciiTheme="majorHAnsi" w:hAnsiTheme="majorHAnsi"/>
          <w:bCs/>
          <w:sz w:val="20"/>
          <w:szCs w:val="20"/>
          <w:lang w:val="es-ES_tradnl"/>
        </w:rPr>
        <w:t xml:space="preserve"> ambas instancias </w:t>
      </w:r>
      <w:r w:rsidRPr="00584D2D">
        <w:rPr>
          <w:rFonts w:asciiTheme="majorHAnsi" w:hAnsiTheme="majorHAnsi"/>
          <w:bCs/>
          <w:sz w:val="20"/>
          <w:szCs w:val="20"/>
          <w:lang w:val="es-ES_tradnl"/>
        </w:rPr>
        <w:t>cont</w:t>
      </w:r>
      <w:r w:rsidR="002B0A4A" w:rsidRPr="00584D2D">
        <w:rPr>
          <w:rFonts w:asciiTheme="majorHAnsi" w:hAnsiTheme="majorHAnsi"/>
          <w:bCs/>
          <w:sz w:val="20"/>
          <w:szCs w:val="20"/>
          <w:lang w:val="es-ES_tradnl"/>
        </w:rPr>
        <w:t>ienen</w:t>
      </w:r>
      <w:r w:rsidRPr="00584D2D">
        <w:rPr>
          <w:rFonts w:asciiTheme="majorHAnsi" w:hAnsiTheme="majorHAnsi"/>
          <w:bCs/>
          <w:sz w:val="20"/>
          <w:szCs w:val="20"/>
          <w:lang w:val="es-ES_tradnl"/>
        </w:rPr>
        <w:t xml:space="preserve"> </w:t>
      </w:r>
      <w:r w:rsidR="007E0B9F" w:rsidRPr="00584D2D">
        <w:rPr>
          <w:rFonts w:asciiTheme="majorHAnsi" w:hAnsiTheme="majorHAnsi"/>
          <w:bCs/>
          <w:sz w:val="20"/>
          <w:szCs w:val="20"/>
          <w:lang w:val="es-ES_tradnl"/>
        </w:rPr>
        <w:t xml:space="preserve">argumentos que podrían </w:t>
      </w:r>
      <w:r w:rsidR="003F10A4" w:rsidRPr="00584D2D">
        <w:rPr>
          <w:rFonts w:asciiTheme="majorHAnsi" w:hAnsiTheme="majorHAnsi"/>
          <w:bCs/>
          <w:sz w:val="20"/>
          <w:szCs w:val="20"/>
          <w:lang w:val="es-ES_tradnl"/>
        </w:rPr>
        <w:t xml:space="preserve">constituir una </w:t>
      </w:r>
      <w:r w:rsidRPr="00584D2D">
        <w:rPr>
          <w:rFonts w:asciiTheme="majorHAnsi" w:hAnsiTheme="majorHAnsi"/>
          <w:bCs/>
          <w:sz w:val="20"/>
          <w:szCs w:val="20"/>
          <w:lang w:val="es-ES_tradnl"/>
        </w:rPr>
        <w:t>e</w:t>
      </w:r>
      <w:r w:rsidR="0032732D" w:rsidRPr="00584D2D">
        <w:rPr>
          <w:rFonts w:asciiTheme="majorHAnsi" w:hAnsiTheme="majorHAnsi"/>
          <w:bCs/>
          <w:sz w:val="20"/>
          <w:szCs w:val="20"/>
          <w:lang w:val="es-ES_tradnl"/>
        </w:rPr>
        <w:t>stigmatización</w:t>
      </w:r>
      <w:r w:rsidR="002B0A4A" w:rsidRPr="00584D2D">
        <w:rPr>
          <w:rFonts w:asciiTheme="majorHAnsi" w:hAnsiTheme="majorHAnsi"/>
          <w:bCs/>
          <w:sz w:val="20"/>
          <w:szCs w:val="20"/>
          <w:lang w:val="es-ES_tradnl"/>
        </w:rPr>
        <w:t xml:space="preserve"> por el estatus social y familiar de la presunta víctima, al cual se le otorgó un papel preponderante en el análisis de responsabilidad estatal</w:t>
      </w:r>
      <w:r w:rsidR="0032732D" w:rsidRPr="00584D2D">
        <w:rPr>
          <w:rFonts w:asciiTheme="majorHAnsi" w:hAnsiTheme="majorHAnsi"/>
          <w:bCs/>
          <w:sz w:val="20"/>
          <w:szCs w:val="20"/>
          <w:lang w:val="es-ES_tradnl"/>
        </w:rPr>
        <w:t>. A</w:t>
      </w:r>
      <w:r w:rsidR="003E7474" w:rsidRPr="00584D2D">
        <w:rPr>
          <w:rFonts w:asciiTheme="majorHAnsi" w:hAnsiTheme="majorHAnsi"/>
          <w:bCs/>
          <w:sz w:val="20"/>
          <w:szCs w:val="20"/>
          <w:lang w:val="es-ES_tradnl"/>
        </w:rPr>
        <w:t>sí</w:t>
      </w:r>
      <w:r w:rsidR="0032732D" w:rsidRPr="00584D2D">
        <w:rPr>
          <w:rFonts w:asciiTheme="majorHAnsi" w:hAnsiTheme="majorHAnsi"/>
          <w:bCs/>
          <w:sz w:val="20"/>
          <w:szCs w:val="20"/>
          <w:lang w:val="es-ES_tradnl"/>
        </w:rPr>
        <w:t>, la Comisión observa</w:t>
      </w:r>
      <w:r w:rsidR="00847A6E" w:rsidRPr="00584D2D">
        <w:rPr>
          <w:rFonts w:asciiTheme="majorHAnsi" w:hAnsiTheme="majorHAnsi"/>
          <w:bCs/>
          <w:sz w:val="20"/>
          <w:szCs w:val="20"/>
          <w:lang w:val="es-ES_tradnl"/>
        </w:rPr>
        <w:t xml:space="preserve"> </w:t>
      </w:r>
      <w:r w:rsidR="0032732D" w:rsidRPr="00584D2D">
        <w:rPr>
          <w:rFonts w:asciiTheme="majorHAnsi" w:hAnsiTheme="majorHAnsi"/>
          <w:bCs/>
          <w:sz w:val="20"/>
          <w:szCs w:val="20"/>
          <w:lang w:val="es-ES_tradnl"/>
        </w:rPr>
        <w:t>que</w:t>
      </w:r>
      <w:r w:rsidR="000075A2" w:rsidRPr="00584D2D">
        <w:rPr>
          <w:rFonts w:asciiTheme="majorHAnsi" w:hAnsiTheme="majorHAnsi"/>
          <w:bCs/>
          <w:sz w:val="20"/>
          <w:szCs w:val="20"/>
          <w:lang w:val="es-ES_tradnl"/>
        </w:rPr>
        <w:t xml:space="preserve"> </w:t>
      </w:r>
      <w:r w:rsidR="00847A6E" w:rsidRPr="00584D2D">
        <w:rPr>
          <w:rFonts w:asciiTheme="majorHAnsi" w:hAnsiTheme="majorHAnsi"/>
          <w:bCs/>
          <w:sz w:val="20"/>
          <w:szCs w:val="20"/>
          <w:lang w:val="es-ES_tradnl"/>
        </w:rPr>
        <w:t xml:space="preserve">los tribunales internos </w:t>
      </w:r>
      <w:r w:rsidR="003A4065" w:rsidRPr="00584D2D">
        <w:rPr>
          <w:rFonts w:asciiTheme="majorHAnsi" w:hAnsiTheme="majorHAnsi"/>
          <w:bCs/>
          <w:sz w:val="20"/>
          <w:szCs w:val="20"/>
          <w:lang w:val="es-ES_tradnl"/>
        </w:rPr>
        <w:t xml:space="preserve">establecieron que los testimonios de las personas que presenciaron el hecho no eran creíbles porque describían a la presunta víctima como un hombre honesto, cuando </w:t>
      </w:r>
      <w:r w:rsidR="000C12EB" w:rsidRPr="00584D2D">
        <w:rPr>
          <w:rFonts w:asciiTheme="majorHAnsi" w:hAnsiTheme="majorHAnsi"/>
          <w:bCs/>
          <w:sz w:val="20"/>
          <w:szCs w:val="20"/>
          <w:lang w:val="es-ES_tradnl"/>
        </w:rPr>
        <w:t xml:space="preserve">de sus antecedentes se desprendía que éste se dedicaba a </w:t>
      </w:r>
      <w:r w:rsidR="002E5717" w:rsidRPr="00584D2D">
        <w:rPr>
          <w:rFonts w:asciiTheme="majorHAnsi" w:hAnsiTheme="majorHAnsi"/>
          <w:bCs/>
          <w:sz w:val="20"/>
          <w:szCs w:val="20"/>
          <w:lang w:val="es-ES_tradnl"/>
        </w:rPr>
        <w:t>actividades ilícitas, lo cual</w:t>
      </w:r>
      <w:r w:rsidR="006236D1" w:rsidRPr="00584D2D">
        <w:rPr>
          <w:rFonts w:asciiTheme="majorHAnsi" w:hAnsiTheme="majorHAnsi"/>
          <w:bCs/>
          <w:sz w:val="20"/>
          <w:szCs w:val="20"/>
          <w:lang w:val="es-ES_tradnl"/>
        </w:rPr>
        <w:t>,</w:t>
      </w:r>
      <w:r w:rsidR="002E5717" w:rsidRPr="00584D2D">
        <w:rPr>
          <w:rFonts w:asciiTheme="majorHAnsi" w:hAnsiTheme="majorHAnsi"/>
          <w:bCs/>
          <w:sz w:val="20"/>
          <w:szCs w:val="20"/>
          <w:lang w:val="es-ES_tradnl"/>
        </w:rPr>
        <w:t xml:space="preserve"> </w:t>
      </w:r>
      <w:r w:rsidR="006236D1" w:rsidRPr="00584D2D">
        <w:rPr>
          <w:rFonts w:asciiTheme="majorHAnsi" w:hAnsiTheme="majorHAnsi"/>
          <w:bCs/>
          <w:sz w:val="20"/>
          <w:szCs w:val="20"/>
          <w:lang w:val="es-ES_tradnl"/>
        </w:rPr>
        <w:t>desde un punto de vista objetivo, sería</w:t>
      </w:r>
      <w:r w:rsidR="002E5717" w:rsidRPr="00584D2D">
        <w:rPr>
          <w:rFonts w:asciiTheme="majorHAnsi" w:hAnsiTheme="majorHAnsi"/>
          <w:bCs/>
          <w:sz w:val="20"/>
          <w:szCs w:val="20"/>
          <w:lang w:val="es-ES_tradnl"/>
        </w:rPr>
        <w:t xml:space="preserve"> irrelevante </w:t>
      </w:r>
      <w:r w:rsidR="00BC1FF8" w:rsidRPr="00584D2D">
        <w:rPr>
          <w:rFonts w:asciiTheme="majorHAnsi" w:hAnsiTheme="majorHAnsi"/>
          <w:bCs/>
          <w:sz w:val="20"/>
          <w:szCs w:val="20"/>
          <w:lang w:val="es-ES_tradnl"/>
        </w:rPr>
        <w:t>frent</w:t>
      </w:r>
      <w:r w:rsidR="002E5717" w:rsidRPr="00584D2D">
        <w:rPr>
          <w:rFonts w:asciiTheme="majorHAnsi" w:hAnsiTheme="majorHAnsi"/>
          <w:bCs/>
          <w:sz w:val="20"/>
          <w:szCs w:val="20"/>
          <w:lang w:val="es-ES_tradnl"/>
        </w:rPr>
        <w:t xml:space="preserve">e </w:t>
      </w:r>
      <w:r w:rsidR="00BC1FF8" w:rsidRPr="00584D2D">
        <w:rPr>
          <w:rFonts w:asciiTheme="majorHAnsi" w:hAnsiTheme="majorHAnsi"/>
          <w:bCs/>
          <w:sz w:val="20"/>
          <w:szCs w:val="20"/>
          <w:lang w:val="es-ES_tradnl"/>
        </w:rPr>
        <w:t xml:space="preserve">al hecho de </w:t>
      </w:r>
      <w:r w:rsidR="002E5717" w:rsidRPr="00584D2D">
        <w:rPr>
          <w:rFonts w:asciiTheme="majorHAnsi" w:hAnsiTheme="majorHAnsi"/>
          <w:bCs/>
          <w:sz w:val="20"/>
          <w:szCs w:val="20"/>
          <w:lang w:val="es-ES_tradnl"/>
        </w:rPr>
        <w:t>la posible ejecución extrajudicial</w:t>
      </w:r>
      <w:r w:rsidR="00655B76" w:rsidRPr="00584D2D">
        <w:rPr>
          <w:rFonts w:asciiTheme="majorHAnsi" w:hAnsiTheme="majorHAnsi"/>
          <w:bCs/>
          <w:sz w:val="20"/>
          <w:szCs w:val="20"/>
          <w:lang w:val="es-ES_tradnl"/>
        </w:rPr>
        <w:t xml:space="preserve"> del Sr. Zapata Carmona</w:t>
      </w:r>
      <w:r w:rsidR="00CA2DD1" w:rsidRPr="00584D2D">
        <w:rPr>
          <w:rFonts w:asciiTheme="majorHAnsi" w:hAnsiTheme="majorHAnsi"/>
          <w:bCs/>
          <w:sz w:val="20"/>
          <w:szCs w:val="20"/>
          <w:lang w:val="es-ES_tradnl"/>
        </w:rPr>
        <w:t>.</w:t>
      </w:r>
      <w:r w:rsidR="00C22F0C" w:rsidRPr="00584D2D">
        <w:rPr>
          <w:rFonts w:asciiTheme="majorHAnsi" w:hAnsiTheme="majorHAnsi"/>
          <w:bCs/>
          <w:sz w:val="20"/>
          <w:szCs w:val="20"/>
          <w:lang w:val="es-ES_tradnl"/>
        </w:rPr>
        <w:t xml:space="preserve"> También consideraron que la distancia en la que presenciaron el hecho</w:t>
      </w:r>
      <w:r w:rsidR="0080251C" w:rsidRPr="00584D2D">
        <w:rPr>
          <w:rFonts w:asciiTheme="majorHAnsi" w:hAnsiTheme="majorHAnsi"/>
          <w:bCs/>
          <w:sz w:val="20"/>
          <w:szCs w:val="20"/>
          <w:lang w:val="es-ES_tradnl"/>
        </w:rPr>
        <w:t xml:space="preserve"> no era suficiente, aunque se encontraban en la misma calle en la que ocurrió el suceso</w:t>
      </w:r>
      <w:r w:rsidR="00914FB0" w:rsidRPr="00584D2D">
        <w:rPr>
          <w:rFonts w:asciiTheme="majorHAnsi" w:hAnsiTheme="majorHAnsi"/>
          <w:bCs/>
          <w:sz w:val="20"/>
          <w:szCs w:val="20"/>
          <w:lang w:val="es-ES_tradnl"/>
        </w:rPr>
        <w:t>.</w:t>
      </w:r>
      <w:r w:rsidR="005C7D5F" w:rsidRPr="00584D2D">
        <w:rPr>
          <w:rFonts w:asciiTheme="majorHAnsi" w:hAnsiTheme="majorHAnsi"/>
          <w:bCs/>
          <w:sz w:val="20"/>
          <w:szCs w:val="20"/>
          <w:lang w:val="es-ES_tradnl"/>
        </w:rPr>
        <w:t xml:space="preserve"> A su vez, </w:t>
      </w:r>
      <w:r w:rsidR="006729CD" w:rsidRPr="00584D2D">
        <w:rPr>
          <w:rFonts w:asciiTheme="majorHAnsi" w:hAnsiTheme="majorHAnsi"/>
          <w:bCs/>
          <w:sz w:val="20"/>
          <w:szCs w:val="20"/>
          <w:lang w:val="es-ES_tradnl"/>
        </w:rPr>
        <w:t>habrían omitido</w:t>
      </w:r>
      <w:r w:rsidR="005C7D5F" w:rsidRPr="00584D2D">
        <w:rPr>
          <w:rFonts w:asciiTheme="majorHAnsi" w:hAnsiTheme="majorHAnsi"/>
          <w:bCs/>
          <w:sz w:val="20"/>
          <w:szCs w:val="20"/>
          <w:lang w:val="es-ES_tradnl"/>
        </w:rPr>
        <w:t xml:space="preserve"> analizar posibles inconsistencias en la necropsia de</w:t>
      </w:r>
      <w:r w:rsidR="007F181C" w:rsidRPr="00584D2D">
        <w:rPr>
          <w:rFonts w:asciiTheme="majorHAnsi" w:hAnsiTheme="majorHAnsi"/>
          <w:bCs/>
          <w:sz w:val="20"/>
          <w:szCs w:val="20"/>
          <w:lang w:val="es-ES_tradnl"/>
        </w:rPr>
        <w:t xml:space="preserve">l Sr. Zapata Carmona, según la cual, la trayectoria del disparo era </w:t>
      </w:r>
      <w:r w:rsidR="006922E8" w:rsidRPr="00584D2D">
        <w:rPr>
          <w:rFonts w:asciiTheme="majorHAnsi" w:hAnsiTheme="majorHAnsi"/>
          <w:bCs/>
          <w:sz w:val="20"/>
          <w:szCs w:val="20"/>
          <w:lang w:val="es-ES_tradnl"/>
        </w:rPr>
        <w:t xml:space="preserve">de arriba </w:t>
      </w:r>
      <w:r w:rsidR="006729CD" w:rsidRPr="00584D2D">
        <w:rPr>
          <w:rFonts w:asciiTheme="majorHAnsi" w:hAnsiTheme="majorHAnsi"/>
          <w:bCs/>
          <w:sz w:val="20"/>
          <w:szCs w:val="20"/>
          <w:lang w:val="es-ES_tradnl"/>
        </w:rPr>
        <w:t xml:space="preserve">hacia </w:t>
      </w:r>
      <w:r w:rsidR="006922E8" w:rsidRPr="00584D2D">
        <w:rPr>
          <w:rFonts w:asciiTheme="majorHAnsi" w:hAnsiTheme="majorHAnsi"/>
          <w:bCs/>
          <w:sz w:val="20"/>
          <w:szCs w:val="20"/>
          <w:lang w:val="es-ES_tradnl"/>
        </w:rPr>
        <w:t xml:space="preserve">abajo, pero la lesión en el tórax </w:t>
      </w:r>
      <w:r w:rsidR="00D35BC3" w:rsidRPr="00584D2D">
        <w:rPr>
          <w:rFonts w:asciiTheme="majorHAnsi" w:hAnsiTheme="majorHAnsi"/>
          <w:bCs/>
          <w:sz w:val="20"/>
          <w:szCs w:val="20"/>
          <w:lang w:val="es-ES_tradnl"/>
        </w:rPr>
        <w:t xml:space="preserve">de la presunta víctima </w:t>
      </w:r>
      <w:r w:rsidR="006922E8" w:rsidRPr="00584D2D">
        <w:rPr>
          <w:rFonts w:asciiTheme="majorHAnsi" w:hAnsiTheme="majorHAnsi"/>
          <w:bCs/>
          <w:sz w:val="20"/>
          <w:szCs w:val="20"/>
          <w:lang w:val="es-ES_tradnl"/>
        </w:rPr>
        <w:t>era de abajo a arriba.</w:t>
      </w:r>
    </w:p>
    <w:p w14:paraId="2960A57A" w14:textId="77777777" w:rsidR="00581593" w:rsidRPr="00584D2D" w:rsidRDefault="00581593" w:rsidP="00581593">
      <w:pPr>
        <w:pStyle w:val="ListParagraph"/>
        <w:rPr>
          <w:rFonts w:asciiTheme="majorHAnsi" w:hAnsiTheme="majorHAnsi"/>
          <w:bCs/>
          <w:sz w:val="20"/>
          <w:szCs w:val="20"/>
          <w:lang w:val="es-ES_tradnl"/>
        </w:rPr>
      </w:pPr>
    </w:p>
    <w:p w14:paraId="32BFA8ED" w14:textId="24132A9A" w:rsidR="00EF6641" w:rsidRPr="00584D2D" w:rsidRDefault="000E0EFF" w:rsidP="00EA26D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584D2D">
        <w:rPr>
          <w:rFonts w:asciiTheme="majorHAnsi" w:hAnsiTheme="majorHAnsi"/>
          <w:bCs/>
          <w:sz w:val="20"/>
          <w:szCs w:val="20"/>
          <w:lang w:val="es-ES_tradnl"/>
        </w:rPr>
        <w:t xml:space="preserve">A este respecto, la CIDH recuerda que </w:t>
      </w:r>
      <w:r w:rsidR="008D13B6" w:rsidRPr="00584D2D">
        <w:rPr>
          <w:rFonts w:asciiTheme="majorHAnsi" w:hAnsiTheme="majorHAnsi"/>
          <w:bCs/>
          <w:sz w:val="20"/>
          <w:szCs w:val="20"/>
          <w:lang w:val="es-ES_tradnl"/>
        </w:rPr>
        <w:t xml:space="preserve">la Corte </w:t>
      </w:r>
      <w:r w:rsidR="00DE72C4" w:rsidRPr="00584D2D">
        <w:rPr>
          <w:rFonts w:asciiTheme="majorHAnsi" w:hAnsiTheme="majorHAnsi"/>
          <w:bCs/>
          <w:sz w:val="20"/>
          <w:szCs w:val="20"/>
          <w:lang w:val="es-ES_tradnl"/>
        </w:rPr>
        <w:t xml:space="preserve">Interamericana de Derechos Humanos </w:t>
      </w:r>
      <w:r w:rsidRPr="00584D2D">
        <w:rPr>
          <w:rFonts w:asciiTheme="majorHAnsi" w:hAnsiTheme="majorHAnsi"/>
          <w:bCs/>
          <w:sz w:val="20"/>
          <w:szCs w:val="20"/>
          <w:lang w:val="es-ES_tradnl"/>
        </w:rPr>
        <w:t>ha reconocido el derecho a la reparación por violaciones de derechos humanos como un derecho con contenido autónomo, derivado del derecho al acceso a la justicia</w:t>
      </w:r>
      <w:r w:rsidR="00937017" w:rsidRPr="00584D2D">
        <w:rPr>
          <w:rFonts w:asciiTheme="majorHAnsi" w:hAnsiTheme="majorHAnsi"/>
          <w:bCs/>
          <w:sz w:val="20"/>
          <w:szCs w:val="20"/>
          <w:lang w:val="es-ES_tradnl"/>
        </w:rPr>
        <w:t xml:space="preserve"> en una lectura conjunta de los artículos 8 y 25 de la Convención Americana</w:t>
      </w:r>
      <w:r w:rsidR="00873ED2" w:rsidRPr="00584D2D">
        <w:rPr>
          <w:rStyle w:val="FootnoteReference"/>
          <w:rFonts w:asciiTheme="majorHAnsi" w:hAnsiTheme="majorHAnsi"/>
          <w:bCs/>
          <w:sz w:val="20"/>
          <w:szCs w:val="20"/>
          <w:lang w:val="es-ES_tradnl"/>
        </w:rPr>
        <w:footnoteReference w:id="9"/>
      </w:r>
      <w:r w:rsidR="00937017" w:rsidRPr="00584D2D">
        <w:rPr>
          <w:rFonts w:asciiTheme="majorHAnsi" w:hAnsiTheme="majorHAnsi"/>
          <w:bCs/>
          <w:sz w:val="20"/>
          <w:szCs w:val="20"/>
          <w:lang w:val="es-ES_tradnl"/>
        </w:rPr>
        <w:t>.</w:t>
      </w:r>
      <w:r w:rsidR="007115D7" w:rsidRPr="00584D2D">
        <w:rPr>
          <w:rFonts w:asciiTheme="majorHAnsi" w:hAnsiTheme="majorHAnsi"/>
          <w:bCs/>
          <w:sz w:val="20"/>
          <w:szCs w:val="20"/>
          <w:lang w:val="es-ES_tradnl"/>
        </w:rPr>
        <w:t xml:space="preserve"> </w:t>
      </w:r>
      <w:r w:rsidR="00EF6641" w:rsidRPr="00584D2D">
        <w:rPr>
          <w:rFonts w:asciiTheme="majorHAnsi" w:hAnsiTheme="majorHAnsi"/>
          <w:sz w:val="20"/>
          <w:szCs w:val="20"/>
          <w:lang w:val="es-ES_tradnl"/>
        </w:rPr>
        <w:t xml:space="preserve">En consecuencia, en vista de los elementos de hecho y de derecho expuestos por las partes, y la naturaleza del asunto puesto bajo su conocimiento y el contexto en el que se produjeron, la Comisión considera que los alegatos de la presunta víctima, de corroborarse como ciertos, podrían constituir violaciones a los derechos establecidos en los artículos </w:t>
      </w:r>
      <w:r w:rsidR="00EF6641" w:rsidRPr="00584D2D">
        <w:rPr>
          <w:rFonts w:asciiTheme="majorHAnsi" w:hAnsiTheme="majorHAnsi"/>
          <w:bCs/>
          <w:sz w:val="20"/>
          <w:szCs w:val="20"/>
          <w:lang w:val="es-ES_tradnl"/>
        </w:rPr>
        <w:t>8 (garantías judiciales)</w:t>
      </w:r>
      <w:r w:rsidR="007E3A38" w:rsidRPr="00584D2D">
        <w:rPr>
          <w:rFonts w:asciiTheme="majorHAnsi" w:hAnsiTheme="majorHAnsi"/>
          <w:bCs/>
          <w:sz w:val="20"/>
          <w:szCs w:val="20"/>
          <w:lang w:val="es-ES_tradnl"/>
        </w:rPr>
        <w:t>, 24 (igualdad ante la ley)</w:t>
      </w:r>
      <w:r w:rsidR="00EF6641" w:rsidRPr="00584D2D">
        <w:rPr>
          <w:rFonts w:asciiTheme="majorHAnsi" w:hAnsiTheme="majorHAnsi"/>
          <w:bCs/>
          <w:sz w:val="20"/>
          <w:szCs w:val="20"/>
          <w:lang w:val="es-ES_tradnl"/>
        </w:rPr>
        <w:t xml:space="preserve"> y 25 (protección judicial) de la Convención Americana</w:t>
      </w:r>
      <w:r w:rsidR="00EF6641" w:rsidRPr="00584D2D">
        <w:rPr>
          <w:rFonts w:asciiTheme="majorHAnsi" w:hAnsiTheme="majorHAnsi"/>
          <w:color w:val="222222"/>
          <w:sz w:val="20"/>
          <w:szCs w:val="20"/>
          <w:lang w:val="es-ES_tradnl"/>
        </w:rPr>
        <w:t>, en relación con su artículo 1.1</w:t>
      </w:r>
      <w:r w:rsidR="00584D2D" w:rsidRPr="00584D2D">
        <w:rPr>
          <w:rFonts w:asciiTheme="majorHAnsi" w:hAnsiTheme="majorHAnsi"/>
          <w:color w:val="222222"/>
          <w:sz w:val="20"/>
          <w:szCs w:val="20"/>
          <w:lang w:val="es-ES_tradnl"/>
        </w:rPr>
        <w:t xml:space="preserve"> </w:t>
      </w:r>
      <w:r w:rsidR="00EF6641" w:rsidRPr="00584D2D">
        <w:rPr>
          <w:rFonts w:asciiTheme="majorHAnsi" w:hAnsiTheme="majorHAnsi"/>
          <w:sz w:val="20"/>
          <w:szCs w:val="20"/>
          <w:bdr w:val="none" w:sz="0" w:space="0" w:color="auto" w:frame="1"/>
          <w:lang w:val="es-ES_tradnl"/>
        </w:rPr>
        <w:t>en perjuicio de</w:t>
      </w:r>
      <w:r w:rsidR="00E46EAE" w:rsidRPr="00584D2D">
        <w:rPr>
          <w:rFonts w:asciiTheme="majorHAnsi" w:hAnsiTheme="majorHAnsi"/>
          <w:sz w:val="20"/>
          <w:szCs w:val="20"/>
          <w:bdr w:val="none" w:sz="0" w:space="0" w:color="auto" w:frame="1"/>
          <w:lang w:val="es-ES_tradnl"/>
        </w:rPr>
        <w:t xml:space="preserve"> </w:t>
      </w:r>
      <w:r w:rsidR="00EF6641" w:rsidRPr="00584D2D">
        <w:rPr>
          <w:rFonts w:asciiTheme="majorHAnsi" w:hAnsiTheme="majorHAnsi"/>
          <w:sz w:val="20"/>
          <w:szCs w:val="20"/>
          <w:bdr w:val="none" w:sz="0" w:space="0" w:color="auto" w:frame="1"/>
          <w:lang w:val="es-ES_tradnl"/>
        </w:rPr>
        <w:t>l</w:t>
      </w:r>
      <w:r w:rsidR="00E46EAE" w:rsidRPr="00584D2D">
        <w:rPr>
          <w:rFonts w:asciiTheme="majorHAnsi" w:hAnsiTheme="majorHAnsi"/>
          <w:sz w:val="20"/>
          <w:szCs w:val="20"/>
          <w:bdr w:val="none" w:sz="0" w:space="0" w:color="auto" w:frame="1"/>
          <w:lang w:val="es-ES_tradnl"/>
        </w:rPr>
        <w:t>os familiares del</w:t>
      </w:r>
      <w:r w:rsidR="00EF6641" w:rsidRPr="00584D2D">
        <w:rPr>
          <w:rFonts w:asciiTheme="majorHAnsi" w:hAnsiTheme="majorHAnsi"/>
          <w:sz w:val="20"/>
          <w:szCs w:val="20"/>
          <w:bdr w:val="none" w:sz="0" w:space="0" w:color="auto" w:frame="1"/>
          <w:lang w:val="es-ES_tradnl"/>
        </w:rPr>
        <w:t xml:space="preserve"> Sr. </w:t>
      </w:r>
      <w:r w:rsidR="00E46EAE" w:rsidRPr="00584D2D">
        <w:rPr>
          <w:rFonts w:asciiTheme="majorHAnsi" w:hAnsiTheme="majorHAnsi"/>
          <w:sz w:val="20"/>
          <w:szCs w:val="20"/>
          <w:bdr w:val="none" w:sz="0" w:space="0" w:color="auto" w:frame="1"/>
          <w:lang w:val="es-ES_tradnl"/>
        </w:rPr>
        <w:t>Zapata Carmona</w:t>
      </w:r>
      <w:r w:rsidR="00EF6641" w:rsidRPr="00584D2D">
        <w:rPr>
          <w:rFonts w:asciiTheme="majorHAnsi" w:hAnsiTheme="majorHAnsi"/>
          <w:sz w:val="20"/>
          <w:szCs w:val="20"/>
          <w:bdr w:val="none" w:sz="0" w:space="0" w:color="auto" w:frame="1"/>
          <w:lang w:val="es-ES_tradnl"/>
        </w:rPr>
        <w:t xml:space="preserve">, </w:t>
      </w:r>
      <w:r w:rsidR="00EF6641" w:rsidRPr="00584D2D">
        <w:rPr>
          <w:rFonts w:asciiTheme="majorHAnsi" w:hAnsiTheme="majorHAnsi"/>
          <w:sz w:val="20"/>
          <w:szCs w:val="20"/>
          <w:lang w:val="es-ES_tradnl"/>
        </w:rPr>
        <w:t>en los términos del presente informe.</w:t>
      </w:r>
    </w:p>
    <w:p w14:paraId="4DDB5186" w14:textId="77777777" w:rsidR="000D1DF5" w:rsidRPr="00584D2D" w:rsidRDefault="000D1DF5" w:rsidP="000D1DF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sz w:val="20"/>
          <w:szCs w:val="20"/>
          <w:lang w:val="es-ES_tradnl"/>
        </w:rPr>
      </w:pPr>
    </w:p>
    <w:p w14:paraId="3B3B7AD9" w14:textId="01F37231" w:rsidR="001E216B" w:rsidRPr="00584D2D" w:rsidRDefault="00250BBB" w:rsidP="004012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4D2D">
        <w:rPr>
          <w:rFonts w:asciiTheme="majorHAnsi" w:hAnsiTheme="majorHAnsi"/>
          <w:bCs/>
          <w:sz w:val="20"/>
          <w:szCs w:val="20"/>
          <w:lang w:val="es-ES_tradnl"/>
        </w:rPr>
        <w:t xml:space="preserve">En cuanto al reclamo sobre la presunta violación de los artículos 4 (vida), 5 (integridad personal) y 7 (libertad personal) de la Convención Americana; la Comisión observa que </w:t>
      </w:r>
      <w:r w:rsidR="006A5869" w:rsidRPr="00584D2D">
        <w:rPr>
          <w:rFonts w:asciiTheme="majorHAnsi" w:hAnsiTheme="majorHAnsi"/>
          <w:bCs/>
          <w:sz w:val="20"/>
          <w:szCs w:val="20"/>
          <w:lang w:val="es-ES_tradnl"/>
        </w:rPr>
        <w:t xml:space="preserve">el objeto de </w:t>
      </w:r>
      <w:r w:rsidRPr="00584D2D">
        <w:rPr>
          <w:rFonts w:asciiTheme="majorHAnsi" w:hAnsiTheme="majorHAnsi"/>
          <w:bCs/>
          <w:sz w:val="20"/>
          <w:szCs w:val="20"/>
          <w:lang w:val="es-ES_tradnl"/>
        </w:rPr>
        <w:t>l</w:t>
      </w:r>
      <w:r w:rsidR="006A5869" w:rsidRPr="00584D2D">
        <w:rPr>
          <w:rFonts w:asciiTheme="majorHAnsi" w:hAnsiTheme="majorHAnsi"/>
          <w:bCs/>
          <w:sz w:val="20"/>
          <w:szCs w:val="20"/>
          <w:lang w:val="es-ES_tradnl"/>
        </w:rPr>
        <w:t>a</w:t>
      </w:r>
      <w:r w:rsidRPr="00584D2D">
        <w:rPr>
          <w:rFonts w:asciiTheme="majorHAnsi" w:hAnsiTheme="majorHAnsi"/>
          <w:bCs/>
          <w:sz w:val="20"/>
          <w:szCs w:val="20"/>
          <w:lang w:val="es-ES_tradnl"/>
        </w:rPr>
        <w:t xml:space="preserve"> petici</w:t>
      </w:r>
      <w:r w:rsidR="006A5869" w:rsidRPr="00584D2D">
        <w:rPr>
          <w:rFonts w:asciiTheme="majorHAnsi" w:hAnsiTheme="majorHAnsi"/>
          <w:bCs/>
          <w:sz w:val="20"/>
          <w:szCs w:val="20"/>
          <w:lang w:val="es-ES_tradnl"/>
        </w:rPr>
        <w:t>ón</w:t>
      </w:r>
      <w:r w:rsidR="00AD215C" w:rsidRPr="00584D2D">
        <w:rPr>
          <w:rFonts w:asciiTheme="majorHAnsi" w:hAnsiTheme="majorHAnsi"/>
          <w:bCs/>
          <w:sz w:val="20"/>
          <w:szCs w:val="20"/>
          <w:lang w:val="es-ES_tradnl"/>
        </w:rPr>
        <w:t xml:space="preserve"> y el agotamiento de los recursos internos</w:t>
      </w:r>
      <w:r w:rsidRPr="00584D2D">
        <w:rPr>
          <w:rFonts w:asciiTheme="majorHAnsi" w:hAnsiTheme="majorHAnsi"/>
          <w:bCs/>
          <w:sz w:val="20"/>
          <w:szCs w:val="20"/>
          <w:lang w:val="es-ES_tradnl"/>
        </w:rPr>
        <w:t xml:space="preserve"> no </w:t>
      </w:r>
      <w:r w:rsidR="00AD215C" w:rsidRPr="00584D2D">
        <w:rPr>
          <w:rFonts w:asciiTheme="majorHAnsi" w:hAnsiTheme="majorHAnsi"/>
          <w:bCs/>
          <w:sz w:val="20"/>
          <w:szCs w:val="20"/>
          <w:lang w:val="es-ES_tradnl"/>
        </w:rPr>
        <w:t xml:space="preserve">versan </w:t>
      </w:r>
      <w:r w:rsidR="00E82CF9" w:rsidRPr="00584D2D">
        <w:rPr>
          <w:rFonts w:asciiTheme="majorHAnsi" w:hAnsiTheme="majorHAnsi"/>
          <w:bCs/>
          <w:sz w:val="20"/>
          <w:szCs w:val="20"/>
          <w:lang w:val="es-ES_tradnl"/>
        </w:rPr>
        <w:t xml:space="preserve">sobre </w:t>
      </w:r>
      <w:r w:rsidRPr="00584D2D">
        <w:rPr>
          <w:rFonts w:asciiTheme="majorHAnsi" w:hAnsiTheme="majorHAnsi"/>
          <w:bCs/>
          <w:sz w:val="20"/>
          <w:szCs w:val="20"/>
          <w:lang w:val="es-ES_tradnl"/>
        </w:rPr>
        <w:t>su posible violación</w:t>
      </w:r>
      <w:r w:rsidR="00E82CF9" w:rsidRPr="00584D2D">
        <w:rPr>
          <w:rFonts w:asciiTheme="majorHAnsi" w:hAnsiTheme="majorHAnsi"/>
          <w:bCs/>
          <w:sz w:val="20"/>
          <w:szCs w:val="20"/>
          <w:lang w:val="es-ES_tradnl"/>
        </w:rPr>
        <w:t>,</w:t>
      </w:r>
      <w:r w:rsidRPr="00584D2D">
        <w:rPr>
          <w:rFonts w:asciiTheme="majorHAnsi" w:hAnsiTheme="majorHAnsi"/>
          <w:bCs/>
          <w:sz w:val="20"/>
          <w:szCs w:val="20"/>
          <w:lang w:val="es-ES_tradnl"/>
        </w:rPr>
        <w:t xml:space="preserve"> </w:t>
      </w:r>
      <w:r w:rsidR="00E82CF9" w:rsidRPr="00584D2D">
        <w:rPr>
          <w:rFonts w:asciiTheme="majorHAnsi" w:hAnsiTheme="majorHAnsi"/>
          <w:bCs/>
          <w:sz w:val="20"/>
          <w:szCs w:val="20"/>
          <w:lang w:val="es-ES_tradnl"/>
        </w:rPr>
        <w:t xml:space="preserve">pues </w:t>
      </w:r>
      <w:r w:rsidRPr="00584D2D">
        <w:rPr>
          <w:rFonts w:asciiTheme="majorHAnsi" w:hAnsiTheme="majorHAnsi"/>
          <w:bCs/>
          <w:sz w:val="20"/>
          <w:szCs w:val="20"/>
          <w:lang w:val="es-ES_tradnl"/>
        </w:rPr>
        <w:t xml:space="preserve">reitera que la presente petición tiene como objeto únicamente lo relativo al proceso </w:t>
      </w:r>
      <w:r w:rsidR="00E82CF9" w:rsidRPr="00584D2D">
        <w:rPr>
          <w:rFonts w:asciiTheme="majorHAnsi" w:hAnsiTheme="majorHAnsi"/>
          <w:bCs/>
          <w:sz w:val="20"/>
          <w:szCs w:val="20"/>
          <w:lang w:val="es-ES_tradnl"/>
        </w:rPr>
        <w:t>contencioso-administrativo</w:t>
      </w:r>
      <w:r w:rsidRPr="00584D2D">
        <w:rPr>
          <w:rFonts w:asciiTheme="majorHAnsi" w:hAnsiTheme="majorHAnsi"/>
          <w:bCs/>
          <w:sz w:val="20"/>
          <w:szCs w:val="20"/>
          <w:lang w:val="es-ES_tradnl"/>
        </w:rPr>
        <w:t>.</w:t>
      </w:r>
      <w:r w:rsidR="00584D2D" w:rsidRPr="00584D2D">
        <w:rPr>
          <w:rFonts w:asciiTheme="majorHAnsi" w:hAnsiTheme="majorHAnsi"/>
          <w:bCs/>
          <w:sz w:val="20"/>
          <w:szCs w:val="20"/>
          <w:lang w:val="es-ES_tradnl"/>
        </w:rPr>
        <w:t xml:space="preserve"> Sin embargo, la Comisión tomará en consideración los hechos iniciales como antecedentes relevantes, necesarios para la correcta comprensión y valoración de los hechos ocurridos posteriormente.</w:t>
      </w:r>
    </w:p>
    <w:p w14:paraId="73E4B431" w14:textId="77777777" w:rsidR="001E216B" w:rsidRPr="00584D2D" w:rsidRDefault="001E216B" w:rsidP="001E216B">
      <w:pPr>
        <w:pStyle w:val="ListParagraph"/>
        <w:rPr>
          <w:rFonts w:asciiTheme="majorHAnsi" w:hAnsiTheme="majorHAnsi"/>
          <w:bCs/>
          <w:sz w:val="20"/>
          <w:szCs w:val="20"/>
          <w:lang w:val="es-ES_tradnl"/>
        </w:rPr>
      </w:pPr>
    </w:p>
    <w:p w14:paraId="39109443" w14:textId="7A081285" w:rsidR="000D1DF5" w:rsidRPr="00584D2D" w:rsidRDefault="008B1897" w:rsidP="004012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4D2D">
        <w:rPr>
          <w:rFonts w:asciiTheme="majorHAnsi" w:hAnsiTheme="majorHAnsi"/>
          <w:bCs/>
          <w:sz w:val="20"/>
          <w:szCs w:val="20"/>
          <w:lang w:val="es-ES_tradnl"/>
        </w:rPr>
        <w:t>Respecto de las alegadas violaciones a artículos de la Declaración Americana, la CIDH recuerda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w:t>
      </w:r>
      <w:r w:rsidR="00B146F9" w:rsidRPr="00584D2D">
        <w:rPr>
          <w:rStyle w:val="FootnoteReference"/>
          <w:rFonts w:asciiTheme="majorHAnsi" w:hAnsiTheme="majorHAnsi"/>
          <w:bCs/>
          <w:sz w:val="20"/>
          <w:szCs w:val="20"/>
          <w:lang w:val="es-ES_tradnl"/>
        </w:rPr>
        <w:footnoteReference w:id="10"/>
      </w:r>
      <w:r w:rsidRPr="00584D2D">
        <w:rPr>
          <w:rFonts w:asciiTheme="majorHAnsi" w:hAnsiTheme="majorHAnsi"/>
          <w:bCs/>
          <w:sz w:val="20"/>
          <w:szCs w:val="20"/>
          <w:lang w:val="es-ES_tradnl"/>
        </w:rPr>
        <w:t>.</w:t>
      </w:r>
    </w:p>
    <w:p w14:paraId="72739146" w14:textId="77777777" w:rsidR="004012A7" w:rsidRPr="00584D2D" w:rsidRDefault="004012A7" w:rsidP="004012A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p>
    <w:p w14:paraId="29BB41F5" w14:textId="4BD43AD5" w:rsidR="003239B8" w:rsidRPr="00584D2D" w:rsidRDefault="003239B8" w:rsidP="00FE080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584D2D">
        <w:rPr>
          <w:rFonts w:asciiTheme="majorHAnsi" w:hAnsiTheme="majorHAnsi"/>
          <w:b/>
          <w:bCs/>
          <w:sz w:val="20"/>
          <w:szCs w:val="20"/>
          <w:lang w:val="es-ES_tradnl"/>
        </w:rPr>
        <w:t xml:space="preserve">VIII. </w:t>
      </w:r>
      <w:r w:rsidRPr="00584D2D">
        <w:rPr>
          <w:rFonts w:asciiTheme="majorHAnsi" w:hAnsiTheme="majorHAnsi"/>
          <w:b/>
          <w:bCs/>
          <w:sz w:val="20"/>
          <w:szCs w:val="20"/>
          <w:lang w:val="es-ES_tradnl"/>
        </w:rPr>
        <w:tab/>
        <w:t>DECISIÓN</w:t>
      </w:r>
    </w:p>
    <w:p w14:paraId="14FC6E3C" w14:textId="4B827204" w:rsidR="00472996" w:rsidRPr="00584D2D" w:rsidRDefault="00472996" w:rsidP="0047299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84D2D">
        <w:rPr>
          <w:rFonts w:asciiTheme="majorHAnsi" w:hAnsiTheme="majorHAnsi"/>
          <w:sz w:val="20"/>
          <w:szCs w:val="20"/>
          <w:lang w:val="es-ES_tradnl"/>
        </w:rPr>
        <w:t>Declarar admisible la presente petición con respecto a los artículos 8</w:t>
      </w:r>
      <w:r w:rsidR="0063637C" w:rsidRPr="00584D2D">
        <w:rPr>
          <w:rFonts w:asciiTheme="majorHAnsi" w:hAnsiTheme="majorHAnsi"/>
          <w:sz w:val="20"/>
          <w:szCs w:val="20"/>
          <w:lang w:val="es-ES_tradnl"/>
        </w:rPr>
        <w:t>, 24</w:t>
      </w:r>
      <w:r w:rsidRPr="00584D2D">
        <w:rPr>
          <w:rFonts w:asciiTheme="majorHAnsi" w:hAnsiTheme="majorHAnsi"/>
          <w:sz w:val="20"/>
          <w:szCs w:val="20"/>
          <w:lang w:val="es-ES_tradnl"/>
        </w:rPr>
        <w:t xml:space="preserve"> y 25 de la Convención Americana en relación con el artículo 1.1 del mismo instrumento</w:t>
      </w:r>
      <w:r w:rsidR="00B836D2">
        <w:rPr>
          <w:rFonts w:asciiTheme="majorHAnsi" w:hAnsiTheme="majorHAnsi"/>
          <w:sz w:val="20"/>
          <w:szCs w:val="20"/>
          <w:lang w:val="es-ES_tradnl"/>
        </w:rPr>
        <w:t>;</w:t>
      </w:r>
    </w:p>
    <w:p w14:paraId="331DA7E0" w14:textId="5AA89492" w:rsidR="00472996" w:rsidRPr="00584D2D" w:rsidRDefault="00472996" w:rsidP="00472996">
      <w:pPr>
        <w:pStyle w:val="ListParagraph"/>
        <w:numPr>
          <w:ilvl w:val="0"/>
          <w:numId w:val="55"/>
        </w:numPr>
        <w:jc w:val="both"/>
        <w:rPr>
          <w:rFonts w:asciiTheme="majorHAnsi" w:eastAsia="Arial Unicode MS" w:hAnsiTheme="majorHAnsi" w:cs="Times New Roman"/>
          <w:color w:val="auto"/>
          <w:sz w:val="20"/>
          <w:szCs w:val="20"/>
          <w:lang w:val="es-ES_tradnl" w:eastAsia="en-US"/>
        </w:rPr>
      </w:pPr>
      <w:r w:rsidRPr="00584D2D">
        <w:rPr>
          <w:rFonts w:asciiTheme="majorHAnsi" w:eastAsia="Arial Unicode MS" w:hAnsiTheme="majorHAnsi" w:cs="Times New Roman"/>
          <w:color w:val="auto"/>
          <w:sz w:val="20"/>
          <w:szCs w:val="20"/>
          <w:lang w:val="es-ES_tradnl" w:eastAsia="en-US"/>
        </w:rPr>
        <w:t>Declarar inadmisible</w:t>
      </w:r>
      <w:r w:rsidRPr="00584D2D">
        <w:rPr>
          <w:rFonts w:asciiTheme="majorHAnsi" w:eastAsia="Arial Unicode MS" w:hAnsiTheme="majorHAnsi" w:cs="Times New Roman"/>
          <w:color w:val="FF0000"/>
          <w:sz w:val="20"/>
          <w:szCs w:val="20"/>
          <w:lang w:val="es-ES_tradnl" w:eastAsia="en-US"/>
        </w:rPr>
        <w:t xml:space="preserve"> </w:t>
      </w:r>
      <w:r w:rsidRPr="00584D2D">
        <w:rPr>
          <w:rFonts w:asciiTheme="majorHAnsi" w:eastAsia="Arial Unicode MS" w:hAnsiTheme="majorHAnsi" w:cs="Times New Roman"/>
          <w:color w:val="auto"/>
          <w:sz w:val="20"/>
          <w:szCs w:val="20"/>
          <w:lang w:val="es-ES_tradnl" w:eastAsia="en-US"/>
        </w:rPr>
        <w:t xml:space="preserve">la presente petición en relación con los artículos </w:t>
      </w:r>
      <w:r w:rsidR="00430E9C" w:rsidRPr="00584D2D">
        <w:rPr>
          <w:rFonts w:asciiTheme="majorHAnsi" w:eastAsia="Arial Unicode MS" w:hAnsiTheme="majorHAnsi" w:cs="Times New Roman"/>
          <w:color w:val="auto"/>
          <w:sz w:val="20"/>
          <w:szCs w:val="20"/>
          <w:lang w:val="es-ES_tradnl" w:eastAsia="en-US"/>
        </w:rPr>
        <w:t>4, 5</w:t>
      </w:r>
      <w:r w:rsidR="00C9736E" w:rsidRPr="00584D2D">
        <w:rPr>
          <w:rFonts w:asciiTheme="majorHAnsi" w:eastAsia="Arial Unicode MS" w:hAnsiTheme="majorHAnsi" w:cs="Times New Roman"/>
          <w:color w:val="auto"/>
          <w:sz w:val="20"/>
          <w:szCs w:val="20"/>
          <w:lang w:val="es-ES_tradnl" w:eastAsia="en-US"/>
        </w:rPr>
        <w:t xml:space="preserve"> y</w:t>
      </w:r>
      <w:r w:rsidR="00430E9C" w:rsidRPr="00584D2D">
        <w:rPr>
          <w:rFonts w:asciiTheme="majorHAnsi" w:eastAsia="Arial Unicode MS" w:hAnsiTheme="majorHAnsi" w:cs="Times New Roman"/>
          <w:color w:val="auto"/>
          <w:sz w:val="20"/>
          <w:szCs w:val="20"/>
          <w:lang w:val="es-ES_tradnl" w:eastAsia="en-US"/>
        </w:rPr>
        <w:t xml:space="preserve"> 7 </w:t>
      </w:r>
      <w:r w:rsidRPr="00584D2D">
        <w:rPr>
          <w:rFonts w:asciiTheme="majorHAnsi" w:eastAsia="Arial Unicode MS" w:hAnsiTheme="majorHAnsi" w:cs="Times New Roman"/>
          <w:color w:val="auto"/>
          <w:sz w:val="20"/>
          <w:szCs w:val="20"/>
          <w:lang w:val="es-ES_tradnl" w:eastAsia="en-US"/>
        </w:rPr>
        <w:t>de la Convención Americana</w:t>
      </w:r>
      <w:r w:rsidR="00B836D2">
        <w:rPr>
          <w:rFonts w:asciiTheme="majorHAnsi" w:eastAsia="Arial Unicode MS" w:hAnsiTheme="majorHAnsi" w:cs="Times New Roman"/>
          <w:color w:val="auto"/>
          <w:sz w:val="20"/>
          <w:szCs w:val="20"/>
          <w:lang w:val="es-ES_tradnl" w:eastAsia="en-US"/>
        </w:rPr>
        <w:t>, y;</w:t>
      </w:r>
    </w:p>
    <w:p w14:paraId="13BDF912" w14:textId="77777777" w:rsidR="00472996" w:rsidRPr="00584D2D" w:rsidRDefault="00472996" w:rsidP="00472996">
      <w:pPr>
        <w:pStyle w:val="ListParagraph"/>
        <w:rPr>
          <w:rFonts w:asciiTheme="majorHAnsi" w:eastAsia="Arial Unicode MS" w:hAnsiTheme="majorHAnsi" w:cs="Times New Roman"/>
          <w:color w:val="auto"/>
          <w:sz w:val="20"/>
          <w:szCs w:val="20"/>
          <w:lang w:val="es-ES_tradnl" w:eastAsia="en-US"/>
        </w:rPr>
      </w:pPr>
    </w:p>
    <w:p w14:paraId="35650480" w14:textId="314FA794" w:rsidR="00E52C5B" w:rsidRDefault="00472996" w:rsidP="0047299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84D2D">
        <w:rPr>
          <w:rFonts w:asciiTheme="majorHAnsi" w:hAnsiTheme="majorHAnsi"/>
          <w:sz w:val="20"/>
          <w:szCs w:val="20"/>
          <w:lang w:val="es-ES_tradnl"/>
        </w:rPr>
        <w:lastRenderedPageBreak/>
        <w:t xml:space="preserve">Notificar a las partes la presente </w:t>
      </w:r>
      <w:r w:rsidR="0050061D" w:rsidRPr="00584D2D">
        <w:rPr>
          <w:rFonts w:asciiTheme="majorHAnsi" w:hAnsiTheme="majorHAnsi"/>
          <w:sz w:val="20"/>
          <w:szCs w:val="20"/>
          <w:lang w:val="es-ES_tradnl"/>
        </w:rPr>
        <w:t>decisión; continuar</w:t>
      </w:r>
      <w:r w:rsidR="00D4195E" w:rsidRPr="00584D2D">
        <w:rPr>
          <w:rFonts w:asciiTheme="majorHAnsi" w:hAnsiTheme="majorHAnsi"/>
          <w:sz w:val="20"/>
          <w:szCs w:val="20"/>
          <w:lang w:val="es-ES_tradnl"/>
        </w:rPr>
        <w:t xml:space="preserve"> con el análisis del fondo de la cuestión; y</w:t>
      </w:r>
      <w:r w:rsidRPr="00584D2D">
        <w:rPr>
          <w:rFonts w:asciiTheme="majorHAnsi" w:hAnsiTheme="majorHAnsi"/>
          <w:sz w:val="20"/>
          <w:szCs w:val="20"/>
          <w:lang w:val="es-ES_tradnl"/>
        </w:rPr>
        <w:t xml:space="preserve"> publicar esta decisión e incluirla en su Informe Anual a la Asamblea General de la Organización de los Estados Americanos.</w:t>
      </w:r>
    </w:p>
    <w:p w14:paraId="1F5A12F5" w14:textId="3F02EFD5" w:rsidR="00237D45" w:rsidRPr="004E29A6" w:rsidRDefault="00237D45" w:rsidP="004E29A6">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sidR="00173B6C">
        <w:rPr>
          <w:rFonts w:asciiTheme="majorHAnsi" w:hAnsiTheme="majorHAnsi" w:cs="Arial"/>
          <w:noProof/>
          <w:spacing w:val="-2"/>
          <w:sz w:val="20"/>
          <w:szCs w:val="20"/>
          <w:lang w:val="es-CL"/>
        </w:rPr>
        <w:t>26</w:t>
      </w:r>
      <w:r w:rsidRPr="00B76FE0">
        <w:rPr>
          <w:rFonts w:asciiTheme="majorHAnsi" w:hAnsiTheme="majorHAnsi" w:cs="Arial"/>
          <w:noProof/>
          <w:spacing w:val="-2"/>
          <w:sz w:val="20"/>
          <w:szCs w:val="20"/>
          <w:lang w:val="es-CL"/>
        </w:rPr>
        <w:t xml:space="preserve"> días del mes de </w:t>
      </w:r>
      <w:r w:rsidR="00173B6C">
        <w:rPr>
          <w:rFonts w:asciiTheme="majorHAnsi" w:hAnsiTheme="majorHAnsi" w:cs="Arial"/>
          <w:noProof/>
          <w:spacing w:val="-2"/>
          <w:sz w:val="20"/>
          <w:szCs w:val="20"/>
          <w:lang w:val="es-CL"/>
        </w:rPr>
        <w:t>septiembre</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57015D">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Joel Hernández, </w:t>
      </w:r>
      <w:r w:rsidR="004E29A6">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bookmarkEnd w:id="3"/>
    </w:p>
    <w:p w14:paraId="2D3C3898" w14:textId="77777777" w:rsidR="00B836D2" w:rsidRPr="00584D2D" w:rsidRDefault="00B836D2" w:rsidP="00B836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p>
    <w:sectPr w:rsidR="00B836D2" w:rsidRPr="00584D2D" w:rsidSect="00934A2C">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40A7" w14:textId="77777777" w:rsidR="00F118C1" w:rsidRDefault="00F118C1">
      <w:r>
        <w:separator/>
      </w:r>
    </w:p>
  </w:endnote>
  <w:endnote w:type="continuationSeparator" w:id="0">
    <w:p w14:paraId="4ACD6830" w14:textId="77777777" w:rsidR="00F118C1" w:rsidRDefault="00F1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511EBB" w:rsidRPr="00934A2C" w:rsidRDefault="00511EB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511EBB" w:rsidRDefault="00511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511EBB" w:rsidRPr="00934A2C" w:rsidRDefault="00511EBB">
    <w:pPr>
      <w:pStyle w:val="Footer"/>
      <w:jc w:val="center"/>
      <w:rPr>
        <w:sz w:val="16"/>
        <w:szCs w:val="22"/>
      </w:rPr>
    </w:pPr>
  </w:p>
  <w:p w14:paraId="4EA5439C" w14:textId="77777777" w:rsidR="00511EBB" w:rsidRDefault="00511E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B6B5BFE" w:rsidR="00511EBB" w:rsidRPr="00934A2C" w:rsidRDefault="00511EB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A0FD8">
          <w:rPr>
            <w:noProof/>
            <w:sz w:val="16"/>
            <w:szCs w:val="22"/>
          </w:rPr>
          <w:t>5</w:t>
        </w:r>
        <w:r w:rsidRPr="00934A2C">
          <w:rPr>
            <w:noProof/>
            <w:sz w:val="16"/>
            <w:szCs w:val="22"/>
          </w:rPr>
          <w:fldChar w:fldCharType="end"/>
        </w:r>
      </w:p>
    </w:sdtContent>
  </w:sdt>
  <w:p w14:paraId="68530E6A" w14:textId="77777777" w:rsidR="00511EBB" w:rsidRDefault="00511E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511EBB" w:rsidRPr="00934A2C" w:rsidRDefault="00511EBB">
    <w:pPr>
      <w:pStyle w:val="Footer"/>
      <w:jc w:val="center"/>
      <w:rPr>
        <w:sz w:val="16"/>
        <w:szCs w:val="22"/>
      </w:rPr>
    </w:pPr>
  </w:p>
  <w:p w14:paraId="49059CE3" w14:textId="77777777" w:rsidR="00511EBB" w:rsidRDefault="00511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69C4" w14:textId="77777777" w:rsidR="00F118C1" w:rsidRPr="000F35ED" w:rsidRDefault="00F118C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0740875" w14:textId="77777777" w:rsidR="00F118C1" w:rsidRPr="000F35ED" w:rsidRDefault="00F118C1" w:rsidP="000F35ED">
      <w:pPr>
        <w:rPr>
          <w:rFonts w:asciiTheme="majorHAnsi" w:hAnsiTheme="majorHAnsi"/>
          <w:sz w:val="16"/>
          <w:szCs w:val="16"/>
        </w:rPr>
      </w:pPr>
      <w:r w:rsidRPr="000F35ED">
        <w:rPr>
          <w:rFonts w:asciiTheme="majorHAnsi" w:hAnsiTheme="majorHAnsi"/>
          <w:sz w:val="16"/>
          <w:szCs w:val="16"/>
        </w:rPr>
        <w:separator/>
      </w:r>
    </w:p>
    <w:p w14:paraId="5E755894" w14:textId="77777777" w:rsidR="00F118C1" w:rsidRPr="000F35ED" w:rsidRDefault="00F118C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FB97B32" w14:textId="77777777" w:rsidR="00F118C1" w:rsidRPr="000F35ED" w:rsidRDefault="00F118C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FD3FD9B" w14:textId="077B8A62" w:rsidR="003740D0" w:rsidRPr="003740D0" w:rsidRDefault="003740D0" w:rsidP="003740D0">
      <w:pPr>
        <w:pStyle w:val="FootnoteText"/>
        <w:ind w:firstLine="720"/>
        <w:jc w:val="both"/>
        <w:rPr>
          <w:rFonts w:asciiTheme="majorHAnsi" w:hAnsiTheme="majorHAnsi"/>
          <w:sz w:val="16"/>
          <w:szCs w:val="16"/>
          <w:lang w:val="es-CO"/>
        </w:rPr>
      </w:pPr>
      <w:r w:rsidRPr="003740D0">
        <w:rPr>
          <w:rStyle w:val="FootnoteReference"/>
          <w:rFonts w:asciiTheme="majorHAnsi" w:hAnsiTheme="majorHAnsi"/>
          <w:sz w:val="16"/>
          <w:szCs w:val="16"/>
        </w:rPr>
        <w:footnoteRef/>
      </w:r>
      <w:r w:rsidRPr="003740D0">
        <w:rPr>
          <w:rFonts w:asciiTheme="majorHAnsi" w:hAnsiTheme="majorHAnsi"/>
          <w:sz w:val="16"/>
          <w:szCs w:val="16"/>
          <w:lang w:val="es-CO"/>
        </w:rPr>
        <w:t xml:space="preserve"> </w:t>
      </w:r>
      <w:r>
        <w:rPr>
          <w:rFonts w:asciiTheme="majorHAnsi" w:hAnsiTheme="majorHAnsi"/>
          <w:sz w:val="16"/>
          <w:szCs w:val="16"/>
          <w:lang w:val="es-CO"/>
        </w:rPr>
        <w:t xml:space="preserve">El peticionario identifica </w:t>
      </w:r>
      <w:r w:rsidR="003036C2">
        <w:rPr>
          <w:rFonts w:asciiTheme="majorHAnsi" w:hAnsiTheme="majorHAnsi"/>
          <w:sz w:val="16"/>
          <w:szCs w:val="16"/>
          <w:lang w:val="es-CO"/>
        </w:rPr>
        <w:t>a l</w:t>
      </w:r>
      <w:r w:rsidR="006E0CEB">
        <w:rPr>
          <w:rFonts w:asciiTheme="majorHAnsi" w:hAnsiTheme="majorHAnsi"/>
          <w:sz w:val="16"/>
          <w:szCs w:val="16"/>
          <w:lang w:val="es-CO"/>
        </w:rPr>
        <w:t>o</w:t>
      </w:r>
      <w:r w:rsidR="003036C2">
        <w:rPr>
          <w:rFonts w:asciiTheme="majorHAnsi" w:hAnsiTheme="majorHAnsi"/>
          <w:sz w:val="16"/>
          <w:szCs w:val="16"/>
          <w:lang w:val="es-CO"/>
        </w:rPr>
        <w:t>s siguientes familiares del señor Julio César Cardona Lozano</w:t>
      </w:r>
      <w:r w:rsidR="00EE1EFE">
        <w:rPr>
          <w:rFonts w:asciiTheme="majorHAnsi" w:hAnsiTheme="majorHAnsi"/>
          <w:sz w:val="16"/>
          <w:szCs w:val="16"/>
          <w:lang w:val="es-CO"/>
        </w:rPr>
        <w:t>, sin especificar su relación de parentesco</w:t>
      </w:r>
      <w:r w:rsidR="003036C2">
        <w:rPr>
          <w:rFonts w:asciiTheme="majorHAnsi" w:hAnsiTheme="majorHAnsi"/>
          <w:sz w:val="16"/>
          <w:szCs w:val="16"/>
          <w:lang w:val="es-CO"/>
        </w:rPr>
        <w:t>: (i)</w:t>
      </w:r>
      <w:r w:rsidR="00EE1EFE">
        <w:rPr>
          <w:rFonts w:asciiTheme="majorHAnsi" w:hAnsiTheme="majorHAnsi"/>
          <w:sz w:val="16"/>
          <w:szCs w:val="16"/>
          <w:lang w:val="es-CO"/>
        </w:rPr>
        <w:t xml:space="preserve"> </w:t>
      </w:r>
      <w:r w:rsidR="00235146">
        <w:rPr>
          <w:rFonts w:asciiTheme="majorHAnsi" w:hAnsiTheme="majorHAnsi"/>
          <w:sz w:val="16"/>
          <w:szCs w:val="16"/>
          <w:lang w:val="es-CO"/>
        </w:rPr>
        <w:t>María Dioselina Villegas Orrego</w:t>
      </w:r>
      <w:r w:rsidR="00EE1EFE">
        <w:rPr>
          <w:rFonts w:asciiTheme="majorHAnsi" w:hAnsiTheme="majorHAnsi"/>
          <w:sz w:val="16"/>
          <w:szCs w:val="16"/>
          <w:lang w:val="es-CO"/>
        </w:rPr>
        <w:t xml:space="preserve">, (ii) </w:t>
      </w:r>
      <w:r w:rsidR="00235146">
        <w:rPr>
          <w:rFonts w:asciiTheme="majorHAnsi" w:hAnsiTheme="majorHAnsi"/>
          <w:sz w:val="16"/>
          <w:szCs w:val="16"/>
          <w:lang w:val="es-CO"/>
        </w:rPr>
        <w:t>William James Villegas Orrego</w:t>
      </w:r>
      <w:r w:rsidR="00EE1EFE">
        <w:rPr>
          <w:rFonts w:asciiTheme="majorHAnsi" w:hAnsiTheme="majorHAnsi"/>
          <w:sz w:val="16"/>
          <w:szCs w:val="16"/>
          <w:lang w:val="es-CO"/>
        </w:rPr>
        <w:t xml:space="preserve">; (iii) </w:t>
      </w:r>
      <w:r w:rsidR="00235146">
        <w:rPr>
          <w:rFonts w:asciiTheme="majorHAnsi" w:hAnsiTheme="majorHAnsi"/>
          <w:sz w:val="16"/>
          <w:szCs w:val="16"/>
          <w:lang w:val="es-CO"/>
        </w:rPr>
        <w:t>Óscar Alonso Villa Villegas</w:t>
      </w:r>
      <w:r w:rsidR="00EE1EFE">
        <w:rPr>
          <w:rFonts w:asciiTheme="majorHAnsi" w:hAnsiTheme="majorHAnsi"/>
          <w:sz w:val="16"/>
          <w:szCs w:val="16"/>
          <w:lang w:val="es-CO"/>
        </w:rPr>
        <w:t xml:space="preserve">; (iv) </w:t>
      </w:r>
      <w:r w:rsidR="00235146">
        <w:rPr>
          <w:rFonts w:asciiTheme="majorHAnsi" w:hAnsiTheme="majorHAnsi"/>
          <w:sz w:val="16"/>
          <w:szCs w:val="16"/>
          <w:lang w:val="es-CO"/>
        </w:rPr>
        <w:t>Beatriz Eugenia Villegas Orrego</w:t>
      </w:r>
      <w:r w:rsidR="00EE1EFE">
        <w:rPr>
          <w:rFonts w:asciiTheme="majorHAnsi" w:hAnsiTheme="majorHAnsi"/>
          <w:sz w:val="16"/>
          <w:szCs w:val="16"/>
          <w:lang w:val="es-CO"/>
        </w:rPr>
        <w:t xml:space="preserve">; (v) </w:t>
      </w:r>
      <w:r w:rsidR="002E7145">
        <w:rPr>
          <w:rFonts w:asciiTheme="majorHAnsi" w:hAnsiTheme="majorHAnsi"/>
          <w:sz w:val="16"/>
          <w:szCs w:val="16"/>
          <w:lang w:val="es-CO"/>
        </w:rPr>
        <w:t>Libardo Zapata Ballesteros</w:t>
      </w:r>
      <w:r w:rsidR="009207F6">
        <w:rPr>
          <w:rFonts w:asciiTheme="majorHAnsi" w:hAnsiTheme="majorHAnsi"/>
          <w:sz w:val="16"/>
          <w:szCs w:val="16"/>
          <w:lang w:val="es-CO"/>
        </w:rPr>
        <w:t xml:space="preserve">; (vi) </w:t>
      </w:r>
      <w:r w:rsidR="002E7145">
        <w:rPr>
          <w:rFonts w:asciiTheme="majorHAnsi" w:hAnsiTheme="majorHAnsi"/>
          <w:sz w:val="16"/>
          <w:szCs w:val="16"/>
          <w:lang w:val="es-CO"/>
        </w:rPr>
        <w:t>Sandra Patricia Gaviria Villegas</w:t>
      </w:r>
      <w:r w:rsidR="009207F6">
        <w:rPr>
          <w:rFonts w:asciiTheme="majorHAnsi" w:hAnsiTheme="majorHAnsi"/>
          <w:sz w:val="16"/>
          <w:szCs w:val="16"/>
          <w:lang w:val="es-CO"/>
        </w:rPr>
        <w:t>; (</w:t>
      </w:r>
      <w:r w:rsidR="00A17305">
        <w:rPr>
          <w:rFonts w:asciiTheme="majorHAnsi" w:hAnsiTheme="majorHAnsi"/>
          <w:sz w:val="16"/>
          <w:szCs w:val="16"/>
          <w:lang w:val="es-CO"/>
        </w:rPr>
        <w:t xml:space="preserve">vii) </w:t>
      </w:r>
      <w:r w:rsidR="002E7145">
        <w:rPr>
          <w:rFonts w:asciiTheme="majorHAnsi" w:hAnsiTheme="majorHAnsi"/>
          <w:sz w:val="16"/>
          <w:szCs w:val="16"/>
          <w:lang w:val="es-CO"/>
        </w:rPr>
        <w:t>Ricardo Alberto Zapata Carmona</w:t>
      </w:r>
      <w:r w:rsidR="00A17305">
        <w:rPr>
          <w:rFonts w:asciiTheme="majorHAnsi" w:hAnsiTheme="majorHAnsi"/>
          <w:sz w:val="16"/>
          <w:szCs w:val="16"/>
          <w:lang w:val="es-CO"/>
        </w:rPr>
        <w:t xml:space="preserve">; (viii) </w:t>
      </w:r>
      <w:r w:rsidR="002E7145">
        <w:rPr>
          <w:rFonts w:asciiTheme="majorHAnsi" w:hAnsiTheme="majorHAnsi"/>
          <w:sz w:val="16"/>
          <w:szCs w:val="16"/>
          <w:lang w:val="es-CO"/>
        </w:rPr>
        <w:t>Ana de Jesús Orrego de Villegas; (ix) Luz Amparo Zapata Carmona; (x) Laureano Ramírez Villegas; (xi) Alejandro Villegas Orrego; (xii) José Miguel Ramírez Villegas</w:t>
      </w:r>
      <w:r w:rsidR="00A17305">
        <w:rPr>
          <w:rFonts w:asciiTheme="majorHAnsi" w:hAnsiTheme="majorHAnsi"/>
          <w:sz w:val="16"/>
          <w:szCs w:val="16"/>
          <w:lang w:val="es-CO"/>
        </w:rPr>
        <w:t>.</w:t>
      </w:r>
      <w:r w:rsidR="0002468C">
        <w:rPr>
          <w:rFonts w:asciiTheme="majorHAnsi" w:hAnsiTheme="majorHAnsi"/>
          <w:sz w:val="16"/>
          <w:szCs w:val="16"/>
          <w:lang w:val="es-CO"/>
        </w:rPr>
        <w:t xml:space="preserve"> El peticionario aclara que las últimas tres personas de la lista habían fallecido al momento de presentación de la petición</w:t>
      </w:r>
      <w:r w:rsidR="00265553">
        <w:rPr>
          <w:rFonts w:asciiTheme="majorHAnsi" w:hAnsiTheme="majorHAnsi"/>
          <w:sz w:val="16"/>
          <w:szCs w:val="16"/>
          <w:lang w:val="es-CO"/>
        </w:rPr>
        <w:t>.</w:t>
      </w:r>
    </w:p>
  </w:footnote>
  <w:footnote w:id="3">
    <w:p w14:paraId="4E3E319D" w14:textId="442146EC" w:rsidR="00456D10" w:rsidRPr="00530AF4" w:rsidRDefault="00456D10" w:rsidP="00456D10">
      <w:pPr>
        <w:pStyle w:val="FootnoteText"/>
        <w:ind w:firstLine="720"/>
        <w:jc w:val="both"/>
        <w:rPr>
          <w:rFonts w:asciiTheme="majorHAnsi" w:hAnsiTheme="majorHAnsi"/>
          <w:sz w:val="16"/>
          <w:szCs w:val="16"/>
          <w:lang w:val="es-PA"/>
        </w:rPr>
      </w:pPr>
      <w:r w:rsidRPr="00530AF4">
        <w:rPr>
          <w:rStyle w:val="FootnoteReference"/>
          <w:rFonts w:asciiTheme="majorHAnsi" w:hAnsiTheme="majorHAnsi"/>
          <w:sz w:val="16"/>
          <w:szCs w:val="16"/>
        </w:rPr>
        <w:footnoteRef/>
      </w:r>
      <w:r w:rsidRPr="00530AF4">
        <w:rPr>
          <w:rFonts w:asciiTheme="majorHAnsi" w:hAnsiTheme="majorHAnsi"/>
          <w:sz w:val="16"/>
          <w:szCs w:val="16"/>
          <w:lang w:val="es-PA"/>
        </w:rPr>
        <w:t xml:space="preserve"> </w:t>
      </w:r>
      <w:r w:rsidRPr="00530AF4">
        <w:rPr>
          <w:rFonts w:asciiTheme="majorHAnsi" w:hAnsiTheme="majorHAnsi"/>
          <w:sz w:val="16"/>
          <w:szCs w:val="16"/>
          <w:lang w:val="es-ES"/>
        </w:rPr>
        <w:t xml:space="preserve">Conforme a lo dispuesto en el artículo 17.2.a del Reglamento de la Comisión, </w:t>
      </w:r>
      <w:r w:rsidR="0008406E" w:rsidRPr="00530AF4">
        <w:rPr>
          <w:rFonts w:asciiTheme="majorHAnsi" w:hAnsiTheme="majorHAnsi"/>
          <w:sz w:val="16"/>
          <w:szCs w:val="16"/>
          <w:lang w:val="es-ES"/>
        </w:rPr>
        <w:t>el Comisionado Carlos Bernal Pulido</w:t>
      </w:r>
      <w:r w:rsidRPr="00530AF4">
        <w:rPr>
          <w:rFonts w:asciiTheme="majorHAnsi" w:hAnsiTheme="majorHAnsi"/>
          <w:sz w:val="16"/>
          <w:szCs w:val="16"/>
          <w:lang w:val="es-ES"/>
        </w:rPr>
        <w:t>, de nacionalidad c</w:t>
      </w:r>
      <w:r w:rsidR="0008406E" w:rsidRPr="00530AF4">
        <w:rPr>
          <w:rFonts w:asciiTheme="majorHAnsi" w:hAnsiTheme="majorHAnsi"/>
          <w:sz w:val="16"/>
          <w:szCs w:val="16"/>
          <w:lang w:val="es-ES"/>
        </w:rPr>
        <w:t>olombiana</w:t>
      </w:r>
      <w:r w:rsidRPr="00530AF4">
        <w:rPr>
          <w:rFonts w:asciiTheme="majorHAnsi" w:hAnsiTheme="majorHAnsi"/>
          <w:sz w:val="16"/>
          <w:szCs w:val="16"/>
          <w:lang w:val="es-ES"/>
        </w:rPr>
        <w:t>, no participó en el debate ni en la decisión del presente asunto.</w:t>
      </w:r>
    </w:p>
  </w:footnote>
  <w:footnote w:id="4">
    <w:p w14:paraId="2CF14ED2" w14:textId="1D50D5B4" w:rsidR="00511EBB" w:rsidRPr="00530AF4" w:rsidRDefault="00511EBB" w:rsidP="0067536A">
      <w:pPr>
        <w:pStyle w:val="FootnoteText"/>
        <w:ind w:firstLine="720"/>
        <w:jc w:val="both"/>
        <w:rPr>
          <w:rFonts w:asciiTheme="majorHAnsi" w:hAnsiTheme="majorHAnsi"/>
          <w:color w:val="auto"/>
          <w:sz w:val="16"/>
          <w:szCs w:val="16"/>
          <w:lang w:val="es-US"/>
        </w:rPr>
      </w:pPr>
      <w:r w:rsidRPr="00530AF4">
        <w:rPr>
          <w:rStyle w:val="FootnoteReference"/>
          <w:rFonts w:asciiTheme="majorHAnsi" w:hAnsiTheme="majorHAnsi"/>
          <w:color w:val="auto"/>
          <w:sz w:val="16"/>
          <w:szCs w:val="16"/>
        </w:rPr>
        <w:footnoteRef/>
      </w:r>
      <w:r w:rsidRPr="00530AF4">
        <w:rPr>
          <w:rFonts w:asciiTheme="majorHAnsi" w:hAnsiTheme="majorHAnsi"/>
          <w:color w:val="auto"/>
          <w:sz w:val="16"/>
          <w:szCs w:val="16"/>
          <w:lang w:val="es-PA"/>
        </w:rPr>
        <w:t xml:space="preserve"> En adelante “la Convención Americana”</w:t>
      </w:r>
      <w:r w:rsidR="00F272D0" w:rsidRPr="00530AF4">
        <w:rPr>
          <w:rFonts w:asciiTheme="majorHAnsi" w:hAnsiTheme="majorHAnsi"/>
          <w:color w:val="auto"/>
          <w:sz w:val="16"/>
          <w:szCs w:val="16"/>
          <w:lang w:val="es-PA"/>
        </w:rPr>
        <w:t xml:space="preserve"> o “la Convención”</w:t>
      </w:r>
      <w:r w:rsidRPr="00530AF4">
        <w:rPr>
          <w:rFonts w:asciiTheme="majorHAnsi" w:hAnsiTheme="majorHAnsi"/>
          <w:color w:val="auto"/>
          <w:sz w:val="16"/>
          <w:szCs w:val="16"/>
          <w:lang w:val="es-PA"/>
        </w:rPr>
        <w:t>.</w:t>
      </w:r>
    </w:p>
  </w:footnote>
  <w:footnote w:id="5">
    <w:p w14:paraId="0C32201C" w14:textId="75FEA558" w:rsidR="004C0CB8" w:rsidRPr="004C0CB8" w:rsidRDefault="004C0CB8" w:rsidP="004C0CB8">
      <w:pPr>
        <w:pStyle w:val="FootnoteText"/>
        <w:ind w:firstLine="720"/>
        <w:jc w:val="both"/>
        <w:rPr>
          <w:rFonts w:asciiTheme="majorHAnsi" w:hAnsiTheme="majorHAnsi"/>
          <w:lang w:val="es-CO"/>
        </w:rPr>
      </w:pPr>
      <w:r w:rsidRPr="004C0CB8">
        <w:rPr>
          <w:rStyle w:val="FootnoteReference"/>
          <w:rFonts w:asciiTheme="majorHAnsi" w:hAnsiTheme="majorHAnsi"/>
          <w:sz w:val="16"/>
          <w:szCs w:val="16"/>
        </w:rPr>
        <w:footnoteRef/>
      </w:r>
      <w:r w:rsidRPr="004C0CB8">
        <w:rPr>
          <w:rFonts w:asciiTheme="majorHAnsi" w:hAnsiTheme="majorHAnsi"/>
          <w:sz w:val="16"/>
          <w:szCs w:val="16"/>
          <w:lang w:val="es-CO"/>
        </w:rPr>
        <w:t xml:space="preserve"> </w:t>
      </w:r>
      <w:r>
        <w:rPr>
          <w:rFonts w:asciiTheme="majorHAnsi" w:hAnsiTheme="majorHAnsi"/>
          <w:sz w:val="16"/>
          <w:szCs w:val="16"/>
          <w:lang w:val="es-CO"/>
        </w:rPr>
        <w:t>En adelante “la Declaración Americana” o “la Declaración”.</w:t>
      </w:r>
    </w:p>
  </w:footnote>
  <w:footnote w:id="6">
    <w:p w14:paraId="08CD6656" w14:textId="77777777" w:rsidR="00511EBB" w:rsidRPr="00530AF4" w:rsidRDefault="00511EBB" w:rsidP="0067536A">
      <w:pPr>
        <w:pStyle w:val="FootnoteText"/>
        <w:ind w:firstLine="720"/>
        <w:jc w:val="both"/>
        <w:rPr>
          <w:rFonts w:asciiTheme="majorHAnsi" w:hAnsiTheme="majorHAnsi"/>
          <w:color w:val="auto"/>
          <w:sz w:val="16"/>
          <w:szCs w:val="16"/>
          <w:lang w:val="es-ES"/>
        </w:rPr>
      </w:pPr>
      <w:r w:rsidRPr="00530AF4">
        <w:rPr>
          <w:rStyle w:val="FootnoteReference"/>
          <w:rFonts w:asciiTheme="majorHAnsi" w:hAnsiTheme="majorHAnsi"/>
          <w:color w:val="auto"/>
          <w:sz w:val="16"/>
          <w:szCs w:val="16"/>
        </w:rPr>
        <w:footnoteRef/>
      </w:r>
      <w:r w:rsidRPr="00530AF4">
        <w:rPr>
          <w:rFonts w:asciiTheme="majorHAnsi" w:hAnsiTheme="majorHAnsi"/>
          <w:color w:val="auto"/>
          <w:sz w:val="16"/>
          <w:szCs w:val="16"/>
          <w:lang w:val="es-ES"/>
        </w:rPr>
        <w:t xml:space="preserve"> Las observaciones de cada parte fueron debidamente trasladadas a la parte contraria.</w:t>
      </w:r>
    </w:p>
  </w:footnote>
  <w:footnote w:id="7">
    <w:p w14:paraId="1F9BFDFF" w14:textId="0BBEE719" w:rsidR="00172B67" w:rsidRPr="00172B67" w:rsidRDefault="00172B67" w:rsidP="00535C25">
      <w:pPr>
        <w:pStyle w:val="FootnoteText"/>
        <w:ind w:firstLine="720"/>
        <w:jc w:val="both"/>
        <w:rPr>
          <w:rFonts w:asciiTheme="majorHAnsi" w:hAnsiTheme="majorHAnsi"/>
          <w:lang w:val="es-CO"/>
        </w:rPr>
      </w:pPr>
      <w:r w:rsidRPr="00172B67">
        <w:rPr>
          <w:rStyle w:val="FootnoteReference"/>
          <w:rFonts w:asciiTheme="majorHAnsi" w:hAnsiTheme="majorHAnsi"/>
          <w:sz w:val="16"/>
          <w:szCs w:val="16"/>
        </w:rPr>
        <w:footnoteRef/>
      </w:r>
      <w:r w:rsidRPr="00251423">
        <w:rPr>
          <w:rFonts w:asciiTheme="majorHAnsi" w:hAnsiTheme="majorHAnsi"/>
          <w:sz w:val="16"/>
          <w:szCs w:val="16"/>
          <w:lang w:val="es-CO"/>
        </w:rPr>
        <w:t xml:space="preserve"> </w:t>
      </w:r>
      <w:r w:rsidR="00535C25" w:rsidRPr="00535C25">
        <w:rPr>
          <w:rFonts w:asciiTheme="majorHAnsi" w:hAnsiTheme="majorHAnsi"/>
          <w:sz w:val="16"/>
          <w:szCs w:val="16"/>
          <w:lang w:val="es-CO"/>
        </w:rPr>
        <w:t>CIDH, Informe No. 279/21. Petición 2106-12. Admisibilidad. Comunidades Huitosachi,</w:t>
      </w:r>
      <w:r w:rsidR="00535C25">
        <w:rPr>
          <w:rFonts w:asciiTheme="majorHAnsi" w:hAnsiTheme="majorHAnsi"/>
          <w:sz w:val="16"/>
          <w:szCs w:val="16"/>
          <w:lang w:val="es-CO"/>
        </w:rPr>
        <w:t xml:space="preserve"> </w:t>
      </w:r>
      <w:r w:rsidR="00535C25" w:rsidRPr="00535C25">
        <w:rPr>
          <w:rFonts w:asciiTheme="majorHAnsi" w:hAnsiTheme="majorHAnsi"/>
          <w:sz w:val="16"/>
          <w:szCs w:val="16"/>
          <w:lang w:val="es-CO"/>
        </w:rPr>
        <w:t>Mogótavo y Bacajípare del pueblo indígena Rarámuri. México. 29 de octubre de 2021</w:t>
      </w:r>
      <w:r w:rsidR="00535C25">
        <w:rPr>
          <w:rFonts w:asciiTheme="majorHAnsi" w:hAnsiTheme="majorHAnsi"/>
          <w:sz w:val="16"/>
          <w:szCs w:val="16"/>
          <w:lang w:val="es-CO"/>
        </w:rPr>
        <w:t xml:space="preserve">, párr. </w:t>
      </w:r>
      <w:r w:rsidR="00516E40">
        <w:rPr>
          <w:rFonts w:asciiTheme="majorHAnsi" w:hAnsiTheme="majorHAnsi"/>
          <w:sz w:val="16"/>
          <w:szCs w:val="16"/>
          <w:lang w:val="es-CO"/>
        </w:rPr>
        <w:t>37.</w:t>
      </w:r>
    </w:p>
  </w:footnote>
  <w:footnote w:id="8">
    <w:p w14:paraId="3DD43279" w14:textId="2CDD7E09" w:rsidR="001436EB" w:rsidRPr="007176DA" w:rsidRDefault="001436EB" w:rsidP="007176DA">
      <w:pPr>
        <w:pStyle w:val="FootnoteText"/>
        <w:ind w:firstLine="720"/>
        <w:jc w:val="both"/>
        <w:rPr>
          <w:rFonts w:asciiTheme="majorHAnsi" w:hAnsiTheme="majorHAnsi"/>
          <w:lang w:val="es-CO"/>
        </w:rPr>
      </w:pPr>
      <w:r w:rsidRPr="001436EB">
        <w:rPr>
          <w:rStyle w:val="FootnoteReference"/>
          <w:rFonts w:asciiTheme="majorHAnsi" w:hAnsiTheme="majorHAnsi"/>
          <w:sz w:val="16"/>
          <w:szCs w:val="16"/>
        </w:rPr>
        <w:footnoteRef/>
      </w:r>
      <w:r w:rsidRPr="007176DA">
        <w:rPr>
          <w:rFonts w:asciiTheme="majorHAnsi" w:hAnsiTheme="majorHAnsi"/>
          <w:sz w:val="16"/>
          <w:szCs w:val="16"/>
          <w:lang w:val="es-CO"/>
        </w:rPr>
        <w:t xml:space="preserve"> </w:t>
      </w:r>
      <w:r w:rsidR="007176DA">
        <w:rPr>
          <w:rFonts w:asciiTheme="majorHAnsi" w:hAnsiTheme="majorHAnsi"/>
          <w:sz w:val="16"/>
          <w:szCs w:val="16"/>
          <w:lang w:val="es-CO"/>
        </w:rPr>
        <w:t xml:space="preserve">Ver </w:t>
      </w:r>
      <w:r w:rsidR="007176DA" w:rsidRPr="007176DA">
        <w:rPr>
          <w:rFonts w:asciiTheme="majorHAnsi" w:hAnsiTheme="majorHAnsi"/>
          <w:sz w:val="16"/>
          <w:szCs w:val="16"/>
          <w:lang w:val="es-CO"/>
        </w:rPr>
        <w:t>CIDH, Informe No. 428/21. Petición 419-12. Inadmisibilidad. Wilder González</w:t>
      </w:r>
      <w:r w:rsidR="007176DA">
        <w:rPr>
          <w:rFonts w:asciiTheme="majorHAnsi" w:hAnsiTheme="majorHAnsi"/>
          <w:sz w:val="16"/>
          <w:szCs w:val="16"/>
          <w:lang w:val="es-CO"/>
        </w:rPr>
        <w:t xml:space="preserve"> </w:t>
      </w:r>
      <w:r w:rsidR="007176DA" w:rsidRPr="007176DA">
        <w:rPr>
          <w:rFonts w:asciiTheme="majorHAnsi" w:hAnsiTheme="majorHAnsi"/>
          <w:sz w:val="16"/>
          <w:szCs w:val="16"/>
          <w:lang w:val="es-CO"/>
        </w:rPr>
        <w:t>Ocampo y familia. Colombia. 19 de diciembre de 202</w:t>
      </w:r>
      <w:r w:rsidR="004C080F">
        <w:rPr>
          <w:rFonts w:asciiTheme="majorHAnsi" w:hAnsiTheme="majorHAnsi"/>
          <w:sz w:val="16"/>
          <w:szCs w:val="16"/>
          <w:lang w:val="es-CO"/>
        </w:rPr>
        <w:t>1</w:t>
      </w:r>
      <w:r w:rsidR="004C080F" w:rsidRPr="008A6F4F">
        <w:rPr>
          <w:rFonts w:asciiTheme="majorHAnsi" w:hAnsiTheme="majorHAnsi"/>
          <w:sz w:val="16"/>
          <w:szCs w:val="16"/>
          <w:lang w:val="es-US"/>
        </w:rPr>
        <w:t xml:space="preserve">; y CIDH, Informe No. 365/21. Petición 125-12. Inadmisibilidad. </w:t>
      </w:r>
      <w:r w:rsidR="004C080F" w:rsidRPr="006E2C60">
        <w:rPr>
          <w:rFonts w:asciiTheme="majorHAnsi" w:hAnsiTheme="majorHAnsi"/>
          <w:sz w:val="16"/>
          <w:szCs w:val="16"/>
          <w:lang w:val="es-CO"/>
        </w:rPr>
        <w:t>Familiares de José Ancizar Ferreira Cedeño. Colombia. 2 de diciembre de 2021</w:t>
      </w:r>
      <w:r w:rsidR="004C080F">
        <w:rPr>
          <w:rFonts w:asciiTheme="majorHAnsi" w:hAnsiTheme="majorHAnsi"/>
          <w:sz w:val="16"/>
          <w:szCs w:val="16"/>
          <w:lang w:val="es-CO"/>
        </w:rPr>
        <w:t>.</w:t>
      </w:r>
    </w:p>
  </w:footnote>
  <w:footnote w:id="9">
    <w:p w14:paraId="2D27D162" w14:textId="2C870C31" w:rsidR="00873ED2" w:rsidRPr="00A9464E" w:rsidRDefault="00873ED2" w:rsidP="00873ED2">
      <w:pPr>
        <w:pStyle w:val="FootnoteText"/>
        <w:ind w:firstLine="720"/>
        <w:jc w:val="both"/>
        <w:rPr>
          <w:rFonts w:asciiTheme="majorHAnsi" w:hAnsiTheme="majorHAnsi"/>
          <w:lang w:val="es-CO"/>
        </w:rPr>
      </w:pPr>
      <w:r w:rsidRPr="00873ED2">
        <w:rPr>
          <w:rStyle w:val="FootnoteReference"/>
          <w:rFonts w:asciiTheme="majorHAnsi" w:hAnsiTheme="majorHAnsi"/>
          <w:sz w:val="16"/>
          <w:szCs w:val="16"/>
        </w:rPr>
        <w:footnoteRef/>
      </w:r>
      <w:r w:rsidRPr="00A9464E">
        <w:rPr>
          <w:rFonts w:asciiTheme="majorHAnsi" w:hAnsiTheme="majorHAnsi"/>
          <w:sz w:val="16"/>
          <w:szCs w:val="16"/>
          <w:lang w:val="es-CO"/>
        </w:rPr>
        <w:t xml:space="preserve"> </w:t>
      </w:r>
      <w:r w:rsidR="00C7237C">
        <w:rPr>
          <w:rFonts w:asciiTheme="majorHAnsi" w:hAnsiTheme="majorHAnsi"/>
          <w:sz w:val="16"/>
          <w:szCs w:val="16"/>
          <w:lang w:val="es-CO"/>
        </w:rPr>
        <w:t xml:space="preserve">Ver </w:t>
      </w:r>
      <w:r w:rsidR="00A9464E" w:rsidRPr="00A9464E">
        <w:rPr>
          <w:rFonts w:asciiTheme="majorHAnsi" w:hAnsiTheme="majorHAnsi"/>
          <w:sz w:val="16"/>
          <w:szCs w:val="16"/>
          <w:lang w:val="es-CO"/>
        </w:rPr>
        <w:t>Corte IDH. Caso Órdenes Guerra y otros Vs. Chile. Fondo, Reparaciones y Costas. Sentencia de 29 de noviembre de 2018. Serie C No. 372</w:t>
      </w:r>
      <w:r w:rsidR="00A9464E">
        <w:rPr>
          <w:rFonts w:asciiTheme="majorHAnsi" w:hAnsiTheme="majorHAnsi"/>
          <w:sz w:val="16"/>
          <w:szCs w:val="16"/>
          <w:lang w:val="es-CO"/>
        </w:rPr>
        <w:t>, párr.</w:t>
      </w:r>
      <w:r w:rsidR="00BB6BE5">
        <w:rPr>
          <w:rFonts w:asciiTheme="majorHAnsi" w:hAnsiTheme="majorHAnsi"/>
          <w:sz w:val="16"/>
          <w:szCs w:val="16"/>
          <w:lang w:val="es-CO"/>
        </w:rPr>
        <w:t xml:space="preserve"> 90</w:t>
      </w:r>
      <w:r w:rsidR="002F37B0">
        <w:rPr>
          <w:rFonts w:asciiTheme="majorHAnsi" w:hAnsiTheme="majorHAnsi"/>
          <w:sz w:val="16"/>
          <w:szCs w:val="16"/>
          <w:lang w:val="es-CO"/>
        </w:rPr>
        <w:t xml:space="preserve">; </w:t>
      </w:r>
      <w:r w:rsidR="002F37B0" w:rsidRPr="002F37B0">
        <w:rPr>
          <w:rFonts w:asciiTheme="majorHAnsi" w:hAnsiTheme="majorHAnsi"/>
          <w:sz w:val="16"/>
          <w:szCs w:val="16"/>
          <w:lang w:val="es-CO"/>
        </w:rPr>
        <w:t>Corte IDH. Caso Perrone y Preckel Vs. Argentina. Excepciones Preliminares, Fondo, Reparaciones y Costas. Sentencia de 8 de octubre de 2019. Serie C No. 384</w:t>
      </w:r>
      <w:r w:rsidR="002F37B0">
        <w:rPr>
          <w:rFonts w:asciiTheme="majorHAnsi" w:hAnsiTheme="majorHAnsi"/>
          <w:sz w:val="16"/>
          <w:szCs w:val="16"/>
          <w:lang w:val="es-CO"/>
        </w:rPr>
        <w:t>, párr. 116.</w:t>
      </w:r>
    </w:p>
  </w:footnote>
  <w:footnote w:id="10">
    <w:p w14:paraId="22BB79DF" w14:textId="2D5CDE76" w:rsidR="00B146F9" w:rsidRPr="00B146F9" w:rsidRDefault="00B146F9" w:rsidP="00B146F9">
      <w:pPr>
        <w:pStyle w:val="FootnoteText"/>
        <w:ind w:firstLine="720"/>
        <w:jc w:val="both"/>
        <w:rPr>
          <w:rFonts w:asciiTheme="majorHAnsi" w:hAnsiTheme="majorHAnsi"/>
          <w:lang w:val="es-CO"/>
        </w:rPr>
      </w:pPr>
      <w:r w:rsidRPr="00B146F9">
        <w:rPr>
          <w:rStyle w:val="FootnoteReference"/>
          <w:rFonts w:asciiTheme="majorHAnsi" w:hAnsiTheme="majorHAnsi"/>
          <w:sz w:val="16"/>
          <w:szCs w:val="16"/>
        </w:rPr>
        <w:footnoteRef/>
      </w:r>
      <w:r w:rsidRPr="00213D99">
        <w:rPr>
          <w:rFonts w:asciiTheme="majorHAnsi" w:hAnsiTheme="majorHAnsi"/>
          <w:sz w:val="16"/>
          <w:szCs w:val="16"/>
          <w:lang w:val="es-CO"/>
        </w:rPr>
        <w:t xml:space="preserve"> </w:t>
      </w:r>
      <w:r w:rsidR="00213D99" w:rsidRPr="00213D99">
        <w:rPr>
          <w:rFonts w:asciiTheme="majorHAnsi" w:hAnsiTheme="majorHAnsi"/>
          <w:sz w:val="16"/>
          <w:szCs w:val="16"/>
          <w:lang w:val="es-CO"/>
        </w:rPr>
        <w:t xml:space="preserve">CIDH, Informe No. 180/18. Petición 1616-07. Admisibilidad. A.G.A. y familiares. </w:t>
      </w:r>
      <w:r w:rsidR="00213D99" w:rsidRPr="00213D99">
        <w:rPr>
          <w:rFonts w:asciiTheme="majorHAnsi" w:hAnsiTheme="majorHAnsi"/>
          <w:sz w:val="16"/>
          <w:szCs w:val="16"/>
        </w:rPr>
        <w:t>Colombia. 26 de diciembre de 2018, párr. 17</w:t>
      </w:r>
      <w:r w:rsidR="00213D99">
        <w:rPr>
          <w:rFonts w:asciiTheme="majorHAnsi" w:hAnsi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511EBB" w:rsidRDefault="00511EB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511EBB" w:rsidRDefault="00511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511EBB" w:rsidRDefault="00511EBB"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511EBB" w:rsidRPr="00EC7D62" w:rsidRDefault="00E5183B"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511EBB" w:rsidRDefault="00511EB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511EBB" w:rsidRDefault="00511E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511EBB" w:rsidRDefault="00511EBB"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511EBB" w:rsidRPr="00EC7D62" w:rsidRDefault="00E5183B"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544DDB"/>
    <w:multiLevelType w:val="hybridMultilevel"/>
    <w:tmpl w:val="5134CB48"/>
    <w:lvl w:ilvl="0" w:tplc="79287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7DE772B"/>
    <w:multiLevelType w:val="hybridMultilevel"/>
    <w:tmpl w:val="FE2EB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04550194">
    <w:abstractNumId w:val="4"/>
  </w:num>
  <w:num w:numId="2" w16cid:durableId="456143400">
    <w:abstractNumId w:val="5"/>
  </w:num>
  <w:num w:numId="3" w16cid:durableId="575362826">
    <w:abstractNumId w:val="52"/>
  </w:num>
  <w:num w:numId="4" w16cid:durableId="2107268420">
    <w:abstractNumId w:val="20"/>
  </w:num>
  <w:num w:numId="5" w16cid:durableId="1830173068">
    <w:abstractNumId w:val="45"/>
  </w:num>
  <w:num w:numId="6" w16cid:durableId="1537813033">
    <w:abstractNumId w:val="25"/>
  </w:num>
  <w:num w:numId="7" w16cid:durableId="1974478530">
    <w:abstractNumId w:val="6"/>
  </w:num>
  <w:num w:numId="8" w16cid:durableId="2064325945">
    <w:abstractNumId w:val="16"/>
  </w:num>
  <w:num w:numId="9" w16cid:durableId="1968776643">
    <w:abstractNumId w:val="36"/>
  </w:num>
  <w:num w:numId="10" w16cid:durableId="884949591">
    <w:abstractNumId w:val="40"/>
  </w:num>
  <w:num w:numId="11" w16cid:durableId="345406657">
    <w:abstractNumId w:val="1"/>
  </w:num>
  <w:num w:numId="12" w16cid:durableId="1191411320">
    <w:abstractNumId w:val="35"/>
  </w:num>
  <w:num w:numId="13" w16cid:durableId="926885912">
    <w:abstractNumId w:val="42"/>
  </w:num>
  <w:num w:numId="14" w16cid:durableId="823352387">
    <w:abstractNumId w:val="2"/>
  </w:num>
  <w:num w:numId="15" w16cid:durableId="690492146">
    <w:abstractNumId w:val="3"/>
  </w:num>
  <w:num w:numId="16" w16cid:durableId="1125385853">
    <w:abstractNumId w:val="7"/>
  </w:num>
  <w:num w:numId="17" w16cid:durableId="539131124">
    <w:abstractNumId w:val="8"/>
  </w:num>
  <w:num w:numId="18" w16cid:durableId="526720004">
    <w:abstractNumId w:val="9"/>
  </w:num>
  <w:num w:numId="19" w16cid:durableId="959072756">
    <w:abstractNumId w:val="10"/>
  </w:num>
  <w:num w:numId="20" w16cid:durableId="668800129">
    <w:abstractNumId w:val="11"/>
  </w:num>
  <w:num w:numId="21" w16cid:durableId="814493196">
    <w:abstractNumId w:val="12"/>
  </w:num>
  <w:num w:numId="22" w16cid:durableId="933242456">
    <w:abstractNumId w:val="13"/>
  </w:num>
  <w:num w:numId="23" w16cid:durableId="201867826">
    <w:abstractNumId w:val="14"/>
  </w:num>
  <w:num w:numId="24" w16cid:durableId="1413888706">
    <w:abstractNumId w:val="15"/>
  </w:num>
  <w:num w:numId="25" w16cid:durableId="1110975023">
    <w:abstractNumId w:val="17"/>
  </w:num>
  <w:num w:numId="26" w16cid:durableId="693504396">
    <w:abstractNumId w:val="18"/>
  </w:num>
  <w:num w:numId="27" w16cid:durableId="1393117942">
    <w:abstractNumId w:val="21"/>
  </w:num>
  <w:num w:numId="28" w16cid:durableId="2004971497">
    <w:abstractNumId w:val="22"/>
  </w:num>
  <w:num w:numId="29" w16cid:durableId="300111317">
    <w:abstractNumId w:val="23"/>
  </w:num>
  <w:num w:numId="30" w16cid:durableId="2000884990">
    <w:abstractNumId w:val="24"/>
  </w:num>
  <w:num w:numId="31" w16cid:durableId="1817838142">
    <w:abstractNumId w:val="26"/>
  </w:num>
  <w:num w:numId="32" w16cid:durableId="140002225">
    <w:abstractNumId w:val="27"/>
  </w:num>
  <w:num w:numId="33" w16cid:durableId="826559400">
    <w:abstractNumId w:val="29"/>
  </w:num>
  <w:num w:numId="34" w16cid:durableId="1004479893">
    <w:abstractNumId w:val="30"/>
  </w:num>
  <w:num w:numId="35" w16cid:durableId="801727449">
    <w:abstractNumId w:val="31"/>
  </w:num>
  <w:num w:numId="36" w16cid:durableId="1102997077">
    <w:abstractNumId w:val="32"/>
  </w:num>
  <w:num w:numId="37" w16cid:durableId="366681920">
    <w:abstractNumId w:val="33"/>
  </w:num>
  <w:num w:numId="38" w16cid:durableId="117459968">
    <w:abstractNumId w:val="34"/>
  </w:num>
  <w:num w:numId="39" w16cid:durableId="1401631911">
    <w:abstractNumId w:val="37"/>
  </w:num>
  <w:num w:numId="40" w16cid:durableId="1542593195">
    <w:abstractNumId w:val="38"/>
  </w:num>
  <w:num w:numId="41" w16cid:durableId="246575011">
    <w:abstractNumId w:val="44"/>
  </w:num>
  <w:num w:numId="42" w16cid:durableId="1299067799">
    <w:abstractNumId w:val="47"/>
  </w:num>
  <w:num w:numId="43" w16cid:durableId="982544403">
    <w:abstractNumId w:val="48"/>
  </w:num>
  <w:num w:numId="44" w16cid:durableId="891043885">
    <w:abstractNumId w:val="50"/>
  </w:num>
  <w:num w:numId="45" w16cid:durableId="377125202">
    <w:abstractNumId w:val="51"/>
  </w:num>
  <w:num w:numId="46" w16cid:durableId="470220800">
    <w:abstractNumId w:val="53"/>
  </w:num>
  <w:num w:numId="47" w16cid:durableId="40641955">
    <w:abstractNumId w:val="54"/>
  </w:num>
  <w:num w:numId="48" w16cid:durableId="183595500">
    <w:abstractNumId w:val="55"/>
  </w:num>
  <w:num w:numId="49" w16cid:durableId="1036545691">
    <w:abstractNumId w:val="56"/>
  </w:num>
  <w:num w:numId="50" w16cid:durableId="895090694">
    <w:abstractNumId w:val="57"/>
  </w:num>
  <w:num w:numId="51" w16cid:durableId="1688750346">
    <w:abstractNumId w:val="19"/>
  </w:num>
  <w:num w:numId="52" w16cid:durableId="919631532">
    <w:abstractNumId w:val="39"/>
  </w:num>
  <w:num w:numId="53" w16cid:durableId="956372221">
    <w:abstractNumId w:val="49"/>
  </w:num>
  <w:num w:numId="54" w16cid:durableId="305817500">
    <w:abstractNumId w:val="43"/>
  </w:num>
  <w:num w:numId="55" w16cid:durableId="1945729206">
    <w:abstractNumId w:val="41"/>
  </w:num>
  <w:num w:numId="56" w16cid:durableId="1318337257">
    <w:abstractNumId w:val="0"/>
  </w:num>
  <w:num w:numId="57" w16cid:durableId="131486971">
    <w:abstractNumId w:val="46"/>
  </w:num>
  <w:num w:numId="58" w16cid:durableId="1771925157">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FA5"/>
    <w:rsid w:val="0000257D"/>
    <w:rsid w:val="00002FB5"/>
    <w:rsid w:val="00003109"/>
    <w:rsid w:val="0000361B"/>
    <w:rsid w:val="0000415A"/>
    <w:rsid w:val="00005076"/>
    <w:rsid w:val="00006E1F"/>
    <w:rsid w:val="000070D7"/>
    <w:rsid w:val="000075A2"/>
    <w:rsid w:val="00007BE3"/>
    <w:rsid w:val="00010E22"/>
    <w:rsid w:val="000112E0"/>
    <w:rsid w:val="000123DD"/>
    <w:rsid w:val="00014313"/>
    <w:rsid w:val="000155F2"/>
    <w:rsid w:val="0001788C"/>
    <w:rsid w:val="000179E6"/>
    <w:rsid w:val="00020A06"/>
    <w:rsid w:val="00024488"/>
    <w:rsid w:val="0002468C"/>
    <w:rsid w:val="00026736"/>
    <w:rsid w:val="00027415"/>
    <w:rsid w:val="00030098"/>
    <w:rsid w:val="00031402"/>
    <w:rsid w:val="00032E1D"/>
    <w:rsid w:val="00033461"/>
    <w:rsid w:val="000337EF"/>
    <w:rsid w:val="00035B6D"/>
    <w:rsid w:val="00040C3A"/>
    <w:rsid w:val="000419AD"/>
    <w:rsid w:val="000433C9"/>
    <w:rsid w:val="00045A01"/>
    <w:rsid w:val="000479B0"/>
    <w:rsid w:val="00050D57"/>
    <w:rsid w:val="000524F9"/>
    <w:rsid w:val="00054639"/>
    <w:rsid w:val="000610B8"/>
    <w:rsid w:val="00063610"/>
    <w:rsid w:val="000649BA"/>
    <w:rsid w:val="00064B57"/>
    <w:rsid w:val="000673D0"/>
    <w:rsid w:val="000716C5"/>
    <w:rsid w:val="00071B7D"/>
    <w:rsid w:val="00072EE4"/>
    <w:rsid w:val="00074EF6"/>
    <w:rsid w:val="00075E23"/>
    <w:rsid w:val="0007618E"/>
    <w:rsid w:val="00083CC4"/>
    <w:rsid w:val="0008406E"/>
    <w:rsid w:val="000850A4"/>
    <w:rsid w:val="0008586B"/>
    <w:rsid w:val="000878E6"/>
    <w:rsid w:val="00087C87"/>
    <w:rsid w:val="0009180C"/>
    <w:rsid w:val="000918EF"/>
    <w:rsid w:val="00091C07"/>
    <w:rsid w:val="00093326"/>
    <w:rsid w:val="0009344A"/>
    <w:rsid w:val="000A35FE"/>
    <w:rsid w:val="000A3866"/>
    <w:rsid w:val="000A392E"/>
    <w:rsid w:val="000A4746"/>
    <w:rsid w:val="000A504F"/>
    <w:rsid w:val="000A52FC"/>
    <w:rsid w:val="000A575F"/>
    <w:rsid w:val="000B06B5"/>
    <w:rsid w:val="000B1063"/>
    <w:rsid w:val="000B10BE"/>
    <w:rsid w:val="000B2DA6"/>
    <w:rsid w:val="000B4AE9"/>
    <w:rsid w:val="000B6028"/>
    <w:rsid w:val="000B6F0D"/>
    <w:rsid w:val="000C12EB"/>
    <w:rsid w:val="000C2BC7"/>
    <w:rsid w:val="000C434C"/>
    <w:rsid w:val="000C798D"/>
    <w:rsid w:val="000D05CB"/>
    <w:rsid w:val="000D10DB"/>
    <w:rsid w:val="000D128C"/>
    <w:rsid w:val="000D1C4E"/>
    <w:rsid w:val="000D1DF5"/>
    <w:rsid w:val="000D1FE6"/>
    <w:rsid w:val="000D2CC8"/>
    <w:rsid w:val="000D3651"/>
    <w:rsid w:val="000D39BE"/>
    <w:rsid w:val="000D4CF3"/>
    <w:rsid w:val="000D5C38"/>
    <w:rsid w:val="000D715A"/>
    <w:rsid w:val="000E0EFF"/>
    <w:rsid w:val="000E0FDF"/>
    <w:rsid w:val="000E1D86"/>
    <w:rsid w:val="000E2985"/>
    <w:rsid w:val="000E31FA"/>
    <w:rsid w:val="000E35B6"/>
    <w:rsid w:val="000E5EB5"/>
    <w:rsid w:val="000E6E18"/>
    <w:rsid w:val="000E79F7"/>
    <w:rsid w:val="000F02EC"/>
    <w:rsid w:val="000F0CC5"/>
    <w:rsid w:val="000F2B0F"/>
    <w:rsid w:val="000F35A9"/>
    <w:rsid w:val="000F35ED"/>
    <w:rsid w:val="00104B2C"/>
    <w:rsid w:val="00107131"/>
    <w:rsid w:val="0010736F"/>
    <w:rsid w:val="00113595"/>
    <w:rsid w:val="00113F73"/>
    <w:rsid w:val="0011402E"/>
    <w:rsid w:val="001143A1"/>
    <w:rsid w:val="00115890"/>
    <w:rsid w:val="00116010"/>
    <w:rsid w:val="001164C7"/>
    <w:rsid w:val="00121CC2"/>
    <w:rsid w:val="0012366D"/>
    <w:rsid w:val="00124DBD"/>
    <w:rsid w:val="00126299"/>
    <w:rsid w:val="00126642"/>
    <w:rsid w:val="00131425"/>
    <w:rsid w:val="0013178B"/>
    <w:rsid w:val="0013183A"/>
    <w:rsid w:val="00133EE5"/>
    <w:rsid w:val="00136EC3"/>
    <w:rsid w:val="001436EB"/>
    <w:rsid w:val="001441D7"/>
    <w:rsid w:val="00146074"/>
    <w:rsid w:val="00147C6C"/>
    <w:rsid w:val="00152822"/>
    <w:rsid w:val="00153550"/>
    <w:rsid w:val="001553CD"/>
    <w:rsid w:val="001576B7"/>
    <w:rsid w:val="00157C85"/>
    <w:rsid w:val="001609D1"/>
    <w:rsid w:val="00161455"/>
    <w:rsid w:val="00162BA3"/>
    <w:rsid w:val="00163890"/>
    <w:rsid w:val="00167A34"/>
    <w:rsid w:val="001703A0"/>
    <w:rsid w:val="00172B67"/>
    <w:rsid w:val="00173B6C"/>
    <w:rsid w:val="00173BC2"/>
    <w:rsid w:val="00174378"/>
    <w:rsid w:val="00174681"/>
    <w:rsid w:val="00175057"/>
    <w:rsid w:val="0017611E"/>
    <w:rsid w:val="0018174B"/>
    <w:rsid w:val="00182B29"/>
    <w:rsid w:val="001836D0"/>
    <w:rsid w:val="00183B75"/>
    <w:rsid w:val="001903E5"/>
    <w:rsid w:val="00193F96"/>
    <w:rsid w:val="001961C1"/>
    <w:rsid w:val="001A22A2"/>
    <w:rsid w:val="001A40E9"/>
    <w:rsid w:val="001A4B74"/>
    <w:rsid w:val="001A6323"/>
    <w:rsid w:val="001A6C2D"/>
    <w:rsid w:val="001A7870"/>
    <w:rsid w:val="001B10AA"/>
    <w:rsid w:val="001B1A93"/>
    <w:rsid w:val="001B1BBB"/>
    <w:rsid w:val="001B1D3C"/>
    <w:rsid w:val="001B1FF1"/>
    <w:rsid w:val="001B3A00"/>
    <w:rsid w:val="001B43E5"/>
    <w:rsid w:val="001B4F9A"/>
    <w:rsid w:val="001B57D0"/>
    <w:rsid w:val="001B6333"/>
    <w:rsid w:val="001C1B41"/>
    <w:rsid w:val="001C5A65"/>
    <w:rsid w:val="001C6FF7"/>
    <w:rsid w:val="001C7C23"/>
    <w:rsid w:val="001D138A"/>
    <w:rsid w:val="001D259A"/>
    <w:rsid w:val="001D3954"/>
    <w:rsid w:val="001D63E2"/>
    <w:rsid w:val="001D65EF"/>
    <w:rsid w:val="001D771B"/>
    <w:rsid w:val="001E03F0"/>
    <w:rsid w:val="001E216B"/>
    <w:rsid w:val="001E2632"/>
    <w:rsid w:val="001E2BC7"/>
    <w:rsid w:val="001E2FDE"/>
    <w:rsid w:val="001E4994"/>
    <w:rsid w:val="001E49E7"/>
    <w:rsid w:val="001E6E96"/>
    <w:rsid w:val="001E7959"/>
    <w:rsid w:val="001E7D36"/>
    <w:rsid w:val="001F0C35"/>
    <w:rsid w:val="001F2470"/>
    <w:rsid w:val="001F25BA"/>
    <w:rsid w:val="001F4A95"/>
    <w:rsid w:val="001F7201"/>
    <w:rsid w:val="00200592"/>
    <w:rsid w:val="00200704"/>
    <w:rsid w:val="00205B16"/>
    <w:rsid w:val="002076EF"/>
    <w:rsid w:val="0021124E"/>
    <w:rsid w:val="0021279D"/>
    <w:rsid w:val="00213297"/>
    <w:rsid w:val="00213D99"/>
    <w:rsid w:val="00214738"/>
    <w:rsid w:val="00214B10"/>
    <w:rsid w:val="00214EE0"/>
    <w:rsid w:val="0021565E"/>
    <w:rsid w:val="00215A57"/>
    <w:rsid w:val="00216A1D"/>
    <w:rsid w:val="00217656"/>
    <w:rsid w:val="0022072D"/>
    <w:rsid w:val="00223A29"/>
    <w:rsid w:val="00224143"/>
    <w:rsid w:val="002250A3"/>
    <w:rsid w:val="002250CC"/>
    <w:rsid w:val="00230FD4"/>
    <w:rsid w:val="0023239B"/>
    <w:rsid w:val="00232A02"/>
    <w:rsid w:val="00233517"/>
    <w:rsid w:val="00235146"/>
    <w:rsid w:val="00235217"/>
    <w:rsid w:val="002354F2"/>
    <w:rsid w:val="00237D45"/>
    <w:rsid w:val="00243CF5"/>
    <w:rsid w:val="0024546E"/>
    <w:rsid w:val="00246D1F"/>
    <w:rsid w:val="00247403"/>
    <w:rsid w:val="00247542"/>
    <w:rsid w:val="00250BBB"/>
    <w:rsid w:val="00251109"/>
    <w:rsid w:val="00251423"/>
    <w:rsid w:val="00251E56"/>
    <w:rsid w:val="00252A34"/>
    <w:rsid w:val="00253F9F"/>
    <w:rsid w:val="0025568F"/>
    <w:rsid w:val="002563F6"/>
    <w:rsid w:val="0026100C"/>
    <w:rsid w:val="00261A4B"/>
    <w:rsid w:val="002624E6"/>
    <w:rsid w:val="00262BAD"/>
    <w:rsid w:val="00263F6F"/>
    <w:rsid w:val="00265553"/>
    <w:rsid w:val="00266530"/>
    <w:rsid w:val="00266B61"/>
    <w:rsid w:val="0026712A"/>
    <w:rsid w:val="002704DB"/>
    <w:rsid w:val="002712A4"/>
    <w:rsid w:val="00271629"/>
    <w:rsid w:val="0027412B"/>
    <w:rsid w:val="00274BF3"/>
    <w:rsid w:val="002836F3"/>
    <w:rsid w:val="00284308"/>
    <w:rsid w:val="00294E3C"/>
    <w:rsid w:val="00296E4E"/>
    <w:rsid w:val="002974A3"/>
    <w:rsid w:val="00297F38"/>
    <w:rsid w:val="002A09B1"/>
    <w:rsid w:val="002A0AAE"/>
    <w:rsid w:val="002A141D"/>
    <w:rsid w:val="002A18DC"/>
    <w:rsid w:val="002A5820"/>
    <w:rsid w:val="002A6627"/>
    <w:rsid w:val="002A790D"/>
    <w:rsid w:val="002B0A4A"/>
    <w:rsid w:val="002B0B90"/>
    <w:rsid w:val="002B135F"/>
    <w:rsid w:val="002B3ECA"/>
    <w:rsid w:val="002B6C04"/>
    <w:rsid w:val="002B76C3"/>
    <w:rsid w:val="002C1405"/>
    <w:rsid w:val="002C3B2B"/>
    <w:rsid w:val="002C4F0D"/>
    <w:rsid w:val="002C6A0F"/>
    <w:rsid w:val="002C6A45"/>
    <w:rsid w:val="002D1AB4"/>
    <w:rsid w:val="002D238C"/>
    <w:rsid w:val="002D2B26"/>
    <w:rsid w:val="002D4896"/>
    <w:rsid w:val="002D527E"/>
    <w:rsid w:val="002D5333"/>
    <w:rsid w:val="002D7EA2"/>
    <w:rsid w:val="002E1119"/>
    <w:rsid w:val="002E187C"/>
    <w:rsid w:val="002E29E1"/>
    <w:rsid w:val="002E37B7"/>
    <w:rsid w:val="002E4781"/>
    <w:rsid w:val="002E5717"/>
    <w:rsid w:val="002E5939"/>
    <w:rsid w:val="002E7145"/>
    <w:rsid w:val="002E72AB"/>
    <w:rsid w:val="002F0DE0"/>
    <w:rsid w:val="002F3179"/>
    <w:rsid w:val="002F37B0"/>
    <w:rsid w:val="002F57B2"/>
    <w:rsid w:val="002F635A"/>
    <w:rsid w:val="00302733"/>
    <w:rsid w:val="0030359A"/>
    <w:rsid w:val="003036C2"/>
    <w:rsid w:val="0030535D"/>
    <w:rsid w:val="00311E58"/>
    <w:rsid w:val="00314078"/>
    <w:rsid w:val="003142DE"/>
    <w:rsid w:val="0031535D"/>
    <w:rsid w:val="00316D14"/>
    <w:rsid w:val="003239B8"/>
    <w:rsid w:val="00323CF3"/>
    <w:rsid w:val="00325651"/>
    <w:rsid w:val="0032732D"/>
    <w:rsid w:val="0033169F"/>
    <w:rsid w:val="00335929"/>
    <w:rsid w:val="00335CCC"/>
    <w:rsid w:val="00335F9F"/>
    <w:rsid w:val="00341D0B"/>
    <w:rsid w:val="00344977"/>
    <w:rsid w:val="00345599"/>
    <w:rsid w:val="00345ED5"/>
    <w:rsid w:val="00346C95"/>
    <w:rsid w:val="00351902"/>
    <w:rsid w:val="003534CB"/>
    <w:rsid w:val="00354763"/>
    <w:rsid w:val="00356185"/>
    <w:rsid w:val="00360380"/>
    <w:rsid w:val="00360B9C"/>
    <w:rsid w:val="00362A1D"/>
    <w:rsid w:val="00366053"/>
    <w:rsid w:val="0037058D"/>
    <w:rsid w:val="003740D0"/>
    <w:rsid w:val="0037484E"/>
    <w:rsid w:val="00374F43"/>
    <w:rsid w:val="0037519E"/>
    <w:rsid w:val="00375317"/>
    <w:rsid w:val="00375DAE"/>
    <w:rsid w:val="00377E2B"/>
    <w:rsid w:val="00381659"/>
    <w:rsid w:val="0038223E"/>
    <w:rsid w:val="00382BFE"/>
    <w:rsid w:val="0038524B"/>
    <w:rsid w:val="00386CF0"/>
    <w:rsid w:val="00387801"/>
    <w:rsid w:val="00390590"/>
    <w:rsid w:val="00394009"/>
    <w:rsid w:val="00395F0E"/>
    <w:rsid w:val="00397D63"/>
    <w:rsid w:val="003A0875"/>
    <w:rsid w:val="003A31AA"/>
    <w:rsid w:val="003A3351"/>
    <w:rsid w:val="003A3939"/>
    <w:rsid w:val="003A3E87"/>
    <w:rsid w:val="003A4065"/>
    <w:rsid w:val="003A4ADA"/>
    <w:rsid w:val="003A4C16"/>
    <w:rsid w:val="003A60E2"/>
    <w:rsid w:val="003A7A00"/>
    <w:rsid w:val="003B00F4"/>
    <w:rsid w:val="003B0EE3"/>
    <w:rsid w:val="003B2E0F"/>
    <w:rsid w:val="003B372A"/>
    <w:rsid w:val="003B41A1"/>
    <w:rsid w:val="003B58A3"/>
    <w:rsid w:val="003B6692"/>
    <w:rsid w:val="003B700B"/>
    <w:rsid w:val="003B70FB"/>
    <w:rsid w:val="003C27DE"/>
    <w:rsid w:val="003C42DB"/>
    <w:rsid w:val="003C49DA"/>
    <w:rsid w:val="003C676B"/>
    <w:rsid w:val="003C78FC"/>
    <w:rsid w:val="003D1505"/>
    <w:rsid w:val="003D3B6B"/>
    <w:rsid w:val="003D3BC2"/>
    <w:rsid w:val="003D3E4A"/>
    <w:rsid w:val="003E04BE"/>
    <w:rsid w:val="003E0BAE"/>
    <w:rsid w:val="003E493B"/>
    <w:rsid w:val="003E6CA1"/>
    <w:rsid w:val="003E7474"/>
    <w:rsid w:val="003F10A4"/>
    <w:rsid w:val="003F2D0B"/>
    <w:rsid w:val="003F4AF9"/>
    <w:rsid w:val="004012A7"/>
    <w:rsid w:val="0040206F"/>
    <w:rsid w:val="00402393"/>
    <w:rsid w:val="00403CBA"/>
    <w:rsid w:val="00405201"/>
    <w:rsid w:val="004065A8"/>
    <w:rsid w:val="00406675"/>
    <w:rsid w:val="00411591"/>
    <w:rsid w:val="00411E44"/>
    <w:rsid w:val="004165C2"/>
    <w:rsid w:val="00423107"/>
    <w:rsid w:val="00424192"/>
    <w:rsid w:val="0042475A"/>
    <w:rsid w:val="004255C7"/>
    <w:rsid w:val="004273CC"/>
    <w:rsid w:val="00427495"/>
    <w:rsid w:val="00430BE6"/>
    <w:rsid w:val="00430E9C"/>
    <w:rsid w:val="004318F7"/>
    <w:rsid w:val="00432178"/>
    <w:rsid w:val="004347D7"/>
    <w:rsid w:val="00435660"/>
    <w:rsid w:val="00437816"/>
    <w:rsid w:val="00440191"/>
    <w:rsid w:val="00441ECB"/>
    <w:rsid w:val="00442E96"/>
    <w:rsid w:val="00445193"/>
    <w:rsid w:val="00447725"/>
    <w:rsid w:val="00450ED4"/>
    <w:rsid w:val="00451091"/>
    <w:rsid w:val="00452DAC"/>
    <w:rsid w:val="00453018"/>
    <w:rsid w:val="00454F0A"/>
    <w:rsid w:val="00456D10"/>
    <w:rsid w:val="00456FBB"/>
    <w:rsid w:val="00461C4F"/>
    <w:rsid w:val="00462C1B"/>
    <w:rsid w:val="00467B7E"/>
    <w:rsid w:val="00470E0D"/>
    <w:rsid w:val="00472996"/>
    <w:rsid w:val="00473BB4"/>
    <w:rsid w:val="00473C9D"/>
    <w:rsid w:val="00475B31"/>
    <w:rsid w:val="00477592"/>
    <w:rsid w:val="0048136A"/>
    <w:rsid w:val="00481E27"/>
    <w:rsid w:val="0048440B"/>
    <w:rsid w:val="004844A7"/>
    <w:rsid w:val="004845D6"/>
    <w:rsid w:val="00484848"/>
    <w:rsid w:val="00486BCE"/>
    <w:rsid w:val="00486F1C"/>
    <w:rsid w:val="004910C0"/>
    <w:rsid w:val="00491AF5"/>
    <w:rsid w:val="004925E6"/>
    <w:rsid w:val="0049356F"/>
    <w:rsid w:val="0049419D"/>
    <w:rsid w:val="004943E4"/>
    <w:rsid w:val="00494CCE"/>
    <w:rsid w:val="00495852"/>
    <w:rsid w:val="004A0538"/>
    <w:rsid w:val="004A0FD8"/>
    <w:rsid w:val="004A1230"/>
    <w:rsid w:val="004A3F79"/>
    <w:rsid w:val="004A4B9C"/>
    <w:rsid w:val="004A6A54"/>
    <w:rsid w:val="004A6B04"/>
    <w:rsid w:val="004A6FDE"/>
    <w:rsid w:val="004B5810"/>
    <w:rsid w:val="004C080F"/>
    <w:rsid w:val="004C0CB8"/>
    <w:rsid w:val="004C0E8D"/>
    <w:rsid w:val="004C1EDB"/>
    <w:rsid w:val="004C20D2"/>
    <w:rsid w:val="004C2312"/>
    <w:rsid w:val="004C3835"/>
    <w:rsid w:val="004C4B62"/>
    <w:rsid w:val="004C54C9"/>
    <w:rsid w:val="004D12DE"/>
    <w:rsid w:val="004D1A8B"/>
    <w:rsid w:val="004D2FA3"/>
    <w:rsid w:val="004D4ABA"/>
    <w:rsid w:val="004D5DB4"/>
    <w:rsid w:val="004D6025"/>
    <w:rsid w:val="004D70F9"/>
    <w:rsid w:val="004D7DF2"/>
    <w:rsid w:val="004E2649"/>
    <w:rsid w:val="004E29A6"/>
    <w:rsid w:val="004E7E9F"/>
    <w:rsid w:val="004F0227"/>
    <w:rsid w:val="004F3FDE"/>
    <w:rsid w:val="004F4AEC"/>
    <w:rsid w:val="004F626F"/>
    <w:rsid w:val="004F7E27"/>
    <w:rsid w:val="0050061D"/>
    <w:rsid w:val="00501399"/>
    <w:rsid w:val="0050621D"/>
    <w:rsid w:val="0050633D"/>
    <w:rsid w:val="00506BC1"/>
    <w:rsid w:val="0050736F"/>
    <w:rsid w:val="005076DA"/>
    <w:rsid w:val="00507BC4"/>
    <w:rsid w:val="00511602"/>
    <w:rsid w:val="00511EBB"/>
    <w:rsid w:val="00512398"/>
    <w:rsid w:val="005127A9"/>
    <w:rsid w:val="005128E4"/>
    <w:rsid w:val="005133DB"/>
    <w:rsid w:val="00514504"/>
    <w:rsid w:val="00516E40"/>
    <w:rsid w:val="00517340"/>
    <w:rsid w:val="00520906"/>
    <w:rsid w:val="00520E16"/>
    <w:rsid w:val="00522158"/>
    <w:rsid w:val="005224F5"/>
    <w:rsid w:val="005246D3"/>
    <w:rsid w:val="005253C4"/>
    <w:rsid w:val="00525560"/>
    <w:rsid w:val="00526742"/>
    <w:rsid w:val="00526EF4"/>
    <w:rsid w:val="00530901"/>
    <w:rsid w:val="00530A97"/>
    <w:rsid w:val="00530AF4"/>
    <w:rsid w:val="0053201A"/>
    <w:rsid w:val="00533A62"/>
    <w:rsid w:val="0053487B"/>
    <w:rsid w:val="00535C25"/>
    <w:rsid w:val="00536AF8"/>
    <w:rsid w:val="00541D2F"/>
    <w:rsid w:val="00542D39"/>
    <w:rsid w:val="00544C49"/>
    <w:rsid w:val="00545EFC"/>
    <w:rsid w:val="00546D4B"/>
    <w:rsid w:val="00550045"/>
    <w:rsid w:val="005516A1"/>
    <w:rsid w:val="0055189F"/>
    <w:rsid w:val="00555809"/>
    <w:rsid w:val="00555931"/>
    <w:rsid w:val="005559EF"/>
    <w:rsid w:val="00556917"/>
    <w:rsid w:val="005609ED"/>
    <w:rsid w:val="00563557"/>
    <w:rsid w:val="00570094"/>
    <w:rsid w:val="0057015D"/>
    <w:rsid w:val="00570D57"/>
    <w:rsid w:val="0057402A"/>
    <w:rsid w:val="00574269"/>
    <w:rsid w:val="005749F1"/>
    <w:rsid w:val="005771D0"/>
    <w:rsid w:val="005806AD"/>
    <w:rsid w:val="00581593"/>
    <w:rsid w:val="0058363F"/>
    <w:rsid w:val="00584D2D"/>
    <w:rsid w:val="00585264"/>
    <w:rsid w:val="005855DA"/>
    <w:rsid w:val="00585A16"/>
    <w:rsid w:val="005862DF"/>
    <w:rsid w:val="0059191A"/>
    <w:rsid w:val="005921FF"/>
    <w:rsid w:val="00596E66"/>
    <w:rsid w:val="005A24ED"/>
    <w:rsid w:val="005A6D0E"/>
    <w:rsid w:val="005A6E00"/>
    <w:rsid w:val="005B265D"/>
    <w:rsid w:val="005B52B0"/>
    <w:rsid w:val="005B536E"/>
    <w:rsid w:val="005B6806"/>
    <w:rsid w:val="005C4225"/>
    <w:rsid w:val="005C42D0"/>
    <w:rsid w:val="005C7D5F"/>
    <w:rsid w:val="005D13C5"/>
    <w:rsid w:val="005D2727"/>
    <w:rsid w:val="005D443C"/>
    <w:rsid w:val="005D499B"/>
    <w:rsid w:val="005D6FF2"/>
    <w:rsid w:val="005E3E07"/>
    <w:rsid w:val="005E529A"/>
    <w:rsid w:val="005E5F78"/>
    <w:rsid w:val="005F0DAD"/>
    <w:rsid w:val="005F0F33"/>
    <w:rsid w:val="005F1E6E"/>
    <w:rsid w:val="005F4C3F"/>
    <w:rsid w:val="005F60E8"/>
    <w:rsid w:val="005F768C"/>
    <w:rsid w:val="00600555"/>
    <w:rsid w:val="00600DEB"/>
    <w:rsid w:val="00601040"/>
    <w:rsid w:val="00604435"/>
    <w:rsid w:val="00604C46"/>
    <w:rsid w:val="00605860"/>
    <w:rsid w:val="00605B60"/>
    <w:rsid w:val="00607424"/>
    <w:rsid w:val="00610F9A"/>
    <w:rsid w:val="00611856"/>
    <w:rsid w:val="0061553A"/>
    <w:rsid w:val="006236D1"/>
    <w:rsid w:val="00623843"/>
    <w:rsid w:val="00623CF0"/>
    <w:rsid w:val="00625420"/>
    <w:rsid w:val="00625888"/>
    <w:rsid w:val="00627C9F"/>
    <w:rsid w:val="006309E1"/>
    <w:rsid w:val="006311E9"/>
    <w:rsid w:val="006321E8"/>
    <w:rsid w:val="00632354"/>
    <w:rsid w:val="006333F3"/>
    <w:rsid w:val="00634FDE"/>
    <w:rsid w:val="00635421"/>
    <w:rsid w:val="00636308"/>
    <w:rsid w:val="0063637C"/>
    <w:rsid w:val="00636C31"/>
    <w:rsid w:val="00641021"/>
    <w:rsid w:val="0064276D"/>
    <w:rsid w:val="00642810"/>
    <w:rsid w:val="006433B8"/>
    <w:rsid w:val="00643535"/>
    <w:rsid w:val="00644BDD"/>
    <w:rsid w:val="00645CC9"/>
    <w:rsid w:val="006460FB"/>
    <w:rsid w:val="00652333"/>
    <w:rsid w:val="00653E41"/>
    <w:rsid w:val="00655B76"/>
    <w:rsid w:val="00657842"/>
    <w:rsid w:val="00663316"/>
    <w:rsid w:val="00663D8D"/>
    <w:rsid w:val="00665B75"/>
    <w:rsid w:val="00666C5B"/>
    <w:rsid w:val="0066789A"/>
    <w:rsid w:val="00667E4E"/>
    <w:rsid w:val="00671176"/>
    <w:rsid w:val="006729CD"/>
    <w:rsid w:val="006729DA"/>
    <w:rsid w:val="00673436"/>
    <w:rsid w:val="0067536A"/>
    <w:rsid w:val="00675B2C"/>
    <w:rsid w:val="00675C54"/>
    <w:rsid w:val="006777A7"/>
    <w:rsid w:val="0068009E"/>
    <w:rsid w:val="00682C7F"/>
    <w:rsid w:val="006856C8"/>
    <w:rsid w:val="00685CCE"/>
    <w:rsid w:val="00686191"/>
    <w:rsid w:val="00691772"/>
    <w:rsid w:val="00691776"/>
    <w:rsid w:val="00692219"/>
    <w:rsid w:val="006922E8"/>
    <w:rsid w:val="00692FA0"/>
    <w:rsid w:val="00695183"/>
    <w:rsid w:val="0069536F"/>
    <w:rsid w:val="00695E34"/>
    <w:rsid w:val="00695EEB"/>
    <w:rsid w:val="00697DDC"/>
    <w:rsid w:val="006A17D2"/>
    <w:rsid w:val="006A53B4"/>
    <w:rsid w:val="006A5869"/>
    <w:rsid w:val="006A73E6"/>
    <w:rsid w:val="006B1CBE"/>
    <w:rsid w:val="006B2465"/>
    <w:rsid w:val="006B2D5C"/>
    <w:rsid w:val="006B6807"/>
    <w:rsid w:val="006B6901"/>
    <w:rsid w:val="006B79EA"/>
    <w:rsid w:val="006B7CB5"/>
    <w:rsid w:val="006C32B9"/>
    <w:rsid w:val="006C3525"/>
    <w:rsid w:val="006C4037"/>
    <w:rsid w:val="006C4EB1"/>
    <w:rsid w:val="006D14F3"/>
    <w:rsid w:val="006D46DB"/>
    <w:rsid w:val="006D5187"/>
    <w:rsid w:val="006D61B6"/>
    <w:rsid w:val="006E0166"/>
    <w:rsid w:val="006E0CEB"/>
    <w:rsid w:val="006E1433"/>
    <w:rsid w:val="006E1DE2"/>
    <w:rsid w:val="006E2C60"/>
    <w:rsid w:val="006E2FFB"/>
    <w:rsid w:val="006E3931"/>
    <w:rsid w:val="006E7B34"/>
    <w:rsid w:val="006E7DFE"/>
    <w:rsid w:val="006F2B66"/>
    <w:rsid w:val="006F3A59"/>
    <w:rsid w:val="006F493A"/>
    <w:rsid w:val="006F6D8B"/>
    <w:rsid w:val="006F72FA"/>
    <w:rsid w:val="007046CA"/>
    <w:rsid w:val="00705CE2"/>
    <w:rsid w:val="0070697F"/>
    <w:rsid w:val="00710283"/>
    <w:rsid w:val="007115D7"/>
    <w:rsid w:val="00711FC5"/>
    <w:rsid w:val="0071547F"/>
    <w:rsid w:val="007176DA"/>
    <w:rsid w:val="0072199C"/>
    <w:rsid w:val="00722C9F"/>
    <w:rsid w:val="007253B8"/>
    <w:rsid w:val="00725577"/>
    <w:rsid w:val="00730784"/>
    <w:rsid w:val="00734321"/>
    <w:rsid w:val="00735A89"/>
    <w:rsid w:val="00736A47"/>
    <w:rsid w:val="0073741F"/>
    <w:rsid w:val="00737B5B"/>
    <w:rsid w:val="00737D13"/>
    <w:rsid w:val="0074055C"/>
    <w:rsid w:val="0074124B"/>
    <w:rsid w:val="00741DEE"/>
    <w:rsid w:val="00743AFE"/>
    <w:rsid w:val="00745B46"/>
    <w:rsid w:val="00746790"/>
    <w:rsid w:val="007510A8"/>
    <w:rsid w:val="00752F71"/>
    <w:rsid w:val="00754260"/>
    <w:rsid w:val="00754F3E"/>
    <w:rsid w:val="00756339"/>
    <w:rsid w:val="0075662E"/>
    <w:rsid w:val="00763C81"/>
    <w:rsid w:val="00763D26"/>
    <w:rsid w:val="00765F6C"/>
    <w:rsid w:val="0076643F"/>
    <w:rsid w:val="00767259"/>
    <w:rsid w:val="007701BF"/>
    <w:rsid w:val="00772C05"/>
    <w:rsid w:val="00773A00"/>
    <w:rsid w:val="00773C01"/>
    <w:rsid w:val="007749E9"/>
    <w:rsid w:val="00776740"/>
    <w:rsid w:val="007776B9"/>
    <w:rsid w:val="00777F63"/>
    <w:rsid w:val="007802E5"/>
    <w:rsid w:val="007812DA"/>
    <w:rsid w:val="0078271D"/>
    <w:rsid w:val="00782D83"/>
    <w:rsid w:val="0078377F"/>
    <w:rsid w:val="00783AE9"/>
    <w:rsid w:val="007848CF"/>
    <w:rsid w:val="007848EA"/>
    <w:rsid w:val="00785D5C"/>
    <w:rsid w:val="007901EE"/>
    <w:rsid w:val="0079129C"/>
    <w:rsid w:val="007918C7"/>
    <w:rsid w:val="00793F54"/>
    <w:rsid w:val="0079416C"/>
    <w:rsid w:val="00794F2C"/>
    <w:rsid w:val="00797ACB"/>
    <w:rsid w:val="007A0159"/>
    <w:rsid w:val="007A446D"/>
    <w:rsid w:val="007A550A"/>
    <w:rsid w:val="007A5817"/>
    <w:rsid w:val="007B009C"/>
    <w:rsid w:val="007B05B2"/>
    <w:rsid w:val="007B05C4"/>
    <w:rsid w:val="007B36B1"/>
    <w:rsid w:val="007B3BD4"/>
    <w:rsid w:val="007B3FE1"/>
    <w:rsid w:val="007B60E9"/>
    <w:rsid w:val="007B6CC3"/>
    <w:rsid w:val="007B71E2"/>
    <w:rsid w:val="007B724F"/>
    <w:rsid w:val="007B767B"/>
    <w:rsid w:val="007B76D3"/>
    <w:rsid w:val="007C2730"/>
    <w:rsid w:val="007C3334"/>
    <w:rsid w:val="007C3668"/>
    <w:rsid w:val="007C40D5"/>
    <w:rsid w:val="007C4159"/>
    <w:rsid w:val="007C53DD"/>
    <w:rsid w:val="007C70AE"/>
    <w:rsid w:val="007D012A"/>
    <w:rsid w:val="007D2B98"/>
    <w:rsid w:val="007D328D"/>
    <w:rsid w:val="007D4B9D"/>
    <w:rsid w:val="007E0B9F"/>
    <w:rsid w:val="007E0E79"/>
    <w:rsid w:val="007E1D45"/>
    <w:rsid w:val="007E21BC"/>
    <w:rsid w:val="007E3A38"/>
    <w:rsid w:val="007E563F"/>
    <w:rsid w:val="007E75F4"/>
    <w:rsid w:val="007E7C82"/>
    <w:rsid w:val="007F0A67"/>
    <w:rsid w:val="007F0F7F"/>
    <w:rsid w:val="007F181C"/>
    <w:rsid w:val="007F2AA1"/>
    <w:rsid w:val="007F372A"/>
    <w:rsid w:val="007F3777"/>
    <w:rsid w:val="007F43BF"/>
    <w:rsid w:val="007F586D"/>
    <w:rsid w:val="007F588D"/>
    <w:rsid w:val="007F58A4"/>
    <w:rsid w:val="007F7138"/>
    <w:rsid w:val="0080251C"/>
    <w:rsid w:val="008029F1"/>
    <w:rsid w:val="00803423"/>
    <w:rsid w:val="008038B1"/>
    <w:rsid w:val="00803A03"/>
    <w:rsid w:val="00803AE2"/>
    <w:rsid w:val="00803C12"/>
    <w:rsid w:val="00803DC6"/>
    <w:rsid w:val="00803F1C"/>
    <w:rsid w:val="00804DC5"/>
    <w:rsid w:val="0080600E"/>
    <w:rsid w:val="00807796"/>
    <w:rsid w:val="0081007A"/>
    <w:rsid w:val="00811520"/>
    <w:rsid w:val="008124A0"/>
    <w:rsid w:val="00814024"/>
    <w:rsid w:val="00814688"/>
    <w:rsid w:val="0081486B"/>
    <w:rsid w:val="00814A3F"/>
    <w:rsid w:val="008169F9"/>
    <w:rsid w:val="00817612"/>
    <w:rsid w:val="0082179A"/>
    <w:rsid w:val="00824278"/>
    <w:rsid w:val="008260C5"/>
    <w:rsid w:val="00831D07"/>
    <w:rsid w:val="00832B68"/>
    <w:rsid w:val="008338A4"/>
    <w:rsid w:val="00834D49"/>
    <w:rsid w:val="008352D6"/>
    <w:rsid w:val="00835945"/>
    <w:rsid w:val="00836D63"/>
    <w:rsid w:val="00837C45"/>
    <w:rsid w:val="00837E7F"/>
    <w:rsid w:val="00840B5C"/>
    <w:rsid w:val="00841873"/>
    <w:rsid w:val="00844730"/>
    <w:rsid w:val="00844BAF"/>
    <w:rsid w:val="008457C2"/>
    <w:rsid w:val="00846046"/>
    <w:rsid w:val="008461D0"/>
    <w:rsid w:val="00847A6E"/>
    <w:rsid w:val="00852769"/>
    <w:rsid w:val="00855121"/>
    <w:rsid w:val="008551D0"/>
    <w:rsid w:val="00855C3F"/>
    <w:rsid w:val="00857A82"/>
    <w:rsid w:val="00861C04"/>
    <w:rsid w:val="0086262E"/>
    <w:rsid w:val="00865230"/>
    <w:rsid w:val="00866124"/>
    <w:rsid w:val="00866A35"/>
    <w:rsid w:val="00870856"/>
    <w:rsid w:val="0087109F"/>
    <w:rsid w:val="00873836"/>
    <w:rsid w:val="00873ED2"/>
    <w:rsid w:val="00874540"/>
    <w:rsid w:val="00874720"/>
    <w:rsid w:val="008749D8"/>
    <w:rsid w:val="00877651"/>
    <w:rsid w:val="00883221"/>
    <w:rsid w:val="00883F95"/>
    <w:rsid w:val="008850C5"/>
    <w:rsid w:val="00885737"/>
    <w:rsid w:val="00885993"/>
    <w:rsid w:val="008871D3"/>
    <w:rsid w:val="00890650"/>
    <w:rsid w:val="00891CDD"/>
    <w:rsid w:val="008963F1"/>
    <w:rsid w:val="00896D7E"/>
    <w:rsid w:val="008970FF"/>
    <w:rsid w:val="008979A6"/>
    <w:rsid w:val="00897E12"/>
    <w:rsid w:val="008A0AB8"/>
    <w:rsid w:val="008A0CEB"/>
    <w:rsid w:val="008A1165"/>
    <w:rsid w:val="008A15F4"/>
    <w:rsid w:val="008A1DFA"/>
    <w:rsid w:val="008A364A"/>
    <w:rsid w:val="008A7E0F"/>
    <w:rsid w:val="008B12F5"/>
    <w:rsid w:val="008B134E"/>
    <w:rsid w:val="008B1897"/>
    <w:rsid w:val="008B26DA"/>
    <w:rsid w:val="008B4BEB"/>
    <w:rsid w:val="008B619C"/>
    <w:rsid w:val="008B669B"/>
    <w:rsid w:val="008B7A53"/>
    <w:rsid w:val="008C1678"/>
    <w:rsid w:val="008C2BBC"/>
    <w:rsid w:val="008C3727"/>
    <w:rsid w:val="008C3A91"/>
    <w:rsid w:val="008C423D"/>
    <w:rsid w:val="008C5285"/>
    <w:rsid w:val="008C5769"/>
    <w:rsid w:val="008C5E2D"/>
    <w:rsid w:val="008C6336"/>
    <w:rsid w:val="008D114A"/>
    <w:rsid w:val="008D13B6"/>
    <w:rsid w:val="008D23BF"/>
    <w:rsid w:val="008D4795"/>
    <w:rsid w:val="008D61BA"/>
    <w:rsid w:val="008D64FE"/>
    <w:rsid w:val="008D768D"/>
    <w:rsid w:val="008E1315"/>
    <w:rsid w:val="008E2347"/>
    <w:rsid w:val="008E3759"/>
    <w:rsid w:val="008E3BFE"/>
    <w:rsid w:val="008E49DC"/>
    <w:rsid w:val="008E4F1C"/>
    <w:rsid w:val="008E53D4"/>
    <w:rsid w:val="008E580E"/>
    <w:rsid w:val="008E6564"/>
    <w:rsid w:val="008F1912"/>
    <w:rsid w:val="008F1971"/>
    <w:rsid w:val="008F1974"/>
    <w:rsid w:val="008F336F"/>
    <w:rsid w:val="008F562C"/>
    <w:rsid w:val="008F6D29"/>
    <w:rsid w:val="00901323"/>
    <w:rsid w:val="00902235"/>
    <w:rsid w:val="0090270B"/>
    <w:rsid w:val="00904013"/>
    <w:rsid w:val="009041DC"/>
    <w:rsid w:val="00904827"/>
    <w:rsid w:val="00904C8E"/>
    <w:rsid w:val="00905BD6"/>
    <w:rsid w:val="00912BF9"/>
    <w:rsid w:val="0091491E"/>
    <w:rsid w:val="00914FB0"/>
    <w:rsid w:val="00917B5A"/>
    <w:rsid w:val="00917F23"/>
    <w:rsid w:val="009207F6"/>
    <w:rsid w:val="00920A58"/>
    <w:rsid w:val="00920A8C"/>
    <w:rsid w:val="00920FE3"/>
    <w:rsid w:val="00922E6C"/>
    <w:rsid w:val="00923A2D"/>
    <w:rsid w:val="00923A38"/>
    <w:rsid w:val="009242E8"/>
    <w:rsid w:val="009243AD"/>
    <w:rsid w:val="009251B8"/>
    <w:rsid w:val="00925F0D"/>
    <w:rsid w:val="00926A04"/>
    <w:rsid w:val="00926E4A"/>
    <w:rsid w:val="00931417"/>
    <w:rsid w:val="009328B2"/>
    <w:rsid w:val="00932DF2"/>
    <w:rsid w:val="009335CB"/>
    <w:rsid w:val="00934173"/>
    <w:rsid w:val="00934A2C"/>
    <w:rsid w:val="00935362"/>
    <w:rsid w:val="00935C44"/>
    <w:rsid w:val="009364D6"/>
    <w:rsid w:val="009368BE"/>
    <w:rsid w:val="00937017"/>
    <w:rsid w:val="009373BC"/>
    <w:rsid w:val="00940285"/>
    <w:rsid w:val="00943C5E"/>
    <w:rsid w:val="0094529B"/>
    <w:rsid w:val="009462C8"/>
    <w:rsid w:val="00947248"/>
    <w:rsid w:val="00960B12"/>
    <w:rsid w:val="009610C9"/>
    <w:rsid w:val="00964ABA"/>
    <w:rsid w:val="009666E2"/>
    <w:rsid w:val="0096697B"/>
    <w:rsid w:val="0096706E"/>
    <w:rsid w:val="00970C55"/>
    <w:rsid w:val="009725F4"/>
    <w:rsid w:val="009731CA"/>
    <w:rsid w:val="00973FAC"/>
    <w:rsid w:val="00974491"/>
    <w:rsid w:val="0097531B"/>
    <w:rsid w:val="00975B18"/>
    <w:rsid w:val="00975C4E"/>
    <w:rsid w:val="00976470"/>
    <w:rsid w:val="00976FB8"/>
    <w:rsid w:val="00981386"/>
    <w:rsid w:val="00981557"/>
    <w:rsid w:val="00981B62"/>
    <w:rsid w:val="00981FBA"/>
    <w:rsid w:val="00982053"/>
    <w:rsid w:val="00982AA3"/>
    <w:rsid w:val="00985F88"/>
    <w:rsid w:val="00986BB4"/>
    <w:rsid w:val="0098740D"/>
    <w:rsid w:val="00987411"/>
    <w:rsid w:val="00990498"/>
    <w:rsid w:val="009905B2"/>
    <w:rsid w:val="0099196B"/>
    <w:rsid w:val="00994755"/>
    <w:rsid w:val="009954D7"/>
    <w:rsid w:val="009964B9"/>
    <w:rsid w:val="00997149"/>
    <w:rsid w:val="00997BC5"/>
    <w:rsid w:val="009A045F"/>
    <w:rsid w:val="009A254A"/>
    <w:rsid w:val="009A4F41"/>
    <w:rsid w:val="009A5FF0"/>
    <w:rsid w:val="009A73BC"/>
    <w:rsid w:val="009B2AC0"/>
    <w:rsid w:val="009B381B"/>
    <w:rsid w:val="009B3C84"/>
    <w:rsid w:val="009B42B5"/>
    <w:rsid w:val="009B5963"/>
    <w:rsid w:val="009B64E0"/>
    <w:rsid w:val="009C05B1"/>
    <w:rsid w:val="009C527B"/>
    <w:rsid w:val="009C6CB7"/>
    <w:rsid w:val="009C6D33"/>
    <w:rsid w:val="009C6DD9"/>
    <w:rsid w:val="009D1750"/>
    <w:rsid w:val="009D1753"/>
    <w:rsid w:val="009D1F23"/>
    <w:rsid w:val="009D2AF4"/>
    <w:rsid w:val="009D737D"/>
    <w:rsid w:val="009D7611"/>
    <w:rsid w:val="009E0B61"/>
    <w:rsid w:val="009E1356"/>
    <w:rsid w:val="009E1586"/>
    <w:rsid w:val="009E17D1"/>
    <w:rsid w:val="009E2DE8"/>
    <w:rsid w:val="009E3387"/>
    <w:rsid w:val="009E38B3"/>
    <w:rsid w:val="009E41D6"/>
    <w:rsid w:val="009E4A4D"/>
    <w:rsid w:val="009E4EC3"/>
    <w:rsid w:val="009E53DE"/>
    <w:rsid w:val="009E733C"/>
    <w:rsid w:val="009F1F1F"/>
    <w:rsid w:val="009F21A0"/>
    <w:rsid w:val="009F2874"/>
    <w:rsid w:val="009F314C"/>
    <w:rsid w:val="009F4B3B"/>
    <w:rsid w:val="009F6B48"/>
    <w:rsid w:val="009F7778"/>
    <w:rsid w:val="00A02AF2"/>
    <w:rsid w:val="00A11212"/>
    <w:rsid w:val="00A115CE"/>
    <w:rsid w:val="00A11E44"/>
    <w:rsid w:val="00A12B84"/>
    <w:rsid w:val="00A13081"/>
    <w:rsid w:val="00A131C0"/>
    <w:rsid w:val="00A16F01"/>
    <w:rsid w:val="00A17218"/>
    <w:rsid w:val="00A17305"/>
    <w:rsid w:val="00A20002"/>
    <w:rsid w:val="00A22B85"/>
    <w:rsid w:val="00A26A7F"/>
    <w:rsid w:val="00A26CCA"/>
    <w:rsid w:val="00A2714A"/>
    <w:rsid w:val="00A30100"/>
    <w:rsid w:val="00A31DAB"/>
    <w:rsid w:val="00A322E4"/>
    <w:rsid w:val="00A328B3"/>
    <w:rsid w:val="00A33348"/>
    <w:rsid w:val="00A3454F"/>
    <w:rsid w:val="00A36DB3"/>
    <w:rsid w:val="00A37B52"/>
    <w:rsid w:val="00A400AD"/>
    <w:rsid w:val="00A44139"/>
    <w:rsid w:val="00A443D9"/>
    <w:rsid w:val="00A4461E"/>
    <w:rsid w:val="00A449DF"/>
    <w:rsid w:val="00A44A81"/>
    <w:rsid w:val="00A44B1B"/>
    <w:rsid w:val="00A47B7C"/>
    <w:rsid w:val="00A47FF2"/>
    <w:rsid w:val="00A50FCF"/>
    <w:rsid w:val="00A528D1"/>
    <w:rsid w:val="00A53E53"/>
    <w:rsid w:val="00A60826"/>
    <w:rsid w:val="00A60C2F"/>
    <w:rsid w:val="00A610CD"/>
    <w:rsid w:val="00A62260"/>
    <w:rsid w:val="00A624EF"/>
    <w:rsid w:val="00A63076"/>
    <w:rsid w:val="00A65011"/>
    <w:rsid w:val="00A67639"/>
    <w:rsid w:val="00A74B43"/>
    <w:rsid w:val="00A758AA"/>
    <w:rsid w:val="00A77712"/>
    <w:rsid w:val="00A800A2"/>
    <w:rsid w:val="00A80B0C"/>
    <w:rsid w:val="00A84A4F"/>
    <w:rsid w:val="00A850E6"/>
    <w:rsid w:val="00A861CD"/>
    <w:rsid w:val="00A865AF"/>
    <w:rsid w:val="00A91AA6"/>
    <w:rsid w:val="00A93C5B"/>
    <w:rsid w:val="00A9464E"/>
    <w:rsid w:val="00AA0121"/>
    <w:rsid w:val="00AA09A2"/>
    <w:rsid w:val="00AA11BD"/>
    <w:rsid w:val="00AA1E03"/>
    <w:rsid w:val="00AA1F64"/>
    <w:rsid w:val="00AA30CC"/>
    <w:rsid w:val="00AA411B"/>
    <w:rsid w:val="00AA472A"/>
    <w:rsid w:val="00AA47F9"/>
    <w:rsid w:val="00AA7996"/>
    <w:rsid w:val="00AB237D"/>
    <w:rsid w:val="00AB2DCE"/>
    <w:rsid w:val="00AC19CB"/>
    <w:rsid w:val="00AC244D"/>
    <w:rsid w:val="00AC75CA"/>
    <w:rsid w:val="00AD096B"/>
    <w:rsid w:val="00AD1574"/>
    <w:rsid w:val="00AD215C"/>
    <w:rsid w:val="00AD489F"/>
    <w:rsid w:val="00AD56B1"/>
    <w:rsid w:val="00AD5C3C"/>
    <w:rsid w:val="00AE0953"/>
    <w:rsid w:val="00AE2E23"/>
    <w:rsid w:val="00AE5488"/>
    <w:rsid w:val="00AE6489"/>
    <w:rsid w:val="00AE6F91"/>
    <w:rsid w:val="00AF1A15"/>
    <w:rsid w:val="00AF3602"/>
    <w:rsid w:val="00AF43C2"/>
    <w:rsid w:val="00AF5571"/>
    <w:rsid w:val="00AF5D74"/>
    <w:rsid w:val="00AF70D1"/>
    <w:rsid w:val="00B00B8E"/>
    <w:rsid w:val="00B04DA7"/>
    <w:rsid w:val="00B05F74"/>
    <w:rsid w:val="00B07341"/>
    <w:rsid w:val="00B1098C"/>
    <w:rsid w:val="00B146F9"/>
    <w:rsid w:val="00B149FF"/>
    <w:rsid w:val="00B14C35"/>
    <w:rsid w:val="00B17341"/>
    <w:rsid w:val="00B231C8"/>
    <w:rsid w:val="00B23D7E"/>
    <w:rsid w:val="00B261A9"/>
    <w:rsid w:val="00B26386"/>
    <w:rsid w:val="00B2649E"/>
    <w:rsid w:val="00B2652A"/>
    <w:rsid w:val="00B26793"/>
    <w:rsid w:val="00B26F20"/>
    <w:rsid w:val="00B276B9"/>
    <w:rsid w:val="00B3025F"/>
    <w:rsid w:val="00B30539"/>
    <w:rsid w:val="00B3144D"/>
    <w:rsid w:val="00B314DB"/>
    <w:rsid w:val="00B318C1"/>
    <w:rsid w:val="00B32E88"/>
    <w:rsid w:val="00B33154"/>
    <w:rsid w:val="00B343BF"/>
    <w:rsid w:val="00B34B26"/>
    <w:rsid w:val="00B357BF"/>
    <w:rsid w:val="00B361F2"/>
    <w:rsid w:val="00B36E6C"/>
    <w:rsid w:val="00B3718B"/>
    <w:rsid w:val="00B3745F"/>
    <w:rsid w:val="00B41349"/>
    <w:rsid w:val="00B44D53"/>
    <w:rsid w:val="00B45E23"/>
    <w:rsid w:val="00B46185"/>
    <w:rsid w:val="00B4632A"/>
    <w:rsid w:val="00B46622"/>
    <w:rsid w:val="00B50EE0"/>
    <w:rsid w:val="00B51C2B"/>
    <w:rsid w:val="00B530F1"/>
    <w:rsid w:val="00B5531E"/>
    <w:rsid w:val="00B56C46"/>
    <w:rsid w:val="00B57483"/>
    <w:rsid w:val="00B60E1F"/>
    <w:rsid w:val="00B634F5"/>
    <w:rsid w:val="00B6353D"/>
    <w:rsid w:val="00B63BD3"/>
    <w:rsid w:val="00B64587"/>
    <w:rsid w:val="00B64ED9"/>
    <w:rsid w:val="00B64FF9"/>
    <w:rsid w:val="00B650D3"/>
    <w:rsid w:val="00B66320"/>
    <w:rsid w:val="00B67F4E"/>
    <w:rsid w:val="00B70B5B"/>
    <w:rsid w:val="00B7143C"/>
    <w:rsid w:val="00B72A9A"/>
    <w:rsid w:val="00B751F9"/>
    <w:rsid w:val="00B767C7"/>
    <w:rsid w:val="00B7707F"/>
    <w:rsid w:val="00B80CAC"/>
    <w:rsid w:val="00B811C5"/>
    <w:rsid w:val="00B81E29"/>
    <w:rsid w:val="00B82591"/>
    <w:rsid w:val="00B83336"/>
    <w:rsid w:val="00B836D2"/>
    <w:rsid w:val="00B84A2A"/>
    <w:rsid w:val="00B86627"/>
    <w:rsid w:val="00B87058"/>
    <w:rsid w:val="00B91F98"/>
    <w:rsid w:val="00B9200C"/>
    <w:rsid w:val="00B969D4"/>
    <w:rsid w:val="00B97E7C"/>
    <w:rsid w:val="00BA0CBA"/>
    <w:rsid w:val="00BA276C"/>
    <w:rsid w:val="00BA2D77"/>
    <w:rsid w:val="00BA49C3"/>
    <w:rsid w:val="00BA5484"/>
    <w:rsid w:val="00BB265C"/>
    <w:rsid w:val="00BB306F"/>
    <w:rsid w:val="00BB348E"/>
    <w:rsid w:val="00BB4786"/>
    <w:rsid w:val="00BB6BE5"/>
    <w:rsid w:val="00BB79D4"/>
    <w:rsid w:val="00BC0802"/>
    <w:rsid w:val="00BC139E"/>
    <w:rsid w:val="00BC15CA"/>
    <w:rsid w:val="00BC1FF8"/>
    <w:rsid w:val="00BC2D75"/>
    <w:rsid w:val="00BD1020"/>
    <w:rsid w:val="00BD4B89"/>
    <w:rsid w:val="00BD5210"/>
    <w:rsid w:val="00BD5922"/>
    <w:rsid w:val="00BD5FD2"/>
    <w:rsid w:val="00BD78E0"/>
    <w:rsid w:val="00BE235A"/>
    <w:rsid w:val="00BE3ADE"/>
    <w:rsid w:val="00BE457A"/>
    <w:rsid w:val="00BE646F"/>
    <w:rsid w:val="00BE7972"/>
    <w:rsid w:val="00BF02CB"/>
    <w:rsid w:val="00BF1898"/>
    <w:rsid w:val="00BF2D14"/>
    <w:rsid w:val="00BF3609"/>
    <w:rsid w:val="00BF65A6"/>
    <w:rsid w:val="00BF6FD8"/>
    <w:rsid w:val="00BF703C"/>
    <w:rsid w:val="00C014D9"/>
    <w:rsid w:val="00C03680"/>
    <w:rsid w:val="00C04010"/>
    <w:rsid w:val="00C054DF"/>
    <w:rsid w:val="00C05AC2"/>
    <w:rsid w:val="00C06A90"/>
    <w:rsid w:val="00C116DC"/>
    <w:rsid w:val="00C134AF"/>
    <w:rsid w:val="00C14BD4"/>
    <w:rsid w:val="00C171A0"/>
    <w:rsid w:val="00C171FF"/>
    <w:rsid w:val="00C17865"/>
    <w:rsid w:val="00C202F0"/>
    <w:rsid w:val="00C21762"/>
    <w:rsid w:val="00C21FEF"/>
    <w:rsid w:val="00C22F0C"/>
    <w:rsid w:val="00C238BD"/>
    <w:rsid w:val="00C23BA4"/>
    <w:rsid w:val="00C24543"/>
    <w:rsid w:val="00C25153"/>
    <w:rsid w:val="00C256A2"/>
    <w:rsid w:val="00C25ADB"/>
    <w:rsid w:val="00C2623F"/>
    <w:rsid w:val="00C27BC1"/>
    <w:rsid w:val="00C31C0F"/>
    <w:rsid w:val="00C32764"/>
    <w:rsid w:val="00C355C6"/>
    <w:rsid w:val="00C36917"/>
    <w:rsid w:val="00C403DF"/>
    <w:rsid w:val="00C40EC5"/>
    <w:rsid w:val="00C41901"/>
    <w:rsid w:val="00C454DD"/>
    <w:rsid w:val="00C46D46"/>
    <w:rsid w:val="00C51515"/>
    <w:rsid w:val="00C524E5"/>
    <w:rsid w:val="00C53390"/>
    <w:rsid w:val="00C549EF"/>
    <w:rsid w:val="00C5660B"/>
    <w:rsid w:val="00C56E4D"/>
    <w:rsid w:val="00C60A30"/>
    <w:rsid w:val="00C6279E"/>
    <w:rsid w:val="00C63055"/>
    <w:rsid w:val="00C65F6C"/>
    <w:rsid w:val="00C664CE"/>
    <w:rsid w:val="00C66B72"/>
    <w:rsid w:val="00C70198"/>
    <w:rsid w:val="00C71B81"/>
    <w:rsid w:val="00C7237C"/>
    <w:rsid w:val="00C72A01"/>
    <w:rsid w:val="00C73D20"/>
    <w:rsid w:val="00C743D4"/>
    <w:rsid w:val="00C7464E"/>
    <w:rsid w:val="00C74737"/>
    <w:rsid w:val="00C748F8"/>
    <w:rsid w:val="00C82B07"/>
    <w:rsid w:val="00C839F9"/>
    <w:rsid w:val="00C8540B"/>
    <w:rsid w:val="00C86F5D"/>
    <w:rsid w:val="00C87AC4"/>
    <w:rsid w:val="00C9107B"/>
    <w:rsid w:val="00C910EC"/>
    <w:rsid w:val="00C9491D"/>
    <w:rsid w:val="00C94952"/>
    <w:rsid w:val="00C95415"/>
    <w:rsid w:val="00C9567A"/>
    <w:rsid w:val="00C96BA6"/>
    <w:rsid w:val="00C9736E"/>
    <w:rsid w:val="00C97C6E"/>
    <w:rsid w:val="00CA1E39"/>
    <w:rsid w:val="00CA2DD1"/>
    <w:rsid w:val="00CA307B"/>
    <w:rsid w:val="00CA499E"/>
    <w:rsid w:val="00CA5AA3"/>
    <w:rsid w:val="00CA6E96"/>
    <w:rsid w:val="00CA7A9D"/>
    <w:rsid w:val="00CB212D"/>
    <w:rsid w:val="00CB2660"/>
    <w:rsid w:val="00CB5795"/>
    <w:rsid w:val="00CB6D1D"/>
    <w:rsid w:val="00CB7C14"/>
    <w:rsid w:val="00CC1376"/>
    <w:rsid w:val="00CC152A"/>
    <w:rsid w:val="00CC275D"/>
    <w:rsid w:val="00CC442D"/>
    <w:rsid w:val="00CC48ED"/>
    <w:rsid w:val="00CC5E90"/>
    <w:rsid w:val="00CC6A7C"/>
    <w:rsid w:val="00CC7BA0"/>
    <w:rsid w:val="00CD0293"/>
    <w:rsid w:val="00CD046C"/>
    <w:rsid w:val="00CD3CC9"/>
    <w:rsid w:val="00CD3F6F"/>
    <w:rsid w:val="00CD559D"/>
    <w:rsid w:val="00CD702A"/>
    <w:rsid w:val="00CE076C"/>
    <w:rsid w:val="00CE0C2A"/>
    <w:rsid w:val="00CE112B"/>
    <w:rsid w:val="00CE2834"/>
    <w:rsid w:val="00CE5199"/>
    <w:rsid w:val="00CE5D0E"/>
    <w:rsid w:val="00CE6152"/>
    <w:rsid w:val="00CE66D5"/>
    <w:rsid w:val="00CE73C2"/>
    <w:rsid w:val="00CE7CEE"/>
    <w:rsid w:val="00CF021C"/>
    <w:rsid w:val="00CF41C4"/>
    <w:rsid w:val="00CF55E3"/>
    <w:rsid w:val="00CF5B51"/>
    <w:rsid w:val="00CF637A"/>
    <w:rsid w:val="00CF7E33"/>
    <w:rsid w:val="00D04F1D"/>
    <w:rsid w:val="00D0502B"/>
    <w:rsid w:val="00D0560A"/>
    <w:rsid w:val="00D059DE"/>
    <w:rsid w:val="00D05ABD"/>
    <w:rsid w:val="00D06F66"/>
    <w:rsid w:val="00D074A4"/>
    <w:rsid w:val="00D11F6C"/>
    <w:rsid w:val="00D120F6"/>
    <w:rsid w:val="00D126F3"/>
    <w:rsid w:val="00D13FCE"/>
    <w:rsid w:val="00D15320"/>
    <w:rsid w:val="00D1541A"/>
    <w:rsid w:val="00D20E05"/>
    <w:rsid w:val="00D2102D"/>
    <w:rsid w:val="00D25849"/>
    <w:rsid w:val="00D304E7"/>
    <w:rsid w:val="00D306D1"/>
    <w:rsid w:val="00D30800"/>
    <w:rsid w:val="00D32CF3"/>
    <w:rsid w:val="00D32F71"/>
    <w:rsid w:val="00D33CE1"/>
    <w:rsid w:val="00D3434C"/>
    <w:rsid w:val="00D34786"/>
    <w:rsid w:val="00D35B53"/>
    <w:rsid w:val="00D35BC3"/>
    <w:rsid w:val="00D37BFC"/>
    <w:rsid w:val="00D4014E"/>
    <w:rsid w:val="00D40161"/>
    <w:rsid w:val="00D40B58"/>
    <w:rsid w:val="00D4195E"/>
    <w:rsid w:val="00D426B1"/>
    <w:rsid w:val="00D44B95"/>
    <w:rsid w:val="00D47A8E"/>
    <w:rsid w:val="00D5028B"/>
    <w:rsid w:val="00D51A44"/>
    <w:rsid w:val="00D51B81"/>
    <w:rsid w:val="00D52D14"/>
    <w:rsid w:val="00D535A0"/>
    <w:rsid w:val="00D55153"/>
    <w:rsid w:val="00D55FBB"/>
    <w:rsid w:val="00D56FC4"/>
    <w:rsid w:val="00D63874"/>
    <w:rsid w:val="00D63A9D"/>
    <w:rsid w:val="00D64D89"/>
    <w:rsid w:val="00D65797"/>
    <w:rsid w:val="00D70731"/>
    <w:rsid w:val="00D712D3"/>
    <w:rsid w:val="00D71422"/>
    <w:rsid w:val="00D72DC6"/>
    <w:rsid w:val="00D7558D"/>
    <w:rsid w:val="00D81D92"/>
    <w:rsid w:val="00D848AC"/>
    <w:rsid w:val="00D86818"/>
    <w:rsid w:val="00D876F9"/>
    <w:rsid w:val="00D91B0B"/>
    <w:rsid w:val="00D924F5"/>
    <w:rsid w:val="00D93608"/>
    <w:rsid w:val="00D93A32"/>
    <w:rsid w:val="00D95005"/>
    <w:rsid w:val="00D96054"/>
    <w:rsid w:val="00D9717A"/>
    <w:rsid w:val="00D9787D"/>
    <w:rsid w:val="00D97D59"/>
    <w:rsid w:val="00DA0801"/>
    <w:rsid w:val="00DA13A2"/>
    <w:rsid w:val="00DA23D4"/>
    <w:rsid w:val="00DA2628"/>
    <w:rsid w:val="00DA7072"/>
    <w:rsid w:val="00DA7B5F"/>
    <w:rsid w:val="00DA7C36"/>
    <w:rsid w:val="00DB15D2"/>
    <w:rsid w:val="00DB24EE"/>
    <w:rsid w:val="00DC0307"/>
    <w:rsid w:val="00DC0AFE"/>
    <w:rsid w:val="00DC11E7"/>
    <w:rsid w:val="00DC1A1C"/>
    <w:rsid w:val="00DC24E3"/>
    <w:rsid w:val="00DC6177"/>
    <w:rsid w:val="00DC7023"/>
    <w:rsid w:val="00DC769A"/>
    <w:rsid w:val="00DC7D31"/>
    <w:rsid w:val="00DD3D86"/>
    <w:rsid w:val="00DD4AD2"/>
    <w:rsid w:val="00DD52BE"/>
    <w:rsid w:val="00DD56D6"/>
    <w:rsid w:val="00DD7C73"/>
    <w:rsid w:val="00DE0342"/>
    <w:rsid w:val="00DE0B54"/>
    <w:rsid w:val="00DE3529"/>
    <w:rsid w:val="00DE72C4"/>
    <w:rsid w:val="00DF1360"/>
    <w:rsid w:val="00DF16D8"/>
    <w:rsid w:val="00DF1EC4"/>
    <w:rsid w:val="00DF3A29"/>
    <w:rsid w:val="00DF3C24"/>
    <w:rsid w:val="00DF58C8"/>
    <w:rsid w:val="00E016A2"/>
    <w:rsid w:val="00E0340B"/>
    <w:rsid w:val="00E0460E"/>
    <w:rsid w:val="00E046B6"/>
    <w:rsid w:val="00E04A90"/>
    <w:rsid w:val="00E04D16"/>
    <w:rsid w:val="00E0551F"/>
    <w:rsid w:val="00E07036"/>
    <w:rsid w:val="00E0760E"/>
    <w:rsid w:val="00E109EA"/>
    <w:rsid w:val="00E158A7"/>
    <w:rsid w:val="00E15A90"/>
    <w:rsid w:val="00E219C7"/>
    <w:rsid w:val="00E23E15"/>
    <w:rsid w:val="00E2762E"/>
    <w:rsid w:val="00E3034F"/>
    <w:rsid w:val="00E32889"/>
    <w:rsid w:val="00E35164"/>
    <w:rsid w:val="00E358A0"/>
    <w:rsid w:val="00E361EF"/>
    <w:rsid w:val="00E37F9E"/>
    <w:rsid w:val="00E4032D"/>
    <w:rsid w:val="00E4118C"/>
    <w:rsid w:val="00E4309F"/>
    <w:rsid w:val="00E43157"/>
    <w:rsid w:val="00E449A2"/>
    <w:rsid w:val="00E461CE"/>
    <w:rsid w:val="00E46EAE"/>
    <w:rsid w:val="00E47C20"/>
    <w:rsid w:val="00E5183B"/>
    <w:rsid w:val="00E51F3B"/>
    <w:rsid w:val="00E52C5B"/>
    <w:rsid w:val="00E56F4F"/>
    <w:rsid w:val="00E56FD5"/>
    <w:rsid w:val="00E573E4"/>
    <w:rsid w:val="00E57658"/>
    <w:rsid w:val="00E61088"/>
    <w:rsid w:val="00E614FE"/>
    <w:rsid w:val="00E62314"/>
    <w:rsid w:val="00E638D2"/>
    <w:rsid w:val="00E644B2"/>
    <w:rsid w:val="00E6559B"/>
    <w:rsid w:val="00E66C77"/>
    <w:rsid w:val="00E66D51"/>
    <w:rsid w:val="00E67981"/>
    <w:rsid w:val="00E70953"/>
    <w:rsid w:val="00E71C69"/>
    <w:rsid w:val="00E720CA"/>
    <w:rsid w:val="00E729E9"/>
    <w:rsid w:val="00E76B20"/>
    <w:rsid w:val="00E8028E"/>
    <w:rsid w:val="00E8042F"/>
    <w:rsid w:val="00E820B5"/>
    <w:rsid w:val="00E82C25"/>
    <w:rsid w:val="00E82CF9"/>
    <w:rsid w:val="00E82E12"/>
    <w:rsid w:val="00E84876"/>
    <w:rsid w:val="00E84EB5"/>
    <w:rsid w:val="00E85662"/>
    <w:rsid w:val="00E8789F"/>
    <w:rsid w:val="00E87A0F"/>
    <w:rsid w:val="00E91AB7"/>
    <w:rsid w:val="00E94EA0"/>
    <w:rsid w:val="00E95557"/>
    <w:rsid w:val="00E97B71"/>
    <w:rsid w:val="00EA137B"/>
    <w:rsid w:val="00EA375E"/>
    <w:rsid w:val="00EA3D34"/>
    <w:rsid w:val="00EA4756"/>
    <w:rsid w:val="00EA76DE"/>
    <w:rsid w:val="00EB0E6D"/>
    <w:rsid w:val="00EB2FE4"/>
    <w:rsid w:val="00EB39D6"/>
    <w:rsid w:val="00EB454D"/>
    <w:rsid w:val="00EB5703"/>
    <w:rsid w:val="00EB7037"/>
    <w:rsid w:val="00EC48FB"/>
    <w:rsid w:val="00ED02CE"/>
    <w:rsid w:val="00ED490A"/>
    <w:rsid w:val="00ED4955"/>
    <w:rsid w:val="00ED549D"/>
    <w:rsid w:val="00ED67CE"/>
    <w:rsid w:val="00ED76BE"/>
    <w:rsid w:val="00EE00E9"/>
    <w:rsid w:val="00EE12CB"/>
    <w:rsid w:val="00EE1EFE"/>
    <w:rsid w:val="00EE247F"/>
    <w:rsid w:val="00EE2EE8"/>
    <w:rsid w:val="00EE57EB"/>
    <w:rsid w:val="00EF0212"/>
    <w:rsid w:val="00EF04D5"/>
    <w:rsid w:val="00EF1AAA"/>
    <w:rsid w:val="00EF1BA6"/>
    <w:rsid w:val="00EF1C61"/>
    <w:rsid w:val="00EF1E3A"/>
    <w:rsid w:val="00EF36EF"/>
    <w:rsid w:val="00EF4031"/>
    <w:rsid w:val="00EF4225"/>
    <w:rsid w:val="00EF4A26"/>
    <w:rsid w:val="00EF619B"/>
    <w:rsid w:val="00EF6641"/>
    <w:rsid w:val="00F0094A"/>
    <w:rsid w:val="00F00B55"/>
    <w:rsid w:val="00F02AD1"/>
    <w:rsid w:val="00F050B2"/>
    <w:rsid w:val="00F06294"/>
    <w:rsid w:val="00F115A5"/>
    <w:rsid w:val="00F118C1"/>
    <w:rsid w:val="00F136BB"/>
    <w:rsid w:val="00F13749"/>
    <w:rsid w:val="00F14E75"/>
    <w:rsid w:val="00F2021E"/>
    <w:rsid w:val="00F25040"/>
    <w:rsid w:val="00F253CC"/>
    <w:rsid w:val="00F261EE"/>
    <w:rsid w:val="00F272D0"/>
    <w:rsid w:val="00F3022B"/>
    <w:rsid w:val="00F305A0"/>
    <w:rsid w:val="00F308F1"/>
    <w:rsid w:val="00F3260F"/>
    <w:rsid w:val="00F37106"/>
    <w:rsid w:val="00F415B4"/>
    <w:rsid w:val="00F43D1D"/>
    <w:rsid w:val="00F446D5"/>
    <w:rsid w:val="00F44E02"/>
    <w:rsid w:val="00F44E25"/>
    <w:rsid w:val="00F46AC8"/>
    <w:rsid w:val="00F519CF"/>
    <w:rsid w:val="00F51D79"/>
    <w:rsid w:val="00F56BA5"/>
    <w:rsid w:val="00F57827"/>
    <w:rsid w:val="00F60374"/>
    <w:rsid w:val="00F60725"/>
    <w:rsid w:val="00F60B6E"/>
    <w:rsid w:val="00F60CB2"/>
    <w:rsid w:val="00F60E22"/>
    <w:rsid w:val="00F649A1"/>
    <w:rsid w:val="00F65013"/>
    <w:rsid w:val="00F65FC7"/>
    <w:rsid w:val="00F722EC"/>
    <w:rsid w:val="00F727FD"/>
    <w:rsid w:val="00F7288F"/>
    <w:rsid w:val="00F75287"/>
    <w:rsid w:val="00F76E84"/>
    <w:rsid w:val="00F80E49"/>
    <w:rsid w:val="00F81395"/>
    <w:rsid w:val="00F81BB8"/>
    <w:rsid w:val="00F82736"/>
    <w:rsid w:val="00F85E9D"/>
    <w:rsid w:val="00F87019"/>
    <w:rsid w:val="00F87AA1"/>
    <w:rsid w:val="00F90C64"/>
    <w:rsid w:val="00F917D1"/>
    <w:rsid w:val="00F947FA"/>
    <w:rsid w:val="00F94965"/>
    <w:rsid w:val="00F95075"/>
    <w:rsid w:val="00F9653B"/>
    <w:rsid w:val="00FA0697"/>
    <w:rsid w:val="00FA0C29"/>
    <w:rsid w:val="00FA1A39"/>
    <w:rsid w:val="00FA3F1C"/>
    <w:rsid w:val="00FA4462"/>
    <w:rsid w:val="00FA685B"/>
    <w:rsid w:val="00FA740A"/>
    <w:rsid w:val="00FB0CC8"/>
    <w:rsid w:val="00FB257F"/>
    <w:rsid w:val="00FB62CF"/>
    <w:rsid w:val="00FB6880"/>
    <w:rsid w:val="00FB6C81"/>
    <w:rsid w:val="00FC0324"/>
    <w:rsid w:val="00FC03B8"/>
    <w:rsid w:val="00FC2B01"/>
    <w:rsid w:val="00FC2DC4"/>
    <w:rsid w:val="00FC45E0"/>
    <w:rsid w:val="00FC638C"/>
    <w:rsid w:val="00FC7895"/>
    <w:rsid w:val="00FD3C3B"/>
    <w:rsid w:val="00FD3F01"/>
    <w:rsid w:val="00FD4A52"/>
    <w:rsid w:val="00FD5A9B"/>
    <w:rsid w:val="00FD6DED"/>
    <w:rsid w:val="00FE07DD"/>
    <w:rsid w:val="00FE0802"/>
    <w:rsid w:val="00FE1501"/>
    <w:rsid w:val="00FE1F28"/>
    <w:rsid w:val="00FE6B45"/>
    <w:rsid w:val="00FE7E03"/>
    <w:rsid w:val="00FF0E58"/>
    <w:rsid w:val="00FF55F3"/>
    <w:rsid w:val="00FF5851"/>
    <w:rsid w:val="00FF6242"/>
    <w:rsid w:val="00FF7B79"/>
    <w:rsid w:val="00FF7F2F"/>
    <w:rsid w:val="00FF7FE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ED4955"/>
    <w:rPr>
      <w:rFonts w:ascii="Calibri" w:hAnsi="Calibri"/>
      <w:color w:val="000000"/>
      <w:u w:color="000000"/>
      <w:lang w:val="en-US"/>
    </w:rPr>
  </w:style>
  <w:style w:type="character" w:customStyle="1" w:styleId="n">
    <w:name w:val="n"/>
    <w:basedOn w:val="DefaultParagraphFont"/>
    <w:rsid w:val="00710283"/>
  </w:style>
  <w:style w:type="character" w:styleId="UnresolvedMention">
    <w:name w:val="Unresolved Mention"/>
    <w:basedOn w:val="DefaultParagraphFont"/>
    <w:uiPriority w:val="99"/>
    <w:semiHidden/>
    <w:unhideWhenUsed/>
    <w:rsid w:val="00E52C5B"/>
    <w:rPr>
      <w:color w:val="605E5C"/>
      <w:shd w:val="clear" w:color="auto" w:fill="E1DFDD"/>
    </w:rPr>
  </w:style>
  <w:style w:type="paragraph" w:customStyle="1" w:styleId="Char2">
    <w:name w:val="Char2"/>
    <w:basedOn w:val="Normal"/>
    <w:rsid w:val="004012A7"/>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9878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5208"/>
    <w:rsid w:val="000753E3"/>
    <w:rsid w:val="000C0FCB"/>
    <w:rsid w:val="00120FA3"/>
    <w:rsid w:val="00151E1F"/>
    <w:rsid w:val="0018535E"/>
    <w:rsid w:val="001F7FF3"/>
    <w:rsid w:val="00200821"/>
    <w:rsid w:val="0025245B"/>
    <w:rsid w:val="002C52A7"/>
    <w:rsid w:val="002E6B20"/>
    <w:rsid w:val="00374D45"/>
    <w:rsid w:val="00394049"/>
    <w:rsid w:val="003B0699"/>
    <w:rsid w:val="003B217A"/>
    <w:rsid w:val="004679A0"/>
    <w:rsid w:val="004B5BBB"/>
    <w:rsid w:val="004F2DF8"/>
    <w:rsid w:val="00555DD5"/>
    <w:rsid w:val="005909CC"/>
    <w:rsid w:val="00660AA1"/>
    <w:rsid w:val="00666399"/>
    <w:rsid w:val="00687156"/>
    <w:rsid w:val="0069641B"/>
    <w:rsid w:val="006B4A8B"/>
    <w:rsid w:val="006F24A1"/>
    <w:rsid w:val="007114AC"/>
    <w:rsid w:val="007B051A"/>
    <w:rsid w:val="007E6DF6"/>
    <w:rsid w:val="00833FB5"/>
    <w:rsid w:val="00857B5B"/>
    <w:rsid w:val="0087361D"/>
    <w:rsid w:val="009565A6"/>
    <w:rsid w:val="009A261B"/>
    <w:rsid w:val="00A848DE"/>
    <w:rsid w:val="00AA2E17"/>
    <w:rsid w:val="00AC15A4"/>
    <w:rsid w:val="00AF232C"/>
    <w:rsid w:val="00B0336C"/>
    <w:rsid w:val="00B105F3"/>
    <w:rsid w:val="00B17E31"/>
    <w:rsid w:val="00BB0B14"/>
    <w:rsid w:val="00BE185B"/>
    <w:rsid w:val="00BF58B8"/>
    <w:rsid w:val="00C35B5F"/>
    <w:rsid w:val="00CB329F"/>
    <w:rsid w:val="00D17D96"/>
    <w:rsid w:val="00D241E9"/>
    <w:rsid w:val="00D7750D"/>
    <w:rsid w:val="00D95FBC"/>
    <w:rsid w:val="00DB6954"/>
    <w:rsid w:val="00E21CD1"/>
    <w:rsid w:val="00EE77EC"/>
    <w:rsid w:val="00F00D2F"/>
    <w:rsid w:val="00F128DF"/>
    <w:rsid w:val="00F63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CD515-085A-4B01-89C8-19094F8E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2944</Words>
  <Characters>16783</Characters>
  <Application>Microsoft Office Word</Application>
  <DocSecurity>0</DocSecurity>
  <Lines>139</Lines>
  <Paragraphs>39</Paragraphs>
  <ScaleCrop>false</ScaleCrop>
  <Company/>
  <LinksUpToDate>false</LinksUpToDate>
  <CharactersWithSpaces>19688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2022-11-19T13:41:00Z</dcterms:created>
  <dcterms:modified xsi:type="dcterms:W3CDTF">2022-11-19T13:41:00Z</dcterms:modified>
</cp:coreProperties>
</file>