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E73E0D" w:rsidRDefault="00D306D1" w:rsidP="00627C9F">
      <w:pPr>
        <w:jc w:val="both"/>
        <w:rPr>
          <w:rFonts w:asciiTheme="majorHAnsi" w:hAnsiTheme="majorHAnsi" w:cs="Univers"/>
          <w:b/>
          <w:bCs/>
          <w:sz w:val="22"/>
          <w:szCs w:val="22"/>
          <w:lang w:val="es-ES_tradnl"/>
        </w:rPr>
      </w:pPr>
      <w:r w:rsidRPr="00E73E0D">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7E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73E0D">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73E0D">
        <w:rPr>
          <w:rFonts w:asciiTheme="majorHAnsi" w:hAnsiTheme="majorHAnsi" w:cs="Univers"/>
          <w:b/>
          <w:bCs/>
          <w:sz w:val="22"/>
          <w:szCs w:val="22"/>
          <w:lang w:val="es-ES_tradnl"/>
        </w:rPr>
        <w:t xml:space="preserve"> </w:t>
      </w:r>
    </w:p>
    <w:p w14:paraId="0B487E41" w14:textId="77777777" w:rsidR="00040C3A" w:rsidRPr="00E73E0D"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E73E0D"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E73E0D"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E73E0D"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E73E0D"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E73E0D"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E73E0D"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E73E0D"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E73E0D"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E73E0D"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E73E0D" w:rsidRDefault="003D3BC2" w:rsidP="00040C3A">
      <w:pPr>
        <w:tabs>
          <w:tab w:val="center" w:pos="5400"/>
        </w:tabs>
        <w:suppressAutoHyphens/>
        <w:jc w:val="center"/>
        <w:rPr>
          <w:rFonts w:asciiTheme="majorHAnsi" w:hAnsiTheme="majorHAnsi"/>
          <w:sz w:val="22"/>
          <w:szCs w:val="22"/>
          <w:lang w:val="es-ES_tradnl"/>
        </w:rPr>
      </w:pPr>
      <w:r w:rsidRPr="00E73E0D">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584F5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8B222B">
                              <w:rPr>
                                <w:rFonts w:asciiTheme="majorHAnsi" w:hAnsiTheme="majorHAnsi" w:cs="Arial"/>
                                <w:b/>
                                <w:bCs/>
                                <w:color w:val="0D0D0D" w:themeColor="text1" w:themeTint="F2"/>
                                <w:sz w:val="36"/>
                                <w:szCs w:val="40"/>
                                <w:lang w:val="es-ES_tradnl"/>
                              </w:rPr>
                              <w:t>No.</w:t>
                            </w:r>
                            <w:r w:rsidR="007B05C4" w:rsidRPr="008B222B">
                              <w:rPr>
                                <w:rFonts w:asciiTheme="majorHAnsi" w:hAnsiTheme="majorHAnsi" w:cs="Arial"/>
                                <w:b/>
                                <w:bCs/>
                                <w:color w:val="0D0D0D" w:themeColor="text1" w:themeTint="F2"/>
                                <w:sz w:val="36"/>
                                <w:szCs w:val="22"/>
                                <w:lang w:val="es-ES_tradnl"/>
                              </w:rPr>
                              <w:t xml:space="preserve"> </w:t>
                            </w:r>
                            <w:r w:rsidR="00A236D9">
                              <w:rPr>
                                <w:rFonts w:asciiTheme="majorHAnsi" w:hAnsiTheme="majorHAnsi" w:cs="Arial"/>
                                <w:b/>
                                <w:bCs/>
                                <w:color w:val="0D0D0D" w:themeColor="text1" w:themeTint="F2"/>
                                <w:sz w:val="36"/>
                                <w:szCs w:val="22"/>
                                <w:lang w:val="es-ES_tradnl"/>
                              </w:rPr>
                              <w:t>202</w:t>
                            </w:r>
                            <w:r w:rsidR="007B05C4" w:rsidRPr="008B222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59112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465">
                              <w:rPr>
                                <w:rFonts w:asciiTheme="majorHAnsi" w:hAnsiTheme="majorHAnsi" w:cs="Arial"/>
                                <w:b/>
                                <w:color w:val="0D0D0D" w:themeColor="text1" w:themeTint="F2"/>
                                <w:sz w:val="36"/>
                                <w:szCs w:val="22"/>
                                <w:lang w:val="es-ES_tradnl"/>
                              </w:rPr>
                              <w:t>1145</w:t>
                            </w:r>
                            <w:r w:rsidR="000C1F14">
                              <w:rPr>
                                <w:rFonts w:asciiTheme="majorHAnsi" w:hAnsiTheme="majorHAnsi" w:cs="Arial"/>
                                <w:b/>
                                <w:color w:val="0D0D0D" w:themeColor="text1" w:themeTint="F2"/>
                                <w:sz w:val="36"/>
                                <w:szCs w:val="22"/>
                                <w:lang w:val="es-ES_tradnl"/>
                              </w:rPr>
                              <w:t>-1</w:t>
                            </w:r>
                            <w:r w:rsidR="00F22AE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F31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9A5717F" w:rsidR="005B52B0" w:rsidRPr="0010736F" w:rsidRDefault="001D24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w:t>
                            </w:r>
                            <w:r w:rsidR="00410773">
                              <w:rPr>
                                <w:rFonts w:asciiTheme="majorHAnsi" w:hAnsiTheme="majorHAnsi" w:cs="Arial"/>
                                <w:color w:val="0D0D0D" w:themeColor="text1" w:themeTint="F2"/>
                                <w:szCs w:val="22"/>
                                <w:lang w:val="es-ES_tradnl"/>
                              </w:rPr>
                              <w:t xml:space="preserve"> LAVINAS</w:t>
                            </w:r>
                            <w:r>
                              <w:rPr>
                                <w:rFonts w:asciiTheme="majorHAnsi" w:hAnsiTheme="majorHAnsi" w:cs="Arial"/>
                                <w:color w:val="0D0D0D" w:themeColor="text1" w:themeTint="F2"/>
                                <w:szCs w:val="22"/>
                                <w:lang w:val="es-ES_tradnl"/>
                              </w:rPr>
                              <w:t xml:space="preserve"> PICQ</w:t>
                            </w:r>
                          </w:p>
                          <w:bookmarkEnd w:id="0"/>
                          <w:p w14:paraId="04476995" w14:textId="13FC421F" w:rsidR="005B52B0" w:rsidRPr="00AE5488" w:rsidRDefault="001D2465" w:rsidP="007A5817">
                            <w:pPr>
                              <w:rPr>
                                <w:color w:val="0D0D0D" w:themeColor="text1" w:themeTint="F2"/>
                                <w:lang w:val="es-ES_tradnl"/>
                              </w:rPr>
                            </w:pPr>
                            <w:r>
                              <w:rPr>
                                <w:rFonts w:asciiTheme="majorHAnsi" w:hAnsiTheme="majorHAnsi" w:cs="Arial"/>
                                <w:color w:val="0D0D0D" w:themeColor="text1" w:themeTint="F2"/>
                                <w:szCs w:val="22"/>
                                <w:lang w:val="es-ES_tradnl"/>
                              </w:rPr>
                              <w:t>ECUAD</w:t>
                            </w:r>
                            <w:r w:rsidR="00D27A34">
                              <w:rPr>
                                <w:rFonts w:asciiTheme="majorHAnsi" w:hAnsiTheme="majorHAnsi" w:cs="Arial"/>
                                <w:color w:val="0D0D0D" w:themeColor="text1" w:themeTint="F2"/>
                                <w:szCs w:val="22"/>
                                <w:lang w:val="es-ES_tradnl"/>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5584F5E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8B222B">
                        <w:rPr>
                          <w:rFonts w:asciiTheme="majorHAnsi" w:hAnsiTheme="majorHAnsi" w:cs="Arial"/>
                          <w:b/>
                          <w:bCs/>
                          <w:color w:val="0D0D0D" w:themeColor="text1" w:themeTint="F2"/>
                          <w:sz w:val="36"/>
                          <w:szCs w:val="40"/>
                          <w:lang w:val="es-ES_tradnl"/>
                        </w:rPr>
                        <w:t>No.</w:t>
                      </w:r>
                      <w:r w:rsidR="007B05C4" w:rsidRPr="008B222B">
                        <w:rPr>
                          <w:rFonts w:asciiTheme="majorHAnsi" w:hAnsiTheme="majorHAnsi" w:cs="Arial"/>
                          <w:b/>
                          <w:bCs/>
                          <w:color w:val="0D0D0D" w:themeColor="text1" w:themeTint="F2"/>
                          <w:sz w:val="36"/>
                          <w:szCs w:val="22"/>
                          <w:lang w:val="es-ES_tradnl"/>
                        </w:rPr>
                        <w:t xml:space="preserve"> </w:t>
                      </w:r>
                      <w:r w:rsidR="00A236D9">
                        <w:rPr>
                          <w:rFonts w:asciiTheme="majorHAnsi" w:hAnsiTheme="majorHAnsi" w:cs="Arial"/>
                          <w:b/>
                          <w:bCs/>
                          <w:color w:val="0D0D0D" w:themeColor="text1" w:themeTint="F2"/>
                          <w:sz w:val="36"/>
                          <w:szCs w:val="22"/>
                          <w:lang w:val="es-ES_tradnl"/>
                        </w:rPr>
                        <w:t>202</w:t>
                      </w:r>
                      <w:r w:rsidR="007B05C4" w:rsidRPr="008B222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591123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D2465">
                        <w:rPr>
                          <w:rFonts w:asciiTheme="majorHAnsi" w:hAnsiTheme="majorHAnsi" w:cs="Arial"/>
                          <w:b/>
                          <w:color w:val="0D0D0D" w:themeColor="text1" w:themeTint="F2"/>
                          <w:sz w:val="36"/>
                          <w:szCs w:val="22"/>
                          <w:lang w:val="es-ES_tradnl"/>
                        </w:rPr>
                        <w:t>1145</w:t>
                      </w:r>
                      <w:r w:rsidR="000C1F14">
                        <w:rPr>
                          <w:rFonts w:asciiTheme="majorHAnsi" w:hAnsiTheme="majorHAnsi" w:cs="Arial"/>
                          <w:b/>
                          <w:color w:val="0D0D0D" w:themeColor="text1" w:themeTint="F2"/>
                          <w:sz w:val="36"/>
                          <w:szCs w:val="22"/>
                          <w:lang w:val="es-ES_tradnl"/>
                        </w:rPr>
                        <w:t>-1</w:t>
                      </w:r>
                      <w:r w:rsidR="00F22AEA">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F31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9A5717F" w:rsidR="005B52B0" w:rsidRPr="0010736F" w:rsidRDefault="001D24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MANUELA</w:t>
                      </w:r>
                      <w:r w:rsidR="00410773">
                        <w:rPr>
                          <w:rFonts w:asciiTheme="majorHAnsi" w:hAnsiTheme="majorHAnsi" w:cs="Arial"/>
                          <w:color w:val="0D0D0D" w:themeColor="text1" w:themeTint="F2"/>
                          <w:szCs w:val="22"/>
                          <w:lang w:val="es-ES_tradnl"/>
                        </w:rPr>
                        <w:t xml:space="preserve"> LAVINAS</w:t>
                      </w:r>
                      <w:r>
                        <w:rPr>
                          <w:rFonts w:asciiTheme="majorHAnsi" w:hAnsiTheme="majorHAnsi" w:cs="Arial"/>
                          <w:color w:val="0D0D0D" w:themeColor="text1" w:themeTint="F2"/>
                          <w:szCs w:val="22"/>
                          <w:lang w:val="es-ES_tradnl"/>
                        </w:rPr>
                        <w:t xml:space="preserve"> PICQ</w:t>
                      </w:r>
                    </w:p>
                    <w:bookmarkEnd w:id="1"/>
                    <w:p w14:paraId="04476995" w14:textId="13FC421F" w:rsidR="005B52B0" w:rsidRPr="00AE5488" w:rsidRDefault="001D2465" w:rsidP="007A5817">
                      <w:pPr>
                        <w:rPr>
                          <w:color w:val="0D0D0D" w:themeColor="text1" w:themeTint="F2"/>
                          <w:lang w:val="es-ES_tradnl"/>
                        </w:rPr>
                      </w:pPr>
                      <w:r>
                        <w:rPr>
                          <w:rFonts w:asciiTheme="majorHAnsi" w:hAnsiTheme="majorHAnsi" w:cs="Arial"/>
                          <w:color w:val="0D0D0D" w:themeColor="text1" w:themeTint="F2"/>
                          <w:szCs w:val="22"/>
                          <w:lang w:val="es-ES_tradnl"/>
                        </w:rPr>
                        <w:t>ECUAD</w:t>
                      </w:r>
                      <w:r w:rsidR="00D27A34">
                        <w:rPr>
                          <w:rFonts w:asciiTheme="majorHAnsi" w:hAnsiTheme="majorHAnsi" w:cs="Arial"/>
                          <w:color w:val="0D0D0D" w:themeColor="text1" w:themeTint="F2"/>
                          <w:szCs w:val="22"/>
                          <w:lang w:val="es-ES_tradnl"/>
                        </w:rPr>
                        <w:t>OR</w:t>
                      </w:r>
                    </w:p>
                  </w:txbxContent>
                </v:textbox>
              </v:shape>
            </w:pict>
          </mc:Fallback>
        </mc:AlternateContent>
      </w:r>
      <w:r w:rsidR="004E2649" w:rsidRPr="00E73E0D">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2093934" w:rsidR="00627C9F" w:rsidRPr="008B222B"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8B222B">
                              <w:rPr>
                                <w:rFonts w:asciiTheme="minorHAnsi" w:hAnsiTheme="minorHAnsi"/>
                                <w:color w:val="FFFFFF" w:themeColor="background1"/>
                                <w:sz w:val="22"/>
                                <w:lang w:val="pt-BR"/>
                              </w:rPr>
                              <w:t>/V/II</w:t>
                            </w:r>
                          </w:p>
                          <w:p w14:paraId="28E8B0DD" w14:textId="53A0FB50" w:rsidR="00627C9F" w:rsidRPr="008B222B" w:rsidRDefault="00627C9F" w:rsidP="007A5817">
                            <w:pPr>
                              <w:spacing w:line="276" w:lineRule="auto"/>
                              <w:jc w:val="right"/>
                              <w:rPr>
                                <w:rFonts w:asciiTheme="minorHAnsi" w:hAnsiTheme="minorHAnsi"/>
                                <w:color w:val="FFFFFF" w:themeColor="background1"/>
                                <w:sz w:val="22"/>
                                <w:lang w:val="pt-BR"/>
                              </w:rPr>
                            </w:pPr>
                            <w:r w:rsidRPr="008B222B">
                              <w:rPr>
                                <w:rFonts w:asciiTheme="minorHAnsi" w:hAnsiTheme="minorHAnsi"/>
                                <w:color w:val="FFFFFF" w:themeColor="background1"/>
                                <w:sz w:val="22"/>
                                <w:lang w:val="pt-BR"/>
                              </w:rPr>
                              <w:t xml:space="preserve">Doc. </w:t>
                            </w:r>
                            <w:r w:rsidR="00A8713C">
                              <w:rPr>
                                <w:rFonts w:asciiTheme="minorHAnsi" w:hAnsiTheme="minorHAnsi"/>
                                <w:color w:val="FFFFFF" w:themeColor="background1"/>
                                <w:sz w:val="22"/>
                                <w:lang w:val="pt-BR"/>
                              </w:rPr>
                              <w:t>205</w:t>
                            </w:r>
                          </w:p>
                          <w:p w14:paraId="01D5CFED" w14:textId="2522ED3B" w:rsidR="00627C9F" w:rsidRPr="00AF6B36" w:rsidRDefault="0015562B" w:rsidP="007A5817">
                            <w:pPr>
                              <w:spacing w:line="276" w:lineRule="auto"/>
                              <w:jc w:val="right"/>
                              <w:rPr>
                                <w:rFonts w:asciiTheme="minorHAnsi" w:hAnsiTheme="minorHAnsi"/>
                                <w:color w:val="FFFFFF" w:themeColor="background1"/>
                                <w:sz w:val="22"/>
                                <w:lang w:val="pt-BR"/>
                              </w:rPr>
                            </w:pPr>
                            <w:r w:rsidRPr="00AF6B36">
                              <w:rPr>
                                <w:rFonts w:asciiTheme="minorHAnsi" w:hAnsiTheme="minorHAnsi"/>
                                <w:color w:val="FFFFFF" w:themeColor="background1"/>
                                <w:sz w:val="22"/>
                                <w:lang w:val="pt-BR"/>
                              </w:rPr>
                              <w:t>13</w:t>
                            </w:r>
                            <w:r w:rsidR="00627C9F" w:rsidRPr="00AF6B36">
                              <w:rPr>
                                <w:rFonts w:asciiTheme="minorHAnsi" w:hAnsiTheme="minorHAnsi"/>
                                <w:color w:val="FFFFFF" w:themeColor="background1"/>
                                <w:sz w:val="22"/>
                                <w:lang w:val="pt-BR"/>
                              </w:rPr>
                              <w:t xml:space="preserve"> </w:t>
                            </w:r>
                            <w:r w:rsidRPr="00AF6B36">
                              <w:rPr>
                                <w:rFonts w:asciiTheme="minorHAnsi" w:hAnsiTheme="minorHAnsi"/>
                                <w:color w:val="FFFFFF" w:themeColor="background1"/>
                                <w:sz w:val="22"/>
                                <w:lang w:val="pt-BR"/>
                              </w:rPr>
                              <w:t>agosto</w:t>
                            </w:r>
                            <w:r w:rsidR="00627C9F" w:rsidRPr="00AF6B36">
                              <w:rPr>
                                <w:rFonts w:asciiTheme="minorHAnsi" w:hAnsiTheme="minorHAnsi"/>
                                <w:color w:val="FFFFFF" w:themeColor="background1"/>
                                <w:sz w:val="22"/>
                                <w:lang w:val="pt-BR"/>
                              </w:rPr>
                              <w:t xml:space="preserve"> 20</w:t>
                            </w:r>
                            <w:r w:rsidR="00C23BA4" w:rsidRPr="00AF6B36">
                              <w:rPr>
                                <w:rFonts w:asciiTheme="minorHAnsi" w:hAnsiTheme="minorHAnsi"/>
                                <w:color w:val="FFFFFF" w:themeColor="background1"/>
                                <w:sz w:val="22"/>
                                <w:lang w:val="pt-BR"/>
                              </w:rPr>
                              <w:t>2</w:t>
                            </w:r>
                            <w:r w:rsidR="00CA3F8F" w:rsidRPr="00AF6B36">
                              <w:rPr>
                                <w:rFonts w:asciiTheme="minorHAnsi" w:hAnsiTheme="minorHAnsi"/>
                                <w:color w:val="FFFFFF" w:themeColor="background1"/>
                                <w:sz w:val="22"/>
                                <w:lang w:val="pt-BR"/>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B222B">
                              <w:rPr>
                                <w:rFonts w:asciiTheme="minorHAnsi" w:hAnsiTheme="minorHAnsi"/>
                                <w:color w:val="FFFFFF" w:themeColor="background1"/>
                                <w:sz w:val="22"/>
                                <w:lang w:val="es-PA"/>
                              </w:rPr>
                              <w:t xml:space="preserve">Original: </w:t>
                            </w:r>
                            <w:r w:rsidR="008B12F5" w:rsidRPr="008B222B">
                              <w:rPr>
                                <w:rFonts w:asciiTheme="minorHAnsi" w:hAnsiTheme="minorHAnsi"/>
                                <w:color w:val="FFFFFF" w:themeColor="background1"/>
                                <w:sz w:val="22"/>
                                <w:lang w:val="es-PA"/>
                              </w:rPr>
                              <w:t>e</w:t>
                            </w:r>
                            <w:r w:rsidR="00627C9F" w:rsidRPr="008B222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2093934" w:rsidR="00627C9F" w:rsidRPr="008B222B"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8B222B">
                        <w:rPr>
                          <w:rFonts w:asciiTheme="minorHAnsi" w:hAnsiTheme="minorHAnsi"/>
                          <w:color w:val="FFFFFF" w:themeColor="background1"/>
                          <w:sz w:val="22"/>
                          <w:lang w:val="pt-BR"/>
                        </w:rPr>
                        <w:t>/V/II</w:t>
                      </w:r>
                    </w:p>
                    <w:p w14:paraId="28E8B0DD" w14:textId="53A0FB50" w:rsidR="00627C9F" w:rsidRPr="008B222B" w:rsidRDefault="00627C9F" w:rsidP="007A5817">
                      <w:pPr>
                        <w:spacing w:line="276" w:lineRule="auto"/>
                        <w:jc w:val="right"/>
                        <w:rPr>
                          <w:rFonts w:asciiTheme="minorHAnsi" w:hAnsiTheme="minorHAnsi"/>
                          <w:color w:val="FFFFFF" w:themeColor="background1"/>
                          <w:sz w:val="22"/>
                          <w:lang w:val="pt-BR"/>
                        </w:rPr>
                      </w:pPr>
                      <w:r w:rsidRPr="008B222B">
                        <w:rPr>
                          <w:rFonts w:asciiTheme="minorHAnsi" w:hAnsiTheme="minorHAnsi"/>
                          <w:color w:val="FFFFFF" w:themeColor="background1"/>
                          <w:sz w:val="22"/>
                          <w:lang w:val="pt-BR"/>
                        </w:rPr>
                        <w:t xml:space="preserve">Doc. </w:t>
                      </w:r>
                      <w:r w:rsidR="00A8713C">
                        <w:rPr>
                          <w:rFonts w:asciiTheme="minorHAnsi" w:hAnsiTheme="minorHAnsi"/>
                          <w:color w:val="FFFFFF" w:themeColor="background1"/>
                          <w:sz w:val="22"/>
                          <w:lang w:val="pt-BR"/>
                        </w:rPr>
                        <w:t>205</w:t>
                      </w:r>
                    </w:p>
                    <w:p w14:paraId="01D5CFED" w14:textId="2522ED3B" w:rsidR="00627C9F" w:rsidRPr="00AF6B36" w:rsidRDefault="0015562B" w:rsidP="007A5817">
                      <w:pPr>
                        <w:spacing w:line="276" w:lineRule="auto"/>
                        <w:jc w:val="right"/>
                        <w:rPr>
                          <w:rFonts w:asciiTheme="minorHAnsi" w:hAnsiTheme="minorHAnsi"/>
                          <w:color w:val="FFFFFF" w:themeColor="background1"/>
                          <w:sz w:val="22"/>
                          <w:lang w:val="pt-BR"/>
                        </w:rPr>
                      </w:pPr>
                      <w:r w:rsidRPr="00AF6B36">
                        <w:rPr>
                          <w:rFonts w:asciiTheme="minorHAnsi" w:hAnsiTheme="minorHAnsi"/>
                          <w:color w:val="FFFFFF" w:themeColor="background1"/>
                          <w:sz w:val="22"/>
                          <w:lang w:val="pt-BR"/>
                        </w:rPr>
                        <w:t>13</w:t>
                      </w:r>
                      <w:r w:rsidR="00627C9F" w:rsidRPr="00AF6B36">
                        <w:rPr>
                          <w:rFonts w:asciiTheme="minorHAnsi" w:hAnsiTheme="minorHAnsi"/>
                          <w:color w:val="FFFFFF" w:themeColor="background1"/>
                          <w:sz w:val="22"/>
                          <w:lang w:val="pt-BR"/>
                        </w:rPr>
                        <w:t xml:space="preserve"> </w:t>
                      </w:r>
                      <w:r w:rsidRPr="00AF6B36">
                        <w:rPr>
                          <w:rFonts w:asciiTheme="minorHAnsi" w:hAnsiTheme="minorHAnsi"/>
                          <w:color w:val="FFFFFF" w:themeColor="background1"/>
                          <w:sz w:val="22"/>
                          <w:lang w:val="pt-BR"/>
                        </w:rPr>
                        <w:t>agosto</w:t>
                      </w:r>
                      <w:r w:rsidR="00627C9F" w:rsidRPr="00AF6B36">
                        <w:rPr>
                          <w:rFonts w:asciiTheme="minorHAnsi" w:hAnsiTheme="minorHAnsi"/>
                          <w:color w:val="FFFFFF" w:themeColor="background1"/>
                          <w:sz w:val="22"/>
                          <w:lang w:val="pt-BR"/>
                        </w:rPr>
                        <w:t xml:space="preserve"> 20</w:t>
                      </w:r>
                      <w:r w:rsidR="00C23BA4" w:rsidRPr="00AF6B36">
                        <w:rPr>
                          <w:rFonts w:asciiTheme="minorHAnsi" w:hAnsiTheme="minorHAnsi"/>
                          <w:color w:val="FFFFFF" w:themeColor="background1"/>
                          <w:sz w:val="22"/>
                          <w:lang w:val="pt-BR"/>
                        </w:rPr>
                        <w:t>2</w:t>
                      </w:r>
                      <w:r w:rsidR="00CA3F8F" w:rsidRPr="00AF6B36">
                        <w:rPr>
                          <w:rFonts w:asciiTheme="minorHAnsi" w:hAnsiTheme="minorHAnsi"/>
                          <w:color w:val="FFFFFF" w:themeColor="background1"/>
                          <w:sz w:val="22"/>
                          <w:lang w:val="pt-BR"/>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B222B">
                        <w:rPr>
                          <w:rFonts w:asciiTheme="minorHAnsi" w:hAnsiTheme="minorHAnsi"/>
                          <w:color w:val="FFFFFF" w:themeColor="background1"/>
                          <w:sz w:val="22"/>
                          <w:lang w:val="es-PA"/>
                        </w:rPr>
                        <w:t xml:space="preserve">Original: </w:t>
                      </w:r>
                      <w:r w:rsidR="008B12F5" w:rsidRPr="008B222B">
                        <w:rPr>
                          <w:rFonts w:asciiTheme="minorHAnsi" w:hAnsiTheme="minorHAnsi"/>
                          <w:color w:val="FFFFFF" w:themeColor="background1"/>
                          <w:sz w:val="22"/>
                          <w:lang w:val="es-PA"/>
                        </w:rPr>
                        <w:t>e</w:t>
                      </w:r>
                      <w:r w:rsidR="00627C9F" w:rsidRPr="008B222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E73E0D"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E73E0D"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E73E0D"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E73E0D"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E73E0D"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E73E0D"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E73E0D" w:rsidRDefault="0090270B" w:rsidP="00040C3A">
      <w:pPr>
        <w:tabs>
          <w:tab w:val="center" w:pos="5400"/>
        </w:tabs>
        <w:suppressAutoHyphens/>
        <w:jc w:val="center"/>
        <w:rPr>
          <w:rFonts w:asciiTheme="majorHAnsi" w:hAnsiTheme="majorHAnsi"/>
          <w:sz w:val="18"/>
          <w:szCs w:val="22"/>
          <w:lang w:val="es-ES_tradnl"/>
        </w:rPr>
      </w:pPr>
      <w:r w:rsidRPr="00E73E0D">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42526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264A93">
                              <w:rPr>
                                <w:rFonts w:asciiTheme="majorHAnsi" w:hAnsiTheme="majorHAnsi"/>
                                <w:color w:val="0D0D0D" w:themeColor="text1" w:themeTint="F2"/>
                                <w:sz w:val="18"/>
                                <w:szCs w:val="22"/>
                              </w:rPr>
                              <w:t>Aprobado electr</w:t>
                            </w:r>
                            <w:r w:rsidRPr="00264A93">
                              <w:rPr>
                                <w:rFonts w:asciiTheme="majorHAnsi" w:hAnsiTheme="majorHAnsi"/>
                                <w:color w:val="0D0D0D" w:themeColor="text1" w:themeTint="F2"/>
                                <w:sz w:val="18"/>
                                <w:szCs w:val="22"/>
                                <w:lang w:val="es-ES_tradnl"/>
                              </w:rPr>
                              <w:t>ónicamente</w:t>
                            </w:r>
                            <w:r w:rsidRPr="00264A93">
                              <w:rPr>
                                <w:rFonts w:asciiTheme="majorHAnsi" w:hAnsiTheme="majorHAnsi"/>
                                <w:color w:val="0D0D0D" w:themeColor="text1" w:themeTint="F2"/>
                                <w:sz w:val="18"/>
                                <w:szCs w:val="22"/>
                              </w:rPr>
                              <w:t xml:space="preserve"> por la Comisión el </w:t>
                            </w:r>
                            <w:r w:rsidR="006A709A">
                              <w:rPr>
                                <w:rFonts w:asciiTheme="majorHAnsi" w:hAnsiTheme="majorHAnsi"/>
                                <w:color w:val="0D0D0D" w:themeColor="text1" w:themeTint="F2"/>
                                <w:sz w:val="18"/>
                                <w:szCs w:val="22"/>
                              </w:rPr>
                              <w:t>13 de agosto</w:t>
                            </w:r>
                            <w:r w:rsidR="00395985">
                              <w:rPr>
                                <w:rFonts w:asciiTheme="majorHAnsi" w:hAnsiTheme="majorHAnsi"/>
                                <w:color w:val="0D0D0D" w:themeColor="text1" w:themeTint="F2"/>
                                <w:sz w:val="18"/>
                                <w:szCs w:val="22"/>
                              </w:rPr>
                              <w:t xml:space="preserve"> de </w:t>
                            </w:r>
                            <w:r w:rsidRPr="00264A93">
                              <w:rPr>
                                <w:rFonts w:asciiTheme="majorHAnsi" w:hAnsiTheme="majorHAnsi"/>
                                <w:color w:val="0D0D0D" w:themeColor="text1" w:themeTint="F2"/>
                                <w:sz w:val="18"/>
                                <w:szCs w:val="22"/>
                              </w:rPr>
                              <w:t>20</w:t>
                            </w:r>
                            <w:r w:rsidR="00C23BA4" w:rsidRPr="00264A93">
                              <w:rPr>
                                <w:rFonts w:asciiTheme="majorHAnsi" w:hAnsiTheme="majorHAnsi"/>
                                <w:color w:val="0D0D0D" w:themeColor="text1" w:themeTint="F2"/>
                                <w:sz w:val="18"/>
                                <w:szCs w:val="22"/>
                              </w:rPr>
                              <w:t>2</w:t>
                            </w:r>
                            <w:r w:rsidR="00CA3F8F" w:rsidRPr="00264A93">
                              <w:rPr>
                                <w:rFonts w:asciiTheme="majorHAnsi" w:hAnsiTheme="majorHAnsi"/>
                                <w:color w:val="0D0D0D" w:themeColor="text1" w:themeTint="F2"/>
                                <w:sz w:val="18"/>
                                <w:szCs w:val="22"/>
                              </w:rPr>
                              <w:t>2</w:t>
                            </w:r>
                            <w:r w:rsidR="00264A93">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42526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264A93">
                        <w:rPr>
                          <w:rFonts w:asciiTheme="majorHAnsi" w:hAnsiTheme="majorHAnsi"/>
                          <w:color w:val="0D0D0D" w:themeColor="text1" w:themeTint="F2"/>
                          <w:sz w:val="18"/>
                          <w:szCs w:val="22"/>
                        </w:rPr>
                        <w:t>Aprobado electr</w:t>
                      </w:r>
                      <w:r w:rsidRPr="00264A93">
                        <w:rPr>
                          <w:rFonts w:asciiTheme="majorHAnsi" w:hAnsiTheme="majorHAnsi"/>
                          <w:color w:val="0D0D0D" w:themeColor="text1" w:themeTint="F2"/>
                          <w:sz w:val="18"/>
                          <w:szCs w:val="22"/>
                          <w:lang w:val="es-ES_tradnl"/>
                        </w:rPr>
                        <w:t>ónicamente</w:t>
                      </w:r>
                      <w:r w:rsidRPr="00264A93">
                        <w:rPr>
                          <w:rFonts w:asciiTheme="majorHAnsi" w:hAnsiTheme="majorHAnsi"/>
                          <w:color w:val="0D0D0D" w:themeColor="text1" w:themeTint="F2"/>
                          <w:sz w:val="18"/>
                          <w:szCs w:val="22"/>
                        </w:rPr>
                        <w:t xml:space="preserve"> por la Comisión el </w:t>
                      </w:r>
                      <w:r w:rsidR="006A709A">
                        <w:rPr>
                          <w:rFonts w:asciiTheme="majorHAnsi" w:hAnsiTheme="majorHAnsi"/>
                          <w:color w:val="0D0D0D" w:themeColor="text1" w:themeTint="F2"/>
                          <w:sz w:val="18"/>
                          <w:szCs w:val="22"/>
                        </w:rPr>
                        <w:t>13 de agosto</w:t>
                      </w:r>
                      <w:r w:rsidR="00395985">
                        <w:rPr>
                          <w:rFonts w:asciiTheme="majorHAnsi" w:hAnsiTheme="majorHAnsi"/>
                          <w:color w:val="0D0D0D" w:themeColor="text1" w:themeTint="F2"/>
                          <w:sz w:val="18"/>
                          <w:szCs w:val="22"/>
                        </w:rPr>
                        <w:t xml:space="preserve"> de </w:t>
                      </w:r>
                      <w:r w:rsidRPr="00264A93">
                        <w:rPr>
                          <w:rFonts w:asciiTheme="majorHAnsi" w:hAnsiTheme="majorHAnsi"/>
                          <w:color w:val="0D0D0D" w:themeColor="text1" w:themeTint="F2"/>
                          <w:sz w:val="18"/>
                          <w:szCs w:val="22"/>
                        </w:rPr>
                        <w:t>20</w:t>
                      </w:r>
                      <w:r w:rsidR="00C23BA4" w:rsidRPr="00264A93">
                        <w:rPr>
                          <w:rFonts w:asciiTheme="majorHAnsi" w:hAnsiTheme="majorHAnsi"/>
                          <w:color w:val="0D0D0D" w:themeColor="text1" w:themeTint="F2"/>
                          <w:sz w:val="18"/>
                          <w:szCs w:val="22"/>
                        </w:rPr>
                        <w:t>2</w:t>
                      </w:r>
                      <w:r w:rsidR="00CA3F8F" w:rsidRPr="00264A93">
                        <w:rPr>
                          <w:rFonts w:asciiTheme="majorHAnsi" w:hAnsiTheme="majorHAnsi"/>
                          <w:color w:val="0D0D0D" w:themeColor="text1" w:themeTint="F2"/>
                          <w:sz w:val="18"/>
                          <w:szCs w:val="22"/>
                        </w:rPr>
                        <w:t>2</w:t>
                      </w:r>
                      <w:r w:rsidR="00264A93">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E73E0D"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E73E0D" w:rsidRDefault="0090270B" w:rsidP="00040C3A">
      <w:pPr>
        <w:tabs>
          <w:tab w:val="center" w:pos="5400"/>
        </w:tabs>
        <w:suppressAutoHyphens/>
        <w:jc w:val="center"/>
        <w:rPr>
          <w:rFonts w:asciiTheme="majorHAnsi" w:hAnsiTheme="majorHAnsi"/>
          <w:sz w:val="18"/>
          <w:szCs w:val="22"/>
          <w:lang w:val="es-ES_tradnl"/>
        </w:rPr>
      </w:pPr>
      <w:r w:rsidRPr="00E73E0D">
        <w:rPr>
          <w:rFonts w:asciiTheme="majorHAnsi" w:hAnsiTheme="majorHAnsi"/>
          <w:noProof/>
          <w:sz w:val="18"/>
          <w:szCs w:val="22"/>
          <w:lang w:val="es-ES_tradnl"/>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537F6" w14:textId="77777777" w:rsidR="0039598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264A93">
                              <w:rPr>
                                <w:rFonts w:asciiTheme="majorHAnsi" w:hAnsiTheme="majorHAnsi"/>
                                <w:b/>
                                <w:color w:val="595959" w:themeColor="text1" w:themeTint="A6"/>
                                <w:sz w:val="18"/>
                                <w:szCs w:val="18"/>
                                <w:lang w:val="pt-BR"/>
                              </w:rPr>
                              <w:t>:</w:t>
                            </w:r>
                            <w:r w:rsidRPr="00264A93">
                              <w:rPr>
                                <w:rFonts w:asciiTheme="majorHAnsi" w:hAnsiTheme="majorHAnsi"/>
                                <w:color w:val="595959" w:themeColor="text1" w:themeTint="A6"/>
                                <w:sz w:val="18"/>
                                <w:szCs w:val="18"/>
                                <w:lang w:val="pt-BR"/>
                              </w:rPr>
                              <w:t xml:space="preserve"> CIDH, Informe No. </w:t>
                            </w:r>
                            <w:r w:rsidR="00395985" w:rsidRPr="00395985">
                              <w:rPr>
                                <w:rFonts w:asciiTheme="majorHAnsi" w:hAnsiTheme="majorHAnsi"/>
                                <w:color w:val="595959" w:themeColor="text1" w:themeTint="A6"/>
                                <w:sz w:val="18"/>
                                <w:szCs w:val="18"/>
                                <w:lang w:val="pt-BR"/>
                              </w:rPr>
                              <w:t>202</w:t>
                            </w:r>
                            <w:r w:rsidR="007B05C4" w:rsidRPr="00395985">
                              <w:rPr>
                                <w:rFonts w:asciiTheme="majorHAnsi" w:hAnsiTheme="majorHAnsi"/>
                                <w:color w:val="595959" w:themeColor="text1" w:themeTint="A6"/>
                                <w:sz w:val="18"/>
                                <w:szCs w:val="18"/>
                                <w:lang w:val="pt-BR"/>
                              </w:rPr>
                              <w:t>/</w:t>
                            </w:r>
                            <w:r w:rsidR="00395985" w:rsidRPr="00395985">
                              <w:rPr>
                                <w:rFonts w:asciiTheme="majorHAnsi" w:hAnsiTheme="majorHAnsi"/>
                                <w:color w:val="595959" w:themeColor="text1" w:themeTint="A6"/>
                                <w:sz w:val="18"/>
                                <w:szCs w:val="18"/>
                                <w:lang w:val="pt-BR"/>
                              </w:rPr>
                              <w:t>22</w:t>
                            </w:r>
                            <w:r w:rsidRPr="00395985">
                              <w:rPr>
                                <w:rFonts w:asciiTheme="majorHAnsi" w:hAnsiTheme="majorHAnsi"/>
                                <w:color w:val="595959" w:themeColor="text1" w:themeTint="A6"/>
                                <w:sz w:val="18"/>
                                <w:szCs w:val="18"/>
                                <w:lang w:val="pt-BR"/>
                              </w:rPr>
                              <w:t xml:space="preserve">. </w:t>
                            </w:r>
                            <w:r w:rsidR="000433C9" w:rsidRPr="00264A93">
                              <w:rPr>
                                <w:rFonts w:asciiTheme="majorHAnsi" w:hAnsiTheme="majorHAnsi"/>
                                <w:color w:val="595959" w:themeColor="text1" w:themeTint="A6"/>
                                <w:sz w:val="18"/>
                                <w:szCs w:val="18"/>
                                <w:lang w:val="es-ES_tradnl"/>
                              </w:rPr>
                              <w:t>Petici</w:t>
                            </w:r>
                            <w:r w:rsidR="000433C9" w:rsidRPr="00264A93">
                              <w:rPr>
                                <w:rFonts w:asciiTheme="majorHAnsi" w:hAnsiTheme="majorHAnsi"/>
                                <w:color w:val="595959" w:themeColor="text1" w:themeTint="A6"/>
                                <w:sz w:val="18"/>
                                <w:szCs w:val="18"/>
                              </w:rPr>
                              <w:t xml:space="preserve">ón </w:t>
                            </w:r>
                            <w:r w:rsidR="001D2465" w:rsidRPr="00264A93">
                              <w:rPr>
                                <w:rFonts w:asciiTheme="majorHAnsi" w:hAnsiTheme="majorHAnsi"/>
                                <w:color w:val="595959" w:themeColor="text1" w:themeTint="A6"/>
                                <w:sz w:val="18"/>
                                <w:szCs w:val="18"/>
                              </w:rPr>
                              <w:t>1145</w:t>
                            </w:r>
                            <w:r w:rsidR="000C1F14" w:rsidRPr="00264A93">
                              <w:rPr>
                                <w:rFonts w:asciiTheme="majorHAnsi" w:hAnsiTheme="majorHAnsi"/>
                                <w:color w:val="595959" w:themeColor="text1" w:themeTint="A6"/>
                                <w:sz w:val="18"/>
                                <w:szCs w:val="18"/>
                              </w:rPr>
                              <w:t>-1</w:t>
                            </w:r>
                            <w:r w:rsidR="001E29F7" w:rsidRPr="00264A93">
                              <w:rPr>
                                <w:rFonts w:asciiTheme="majorHAnsi" w:hAnsiTheme="majorHAnsi"/>
                                <w:color w:val="595959" w:themeColor="text1" w:themeTint="A6"/>
                                <w:sz w:val="18"/>
                                <w:szCs w:val="18"/>
                              </w:rPr>
                              <w:t>5</w:t>
                            </w:r>
                            <w:r w:rsidR="000433C9" w:rsidRPr="00264A93">
                              <w:rPr>
                                <w:rFonts w:asciiTheme="majorHAnsi" w:hAnsiTheme="majorHAnsi"/>
                                <w:color w:val="595959" w:themeColor="text1" w:themeTint="A6"/>
                                <w:sz w:val="18"/>
                                <w:szCs w:val="18"/>
                              </w:rPr>
                              <w:t xml:space="preserve">. </w:t>
                            </w:r>
                            <w:r w:rsidRPr="00264A93">
                              <w:rPr>
                                <w:rFonts w:asciiTheme="majorHAnsi" w:hAnsiTheme="majorHAnsi"/>
                                <w:color w:val="595959" w:themeColor="text1" w:themeTint="A6"/>
                                <w:sz w:val="18"/>
                                <w:szCs w:val="18"/>
                                <w:lang w:val="es-ES_tradnl"/>
                              </w:rPr>
                              <w:t xml:space="preserve">Admisibilidad. </w:t>
                            </w:r>
                          </w:p>
                          <w:p w14:paraId="54375F82" w14:textId="0BBED713" w:rsidR="00113F73" w:rsidRPr="007B05C4" w:rsidRDefault="001D2465" w:rsidP="00113F73">
                            <w:pPr>
                              <w:spacing w:line="276" w:lineRule="auto"/>
                              <w:rPr>
                                <w:rFonts w:asciiTheme="majorHAnsi" w:hAnsiTheme="majorHAnsi"/>
                                <w:color w:val="595959" w:themeColor="text1" w:themeTint="A6"/>
                                <w:sz w:val="18"/>
                                <w:szCs w:val="18"/>
                              </w:rPr>
                            </w:pPr>
                            <w:r w:rsidRPr="00264A93">
                              <w:rPr>
                                <w:rFonts w:asciiTheme="majorHAnsi" w:hAnsiTheme="majorHAnsi"/>
                                <w:color w:val="595959" w:themeColor="text1" w:themeTint="A6"/>
                                <w:sz w:val="18"/>
                                <w:szCs w:val="18"/>
                                <w:lang w:val="es-ES_tradnl"/>
                              </w:rPr>
                              <w:t xml:space="preserve">Manuela </w:t>
                            </w:r>
                            <w:r w:rsidR="006B372F">
                              <w:rPr>
                                <w:rFonts w:asciiTheme="majorHAnsi" w:hAnsiTheme="majorHAnsi"/>
                                <w:color w:val="595959" w:themeColor="text1" w:themeTint="A6"/>
                                <w:sz w:val="18"/>
                                <w:szCs w:val="18"/>
                                <w:lang w:val="es-ES_tradnl"/>
                              </w:rPr>
                              <w:t xml:space="preserve">Lavinas </w:t>
                            </w:r>
                            <w:r w:rsidRPr="00264A93">
                              <w:rPr>
                                <w:rFonts w:asciiTheme="majorHAnsi" w:hAnsiTheme="majorHAnsi"/>
                                <w:color w:val="595959" w:themeColor="text1" w:themeTint="A6"/>
                                <w:sz w:val="18"/>
                                <w:szCs w:val="18"/>
                                <w:lang w:val="es-ES_tradnl"/>
                              </w:rPr>
                              <w:t>Picq</w:t>
                            </w:r>
                            <w:r w:rsidR="00113F73" w:rsidRPr="00264A93">
                              <w:rPr>
                                <w:rFonts w:asciiTheme="majorHAnsi" w:hAnsiTheme="majorHAnsi"/>
                                <w:color w:val="595959" w:themeColor="text1" w:themeTint="A6"/>
                                <w:sz w:val="18"/>
                                <w:szCs w:val="18"/>
                                <w:lang w:val="es-ES_tradnl"/>
                              </w:rPr>
                              <w:t xml:space="preserve">. </w:t>
                            </w:r>
                            <w:r w:rsidRPr="00264A93">
                              <w:rPr>
                                <w:rFonts w:asciiTheme="majorHAnsi" w:hAnsiTheme="majorHAnsi"/>
                                <w:color w:val="595959" w:themeColor="text1" w:themeTint="A6"/>
                                <w:sz w:val="18"/>
                                <w:szCs w:val="18"/>
                                <w:lang w:val="es-ES_tradnl"/>
                              </w:rPr>
                              <w:t>Ecuador.</w:t>
                            </w:r>
                            <w:r w:rsidR="00113F73" w:rsidRPr="00264A93">
                              <w:rPr>
                                <w:rFonts w:asciiTheme="majorHAnsi" w:hAnsiTheme="majorHAnsi"/>
                                <w:color w:val="595959" w:themeColor="text1" w:themeTint="A6"/>
                                <w:sz w:val="18"/>
                                <w:szCs w:val="18"/>
                                <w:lang w:val="es-ES_tradnl"/>
                              </w:rPr>
                              <w:t xml:space="preserve"> </w:t>
                            </w:r>
                            <w:r w:rsidR="0015562B">
                              <w:rPr>
                                <w:rFonts w:asciiTheme="majorHAnsi" w:hAnsiTheme="majorHAnsi"/>
                                <w:color w:val="595959" w:themeColor="text1" w:themeTint="A6"/>
                                <w:sz w:val="18"/>
                                <w:szCs w:val="18"/>
                              </w:rPr>
                              <w:t>13 de agosto de 2022</w:t>
                            </w:r>
                            <w:r w:rsidR="00113F73" w:rsidRPr="00264A9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45537F6" w14:textId="77777777" w:rsidR="0039598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264A93">
                        <w:rPr>
                          <w:rFonts w:asciiTheme="majorHAnsi" w:hAnsiTheme="majorHAnsi"/>
                          <w:b/>
                          <w:color w:val="595959" w:themeColor="text1" w:themeTint="A6"/>
                          <w:sz w:val="18"/>
                          <w:szCs w:val="18"/>
                          <w:lang w:val="pt-BR"/>
                        </w:rPr>
                        <w:t>:</w:t>
                      </w:r>
                      <w:r w:rsidRPr="00264A93">
                        <w:rPr>
                          <w:rFonts w:asciiTheme="majorHAnsi" w:hAnsiTheme="majorHAnsi"/>
                          <w:color w:val="595959" w:themeColor="text1" w:themeTint="A6"/>
                          <w:sz w:val="18"/>
                          <w:szCs w:val="18"/>
                          <w:lang w:val="pt-BR"/>
                        </w:rPr>
                        <w:t xml:space="preserve"> CIDH, Informe No. </w:t>
                      </w:r>
                      <w:r w:rsidR="00395985" w:rsidRPr="00395985">
                        <w:rPr>
                          <w:rFonts w:asciiTheme="majorHAnsi" w:hAnsiTheme="majorHAnsi"/>
                          <w:color w:val="595959" w:themeColor="text1" w:themeTint="A6"/>
                          <w:sz w:val="18"/>
                          <w:szCs w:val="18"/>
                          <w:lang w:val="pt-BR"/>
                        </w:rPr>
                        <w:t>202</w:t>
                      </w:r>
                      <w:r w:rsidR="007B05C4" w:rsidRPr="00395985">
                        <w:rPr>
                          <w:rFonts w:asciiTheme="majorHAnsi" w:hAnsiTheme="majorHAnsi"/>
                          <w:color w:val="595959" w:themeColor="text1" w:themeTint="A6"/>
                          <w:sz w:val="18"/>
                          <w:szCs w:val="18"/>
                          <w:lang w:val="pt-BR"/>
                        </w:rPr>
                        <w:t>/</w:t>
                      </w:r>
                      <w:r w:rsidR="00395985" w:rsidRPr="00395985">
                        <w:rPr>
                          <w:rFonts w:asciiTheme="majorHAnsi" w:hAnsiTheme="majorHAnsi"/>
                          <w:color w:val="595959" w:themeColor="text1" w:themeTint="A6"/>
                          <w:sz w:val="18"/>
                          <w:szCs w:val="18"/>
                          <w:lang w:val="pt-BR"/>
                        </w:rPr>
                        <w:t>22</w:t>
                      </w:r>
                      <w:r w:rsidRPr="00395985">
                        <w:rPr>
                          <w:rFonts w:asciiTheme="majorHAnsi" w:hAnsiTheme="majorHAnsi"/>
                          <w:color w:val="595959" w:themeColor="text1" w:themeTint="A6"/>
                          <w:sz w:val="18"/>
                          <w:szCs w:val="18"/>
                          <w:lang w:val="pt-BR"/>
                        </w:rPr>
                        <w:t xml:space="preserve">. </w:t>
                      </w:r>
                      <w:r w:rsidR="000433C9" w:rsidRPr="00264A93">
                        <w:rPr>
                          <w:rFonts w:asciiTheme="majorHAnsi" w:hAnsiTheme="majorHAnsi"/>
                          <w:color w:val="595959" w:themeColor="text1" w:themeTint="A6"/>
                          <w:sz w:val="18"/>
                          <w:szCs w:val="18"/>
                          <w:lang w:val="es-ES_tradnl"/>
                        </w:rPr>
                        <w:t>Petici</w:t>
                      </w:r>
                      <w:r w:rsidR="000433C9" w:rsidRPr="00264A93">
                        <w:rPr>
                          <w:rFonts w:asciiTheme="majorHAnsi" w:hAnsiTheme="majorHAnsi"/>
                          <w:color w:val="595959" w:themeColor="text1" w:themeTint="A6"/>
                          <w:sz w:val="18"/>
                          <w:szCs w:val="18"/>
                        </w:rPr>
                        <w:t xml:space="preserve">ón </w:t>
                      </w:r>
                      <w:r w:rsidR="001D2465" w:rsidRPr="00264A93">
                        <w:rPr>
                          <w:rFonts w:asciiTheme="majorHAnsi" w:hAnsiTheme="majorHAnsi"/>
                          <w:color w:val="595959" w:themeColor="text1" w:themeTint="A6"/>
                          <w:sz w:val="18"/>
                          <w:szCs w:val="18"/>
                        </w:rPr>
                        <w:t>1145</w:t>
                      </w:r>
                      <w:r w:rsidR="000C1F14" w:rsidRPr="00264A93">
                        <w:rPr>
                          <w:rFonts w:asciiTheme="majorHAnsi" w:hAnsiTheme="majorHAnsi"/>
                          <w:color w:val="595959" w:themeColor="text1" w:themeTint="A6"/>
                          <w:sz w:val="18"/>
                          <w:szCs w:val="18"/>
                        </w:rPr>
                        <w:t>-1</w:t>
                      </w:r>
                      <w:r w:rsidR="001E29F7" w:rsidRPr="00264A93">
                        <w:rPr>
                          <w:rFonts w:asciiTheme="majorHAnsi" w:hAnsiTheme="majorHAnsi"/>
                          <w:color w:val="595959" w:themeColor="text1" w:themeTint="A6"/>
                          <w:sz w:val="18"/>
                          <w:szCs w:val="18"/>
                        </w:rPr>
                        <w:t>5</w:t>
                      </w:r>
                      <w:r w:rsidR="000433C9" w:rsidRPr="00264A93">
                        <w:rPr>
                          <w:rFonts w:asciiTheme="majorHAnsi" w:hAnsiTheme="majorHAnsi"/>
                          <w:color w:val="595959" w:themeColor="text1" w:themeTint="A6"/>
                          <w:sz w:val="18"/>
                          <w:szCs w:val="18"/>
                        </w:rPr>
                        <w:t xml:space="preserve">. </w:t>
                      </w:r>
                      <w:r w:rsidRPr="00264A93">
                        <w:rPr>
                          <w:rFonts w:asciiTheme="majorHAnsi" w:hAnsiTheme="majorHAnsi"/>
                          <w:color w:val="595959" w:themeColor="text1" w:themeTint="A6"/>
                          <w:sz w:val="18"/>
                          <w:szCs w:val="18"/>
                          <w:lang w:val="es-ES_tradnl"/>
                        </w:rPr>
                        <w:t xml:space="preserve">Admisibilidad. </w:t>
                      </w:r>
                    </w:p>
                    <w:p w14:paraId="54375F82" w14:textId="0BBED713" w:rsidR="00113F73" w:rsidRPr="007B05C4" w:rsidRDefault="001D2465" w:rsidP="00113F73">
                      <w:pPr>
                        <w:spacing w:line="276" w:lineRule="auto"/>
                        <w:rPr>
                          <w:rFonts w:asciiTheme="majorHAnsi" w:hAnsiTheme="majorHAnsi"/>
                          <w:color w:val="595959" w:themeColor="text1" w:themeTint="A6"/>
                          <w:sz w:val="18"/>
                          <w:szCs w:val="18"/>
                        </w:rPr>
                      </w:pPr>
                      <w:r w:rsidRPr="00264A93">
                        <w:rPr>
                          <w:rFonts w:asciiTheme="majorHAnsi" w:hAnsiTheme="majorHAnsi"/>
                          <w:color w:val="595959" w:themeColor="text1" w:themeTint="A6"/>
                          <w:sz w:val="18"/>
                          <w:szCs w:val="18"/>
                          <w:lang w:val="es-ES_tradnl"/>
                        </w:rPr>
                        <w:t xml:space="preserve">Manuela </w:t>
                      </w:r>
                      <w:r w:rsidR="006B372F">
                        <w:rPr>
                          <w:rFonts w:asciiTheme="majorHAnsi" w:hAnsiTheme="majorHAnsi"/>
                          <w:color w:val="595959" w:themeColor="text1" w:themeTint="A6"/>
                          <w:sz w:val="18"/>
                          <w:szCs w:val="18"/>
                          <w:lang w:val="es-ES_tradnl"/>
                        </w:rPr>
                        <w:t xml:space="preserve">Lavinas </w:t>
                      </w:r>
                      <w:r w:rsidRPr="00264A93">
                        <w:rPr>
                          <w:rFonts w:asciiTheme="majorHAnsi" w:hAnsiTheme="majorHAnsi"/>
                          <w:color w:val="595959" w:themeColor="text1" w:themeTint="A6"/>
                          <w:sz w:val="18"/>
                          <w:szCs w:val="18"/>
                          <w:lang w:val="es-ES_tradnl"/>
                        </w:rPr>
                        <w:t>Picq</w:t>
                      </w:r>
                      <w:r w:rsidR="00113F73" w:rsidRPr="00264A93">
                        <w:rPr>
                          <w:rFonts w:asciiTheme="majorHAnsi" w:hAnsiTheme="majorHAnsi"/>
                          <w:color w:val="595959" w:themeColor="text1" w:themeTint="A6"/>
                          <w:sz w:val="18"/>
                          <w:szCs w:val="18"/>
                          <w:lang w:val="es-ES_tradnl"/>
                        </w:rPr>
                        <w:t xml:space="preserve">. </w:t>
                      </w:r>
                      <w:r w:rsidRPr="00264A93">
                        <w:rPr>
                          <w:rFonts w:asciiTheme="majorHAnsi" w:hAnsiTheme="majorHAnsi"/>
                          <w:color w:val="595959" w:themeColor="text1" w:themeTint="A6"/>
                          <w:sz w:val="18"/>
                          <w:szCs w:val="18"/>
                          <w:lang w:val="es-ES_tradnl"/>
                        </w:rPr>
                        <w:t>Ecuador.</w:t>
                      </w:r>
                      <w:r w:rsidR="00113F73" w:rsidRPr="00264A93">
                        <w:rPr>
                          <w:rFonts w:asciiTheme="majorHAnsi" w:hAnsiTheme="majorHAnsi"/>
                          <w:color w:val="595959" w:themeColor="text1" w:themeTint="A6"/>
                          <w:sz w:val="18"/>
                          <w:szCs w:val="18"/>
                          <w:lang w:val="es-ES_tradnl"/>
                        </w:rPr>
                        <w:t xml:space="preserve"> </w:t>
                      </w:r>
                      <w:r w:rsidR="0015562B">
                        <w:rPr>
                          <w:rFonts w:asciiTheme="majorHAnsi" w:hAnsiTheme="majorHAnsi"/>
                          <w:color w:val="595959" w:themeColor="text1" w:themeTint="A6"/>
                          <w:sz w:val="18"/>
                          <w:szCs w:val="18"/>
                        </w:rPr>
                        <w:t>13 de agosto de 2022</w:t>
                      </w:r>
                      <w:r w:rsidR="00113F73" w:rsidRPr="00264A93">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73E0D" w:rsidRDefault="00A50FCF" w:rsidP="00040C3A">
      <w:pPr>
        <w:tabs>
          <w:tab w:val="center" w:pos="5400"/>
        </w:tabs>
        <w:suppressAutoHyphens/>
        <w:jc w:val="center"/>
        <w:rPr>
          <w:rFonts w:asciiTheme="majorHAnsi" w:hAnsiTheme="majorHAnsi"/>
          <w:sz w:val="18"/>
          <w:szCs w:val="22"/>
          <w:lang w:val="es-ES_tradnl"/>
        </w:rPr>
      </w:pPr>
    </w:p>
    <w:p w14:paraId="08811514" w14:textId="1A0DA2CF" w:rsidR="0090270B" w:rsidRPr="00E73E0D" w:rsidRDefault="00D306D1" w:rsidP="005516A1">
      <w:pPr>
        <w:tabs>
          <w:tab w:val="center" w:pos="5400"/>
        </w:tabs>
        <w:suppressAutoHyphens/>
        <w:jc w:val="center"/>
        <w:rPr>
          <w:rFonts w:asciiTheme="majorHAnsi" w:hAnsiTheme="majorHAnsi"/>
          <w:b/>
          <w:sz w:val="20"/>
          <w:lang w:val="es-ES_tradnl"/>
        </w:rPr>
      </w:pPr>
      <w:r w:rsidRPr="00E73E0D">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668EF78F" wp14:editId="59EED0C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82B8DE2" w:rsidR="0070697F" w:rsidRPr="00E73E0D" w:rsidRDefault="00D771E5" w:rsidP="005516A1">
      <w:pPr>
        <w:tabs>
          <w:tab w:val="center" w:pos="5400"/>
        </w:tabs>
        <w:suppressAutoHyphens/>
        <w:jc w:val="center"/>
        <w:rPr>
          <w:rFonts w:asciiTheme="majorHAnsi" w:hAnsiTheme="majorHAnsi"/>
          <w:b/>
          <w:sz w:val="20"/>
          <w:lang w:val="es-ES_tradnl"/>
        </w:rPr>
        <w:sectPr w:rsidR="0070697F" w:rsidRPr="00E73E0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73E0D">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3AF423C5" wp14:editId="13C2AFCC">
                <wp:simplePos x="0" y="0"/>
                <wp:positionH relativeFrom="column">
                  <wp:posOffset>1318260</wp:posOffset>
                </wp:positionH>
                <wp:positionV relativeFrom="paragraph">
                  <wp:posOffset>641713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8557C4A" w:rsidR="00D72DC6" w:rsidRPr="00D72DC6" w:rsidRDefault="00D771E5" w:rsidP="00F02AD1">
                            <w:pPr>
                              <w:rPr>
                                <w:color w:val="FFFFFF" w:themeColor="background1"/>
                                <w14:textFill>
                                  <w14:noFill/>
                                </w14:textFill>
                              </w:rPr>
                            </w:pPr>
                            <w:r>
                              <w:rPr>
                                <w:noProof/>
                                <w:color w:val="FFFFFF" w:themeColor="background1"/>
                              </w:rPr>
                              <w:drawing>
                                <wp:inline distT="0" distB="0" distL="0" distR="0" wp14:anchorId="028E2B1B" wp14:editId="231866FA">
                                  <wp:extent cx="1600200" cy="411607"/>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8013" cy="413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8pt;margin-top:50.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" fillcolor="white [3201]" stroked="f" strokeweight=".5pt">
                <v:textbox>
                  <w:txbxContent>
                    <w:p w14:paraId="2786CDA1" w14:textId="78557C4A" w:rsidR="00D72DC6" w:rsidRPr="00D72DC6" w:rsidRDefault="00D771E5" w:rsidP="00F02AD1">
                      <w:pPr>
                        <w:rPr>
                          <w:color w:val="FFFFFF" w:themeColor="background1"/>
                          <w14:textFill>
                            <w14:noFill/>
                          </w14:textFill>
                        </w:rPr>
                      </w:pPr>
                      <w:r>
                        <w:rPr>
                          <w:noProof/>
                          <w:color w:val="FFFFFF" w:themeColor="background1"/>
                        </w:rPr>
                        <w:drawing>
                          <wp:inline distT="0" distB="0" distL="0" distR="0" wp14:anchorId="028E2B1B" wp14:editId="231866FA">
                            <wp:extent cx="1600200" cy="411607"/>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08013" cy="413617"/>
                                    </a:xfrm>
                                    <a:prstGeom prst="rect">
                                      <a:avLst/>
                                    </a:prstGeom>
                                  </pic:spPr>
                                </pic:pic>
                              </a:graphicData>
                            </a:graphic>
                          </wp:inline>
                        </w:drawing>
                      </w:r>
                    </w:p>
                  </w:txbxContent>
                </v:textbox>
              </v:shape>
            </w:pict>
          </mc:Fallback>
        </mc:AlternateContent>
      </w:r>
      <w:r w:rsidR="004A6A54" w:rsidRPr="00E73E0D">
        <w:rPr>
          <w:rFonts w:asciiTheme="majorHAnsi" w:hAnsiTheme="majorHAnsi"/>
          <w:b/>
          <w:sz w:val="20"/>
          <w:lang w:val="es-ES_tradnl"/>
        </w:rPr>
        <w:tab/>
      </w:r>
    </w:p>
    <w:p w14:paraId="677724F6" w14:textId="77777777" w:rsidR="003239B8" w:rsidRPr="00E73E0D" w:rsidRDefault="003239B8" w:rsidP="004A6A54">
      <w:pPr>
        <w:spacing w:after="240"/>
        <w:ind w:firstLine="720"/>
        <w:jc w:val="both"/>
        <w:rPr>
          <w:rFonts w:asciiTheme="majorHAnsi" w:hAnsiTheme="majorHAnsi"/>
          <w:b/>
          <w:bCs/>
          <w:sz w:val="20"/>
          <w:szCs w:val="20"/>
          <w:lang w:val="es-ES_tradnl"/>
        </w:rPr>
      </w:pPr>
      <w:r w:rsidRPr="00E73E0D">
        <w:rPr>
          <w:rFonts w:asciiTheme="majorHAnsi" w:hAnsiTheme="majorHAnsi"/>
          <w:b/>
          <w:bCs/>
          <w:sz w:val="20"/>
          <w:szCs w:val="20"/>
          <w:lang w:val="es-ES_tradnl"/>
        </w:rPr>
        <w:lastRenderedPageBreak/>
        <w:t>I.</w:t>
      </w:r>
      <w:r w:rsidRPr="00E73E0D">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73E0D"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Parte peticionaria:</w:t>
            </w:r>
          </w:p>
        </w:tc>
        <w:tc>
          <w:tcPr>
            <w:tcW w:w="5760" w:type="dxa"/>
            <w:vAlign w:val="center"/>
          </w:tcPr>
          <w:p w14:paraId="7124A019" w14:textId="4195333A" w:rsidR="003239B8" w:rsidRPr="00E73E0D" w:rsidRDefault="00764D04" w:rsidP="00E73E0D">
            <w:pPr>
              <w:pBdr>
                <w:top w:val="nil"/>
                <w:left w:val="nil"/>
                <w:bottom w:val="nil"/>
                <w:right w:val="nil"/>
                <w:between w:val="nil"/>
                <w:bar w:val="nil"/>
              </w:pBdr>
              <w:jc w:val="both"/>
              <w:rPr>
                <w:rFonts w:ascii="Cambria" w:eastAsia="Arial Unicode MS" w:hAnsi="Cambria"/>
                <w:bCs/>
                <w:sz w:val="20"/>
                <w:szCs w:val="20"/>
                <w:highlight w:val="yellow"/>
                <w:bdr w:val="nil"/>
                <w:lang w:val="es-ES_tradnl"/>
              </w:rPr>
            </w:pPr>
            <w:r w:rsidRPr="00E73E0D">
              <w:rPr>
                <w:rFonts w:ascii="Cambria" w:hAnsi="Cambria"/>
                <w:bCs/>
                <w:sz w:val="20"/>
                <w:szCs w:val="20"/>
                <w:lang w:val="es-ES_tradnl"/>
              </w:rPr>
              <w:t>Alejandro Ponce Villacís</w:t>
            </w:r>
            <w:r w:rsidR="00E73E0D" w:rsidRPr="00E73E0D">
              <w:rPr>
                <w:rFonts w:ascii="Cambria" w:hAnsi="Cambria"/>
                <w:bCs/>
                <w:sz w:val="20"/>
                <w:szCs w:val="20"/>
                <w:lang w:val="es-ES_tradnl"/>
              </w:rPr>
              <w:t xml:space="preserve"> y</w:t>
            </w:r>
            <w:r w:rsidRPr="00E73E0D">
              <w:rPr>
                <w:rFonts w:ascii="Cambria" w:hAnsi="Cambria"/>
                <w:bCs/>
                <w:sz w:val="20"/>
                <w:szCs w:val="20"/>
                <w:lang w:val="es-ES_tradnl"/>
              </w:rPr>
              <w:t xml:space="preserve"> </w:t>
            </w:r>
            <w:r w:rsidR="001D2465" w:rsidRPr="00E73E0D">
              <w:rPr>
                <w:rFonts w:ascii="Cambria" w:hAnsi="Cambria"/>
                <w:bCs/>
                <w:sz w:val="20"/>
                <w:szCs w:val="20"/>
                <w:lang w:val="es-ES_tradnl"/>
              </w:rPr>
              <w:t>Carlos Pérez Guartambel</w:t>
            </w:r>
          </w:p>
        </w:tc>
      </w:tr>
      <w:tr w:rsidR="003239B8" w:rsidRPr="00E73E0D"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E73E0D" w:rsidRDefault="00E86DD5"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73E0D">
                  <w:rPr>
                    <w:rFonts w:ascii="Cambria" w:hAnsi="Cambria"/>
                    <w:b/>
                    <w:bCs/>
                    <w:color w:val="FFFFFF" w:themeColor="background1"/>
                    <w:sz w:val="20"/>
                    <w:szCs w:val="20"/>
                    <w:lang w:val="es-ES_tradnl"/>
                  </w:rPr>
                  <w:t>Presunta víctima</w:t>
                </w:r>
              </w:sdtContent>
            </w:sdt>
            <w:r w:rsidR="003239B8" w:rsidRPr="00E73E0D">
              <w:rPr>
                <w:rFonts w:ascii="Cambria" w:hAnsi="Cambria"/>
                <w:b/>
                <w:bCs/>
                <w:color w:val="FFFFFF" w:themeColor="background1"/>
                <w:sz w:val="20"/>
                <w:szCs w:val="20"/>
                <w:lang w:val="es-ES_tradnl"/>
              </w:rPr>
              <w:t>:</w:t>
            </w:r>
          </w:p>
        </w:tc>
        <w:tc>
          <w:tcPr>
            <w:tcW w:w="5760" w:type="dxa"/>
            <w:vAlign w:val="center"/>
          </w:tcPr>
          <w:p w14:paraId="3B4F7E87" w14:textId="0158D933" w:rsidR="003239B8" w:rsidRPr="00E73E0D" w:rsidRDefault="001D2465" w:rsidP="008D2290">
            <w:pPr>
              <w:jc w:val="both"/>
              <w:rPr>
                <w:rFonts w:ascii="Cambria" w:hAnsi="Cambria"/>
                <w:bCs/>
                <w:sz w:val="20"/>
                <w:szCs w:val="20"/>
                <w:highlight w:val="yellow"/>
                <w:lang w:val="es-ES_tradnl"/>
              </w:rPr>
            </w:pPr>
            <w:r w:rsidRPr="00E73E0D">
              <w:rPr>
                <w:rFonts w:ascii="Cambria" w:hAnsi="Cambria"/>
                <w:bCs/>
                <w:sz w:val="20"/>
                <w:szCs w:val="20"/>
                <w:lang w:val="es-ES_tradnl"/>
              </w:rPr>
              <w:t xml:space="preserve">Manuela </w:t>
            </w:r>
            <w:r w:rsidR="00410773" w:rsidRPr="00E73E0D">
              <w:rPr>
                <w:rFonts w:ascii="Cambria" w:hAnsi="Cambria"/>
                <w:bCs/>
                <w:sz w:val="20"/>
                <w:szCs w:val="20"/>
                <w:lang w:val="es-ES_tradnl"/>
              </w:rPr>
              <w:t xml:space="preserve">Lavinas </w:t>
            </w:r>
            <w:r w:rsidRPr="00E73E0D">
              <w:rPr>
                <w:rFonts w:ascii="Cambria" w:hAnsi="Cambria"/>
                <w:bCs/>
                <w:sz w:val="20"/>
                <w:szCs w:val="20"/>
                <w:lang w:val="es-ES_tradnl"/>
              </w:rPr>
              <w:t>Picq</w:t>
            </w:r>
          </w:p>
        </w:tc>
      </w:tr>
      <w:tr w:rsidR="003239B8" w:rsidRPr="00E73E0D"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Estado denunciado:</w:t>
            </w:r>
          </w:p>
        </w:tc>
        <w:tc>
          <w:tcPr>
            <w:tcW w:w="5760" w:type="dxa"/>
            <w:vAlign w:val="center"/>
          </w:tcPr>
          <w:p w14:paraId="6BC7B459" w14:textId="41234BAE" w:rsidR="003239B8" w:rsidRPr="00E73E0D" w:rsidRDefault="001D2465" w:rsidP="008D2290">
            <w:pPr>
              <w:jc w:val="both"/>
              <w:rPr>
                <w:rFonts w:ascii="Cambria" w:hAnsi="Cambria"/>
                <w:bCs/>
                <w:sz w:val="20"/>
                <w:szCs w:val="20"/>
                <w:lang w:val="es-ES_tradnl"/>
              </w:rPr>
            </w:pPr>
            <w:r w:rsidRPr="00E73E0D">
              <w:rPr>
                <w:rFonts w:ascii="Cambria" w:hAnsi="Cambria"/>
                <w:bCs/>
                <w:sz w:val="20"/>
                <w:szCs w:val="20"/>
                <w:lang w:val="es-ES_tradnl"/>
              </w:rPr>
              <w:t>Ecuador</w:t>
            </w:r>
          </w:p>
        </w:tc>
      </w:tr>
      <w:tr w:rsidR="00223A29" w:rsidRPr="00E73E0D"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E73E0D" w:rsidRDefault="001B3A00" w:rsidP="00E4118C">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 xml:space="preserve">Derechos </w:t>
            </w:r>
            <w:r w:rsidR="00E4118C" w:rsidRPr="00E73E0D">
              <w:rPr>
                <w:rFonts w:ascii="Cambria" w:hAnsi="Cambria"/>
                <w:b/>
                <w:bCs/>
                <w:color w:val="FFFFFF" w:themeColor="background1"/>
                <w:sz w:val="20"/>
                <w:szCs w:val="20"/>
                <w:lang w:val="es-ES_tradnl"/>
              </w:rPr>
              <w:t>invocados</w:t>
            </w:r>
            <w:r w:rsidRPr="00E73E0D">
              <w:rPr>
                <w:rFonts w:ascii="Cambria" w:hAnsi="Cambria"/>
                <w:b/>
                <w:bCs/>
                <w:color w:val="FFFFFF" w:themeColor="background1"/>
                <w:sz w:val="20"/>
                <w:szCs w:val="20"/>
                <w:lang w:val="es-ES_tradnl"/>
              </w:rPr>
              <w:t>:</w:t>
            </w:r>
          </w:p>
        </w:tc>
        <w:tc>
          <w:tcPr>
            <w:tcW w:w="5760" w:type="dxa"/>
            <w:vAlign w:val="center"/>
          </w:tcPr>
          <w:p w14:paraId="4848044A" w14:textId="6A5AA9E6" w:rsidR="00223A29" w:rsidRPr="00E73E0D" w:rsidRDefault="004F5F57" w:rsidP="008D2290">
            <w:pPr>
              <w:jc w:val="both"/>
              <w:rPr>
                <w:rFonts w:ascii="Cambria" w:hAnsi="Cambria"/>
                <w:bCs/>
                <w:sz w:val="20"/>
                <w:szCs w:val="20"/>
                <w:lang w:val="es-ES_tradnl"/>
              </w:rPr>
            </w:pPr>
            <w:r w:rsidRPr="00E73E0D">
              <w:rPr>
                <w:rFonts w:ascii="Cambria" w:hAnsi="Cambria"/>
                <w:bCs/>
                <w:sz w:val="20"/>
                <w:szCs w:val="20"/>
                <w:lang w:val="es-ES_tradnl"/>
              </w:rPr>
              <w:t>Artículos 5 (integridad personal), 7 (Libertad personal), 8 (garantías judiciales)</w:t>
            </w:r>
            <w:r w:rsidR="00F54FA7" w:rsidRPr="00E73E0D">
              <w:rPr>
                <w:rFonts w:ascii="Cambria" w:hAnsi="Cambria"/>
                <w:bCs/>
                <w:sz w:val="20"/>
                <w:szCs w:val="20"/>
                <w:lang w:val="es-ES_tradnl"/>
              </w:rPr>
              <w:t>, 13</w:t>
            </w:r>
            <w:r w:rsidR="00B25569" w:rsidRPr="00E73E0D">
              <w:rPr>
                <w:rFonts w:ascii="Cambria" w:hAnsi="Cambria"/>
                <w:bCs/>
                <w:sz w:val="20"/>
                <w:szCs w:val="20"/>
                <w:lang w:val="es-ES_tradnl"/>
              </w:rPr>
              <w:t xml:space="preserve"> (Libertad de Pensamiento y de Expresión)</w:t>
            </w:r>
            <w:r w:rsidR="00F54FA7" w:rsidRPr="00E73E0D">
              <w:rPr>
                <w:rFonts w:ascii="Cambria" w:hAnsi="Cambria"/>
                <w:bCs/>
                <w:sz w:val="20"/>
                <w:szCs w:val="20"/>
                <w:lang w:val="es-ES_tradnl"/>
              </w:rPr>
              <w:t>, 15</w:t>
            </w:r>
            <w:r w:rsidR="00B25569" w:rsidRPr="00E73E0D">
              <w:rPr>
                <w:rFonts w:ascii="Cambria" w:hAnsi="Cambria"/>
                <w:bCs/>
                <w:sz w:val="20"/>
                <w:szCs w:val="20"/>
                <w:lang w:val="es-ES_tradnl"/>
              </w:rPr>
              <w:t xml:space="preserve"> (Derecho de Reunión)</w:t>
            </w:r>
            <w:r w:rsidR="00F54FA7" w:rsidRPr="00E73E0D">
              <w:rPr>
                <w:rFonts w:ascii="Cambria" w:hAnsi="Cambria"/>
                <w:bCs/>
                <w:sz w:val="20"/>
                <w:szCs w:val="20"/>
                <w:lang w:val="es-ES_tradnl"/>
              </w:rPr>
              <w:t>, 16</w:t>
            </w:r>
            <w:r w:rsidR="00B25569" w:rsidRPr="00E73E0D">
              <w:rPr>
                <w:rFonts w:ascii="Cambria" w:hAnsi="Cambria"/>
                <w:bCs/>
                <w:sz w:val="20"/>
                <w:szCs w:val="20"/>
                <w:lang w:val="es-ES_tradnl"/>
              </w:rPr>
              <w:t xml:space="preserve"> (Libertad de Asociación)</w:t>
            </w:r>
            <w:r w:rsidR="00F54FA7" w:rsidRPr="00E73E0D">
              <w:rPr>
                <w:rFonts w:ascii="Cambria" w:hAnsi="Cambria"/>
                <w:bCs/>
                <w:sz w:val="20"/>
                <w:szCs w:val="20"/>
                <w:lang w:val="es-ES_tradnl"/>
              </w:rPr>
              <w:t>, 22</w:t>
            </w:r>
            <w:r w:rsidR="00B25569" w:rsidRPr="00E73E0D">
              <w:rPr>
                <w:rFonts w:ascii="Cambria" w:hAnsi="Cambria"/>
                <w:bCs/>
                <w:sz w:val="20"/>
                <w:szCs w:val="20"/>
                <w:lang w:val="es-ES_tradnl"/>
              </w:rPr>
              <w:t xml:space="preserve"> (Derecho de Circulación y de Residencia)</w:t>
            </w:r>
            <w:r w:rsidR="00F54FA7" w:rsidRPr="00E73E0D">
              <w:rPr>
                <w:rFonts w:ascii="Cambria" w:hAnsi="Cambria"/>
                <w:bCs/>
                <w:sz w:val="20"/>
                <w:szCs w:val="20"/>
                <w:lang w:val="es-ES_tradnl"/>
              </w:rPr>
              <w:t xml:space="preserve">, 24 </w:t>
            </w:r>
            <w:r w:rsidR="00B25569" w:rsidRPr="00E73E0D">
              <w:rPr>
                <w:rFonts w:ascii="Cambria" w:hAnsi="Cambria"/>
                <w:bCs/>
                <w:sz w:val="20"/>
                <w:szCs w:val="20"/>
                <w:lang w:val="es-ES_tradnl"/>
              </w:rPr>
              <w:t xml:space="preserve">(Igualdad ante la </w:t>
            </w:r>
            <w:r w:rsidR="00AF6B36" w:rsidRPr="00E73E0D">
              <w:rPr>
                <w:rFonts w:ascii="Cambria" w:hAnsi="Cambria"/>
                <w:bCs/>
                <w:sz w:val="20"/>
                <w:szCs w:val="20"/>
                <w:lang w:val="es-ES_tradnl"/>
              </w:rPr>
              <w:t>Ley)</w:t>
            </w:r>
            <w:r w:rsidRPr="00E73E0D">
              <w:rPr>
                <w:rFonts w:ascii="Cambria" w:hAnsi="Cambria"/>
                <w:bCs/>
                <w:sz w:val="20"/>
                <w:szCs w:val="20"/>
                <w:lang w:val="es-ES_tradnl"/>
              </w:rPr>
              <w:t xml:space="preserve"> y 25 (protección judicial) de la Convención Americana sobre Derechos Humanos</w:t>
            </w:r>
            <w:r w:rsidRPr="00E73E0D">
              <w:rPr>
                <w:rStyle w:val="FootnoteReference"/>
                <w:rFonts w:ascii="Cambria" w:hAnsi="Cambria"/>
                <w:bCs/>
                <w:sz w:val="20"/>
                <w:szCs w:val="20"/>
                <w:lang w:val="es-ES_tradnl"/>
              </w:rPr>
              <w:footnoteReference w:id="2"/>
            </w:r>
            <w:r w:rsidRPr="00E73E0D">
              <w:rPr>
                <w:rFonts w:ascii="Cambria" w:hAnsi="Cambria"/>
                <w:bCs/>
                <w:sz w:val="20"/>
                <w:szCs w:val="20"/>
                <w:lang w:val="es-ES_tradnl"/>
              </w:rPr>
              <w:t>, en relación con sus artículos 1.1 (obligación de respetar los derechos) y 2 (deber de adoptar disposiciones de derecho interno)</w:t>
            </w:r>
          </w:p>
        </w:tc>
      </w:tr>
    </w:tbl>
    <w:p w14:paraId="6719A8F7" w14:textId="77777777" w:rsidR="003239B8" w:rsidRPr="00E73E0D" w:rsidRDefault="003239B8" w:rsidP="003239B8">
      <w:pPr>
        <w:spacing w:before="240" w:after="240"/>
        <w:ind w:firstLine="720"/>
        <w:jc w:val="both"/>
        <w:rPr>
          <w:rFonts w:asciiTheme="majorHAnsi" w:hAnsiTheme="majorHAnsi"/>
          <w:b/>
          <w:bCs/>
          <w:sz w:val="20"/>
          <w:szCs w:val="20"/>
          <w:lang w:val="es-ES_tradnl"/>
        </w:rPr>
      </w:pPr>
      <w:r w:rsidRPr="00E73E0D">
        <w:rPr>
          <w:rFonts w:asciiTheme="majorHAnsi" w:hAnsiTheme="majorHAnsi"/>
          <w:b/>
          <w:bCs/>
          <w:sz w:val="20"/>
          <w:szCs w:val="20"/>
          <w:lang w:val="es-ES_tradnl"/>
        </w:rPr>
        <w:t>II.</w:t>
      </w:r>
      <w:r w:rsidRPr="00E73E0D">
        <w:rPr>
          <w:rFonts w:asciiTheme="majorHAnsi" w:hAnsiTheme="majorHAnsi"/>
          <w:b/>
          <w:bCs/>
          <w:sz w:val="20"/>
          <w:szCs w:val="20"/>
          <w:lang w:val="es-ES_tradnl"/>
        </w:rPr>
        <w:tab/>
        <w:t>TRÁMITE ANTE LA CIDH</w:t>
      </w:r>
      <w:r w:rsidR="008E3BFE" w:rsidRPr="00E73E0D">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73E0D"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E73E0D" w:rsidRDefault="004A6A54" w:rsidP="004A6A54">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P</w:t>
            </w:r>
            <w:r w:rsidR="004C2312" w:rsidRPr="00E73E0D">
              <w:rPr>
                <w:rFonts w:ascii="Cambria" w:hAnsi="Cambria"/>
                <w:b/>
                <w:bCs/>
                <w:color w:val="FFFFFF" w:themeColor="background1"/>
                <w:sz w:val="20"/>
                <w:szCs w:val="20"/>
                <w:lang w:val="es-ES_tradnl"/>
              </w:rPr>
              <w:t>resentación de la petición:</w:t>
            </w:r>
          </w:p>
        </w:tc>
        <w:tc>
          <w:tcPr>
            <w:tcW w:w="5760" w:type="dxa"/>
            <w:vAlign w:val="center"/>
          </w:tcPr>
          <w:p w14:paraId="21574B66" w14:textId="4D59FA49" w:rsidR="004C2312" w:rsidRPr="00E73E0D" w:rsidRDefault="001D2465" w:rsidP="002625EA">
            <w:pPr>
              <w:jc w:val="both"/>
              <w:rPr>
                <w:rFonts w:ascii="Cambria" w:hAnsi="Cambria"/>
                <w:bCs/>
                <w:sz w:val="20"/>
                <w:szCs w:val="20"/>
                <w:lang w:val="es-ES_tradnl"/>
              </w:rPr>
            </w:pPr>
            <w:r w:rsidRPr="00E73E0D">
              <w:rPr>
                <w:rFonts w:ascii="Cambria" w:hAnsi="Cambria"/>
                <w:bCs/>
                <w:sz w:val="20"/>
                <w:szCs w:val="20"/>
                <w:lang w:val="es-ES_tradnl"/>
              </w:rPr>
              <w:t>14 de agosto</w:t>
            </w:r>
            <w:r w:rsidR="004F11B2" w:rsidRPr="00E73E0D">
              <w:rPr>
                <w:rFonts w:ascii="Cambria" w:hAnsi="Cambria"/>
                <w:bCs/>
                <w:sz w:val="20"/>
                <w:szCs w:val="20"/>
                <w:lang w:val="es-ES_tradnl"/>
              </w:rPr>
              <w:t xml:space="preserve"> de 201</w:t>
            </w:r>
            <w:r w:rsidR="00FE708C" w:rsidRPr="00E73E0D">
              <w:rPr>
                <w:rFonts w:ascii="Cambria" w:hAnsi="Cambria"/>
                <w:bCs/>
                <w:sz w:val="20"/>
                <w:szCs w:val="20"/>
                <w:lang w:val="es-ES_tradnl"/>
              </w:rPr>
              <w:t>5</w:t>
            </w:r>
          </w:p>
        </w:tc>
      </w:tr>
      <w:tr w:rsidR="00131425" w:rsidRPr="00E73E0D"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E73E0D" w:rsidRDefault="00131425" w:rsidP="004A6A54">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67AEA243" w14:textId="38312619" w:rsidR="00131425" w:rsidRPr="00E73E0D" w:rsidRDefault="00B25569" w:rsidP="002625EA">
            <w:pPr>
              <w:jc w:val="both"/>
              <w:rPr>
                <w:rFonts w:ascii="Cambria" w:hAnsi="Cambria"/>
                <w:bCs/>
                <w:sz w:val="20"/>
                <w:szCs w:val="20"/>
                <w:highlight w:val="yellow"/>
                <w:lang w:val="es-ES_tradnl"/>
              </w:rPr>
            </w:pPr>
            <w:r w:rsidRPr="006A2640">
              <w:rPr>
                <w:rFonts w:ascii="Cambria" w:hAnsi="Cambria"/>
                <w:bCs/>
                <w:sz w:val="20"/>
                <w:szCs w:val="20"/>
                <w:lang w:val="es-ES_tradnl"/>
              </w:rPr>
              <w:t>1 de septiembre de 2015</w:t>
            </w:r>
          </w:p>
        </w:tc>
      </w:tr>
      <w:tr w:rsidR="004C2312" w:rsidRPr="00E73E0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E73E0D" w:rsidRDefault="004A6A54" w:rsidP="004A6A54">
            <w:pPr>
              <w:jc w:val="center"/>
              <w:rPr>
                <w:rFonts w:ascii="Cambria" w:hAnsi="Cambria"/>
                <w:b/>
                <w:bCs/>
                <w:color w:val="FFFFFF" w:themeColor="background1"/>
                <w:sz w:val="20"/>
                <w:szCs w:val="20"/>
                <w:lang w:val="es-ES_tradnl"/>
              </w:rPr>
            </w:pPr>
            <w:r w:rsidRPr="00E73E0D">
              <w:rPr>
                <w:rFonts w:ascii="Cambria" w:hAnsi="Cambria"/>
                <w:b/>
                <w:color w:val="FFFFFF" w:themeColor="background1"/>
                <w:sz w:val="20"/>
                <w:szCs w:val="20"/>
                <w:lang w:val="es-ES_tradnl"/>
              </w:rPr>
              <w:t>N</w:t>
            </w:r>
            <w:r w:rsidR="004C2312" w:rsidRPr="00E73E0D">
              <w:rPr>
                <w:rFonts w:ascii="Cambria" w:hAnsi="Cambria"/>
                <w:b/>
                <w:color w:val="FFFFFF" w:themeColor="background1"/>
                <w:sz w:val="20"/>
                <w:szCs w:val="20"/>
                <w:lang w:val="es-ES_tradnl"/>
              </w:rPr>
              <w:t>otificación de la petición al Estado:</w:t>
            </w:r>
          </w:p>
        </w:tc>
        <w:tc>
          <w:tcPr>
            <w:tcW w:w="5760" w:type="dxa"/>
            <w:vAlign w:val="center"/>
          </w:tcPr>
          <w:p w14:paraId="27CD0DED" w14:textId="0625F115" w:rsidR="004C2312" w:rsidRPr="00E73E0D" w:rsidRDefault="001B667C" w:rsidP="008D2290">
            <w:pPr>
              <w:jc w:val="both"/>
              <w:rPr>
                <w:rFonts w:ascii="Cambria" w:hAnsi="Cambria"/>
                <w:bCs/>
                <w:sz w:val="20"/>
                <w:szCs w:val="20"/>
                <w:lang w:val="es-ES_tradnl"/>
              </w:rPr>
            </w:pPr>
            <w:r w:rsidRPr="00E73E0D">
              <w:rPr>
                <w:rFonts w:ascii="Cambria" w:hAnsi="Cambria"/>
                <w:bCs/>
                <w:sz w:val="20"/>
                <w:szCs w:val="20"/>
                <w:lang w:val="es-ES_tradnl"/>
              </w:rPr>
              <w:t>20 de enero de 2016</w:t>
            </w:r>
          </w:p>
        </w:tc>
      </w:tr>
      <w:tr w:rsidR="004C2312" w:rsidRPr="00E73E0D"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E73E0D" w:rsidRDefault="004A6A54" w:rsidP="004A6A54">
            <w:pPr>
              <w:jc w:val="center"/>
              <w:rPr>
                <w:rFonts w:ascii="Cambria" w:hAnsi="Cambria"/>
                <w:b/>
                <w:bCs/>
                <w:color w:val="FFFFFF" w:themeColor="background1"/>
                <w:sz w:val="20"/>
                <w:szCs w:val="20"/>
                <w:lang w:val="es-ES_tradnl"/>
              </w:rPr>
            </w:pPr>
            <w:r w:rsidRPr="00E73E0D">
              <w:rPr>
                <w:rFonts w:ascii="Cambria" w:hAnsi="Cambria"/>
                <w:b/>
                <w:color w:val="FFFFFF" w:themeColor="background1"/>
                <w:sz w:val="20"/>
                <w:szCs w:val="20"/>
                <w:lang w:val="es-ES_tradnl"/>
              </w:rPr>
              <w:t>P</w:t>
            </w:r>
            <w:r w:rsidR="004C2312" w:rsidRPr="00E73E0D">
              <w:rPr>
                <w:rFonts w:ascii="Cambria" w:hAnsi="Cambria"/>
                <w:b/>
                <w:color w:val="FFFFFF" w:themeColor="background1"/>
                <w:sz w:val="20"/>
                <w:szCs w:val="20"/>
                <w:lang w:val="es-ES_tradnl"/>
              </w:rPr>
              <w:t>rimera respuesta del Estado:</w:t>
            </w:r>
          </w:p>
        </w:tc>
        <w:tc>
          <w:tcPr>
            <w:tcW w:w="5760" w:type="dxa"/>
            <w:vAlign w:val="center"/>
          </w:tcPr>
          <w:p w14:paraId="137B66E1" w14:textId="649303EA" w:rsidR="004C2312" w:rsidRPr="00E73E0D" w:rsidRDefault="00764D04" w:rsidP="008D2290">
            <w:pPr>
              <w:jc w:val="both"/>
              <w:rPr>
                <w:rFonts w:ascii="Cambria" w:hAnsi="Cambria"/>
                <w:bCs/>
                <w:sz w:val="20"/>
                <w:szCs w:val="20"/>
                <w:lang w:val="es-ES_tradnl"/>
              </w:rPr>
            </w:pPr>
            <w:r w:rsidRPr="00E73E0D">
              <w:rPr>
                <w:rFonts w:ascii="Cambria" w:hAnsi="Cambria"/>
                <w:bCs/>
                <w:sz w:val="20"/>
                <w:szCs w:val="20"/>
                <w:lang w:val="es-ES_tradnl"/>
              </w:rPr>
              <w:t>17 de octubre de 2019</w:t>
            </w:r>
          </w:p>
        </w:tc>
      </w:tr>
      <w:tr w:rsidR="004C2312" w:rsidRPr="00E73E0D"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E73E0D" w:rsidRDefault="008E3BFE" w:rsidP="008E3BFE">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Observaciones adicionales de la parte peticionaria:</w:t>
            </w:r>
          </w:p>
        </w:tc>
        <w:tc>
          <w:tcPr>
            <w:tcW w:w="5760" w:type="dxa"/>
            <w:vAlign w:val="center"/>
          </w:tcPr>
          <w:p w14:paraId="7C1099DE" w14:textId="68B0FE15" w:rsidR="004C2312" w:rsidRPr="00E73E0D" w:rsidRDefault="00764D04" w:rsidP="008D2290">
            <w:pPr>
              <w:jc w:val="both"/>
              <w:rPr>
                <w:rFonts w:ascii="Cambria" w:hAnsi="Cambria"/>
                <w:bCs/>
                <w:sz w:val="20"/>
                <w:szCs w:val="20"/>
                <w:lang w:val="es-ES_tradnl"/>
              </w:rPr>
            </w:pPr>
            <w:r w:rsidRPr="00E73E0D">
              <w:rPr>
                <w:rFonts w:ascii="Cambria" w:hAnsi="Cambria"/>
                <w:bCs/>
                <w:sz w:val="20"/>
                <w:szCs w:val="20"/>
                <w:lang w:val="es-ES_tradnl"/>
              </w:rPr>
              <w:t>20 de agosto de 2020</w:t>
            </w:r>
          </w:p>
        </w:tc>
      </w:tr>
      <w:tr w:rsidR="00764D04" w:rsidRPr="00E73E0D" w14:paraId="07A669A4" w14:textId="77777777" w:rsidTr="004A6A54">
        <w:tc>
          <w:tcPr>
            <w:tcW w:w="3600" w:type="dxa"/>
            <w:tcBorders>
              <w:top w:val="single" w:sz="6" w:space="0" w:color="auto"/>
              <w:bottom w:val="single" w:sz="6" w:space="0" w:color="auto"/>
            </w:tcBorders>
            <w:shd w:val="clear" w:color="auto" w:fill="386294"/>
            <w:vAlign w:val="center"/>
          </w:tcPr>
          <w:p w14:paraId="1683378B" w14:textId="74508446" w:rsidR="00764D04" w:rsidRPr="00E73E0D" w:rsidRDefault="00764D04" w:rsidP="008E3BFE">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Observaciones adicionales del Estado</w:t>
            </w:r>
          </w:p>
        </w:tc>
        <w:tc>
          <w:tcPr>
            <w:tcW w:w="5760" w:type="dxa"/>
            <w:vAlign w:val="center"/>
          </w:tcPr>
          <w:p w14:paraId="42F68DB0" w14:textId="551D027A" w:rsidR="00764D04" w:rsidRPr="00E73E0D" w:rsidRDefault="00764D04" w:rsidP="008D2290">
            <w:pPr>
              <w:jc w:val="both"/>
              <w:rPr>
                <w:rFonts w:ascii="Cambria" w:hAnsi="Cambria"/>
                <w:bCs/>
                <w:sz w:val="20"/>
                <w:szCs w:val="20"/>
                <w:lang w:val="es-ES_tradnl"/>
              </w:rPr>
            </w:pPr>
            <w:r w:rsidRPr="00E73E0D">
              <w:rPr>
                <w:rFonts w:ascii="Cambria" w:hAnsi="Cambria"/>
                <w:bCs/>
                <w:sz w:val="20"/>
                <w:szCs w:val="20"/>
                <w:lang w:val="es-ES_tradnl"/>
              </w:rPr>
              <w:t>22 de marzo de 2021</w:t>
            </w:r>
          </w:p>
        </w:tc>
      </w:tr>
    </w:tbl>
    <w:p w14:paraId="3206ED75" w14:textId="77777777" w:rsidR="003239B8" w:rsidRPr="00E73E0D" w:rsidRDefault="003239B8" w:rsidP="003239B8">
      <w:pPr>
        <w:spacing w:before="240" w:after="240"/>
        <w:ind w:firstLine="720"/>
        <w:jc w:val="both"/>
        <w:rPr>
          <w:rFonts w:asciiTheme="majorHAnsi" w:hAnsiTheme="majorHAnsi"/>
          <w:b/>
          <w:bCs/>
          <w:sz w:val="20"/>
          <w:szCs w:val="20"/>
          <w:lang w:val="es-ES_tradnl"/>
        </w:rPr>
      </w:pPr>
      <w:r w:rsidRPr="00E73E0D">
        <w:rPr>
          <w:rFonts w:asciiTheme="majorHAnsi" w:hAnsiTheme="majorHAnsi"/>
          <w:b/>
          <w:bCs/>
          <w:sz w:val="20"/>
          <w:szCs w:val="20"/>
          <w:lang w:val="es-ES_tradnl"/>
        </w:rPr>
        <w:t xml:space="preserve">III. </w:t>
      </w:r>
      <w:r w:rsidRPr="00E73E0D">
        <w:rPr>
          <w:rFonts w:asciiTheme="majorHAnsi" w:hAnsiTheme="majorHAnsi"/>
          <w:b/>
          <w:bCs/>
          <w:sz w:val="20"/>
          <w:szCs w:val="20"/>
          <w:lang w:val="es-ES_tradnl"/>
        </w:rPr>
        <w:tab/>
        <w:t>COMPETENCIA</w:t>
      </w:r>
      <w:r w:rsidR="00EE00E9" w:rsidRPr="00E73E0D">
        <w:rPr>
          <w:rFonts w:asciiTheme="majorHAnsi" w:hAnsiTheme="majorHAnsi"/>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E73E0D" w14:paraId="7EBDA2C7" w14:textId="77777777" w:rsidTr="00875576">
        <w:trPr>
          <w:cantSplit/>
        </w:trPr>
        <w:tc>
          <w:tcPr>
            <w:tcW w:w="3561" w:type="dxa"/>
            <w:tcBorders>
              <w:top w:val="single" w:sz="4" w:space="0" w:color="auto"/>
              <w:bottom w:val="single" w:sz="6" w:space="0" w:color="auto"/>
            </w:tcBorders>
            <w:shd w:val="clear" w:color="auto" w:fill="386294"/>
            <w:vAlign w:val="center"/>
          </w:tcPr>
          <w:p w14:paraId="4ED07CD7" w14:textId="77777777" w:rsidR="003239B8" w:rsidRPr="00E73E0D" w:rsidRDefault="003239B8" w:rsidP="008D2290">
            <w:pPr>
              <w:jc w:val="center"/>
              <w:rPr>
                <w:rFonts w:ascii="Cambria" w:hAnsi="Cambria"/>
                <w:b/>
                <w:bCs/>
                <w:i/>
                <w:color w:val="FFFFFF" w:themeColor="background1"/>
                <w:sz w:val="20"/>
                <w:szCs w:val="20"/>
                <w:lang w:val="es-ES_tradnl"/>
              </w:rPr>
            </w:pPr>
            <w:r w:rsidRPr="00E73E0D">
              <w:rPr>
                <w:rFonts w:ascii="Cambria" w:hAnsi="Cambria"/>
                <w:b/>
                <w:bCs/>
                <w:color w:val="FFFFFF" w:themeColor="background1"/>
                <w:sz w:val="20"/>
                <w:szCs w:val="20"/>
                <w:lang w:val="es-ES_tradnl"/>
              </w:rPr>
              <w:t>Competencia</w:t>
            </w:r>
            <w:r w:rsidRPr="00E73E0D">
              <w:rPr>
                <w:rFonts w:ascii="Cambria" w:hAnsi="Cambria"/>
                <w:b/>
                <w:bCs/>
                <w:i/>
                <w:color w:val="FFFFFF" w:themeColor="background1"/>
                <w:sz w:val="20"/>
                <w:szCs w:val="20"/>
                <w:lang w:val="es-ES_tradnl"/>
              </w:rPr>
              <w:t xml:space="preserve"> Ratione personae:</w:t>
            </w:r>
          </w:p>
        </w:tc>
        <w:tc>
          <w:tcPr>
            <w:tcW w:w="5776" w:type="dxa"/>
            <w:vAlign w:val="center"/>
          </w:tcPr>
          <w:p w14:paraId="2F522E0E" w14:textId="4C160B4C" w:rsidR="003239B8" w:rsidRPr="00E73E0D" w:rsidRDefault="00B95B18" w:rsidP="008D2290">
            <w:pPr>
              <w:rPr>
                <w:rFonts w:ascii="Cambria" w:hAnsi="Cambria"/>
                <w:bCs/>
                <w:sz w:val="20"/>
                <w:szCs w:val="20"/>
                <w:lang w:val="es-ES_tradnl"/>
              </w:rPr>
            </w:pPr>
            <w:r w:rsidRPr="00E73E0D">
              <w:rPr>
                <w:rFonts w:ascii="Cambria" w:hAnsi="Cambria"/>
                <w:bCs/>
                <w:sz w:val="20"/>
                <w:szCs w:val="20"/>
                <w:lang w:val="es-ES_tradnl"/>
              </w:rPr>
              <w:t>Sí</w:t>
            </w:r>
          </w:p>
        </w:tc>
      </w:tr>
      <w:tr w:rsidR="003239B8" w:rsidRPr="00E73E0D" w14:paraId="44BFFF9A" w14:textId="77777777" w:rsidTr="00875576">
        <w:trPr>
          <w:cantSplit/>
        </w:trPr>
        <w:tc>
          <w:tcPr>
            <w:tcW w:w="3561" w:type="dxa"/>
            <w:tcBorders>
              <w:top w:val="single" w:sz="6" w:space="0" w:color="auto"/>
              <w:bottom w:val="single" w:sz="6" w:space="0" w:color="auto"/>
            </w:tcBorders>
            <w:shd w:val="clear" w:color="auto" w:fill="386294"/>
            <w:vAlign w:val="center"/>
          </w:tcPr>
          <w:p w14:paraId="4C1AA860"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Competencia</w:t>
            </w:r>
            <w:r w:rsidRPr="00E73E0D">
              <w:rPr>
                <w:rFonts w:ascii="Cambria" w:hAnsi="Cambria"/>
                <w:b/>
                <w:bCs/>
                <w:i/>
                <w:color w:val="FFFFFF" w:themeColor="background1"/>
                <w:sz w:val="20"/>
                <w:szCs w:val="20"/>
                <w:lang w:val="es-ES_tradnl"/>
              </w:rPr>
              <w:t xml:space="preserve"> Ratione loci</w:t>
            </w:r>
            <w:r w:rsidRPr="00E73E0D">
              <w:rPr>
                <w:rFonts w:ascii="Cambria" w:hAnsi="Cambria"/>
                <w:b/>
                <w:bCs/>
                <w:color w:val="FFFFFF" w:themeColor="background1"/>
                <w:sz w:val="20"/>
                <w:szCs w:val="20"/>
                <w:lang w:val="es-ES_tradnl"/>
              </w:rPr>
              <w:t>:</w:t>
            </w:r>
          </w:p>
        </w:tc>
        <w:tc>
          <w:tcPr>
            <w:tcW w:w="5776" w:type="dxa"/>
            <w:vAlign w:val="center"/>
          </w:tcPr>
          <w:p w14:paraId="35BA3CEC" w14:textId="444B1ABE" w:rsidR="003239B8" w:rsidRPr="00E73E0D" w:rsidRDefault="00B95B18" w:rsidP="008D2290">
            <w:pPr>
              <w:rPr>
                <w:rFonts w:ascii="Cambria" w:hAnsi="Cambria"/>
                <w:bCs/>
                <w:sz w:val="20"/>
                <w:szCs w:val="20"/>
                <w:lang w:val="es-ES_tradnl"/>
              </w:rPr>
            </w:pPr>
            <w:r w:rsidRPr="00E73E0D">
              <w:rPr>
                <w:rFonts w:ascii="Cambria" w:hAnsi="Cambria"/>
                <w:bCs/>
                <w:sz w:val="20"/>
                <w:szCs w:val="20"/>
                <w:lang w:val="es-ES_tradnl"/>
              </w:rPr>
              <w:t>Sí</w:t>
            </w:r>
          </w:p>
        </w:tc>
      </w:tr>
      <w:tr w:rsidR="003239B8" w:rsidRPr="00E73E0D" w14:paraId="58148AB9" w14:textId="77777777" w:rsidTr="00875576">
        <w:trPr>
          <w:cantSplit/>
        </w:trPr>
        <w:tc>
          <w:tcPr>
            <w:tcW w:w="3561" w:type="dxa"/>
            <w:tcBorders>
              <w:top w:val="single" w:sz="6" w:space="0" w:color="auto"/>
              <w:bottom w:val="single" w:sz="6" w:space="0" w:color="auto"/>
            </w:tcBorders>
            <w:shd w:val="clear" w:color="auto" w:fill="386294"/>
            <w:vAlign w:val="center"/>
          </w:tcPr>
          <w:p w14:paraId="14BD96EE"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Competencia</w:t>
            </w:r>
            <w:r w:rsidRPr="00E73E0D">
              <w:rPr>
                <w:rFonts w:ascii="Cambria" w:hAnsi="Cambria"/>
                <w:b/>
                <w:bCs/>
                <w:i/>
                <w:color w:val="FFFFFF" w:themeColor="background1"/>
                <w:sz w:val="20"/>
                <w:szCs w:val="20"/>
                <w:lang w:val="es-ES_tradnl"/>
              </w:rPr>
              <w:t xml:space="preserve"> Ratione temporis</w:t>
            </w:r>
            <w:r w:rsidRPr="00E73E0D">
              <w:rPr>
                <w:rFonts w:ascii="Cambria" w:hAnsi="Cambria"/>
                <w:b/>
                <w:bCs/>
                <w:color w:val="FFFFFF" w:themeColor="background1"/>
                <w:sz w:val="20"/>
                <w:szCs w:val="20"/>
                <w:lang w:val="es-ES_tradnl"/>
              </w:rPr>
              <w:t>:</w:t>
            </w:r>
          </w:p>
        </w:tc>
        <w:tc>
          <w:tcPr>
            <w:tcW w:w="5776" w:type="dxa"/>
            <w:vAlign w:val="center"/>
          </w:tcPr>
          <w:p w14:paraId="4853F616" w14:textId="12E21FD2" w:rsidR="003239B8" w:rsidRPr="00E73E0D" w:rsidRDefault="00B95B18" w:rsidP="008D2290">
            <w:pPr>
              <w:rPr>
                <w:rFonts w:ascii="Cambria" w:hAnsi="Cambria"/>
                <w:bCs/>
                <w:sz w:val="20"/>
                <w:szCs w:val="20"/>
                <w:lang w:val="es-ES_tradnl"/>
              </w:rPr>
            </w:pPr>
            <w:r w:rsidRPr="00E73E0D">
              <w:rPr>
                <w:rFonts w:ascii="Cambria" w:hAnsi="Cambria"/>
                <w:bCs/>
                <w:sz w:val="20"/>
                <w:szCs w:val="20"/>
                <w:lang w:val="es-ES_tradnl"/>
              </w:rPr>
              <w:t>Sí</w:t>
            </w:r>
          </w:p>
        </w:tc>
      </w:tr>
      <w:tr w:rsidR="003239B8" w:rsidRPr="00E73E0D" w14:paraId="698E096A" w14:textId="77777777" w:rsidTr="00875576">
        <w:trPr>
          <w:cantSplit/>
        </w:trPr>
        <w:tc>
          <w:tcPr>
            <w:tcW w:w="3561" w:type="dxa"/>
            <w:tcBorders>
              <w:top w:val="single" w:sz="6" w:space="0" w:color="auto"/>
              <w:bottom w:val="single" w:sz="6" w:space="0" w:color="auto"/>
            </w:tcBorders>
            <w:shd w:val="clear" w:color="auto" w:fill="386294"/>
            <w:vAlign w:val="center"/>
          </w:tcPr>
          <w:p w14:paraId="271AC828"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Competencia</w:t>
            </w:r>
            <w:r w:rsidRPr="00E73E0D">
              <w:rPr>
                <w:rFonts w:ascii="Cambria" w:hAnsi="Cambria"/>
                <w:b/>
                <w:bCs/>
                <w:i/>
                <w:color w:val="FFFFFF" w:themeColor="background1"/>
                <w:sz w:val="20"/>
                <w:szCs w:val="20"/>
                <w:lang w:val="es-ES_tradnl"/>
              </w:rPr>
              <w:t xml:space="preserve"> Ratione materia</w:t>
            </w:r>
            <w:r w:rsidR="00EE00E9" w:rsidRPr="00E73E0D">
              <w:rPr>
                <w:rFonts w:ascii="Cambria" w:hAnsi="Cambria"/>
                <w:b/>
                <w:bCs/>
                <w:i/>
                <w:color w:val="FFFFFF" w:themeColor="background1"/>
                <w:sz w:val="20"/>
                <w:szCs w:val="20"/>
                <w:lang w:val="es-ES_tradnl"/>
              </w:rPr>
              <w:t>e</w:t>
            </w:r>
            <w:r w:rsidRPr="00E73E0D">
              <w:rPr>
                <w:rFonts w:ascii="Cambria" w:hAnsi="Cambria"/>
                <w:b/>
                <w:bCs/>
                <w:color w:val="FFFFFF" w:themeColor="background1"/>
                <w:sz w:val="20"/>
                <w:szCs w:val="20"/>
                <w:lang w:val="es-ES_tradnl"/>
              </w:rPr>
              <w:t>:</w:t>
            </w:r>
          </w:p>
        </w:tc>
        <w:tc>
          <w:tcPr>
            <w:tcW w:w="5776" w:type="dxa"/>
            <w:vAlign w:val="center"/>
          </w:tcPr>
          <w:p w14:paraId="497D5E0E" w14:textId="790A8AEB" w:rsidR="00BA7C53" w:rsidRPr="00E73E0D" w:rsidRDefault="00D27A34" w:rsidP="008D2290">
            <w:pPr>
              <w:jc w:val="both"/>
              <w:rPr>
                <w:rFonts w:ascii="Cambria" w:hAnsi="Cambria"/>
                <w:bCs/>
                <w:sz w:val="20"/>
                <w:szCs w:val="20"/>
                <w:lang w:val="es-ES_tradnl"/>
              </w:rPr>
            </w:pPr>
            <w:r w:rsidRPr="00D27A34">
              <w:rPr>
                <w:rFonts w:ascii="Cambria" w:hAnsi="Cambria"/>
                <w:bCs/>
                <w:sz w:val="20"/>
                <w:szCs w:val="20"/>
                <w:lang w:val="es-ES_tradnl"/>
              </w:rPr>
              <w:t>Sí, Convención Americana (instrumento de ratificación depositado el 28 de diciembre de 1977)</w:t>
            </w:r>
            <w:r w:rsidR="00A761D3" w:rsidRPr="00A761D3">
              <w:rPr>
                <w:rFonts w:ascii="Cambria" w:hAnsi="Cambria"/>
                <w:bCs/>
                <w:sz w:val="20"/>
                <w:szCs w:val="20"/>
                <w:lang w:val="es-ES_tradnl"/>
              </w:rPr>
              <w:t>; y Convención Interamericana para Prevenir, Sancionar y Erradicar la Violencia contra la Muje</w:t>
            </w:r>
            <w:r w:rsidR="00B46481">
              <w:rPr>
                <w:rFonts w:ascii="Cambria" w:hAnsi="Cambria"/>
                <w:bCs/>
                <w:sz w:val="20"/>
                <w:szCs w:val="20"/>
                <w:lang w:val="es-ES_tradnl"/>
              </w:rPr>
              <w:t>r</w:t>
            </w:r>
            <w:r w:rsidR="00A761D3">
              <w:rPr>
                <w:rStyle w:val="FootnoteReference"/>
                <w:rFonts w:ascii="Cambria" w:hAnsi="Cambria"/>
                <w:bCs/>
                <w:sz w:val="20"/>
                <w:szCs w:val="20"/>
                <w:lang w:val="es-ES_tradnl"/>
              </w:rPr>
              <w:footnoteReference w:id="4"/>
            </w:r>
            <w:r w:rsidR="00A761D3" w:rsidRPr="00A761D3">
              <w:rPr>
                <w:rFonts w:ascii="Cambria" w:hAnsi="Cambria"/>
                <w:bCs/>
                <w:sz w:val="20"/>
                <w:szCs w:val="20"/>
                <w:lang w:val="es-ES_tradnl"/>
              </w:rPr>
              <w:t xml:space="preserve">  (depósito de instrumento de ratificación realizado el 1</w:t>
            </w:r>
            <w:r w:rsidR="00566C0B">
              <w:rPr>
                <w:rFonts w:ascii="Cambria" w:hAnsi="Cambria"/>
                <w:bCs/>
                <w:sz w:val="20"/>
                <w:szCs w:val="20"/>
                <w:lang w:val="es-ES_tradnl"/>
              </w:rPr>
              <w:t xml:space="preserve">5 de septiembre </w:t>
            </w:r>
            <w:r w:rsidR="00A761D3" w:rsidRPr="00A761D3">
              <w:rPr>
                <w:rFonts w:ascii="Cambria" w:hAnsi="Cambria"/>
                <w:bCs/>
                <w:sz w:val="20"/>
                <w:szCs w:val="20"/>
                <w:lang w:val="es-ES_tradnl"/>
              </w:rPr>
              <w:t>de 1995)</w:t>
            </w:r>
          </w:p>
        </w:tc>
      </w:tr>
    </w:tbl>
    <w:p w14:paraId="090C088B" w14:textId="490ED3B3" w:rsidR="003239B8" w:rsidRPr="00E73E0D" w:rsidRDefault="003239B8" w:rsidP="003239B8">
      <w:pPr>
        <w:spacing w:before="240" w:after="240"/>
        <w:ind w:firstLine="720"/>
        <w:jc w:val="both"/>
        <w:rPr>
          <w:rFonts w:asciiTheme="majorHAnsi" w:hAnsiTheme="majorHAnsi"/>
          <w:b/>
          <w:bCs/>
          <w:sz w:val="20"/>
          <w:szCs w:val="20"/>
          <w:lang w:val="es-ES_tradnl"/>
        </w:rPr>
      </w:pPr>
      <w:r w:rsidRPr="00E73E0D">
        <w:rPr>
          <w:rFonts w:asciiTheme="majorHAnsi" w:hAnsiTheme="majorHAnsi"/>
          <w:b/>
          <w:bCs/>
          <w:sz w:val="20"/>
          <w:szCs w:val="20"/>
          <w:lang w:val="es-ES_tradnl"/>
        </w:rPr>
        <w:t xml:space="preserve">IV. </w:t>
      </w:r>
      <w:r w:rsidRPr="00E73E0D">
        <w:rPr>
          <w:rFonts w:asciiTheme="majorHAnsi" w:hAnsiTheme="majorHAnsi"/>
          <w:b/>
          <w:bCs/>
          <w:sz w:val="20"/>
          <w:szCs w:val="20"/>
          <w:lang w:val="es-ES_tradnl"/>
        </w:rPr>
        <w:tab/>
      </w:r>
      <w:r w:rsidR="00EE00E9" w:rsidRPr="00E73E0D">
        <w:rPr>
          <w:rFonts w:asciiTheme="majorHAnsi" w:hAnsiTheme="majorHAnsi"/>
          <w:b/>
          <w:bCs/>
          <w:sz w:val="20"/>
          <w:szCs w:val="20"/>
          <w:lang w:val="es-ES_tradnl"/>
        </w:rPr>
        <w:t>DUPLICACIÓN</w:t>
      </w:r>
      <w:r w:rsidR="00EE00E9" w:rsidRPr="00E73E0D">
        <w:rPr>
          <w:rFonts w:asciiTheme="majorHAnsi" w:hAnsiTheme="majorHAnsi"/>
          <w:b/>
          <w:bCs/>
          <w:color w:val="FFFFFF" w:themeColor="background1"/>
          <w:sz w:val="20"/>
          <w:szCs w:val="20"/>
          <w:lang w:val="es-ES_tradnl"/>
        </w:rPr>
        <w:t xml:space="preserve"> </w:t>
      </w:r>
      <w:r w:rsidR="00EE00E9" w:rsidRPr="00E73E0D">
        <w:rPr>
          <w:rFonts w:asciiTheme="majorHAnsi" w:hAnsiTheme="majorHAnsi"/>
          <w:b/>
          <w:bCs/>
          <w:sz w:val="20"/>
          <w:szCs w:val="20"/>
          <w:lang w:val="es-ES_tradnl"/>
        </w:rPr>
        <w:t>DE PROCEDIMIENTOS Y COSA JUZGADA</w:t>
      </w:r>
      <w:r w:rsidR="00EE00E9" w:rsidRPr="00E73E0D">
        <w:rPr>
          <w:rFonts w:asciiTheme="majorHAnsi" w:hAnsiTheme="majorHAnsi"/>
          <w:b/>
          <w:bCs/>
          <w:i/>
          <w:sz w:val="20"/>
          <w:szCs w:val="20"/>
          <w:lang w:val="es-ES_tradnl"/>
        </w:rPr>
        <w:t xml:space="preserve"> </w:t>
      </w:r>
      <w:r w:rsidR="00EE00E9" w:rsidRPr="00E73E0D">
        <w:rPr>
          <w:rFonts w:asciiTheme="majorHAnsi" w:hAnsiTheme="majorHAnsi"/>
          <w:b/>
          <w:bCs/>
          <w:sz w:val="20"/>
          <w:szCs w:val="20"/>
          <w:lang w:val="es-ES_tradnl"/>
        </w:rPr>
        <w:t xml:space="preserve">INTERNACIONAL, </w:t>
      </w:r>
      <w:r w:rsidRPr="00E73E0D">
        <w:rPr>
          <w:rFonts w:asciiTheme="majorHAnsi" w:hAnsiTheme="majorHAnsi"/>
          <w:b/>
          <w:bCs/>
          <w:sz w:val="20"/>
          <w:szCs w:val="20"/>
          <w:lang w:val="es-ES_tradnl"/>
        </w:rPr>
        <w:t xml:space="preserve">CARACTERIZACIÓN, </w:t>
      </w:r>
      <w:r w:rsidRPr="00E73E0D">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E73E0D" w14:paraId="696FDDCD" w14:textId="77777777" w:rsidTr="00875576">
        <w:trPr>
          <w:cantSplit/>
        </w:trPr>
        <w:tc>
          <w:tcPr>
            <w:tcW w:w="3564" w:type="dxa"/>
            <w:tcBorders>
              <w:top w:val="single" w:sz="4" w:space="0" w:color="auto"/>
              <w:bottom w:val="single" w:sz="6" w:space="0" w:color="auto"/>
            </w:tcBorders>
            <w:shd w:val="clear" w:color="auto" w:fill="386294"/>
            <w:vAlign w:val="center"/>
          </w:tcPr>
          <w:p w14:paraId="2DB07897" w14:textId="77777777" w:rsidR="00EE00E9" w:rsidRPr="00E73E0D" w:rsidRDefault="00EE00E9"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Duplicación de procedimientos y cosa juzgada internacional:</w:t>
            </w:r>
          </w:p>
        </w:tc>
        <w:tc>
          <w:tcPr>
            <w:tcW w:w="5773" w:type="dxa"/>
            <w:vAlign w:val="center"/>
          </w:tcPr>
          <w:p w14:paraId="660F0641" w14:textId="4A62DA02" w:rsidR="00EE00E9" w:rsidRPr="00E73E0D" w:rsidRDefault="004E54F2" w:rsidP="008D2290">
            <w:pPr>
              <w:jc w:val="both"/>
              <w:rPr>
                <w:rFonts w:ascii="Cambria" w:hAnsi="Cambria"/>
                <w:bCs/>
                <w:sz w:val="20"/>
                <w:szCs w:val="20"/>
                <w:lang w:val="es-ES_tradnl"/>
              </w:rPr>
            </w:pPr>
            <w:r w:rsidRPr="00E73E0D">
              <w:rPr>
                <w:rFonts w:ascii="Cambria" w:hAnsi="Cambria"/>
                <w:bCs/>
                <w:sz w:val="20"/>
                <w:szCs w:val="20"/>
                <w:lang w:val="es-ES_tradnl"/>
              </w:rPr>
              <w:t>No</w:t>
            </w:r>
          </w:p>
        </w:tc>
      </w:tr>
      <w:tr w:rsidR="003239B8" w:rsidRPr="00E73E0D" w14:paraId="161C88C5" w14:textId="77777777" w:rsidTr="00875576">
        <w:trPr>
          <w:cantSplit/>
        </w:trPr>
        <w:tc>
          <w:tcPr>
            <w:tcW w:w="3564" w:type="dxa"/>
            <w:tcBorders>
              <w:top w:val="single" w:sz="4" w:space="0" w:color="auto"/>
              <w:bottom w:val="single" w:sz="6" w:space="0" w:color="auto"/>
            </w:tcBorders>
            <w:shd w:val="clear" w:color="auto" w:fill="386294"/>
            <w:vAlign w:val="center"/>
          </w:tcPr>
          <w:p w14:paraId="039CFAC9" w14:textId="77777777" w:rsidR="003239B8" w:rsidRPr="00E73E0D" w:rsidRDefault="003239B8" w:rsidP="008D2290">
            <w:pPr>
              <w:jc w:val="center"/>
              <w:rPr>
                <w:rFonts w:ascii="Cambria" w:hAnsi="Cambria"/>
                <w:b/>
                <w:bCs/>
                <w:i/>
                <w:color w:val="FFFFFF" w:themeColor="background1"/>
                <w:sz w:val="20"/>
                <w:szCs w:val="20"/>
                <w:lang w:val="es-ES_tradnl"/>
              </w:rPr>
            </w:pPr>
            <w:r w:rsidRPr="00E73E0D">
              <w:rPr>
                <w:rFonts w:ascii="Cambria" w:hAnsi="Cambria"/>
                <w:b/>
                <w:bCs/>
                <w:color w:val="FFFFFF" w:themeColor="background1"/>
                <w:sz w:val="20"/>
                <w:szCs w:val="20"/>
                <w:lang w:val="es-ES_tradnl"/>
              </w:rPr>
              <w:t>Derechos declarados admisibles</w:t>
            </w:r>
            <w:r w:rsidRPr="00E73E0D">
              <w:rPr>
                <w:rFonts w:ascii="Cambria" w:hAnsi="Cambria"/>
                <w:b/>
                <w:bCs/>
                <w:i/>
                <w:color w:val="FFFFFF" w:themeColor="background1"/>
                <w:sz w:val="20"/>
                <w:szCs w:val="20"/>
                <w:lang w:val="es-ES_tradnl"/>
              </w:rPr>
              <w:t>:</w:t>
            </w:r>
          </w:p>
        </w:tc>
        <w:tc>
          <w:tcPr>
            <w:tcW w:w="5773" w:type="dxa"/>
            <w:vAlign w:val="center"/>
          </w:tcPr>
          <w:p w14:paraId="384DA76B" w14:textId="7223A3BE" w:rsidR="009428BB" w:rsidRPr="00E73E0D" w:rsidRDefault="004E54F2" w:rsidP="008D2290">
            <w:pPr>
              <w:jc w:val="both"/>
              <w:rPr>
                <w:rFonts w:ascii="Cambria" w:hAnsi="Cambria"/>
                <w:bCs/>
                <w:sz w:val="20"/>
                <w:szCs w:val="20"/>
                <w:lang w:val="es-ES_tradnl"/>
              </w:rPr>
            </w:pPr>
            <w:r w:rsidRPr="00E73E0D">
              <w:rPr>
                <w:rFonts w:ascii="Cambria" w:hAnsi="Cambria"/>
                <w:bCs/>
                <w:sz w:val="20"/>
                <w:szCs w:val="20"/>
                <w:lang w:val="es-ES_tradnl"/>
              </w:rPr>
              <w:t xml:space="preserve">Artículos 5 (integridad personal), </w:t>
            </w:r>
            <w:r w:rsidR="00B46481" w:rsidRPr="00E73E0D">
              <w:rPr>
                <w:rFonts w:ascii="Cambria" w:hAnsi="Cambria"/>
                <w:bCs/>
                <w:sz w:val="20"/>
                <w:szCs w:val="20"/>
                <w:lang w:val="es-ES_tradnl"/>
              </w:rPr>
              <w:t xml:space="preserve">7 (Libertad personal), </w:t>
            </w:r>
            <w:r w:rsidRPr="00E73E0D">
              <w:rPr>
                <w:rFonts w:ascii="Cambria" w:hAnsi="Cambria"/>
                <w:bCs/>
                <w:sz w:val="20"/>
                <w:szCs w:val="20"/>
                <w:lang w:val="es-ES_tradnl"/>
              </w:rPr>
              <w:t>8 (garantías judiciales)</w:t>
            </w:r>
            <w:r w:rsidR="00E11944" w:rsidRPr="00E73E0D">
              <w:rPr>
                <w:rFonts w:ascii="Cambria" w:hAnsi="Cambria"/>
                <w:bCs/>
                <w:sz w:val="20"/>
                <w:szCs w:val="20"/>
                <w:lang w:val="es-ES_tradnl"/>
              </w:rPr>
              <w:t xml:space="preserve">, </w:t>
            </w:r>
            <w:r w:rsidR="007D18B6">
              <w:rPr>
                <w:rFonts w:ascii="Cambria" w:hAnsi="Cambria"/>
                <w:bCs/>
                <w:sz w:val="20"/>
                <w:szCs w:val="20"/>
                <w:lang w:val="es-ES_tradnl"/>
              </w:rPr>
              <w:t xml:space="preserve">13 (libertad de expresión), 15 (reunión), </w:t>
            </w:r>
            <w:r w:rsidR="00A17D02">
              <w:rPr>
                <w:rFonts w:ascii="Cambria" w:hAnsi="Cambria"/>
                <w:bCs/>
                <w:sz w:val="20"/>
                <w:szCs w:val="20"/>
                <w:lang w:val="es-ES_tradnl"/>
              </w:rPr>
              <w:t xml:space="preserve">17 (protección de la familia), </w:t>
            </w:r>
            <w:r w:rsidR="00E11944" w:rsidRPr="00E73E0D">
              <w:rPr>
                <w:rFonts w:ascii="Cambria" w:hAnsi="Cambria"/>
                <w:bCs/>
                <w:sz w:val="20"/>
                <w:szCs w:val="20"/>
                <w:lang w:val="es-ES_tradnl"/>
              </w:rPr>
              <w:t xml:space="preserve">22 (Derecho de Circulación y de Residencia), 24 (Igualdad ante la </w:t>
            </w:r>
            <w:r w:rsidR="006A2640" w:rsidRPr="00E73E0D">
              <w:rPr>
                <w:rFonts w:ascii="Cambria" w:hAnsi="Cambria"/>
                <w:bCs/>
                <w:sz w:val="20"/>
                <w:szCs w:val="20"/>
                <w:lang w:val="es-ES_tradnl"/>
              </w:rPr>
              <w:t>Ley) y</w:t>
            </w:r>
            <w:r w:rsidR="008F7BF6" w:rsidRPr="00E73E0D">
              <w:rPr>
                <w:rFonts w:ascii="Cambria" w:hAnsi="Cambria"/>
                <w:bCs/>
                <w:sz w:val="20"/>
                <w:szCs w:val="20"/>
                <w:lang w:val="es-ES_tradnl"/>
              </w:rPr>
              <w:t xml:space="preserve"> </w:t>
            </w:r>
            <w:r w:rsidRPr="00E73E0D">
              <w:rPr>
                <w:rFonts w:ascii="Cambria" w:hAnsi="Cambria"/>
                <w:bCs/>
                <w:sz w:val="20"/>
                <w:szCs w:val="20"/>
                <w:lang w:val="es-ES_tradnl"/>
              </w:rPr>
              <w:t>25 (protección judicial) de la Convención Americana, en relación con sus artículos 1.1 (obligación de respetar los derechos) y 2 (deber de adoptar disposiciones de derecho interno)</w:t>
            </w:r>
            <w:r w:rsidR="00566C0B" w:rsidRPr="00566C0B">
              <w:rPr>
                <w:rFonts w:ascii="Cambria" w:hAnsi="Cambria"/>
                <w:bCs/>
                <w:sz w:val="20"/>
                <w:szCs w:val="20"/>
                <w:lang w:val="es-ES_tradnl"/>
              </w:rPr>
              <w:t>; y artículo 7 de la Convención</w:t>
            </w:r>
            <w:r w:rsidR="001D3F13">
              <w:rPr>
                <w:rFonts w:ascii="Cambria" w:hAnsi="Cambria"/>
                <w:bCs/>
                <w:sz w:val="20"/>
                <w:szCs w:val="20"/>
                <w:lang w:val="es-ES_tradnl"/>
              </w:rPr>
              <w:t xml:space="preserve"> de</w:t>
            </w:r>
            <w:r w:rsidR="00566C0B" w:rsidRPr="00566C0B">
              <w:rPr>
                <w:rFonts w:ascii="Cambria" w:hAnsi="Cambria"/>
                <w:bCs/>
                <w:sz w:val="20"/>
                <w:szCs w:val="20"/>
                <w:lang w:val="es-ES_tradnl"/>
              </w:rPr>
              <w:t xml:space="preserve"> Belém do Pará</w:t>
            </w:r>
          </w:p>
        </w:tc>
      </w:tr>
      <w:tr w:rsidR="003239B8" w:rsidRPr="00E73E0D" w14:paraId="0EC782C7" w14:textId="77777777" w:rsidTr="00875576">
        <w:trPr>
          <w:cantSplit/>
        </w:trPr>
        <w:tc>
          <w:tcPr>
            <w:tcW w:w="3564" w:type="dxa"/>
            <w:tcBorders>
              <w:top w:val="single" w:sz="6" w:space="0" w:color="auto"/>
              <w:bottom w:val="single" w:sz="6" w:space="0" w:color="auto"/>
            </w:tcBorders>
            <w:shd w:val="clear" w:color="auto" w:fill="386294"/>
            <w:vAlign w:val="center"/>
          </w:tcPr>
          <w:p w14:paraId="5FB79953"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lastRenderedPageBreak/>
              <w:t>Agotamiento de recursos internos</w:t>
            </w:r>
            <w:r w:rsidR="00EE00E9" w:rsidRPr="00E73E0D">
              <w:rPr>
                <w:rFonts w:ascii="Cambria" w:hAnsi="Cambria"/>
                <w:b/>
                <w:bCs/>
                <w:color w:val="FFFFFF" w:themeColor="background1"/>
                <w:sz w:val="20"/>
                <w:szCs w:val="20"/>
                <w:lang w:val="es-ES_tradnl"/>
              </w:rPr>
              <w:t xml:space="preserve"> o procedencia de una excepción</w:t>
            </w:r>
            <w:r w:rsidRPr="00E73E0D">
              <w:rPr>
                <w:rFonts w:ascii="Cambria" w:hAnsi="Cambria"/>
                <w:b/>
                <w:bCs/>
                <w:color w:val="FFFFFF" w:themeColor="background1"/>
                <w:sz w:val="20"/>
                <w:szCs w:val="20"/>
                <w:lang w:val="es-ES_tradnl"/>
              </w:rPr>
              <w:t>:</w:t>
            </w:r>
          </w:p>
        </w:tc>
        <w:tc>
          <w:tcPr>
            <w:tcW w:w="5773" w:type="dxa"/>
            <w:vAlign w:val="center"/>
          </w:tcPr>
          <w:p w14:paraId="2181E1FE" w14:textId="503FB5ED" w:rsidR="003239B8" w:rsidRPr="00E73E0D" w:rsidRDefault="004E54F2" w:rsidP="008666D9">
            <w:pPr>
              <w:jc w:val="both"/>
              <w:rPr>
                <w:rFonts w:ascii="Cambria" w:hAnsi="Cambria"/>
                <w:bCs/>
                <w:sz w:val="20"/>
                <w:szCs w:val="20"/>
                <w:lang w:val="es-ES_tradnl"/>
              </w:rPr>
            </w:pPr>
            <w:r w:rsidRPr="00E73E0D">
              <w:rPr>
                <w:rFonts w:ascii="Cambria" w:hAnsi="Cambria"/>
                <w:bCs/>
                <w:sz w:val="20"/>
                <w:szCs w:val="20"/>
                <w:lang w:val="es-ES_tradnl"/>
              </w:rPr>
              <w:t>Sí</w:t>
            </w:r>
            <w:r w:rsidR="00392C88">
              <w:rPr>
                <w:rFonts w:ascii="Cambria" w:hAnsi="Cambria"/>
                <w:bCs/>
                <w:sz w:val="20"/>
                <w:szCs w:val="20"/>
                <w:lang w:val="es-ES_tradnl"/>
              </w:rPr>
              <w:t>, en los términos de la sección VI</w:t>
            </w:r>
          </w:p>
        </w:tc>
      </w:tr>
      <w:tr w:rsidR="003239B8" w:rsidRPr="00E73E0D" w14:paraId="73F534D2" w14:textId="77777777" w:rsidTr="00875576">
        <w:trPr>
          <w:cantSplit/>
        </w:trPr>
        <w:tc>
          <w:tcPr>
            <w:tcW w:w="3564" w:type="dxa"/>
            <w:tcBorders>
              <w:top w:val="single" w:sz="6" w:space="0" w:color="auto"/>
              <w:bottom w:val="single" w:sz="6" w:space="0" w:color="auto"/>
            </w:tcBorders>
            <w:shd w:val="clear" w:color="auto" w:fill="386294"/>
            <w:vAlign w:val="center"/>
          </w:tcPr>
          <w:p w14:paraId="16F0B3EF" w14:textId="77777777" w:rsidR="003239B8" w:rsidRPr="00E73E0D" w:rsidRDefault="003239B8" w:rsidP="008D2290">
            <w:pPr>
              <w:jc w:val="center"/>
              <w:rPr>
                <w:rFonts w:ascii="Cambria" w:hAnsi="Cambria"/>
                <w:b/>
                <w:bCs/>
                <w:color w:val="FFFFFF" w:themeColor="background1"/>
                <w:sz w:val="20"/>
                <w:szCs w:val="20"/>
                <w:lang w:val="es-ES_tradnl"/>
              </w:rPr>
            </w:pPr>
            <w:r w:rsidRPr="00E73E0D">
              <w:rPr>
                <w:rFonts w:ascii="Cambria" w:hAnsi="Cambria"/>
                <w:b/>
                <w:bCs/>
                <w:color w:val="FFFFFF" w:themeColor="background1"/>
                <w:sz w:val="20"/>
                <w:szCs w:val="20"/>
                <w:lang w:val="es-ES_tradnl"/>
              </w:rPr>
              <w:t>Presentación dentro de plazo:</w:t>
            </w:r>
          </w:p>
        </w:tc>
        <w:tc>
          <w:tcPr>
            <w:tcW w:w="5773" w:type="dxa"/>
            <w:vAlign w:val="center"/>
          </w:tcPr>
          <w:p w14:paraId="2B338EAC" w14:textId="1E43EA74" w:rsidR="003239B8" w:rsidRPr="00E73E0D" w:rsidRDefault="004E54F2" w:rsidP="008D2290">
            <w:pPr>
              <w:rPr>
                <w:rFonts w:ascii="Cambria" w:hAnsi="Cambria"/>
                <w:bCs/>
                <w:sz w:val="20"/>
                <w:szCs w:val="20"/>
                <w:lang w:val="es-ES_tradnl"/>
              </w:rPr>
            </w:pPr>
            <w:r w:rsidRPr="00E73E0D">
              <w:rPr>
                <w:rFonts w:ascii="Cambria" w:hAnsi="Cambria"/>
                <w:bCs/>
                <w:sz w:val="20"/>
                <w:szCs w:val="20"/>
                <w:lang w:val="es-ES_tradnl"/>
              </w:rPr>
              <w:t>Sí</w:t>
            </w:r>
            <w:r w:rsidR="00392C88">
              <w:rPr>
                <w:rFonts w:ascii="Cambria" w:hAnsi="Cambria"/>
                <w:bCs/>
                <w:sz w:val="20"/>
                <w:szCs w:val="20"/>
                <w:lang w:val="es-ES_tradnl"/>
              </w:rPr>
              <w:t>, en los términos de la sección VI</w:t>
            </w:r>
          </w:p>
        </w:tc>
      </w:tr>
    </w:tbl>
    <w:p w14:paraId="20F8626A" w14:textId="31E66CEA" w:rsidR="003239B8" w:rsidRPr="006C7650" w:rsidRDefault="00223A29" w:rsidP="00962122">
      <w:pPr>
        <w:spacing w:before="240" w:after="240"/>
        <w:ind w:firstLine="720"/>
        <w:jc w:val="both"/>
        <w:rPr>
          <w:rFonts w:asciiTheme="majorHAnsi" w:hAnsiTheme="majorHAnsi"/>
          <w:b/>
          <w:sz w:val="20"/>
          <w:szCs w:val="20"/>
          <w:lang w:val="es-ES_tradnl"/>
        </w:rPr>
      </w:pPr>
      <w:r w:rsidRPr="006C7650">
        <w:rPr>
          <w:rFonts w:asciiTheme="majorHAnsi" w:hAnsiTheme="majorHAnsi"/>
          <w:b/>
          <w:sz w:val="20"/>
          <w:szCs w:val="20"/>
          <w:lang w:val="es-ES_tradnl"/>
        </w:rPr>
        <w:t xml:space="preserve">V. </w:t>
      </w:r>
      <w:r w:rsidRPr="006C7650">
        <w:rPr>
          <w:rFonts w:asciiTheme="majorHAnsi" w:hAnsiTheme="majorHAnsi"/>
          <w:b/>
          <w:sz w:val="20"/>
          <w:szCs w:val="20"/>
          <w:lang w:val="es-ES_tradnl"/>
        </w:rPr>
        <w:tab/>
      </w:r>
      <w:r w:rsidR="00962122" w:rsidRPr="006C7650">
        <w:rPr>
          <w:rFonts w:asciiTheme="majorHAnsi" w:hAnsiTheme="majorHAnsi"/>
          <w:b/>
          <w:sz w:val="20"/>
          <w:szCs w:val="20"/>
          <w:lang w:val="es-ES_tradnl"/>
        </w:rPr>
        <w:t>POSICIÓN DE LAS PARTES</w:t>
      </w:r>
    </w:p>
    <w:p w14:paraId="7B37526B" w14:textId="0FCF9DEF" w:rsidR="00772584" w:rsidRPr="006C7650" w:rsidRDefault="001842C0" w:rsidP="00A27F8D">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 xml:space="preserve">1. </w:t>
      </w:r>
      <w:r w:rsidR="006E7291" w:rsidRPr="006C7650">
        <w:rPr>
          <w:rFonts w:ascii="Cambria" w:hAnsi="Cambria"/>
          <w:sz w:val="20"/>
          <w:szCs w:val="20"/>
          <w:lang w:val="es-ES_tradnl"/>
        </w:rPr>
        <w:tab/>
      </w:r>
      <w:r w:rsidR="00A27F8D" w:rsidRPr="006C7650">
        <w:rPr>
          <w:rFonts w:ascii="Cambria" w:hAnsi="Cambria"/>
          <w:sz w:val="20"/>
          <w:szCs w:val="20"/>
          <w:lang w:val="es-ES_tradnl"/>
        </w:rPr>
        <w:t>La presunta víctima es la señora Manuela Lavinas Picq, una nacional franco-brasileña, reportera y profesora de la Universidad San Francisco de Quito</w:t>
      </w:r>
      <w:r w:rsidR="00A27F8D" w:rsidRPr="006C7650">
        <w:rPr>
          <w:rFonts w:ascii="Cambria" w:hAnsi="Cambria"/>
          <w:sz w:val="20"/>
          <w:szCs w:val="20"/>
          <w:vertAlign w:val="superscript"/>
          <w:lang w:val="es-ES_tradnl"/>
        </w:rPr>
        <w:footnoteReference w:id="5"/>
      </w:r>
      <w:r w:rsidR="00A27F8D" w:rsidRPr="006C7650">
        <w:rPr>
          <w:rFonts w:ascii="Cambria" w:hAnsi="Cambria"/>
          <w:sz w:val="20"/>
          <w:szCs w:val="20"/>
          <w:lang w:val="es-ES_tradnl"/>
        </w:rPr>
        <w:t xml:space="preserve"> y quien ha</w:t>
      </w:r>
      <w:r w:rsidR="004531AB" w:rsidRPr="006C7650">
        <w:rPr>
          <w:rFonts w:ascii="Cambria" w:hAnsi="Cambria"/>
          <w:sz w:val="20"/>
          <w:szCs w:val="20"/>
          <w:lang w:val="es-ES_tradnl"/>
        </w:rPr>
        <w:t>b</w:t>
      </w:r>
      <w:r w:rsidR="00640FE1" w:rsidRPr="006C7650">
        <w:rPr>
          <w:rFonts w:ascii="Cambria" w:hAnsi="Cambria"/>
          <w:sz w:val="20"/>
          <w:szCs w:val="20"/>
          <w:lang w:val="es-ES_tradnl"/>
        </w:rPr>
        <w:t>ía</w:t>
      </w:r>
      <w:r w:rsidR="00A27F8D" w:rsidRPr="006C7650">
        <w:rPr>
          <w:rFonts w:ascii="Cambria" w:hAnsi="Cambria"/>
          <w:sz w:val="20"/>
          <w:szCs w:val="20"/>
          <w:lang w:val="es-ES_tradnl"/>
        </w:rPr>
        <w:t xml:space="preserve"> vivido en Ecuador desde 2004. Denuncia que fue detenida con uso de violencia por parte de la Policía</w:t>
      </w:r>
      <w:r w:rsidR="00C35F3E" w:rsidRPr="006C7650">
        <w:rPr>
          <w:rFonts w:ascii="Cambria" w:hAnsi="Cambria"/>
          <w:sz w:val="20"/>
          <w:szCs w:val="20"/>
          <w:lang w:val="es-ES_tradnl"/>
        </w:rPr>
        <w:t>,</w:t>
      </w:r>
      <w:r w:rsidR="00A27F8D" w:rsidRPr="006C7650">
        <w:rPr>
          <w:rFonts w:ascii="Cambria" w:hAnsi="Cambria"/>
          <w:sz w:val="20"/>
          <w:szCs w:val="20"/>
          <w:lang w:val="es-ES_tradnl"/>
        </w:rPr>
        <w:t xml:space="preserve"> y que pese a tener una visa anual vigente, </w:t>
      </w:r>
      <w:r w:rsidR="00C35F3E" w:rsidRPr="006C7650">
        <w:rPr>
          <w:rFonts w:ascii="Cambria" w:hAnsi="Cambria"/>
          <w:sz w:val="20"/>
          <w:szCs w:val="20"/>
          <w:lang w:val="es-ES_tradnl"/>
        </w:rPr>
        <w:t>esta</w:t>
      </w:r>
      <w:r w:rsidR="00A27F8D" w:rsidRPr="006C7650">
        <w:rPr>
          <w:rFonts w:ascii="Cambria" w:hAnsi="Cambria"/>
          <w:sz w:val="20"/>
          <w:szCs w:val="20"/>
          <w:lang w:val="es-ES_tradnl"/>
        </w:rPr>
        <w:t xml:space="preserve"> </w:t>
      </w:r>
      <w:r w:rsidR="00E73E0D" w:rsidRPr="006C7650">
        <w:rPr>
          <w:rFonts w:ascii="Cambria" w:hAnsi="Cambria"/>
          <w:sz w:val="20"/>
          <w:szCs w:val="20"/>
          <w:lang w:val="es-ES_tradnl"/>
        </w:rPr>
        <w:t xml:space="preserve">se </w:t>
      </w:r>
      <w:r w:rsidR="004F62FF" w:rsidRPr="006C7650">
        <w:rPr>
          <w:rFonts w:ascii="Cambria" w:hAnsi="Cambria"/>
          <w:sz w:val="20"/>
          <w:szCs w:val="20"/>
          <w:lang w:val="es-ES_tradnl"/>
        </w:rPr>
        <w:t xml:space="preserve">le fue </w:t>
      </w:r>
      <w:r w:rsidR="004531AB" w:rsidRPr="006C7650">
        <w:rPr>
          <w:rFonts w:ascii="Cambria" w:hAnsi="Cambria"/>
          <w:sz w:val="20"/>
          <w:szCs w:val="20"/>
          <w:lang w:val="es-ES_tradnl"/>
        </w:rPr>
        <w:t>cancelada</w:t>
      </w:r>
      <w:r w:rsidR="00A27F8D" w:rsidRPr="006C7650">
        <w:rPr>
          <w:rFonts w:ascii="Cambria" w:hAnsi="Cambria"/>
          <w:sz w:val="20"/>
          <w:szCs w:val="20"/>
          <w:lang w:val="es-ES_tradnl"/>
        </w:rPr>
        <w:t xml:space="preserve"> </w:t>
      </w:r>
      <w:r w:rsidR="00E73E0D" w:rsidRPr="006C7650">
        <w:rPr>
          <w:rFonts w:ascii="Cambria" w:hAnsi="Cambria"/>
          <w:sz w:val="20"/>
          <w:szCs w:val="20"/>
          <w:lang w:val="es-ES_tradnl"/>
        </w:rPr>
        <w:t xml:space="preserve">por el Estado </w:t>
      </w:r>
      <w:r w:rsidR="00C35F3E" w:rsidRPr="006C7650">
        <w:rPr>
          <w:rFonts w:ascii="Cambria" w:hAnsi="Cambria"/>
          <w:sz w:val="20"/>
          <w:szCs w:val="20"/>
          <w:lang w:val="es-ES_tradnl"/>
        </w:rPr>
        <w:t>tras su</w:t>
      </w:r>
      <w:r w:rsidR="00A27F8D" w:rsidRPr="006C7650">
        <w:rPr>
          <w:rFonts w:ascii="Cambria" w:hAnsi="Cambria"/>
          <w:sz w:val="20"/>
          <w:szCs w:val="20"/>
          <w:lang w:val="es-ES_tradnl"/>
        </w:rPr>
        <w:t xml:space="preserve"> detención,</w:t>
      </w:r>
      <w:r w:rsidR="00E73E0D" w:rsidRPr="006C7650">
        <w:rPr>
          <w:rFonts w:ascii="Cambria" w:hAnsi="Cambria"/>
          <w:sz w:val="20"/>
          <w:szCs w:val="20"/>
          <w:lang w:val="es-ES_tradnl"/>
        </w:rPr>
        <w:t xml:space="preserve"> forzándola a salir del país </w:t>
      </w:r>
      <w:r w:rsidR="004531AB" w:rsidRPr="006C7650">
        <w:rPr>
          <w:rFonts w:ascii="Cambria" w:hAnsi="Cambria"/>
          <w:sz w:val="20"/>
          <w:szCs w:val="20"/>
          <w:lang w:val="es-ES_tradnl"/>
        </w:rPr>
        <w:t>intempestivamente</w:t>
      </w:r>
      <w:r w:rsidR="00E73E0D" w:rsidRPr="006C7650">
        <w:rPr>
          <w:rFonts w:ascii="Cambria" w:hAnsi="Cambria"/>
          <w:sz w:val="20"/>
          <w:szCs w:val="20"/>
          <w:lang w:val="es-ES_tradnl"/>
        </w:rPr>
        <w:t>,</w:t>
      </w:r>
      <w:r w:rsidR="00A27F8D" w:rsidRPr="006C7650">
        <w:rPr>
          <w:rFonts w:ascii="Cambria" w:hAnsi="Cambria"/>
          <w:sz w:val="20"/>
          <w:szCs w:val="20"/>
          <w:lang w:val="es-ES_tradnl"/>
        </w:rPr>
        <w:t xml:space="preserve"> </w:t>
      </w:r>
      <w:r w:rsidR="00E73E0D" w:rsidRPr="006C7650">
        <w:rPr>
          <w:rFonts w:ascii="Cambria" w:hAnsi="Cambria"/>
          <w:sz w:val="20"/>
          <w:szCs w:val="20"/>
          <w:lang w:val="es-ES_tradnl"/>
        </w:rPr>
        <w:t xml:space="preserve">lo que </w:t>
      </w:r>
      <w:r w:rsidR="00A27F8D" w:rsidRPr="006C7650">
        <w:rPr>
          <w:rFonts w:ascii="Cambria" w:hAnsi="Cambria"/>
          <w:sz w:val="20"/>
          <w:szCs w:val="20"/>
          <w:lang w:val="es-ES_tradnl"/>
        </w:rPr>
        <w:t>considera tiene tintes políticos por su labor como periodista y defensora de derechos indígenas. De igual manera, denuncia que no se le ha reconocido el derecho a una visa familia</w:t>
      </w:r>
      <w:r w:rsidR="00E11944" w:rsidRPr="006C7650">
        <w:rPr>
          <w:rFonts w:ascii="Cambria" w:hAnsi="Cambria"/>
          <w:sz w:val="20"/>
          <w:szCs w:val="20"/>
          <w:lang w:val="es-ES_tradnl"/>
        </w:rPr>
        <w:t>r</w:t>
      </w:r>
      <w:r w:rsidR="00A27F8D" w:rsidRPr="006C7650">
        <w:rPr>
          <w:rFonts w:ascii="Cambria" w:hAnsi="Cambria"/>
          <w:sz w:val="20"/>
          <w:szCs w:val="20"/>
          <w:lang w:val="es-ES_tradnl"/>
        </w:rPr>
        <w:t xml:space="preserve"> puesto que contrajo matrimonio con el señor Carlos Pérez Guartambel bajo régimen indígena</w:t>
      </w:r>
      <w:r w:rsidR="00E11944" w:rsidRPr="006C7650">
        <w:rPr>
          <w:rFonts w:ascii="Cambria" w:hAnsi="Cambria"/>
          <w:sz w:val="20"/>
          <w:szCs w:val="20"/>
          <w:lang w:val="es-ES_tradnl"/>
        </w:rPr>
        <w:t xml:space="preserve"> que,</w:t>
      </w:r>
      <w:r w:rsidR="00A27F8D" w:rsidRPr="006C7650">
        <w:rPr>
          <w:rFonts w:ascii="Cambria" w:hAnsi="Cambria"/>
          <w:sz w:val="20"/>
          <w:szCs w:val="20"/>
          <w:lang w:val="es-ES_tradnl"/>
        </w:rPr>
        <w:t xml:space="preserve"> arguyen, no fue reconocido por el Estado, violando su derecho al reconocimiento familiar. </w:t>
      </w:r>
    </w:p>
    <w:p w14:paraId="70912082" w14:textId="578454B4" w:rsidR="009153BC" w:rsidRPr="006C7650" w:rsidRDefault="001842C0" w:rsidP="00A27F8D">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 xml:space="preserve">2. </w:t>
      </w:r>
      <w:r w:rsidR="00A27F8D" w:rsidRPr="006C7650">
        <w:rPr>
          <w:rFonts w:ascii="Cambria" w:hAnsi="Cambria"/>
          <w:sz w:val="20"/>
          <w:szCs w:val="20"/>
          <w:lang w:val="es-ES_tradnl"/>
        </w:rPr>
        <w:tab/>
        <w:t xml:space="preserve">Narran los peticionarios que el 13 de agosto de 2015 la presunta víctima se encontraba participando en una marcha junto con líderes de derechos indígenas, incluyendo a la pareja de la señora Picq, </w:t>
      </w:r>
      <w:r w:rsidR="00E11944" w:rsidRPr="006C7650">
        <w:rPr>
          <w:rFonts w:ascii="Cambria" w:hAnsi="Cambria"/>
          <w:sz w:val="20"/>
          <w:szCs w:val="20"/>
          <w:lang w:val="es-ES_tradnl"/>
        </w:rPr>
        <w:t xml:space="preserve">el </w:t>
      </w:r>
      <w:r w:rsidR="00A27F8D" w:rsidRPr="006C7650">
        <w:rPr>
          <w:rFonts w:ascii="Cambria" w:hAnsi="Cambria"/>
          <w:sz w:val="20"/>
          <w:szCs w:val="20"/>
          <w:lang w:val="es-ES_tradnl"/>
        </w:rPr>
        <w:t xml:space="preserve">señor Carlos Pérez, quien es dirigente del </w:t>
      </w:r>
      <w:r w:rsidR="00FE4D5B" w:rsidRPr="006C7650">
        <w:rPr>
          <w:rFonts w:ascii="Cambria" w:hAnsi="Cambria"/>
          <w:sz w:val="20"/>
          <w:szCs w:val="20"/>
          <w:lang w:val="es-ES_tradnl"/>
        </w:rPr>
        <w:t>ECUARUNARI</w:t>
      </w:r>
      <w:r w:rsidR="00A27F8D" w:rsidRPr="006C7650">
        <w:rPr>
          <w:rFonts w:ascii="Cambria" w:hAnsi="Cambria"/>
          <w:sz w:val="20"/>
          <w:szCs w:val="20"/>
          <w:vertAlign w:val="superscript"/>
          <w:lang w:val="es-ES_tradnl"/>
        </w:rPr>
        <w:footnoteReference w:id="6"/>
      </w:r>
      <w:r w:rsidR="00A27F8D" w:rsidRPr="006C7650">
        <w:rPr>
          <w:rFonts w:ascii="Cambria" w:hAnsi="Cambria"/>
          <w:sz w:val="20"/>
          <w:szCs w:val="20"/>
          <w:lang w:val="es-ES_tradnl"/>
        </w:rPr>
        <w:t xml:space="preserve">. Denuncian que la señora Picq fue golpeada y detenida sin orden de juez durante una marcha por parte de aproximadamente diez </w:t>
      </w:r>
      <w:r w:rsidR="004531AB" w:rsidRPr="006C7650">
        <w:rPr>
          <w:rFonts w:ascii="Cambria" w:hAnsi="Cambria"/>
          <w:sz w:val="20"/>
          <w:szCs w:val="20"/>
          <w:lang w:val="es-ES_tradnl"/>
        </w:rPr>
        <w:t>policías</w:t>
      </w:r>
      <w:r w:rsidR="00A27F8D" w:rsidRPr="006C7650">
        <w:rPr>
          <w:rFonts w:ascii="Cambria" w:hAnsi="Cambria"/>
          <w:sz w:val="20"/>
          <w:szCs w:val="20"/>
          <w:lang w:val="es-ES_tradnl"/>
        </w:rPr>
        <w:t xml:space="preserve">. </w:t>
      </w:r>
      <w:r w:rsidR="00904CE7" w:rsidRPr="006C7650">
        <w:rPr>
          <w:rFonts w:ascii="Cambria" w:hAnsi="Cambria"/>
          <w:sz w:val="20"/>
          <w:szCs w:val="20"/>
          <w:lang w:val="es-ES_tradnl"/>
        </w:rPr>
        <w:t>La señora Picq indica que, durante su aprehensión,</w:t>
      </w:r>
      <w:r w:rsidR="003F396F" w:rsidRPr="006C7650">
        <w:rPr>
          <w:rFonts w:ascii="Cambria" w:hAnsi="Cambria"/>
          <w:sz w:val="20"/>
          <w:szCs w:val="20"/>
          <w:lang w:val="es-ES_tradnl"/>
        </w:rPr>
        <w:t xml:space="preserve"> </w:t>
      </w:r>
      <w:r w:rsidR="00A27F8D" w:rsidRPr="006C7650">
        <w:rPr>
          <w:rFonts w:ascii="Cambria" w:hAnsi="Cambria"/>
          <w:sz w:val="20"/>
          <w:szCs w:val="20"/>
          <w:lang w:val="es-ES_tradnl"/>
        </w:rPr>
        <w:t xml:space="preserve">fue golpeada en la cabeza y rostro, arrastrada por la calle, y apaleada </w:t>
      </w:r>
      <w:r w:rsidR="007E0E90" w:rsidRPr="006C7650">
        <w:rPr>
          <w:rFonts w:ascii="Cambria" w:hAnsi="Cambria"/>
          <w:sz w:val="20"/>
          <w:szCs w:val="20"/>
          <w:lang w:val="es-ES_tradnl"/>
        </w:rPr>
        <w:t>con</w:t>
      </w:r>
      <w:r w:rsidR="00A27F8D" w:rsidRPr="006C7650">
        <w:rPr>
          <w:rFonts w:ascii="Cambria" w:hAnsi="Cambria"/>
          <w:sz w:val="20"/>
          <w:szCs w:val="20"/>
          <w:lang w:val="es-ES_tradnl"/>
        </w:rPr>
        <w:t xml:space="preserve"> toletes en los brazos y espalda. A casusa de los golpes fue internada en un hospital bajo vigilancia policial. Al día siguiente, la señora Picq fue trasladada a la </w:t>
      </w:r>
      <w:r w:rsidR="003F396F" w:rsidRPr="006C7650">
        <w:rPr>
          <w:rFonts w:ascii="Cambria" w:hAnsi="Cambria"/>
          <w:sz w:val="20"/>
          <w:szCs w:val="20"/>
          <w:lang w:val="es-ES_tradnl"/>
        </w:rPr>
        <w:t>f</w:t>
      </w:r>
      <w:r w:rsidR="00A27F8D" w:rsidRPr="006C7650">
        <w:rPr>
          <w:rFonts w:ascii="Cambria" w:hAnsi="Cambria"/>
          <w:sz w:val="20"/>
          <w:szCs w:val="20"/>
          <w:lang w:val="es-ES_tradnl"/>
        </w:rPr>
        <w:t>iscalía para un examen médico legal</w:t>
      </w:r>
      <w:r w:rsidR="003F396F" w:rsidRPr="006C7650">
        <w:rPr>
          <w:rFonts w:ascii="Cambria" w:hAnsi="Cambria"/>
          <w:sz w:val="20"/>
          <w:szCs w:val="20"/>
          <w:lang w:val="es-ES_tradnl"/>
        </w:rPr>
        <w:t>,</w:t>
      </w:r>
      <w:r w:rsidR="00A27F8D" w:rsidRPr="006C7650">
        <w:rPr>
          <w:rFonts w:ascii="Cambria" w:hAnsi="Cambria"/>
          <w:sz w:val="20"/>
          <w:szCs w:val="20"/>
          <w:lang w:val="es-ES_tradnl"/>
        </w:rPr>
        <w:t xml:space="preserve"> y en el traslado </w:t>
      </w:r>
      <w:r w:rsidR="007E0E90" w:rsidRPr="006C7650">
        <w:rPr>
          <w:rFonts w:ascii="Cambria" w:hAnsi="Cambria"/>
          <w:sz w:val="20"/>
          <w:szCs w:val="20"/>
          <w:lang w:val="es-ES_tradnl"/>
        </w:rPr>
        <w:t>un</w:t>
      </w:r>
      <w:r w:rsidR="00A27F8D" w:rsidRPr="006C7650">
        <w:rPr>
          <w:rFonts w:ascii="Cambria" w:hAnsi="Cambria"/>
          <w:sz w:val="20"/>
          <w:szCs w:val="20"/>
          <w:lang w:val="es-ES_tradnl"/>
        </w:rPr>
        <w:t xml:space="preserve"> policía le informó que su visa fue revocada por haber participado en la protesta</w:t>
      </w:r>
      <w:r w:rsidR="00196031" w:rsidRPr="006C7650">
        <w:rPr>
          <w:rFonts w:ascii="Cambria" w:hAnsi="Cambria"/>
          <w:sz w:val="20"/>
          <w:szCs w:val="20"/>
          <w:lang w:val="es-ES_tradnl"/>
        </w:rPr>
        <w:t xml:space="preserve">, posteriormente la llevaron al Ministerio del Interior donde se le abrió proceso migratorio. </w:t>
      </w:r>
      <w:r w:rsidR="00A27F8D" w:rsidRPr="006C7650">
        <w:rPr>
          <w:rFonts w:ascii="Cambria" w:hAnsi="Cambria"/>
          <w:sz w:val="20"/>
          <w:szCs w:val="20"/>
          <w:lang w:val="es-ES_tradnl"/>
        </w:rPr>
        <w:t xml:space="preserve">Los peticionarios consideran que </w:t>
      </w:r>
      <w:r w:rsidR="00196031" w:rsidRPr="006C7650">
        <w:rPr>
          <w:rFonts w:ascii="Cambria" w:hAnsi="Cambria"/>
          <w:sz w:val="20"/>
          <w:szCs w:val="20"/>
          <w:lang w:val="es-ES_tradnl"/>
        </w:rPr>
        <w:t>la visa se le</w:t>
      </w:r>
      <w:r w:rsidR="00A27F8D" w:rsidRPr="006C7650">
        <w:rPr>
          <w:rFonts w:ascii="Cambria" w:hAnsi="Cambria"/>
          <w:sz w:val="20"/>
          <w:szCs w:val="20"/>
          <w:lang w:val="es-ES_tradnl"/>
        </w:rPr>
        <w:t xml:space="preserve"> revocó como parte de una decisión política.</w:t>
      </w:r>
      <w:r w:rsidR="00463774" w:rsidRPr="006C7650">
        <w:rPr>
          <w:rFonts w:ascii="Cambria" w:hAnsi="Cambria"/>
          <w:sz w:val="20"/>
          <w:szCs w:val="20"/>
          <w:lang w:val="es-ES_tradnl"/>
        </w:rPr>
        <w:t xml:space="preserve"> </w:t>
      </w:r>
      <w:r w:rsidR="00AC13E0" w:rsidRPr="006C7650">
        <w:rPr>
          <w:rFonts w:ascii="Cambria" w:hAnsi="Cambria"/>
          <w:sz w:val="20"/>
          <w:szCs w:val="20"/>
          <w:lang w:val="es-ES_tradnl"/>
        </w:rPr>
        <w:t>–</w:t>
      </w:r>
      <w:r w:rsidR="007E0E90" w:rsidRPr="006C7650">
        <w:rPr>
          <w:rFonts w:ascii="Cambria" w:hAnsi="Cambria"/>
          <w:sz w:val="20"/>
          <w:szCs w:val="20"/>
          <w:lang w:val="es-ES_tradnl"/>
        </w:rPr>
        <w:t>Asimismo,</w:t>
      </w:r>
      <w:r w:rsidR="00463774" w:rsidRPr="006C7650">
        <w:rPr>
          <w:rFonts w:ascii="Cambria" w:hAnsi="Cambria"/>
          <w:sz w:val="20"/>
          <w:szCs w:val="20"/>
          <w:lang w:val="es-ES_tradnl"/>
        </w:rPr>
        <w:t xml:space="preserve"> </w:t>
      </w:r>
      <w:r w:rsidR="009153BC" w:rsidRPr="006C7650">
        <w:rPr>
          <w:rFonts w:ascii="Cambria" w:hAnsi="Cambria"/>
          <w:sz w:val="20"/>
          <w:szCs w:val="20"/>
          <w:lang w:val="es-ES_tradnl"/>
        </w:rPr>
        <w:t>aseveran que pidieron un h</w:t>
      </w:r>
      <w:r w:rsidR="00AC13E0" w:rsidRPr="006C7650">
        <w:rPr>
          <w:rFonts w:ascii="Cambria" w:hAnsi="Cambria"/>
          <w:sz w:val="20"/>
          <w:szCs w:val="20"/>
          <w:lang w:val="es-ES_tradnl"/>
        </w:rPr>
        <w:t>á</w:t>
      </w:r>
      <w:r w:rsidR="009153BC" w:rsidRPr="006C7650">
        <w:rPr>
          <w:rFonts w:ascii="Cambria" w:hAnsi="Cambria"/>
          <w:sz w:val="20"/>
          <w:szCs w:val="20"/>
          <w:lang w:val="es-ES_tradnl"/>
        </w:rPr>
        <w:t xml:space="preserve">beas corpus, pero no señalaron la fecha de presentación ni decisión, ni por qué </w:t>
      </w:r>
      <w:r w:rsidR="007E0E90" w:rsidRPr="006C7650">
        <w:rPr>
          <w:rFonts w:ascii="Cambria" w:hAnsi="Cambria"/>
          <w:sz w:val="20"/>
          <w:szCs w:val="20"/>
          <w:lang w:val="es-ES_tradnl"/>
        </w:rPr>
        <w:t xml:space="preserve">las autoridades </w:t>
      </w:r>
      <w:r w:rsidR="00E70CC5" w:rsidRPr="006C7650">
        <w:rPr>
          <w:rFonts w:ascii="Cambria" w:hAnsi="Cambria"/>
          <w:sz w:val="20"/>
          <w:szCs w:val="20"/>
          <w:lang w:val="es-ES_tradnl"/>
        </w:rPr>
        <w:t>se habrían recusado de recibirlo</w:t>
      </w:r>
      <w:r w:rsidR="00AC13E0" w:rsidRPr="006C7650">
        <w:rPr>
          <w:rFonts w:ascii="Cambria" w:hAnsi="Cambria"/>
          <w:sz w:val="20"/>
          <w:szCs w:val="20"/>
          <w:lang w:val="es-ES_tradnl"/>
        </w:rPr>
        <w:t>–</w:t>
      </w:r>
      <w:r w:rsidR="009153BC" w:rsidRPr="006C7650">
        <w:rPr>
          <w:rFonts w:ascii="Cambria" w:hAnsi="Cambria"/>
          <w:sz w:val="20"/>
          <w:szCs w:val="20"/>
          <w:lang w:val="es-ES_tradnl"/>
        </w:rPr>
        <w:t xml:space="preserve">.  </w:t>
      </w:r>
    </w:p>
    <w:p w14:paraId="741642E6" w14:textId="579D54A6" w:rsidR="00152ACA" w:rsidRPr="006C7650" w:rsidRDefault="007F4651" w:rsidP="00F26144">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3</w:t>
      </w:r>
      <w:r w:rsidR="00A27F8D" w:rsidRPr="006C7650">
        <w:rPr>
          <w:rFonts w:ascii="Cambria" w:hAnsi="Cambria"/>
          <w:sz w:val="20"/>
          <w:szCs w:val="20"/>
          <w:lang w:val="es-ES_tradnl"/>
        </w:rPr>
        <w:t xml:space="preserve">. </w:t>
      </w:r>
      <w:r w:rsidR="00A27F8D" w:rsidRPr="006C7650">
        <w:rPr>
          <w:rFonts w:ascii="Cambria" w:hAnsi="Cambria"/>
          <w:sz w:val="20"/>
          <w:szCs w:val="20"/>
          <w:lang w:val="es-ES_tradnl"/>
        </w:rPr>
        <w:tab/>
        <w:t xml:space="preserve">La parte peticionaria expone que la señora Picq fue trasladada a un centro de detención durante cuatro días, donde no se le permitió el acceso a sus abogados. El 17 de agosto de 2015 se llevó a cabo </w:t>
      </w:r>
      <w:r w:rsidR="00152ACA" w:rsidRPr="006C7650">
        <w:rPr>
          <w:rFonts w:ascii="Cambria" w:hAnsi="Cambria"/>
          <w:sz w:val="20"/>
          <w:szCs w:val="20"/>
          <w:lang w:val="es-ES_tradnl"/>
        </w:rPr>
        <w:t xml:space="preserve">una </w:t>
      </w:r>
      <w:r w:rsidR="00A27F8D" w:rsidRPr="006C7650">
        <w:rPr>
          <w:rFonts w:ascii="Cambria" w:hAnsi="Cambria"/>
          <w:sz w:val="20"/>
          <w:szCs w:val="20"/>
          <w:lang w:val="es-ES_tradnl"/>
        </w:rPr>
        <w:t>audiencia</w:t>
      </w:r>
      <w:r w:rsidR="00152ACA" w:rsidRPr="006C7650">
        <w:rPr>
          <w:rFonts w:ascii="Cambria" w:hAnsi="Cambria"/>
          <w:sz w:val="20"/>
          <w:szCs w:val="20"/>
          <w:lang w:val="es-ES_tradnl"/>
        </w:rPr>
        <w:t xml:space="preserve"> como parte de su proceso de deportación</w:t>
      </w:r>
      <w:r w:rsidR="00C613EB" w:rsidRPr="006C7650">
        <w:rPr>
          <w:rFonts w:ascii="Cambria" w:hAnsi="Cambria"/>
          <w:sz w:val="20"/>
          <w:szCs w:val="20"/>
          <w:lang w:val="es-ES_tradnl"/>
        </w:rPr>
        <w:t xml:space="preserve"> ante la Unidad Judicial Primera de Contravenciones del Cantón de Quito</w:t>
      </w:r>
      <w:r w:rsidR="003F396F" w:rsidRPr="006C7650">
        <w:rPr>
          <w:rFonts w:ascii="Cambria" w:hAnsi="Cambria"/>
          <w:sz w:val="20"/>
          <w:szCs w:val="20"/>
          <w:lang w:val="es-ES_tradnl"/>
        </w:rPr>
        <w:t>,</w:t>
      </w:r>
      <w:r w:rsidR="00A27F8D" w:rsidRPr="006C7650">
        <w:rPr>
          <w:rFonts w:ascii="Cambria" w:hAnsi="Cambria"/>
          <w:sz w:val="20"/>
          <w:szCs w:val="20"/>
          <w:lang w:val="es-ES_tradnl"/>
        </w:rPr>
        <w:t xml:space="preserve"> y el 19 de agosto de 2015 la jueza </w:t>
      </w:r>
      <w:r w:rsidR="00C613EB" w:rsidRPr="006C7650">
        <w:rPr>
          <w:rFonts w:ascii="Cambria" w:hAnsi="Cambria"/>
          <w:sz w:val="20"/>
          <w:szCs w:val="20"/>
          <w:lang w:val="es-ES_tradnl"/>
        </w:rPr>
        <w:t xml:space="preserve">de dicha unidad </w:t>
      </w:r>
      <w:r w:rsidR="00A27F8D" w:rsidRPr="006C7650">
        <w:rPr>
          <w:rFonts w:ascii="Cambria" w:hAnsi="Cambria"/>
          <w:sz w:val="20"/>
          <w:szCs w:val="20"/>
          <w:lang w:val="es-ES_tradnl"/>
        </w:rPr>
        <w:t xml:space="preserve">negó la deportación de la </w:t>
      </w:r>
      <w:r w:rsidR="009A6CBA" w:rsidRPr="006C7650">
        <w:rPr>
          <w:rFonts w:ascii="Cambria" w:hAnsi="Cambria"/>
          <w:sz w:val="20"/>
          <w:szCs w:val="20"/>
          <w:lang w:val="es-ES_tradnl"/>
        </w:rPr>
        <w:t>presunta víctima</w:t>
      </w:r>
      <w:r w:rsidR="00A27F8D" w:rsidRPr="006C7650">
        <w:rPr>
          <w:rFonts w:ascii="Cambria" w:hAnsi="Cambria"/>
          <w:sz w:val="20"/>
          <w:szCs w:val="20"/>
          <w:lang w:val="es-ES_tradnl"/>
        </w:rPr>
        <w:t xml:space="preserve"> y ordenó </w:t>
      </w:r>
      <w:r w:rsidR="009A6CBA" w:rsidRPr="006C7650">
        <w:rPr>
          <w:rFonts w:ascii="Cambria" w:hAnsi="Cambria"/>
          <w:sz w:val="20"/>
          <w:szCs w:val="20"/>
          <w:lang w:val="es-ES_tradnl"/>
        </w:rPr>
        <w:t xml:space="preserve">su </w:t>
      </w:r>
      <w:r w:rsidR="00A27F8D" w:rsidRPr="006C7650">
        <w:rPr>
          <w:rFonts w:ascii="Cambria" w:hAnsi="Cambria"/>
          <w:sz w:val="20"/>
          <w:szCs w:val="20"/>
          <w:lang w:val="es-ES_tradnl"/>
        </w:rPr>
        <w:t>inmediata libertad. Los peticionarios narran que 48 horas más tarde, el Ministro del Interior pidió el expediente para decidir sobre el caso</w:t>
      </w:r>
      <w:r w:rsidR="00196031" w:rsidRPr="006C7650">
        <w:rPr>
          <w:rFonts w:ascii="Cambria" w:hAnsi="Cambria"/>
          <w:sz w:val="20"/>
          <w:szCs w:val="20"/>
          <w:lang w:val="es-ES_tradnl"/>
        </w:rPr>
        <w:t xml:space="preserve"> y se</w:t>
      </w:r>
      <w:r w:rsidR="00A27F8D" w:rsidRPr="006C7650">
        <w:rPr>
          <w:rFonts w:ascii="Cambria" w:hAnsi="Cambria"/>
          <w:sz w:val="20"/>
          <w:szCs w:val="20"/>
          <w:lang w:val="es-ES_tradnl"/>
        </w:rPr>
        <w:t xml:space="preserve"> elevó en consulta</w:t>
      </w:r>
      <w:r w:rsidR="007E0E90" w:rsidRPr="006C7650">
        <w:rPr>
          <w:rFonts w:ascii="Cambria" w:hAnsi="Cambria"/>
          <w:sz w:val="20"/>
          <w:szCs w:val="20"/>
          <w:lang w:val="es-ES_tradnl"/>
        </w:rPr>
        <w:t>,</w:t>
      </w:r>
      <w:r w:rsidR="009A6CBA" w:rsidRPr="006C7650">
        <w:rPr>
          <w:rFonts w:ascii="Cambria" w:hAnsi="Cambria"/>
          <w:sz w:val="20"/>
          <w:szCs w:val="20"/>
          <w:lang w:val="es-ES_tradnl"/>
        </w:rPr>
        <w:t xml:space="preserve"> lo que consideran violatorio de la autonomía de los jueces. </w:t>
      </w:r>
    </w:p>
    <w:p w14:paraId="178ED2E2" w14:textId="310A3D18" w:rsidR="00A27F8D" w:rsidRPr="006C7650" w:rsidRDefault="00451802" w:rsidP="00F26144">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4.</w:t>
      </w:r>
      <w:r w:rsidRPr="006C7650">
        <w:rPr>
          <w:rFonts w:ascii="Cambria" w:hAnsi="Cambria"/>
          <w:sz w:val="20"/>
          <w:szCs w:val="20"/>
          <w:lang w:val="es-ES_tradnl"/>
        </w:rPr>
        <w:tab/>
      </w:r>
      <w:r w:rsidR="009153BC" w:rsidRPr="006C7650">
        <w:rPr>
          <w:rFonts w:ascii="Cambria" w:hAnsi="Cambria"/>
          <w:sz w:val="20"/>
          <w:szCs w:val="20"/>
          <w:lang w:val="es-ES_tradnl"/>
        </w:rPr>
        <w:t xml:space="preserve">Los peticionarios habían pedido </w:t>
      </w:r>
      <w:r w:rsidRPr="006C7650">
        <w:rPr>
          <w:rFonts w:ascii="Cambria" w:hAnsi="Cambria"/>
          <w:sz w:val="20"/>
          <w:szCs w:val="20"/>
          <w:lang w:val="es-ES_tradnl"/>
        </w:rPr>
        <w:t>paralelamente</w:t>
      </w:r>
      <w:r w:rsidR="009153BC" w:rsidRPr="006C7650">
        <w:rPr>
          <w:rFonts w:ascii="Cambria" w:hAnsi="Cambria"/>
          <w:sz w:val="20"/>
          <w:szCs w:val="20"/>
          <w:lang w:val="es-ES_tradnl"/>
        </w:rPr>
        <w:t xml:space="preserve"> una acción de protección el 14 de agosto de 2015 contra el proceso revocatorio de la visa y</w:t>
      </w:r>
      <w:r w:rsidR="007E0E90" w:rsidRPr="006C7650">
        <w:rPr>
          <w:rFonts w:ascii="Cambria" w:hAnsi="Cambria"/>
          <w:sz w:val="20"/>
          <w:szCs w:val="20"/>
          <w:lang w:val="es-ES_tradnl"/>
        </w:rPr>
        <w:t xml:space="preserve"> pidieron</w:t>
      </w:r>
      <w:r w:rsidR="009153BC" w:rsidRPr="006C7650">
        <w:rPr>
          <w:rFonts w:ascii="Cambria" w:hAnsi="Cambria"/>
          <w:sz w:val="20"/>
          <w:szCs w:val="20"/>
          <w:lang w:val="es-ES_tradnl"/>
        </w:rPr>
        <w:t xml:space="preserve"> la rehabilitación de ésta</w:t>
      </w:r>
      <w:r w:rsidR="009153BC" w:rsidRPr="006C7650">
        <w:rPr>
          <w:rStyle w:val="FootnoteReference"/>
          <w:rFonts w:ascii="Cambria" w:hAnsi="Cambria"/>
          <w:sz w:val="20"/>
          <w:szCs w:val="20"/>
          <w:lang w:val="es-ES_tradnl"/>
        </w:rPr>
        <w:footnoteReference w:id="7"/>
      </w:r>
      <w:r w:rsidR="009153BC" w:rsidRPr="006C7650">
        <w:rPr>
          <w:rFonts w:ascii="Cambria" w:hAnsi="Cambria"/>
          <w:sz w:val="20"/>
          <w:szCs w:val="20"/>
          <w:lang w:val="es-ES_tradnl"/>
        </w:rPr>
        <w:t>. Po</w:t>
      </w:r>
      <w:r w:rsidR="00463774" w:rsidRPr="006C7650">
        <w:rPr>
          <w:rFonts w:ascii="Cambria" w:hAnsi="Cambria"/>
          <w:sz w:val="20"/>
          <w:szCs w:val="20"/>
          <w:lang w:val="es-ES_tradnl"/>
        </w:rPr>
        <w:t>r ello</w:t>
      </w:r>
      <w:r w:rsidR="00CB02E6" w:rsidRPr="006C7650">
        <w:rPr>
          <w:rFonts w:ascii="Cambria" w:hAnsi="Cambria"/>
          <w:sz w:val="20"/>
          <w:szCs w:val="20"/>
          <w:lang w:val="es-ES_tradnl"/>
        </w:rPr>
        <w:t>,</w:t>
      </w:r>
      <w:r w:rsidR="00E21F96" w:rsidRPr="006C7650">
        <w:rPr>
          <w:rFonts w:ascii="Cambria" w:hAnsi="Cambria"/>
          <w:sz w:val="20"/>
          <w:szCs w:val="20"/>
          <w:lang w:val="es-ES_tradnl"/>
        </w:rPr>
        <w:t xml:space="preserve"> </w:t>
      </w:r>
      <w:r w:rsidR="00463774" w:rsidRPr="006C7650">
        <w:rPr>
          <w:rFonts w:ascii="Cambria" w:hAnsi="Cambria"/>
          <w:sz w:val="20"/>
          <w:szCs w:val="20"/>
          <w:lang w:val="es-ES_tradnl"/>
        </w:rPr>
        <w:t xml:space="preserve">el 20 de agosto de 2015 tuvo lugar audiencia ante la Unidad Judicial Especializada Tercera de la Familia, Mujer, </w:t>
      </w:r>
      <w:r w:rsidR="00640FE1" w:rsidRPr="006C7650">
        <w:rPr>
          <w:rFonts w:ascii="Cambria" w:hAnsi="Cambria"/>
          <w:sz w:val="20"/>
          <w:szCs w:val="20"/>
          <w:lang w:val="es-ES_tradnl"/>
        </w:rPr>
        <w:t>Niñez</w:t>
      </w:r>
      <w:r w:rsidR="00463774" w:rsidRPr="006C7650">
        <w:rPr>
          <w:rFonts w:ascii="Cambria" w:hAnsi="Cambria"/>
          <w:sz w:val="20"/>
          <w:szCs w:val="20"/>
          <w:lang w:val="es-ES_tradnl"/>
        </w:rPr>
        <w:t xml:space="preserve"> y Adolescencia del </w:t>
      </w:r>
      <w:r w:rsidR="00640FE1" w:rsidRPr="006C7650">
        <w:rPr>
          <w:rFonts w:ascii="Cambria" w:hAnsi="Cambria"/>
          <w:sz w:val="20"/>
          <w:szCs w:val="20"/>
          <w:lang w:val="es-ES_tradnl"/>
        </w:rPr>
        <w:t>Cantón</w:t>
      </w:r>
      <w:r w:rsidR="00463774" w:rsidRPr="006C7650">
        <w:rPr>
          <w:rFonts w:ascii="Cambria" w:hAnsi="Cambria"/>
          <w:sz w:val="20"/>
          <w:szCs w:val="20"/>
          <w:lang w:val="es-ES_tradnl"/>
        </w:rPr>
        <w:t xml:space="preserve"> de Quito, proceso 17203-2015-12020, </w:t>
      </w:r>
      <w:r w:rsidR="00F26144" w:rsidRPr="006C7650">
        <w:rPr>
          <w:rFonts w:ascii="Cambria" w:hAnsi="Cambria"/>
          <w:sz w:val="20"/>
          <w:szCs w:val="20"/>
          <w:lang w:val="es-ES_tradnl"/>
        </w:rPr>
        <w:t xml:space="preserve">donde se expusieron argumentos de forma oral y elementos probatorios. </w:t>
      </w:r>
      <w:r w:rsidR="00E21F96" w:rsidRPr="006C7650">
        <w:rPr>
          <w:rFonts w:ascii="Cambria" w:hAnsi="Cambria"/>
          <w:sz w:val="20"/>
          <w:szCs w:val="20"/>
          <w:lang w:val="es-ES_tradnl"/>
        </w:rPr>
        <w:t>La sentencia basada en dicha audiencia se emit</w:t>
      </w:r>
      <w:r w:rsidRPr="006C7650">
        <w:rPr>
          <w:rFonts w:ascii="Cambria" w:hAnsi="Cambria"/>
          <w:sz w:val="20"/>
          <w:szCs w:val="20"/>
          <w:lang w:val="es-ES_tradnl"/>
        </w:rPr>
        <w:t>ió</w:t>
      </w:r>
      <w:r w:rsidR="00E21F96" w:rsidRPr="006C7650">
        <w:rPr>
          <w:rFonts w:ascii="Cambria" w:hAnsi="Cambria"/>
          <w:sz w:val="20"/>
          <w:szCs w:val="20"/>
          <w:lang w:val="es-ES_tradnl"/>
        </w:rPr>
        <w:t xml:space="preserve"> </w:t>
      </w:r>
      <w:r w:rsidR="007F4651" w:rsidRPr="006C7650">
        <w:rPr>
          <w:rFonts w:ascii="Cambria" w:hAnsi="Cambria"/>
          <w:sz w:val="20"/>
          <w:szCs w:val="20"/>
          <w:lang w:val="es-ES_tradnl"/>
        </w:rPr>
        <w:t xml:space="preserve">el 24 de agosto de 2015 </w:t>
      </w:r>
      <w:r w:rsidRPr="006C7650">
        <w:rPr>
          <w:rFonts w:ascii="Cambria" w:hAnsi="Cambria"/>
          <w:sz w:val="20"/>
          <w:szCs w:val="20"/>
          <w:lang w:val="es-ES_tradnl"/>
        </w:rPr>
        <w:t xml:space="preserve">en sentido negativo para la señora Picq, </w:t>
      </w:r>
      <w:r w:rsidR="00E21F96" w:rsidRPr="006C7650">
        <w:rPr>
          <w:rFonts w:ascii="Cambria" w:hAnsi="Cambria"/>
          <w:sz w:val="20"/>
          <w:szCs w:val="20"/>
          <w:lang w:val="es-ES_tradnl"/>
        </w:rPr>
        <w:t xml:space="preserve">argumentando que la decisión de negar las pretensiones de la parte peticionaria </w:t>
      </w:r>
      <w:r w:rsidR="000E0091" w:rsidRPr="006C7650">
        <w:rPr>
          <w:rFonts w:ascii="Cambria" w:hAnsi="Cambria"/>
          <w:sz w:val="20"/>
          <w:szCs w:val="20"/>
          <w:lang w:val="es-ES_tradnl"/>
        </w:rPr>
        <w:t xml:space="preserve">y negar la acción de protección </w:t>
      </w:r>
      <w:r w:rsidR="00E21F96" w:rsidRPr="006C7650">
        <w:rPr>
          <w:rFonts w:ascii="Cambria" w:hAnsi="Cambria"/>
          <w:sz w:val="20"/>
          <w:szCs w:val="20"/>
          <w:lang w:val="es-ES_tradnl"/>
        </w:rPr>
        <w:t>es por</w:t>
      </w:r>
      <w:r w:rsidR="007F4651" w:rsidRPr="006C7650">
        <w:rPr>
          <w:rFonts w:ascii="Cambria" w:hAnsi="Cambria"/>
          <w:sz w:val="20"/>
          <w:szCs w:val="20"/>
          <w:lang w:val="es-ES_tradnl"/>
        </w:rPr>
        <w:t xml:space="preserve"> discrecionalidad de la </w:t>
      </w:r>
      <w:r w:rsidR="00F26144" w:rsidRPr="006C7650">
        <w:rPr>
          <w:rFonts w:ascii="Cambria" w:hAnsi="Cambria"/>
          <w:sz w:val="20"/>
          <w:szCs w:val="20"/>
          <w:lang w:val="es-ES_tradnl"/>
        </w:rPr>
        <w:t>soberanía</w:t>
      </w:r>
      <w:r w:rsidR="007F4651" w:rsidRPr="006C7650">
        <w:rPr>
          <w:rFonts w:ascii="Cambria" w:hAnsi="Cambria"/>
          <w:sz w:val="20"/>
          <w:szCs w:val="20"/>
          <w:lang w:val="es-ES_tradnl"/>
        </w:rPr>
        <w:t xml:space="preserve"> del Estado de Ecuador. Por lo cual, l</w:t>
      </w:r>
      <w:r w:rsidR="00A27F8D" w:rsidRPr="006C7650">
        <w:rPr>
          <w:rFonts w:ascii="Cambria" w:hAnsi="Cambria"/>
          <w:sz w:val="20"/>
          <w:szCs w:val="20"/>
          <w:lang w:val="es-ES_tradnl"/>
        </w:rPr>
        <w:t xml:space="preserve">os peticionarios </w:t>
      </w:r>
      <w:r w:rsidR="00CB02E6" w:rsidRPr="006C7650">
        <w:rPr>
          <w:rFonts w:ascii="Cambria" w:hAnsi="Cambria"/>
          <w:sz w:val="20"/>
          <w:szCs w:val="20"/>
          <w:lang w:val="es-ES_tradnl"/>
        </w:rPr>
        <w:t>presentaron</w:t>
      </w:r>
      <w:r w:rsidR="00A27F8D" w:rsidRPr="006C7650">
        <w:rPr>
          <w:rFonts w:ascii="Cambria" w:hAnsi="Cambria"/>
          <w:sz w:val="20"/>
          <w:szCs w:val="20"/>
          <w:lang w:val="es-ES_tradnl"/>
        </w:rPr>
        <w:t xml:space="preserve"> una apelación ante la Sala Penal de la Corte Provincial de Justicia Pichincha, donde el 1 de octubre de 2015, se ratificó la decisión previa y se desechó el recurso.</w:t>
      </w:r>
    </w:p>
    <w:p w14:paraId="5D3CF966" w14:textId="21C5190F" w:rsidR="00A27F8D" w:rsidRPr="006C7650" w:rsidRDefault="00D26573" w:rsidP="00E16052">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5</w:t>
      </w:r>
      <w:r w:rsidR="00A27F8D" w:rsidRPr="006C7650">
        <w:rPr>
          <w:rFonts w:ascii="Cambria" w:hAnsi="Cambria"/>
          <w:sz w:val="20"/>
          <w:szCs w:val="20"/>
          <w:lang w:val="es-ES_tradnl"/>
        </w:rPr>
        <w:t xml:space="preserve">. </w:t>
      </w:r>
      <w:r w:rsidR="00A27F8D" w:rsidRPr="006C7650">
        <w:rPr>
          <w:rFonts w:ascii="Cambria" w:hAnsi="Cambria"/>
          <w:sz w:val="20"/>
          <w:szCs w:val="20"/>
          <w:lang w:val="es-ES_tradnl"/>
        </w:rPr>
        <w:tab/>
        <w:t xml:space="preserve">La presunta víctima manifiesta que tuvo que autoexiliarse del país ya que su estado migratorio dentro de Ecuador era irregular puesto que se le revocó su visa de intercambio cultural 12-VIII. Afirman que </w:t>
      </w:r>
      <w:r w:rsidR="00A27F8D" w:rsidRPr="006C7650">
        <w:rPr>
          <w:rFonts w:ascii="Cambria" w:hAnsi="Cambria"/>
          <w:sz w:val="20"/>
          <w:szCs w:val="20"/>
          <w:lang w:val="es-ES_tradnl"/>
        </w:rPr>
        <w:lastRenderedPageBreak/>
        <w:t xml:space="preserve">posterior a la revocación, solicitaron la </w:t>
      </w:r>
      <w:r w:rsidR="007F4651" w:rsidRPr="006C7650">
        <w:rPr>
          <w:rFonts w:ascii="Cambria" w:hAnsi="Cambria"/>
          <w:sz w:val="20"/>
          <w:szCs w:val="20"/>
          <w:lang w:val="es-ES_tradnl"/>
        </w:rPr>
        <w:t>v</w:t>
      </w:r>
      <w:r w:rsidR="00A27F8D" w:rsidRPr="006C7650">
        <w:rPr>
          <w:rFonts w:ascii="Cambria" w:hAnsi="Cambria"/>
          <w:sz w:val="20"/>
          <w:szCs w:val="20"/>
          <w:lang w:val="es-ES_tradnl"/>
        </w:rPr>
        <w:t xml:space="preserve">isa MERCOSUR, que fue </w:t>
      </w:r>
      <w:r w:rsidR="005C0689" w:rsidRPr="006C7650">
        <w:rPr>
          <w:rFonts w:ascii="Cambria" w:hAnsi="Cambria"/>
          <w:sz w:val="20"/>
          <w:szCs w:val="20"/>
          <w:lang w:val="es-ES_tradnl"/>
        </w:rPr>
        <w:t>también</w:t>
      </w:r>
      <w:r w:rsidR="00A27F8D" w:rsidRPr="006C7650">
        <w:rPr>
          <w:rFonts w:ascii="Cambria" w:hAnsi="Cambria"/>
          <w:sz w:val="20"/>
          <w:szCs w:val="20"/>
          <w:lang w:val="es-ES_tradnl"/>
        </w:rPr>
        <w:t xml:space="preserve"> negada el 18 de septiembre de 2015</w:t>
      </w:r>
      <w:r w:rsidR="00A27F8D" w:rsidRPr="006C7650">
        <w:rPr>
          <w:rFonts w:ascii="Cambria" w:hAnsi="Cambria"/>
          <w:sz w:val="20"/>
          <w:szCs w:val="20"/>
          <w:vertAlign w:val="superscript"/>
          <w:lang w:val="es-ES_tradnl"/>
        </w:rPr>
        <w:footnoteReference w:id="8"/>
      </w:r>
      <w:r w:rsidR="00A27F8D" w:rsidRPr="006C7650">
        <w:rPr>
          <w:rFonts w:ascii="Cambria" w:hAnsi="Cambria"/>
          <w:sz w:val="20"/>
          <w:szCs w:val="20"/>
          <w:lang w:val="es-ES_tradnl"/>
        </w:rPr>
        <w:t xml:space="preserve">. Por lo que presentaron solicitud ante la </w:t>
      </w:r>
      <w:r w:rsidR="005C0689" w:rsidRPr="006C7650">
        <w:rPr>
          <w:rFonts w:ascii="Cambria" w:hAnsi="Cambria"/>
          <w:sz w:val="20"/>
          <w:szCs w:val="20"/>
          <w:lang w:val="es-ES_tradnl"/>
        </w:rPr>
        <w:t>cancillería</w:t>
      </w:r>
      <w:r w:rsidR="00A27F8D" w:rsidRPr="006C7650">
        <w:rPr>
          <w:rFonts w:ascii="Cambria" w:hAnsi="Cambria"/>
          <w:sz w:val="20"/>
          <w:szCs w:val="20"/>
          <w:lang w:val="es-ES_tradnl"/>
        </w:rPr>
        <w:t xml:space="preserve"> para obtener la visa de amparo familiar, </w:t>
      </w:r>
      <w:r w:rsidR="007F4651" w:rsidRPr="006C7650">
        <w:rPr>
          <w:rFonts w:ascii="Cambria" w:hAnsi="Cambria"/>
          <w:sz w:val="20"/>
          <w:szCs w:val="20"/>
          <w:lang w:val="es-ES_tradnl"/>
        </w:rPr>
        <w:t xml:space="preserve">bajo </w:t>
      </w:r>
      <w:r w:rsidR="00A27F8D" w:rsidRPr="006C7650">
        <w:rPr>
          <w:rFonts w:ascii="Cambria" w:hAnsi="Cambria"/>
          <w:sz w:val="20"/>
          <w:szCs w:val="20"/>
          <w:lang w:val="es-ES_tradnl"/>
        </w:rPr>
        <w:t xml:space="preserve">el matrimonio de la señora Picq y el señor Pérez; dicha visa se dejó suspendida hasta que se justificara su estado civil, </w:t>
      </w:r>
      <w:r w:rsidR="005C0689" w:rsidRPr="006C7650">
        <w:rPr>
          <w:rFonts w:ascii="Cambria" w:hAnsi="Cambria"/>
          <w:sz w:val="20"/>
          <w:szCs w:val="20"/>
          <w:lang w:val="es-ES_tradnl"/>
        </w:rPr>
        <w:t>pero</w:t>
      </w:r>
      <w:r w:rsidR="00A27F8D" w:rsidRPr="006C7650">
        <w:rPr>
          <w:rFonts w:ascii="Cambria" w:hAnsi="Cambria"/>
          <w:sz w:val="20"/>
          <w:szCs w:val="20"/>
          <w:lang w:val="es-ES_tradnl"/>
        </w:rPr>
        <w:t xml:space="preserve"> finalmente </w:t>
      </w:r>
      <w:r w:rsidR="00E16052" w:rsidRPr="006C7650">
        <w:rPr>
          <w:rFonts w:ascii="Cambria" w:hAnsi="Cambria"/>
          <w:sz w:val="20"/>
          <w:szCs w:val="20"/>
          <w:lang w:val="es-ES_tradnl"/>
        </w:rPr>
        <w:t xml:space="preserve">el Ministerio de Relaciones Exteriores </w:t>
      </w:r>
      <w:r w:rsidR="006C7650" w:rsidRPr="006C7650">
        <w:rPr>
          <w:rFonts w:ascii="Cambria" w:hAnsi="Cambria"/>
          <w:sz w:val="20"/>
          <w:szCs w:val="20"/>
          <w:lang w:val="es-ES_tradnl"/>
        </w:rPr>
        <w:t>negó</w:t>
      </w:r>
      <w:r w:rsidR="00E16052" w:rsidRPr="006C7650">
        <w:rPr>
          <w:rFonts w:ascii="Cambria" w:hAnsi="Cambria"/>
          <w:sz w:val="20"/>
          <w:szCs w:val="20"/>
          <w:lang w:val="es-ES_tradnl"/>
        </w:rPr>
        <w:t>́ otorgarle la visa de amparo familiar</w:t>
      </w:r>
      <w:r w:rsidR="00A27F8D" w:rsidRPr="006C7650">
        <w:rPr>
          <w:rFonts w:ascii="Cambria" w:hAnsi="Cambria"/>
          <w:sz w:val="20"/>
          <w:szCs w:val="20"/>
          <w:lang w:val="es-ES_tradnl"/>
        </w:rPr>
        <w:t xml:space="preserve"> declar</w:t>
      </w:r>
      <w:r w:rsidR="00E16052" w:rsidRPr="006C7650">
        <w:rPr>
          <w:rFonts w:ascii="Cambria" w:hAnsi="Cambria"/>
          <w:sz w:val="20"/>
          <w:szCs w:val="20"/>
          <w:lang w:val="es-ES_tradnl"/>
        </w:rPr>
        <w:t>ando</w:t>
      </w:r>
      <w:r w:rsidR="00A27F8D" w:rsidRPr="006C7650">
        <w:rPr>
          <w:rFonts w:ascii="Cambria" w:hAnsi="Cambria"/>
          <w:sz w:val="20"/>
          <w:szCs w:val="20"/>
          <w:lang w:val="es-ES_tradnl"/>
        </w:rPr>
        <w:t xml:space="preserve"> caducidad</w:t>
      </w:r>
      <w:r w:rsidR="00E16052" w:rsidRPr="006C7650">
        <w:rPr>
          <w:rStyle w:val="FootnoteReference"/>
          <w:rFonts w:ascii="Cambria" w:hAnsi="Cambria"/>
          <w:sz w:val="20"/>
          <w:szCs w:val="20"/>
          <w:lang w:val="es-ES_tradnl"/>
        </w:rPr>
        <w:footnoteReference w:id="9"/>
      </w:r>
      <w:r w:rsidR="007F4651" w:rsidRPr="006C7650">
        <w:rPr>
          <w:rFonts w:ascii="Cambria" w:hAnsi="Cambria"/>
          <w:sz w:val="20"/>
          <w:szCs w:val="20"/>
          <w:lang w:val="es-ES_tradnl"/>
        </w:rPr>
        <w:t xml:space="preserve">; </w:t>
      </w:r>
      <w:r w:rsidR="00A27F8D" w:rsidRPr="006C7650">
        <w:rPr>
          <w:rFonts w:ascii="Cambria" w:hAnsi="Cambria"/>
          <w:sz w:val="20"/>
          <w:szCs w:val="20"/>
          <w:lang w:val="es-ES_tradnl"/>
        </w:rPr>
        <w:t>manifiestan que esto sucedió pese a que la señora Picq y el señor Pérez estarían casados bajo el régimen jurídico ancestral</w:t>
      </w:r>
      <w:r w:rsidR="009F49F8" w:rsidRPr="006C7650">
        <w:rPr>
          <w:rFonts w:ascii="Cambria" w:hAnsi="Cambria"/>
          <w:sz w:val="20"/>
          <w:szCs w:val="20"/>
          <w:lang w:val="es-ES_tradnl"/>
        </w:rPr>
        <w:t>.</w:t>
      </w:r>
    </w:p>
    <w:p w14:paraId="07389AF8" w14:textId="39CD3D6D" w:rsidR="00A27F8D" w:rsidRPr="006C7650" w:rsidRDefault="00D26573" w:rsidP="008E400D">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6</w:t>
      </w:r>
      <w:r w:rsidR="00A27F8D" w:rsidRPr="006C7650">
        <w:rPr>
          <w:rFonts w:ascii="Cambria" w:hAnsi="Cambria"/>
          <w:sz w:val="20"/>
          <w:szCs w:val="20"/>
          <w:lang w:val="es-ES_tradnl"/>
        </w:rPr>
        <w:t xml:space="preserve">. </w:t>
      </w:r>
      <w:r w:rsidR="00A27F8D" w:rsidRPr="006C7650">
        <w:rPr>
          <w:rFonts w:ascii="Cambria" w:hAnsi="Cambria"/>
          <w:sz w:val="20"/>
          <w:szCs w:val="20"/>
          <w:lang w:val="es-ES_tradnl"/>
        </w:rPr>
        <w:tab/>
      </w:r>
      <w:r w:rsidR="009F49F8" w:rsidRPr="006C7650">
        <w:rPr>
          <w:rFonts w:ascii="Cambria" w:hAnsi="Cambria"/>
          <w:sz w:val="20"/>
          <w:szCs w:val="20"/>
          <w:lang w:val="es-ES_tradnl"/>
        </w:rPr>
        <w:t xml:space="preserve">La parte peticionaria </w:t>
      </w:r>
      <w:r w:rsidR="005C0689" w:rsidRPr="006C7650">
        <w:rPr>
          <w:rFonts w:ascii="Cambria" w:hAnsi="Cambria"/>
          <w:sz w:val="20"/>
          <w:szCs w:val="20"/>
          <w:lang w:val="es-ES_tradnl"/>
        </w:rPr>
        <w:t>indica</w:t>
      </w:r>
      <w:r w:rsidR="009F49F8" w:rsidRPr="006C7650">
        <w:rPr>
          <w:rFonts w:ascii="Cambria" w:hAnsi="Cambria"/>
          <w:sz w:val="20"/>
          <w:szCs w:val="20"/>
          <w:lang w:val="es-ES_tradnl"/>
        </w:rPr>
        <w:t xml:space="preserve"> que l</w:t>
      </w:r>
      <w:r w:rsidR="00A27F8D" w:rsidRPr="006C7650">
        <w:rPr>
          <w:rFonts w:ascii="Cambria" w:hAnsi="Cambria"/>
          <w:sz w:val="20"/>
          <w:szCs w:val="20"/>
          <w:lang w:val="es-ES_tradnl"/>
        </w:rPr>
        <w:t>a señora Picq y el señor Pérez</w:t>
      </w:r>
      <w:r w:rsidR="00AC3370" w:rsidRPr="006C7650">
        <w:rPr>
          <w:rFonts w:ascii="Cambria" w:hAnsi="Cambria"/>
          <w:sz w:val="20"/>
          <w:szCs w:val="20"/>
          <w:lang w:val="es-ES_tradnl"/>
        </w:rPr>
        <w:t xml:space="preserve"> </w:t>
      </w:r>
      <w:r w:rsidR="00A27F8D" w:rsidRPr="006C7650">
        <w:rPr>
          <w:rFonts w:ascii="Cambria" w:hAnsi="Cambria"/>
          <w:sz w:val="20"/>
          <w:szCs w:val="20"/>
          <w:lang w:val="es-ES_tradnl"/>
        </w:rPr>
        <w:t>contrajeron matrimonio bajo el régimen jurídico ancestral de la Comunidad Escaleras, Kichwa</w:t>
      </w:r>
      <w:r w:rsidR="00A27F8D" w:rsidRPr="006C7650">
        <w:rPr>
          <w:rFonts w:ascii="Cambria" w:hAnsi="Cambria"/>
          <w:sz w:val="20"/>
          <w:szCs w:val="20"/>
          <w:vertAlign w:val="superscript"/>
          <w:lang w:val="es-ES_tradnl"/>
        </w:rPr>
        <w:footnoteReference w:id="10"/>
      </w:r>
      <w:r w:rsidR="00A27F8D" w:rsidRPr="006C7650">
        <w:rPr>
          <w:rFonts w:ascii="Cambria" w:hAnsi="Cambria"/>
          <w:sz w:val="20"/>
          <w:szCs w:val="20"/>
          <w:lang w:val="es-ES_tradnl"/>
        </w:rPr>
        <w:t xml:space="preserve">. De los documentos anexos se observa que el 27 de julio de 2016, la parte peticionaria presentó solicitud de inscripción en la </w:t>
      </w:r>
      <w:r w:rsidR="005C0689" w:rsidRPr="006C7650">
        <w:rPr>
          <w:rFonts w:ascii="Cambria" w:hAnsi="Cambria"/>
          <w:sz w:val="20"/>
          <w:szCs w:val="20"/>
          <w:lang w:val="es-ES_tradnl"/>
        </w:rPr>
        <w:t>Dirección</w:t>
      </w:r>
      <w:r w:rsidR="00A27F8D" w:rsidRPr="006C7650">
        <w:rPr>
          <w:rFonts w:ascii="Cambria" w:hAnsi="Cambria"/>
          <w:sz w:val="20"/>
          <w:szCs w:val="20"/>
          <w:lang w:val="es-ES_tradnl"/>
        </w:rPr>
        <w:t xml:space="preserve"> General de Registro Civil, </w:t>
      </w:r>
      <w:r w:rsidR="005C0689" w:rsidRPr="006C7650">
        <w:rPr>
          <w:rFonts w:ascii="Cambria" w:hAnsi="Cambria"/>
          <w:sz w:val="20"/>
          <w:szCs w:val="20"/>
          <w:lang w:val="es-ES_tradnl"/>
        </w:rPr>
        <w:t>Identificación</w:t>
      </w:r>
      <w:r w:rsidR="00A27F8D" w:rsidRPr="006C7650">
        <w:rPr>
          <w:rFonts w:ascii="Cambria" w:hAnsi="Cambria"/>
          <w:sz w:val="20"/>
          <w:szCs w:val="20"/>
          <w:lang w:val="es-ES_tradnl"/>
        </w:rPr>
        <w:t xml:space="preserve"> y </w:t>
      </w:r>
      <w:r w:rsidR="005C0689" w:rsidRPr="006C7650">
        <w:rPr>
          <w:rFonts w:ascii="Cambria" w:hAnsi="Cambria"/>
          <w:sz w:val="20"/>
          <w:szCs w:val="20"/>
          <w:lang w:val="es-ES_tradnl"/>
        </w:rPr>
        <w:t>Cedulación</w:t>
      </w:r>
      <w:r w:rsidR="00A27F8D" w:rsidRPr="006C7650">
        <w:rPr>
          <w:rFonts w:ascii="Cambria" w:hAnsi="Cambria"/>
          <w:sz w:val="20"/>
          <w:szCs w:val="20"/>
          <w:lang w:val="es-ES_tradnl"/>
        </w:rPr>
        <w:t xml:space="preserve"> (DIGERCIC) de</w:t>
      </w:r>
      <w:r w:rsidR="00E21F96" w:rsidRPr="006C7650">
        <w:rPr>
          <w:rFonts w:ascii="Cambria" w:hAnsi="Cambria"/>
          <w:sz w:val="20"/>
          <w:szCs w:val="20"/>
          <w:lang w:val="es-ES_tradnl"/>
        </w:rPr>
        <w:t xml:space="preserve"> dicho </w:t>
      </w:r>
      <w:r w:rsidR="00A27F8D" w:rsidRPr="006C7650">
        <w:rPr>
          <w:rFonts w:ascii="Cambria" w:hAnsi="Cambria"/>
          <w:sz w:val="20"/>
          <w:szCs w:val="20"/>
          <w:lang w:val="es-ES_tradnl"/>
        </w:rPr>
        <w:t xml:space="preserve">matrimonio. La DIGERCIC contestó </w:t>
      </w:r>
      <w:r w:rsidR="00FF5B46" w:rsidRPr="006C7650">
        <w:rPr>
          <w:rFonts w:ascii="Cambria" w:hAnsi="Cambria"/>
          <w:sz w:val="20"/>
          <w:szCs w:val="20"/>
          <w:lang w:val="es-ES_tradnl"/>
        </w:rPr>
        <w:t xml:space="preserve">el 2 de agosto de 2016 </w:t>
      </w:r>
      <w:r w:rsidR="00A27F8D" w:rsidRPr="006C7650">
        <w:rPr>
          <w:rFonts w:ascii="Cambria" w:hAnsi="Cambria"/>
          <w:sz w:val="20"/>
          <w:szCs w:val="20"/>
          <w:lang w:val="es-ES_tradnl"/>
        </w:rPr>
        <w:t>indicando que no se p</w:t>
      </w:r>
      <w:r w:rsidR="00AC3370" w:rsidRPr="006C7650">
        <w:rPr>
          <w:rFonts w:ascii="Cambria" w:hAnsi="Cambria"/>
          <w:sz w:val="20"/>
          <w:szCs w:val="20"/>
          <w:lang w:val="es-ES_tradnl"/>
        </w:rPr>
        <w:t>odía</w:t>
      </w:r>
      <w:r w:rsidR="00A27F8D" w:rsidRPr="006C7650">
        <w:rPr>
          <w:rFonts w:ascii="Cambria" w:hAnsi="Cambria"/>
          <w:sz w:val="20"/>
          <w:szCs w:val="20"/>
          <w:lang w:val="es-ES_tradnl"/>
        </w:rPr>
        <w:t xml:space="preserve"> dar trámite a </w:t>
      </w:r>
      <w:r w:rsidR="00AC3370" w:rsidRPr="006C7650">
        <w:rPr>
          <w:rFonts w:ascii="Cambria" w:hAnsi="Cambria"/>
          <w:sz w:val="20"/>
          <w:szCs w:val="20"/>
          <w:lang w:val="es-ES_tradnl"/>
        </w:rPr>
        <w:t>la</w:t>
      </w:r>
      <w:r w:rsidR="00A27F8D" w:rsidRPr="006C7650">
        <w:rPr>
          <w:rFonts w:ascii="Cambria" w:hAnsi="Cambria"/>
          <w:sz w:val="20"/>
          <w:szCs w:val="20"/>
          <w:lang w:val="es-ES_tradnl"/>
        </w:rPr>
        <w:t xml:space="preserve"> solicitud ya que no cumpl</w:t>
      </w:r>
      <w:r w:rsidR="00AC3370" w:rsidRPr="006C7650">
        <w:rPr>
          <w:rFonts w:ascii="Cambria" w:hAnsi="Cambria"/>
          <w:sz w:val="20"/>
          <w:szCs w:val="20"/>
          <w:lang w:val="es-ES_tradnl"/>
        </w:rPr>
        <w:t>ió</w:t>
      </w:r>
      <w:r w:rsidR="00A27F8D" w:rsidRPr="006C7650">
        <w:rPr>
          <w:rFonts w:ascii="Cambria" w:hAnsi="Cambria"/>
          <w:sz w:val="20"/>
          <w:szCs w:val="20"/>
          <w:lang w:val="es-ES_tradnl"/>
        </w:rPr>
        <w:t xml:space="preserve"> con la normativa </w:t>
      </w:r>
      <w:r w:rsidR="00AC3370" w:rsidRPr="006C7650">
        <w:rPr>
          <w:rFonts w:ascii="Cambria" w:hAnsi="Cambria"/>
          <w:sz w:val="20"/>
          <w:szCs w:val="20"/>
          <w:lang w:val="es-ES_tradnl"/>
        </w:rPr>
        <w:t>requerida.</w:t>
      </w:r>
      <w:r w:rsidR="00A27F8D" w:rsidRPr="006C7650">
        <w:rPr>
          <w:rFonts w:ascii="Cambria" w:hAnsi="Cambria"/>
          <w:sz w:val="20"/>
          <w:szCs w:val="20"/>
          <w:lang w:val="es-ES_tradnl"/>
        </w:rPr>
        <w:t xml:space="preserve"> La autoridad consideró que la Comunidad Escaleras no tendría competencia para celebrar un matrimonio civil con efectos jurídicos dentro del régimen matrimonial contemplado en el Código Civil y que el Acta de registro matrimonial ancestral no constituye legalmente un documento habilitante para la inscripción.</w:t>
      </w:r>
    </w:p>
    <w:p w14:paraId="219DD890" w14:textId="494A262D" w:rsidR="00A27F8D" w:rsidRPr="006C7650" w:rsidRDefault="00D26573" w:rsidP="00661AD4">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7</w:t>
      </w:r>
      <w:r w:rsidR="00A27F8D" w:rsidRPr="006C7650">
        <w:rPr>
          <w:rFonts w:ascii="Cambria" w:hAnsi="Cambria"/>
          <w:sz w:val="20"/>
          <w:szCs w:val="20"/>
          <w:lang w:val="es-ES_tradnl"/>
        </w:rPr>
        <w:t xml:space="preserve">. </w:t>
      </w:r>
      <w:r w:rsidR="00A27F8D" w:rsidRPr="006C7650">
        <w:rPr>
          <w:rFonts w:ascii="Cambria" w:hAnsi="Cambria"/>
          <w:sz w:val="20"/>
          <w:szCs w:val="20"/>
          <w:lang w:val="es-ES_tradnl"/>
        </w:rPr>
        <w:tab/>
        <w:t xml:space="preserve">Se observa igualmente en los documentos anexos </w:t>
      </w:r>
      <w:r w:rsidR="003B25A2" w:rsidRPr="006C7650">
        <w:rPr>
          <w:rFonts w:ascii="Cambria" w:hAnsi="Cambria"/>
          <w:sz w:val="20"/>
          <w:szCs w:val="20"/>
          <w:lang w:val="es-ES_tradnl"/>
        </w:rPr>
        <w:t xml:space="preserve">una </w:t>
      </w:r>
      <w:r w:rsidR="00037E17" w:rsidRPr="006C7650">
        <w:rPr>
          <w:rFonts w:ascii="Cambria" w:hAnsi="Cambria"/>
          <w:sz w:val="20"/>
          <w:szCs w:val="20"/>
          <w:lang w:val="es-ES_tradnl"/>
        </w:rPr>
        <w:t>acción de protección promovida por la parte peticionaria por</w:t>
      </w:r>
      <w:r w:rsidR="003B25A2" w:rsidRPr="006C7650">
        <w:rPr>
          <w:rFonts w:ascii="Cambria" w:hAnsi="Cambria"/>
          <w:sz w:val="20"/>
          <w:szCs w:val="20"/>
          <w:lang w:val="es-ES_tradnl"/>
        </w:rPr>
        <w:t xml:space="preserve"> la decisión del DIGERIC </w:t>
      </w:r>
      <w:r w:rsidR="00A27F8D" w:rsidRPr="006C7650">
        <w:rPr>
          <w:rFonts w:ascii="Cambria" w:hAnsi="Cambria"/>
          <w:sz w:val="20"/>
          <w:szCs w:val="20"/>
          <w:lang w:val="es-ES_tradnl"/>
        </w:rPr>
        <w:t xml:space="preserve">del 2 de agosto de 2016 </w:t>
      </w:r>
      <w:r w:rsidR="00C4624A" w:rsidRPr="006C7650">
        <w:rPr>
          <w:rFonts w:ascii="Cambria" w:hAnsi="Cambria"/>
          <w:sz w:val="20"/>
          <w:szCs w:val="20"/>
          <w:lang w:val="es-ES_tradnl"/>
        </w:rPr>
        <w:t>que niega la inscripción del</w:t>
      </w:r>
      <w:r w:rsidR="00A27F8D" w:rsidRPr="006C7650">
        <w:rPr>
          <w:rFonts w:ascii="Cambria" w:hAnsi="Cambria"/>
          <w:sz w:val="20"/>
          <w:szCs w:val="20"/>
          <w:lang w:val="es-ES_tradnl"/>
        </w:rPr>
        <w:t xml:space="preserve"> matrimonio de</w:t>
      </w:r>
      <w:r w:rsidR="006C514E" w:rsidRPr="006C7650">
        <w:rPr>
          <w:rFonts w:ascii="Cambria" w:hAnsi="Cambria"/>
          <w:sz w:val="20"/>
          <w:szCs w:val="20"/>
          <w:lang w:val="es-ES_tradnl"/>
        </w:rPr>
        <w:t>l señor</w:t>
      </w:r>
      <w:r w:rsidR="00A27F8D" w:rsidRPr="006C7650">
        <w:rPr>
          <w:rFonts w:ascii="Cambria" w:hAnsi="Cambria"/>
          <w:sz w:val="20"/>
          <w:szCs w:val="20"/>
          <w:lang w:val="es-ES_tradnl"/>
        </w:rPr>
        <w:t xml:space="preserve"> Carlos </w:t>
      </w:r>
      <w:r w:rsidR="00A87F0F" w:rsidRPr="006C7650">
        <w:rPr>
          <w:rFonts w:ascii="Cambria" w:hAnsi="Cambria"/>
          <w:sz w:val="20"/>
          <w:szCs w:val="20"/>
          <w:lang w:val="es-ES_tradnl"/>
        </w:rPr>
        <w:t>Pérez</w:t>
      </w:r>
      <w:r w:rsidR="00A27F8D" w:rsidRPr="006C7650">
        <w:rPr>
          <w:rFonts w:ascii="Cambria" w:hAnsi="Cambria"/>
          <w:sz w:val="20"/>
          <w:szCs w:val="20"/>
          <w:lang w:val="es-ES_tradnl"/>
        </w:rPr>
        <w:t xml:space="preserve"> Guartambel y</w:t>
      </w:r>
      <w:r w:rsidR="006C514E" w:rsidRPr="006C7650">
        <w:rPr>
          <w:rFonts w:ascii="Cambria" w:hAnsi="Cambria"/>
          <w:sz w:val="20"/>
          <w:szCs w:val="20"/>
          <w:lang w:val="es-ES_tradnl"/>
        </w:rPr>
        <w:t xml:space="preserve"> la señora</w:t>
      </w:r>
      <w:r w:rsidR="00A27F8D" w:rsidRPr="006C7650">
        <w:rPr>
          <w:rFonts w:ascii="Cambria" w:hAnsi="Cambria"/>
          <w:sz w:val="20"/>
          <w:szCs w:val="20"/>
          <w:lang w:val="es-ES_tradnl"/>
        </w:rPr>
        <w:t xml:space="preserve"> Manuela Lavinas Picq bajo </w:t>
      </w:r>
      <w:r w:rsidR="00F27419" w:rsidRPr="006C7650">
        <w:rPr>
          <w:rFonts w:ascii="Cambria" w:hAnsi="Cambria"/>
          <w:sz w:val="20"/>
          <w:szCs w:val="20"/>
          <w:lang w:val="es-ES_tradnl"/>
        </w:rPr>
        <w:t>régimen</w:t>
      </w:r>
      <w:r w:rsidR="00A27F8D" w:rsidRPr="006C7650">
        <w:rPr>
          <w:rFonts w:ascii="Cambria" w:hAnsi="Cambria"/>
          <w:sz w:val="20"/>
          <w:szCs w:val="20"/>
          <w:lang w:val="es-ES_tradnl"/>
        </w:rPr>
        <w:t xml:space="preserve"> ancestral. Los peticionarios alegaron que se vulneró el derecho a </w:t>
      </w:r>
      <w:r w:rsidR="00E861A4" w:rsidRPr="006C7650">
        <w:rPr>
          <w:rFonts w:ascii="Cambria" w:hAnsi="Cambria"/>
          <w:sz w:val="20"/>
          <w:szCs w:val="20"/>
          <w:lang w:val="es-ES_tradnl"/>
        </w:rPr>
        <w:t>“</w:t>
      </w:r>
      <w:r w:rsidR="00A27F8D" w:rsidRPr="006C7650">
        <w:rPr>
          <w:rFonts w:ascii="Cambria" w:hAnsi="Cambria"/>
          <w:i/>
          <w:iCs/>
          <w:sz w:val="20"/>
          <w:szCs w:val="20"/>
          <w:lang w:val="es-ES_tradnl"/>
        </w:rPr>
        <w:t xml:space="preserve">contar con una familia, con estatus civil bajo el </w:t>
      </w:r>
      <w:r w:rsidR="00A87F0F" w:rsidRPr="006C7650">
        <w:rPr>
          <w:rFonts w:ascii="Cambria" w:hAnsi="Cambria"/>
          <w:i/>
          <w:iCs/>
          <w:sz w:val="20"/>
          <w:szCs w:val="20"/>
          <w:lang w:val="es-ES_tradnl"/>
        </w:rPr>
        <w:t>régimen</w:t>
      </w:r>
      <w:r w:rsidR="00A27F8D" w:rsidRPr="006C7650">
        <w:rPr>
          <w:rFonts w:ascii="Cambria" w:hAnsi="Cambria"/>
          <w:i/>
          <w:iCs/>
          <w:sz w:val="20"/>
          <w:szCs w:val="20"/>
          <w:lang w:val="es-ES_tradnl"/>
        </w:rPr>
        <w:t xml:space="preserve"> de </w:t>
      </w:r>
      <w:r w:rsidR="00A87F0F" w:rsidRPr="006C7650">
        <w:rPr>
          <w:rFonts w:ascii="Cambria" w:hAnsi="Cambria"/>
          <w:i/>
          <w:iCs/>
          <w:sz w:val="20"/>
          <w:szCs w:val="20"/>
          <w:lang w:val="es-ES_tradnl"/>
        </w:rPr>
        <w:t>jurisdicción</w:t>
      </w:r>
      <w:r w:rsidR="00A27F8D" w:rsidRPr="006C7650">
        <w:rPr>
          <w:rFonts w:ascii="Cambria" w:hAnsi="Cambria"/>
          <w:i/>
          <w:iCs/>
          <w:sz w:val="20"/>
          <w:szCs w:val="20"/>
          <w:lang w:val="es-ES_tradnl"/>
        </w:rPr>
        <w:t xml:space="preserve"> </w:t>
      </w:r>
      <w:r w:rsidR="00A87F0F" w:rsidRPr="006C7650">
        <w:rPr>
          <w:rFonts w:ascii="Cambria" w:hAnsi="Cambria"/>
          <w:i/>
          <w:iCs/>
          <w:sz w:val="20"/>
          <w:szCs w:val="20"/>
          <w:lang w:val="es-ES_tradnl"/>
        </w:rPr>
        <w:t>indígena</w:t>
      </w:r>
      <w:r w:rsidR="00A27F8D" w:rsidRPr="006C7650">
        <w:rPr>
          <w:rFonts w:ascii="Cambria" w:hAnsi="Cambria"/>
          <w:sz w:val="20"/>
          <w:szCs w:val="20"/>
          <w:lang w:val="es-ES_tradnl"/>
        </w:rPr>
        <w:t xml:space="preserve">”. Sin embargo, </w:t>
      </w:r>
      <w:r w:rsidR="001005B7" w:rsidRPr="006C7650">
        <w:rPr>
          <w:rFonts w:ascii="Cambria" w:hAnsi="Cambria"/>
          <w:sz w:val="20"/>
          <w:szCs w:val="20"/>
          <w:lang w:val="es-ES_tradnl"/>
        </w:rPr>
        <w:t xml:space="preserve">el 9 de septiembre de 2016 la Unidad Judicial Penal con sede en el distrito metropolitano de Quito enunció </w:t>
      </w:r>
      <w:r w:rsidR="00A27F8D" w:rsidRPr="006C7650">
        <w:rPr>
          <w:rFonts w:ascii="Cambria" w:hAnsi="Cambria"/>
          <w:sz w:val="20"/>
          <w:szCs w:val="20"/>
          <w:lang w:val="es-ES_tradnl"/>
        </w:rPr>
        <w:t xml:space="preserve">que no existió evidencia de la </w:t>
      </w:r>
      <w:r w:rsidR="00F27419" w:rsidRPr="006C7650">
        <w:rPr>
          <w:rFonts w:ascii="Cambria" w:hAnsi="Cambria"/>
          <w:sz w:val="20"/>
          <w:szCs w:val="20"/>
          <w:lang w:val="es-ES_tradnl"/>
        </w:rPr>
        <w:t>violación</w:t>
      </w:r>
      <w:r w:rsidR="00A27F8D" w:rsidRPr="006C7650">
        <w:rPr>
          <w:rFonts w:ascii="Cambria" w:hAnsi="Cambria"/>
          <w:sz w:val="20"/>
          <w:szCs w:val="20"/>
          <w:lang w:val="es-ES_tradnl"/>
        </w:rPr>
        <w:t xml:space="preserve"> de un derecho constitucional ni que la </w:t>
      </w:r>
      <w:r w:rsidR="001005B7" w:rsidRPr="006C7650">
        <w:rPr>
          <w:rFonts w:ascii="Cambria" w:hAnsi="Cambria"/>
          <w:sz w:val="20"/>
          <w:szCs w:val="20"/>
          <w:lang w:val="es-ES_tradnl"/>
        </w:rPr>
        <w:t>autoridad</w:t>
      </w:r>
      <w:r w:rsidR="00A27F8D" w:rsidRPr="006C7650">
        <w:rPr>
          <w:rFonts w:ascii="Cambria" w:hAnsi="Cambria"/>
          <w:sz w:val="20"/>
          <w:szCs w:val="20"/>
          <w:lang w:val="es-ES_tradnl"/>
        </w:rPr>
        <w:t xml:space="preserve"> haya, por </w:t>
      </w:r>
      <w:r w:rsidR="00F27419" w:rsidRPr="006C7650">
        <w:rPr>
          <w:rFonts w:ascii="Cambria" w:hAnsi="Cambria"/>
          <w:sz w:val="20"/>
          <w:szCs w:val="20"/>
          <w:lang w:val="es-ES_tradnl"/>
        </w:rPr>
        <w:t>acción</w:t>
      </w:r>
      <w:r w:rsidR="00A27F8D" w:rsidRPr="006C7650">
        <w:rPr>
          <w:rFonts w:ascii="Cambria" w:hAnsi="Cambria"/>
          <w:sz w:val="20"/>
          <w:szCs w:val="20"/>
          <w:lang w:val="es-ES_tradnl"/>
        </w:rPr>
        <w:t xml:space="preserve"> u </w:t>
      </w:r>
      <w:r w:rsidR="00F27419" w:rsidRPr="006C7650">
        <w:rPr>
          <w:rFonts w:ascii="Cambria" w:hAnsi="Cambria"/>
          <w:sz w:val="20"/>
          <w:szCs w:val="20"/>
          <w:lang w:val="es-ES_tradnl"/>
        </w:rPr>
        <w:t>omisión</w:t>
      </w:r>
      <w:r w:rsidR="001005B7" w:rsidRPr="006C7650">
        <w:rPr>
          <w:rFonts w:ascii="Cambria" w:hAnsi="Cambria"/>
          <w:sz w:val="20"/>
          <w:szCs w:val="20"/>
          <w:lang w:val="es-ES_tradnl"/>
        </w:rPr>
        <w:t>,</w:t>
      </w:r>
      <w:r w:rsidR="00A27F8D" w:rsidRPr="006C7650">
        <w:rPr>
          <w:rFonts w:ascii="Cambria" w:hAnsi="Cambria"/>
          <w:sz w:val="20"/>
          <w:szCs w:val="20"/>
          <w:lang w:val="es-ES_tradnl"/>
        </w:rPr>
        <w:t xml:space="preserve"> vulnerado los derechos de los legitimados activos. Por lo que se desechó por improcedente la acción de protección pedida por el señor Pérez</w:t>
      </w:r>
      <w:r w:rsidR="00BF25CB" w:rsidRPr="006C7650">
        <w:rPr>
          <w:rFonts w:ascii="Cambria" w:hAnsi="Cambria"/>
          <w:sz w:val="20"/>
          <w:szCs w:val="20"/>
          <w:lang w:val="es-ES_tradnl"/>
        </w:rPr>
        <w:t xml:space="preserve">, aseverando que el objetivo de la </w:t>
      </w:r>
      <w:r w:rsidR="006C7650" w:rsidRPr="006C7650">
        <w:rPr>
          <w:rFonts w:ascii="Cambria" w:hAnsi="Cambria"/>
          <w:sz w:val="20"/>
          <w:szCs w:val="20"/>
          <w:lang w:val="es-ES_tradnl"/>
        </w:rPr>
        <w:t>acción</w:t>
      </w:r>
      <w:r w:rsidR="00BF25CB" w:rsidRPr="006C7650">
        <w:rPr>
          <w:rFonts w:ascii="Cambria" w:hAnsi="Cambria"/>
          <w:sz w:val="20"/>
          <w:szCs w:val="20"/>
          <w:lang w:val="es-ES_tradnl"/>
        </w:rPr>
        <w:t xml:space="preserve"> de protección es el </w:t>
      </w:r>
      <w:r w:rsidR="00C4624A" w:rsidRPr="006C7650">
        <w:rPr>
          <w:rFonts w:ascii="Cambria" w:hAnsi="Cambria"/>
          <w:sz w:val="20"/>
          <w:szCs w:val="20"/>
          <w:lang w:val="es-ES_tradnl"/>
        </w:rPr>
        <w:t xml:space="preserve">de </w:t>
      </w:r>
      <w:r w:rsidR="00BF25CB" w:rsidRPr="006C7650">
        <w:rPr>
          <w:rFonts w:ascii="Cambria" w:hAnsi="Cambria"/>
          <w:sz w:val="20"/>
          <w:szCs w:val="20"/>
          <w:lang w:val="es-ES_tradnl"/>
        </w:rPr>
        <w:t>garantizar y amparar los derechos ya reconocidos constitucionalmente. En consecuencia, los peticionario</w:t>
      </w:r>
      <w:r w:rsidR="00661AD4" w:rsidRPr="006C7650">
        <w:rPr>
          <w:rFonts w:ascii="Cambria" w:hAnsi="Cambria"/>
          <w:sz w:val="20"/>
          <w:szCs w:val="20"/>
          <w:lang w:val="es-ES_tradnl"/>
        </w:rPr>
        <w:t>s</w:t>
      </w:r>
      <w:r w:rsidR="00BF25CB" w:rsidRPr="006C7650">
        <w:rPr>
          <w:rFonts w:ascii="Cambria" w:hAnsi="Cambria"/>
          <w:sz w:val="20"/>
          <w:szCs w:val="20"/>
          <w:lang w:val="es-ES_tradnl"/>
        </w:rPr>
        <w:t xml:space="preserve"> </w:t>
      </w:r>
      <w:r w:rsidR="00C4624A" w:rsidRPr="006C7650">
        <w:rPr>
          <w:rFonts w:ascii="Cambria" w:hAnsi="Cambria"/>
          <w:sz w:val="20"/>
          <w:szCs w:val="20"/>
          <w:lang w:val="es-ES_tradnl"/>
        </w:rPr>
        <w:t>presentaron un</w:t>
      </w:r>
      <w:r w:rsidR="00BF25CB" w:rsidRPr="006C7650">
        <w:rPr>
          <w:rFonts w:ascii="Cambria" w:hAnsi="Cambria"/>
          <w:sz w:val="20"/>
          <w:szCs w:val="20"/>
          <w:lang w:val="es-ES_tradnl"/>
        </w:rPr>
        <w:t xml:space="preserve"> recurso de </w:t>
      </w:r>
      <w:r w:rsidR="006C7650" w:rsidRPr="006C7650">
        <w:rPr>
          <w:rFonts w:ascii="Cambria" w:hAnsi="Cambria"/>
          <w:sz w:val="20"/>
          <w:szCs w:val="20"/>
          <w:lang w:val="es-ES_tradnl"/>
        </w:rPr>
        <w:t>apelación</w:t>
      </w:r>
      <w:r w:rsidR="00BF25CB" w:rsidRPr="006C7650">
        <w:rPr>
          <w:rFonts w:ascii="Cambria" w:hAnsi="Cambria"/>
          <w:sz w:val="20"/>
          <w:szCs w:val="20"/>
          <w:lang w:val="es-ES_tradnl"/>
        </w:rPr>
        <w:t xml:space="preserve"> ante la Corte Provincial de Justicia, </w:t>
      </w:r>
      <w:r w:rsidR="00C4624A" w:rsidRPr="006C7650">
        <w:rPr>
          <w:rFonts w:ascii="Cambria" w:hAnsi="Cambria"/>
          <w:sz w:val="20"/>
          <w:szCs w:val="20"/>
          <w:lang w:val="es-ES_tradnl"/>
        </w:rPr>
        <w:t>la cual</w:t>
      </w:r>
      <w:r w:rsidR="00BF25CB" w:rsidRPr="006C7650">
        <w:rPr>
          <w:rFonts w:ascii="Cambria" w:hAnsi="Cambria"/>
          <w:sz w:val="20"/>
          <w:szCs w:val="20"/>
          <w:lang w:val="es-ES_tradnl"/>
        </w:rPr>
        <w:t xml:space="preserve"> el 24 de noviembre de 2016</w:t>
      </w:r>
      <w:r w:rsidR="00661AD4" w:rsidRPr="006C7650">
        <w:rPr>
          <w:rFonts w:ascii="Cambria" w:hAnsi="Cambria"/>
          <w:sz w:val="20"/>
          <w:szCs w:val="20"/>
          <w:lang w:val="es-ES_tradnl"/>
        </w:rPr>
        <w:t xml:space="preserve"> se rechazó el recurso por improcedente.</w:t>
      </w:r>
    </w:p>
    <w:p w14:paraId="05BFF617" w14:textId="1FA99154" w:rsidR="00190021" w:rsidRPr="006C7650" w:rsidRDefault="00D26573" w:rsidP="00C7310F">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8</w:t>
      </w:r>
      <w:r w:rsidR="00A27F8D" w:rsidRPr="006C7650">
        <w:rPr>
          <w:rFonts w:ascii="Cambria" w:hAnsi="Cambria"/>
          <w:sz w:val="20"/>
          <w:szCs w:val="20"/>
          <w:lang w:val="es-ES_tradnl"/>
        </w:rPr>
        <w:t xml:space="preserve">. </w:t>
      </w:r>
      <w:r w:rsidR="00A27F8D" w:rsidRPr="006C7650">
        <w:rPr>
          <w:rFonts w:ascii="Cambria" w:hAnsi="Cambria"/>
          <w:sz w:val="20"/>
          <w:szCs w:val="20"/>
          <w:lang w:val="es-ES_tradnl"/>
        </w:rPr>
        <w:tab/>
      </w:r>
      <w:r w:rsidR="00C7310F" w:rsidRPr="006C7650">
        <w:rPr>
          <w:rFonts w:ascii="Cambria" w:hAnsi="Cambria"/>
          <w:sz w:val="20"/>
          <w:szCs w:val="20"/>
          <w:lang w:val="es-ES_tradnl"/>
        </w:rPr>
        <w:t xml:space="preserve">Ante la respuesta que proporcionó el Estado ante la CIDH </w:t>
      </w:r>
      <w:r w:rsidR="00497FBE" w:rsidRPr="006C7650">
        <w:rPr>
          <w:rFonts w:ascii="Cambria" w:hAnsi="Cambria"/>
          <w:sz w:val="20"/>
          <w:szCs w:val="20"/>
          <w:lang w:val="es-ES_tradnl"/>
        </w:rPr>
        <w:t xml:space="preserve">en el trámite de la presente petición, </w:t>
      </w:r>
      <w:r w:rsidR="00C7310F" w:rsidRPr="006C7650">
        <w:rPr>
          <w:rFonts w:ascii="Cambria" w:hAnsi="Cambria"/>
          <w:sz w:val="20"/>
          <w:szCs w:val="20"/>
          <w:lang w:val="es-ES_tradnl"/>
        </w:rPr>
        <w:t xml:space="preserve">los peticionarios consideraron que existiría una distorsión de la información presentada. La parte peticionaria </w:t>
      </w:r>
      <w:r w:rsidR="00497FBE" w:rsidRPr="006C7650">
        <w:rPr>
          <w:rFonts w:ascii="Cambria" w:hAnsi="Cambria"/>
          <w:sz w:val="20"/>
          <w:szCs w:val="20"/>
          <w:lang w:val="es-ES_tradnl"/>
        </w:rPr>
        <w:t>aduce</w:t>
      </w:r>
      <w:r w:rsidR="00C7310F" w:rsidRPr="006C7650">
        <w:rPr>
          <w:rFonts w:ascii="Cambria" w:hAnsi="Cambria"/>
          <w:sz w:val="20"/>
          <w:szCs w:val="20"/>
          <w:lang w:val="es-ES_tradnl"/>
        </w:rPr>
        <w:t xml:space="preserve"> que los hechos descritos </w:t>
      </w:r>
      <w:r w:rsidR="00497FBE" w:rsidRPr="006C7650">
        <w:rPr>
          <w:rFonts w:ascii="Cambria" w:hAnsi="Cambria"/>
          <w:sz w:val="20"/>
          <w:szCs w:val="20"/>
          <w:lang w:val="es-ES_tradnl"/>
        </w:rPr>
        <w:t>muestran</w:t>
      </w:r>
      <w:r w:rsidR="00C7310F" w:rsidRPr="006C7650">
        <w:rPr>
          <w:rFonts w:ascii="Cambria" w:hAnsi="Cambria"/>
          <w:sz w:val="20"/>
          <w:szCs w:val="20"/>
          <w:lang w:val="es-ES_tradnl"/>
        </w:rPr>
        <w:t xml:space="preserve"> el uso de violencia contra periodistas y pueblos indígenas por parte de</w:t>
      </w:r>
      <w:r w:rsidR="00497FBE" w:rsidRPr="006C7650">
        <w:rPr>
          <w:rFonts w:ascii="Cambria" w:hAnsi="Cambria"/>
          <w:sz w:val="20"/>
          <w:szCs w:val="20"/>
          <w:lang w:val="es-ES_tradnl"/>
        </w:rPr>
        <w:t>l</w:t>
      </w:r>
      <w:r w:rsidR="00C7310F" w:rsidRPr="006C7650">
        <w:rPr>
          <w:rFonts w:ascii="Cambria" w:hAnsi="Cambria"/>
          <w:sz w:val="20"/>
          <w:szCs w:val="20"/>
          <w:lang w:val="es-ES_tradnl"/>
        </w:rPr>
        <w:t xml:space="preserve"> Estado, así como el control del ejecutivo sobre las cortes de justicia del país. Aseveran que la señora Picq habría publicado sobre temas que afectaría a políticos, además artículos que ejercería presión</w:t>
      </w:r>
      <w:r w:rsidR="0026737E" w:rsidRPr="006C7650">
        <w:rPr>
          <w:rFonts w:ascii="Cambria" w:hAnsi="Cambria"/>
          <w:sz w:val="20"/>
          <w:szCs w:val="20"/>
          <w:lang w:val="es-ES_tradnl"/>
        </w:rPr>
        <w:t xml:space="preserve"> política</w:t>
      </w:r>
      <w:r w:rsidR="00C7310F" w:rsidRPr="006C7650">
        <w:rPr>
          <w:rFonts w:ascii="Cambria" w:hAnsi="Cambria"/>
          <w:sz w:val="20"/>
          <w:szCs w:val="20"/>
          <w:lang w:val="es-ES_tradnl"/>
        </w:rPr>
        <w:t xml:space="preserve"> puesto que trata</w:t>
      </w:r>
      <w:r w:rsidR="0026737E" w:rsidRPr="006C7650">
        <w:rPr>
          <w:rFonts w:ascii="Cambria" w:hAnsi="Cambria"/>
          <w:sz w:val="20"/>
          <w:szCs w:val="20"/>
          <w:lang w:val="es-ES_tradnl"/>
        </w:rPr>
        <w:t>n</w:t>
      </w:r>
      <w:r w:rsidR="00C7310F" w:rsidRPr="006C7650">
        <w:rPr>
          <w:rFonts w:ascii="Cambria" w:hAnsi="Cambria"/>
          <w:sz w:val="20"/>
          <w:szCs w:val="20"/>
          <w:lang w:val="es-ES_tradnl"/>
        </w:rPr>
        <w:t xml:space="preserve"> de pueblos indígenas y defensa del agua. Indican que meses antes de los hechos descritos en la protesta, la presunta víctima fue vigilada por inteligencia, que incluso su teléfono habría sido objeto de escucha. Exponen pues</w:t>
      </w:r>
      <w:r w:rsidR="00A87F0F" w:rsidRPr="006C7650">
        <w:rPr>
          <w:rFonts w:ascii="Cambria" w:hAnsi="Cambria"/>
          <w:sz w:val="20"/>
          <w:szCs w:val="20"/>
          <w:lang w:val="es-ES_tradnl"/>
        </w:rPr>
        <w:t>,</w:t>
      </w:r>
      <w:r w:rsidR="00C7310F" w:rsidRPr="006C7650">
        <w:rPr>
          <w:rFonts w:ascii="Cambria" w:hAnsi="Cambria"/>
          <w:sz w:val="20"/>
          <w:szCs w:val="20"/>
          <w:lang w:val="es-ES_tradnl"/>
        </w:rPr>
        <w:t xml:space="preserve"> que la detención de la señora Picq es una forma de retaliación contra su trabajo periodístico. </w:t>
      </w:r>
    </w:p>
    <w:p w14:paraId="12D30C3E" w14:textId="77777777" w:rsidR="00F60F81" w:rsidRPr="006C7650" w:rsidRDefault="00D26573" w:rsidP="00F60F81">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9</w:t>
      </w:r>
      <w:r w:rsidR="00EF7BA8" w:rsidRPr="006C7650">
        <w:rPr>
          <w:rFonts w:ascii="Cambria" w:hAnsi="Cambria"/>
          <w:sz w:val="20"/>
          <w:szCs w:val="20"/>
          <w:lang w:val="es-ES_tradnl"/>
        </w:rPr>
        <w:t>.</w:t>
      </w:r>
      <w:r w:rsidR="00EF7BA8" w:rsidRPr="006C7650">
        <w:rPr>
          <w:rFonts w:ascii="Cambria" w:hAnsi="Cambria"/>
          <w:sz w:val="20"/>
          <w:szCs w:val="20"/>
          <w:lang w:val="es-ES_tradnl"/>
        </w:rPr>
        <w:tab/>
      </w:r>
      <w:r w:rsidR="00A87F0F" w:rsidRPr="006C7650">
        <w:rPr>
          <w:rFonts w:ascii="Cambria" w:hAnsi="Cambria"/>
          <w:sz w:val="20"/>
          <w:szCs w:val="20"/>
          <w:lang w:val="es-ES_tradnl"/>
        </w:rPr>
        <w:t>Alegan</w:t>
      </w:r>
      <w:r w:rsidR="00C7310F" w:rsidRPr="006C7650">
        <w:rPr>
          <w:rFonts w:ascii="Cambria" w:hAnsi="Cambria"/>
          <w:sz w:val="20"/>
          <w:szCs w:val="20"/>
          <w:lang w:val="es-ES_tradnl"/>
        </w:rPr>
        <w:t xml:space="preserve"> que para agosto 2020 las autoridades aún no habrían avanzado con la investigación </w:t>
      </w:r>
      <w:r w:rsidR="006C514E" w:rsidRPr="006C7650">
        <w:rPr>
          <w:rFonts w:ascii="Cambria" w:hAnsi="Cambria"/>
          <w:sz w:val="20"/>
          <w:szCs w:val="20"/>
          <w:lang w:val="es-ES_tradnl"/>
        </w:rPr>
        <w:t>por</w:t>
      </w:r>
      <w:r w:rsidR="00C7310F" w:rsidRPr="006C7650">
        <w:rPr>
          <w:rFonts w:ascii="Cambria" w:hAnsi="Cambria"/>
          <w:sz w:val="20"/>
          <w:szCs w:val="20"/>
          <w:lang w:val="es-ES_tradnl"/>
        </w:rPr>
        <w:t xml:space="preserve"> </w:t>
      </w:r>
      <w:r w:rsidR="0026737E" w:rsidRPr="006C7650">
        <w:rPr>
          <w:rFonts w:ascii="Cambria" w:hAnsi="Cambria"/>
          <w:sz w:val="20"/>
          <w:szCs w:val="20"/>
          <w:lang w:val="es-ES_tradnl"/>
        </w:rPr>
        <w:t xml:space="preserve">violencia contra </w:t>
      </w:r>
      <w:r w:rsidR="00C7310F" w:rsidRPr="006C7650">
        <w:rPr>
          <w:rFonts w:ascii="Cambria" w:hAnsi="Cambria"/>
          <w:sz w:val="20"/>
          <w:szCs w:val="20"/>
          <w:lang w:val="es-ES_tradnl"/>
        </w:rPr>
        <w:t>la presunta víctima</w:t>
      </w:r>
      <w:r w:rsidR="006C514E" w:rsidRPr="006C7650">
        <w:rPr>
          <w:rFonts w:ascii="Cambria" w:hAnsi="Cambria"/>
          <w:sz w:val="20"/>
          <w:szCs w:val="20"/>
          <w:lang w:val="es-ES_tradnl"/>
        </w:rPr>
        <w:t xml:space="preserve"> en el momento de la detención</w:t>
      </w:r>
      <w:r w:rsidR="00190021" w:rsidRPr="006C7650">
        <w:rPr>
          <w:rFonts w:ascii="Cambria" w:hAnsi="Cambria"/>
          <w:sz w:val="20"/>
          <w:szCs w:val="20"/>
          <w:lang w:val="es-ES_tradnl"/>
        </w:rPr>
        <w:t xml:space="preserve"> y </w:t>
      </w:r>
      <w:r w:rsidR="006C514E" w:rsidRPr="006C7650">
        <w:rPr>
          <w:rFonts w:ascii="Cambria" w:hAnsi="Cambria"/>
          <w:sz w:val="20"/>
          <w:szCs w:val="20"/>
          <w:lang w:val="es-ES_tradnl"/>
        </w:rPr>
        <w:t xml:space="preserve">por la </w:t>
      </w:r>
      <w:r w:rsidR="00190021" w:rsidRPr="006C7650">
        <w:rPr>
          <w:rFonts w:ascii="Cambria" w:hAnsi="Cambria"/>
          <w:sz w:val="20"/>
          <w:szCs w:val="20"/>
          <w:lang w:val="es-ES_tradnl"/>
        </w:rPr>
        <w:t>privación ilegal de su libertad</w:t>
      </w:r>
      <w:r w:rsidR="00C7310F" w:rsidRPr="006C7650">
        <w:rPr>
          <w:rFonts w:ascii="Cambria" w:hAnsi="Cambria"/>
          <w:sz w:val="20"/>
          <w:szCs w:val="20"/>
          <w:lang w:val="es-ES_tradnl"/>
        </w:rPr>
        <w:t xml:space="preserve">, pese a que el expediente </w:t>
      </w:r>
      <w:r w:rsidR="00190021" w:rsidRPr="006C7650">
        <w:rPr>
          <w:rFonts w:ascii="Cambria" w:hAnsi="Cambria"/>
          <w:sz w:val="20"/>
          <w:szCs w:val="20"/>
          <w:lang w:val="es-ES_tradnl"/>
        </w:rPr>
        <w:t xml:space="preserve">número 170101815090549 </w:t>
      </w:r>
      <w:r w:rsidR="00C7310F" w:rsidRPr="006C7650">
        <w:rPr>
          <w:rFonts w:ascii="Cambria" w:hAnsi="Cambria"/>
          <w:sz w:val="20"/>
          <w:szCs w:val="20"/>
          <w:lang w:val="es-ES_tradnl"/>
        </w:rPr>
        <w:t xml:space="preserve">lleva cinco años abierto en la </w:t>
      </w:r>
      <w:r w:rsidR="00190021" w:rsidRPr="006C7650">
        <w:rPr>
          <w:rFonts w:ascii="Cambria" w:hAnsi="Cambria"/>
          <w:sz w:val="20"/>
          <w:szCs w:val="20"/>
          <w:lang w:val="es-ES_tradnl"/>
        </w:rPr>
        <w:t>F</w:t>
      </w:r>
      <w:r w:rsidR="00C7310F" w:rsidRPr="006C7650">
        <w:rPr>
          <w:rFonts w:ascii="Cambria" w:hAnsi="Cambria"/>
          <w:sz w:val="20"/>
          <w:szCs w:val="20"/>
          <w:lang w:val="es-ES_tradnl"/>
        </w:rPr>
        <w:t>iscalía</w:t>
      </w:r>
      <w:r w:rsidR="00190021" w:rsidRPr="006C7650">
        <w:rPr>
          <w:rFonts w:ascii="Cambria" w:hAnsi="Cambria"/>
          <w:sz w:val="20"/>
          <w:szCs w:val="20"/>
          <w:lang w:val="es-ES_tradnl"/>
        </w:rPr>
        <w:t xml:space="preserve"> de Pichincha</w:t>
      </w:r>
      <w:r w:rsidR="00C7310F" w:rsidRPr="006C7650">
        <w:rPr>
          <w:rFonts w:ascii="Cambria" w:hAnsi="Cambria"/>
          <w:sz w:val="20"/>
          <w:szCs w:val="20"/>
          <w:lang w:val="es-ES_tradnl"/>
        </w:rPr>
        <w:t xml:space="preserve">. También, denuncian que el llamado </w:t>
      </w:r>
      <w:r w:rsidR="006C514E" w:rsidRPr="006C7650">
        <w:rPr>
          <w:rFonts w:ascii="Cambria" w:hAnsi="Cambria"/>
          <w:i/>
          <w:iCs/>
          <w:sz w:val="20"/>
          <w:szCs w:val="20"/>
          <w:lang w:val="es-ES_tradnl"/>
        </w:rPr>
        <w:t>“</w:t>
      </w:r>
      <w:r w:rsidR="00C7310F" w:rsidRPr="006C7650">
        <w:rPr>
          <w:rFonts w:ascii="Cambria" w:hAnsi="Cambria"/>
          <w:i/>
          <w:iCs/>
          <w:sz w:val="20"/>
          <w:szCs w:val="20"/>
          <w:lang w:val="es-ES_tradnl"/>
        </w:rPr>
        <w:t xml:space="preserve">Hotel </w:t>
      </w:r>
      <w:r w:rsidR="00A87F0F" w:rsidRPr="006C7650">
        <w:rPr>
          <w:rFonts w:ascii="Cambria" w:hAnsi="Cambria"/>
          <w:i/>
          <w:iCs/>
          <w:sz w:val="20"/>
          <w:szCs w:val="20"/>
          <w:lang w:val="es-ES_tradnl"/>
        </w:rPr>
        <w:t>Carrión</w:t>
      </w:r>
      <w:r w:rsidR="006C514E" w:rsidRPr="006C7650">
        <w:rPr>
          <w:rFonts w:ascii="Cambria" w:hAnsi="Cambria"/>
          <w:i/>
          <w:iCs/>
          <w:sz w:val="20"/>
          <w:szCs w:val="20"/>
          <w:lang w:val="es-ES_tradnl"/>
        </w:rPr>
        <w:t>”</w:t>
      </w:r>
      <w:r w:rsidR="00C7310F" w:rsidRPr="006C7650">
        <w:rPr>
          <w:rFonts w:ascii="Cambria" w:hAnsi="Cambria"/>
          <w:sz w:val="20"/>
          <w:szCs w:val="20"/>
          <w:lang w:val="es-ES_tradnl"/>
        </w:rPr>
        <w:t xml:space="preserve"> donde la señora Picq estuvo detenida cuatro días, en realidad es un centro de detención donde cientos de personas estaban detenidos sin acceso a abogados</w:t>
      </w:r>
      <w:r w:rsidR="00AC3370" w:rsidRPr="006C7650">
        <w:rPr>
          <w:rFonts w:ascii="Cambria" w:hAnsi="Cambria"/>
          <w:sz w:val="20"/>
          <w:szCs w:val="20"/>
          <w:lang w:val="es-ES_tradnl"/>
        </w:rPr>
        <w:t xml:space="preserve">. </w:t>
      </w:r>
      <w:r w:rsidR="00C7310F" w:rsidRPr="006C7650">
        <w:rPr>
          <w:rFonts w:ascii="Cambria" w:hAnsi="Cambria"/>
          <w:sz w:val="20"/>
          <w:szCs w:val="20"/>
          <w:lang w:val="es-ES_tradnl"/>
        </w:rPr>
        <w:t xml:space="preserve">Insisten que no hubo debido proceso para la cancelación de la visa, ni transparencia y </w:t>
      </w:r>
      <w:r w:rsidR="00265652" w:rsidRPr="006C7650">
        <w:rPr>
          <w:rFonts w:ascii="Cambria" w:hAnsi="Cambria"/>
          <w:sz w:val="20"/>
          <w:szCs w:val="20"/>
          <w:lang w:val="es-ES_tradnl"/>
        </w:rPr>
        <w:t xml:space="preserve">que </w:t>
      </w:r>
      <w:r w:rsidR="00C7310F" w:rsidRPr="006C7650">
        <w:rPr>
          <w:rFonts w:ascii="Cambria" w:hAnsi="Cambria"/>
          <w:sz w:val="20"/>
          <w:szCs w:val="20"/>
          <w:lang w:val="es-ES_tradnl"/>
        </w:rPr>
        <w:t>tuvo efecto inmediato</w:t>
      </w:r>
      <w:r w:rsidR="009D15DA" w:rsidRPr="006C7650">
        <w:rPr>
          <w:rFonts w:ascii="Cambria" w:hAnsi="Cambria"/>
          <w:sz w:val="20"/>
          <w:szCs w:val="20"/>
          <w:lang w:val="es-ES_tradnl"/>
        </w:rPr>
        <w:t>.</w:t>
      </w:r>
    </w:p>
    <w:p w14:paraId="316EB7C6" w14:textId="65373AAE" w:rsidR="00C7310F" w:rsidRPr="006C7650" w:rsidRDefault="00D26573" w:rsidP="00F60F81">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lastRenderedPageBreak/>
        <w:t>10</w:t>
      </w:r>
      <w:r w:rsidR="00C7310F" w:rsidRPr="006C7650">
        <w:rPr>
          <w:rFonts w:ascii="Cambria" w:hAnsi="Cambria"/>
          <w:sz w:val="20"/>
          <w:szCs w:val="20"/>
          <w:lang w:val="es-ES_tradnl"/>
        </w:rPr>
        <w:t xml:space="preserve">. </w:t>
      </w:r>
      <w:r w:rsidR="00C7310F" w:rsidRPr="006C7650">
        <w:rPr>
          <w:rFonts w:ascii="Cambria" w:hAnsi="Cambria"/>
          <w:sz w:val="20"/>
          <w:szCs w:val="20"/>
          <w:lang w:val="es-ES_tradnl"/>
        </w:rPr>
        <w:tab/>
        <w:t xml:space="preserve">Igualmente, en comunicaciones posteriores, los peticionarios </w:t>
      </w:r>
      <w:r w:rsidR="000E0091" w:rsidRPr="006C7650">
        <w:rPr>
          <w:rFonts w:ascii="Cambria" w:hAnsi="Cambria"/>
          <w:sz w:val="20"/>
          <w:szCs w:val="20"/>
          <w:lang w:val="es-ES_tradnl"/>
        </w:rPr>
        <w:t>a</w:t>
      </w:r>
      <w:r w:rsidR="00C7310F" w:rsidRPr="006C7650">
        <w:rPr>
          <w:rFonts w:ascii="Cambria" w:hAnsi="Cambria"/>
          <w:sz w:val="20"/>
          <w:szCs w:val="20"/>
          <w:lang w:val="es-ES_tradnl"/>
        </w:rPr>
        <w:t>firman que no se obtuvo satisfacción alguna y que la visa de la señora Picq no fue restablecida durante más de dos años</w:t>
      </w:r>
      <w:r w:rsidR="00A87F0F" w:rsidRPr="006C7650">
        <w:rPr>
          <w:rFonts w:ascii="Cambria" w:hAnsi="Cambria"/>
          <w:sz w:val="20"/>
          <w:szCs w:val="20"/>
          <w:lang w:val="es-ES_tradnl"/>
        </w:rPr>
        <w:t xml:space="preserve">, en los que </w:t>
      </w:r>
      <w:r w:rsidR="00C7310F" w:rsidRPr="006C7650">
        <w:rPr>
          <w:rFonts w:ascii="Cambria" w:hAnsi="Cambria"/>
          <w:sz w:val="20"/>
          <w:szCs w:val="20"/>
          <w:lang w:val="es-ES_tradnl"/>
        </w:rPr>
        <w:t xml:space="preserve">se le negaban las visas sin explicación alguna, </w:t>
      </w:r>
      <w:r w:rsidR="000E0091" w:rsidRPr="006C7650">
        <w:rPr>
          <w:rFonts w:ascii="Cambria" w:hAnsi="Cambria"/>
          <w:sz w:val="20"/>
          <w:szCs w:val="20"/>
          <w:lang w:val="es-ES_tradnl"/>
        </w:rPr>
        <w:t>como debería ser conforme a</w:t>
      </w:r>
      <w:r w:rsidR="00C7310F" w:rsidRPr="006C7650">
        <w:rPr>
          <w:rFonts w:ascii="Cambria" w:hAnsi="Cambria"/>
          <w:sz w:val="20"/>
          <w:szCs w:val="20"/>
          <w:lang w:val="es-ES_tradnl"/>
        </w:rPr>
        <w:t xml:space="preserve"> la </w:t>
      </w:r>
      <w:r w:rsidR="000E0091" w:rsidRPr="006C7650">
        <w:rPr>
          <w:rFonts w:ascii="Cambria" w:hAnsi="Cambria"/>
          <w:sz w:val="20"/>
          <w:szCs w:val="20"/>
          <w:lang w:val="es-ES_tradnl"/>
        </w:rPr>
        <w:t>l</w:t>
      </w:r>
      <w:r w:rsidR="00C7310F" w:rsidRPr="006C7650">
        <w:rPr>
          <w:rFonts w:ascii="Cambria" w:hAnsi="Cambria"/>
          <w:sz w:val="20"/>
          <w:szCs w:val="20"/>
          <w:lang w:val="es-ES_tradnl"/>
        </w:rPr>
        <w:t>ey</w:t>
      </w:r>
      <w:r w:rsidR="000E0091" w:rsidRPr="006C7650">
        <w:rPr>
          <w:rFonts w:ascii="Cambria" w:hAnsi="Cambria"/>
          <w:sz w:val="20"/>
          <w:szCs w:val="20"/>
          <w:lang w:val="es-ES_tradnl"/>
        </w:rPr>
        <w:t xml:space="preserve"> interna</w:t>
      </w:r>
      <w:r w:rsidR="00C7310F" w:rsidRPr="006C7650">
        <w:rPr>
          <w:rFonts w:ascii="Cambria" w:hAnsi="Cambria"/>
          <w:sz w:val="20"/>
          <w:szCs w:val="20"/>
          <w:lang w:val="es-ES_tradnl"/>
        </w:rPr>
        <w:t>.</w:t>
      </w:r>
    </w:p>
    <w:p w14:paraId="287DD859" w14:textId="29ACF4BC" w:rsidR="00D47D18" w:rsidRPr="006C7650" w:rsidRDefault="00EF7BA8" w:rsidP="00D47D18">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1</w:t>
      </w:r>
      <w:r w:rsidR="00D47D18" w:rsidRPr="006C7650">
        <w:rPr>
          <w:rFonts w:ascii="Cambria" w:hAnsi="Cambria"/>
          <w:sz w:val="20"/>
          <w:szCs w:val="20"/>
          <w:lang w:val="es-ES_tradnl"/>
        </w:rPr>
        <w:t>.</w:t>
      </w:r>
      <w:r w:rsidR="00D47D18" w:rsidRPr="006C7650">
        <w:rPr>
          <w:rFonts w:ascii="Cambria" w:hAnsi="Cambria"/>
          <w:sz w:val="20"/>
          <w:szCs w:val="20"/>
          <w:lang w:val="es-ES_tradnl"/>
        </w:rPr>
        <w:tab/>
        <w:t xml:space="preserve">Por su parte, el Estado coincide en el día y lugar de la detención de la señora Picq y aclara que se dio por la Policía Operativa de la Unidad del Mantenimiento del Orden. Difiere en el sentido que, aseveran, la presunta víctima estaría agrediendo al personal policial y alterando el orden público. Afirman que una vez que se percataron que se trataba de una ciudadana extranjera, contactaron a la Policía de Migración, quienes le pidieron los documentos migratorios a la señora Picq, quien manifestó que no los portaba. Tanto el Estado como los peticionarios coinciden en la narración en que se le envió a un hospital por las heridas que tenía la presunta víctima. El Estado señala igualmente que el 14 de agosto de 2015 la fiscalía ordenó un examen médico legal para la presunta víctima, reconociéndole lesiones provenientes de una acción traumática de un agente contundente.  </w:t>
      </w:r>
    </w:p>
    <w:p w14:paraId="3A5FA0D2" w14:textId="01CD54EC" w:rsidR="00D47D18" w:rsidRPr="006C7650" w:rsidRDefault="00AE00FA" w:rsidP="00D47D18">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2</w:t>
      </w:r>
      <w:r w:rsidR="00D47D18" w:rsidRPr="006C7650">
        <w:rPr>
          <w:rFonts w:ascii="Cambria" w:hAnsi="Cambria"/>
          <w:sz w:val="20"/>
          <w:szCs w:val="20"/>
          <w:lang w:val="es-ES_tradnl"/>
        </w:rPr>
        <w:t>.</w:t>
      </w:r>
      <w:r w:rsidR="00D47D18" w:rsidRPr="006C7650">
        <w:rPr>
          <w:rFonts w:ascii="Cambria" w:hAnsi="Cambria"/>
          <w:sz w:val="20"/>
          <w:szCs w:val="20"/>
          <w:lang w:val="es-ES_tradnl"/>
        </w:rPr>
        <w:tab/>
        <w:t>Por otro lado, el Estado expone que el 14 de agosto de 2015 el Coordinador Zonal 9 de la Unidad de Migración del Ministerio de Relaciones Exteriores revocó la visa 12-VIII de intercambio cultural que fue otorgada a la señora Picq el 26 de agosto de 2014 y que expiraba el 26 de agosto de 2015. Justifican dicha decisión bajo los artículos 3 y 5 de la Ley de Extranjería</w:t>
      </w:r>
      <w:r w:rsidR="00D47D18" w:rsidRPr="006C7650">
        <w:rPr>
          <w:rFonts w:ascii="Cambria" w:hAnsi="Cambria"/>
          <w:sz w:val="20"/>
          <w:szCs w:val="20"/>
          <w:vertAlign w:val="superscript"/>
          <w:lang w:val="es-ES_tradnl"/>
        </w:rPr>
        <w:footnoteReference w:id="11"/>
      </w:r>
      <w:r w:rsidR="00D47D18" w:rsidRPr="006C7650">
        <w:rPr>
          <w:rFonts w:ascii="Cambria" w:hAnsi="Cambria"/>
          <w:sz w:val="20"/>
          <w:szCs w:val="20"/>
          <w:lang w:val="es-ES_tradnl"/>
        </w:rPr>
        <w:t xml:space="preserve">. Indican que informaron de dicha cancelación al Ministerio del Interior con un informe jurídico, por lo que el Jefe Provincial de Migración de Pichincha inició un proceso de deportación contra la presunta víctima, con el </w:t>
      </w:r>
      <w:r w:rsidR="008249D8" w:rsidRPr="006C7650">
        <w:rPr>
          <w:rFonts w:ascii="Cambria" w:hAnsi="Cambria"/>
          <w:sz w:val="20"/>
          <w:szCs w:val="20"/>
          <w:lang w:val="es-ES_tradnl"/>
        </w:rPr>
        <w:t>número</w:t>
      </w:r>
      <w:r w:rsidR="00D47D18" w:rsidRPr="006C7650">
        <w:rPr>
          <w:rFonts w:ascii="Cambria" w:hAnsi="Cambria"/>
          <w:sz w:val="20"/>
          <w:szCs w:val="20"/>
          <w:lang w:val="es-ES_tradnl"/>
        </w:rPr>
        <w:t xml:space="preserve"> 17151-2015-00685. Dicho proceso fue objeto de vigilancia </w:t>
      </w:r>
      <w:r w:rsidR="008249D8" w:rsidRPr="006C7650">
        <w:rPr>
          <w:rFonts w:ascii="Cambria" w:hAnsi="Cambria"/>
          <w:sz w:val="20"/>
          <w:szCs w:val="20"/>
          <w:lang w:val="es-ES_tradnl"/>
        </w:rPr>
        <w:t xml:space="preserve">de oficio </w:t>
      </w:r>
      <w:r w:rsidR="00D47D18" w:rsidRPr="006C7650">
        <w:rPr>
          <w:rFonts w:ascii="Cambria" w:hAnsi="Cambria"/>
          <w:sz w:val="20"/>
          <w:szCs w:val="20"/>
          <w:lang w:val="es-ES_tradnl"/>
        </w:rPr>
        <w:t>por la Defensoría del Pueblo.</w:t>
      </w:r>
    </w:p>
    <w:p w14:paraId="61C2DEE1" w14:textId="49692005" w:rsidR="00D47D18" w:rsidRPr="006C7650" w:rsidRDefault="00AE00FA" w:rsidP="00265652">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3</w:t>
      </w:r>
      <w:r w:rsidR="00D47D18" w:rsidRPr="006C7650">
        <w:rPr>
          <w:rFonts w:ascii="Cambria" w:hAnsi="Cambria"/>
          <w:sz w:val="20"/>
          <w:szCs w:val="20"/>
          <w:lang w:val="es-ES_tradnl"/>
        </w:rPr>
        <w:t>.</w:t>
      </w:r>
      <w:r w:rsidR="00D47D18" w:rsidRPr="006C7650">
        <w:rPr>
          <w:rFonts w:ascii="Cambria" w:hAnsi="Cambria"/>
          <w:sz w:val="20"/>
          <w:szCs w:val="20"/>
          <w:lang w:val="es-ES_tradnl"/>
        </w:rPr>
        <w:tab/>
        <w:t>Igualmente, en esa</w:t>
      </w:r>
      <w:r w:rsidR="008249D8" w:rsidRPr="006C7650">
        <w:rPr>
          <w:rFonts w:ascii="Cambria" w:hAnsi="Cambria"/>
          <w:sz w:val="20"/>
          <w:szCs w:val="20"/>
          <w:lang w:val="es-ES_tradnl"/>
        </w:rPr>
        <w:t xml:space="preserve"> misma</w:t>
      </w:r>
      <w:r w:rsidR="00D47D18" w:rsidRPr="006C7650">
        <w:rPr>
          <w:rFonts w:ascii="Cambria" w:hAnsi="Cambria"/>
          <w:sz w:val="20"/>
          <w:szCs w:val="20"/>
          <w:lang w:val="es-ES_tradnl"/>
        </w:rPr>
        <w:t xml:space="preserve"> fecha la Jueza de la Unidad Judicial Primera de Contravenciones del Cantón de Quito confirmó el arresto de la señora Picq para que fuese trasladada al albergue para ciudadanos extranjeros en proceso de deportación. El 17 de agosto de 2015 tuvo lugar la audiencia de deportación de la señora Picq ante la Unidad Judicial Primera de Contravenciones del Cantón de Quito</w:t>
      </w:r>
      <w:r w:rsidR="006D2E08" w:rsidRPr="006C7650">
        <w:rPr>
          <w:rFonts w:ascii="Cambria" w:hAnsi="Cambria"/>
          <w:sz w:val="20"/>
          <w:szCs w:val="20"/>
          <w:lang w:val="es-ES_tradnl"/>
        </w:rPr>
        <w:t>.</w:t>
      </w:r>
      <w:r w:rsidR="00D47D18" w:rsidRPr="006C7650">
        <w:rPr>
          <w:rFonts w:ascii="Cambria" w:hAnsi="Cambria"/>
          <w:sz w:val="20"/>
          <w:szCs w:val="20"/>
          <w:lang w:val="es-ES_tradnl"/>
        </w:rPr>
        <w:t xml:space="preserve"> </w:t>
      </w:r>
      <w:r w:rsidR="006D2E08" w:rsidRPr="006C7650">
        <w:rPr>
          <w:rFonts w:ascii="Cambria" w:hAnsi="Cambria"/>
          <w:sz w:val="20"/>
          <w:szCs w:val="20"/>
          <w:lang w:val="es-ES_tradnl"/>
        </w:rPr>
        <w:t>I</w:t>
      </w:r>
      <w:r w:rsidR="00D47D18" w:rsidRPr="006C7650">
        <w:rPr>
          <w:rFonts w:ascii="Cambria" w:hAnsi="Cambria"/>
          <w:sz w:val="20"/>
          <w:szCs w:val="20"/>
          <w:lang w:val="es-ES_tradnl"/>
        </w:rPr>
        <w:t>gualmente</w:t>
      </w:r>
      <w:r w:rsidR="006D2E08" w:rsidRPr="006C7650">
        <w:rPr>
          <w:rFonts w:ascii="Cambria" w:hAnsi="Cambria"/>
          <w:sz w:val="20"/>
          <w:szCs w:val="20"/>
          <w:lang w:val="es-ES_tradnl"/>
        </w:rPr>
        <w:t>,</w:t>
      </w:r>
      <w:r w:rsidR="00D47D18" w:rsidRPr="006C7650">
        <w:rPr>
          <w:rFonts w:ascii="Cambria" w:hAnsi="Cambria"/>
          <w:sz w:val="20"/>
          <w:szCs w:val="20"/>
          <w:lang w:val="es-ES_tradnl"/>
        </w:rPr>
        <w:t xml:space="preserve"> los peticionarios y el Estado coinciden </w:t>
      </w:r>
      <w:r w:rsidR="00E23103" w:rsidRPr="006C7650">
        <w:rPr>
          <w:rFonts w:ascii="Cambria" w:hAnsi="Cambria"/>
          <w:sz w:val="20"/>
          <w:szCs w:val="20"/>
          <w:lang w:val="es-ES_tradnl"/>
        </w:rPr>
        <w:t xml:space="preserve">en que en dicha audiencia se </w:t>
      </w:r>
      <w:r w:rsidR="00D47D18" w:rsidRPr="006C7650">
        <w:rPr>
          <w:rFonts w:ascii="Cambria" w:hAnsi="Cambria"/>
          <w:sz w:val="20"/>
          <w:szCs w:val="20"/>
          <w:lang w:val="es-ES_tradnl"/>
        </w:rPr>
        <w:t>decidió que</w:t>
      </w:r>
      <w:r w:rsidR="00E23103" w:rsidRPr="006C7650">
        <w:rPr>
          <w:rFonts w:ascii="Cambria" w:hAnsi="Cambria"/>
          <w:sz w:val="20"/>
          <w:szCs w:val="20"/>
          <w:lang w:val="es-ES_tradnl"/>
        </w:rPr>
        <w:t>,</w:t>
      </w:r>
      <w:r w:rsidR="00D47D18" w:rsidRPr="006C7650">
        <w:rPr>
          <w:rFonts w:ascii="Cambria" w:hAnsi="Cambria"/>
          <w:sz w:val="20"/>
          <w:szCs w:val="20"/>
          <w:lang w:val="es-ES_tradnl"/>
        </w:rPr>
        <w:t xml:space="preserve"> al momento del arresto</w:t>
      </w:r>
      <w:r w:rsidR="00E23103" w:rsidRPr="006C7650">
        <w:rPr>
          <w:rFonts w:ascii="Cambria" w:hAnsi="Cambria"/>
          <w:sz w:val="20"/>
          <w:szCs w:val="20"/>
          <w:lang w:val="es-ES_tradnl"/>
        </w:rPr>
        <w:t>,</w:t>
      </w:r>
      <w:r w:rsidR="00D47D18" w:rsidRPr="006C7650">
        <w:rPr>
          <w:rFonts w:ascii="Cambria" w:hAnsi="Cambria"/>
          <w:sz w:val="20"/>
          <w:szCs w:val="20"/>
          <w:lang w:val="es-ES_tradnl"/>
        </w:rPr>
        <w:t xml:space="preserve"> no habría causales para proceder a la deportación y</w:t>
      </w:r>
      <w:r w:rsidR="00E23103" w:rsidRPr="006C7650">
        <w:rPr>
          <w:rFonts w:ascii="Cambria" w:hAnsi="Cambria"/>
          <w:sz w:val="20"/>
          <w:szCs w:val="20"/>
          <w:lang w:val="es-ES_tradnl"/>
        </w:rPr>
        <w:t xml:space="preserve"> en que</w:t>
      </w:r>
      <w:r w:rsidR="00D47D18" w:rsidRPr="006C7650">
        <w:rPr>
          <w:rFonts w:ascii="Cambria" w:hAnsi="Cambria"/>
          <w:sz w:val="20"/>
          <w:szCs w:val="20"/>
          <w:lang w:val="es-ES_tradnl"/>
        </w:rPr>
        <w:t xml:space="preserve"> el 19 de agosto de 2015</w:t>
      </w:r>
      <w:r w:rsidR="00E23103" w:rsidRPr="006C7650">
        <w:rPr>
          <w:rFonts w:ascii="Cambria" w:hAnsi="Cambria"/>
          <w:sz w:val="20"/>
          <w:szCs w:val="20"/>
          <w:lang w:val="es-ES_tradnl"/>
        </w:rPr>
        <w:t xml:space="preserve"> dicha jueza</w:t>
      </w:r>
      <w:r w:rsidR="00D47D18" w:rsidRPr="006C7650">
        <w:rPr>
          <w:rFonts w:ascii="Cambria" w:hAnsi="Cambria"/>
          <w:sz w:val="20"/>
          <w:szCs w:val="20"/>
          <w:lang w:val="es-ES_tradnl"/>
        </w:rPr>
        <w:t xml:space="preserve"> emitió sentencia negando dicha deportación y ordenando la libertad de la presunta víctima</w:t>
      </w:r>
      <w:r w:rsidR="00265652" w:rsidRPr="006C7650">
        <w:rPr>
          <w:rFonts w:ascii="Cambria" w:hAnsi="Cambria"/>
          <w:sz w:val="20"/>
          <w:szCs w:val="20"/>
          <w:lang w:val="es-ES_tradnl"/>
        </w:rPr>
        <w:t>.</w:t>
      </w:r>
    </w:p>
    <w:p w14:paraId="06CA9D26" w14:textId="11DD2BE4" w:rsidR="00D47D18" w:rsidRPr="006C7650" w:rsidRDefault="00AE00FA" w:rsidP="00D47D18">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4</w:t>
      </w:r>
      <w:r w:rsidR="00D47D18" w:rsidRPr="006C7650">
        <w:rPr>
          <w:rFonts w:ascii="Cambria" w:hAnsi="Cambria"/>
          <w:sz w:val="20"/>
          <w:szCs w:val="20"/>
          <w:lang w:val="es-ES_tradnl"/>
        </w:rPr>
        <w:t>.</w:t>
      </w:r>
      <w:r w:rsidR="00D47D18" w:rsidRPr="006C7650">
        <w:rPr>
          <w:rFonts w:ascii="Cambria" w:hAnsi="Cambria"/>
          <w:sz w:val="20"/>
          <w:szCs w:val="20"/>
          <w:lang w:val="es-ES_tradnl"/>
        </w:rPr>
        <w:tab/>
        <w:t xml:space="preserve">Cabe señalar que el Estado aclara que la presunta víctima salió del país el 21 de agosto de 2015 de manera voluntaria, por lo que la deportación nunca se materializó. Informó también </w:t>
      </w:r>
      <w:r w:rsidR="006D2E08" w:rsidRPr="006C7650">
        <w:rPr>
          <w:rFonts w:ascii="Cambria" w:hAnsi="Cambria"/>
          <w:sz w:val="20"/>
          <w:szCs w:val="20"/>
          <w:lang w:val="es-ES_tradnl"/>
        </w:rPr>
        <w:t>que,</w:t>
      </w:r>
      <w:r w:rsidR="00D47D18" w:rsidRPr="006C7650">
        <w:rPr>
          <w:rFonts w:ascii="Cambria" w:hAnsi="Cambria"/>
          <w:sz w:val="20"/>
          <w:szCs w:val="20"/>
          <w:lang w:val="es-ES_tradnl"/>
        </w:rPr>
        <w:t xml:space="preserve"> desde su salida voluntaria, la presunta víctima viajó en seis ocasiones a Ecuador, registrando como último ingreso el 3 de mayo de 2019, saliendo</w:t>
      </w:r>
      <w:r w:rsidR="006D2E08" w:rsidRPr="006C7650">
        <w:rPr>
          <w:rFonts w:ascii="Cambria" w:hAnsi="Cambria"/>
          <w:sz w:val="20"/>
          <w:szCs w:val="20"/>
          <w:lang w:val="es-ES_tradnl"/>
        </w:rPr>
        <w:t xml:space="preserve"> del país</w:t>
      </w:r>
      <w:r w:rsidR="00D47D18" w:rsidRPr="006C7650">
        <w:rPr>
          <w:rFonts w:ascii="Cambria" w:hAnsi="Cambria"/>
          <w:sz w:val="20"/>
          <w:szCs w:val="20"/>
          <w:lang w:val="es-ES_tradnl"/>
        </w:rPr>
        <w:t xml:space="preserve"> el 8 de junio de 2019; para ambas afirmaciones anexa un certificado de movimientos migratorios emitido por la Unidad de Control Migratorio del Ministerio de Gobierno </w:t>
      </w:r>
      <w:r w:rsidR="0007302E" w:rsidRPr="006C7650">
        <w:rPr>
          <w:rFonts w:ascii="Cambria" w:hAnsi="Cambria"/>
          <w:sz w:val="20"/>
          <w:szCs w:val="20"/>
          <w:lang w:val="es-ES_tradnl"/>
        </w:rPr>
        <w:t>d</w:t>
      </w:r>
      <w:r w:rsidR="00D47D18" w:rsidRPr="006C7650">
        <w:rPr>
          <w:rFonts w:ascii="Cambria" w:hAnsi="Cambria"/>
          <w:sz w:val="20"/>
          <w:szCs w:val="20"/>
          <w:lang w:val="es-ES_tradnl"/>
        </w:rPr>
        <w:t>el 6 de agosto de 2019</w:t>
      </w:r>
      <w:r w:rsidR="009D15DA" w:rsidRPr="006C7650">
        <w:rPr>
          <w:rFonts w:ascii="Cambria" w:hAnsi="Cambria"/>
          <w:sz w:val="20"/>
          <w:szCs w:val="20"/>
          <w:lang w:val="es-ES_tradnl"/>
        </w:rPr>
        <w:t xml:space="preserve">. </w:t>
      </w:r>
      <w:r w:rsidR="00D47D18" w:rsidRPr="006C7650">
        <w:rPr>
          <w:rFonts w:ascii="Cambria" w:hAnsi="Cambria"/>
          <w:sz w:val="20"/>
          <w:szCs w:val="20"/>
          <w:lang w:val="es-ES_tradnl"/>
        </w:rPr>
        <w:t xml:space="preserve"> Asimismo, registra que la señora Picq solicitó y obtuvo una visa de residencia temporal </w:t>
      </w:r>
      <w:r w:rsidR="006D2E08" w:rsidRPr="006C7650">
        <w:rPr>
          <w:rFonts w:ascii="Cambria" w:hAnsi="Cambria"/>
          <w:sz w:val="20"/>
          <w:szCs w:val="20"/>
          <w:lang w:val="es-ES_tradnl"/>
        </w:rPr>
        <w:t xml:space="preserve">MERCOSUR, </w:t>
      </w:r>
      <w:r w:rsidR="00D47D18" w:rsidRPr="006C7650">
        <w:rPr>
          <w:rFonts w:ascii="Cambria" w:hAnsi="Cambria"/>
          <w:sz w:val="20"/>
          <w:szCs w:val="20"/>
          <w:lang w:val="es-ES_tradnl"/>
        </w:rPr>
        <w:t xml:space="preserve">emitida el 17 de enero de 2018 y válida hasta el 17 de enero de 2020. </w:t>
      </w:r>
    </w:p>
    <w:p w14:paraId="605F34E2" w14:textId="205E4F7D" w:rsidR="00FA280B" w:rsidRPr="006C7650" w:rsidRDefault="00FA280B" w:rsidP="00FA280B">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5</w:t>
      </w:r>
      <w:r w:rsidRPr="006C7650">
        <w:rPr>
          <w:rFonts w:ascii="Cambria" w:hAnsi="Cambria"/>
          <w:sz w:val="20"/>
          <w:szCs w:val="20"/>
          <w:lang w:val="es-ES_tradnl"/>
        </w:rPr>
        <w:t>.</w:t>
      </w:r>
      <w:r w:rsidRPr="006C7650">
        <w:rPr>
          <w:rFonts w:ascii="Cambria" w:hAnsi="Cambria"/>
          <w:sz w:val="20"/>
          <w:szCs w:val="20"/>
          <w:lang w:val="es-ES_tradnl"/>
        </w:rPr>
        <w:tab/>
        <w:t>En cuanto al alega</w:t>
      </w:r>
      <w:r w:rsidR="006D2E08" w:rsidRPr="006C7650">
        <w:rPr>
          <w:rFonts w:ascii="Cambria" w:hAnsi="Cambria"/>
          <w:sz w:val="20"/>
          <w:szCs w:val="20"/>
          <w:lang w:val="es-ES_tradnl"/>
        </w:rPr>
        <w:t>t</w:t>
      </w:r>
      <w:r w:rsidRPr="006C7650">
        <w:rPr>
          <w:rFonts w:ascii="Cambria" w:hAnsi="Cambria"/>
          <w:sz w:val="20"/>
          <w:szCs w:val="20"/>
          <w:lang w:val="es-ES_tradnl"/>
        </w:rPr>
        <w:t xml:space="preserve">o de los peticionarios que no se ha llevado a cabo una investigación por la violencia en la detención de la señora Picq, el Estado difiere, señalando que considera que los </w:t>
      </w:r>
      <w:r w:rsidR="002942C9" w:rsidRPr="006C7650">
        <w:rPr>
          <w:rFonts w:ascii="Cambria" w:hAnsi="Cambria"/>
          <w:sz w:val="20"/>
          <w:szCs w:val="20"/>
          <w:lang w:val="es-ES_tradnl"/>
        </w:rPr>
        <w:t>tribunales</w:t>
      </w:r>
      <w:r w:rsidRPr="006C7650">
        <w:rPr>
          <w:rFonts w:ascii="Cambria" w:hAnsi="Cambria"/>
          <w:sz w:val="20"/>
          <w:szCs w:val="20"/>
          <w:lang w:val="es-ES_tradnl"/>
        </w:rPr>
        <w:t xml:space="preserve"> nacionales ya se han referido a dicha detención. Argumenta que la sentencia del 19 de agosto de 2015</w:t>
      </w:r>
      <w:r w:rsidR="00E23103" w:rsidRPr="006C7650">
        <w:rPr>
          <w:rFonts w:ascii="Cambria" w:hAnsi="Cambria"/>
          <w:sz w:val="20"/>
          <w:szCs w:val="20"/>
          <w:lang w:val="es-ES_tradnl"/>
        </w:rPr>
        <w:t xml:space="preserve"> </w:t>
      </w:r>
      <w:r w:rsidR="00B27292" w:rsidRPr="006C7650">
        <w:rPr>
          <w:rFonts w:ascii="Cambria" w:hAnsi="Cambria"/>
          <w:sz w:val="20"/>
          <w:szCs w:val="20"/>
          <w:lang w:val="es-ES_tradnl"/>
        </w:rPr>
        <w:t xml:space="preserve">emitida </w:t>
      </w:r>
      <w:r w:rsidR="00E23103" w:rsidRPr="006C7650">
        <w:rPr>
          <w:rFonts w:ascii="Cambria" w:hAnsi="Cambria"/>
          <w:sz w:val="20"/>
          <w:szCs w:val="20"/>
          <w:lang w:val="es-ES_tradnl"/>
        </w:rPr>
        <w:t xml:space="preserve">por la Unidad Judicial Primera de Contravenciones del Cantón de Quito </w:t>
      </w:r>
      <w:r w:rsidRPr="006C7650">
        <w:rPr>
          <w:rFonts w:ascii="Cambria" w:hAnsi="Cambria"/>
          <w:sz w:val="20"/>
          <w:szCs w:val="20"/>
          <w:lang w:val="es-ES_tradnl"/>
        </w:rPr>
        <w:t>señaló que la detención por permanencia irregular de la presunta víctima “</w:t>
      </w:r>
      <w:r w:rsidRPr="006C7650">
        <w:rPr>
          <w:rFonts w:ascii="Cambria" w:hAnsi="Cambria"/>
          <w:i/>
          <w:iCs/>
          <w:sz w:val="20"/>
          <w:szCs w:val="20"/>
          <w:lang w:val="es-ES_tradnl"/>
        </w:rPr>
        <w:t>fue ilegal y arbitraria, al no tener siquiera tal situación migratoria que se describe en el parte policial</w:t>
      </w:r>
      <w:r w:rsidRPr="006C7650">
        <w:rPr>
          <w:rFonts w:ascii="Cambria" w:hAnsi="Cambria"/>
          <w:sz w:val="20"/>
          <w:szCs w:val="20"/>
          <w:lang w:val="es-ES_tradnl"/>
        </w:rPr>
        <w:t>”.</w:t>
      </w:r>
      <w:r w:rsidR="002942C9" w:rsidRPr="006C7650">
        <w:rPr>
          <w:rFonts w:ascii="Cambria" w:hAnsi="Cambria"/>
          <w:sz w:val="20"/>
          <w:szCs w:val="20"/>
          <w:lang w:val="es-ES_tradnl"/>
        </w:rPr>
        <w:t xml:space="preserve"> Con lo que, el Estado arguye que ante dicha vulneración de derechos </w:t>
      </w:r>
      <w:r w:rsidR="002942C9" w:rsidRPr="006C7650">
        <w:rPr>
          <w:rFonts w:ascii="Cambria" w:hAnsi="Cambria"/>
          <w:sz w:val="20"/>
          <w:szCs w:val="20"/>
          <w:lang w:val="es-ES_tradnl"/>
        </w:rPr>
        <w:lastRenderedPageBreak/>
        <w:t xml:space="preserve">constitucionales, se ordenó la inmediata libertad de la señora Picq, con lo que habrían remediado la vulneración. </w:t>
      </w:r>
    </w:p>
    <w:p w14:paraId="1B044BB8" w14:textId="508EB5E7" w:rsidR="00D47D18" w:rsidRPr="006C7650" w:rsidRDefault="00AE00FA"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6</w:t>
      </w:r>
      <w:r w:rsidR="00D47D18" w:rsidRPr="006C7650">
        <w:rPr>
          <w:rFonts w:ascii="Cambria" w:hAnsi="Cambria"/>
          <w:sz w:val="20"/>
          <w:szCs w:val="20"/>
          <w:lang w:val="es-ES_tradnl"/>
        </w:rPr>
        <w:t>.</w:t>
      </w:r>
      <w:r w:rsidR="00D47D18" w:rsidRPr="006C7650">
        <w:rPr>
          <w:rFonts w:ascii="Cambria" w:hAnsi="Cambria"/>
          <w:sz w:val="20"/>
          <w:szCs w:val="20"/>
          <w:lang w:val="es-ES_tradnl"/>
        </w:rPr>
        <w:tab/>
        <w:t xml:space="preserve">El Estado considera que </w:t>
      </w:r>
      <w:r w:rsidR="0007302E" w:rsidRPr="006C7650">
        <w:rPr>
          <w:rFonts w:ascii="Cambria" w:hAnsi="Cambria"/>
          <w:sz w:val="20"/>
          <w:szCs w:val="20"/>
          <w:lang w:val="es-ES_tradnl"/>
        </w:rPr>
        <w:t>no</w:t>
      </w:r>
      <w:r w:rsidR="00D47D18" w:rsidRPr="006C7650">
        <w:rPr>
          <w:rFonts w:ascii="Cambria" w:hAnsi="Cambria"/>
          <w:sz w:val="20"/>
          <w:szCs w:val="20"/>
          <w:lang w:val="es-ES_tradnl"/>
        </w:rPr>
        <w:t xml:space="preserve"> se cumpl</w:t>
      </w:r>
      <w:r w:rsidR="0007302E" w:rsidRPr="006C7650">
        <w:rPr>
          <w:rFonts w:ascii="Cambria" w:hAnsi="Cambria"/>
          <w:sz w:val="20"/>
          <w:szCs w:val="20"/>
          <w:lang w:val="es-ES_tradnl"/>
        </w:rPr>
        <w:t>e</w:t>
      </w:r>
      <w:r w:rsidR="00D47D18" w:rsidRPr="006C7650">
        <w:rPr>
          <w:rFonts w:ascii="Cambria" w:hAnsi="Cambria"/>
          <w:sz w:val="20"/>
          <w:szCs w:val="20"/>
          <w:lang w:val="es-ES_tradnl"/>
        </w:rPr>
        <w:t xml:space="preserve">n los requisitos </w:t>
      </w:r>
      <w:r w:rsidR="0007302E" w:rsidRPr="006C7650">
        <w:rPr>
          <w:rFonts w:ascii="Cambria" w:hAnsi="Cambria"/>
          <w:sz w:val="20"/>
          <w:szCs w:val="20"/>
          <w:lang w:val="es-ES_tradnl"/>
        </w:rPr>
        <w:t>de</w:t>
      </w:r>
      <w:r w:rsidR="00D47D18" w:rsidRPr="006C7650">
        <w:rPr>
          <w:rFonts w:ascii="Cambria" w:hAnsi="Cambria"/>
          <w:sz w:val="20"/>
          <w:szCs w:val="20"/>
          <w:lang w:val="es-ES_tradnl"/>
        </w:rPr>
        <w:t xml:space="preserve"> los artículos 46.1.a</w:t>
      </w:r>
      <w:r w:rsidR="0007302E" w:rsidRPr="006C7650">
        <w:rPr>
          <w:rFonts w:ascii="Cambria" w:hAnsi="Cambria"/>
          <w:sz w:val="20"/>
          <w:szCs w:val="20"/>
          <w:lang w:val="es-ES_tradnl"/>
        </w:rPr>
        <w:t>)</w:t>
      </w:r>
      <w:r w:rsidR="00D47D18" w:rsidRPr="006C7650">
        <w:rPr>
          <w:rFonts w:ascii="Cambria" w:hAnsi="Cambria"/>
          <w:sz w:val="20"/>
          <w:szCs w:val="20"/>
          <w:lang w:val="es-ES_tradnl"/>
        </w:rPr>
        <w:t xml:space="preserve"> y 47.a</w:t>
      </w:r>
      <w:r w:rsidR="0007302E" w:rsidRPr="006C7650">
        <w:rPr>
          <w:rFonts w:ascii="Cambria" w:hAnsi="Cambria"/>
          <w:sz w:val="20"/>
          <w:szCs w:val="20"/>
          <w:lang w:val="es-ES_tradnl"/>
        </w:rPr>
        <w:t>)</w:t>
      </w:r>
      <w:r w:rsidR="00D47D18" w:rsidRPr="006C7650">
        <w:rPr>
          <w:rFonts w:ascii="Cambria" w:hAnsi="Cambria"/>
          <w:sz w:val="20"/>
          <w:szCs w:val="20"/>
          <w:lang w:val="es-ES_tradnl"/>
        </w:rPr>
        <w:t xml:space="preserve"> y b</w:t>
      </w:r>
      <w:r w:rsidR="0007302E" w:rsidRPr="006C7650">
        <w:rPr>
          <w:rFonts w:ascii="Cambria" w:hAnsi="Cambria"/>
          <w:sz w:val="20"/>
          <w:szCs w:val="20"/>
          <w:lang w:val="es-ES_tradnl"/>
        </w:rPr>
        <w:t>)</w:t>
      </w:r>
      <w:r w:rsidR="00D47D18" w:rsidRPr="006C7650">
        <w:rPr>
          <w:rFonts w:ascii="Cambria" w:hAnsi="Cambria"/>
          <w:sz w:val="20"/>
          <w:szCs w:val="20"/>
          <w:lang w:val="es-ES_tradnl"/>
        </w:rPr>
        <w:t xml:space="preserve"> de la </w:t>
      </w:r>
      <w:r w:rsidR="0007302E" w:rsidRPr="006C7650">
        <w:rPr>
          <w:rFonts w:ascii="Cambria" w:hAnsi="Cambria"/>
          <w:sz w:val="20"/>
          <w:szCs w:val="20"/>
          <w:lang w:val="es-ES_tradnl"/>
        </w:rPr>
        <w:t>Convención Americana</w:t>
      </w:r>
      <w:r w:rsidR="00D47D18" w:rsidRPr="006C7650">
        <w:rPr>
          <w:rFonts w:ascii="Cambria" w:hAnsi="Cambria"/>
          <w:sz w:val="20"/>
          <w:szCs w:val="20"/>
          <w:lang w:val="es-ES_tradnl"/>
        </w:rPr>
        <w:t xml:space="preserve">: i) afirman que no se agotaron los recursos internos disponibles para los hechos presentados; y, ii) considera que los peticionarios presentaron la queja de manera abusiva y sin exponer hechos </w:t>
      </w:r>
      <w:r w:rsidR="0036549E" w:rsidRPr="006C7650">
        <w:rPr>
          <w:rFonts w:ascii="Cambria" w:hAnsi="Cambria"/>
          <w:sz w:val="20"/>
          <w:szCs w:val="20"/>
          <w:lang w:val="es-ES_tradnl"/>
        </w:rPr>
        <w:t>que caractericen violaciones</w:t>
      </w:r>
      <w:r w:rsidR="00D47D18" w:rsidRPr="006C7650">
        <w:rPr>
          <w:rFonts w:ascii="Cambria" w:hAnsi="Cambria"/>
          <w:sz w:val="20"/>
          <w:szCs w:val="20"/>
          <w:lang w:val="es-ES_tradnl"/>
        </w:rPr>
        <w:t xml:space="preserve"> de </w:t>
      </w:r>
      <w:r w:rsidR="0036549E" w:rsidRPr="006C7650">
        <w:rPr>
          <w:rFonts w:ascii="Cambria" w:hAnsi="Cambria"/>
          <w:sz w:val="20"/>
          <w:szCs w:val="20"/>
          <w:lang w:val="es-ES_tradnl"/>
        </w:rPr>
        <w:t xml:space="preserve">los </w:t>
      </w:r>
      <w:r w:rsidR="00D47D18" w:rsidRPr="006C7650">
        <w:rPr>
          <w:rFonts w:ascii="Cambria" w:hAnsi="Cambria"/>
          <w:sz w:val="20"/>
          <w:szCs w:val="20"/>
          <w:lang w:val="es-ES_tradnl"/>
        </w:rPr>
        <w:t>derechos humanos contra la presunta víctima.</w:t>
      </w:r>
    </w:p>
    <w:p w14:paraId="08CEBF47" w14:textId="2D6EBFC5" w:rsidR="00F74069" w:rsidRPr="006C7650" w:rsidRDefault="00AE00FA"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7</w:t>
      </w:r>
      <w:r w:rsidR="00D47D18" w:rsidRPr="006C7650">
        <w:rPr>
          <w:rFonts w:ascii="Cambria" w:hAnsi="Cambria"/>
          <w:sz w:val="20"/>
          <w:szCs w:val="20"/>
          <w:lang w:val="es-ES_tradnl"/>
        </w:rPr>
        <w:t>.</w:t>
      </w:r>
      <w:r w:rsidR="00D47D18" w:rsidRPr="006C7650">
        <w:rPr>
          <w:rFonts w:ascii="Cambria" w:hAnsi="Cambria"/>
          <w:sz w:val="20"/>
          <w:szCs w:val="20"/>
          <w:lang w:val="es-ES_tradnl"/>
        </w:rPr>
        <w:tab/>
      </w:r>
      <w:r w:rsidR="00FA280B" w:rsidRPr="006C7650">
        <w:rPr>
          <w:rFonts w:ascii="Cambria" w:hAnsi="Cambria"/>
          <w:sz w:val="20"/>
          <w:szCs w:val="20"/>
          <w:lang w:val="es-ES_tradnl"/>
        </w:rPr>
        <w:t>E</w:t>
      </w:r>
      <w:r w:rsidR="00F74069" w:rsidRPr="006C7650">
        <w:rPr>
          <w:rFonts w:ascii="Cambria" w:hAnsi="Cambria"/>
          <w:sz w:val="20"/>
          <w:szCs w:val="20"/>
          <w:lang w:val="es-ES_tradnl"/>
        </w:rPr>
        <w:t xml:space="preserve">l Estado </w:t>
      </w:r>
      <w:r w:rsidR="0007302E" w:rsidRPr="006C7650">
        <w:rPr>
          <w:rFonts w:ascii="Cambria" w:hAnsi="Cambria"/>
          <w:sz w:val="20"/>
          <w:szCs w:val="20"/>
          <w:lang w:val="es-ES_tradnl"/>
        </w:rPr>
        <w:t>aduce</w:t>
      </w:r>
      <w:r w:rsidR="00F74069" w:rsidRPr="006C7650">
        <w:rPr>
          <w:rFonts w:ascii="Cambria" w:hAnsi="Cambria"/>
          <w:sz w:val="20"/>
          <w:szCs w:val="20"/>
          <w:lang w:val="es-ES_tradnl"/>
        </w:rPr>
        <w:t xml:space="preserve"> que </w:t>
      </w:r>
      <w:r w:rsidR="009D15DA" w:rsidRPr="006C7650">
        <w:rPr>
          <w:rFonts w:ascii="Cambria" w:hAnsi="Cambria"/>
          <w:sz w:val="20"/>
          <w:szCs w:val="20"/>
          <w:lang w:val="es-ES_tradnl"/>
        </w:rPr>
        <w:t>l</w:t>
      </w:r>
      <w:r w:rsidR="00F74069" w:rsidRPr="006C7650">
        <w:rPr>
          <w:rFonts w:ascii="Cambria" w:hAnsi="Cambria"/>
          <w:sz w:val="20"/>
          <w:szCs w:val="20"/>
          <w:lang w:val="es-ES_tradnl"/>
        </w:rPr>
        <w:t>os peticionarios alegan la vulneración de derechos a raíz de la cancelación de la visa de la señora Picq y su deportación</w:t>
      </w:r>
      <w:r w:rsidR="0007302E" w:rsidRPr="006C7650">
        <w:rPr>
          <w:rFonts w:ascii="Cambria" w:hAnsi="Cambria"/>
          <w:sz w:val="20"/>
          <w:szCs w:val="20"/>
          <w:lang w:val="es-ES_tradnl"/>
        </w:rPr>
        <w:t>,</w:t>
      </w:r>
      <w:r w:rsidR="00F74069" w:rsidRPr="006C7650">
        <w:rPr>
          <w:rFonts w:ascii="Cambria" w:hAnsi="Cambria"/>
          <w:sz w:val="20"/>
          <w:szCs w:val="20"/>
          <w:lang w:val="es-ES_tradnl"/>
        </w:rPr>
        <w:t xml:space="preserve"> y que en ninguna de estas dos situaciones se habrían agotado los recursos. Para la revocación de la visa, el Estado indica que los peticionarios presentaron una acción de protección, mismo que no consideran que era el recurso idóneo</w:t>
      </w:r>
      <w:r w:rsidR="00F74069" w:rsidRPr="006C7650">
        <w:rPr>
          <w:rFonts w:ascii="Cambria" w:hAnsi="Cambria"/>
          <w:sz w:val="20"/>
          <w:szCs w:val="20"/>
          <w:vertAlign w:val="superscript"/>
          <w:lang w:val="es-ES_tradnl"/>
        </w:rPr>
        <w:footnoteReference w:id="12"/>
      </w:r>
      <w:r w:rsidR="00F74069" w:rsidRPr="006C7650">
        <w:rPr>
          <w:rFonts w:ascii="Cambria" w:hAnsi="Cambria"/>
          <w:sz w:val="20"/>
          <w:szCs w:val="20"/>
          <w:lang w:val="es-ES_tradnl"/>
        </w:rPr>
        <w:t xml:space="preserve">. Aclaran </w:t>
      </w:r>
      <w:r w:rsidR="009D15DA" w:rsidRPr="006C7650">
        <w:rPr>
          <w:rFonts w:ascii="Cambria" w:hAnsi="Cambria"/>
          <w:sz w:val="20"/>
          <w:szCs w:val="20"/>
          <w:lang w:val="es-ES_tradnl"/>
        </w:rPr>
        <w:t>que</w:t>
      </w:r>
      <w:r w:rsidR="00F74069" w:rsidRPr="006C7650">
        <w:rPr>
          <w:rFonts w:ascii="Cambria" w:hAnsi="Cambria"/>
          <w:sz w:val="20"/>
          <w:szCs w:val="20"/>
          <w:lang w:val="es-ES_tradnl"/>
        </w:rPr>
        <w:t xml:space="preserve"> la revocación de la visa </w:t>
      </w:r>
      <w:r w:rsidR="0007302E" w:rsidRPr="006C7650">
        <w:rPr>
          <w:rFonts w:ascii="Cambria" w:hAnsi="Cambria"/>
          <w:sz w:val="20"/>
          <w:szCs w:val="20"/>
          <w:lang w:val="es-ES_tradnl"/>
        </w:rPr>
        <w:t>el</w:t>
      </w:r>
      <w:r w:rsidR="00F74069" w:rsidRPr="006C7650">
        <w:rPr>
          <w:rFonts w:ascii="Cambria" w:hAnsi="Cambria"/>
          <w:sz w:val="20"/>
          <w:szCs w:val="20"/>
          <w:lang w:val="es-ES_tradnl"/>
        </w:rPr>
        <w:t xml:space="preserve"> 14 de agosto de 2015, </w:t>
      </w:r>
      <w:r w:rsidR="0007302E" w:rsidRPr="006C7650">
        <w:rPr>
          <w:rFonts w:ascii="Cambria" w:hAnsi="Cambria"/>
          <w:sz w:val="20"/>
          <w:szCs w:val="20"/>
          <w:lang w:val="es-ES_tradnl"/>
        </w:rPr>
        <w:t>podía</w:t>
      </w:r>
      <w:r w:rsidR="00F74069" w:rsidRPr="006C7650">
        <w:rPr>
          <w:rFonts w:ascii="Cambria" w:hAnsi="Cambria"/>
          <w:sz w:val="20"/>
          <w:szCs w:val="20"/>
          <w:lang w:val="es-ES_tradnl"/>
        </w:rPr>
        <w:t xml:space="preserve"> ser impugnad</w:t>
      </w:r>
      <w:r w:rsidR="0007302E" w:rsidRPr="006C7650">
        <w:rPr>
          <w:rFonts w:ascii="Cambria" w:hAnsi="Cambria"/>
          <w:sz w:val="20"/>
          <w:szCs w:val="20"/>
          <w:lang w:val="es-ES_tradnl"/>
        </w:rPr>
        <w:t>a</w:t>
      </w:r>
      <w:r w:rsidR="00F74069" w:rsidRPr="006C7650">
        <w:rPr>
          <w:rFonts w:ascii="Cambria" w:hAnsi="Cambria"/>
          <w:sz w:val="20"/>
          <w:szCs w:val="20"/>
          <w:lang w:val="es-ES_tradnl"/>
        </w:rPr>
        <w:t xml:space="preserve"> por la </w:t>
      </w:r>
      <w:r w:rsidR="0007302E" w:rsidRPr="006C7650">
        <w:rPr>
          <w:rFonts w:ascii="Cambria" w:hAnsi="Cambria"/>
          <w:sz w:val="20"/>
          <w:szCs w:val="20"/>
          <w:lang w:val="es-ES_tradnl"/>
        </w:rPr>
        <w:t>vía</w:t>
      </w:r>
      <w:r w:rsidR="00F74069" w:rsidRPr="006C7650">
        <w:rPr>
          <w:rFonts w:ascii="Cambria" w:hAnsi="Cambria"/>
          <w:sz w:val="20"/>
          <w:szCs w:val="20"/>
          <w:lang w:val="es-ES_tradnl"/>
        </w:rPr>
        <w:t xml:space="preserve"> administrativa o judicial, ante el Tribunal Distrital de lo Contencioso Administrativo, y que tenía </w:t>
      </w:r>
      <w:r w:rsidR="0007302E" w:rsidRPr="006C7650">
        <w:rPr>
          <w:rFonts w:ascii="Cambria" w:hAnsi="Cambria"/>
          <w:sz w:val="20"/>
          <w:szCs w:val="20"/>
          <w:lang w:val="es-ES_tradnl"/>
        </w:rPr>
        <w:t>quince</w:t>
      </w:r>
      <w:r w:rsidR="00F74069" w:rsidRPr="006C7650">
        <w:rPr>
          <w:rFonts w:ascii="Cambria" w:hAnsi="Cambria"/>
          <w:sz w:val="20"/>
          <w:szCs w:val="20"/>
          <w:lang w:val="es-ES_tradnl"/>
        </w:rPr>
        <w:t xml:space="preserve"> días para </w:t>
      </w:r>
      <w:r w:rsidR="0007302E" w:rsidRPr="006C7650">
        <w:rPr>
          <w:rFonts w:ascii="Cambria" w:hAnsi="Cambria"/>
          <w:sz w:val="20"/>
          <w:szCs w:val="20"/>
          <w:lang w:val="es-ES_tradnl"/>
        </w:rPr>
        <w:t>apelar</w:t>
      </w:r>
      <w:r w:rsidR="00F74069" w:rsidRPr="006C7650">
        <w:rPr>
          <w:rFonts w:ascii="Cambria" w:hAnsi="Cambria"/>
          <w:sz w:val="20"/>
          <w:szCs w:val="20"/>
          <w:lang w:val="es-ES_tradnl"/>
        </w:rPr>
        <w:t xml:space="preserve"> la decisión. Además, que </w:t>
      </w:r>
      <w:r w:rsidR="0007302E" w:rsidRPr="006C7650">
        <w:rPr>
          <w:rFonts w:ascii="Cambria" w:hAnsi="Cambria"/>
          <w:sz w:val="20"/>
          <w:szCs w:val="20"/>
          <w:lang w:val="es-ES_tradnl"/>
        </w:rPr>
        <w:t>hubiese</w:t>
      </w:r>
      <w:r w:rsidR="00F74069" w:rsidRPr="006C7650">
        <w:rPr>
          <w:rFonts w:ascii="Cambria" w:hAnsi="Cambria"/>
          <w:sz w:val="20"/>
          <w:szCs w:val="20"/>
          <w:lang w:val="es-ES_tradnl"/>
        </w:rPr>
        <w:t xml:space="preserve"> podido interponer un recurso extraordinario de </w:t>
      </w:r>
      <w:r w:rsidR="0007302E" w:rsidRPr="006C7650">
        <w:rPr>
          <w:rFonts w:ascii="Cambria" w:hAnsi="Cambria"/>
          <w:sz w:val="20"/>
          <w:szCs w:val="20"/>
          <w:lang w:val="es-ES_tradnl"/>
        </w:rPr>
        <w:t>revisión</w:t>
      </w:r>
      <w:r w:rsidR="00F74069" w:rsidRPr="006C7650">
        <w:rPr>
          <w:rFonts w:ascii="Cambria" w:hAnsi="Cambria"/>
          <w:sz w:val="20"/>
          <w:szCs w:val="20"/>
          <w:lang w:val="es-ES_tradnl"/>
        </w:rPr>
        <w:t xml:space="preserve"> en contra de la revocatoria de visa. Aún más, afirma que </w:t>
      </w:r>
      <w:r w:rsidR="0007302E" w:rsidRPr="006C7650">
        <w:rPr>
          <w:rFonts w:ascii="Cambria" w:hAnsi="Cambria"/>
          <w:sz w:val="20"/>
          <w:szCs w:val="20"/>
          <w:lang w:val="es-ES_tradnl"/>
        </w:rPr>
        <w:t>podía</w:t>
      </w:r>
      <w:r w:rsidR="00F74069" w:rsidRPr="006C7650">
        <w:rPr>
          <w:rFonts w:ascii="Cambria" w:hAnsi="Cambria"/>
          <w:sz w:val="20"/>
          <w:szCs w:val="20"/>
          <w:lang w:val="es-ES_tradnl"/>
        </w:rPr>
        <w:t xml:space="preserve"> ser impugnada la decisión en la </w:t>
      </w:r>
      <w:r w:rsidR="0007302E" w:rsidRPr="006C7650">
        <w:rPr>
          <w:rFonts w:ascii="Cambria" w:hAnsi="Cambria"/>
          <w:sz w:val="20"/>
          <w:szCs w:val="20"/>
          <w:lang w:val="es-ES_tradnl"/>
        </w:rPr>
        <w:t>vía</w:t>
      </w:r>
      <w:r w:rsidR="00F74069" w:rsidRPr="006C7650">
        <w:rPr>
          <w:rFonts w:ascii="Cambria" w:hAnsi="Cambria"/>
          <w:sz w:val="20"/>
          <w:szCs w:val="20"/>
          <w:lang w:val="es-ES_tradnl"/>
        </w:rPr>
        <w:t xml:space="preserve"> judicial, a </w:t>
      </w:r>
      <w:r w:rsidR="0007302E" w:rsidRPr="006C7650">
        <w:rPr>
          <w:rFonts w:ascii="Cambria" w:hAnsi="Cambria"/>
          <w:sz w:val="20"/>
          <w:szCs w:val="20"/>
          <w:lang w:val="es-ES_tradnl"/>
        </w:rPr>
        <w:t>través</w:t>
      </w:r>
      <w:r w:rsidR="00F74069" w:rsidRPr="006C7650">
        <w:rPr>
          <w:rFonts w:ascii="Cambria" w:hAnsi="Cambria"/>
          <w:sz w:val="20"/>
          <w:szCs w:val="20"/>
          <w:lang w:val="es-ES_tradnl"/>
        </w:rPr>
        <w:t xml:space="preserve"> de un recurso subjetivo o de plena </w:t>
      </w:r>
      <w:r w:rsidR="0007302E" w:rsidRPr="006C7650">
        <w:rPr>
          <w:rFonts w:ascii="Cambria" w:hAnsi="Cambria"/>
          <w:sz w:val="20"/>
          <w:szCs w:val="20"/>
          <w:lang w:val="es-ES_tradnl"/>
        </w:rPr>
        <w:t>jurisdicción</w:t>
      </w:r>
      <w:r w:rsidR="00F74069" w:rsidRPr="006C7650">
        <w:rPr>
          <w:rFonts w:ascii="Cambria" w:hAnsi="Cambria"/>
          <w:sz w:val="20"/>
          <w:szCs w:val="20"/>
          <w:lang w:val="es-ES_tradnl"/>
        </w:rPr>
        <w:t>, dentro de un proceso contencioso administrativo.</w:t>
      </w:r>
    </w:p>
    <w:p w14:paraId="3E40F627" w14:textId="3EFEAA64" w:rsidR="00F74069" w:rsidRPr="006C7650" w:rsidRDefault="00AE00FA" w:rsidP="00A31550">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8</w:t>
      </w:r>
      <w:r w:rsidR="00F74069" w:rsidRPr="006C7650">
        <w:rPr>
          <w:rFonts w:ascii="Cambria" w:hAnsi="Cambria"/>
          <w:sz w:val="20"/>
          <w:szCs w:val="20"/>
          <w:lang w:val="es-ES_tradnl"/>
        </w:rPr>
        <w:t>.</w:t>
      </w:r>
      <w:r w:rsidR="00F74069" w:rsidRPr="006C7650">
        <w:rPr>
          <w:rFonts w:ascii="Cambria" w:hAnsi="Cambria"/>
          <w:sz w:val="20"/>
          <w:szCs w:val="20"/>
          <w:lang w:val="es-ES_tradnl"/>
        </w:rPr>
        <w:tab/>
        <w:t>En cuanto a la deportación, el Estado señala que conforme a la Ley de Migración vigente hasta el 6 de febrero de 2017</w:t>
      </w:r>
      <w:r w:rsidR="00F74069" w:rsidRPr="006C7650">
        <w:rPr>
          <w:rFonts w:ascii="Cambria" w:hAnsi="Cambria"/>
          <w:sz w:val="20"/>
          <w:szCs w:val="20"/>
          <w:vertAlign w:val="superscript"/>
          <w:lang w:val="es-ES_tradnl"/>
        </w:rPr>
        <w:footnoteReference w:id="13"/>
      </w:r>
      <w:r w:rsidR="00F74069" w:rsidRPr="006C7650">
        <w:rPr>
          <w:rFonts w:ascii="Cambria" w:hAnsi="Cambria"/>
          <w:sz w:val="20"/>
          <w:szCs w:val="20"/>
          <w:lang w:val="es-ES_tradnl"/>
        </w:rPr>
        <w:t xml:space="preserve">, se tendría que seguir el proceso de deportación conforme a la Ley de Migración. Aún más, señalan que la parte peticionaria no sólo no interpuso los recursos disponibles, sino que pretendieron justificarlo ante una supuesta falta de independencia judicial que les impediría un resultado favorable, llamándolo una decisión política. El Estado </w:t>
      </w:r>
      <w:r w:rsidR="009D15DA" w:rsidRPr="006C7650">
        <w:rPr>
          <w:rFonts w:ascii="Cambria" w:hAnsi="Cambria"/>
          <w:sz w:val="20"/>
          <w:szCs w:val="20"/>
          <w:lang w:val="es-ES_tradnl"/>
        </w:rPr>
        <w:t>a</w:t>
      </w:r>
      <w:r w:rsidR="00F74069" w:rsidRPr="006C7650">
        <w:rPr>
          <w:rFonts w:ascii="Cambria" w:hAnsi="Cambria"/>
          <w:sz w:val="20"/>
          <w:szCs w:val="20"/>
          <w:lang w:val="es-ES_tradnl"/>
        </w:rPr>
        <w:t xml:space="preserve">severa que dicho alegato es falso, tanto que la Jueza negó la deportación en su momento. </w:t>
      </w:r>
      <w:r w:rsidR="00B27292" w:rsidRPr="006C7650">
        <w:rPr>
          <w:rFonts w:ascii="Cambria" w:hAnsi="Cambria"/>
          <w:sz w:val="20"/>
          <w:szCs w:val="20"/>
          <w:lang w:val="es-ES_tradnl"/>
        </w:rPr>
        <w:t>Aclara</w:t>
      </w:r>
      <w:r w:rsidR="000C5619" w:rsidRPr="006C7650">
        <w:rPr>
          <w:rFonts w:ascii="Cambria" w:hAnsi="Cambria"/>
          <w:sz w:val="20"/>
          <w:szCs w:val="20"/>
          <w:lang w:val="es-ES_tradnl"/>
        </w:rPr>
        <w:t xml:space="preserve"> que luego de la sentencia del 19 de agosto de 2015</w:t>
      </w:r>
      <w:r w:rsidR="00F21302" w:rsidRPr="006C7650">
        <w:rPr>
          <w:rFonts w:ascii="Cambria" w:hAnsi="Cambria"/>
          <w:sz w:val="20"/>
          <w:szCs w:val="20"/>
          <w:lang w:val="es-ES_tradnl"/>
        </w:rPr>
        <w:t xml:space="preserve"> de la Unidad Judicial Primera de Contravenciones del Cantón de Quito</w:t>
      </w:r>
      <w:r w:rsidR="000C5619" w:rsidRPr="006C7650">
        <w:rPr>
          <w:rFonts w:ascii="Cambria" w:hAnsi="Cambria"/>
          <w:sz w:val="20"/>
          <w:szCs w:val="20"/>
          <w:lang w:val="es-ES_tradnl"/>
        </w:rPr>
        <w:t xml:space="preserve">, favorable a la señora Picq, </w:t>
      </w:r>
      <w:r w:rsidR="00F21302" w:rsidRPr="006C7650">
        <w:rPr>
          <w:rFonts w:ascii="Cambria" w:hAnsi="Cambria"/>
          <w:sz w:val="20"/>
          <w:szCs w:val="20"/>
          <w:lang w:val="es-ES_tradnl"/>
        </w:rPr>
        <w:t xml:space="preserve">sí </w:t>
      </w:r>
      <w:r w:rsidR="000C5619" w:rsidRPr="006C7650">
        <w:rPr>
          <w:rFonts w:ascii="Cambria" w:hAnsi="Cambria"/>
          <w:sz w:val="20"/>
          <w:szCs w:val="20"/>
          <w:lang w:val="es-ES_tradnl"/>
        </w:rPr>
        <w:t xml:space="preserve">se elevó </w:t>
      </w:r>
      <w:r w:rsidR="00E23103" w:rsidRPr="006C7650">
        <w:rPr>
          <w:rFonts w:ascii="Cambria" w:hAnsi="Cambria"/>
          <w:sz w:val="20"/>
          <w:szCs w:val="20"/>
          <w:lang w:val="es-ES_tradnl"/>
        </w:rPr>
        <w:t xml:space="preserve">el expediente </w:t>
      </w:r>
      <w:r w:rsidR="000C5619" w:rsidRPr="006C7650">
        <w:rPr>
          <w:rFonts w:ascii="Cambria" w:hAnsi="Cambria"/>
          <w:sz w:val="20"/>
          <w:szCs w:val="20"/>
          <w:lang w:val="es-ES_tradnl"/>
        </w:rPr>
        <w:t>al Ministerio del Interior</w:t>
      </w:r>
      <w:r w:rsidR="00B27292" w:rsidRPr="006C7650">
        <w:rPr>
          <w:rFonts w:ascii="Cambria" w:hAnsi="Cambria"/>
          <w:sz w:val="20"/>
          <w:szCs w:val="20"/>
          <w:lang w:val="es-ES_tradnl"/>
        </w:rPr>
        <w:t>,</w:t>
      </w:r>
      <w:r w:rsidR="000C5619" w:rsidRPr="006C7650">
        <w:rPr>
          <w:rFonts w:ascii="Cambria" w:hAnsi="Cambria"/>
          <w:sz w:val="20"/>
          <w:szCs w:val="20"/>
          <w:lang w:val="es-ES_tradnl"/>
        </w:rPr>
        <w:t xml:space="preserve"> pero que, finalmente el 25 de septiembre de 2015, el Ministro del Interior se abstuvo de pronunciarse respecto a la </w:t>
      </w:r>
      <w:r w:rsidR="006C7650" w:rsidRPr="006C7650">
        <w:rPr>
          <w:rFonts w:ascii="Cambria" w:hAnsi="Cambria"/>
          <w:sz w:val="20"/>
          <w:szCs w:val="20"/>
          <w:lang w:val="es-ES_tradnl"/>
        </w:rPr>
        <w:t>resolución</w:t>
      </w:r>
      <w:r w:rsidR="000C5619" w:rsidRPr="006C7650">
        <w:rPr>
          <w:rFonts w:ascii="Cambria" w:hAnsi="Cambria"/>
          <w:sz w:val="20"/>
          <w:szCs w:val="20"/>
          <w:lang w:val="es-ES_tradnl"/>
        </w:rPr>
        <w:t xml:space="preserve"> que negó la </w:t>
      </w:r>
      <w:r w:rsidR="006C7650" w:rsidRPr="006C7650">
        <w:rPr>
          <w:rFonts w:ascii="Cambria" w:hAnsi="Cambria"/>
          <w:sz w:val="20"/>
          <w:szCs w:val="20"/>
          <w:lang w:val="es-ES_tradnl"/>
        </w:rPr>
        <w:t>deportación</w:t>
      </w:r>
      <w:r w:rsidR="00A31550" w:rsidRPr="006C7650">
        <w:rPr>
          <w:rFonts w:ascii="Cambria" w:hAnsi="Cambria"/>
          <w:sz w:val="20"/>
          <w:szCs w:val="20"/>
          <w:lang w:val="es-ES_tradnl"/>
        </w:rPr>
        <w:t>, mediante Resolución Ministerial 69.</w:t>
      </w:r>
    </w:p>
    <w:p w14:paraId="6EDFCE3E" w14:textId="7AECA739" w:rsidR="00F74069" w:rsidRPr="006C7650" w:rsidRDefault="00AE00FA"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1</w:t>
      </w:r>
      <w:r w:rsidR="00D26573" w:rsidRPr="006C7650">
        <w:rPr>
          <w:rFonts w:ascii="Cambria" w:hAnsi="Cambria"/>
          <w:sz w:val="20"/>
          <w:szCs w:val="20"/>
          <w:lang w:val="es-ES_tradnl"/>
        </w:rPr>
        <w:t>9</w:t>
      </w:r>
      <w:r w:rsidR="00F74069" w:rsidRPr="006C7650">
        <w:rPr>
          <w:rFonts w:ascii="Cambria" w:hAnsi="Cambria"/>
          <w:sz w:val="20"/>
          <w:szCs w:val="20"/>
          <w:lang w:val="es-ES_tradnl"/>
        </w:rPr>
        <w:t>.</w:t>
      </w:r>
      <w:r w:rsidR="00F74069" w:rsidRPr="006C7650">
        <w:rPr>
          <w:rFonts w:ascii="Cambria" w:hAnsi="Cambria"/>
          <w:sz w:val="20"/>
          <w:szCs w:val="20"/>
          <w:lang w:val="es-ES_tradnl"/>
        </w:rPr>
        <w:tab/>
        <w:t>Además, el Estado presenta su preocupación por lo que considera “</w:t>
      </w:r>
      <w:r w:rsidR="00F74069" w:rsidRPr="006C7650">
        <w:rPr>
          <w:rFonts w:ascii="Cambria" w:hAnsi="Cambria"/>
          <w:i/>
          <w:iCs/>
          <w:sz w:val="20"/>
          <w:szCs w:val="20"/>
          <w:lang w:val="es-ES_tradnl"/>
        </w:rPr>
        <w:t>un uso inadecuado de la petición individual</w:t>
      </w:r>
      <w:r w:rsidR="00F74069" w:rsidRPr="006C7650">
        <w:rPr>
          <w:rFonts w:ascii="Cambria" w:hAnsi="Cambria"/>
          <w:sz w:val="20"/>
          <w:szCs w:val="20"/>
          <w:lang w:val="es-ES_tradnl"/>
        </w:rPr>
        <w:t xml:space="preserve">”, que estaría siendo tratada como un recurso inmediato y urgente, similar al de medidas cautelares, sin considerar la naturaleza complementaria de las peticiones ante la CIDH. Mencionan que la petición se presentó ante esta Comisión apenas 24 horas después de los hechos, a través de suposiciones de los peticionarios de posibles violaciones al debido proceso. Ante esto, el Estado </w:t>
      </w:r>
      <w:r w:rsidR="000D659E" w:rsidRPr="006C7650">
        <w:rPr>
          <w:rFonts w:ascii="Cambria" w:hAnsi="Cambria"/>
          <w:sz w:val="20"/>
          <w:szCs w:val="20"/>
          <w:lang w:val="es-ES_tradnl"/>
        </w:rPr>
        <w:t>sostiene</w:t>
      </w:r>
      <w:r w:rsidR="00F74069" w:rsidRPr="006C7650">
        <w:rPr>
          <w:rFonts w:ascii="Cambria" w:hAnsi="Cambria"/>
          <w:sz w:val="20"/>
          <w:szCs w:val="20"/>
          <w:lang w:val="es-ES_tradnl"/>
        </w:rPr>
        <w:t xml:space="preserve"> que la CIDH no tiene competencia para conocer de peticiones basadas en vulneraciones hipotéticas y futuras, donde no se haya materializado daño alguno de los intereses de la presunta víctima. De igual manera, el Estado considera que los </w:t>
      </w:r>
      <w:r w:rsidR="00F74069" w:rsidRPr="006C7650">
        <w:rPr>
          <w:rFonts w:ascii="Cambria" w:hAnsi="Cambria"/>
          <w:sz w:val="20"/>
          <w:szCs w:val="20"/>
          <w:lang w:val="es-ES_tradnl"/>
        </w:rPr>
        <w:lastRenderedPageBreak/>
        <w:t xml:space="preserve">hechos presentados originalmente de la detención en la manifestación no son conexos con las referencias que la parte peticionaria presenta con posterioridad. </w:t>
      </w:r>
    </w:p>
    <w:p w14:paraId="61FC3DE7" w14:textId="46D047FB" w:rsidR="00F74069" w:rsidRPr="006C7650" w:rsidRDefault="00D26573"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20</w:t>
      </w:r>
      <w:r w:rsidR="00F74069" w:rsidRPr="006C7650">
        <w:rPr>
          <w:rFonts w:ascii="Cambria" w:hAnsi="Cambria"/>
          <w:sz w:val="20"/>
          <w:szCs w:val="20"/>
          <w:lang w:val="es-ES_tradnl"/>
        </w:rPr>
        <w:t xml:space="preserve">. </w:t>
      </w:r>
      <w:r w:rsidR="00F74069" w:rsidRPr="006C7650">
        <w:rPr>
          <w:rFonts w:ascii="Cambria" w:hAnsi="Cambria"/>
          <w:sz w:val="20"/>
          <w:szCs w:val="20"/>
          <w:lang w:val="es-ES_tradnl"/>
        </w:rPr>
        <w:tab/>
        <w:t xml:space="preserve">Respecto a la falta de caracterización y presunto abuso del derecho de petición, el Estado solicita que se considere el propósito de las peticiones individuales y se declare inadmisible la </w:t>
      </w:r>
      <w:r w:rsidR="0000018B" w:rsidRPr="006C7650">
        <w:rPr>
          <w:rFonts w:ascii="Cambria" w:hAnsi="Cambria"/>
          <w:sz w:val="20"/>
          <w:szCs w:val="20"/>
          <w:lang w:val="es-ES_tradnl"/>
        </w:rPr>
        <w:t>presente petición</w:t>
      </w:r>
      <w:r w:rsidR="00F74069" w:rsidRPr="006C7650">
        <w:rPr>
          <w:rFonts w:ascii="Cambria" w:hAnsi="Cambria"/>
          <w:sz w:val="20"/>
          <w:szCs w:val="20"/>
          <w:lang w:val="es-ES_tradnl"/>
        </w:rPr>
        <w:t xml:space="preserve">. </w:t>
      </w:r>
      <w:r w:rsidR="0000018B" w:rsidRPr="006C7650">
        <w:rPr>
          <w:rFonts w:ascii="Cambria" w:hAnsi="Cambria"/>
          <w:sz w:val="20"/>
          <w:szCs w:val="20"/>
          <w:lang w:val="es-ES_tradnl"/>
        </w:rPr>
        <w:t>Aduce</w:t>
      </w:r>
      <w:r w:rsidR="00F74069" w:rsidRPr="006C7650">
        <w:rPr>
          <w:rFonts w:ascii="Cambria" w:hAnsi="Cambria"/>
          <w:sz w:val="20"/>
          <w:szCs w:val="20"/>
          <w:lang w:val="es-ES_tradnl"/>
        </w:rPr>
        <w:t xml:space="preserve"> que hay falta de caracterización e inexistencia de responsabilidad internacional del Estado</w:t>
      </w:r>
      <w:r w:rsidR="0000018B" w:rsidRPr="006C7650">
        <w:rPr>
          <w:rFonts w:ascii="Cambria" w:hAnsi="Cambria"/>
          <w:sz w:val="20"/>
          <w:szCs w:val="20"/>
          <w:lang w:val="es-ES_tradnl"/>
        </w:rPr>
        <w:t>,</w:t>
      </w:r>
      <w:r w:rsidR="00F74069" w:rsidRPr="006C7650">
        <w:rPr>
          <w:rFonts w:ascii="Cambria" w:hAnsi="Cambria"/>
          <w:sz w:val="20"/>
          <w:szCs w:val="20"/>
          <w:lang w:val="es-ES_tradnl"/>
        </w:rPr>
        <w:t xml:space="preserve"> puesto que no cometieron acto ilícito alguno y no hubo violación de sus obligaciones internacionales; aduce que la presente petición </w:t>
      </w:r>
      <w:r w:rsidR="0000018B" w:rsidRPr="006C7650">
        <w:rPr>
          <w:rFonts w:ascii="Cambria" w:hAnsi="Cambria"/>
          <w:sz w:val="20"/>
          <w:szCs w:val="20"/>
          <w:lang w:val="es-ES_tradnl"/>
        </w:rPr>
        <w:t>pretende</w:t>
      </w:r>
      <w:r w:rsidR="00F74069" w:rsidRPr="006C7650">
        <w:rPr>
          <w:rFonts w:ascii="Cambria" w:hAnsi="Cambria"/>
          <w:sz w:val="20"/>
          <w:szCs w:val="20"/>
          <w:lang w:val="es-ES_tradnl"/>
        </w:rPr>
        <w:t xml:space="preserve"> una </w:t>
      </w:r>
      <w:r w:rsidR="0000018B" w:rsidRPr="006C7650">
        <w:rPr>
          <w:rFonts w:ascii="Cambria" w:hAnsi="Cambria"/>
          <w:sz w:val="20"/>
          <w:szCs w:val="20"/>
          <w:lang w:val="es-ES_tradnl"/>
        </w:rPr>
        <w:t>“</w:t>
      </w:r>
      <w:r w:rsidR="00F74069" w:rsidRPr="006C7650">
        <w:rPr>
          <w:rFonts w:ascii="Cambria" w:hAnsi="Cambria"/>
          <w:sz w:val="20"/>
          <w:szCs w:val="20"/>
          <w:lang w:val="es-ES_tradnl"/>
        </w:rPr>
        <w:t>cuarta instancia</w:t>
      </w:r>
      <w:r w:rsidR="0000018B" w:rsidRPr="006C7650">
        <w:rPr>
          <w:rFonts w:ascii="Cambria" w:hAnsi="Cambria"/>
          <w:sz w:val="20"/>
          <w:szCs w:val="20"/>
          <w:lang w:val="es-ES_tradnl"/>
        </w:rPr>
        <w:t>” revisora</w:t>
      </w:r>
      <w:r w:rsidR="00F74069" w:rsidRPr="006C7650">
        <w:rPr>
          <w:rFonts w:ascii="Cambria" w:hAnsi="Cambria"/>
          <w:sz w:val="20"/>
          <w:szCs w:val="20"/>
          <w:lang w:val="es-ES_tradnl"/>
        </w:rPr>
        <w:t xml:space="preserve">. Aunado a esto, consideran que el debido proceso de la señora Picq fue debidamente protegido en el ámbito interno, y agrega que esto se demuestra cuando en la resolución de la Unidad Judicial Primera de Contravenciones del Cantón de Quito se ordenó que se dejara sin efecto la decisión revocatoria de visa y se liberara a la presunta víctima; consideran que la </w:t>
      </w:r>
      <w:r w:rsidR="00F21302" w:rsidRPr="006C7650">
        <w:rPr>
          <w:rFonts w:ascii="Cambria" w:hAnsi="Cambria"/>
          <w:sz w:val="20"/>
          <w:szCs w:val="20"/>
          <w:lang w:val="es-ES_tradnl"/>
        </w:rPr>
        <w:t>s</w:t>
      </w:r>
      <w:r w:rsidR="00F74069" w:rsidRPr="006C7650">
        <w:rPr>
          <w:rFonts w:ascii="Cambria" w:hAnsi="Cambria"/>
          <w:sz w:val="20"/>
          <w:szCs w:val="20"/>
          <w:lang w:val="es-ES_tradnl"/>
        </w:rPr>
        <w:t xml:space="preserve">entencia del 19 de agosto del 2015 ya habría observado la </w:t>
      </w:r>
      <w:r w:rsidR="00610A0C" w:rsidRPr="006C7650">
        <w:rPr>
          <w:rFonts w:ascii="Cambria" w:hAnsi="Cambria"/>
          <w:sz w:val="20"/>
          <w:szCs w:val="20"/>
          <w:lang w:val="es-ES_tradnl"/>
        </w:rPr>
        <w:t>cuestión</w:t>
      </w:r>
      <w:r w:rsidR="00F74069" w:rsidRPr="006C7650">
        <w:rPr>
          <w:rFonts w:ascii="Cambria" w:hAnsi="Cambria"/>
          <w:sz w:val="20"/>
          <w:szCs w:val="20"/>
          <w:lang w:val="es-ES_tradnl"/>
        </w:rPr>
        <w:t xml:space="preserve"> de la legalidad de la </w:t>
      </w:r>
      <w:r w:rsidR="00610A0C" w:rsidRPr="006C7650">
        <w:rPr>
          <w:rFonts w:ascii="Cambria" w:hAnsi="Cambria"/>
          <w:sz w:val="20"/>
          <w:szCs w:val="20"/>
          <w:lang w:val="es-ES_tradnl"/>
        </w:rPr>
        <w:t>detención</w:t>
      </w:r>
      <w:r w:rsidR="00F74069" w:rsidRPr="006C7650">
        <w:rPr>
          <w:rFonts w:ascii="Cambria" w:hAnsi="Cambria"/>
          <w:sz w:val="20"/>
          <w:szCs w:val="20"/>
          <w:lang w:val="es-ES_tradnl"/>
        </w:rPr>
        <w:t xml:space="preserve"> de la </w:t>
      </w:r>
      <w:r w:rsidR="00610A0C" w:rsidRPr="006C7650">
        <w:rPr>
          <w:rFonts w:ascii="Cambria" w:hAnsi="Cambria"/>
          <w:sz w:val="20"/>
          <w:szCs w:val="20"/>
          <w:lang w:val="es-ES_tradnl"/>
        </w:rPr>
        <w:t>señora</w:t>
      </w:r>
      <w:r w:rsidR="00F74069" w:rsidRPr="006C7650">
        <w:rPr>
          <w:rFonts w:ascii="Cambria" w:hAnsi="Cambria"/>
          <w:sz w:val="20"/>
          <w:szCs w:val="20"/>
          <w:lang w:val="es-ES_tradnl"/>
        </w:rPr>
        <w:t xml:space="preserve"> Picq por lo que fue atendida y solventada.</w:t>
      </w:r>
    </w:p>
    <w:p w14:paraId="24DFB79D" w14:textId="528F3FE0" w:rsidR="00F74069" w:rsidRPr="006C7650" w:rsidRDefault="00EF7BA8"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2</w:t>
      </w:r>
      <w:r w:rsidR="00D26573" w:rsidRPr="006C7650">
        <w:rPr>
          <w:rFonts w:ascii="Cambria" w:hAnsi="Cambria"/>
          <w:sz w:val="20"/>
          <w:szCs w:val="20"/>
          <w:lang w:val="es-ES_tradnl"/>
        </w:rPr>
        <w:t>1</w:t>
      </w:r>
      <w:r w:rsidR="00F74069" w:rsidRPr="006C7650">
        <w:rPr>
          <w:rFonts w:ascii="Cambria" w:hAnsi="Cambria"/>
          <w:sz w:val="20"/>
          <w:szCs w:val="20"/>
          <w:lang w:val="es-ES_tradnl"/>
        </w:rPr>
        <w:t>.</w:t>
      </w:r>
      <w:r w:rsidR="00F74069" w:rsidRPr="006C7650">
        <w:rPr>
          <w:rFonts w:ascii="Cambria" w:hAnsi="Cambria"/>
          <w:sz w:val="20"/>
          <w:szCs w:val="20"/>
          <w:lang w:val="es-ES_tradnl"/>
        </w:rPr>
        <w:tab/>
        <w:t xml:space="preserve">Por otro lado, el Estado </w:t>
      </w:r>
      <w:r w:rsidR="00610A0C" w:rsidRPr="006C7650">
        <w:rPr>
          <w:rFonts w:ascii="Cambria" w:hAnsi="Cambria"/>
          <w:sz w:val="20"/>
          <w:szCs w:val="20"/>
          <w:lang w:val="es-ES_tradnl"/>
        </w:rPr>
        <w:t>sostiene</w:t>
      </w:r>
      <w:r w:rsidR="00F74069" w:rsidRPr="006C7650">
        <w:rPr>
          <w:rFonts w:ascii="Cambria" w:hAnsi="Cambria"/>
          <w:sz w:val="20"/>
          <w:szCs w:val="20"/>
          <w:lang w:val="es-ES_tradnl"/>
        </w:rPr>
        <w:t xml:space="preserve"> que las pretensiones de la parte peticionaria corresponden a una voluntad por parte de la </w:t>
      </w:r>
      <w:r w:rsidR="00900FF7" w:rsidRPr="006C7650">
        <w:rPr>
          <w:rFonts w:ascii="Cambria" w:hAnsi="Cambria"/>
          <w:sz w:val="20"/>
          <w:szCs w:val="20"/>
          <w:lang w:val="es-ES_tradnl"/>
        </w:rPr>
        <w:t>señora</w:t>
      </w:r>
      <w:r w:rsidR="00F74069" w:rsidRPr="006C7650">
        <w:rPr>
          <w:rFonts w:ascii="Cambria" w:hAnsi="Cambria"/>
          <w:sz w:val="20"/>
          <w:szCs w:val="20"/>
          <w:lang w:val="es-ES_tradnl"/>
        </w:rPr>
        <w:t xml:space="preserve"> Picq de que su </w:t>
      </w:r>
      <w:r w:rsidR="00900FF7" w:rsidRPr="006C7650">
        <w:rPr>
          <w:rFonts w:ascii="Cambria" w:hAnsi="Cambria"/>
          <w:sz w:val="20"/>
          <w:szCs w:val="20"/>
          <w:lang w:val="es-ES_tradnl"/>
        </w:rPr>
        <w:t>situación</w:t>
      </w:r>
      <w:r w:rsidR="00F74069" w:rsidRPr="006C7650">
        <w:rPr>
          <w:rFonts w:ascii="Cambria" w:hAnsi="Cambria"/>
          <w:sz w:val="20"/>
          <w:szCs w:val="20"/>
          <w:lang w:val="es-ES_tradnl"/>
        </w:rPr>
        <w:t xml:space="preserve"> migratoria sea evaluada por la CIDH, lo que para el Estado va en contra de la naturaleza del sistema de peticiones. </w:t>
      </w:r>
      <w:r w:rsidR="006C045A" w:rsidRPr="006C7650">
        <w:rPr>
          <w:rFonts w:ascii="Cambria" w:hAnsi="Cambria"/>
          <w:sz w:val="20"/>
          <w:szCs w:val="20"/>
          <w:lang w:val="es-ES_tradnl"/>
        </w:rPr>
        <w:t>Asimismo</w:t>
      </w:r>
      <w:r w:rsidR="00F74069" w:rsidRPr="006C7650">
        <w:rPr>
          <w:rFonts w:ascii="Cambria" w:hAnsi="Cambria"/>
          <w:sz w:val="20"/>
          <w:szCs w:val="20"/>
          <w:lang w:val="es-ES_tradnl"/>
        </w:rPr>
        <w:t xml:space="preserve">, considera que la </w:t>
      </w:r>
      <w:r w:rsidR="00610A0C" w:rsidRPr="006C7650">
        <w:rPr>
          <w:rFonts w:ascii="Cambria" w:hAnsi="Cambria"/>
          <w:sz w:val="20"/>
          <w:szCs w:val="20"/>
          <w:lang w:val="es-ES_tradnl"/>
        </w:rPr>
        <w:t>Convención Americana</w:t>
      </w:r>
      <w:r w:rsidR="00F74069" w:rsidRPr="006C7650">
        <w:rPr>
          <w:rFonts w:ascii="Cambria" w:hAnsi="Cambria"/>
          <w:sz w:val="20"/>
          <w:szCs w:val="20"/>
          <w:lang w:val="es-ES_tradnl"/>
        </w:rPr>
        <w:t xml:space="preserve"> no consagra el derecho de que a una persona extranjera se le </w:t>
      </w:r>
      <w:r w:rsidR="00610A0C" w:rsidRPr="006C7650">
        <w:rPr>
          <w:rFonts w:ascii="Cambria" w:hAnsi="Cambria"/>
          <w:sz w:val="20"/>
          <w:szCs w:val="20"/>
          <w:lang w:val="es-ES_tradnl"/>
        </w:rPr>
        <w:t>otorgue la</w:t>
      </w:r>
      <w:r w:rsidR="00F74069" w:rsidRPr="006C7650">
        <w:rPr>
          <w:rFonts w:ascii="Cambria" w:hAnsi="Cambria"/>
          <w:sz w:val="20"/>
          <w:szCs w:val="20"/>
          <w:lang w:val="es-ES_tradnl"/>
        </w:rPr>
        <w:t xml:space="preserve"> residencia o </w:t>
      </w:r>
      <w:r w:rsidR="00610A0C" w:rsidRPr="006C7650">
        <w:rPr>
          <w:rFonts w:ascii="Cambria" w:hAnsi="Cambria"/>
          <w:sz w:val="20"/>
          <w:szCs w:val="20"/>
          <w:lang w:val="es-ES_tradnl"/>
        </w:rPr>
        <w:t xml:space="preserve">una </w:t>
      </w:r>
      <w:r w:rsidR="00F74069" w:rsidRPr="006C7650">
        <w:rPr>
          <w:rFonts w:ascii="Cambria" w:hAnsi="Cambria"/>
          <w:sz w:val="20"/>
          <w:szCs w:val="20"/>
          <w:lang w:val="es-ES_tradnl"/>
        </w:rPr>
        <w:t>visa, al contrario, considera que es una materia del Estado.</w:t>
      </w:r>
    </w:p>
    <w:p w14:paraId="7C7AAB3E" w14:textId="7422C1E6" w:rsidR="00F74069" w:rsidRPr="006C7650" w:rsidRDefault="00EF7BA8" w:rsidP="00F74069">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2</w:t>
      </w:r>
      <w:r w:rsidR="00D26573" w:rsidRPr="006C7650">
        <w:rPr>
          <w:rFonts w:ascii="Cambria" w:hAnsi="Cambria"/>
          <w:sz w:val="20"/>
          <w:szCs w:val="20"/>
          <w:lang w:val="es-ES_tradnl"/>
        </w:rPr>
        <w:t>2</w:t>
      </w:r>
      <w:r w:rsidR="00F74069" w:rsidRPr="006C7650">
        <w:rPr>
          <w:rFonts w:ascii="Cambria" w:hAnsi="Cambria"/>
          <w:sz w:val="20"/>
          <w:szCs w:val="20"/>
          <w:lang w:val="es-ES_tradnl"/>
        </w:rPr>
        <w:t>.</w:t>
      </w:r>
      <w:r w:rsidR="00F74069" w:rsidRPr="006C7650">
        <w:rPr>
          <w:rFonts w:ascii="Cambria" w:hAnsi="Cambria"/>
          <w:sz w:val="20"/>
          <w:szCs w:val="20"/>
          <w:lang w:val="es-ES_tradnl"/>
        </w:rPr>
        <w:tab/>
        <w:t xml:space="preserve">En cuanto a los alegatos </w:t>
      </w:r>
      <w:r w:rsidR="00C613EB" w:rsidRPr="006C7650">
        <w:rPr>
          <w:rFonts w:ascii="Cambria" w:hAnsi="Cambria"/>
          <w:sz w:val="20"/>
          <w:szCs w:val="20"/>
          <w:lang w:val="es-ES_tradnl"/>
        </w:rPr>
        <w:t xml:space="preserve">de inconformidad </w:t>
      </w:r>
      <w:r w:rsidR="00F74069" w:rsidRPr="006C7650">
        <w:rPr>
          <w:rFonts w:ascii="Cambria" w:hAnsi="Cambria"/>
          <w:sz w:val="20"/>
          <w:szCs w:val="20"/>
          <w:lang w:val="es-ES_tradnl"/>
        </w:rPr>
        <w:t xml:space="preserve">de la parte peticionaria respecto a la consulta administrativa relativa a la resolución de negativa de deportación y de una aparente </w:t>
      </w:r>
      <w:r w:rsidR="00C613EB" w:rsidRPr="006C7650">
        <w:rPr>
          <w:rFonts w:ascii="Cambria" w:hAnsi="Cambria"/>
          <w:sz w:val="20"/>
          <w:szCs w:val="20"/>
          <w:lang w:val="es-ES_tradnl"/>
        </w:rPr>
        <w:t xml:space="preserve">falta </w:t>
      </w:r>
      <w:r w:rsidR="00900FF7" w:rsidRPr="006C7650">
        <w:rPr>
          <w:rFonts w:ascii="Cambria" w:hAnsi="Cambria"/>
          <w:sz w:val="20"/>
          <w:szCs w:val="20"/>
          <w:lang w:val="es-ES_tradnl"/>
        </w:rPr>
        <w:t>independencia</w:t>
      </w:r>
      <w:r w:rsidR="00F74069" w:rsidRPr="006C7650">
        <w:rPr>
          <w:rFonts w:ascii="Cambria" w:hAnsi="Cambria"/>
          <w:sz w:val="20"/>
          <w:szCs w:val="20"/>
          <w:lang w:val="es-ES_tradnl"/>
        </w:rPr>
        <w:t xml:space="preserve"> judicial</w:t>
      </w:r>
      <w:r w:rsidR="009D15DA" w:rsidRPr="006C7650">
        <w:rPr>
          <w:rFonts w:ascii="Cambria" w:hAnsi="Cambria"/>
          <w:sz w:val="20"/>
          <w:szCs w:val="20"/>
          <w:lang w:val="es-ES_tradnl"/>
        </w:rPr>
        <w:t xml:space="preserve">, </w:t>
      </w:r>
      <w:r w:rsidR="00F74069" w:rsidRPr="006C7650">
        <w:rPr>
          <w:rFonts w:ascii="Cambria" w:hAnsi="Cambria"/>
          <w:sz w:val="20"/>
          <w:szCs w:val="20"/>
          <w:lang w:val="es-ES_tradnl"/>
        </w:rPr>
        <w:t>el Estado aclar</w:t>
      </w:r>
      <w:r w:rsidR="00FA5A48" w:rsidRPr="006C7650">
        <w:rPr>
          <w:rFonts w:ascii="Cambria" w:hAnsi="Cambria"/>
          <w:sz w:val="20"/>
          <w:szCs w:val="20"/>
          <w:lang w:val="es-ES_tradnl"/>
        </w:rPr>
        <w:t>a</w:t>
      </w:r>
      <w:r w:rsidR="00F74069" w:rsidRPr="006C7650">
        <w:rPr>
          <w:rFonts w:ascii="Cambria" w:hAnsi="Cambria"/>
          <w:sz w:val="20"/>
          <w:szCs w:val="20"/>
          <w:lang w:val="es-ES_tradnl"/>
        </w:rPr>
        <w:t xml:space="preserve"> que el Ministro del Interior se inhibió de emitir pronunciamiento que ratificara o revocara la resolución negativa de deportación elevado en </w:t>
      </w:r>
      <w:r w:rsidR="00900FF7" w:rsidRPr="006C7650">
        <w:rPr>
          <w:rFonts w:ascii="Cambria" w:hAnsi="Cambria"/>
          <w:sz w:val="20"/>
          <w:szCs w:val="20"/>
          <w:lang w:val="es-ES_tradnl"/>
        </w:rPr>
        <w:t>consulta</w:t>
      </w:r>
      <w:r w:rsidR="00F74069" w:rsidRPr="006C7650">
        <w:rPr>
          <w:rFonts w:ascii="Cambria" w:hAnsi="Cambria"/>
          <w:sz w:val="20"/>
          <w:szCs w:val="20"/>
          <w:lang w:val="es-ES_tradnl"/>
        </w:rPr>
        <w:t xml:space="preserve"> </w:t>
      </w:r>
      <w:r w:rsidR="00900FF7" w:rsidRPr="006C7650">
        <w:rPr>
          <w:rFonts w:ascii="Cambria" w:hAnsi="Cambria"/>
          <w:sz w:val="20"/>
          <w:szCs w:val="20"/>
          <w:lang w:val="es-ES_tradnl"/>
        </w:rPr>
        <w:t>administrativa</w:t>
      </w:r>
      <w:r w:rsidR="00F74069" w:rsidRPr="006C7650">
        <w:rPr>
          <w:rFonts w:ascii="Cambria" w:hAnsi="Cambria"/>
          <w:sz w:val="20"/>
          <w:szCs w:val="20"/>
          <w:lang w:val="es-ES_tradnl"/>
        </w:rPr>
        <w:t xml:space="preserve">, a través de resolución de 25 de septiembre de 2015; </w:t>
      </w:r>
      <w:r w:rsidR="00C613EB" w:rsidRPr="006C7650">
        <w:rPr>
          <w:rFonts w:ascii="Cambria" w:hAnsi="Cambria"/>
          <w:sz w:val="20"/>
          <w:szCs w:val="20"/>
          <w:lang w:val="es-ES_tradnl"/>
        </w:rPr>
        <w:t>esclarece</w:t>
      </w:r>
      <w:r w:rsidR="00FA5A48" w:rsidRPr="006C7650">
        <w:rPr>
          <w:rFonts w:ascii="Cambria" w:hAnsi="Cambria"/>
          <w:sz w:val="20"/>
          <w:szCs w:val="20"/>
          <w:lang w:val="es-ES_tradnl"/>
        </w:rPr>
        <w:t xml:space="preserve"> además</w:t>
      </w:r>
      <w:r w:rsidR="00F74069" w:rsidRPr="006C7650">
        <w:rPr>
          <w:rFonts w:ascii="Cambria" w:hAnsi="Cambria"/>
          <w:sz w:val="20"/>
          <w:szCs w:val="20"/>
          <w:lang w:val="es-ES_tradnl"/>
        </w:rPr>
        <w:t xml:space="preserve"> el Estado que esa facultad estaba vigente en la Ley de Migración</w:t>
      </w:r>
      <w:r w:rsidR="00F74069" w:rsidRPr="006C7650">
        <w:rPr>
          <w:rFonts w:ascii="Cambria" w:hAnsi="Cambria"/>
          <w:sz w:val="20"/>
          <w:szCs w:val="20"/>
          <w:vertAlign w:val="superscript"/>
          <w:lang w:val="es-ES_tradnl"/>
        </w:rPr>
        <w:footnoteReference w:id="14"/>
      </w:r>
      <w:r w:rsidR="00F74069" w:rsidRPr="006C7650">
        <w:rPr>
          <w:rFonts w:ascii="Cambria" w:hAnsi="Cambria"/>
          <w:sz w:val="20"/>
          <w:szCs w:val="20"/>
          <w:lang w:val="es-ES_tradnl"/>
        </w:rPr>
        <w:t xml:space="preserve"> de esa época. Así, </w:t>
      </w:r>
      <w:r w:rsidR="00FA5A48" w:rsidRPr="006C7650">
        <w:rPr>
          <w:rFonts w:ascii="Cambria" w:hAnsi="Cambria"/>
          <w:sz w:val="20"/>
          <w:szCs w:val="20"/>
          <w:lang w:val="es-ES_tradnl"/>
        </w:rPr>
        <w:t>Ecuador concluye</w:t>
      </w:r>
      <w:r w:rsidR="00F74069" w:rsidRPr="006C7650">
        <w:rPr>
          <w:rFonts w:ascii="Cambria" w:hAnsi="Cambria"/>
          <w:sz w:val="20"/>
          <w:szCs w:val="20"/>
          <w:lang w:val="es-ES_tradnl"/>
        </w:rPr>
        <w:t xml:space="preserve"> que la CIDH no es competente para resolver sobre dicho tema </w:t>
      </w:r>
      <w:r w:rsidR="00FA5A48" w:rsidRPr="006C7650">
        <w:rPr>
          <w:rFonts w:ascii="Cambria" w:hAnsi="Cambria"/>
          <w:sz w:val="20"/>
          <w:szCs w:val="20"/>
          <w:lang w:val="es-ES_tradnl"/>
        </w:rPr>
        <w:t>en función de</w:t>
      </w:r>
      <w:r w:rsidR="00F74069" w:rsidRPr="006C7650">
        <w:rPr>
          <w:rFonts w:ascii="Cambria" w:hAnsi="Cambria"/>
          <w:sz w:val="20"/>
          <w:szCs w:val="20"/>
          <w:lang w:val="es-ES_tradnl"/>
        </w:rPr>
        <w:t xml:space="preserve"> la normativa nacional, </w:t>
      </w:r>
      <w:r w:rsidR="00FA5A48" w:rsidRPr="006C7650">
        <w:rPr>
          <w:rFonts w:ascii="Cambria" w:hAnsi="Cambria"/>
          <w:sz w:val="20"/>
          <w:szCs w:val="20"/>
          <w:lang w:val="es-ES_tradnl"/>
        </w:rPr>
        <w:t>la cual</w:t>
      </w:r>
      <w:r w:rsidR="00F74069" w:rsidRPr="006C7650">
        <w:rPr>
          <w:rFonts w:ascii="Cambria" w:hAnsi="Cambria"/>
          <w:sz w:val="20"/>
          <w:szCs w:val="20"/>
          <w:lang w:val="es-ES_tradnl"/>
        </w:rPr>
        <w:t xml:space="preserve"> además está derogada actualmente. </w:t>
      </w:r>
    </w:p>
    <w:p w14:paraId="7D1130EC" w14:textId="5D1DD0B4" w:rsidR="00A27F8D" w:rsidRPr="006C7650" w:rsidRDefault="00F74069" w:rsidP="00E40EAD">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2</w:t>
      </w:r>
      <w:r w:rsidR="00D26573" w:rsidRPr="006C7650">
        <w:rPr>
          <w:rFonts w:ascii="Cambria" w:hAnsi="Cambria"/>
          <w:sz w:val="20"/>
          <w:szCs w:val="20"/>
          <w:lang w:val="es-ES_tradnl"/>
        </w:rPr>
        <w:t>3</w:t>
      </w:r>
      <w:r w:rsidRPr="006C7650">
        <w:rPr>
          <w:rFonts w:ascii="Cambria" w:hAnsi="Cambria"/>
          <w:sz w:val="20"/>
          <w:szCs w:val="20"/>
          <w:lang w:val="es-ES_tradnl"/>
        </w:rPr>
        <w:t>.</w:t>
      </w:r>
      <w:r w:rsidRPr="006C7650">
        <w:rPr>
          <w:rFonts w:ascii="Cambria" w:hAnsi="Cambria"/>
          <w:sz w:val="20"/>
          <w:szCs w:val="20"/>
          <w:lang w:val="es-ES_tradnl"/>
        </w:rPr>
        <w:tab/>
        <w:t xml:space="preserve">Apoyado lo anterior, el Estado considera que la </w:t>
      </w:r>
      <w:r w:rsidR="00900FF7" w:rsidRPr="006C7650">
        <w:rPr>
          <w:rFonts w:ascii="Cambria" w:hAnsi="Cambria"/>
          <w:sz w:val="20"/>
          <w:szCs w:val="20"/>
          <w:lang w:val="es-ES_tradnl"/>
        </w:rPr>
        <w:t>petición</w:t>
      </w:r>
      <w:r w:rsidRPr="006C7650">
        <w:rPr>
          <w:rFonts w:ascii="Cambria" w:hAnsi="Cambria"/>
          <w:sz w:val="20"/>
          <w:szCs w:val="20"/>
          <w:lang w:val="es-ES_tradnl"/>
        </w:rPr>
        <w:t xml:space="preserve"> es</w:t>
      </w:r>
      <w:r w:rsidR="00900FF7" w:rsidRPr="006C7650">
        <w:rPr>
          <w:rFonts w:ascii="Cambria" w:hAnsi="Cambria"/>
          <w:sz w:val="20"/>
          <w:szCs w:val="20"/>
          <w:lang w:val="es-ES_tradnl"/>
        </w:rPr>
        <w:t xml:space="preserve"> </w:t>
      </w:r>
      <w:r w:rsidRPr="006C7650">
        <w:rPr>
          <w:rFonts w:ascii="Cambria" w:hAnsi="Cambria"/>
          <w:sz w:val="20"/>
          <w:szCs w:val="20"/>
          <w:lang w:val="es-ES_tradnl"/>
        </w:rPr>
        <w:t xml:space="preserve">manifiestamente infundada también por el cambio de circunstancias desde la </w:t>
      </w:r>
      <w:r w:rsidR="00900FF7" w:rsidRPr="006C7650">
        <w:rPr>
          <w:rFonts w:ascii="Cambria" w:hAnsi="Cambria"/>
          <w:sz w:val="20"/>
          <w:szCs w:val="20"/>
          <w:lang w:val="es-ES_tradnl"/>
        </w:rPr>
        <w:t>presentación</w:t>
      </w:r>
      <w:r w:rsidRPr="006C7650">
        <w:rPr>
          <w:rFonts w:ascii="Cambria" w:hAnsi="Cambria"/>
          <w:sz w:val="20"/>
          <w:szCs w:val="20"/>
          <w:lang w:val="es-ES_tradnl"/>
        </w:rPr>
        <w:t xml:space="preserve"> de ésta. </w:t>
      </w:r>
      <w:r w:rsidR="00900FF7" w:rsidRPr="006C7650">
        <w:rPr>
          <w:rFonts w:ascii="Cambria" w:hAnsi="Cambria"/>
          <w:sz w:val="20"/>
          <w:szCs w:val="20"/>
          <w:lang w:val="es-ES_tradnl"/>
        </w:rPr>
        <w:t>R</w:t>
      </w:r>
      <w:r w:rsidRPr="006C7650">
        <w:rPr>
          <w:rFonts w:ascii="Cambria" w:hAnsi="Cambria"/>
          <w:sz w:val="20"/>
          <w:szCs w:val="20"/>
          <w:lang w:val="es-ES_tradnl"/>
        </w:rPr>
        <w:t xml:space="preserve">eafirma que no se puede configurar la responsabilidad del Estado por la deportación, puesto que </w:t>
      </w:r>
      <w:r w:rsidR="00900FF7" w:rsidRPr="006C7650">
        <w:rPr>
          <w:rFonts w:ascii="Cambria" w:hAnsi="Cambria"/>
          <w:sz w:val="20"/>
          <w:szCs w:val="20"/>
          <w:lang w:val="es-ES_tradnl"/>
        </w:rPr>
        <w:t>é</w:t>
      </w:r>
      <w:r w:rsidRPr="006C7650">
        <w:rPr>
          <w:rFonts w:ascii="Cambria" w:hAnsi="Cambria"/>
          <w:sz w:val="20"/>
          <w:szCs w:val="20"/>
          <w:lang w:val="es-ES_tradnl"/>
        </w:rPr>
        <w:t>sta no se configur</w:t>
      </w:r>
      <w:r w:rsidR="00900FF7" w:rsidRPr="006C7650">
        <w:rPr>
          <w:rFonts w:ascii="Cambria" w:hAnsi="Cambria"/>
          <w:sz w:val="20"/>
          <w:szCs w:val="20"/>
          <w:lang w:val="es-ES_tradnl"/>
        </w:rPr>
        <w:t>ó</w:t>
      </w:r>
      <w:r w:rsidR="00E40EAD" w:rsidRPr="006C7650">
        <w:rPr>
          <w:rFonts w:ascii="Cambria" w:hAnsi="Cambria"/>
          <w:sz w:val="20"/>
          <w:szCs w:val="20"/>
          <w:lang w:val="es-ES_tradnl"/>
        </w:rPr>
        <w:t>;</w:t>
      </w:r>
      <w:r w:rsidRPr="006C7650">
        <w:rPr>
          <w:rFonts w:ascii="Cambria" w:hAnsi="Cambria"/>
          <w:sz w:val="20"/>
          <w:szCs w:val="20"/>
          <w:lang w:val="es-ES_tradnl"/>
        </w:rPr>
        <w:t xml:space="preserve"> y</w:t>
      </w:r>
      <w:r w:rsidR="00900FF7" w:rsidRPr="006C7650">
        <w:rPr>
          <w:rFonts w:ascii="Cambria" w:hAnsi="Cambria"/>
          <w:sz w:val="20"/>
          <w:szCs w:val="20"/>
          <w:lang w:val="es-ES_tradnl"/>
        </w:rPr>
        <w:t>,</w:t>
      </w:r>
      <w:r w:rsidRPr="006C7650">
        <w:rPr>
          <w:rFonts w:ascii="Cambria" w:hAnsi="Cambria"/>
          <w:sz w:val="20"/>
          <w:szCs w:val="20"/>
          <w:lang w:val="es-ES_tradnl"/>
        </w:rPr>
        <w:t xml:space="preserve"> en segundo lugar, subraya que la petición presenta quejas </w:t>
      </w:r>
      <w:r w:rsidR="00E40EAD" w:rsidRPr="006C7650">
        <w:rPr>
          <w:rFonts w:ascii="Cambria" w:hAnsi="Cambria"/>
          <w:sz w:val="20"/>
          <w:szCs w:val="20"/>
          <w:lang w:val="es-ES_tradnl"/>
        </w:rPr>
        <w:t>sobre hechos ya resueltos:</w:t>
      </w:r>
      <w:r w:rsidRPr="006C7650">
        <w:rPr>
          <w:rFonts w:ascii="Cambria" w:hAnsi="Cambria"/>
          <w:sz w:val="20"/>
          <w:szCs w:val="20"/>
          <w:lang w:val="es-ES_tradnl"/>
        </w:rPr>
        <w:t xml:space="preserve"> </w:t>
      </w:r>
      <w:r w:rsidR="00E40EAD" w:rsidRPr="006C7650">
        <w:rPr>
          <w:rFonts w:ascii="Cambria" w:hAnsi="Cambria"/>
          <w:sz w:val="20"/>
          <w:szCs w:val="20"/>
          <w:lang w:val="es-ES_tradnl"/>
        </w:rPr>
        <w:t>la peticionaria</w:t>
      </w:r>
      <w:r w:rsidRPr="006C7650">
        <w:rPr>
          <w:rFonts w:ascii="Cambria" w:hAnsi="Cambria"/>
          <w:sz w:val="20"/>
          <w:szCs w:val="20"/>
          <w:lang w:val="es-ES_tradnl"/>
        </w:rPr>
        <w:t xml:space="preserve"> no está detenida y se atendieron</w:t>
      </w:r>
      <w:r w:rsidR="00E40EAD" w:rsidRPr="006C7650">
        <w:rPr>
          <w:rFonts w:ascii="Cambria" w:hAnsi="Cambria"/>
          <w:sz w:val="20"/>
          <w:szCs w:val="20"/>
          <w:lang w:val="es-ES_tradnl"/>
        </w:rPr>
        <w:t xml:space="preserve"> todas</w:t>
      </w:r>
      <w:r w:rsidRPr="006C7650">
        <w:rPr>
          <w:rFonts w:ascii="Cambria" w:hAnsi="Cambria"/>
          <w:sz w:val="20"/>
          <w:szCs w:val="20"/>
          <w:lang w:val="es-ES_tradnl"/>
        </w:rPr>
        <w:t xml:space="preserve"> sus pretensiones</w:t>
      </w:r>
      <w:r w:rsidR="00E40EAD" w:rsidRPr="006C7650">
        <w:rPr>
          <w:rFonts w:ascii="Cambria" w:hAnsi="Cambria"/>
          <w:sz w:val="20"/>
          <w:szCs w:val="20"/>
          <w:lang w:val="es-ES_tradnl"/>
        </w:rPr>
        <w:t xml:space="preserve"> a nivel interno</w:t>
      </w:r>
      <w:r w:rsidRPr="006C7650">
        <w:rPr>
          <w:rFonts w:ascii="Cambria" w:hAnsi="Cambria"/>
          <w:sz w:val="20"/>
          <w:szCs w:val="20"/>
          <w:lang w:val="es-ES_tradnl"/>
        </w:rPr>
        <w:t>, además que no se le negó ningún recurso que hubiese presentado.</w:t>
      </w:r>
    </w:p>
    <w:p w14:paraId="643745C8" w14:textId="5D486AA6" w:rsidR="003239B8" w:rsidRPr="006C7650"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6C7650">
        <w:rPr>
          <w:rFonts w:asciiTheme="majorHAnsi" w:eastAsia="Cambria" w:hAnsiTheme="majorHAnsi" w:cs="Cambria"/>
          <w:b/>
          <w:bCs/>
          <w:color w:val="000000"/>
          <w:sz w:val="20"/>
          <w:szCs w:val="20"/>
          <w:u w:color="000000"/>
          <w:lang w:val="es-ES_tradnl" w:eastAsia="es-ES"/>
        </w:rPr>
        <w:t>VI.</w:t>
      </w:r>
      <w:r w:rsidRPr="006C7650">
        <w:rPr>
          <w:rFonts w:asciiTheme="majorHAnsi" w:eastAsia="Cambria" w:hAnsiTheme="majorHAnsi" w:cs="Cambria"/>
          <w:b/>
          <w:bCs/>
          <w:color w:val="000000"/>
          <w:sz w:val="20"/>
          <w:szCs w:val="20"/>
          <w:u w:color="000000"/>
          <w:lang w:val="es-ES_tradnl" w:eastAsia="es-ES"/>
        </w:rPr>
        <w:tab/>
      </w:r>
      <w:r w:rsidR="004A6A54" w:rsidRPr="006C7650">
        <w:rPr>
          <w:rFonts w:asciiTheme="majorHAnsi" w:hAnsiTheme="majorHAnsi"/>
          <w:b/>
          <w:bCs/>
          <w:sz w:val="20"/>
          <w:szCs w:val="20"/>
          <w:lang w:val="es-ES_tradnl"/>
        </w:rPr>
        <w:t xml:space="preserve">ANÁLISIS DE </w:t>
      </w:r>
      <w:r w:rsidR="00C21FEF" w:rsidRPr="006C7650">
        <w:rPr>
          <w:rFonts w:asciiTheme="majorHAnsi" w:hAnsiTheme="majorHAnsi"/>
          <w:b/>
          <w:sz w:val="20"/>
          <w:szCs w:val="20"/>
          <w:lang w:val="es-ES_tradnl"/>
        </w:rPr>
        <w:t>AGOTAMIENTO DE LOS RECURSOS INTERNOS Y PLAZO DE PRESENTACIÓN</w:t>
      </w:r>
      <w:r w:rsidR="00C21FEF" w:rsidRPr="006C7650">
        <w:rPr>
          <w:rFonts w:asciiTheme="majorHAnsi" w:eastAsia="Cambria" w:hAnsiTheme="majorHAnsi" w:cs="Cambria"/>
          <w:b/>
          <w:bCs/>
          <w:color w:val="000000"/>
          <w:sz w:val="20"/>
          <w:szCs w:val="20"/>
          <w:u w:color="000000"/>
          <w:lang w:val="es-ES_tradnl" w:eastAsia="es-ES"/>
        </w:rPr>
        <w:t xml:space="preserve"> </w:t>
      </w:r>
    </w:p>
    <w:p w14:paraId="2690E078" w14:textId="32C609DD" w:rsidR="008D4F23" w:rsidRPr="006C7650" w:rsidRDefault="00A32C4F" w:rsidP="00BF43FD">
      <w:pPr>
        <w:suppressAutoHyphens/>
        <w:spacing w:after="240"/>
        <w:ind w:firstLine="720"/>
        <w:jc w:val="both"/>
        <w:rPr>
          <w:rFonts w:ascii="Cambria" w:hAnsi="Cambria"/>
          <w:sz w:val="20"/>
          <w:szCs w:val="20"/>
          <w:lang w:val="es-ES_tradnl"/>
        </w:rPr>
      </w:pPr>
      <w:r w:rsidRPr="006C7650">
        <w:rPr>
          <w:rFonts w:ascii="Cambria" w:hAnsi="Cambria"/>
          <w:bCs/>
          <w:sz w:val="20"/>
          <w:szCs w:val="20"/>
          <w:lang w:val="es-ES_tradnl"/>
        </w:rPr>
        <w:t>2</w:t>
      </w:r>
      <w:r w:rsidR="00D26573" w:rsidRPr="006C7650">
        <w:rPr>
          <w:rFonts w:ascii="Cambria" w:hAnsi="Cambria"/>
          <w:bCs/>
          <w:sz w:val="20"/>
          <w:szCs w:val="20"/>
          <w:lang w:val="es-ES_tradnl"/>
        </w:rPr>
        <w:t>4</w:t>
      </w:r>
      <w:r w:rsidRPr="006C7650">
        <w:rPr>
          <w:rFonts w:ascii="Cambria" w:hAnsi="Cambria"/>
          <w:bCs/>
          <w:sz w:val="20"/>
          <w:szCs w:val="20"/>
          <w:lang w:val="es-ES_tradnl"/>
        </w:rPr>
        <w:t>.</w:t>
      </w:r>
      <w:r w:rsidRPr="006C7650">
        <w:rPr>
          <w:rFonts w:ascii="Cambria" w:hAnsi="Cambria"/>
          <w:bCs/>
          <w:sz w:val="20"/>
          <w:szCs w:val="20"/>
          <w:lang w:val="es-ES_tradnl"/>
        </w:rPr>
        <w:tab/>
      </w:r>
      <w:r w:rsidR="00273A77" w:rsidRPr="006C7650">
        <w:rPr>
          <w:rFonts w:ascii="Cambria" w:hAnsi="Cambria"/>
          <w:bCs/>
          <w:sz w:val="20"/>
          <w:szCs w:val="20"/>
          <w:lang w:val="es-ES_tradnl"/>
        </w:rPr>
        <w:t>La Comisión Interamericana observa que el objeto fundamental de la presente petición versa sobre la aprehensión</w:t>
      </w:r>
      <w:r w:rsidR="00E317AE" w:rsidRPr="006C7650">
        <w:rPr>
          <w:rFonts w:ascii="Cambria" w:hAnsi="Cambria"/>
          <w:bCs/>
          <w:sz w:val="20"/>
          <w:szCs w:val="20"/>
          <w:lang w:val="es-ES_tradnl"/>
        </w:rPr>
        <w:t xml:space="preserve">, maltratos </w:t>
      </w:r>
      <w:r w:rsidR="00273A77" w:rsidRPr="006C7650">
        <w:rPr>
          <w:rFonts w:ascii="Cambria" w:hAnsi="Cambria"/>
          <w:bCs/>
          <w:sz w:val="20"/>
          <w:szCs w:val="20"/>
          <w:lang w:val="es-ES_tradnl"/>
        </w:rPr>
        <w:t xml:space="preserve">y anulación del estatus migratorio de la presunta víctima, con las consecuencias que esto tuvo para ella de manera inmediata y en los años posteriores. </w:t>
      </w:r>
      <w:r w:rsidR="006C045A" w:rsidRPr="006C7650">
        <w:rPr>
          <w:rFonts w:ascii="Cambria" w:hAnsi="Cambria"/>
          <w:bCs/>
          <w:sz w:val="20"/>
          <w:szCs w:val="20"/>
          <w:lang w:val="es-ES_tradnl"/>
        </w:rPr>
        <w:t xml:space="preserve"> </w:t>
      </w:r>
      <w:r w:rsidR="00BF43FD" w:rsidRPr="006C7650">
        <w:rPr>
          <w:rFonts w:ascii="Cambria" w:hAnsi="Cambria"/>
          <w:sz w:val="20"/>
          <w:szCs w:val="20"/>
          <w:lang w:val="es-ES_tradnl"/>
        </w:rPr>
        <w:t xml:space="preserve">Por otro lado, la CIDH advierte que hay otras dos situaciones secundarias denunciadas en la petición. La primera es la referida al matrimonio de la presunta víctima y el señor Pérez y la falta de reconocimiento </w:t>
      </w:r>
      <w:r w:rsidR="009C6DD7" w:rsidRPr="006C7650">
        <w:rPr>
          <w:rFonts w:ascii="Cambria" w:hAnsi="Cambria"/>
          <w:sz w:val="20"/>
          <w:szCs w:val="20"/>
          <w:lang w:val="es-ES_tradnl"/>
        </w:rPr>
        <w:t xml:space="preserve">de éste </w:t>
      </w:r>
      <w:r w:rsidR="00BF43FD" w:rsidRPr="006C7650">
        <w:rPr>
          <w:rFonts w:ascii="Cambria" w:hAnsi="Cambria"/>
          <w:sz w:val="20"/>
          <w:szCs w:val="20"/>
          <w:lang w:val="es-ES_tradnl"/>
        </w:rPr>
        <w:t>por parte del Estado</w:t>
      </w:r>
      <w:r w:rsidR="00ED7433" w:rsidRPr="006C7650">
        <w:rPr>
          <w:rFonts w:ascii="Cambria" w:hAnsi="Cambria"/>
          <w:sz w:val="20"/>
          <w:szCs w:val="20"/>
          <w:lang w:val="es-ES_tradnl"/>
        </w:rPr>
        <w:t>; y</w:t>
      </w:r>
      <w:r w:rsidR="00BF43FD" w:rsidRPr="006C7650">
        <w:rPr>
          <w:rFonts w:ascii="Cambria" w:hAnsi="Cambria"/>
          <w:sz w:val="20"/>
          <w:szCs w:val="20"/>
          <w:lang w:val="es-ES_tradnl"/>
        </w:rPr>
        <w:t xml:space="preserve"> </w:t>
      </w:r>
      <w:r w:rsidR="00BF43FD" w:rsidRPr="006C7650">
        <w:rPr>
          <w:rFonts w:ascii="Cambria" w:hAnsi="Cambria"/>
          <w:sz w:val="20"/>
          <w:szCs w:val="20"/>
          <w:lang w:val="es-ES_tradnl"/>
        </w:rPr>
        <w:lastRenderedPageBreak/>
        <w:t>la segunda es el alegado uso excesivo de la fuerza por parte de policías en la aprehensión de la señora Picq</w:t>
      </w:r>
      <w:r w:rsidR="00EF7BA8" w:rsidRPr="006C7650">
        <w:rPr>
          <w:rFonts w:ascii="Cambria" w:hAnsi="Cambria"/>
          <w:sz w:val="20"/>
          <w:szCs w:val="20"/>
          <w:lang w:val="es-ES_tradnl"/>
        </w:rPr>
        <w:t>, con su posterior detención por cuatro días</w:t>
      </w:r>
      <w:r w:rsidR="00BF43FD" w:rsidRPr="006C7650">
        <w:rPr>
          <w:rFonts w:ascii="Cambria" w:hAnsi="Cambria"/>
          <w:sz w:val="20"/>
          <w:szCs w:val="20"/>
          <w:lang w:val="es-ES_tradnl"/>
        </w:rPr>
        <w:t>.</w:t>
      </w:r>
    </w:p>
    <w:p w14:paraId="7ABD5F08" w14:textId="32EB23F3" w:rsidR="00A31550" w:rsidRPr="006C7650" w:rsidRDefault="008D4F23" w:rsidP="00A31550">
      <w:pPr>
        <w:suppressAutoHyphens/>
        <w:spacing w:after="240"/>
        <w:ind w:firstLine="720"/>
        <w:jc w:val="both"/>
        <w:rPr>
          <w:rFonts w:ascii="Cambria" w:hAnsi="Cambria"/>
          <w:sz w:val="20"/>
          <w:szCs w:val="20"/>
          <w:lang w:val="es-ES_tradnl"/>
        </w:rPr>
      </w:pPr>
      <w:r w:rsidRPr="006C7650">
        <w:rPr>
          <w:rFonts w:ascii="Cambria" w:hAnsi="Cambria"/>
          <w:bCs/>
          <w:sz w:val="20"/>
          <w:szCs w:val="20"/>
          <w:lang w:val="es-ES_tradnl"/>
        </w:rPr>
        <w:t>2</w:t>
      </w:r>
      <w:r w:rsidR="00D26573" w:rsidRPr="006C7650">
        <w:rPr>
          <w:rFonts w:ascii="Cambria" w:hAnsi="Cambria"/>
          <w:bCs/>
          <w:sz w:val="20"/>
          <w:szCs w:val="20"/>
          <w:lang w:val="es-ES_tradnl"/>
        </w:rPr>
        <w:t>5</w:t>
      </w:r>
      <w:r w:rsidRPr="006C7650">
        <w:rPr>
          <w:rFonts w:ascii="Cambria" w:hAnsi="Cambria"/>
          <w:bCs/>
          <w:sz w:val="20"/>
          <w:szCs w:val="20"/>
          <w:lang w:val="es-ES_tradnl"/>
        </w:rPr>
        <w:t>.</w:t>
      </w:r>
      <w:r w:rsidRPr="006C7650">
        <w:rPr>
          <w:rFonts w:ascii="Cambria" w:hAnsi="Cambria"/>
          <w:bCs/>
          <w:sz w:val="20"/>
          <w:szCs w:val="20"/>
          <w:lang w:val="es-ES_tradnl"/>
        </w:rPr>
        <w:tab/>
      </w:r>
      <w:r w:rsidR="00E317AE" w:rsidRPr="006C7650">
        <w:rPr>
          <w:rFonts w:ascii="Cambria" w:hAnsi="Cambria"/>
          <w:bCs/>
          <w:sz w:val="20"/>
          <w:szCs w:val="20"/>
          <w:lang w:val="es-ES_tradnl"/>
        </w:rPr>
        <w:t>De la información aportada p</w:t>
      </w:r>
      <w:r w:rsidR="008C2BBD" w:rsidRPr="006C7650">
        <w:rPr>
          <w:rFonts w:ascii="Cambria" w:hAnsi="Cambria"/>
          <w:bCs/>
          <w:sz w:val="20"/>
          <w:szCs w:val="20"/>
          <w:lang w:val="es-ES_tradnl"/>
        </w:rPr>
        <w:t>or las partes</w:t>
      </w:r>
      <w:r w:rsidR="00B67456" w:rsidRPr="006C7650">
        <w:rPr>
          <w:rFonts w:ascii="Cambria" w:hAnsi="Cambria"/>
          <w:bCs/>
          <w:sz w:val="20"/>
          <w:szCs w:val="20"/>
          <w:lang w:val="es-ES_tradnl"/>
        </w:rPr>
        <w:t>, respecto de la revocación de la visa,</w:t>
      </w:r>
      <w:r w:rsidR="008C2BBD" w:rsidRPr="006C7650">
        <w:rPr>
          <w:rFonts w:ascii="Cambria" w:hAnsi="Cambria"/>
          <w:bCs/>
          <w:sz w:val="20"/>
          <w:szCs w:val="20"/>
          <w:lang w:val="es-ES_tradnl"/>
        </w:rPr>
        <w:t xml:space="preserve"> se observa que </w:t>
      </w:r>
      <w:r w:rsidR="00220ACB" w:rsidRPr="006C7650">
        <w:rPr>
          <w:rFonts w:ascii="Cambria" w:hAnsi="Cambria"/>
          <w:bCs/>
          <w:sz w:val="20"/>
          <w:szCs w:val="20"/>
          <w:lang w:val="es-ES_tradnl"/>
        </w:rPr>
        <w:t xml:space="preserve">la presunta víctima fue detenida </w:t>
      </w:r>
      <w:r w:rsidR="009A0161" w:rsidRPr="006C7650">
        <w:rPr>
          <w:rFonts w:ascii="Cambria" w:hAnsi="Cambria"/>
          <w:bCs/>
          <w:sz w:val="20"/>
          <w:szCs w:val="20"/>
          <w:lang w:val="es-ES_tradnl"/>
        </w:rPr>
        <w:t xml:space="preserve">de forma violenta </w:t>
      </w:r>
      <w:r w:rsidR="00220ACB" w:rsidRPr="006C7650">
        <w:rPr>
          <w:rFonts w:ascii="Cambria" w:hAnsi="Cambria"/>
          <w:bCs/>
          <w:sz w:val="20"/>
          <w:szCs w:val="20"/>
          <w:lang w:val="es-ES_tradnl"/>
        </w:rPr>
        <w:t xml:space="preserve">el 13 de agosto de 2015 </w:t>
      </w:r>
      <w:r w:rsidR="000A5AC0" w:rsidRPr="006C7650">
        <w:rPr>
          <w:rFonts w:ascii="Cambria" w:hAnsi="Cambria"/>
          <w:bCs/>
          <w:sz w:val="20"/>
          <w:szCs w:val="20"/>
          <w:lang w:val="es-ES_tradnl"/>
        </w:rPr>
        <w:t>por lo que fu</w:t>
      </w:r>
      <w:r w:rsidR="009C7E38" w:rsidRPr="006C7650">
        <w:rPr>
          <w:rFonts w:ascii="Cambria" w:hAnsi="Cambria"/>
          <w:bCs/>
          <w:sz w:val="20"/>
          <w:szCs w:val="20"/>
          <w:lang w:val="es-ES_tradnl"/>
        </w:rPr>
        <w:t xml:space="preserve">e </w:t>
      </w:r>
      <w:r w:rsidR="009C7E38" w:rsidRPr="006C7650">
        <w:rPr>
          <w:rFonts w:ascii="Cambria" w:hAnsi="Cambria"/>
          <w:sz w:val="20"/>
          <w:szCs w:val="20"/>
          <w:lang w:val="es-ES_tradnl"/>
        </w:rPr>
        <w:t xml:space="preserve">internada en un hospital bajo vigilancia policial. Al </w:t>
      </w:r>
      <w:r w:rsidR="005A2FE6" w:rsidRPr="006C7650">
        <w:rPr>
          <w:rFonts w:ascii="Cambria" w:hAnsi="Cambria"/>
          <w:sz w:val="20"/>
          <w:szCs w:val="20"/>
          <w:lang w:val="es-ES_tradnl"/>
        </w:rPr>
        <w:t xml:space="preserve">día </w:t>
      </w:r>
      <w:r w:rsidR="009C7E38" w:rsidRPr="006C7650">
        <w:rPr>
          <w:rFonts w:ascii="Cambria" w:hAnsi="Cambria"/>
          <w:sz w:val="20"/>
          <w:szCs w:val="20"/>
          <w:lang w:val="es-ES_tradnl"/>
        </w:rPr>
        <w:t xml:space="preserve">siguiente se le habría informado </w:t>
      </w:r>
      <w:r w:rsidR="00905EBE" w:rsidRPr="006C7650">
        <w:rPr>
          <w:rFonts w:ascii="Cambria" w:hAnsi="Cambria"/>
          <w:sz w:val="20"/>
          <w:szCs w:val="20"/>
          <w:lang w:val="es-ES_tradnl"/>
        </w:rPr>
        <w:t xml:space="preserve">verbalmente </w:t>
      </w:r>
      <w:r w:rsidR="009C7E38" w:rsidRPr="006C7650">
        <w:rPr>
          <w:rFonts w:ascii="Cambria" w:hAnsi="Cambria"/>
          <w:sz w:val="20"/>
          <w:szCs w:val="20"/>
          <w:lang w:val="es-ES_tradnl"/>
        </w:rPr>
        <w:t xml:space="preserve">de </w:t>
      </w:r>
      <w:r w:rsidR="005A2FE6" w:rsidRPr="006C7650">
        <w:rPr>
          <w:rFonts w:ascii="Cambria" w:hAnsi="Cambria"/>
          <w:sz w:val="20"/>
          <w:szCs w:val="20"/>
          <w:lang w:val="es-ES_tradnl"/>
        </w:rPr>
        <w:t>la</w:t>
      </w:r>
      <w:r w:rsidR="009C7E38" w:rsidRPr="006C7650">
        <w:rPr>
          <w:rFonts w:ascii="Cambria" w:hAnsi="Cambria"/>
          <w:sz w:val="20"/>
          <w:szCs w:val="20"/>
          <w:lang w:val="es-ES_tradnl"/>
        </w:rPr>
        <w:t xml:space="preserve"> revocación de </w:t>
      </w:r>
      <w:r w:rsidR="005A2FE6" w:rsidRPr="006C7650">
        <w:rPr>
          <w:rFonts w:ascii="Cambria" w:hAnsi="Cambria"/>
          <w:sz w:val="20"/>
          <w:szCs w:val="20"/>
          <w:lang w:val="es-ES_tradnl"/>
        </w:rPr>
        <w:t xml:space="preserve">su </w:t>
      </w:r>
      <w:r w:rsidR="009C7E38" w:rsidRPr="006C7650">
        <w:rPr>
          <w:rFonts w:ascii="Cambria" w:hAnsi="Cambria"/>
          <w:sz w:val="20"/>
          <w:szCs w:val="20"/>
          <w:lang w:val="es-ES_tradnl"/>
        </w:rPr>
        <w:t>visa</w:t>
      </w:r>
      <w:r w:rsidR="005A2FE6" w:rsidRPr="006C7650">
        <w:rPr>
          <w:rFonts w:ascii="Cambria" w:hAnsi="Cambria"/>
          <w:sz w:val="20"/>
          <w:szCs w:val="20"/>
          <w:lang w:val="es-ES_tradnl"/>
        </w:rPr>
        <w:t>,</w:t>
      </w:r>
      <w:r w:rsidR="00DA6930" w:rsidRPr="006C7650">
        <w:rPr>
          <w:rFonts w:ascii="Cambria" w:hAnsi="Cambria"/>
          <w:sz w:val="20"/>
          <w:szCs w:val="20"/>
          <w:lang w:val="es-ES_tradnl"/>
        </w:rPr>
        <w:t xml:space="preserve"> y se le </w:t>
      </w:r>
      <w:r w:rsidR="005A2FE6" w:rsidRPr="006C7650">
        <w:rPr>
          <w:rFonts w:ascii="Cambria" w:hAnsi="Cambria"/>
          <w:sz w:val="20"/>
          <w:szCs w:val="20"/>
          <w:lang w:val="es-ES_tradnl"/>
        </w:rPr>
        <w:t>detuvo en espera</w:t>
      </w:r>
      <w:r w:rsidR="00121D2C" w:rsidRPr="006C7650">
        <w:rPr>
          <w:rFonts w:ascii="Cambria" w:hAnsi="Cambria"/>
          <w:sz w:val="20"/>
          <w:szCs w:val="20"/>
          <w:lang w:val="es-ES_tradnl"/>
        </w:rPr>
        <w:t xml:space="preserve"> del proceso de deportación. </w:t>
      </w:r>
      <w:r w:rsidR="008A1EE7" w:rsidRPr="006C7650">
        <w:rPr>
          <w:rFonts w:ascii="Cambria" w:hAnsi="Cambria"/>
          <w:sz w:val="20"/>
          <w:szCs w:val="20"/>
          <w:lang w:val="es-ES_tradnl"/>
        </w:rPr>
        <w:t>L</w:t>
      </w:r>
      <w:r w:rsidR="00844152" w:rsidRPr="006C7650">
        <w:rPr>
          <w:rFonts w:ascii="Cambria" w:hAnsi="Cambria"/>
          <w:sz w:val="20"/>
          <w:szCs w:val="20"/>
          <w:lang w:val="es-ES_tradnl"/>
        </w:rPr>
        <w:t xml:space="preserve">a audiencia del proceso de deportación se llevó </w:t>
      </w:r>
      <w:r w:rsidR="00664EE7" w:rsidRPr="006C7650">
        <w:rPr>
          <w:rFonts w:ascii="Cambria" w:hAnsi="Cambria"/>
          <w:sz w:val="20"/>
          <w:szCs w:val="20"/>
          <w:lang w:val="es-ES_tradnl"/>
        </w:rPr>
        <w:t xml:space="preserve">a cabo </w:t>
      </w:r>
      <w:r w:rsidR="00844152" w:rsidRPr="006C7650">
        <w:rPr>
          <w:rFonts w:ascii="Cambria" w:hAnsi="Cambria"/>
          <w:sz w:val="20"/>
          <w:szCs w:val="20"/>
          <w:lang w:val="es-ES_tradnl"/>
        </w:rPr>
        <w:t>el 17 de agosto de 2015</w:t>
      </w:r>
      <w:r w:rsidR="005A2FE6" w:rsidRPr="006C7650">
        <w:rPr>
          <w:rFonts w:ascii="Cambria" w:hAnsi="Cambria"/>
          <w:sz w:val="20"/>
          <w:szCs w:val="20"/>
          <w:lang w:val="es-ES_tradnl"/>
        </w:rPr>
        <w:t>,</w:t>
      </w:r>
      <w:r w:rsidR="00844152" w:rsidRPr="006C7650">
        <w:rPr>
          <w:rFonts w:ascii="Cambria" w:hAnsi="Cambria"/>
          <w:sz w:val="20"/>
          <w:szCs w:val="20"/>
          <w:lang w:val="es-ES_tradnl"/>
        </w:rPr>
        <w:t xml:space="preserve"> y posteriormente se emitió sentencia el 19 de agosto de 2015</w:t>
      </w:r>
      <w:r w:rsidR="005A2FE6" w:rsidRPr="006C7650">
        <w:rPr>
          <w:rFonts w:ascii="Cambria" w:hAnsi="Cambria"/>
          <w:sz w:val="20"/>
          <w:szCs w:val="20"/>
          <w:lang w:val="es-ES_tradnl"/>
        </w:rPr>
        <w:t>,</w:t>
      </w:r>
      <w:r w:rsidR="00844152" w:rsidRPr="006C7650">
        <w:rPr>
          <w:rFonts w:ascii="Cambria" w:hAnsi="Cambria"/>
          <w:sz w:val="20"/>
          <w:szCs w:val="20"/>
          <w:lang w:val="es-ES_tradnl"/>
        </w:rPr>
        <w:t xml:space="preserve"> </w:t>
      </w:r>
      <w:r w:rsidR="005A2FE6" w:rsidRPr="006C7650">
        <w:rPr>
          <w:rFonts w:ascii="Cambria" w:hAnsi="Cambria"/>
          <w:sz w:val="20"/>
          <w:szCs w:val="20"/>
          <w:lang w:val="es-ES_tradnl"/>
        </w:rPr>
        <w:t xml:space="preserve">en la que </w:t>
      </w:r>
      <w:r w:rsidR="00844152" w:rsidRPr="006C7650">
        <w:rPr>
          <w:rFonts w:ascii="Cambria" w:hAnsi="Cambria"/>
          <w:sz w:val="20"/>
          <w:szCs w:val="20"/>
          <w:lang w:val="es-ES_tradnl"/>
        </w:rPr>
        <w:t xml:space="preserve">la Jueza de la Unidad Judicial Primera de Contravenciones del Cantón de Quito negó la deportación de la señora Picq </w:t>
      </w:r>
      <w:r w:rsidR="00664EE7" w:rsidRPr="006C7650">
        <w:rPr>
          <w:rFonts w:ascii="Cambria" w:hAnsi="Cambria"/>
          <w:sz w:val="20"/>
          <w:szCs w:val="20"/>
          <w:lang w:val="es-ES_tradnl"/>
        </w:rPr>
        <w:t>y pidió su liberación</w:t>
      </w:r>
      <w:r w:rsidR="005A2FE6" w:rsidRPr="006C7650">
        <w:rPr>
          <w:rFonts w:ascii="Cambria" w:hAnsi="Cambria"/>
          <w:sz w:val="20"/>
          <w:szCs w:val="20"/>
          <w:lang w:val="es-ES_tradnl"/>
        </w:rPr>
        <w:t>.</w:t>
      </w:r>
      <w:r w:rsidR="00664EE7" w:rsidRPr="006C7650">
        <w:rPr>
          <w:rFonts w:ascii="Cambria" w:hAnsi="Cambria"/>
          <w:sz w:val="20"/>
          <w:szCs w:val="20"/>
          <w:lang w:val="es-ES_tradnl"/>
        </w:rPr>
        <w:t xml:space="preserve"> </w:t>
      </w:r>
      <w:r w:rsidR="005A2FE6" w:rsidRPr="006C7650">
        <w:rPr>
          <w:rFonts w:ascii="Cambria" w:hAnsi="Cambria"/>
          <w:sz w:val="20"/>
          <w:szCs w:val="20"/>
          <w:lang w:val="es-ES_tradnl"/>
        </w:rPr>
        <w:t>D</w:t>
      </w:r>
      <w:r w:rsidR="00844152" w:rsidRPr="006C7650">
        <w:rPr>
          <w:rFonts w:ascii="Cambria" w:hAnsi="Cambria"/>
          <w:sz w:val="20"/>
          <w:szCs w:val="20"/>
          <w:lang w:val="es-ES_tradnl"/>
        </w:rPr>
        <w:t xml:space="preserve">icha decisión fue notificada al Jefe Provincial de Migración de Pichincha, por lo que la presunta víctima fue liberada. </w:t>
      </w:r>
      <w:r w:rsidR="008A1EE7" w:rsidRPr="006C7650">
        <w:rPr>
          <w:rFonts w:ascii="Cambria" w:hAnsi="Cambria"/>
          <w:sz w:val="20"/>
          <w:szCs w:val="20"/>
          <w:lang w:val="es-ES_tradnl"/>
        </w:rPr>
        <w:t>Paralelamente, los peticionarios habían presentado una acción de protección el 14 de agosto de 2015 contra el acto administrativo de la revocación de la visa, la cual les fue negada el 24 de agosto de 2015</w:t>
      </w:r>
      <w:r w:rsidR="00664EE7" w:rsidRPr="006C7650">
        <w:rPr>
          <w:rFonts w:ascii="Cambria" w:hAnsi="Cambria"/>
          <w:sz w:val="20"/>
          <w:szCs w:val="20"/>
          <w:lang w:val="es-ES_tradnl"/>
        </w:rPr>
        <w:t xml:space="preserve"> </w:t>
      </w:r>
      <w:r w:rsidR="008A1EE7" w:rsidRPr="006C7650">
        <w:rPr>
          <w:rFonts w:ascii="Cambria" w:hAnsi="Cambria"/>
          <w:sz w:val="20"/>
          <w:szCs w:val="20"/>
          <w:lang w:val="es-ES_tradnl"/>
        </w:rPr>
        <w:t xml:space="preserve">alegando discrecionalidad de la soberanía del Estado de Ecuador; así que presentan una apelación ante la Sala Penal de la Corte Provincial de Justicia Pichincha, </w:t>
      </w:r>
      <w:r w:rsidR="005A2FE6" w:rsidRPr="006C7650">
        <w:rPr>
          <w:rFonts w:ascii="Cambria" w:hAnsi="Cambria"/>
          <w:sz w:val="20"/>
          <w:szCs w:val="20"/>
          <w:lang w:val="es-ES_tradnl"/>
        </w:rPr>
        <w:t>la cual</w:t>
      </w:r>
      <w:r w:rsidR="008A1EE7" w:rsidRPr="006C7650">
        <w:rPr>
          <w:rFonts w:ascii="Cambria" w:hAnsi="Cambria"/>
          <w:sz w:val="20"/>
          <w:szCs w:val="20"/>
          <w:lang w:val="es-ES_tradnl"/>
        </w:rPr>
        <w:t xml:space="preserve"> el 1 de octubre de 2015, ratificó la decisión previa y desechó el recurso.</w:t>
      </w:r>
    </w:p>
    <w:p w14:paraId="6AA06C09" w14:textId="1E8AB0BA" w:rsidR="00962122" w:rsidRPr="006C7650" w:rsidRDefault="00D26573" w:rsidP="00E5094D">
      <w:pPr>
        <w:suppressAutoHyphens/>
        <w:spacing w:after="240"/>
        <w:ind w:firstLine="720"/>
        <w:jc w:val="both"/>
        <w:rPr>
          <w:rFonts w:ascii="Cambria" w:hAnsi="Cambria"/>
          <w:bCs/>
          <w:sz w:val="20"/>
          <w:szCs w:val="20"/>
          <w:lang w:val="es-ES_tradnl"/>
        </w:rPr>
      </w:pPr>
      <w:r w:rsidRPr="006C7650">
        <w:rPr>
          <w:rFonts w:ascii="Cambria" w:hAnsi="Cambria"/>
          <w:sz w:val="20"/>
          <w:szCs w:val="20"/>
          <w:lang w:val="es-ES_tradnl"/>
        </w:rPr>
        <w:t>26.</w:t>
      </w:r>
      <w:r w:rsidRPr="006C7650">
        <w:rPr>
          <w:rFonts w:ascii="Cambria" w:hAnsi="Cambria"/>
          <w:sz w:val="20"/>
          <w:szCs w:val="20"/>
          <w:lang w:val="es-ES_tradnl"/>
        </w:rPr>
        <w:tab/>
      </w:r>
      <w:r w:rsidR="009E1AB2" w:rsidRPr="006C7650">
        <w:rPr>
          <w:rFonts w:ascii="Cambria" w:hAnsi="Cambria"/>
          <w:sz w:val="20"/>
          <w:szCs w:val="20"/>
          <w:lang w:val="es-ES_tradnl"/>
        </w:rPr>
        <w:t>E</w:t>
      </w:r>
      <w:r w:rsidR="00E5094D" w:rsidRPr="006C7650">
        <w:rPr>
          <w:rFonts w:ascii="Cambria" w:hAnsi="Cambria"/>
          <w:bCs/>
          <w:sz w:val="20"/>
          <w:szCs w:val="20"/>
          <w:lang w:val="es-ES_tradnl"/>
        </w:rPr>
        <w:t xml:space="preserve">l Estado argumenta que </w:t>
      </w:r>
      <w:r w:rsidR="00E5094D" w:rsidRPr="006C7650">
        <w:rPr>
          <w:rFonts w:ascii="Cambria" w:hAnsi="Cambria"/>
          <w:sz w:val="20"/>
          <w:szCs w:val="20"/>
          <w:lang w:val="es-ES_tradnl"/>
        </w:rPr>
        <w:t xml:space="preserve">las quejas de la presunta víctima ya </w:t>
      </w:r>
      <w:r w:rsidR="00664EE7" w:rsidRPr="006C7650">
        <w:rPr>
          <w:rFonts w:ascii="Cambria" w:hAnsi="Cambria"/>
          <w:sz w:val="20"/>
          <w:szCs w:val="20"/>
          <w:lang w:val="es-ES_tradnl"/>
        </w:rPr>
        <w:t xml:space="preserve">habrían sido atendidas </w:t>
      </w:r>
      <w:r w:rsidR="009E1AB2" w:rsidRPr="006C7650">
        <w:rPr>
          <w:rFonts w:ascii="Cambria" w:hAnsi="Cambria"/>
          <w:sz w:val="20"/>
          <w:szCs w:val="20"/>
          <w:lang w:val="es-ES_tradnl"/>
        </w:rPr>
        <w:t>en</w:t>
      </w:r>
      <w:r w:rsidR="00664EE7" w:rsidRPr="006C7650">
        <w:rPr>
          <w:rFonts w:ascii="Cambria" w:hAnsi="Cambria"/>
          <w:sz w:val="20"/>
          <w:szCs w:val="20"/>
          <w:lang w:val="es-ES_tradnl"/>
        </w:rPr>
        <w:t xml:space="preserve"> la sentencia </w:t>
      </w:r>
      <w:r w:rsidR="00E5094D" w:rsidRPr="006C7650">
        <w:rPr>
          <w:rFonts w:ascii="Cambria" w:hAnsi="Cambria"/>
          <w:sz w:val="20"/>
          <w:szCs w:val="20"/>
          <w:lang w:val="es-ES_tradnl"/>
        </w:rPr>
        <w:t>del 19 de agosto del 2015 de la Unidad Judicial Primera de Contravenciones del Cantón de Quito</w:t>
      </w:r>
      <w:r w:rsidR="009E1AB2" w:rsidRPr="006C7650">
        <w:rPr>
          <w:rFonts w:ascii="Cambria" w:hAnsi="Cambria"/>
          <w:sz w:val="20"/>
          <w:szCs w:val="20"/>
          <w:lang w:val="es-ES_tradnl"/>
        </w:rPr>
        <w:t>,</w:t>
      </w:r>
      <w:r w:rsidR="00E5094D" w:rsidRPr="006C7650">
        <w:rPr>
          <w:rFonts w:ascii="Cambria" w:hAnsi="Cambria"/>
          <w:sz w:val="20"/>
          <w:szCs w:val="20"/>
          <w:lang w:val="es-ES_tradnl"/>
        </w:rPr>
        <w:t xml:space="preserve"> </w:t>
      </w:r>
      <w:r w:rsidR="009E1AB2" w:rsidRPr="006C7650">
        <w:rPr>
          <w:rFonts w:ascii="Cambria" w:hAnsi="Cambria"/>
          <w:sz w:val="20"/>
          <w:szCs w:val="20"/>
          <w:lang w:val="es-ES_tradnl"/>
        </w:rPr>
        <w:t>la cual</w:t>
      </w:r>
      <w:r w:rsidR="00E5094D" w:rsidRPr="006C7650">
        <w:rPr>
          <w:rFonts w:ascii="Cambria" w:hAnsi="Cambria"/>
          <w:sz w:val="20"/>
          <w:szCs w:val="20"/>
          <w:lang w:val="es-ES_tradnl"/>
        </w:rPr>
        <w:t xml:space="preserve"> dejó sin efecto la decisión revocatoria de visa y </w:t>
      </w:r>
      <w:r w:rsidR="009E1AB2" w:rsidRPr="006C7650">
        <w:rPr>
          <w:rFonts w:ascii="Cambria" w:hAnsi="Cambria"/>
          <w:sz w:val="20"/>
          <w:szCs w:val="20"/>
          <w:lang w:val="es-ES_tradnl"/>
        </w:rPr>
        <w:t>dispuso la liberación de</w:t>
      </w:r>
      <w:r w:rsidR="00E5094D" w:rsidRPr="006C7650">
        <w:rPr>
          <w:rFonts w:ascii="Cambria" w:hAnsi="Cambria"/>
          <w:sz w:val="20"/>
          <w:szCs w:val="20"/>
          <w:lang w:val="es-ES_tradnl"/>
        </w:rPr>
        <w:t xml:space="preserve"> la presunta víctima. Incluso </w:t>
      </w:r>
      <w:r w:rsidR="008A1EE7" w:rsidRPr="006C7650">
        <w:rPr>
          <w:rFonts w:ascii="Cambria" w:hAnsi="Cambria"/>
          <w:sz w:val="20"/>
          <w:szCs w:val="20"/>
          <w:lang w:val="es-ES_tradnl"/>
        </w:rPr>
        <w:t>refiere una serie de recursos que considera adecuados para la situación</w:t>
      </w:r>
      <w:r w:rsidR="00311D2D" w:rsidRPr="006C7650">
        <w:rPr>
          <w:rFonts w:ascii="Cambria" w:hAnsi="Cambria"/>
          <w:sz w:val="20"/>
          <w:szCs w:val="20"/>
          <w:lang w:val="es-ES_tradnl"/>
        </w:rPr>
        <w:t xml:space="preserve"> migratoria</w:t>
      </w:r>
      <w:r w:rsidR="008A1EE7" w:rsidRPr="006C7650">
        <w:rPr>
          <w:rFonts w:ascii="Cambria" w:hAnsi="Cambria"/>
          <w:sz w:val="20"/>
          <w:szCs w:val="20"/>
          <w:lang w:val="es-ES_tradnl"/>
        </w:rPr>
        <w:t xml:space="preserve"> de la señora Picq</w:t>
      </w:r>
      <w:r w:rsidR="009E1AB2" w:rsidRPr="006C7650">
        <w:rPr>
          <w:rFonts w:ascii="Cambria" w:hAnsi="Cambria"/>
          <w:sz w:val="20"/>
          <w:szCs w:val="20"/>
          <w:lang w:val="es-ES_tradnl"/>
        </w:rPr>
        <w:t xml:space="preserve">; </w:t>
      </w:r>
      <w:r w:rsidR="008A1EE7" w:rsidRPr="006C7650">
        <w:rPr>
          <w:rFonts w:ascii="Cambria" w:hAnsi="Cambria"/>
          <w:sz w:val="20"/>
          <w:szCs w:val="20"/>
          <w:lang w:val="es-ES_tradnl"/>
        </w:rPr>
        <w:t>sin embargo, esta Comisión a</w:t>
      </w:r>
      <w:r w:rsidR="00E5094D" w:rsidRPr="006C7650">
        <w:rPr>
          <w:rFonts w:ascii="Cambria" w:hAnsi="Cambria"/>
          <w:sz w:val="20"/>
          <w:szCs w:val="20"/>
          <w:lang w:val="es-ES_tradnl"/>
        </w:rPr>
        <w:t>dvierte</w:t>
      </w:r>
      <w:r w:rsidR="008A1EE7" w:rsidRPr="006C7650">
        <w:rPr>
          <w:rFonts w:ascii="Cambria" w:hAnsi="Cambria"/>
          <w:sz w:val="20"/>
          <w:szCs w:val="20"/>
          <w:lang w:val="es-ES_tradnl"/>
        </w:rPr>
        <w:t xml:space="preserve"> que los recursos presentados por la parte peticionaria no fueron rechazados en su momento por manifiestamente improcedentes</w:t>
      </w:r>
      <w:r w:rsidR="009E1AB2" w:rsidRPr="006C7650">
        <w:rPr>
          <w:rFonts w:ascii="Cambria" w:hAnsi="Cambria"/>
          <w:sz w:val="20"/>
          <w:szCs w:val="20"/>
          <w:lang w:val="es-ES_tradnl"/>
        </w:rPr>
        <w:t>, sino que fueron tramitados y decididos por las autoridades respectivas</w:t>
      </w:r>
      <w:r w:rsidR="008A1EE7" w:rsidRPr="006C7650">
        <w:rPr>
          <w:rFonts w:ascii="Cambria" w:hAnsi="Cambria"/>
          <w:sz w:val="20"/>
          <w:szCs w:val="20"/>
          <w:lang w:val="es-ES_tradnl"/>
        </w:rPr>
        <w:t>.</w:t>
      </w:r>
      <w:r w:rsidR="00E5094D" w:rsidRPr="006C7650">
        <w:rPr>
          <w:rFonts w:ascii="Cambria" w:hAnsi="Cambria"/>
          <w:sz w:val="20"/>
          <w:szCs w:val="20"/>
          <w:lang w:val="es-ES_tradnl"/>
        </w:rPr>
        <w:t xml:space="preserve"> </w:t>
      </w:r>
      <w:r w:rsidR="009E1AB2" w:rsidRPr="006C7650">
        <w:rPr>
          <w:rFonts w:ascii="Cambria" w:hAnsi="Cambria"/>
          <w:sz w:val="20"/>
          <w:szCs w:val="20"/>
          <w:lang w:val="es-ES_tradnl"/>
        </w:rPr>
        <w:t>La CIDH observa además</w:t>
      </w:r>
      <w:r w:rsidR="00E5094D" w:rsidRPr="006C7650">
        <w:rPr>
          <w:rFonts w:ascii="Cambria" w:hAnsi="Cambria"/>
          <w:sz w:val="20"/>
          <w:szCs w:val="20"/>
          <w:lang w:val="es-ES_tradnl"/>
        </w:rPr>
        <w:t>, que l</w:t>
      </w:r>
      <w:r w:rsidR="008A1EE7" w:rsidRPr="006C7650">
        <w:rPr>
          <w:rFonts w:ascii="Cambria" w:hAnsi="Cambria"/>
          <w:sz w:val="20"/>
          <w:szCs w:val="20"/>
          <w:lang w:val="es-ES_tradnl"/>
        </w:rPr>
        <w:t xml:space="preserve">os peticionarios habrían activado los recursos disponibles a su alcance para la revocación de la visa; considerando además que no se le puede exigir a la parte peticionaria que </w:t>
      </w:r>
      <w:r w:rsidR="009E1AB2" w:rsidRPr="006C7650">
        <w:rPr>
          <w:rFonts w:ascii="Cambria" w:hAnsi="Cambria"/>
          <w:sz w:val="20"/>
          <w:szCs w:val="20"/>
          <w:lang w:val="es-ES_tradnl"/>
        </w:rPr>
        <w:t>hubiese</w:t>
      </w:r>
      <w:r w:rsidR="008A1EE7" w:rsidRPr="006C7650">
        <w:rPr>
          <w:rFonts w:ascii="Cambria" w:hAnsi="Cambria"/>
          <w:sz w:val="20"/>
          <w:szCs w:val="20"/>
          <w:lang w:val="es-ES_tradnl"/>
        </w:rPr>
        <w:t xml:space="preserve"> accionado otros recursos tomando en cuenta la situación perentoria y urgente en la que se encontraba la presunta víctima.</w:t>
      </w:r>
      <w:r w:rsidR="00E5094D" w:rsidRPr="006C7650">
        <w:rPr>
          <w:rFonts w:ascii="Cambria" w:hAnsi="Cambria"/>
          <w:sz w:val="20"/>
          <w:szCs w:val="20"/>
          <w:lang w:val="es-ES_tradnl"/>
        </w:rPr>
        <w:t xml:space="preserve"> </w:t>
      </w:r>
    </w:p>
    <w:p w14:paraId="557DDE58" w14:textId="665250D1" w:rsidR="00305AC1" w:rsidRPr="006C7650" w:rsidRDefault="00B46481" w:rsidP="00661AD4">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2</w:t>
      </w:r>
      <w:r w:rsidR="00D26573" w:rsidRPr="006C7650">
        <w:rPr>
          <w:rFonts w:ascii="Cambria" w:hAnsi="Cambria"/>
          <w:sz w:val="20"/>
          <w:szCs w:val="20"/>
          <w:lang w:val="es-ES_tradnl"/>
        </w:rPr>
        <w:t>7</w:t>
      </w:r>
      <w:r w:rsidRPr="006C7650">
        <w:rPr>
          <w:rFonts w:ascii="Cambria" w:hAnsi="Cambria"/>
          <w:sz w:val="20"/>
          <w:szCs w:val="20"/>
          <w:lang w:val="es-ES_tradnl"/>
        </w:rPr>
        <w:t>.</w:t>
      </w:r>
      <w:r w:rsidRPr="006C7650">
        <w:rPr>
          <w:rFonts w:ascii="Cambria" w:hAnsi="Cambria"/>
          <w:sz w:val="20"/>
          <w:szCs w:val="20"/>
          <w:lang w:val="es-ES_tradnl"/>
        </w:rPr>
        <w:tab/>
      </w:r>
      <w:r w:rsidR="00BF43FD" w:rsidRPr="006C7650">
        <w:rPr>
          <w:rFonts w:ascii="Cambria" w:hAnsi="Cambria"/>
          <w:sz w:val="20"/>
          <w:szCs w:val="20"/>
          <w:lang w:val="es-ES_tradnl"/>
        </w:rPr>
        <w:t xml:space="preserve">Respecto </w:t>
      </w:r>
      <w:r w:rsidR="00305AC1" w:rsidRPr="006C7650">
        <w:rPr>
          <w:rFonts w:ascii="Cambria" w:hAnsi="Cambria"/>
          <w:sz w:val="20"/>
          <w:szCs w:val="20"/>
          <w:lang w:val="es-ES_tradnl"/>
        </w:rPr>
        <w:t>al agotamiento de recursos internos por la</w:t>
      </w:r>
      <w:r w:rsidR="00BF43FD" w:rsidRPr="006C7650">
        <w:rPr>
          <w:rFonts w:ascii="Cambria" w:hAnsi="Cambria"/>
          <w:sz w:val="20"/>
          <w:szCs w:val="20"/>
          <w:lang w:val="es-ES_tradnl"/>
        </w:rPr>
        <w:t xml:space="preserve"> falta de reconocimiento del matrimonio de la señora Picq con el señor Pérez bajo el régimen de la comunidad ancestral Escaleras, celebrado el 21 de agosto de 2013</w:t>
      </w:r>
      <w:r w:rsidR="00984E0B" w:rsidRPr="006C7650">
        <w:rPr>
          <w:rFonts w:ascii="Cambria" w:hAnsi="Cambria"/>
          <w:sz w:val="20"/>
          <w:szCs w:val="20"/>
          <w:lang w:val="es-ES_tradnl"/>
        </w:rPr>
        <w:t>,</w:t>
      </w:r>
      <w:r w:rsidR="00D26573" w:rsidRPr="006C7650">
        <w:rPr>
          <w:rFonts w:ascii="Cambria" w:hAnsi="Cambria"/>
          <w:sz w:val="20"/>
          <w:szCs w:val="20"/>
          <w:lang w:val="es-ES_tradnl"/>
        </w:rPr>
        <w:t xml:space="preserve"> </w:t>
      </w:r>
      <w:r w:rsidR="00305AC1" w:rsidRPr="006C7650">
        <w:rPr>
          <w:rFonts w:ascii="Cambria" w:hAnsi="Cambria"/>
          <w:sz w:val="20"/>
          <w:szCs w:val="20"/>
          <w:lang w:val="es-ES_tradnl"/>
        </w:rPr>
        <w:t xml:space="preserve">se </w:t>
      </w:r>
      <w:r w:rsidR="00606A0D" w:rsidRPr="006C7650">
        <w:rPr>
          <w:rFonts w:ascii="Cambria" w:hAnsi="Cambria"/>
          <w:sz w:val="20"/>
          <w:szCs w:val="20"/>
          <w:lang w:val="es-ES_tradnl"/>
        </w:rPr>
        <w:t>advierte</w:t>
      </w:r>
      <w:r w:rsidR="004760CB" w:rsidRPr="006C7650">
        <w:rPr>
          <w:rFonts w:ascii="Cambria" w:hAnsi="Cambria"/>
          <w:sz w:val="20"/>
          <w:szCs w:val="20"/>
          <w:lang w:val="es-ES_tradnl"/>
        </w:rPr>
        <w:t xml:space="preserve"> </w:t>
      </w:r>
      <w:r w:rsidR="00305AC1" w:rsidRPr="006C7650">
        <w:rPr>
          <w:rFonts w:ascii="Cambria" w:hAnsi="Cambria"/>
          <w:sz w:val="20"/>
          <w:szCs w:val="20"/>
          <w:lang w:val="es-ES_tradnl"/>
        </w:rPr>
        <w:t xml:space="preserve">que el 27 de julio de 2016 </w:t>
      </w:r>
      <w:r w:rsidR="004760CB" w:rsidRPr="006C7650">
        <w:rPr>
          <w:rFonts w:ascii="Cambria" w:hAnsi="Cambria"/>
          <w:sz w:val="20"/>
          <w:szCs w:val="20"/>
          <w:lang w:val="es-ES_tradnl"/>
        </w:rPr>
        <w:t>el señor Pérez</w:t>
      </w:r>
      <w:r w:rsidR="00305AC1" w:rsidRPr="006C7650">
        <w:rPr>
          <w:rFonts w:ascii="Cambria" w:hAnsi="Cambria"/>
          <w:sz w:val="20"/>
          <w:szCs w:val="20"/>
          <w:lang w:val="es-ES_tradnl"/>
        </w:rPr>
        <w:t xml:space="preserve"> presentó</w:t>
      </w:r>
      <w:r w:rsidR="00984E0B" w:rsidRPr="006C7650">
        <w:rPr>
          <w:rFonts w:ascii="Cambria" w:hAnsi="Cambria"/>
          <w:sz w:val="20"/>
          <w:szCs w:val="20"/>
          <w:lang w:val="es-ES_tradnl"/>
        </w:rPr>
        <w:t xml:space="preserve"> una</w:t>
      </w:r>
      <w:r w:rsidR="00305AC1" w:rsidRPr="006C7650">
        <w:rPr>
          <w:rFonts w:ascii="Cambria" w:hAnsi="Cambria"/>
          <w:sz w:val="20"/>
          <w:szCs w:val="20"/>
          <w:lang w:val="es-ES_tradnl"/>
        </w:rPr>
        <w:t xml:space="preserve"> solicitud de inscripción del matrimonio</w:t>
      </w:r>
      <w:r w:rsidR="00606A0D" w:rsidRPr="006C7650">
        <w:rPr>
          <w:rFonts w:ascii="Cambria" w:hAnsi="Cambria"/>
          <w:sz w:val="20"/>
          <w:szCs w:val="20"/>
          <w:lang w:val="es-ES_tradnl"/>
        </w:rPr>
        <w:t xml:space="preserve"> bajo régimen ancestral</w:t>
      </w:r>
      <w:r w:rsidR="00305AC1" w:rsidRPr="006C7650">
        <w:rPr>
          <w:rFonts w:ascii="Cambria" w:hAnsi="Cambria"/>
          <w:sz w:val="20"/>
          <w:szCs w:val="20"/>
          <w:lang w:val="es-ES_tradnl"/>
        </w:rPr>
        <w:t xml:space="preserve"> ante la DIGERCIC</w:t>
      </w:r>
      <w:r w:rsidR="00606A0D" w:rsidRPr="006C7650">
        <w:rPr>
          <w:rFonts w:ascii="Cambria" w:hAnsi="Cambria"/>
          <w:sz w:val="20"/>
          <w:szCs w:val="20"/>
          <w:lang w:val="es-ES_tradnl"/>
        </w:rPr>
        <w:t xml:space="preserve">; </w:t>
      </w:r>
      <w:r w:rsidR="00984E0B" w:rsidRPr="006C7650">
        <w:rPr>
          <w:rFonts w:ascii="Cambria" w:hAnsi="Cambria"/>
          <w:sz w:val="20"/>
          <w:szCs w:val="20"/>
          <w:lang w:val="es-ES_tradnl"/>
        </w:rPr>
        <w:t xml:space="preserve">pero, </w:t>
      </w:r>
      <w:r w:rsidR="00606A0D" w:rsidRPr="006C7650">
        <w:rPr>
          <w:rFonts w:ascii="Cambria" w:hAnsi="Cambria"/>
          <w:sz w:val="20"/>
          <w:szCs w:val="20"/>
          <w:lang w:val="es-ES_tradnl"/>
        </w:rPr>
        <w:t>e</w:t>
      </w:r>
      <w:r w:rsidR="004760CB" w:rsidRPr="006C7650">
        <w:rPr>
          <w:rFonts w:ascii="Cambria" w:hAnsi="Cambria"/>
          <w:sz w:val="20"/>
          <w:szCs w:val="20"/>
          <w:lang w:val="es-ES_tradnl"/>
        </w:rPr>
        <w:t>l 2 de</w:t>
      </w:r>
      <w:r w:rsidR="00305AC1" w:rsidRPr="006C7650">
        <w:rPr>
          <w:rFonts w:ascii="Cambria" w:hAnsi="Cambria"/>
          <w:sz w:val="20"/>
          <w:szCs w:val="20"/>
          <w:lang w:val="es-ES_tradnl"/>
        </w:rPr>
        <w:t xml:space="preserve"> agosto de 2016</w:t>
      </w:r>
      <w:r w:rsidR="00606A0D" w:rsidRPr="006C7650">
        <w:rPr>
          <w:rFonts w:ascii="Cambria" w:hAnsi="Cambria"/>
          <w:sz w:val="20"/>
          <w:szCs w:val="20"/>
          <w:lang w:val="es-ES_tradnl"/>
        </w:rPr>
        <w:t xml:space="preserve"> </w:t>
      </w:r>
      <w:r w:rsidR="00960577" w:rsidRPr="006C7650">
        <w:rPr>
          <w:rFonts w:ascii="Cambria" w:hAnsi="Cambria"/>
          <w:sz w:val="20"/>
          <w:szCs w:val="20"/>
          <w:lang w:val="es-ES_tradnl"/>
        </w:rPr>
        <w:t xml:space="preserve">se les </w:t>
      </w:r>
      <w:r w:rsidR="00606A0D" w:rsidRPr="006C7650">
        <w:rPr>
          <w:rFonts w:ascii="Cambria" w:hAnsi="Cambria"/>
          <w:sz w:val="20"/>
          <w:szCs w:val="20"/>
          <w:lang w:val="es-ES_tradnl"/>
        </w:rPr>
        <w:t>comunica</w:t>
      </w:r>
      <w:r w:rsidR="00312328" w:rsidRPr="006C7650">
        <w:rPr>
          <w:rFonts w:ascii="Cambria" w:hAnsi="Cambria"/>
          <w:sz w:val="20"/>
          <w:szCs w:val="20"/>
          <w:lang w:val="es-ES_tradnl"/>
        </w:rPr>
        <w:t xml:space="preserve"> por parte de la DIGERCIC </w:t>
      </w:r>
      <w:r w:rsidR="00960577" w:rsidRPr="006C7650">
        <w:rPr>
          <w:rFonts w:ascii="Cambria" w:hAnsi="Cambria"/>
          <w:sz w:val="20"/>
          <w:szCs w:val="20"/>
          <w:lang w:val="es-ES_tradnl"/>
        </w:rPr>
        <w:t xml:space="preserve">que no se puede </w:t>
      </w:r>
      <w:r w:rsidR="002E2C46" w:rsidRPr="006C7650">
        <w:rPr>
          <w:rFonts w:ascii="Cambria" w:hAnsi="Cambria"/>
          <w:sz w:val="20"/>
          <w:szCs w:val="20"/>
          <w:lang w:val="es-ES_tradnl"/>
        </w:rPr>
        <w:t>dar trámite a la solicitud</w:t>
      </w:r>
      <w:r w:rsidR="00312328" w:rsidRPr="006C7650">
        <w:rPr>
          <w:rFonts w:ascii="Cambria" w:hAnsi="Cambria"/>
          <w:sz w:val="20"/>
          <w:szCs w:val="20"/>
          <w:lang w:val="es-ES_tradnl"/>
        </w:rPr>
        <w:t>.</w:t>
      </w:r>
      <w:r w:rsidR="007049FD" w:rsidRPr="006C7650">
        <w:rPr>
          <w:rFonts w:ascii="Cambria" w:hAnsi="Cambria"/>
          <w:sz w:val="20"/>
          <w:szCs w:val="20"/>
          <w:lang w:val="es-ES_tradnl"/>
        </w:rPr>
        <w:t xml:space="preserve"> Entonces los</w:t>
      </w:r>
      <w:r w:rsidR="002E2C46" w:rsidRPr="006C7650">
        <w:rPr>
          <w:rFonts w:ascii="Cambria" w:hAnsi="Cambria"/>
          <w:sz w:val="20"/>
          <w:szCs w:val="20"/>
          <w:lang w:val="es-ES_tradnl"/>
        </w:rPr>
        <w:t xml:space="preserve"> peticionarios presentaron una acción de protección</w:t>
      </w:r>
      <w:r w:rsidR="007049FD" w:rsidRPr="006C7650">
        <w:rPr>
          <w:rFonts w:ascii="Cambria" w:hAnsi="Cambria"/>
          <w:sz w:val="20"/>
          <w:szCs w:val="20"/>
          <w:lang w:val="es-ES_tradnl"/>
        </w:rPr>
        <w:t xml:space="preserve"> constitucional</w:t>
      </w:r>
      <w:r w:rsidR="002E2C46" w:rsidRPr="006C7650">
        <w:rPr>
          <w:rFonts w:ascii="Cambria" w:hAnsi="Cambria"/>
          <w:sz w:val="20"/>
          <w:szCs w:val="20"/>
          <w:lang w:val="es-ES_tradnl"/>
        </w:rPr>
        <w:t>, que fue desechad</w:t>
      </w:r>
      <w:r w:rsidR="00030DCB" w:rsidRPr="006C7650">
        <w:rPr>
          <w:rFonts w:ascii="Cambria" w:hAnsi="Cambria"/>
          <w:sz w:val="20"/>
          <w:szCs w:val="20"/>
          <w:lang w:val="es-ES_tradnl"/>
        </w:rPr>
        <w:t>a</w:t>
      </w:r>
      <w:r w:rsidR="007049FD" w:rsidRPr="006C7650">
        <w:rPr>
          <w:rFonts w:ascii="Cambria" w:hAnsi="Cambria"/>
          <w:sz w:val="20"/>
          <w:szCs w:val="20"/>
          <w:lang w:val="es-ES_tradnl"/>
        </w:rPr>
        <w:t xml:space="preserve"> por</w:t>
      </w:r>
      <w:r w:rsidR="007049FD" w:rsidRPr="006C7650">
        <w:rPr>
          <w:rFonts w:ascii="Cambria" w:hAnsi="Cambria"/>
          <w:b/>
          <w:bCs/>
          <w:sz w:val="20"/>
          <w:szCs w:val="20"/>
          <w:lang w:val="es-ES_tradnl"/>
        </w:rPr>
        <w:t xml:space="preserve"> </w:t>
      </w:r>
      <w:r w:rsidR="007049FD" w:rsidRPr="006C7650">
        <w:rPr>
          <w:rFonts w:ascii="Cambria" w:hAnsi="Cambria"/>
          <w:sz w:val="20"/>
          <w:szCs w:val="20"/>
          <w:lang w:val="es-ES_tradnl"/>
        </w:rPr>
        <w:t xml:space="preserve">improcedente </w:t>
      </w:r>
      <w:r w:rsidR="001E25A9" w:rsidRPr="006C7650">
        <w:rPr>
          <w:rFonts w:ascii="Cambria" w:hAnsi="Cambria"/>
          <w:sz w:val="20"/>
          <w:szCs w:val="20"/>
          <w:lang w:val="es-ES_tradnl"/>
        </w:rPr>
        <w:t xml:space="preserve">el 9 de septiembre de 2016 </w:t>
      </w:r>
      <w:r w:rsidR="002E2C46" w:rsidRPr="006C7650">
        <w:rPr>
          <w:rFonts w:ascii="Cambria" w:hAnsi="Cambria"/>
          <w:sz w:val="20"/>
          <w:szCs w:val="20"/>
          <w:lang w:val="es-ES_tradnl"/>
        </w:rPr>
        <w:t xml:space="preserve">por </w:t>
      </w:r>
      <w:r w:rsidR="001E25A9" w:rsidRPr="006C7650">
        <w:rPr>
          <w:rFonts w:ascii="Cambria" w:hAnsi="Cambria"/>
          <w:sz w:val="20"/>
          <w:szCs w:val="20"/>
          <w:lang w:val="es-ES_tradnl"/>
        </w:rPr>
        <w:t>la Unidad Judicial Penal de Quito, dentro del Juicio Especial 17294201602881</w:t>
      </w:r>
      <w:r w:rsidR="00960577" w:rsidRPr="006C7650">
        <w:rPr>
          <w:rFonts w:ascii="Cambria" w:hAnsi="Cambria"/>
          <w:sz w:val="20"/>
          <w:szCs w:val="20"/>
          <w:lang w:val="es-ES_tradnl"/>
        </w:rPr>
        <w:t>.</w:t>
      </w:r>
      <w:r w:rsidR="00984E0B" w:rsidRPr="006C7650">
        <w:rPr>
          <w:rFonts w:ascii="Cambria" w:hAnsi="Cambria"/>
          <w:sz w:val="20"/>
          <w:szCs w:val="20"/>
          <w:lang w:val="es-ES_tradnl"/>
        </w:rPr>
        <w:t xml:space="preserve"> </w:t>
      </w:r>
      <w:r w:rsidR="00661AD4" w:rsidRPr="006C7650">
        <w:rPr>
          <w:rFonts w:ascii="Cambria" w:hAnsi="Cambria"/>
          <w:sz w:val="20"/>
          <w:szCs w:val="20"/>
          <w:lang w:val="es-ES_tradnl"/>
        </w:rPr>
        <w:t xml:space="preserve">Posteriormente, los peticionarios </w:t>
      </w:r>
      <w:r w:rsidR="00984E0B" w:rsidRPr="006C7650">
        <w:rPr>
          <w:rFonts w:ascii="Cambria" w:hAnsi="Cambria"/>
          <w:sz w:val="20"/>
          <w:szCs w:val="20"/>
          <w:lang w:val="es-ES_tradnl"/>
        </w:rPr>
        <w:t>presentaron un</w:t>
      </w:r>
      <w:r w:rsidR="00661AD4" w:rsidRPr="006C7650">
        <w:rPr>
          <w:rFonts w:ascii="Cambria" w:hAnsi="Cambria"/>
          <w:sz w:val="20"/>
          <w:szCs w:val="20"/>
          <w:lang w:val="es-ES_tradnl"/>
        </w:rPr>
        <w:t xml:space="preserve"> recurso de </w:t>
      </w:r>
      <w:r w:rsidR="006C7650" w:rsidRPr="006C7650">
        <w:rPr>
          <w:rFonts w:ascii="Cambria" w:hAnsi="Cambria"/>
          <w:sz w:val="20"/>
          <w:szCs w:val="20"/>
          <w:lang w:val="es-ES_tradnl"/>
        </w:rPr>
        <w:t>apelación</w:t>
      </w:r>
      <w:r w:rsidR="00661AD4" w:rsidRPr="006C7650">
        <w:rPr>
          <w:rFonts w:ascii="Cambria" w:hAnsi="Cambria"/>
          <w:sz w:val="20"/>
          <w:szCs w:val="20"/>
          <w:lang w:val="es-ES_tradnl"/>
        </w:rPr>
        <w:t xml:space="preserve"> ante la Corte Provincial de Justicia</w:t>
      </w:r>
      <w:r w:rsidR="00984E0B" w:rsidRPr="006C7650">
        <w:rPr>
          <w:rFonts w:ascii="Cambria" w:hAnsi="Cambria"/>
          <w:sz w:val="20"/>
          <w:szCs w:val="20"/>
          <w:lang w:val="es-ES_tradnl"/>
        </w:rPr>
        <w:t>, pero</w:t>
      </w:r>
      <w:r w:rsidR="00661AD4" w:rsidRPr="006C7650">
        <w:rPr>
          <w:rFonts w:ascii="Cambria" w:hAnsi="Cambria"/>
          <w:sz w:val="20"/>
          <w:szCs w:val="20"/>
          <w:lang w:val="es-ES_tradnl"/>
        </w:rPr>
        <w:t xml:space="preserve"> el 24 de noviembre de 2016 se rechazó el recurso por improcedente. </w:t>
      </w:r>
      <w:r w:rsidR="00C00B7C" w:rsidRPr="006C7650">
        <w:rPr>
          <w:rFonts w:ascii="Cambria" w:hAnsi="Cambria"/>
          <w:sz w:val="20"/>
          <w:szCs w:val="20"/>
          <w:lang w:val="es-ES_tradnl"/>
        </w:rPr>
        <w:t xml:space="preserve">Por su parte, esta Comisión resalta que el Estado no menciona el tema en sus comunicaciones ante la CIDH. </w:t>
      </w:r>
      <w:r w:rsidR="00960577" w:rsidRPr="006C7650">
        <w:rPr>
          <w:rFonts w:ascii="Cambria" w:hAnsi="Cambria"/>
          <w:sz w:val="20"/>
          <w:szCs w:val="20"/>
          <w:lang w:val="es-ES_tradnl"/>
        </w:rPr>
        <w:t xml:space="preserve">De forma tal que se </w:t>
      </w:r>
      <w:r w:rsidR="00661AD4" w:rsidRPr="006C7650">
        <w:rPr>
          <w:rFonts w:ascii="Cambria" w:hAnsi="Cambria"/>
          <w:sz w:val="20"/>
          <w:szCs w:val="20"/>
          <w:lang w:val="es-ES_tradnl"/>
        </w:rPr>
        <w:t xml:space="preserve">considera que se </w:t>
      </w:r>
      <w:r w:rsidR="00960577" w:rsidRPr="006C7650">
        <w:rPr>
          <w:rFonts w:ascii="Cambria" w:hAnsi="Cambria"/>
          <w:sz w:val="20"/>
          <w:szCs w:val="20"/>
          <w:lang w:val="es-ES_tradnl"/>
        </w:rPr>
        <w:t>cumple con el agotamiento de los recursos internos</w:t>
      </w:r>
      <w:r w:rsidR="00030DCB" w:rsidRPr="006C7650">
        <w:rPr>
          <w:rFonts w:ascii="Cambria" w:hAnsi="Cambria"/>
          <w:sz w:val="20"/>
          <w:szCs w:val="20"/>
          <w:lang w:val="es-ES_tradnl"/>
        </w:rPr>
        <w:t xml:space="preserve"> y la CIDH en etapa de fondo estudiará los alegatos de ambas partes con mayor detalle. </w:t>
      </w:r>
    </w:p>
    <w:p w14:paraId="3D3A3207" w14:textId="41627E73" w:rsidR="00E317AE" w:rsidRPr="006C7650" w:rsidRDefault="00B46481" w:rsidP="00C00B7C">
      <w:pPr>
        <w:suppressAutoHyphens/>
        <w:spacing w:after="240"/>
        <w:ind w:firstLine="720"/>
        <w:jc w:val="both"/>
        <w:rPr>
          <w:rFonts w:ascii="Cambria" w:hAnsi="Cambria"/>
          <w:sz w:val="20"/>
          <w:szCs w:val="20"/>
          <w:lang w:val="es-ES_tradnl"/>
        </w:rPr>
      </w:pPr>
      <w:r w:rsidRPr="006C7650">
        <w:rPr>
          <w:rFonts w:ascii="Cambria" w:hAnsi="Cambria"/>
          <w:bCs/>
          <w:sz w:val="20"/>
          <w:szCs w:val="20"/>
          <w:lang w:val="es-ES_tradnl"/>
        </w:rPr>
        <w:t>2</w:t>
      </w:r>
      <w:r w:rsidR="00D26573" w:rsidRPr="006C7650">
        <w:rPr>
          <w:rFonts w:ascii="Cambria" w:hAnsi="Cambria"/>
          <w:bCs/>
          <w:sz w:val="20"/>
          <w:szCs w:val="20"/>
          <w:lang w:val="es-ES_tradnl"/>
        </w:rPr>
        <w:t>8</w:t>
      </w:r>
      <w:r w:rsidRPr="006C7650">
        <w:rPr>
          <w:rFonts w:ascii="Cambria" w:hAnsi="Cambria"/>
          <w:bCs/>
          <w:sz w:val="20"/>
          <w:szCs w:val="20"/>
          <w:lang w:val="es-ES_tradnl"/>
        </w:rPr>
        <w:t>.</w:t>
      </w:r>
      <w:r w:rsidRPr="006C7650">
        <w:rPr>
          <w:rFonts w:ascii="Cambria" w:hAnsi="Cambria"/>
          <w:bCs/>
          <w:sz w:val="20"/>
          <w:szCs w:val="20"/>
          <w:lang w:val="es-ES_tradnl"/>
        </w:rPr>
        <w:tab/>
      </w:r>
      <w:r w:rsidR="00960577" w:rsidRPr="006C7650">
        <w:rPr>
          <w:rFonts w:ascii="Cambria" w:hAnsi="Cambria"/>
          <w:bCs/>
          <w:sz w:val="20"/>
          <w:szCs w:val="20"/>
          <w:lang w:val="es-ES_tradnl"/>
        </w:rPr>
        <w:t>P</w:t>
      </w:r>
      <w:r w:rsidR="00BF43FD" w:rsidRPr="006C7650">
        <w:rPr>
          <w:rFonts w:ascii="Cambria" w:hAnsi="Cambria"/>
          <w:bCs/>
          <w:sz w:val="20"/>
          <w:szCs w:val="20"/>
          <w:lang w:val="es-ES_tradnl"/>
        </w:rPr>
        <w:t xml:space="preserve">ara ambas situaciones, </w:t>
      </w:r>
      <w:r w:rsidR="00960577" w:rsidRPr="006C7650">
        <w:rPr>
          <w:rFonts w:ascii="Cambria" w:hAnsi="Cambria"/>
          <w:bCs/>
          <w:sz w:val="20"/>
          <w:szCs w:val="20"/>
          <w:lang w:val="es-ES_tradnl"/>
        </w:rPr>
        <w:t>la r</w:t>
      </w:r>
      <w:r w:rsidR="00BF43FD" w:rsidRPr="006C7650">
        <w:rPr>
          <w:rFonts w:ascii="Cambria" w:hAnsi="Cambria"/>
          <w:bCs/>
          <w:sz w:val="20"/>
          <w:szCs w:val="20"/>
          <w:lang w:val="es-ES_tradnl"/>
        </w:rPr>
        <w:t xml:space="preserve">evocación de la visa y </w:t>
      </w:r>
      <w:r w:rsidR="00440B83" w:rsidRPr="006C7650">
        <w:rPr>
          <w:rFonts w:ascii="Cambria" w:hAnsi="Cambria"/>
          <w:bCs/>
          <w:sz w:val="20"/>
          <w:szCs w:val="20"/>
          <w:lang w:val="es-ES_tradnl"/>
        </w:rPr>
        <w:t xml:space="preserve">el no reconocimiento del matrimonio, esta Comisión concluye que </w:t>
      </w:r>
      <w:r w:rsidR="00BF43FD" w:rsidRPr="006C7650">
        <w:rPr>
          <w:rFonts w:ascii="Cambria" w:hAnsi="Cambria"/>
          <w:sz w:val="20"/>
          <w:szCs w:val="20"/>
          <w:lang w:val="es-ES_tradnl"/>
        </w:rPr>
        <w:t>se cumple con el requisito de agotamiento de los recursos internos establecido en el artículo 46.1.a) de la Convención Americana</w:t>
      </w:r>
      <w:r w:rsidR="00222549" w:rsidRPr="006C7650">
        <w:rPr>
          <w:rFonts w:ascii="Cambria" w:hAnsi="Cambria"/>
          <w:sz w:val="20"/>
          <w:szCs w:val="20"/>
          <w:lang w:val="es-ES_tradnl"/>
        </w:rPr>
        <w:t xml:space="preserve">, el 1 de octubre de 2015 y el </w:t>
      </w:r>
      <w:r w:rsidR="00030DCB" w:rsidRPr="006C7650">
        <w:rPr>
          <w:rFonts w:ascii="Cambria" w:hAnsi="Cambria"/>
          <w:sz w:val="20"/>
          <w:szCs w:val="20"/>
          <w:lang w:val="es-ES_tradnl"/>
        </w:rPr>
        <w:t>24 de noviembre</w:t>
      </w:r>
      <w:r w:rsidR="00222549" w:rsidRPr="006C7650">
        <w:rPr>
          <w:rFonts w:ascii="Cambria" w:hAnsi="Cambria"/>
          <w:sz w:val="20"/>
          <w:szCs w:val="20"/>
          <w:lang w:val="es-ES_tradnl"/>
        </w:rPr>
        <w:t xml:space="preserve"> de 2016, respectivamente.</w:t>
      </w:r>
      <w:r w:rsidR="00BF43FD" w:rsidRPr="006C7650">
        <w:rPr>
          <w:rFonts w:ascii="Cambria" w:hAnsi="Cambria"/>
          <w:sz w:val="20"/>
          <w:szCs w:val="20"/>
          <w:lang w:val="es-ES_tradnl"/>
        </w:rPr>
        <w:t xml:space="preserve"> Además, tomando en cuenta la presente petición fue presentada el 14 de agosto de 2015, esta cumple con el requisito </w:t>
      </w:r>
      <w:r w:rsidR="00440B83" w:rsidRPr="006C7650">
        <w:rPr>
          <w:rFonts w:ascii="Cambria" w:hAnsi="Cambria"/>
          <w:bCs/>
          <w:sz w:val="20"/>
          <w:szCs w:val="20"/>
          <w:lang w:val="es-ES_tradnl"/>
        </w:rPr>
        <w:t>respecto al plazo de presentación</w:t>
      </w:r>
      <w:r w:rsidR="00440B83" w:rsidRPr="006C7650">
        <w:rPr>
          <w:rFonts w:ascii="Cambria" w:hAnsi="Cambria"/>
          <w:sz w:val="20"/>
          <w:szCs w:val="20"/>
          <w:lang w:val="es-ES_tradnl"/>
        </w:rPr>
        <w:t xml:space="preserve"> de la petición, </w:t>
      </w:r>
      <w:r w:rsidR="00BF43FD" w:rsidRPr="006C7650">
        <w:rPr>
          <w:rFonts w:ascii="Cambria" w:hAnsi="Cambria"/>
          <w:sz w:val="20"/>
          <w:szCs w:val="20"/>
          <w:lang w:val="es-ES_tradnl"/>
        </w:rPr>
        <w:t>establecido en el artículo 46.1.b) de la Convención Americana.</w:t>
      </w:r>
      <w:r w:rsidR="00440B83" w:rsidRPr="006C7650">
        <w:rPr>
          <w:rFonts w:ascii="Cambria" w:hAnsi="Cambria"/>
          <w:sz w:val="20"/>
          <w:szCs w:val="20"/>
          <w:lang w:val="es-ES_tradnl"/>
        </w:rPr>
        <w:t xml:space="preserve"> </w:t>
      </w:r>
    </w:p>
    <w:p w14:paraId="0171A5EB" w14:textId="55EF2CDD" w:rsidR="002C4DE1" w:rsidRPr="006C7650" w:rsidRDefault="00391EE4" w:rsidP="00B91985">
      <w:pPr>
        <w:suppressAutoHyphens/>
        <w:spacing w:after="240"/>
        <w:ind w:firstLine="720"/>
        <w:jc w:val="both"/>
        <w:rPr>
          <w:rFonts w:ascii="Cambria" w:hAnsi="Cambria"/>
          <w:sz w:val="20"/>
          <w:szCs w:val="20"/>
          <w:lang w:val="es-ES_tradnl"/>
        </w:rPr>
      </w:pPr>
      <w:r w:rsidRPr="006C7650">
        <w:rPr>
          <w:rFonts w:ascii="Cambria" w:hAnsi="Cambria"/>
          <w:sz w:val="20"/>
          <w:szCs w:val="20"/>
          <w:lang w:val="es-ES_tradnl"/>
        </w:rPr>
        <w:t xml:space="preserve">  </w:t>
      </w:r>
      <w:r w:rsidR="00B46481" w:rsidRPr="006C7650">
        <w:rPr>
          <w:rFonts w:ascii="Cambria" w:hAnsi="Cambria"/>
          <w:sz w:val="20"/>
          <w:szCs w:val="20"/>
          <w:lang w:val="es-ES_tradnl"/>
        </w:rPr>
        <w:t>2</w:t>
      </w:r>
      <w:r w:rsidR="00D26573" w:rsidRPr="006C7650">
        <w:rPr>
          <w:rFonts w:ascii="Cambria" w:hAnsi="Cambria"/>
          <w:sz w:val="20"/>
          <w:szCs w:val="20"/>
          <w:lang w:val="es-ES_tradnl"/>
        </w:rPr>
        <w:t>9</w:t>
      </w:r>
      <w:r w:rsidR="00B46481" w:rsidRPr="006C7650">
        <w:rPr>
          <w:rFonts w:ascii="Cambria" w:hAnsi="Cambria"/>
          <w:sz w:val="20"/>
          <w:szCs w:val="20"/>
          <w:lang w:val="es-ES_tradnl"/>
        </w:rPr>
        <w:t>.</w:t>
      </w:r>
      <w:r w:rsidR="00B46481" w:rsidRPr="006C7650">
        <w:rPr>
          <w:rFonts w:ascii="Cambria" w:hAnsi="Cambria"/>
          <w:sz w:val="20"/>
          <w:szCs w:val="20"/>
          <w:lang w:val="es-ES_tradnl"/>
        </w:rPr>
        <w:tab/>
      </w:r>
      <w:r w:rsidR="00DA4726" w:rsidRPr="006C7650">
        <w:rPr>
          <w:rFonts w:ascii="Cambria" w:hAnsi="Cambria"/>
          <w:sz w:val="20"/>
          <w:szCs w:val="20"/>
          <w:lang w:val="es-ES_tradnl"/>
        </w:rPr>
        <w:t>Por otro lado, se alega el</w:t>
      </w:r>
      <w:r w:rsidRPr="006C7650">
        <w:rPr>
          <w:rFonts w:ascii="Cambria" w:hAnsi="Cambria"/>
          <w:sz w:val="20"/>
          <w:szCs w:val="20"/>
          <w:lang w:val="es-ES_tradnl"/>
        </w:rPr>
        <w:t xml:space="preserve"> </w:t>
      </w:r>
      <w:r w:rsidR="008C350C" w:rsidRPr="006C7650">
        <w:rPr>
          <w:rFonts w:ascii="Cambria" w:hAnsi="Cambria"/>
          <w:sz w:val="20"/>
          <w:szCs w:val="20"/>
          <w:lang w:val="es-ES_tradnl"/>
        </w:rPr>
        <w:t>uso</w:t>
      </w:r>
      <w:r w:rsidRPr="006C7650">
        <w:rPr>
          <w:rFonts w:ascii="Cambria" w:hAnsi="Cambria"/>
          <w:sz w:val="20"/>
          <w:szCs w:val="20"/>
          <w:lang w:val="es-ES_tradnl"/>
        </w:rPr>
        <w:t xml:space="preserve"> excesivo de la fuerza por parte de policías en la aprehensión de la señora Picq</w:t>
      </w:r>
      <w:r w:rsidR="00DA4726" w:rsidRPr="006C7650">
        <w:rPr>
          <w:rFonts w:ascii="Cambria" w:hAnsi="Cambria"/>
          <w:sz w:val="20"/>
          <w:szCs w:val="20"/>
          <w:lang w:val="es-ES_tradnl"/>
        </w:rPr>
        <w:t>,</w:t>
      </w:r>
      <w:r w:rsidR="00190021" w:rsidRPr="006C7650">
        <w:rPr>
          <w:rFonts w:ascii="Cambria" w:hAnsi="Cambria"/>
          <w:sz w:val="20"/>
          <w:szCs w:val="20"/>
          <w:lang w:val="es-ES_tradnl"/>
        </w:rPr>
        <w:t xml:space="preserve"> y </w:t>
      </w:r>
      <w:r w:rsidR="00984E0B" w:rsidRPr="006C7650">
        <w:rPr>
          <w:rFonts w:ascii="Cambria" w:hAnsi="Cambria"/>
          <w:sz w:val="20"/>
          <w:szCs w:val="20"/>
          <w:lang w:val="es-ES_tradnl"/>
        </w:rPr>
        <w:t>su alegada</w:t>
      </w:r>
      <w:r w:rsidR="00190021" w:rsidRPr="006C7650">
        <w:rPr>
          <w:rFonts w:ascii="Cambria" w:hAnsi="Cambria"/>
          <w:sz w:val="20"/>
          <w:szCs w:val="20"/>
          <w:lang w:val="es-ES_tradnl"/>
        </w:rPr>
        <w:t xml:space="preserve"> detención arbitraria.</w:t>
      </w:r>
      <w:r w:rsidRPr="006C7650">
        <w:rPr>
          <w:rFonts w:ascii="Cambria" w:hAnsi="Cambria"/>
          <w:sz w:val="20"/>
          <w:szCs w:val="20"/>
          <w:lang w:val="es-ES_tradnl"/>
        </w:rPr>
        <w:t xml:space="preserve"> </w:t>
      </w:r>
      <w:r w:rsidR="006E0C28" w:rsidRPr="006C7650">
        <w:rPr>
          <w:rFonts w:ascii="Cambria" w:hAnsi="Cambria"/>
          <w:sz w:val="20"/>
          <w:szCs w:val="20"/>
          <w:lang w:val="es-ES_tradnl"/>
        </w:rPr>
        <w:t>C</w:t>
      </w:r>
      <w:r w:rsidR="008C350C" w:rsidRPr="006C7650">
        <w:rPr>
          <w:rFonts w:ascii="Cambria" w:hAnsi="Cambria"/>
          <w:sz w:val="20"/>
          <w:szCs w:val="20"/>
          <w:lang w:val="es-ES_tradnl"/>
        </w:rPr>
        <w:t xml:space="preserve">onforme a </w:t>
      </w:r>
      <w:r w:rsidR="00A25A0E" w:rsidRPr="006C7650">
        <w:rPr>
          <w:rFonts w:ascii="Cambria" w:hAnsi="Cambria"/>
          <w:sz w:val="20"/>
          <w:szCs w:val="20"/>
          <w:lang w:val="es-ES_tradnl"/>
        </w:rPr>
        <w:t>los peticionarios</w:t>
      </w:r>
      <w:r w:rsidR="006E0C28" w:rsidRPr="006C7650">
        <w:rPr>
          <w:rFonts w:ascii="Cambria" w:hAnsi="Cambria"/>
          <w:sz w:val="20"/>
          <w:szCs w:val="20"/>
          <w:lang w:val="es-ES_tradnl"/>
        </w:rPr>
        <w:t>,</w:t>
      </w:r>
      <w:r w:rsidR="00A25A0E" w:rsidRPr="006C7650">
        <w:rPr>
          <w:rFonts w:ascii="Cambria" w:hAnsi="Cambria"/>
          <w:sz w:val="20"/>
          <w:szCs w:val="20"/>
          <w:lang w:val="es-ES_tradnl"/>
        </w:rPr>
        <w:t xml:space="preserve"> existiría un expediente en la Fiscalía, </w:t>
      </w:r>
      <w:r w:rsidR="00D92F8C" w:rsidRPr="006C7650">
        <w:rPr>
          <w:rFonts w:ascii="Cambria" w:hAnsi="Cambria"/>
          <w:sz w:val="20"/>
          <w:szCs w:val="20"/>
          <w:lang w:val="es-ES_tradnl"/>
        </w:rPr>
        <w:t>y pese a que han pasado varios años de los hechos, aún no hay</w:t>
      </w:r>
      <w:r w:rsidR="00A25A0E" w:rsidRPr="006C7650">
        <w:rPr>
          <w:rFonts w:ascii="Cambria" w:hAnsi="Cambria"/>
          <w:sz w:val="20"/>
          <w:szCs w:val="20"/>
          <w:lang w:val="es-ES_tradnl"/>
        </w:rPr>
        <w:t xml:space="preserve"> resultados de investigación y posible sanción a los oficiales </w:t>
      </w:r>
      <w:r w:rsidR="002942C9" w:rsidRPr="006C7650">
        <w:rPr>
          <w:rFonts w:ascii="Cambria" w:hAnsi="Cambria"/>
          <w:sz w:val="20"/>
          <w:szCs w:val="20"/>
          <w:lang w:val="es-ES_tradnl"/>
        </w:rPr>
        <w:t>involucrados.</w:t>
      </w:r>
      <w:r w:rsidR="00A25A0E" w:rsidRPr="006C7650">
        <w:rPr>
          <w:rFonts w:ascii="Cambria" w:hAnsi="Cambria"/>
          <w:sz w:val="20"/>
          <w:szCs w:val="20"/>
          <w:lang w:val="es-ES_tradnl"/>
        </w:rPr>
        <w:t xml:space="preserve"> </w:t>
      </w:r>
      <w:r w:rsidR="006E0C28" w:rsidRPr="006C7650">
        <w:rPr>
          <w:rFonts w:ascii="Cambria" w:hAnsi="Cambria"/>
          <w:sz w:val="20"/>
          <w:szCs w:val="20"/>
          <w:lang w:val="es-ES_tradnl"/>
        </w:rPr>
        <w:t>Por su parte, el</w:t>
      </w:r>
      <w:r w:rsidR="00A25A0E" w:rsidRPr="006C7650">
        <w:rPr>
          <w:rFonts w:ascii="Cambria" w:hAnsi="Cambria"/>
          <w:sz w:val="20"/>
          <w:szCs w:val="20"/>
          <w:lang w:val="es-ES_tradnl"/>
        </w:rPr>
        <w:t xml:space="preserve"> Estado en sus respuestas ante la CIDH </w:t>
      </w:r>
      <w:r w:rsidR="002942C9" w:rsidRPr="006C7650">
        <w:rPr>
          <w:rFonts w:ascii="Cambria" w:hAnsi="Cambria"/>
          <w:sz w:val="20"/>
          <w:szCs w:val="20"/>
          <w:lang w:val="es-ES_tradnl"/>
        </w:rPr>
        <w:t xml:space="preserve">argumentó que la sentencia del 19 de agosto de 2015 </w:t>
      </w:r>
      <w:r w:rsidR="0073717B" w:rsidRPr="006C7650">
        <w:rPr>
          <w:rFonts w:ascii="Cambria" w:hAnsi="Cambria"/>
          <w:sz w:val="20"/>
          <w:szCs w:val="20"/>
          <w:lang w:val="es-ES_tradnl"/>
        </w:rPr>
        <w:t xml:space="preserve">emitida </w:t>
      </w:r>
      <w:r w:rsidR="002942C9" w:rsidRPr="006C7650">
        <w:rPr>
          <w:rFonts w:ascii="Cambria" w:hAnsi="Cambria"/>
          <w:sz w:val="20"/>
          <w:szCs w:val="20"/>
          <w:lang w:val="es-ES_tradnl"/>
        </w:rPr>
        <w:t xml:space="preserve">por la Unidad Judicial Primera de Contravenciones del </w:t>
      </w:r>
      <w:r w:rsidR="006C7650" w:rsidRPr="006C7650">
        <w:rPr>
          <w:rFonts w:ascii="Cambria" w:hAnsi="Cambria"/>
          <w:sz w:val="20"/>
          <w:szCs w:val="20"/>
          <w:lang w:val="es-ES_tradnl"/>
        </w:rPr>
        <w:t>Cantón</w:t>
      </w:r>
      <w:r w:rsidR="002942C9" w:rsidRPr="006C7650">
        <w:rPr>
          <w:rFonts w:ascii="Cambria" w:hAnsi="Cambria"/>
          <w:sz w:val="20"/>
          <w:szCs w:val="20"/>
          <w:lang w:val="es-ES_tradnl"/>
        </w:rPr>
        <w:t xml:space="preserve"> de Quito </w:t>
      </w:r>
      <w:r w:rsidR="0073717B" w:rsidRPr="006C7650">
        <w:rPr>
          <w:rFonts w:ascii="Cambria" w:hAnsi="Cambria"/>
          <w:sz w:val="20"/>
          <w:szCs w:val="20"/>
          <w:lang w:val="es-ES_tradnl"/>
        </w:rPr>
        <w:t>atendía y subsanaba</w:t>
      </w:r>
      <w:r w:rsidR="002942C9" w:rsidRPr="006C7650">
        <w:rPr>
          <w:rFonts w:ascii="Cambria" w:hAnsi="Cambria"/>
          <w:sz w:val="20"/>
          <w:szCs w:val="20"/>
          <w:lang w:val="es-ES_tradnl"/>
        </w:rPr>
        <w:t xml:space="preserve"> </w:t>
      </w:r>
      <w:r w:rsidR="006E0C28" w:rsidRPr="006C7650">
        <w:rPr>
          <w:rFonts w:ascii="Cambria" w:hAnsi="Cambria"/>
          <w:sz w:val="20"/>
          <w:szCs w:val="20"/>
          <w:lang w:val="es-ES_tradnl"/>
        </w:rPr>
        <w:t>la cuestión de la legalidad de la detención.</w:t>
      </w:r>
      <w:r w:rsidR="002942C9" w:rsidRPr="006C7650">
        <w:rPr>
          <w:rFonts w:ascii="Cambria" w:hAnsi="Cambria"/>
          <w:sz w:val="20"/>
          <w:szCs w:val="20"/>
          <w:lang w:val="es-ES_tradnl"/>
        </w:rPr>
        <w:t xml:space="preserve"> </w:t>
      </w:r>
      <w:r w:rsidR="0073717B" w:rsidRPr="006C7650">
        <w:rPr>
          <w:rFonts w:ascii="Cambria" w:hAnsi="Cambria"/>
          <w:sz w:val="20"/>
          <w:szCs w:val="20"/>
          <w:lang w:val="es-ES_tradnl"/>
        </w:rPr>
        <w:t xml:space="preserve">Frente a esta controversia, y atendiendo a la estrecha relación entre </w:t>
      </w:r>
      <w:r w:rsidR="004C72AA" w:rsidRPr="006C7650">
        <w:rPr>
          <w:rFonts w:ascii="Cambria" w:hAnsi="Cambria"/>
          <w:sz w:val="20"/>
          <w:szCs w:val="20"/>
          <w:lang w:val="es-ES_tradnl"/>
        </w:rPr>
        <w:t xml:space="preserve">el agotamiento de los recursos internos relativos a estos hechos y la determinación misma </w:t>
      </w:r>
      <w:r w:rsidR="00222130" w:rsidRPr="006C7650">
        <w:rPr>
          <w:rFonts w:ascii="Cambria" w:hAnsi="Cambria"/>
          <w:sz w:val="20"/>
          <w:szCs w:val="20"/>
          <w:lang w:val="es-ES_tradnl"/>
        </w:rPr>
        <w:t xml:space="preserve">de </w:t>
      </w:r>
      <w:r w:rsidR="004C72AA" w:rsidRPr="006C7650">
        <w:rPr>
          <w:rFonts w:ascii="Cambria" w:hAnsi="Cambria"/>
          <w:sz w:val="20"/>
          <w:szCs w:val="20"/>
          <w:lang w:val="es-ES_tradnl"/>
        </w:rPr>
        <w:t>si realmente estos fueron debidamente investigados</w:t>
      </w:r>
      <w:r w:rsidR="0073717B" w:rsidRPr="006C7650">
        <w:rPr>
          <w:rFonts w:ascii="Cambria" w:hAnsi="Cambria"/>
          <w:sz w:val="20"/>
          <w:szCs w:val="20"/>
          <w:lang w:val="es-ES_tradnl"/>
        </w:rPr>
        <w:t xml:space="preserve">, la Comisión considera que lo que corresponde </w:t>
      </w:r>
      <w:r w:rsidR="0073717B" w:rsidRPr="006C7650">
        <w:rPr>
          <w:rFonts w:ascii="Cambria" w:hAnsi="Cambria"/>
          <w:sz w:val="20"/>
          <w:szCs w:val="20"/>
          <w:lang w:val="es-ES_tradnl"/>
        </w:rPr>
        <w:lastRenderedPageBreak/>
        <w:t>es retomar estos alegatos en la etapa de fondo de la presente petición</w:t>
      </w:r>
      <w:r w:rsidR="004C72AA" w:rsidRPr="006C7650">
        <w:rPr>
          <w:rFonts w:ascii="Cambria" w:hAnsi="Cambria"/>
          <w:sz w:val="20"/>
          <w:szCs w:val="20"/>
          <w:lang w:val="es-ES_tradnl"/>
        </w:rPr>
        <w:t>, sobre la base elementos adicionales de información que eventualmente se presenten en esa etapa</w:t>
      </w:r>
      <w:r w:rsidR="0073717B" w:rsidRPr="006C7650">
        <w:rPr>
          <w:rFonts w:ascii="Cambria" w:hAnsi="Cambria"/>
          <w:sz w:val="20"/>
          <w:szCs w:val="20"/>
          <w:lang w:val="es-ES_tradnl"/>
        </w:rPr>
        <w:t xml:space="preserve">. </w:t>
      </w:r>
    </w:p>
    <w:p w14:paraId="5BEFB3A9" w14:textId="77777777" w:rsidR="003239B8" w:rsidRPr="006C7650" w:rsidRDefault="003239B8" w:rsidP="00827C45">
      <w:pPr>
        <w:spacing w:before="240" w:after="240"/>
        <w:ind w:firstLine="720"/>
        <w:jc w:val="both"/>
        <w:rPr>
          <w:rFonts w:asciiTheme="majorHAnsi" w:hAnsiTheme="majorHAnsi"/>
          <w:b/>
          <w:sz w:val="20"/>
          <w:szCs w:val="20"/>
          <w:lang w:val="es-ES_tradnl"/>
        </w:rPr>
      </w:pPr>
      <w:r w:rsidRPr="006C7650">
        <w:rPr>
          <w:rFonts w:asciiTheme="majorHAnsi" w:hAnsiTheme="majorHAnsi"/>
          <w:b/>
          <w:bCs/>
          <w:sz w:val="20"/>
          <w:szCs w:val="20"/>
          <w:lang w:val="es-ES_tradnl"/>
        </w:rPr>
        <w:t>VII.</w:t>
      </w:r>
      <w:r w:rsidRPr="006C7650">
        <w:rPr>
          <w:rFonts w:asciiTheme="majorHAnsi" w:hAnsiTheme="majorHAnsi"/>
          <w:b/>
          <w:bCs/>
          <w:sz w:val="20"/>
          <w:szCs w:val="20"/>
          <w:lang w:val="es-ES_tradnl"/>
        </w:rPr>
        <w:tab/>
      </w:r>
      <w:r w:rsidR="004A6A54" w:rsidRPr="006C7650">
        <w:rPr>
          <w:rFonts w:asciiTheme="majorHAnsi" w:hAnsiTheme="majorHAnsi"/>
          <w:b/>
          <w:bCs/>
          <w:sz w:val="20"/>
          <w:szCs w:val="20"/>
          <w:lang w:val="es-ES_tradnl"/>
        </w:rPr>
        <w:t xml:space="preserve">ANÁLISIS DE </w:t>
      </w:r>
      <w:r w:rsidR="00C21FEF" w:rsidRPr="006C7650">
        <w:rPr>
          <w:rFonts w:asciiTheme="majorHAnsi" w:hAnsiTheme="majorHAnsi"/>
          <w:b/>
          <w:bCs/>
          <w:sz w:val="20"/>
          <w:szCs w:val="20"/>
          <w:lang w:val="es-ES_tradnl"/>
        </w:rPr>
        <w:t>CARACTERIZACIÓN DE LOS HECHOS ALEGADOS</w:t>
      </w:r>
    </w:p>
    <w:p w14:paraId="6084D414" w14:textId="511DFF6F" w:rsidR="0021359B" w:rsidRPr="006C7650" w:rsidRDefault="00D26573" w:rsidP="00475D75">
      <w:pPr>
        <w:suppressAutoHyphens/>
        <w:spacing w:after="240"/>
        <w:ind w:firstLine="720"/>
        <w:jc w:val="both"/>
        <w:rPr>
          <w:rFonts w:asciiTheme="majorHAnsi" w:hAnsiTheme="majorHAnsi"/>
          <w:sz w:val="20"/>
          <w:szCs w:val="20"/>
          <w:lang w:val="es-ES_tradnl"/>
        </w:rPr>
      </w:pPr>
      <w:r w:rsidRPr="006C7650">
        <w:rPr>
          <w:rFonts w:asciiTheme="majorHAnsi" w:hAnsiTheme="majorHAnsi"/>
          <w:sz w:val="20"/>
          <w:szCs w:val="20"/>
          <w:lang w:val="es-ES_tradnl"/>
        </w:rPr>
        <w:t>30</w:t>
      </w:r>
      <w:r w:rsidR="003523F9" w:rsidRPr="006C7650">
        <w:rPr>
          <w:rFonts w:asciiTheme="majorHAnsi" w:hAnsiTheme="majorHAnsi"/>
          <w:sz w:val="20"/>
          <w:szCs w:val="20"/>
          <w:lang w:val="es-ES_tradnl"/>
        </w:rPr>
        <w:t xml:space="preserve">. </w:t>
      </w:r>
      <w:r w:rsidR="00AB1965" w:rsidRPr="006C7650">
        <w:rPr>
          <w:rFonts w:asciiTheme="majorHAnsi" w:hAnsiTheme="majorHAnsi"/>
          <w:sz w:val="20"/>
          <w:szCs w:val="20"/>
          <w:lang w:val="es-ES_tradnl"/>
        </w:rPr>
        <w:tab/>
      </w:r>
      <w:r w:rsidR="00392C88" w:rsidRPr="006C7650">
        <w:rPr>
          <w:rFonts w:asciiTheme="majorHAnsi" w:hAnsiTheme="majorHAnsi"/>
          <w:sz w:val="20"/>
          <w:szCs w:val="20"/>
          <w:lang w:val="es-ES_tradnl"/>
        </w:rPr>
        <w:t>E</w:t>
      </w:r>
      <w:r w:rsidR="009C0312" w:rsidRPr="006C7650">
        <w:rPr>
          <w:rFonts w:asciiTheme="majorHAnsi" w:hAnsiTheme="majorHAnsi"/>
          <w:sz w:val="20"/>
          <w:szCs w:val="20"/>
          <w:lang w:val="es-ES_tradnl"/>
        </w:rPr>
        <w:t>n la presente etapa del procedimiento ante la CIDH, no corresponde a la Comisión decidir si se produjeron o no las alegadas violaciones a los artículos de la Convención Americana de la presunta víctima. Sin embargo, a efectos de la admisibilidad, la CIDH debe resolver únicamente si se exponen hechos que</w:t>
      </w:r>
      <w:r w:rsidR="00563F17" w:rsidRPr="006C7650">
        <w:rPr>
          <w:rFonts w:asciiTheme="majorHAnsi" w:hAnsiTheme="majorHAnsi"/>
          <w:sz w:val="20"/>
          <w:szCs w:val="20"/>
          <w:lang w:val="es-ES_tradnl"/>
        </w:rPr>
        <w:t xml:space="preserve">, </w:t>
      </w:r>
      <w:r w:rsidR="009C0312" w:rsidRPr="006C7650">
        <w:rPr>
          <w:rFonts w:asciiTheme="majorHAnsi" w:hAnsiTheme="majorHAnsi"/>
          <w:sz w:val="20"/>
          <w:szCs w:val="20"/>
          <w:lang w:val="es-ES_tradnl"/>
        </w:rPr>
        <w:t xml:space="preserve">de ser probados, pudieran caracterizar violaciones a la Convención, como lo estipula el artículo 47(b) de la Convención Americana, y concluir si la petición es “manifiestamente infundada” o sea “evidente su total improcedencia” según el inciso (c) del mismo artículo. Por lo que se aclara que el criterio para la apreciación de lo anterior es distinto al requerido para pronunciarse sobre el fondo de una petición. </w:t>
      </w:r>
      <w:r w:rsidR="00784410" w:rsidRPr="006C7650">
        <w:rPr>
          <w:rFonts w:ascii="Cambria" w:hAnsi="Cambria"/>
          <w:bCs/>
          <w:sz w:val="20"/>
          <w:szCs w:val="20"/>
          <w:lang w:val="es-ES_tradnl"/>
        </w:rPr>
        <w:t xml:space="preserve"> </w:t>
      </w:r>
    </w:p>
    <w:p w14:paraId="4CE91193" w14:textId="6FB31561" w:rsidR="006E44B1" w:rsidRPr="006C7650" w:rsidRDefault="00B46481" w:rsidP="006E44B1">
      <w:pPr>
        <w:suppressAutoHyphens/>
        <w:spacing w:after="240"/>
        <w:ind w:firstLine="720"/>
        <w:jc w:val="both"/>
        <w:rPr>
          <w:rFonts w:ascii="Cambria" w:hAnsi="Cambria"/>
          <w:bCs/>
          <w:sz w:val="20"/>
          <w:szCs w:val="20"/>
          <w:lang w:val="es-ES_tradnl"/>
        </w:rPr>
      </w:pPr>
      <w:r w:rsidRPr="006C7650">
        <w:rPr>
          <w:rFonts w:ascii="Cambria" w:hAnsi="Cambria"/>
          <w:bCs/>
          <w:sz w:val="20"/>
          <w:szCs w:val="20"/>
          <w:lang w:val="es-ES_tradnl"/>
        </w:rPr>
        <w:t>3</w:t>
      </w:r>
      <w:r w:rsidR="00475D75" w:rsidRPr="006C7650">
        <w:rPr>
          <w:rFonts w:ascii="Cambria" w:hAnsi="Cambria"/>
          <w:bCs/>
          <w:sz w:val="20"/>
          <w:szCs w:val="20"/>
          <w:lang w:val="es-ES_tradnl"/>
        </w:rPr>
        <w:t>1</w:t>
      </w:r>
      <w:r w:rsidR="00A32C4F" w:rsidRPr="006C7650">
        <w:rPr>
          <w:rFonts w:ascii="Cambria" w:hAnsi="Cambria"/>
          <w:bCs/>
          <w:sz w:val="20"/>
          <w:szCs w:val="20"/>
          <w:lang w:val="es-ES_tradnl"/>
        </w:rPr>
        <w:t>.</w:t>
      </w:r>
      <w:r w:rsidR="00A32C4F" w:rsidRPr="006C7650">
        <w:rPr>
          <w:rFonts w:ascii="Cambria" w:hAnsi="Cambria"/>
          <w:bCs/>
          <w:sz w:val="20"/>
          <w:szCs w:val="20"/>
          <w:lang w:val="es-ES_tradnl"/>
        </w:rPr>
        <w:tab/>
      </w:r>
      <w:r w:rsidR="002E0BEC" w:rsidRPr="006C7650">
        <w:rPr>
          <w:rFonts w:ascii="Cambria" w:hAnsi="Cambria"/>
          <w:bCs/>
          <w:sz w:val="20"/>
          <w:szCs w:val="20"/>
          <w:lang w:val="es-ES_tradnl"/>
        </w:rPr>
        <w:t>R</w:t>
      </w:r>
      <w:r w:rsidR="006E44B1" w:rsidRPr="006C7650">
        <w:rPr>
          <w:rFonts w:ascii="Cambria" w:hAnsi="Cambria"/>
          <w:bCs/>
          <w:sz w:val="20"/>
          <w:szCs w:val="20"/>
          <w:lang w:val="es-ES_tradnl"/>
        </w:rPr>
        <w:t>especto a los alegatos del Estado referidos a la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p>
    <w:p w14:paraId="0CD8401D" w14:textId="731B7827" w:rsidR="000D3104" w:rsidRPr="006C7650" w:rsidRDefault="00A32C4F" w:rsidP="00475D75">
      <w:pPr>
        <w:suppressAutoHyphens/>
        <w:spacing w:after="240"/>
        <w:ind w:firstLine="720"/>
        <w:jc w:val="both"/>
        <w:rPr>
          <w:rFonts w:ascii="Cambria" w:hAnsi="Cambria"/>
          <w:bCs/>
          <w:sz w:val="20"/>
          <w:szCs w:val="20"/>
          <w:lang w:val="es-ES_tradnl"/>
        </w:rPr>
      </w:pPr>
      <w:r w:rsidRPr="006C7650">
        <w:rPr>
          <w:rFonts w:ascii="Cambria" w:hAnsi="Cambria"/>
          <w:bCs/>
          <w:sz w:val="20"/>
          <w:szCs w:val="20"/>
          <w:lang w:val="es-ES_tradnl"/>
        </w:rPr>
        <w:t>3</w:t>
      </w:r>
      <w:r w:rsidR="00494369" w:rsidRPr="006C7650">
        <w:rPr>
          <w:rFonts w:ascii="Cambria" w:hAnsi="Cambria"/>
          <w:bCs/>
          <w:sz w:val="20"/>
          <w:szCs w:val="20"/>
          <w:lang w:val="es-ES_tradnl"/>
        </w:rPr>
        <w:t>2</w:t>
      </w:r>
      <w:r w:rsidRPr="006C7650">
        <w:rPr>
          <w:rFonts w:ascii="Cambria" w:hAnsi="Cambria"/>
          <w:bCs/>
          <w:sz w:val="20"/>
          <w:szCs w:val="20"/>
          <w:lang w:val="es-ES_tradnl"/>
        </w:rPr>
        <w:t>.</w:t>
      </w:r>
      <w:r w:rsidRPr="006C7650">
        <w:rPr>
          <w:rFonts w:ascii="Cambria" w:hAnsi="Cambria"/>
          <w:bCs/>
          <w:sz w:val="20"/>
          <w:szCs w:val="20"/>
          <w:lang w:val="es-ES_tradnl"/>
        </w:rPr>
        <w:tab/>
      </w:r>
      <w:r w:rsidR="002E0BEC" w:rsidRPr="006C7650">
        <w:rPr>
          <w:rFonts w:ascii="Cambria" w:hAnsi="Cambria"/>
          <w:bCs/>
          <w:sz w:val="20"/>
          <w:szCs w:val="20"/>
          <w:lang w:val="es-ES_tradnl"/>
        </w:rPr>
        <w:t>En atención a estas consideraciones y tras examinar los elementos de hecho y de derecho expuestos por las partes la Comisión estima que las alegaciones de la parte peticionaria</w:t>
      </w:r>
      <w:r w:rsidR="00475D75" w:rsidRPr="006C7650">
        <w:rPr>
          <w:rFonts w:ascii="Cambria" w:hAnsi="Cambria"/>
          <w:bCs/>
          <w:sz w:val="20"/>
          <w:szCs w:val="20"/>
          <w:lang w:val="es-ES_tradnl"/>
        </w:rPr>
        <w:t>, referidas fundamentalmente a su aprehensión violenta, detención en condiciones contrarias a sus derechos y cancelación de su visa, todo esto como resultado del ejercicio de su derecho a manifestarse,</w:t>
      </w:r>
      <w:r w:rsidR="002E0BEC" w:rsidRPr="006C7650">
        <w:rPr>
          <w:rFonts w:ascii="Cambria" w:hAnsi="Cambria"/>
          <w:bCs/>
          <w:sz w:val="20"/>
          <w:szCs w:val="20"/>
          <w:lang w:val="es-ES_tradnl"/>
        </w:rPr>
        <w:t xml:space="preserve"> no resultan manifiestamente infundadas y requieren un estudio de fondo pues los hechos alegados, de corroborarse como ciertos podrían caracterizar violaciones a los artículos 5 (integridad personal),</w:t>
      </w:r>
      <w:r w:rsidR="00B46481" w:rsidRPr="006C7650">
        <w:rPr>
          <w:rFonts w:ascii="Cambria" w:hAnsi="Cambria"/>
          <w:bCs/>
          <w:sz w:val="20"/>
          <w:szCs w:val="20"/>
          <w:lang w:val="es-ES_tradnl"/>
        </w:rPr>
        <w:t xml:space="preserve"> 7 (Libertad personal), </w:t>
      </w:r>
      <w:r w:rsidR="002E0BEC" w:rsidRPr="006C7650">
        <w:rPr>
          <w:rFonts w:ascii="Cambria" w:hAnsi="Cambria"/>
          <w:bCs/>
          <w:sz w:val="20"/>
          <w:szCs w:val="20"/>
          <w:lang w:val="es-ES_tradnl"/>
        </w:rPr>
        <w:t xml:space="preserve"> 8 (garantías judiciales), </w:t>
      </w:r>
      <w:r w:rsidR="00392C88" w:rsidRPr="006C7650">
        <w:rPr>
          <w:rFonts w:ascii="Cambria" w:hAnsi="Cambria"/>
          <w:bCs/>
          <w:sz w:val="20"/>
          <w:szCs w:val="20"/>
          <w:lang w:val="es-ES_tradnl"/>
        </w:rPr>
        <w:t xml:space="preserve">13 (libertad de expresión), 15 (reunión), </w:t>
      </w:r>
      <w:r w:rsidR="00A17D02">
        <w:rPr>
          <w:rFonts w:ascii="Cambria" w:hAnsi="Cambria"/>
          <w:bCs/>
          <w:sz w:val="20"/>
          <w:szCs w:val="20"/>
          <w:lang w:val="es-ES_tradnl"/>
        </w:rPr>
        <w:t xml:space="preserve">17 (protección de la familia), </w:t>
      </w:r>
      <w:r w:rsidR="002E0BEC" w:rsidRPr="006C7650">
        <w:rPr>
          <w:rFonts w:ascii="Cambria" w:hAnsi="Cambria"/>
          <w:bCs/>
          <w:sz w:val="20"/>
          <w:szCs w:val="20"/>
          <w:lang w:val="es-ES_tradnl"/>
        </w:rPr>
        <w:t>22 (</w:t>
      </w:r>
      <w:r w:rsidR="00392C88" w:rsidRPr="006C7650">
        <w:rPr>
          <w:rFonts w:ascii="Cambria" w:hAnsi="Cambria"/>
          <w:bCs/>
          <w:sz w:val="20"/>
          <w:szCs w:val="20"/>
          <w:lang w:val="es-ES_tradnl"/>
        </w:rPr>
        <w:t>c</w:t>
      </w:r>
      <w:r w:rsidR="002E0BEC" w:rsidRPr="006C7650">
        <w:rPr>
          <w:rFonts w:ascii="Cambria" w:hAnsi="Cambria"/>
          <w:bCs/>
          <w:sz w:val="20"/>
          <w:szCs w:val="20"/>
          <w:lang w:val="es-ES_tradnl"/>
        </w:rPr>
        <w:t xml:space="preserve">irculación y de </w:t>
      </w:r>
      <w:r w:rsidR="00392C88" w:rsidRPr="006C7650">
        <w:rPr>
          <w:rFonts w:ascii="Cambria" w:hAnsi="Cambria"/>
          <w:bCs/>
          <w:sz w:val="20"/>
          <w:szCs w:val="20"/>
          <w:lang w:val="es-ES_tradnl"/>
        </w:rPr>
        <w:t>r</w:t>
      </w:r>
      <w:r w:rsidR="002E0BEC" w:rsidRPr="006C7650">
        <w:rPr>
          <w:rFonts w:ascii="Cambria" w:hAnsi="Cambria"/>
          <w:bCs/>
          <w:sz w:val="20"/>
          <w:szCs w:val="20"/>
          <w:lang w:val="es-ES_tradnl"/>
        </w:rPr>
        <w:t>esidencia), 24 (</w:t>
      </w:r>
      <w:r w:rsidR="00392C88" w:rsidRPr="006C7650">
        <w:rPr>
          <w:rFonts w:ascii="Cambria" w:hAnsi="Cambria"/>
          <w:bCs/>
          <w:sz w:val="20"/>
          <w:szCs w:val="20"/>
          <w:lang w:val="es-ES_tradnl"/>
        </w:rPr>
        <w:t>i</w:t>
      </w:r>
      <w:r w:rsidR="002E0BEC" w:rsidRPr="006C7650">
        <w:rPr>
          <w:rFonts w:ascii="Cambria" w:hAnsi="Cambria"/>
          <w:bCs/>
          <w:sz w:val="20"/>
          <w:szCs w:val="20"/>
          <w:lang w:val="es-ES_tradnl"/>
        </w:rPr>
        <w:t xml:space="preserve">gualdad ante la </w:t>
      </w:r>
      <w:r w:rsidR="00392C88" w:rsidRPr="006C7650">
        <w:rPr>
          <w:rFonts w:ascii="Cambria" w:hAnsi="Cambria"/>
          <w:bCs/>
          <w:sz w:val="20"/>
          <w:szCs w:val="20"/>
          <w:lang w:val="es-ES_tradnl"/>
        </w:rPr>
        <w:t>l</w:t>
      </w:r>
      <w:r w:rsidR="002E0BEC" w:rsidRPr="006C7650">
        <w:rPr>
          <w:rFonts w:ascii="Cambria" w:hAnsi="Cambria"/>
          <w:bCs/>
          <w:sz w:val="20"/>
          <w:szCs w:val="20"/>
          <w:lang w:val="es-ES_tradnl"/>
        </w:rPr>
        <w:t>ey) y  25 (protección judicial) de la Convención Americana, en relación con sus artículos 1.1 (obligación de respetar los derechos) y 2 (deber de adoptar disposiciones de derecho interno)</w:t>
      </w:r>
      <w:r w:rsidR="003F21E9" w:rsidRPr="006C7650">
        <w:rPr>
          <w:rFonts w:ascii="Cambria" w:hAnsi="Cambria"/>
          <w:bCs/>
          <w:sz w:val="20"/>
          <w:szCs w:val="20"/>
          <w:lang w:val="es-ES_tradnl"/>
        </w:rPr>
        <w:t>.</w:t>
      </w:r>
      <w:r w:rsidR="00475D75" w:rsidRPr="006C7650">
        <w:rPr>
          <w:rFonts w:ascii="Cambria" w:hAnsi="Cambria"/>
          <w:bCs/>
          <w:sz w:val="20"/>
          <w:szCs w:val="20"/>
          <w:lang w:val="es-ES_tradnl"/>
        </w:rPr>
        <w:t xml:space="preserve"> Asimismo, la Comisión evaluará en la etapa de fondo los alegatos relativos a la negativa del Estado de reconocer jurídicamente el matrimonio que contrajo por medio de rituales indígenas. </w:t>
      </w:r>
      <w:r w:rsidR="003F21E9" w:rsidRPr="006C7650">
        <w:rPr>
          <w:rFonts w:ascii="Cambria" w:hAnsi="Cambria"/>
          <w:bCs/>
          <w:sz w:val="20"/>
          <w:szCs w:val="20"/>
          <w:lang w:val="es-ES_tradnl"/>
        </w:rPr>
        <w:t xml:space="preserve">Igualmente, la CIDH valorará en la etapa de fondo la aplicación del artículo 7 de la </w:t>
      </w:r>
      <w:r w:rsidR="000D3104" w:rsidRPr="006C7650">
        <w:rPr>
          <w:rFonts w:ascii="Cambria" w:hAnsi="Cambria"/>
          <w:bCs/>
          <w:sz w:val="20"/>
          <w:szCs w:val="20"/>
          <w:lang w:val="es-ES_tradnl"/>
        </w:rPr>
        <w:t>Convención Belém do Pará</w:t>
      </w:r>
      <w:r w:rsidR="003F21E9" w:rsidRPr="006C7650">
        <w:rPr>
          <w:rFonts w:ascii="Cambria" w:hAnsi="Cambria"/>
          <w:bCs/>
          <w:sz w:val="20"/>
          <w:szCs w:val="20"/>
          <w:lang w:val="es-ES_tradnl"/>
        </w:rPr>
        <w:t xml:space="preserve">, toda vez que </w:t>
      </w:r>
      <w:r w:rsidR="000D3104" w:rsidRPr="006C7650">
        <w:rPr>
          <w:rFonts w:ascii="Cambria" w:hAnsi="Cambria"/>
          <w:bCs/>
          <w:sz w:val="20"/>
          <w:szCs w:val="20"/>
          <w:lang w:val="es-ES_tradnl"/>
        </w:rPr>
        <w:t>en la petición se aleg</w:t>
      </w:r>
      <w:r w:rsidR="00B46481" w:rsidRPr="006C7650">
        <w:rPr>
          <w:rFonts w:ascii="Cambria" w:hAnsi="Cambria"/>
          <w:bCs/>
          <w:sz w:val="20"/>
          <w:szCs w:val="20"/>
          <w:lang w:val="es-ES_tradnl"/>
        </w:rPr>
        <w:t xml:space="preserve">an hechos de </w:t>
      </w:r>
      <w:r w:rsidR="000D3104" w:rsidRPr="006C7650">
        <w:rPr>
          <w:rFonts w:ascii="Cambria" w:hAnsi="Cambria"/>
          <w:bCs/>
          <w:sz w:val="20"/>
          <w:szCs w:val="20"/>
          <w:lang w:val="es-ES_tradnl"/>
        </w:rPr>
        <w:t>violencia</w:t>
      </w:r>
      <w:r w:rsidR="00B46481" w:rsidRPr="006C7650">
        <w:rPr>
          <w:rFonts w:ascii="Cambria" w:hAnsi="Cambria"/>
          <w:bCs/>
          <w:sz w:val="20"/>
          <w:szCs w:val="20"/>
          <w:lang w:val="es-ES_tradnl"/>
        </w:rPr>
        <w:t xml:space="preserve"> de genero</w:t>
      </w:r>
      <w:r w:rsidR="000D3104" w:rsidRPr="006C7650">
        <w:rPr>
          <w:rFonts w:ascii="Cambria" w:hAnsi="Cambria"/>
          <w:bCs/>
          <w:sz w:val="20"/>
          <w:szCs w:val="20"/>
          <w:lang w:val="es-ES_tradnl"/>
        </w:rPr>
        <w:t xml:space="preserve"> contra la señora Picq, mismos que no habrían sido investigados </w:t>
      </w:r>
      <w:r w:rsidR="00475D75" w:rsidRPr="006C7650">
        <w:rPr>
          <w:rFonts w:ascii="Cambria" w:hAnsi="Cambria"/>
          <w:bCs/>
          <w:sz w:val="20"/>
          <w:szCs w:val="20"/>
          <w:lang w:val="es-ES_tradnl"/>
        </w:rPr>
        <w:t xml:space="preserve">y sancionados </w:t>
      </w:r>
      <w:r w:rsidR="00B46481" w:rsidRPr="006C7650">
        <w:rPr>
          <w:rFonts w:ascii="Cambria" w:hAnsi="Cambria"/>
          <w:bCs/>
          <w:sz w:val="20"/>
          <w:szCs w:val="20"/>
          <w:lang w:val="es-ES_tradnl"/>
        </w:rPr>
        <w:t>por parte del Estado</w:t>
      </w:r>
      <w:r w:rsidR="000D3104" w:rsidRPr="006C7650">
        <w:rPr>
          <w:rFonts w:ascii="Cambria" w:hAnsi="Cambria"/>
          <w:bCs/>
          <w:sz w:val="20"/>
          <w:szCs w:val="20"/>
          <w:lang w:val="es-ES_tradnl"/>
        </w:rPr>
        <w:t xml:space="preserve">. </w:t>
      </w:r>
    </w:p>
    <w:p w14:paraId="5E790611" w14:textId="2A164F80" w:rsidR="00B35790" w:rsidRPr="006C7650" w:rsidRDefault="00B35790" w:rsidP="00B35790">
      <w:pPr>
        <w:suppressAutoHyphens/>
        <w:spacing w:after="240"/>
        <w:ind w:firstLine="720"/>
        <w:jc w:val="both"/>
        <w:rPr>
          <w:rFonts w:ascii="Cambria" w:hAnsi="Cambria"/>
          <w:bCs/>
          <w:sz w:val="20"/>
          <w:szCs w:val="20"/>
          <w:lang w:val="es-ES_tradnl"/>
        </w:rPr>
      </w:pPr>
      <w:r w:rsidRPr="006C7650">
        <w:rPr>
          <w:rFonts w:ascii="Cambria" w:hAnsi="Cambria"/>
          <w:bCs/>
          <w:sz w:val="20"/>
          <w:szCs w:val="20"/>
          <w:lang w:val="es-ES_tradnl"/>
        </w:rPr>
        <w:t>3</w:t>
      </w:r>
      <w:r w:rsidR="00494369" w:rsidRPr="006C7650">
        <w:rPr>
          <w:rFonts w:ascii="Cambria" w:hAnsi="Cambria"/>
          <w:bCs/>
          <w:sz w:val="20"/>
          <w:szCs w:val="20"/>
          <w:lang w:val="es-ES_tradnl"/>
        </w:rPr>
        <w:t>3</w:t>
      </w:r>
      <w:r w:rsidRPr="006C7650">
        <w:rPr>
          <w:rFonts w:ascii="Cambria" w:hAnsi="Cambria"/>
          <w:bCs/>
          <w:sz w:val="20"/>
          <w:szCs w:val="20"/>
          <w:lang w:val="es-ES_tradnl"/>
        </w:rPr>
        <w:t xml:space="preserve">. </w:t>
      </w:r>
      <w:r w:rsidRPr="006C7650">
        <w:rPr>
          <w:rFonts w:ascii="Cambria" w:hAnsi="Cambria"/>
          <w:bCs/>
          <w:sz w:val="20"/>
          <w:szCs w:val="20"/>
          <w:lang w:val="es-ES_tradnl"/>
        </w:rPr>
        <w:tab/>
        <w:t>En cuanto al reclamo sobre la presunta violación del artículo 16 (libertad de asociación) de la Convención Americana</w:t>
      </w:r>
      <w:r w:rsidR="00580C92" w:rsidRPr="006C7650">
        <w:rPr>
          <w:rFonts w:ascii="Cambria" w:hAnsi="Cambria"/>
          <w:bCs/>
          <w:sz w:val="20"/>
          <w:szCs w:val="20"/>
          <w:lang w:val="es-ES_tradnl"/>
        </w:rPr>
        <w:t>,</w:t>
      </w:r>
      <w:r w:rsidRPr="006C7650">
        <w:rPr>
          <w:rFonts w:ascii="Cambria" w:hAnsi="Cambria"/>
          <w:bCs/>
          <w:sz w:val="20"/>
          <w:szCs w:val="20"/>
          <w:lang w:val="es-ES_tradnl"/>
        </w:rPr>
        <w:t xml:space="preserve"> la Comisión observa que los peticionarios no han ofrecido alegatos o sustento suficiente que permita considerar </w:t>
      </w:r>
      <w:r w:rsidRPr="006C7650">
        <w:rPr>
          <w:rFonts w:ascii="Cambria" w:hAnsi="Cambria"/>
          <w:bCs/>
          <w:i/>
          <w:iCs/>
          <w:sz w:val="20"/>
          <w:szCs w:val="20"/>
          <w:lang w:val="es-ES_tradnl"/>
        </w:rPr>
        <w:t>prima facie</w:t>
      </w:r>
      <w:r w:rsidRPr="006C7650">
        <w:rPr>
          <w:rFonts w:ascii="Cambria" w:hAnsi="Cambria"/>
          <w:bCs/>
          <w:sz w:val="20"/>
          <w:szCs w:val="20"/>
          <w:lang w:val="es-ES_tradnl"/>
        </w:rPr>
        <w:t xml:space="preserve"> su posible violación. </w:t>
      </w:r>
    </w:p>
    <w:p w14:paraId="1EDF3A5D" w14:textId="77777777" w:rsidR="003239B8" w:rsidRPr="006C7650" w:rsidRDefault="003239B8" w:rsidP="003239B8">
      <w:pPr>
        <w:pStyle w:val="ListParagraph"/>
        <w:spacing w:before="240" w:after="240"/>
        <w:jc w:val="both"/>
        <w:rPr>
          <w:rFonts w:asciiTheme="majorHAnsi" w:hAnsiTheme="majorHAnsi"/>
          <w:b/>
          <w:bCs/>
          <w:sz w:val="20"/>
          <w:szCs w:val="20"/>
          <w:lang w:val="es-ES_tradnl"/>
        </w:rPr>
      </w:pPr>
      <w:r w:rsidRPr="006C7650">
        <w:rPr>
          <w:rFonts w:asciiTheme="majorHAnsi" w:hAnsiTheme="majorHAnsi"/>
          <w:b/>
          <w:bCs/>
          <w:sz w:val="20"/>
          <w:szCs w:val="20"/>
          <w:lang w:val="es-ES_tradnl"/>
        </w:rPr>
        <w:t xml:space="preserve">VIII. </w:t>
      </w:r>
      <w:r w:rsidRPr="006C7650">
        <w:rPr>
          <w:rFonts w:asciiTheme="majorHAnsi" w:hAnsiTheme="majorHAnsi"/>
          <w:b/>
          <w:bCs/>
          <w:sz w:val="20"/>
          <w:szCs w:val="20"/>
          <w:lang w:val="es-ES_tradnl"/>
        </w:rPr>
        <w:tab/>
        <w:t>DECISIÓN</w:t>
      </w:r>
    </w:p>
    <w:p w14:paraId="7F5C3E52" w14:textId="1C1A2CB6" w:rsidR="008C5490" w:rsidRPr="006C7650" w:rsidRDefault="003239B8" w:rsidP="00F50FFD">
      <w:pPr>
        <w:numPr>
          <w:ilvl w:val="0"/>
          <w:numId w:val="55"/>
        </w:numPr>
        <w:suppressAutoHyphens/>
        <w:spacing w:after="240"/>
        <w:jc w:val="both"/>
        <w:rPr>
          <w:rFonts w:asciiTheme="majorHAnsi" w:hAnsiTheme="majorHAnsi"/>
          <w:sz w:val="20"/>
          <w:szCs w:val="20"/>
          <w:lang w:val="es-ES_tradnl"/>
        </w:rPr>
      </w:pPr>
      <w:r w:rsidRPr="006C7650">
        <w:rPr>
          <w:rFonts w:asciiTheme="majorHAnsi" w:hAnsiTheme="majorHAnsi"/>
          <w:sz w:val="20"/>
          <w:szCs w:val="20"/>
          <w:lang w:val="es-ES_tradnl"/>
        </w:rPr>
        <w:t xml:space="preserve">Declarar admisible la presente petición en relación con </w:t>
      </w:r>
      <w:r w:rsidR="00E32F75" w:rsidRPr="006C7650">
        <w:rPr>
          <w:rFonts w:asciiTheme="majorHAnsi" w:hAnsiTheme="majorHAnsi"/>
          <w:sz w:val="20"/>
          <w:szCs w:val="20"/>
          <w:lang w:val="es-ES_tradnl"/>
        </w:rPr>
        <w:t xml:space="preserve">los artículos 5, </w:t>
      </w:r>
      <w:r w:rsidR="00B46481" w:rsidRPr="006C7650">
        <w:rPr>
          <w:rFonts w:asciiTheme="majorHAnsi" w:hAnsiTheme="majorHAnsi"/>
          <w:sz w:val="20"/>
          <w:szCs w:val="20"/>
          <w:lang w:val="es-ES_tradnl"/>
        </w:rPr>
        <w:t xml:space="preserve">7, </w:t>
      </w:r>
      <w:r w:rsidR="00E32F75" w:rsidRPr="006C7650">
        <w:rPr>
          <w:rFonts w:asciiTheme="majorHAnsi" w:hAnsiTheme="majorHAnsi"/>
          <w:sz w:val="20"/>
          <w:szCs w:val="20"/>
          <w:lang w:val="es-ES_tradnl"/>
        </w:rPr>
        <w:t>8</w:t>
      </w:r>
      <w:r w:rsidR="008F7BF6" w:rsidRPr="006C7650">
        <w:rPr>
          <w:rFonts w:asciiTheme="majorHAnsi" w:hAnsiTheme="majorHAnsi"/>
          <w:sz w:val="20"/>
          <w:szCs w:val="20"/>
          <w:lang w:val="es-ES_tradnl"/>
        </w:rPr>
        <w:t xml:space="preserve">, </w:t>
      </w:r>
      <w:r w:rsidR="001D5D08" w:rsidRPr="006C7650">
        <w:rPr>
          <w:rFonts w:asciiTheme="majorHAnsi" w:hAnsiTheme="majorHAnsi"/>
          <w:sz w:val="20"/>
          <w:szCs w:val="20"/>
          <w:lang w:val="es-ES_tradnl"/>
        </w:rPr>
        <w:t xml:space="preserve">13, 15, </w:t>
      </w:r>
      <w:r w:rsidR="00A17D02">
        <w:rPr>
          <w:rFonts w:asciiTheme="majorHAnsi" w:hAnsiTheme="majorHAnsi"/>
          <w:sz w:val="20"/>
          <w:szCs w:val="20"/>
          <w:lang w:val="es-ES_tradnl"/>
        </w:rPr>
        <w:t xml:space="preserve">17, </w:t>
      </w:r>
      <w:r w:rsidR="008F7BF6" w:rsidRPr="006C7650">
        <w:rPr>
          <w:rFonts w:asciiTheme="majorHAnsi" w:hAnsiTheme="majorHAnsi"/>
          <w:sz w:val="20"/>
          <w:szCs w:val="20"/>
          <w:lang w:val="es-ES_tradnl"/>
        </w:rPr>
        <w:t xml:space="preserve">22, 24 </w:t>
      </w:r>
      <w:r w:rsidR="00E32F75" w:rsidRPr="006C7650">
        <w:rPr>
          <w:rFonts w:asciiTheme="majorHAnsi" w:hAnsiTheme="majorHAnsi"/>
          <w:sz w:val="20"/>
          <w:szCs w:val="20"/>
          <w:lang w:val="es-ES_tradnl"/>
        </w:rPr>
        <w:t>y 25 de la Convención Americana, en conexión con sus artículos 1.1 y 2;</w:t>
      </w:r>
      <w:r w:rsidR="00FA3FC2" w:rsidRPr="006C7650">
        <w:rPr>
          <w:rFonts w:asciiTheme="majorHAnsi" w:hAnsiTheme="majorHAnsi"/>
          <w:sz w:val="20"/>
          <w:szCs w:val="20"/>
          <w:lang w:val="es-ES_tradnl"/>
        </w:rPr>
        <w:t xml:space="preserve"> y el artículo 7 de la Convención de Belém do Pará;</w:t>
      </w:r>
    </w:p>
    <w:p w14:paraId="0E0B75B3" w14:textId="22C8B7E1" w:rsidR="00220ACB" w:rsidRPr="006C7650" w:rsidRDefault="00220ACB" w:rsidP="00220ACB">
      <w:pPr>
        <w:numPr>
          <w:ilvl w:val="0"/>
          <w:numId w:val="55"/>
        </w:numPr>
        <w:suppressAutoHyphens/>
        <w:spacing w:after="240"/>
        <w:jc w:val="both"/>
        <w:rPr>
          <w:rFonts w:ascii="Cambria" w:hAnsi="Cambria"/>
          <w:sz w:val="20"/>
          <w:szCs w:val="20"/>
          <w:lang w:val="es-ES_tradnl"/>
        </w:rPr>
      </w:pPr>
      <w:r w:rsidRPr="006C7650">
        <w:rPr>
          <w:rFonts w:ascii="Cambria" w:hAnsi="Cambria"/>
          <w:sz w:val="20"/>
          <w:szCs w:val="20"/>
          <w:lang w:val="es-ES_tradnl"/>
        </w:rPr>
        <w:t xml:space="preserve">Declarar inadmisible la presente petición en relación con el artículo 16 de </w:t>
      </w:r>
      <w:r w:rsidRPr="006C7650">
        <w:rPr>
          <w:rFonts w:asciiTheme="majorHAnsi" w:hAnsiTheme="majorHAnsi"/>
          <w:sz w:val="20"/>
          <w:szCs w:val="20"/>
          <w:lang w:val="es-ES_tradnl"/>
        </w:rPr>
        <w:t>la Convención Americana</w:t>
      </w:r>
      <w:r w:rsidR="00817B22">
        <w:rPr>
          <w:rFonts w:asciiTheme="majorHAnsi" w:hAnsiTheme="majorHAnsi"/>
          <w:sz w:val="20"/>
          <w:szCs w:val="20"/>
          <w:lang w:val="es-ES_tradnl"/>
        </w:rPr>
        <w:t>, y;</w:t>
      </w:r>
    </w:p>
    <w:p w14:paraId="27FF8B50" w14:textId="0C3C5B64" w:rsidR="00E317AE" w:rsidRDefault="004A6A54" w:rsidP="00E317AE">
      <w:pPr>
        <w:numPr>
          <w:ilvl w:val="0"/>
          <w:numId w:val="55"/>
        </w:numPr>
        <w:suppressAutoHyphens/>
        <w:spacing w:after="240"/>
        <w:jc w:val="both"/>
        <w:rPr>
          <w:rFonts w:asciiTheme="majorHAnsi" w:hAnsiTheme="majorHAnsi"/>
          <w:sz w:val="20"/>
          <w:szCs w:val="20"/>
          <w:lang w:val="es-ES_tradnl"/>
        </w:rPr>
      </w:pPr>
      <w:r w:rsidRPr="006C765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E0E91C1" w14:textId="77777777" w:rsidR="002958E2" w:rsidRDefault="002958E2" w:rsidP="002958E2">
      <w:pPr>
        <w:ind w:firstLine="720"/>
        <w:jc w:val="both"/>
        <w:rPr>
          <w:rFonts w:asciiTheme="majorHAnsi" w:hAnsiTheme="majorHAnsi" w:cs="Arial"/>
          <w:noProof/>
          <w:spacing w:val="-2"/>
          <w:sz w:val="20"/>
          <w:szCs w:val="20"/>
          <w:lang w:val="es-CL"/>
        </w:rPr>
      </w:pPr>
      <w:bookmarkStart w:id="2" w:name="_Hlk95209781"/>
    </w:p>
    <w:p w14:paraId="6A5DB16C" w14:textId="62BEA30C" w:rsidR="00817B22" w:rsidRPr="00AF6B36" w:rsidRDefault="002958E2" w:rsidP="00AF6B3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D6536D">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sidR="00D6536D">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351CCF">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AF6B36">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p>
    <w:sectPr w:rsidR="00817B22" w:rsidRPr="00AF6B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9C5D" w14:textId="77777777" w:rsidR="00B3349C" w:rsidRDefault="00B3349C">
      <w:r>
        <w:separator/>
      </w:r>
    </w:p>
  </w:endnote>
  <w:endnote w:type="continuationSeparator" w:id="0">
    <w:p w14:paraId="5C9CD480" w14:textId="77777777" w:rsidR="00B3349C" w:rsidRDefault="00B3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D761" w14:textId="77777777" w:rsidR="00B3349C" w:rsidRPr="000F35ED" w:rsidRDefault="00B3349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8FA070" w14:textId="77777777" w:rsidR="00B3349C" w:rsidRPr="000F35ED" w:rsidRDefault="00B3349C" w:rsidP="000F35ED">
      <w:pPr>
        <w:rPr>
          <w:rFonts w:asciiTheme="majorHAnsi" w:hAnsiTheme="majorHAnsi"/>
          <w:sz w:val="16"/>
          <w:szCs w:val="16"/>
        </w:rPr>
      </w:pPr>
      <w:r w:rsidRPr="000F35ED">
        <w:rPr>
          <w:rFonts w:asciiTheme="majorHAnsi" w:hAnsiTheme="majorHAnsi"/>
          <w:sz w:val="16"/>
          <w:szCs w:val="16"/>
        </w:rPr>
        <w:separator/>
      </w:r>
    </w:p>
    <w:p w14:paraId="5F0ABC4E" w14:textId="77777777" w:rsidR="00B3349C" w:rsidRPr="000F35ED" w:rsidRDefault="00B3349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C99EF1" w14:textId="77777777" w:rsidR="00B3349C" w:rsidRPr="000F35ED" w:rsidRDefault="00B3349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4703959" w14:textId="021A14BD" w:rsidR="004F5F57" w:rsidRPr="00AC13E0" w:rsidRDefault="004F5F57" w:rsidP="001B3C3C">
      <w:pPr>
        <w:pStyle w:val="FootnoteText"/>
        <w:ind w:firstLine="720"/>
        <w:jc w:val="both"/>
        <w:rPr>
          <w:rFonts w:asciiTheme="majorHAnsi" w:hAnsiTheme="majorHAnsi"/>
          <w:sz w:val="16"/>
          <w:szCs w:val="16"/>
          <w:lang w:val="es-CO"/>
        </w:rPr>
      </w:pPr>
      <w:r w:rsidRPr="00AC13E0">
        <w:rPr>
          <w:rStyle w:val="FootnoteReference"/>
          <w:rFonts w:asciiTheme="majorHAnsi" w:hAnsiTheme="majorHAnsi"/>
          <w:sz w:val="16"/>
          <w:szCs w:val="16"/>
        </w:rPr>
        <w:footnoteRef/>
      </w:r>
      <w:r w:rsidRPr="00AC13E0">
        <w:rPr>
          <w:rFonts w:asciiTheme="majorHAnsi" w:hAnsiTheme="majorHAnsi"/>
          <w:sz w:val="16"/>
          <w:szCs w:val="16"/>
          <w:lang w:val="es-CO"/>
        </w:rPr>
        <w:t xml:space="preserve"> En adelante, “la Convención Americana” o “la Convención”.</w:t>
      </w:r>
    </w:p>
  </w:footnote>
  <w:footnote w:id="3">
    <w:p w14:paraId="60B3D662" w14:textId="77777777" w:rsidR="008E3BFE" w:rsidRPr="00AC13E0" w:rsidRDefault="008E3BFE" w:rsidP="001B3C3C">
      <w:pPr>
        <w:pStyle w:val="FootnoteText"/>
        <w:ind w:firstLine="720"/>
        <w:jc w:val="both"/>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Las observaciones de cada parte fueron debidamente trasladadas a la parte contraria.</w:t>
      </w:r>
    </w:p>
  </w:footnote>
  <w:footnote w:id="4">
    <w:p w14:paraId="48912747" w14:textId="3EC344E1" w:rsidR="00A761D3" w:rsidRPr="00AC13E0" w:rsidRDefault="00A761D3" w:rsidP="00A761D3">
      <w:pPr>
        <w:pStyle w:val="FootnoteText"/>
        <w:ind w:firstLine="709"/>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En adelante, la “Convención Belém do Pará”.</w:t>
      </w:r>
    </w:p>
  </w:footnote>
  <w:footnote w:id="5">
    <w:p w14:paraId="1AD1277D" w14:textId="77777777" w:rsidR="00A27F8D" w:rsidRPr="00AC13E0" w:rsidRDefault="00A27F8D" w:rsidP="001B3C3C">
      <w:pPr>
        <w:pStyle w:val="FootnoteText"/>
        <w:ind w:firstLine="709"/>
        <w:jc w:val="both"/>
        <w:rPr>
          <w:rFonts w:asciiTheme="majorHAnsi" w:hAnsiTheme="majorHAnsi"/>
          <w:sz w:val="16"/>
          <w:szCs w:val="16"/>
          <w:lang w:val="es-ES_tradnl"/>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Conforme a los documentos proporcionados por la parte peticionaria, la señora Picq es una académica de relaciones internacionales con enfoque en sexualidad en las comunidades indígena y feminismo.</w:t>
      </w:r>
    </w:p>
  </w:footnote>
  <w:footnote w:id="6">
    <w:p w14:paraId="13EEB052" w14:textId="77777777" w:rsidR="00A27F8D" w:rsidRPr="00AC13E0" w:rsidRDefault="00A27F8D" w:rsidP="001B3C3C">
      <w:pPr>
        <w:pStyle w:val="FootnoteText"/>
        <w:ind w:firstLine="709"/>
        <w:jc w:val="both"/>
        <w:rPr>
          <w:rFonts w:asciiTheme="majorHAnsi" w:hAnsiTheme="majorHAnsi"/>
          <w:sz w:val="16"/>
          <w:szCs w:val="16"/>
          <w:lang w:val="es-ES_tradnl"/>
        </w:rPr>
      </w:pPr>
      <w:r w:rsidRPr="00AC13E0">
        <w:rPr>
          <w:rStyle w:val="FootnoteReference"/>
          <w:rFonts w:asciiTheme="majorHAnsi" w:hAnsiTheme="majorHAnsi"/>
          <w:sz w:val="16"/>
          <w:szCs w:val="16"/>
        </w:rPr>
        <w:footnoteRef/>
      </w:r>
      <w:r w:rsidRPr="00AC13E0">
        <w:rPr>
          <w:rStyle w:val="FootnoteReference"/>
          <w:rFonts w:asciiTheme="majorHAnsi" w:hAnsiTheme="majorHAnsi"/>
          <w:sz w:val="16"/>
          <w:szCs w:val="16"/>
          <w:lang w:val="es-US"/>
        </w:rPr>
        <w:t xml:space="preserve"> </w:t>
      </w:r>
      <w:r w:rsidRPr="00AC13E0">
        <w:rPr>
          <w:rFonts w:asciiTheme="majorHAnsi" w:hAnsiTheme="majorHAnsi"/>
          <w:sz w:val="16"/>
          <w:szCs w:val="16"/>
          <w:lang w:val="es-ES"/>
        </w:rPr>
        <w:t>Agrupación de delegados representantes de organizaciones indígenas, campesinas y cabildos de Pueblos de la Nacionalidad Kichwa del Ecuador.</w:t>
      </w:r>
    </w:p>
  </w:footnote>
  <w:footnote w:id="7">
    <w:p w14:paraId="6F58CD5A" w14:textId="2B5FD9EA" w:rsidR="009153BC" w:rsidRPr="00A17D02" w:rsidRDefault="009153BC" w:rsidP="00AC13E0">
      <w:pPr>
        <w:pStyle w:val="FootnoteText"/>
        <w:ind w:firstLine="709"/>
        <w:jc w:val="both"/>
        <w:rPr>
          <w:rFonts w:asciiTheme="majorHAnsi" w:hAnsiTheme="majorHAnsi"/>
          <w:sz w:val="16"/>
          <w:szCs w:val="16"/>
          <w:lang w:val="es-U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Los peticionarios adjuntan un vínculo web con una noticia al respecto, donde se aclara que </w:t>
      </w:r>
      <w:r w:rsidR="0038338F" w:rsidRPr="00AC13E0">
        <w:rPr>
          <w:rFonts w:asciiTheme="majorHAnsi" w:hAnsiTheme="majorHAnsi"/>
          <w:sz w:val="16"/>
          <w:szCs w:val="16"/>
          <w:lang w:val="es-ES"/>
        </w:rPr>
        <w:t xml:space="preserve">además de solicitar la rehabilitación de la visa, </w:t>
      </w:r>
      <w:r w:rsidR="0038338F" w:rsidRPr="00A17D02">
        <w:rPr>
          <w:rFonts w:asciiTheme="majorHAnsi" w:hAnsiTheme="majorHAnsi"/>
          <w:sz w:val="16"/>
          <w:szCs w:val="16"/>
          <w:lang w:val="es-US"/>
        </w:rPr>
        <w:t xml:space="preserve">pedían que se brinde garantías para </w:t>
      </w:r>
      <w:r w:rsidR="0038338F" w:rsidRPr="00AC13E0">
        <w:rPr>
          <w:rFonts w:asciiTheme="majorHAnsi" w:hAnsiTheme="majorHAnsi"/>
          <w:sz w:val="16"/>
          <w:szCs w:val="16"/>
          <w:lang w:val="es-ES_tradnl"/>
        </w:rPr>
        <w:t>la</w:t>
      </w:r>
      <w:r w:rsidR="0038338F" w:rsidRPr="00A17D02">
        <w:rPr>
          <w:rFonts w:asciiTheme="majorHAnsi" w:hAnsiTheme="majorHAnsi"/>
          <w:sz w:val="16"/>
          <w:szCs w:val="16"/>
          <w:lang w:val="es-US"/>
        </w:rPr>
        <w:t xml:space="preserve"> permanencia </w:t>
      </w:r>
      <w:r w:rsidR="0038338F" w:rsidRPr="00AC13E0">
        <w:rPr>
          <w:rFonts w:asciiTheme="majorHAnsi" w:hAnsiTheme="majorHAnsi"/>
          <w:sz w:val="16"/>
          <w:szCs w:val="16"/>
          <w:lang w:val="es-ES_tradnl"/>
        </w:rPr>
        <w:t xml:space="preserve">de la señora Picq </w:t>
      </w:r>
      <w:r w:rsidR="0038338F" w:rsidRPr="00A17D02">
        <w:rPr>
          <w:rFonts w:asciiTheme="majorHAnsi" w:hAnsiTheme="majorHAnsi"/>
          <w:sz w:val="16"/>
          <w:szCs w:val="16"/>
          <w:lang w:val="es-US"/>
        </w:rPr>
        <w:t>en Ecuador y unas disculpas publicas</w:t>
      </w:r>
      <w:r w:rsidR="0038338F" w:rsidRPr="00AC13E0">
        <w:rPr>
          <w:rFonts w:asciiTheme="majorHAnsi" w:hAnsiTheme="majorHAnsi"/>
          <w:sz w:val="16"/>
          <w:szCs w:val="16"/>
          <w:lang w:val="es-ES_tradnl"/>
        </w:rPr>
        <w:t xml:space="preserve"> por parte del Estado</w:t>
      </w:r>
      <w:r w:rsidR="00B67456" w:rsidRPr="00AC13E0">
        <w:rPr>
          <w:rFonts w:asciiTheme="majorHAnsi" w:hAnsiTheme="majorHAnsi"/>
          <w:sz w:val="16"/>
          <w:szCs w:val="16"/>
          <w:lang w:val="es-ES_tradnl"/>
        </w:rPr>
        <w:t xml:space="preserve">. </w:t>
      </w:r>
      <w:r w:rsidR="00B67456" w:rsidRPr="00A17D02">
        <w:rPr>
          <w:rFonts w:asciiTheme="majorHAnsi" w:hAnsiTheme="majorHAnsi"/>
          <w:sz w:val="16"/>
          <w:szCs w:val="16"/>
          <w:lang w:val="es-US"/>
        </w:rPr>
        <w:t xml:space="preserve">https://www.elcomercio.com/actualidad/niegan-accionproteccion-manuelapicq-manifestaciones-visa.html </w:t>
      </w:r>
    </w:p>
  </w:footnote>
  <w:footnote w:id="8">
    <w:p w14:paraId="4BCA8602" w14:textId="77777777" w:rsidR="00A27F8D" w:rsidRPr="00AC13E0" w:rsidRDefault="00A27F8D" w:rsidP="001B3C3C">
      <w:pPr>
        <w:pStyle w:val="FootnoteText"/>
        <w:ind w:firstLine="709"/>
        <w:jc w:val="both"/>
        <w:rPr>
          <w:rFonts w:asciiTheme="majorHAnsi" w:hAnsiTheme="majorHAnsi"/>
          <w:sz w:val="16"/>
          <w:szCs w:val="16"/>
          <w:lang w:val="es-U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En el documento en donde el Cónsul General de Ecuador en Rio de Janeiro le informa a la presunta víctima que la solicitud de visa MERCOSUR fue negada, se le comunica que tiene derecho de aplicar cualquier recurso administrativo ante autoridad competente.</w:t>
      </w:r>
    </w:p>
  </w:footnote>
  <w:footnote w:id="9">
    <w:p w14:paraId="72A98E07" w14:textId="79DEA0E0" w:rsidR="00E16052" w:rsidRPr="00AC13E0" w:rsidRDefault="00E16052" w:rsidP="00E16052">
      <w:pPr>
        <w:pStyle w:val="FootnoteText"/>
        <w:ind w:firstLine="709"/>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No se cuenta con la fecha exacta de dicha negatoria, ni en la narración ni en los documentos anexos. </w:t>
      </w:r>
    </w:p>
  </w:footnote>
  <w:footnote w:id="10">
    <w:p w14:paraId="18D9BB64" w14:textId="6B9EA48F" w:rsidR="00A27F8D" w:rsidRPr="00AC13E0" w:rsidRDefault="00A27F8D" w:rsidP="00557EED">
      <w:pPr>
        <w:pStyle w:val="FootnoteText"/>
        <w:ind w:firstLine="709"/>
        <w:jc w:val="both"/>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w:t>
      </w:r>
      <w:r w:rsidR="009F49F8" w:rsidRPr="00AC13E0">
        <w:rPr>
          <w:rFonts w:asciiTheme="majorHAnsi" w:hAnsiTheme="majorHAnsi"/>
          <w:sz w:val="16"/>
          <w:szCs w:val="16"/>
          <w:lang w:val="es-ES"/>
        </w:rPr>
        <w:t>Aseveran que</w:t>
      </w:r>
      <w:r w:rsidR="000C5081" w:rsidRPr="00AC13E0">
        <w:rPr>
          <w:rFonts w:asciiTheme="majorHAnsi" w:hAnsiTheme="majorHAnsi"/>
          <w:sz w:val="16"/>
          <w:szCs w:val="16"/>
          <w:lang w:val="es-ES"/>
        </w:rPr>
        <w:t xml:space="preserve"> el matrimonio fue e</w:t>
      </w:r>
      <w:r w:rsidRPr="00AC13E0">
        <w:rPr>
          <w:rFonts w:asciiTheme="majorHAnsi" w:hAnsiTheme="majorHAnsi"/>
          <w:sz w:val="16"/>
          <w:szCs w:val="16"/>
          <w:lang w:val="es-ES"/>
        </w:rPr>
        <w:t xml:space="preserve">n la comunidad ancestral Escaleras de la </w:t>
      </w:r>
      <w:r w:rsidR="00FF5B46" w:rsidRPr="00AC13E0">
        <w:rPr>
          <w:rFonts w:asciiTheme="majorHAnsi" w:hAnsiTheme="majorHAnsi"/>
          <w:sz w:val="16"/>
          <w:szCs w:val="16"/>
          <w:lang w:val="es-ES"/>
        </w:rPr>
        <w:t>P</w:t>
      </w:r>
      <w:r w:rsidRPr="00AC13E0">
        <w:rPr>
          <w:rFonts w:asciiTheme="majorHAnsi" w:hAnsiTheme="majorHAnsi"/>
          <w:sz w:val="16"/>
          <w:szCs w:val="16"/>
          <w:lang w:val="es-ES"/>
        </w:rPr>
        <w:t xml:space="preserve">arroquia Victoria del Pórtete, </w:t>
      </w:r>
      <w:r w:rsidR="008249D8" w:rsidRPr="00AC13E0">
        <w:rPr>
          <w:rFonts w:asciiTheme="majorHAnsi" w:hAnsiTheme="majorHAnsi"/>
          <w:sz w:val="16"/>
          <w:szCs w:val="16"/>
          <w:lang w:val="es-ES"/>
        </w:rPr>
        <w:t>cantón</w:t>
      </w:r>
      <w:r w:rsidRPr="00AC13E0">
        <w:rPr>
          <w:rFonts w:asciiTheme="majorHAnsi" w:hAnsiTheme="majorHAnsi"/>
          <w:sz w:val="16"/>
          <w:szCs w:val="16"/>
          <w:lang w:val="es-ES"/>
        </w:rPr>
        <w:t xml:space="preserve"> Cuenca, provincia del Azuay del pueblo Kañari, el 21 de agosto de 2013. lo que se encuentra registrada ante la Confederación de Pueblos de la Nacionalidad Kichwa del Ecuador ECUARUNARI</w:t>
      </w:r>
      <w:r w:rsidR="000C5081" w:rsidRPr="00AC13E0">
        <w:rPr>
          <w:rFonts w:asciiTheme="majorHAnsi" w:hAnsiTheme="majorHAnsi"/>
          <w:sz w:val="16"/>
          <w:szCs w:val="16"/>
          <w:lang w:val="es-ES"/>
        </w:rPr>
        <w:t>.</w:t>
      </w:r>
    </w:p>
    <w:p w14:paraId="73F6B847" w14:textId="77777777" w:rsidR="00A27F8D" w:rsidRPr="00AC13E0" w:rsidRDefault="00A27F8D" w:rsidP="001B3C3C">
      <w:pPr>
        <w:pStyle w:val="FootnoteText"/>
        <w:jc w:val="both"/>
        <w:rPr>
          <w:rFonts w:asciiTheme="majorHAnsi" w:hAnsiTheme="majorHAnsi" w:cstheme="minorBidi"/>
          <w:sz w:val="16"/>
          <w:szCs w:val="16"/>
          <w:lang w:val="es-US"/>
        </w:rPr>
      </w:pPr>
    </w:p>
    <w:p w14:paraId="5B086A89" w14:textId="77777777" w:rsidR="00A27F8D" w:rsidRPr="00AC13E0" w:rsidRDefault="00A27F8D" w:rsidP="001B3C3C">
      <w:pPr>
        <w:pStyle w:val="FootnoteText"/>
        <w:jc w:val="both"/>
        <w:rPr>
          <w:rFonts w:asciiTheme="majorHAnsi" w:hAnsiTheme="majorHAnsi"/>
          <w:sz w:val="16"/>
          <w:szCs w:val="16"/>
          <w:lang w:val="es-US"/>
        </w:rPr>
      </w:pPr>
    </w:p>
  </w:footnote>
  <w:footnote w:id="11">
    <w:p w14:paraId="481A6FA3" w14:textId="46CFB59F" w:rsidR="00D47D18" w:rsidRPr="00AC13E0" w:rsidRDefault="00D47D18" w:rsidP="001B3C3C">
      <w:pPr>
        <w:pStyle w:val="FootnoteText"/>
        <w:ind w:left="709" w:right="4"/>
        <w:jc w:val="both"/>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Style w:val="FootnoteReference"/>
          <w:rFonts w:asciiTheme="majorHAnsi" w:hAnsiTheme="majorHAnsi"/>
          <w:sz w:val="16"/>
          <w:szCs w:val="16"/>
          <w:lang w:val="es-US"/>
        </w:rPr>
        <w:t xml:space="preserve"> </w:t>
      </w:r>
      <w:r w:rsidRPr="00AC13E0">
        <w:rPr>
          <w:rFonts w:asciiTheme="majorHAnsi" w:hAnsiTheme="majorHAnsi"/>
          <w:b/>
          <w:bCs/>
          <w:sz w:val="16"/>
          <w:szCs w:val="16"/>
          <w:lang w:val="es-ES"/>
        </w:rPr>
        <w:t>Artículo 3:</w:t>
      </w:r>
      <w:r w:rsidRPr="00AC13E0">
        <w:rPr>
          <w:rFonts w:asciiTheme="majorHAnsi" w:hAnsiTheme="majorHAnsi"/>
          <w:sz w:val="16"/>
          <w:szCs w:val="16"/>
          <w:lang w:val="es-ES"/>
        </w:rPr>
        <w:t xml:space="preserve"> Con el objeto de que el Gobierno del Ecuador pueda conservar estricta neutralidad en los asuntos de política interna o externa que se susciten en otro Estado, adoptará las medidas conducentes para impedir que los extranjeros que residan en el </w:t>
      </w:r>
      <w:r w:rsidR="000C5081" w:rsidRPr="00AC13E0">
        <w:rPr>
          <w:rFonts w:asciiTheme="majorHAnsi" w:hAnsiTheme="majorHAnsi"/>
          <w:sz w:val="16"/>
          <w:szCs w:val="16"/>
          <w:lang w:val="es-ES"/>
        </w:rPr>
        <w:t>país</w:t>
      </w:r>
      <w:r w:rsidRPr="00AC13E0">
        <w:rPr>
          <w:rFonts w:asciiTheme="majorHAnsi" w:hAnsiTheme="majorHAnsi"/>
          <w:sz w:val="16"/>
          <w:szCs w:val="16"/>
          <w:lang w:val="es-ES"/>
        </w:rPr>
        <w:t xml:space="preserve"> participen en actividades políticas o bélicas que inicien o fomenten guerras civiles o conflictos internacionales.</w:t>
      </w:r>
    </w:p>
    <w:p w14:paraId="297770C6" w14:textId="77777777" w:rsidR="000C5081" w:rsidRPr="00AC13E0" w:rsidRDefault="000C5081" w:rsidP="001B3C3C">
      <w:pPr>
        <w:pStyle w:val="FootnoteText"/>
        <w:ind w:left="709" w:right="4"/>
        <w:jc w:val="both"/>
        <w:rPr>
          <w:rFonts w:asciiTheme="majorHAnsi" w:hAnsiTheme="majorHAnsi"/>
          <w:sz w:val="16"/>
          <w:szCs w:val="16"/>
          <w:lang w:val="es-ES"/>
        </w:rPr>
      </w:pPr>
    </w:p>
    <w:p w14:paraId="3939AA3D" w14:textId="77777777" w:rsidR="00D47D18" w:rsidRPr="00AC13E0" w:rsidRDefault="00D47D18" w:rsidP="001B3C3C">
      <w:pPr>
        <w:pStyle w:val="FootnoteText"/>
        <w:ind w:left="709"/>
        <w:jc w:val="both"/>
        <w:rPr>
          <w:rFonts w:asciiTheme="majorHAnsi" w:hAnsiTheme="majorHAnsi"/>
          <w:sz w:val="16"/>
          <w:szCs w:val="16"/>
          <w:lang w:val="es-ES"/>
        </w:rPr>
      </w:pPr>
      <w:r w:rsidRPr="00AC13E0">
        <w:rPr>
          <w:rFonts w:asciiTheme="majorHAnsi" w:hAnsiTheme="majorHAnsi"/>
          <w:b/>
          <w:bCs/>
          <w:sz w:val="16"/>
          <w:szCs w:val="16"/>
          <w:lang w:val="es-ES"/>
        </w:rPr>
        <w:t>Artículo 5:</w:t>
      </w:r>
      <w:r w:rsidRPr="00AC13E0">
        <w:rPr>
          <w:rFonts w:asciiTheme="majorHAnsi" w:hAnsiTheme="majorHAnsi"/>
          <w:sz w:val="16"/>
          <w:szCs w:val="16"/>
          <w:lang w:val="es-ES"/>
        </w:rPr>
        <w:t xml:space="preserve"> Corresponde a la Función Ejecutiva, por conducto de la Dirección General de Extranjería del Ministerio de Gobierno, Cultos, Policía y Municipalidades, la aplicación y ejecución de las normas y procedimientos relativos a extranjería, especialmente al otorgamiento de visas de inmigrantes dentro y fuera del país. El manejo y otorgamiento de visas de no inmigrantes estará a cargo del Ministerio de Relaciones Exteriores.</w:t>
      </w:r>
    </w:p>
    <w:p w14:paraId="7444C0D2" w14:textId="406B0985" w:rsidR="00D47D18" w:rsidRPr="00AC13E0" w:rsidRDefault="00D47D18" w:rsidP="001B3C3C">
      <w:pPr>
        <w:pStyle w:val="FootnoteText"/>
        <w:ind w:left="709"/>
        <w:jc w:val="both"/>
        <w:rPr>
          <w:rFonts w:asciiTheme="majorHAnsi" w:hAnsiTheme="majorHAnsi"/>
          <w:sz w:val="16"/>
          <w:szCs w:val="16"/>
          <w:lang w:val="es-ES"/>
        </w:rPr>
      </w:pPr>
      <w:r w:rsidRPr="00AC13E0">
        <w:rPr>
          <w:rFonts w:asciiTheme="majorHAnsi" w:hAnsiTheme="majorHAnsi"/>
          <w:sz w:val="16"/>
          <w:szCs w:val="16"/>
          <w:lang w:val="es-ES"/>
        </w:rPr>
        <w:t xml:space="preserve">La decisión de conceder, negar o revocar una visa a un ciudadano extranjero, no obstante, el cumplimiento de los requisitos legales y </w:t>
      </w:r>
      <w:r w:rsidR="000C5081" w:rsidRPr="00AC13E0">
        <w:rPr>
          <w:rFonts w:asciiTheme="majorHAnsi" w:hAnsiTheme="majorHAnsi"/>
          <w:sz w:val="16"/>
          <w:szCs w:val="16"/>
          <w:lang w:val="es-ES"/>
        </w:rPr>
        <w:t>reglamentarios</w:t>
      </w:r>
      <w:r w:rsidRPr="00AC13E0">
        <w:rPr>
          <w:rFonts w:asciiTheme="majorHAnsi" w:hAnsiTheme="majorHAnsi"/>
          <w:sz w:val="16"/>
          <w:szCs w:val="16"/>
          <w:lang w:val="es-ES"/>
        </w:rPr>
        <w:t xml:space="preserve"> es facultad soberana y discrecional de la Función Ejecutiva, a través de los organismos competentes.</w:t>
      </w:r>
    </w:p>
    <w:p w14:paraId="0CA63041" w14:textId="77777777" w:rsidR="00D47D18" w:rsidRPr="00AC13E0" w:rsidRDefault="00D47D18" w:rsidP="001B3C3C">
      <w:pPr>
        <w:pStyle w:val="FootnoteText"/>
        <w:ind w:right="4"/>
        <w:jc w:val="both"/>
        <w:rPr>
          <w:rFonts w:asciiTheme="majorHAnsi" w:hAnsiTheme="majorHAnsi"/>
          <w:sz w:val="16"/>
          <w:szCs w:val="16"/>
          <w:lang w:val="es-US"/>
        </w:rPr>
      </w:pPr>
    </w:p>
  </w:footnote>
  <w:footnote w:id="12">
    <w:p w14:paraId="7593D49A" w14:textId="335AED8A" w:rsidR="00F74069" w:rsidRPr="00AC13E0" w:rsidRDefault="00F74069" w:rsidP="00B27292">
      <w:pPr>
        <w:pStyle w:val="FootnoteText"/>
        <w:ind w:firstLine="709"/>
        <w:jc w:val="both"/>
        <w:rPr>
          <w:rFonts w:asciiTheme="majorHAnsi" w:hAnsiTheme="majorHAnsi" w:cstheme="minorBid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El Estado refiere que dicho recurso no era procedente cuando el acto administrativo litigioso pod</w:t>
      </w:r>
      <w:r w:rsidR="000C5081" w:rsidRPr="00AC13E0">
        <w:rPr>
          <w:rFonts w:asciiTheme="majorHAnsi" w:hAnsiTheme="majorHAnsi"/>
          <w:sz w:val="16"/>
          <w:szCs w:val="16"/>
          <w:lang w:val="es-ES"/>
        </w:rPr>
        <w:t>ría s</w:t>
      </w:r>
      <w:r w:rsidRPr="00AC13E0">
        <w:rPr>
          <w:rFonts w:asciiTheme="majorHAnsi" w:hAnsiTheme="majorHAnsi"/>
          <w:sz w:val="16"/>
          <w:szCs w:val="16"/>
          <w:lang w:val="es-ES"/>
        </w:rPr>
        <w:t xml:space="preserve">er impugnado en la </w:t>
      </w:r>
      <w:r w:rsidR="000C5081" w:rsidRPr="00AC13E0">
        <w:rPr>
          <w:rFonts w:asciiTheme="majorHAnsi" w:hAnsiTheme="majorHAnsi"/>
          <w:sz w:val="16"/>
          <w:szCs w:val="16"/>
          <w:lang w:val="es-ES"/>
        </w:rPr>
        <w:t>vía</w:t>
      </w:r>
      <w:r w:rsidRPr="00AC13E0">
        <w:rPr>
          <w:rFonts w:asciiTheme="majorHAnsi" w:hAnsiTheme="majorHAnsi"/>
          <w:sz w:val="16"/>
          <w:szCs w:val="16"/>
          <w:lang w:val="es-ES"/>
        </w:rPr>
        <w:t xml:space="preserve"> judicial</w:t>
      </w:r>
      <w:r w:rsidR="000C5081" w:rsidRPr="00AC13E0">
        <w:rPr>
          <w:rFonts w:asciiTheme="majorHAnsi" w:hAnsiTheme="majorHAnsi"/>
          <w:sz w:val="16"/>
          <w:szCs w:val="16"/>
          <w:lang w:val="es-ES"/>
        </w:rPr>
        <w:t>.</w:t>
      </w:r>
    </w:p>
    <w:p w14:paraId="43500411" w14:textId="77777777" w:rsidR="00F74069" w:rsidRPr="00AC13E0" w:rsidRDefault="00F74069" w:rsidP="001B3C3C">
      <w:pPr>
        <w:pStyle w:val="FootnoteText"/>
        <w:ind w:left="709"/>
        <w:jc w:val="both"/>
        <w:rPr>
          <w:rFonts w:asciiTheme="majorHAnsi" w:hAnsiTheme="majorHAnsi"/>
          <w:sz w:val="16"/>
          <w:szCs w:val="16"/>
          <w:lang w:val="es-US"/>
        </w:rPr>
      </w:pPr>
    </w:p>
  </w:footnote>
  <w:footnote w:id="13">
    <w:p w14:paraId="1A13752F" w14:textId="77777777" w:rsidR="00F74069" w:rsidRPr="00AC13E0" w:rsidRDefault="00F74069" w:rsidP="00B27292">
      <w:pPr>
        <w:pStyle w:val="FootnoteText"/>
        <w:ind w:firstLine="709"/>
        <w:jc w:val="both"/>
        <w:rPr>
          <w:rFonts w:asciiTheme="majorHAnsi" w:hAnsiTheme="majorHAnsi"/>
          <w:sz w:val="16"/>
          <w:szCs w:val="16"/>
          <w:lang w:val="es-ES"/>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w:t>
      </w:r>
      <w:r w:rsidRPr="00AC13E0">
        <w:rPr>
          <w:rFonts w:asciiTheme="majorHAnsi" w:hAnsiTheme="majorHAnsi"/>
          <w:i/>
          <w:iCs/>
          <w:sz w:val="16"/>
          <w:szCs w:val="16"/>
          <w:lang w:val="es-ES"/>
        </w:rPr>
        <w:t>Ley de Migración en el Registro Oficial 563 del 12 de abril de 2005.</w:t>
      </w:r>
    </w:p>
    <w:p w14:paraId="7783411F" w14:textId="77777777" w:rsidR="00F74069" w:rsidRPr="00AC13E0" w:rsidRDefault="00F74069" w:rsidP="00A17D02">
      <w:pPr>
        <w:pStyle w:val="FootnoteText"/>
        <w:ind w:left="720" w:right="720"/>
        <w:jc w:val="both"/>
        <w:rPr>
          <w:rFonts w:asciiTheme="majorHAnsi" w:hAnsiTheme="majorHAnsi"/>
          <w:sz w:val="16"/>
          <w:szCs w:val="16"/>
          <w:lang w:val="es-ES"/>
        </w:rPr>
      </w:pPr>
      <w:r w:rsidRPr="00AC13E0">
        <w:rPr>
          <w:rFonts w:asciiTheme="majorHAnsi" w:hAnsiTheme="majorHAnsi"/>
          <w:b/>
          <w:bCs/>
          <w:sz w:val="16"/>
          <w:szCs w:val="16"/>
          <w:lang w:val="es-ES"/>
        </w:rPr>
        <w:t>Artículo 23:</w:t>
      </w:r>
      <w:r w:rsidRPr="00AC13E0">
        <w:rPr>
          <w:rFonts w:asciiTheme="majorHAnsi" w:hAnsiTheme="majorHAnsi"/>
          <w:sz w:val="16"/>
          <w:szCs w:val="16"/>
          <w:lang w:val="es-ES"/>
        </w:rPr>
        <w:t xml:space="preserve"> El Intendente General de Policía a quien le compete el ejercicio de la acción de deportación de extranjeros, iniciará el procedimiento de oficio; en base del informe expreso del agente de policía del servicio de migración; de la respectiva notificación del Fiscal, Juez o Tribunal; del Director del Centro de Rehabilitación Social o del Director General de Asuntos Consulares del Ministerio de Relaciones Exteriores.</w:t>
      </w:r>
    </w:p>
    <w:p w14:paraId="0166332F" w14:textId="77777777" w:rsidR="00F74069" w:rsidRPr="00AC13E0" w:rsidRDefault="00F74069" w:rsidP="00A17D02">
      <w:pPr>
        <w:pStyle w:val="FootnoteText"/>
        <w:ind w:left="720" w:right="720"/>
        <w:jc w:val="both"/>
        <w:rPr>
          <w:rFonts w:asciiTheme="majorHAnsi" w:hAnsiTheme="majorHAnsi"/>
          <w:sz w:val="16"/>
          <w:szCs w:val="16"/>
          <w:lang w:val="es-ES"/>
        </w:rPr>
      </w:pPr>
    </w:p>
    <w:p w14:paraId="48C63B5C" w14:textId="77777777" w:rsidR="00F74069" w:rsidRPr="00AC13E0" w:rsidRDefault="00F74069" w:rsidP="00A17D02">
      <w:pPr>
        <w:pStyle w:val="FootnoteText"/>
        <w:ind w:left="720" w:right="720"/>
        <w:jc w:val="both"/>
        <w:rPr>
          <w:rFonts w:asciiTheme="majorHAnsi" w:hAnsiTheme="majorHAnsi"/>
          <w:sz w:val="16"/>
          <w:szCs w:val="16"/>
          <w:lang w:val="es-ES"/>
        </w:rPr>
      </w:pPr>
      <w:r w:rsidRPr="00AC13E0">
        <w:rPr>
          <w:rFonts w:asciiTheme="majorHAnsi" w:hAnsiTheme="majorHAnsi"/>
          <w:b/>
          <w:bCs/>
          <w:sz w:val="16"/>
          <w:szCs w:val="16"/>
          <w:lang w:val="es-ES"/>
        </w:rPr>
        <w:t>Artículo 25:</w:t>
      </w:r>
      <w:r w:rsidRPr="00AC13E0">
        <w:rPr>
          <w:rFonts w:asciiTheme="majorHAnsi" w:hAnsiTheme="majorHAnsi"/>
          <w:sz w:val="16"/>
          <w:szCs w:val="16"/>
          <w:lang w:val="es-ES"/>
        </w:rPr>
        <w:t xml:space="preserve"> La jueza o juez de contravenciones actuante, dispondrá dentro de las veinticuatro horas siguientes a la iniciación de la acción de deportación, que concurran a su presencia, el representante del Ministerio Público designado, el extranjero y su defensor de oficio, si no tuviere un defensor particular, en la fecha y hora que fijará en la respectiva citación que no podrá exceder del plazo de veinticuatro horas adicionales, para llevar a efecto la audiencia en que se resolverá la deportación. </w:t>
      </w:r>
    </w:p>
    <w:p w14:paraId="77E0157B" w14:textId="77777777" w:rsidR="00F74069" w:rsidRPr="00AC13E0" w:rsidRDefault="00F74069" w:rsidP="00A17D02">
      <w:pPr>
        <w:pStyle w:val="FootnoteText"/>
        <w:ind w:left="720" w:right="720"/>
        <w:jc w:val="both"/>
        <w:rPr>
          <w:rFonts w:asciiTheme="majorHAnsi" w:hAnsiTheme="majorHAnsi"/>
          <w:sz w:val="16"/>
          <w:szCs w:val="16"/>
          <w:lang w:val="es-ES"/>
        </w:rPr>
      </w:pPr>
    </w:p>
    <w:p w14:paraId="6AA50BEA" w14:textId="77777777" w:rsidR="00F74069" w:rsidRPr="00AC13E0" w:rsidRDefault="00F74069" w:rsidP="00A17D02">
      <w:pPr>
        <w:pStyle w:val="FootnoteText"/>
        <w:ind w:left="720" w:right="720"/>
        <w:jc w:val="both"/>
        <w:rPr>
          <w:rFonts w:asciiTheme="majorHAnsi" w:hAnsiTheme="majorHAnsi"/>
          <w:sz w:val="16"/>
          <w:szCs w:val="16"/>
          <w:lang w:val="es-ES"/>
        </w:rPr>
      </w:pPr>
      <w:r w:rsidRPr="00AC13E0">
        <w:rPr>
          <w:rFonts w:asciiTheme="majorHAnsi" w:hAnsiTheme="majorHAnsi"/>
          <w:b/>
          <w:bCs/>
          <w:sz w:val="16"/>
          <w:szCs w:val="16"/>
          <w:lang w:val="es-ES"/>
        </w:rPr>
        <w:t>Artículo 26:</w:t>
      </w:r>
      <w:r w:rsidRPr="00AC13E0">
        <w:rPr>
          <w:rFonts w:asciiTheme="majorHAnsi" w:hAnsiTheme="majorHAnsi"/>
          <w:sz w:val="16"/>
          <w:szCs w:val="16"/>
          <w:lang w:val="es-ES"/>
        </w:rPr>
        <w:t xml:space="preserve"> En la audiencia se exhibirán los documentos, evidencias y demás pruebas atinentes a las situaciones de hecho y de derecho en que se fundamente la acción; y la declaración y alegatos del extranjero que se opongan a la misma. La jueza o juez de contravenciones expedirá su resolución dentro de las cuarenta y ocho horas siguientes a la realización de la precitada audiencia, ordenando o negando la deportación.</w:t>
      </w:r>
    </w:p>
    <w:p w14:paraId="58C6F024" w14:textId="77777777" w:rsidR="00F74069" w:rsidRPr="00AC13E0" w:rsidRDefault="00F74069" w:rsidP="00A17D02">
      <w:pPr>
        <w:pStyle w:val="FootnoteText"/>
        <w:ind w:left="720" w:right="720"/>
        <w:jc w:val="both"/>
        <w:rPr>
          <w:rFonts w:asciiTheme="majorHAnsi" w:hAnsiTheme="majorHAnsi"/>
          <w:sz w:val="16"/>
          <w:szCs w:val="16"/>
          <w:lang w:val="es-ES"/>
        </w:rPr>
      </w:pPr>
    </w:p>
    <w:p w14:paraId="62F770A4" w14:textId="77777777" w:rsidR="00F74069" w:rsidRPr="00AC13E0" w:rsidRDefault="00F74069" w:rsidP="00A17D02">
      <w:pPr>
        <w:pStyle w:val="FootnoteText"/>
        <w:ind w:left="720" w:right="720"/>
        <w:jc w:val="both"/>
        <w:rPr>
          <w:rFonts w:asciiTheme="majorHAnsi" w:hAnsiTheme="majorHAnsi"/>
          <w:sz w:val="16"/>
          <w:szCs w:val="16"/>
          <w:lang w:val="es-ES"/>
        </w:rPr>
      </w:pPr>
      <w:r w:rsidRPr="00AC13E0">
        <w:rPr>
          <w:rFonts w:asciiTheme="majorHAnsi" w:hAnsiTheme="majorHAnsi"/>
          <w:b/>
          <w:bCs/>
          <w:sz w:val="16"/>
          <w:szCs w:val="16"/>
          <w:lang w:val="es-ES"/>
        </w:rPr>
        <w:t>Artículo 30:</w:t>
      </w:r>
      <w:r w:rsidRPr="00AC13E0">
        <w:rPr>
          <w:rFonts w:asciiTheme="majorHAnsi" w:hAnsiTheme="majorHAnsi"/>
          <w:sz w:val="16"/>
          <w:szCs w:val="16"/>
          <w:lang w:val="es-ES"/>
        </w:rPr>
        <w:t xml:space="preserve"> La resolución que disponga la orden de deportación, será susceptible de impugnación ante el órgano competente de la Función Judicial. Ejecutoriada la resolución, será ejecutada por los agentes de policía en la forma, condiciones y plazo establecidos.</w:t>
      </w:r>
    </w:p>
    <w:p w14:paraId="49A91C11" w14:textId="77777777" w:rsidR="00F74069" w:rsidRPr="00AC13E0" w:rsidRDefault="00F74069" w:rsidP="001B3C3C">
      <w:pPr>
        <w:pStyle w:val="FootnoteText"/>
        <w:jc w:val="both"/>
        <w:rPr>
          <w:rFonts w:asciiTheme="majorHAnsi" w:hAnsiTheme="majorHAnsi"/>
          <w:sz w:val="16"/>
          <w:szCs w:val="16"/>
          <w:lang w:val="es-US"/>
        </w:rPr>
      </w:pPr>
    </w:p>
  </w:footnote>
  <w:footnote w:id="14">
    <w:p w14:paraId="7C763F85" w14:textId="77777777" w:rsidR="00F74069" w:rsidRPr="00AC13E0" w:rsidRDefault="00F74069" w:rsidP="001B3C3C">
      <w:pPr>
        <w:pStyle w:val="FootnoteText"/>
        <w:ind w:left="709"/>
        <w:jc w:val="both"/>
        <w:rPr>
          <w:rFonts w:asciiTheme="majorHAnsi" w:hAnsiTheme="majorHAnsi"/>
          <w:sz w:val="16"/>
          <w:szCs w:val="16"/>
          <w:lang w:val="es-CO"/>
        </w:rPr>
      </w:pPr>
      <w:r w:rsidRPr="00AC13E0">
        <w:rPr>
          <w:rStyle w:val="FootnoteReference"/>
          <w:rFonts w:asciiTheme="majorHAnsi" w:hAnsiTheme="majorHAnsi"/>
          <w:sz w:val="16"/>
          <w:szCs w:val="16"/>
        </w:rPr>
        <w:footnoteRef/>
      </w:r>
      <w:r w:rsidRPr="00AC13E0">
        <w:rPr>
          <w:rFonts w:asciiTheme="majorHAnsi" w:hAnsiTheme="majorHAnsi"/>
          <w:sz w:val="16"/>
          <w:szCs w:val="16"/>
          <w:lang w:val="es-ES"/>
        </w:rPr>
        <w:t xml:space="preserve"> </w:t>
      </w:r>
      <w:r w:rsidRPr="00AC13E0">
        <w:rPr>
          <w:rFonts w:asciiTheme="majorHAnsi" w:hAnsiTheme="majorHAnsi"/>
          <w:i/>
          <w:iCs/>
          <w:sz w:val="16"/>
          <w:szCs w:val="16"/>
          <w:lang w:val="es-CO"/>
        </w:rPr>
        <w:t>Ley de Migración:</w:t>
      </w:r>
      <w:r w:rsidRPr="00AC13E0">
        <w:rPr>
          <w:rFonts w:asciiTheme="majorHAnsi" w:hAnsiTheme="majorHAnsi"/>
          <w:sz w:val="16"/>
          <w:szCs w:val="16"/>
          <w:lang w:val="es-CO"/>
        </w:rPr>
        <w:t xml:space="preserve"> </w:t>
      </w:r>
    </w:p>
    <w:p w14:paraId="5F6FCEF8" w14:textId="37E9A504" w:rsidR="00F74069" w:rsidRPr="00AC13E0" w:rsidRDefault="00F74069" w:rsidP="00A17D02">
      <w:pPr>
        <w:pStyle w:val="FootnoteText"/>
        <w:ind w:left="720" w:right="720"/>
        <w:jc w:val="both"/>
        <w:rPr>
          <w:rFonts w:asciiTheme="majorHAnsi" w:hAnsiTheme="majorHAnsi"/>
          <w:sz w:val="16"/>
          <w:szCs w:val="16"/>
          <w:lang w:val="es-CO"/>
        </w:rPr>
      </w:pPr>
      <w:r w:rsidRPr="00AC13E0">
        <w:rPr>
          <w:rFonts w:asciiTheme="majorHAnsi" w:hAnsiTheme="majorHAnsi"/>
          <w:b/>
          <w:bCs/>
          <w:sz w:val="16"/>
          <w:szCs w:val="16"/>
          <w:lang w:val="es-CO"/>
        </w:rPr>
        <w:t>Artículo 28</w:t>
      </w:r>
      <w:r w:rsidRPr="00AC13E0">
        <w:rPr>
          <w:rFonts w:asciiTheme="majorHAnsi" w:hAnsiTheme="majorHAnsi"/>
          <w:sz w:val="16"/>
          <w:szCs w:val="16"/>
          <w:lang w:val="es-CO"/>
        </w:rPr>
        <w:t xml:space="preserve">: La resolución de la jueza o juez de contravenciones que niega la deportación, deberá ser obligatoriamente elevada en consulta administrativa al </w:t>
      </w:r>
      <w:r w:rsidR="000A5AC0" w:rsidRPr="00AC13E0">
        <w:rPr>
          <w:rFonts w:asciiTheme="majorHAnsi" w:hAnsiTheme="majorHAnsi"/>
          <w:sz w:val="16"/>
          <w:szCs w:val="16"/>
          <w:lang w:val="es-CO"/>
        </w:rPr>
        <w:t xml:space="preserve">  </w:t>
      </w:r>
      <w:r w:rsidRPr="00AC13E0">
        <w:rPr>
          <w:rFonts w:asciiTheme="majorHAnsi" w:hAnsiTheme="majorHAnsi"/>
          <w:sz w:val="16"/>
          <w:szCs w:val="16"/>
          <w:lang w:val="es-CO"/>
        </w:rPr>
        <w:t xml:space="preserve">de Gobierno, dentro de los tres días siguientes a la fecha de su emisión, adjuntándose el expediente del caso. </w:t>
      </w:r>
    </w:p>
    <w:p w14:paraId="5F63F175" w14:textId="77777777" w:rsidR="00F74069" w:rsidRPr="00AC13E0" w:rsidRDefault="00F74069" w:rsidP="00A17D02">
      <w:pPr>
        <w:pStyle w:val="FootnoteText"/>
        <w:ind w:left="720" w:right="720"/>
        <w:jc w:val="both"/>
        <w:rPr>
          <w:rFonts w:asciiTheme="majorHAnsi" w:hAnsiTheme="majorHAnsi"/>
          <w:sz w:val="16"/>
          <w:szCs w:val="16"/>
          <w:lang w:val="es-CO"/>
        </w:rPr>
      </w:pPr>
    </w:p>
    <w:p w14:paraId="18330EE4" w14:textId="77777777" w:rsidR="00F74069" w:rsidRPr="00AC13E0" w:rsidRDefault="00F74069" w:rsidP="00A17D02">
      <w:pPr>
        <w:pStyle w:val="FootnoteText"/>
        <w:ind w:left="720" w:right="720"/>
        <w:jc w:val="both"/>
        <w:rPr>
          <w:rFonts w:asciiTheme="majorHAnsi" w:hAnsiTheme="majorHAnsi"/>
          <w:sz w:val="16"/>
          <w:szCs w:val="16"/>
          <w:lang w:val="es-CO"/>
        </w:rPr>
      </w:pPr>
      <w:r w:rsidRPr="00AC13E0">
        <w:rPr>
          <w:rFonts w:asciiTheme="majorHAnsi" w:hAnsiTheme="majorHAnsi"/>
          <w:b/>
          <w:bCs/>
          <w:sz w:val="16"/>
          <w:szCs w:val="16"/>
          <w:lang w:val="es-CO"/>
        </w:rPr>
        <w:t>Artículo 29</w:t>
      </w:r>
      <w:r w:rsidRPr="00AC13E0">
        <w:rPr>
          <w:rFonts w:asciiTheme="majorHAnsi" w:hAnsiTheme="majorHAnsi"/>
          <w:sz w:val="16"/>
          <w:szCs w:val="16"/>
          <w:lang w:val="es-CO"/>
        </w:rPr>
        <w:t xml:space="preserve">: El Ministro de Gobierno, Cultos, Policía y Municipalidades podrá confirmar o revocar la resolución elevada en consulta dentro de los cinco días siguientes al de recepción del expediente, decidiendo fundamentadamente en mérito de lo actuado. </w:t>
      </w:r>
    </w:p>
    <w:p w14:paraId="79CEFE31" w14:textId="77777777" w:rsidR="00F74069" w:rsidRPr="00AC13E0" w:rsidRDefault="00F74069" w:rsidP="00A17D02">
      <w:pPr>
        <w:pStyle w:val="FootnoteText"/>
        <w:ind w:left="720" w:right="720"/>
        <w:jc w:val="both"/>
        <w:rPr>
          <w:rFonts w:asciiTheme="majorHAnsi" w:hAnsiTheme="majorHAnsi"/>
          <w:sz w:val="16"/>
          <w:szCs w:val="16"/>
          <w:lang w:val="es-CO"/>
        </w:rPr>
      </w:pPr>
      <w:r w:rsidRPr="00AC13E0">
        <w:rPr>
          <w:rFonts w:asciiTheme="majorHAnsi" w:hAnsiTheme="majorHAnsi"/>
          <w:sz w:val="16"/>
          <w:szCs w:val="16"/>
          <w:lang w:val="es-CO"/>
        </w:rPr>
        <w:t>En caso de confirmarse la resolución que niegue la deportación, será dispuesta la inmediata libertad del extranjero detenido, quien podrá ejercer a plenitud sus derechos y la acción de daños y perjuicios a que hubiere lugar.</w:t>
      </w:r>
      <w:r w:rsidRPr="00AC13E0">
        <w:rPr>
          <w:rFonts w:asciiTheme="majorHAnsi" w:hAnsiTheme="majorHAnsi"/>
          <w:sz w:val="16"/>
          <w:szCs w:val="16"/>
          <w:lang w:val="es-CO"/>
        </w:rPr>
        <w:br/>
        <w:t xml:space="preserve">En caso de revocarse la resolución que niegue la deportación, será emitida la orden de deportación del extranjero en la forma que establece esta Ley. </w:t>
      </w:r>
    </w:p>
    <w:p w14:paraId="6C308DD5" w14:textId="5B7BE776" w:rsidR="00F74069" w:rsidRPr="00AC13E0" w:rsidRDefault="00F74069" w:rsidP="00A17D02">
      <w:pPr>
        <w:pStyle w:val="FootnoteText"/>
        <w:ind w:left="720" w:right="720"/>
        <w:jc w:val="both"/>
        <w:rPr>
          <w:rFonts w:asciiTheme="majorHAnsi" w:hAnsiTheme="majorHAnsi"/>
          <w:sz w:val="16"/>
          <w:szCs w:val="16"/>
          <w:lang w:val="es-CO"/>
        </w:rPr>
      </w:pPr>
      <w:r w:rsidRPr="00AC13E0">
        <w:rPr>
          <w:rFonts w:asciiTheme="majorHAnsi" w:hAnsiTheme="majorHAnsi"/>
          <w:sz w:val="16"/>
          <w:szCs w:val="16"/>
          <w:lang w:val="es-CO"/>
        </w:rPr>
        <w:t xml:space="preserve">En ambos casos se devolverá el expediente junto con la respectiva resolución, al Intendente General de Policía actuante, para la ejecución de la resolución ministerial. </w:t>
      </w:r>
    </w:p>
    <w:p w14:paraId="1DBE0BA2" w14:textId="77777777" w:rsidR="00F74069" w:rsidRPr="00AC13E0" w:rsidRDefault="00F74069" w:rsidP="001B3C3C">
      <w:pPr>
        <w:pStyle w:val="FootnoteText"/>
        <w:ind w:left="709"/>
        <w:jc w:val="both"/>
        <w:rPr>
          <w:rFonts w:asciiTheme="majorHAnsi" w:hAnsiTheme="maj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86DD5" w:rsidP="00A50FCF">
    <w:pPr>
      <w:pStyle w:val="Header"/>
      <w:tabs>
        <w:tab w:val="clear" w:pos="4320"/>
        <w:tab w:val="clear" w:pos="8640"/>
      </w:tabs>
      <w:jc w:val="center"/>
      <w:rPr>
        <w:sz w:val="22"/>
        <w:szCs w:val="22"/>
      </w:rPr>
    </w:pPr>
    <w:r>
      <w:rPr>
        <w:noProof/>
        <w:sz w:val="22"/>
        <w:szCs w:val="22"/>
        <w:bdr w:val="nil"/>
      </w:rPr>
      <w:pict w14:anchorId="30B23E7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63673603">
    <w:abstractNumId w:val="3"/>
  </w:num>
  <w:num w:numId="2" w16cid:durableId="1046218677">
    <w:abstractNumId w:val="4"/>
  </w:num>
  <w:num w:numId="3" w16cid:durableId="1421639460">
    <w:abstractNumId w:val="54"/>
  </w:num>
  <w:num w:numId="4" w16cid:durableId="152529910">
    <w:abstractNumId w:val="19"/>
  </w:num>
  <w:num w:numId="5" w16cid:durableId="54162122">
    <w:abstractNumId w:val="48"/>
  </w:num>
  <w:num w:numId="6" w16cid:durableId="1386290774">
    <w:abstractNumId w:val="26"/>
  </w:num>
  <w:num w:numId="7" w16cid:durableId="1962419179">
    <w:abstractNumId w:val="5"/>
  </w:num>
  <w:num w:numId="8" w16cid:durableId="5600320">
    <w:abstractNumId w:val="15"/>
  </w:num>
  <w:num w:numId="9" w16cid:durableId="564725154">
    <w:abstractNumId w:val="43"/>
  </w:num>
  <w:num w:numId="10" w16cid:durableId="673382504">
    <w:abstractNumId w:val="0"/>
  </w:num>
  <w:num w:numId="11" w16cid:durableId="774591881">
    <w:abstractNumId w:val="38"/>
  </w:num>
  <w:num w:numId="12" w16cid:durableId="113063498">
    <w:abstractNumId w:val="39"/>
  </w:num>
  <w:num w:numId="13" w16cid:durableId="2060931354">
    <w:abstractNumId w:val="45"/>
  </w:num>
  <w:num w:numId="14" w16cid:durableId="569926296">
    <w:abstractNumId w:val="1"/>
  </w:num>
  <w:num w:numId="15" w16cid:durableId="1399594543">
    <w:abstractNumId w:val="2"/>
  </w:num>
  <w:num w:numId="16" w16cid:durableId="1958826644">
    <w:abstractNumId w:val="6"/>
  </w:num>
  <w:num w:numId="17" w16cid:durableId="1876308154">
    <w:abstractNumId w:val="7"/>
  </w:num>
  <w:num w:numId="18" w16cid:durableId="2074623635">
    <w:abstractNumId w:val="8"/>
  </w:num>
  <w:num w:numId="19" w16cid:durableId="1296595765">
    <w:abstractNumId w:val="9"/>
  </w:num>
  <w:num w:numId="20" w16cid:durableId="857963201">
    <w:abstractNumId w:val="10"/>
  </w:num>
  <w:num w:numId="21" w16cid:durableId="336687727">
    <w:abstractNumId w:val="11"/>
  </w:num>
  <w:num w:numId="22" w16cid:durableId="2112237672">
    <w:abstractNumId w:val="12"/>
  </w:num>
  <w:num w:numId="23" w16cid:durableId="348918909">
    <w:abstractNumId w:val="13"/>
  </w:num>
  <w:num w:numId="24" w16cid:durableId="1843620567">
    <w:abstractNumId w:val="14"/>
  </w:num>
  <w:num w:numId="25" w16cid:durableId="1175341824">
    <w:abstractNumId w:val="16"/>
  </w:num>
  <w:num w:numId="26" w16cid:durableId="1768193428">
    <w:abstractNumId w:val="17"/>
  </w:num>
  <w:num w:numId="27" w16cid:durableId="992178148">
    <w:abstractNumId w:val="20"/>
  </w:num>
  <w:num w:numId="28" w16cid:durableId="1605192835">
    <w:abstractNumId w:val="21"/>
  </w:num>
  <w:num w:numId="29" w16cid:durableId="1467816287">
    <w:abstractNumId w:val="22"/>
  </w:num>
  <w:num w:numId="30" w16cid:durableId="1779926">
    <w:abstractNumId w:val="24"/>
  </w:num>
  <w:num w:numId="31" w16cid:durableId="112097898">
    <w:abstractNumId w:val="27"/>
  </w:num>
  <w:num w:numId="32" w16cid:durableId="1614556526">
    <w:abstractNumId w:val="28"/>
  </w:num>
  <w:num w:numId="33" w16cid:durableId="1794442753">
    <w:abstractNumId w:val="29"/>
  </w:num>
  <w:num w:numId="34" w16cid:durableId="287047825">
    <w:abstractNumId w:val="30"/>
  </w:num>
  <w:num w:numId="35" w16cid:durableId="260964512">
    <w:abstractNumId w:val="32"/>
  </w:num>
  <w:num w:numId="36" w16cid:durableId="1522282815">
    <w:abstractNumId w:val="33"/>
  </w:num>
  <w:num w:numId="37" w16cid:durableId="1719207183">
    <w:abstractNumId w:val="35"/>
  </w:num>
  <w:num w:numId="38" w16cid:durableId="1241867410">
    <w:abstractNumId w:val="36"/>
  </w:num>
  <w:num w:numId="39" w16cid:durableId="1285455694">
    <w:abstractNumId w:val="40"/>
  </w:num>
  <w:num w:numId="40" w16cid:durableId="1736246195">
    <w:abstractNumId w:val="41"/>
  </w:num>
  <w:num w:numId="41" w16cid:durableId="1992638013">
    <w:abstractNumId w:val="47"/>
  </w:num>
  <w:num w:numId="42" w16cid:durableId="1773158907">
    <w:abstractNumId w:val="49"/>
  </w:num>
  <w:num w:numId="43" w16cid:durableId="405227674">
    <w:abstractNumId w:val="50"/>
  </w:num>
  <w:num w:numId="44" w16cid:durableId="2084643850">
    <w:abstractNumId w:val="52"/>
  </w:num>
  <w:num w:numId="45" w16cid:durableId="1780754897">
    <w:abstractNumId w:val="53"/>
  </w:num>
  <w:num w:numId="46" w16cid:durableId="283273406">
    <w:abstractNumId w:val="55"/>
  </w:num>
  <w:num w:numId="47" w16cid:durableId="1145660039">
    <w:abstractNumId w:val="56"/>
  </w:num>
  <w:num w:numId="48" w16cid:durableId="742525365">
    <w:abstractNumId w:val="57"/>
  </w:num>
  <w:num w:numId="49" w16cid:durableId="1111703171">
    <w:abstractNumId w:val="58"/>
  </w:num>
  <w:num w:numId="50" w16cid:durableId="88239785">
    <w:abstractNumId w:val="59"/>
  </w:num>
  <w:num w:numId="51" w16cid:durableId="879782972">
    <w:abstractNumId w:val="18"/>
  </w:num>
  <w:num w:numId="52" w16cid:durableId="937175348">
    <w:abstractNumId w:val="42"/>
  </w:num>
  <w:num w:numId="53" w16cid:durableId="221017815">
    <w:abstractNumId w:val="51"/>
  </w:num>
  <w:num w:numId="54" w16cid:durableId="805120058">
    <w:abstractNumId w:val="46"/>
  </w:num>
  <w:num w:numId="55" w16cid:durableId="1716806032">
    <w:abstractNumId w:val="44"/>
  </w:num>
  <w:num w:numId="56" w16cid:durableId="1313753326">
    <w:abstractNumId w:val="25"/>
  </w:num>
  <w:num w:numId="57" w16cid:durableId="1600480384">
    <w:abstractNumId w:val="23"/>
  </w:num>
  <w:num w:numId="58" w16cid:durableId="322467622">
    <w:abstractNumId w:val="37"/>
  </w:num>
  <w:num w:numId="59" w16cid:durableId="1785074653">
    <w:abstractNumId w:val="34"/>
  </w:num>
  <w:num w:numId="60" w16cid:durableId="439686218">
    <w:abstractNumId w:val="34"/>
    <w:lvlOverride w:ilvl="0">
      <w:startOverride w:val="1"/>
    </w:lvlOverride>
  </w:num>
  <w:num w:numId="61" w16cid:durableId="72071440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18B"/>
    <w:rsid w:val="0000036F"/>
    <w:rsid w:val="00000CDA"/>
    <w:rsid w:val="00006E1F"/>
    <w:rsid w:val="000070D7"/>
    <w:rsid w:val="00011DC1"/>
    <w:rsid w:val="0001788C"/>
    <w:rsid w:val="0002208B"/>
    <w:rsid w:val="00022576"/>
    <w:rsid w:val="00030DCB"/>
    <w:rsid w:val="000337EF"/>
    <w:rsid w:val="00037E17"/>
    <w:rsid w:val="00040C3A"/>
    <w:rsid w:val="000412F5"/>
    <w:rsid w:val="000419AD"/>
    <w:rsid w:val="000433C9"/>
    <w:rsid w:val="00043AD6"/>
    <w:rsid w:val="000469DC"/>
    <w:rsid w:val="00050DEE"/>
    <w:rsid w:val="00051A13"/>
    <w:rsid w:val="00054583"/>
    <w:rsid w:val="00071174"/>
    <w:rsid w:val="000716C5"/>
    <w:rsid w:val="0007302E"/>
    <w:rsid w:val="00075E23"/>
    <w:rsid w:val="0008237D"/>
    <w:rsid w:val="00083FC6"/>
    <w:rsid w:val="00090991"/>
    <w:rsid w:val="0009305E"/>
    <w:rsid w:val="0009344A"/>
    <w:rsid w:val="000A392E"/>
    <w:rsid w:val="000A575F"/>
    <w:rsid w:val="000A5AC0"/>
    <w:rsid w:val="000C1F14"/>
    <w:rsid w:val="000C5081"/>
    <w:rsid w:val="000C5619"/>
    <w:rsid w:val="000C59D0"/>
    <w:rsid w:val="000D05CB"/>
    <w:rsid w:val="000D10DB"/>
    <w:rsid w:val="000D3104"/>
    <w:rsid w:val="000D659E"/>
    <w:rsid w:val="000E0091"/>
    <w:rsid w:val="000E5EB5"/>
    <w:rsid w:val="000F35ED"/>
    <w:rsid w:val="000F3953"/>
    <w:rsid w:val="001005B7"/>
    <w:rsid w:val="0010333C"/>
    <w:rsid w:val="00107131"/>
    <w:rsid w:val="0010736F"/>
    <w:rsid w:val="0011328C"/>
    <w:rsid w:val="00113F73"/>
    <w:rsid w:val="00121CC2"/>
    <w:rsid w:val="00121D2C"/>
    <w:rsid w:val="00122730"/>
    <w:rsid w:val="00131425"/>
    <w:rsid w:val="00133EE5"/>
    <w:rsid w:val="001356DD"/>
    <w:rsid w:val="00136B63"/>
    <w:rsid w:val="00152ACA"/>
    <w:rsid w:val="0015562B"/>
    <w:rsid w:val="001556A8"/>
    <w:rsid w:val="00167A34"/>
    <w:rsid w:val="0017643A"/>
    <w:rsid w:val="00177E78"/>
    <w:rsid w:val="001842C0"/>
    <w:rsid w:val="0018750B"/>
    <w:rsid w:val="00190021"/>
    <w:rsid w:val="00194F82"/>
    <w:rsid w:val="00196031"/>
    <w:rsid w:val="001A45FA"/>
    <w:rsid w:val="001A520D"/>
    <w:rsid w:val="001A7870"/>
    <w:rsid w:val="001B3A00"/>
    <w:rsid w:val="001B3C3C"/>
    <w:rsid w:val="001B667C"/>
    <w:rsid w:val="001C1B41"/>
    <w:rsid w:val="001D2465"/>
    <w:rsid w:val="001D3F13"/>
    <w:rsid w:val="001D4C2C"/>
    <w:rsid w:val="001D5D08"/>
    <w:rsid w:val="001D65EF"/>
    <w:rsid w:val="001E25A9"/>
    <w:rsid w:val="001E29F7"/>
    <w:rsid w:val="001E49E7"/>
    <w:rsid w:val="001F105A"/>
    <w:rsid w:val="001F7201"/>
    <w:rsid w:val="00200CC8"/>
    <w:rsid w:val="00207776"/>
    <w:rsid w:val="00211F07"/>
    <w:rsid w:val="0021359B"/>
    <w:rsid w:val="00217C50"/>
    <w:rsid w:val="00220ACB"/>
    <w:rsid w:val="00222130"/>
    <w:rsid w:val="00222549"/>
    <w:rsid w:val="00223685"/>
    <w:rsid w:val="00223A29"/>
    <w:rsid w:val="002250A3"/>
    <w:rsid w:val="00235217"/>
    <w:rsid w:val="002458A3"/>
    <w:rsid w:val="00245F3C"/>
    <w:rsid w:val="00246D1F"/>
    <w:rsid w:val="00247403"/>
    <w:rsid w:val="00247542"/>
    <w:rsid w:val="00264A93"/>
    <w:rsid w:val="00265652"/>
    <w:rsid w:val="00266B61"/>
    <w:rsid w:val="0026712A"/>
    <w:rsid w:val="0026737E"/>
    <w:rsid w:val="002704DB"/>
    <w:rsid w:val="00273A77"/>
    <w:rsid w:val="00275336"/>
    <w:rsid w:val="002942C9"/>
    <w:rsid w:val="002958E2"/>
    <w:rsid w:val="00295F64"/>
    <w:rsid w:val="002A0AAE"/>
    <w:rsid w:val="002A5820"/>
    <w:rsid w:val="002B2893"/>
    <w:rsid w:val="002C1ABF"/>
    <w:rsid w:val="002C4DE1"/>
    <w:rsid w:val="002D2B26"/>
    <w:rsid w:val="002D7EA2"/>
    <w:rsid w:val="002E0BEC"/>
    <w:rsid w:val="002E187C"/>
    <w:rsid w:val="002E2C46"/>
    <w:rsid w:val="00302733"/>
    <w:rsid w:val="00305835"/>
    <w:rsid w:val="00305AC1"/>
    <w:rsid w:val="00306F33"/>
    <w:rsid w:val="00311D2D"/>
    <w:rsid w:val="00312328"/>
    <w:rsid w:val="00314078"/>
    <w:rsid w:val="0031535D"/>
    <w:rsid w:val="00317E5E"/>
    <w:rsid w:val="003239B8"/>
    <w:rsid w:val="00326046"/>
    <w:rsid w:val="0032659B"/>
    <w:rsid w:val="00330409"/>
    <w:rsid w:val="0033169F"/>
    <w:rsid w:val="00331ECF"/>
    <w:rsid w:val="00344977"/>
    <w:rsid w:val="00346C95"/>
    <w:rsid w:val="00351CCF"/>
    <w:rsid w:val="003523F9"/>
    <w:rsid w:val="0035533C"/>
    <w:rsid w:val="00356185"/>
    <w:rsid w:val="00360380"/>
    <w:rsid w:val="0036549E"/>
    <w:rsid w:val="003723F5"/>
    <w:rsid w:val="0037519E"/>
    <w:rsid w:val="00377E29"/>
    <w:rsid w:val="0038338F"/>
    <w:rsid w:val="003849A9"/>
    <w:rsid w:val="00386CF0"/>
    <w:rsid w:val="0039083C"/>
    <w:rsid w:val="00391EE4"/>
    <w:rsid w:val="00392C88"/>
    <w:rsid w:val="00395985"/>
    <w:rsid w:val="003B25A2"/>
    <w:rsid w:val="003B460D"/>
    <w:rsid w:val="003B70FB"/>
    <w:rsid w:val="003C106B"/>
    <w:rsid w:val="003C676B"/>
    <w:rsid w:val="003D25BA"/>
    <w:rsid w:val="003D3BC2"/>
    <w:rsid w:val="003D5B20"/>
    <w:rsid w:val="003E6CA1"/>
    <w:rsid w:val="003F21E9"/>
    <w:rsid w:val="003F396F"/>
    <w:rsid w:val="003F4ED0"/>
    <w:rsid w:val="003F5154"/>
    <w:rsid w:val="00402C75"/>
    <w:rsid w:val="00404E16"/>
    <w:rsid w:val="00405F9C"/>
    <w:rsid w:val="004065A8"/>
    <w:rsid w:val="00410773"/>
    <w:rsid w:val="004165C2"/>
    <w:rsid w:val="00433DE0"/>
    <w:rsid w:val="00440B83"/>
    <w:rsid w:val="00441ECB"/>
    <w:rsid w:val="00442AF8"/>
    <w:rsid w:val="00445193"/>
    <w:rsid w:val="00450CB3"/>
    <w:rsid w:val="00451802"/>
    <w:rsid w:val="004531AB"/>
    <w:rsid w:val="00462C1B"/>
    <w:rsid w:val="00463774"/>
    <w:rsid w:val="00467B7E"/>
    <w:rsid w:val="004733D8"/>
    <w:rsid w:val="00473BB4"/>
    <w:rsid w:val="00475D75"/>
    <w:rsid w:val="004760CB"/>
    <w:rsid w:val="0047628A"/>
    <w:rsid w:val="00477592"/>
    <w:rsid w:val="004778B0"/>
    <w:rsid w:val="00485E30"/>
    <w:rsid w:val="00486D2C"/>
    <w:rsid w:val="00486F1C"/>
    <w:rsid w:val="0049419D"/>
    <w:rsid w:val="00494369"/>
    <w:rsid w:val="00497FBE"/>
    <w:rsid w:val="004A6A54"/>
    <w:rsid w:val="004B421C"/>
    <w:rsid w:val="004B6CBC"/>
    <w:rsid w:val="004C20D2"/>
    <w:rsid w:val="004C2312"/>
    <w:rsid w:val="004C4B62"/>
    <w:rsid w:val="004C54C9"/>
    <w:rsid w:val="004C64EF"/>
    <w:rsid w:val="004C72AA"/>
    <w:rsid w:val="004C7E22"/>
    <w:rsid w:val="004D4725"/>
    <w:rsid w:val="004D4ABA"/>
    <w:rsid w:val="004D6025"/>
    <w:rsid w:val="004E2649"/>
    <w:rsid w:val="004E41DA"/>
    <w:rsid w:val="004E54F2"/>
    <w:rsid w:val="004F11B2"/>
    <w:rsid w:val="004F5F57"/>
    <w:rsid w:val="004F626F"/>
    <w:rsid w:val="004F62FF"/>
    <w:rsid w:val="00501399"/>
    <w:rsid w:val="00501788"/>
    <w:rsid w:val="005047ED"/>
    <w:rsid w:val="0050633D"/>
    <w:rsid w:val="00507BC4"/>
    <w:rsid w:val="005128E4"/>
    <w:rsid w:val="005133DB"/>
    <w:rsid w:val="00514504"/>
    <w:rsid w:val="00521E1F"/>
    <w:rsid w:val="00525560"/>
    <w:rsid w:val="0053486D"/>
    <w:rsid w:val="0054042A"/>
    <w:rsid w:val="00544C49"/>
    <w:rsid w:val="00546882"/>
    <w:rsid w:val="00546C60"/>
    <w:rsid w:val="005516A1"/>
    <w:rsid w:val="00552DF2"/>
    <w:rsid w:val="005559EF"/>
    <w:rsid w:val="00557EED"/>
    <w:rsid w:val="00563557"/>
    <w:rsid w:val="00563F17"/>
    <w:rsid w:val="00566C0B"/>
    <w:rsid w:val="0057402A"/>
    <w:rsid w:val="005771D0"/>
    <w:rsid w:val="00580C92"/>
    <w:rsid w:val="00585307"/>
    <w:rsid w:val="0059191A"/>
    <w:rsid w:val="005921FF"/>
    <w:rsid w:val="005A24ED"/>
    <w:rsid w:val="005A2FE6"/>
    <w:rsid w:val="005A6D0E"/>
    <w:rsid w:val="005A6DE1"/>
    <w:rsid w:val="005B2E0E"/>
    <w:rsid w:val="005B52B0"/>
    <w:rsid w:val="005B6806"/>
    <w:rsid w:val="005C0689"/>
    <w:rsid w:val="005C4225"/>
    <w:rsid w:val="005D797B"/>
    <w:rsid w:val="005F0DAD"/>
    <w:rsid w:val="005F0F33"/>
    <w:rsid w:val="005F66FC"/>
    <w:rsid w:val="00600DEB"/>
    <w:rsid w:val="00606A0D"/>
    <w:rsid w:val="00610A0C"/>
    <w:rsid w:val="00610D54"/>
    <w:rsid w:val="006145A2"/>
    <w:rsid w:val="006249A8"/>
    <w:rsid w:val="00627C9F"/>
    <w:rsid w:val="006311E9"/>
    <w:rsid w:val="00632354"/>
    <w:rsid w:val="00635421"/>
    <w:rsid w:val="00640FE1"/>
    <w:rsid w:val="00642810"/>
    <w:rsid w:val="00651249"/>
    <w:rsid w:val="00652333"/>
    <w:rsid w:val="00661AD4"/>
    <w:rsid w:val="00664EE7"/>
    <w:rsid w:val="0068009E"/>
    <w:rsid w:val="00686CB9"/>
    <w:rsid w:val="00687040"/>
    <w:rsid w:val="00692219"/>
    <w:rsid w:val="006A0099"/>
    <w:rsid w:val="006A17D2"/>
    <w:rsid w:val="006A2640"/>
    <w:rsid w:val="006A709A"/>
    <w:rsid w:val="006A73E6"/>
    <w:rsid w:val="006B072E"/>
    <w:rsid w:val="006B2D5C"/>
    <w:rsid w:val="006B372F"/>
    <w:rsid w:val="006B59DD"/>
    <w:rsid w:val="006C045A"/>
    <w:rsid w:val="006C0ECF"/>
    <w:rsid w:val="006C4EB1"/>
    <w:rsid w:val="006C514E"/>
    <w:rsid w:val="006C7650"/>
    <w:rsid w:val="006D085C"/>
    <w:rsid w:val="006D2E08"/>
    <w:rsid w:val="006D57AC"/>
    <w:rsid w:val="006E0166"/>
    <w:rsid w:val="006E0C28"/>
    <w:rsid w:val="006E2FFB"/>
    <w:rsid w:val="006E3FA5"/>
    <w:rsid w:val="006E44B1"/>
    <w:rsid w:val="006E7291"/>
    <w:rsid w:val="006E7B34"/>
    <w:rsid w:val="007049FD"/>
    <w:rsid w:val="0070697F"/>
    <w:rsid w:val="007103C4"/>
    <w:rsid w:val="0071107F"/>
    <w:rsid w:val="0072199C"/>
    <w:rsid w:val="00722C9F"/>
    <w:rsid w:val="007253B8"/>
    <w:rsid w:val="0073717B"/>
    <w:rsid w:val="0073741F"/>
    <w:rsid w:val="0074380E"/>
    <w:rsid w:val="00764D04"/>
    <w:rsid w:val="0076643F"/>
    <w:rsid w:val="00772584"/>
    <w:rsid w:val="00777F63"/>
    <w:rsid w:val="00784410"/>
    <w:rsid w:val="00785A88"/>
    <w:rsid w:val="00797304"/>
    <w:rsid w:val="007A5113"/>
    <w:rsid w:val="007A5817"/>
    <w:rsid w:val="007B05C4"/>
    <w:rsid w:val="007B60E9"/>
    <w:rsid w:val="007B6CC3"/>
    <w:rsid w:val="007B76D3"/>
    <w:rsid w:val="007C2D67"/>
    <w:rsid w:val="007C3238"/>
    <w:rsid w:val="007C3334"/>
    <w:rsid w:val="007D18B6"/>
    <w:rsid w:val="007D2B98"/>
    <w:rsid w:val="007D7331"/>
    <w:rsid w:val="007E0E90"/>
    <w:rsid w:val="007E21BC"/>
    <w:rsid w:val="007E7C82"/>
    <w:rsid w:val="007F2AA1"/>
    <w:rsid w:val="007F4651"/>
    <w:rsid w:val="007F588D"/>
    <w:rsid w:val="00803F1C"/>
    <w:rsid w:val="0080600E"/>
    <w:rsid w:val="00814688"/>
    <w:rsid w:val="00817612"/>
    <w:rsid w:val="00817B22"/>
    <w:rsid w:val="008237A0"/>
    <w:rsid w:val="008249D8"/>
    <w:rsid w:val="00827C45"/>
    <w:rsid w:val="008338A4"/>
    <w:rsid w:val="00834D49"/>
    <w:rsid w:val="00837C45"/>
    <w:rsid w:val="0084263F"/>
    <w:rsid w:val="00844152"/>
    <w:rsid w:val="00844730"/>
    <w:rsid w:val="008457C2"/>
    <w:rsid w:val="008471E1"/>
    <w:rsid w:val="0085719B"/>
    <w:rsid w:val="00857A82"/>
    <w:rsid w:val="008645B4"/>
    <w:rsid w:val="008666D9"/>
    <w:rsid w:val="00873836"/>
    <w:rsid w:val="00875576"/>
    <w:rsid w:val="00880F4E"/>
    <w:rsid w:val="00885737"/>
    <w:rsid w:val="00890650"/>
    <w:rsid w:val="00892AF4"/>
    <w:rsid w:val="0089302F"/>
    <w:rsid w:val="008944DC"/>
    <w:rsid w:val="00896216"/>
    <w:rsid w:val="00897E12"/>
    <w:rsid w:val="008A1EE7"/>
    <w:rsid w:val="008A7E0F"/>
    <w:rsid w:val="008B0095"/>
    <w:rsid w:val="008B12F5"/>
    <w:rsid w:val="008B222B"/>
    <w:rsid w:val="008C2BBD"/>
    <w:rsid w:val="008C350C"/>
    <w:rsid w:val="008C5490"/>
    <w:rsid w:val="008C5E2D"/>
    <w:rsid w:val="008D4F23"/>
    <w:rsid w:val="008D768D"/>
    <w:rsid w:val="008E3759"/>
    <w:rsid w:val="008E3BFE"/>
    <w:rsid w:val="008E400D"/>
    <w:rsid w:val="008E5BB6"/>
    <w:rsid w:val="008F1912"/>
    <w:rsid w:val="008F2FD8"/>
    <w:rsid w:val="008F7BF6"/>
    <w:rsid w:val="00900FF7"/>
    <w:rsid w:val="0090270B"/>
    <w:rsid w:val="009041DC"/>
    <w:rsid w:val="00904CE7"/>
    <w:rsid w:val="00904D76"/>
    <w:rsid w:val="00905EBE"/>
    <w:rsid w:val="009153BC"/>
    <w:rsid w:val="00917B5A"/>
    <w:rsid w:val="00917B69"/>
    <w:rsid w:val="00920A58"/>
    <w:rsid w:val="00920A8C"/>
    <w:rsid w:val="0092597F"/>
    <w:rsid w:val="00934A2C"/>
    <w:rsid w:val="009428BB"/>
    <w:rsid w:val="00942943"/>
    <w:rsid w:val="00947BA9"/>
    <w:rsid w:val="00950A89"/>
    <w:rsid w:val="009527C2"/>
    <w:rsid w:val="00960577"/>
    <w:rsid w:val="00962122"/>
    <w:rsid w:val="0096706E"/>
    <w:rsid w:val="00974491"/>
    <w:rsid w:val="009746B4"/>
    <w:rsid w:val="009754CF"/>
    <w:rsid w:val="00975C4E"/>
    <w:rsid w:val="00981FBA"/>
    <w:rsid w:val="00984480"/>
    <w:rsid w:val="00984E0B"/>
    <w:rsid w:val="00997B6D"/>
    <w:rsid w:val="00997BC5"/>
    <w:rsid w:val="009A0161"/>
    <w:rsid w:val="009A4F41"/>
    <w:rsid w:val="009A5748"/>
    <w:rsid w:val="009A5FE5"/>
    <w:rsid w:val="009A6CBA"/>
    <w:rsid w:val="009B381B"/>
    <w:rsid w:val="009B7505"/>
    <w:rsid w:val="009C0312"/>
    <w:rsid w:val="009C1927"/>
    <w:rsid w:val="009C6DD7"/>
    <w:rsid w:val="009C7A75"/>
    <w:rsid w:val="009C7E38"/>
    <w:rsid w:val="009D15DA"/>
    <w:rsid w:val="009D1753"/>
    <w:rsid w:val="009D2356"/>
    <w:rsid w:val="009D7611"/>
    <w:rsid w:val="009E0B61"/>
    <w:rsid w:val="009E1AB2"/>
    <w:rsid w:val="009E53DE"/>
    <w:rsid w:val="009F3800"/>
    <w:rsid w:val="009F49F8"/>
    <w:rsid w:val="00A031A0"/>
    <w:rsid w:val="00A11212"/>
    <w:rsid w:val="00A11E44"/>
    <w:rsid w:val="00A17D02"/>
    <w:rsid w:val="00A236D9"/>
    <w:rsid w:val="00A25A0E"/>
    <w:rsid w:val="00A25DBF"/>
    <w:rsid w:val="00A27F8D"/>
    <w:rsid w:val="00A30100"/>
    <w:rsid w:val="00A31550"/>
    <w:rsid w:val="00A328B3"/>
    <w:rsid w:val="00A32C4F"/>
    <w:rsid w:val="00A36CEB"/>
    <w:rsid w:val="00A50FCF"/>
    <w:rsid w:val="00A528D1"/>
    <w:rsid w:val="00A56391"/>
    <w:rsid w:val="00A610CD"/>
    <w:rsid w:val="00A63EF5"/>
    <w:rsid w:val="00A742A7"/>
    <w:rsid w:val="00A758AA"/>
    <w:rsid w:val="00A761D3"/>
    <w:rsid w:val="00A8713C"/>
    <w:rsid w:val="00A87F0F"/>
    <w:rsid w:val="00A95496"/>
    <w:rsid w:val="00AA09A2"/>
    <w:rsid w:val="00AA75B2"/>
    <w:rsid w:val="00AA7996"/>
    <w:rsid w:val="00AA7CE6"/>
    <w:rsid w:val="00AB0ABA"/>
    <w:rsid w:val="00AB1965"/>
    <w:rsid w:val="00AB2293"/>
    <w:rsid w:val="00AC13E0"/>
    <w:rsid w:val="00AC19CB"/>
    <w:rsid w:val="00AC3370"/>
    <w:rsid w:val="00AC74DF"/>
    <w:rsid w:val="00AD265D"/>
    <w:rsid w:val="00AD51B8"/>
    <w:rsid w:val="00AD541B"/>
    <w:rsid w:val="00AE00FA"/>
    <w:rsid w:val="00AE5488"/>
    <w:rsid w:val="00AE6F91"/>
    <w:rsid w:val="00AF5571"/>
    <w:rsid w:val="00AF5CF8"/>
    <w:rsid w:val="00AF6B36"/>
    <w:rsid w:val="00B001C1"/>
    <w:rsid w:val="00B07341"/>
    <w:rsid w:val="00B1159D"/>
    <w:rsid w:val="00B13D65"/>
    <w:rsid w:val="00B2058C"/>
    <w:rsid w:val="00B20613"/>
    <w:rsid w:val="00B20A69"/>
    <w:rsid w:val="00B25569"/>
    <w:rsid w:val="00B27292"/>
    <w:rsid w:val="00B27D7A"/>
    <w:rsid w:val="00B30539"/>
    <w:rsid w:val="00B314DB"/>
    <w:rsid w:val="00B32830"/>
    <w:rsid w:val="00B3349C"/>
    <w:rsid w:val="00B35790"/>
    <w:rsid w:val="00B361F2"/>
    <w:rsid w:val="00B3718B"/>
    <w:rsid w:val="00B3745F"/>
    <w:rsid w:val="00B40D34"/>
    <w:rsid w:val="00B4632A"/>
    <w:rsid w:val="00B46481"/>
    <w:rsid w:val="00B530F1"/>
    <w:rsid w:val="00B64884"/>
    <w:rsid w:val="00B67456"/>
    <w:rsid w:val="00B675E3"/>
    <w:rsid w:val="00B825BA"/>
    <w:rsid w:val="00B833A0"/>
    <w:rsid w:val="00B86CDC"/>
    <w:rsid w:val="00B90E46"/>
    <w:rsid w:val="00B91985"/>
    <w:rsid w:val="00B93D7F"/>
    <w:rsid w:val="00B95B18"/>
    <w:rsid w:val="00BA276C"/>
    <w:rsid w:val="00BA7C53"/>
    <w:rsid w:val="00BB019D"/>
    <w:rsid w:val="00BB306F"/>
    <w:rsid w:val="00BC1CFF"/>
    <w:rsid w:val="00BD0FF5"/>
    <w:rsid w:val="00BD4B89"/>
    <w:rsid w:val="00BD5922"/>
    <w:rsid w:val="00BE2622"/>
    <w:rsid w:val="00BF02CB"/>
    <w:rsid w:val="00BF25CB"/>
    <w:rsid w:val="00BF3160"/>
    <w:rsid w:val="00BF43FD"/>
    <w:rsid w:val="00BF4A7C"/>
    <w:rsid w:val="00BF6FD8"/>
    <w:rsid w:val="00C00B7C"/>
    <w:rsid w:val="00C03680"/>
    <w:rsid w:val="00C054DF"/>
    <w:rsid w:val="00C05AB3"/>
    <w:rsid w:val="00C14B89"/>
    <w:rsid w:val="00C1683F"/>
    <w:rsid w:val="00C20D38"/>
    <w:rsid w:val="00C21762"/>
    <w:rsid w:val="00C21FEF"/>
    <w:rsid w:val="00C23887"/>
    <w:rsid w:val="00C23BA4"/>
    <w:rsid w:val="00C24468"/>
    <w:rsid w:val="00C24543"/>
    <w:rsid w:val="00C256A2"/>
    <w:rsid w:val="00C25ADB"/>
    <w:rsid w:val="00C3183F"/>
    <w:rsid w:val="00C32DDB"/>
    <w:rsid w:val="00C35F3E"/>
    <w:rsid w:val="00C4624A"/>
    <w:rsid w:val="00C51515"/>
    <w:rsid w:val="00C5660B"/>
    <w:rsid w:val="00C613EB"/>
    <w:rsid w:val="00C66B72"/>
    <w:rsid w:val="00C7310F"/>
    <w:rsid w:val="00C83460"/>
    <w:rsid w:val="00C87AC4"/>
    <w:rsid w:val="00C87B95"/>
    <w:rsid w:val="00C9567A"/>
    <w:rsid w:val="00CA3F8F"/>
    <w:rsid w:val="00CB02E6"/>
    <w:rsid w:val="00CB212D"/>
    <w:rsid w:val="00CB2660"/>
    <w:rsid w:val="00CC5A70"/>
    <w:rsid w:val="00CC5E90"/>
    <w:rsid w:val="00CD046C"/>
    <w:rsid w:val="00CE076C"/>
    <w:rsid w:val="00CE5199"/>
    <w:rsid w:val="00CE66D5"/>
    <w:rsid w:val="00CE78DA"/>
    <w:rsid w:val="00CF637A"/>
    <w:rsid w:val="00CF66BF"/>
    <w:rsid w:val="00D059DE"/>
    <w:rsid w:val="00D05ABD"/>
    <w:rsid w:val="00D13FCE"/>
    <w:rsid w:val="00D2152E"/>
    <w:rsid w:val="00D26573"/>
    <w:rsid w:val="00D2782A"/>
    <w:rsid w:val="00D27A34"/>
    <w:rsid w:val="00D306D1"/>
    <w:rsid w:val="00D30800"/>
    <w:rsid w:val="00D34786"/>
    <w:rsid w:val="00D37BFC"/>
    <w:rsid w:val="00D47A8E"/>
    <w:rsid w:val="00D47D18"/>
    <w:rsid w:val="00D52D14"/>
    <w:rsid w:val="00D623A3"/>
    <w:rsid w:val="00D6536D"/>
    <w:rsid w:val="00D712D3"/>
    <w:rsid w:val="00D71422"/>
    <w:rsid w:val="00D72543"/>
    <w:rsid w:val="00D72DC6"/>
    <w:rsid w:val="00D7558D"/>
    <w:rsid w:val="00D771E5"/>
    <w:rsid w:val="00D81D92"/>
    <w:rsid w:val="00D876F9"/>
    <w:rsid w:val="00D9127E"/>
    <w:rsid w:val="00D912EE"/>
    <w:rsid w:val="00D92F8C"/>
    <w:rsid w:val="00DA4726"/>
    <w:rsid w:val="00DA5592"/>
    <w:rsid w:val="00DA6930"/>
    <w:rsid w:val="00DA7B5F"/>
    <w:rsid w:val="00DC11E7"/>
    <w:rsid w:val="00DC24E3"/>
    <w:rsid w:val="00DC7023"/>
    <w:rsid w:val="00DC769A"/>
    <w:rsid w:val="00DD3D86"/>
    <w:rsid w:val="00DD4AD2"/>
    <w:rsid w:val="00DD5E5A"/>
    <w:rsid w:val="00DE1D34"/>
    <w:rsid w:val="00DE2862"/>
    <w:rsid w:val="00DF1EC4"/>
    <w:rsid w:val="00DF6F1F"/>
    <w:rsid w:val="00E01F95"/>
    <w:rsid w:val="00E0340B"/>
    <w:rsid w:val="00E04A90"/>
    <w:rsid w:val="00E0551F"/>
    <w:rsid w:val="00E11944"/>
    <w:rsid w:val="00E16052"/>
    <w:rsid w:val="00E219C7"/>
    <w:rsid w:val="00E21F96"/>
    <w:rsid w:val="00E23103"/>
    <w:rsid w:val="00E317AE"/>
    <w:rsid w:val="00E32F75"/>
    <w:rsid w:val="00E40EAD"/>
    <w:rsid w:val="00E4118C"/>
    <w:rsid w:val="00E43157"/>
    <w:rsid w:val="00E461CE"/>
    <w:rsid w:val="00E5094D"/>
    <w:rsid w:val="00E52E7B"/>
    <w:rsid w:val="00E573E4"/>
    <w:rsid w:val="00E64C3D"/>
    <w:rsid w:val="00E653C8"/>
    <w:rsid w:val="00E70CC5"/>
    <w:rsid w:val="00E720CA"/>
    <w:rsid w:val="00E73E0D"/>
    <w:rsid w:val="00E84EB5"/>
    <w:rsid w:val="00E85662"/>
    <w:rsid w:val="00E861A4"/>
    <w:rsid w:val="00E86DD5"/>
    <w:rsid w:val="00E8789F"/>
    <w:rsid w:val="00E906CD"/>
    <w:rsid w:val="00E9275D"/>
    <w:rsid w:val="00E962F5"/>
    <w:rsid w:val="00E97B71"/>
    <w:rsid w:val="00EA3D34"/>
    <w:rsid w:val="00EB454D"/>
    <w:rsid w:val="00ED1768"/>
    <w:rsid w:val="00ED43D6"/>
    <w:rsid w:val="00ED549D"/>
    <w:rsid w:val="00ED5E10"/>
    <w:rsid w:val="00ED7433"/>
    <w:rsid w:val="00ED76BE"/>
    <w:rsid w:val="00EE00E9"/>
    <w:rsid w:val="00EF1AAA"/>
    <w:rsid w:val="00EF2BD8"/>
    <w:rsid w:val="00EF619B"/>
    <w:rsid w:val="00EF7BA8"/>
    <w:rsid w:val="00EF7C8F"/>
    <w:rsid w:val="00F00B55"/>
    <w:rsid w:val="00F02AD1"/>
    <w:rsid w:val="00F21302"/>
    <w:rsid w:val="00F21945"/>
    <w:rsid w:val="00F22AEA"/>
    <w:rsid w:val="00F253CC"/>
    <w:rsid w:val="00F26144"/>
    <w:rsid w:val="00F27419"/>
    <w:rsid w:val="00F37106"/>
    <w:rsid w:val="00F44E25"/>
    <w:rsid w:val="00F50D75"/>
    <w:rsid w:val="00F50FFD"/>
    <w:rsid w:val="00F519CF"/>
    <w:rsid w:val="00F54FA7"/>
    <w:rsid w:val="00F56BA5"/>
    <w:rsid w:val="00F60E22"/>
    <w:rsid w:val="00F60F81"/>
    <w:rsid w:val="00F63228"/>
    <w:rsid w:val="00F74069"/>
    <w:rsid w:val="00F7542E"/>
    <w:rsid w:val="00F81395"/>
    <w:rsid w:val="00F81BB8"/>
    <w:rsid w:val="00F83B6C"/>
    <w:rsid w:val="00F85033"/>
    <w:rsid w:val="00F8588A"/>
    <w:rsid w:val="00F85CDE"/>
    <w:rsid w:val="00F85DC4"/>
    <w:rsid w:val="00F90C64"/>
    <w:rsid w:val="00F917D1"/>
    <w:rsid w:val="00F920A5"/>
    <w:rsid w:val="00F9653B"/>
    <w:rsid w:val="00FA280B"/>
    <w:rsid w:val="00FA3F78"/>
    <w:rsid w:val="00FA3FC2"/>
    <w:rsid w:val="00FA5A48"/>
    <w:rsid w:val="00FB62CF"/>
    <w:rsid w:val="00FC782B"/>
    <w:rsid w:val="00FD1FE1"/>
    <w:rsid w:val="00FD3C3B"/>
    <w:rsid w:val="00FD50EB"/>
    <w:rsid w:val="00FD74FD"/>
    <w:rsid w:val="00FE07DD"/>
    <w:rsid w:val="00FE4D5B"/>
    <w:rsid w:val="00FE6B45"/>
    <w:rsid w:val="00FE708C"/>
    <w:rsid w:val="00FF55F3"/>
    <w:rsid w:val="00FF5851"/>
    <w:rsid w:val="00FF5B46"/>
    <w:rsid w:val="00FF640F"/>
    <w:rsid w:val="00FF6F16"/>
    <w:rsid w:val="00FF7B79"/>
    <w:rsid w:val="00FF7BF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C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F2BD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EF2BD8"/>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paragraph" w:styleId="NormalWeb">
    <w:name w:val="Normal (Web)"/>
    <w:basedOn w:val="Normal"/>
    <w:uiPriority w:val="99"/>
    <w:unhideWhenUsed/>
    <w:rsid w:val="00D2782A"/>
    <w:pPr>
      <w:spacing w:before="100" w:beforeAutospacing="1" w:after="100" w:afterAutospacing="1"/>
    </w:pPr>
  </w:style>
  <w:style w:type="character" w:customStyle="1" w:styleId="Heading5Char">
    <w:name w:val="Heading 5 Char"/>
    <w:basedOn w:val="DefaultParagraphFont"/>
    <w:link w:val="Heading5"/>
    <w:uiPriority w:val="9"/>
    <w:rsid w:val="00EF2BD8"/>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EF2BD8"/>
    <w:rPr>
      <w:rFonts w:asciiTheme="majorHAnsi" w:eastAsiaTheme="majorEastAsia" w:hAnsiTheme="majorHAnsi" w:cstheme="majorBidi"/>
      <w:i/>
      <w:iCs/>
      <w:color w:val="365F91" w:themeColor="accent1" w:themeShade="BF"/>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06">
      <w:bodyDiv w:val="1"/>
      <w:marLeft w:val="0"/>
      <w:marRight w:val="0"/>
      <w:marTop w:val="0"/>
      <w:marBottom w:val="0"/>
      <w:divBdr>
        <w:top w:val="none" w:sz="0" w:space="0" w:color="auto"/>
        <w:left w:val="none" w:sz="0" w:space="0" w:color="auto"/>
        <w:bottom w:val="none" w:sz="0" w:space="0" w:color="auto"/>
        <w:right w:val="none" w:sz="0" w:space="0" w:color="auto"/>
      </w:divBdr>
      <w:divsChild>
        <w:div w:id="209339166">
          <w:marLeft w:val="0"/>
          <w:marRight w:val="0"/>
          <w:marTop w:val="0"/>
          <w:marBottom w:val="0"/>
          <w:divBdr>
            <w:top w:val="none" w:sz="0" w:space="0" w:color="auto"/>
            <w:left w:val="none" w:sz="0" w:space="0" w:color="auto"/>
            <w:bottom w:val="none" w:sz="0" w:space="0" w:color="auto"/>
            <w:right w:val="none" w:sz="0" w:space="0" w:color="auto"/>
          </w:divBdr>
          <w:divsChild>
            <w:div w:id="1158305752">
              <w:marLeft w:val="0"/>
              <w:marRight w:val="0"/>
              <w:marTop w:val="0"/>
              <w:marBottom w:val="0"/>
              <w:divBdr>
                <w:top w:val="none" w:sz="0" w:space="0" w:color="auto"/>
                <w:left w:val="none" w:sz="0" w:space="0" w:color="auto"/>
                <w:bottom w:val="none" w:sz="0" w:space="0" w:color="auto"/>
                <w:right w:val="none" w:sz="0" w:space="0" w:color="auto"/>
              </w:divBdr>
              <w:divsChild>
                <w:div w:id="15287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585">
      <w:bodyDiv w:val="1"/>
      <w:marLeft w:val="0"/>
      <w:marRight w:val="0"/>
      <w:marTop w:val="0"/>
      <w:marBottom w:val="0"/>
      <w:divBdr>
        <w:top w:val="none" w:sz="0" w:space="0" w:color="auto"/>
        <w:left w:val="none" w:sz="0" w:space="0" w:color="auto"/>
        <w:bottom w:val="none" w:sz="0" w:space="0" w:color="auto"/>
        <w:right w:val="none" w:sz="0" w:space="0" w:color="auto"/>
      </w:divBdr>
      <w:divsChild>
        <w:div w:id="916011479">
          <w:marLeft w:val="0"/>
          <w:marRight w:val="0"/>
          <w:marTop w:val="0"/>
          <w:marBottom w:val="0"/>
          <w:divBdr>
            <w:top w:val="none" w:sz="0" w:space="0" w:color="auto"/>
            <w:left w:val="none" w:sz="0" w:space="0" w:color="auto"/>
            <w:bottom w:val="none" w:sz="0" w:space="0" w:color="auto"/>
            <w:right w:val="none" w:sz="0" w:space="0" w:color="auto"/>
          </w:divBdr>
          <w:divsChild>
            <w:div w:id="1996254110">
              <w:marLeft w:val="0"/>
              <w:marRight w:val="0"/>
              <w:marTop w:val="0"/>
              <w:marBottom w:val="0"/>
              <w:divBdr>
                <w:top w:val="none" w:sz="0" w:space="0" w:color="auto"/>
                <w:left w:val="none" w:sz="0" w:space="0" w:color="auto"/>
                <w:bottom w:val="none" w:sz="0" w:space="0" w:color="auto"/>
                <w:right w:val="none" w:sz="0" w:space="0" w:color="auto"/>
              </w:divBdr>
              <w:divsChild>
                <w:div w:id="20434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7090">
      <w:bodyDiv w:val="1"/>
      <w:marLeft w:val="0"/>
      <w:marRight w:val="0"/>
      <w:marTop w:val="0"/>
      <w:marBottom w:val="0"/>
      <w:divBdr>
        <w:top w:val="none" w:sz="0" w:space="0" w:color="auto"/>
        <w:left w:val="none" w:sz="0" w:space="0" w:color="auto"/>
        <w:bottom w:val="none" w:sz="0" w:space="0" w:color="auto"/>
        <w:right w:val="none" w:sz="0" w:space="0" w:color="auto"/>
      </w:divBdr>
    </w:div>
    <w:div w:id="113256457">
      <w:bodyDiv w:val="1"/>
      <w:marLeft w:val="0"/>
      <w:marRight w:val="0"/>
      <w:marTop w:val="0"/>
      <w:marBottom w:val="0"/>
      <w:divBdr>
        <w:top w:val="none" w:sz="0" w:space="0" w:color="auto"/>
        <w:left w:val="none" w:sz="0" w:space="0" w:color="auto"/>
        <w:bottom w:val="none" w:sz="0" w:space="0" w:color="auto"/>
        <w:right w:val="none" w:sz="0" w:space="0" w:color="auto"/>
      </w:divBdr>
    </w:div>
    <w:div w:id="113865118">
      <w:bodyDiv w:val="1"/>
      <w:marLeft w:val="0"/>
      <w:marRight w:val="0"/>
      <w:marTop w:val="0"/>
      <w:marBottom w:val="0"/>
      <w:divBdr>
        <w:top w:val="none" w:sz="0" w:space="0" w:color="auto"/>
        <w:left w:val="none" w:sz="0" w:space="0" w:color="auto"/>
        <w:bottom w:val="none" w:sz="0" w:space="0" w:color="auto"/>
        <w:right w:val="none" w:sz="0" w:space="0" w:color="auto"/>
      </w:divBdr>
      <w:divsChild>
        <w:div w:id="1428426289">
          <w:marLeft w:val="0"/>
          <w:marRight w:val="0"/>
          <w:marTop w:val="0"/>
          <w:marBottom w:val="0"/>
          <w:divBdr>
            <w:top w:val="none" w:sz="0" w:space="0" w:color="auto"/>
            <w:left w:val="none" w:sz="0" w:space="0" w:color="auto"/>
            <w:bottom w:val="none" w:sz="0" w:space="0" w:color="auto"/>
            <w:right w:val="none" w:sz="0" w:space="0" w:color="auto"/>
          </w:divBdr>
          <w:divsChild>
            <w:div w:id="1239167595">
              <w:marLeft w:val="0"/>
              <w:marRight w:val="0"/>
              <w:marTop w:val="0"/>
              <w:marBottom w:val="0"/>
              <w:divBdr>
                <w:top w:val="none" w:sz="0" w:space="0" w:color="auto"/>
                <w:left w:val="none" w:sz="0" w:space="0" w:color="auto"/>
                <w:bottom w:val="none" w:sz="0" w:space="0" w:color="auto"/>
                <w:right w:val="none" w:sz="0" w:space="0" w:color="auto"/>
              </w:divBdr>
              <w:divsChild>
                <w:div w:id="6127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7885">
      <w:bodyDiv w:val="1"/>
      <w:marLeft w:val="0"/>
      <w:marRight w:val="0"/>
      <w:marTop w:val="0"/>
      <w:marBottom w:val="0"/>
      <w:divBdr>
        <w:top w:val="none" w:sz="0" w:space="0" w:color="auto"/>
        <w:left w:val="none" w:sz="0" w:space="0" w:color="auto"/>
        <w:bottom w:val="none" w:sz="0" w:space="0" w:color="auto"/>
        <w:right w:val="none" w:sz="0" w:space="0" w:color="auto"/>
      </w:divBdr>
      <w:divsChild>
        <w:div w:id="457332752">
          <w:marLeft w:val="0"/>
          <w:marRight w:val="0"/>
          <w:marTop w:val="0"/>
          <w:marBottom w:val="0"/>
          <w:divBdr>
            <w:top w:val="none" w:sz="0" w:space="0" w:color="auto"/>
            <w:left w:val="none" w:sz="0" w:space="0" w:color="auto"/>
            <w:bottom w:val="none" w:sz="0" w:space="0" w:color="auto"/>
            <w:right w:val="none" w:sz="0" w:space="0" w:color="auto"/>
          </w:divBdr>
          <w:divsChild>
            <w:div w:id="859858538">
              <w:marLeft w:val="0"/>
              <w:marRight w:val="0"/>
              <w:marTop w:val="0"/>
              <w:marBottom w:val="0"/>
              <w:divBdr>
                <w:top w:val="none" w:sz="0" w:space="0" w:color="auto"/>
                <w:left w:val="none" w:sz="0" w:space="0" w:color="auto"/>
                <w:bottom w:val="none" w:sz="0" w:space="0" w:color="auto"/>
                <w:right w:val="none" w:sz="0" w:space="0" w:color="auto"/>
              </w:divBdr>
              <w:divsChild>
                <w:div w:id="11520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
    <w:div w:id="174155690">
      <w:bodyDiv w:val="1"/>
      <w:marLeft w:val="0"/>
      <w:marRight w:val="0"/>
      <w:marTop w:val="0"/>
      <w:marBottom w:val="0"/>
      <w:divBdr>
        <w:top w:val="none" w:sz="0" w:space="0" w:color="auto"/>
        <w:left w:val="none" w:sz="0" w:space="0" w:color="auto"/>
        <w:bottom w:val="none" w:sz="0" w:space="0" w:color="auto"/>
        <w:right w:val="none" w:sz="0" w:space="0" w:color="auto"/>
      </w:divBdr>
    </w:div>
    <w:div w:id="176698260">
      <w:bodyDiv w:val="1"/>
      <w:marLeft w:val="0"/>
      <w:marRight w:val="0"/>
      <w:marTop w:val="0"/>
      <w:marBottom w:val="0"/>
      <w:divBdr>
        <w:top w:val="none" w:sz="0" w:space="0" w:color="auto"/>
        <w:left w:val="none" w:sz="0" w:space="0" w:color="auto"/>
        <w:bottom w:val="none" w:sz="0" w:space="0" w:color="auto"/>
        <w:right w:val="none" w:sz="0" w:space="0" w:color="auto"/>
      </w:divBdr>
    </w:div>
    <w:div w:id="214197814">
      <w:bodyDiv w:val="1"/>
      <w:marLeft w:val="0"/>
      <w:marRight w:val="0"/>
      <w:marTop w:val="0"/>
      <w:marBottom w:val="0"/>
      <w:divBdr>
        <w:top w:val="none" w:sz="0" w:space="0" w:color="auto"/>
        <w:left w:val="none" w:sz="0" w:space="0" w:color="auto"/>
        <w:bottom w:val="none" w:sz="0" w:space="0" w:color="auto"/>
        <w:right w:val="none" w:sz="0" w:space="0" w:color="auto"/>
      </w:divBdr>
    </w:div>
    <w:div w:id="239564040">
      <w:bodyDiv w:val="1"/>
      <w:marLeft w:val="0"/>
      <w:marRight w:val="0"/>
      <w:marTop w:val="0"/>
      <w:marBottom w:val="0"/>
      <w:divBdr>
        <w:top w:val="none" w:sz="0" w:space="0" w:color="auto"/>
        <w:left w:val="none" w:sz="0" w:space="0" w:color="auto"/>
        <w:bottom w:val="none" w:sz="0" w:space="0" w:color="auto"/>
        <w:right w:val="none" w:sz="0" w:space="0" w:color="auto"/>
      </w:divBdr>
      <w:divsChild>
        <w:div w:id="1293511247">
          <w:marLeft w:val="0"/>
          <w:marRight w:val="0"/>
          <w:marTop w:val="0"/>
          <w:marBottom w:val="0"/>
          <w:divBdr>
            <w:top w:val="none" w:sz="0" w:space="0" w:color="auto"/>
            <w:left w:val="none" w:sz="0" w:space="0" w:color="auto"/>
            <w:bottom w:val="none" w:sz="0" w:space="0" w:color="auto"/>
            <w:right w:val="none" w:sz="0" w:space="0" w:color="auto"/>
          </w:divBdr>
          <w:divsChild>
            <w:div w:id="1456094441">
              <w:marLeft w:val="0"/>
              <w:marRight w:val="0"/>
              <w:marTop w:val="0"/>
              <w:marBottom w:val="0"/>
              <w:divBdr>
                <w:top w:val="none" w:sz="0" w:space="0" w:color="auto"/>
                <w:left w:val="none" w:sz="0" w:space="0" w:color="auto"/>
                <w:bottom w:val="none" w:sz="0" w:space="0" w:color="auto"/>
                <w:right w:val="none" w:sz="0" w:space="0" w:color="auto"/>
              </w:divBdr>
              <w:divsChild>
                <w:div w:id="174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2756">
      <w:bodyDiv w:val="1"/>
      <w:marLeft w:val="0"/>
      <w:marRight w:val="0"/>
      <w:marTop w:val="0"/>
      <w:marBottom w:val="0"/>
      <w:divBdr>
        <w:top w:val="none" w:sz="0" w:space="0" w:color="auto"/>
        <w:left w:val="none" w:sz="0" w:space="0" w:color="auto"/>
        <w:bottom w:val="none" w:sz="0" w:space="0" w:color="auto"/>
        <w:right w:val="none" w:sz="0" w:space="0" w:color="auto"/>
      </w:divBdr>
    </w:div>
    <w:div w:id="246236264">
      <w:bodyDiv w:val="1"/>
      <w:marLeft w:val="0"/>
      <w:marRight w:val="0"/>
      <w:marTop w:val="0"/>
      <w:marBottom w:val="0"/>
      <w:divBdr>
        <w:top w:val="none" w:sz="0" w:space="0" w:color="auto"/>
        <w:left w:val="none" w:sz="0" w:space="0" w:color="auto"/>
        <w:bottom w:val="none" w:sz="0" w:space="0" w:color="auto"/>
        <w:right w:val="none" w:sz="0" w:space="0" w:color="auto"/>
      </w:divBdr>
    </w:div>
    <w:div w:id="248851195">
      <w:bodyDiv w:val="1"/>
      <w:marLeft w:val="0"/>
      <w:marRight w:val="0"/>
      <w:marTop w:val="0"/>
      <w:marBottom w:val="0"/>
      <w:divBdr>
        <w:top w:val="none" w:sz="0" w:space="0" w:color="auto"/>
        <w:left w:val="none" w:sz="0" w:space="0" w:color="auto"/>
        <w:bottom w:val="none" w:sz="0" w:space="0" w:color="auto"/>
        <w:right w:val="none" w:sz="0" w:space="0" w:color="auto"/>
      </w:divBdr>
    </w:div>
    <w:div w:id="256257277">
      <w:bodyDiv w:val="1"/>
      <w:marLeft w:val="0"/>
      <w:marRight w:val="0"/>
      <w:marTop w:val="0"/>
      <w:marBottom w:val="0"/>
      <w:divBdr>
        <w:top w:val="none" w:sz="0" w:space="0" w:color="auto"/>
        <w:left w:val="none" w:sz="0" w:space="0" w:color="auto"/>
        <w:bottom w:val="none" w:sz="0" w:space="0" w:color="auto"/>
        <w:right w:val="none" w:sz="0" w:space="0" w:color="auto"/>
      </w:divBdr>
    </w:div>
    <w:div w:id="278071207">
      <w:bodyDiv w:val="1"/>
      <w:marLeft w:val="0"/>
      <w:marRight w:val="0"/>
      <w:marTop w:val="0"/>
      <w:marBottom w:val="0"/>
      <w:divBdr>
        <w:top w:val="none" w:sz="0" w:space="0" w:color="auto"/>
        <w:left w:val="none" w:sz="0" w:space="0" w:color="auto"/>
        <w:bottom w:val="none" w:sz="0" w:space="0" w:color="auto"/>
        <w:right w:val="none" w:sz="0" w:space="0" w:color="auto"/>
      </w:divBdr>
    </w:div>
    <w:div w:id="284048584">
      <w:bodyDiv w:val="1"/>
      <w:marLeft w:val="0"/>
      <w:marRight w:val="0"/>
      <w:marTop w:val="0"/>
      <w:marBottom w:val="0"/>
      <w:divBdr>
        <w:top w:val="none" w:sz="0" w:space="0" w:color="auto"/>
        <w:left w:val="none" w:sz="0" w:space="0" w:color="auto"/>
        <w:bottom w:val="none" w:sz="0" w:space="0" w:color="auto"/>
        <w:right w:val="none" w:sz="0" w:space="0" w:color="auto"/>
      </w:divBdr>
    </w:div>
    <w:div w:id="291403628">
      <w:bodyDiv w:val="1"/>
      <w:marLeft w:val="0"/>
      <w:marRight w:val="0"/>
      <w:marTop w:val="0"/>
      <w:marBottom w:val="0"/>
      <w:divBdr>
        <w:top w:val="none" w:sz="0" w:space="0" w:color="auto"/>
        <w:left w:val="none" w:sz="0" w:space="0" w:color="auto"/>
        <w:bottom w:val="none" w:sz="0" w:space="0" w:color="auto"/>
        <w:right w:val="none" w:sz="0" w:space="0" w:color="auto"/>
      </w:divBdr>
      <w:divsChild>
        <w:div w:id="1201163119">
          <w:marLeft w:val="0"/>
          <w:marRight w:val="0"/>
          <w:marTop w:val="0"/>
          <w:marBottom w:val="0"/>
          <w:divBdr>
            <w:top w:val="none" w:sz="0" w:space="0" w:color="auto"/>
            <w:left w:val="none" w:sz="0" w:space="0" w:color="auto"/>
            <w:bottom w:val="none" w:sz="0" w:space="0" w:color="auto"/>
            <w:right w:val="none" w:sz="0" w:space="0" w:color="auto"/>
          </w:divBdr>
          <w:divsChild>
            <w:div w:id="787895137">
              <w:marLeft w:val="0"/>
              <w:marRight w:val="0"/>
              <w:marTop w:val="0"/>
              <w:marBottom w:val="0"/>
              <w:divBdr>
                <w:top w:val="none" w:sz="0" w:space="0" w:color="auto"/>
                <w:left w:val="none" w:sz="0" w:space="0" w:color="auto"/>
                <w:bottom w:val="none" w:sz="0" w:space="0" w:color="auto"/>
                <w:right w:val="none" w:sz="0" w:space="0" w:color="auto"/>
              </w:divBdr>
              <w:divsChild>
                <w:div w:id="11072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30311">
      <w:bodyDiv w:val="1"/>
      <w:marLeft w:val="0"/>
      <w:marRight w:val="0"/>
      <w:marTop w:val="0"/>
      <w:marBottom w:val="0"/>
      <w:divBdr>
        <w:top w:val="none" w:sz="0" w:space="0" w:color="auto"/>
        <w:left w:val="none" w:sz="0" w:space="0" w:color="auto"/>
        <w:bottom w:val="none" w:sz="0" w:space="0" w:color="auto"/>
        <w:right w:val="none" w:sz="0" w:space="0" w:color="auto"/>
      </w:divBdr>
    </w:div>
    <w:div w:id="304244633">
      <w:bodyDiv w:val="1"/>
      <w:marLeft w:val="0"/>
      <w:marRight w:val="0"/>
      <w:marTop w:val="0"/>
      <w:marBottom w:val="0"/>
      <w:divBdr>
        <w:top w:val="none" w:sz="0" w:space="0" w:color="auto"/>
        <w:left w:val="none" w:sz="0" w:space="0" w:color="auto"/>
        <w:bottom w:val="none" w:sz="0" w:space="0" w:color="auto"/>
        <w:right w:val="none" w:sz="0" w:space="0" w:color="auto"/>
      </w:divBdr>
      <w:divsChild>
        <w:div w:id="29839366">
          <w:marLeft w:val="0"/>
          <w:marRight w:val="0"/>
          <w:marTop w:val="0"/>
          <w:marBottom w:val="0"/>
          <w:divBdr>
            <w:top w:val="none" w:sz="0" w:space="0" w:color="auto"/>
            <w:left w:val="none" w:sz="0" w:space="0" w:color="auto"/>
            <w:bottom w:val="none" w:sz="0" w:space="0" w:color="auto"/>
            <w:right w:val="none" w:sz="0" w:space="0" w:color="auto"/>
          </w:divBdr>
          <w:divsChild>
            <w:div w:id="1791319023">
              <w:marLeft w:val="0"/>
              <w:marRight w:val="0"/>
              <w:marTop w:val="0"/>
              <w:marBottom w:val="0"/>
              <w:divBdr>
                <w:top w:val="none" w:sz="0" w:space="0" w:color="auto"/>
                <w:left w:val="none" w:sz="0" w:space="0" w:color="auto"/>
                <w:bottom w:val="none" w:sz="0" w:space="0" w:color="auto"/>
                <w:right w:val="none" w:sz="0" w:space="0" w:color="auto"/>
              </w:divBdr>
              <w:divsChild>
                <w:div w:id="1473330373">
                  <w:marLeft w:val="0"/>
                  <w:marRight w:val="0"/>
                  <w:marTop w:val="0"/>
                  <w:marBottom w:val="0"/>
                  <w:divBdr>
                    <w:top w:val="none" w:sz="0" w:space="0" w:color="auto"/>
                    <w:left w:val="none" w:sz="0" w:space="0" w:color="auto"/>
                    <w:bottom w:val="none" w:sz="0" w:space="0" w:color="auto"/>
                    <w:right w:val="none" w:sz="0" w:space="0" w:color="auto"/>
                  </w:divBdr>
                  <w:divsChild>
                    <w:div w:id="18345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8354">
      <w:bodyDiv w:val="1"/>
      <w:marLeft w:val="0"/>
      <w:marRight w:val="0"/>
      <w:marTop w:val="0"/>
      <w:marBottom w:val="0"/>
      <w:divBdr>
        <w:top w:val="none" w:sz="0" w:space="0" w:color="auto"/>
        <w:left w:val="none" w:sz="0" w:space="0" w:color="auto"/>
        <w:bottom w:val="none" w:sz="0" w:space="0" w:color="auto"/>
        <w:right w:val="none" w:sz="0" w:space="0" w:color="auto"/>
      </w:divBdr>
    </w:div>
    <w:div w:id="363212999">
      <w:bodyDiv w:val="1"/>
      <w:marLeft w:val="0"/>
      <w:marRight w:val="0"/>
      <w:marTop w:val="0"/>
      <w:marBottom w:val="0"/>
      <w:divBdr>
        <w:top w:val="none" w:sz="0" w:space="0" w:color="auto"/>
        <w:left w:val="none" w:sz="0" w:space="0" w:color="auto"/>
        <w:bottom w:val="none" w:sz="0" w:space="0" w:color="auto"/>
        <w:right w:val="none" w:sz="0" w:space="0" w:color="auto"/>
      </w:divBdr>
      <w:divsChild>
        <w:div w:id="384529200">
          <w:marLeft w:val="0"/>
          <w:marRight w:val="0"/>
          <w:marTop w:val="0"/>
          <w:marBottom w:val="0"/>
          <w:divBdr>
            <w:top w:val="none" w:sz="0" w:space="0" w:color="auto"/>
            <w:left w:val="none" w:sz="0" w:space="0" w:color="auto"/>
            <w:bottom w:val="none" w:sz="0" w:space="0" w:color="auto"/>
            <w:right w:val="none" w:sz="0" w:space="0" w:color="auto"/>
          </w:divBdr>
          <w:divsChild>
            <w:div w:id="81411624">
              <w:marLeft w:val="0"/>
              <w:marRight w:val="0"/>
              <w:marTop w:val="0"/>
              <w:marBottom w:val="0"/>
              <w:divBdr>
                <w:top w:val="none" w:sz="0" w:space="0" w:color="auto"/>
                <w:left w:val="none" w:sz="0" w:space="0" w:color="auto"/>
                <w:bottom w:val="none" w:sz="0" w:space="0" w:color="auto"/>
                <w:right w:val="none" w:sz="0" w:space="0" w:color="auto"/>
              </w:divBdr>
              <w:divsChild>
                <w:div w:id="17158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6863">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390230817">
      <w:bodyDiv w:val="1"/>
      <w:marLeft w:val="0"/>
      <w:marRight w:val="0"/>
      <w:marTop w:val="0"/>
      <w:marBottom w:val="0"/>
      <w:divBdr>
        <w:top w:val="none" w:sz="0" w:space="0" w:color="auto"/>
        <w:left w:val="none" w:sz="0" w:space="0" w:color="auto"/>
        <w:bottom w:val="none" w:sz="0" w:space="0" w:color="auto"/>
        <w:right w:val="none" w:sz="0" w:space="0" w:color="auto"/>
      </w:divBdr>
    </w:div>
    <w:div w:id="401222567">
      <w:bodyDiv w:val="1"/>
      <w:marLeft w:val="0"/>
      <w:marRight w:val="0"/>
      <w:marTop w:val="0"/>
      <w:marBottom w:val="0"/>
      <w:divBdr>
        <w:top w:val="none" w:sz="0" w:space="0" w:color="auto"/>
        <w:left w:val="none" w:sz="0" w:space="0" w:color="auto"/>
        <w:bottom w:val="none" w:sz="0" w:space="0" w:color="auto"/>
        <w:right w:val="none" w:sz="0" w:space="0" w:color="auto"/>
      </w:divBdr>
      <w:divsChild>
        <w:div w:id="2081362032">
          <w:marLeft w:val="0"/>
          <w:marRight w:val="0"/>
          <w:marTop w:val="0"/>
          <w:marBottom w:val="0"/>
          <w:divBdr>
            <w:top w:val="none" w:sz="0" w:space="0" w:color="auto"/>
            <w:left w:val="none" w:sz="0" w:space="0" w:color="auto"/>
            <w:bottom w:val="none" w:sz="0" w:space="0" w:color="auto"/>
            <w:right w:val="none" w:sz="0" w:space="0" w:color="auto"/>
          </w:divBdr>
          <w:divsChild>
            <w:div w:id="1213619740">
              <w:marLeft w:val="0"/>
              <w:marRight w:val="0"/>
              <w:marTop w:val="0"/>
              <w:marBottom w:val="0"/>
              <w:divBdr>
                <w:top w:val="none" w:sz="0" w:space="0" w:color="auto"/>
                <w:left w:val="none" w:sz="0" w:space="0" w:color="auto"/>
                <w:bottom w:val="none" w:sz="0" w:space="0" w:color="auto"/>
                <w:right w:val="none" w:sz="0" w:space="0" w:color="auto"/>
              </w:divBdr>
              <w:divsChild>
                <w:div w:id="4588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065">
      <w:bodyDiv w:val="1"/>
      <w:marLeft w:val="0"/>
      <w:marRight w:val="0"/>
      <w:marTop w:val="0"/>
      <w:marBottom w:val="0"/>
      <w:divBdr>
        <w:top w:val="none" w:sz="0" w:space="0" w:color="auto"/>
        <w:left w:val="none" w:sz="0" w:space="0" w:color="auto"/>
        <w:bottom w:val="none" w:sz="0" w:space="0" w:color="auto"/>
        <w:right w:val="none" w:sz="0" w:space="0" w:color="auto"/>
      </w:divBdr>
      <w:divsChild>
        <w:div w:id="81922483">
          <w:marLeft w:val="0"/>
          <w:marRight w:val="0"/>
          <w:marTop w:val="0"/>
          <w:marBottom w:val="0"/>
          <w:divBdr>
            <w:top w:val="none" w:sz="0" w:space="0" w:color="auto"/>
            <w:left w:val="none" w:sz="0" w:space="0" w:color="auto"/>
            <w:bottom w:val="none" w:sz="0" w:space="0" w:color="auto"/>
            <w:right w:val="none" w:sz="0" w:space="0" w:color="auto"/>
          </w:divBdr>
          <w:divsChild>
            <w:div w:id="203372057">
              <w:marLeft w:val="0"/>
              <w:marRight w:val="0"/>
              <w:marTop w:val="0"/>
              <w:marBottom w:val="0"/>
              <w:divBdr>
                <w:top w:val="none" w:sz="0" w:space="0" w:color="auto"/>
                <w:left w:val="none" w:sz="0" w:space="0" w:color="auto"/>
                <w:bottom w:val="none" w:sz="0" w:space="0" w:color="auto"/>
                <w:right w:val="none" w:sz="0" w:space="0" w:color="auto"/>
              </w:divBdr>
              <w:divsChild>
                <w:div w:id="1171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60118">
      <w:bodyDiv w:val="1"/>
      <w:marLeft w:val="0"/>
      <w:marRight w:val="0"/>
      <w:marTop w:val="0"/>
      <w:marBottom w:val="0"/>
      <w:divBdr>
        <w:top w:val="none" w:sz="0" w:space="0" w:color="auto"/>
        <w:left w:val="none" w:sz="0" w:space="0" w:color="auto"/>
        <w:bottom w:val="none" w:sz="0" w:space="0" w:color="auto"/>
        <w:right w:val="none" w:sz="0" w:space="0" w:color="auto"/>
      </w:divBdr>
      <w:divsChild>
        <w:div w:id="1615209358">
          <w:marLeft w:val="0"/>
          <w:marRight w:val="0"/>
          <w:marTop w:val="0"/>
          <w:marBottom w:val="0"/>
          <w:divBdr>
            <w:top w:val="none" w:sz="0" w:space="0" w:color="auto"/>
            <w:left w:val="none" w:sz="0" w:space="0" w:color="auto"/>
            <w:bottom w:val="none" w:sz="0" w:space="0" w:color="auto"/>
            <w:right w:val="none" w:sz="0" w:space="0" w:color="auto"/>
          </w:divBdr>
          <w:divsChild>
            <w:div w:id="1497724588">
              <w:marLeft w:val="0"/>
              <w:marRight w:val="0"/>
              <w:marTop w:val="0"/>
              <w:marBottom w:val="0"/>
              <w:divBdr>
                <w:top w:val="none" w:sz="0" w:space="0" w:color="auto"/>
                <w:left w:val="none" w:sz="0" w:space="0" w:color="auto"/>
                <w:bottom w:val="none" w:sz="0" w:space="0" w:color="auto"/>
                <w:right w:val="none" w:sz="0" w:space="0" w:color="auto"/>
              </w:divBdr>
              <w:divsChild>
                <w:div w:id="506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01">
      <w:bodyDiv w:val="1"/>
      <w:marLeft w:val="0"/>
      <w:marRight w:val="0"/>
      <w:marTop w:val="0"/>
      <w:marBottom w:val="0"/>
      <w:divBdr>
        <w:top w:val="none" w:sz="0" w:space="0" w:color="auto"/>
        <w:left w:val="none" w:sz="0" w:space="0" w:color="auto"/>
        <w:bottom w:val="none" w:sz="0" w:space="0" w:color="auto"/>
        <w:right w:val="none" w:sz="0" w:space="0" w:color="auto"/>
      </w:divBdr>
      <w:divsChild>
        <w:div w:id="434327568">
          <w:marLeft w:val="0"/>
          <w:marRight w:val="0"/>
          <w:marTop w:val="0"/>
          <w:marBottom w:val="0"/>
          <w:divBdr>
            <w:top w:val="none" w:sz="0" w:space="0" w:color="auto"/>
            <w:left w:val="none" w:sz="0" w:space="0" w:color="auto"/>
            <w:bottom w:val="none" w:sz="0" w:space="0" w:color="auto"/>
            <w:right w:val="none" w:sz="0" w:space="0" w:color="auto"/>
          </w:divBdr>
          <w:divsChild>
            <w:div w:id="1696997172">
              <w:marLeft w:val="0"/>
              <w:marRight w:val="0"/>
              <w:marTop w:val="0"/>
              <w:marBottom w:val="0"/>
              <w:divBdr>
                <w:top w:val="none" w:sz="0" w:space="0" w:color="auto"/>
                <w:left w:val="none" w:sz="0" w:space="0" w:color="auto"/>
                <w:bottom w:val="none" w:sz="0" w:space="0" w:color="auto"/>
                <w:right w:val="none" w:sz="0" w:space="0" w:color="auto"/>
              </w:divBdr>
              <w:divsChild>
                <w:div w:id="3771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89757">
      <w:bodyDiv w:val="1"/>
      <w:marLeft w:val="0"/>
      <w:marRight w:val="0"/>
      <w:marTop w:val="0"/>
      <w:marBottom w:val="0"/>
      <w:divBdr>
        <w:top w:val="none" w:sz="0" w:space="0" w:color="auto"/>
        <w:left w:val="none" w:sz="0" w:space="0" w:color="auto"/>
        <w:bottom w:val="none" w:sz="0" w:space="0" w:color="auto"/>
        <w:right w:val="none" w:sz="0" w:space="0" w:color="auto"/>
      </w:divBdr>
      <w:divsChild>
        <w:div w:id="532349242">
          <w:marLeft w:val="0"/>
          <w:marRight w:val="0"/>
          <w:marTop w:val="0"/>
          <w:marBottom w:val="0"/>
          <w:divBdr>
            <w:top w:val="none" w:sz="0" w:space="0" w:color="auto"/>
            <w:left w:val="none" w:sz="0" w:space="0" w:color="auto"/>
            <w:bottom w:val="none" w:sz="0" w:space="0" w:color="auto"/>
            <w:right w:val="none" w:sz="0" w:space="0" w:color="auto"/>
          </w:divBdr>
          <w:divsChild>
            <w:div w:id="1892303017">
              <w:marLeft w:val="0"/>
              <w:marRight w:val="0"/>
              <w:marTop w:val="0"/>
              <w:marBottom w:val="0"/>
              <w:divBdr>
                <w:top w:val="none" w:sz="0" w:space="0" w:color="auto"/>
                <w:left w:val="none" w:sz="0" w:space="0" w:color="auto"/>
                <w:bottom w:val="none" w:sz="0" w:space="0" w:color="auto"/>
                <w:right w:val="none" w:sz="0" w:space="0" w:color="auto"/>
              </w:divBdr>
              <w:divsChild>
                <w:div w:id="3076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7700">
      <w:bodyDiv w:val="1"/>
      <w:marLeft w:val="0"/>
      <w:marRight w:val="0"/>
      <w:marTop w:val="0"/>
      <w:marBottom w:val="0"/>
      <w:divBdr>
        <w:top w:val="none" w:sz="0" w:space="0" w:color="auto"/>
        <w:left w:val="none" w:sz="0" w:space="0" w:color="auto"/>
        <w:bottom w:val="none" w:sz="0" w:space="0" w:color="auto"/>
        <w:right w:val="none" w:sz="0" w:space="0" w:color="auto"/>
      </w:divBdr>
    </w:div>
    <w:div w:id="456919762">
      <w:bodyDiv w:val="1"/>
      <w:marLeft w:val="0"/>
      <w:marRight w:val="0"/>
      <w:marTop w:val="0"/>
      <w:marBottom w:val="0"/>
      <w:divBdr>
        <w:top w:val="none" w:sz="0" w:space="0" w:color="auto"/>
        <w:left w:val="none" w:sz="0" w:space="0" w:color="auto"/>
        <w:bottom w:val="none" w:sz="0" w:space="0" w:color="auto"/>
        <w:right w:val="none" w:sz="0" w:space="0" w:color="auto"/>
      </w:divBdr>
    </w:div>
    <w:div w:id="494419145">
      <w:bodyDiv w:val="1"/>
      <w:marLeft w:val="0"/>
      <w:marRight w:val="0"/>
      <w:marTop w:val="0"/>
      <w:marBottom w:val="0"/>
      <w:divBdr>
        <w:top w:val="none" w:sz="0" w:space="0" w:color="auto"/>
        <w:left w:val="none" w:sz="0" w:space="0" w:color="auto"/>
        <w:bottom w:val="none" w:sz="0" w:space="0" w:color="auto"/>
        <w:right w:val="none" w:sz="0" w:space="0" w:color="auto"/>
      </w:divBdr>
    </w:div>
    <w:div w:id="495461877">
      <w:bodyDiv w:val="1"/>
      <w:marLeft w:val="0"/>
      <w:marRight w:val="0"/>
      <w:marTop w:val="0"/>
      <w:marBottom w:val="0"/>
      <w:divBdr>
        <w:top w:val="none" w:sz="0" w:space="0" w:color="auto"/>
        <w:left w:val="none" w:sz="0" w:space="0" w:color="auto"/>
        <w:bottom w:val="none" w:sz="0" w:space="0" w:color="auto"/>
        <w:right w:val="none" w:sz="0" w:space="0" w:color="auto"/>
      </w:divBdr>
    </w:div>
    <w:div w:id="496582233">
      <w:bodyDiv w:val="1"/>
      <w:marLeft w:val="0"/>
      <w:marRight w:val="0"/>
      <w:marTop w:val="0"/>
      <w:marBottom w:val="0"/>
      <w:divBdr>
        <w:top w:val="none" w:sz="0" w:space="0" w:color="auto"/>
        <w:left w:val="none" w:sz="0" w:space="0" w:color="auto"/>
        <w:bottom w:val="none" w:sz="0" w:space="0" w:color="auto"/>
        <w:right w:val="none" w:sz="0" w:space="0" w:color="auto"/>
      </w:divBdr>
    </w:div>
    <w:div w:id="565535945">
      <w:bodyDiv w:val="1"/>
      <w:marLeft w:val="0"/>
      <w:marRight w:val="0"/>
      <w:marTop w:val="0"/>
      <w:marBottom w:val="0"/>
      <w:divBdr>
        <w:top w:val="none" w:sz="0" w:space="0" w:color="auto"/>
        <w:left w:val="none" w:sz="0" w:space="0" w:color="auto"/>
        <w:bottom w:val="none" w:sz="0" w:space="0" w:color="auto"/>
        <w:right w:val="none" w:sz="0" w:space="0" w:color="auto"/>
      </w:divBdr>
      <w:divsChild>
        <w:div w:id="966736874">
          <w:marLeft w:val="0"/>
          <w:marRight w:val="0"/>
          <w:marTop w:val="0"/>
          <w:marBottom w:val="0"/>
          <w:divBdr>
            <w:top w:val="none" w:sz="0" w:space="0" w:color="auto"/>
            <w:left w:val="none" w:sz="0" w:space="0" w:color="auto"/>
            <w:bottom w:val="none" w:sz="0" w:space="0" w:color="auto"/>
            <w:right w:val="none" w:sz="0" w:space="0" w:color="auto"/>
          </w:divBdr>
          <w:divsChild>
            <w:div w:id="553201152">
              <w:marLeft w:val="0"/>
              <w:marRight w:val="0"/>
              <w:marTop w:val="0"/>
              <w:marBottom w:val="0"/>
              <w:divBdr>
                <w:top w:val="none" w:sz="0" w:space="0" w:color="auto"/>
                <w:left w:val="none" w:sz="0" w:space="0" w:color="auto"/>
                <w:bottom w:val="none" w:sz="0" w:space="0" w:color="auto"/>
                <w:right w:val="none" w:sz="0" w:space="0" w:color="auto"/>
              </w:divBdr>
              <w:divsChild>
                <w:div w:id="1384869029">
                  <w:marLeft w:val="0"/>
                  <w:marRight w:val="0"/>
                  <w:marTop w:val="0"/>
                  <w:marBottom w:val="0"/>
                  <w:divBdr>
                    <w:top w:val="none" w:sz="0" w:space="0" w:color="auto"/>
                    <w:left w:val="none" w:sz="0" w:space="0" w:color="auto"/>
                    <w:bottom w:val="none" w:sz="0" w:space="0" w:color="auto"/>
                    <w:right w:val="none" w:sz="0" w:space="0" w:color="auto"/>
                  </w:divBdr>
                  <w:divsChild>
                    <w:div w:id="1724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8216">
      <w:bodyDiv w:val="1"/>
      <w:marLeft w:val="0"/>
      <w:marRight w:val="0"/>
      <w:marTop w:val="0"/>
      <w:marBottom w:val="0"/>
      <w:divBdr>
        <w:top w:val="none" w:sz="0" w:space="0" w:color="auto"/>
        <w:left w:val="none" w:sz="0" w:space="0" w:color="auto"/>
        <w:bottom w:val="none" w:sz="0" w:space="0" w:color="auto"/>
        <w:right w:val="none" w:sz="0" w:space="0" w:color="auto"/>
      </w:divBdr>
    </w:div>
    <w:div w:id="575476884">
      <w:bodyDiv w:val="1"/>
      <w:marLeft w:val="0"/>
      <w:marRight w:val="0"/>
      <w:marTop w:val="0"/>
      <w:marBottom w:val="0"/>
      <w:divBdr>
        <w:top w:val="none" w:sz="0" w:space="0" w:color="auto"/>
        <w:left w:val="none" w:sz="0" w:space="0" w:color="auto"/>
        <w:bottom w:val="none" w:sz="0" w:space="0" w:color="auto"/>
        <w:right w:val="none" w:sz="0" w:space="0" w:color="auto"/>
      </w:divBdr>
      <w:divsChild>
        <w:div w:id="432214642">
          <w:marLeft w:val="0"/>
          <w:marRight w:val="0"/>
          <w:marTop w:val="0"/>
          <w:marBottom w:val="0"/>
          <w:divBdr>
            <w:top w:val="none" w:sz="0" w:space="0" w:color="auto"/>
            <w:left w:val="none" w:sz="0" w:space="0" w:color="auto"/>
            <w:bottom w:val="none" w:sz="0" w:space="0" w:color="auto"/>
            <w:right w:val="none" w:sz="0" w:space="0" w:color="auto"/>
          </w:divBdr>
          <w:divsChild>
            <w:div w:id="714280501">
              <w:marLeft w:val="0"/>
              <w:marRight w:val="0"/>
              <w:marTop w:val="0"/>
              <w:marBottom w:val="0"/>
              <w:divBdr>
                <w:top w:val="none" w:sz="0" w:space="0" w:color="auto"/>
                <w:left w:val="none" w:sz="0" w:space="0" w:color="auto"/>
                <w:bottom w:val="none" w:sz="0" w:space="0" w:color="auto"/>
                <w:right w:val="none" w:sz="0" w:space="0" w:color="auto"/>
              </w:divBdr>
              <w:divsChild>
                <w:div w:id="5726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7577">
      <w:bodyDiv w:val="1"/>
      <w:marLeft w:val="0"/>
      <w:marRight w:val="0"/>
      <w:marTop w:val="0"/>
      <w:marBottom w:val="0"/>
      <w:divBdr>
        <w:top w:val="none" w:sz="0" w:space="0" w:color="auto"/>
        <w:left w:val="none" w:sz="0" w:space="0" w:color="auto"/>
        <w:bottom w:val="none" w:sz="0" w:space="0" w:color="auto"/>
        <w:right w:val="none" w:sz="0" w:space="0" w:color="auto"/>
      </w:divBdr>
    </w:div>
    <w:div w:id="602230214">
      <w:bodyDiv w:val="1"/>
      <w:marLeft w:val="0"/>
      <w:marRight w:val="0"/>
      <w:marTop w:val="0"/>
      <w:marBottom w:val="0"/>
      <w:divBdr>
        <w:top w:val="none" w:sz="0" w:space="0" w:color="auto"/>
        <w:left w:val="none" w:sz="0" w:space="0" w:color="auto"/>
        <w:bottom w:val="none" w:sz="0" w:space="0" w:color="auto"/>
        <w:right w:val="none" w:sz="0" w:space="0" w:color="auto"/>
      </w:divBdr>
      <w:divsChild>
        <w:div w:id="443578974">
          <w:marLeft w:val="0"/>
          <w:marRight w:val="0"/>
          <w:marTop w:val="0"/>
          <w:marBottom w:val="0"/>
          <w:divBdr>
            <w:top w:val="none" w:sz="0" w:space="0" w:color="auto"/>
            <w:left w:val="none" w:sz="0" w:space="0" w:color="auto"/>
            <w:bottom w:val="none" w:sz="0" w:space="0" w:color="auto"/>
            <w:right w:val="none" w:sz="0" w:space="0" w:color="auto"/>
          </w:divBdr>
          <w:divsChild>
            <w:div w:id="482739715">
              <w:marLeft w:val="0"/>
              <w:marRight w:val="0"/>
              <w:marTop w:val="0"/>
              <w:marBottom w:val="0"/>
              <w:divBdr>
                <w:top w:val="none" w:sz="0" w:space="0" w:color="auto"/>
                <w:left w:val="none" w:sz="0" w:space="0" w:color="auto"/>
                <w:bottom w:val="none" w:sz="0" w:space="0" w:color="auto"/>
                <w:right w:val="none" w:sz="0" w:space="0" w:color="auto"/>
              </w:divBdr>
              <w:divsChild>
                <w:div w:id="17515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0872">
      <w:bodyDiv w:val="1"/>
      <w:marLeft w:val="0"/>
      <w:marRight w:val="0"/>
      <w:marTop w:val="0"/>
      <w:marBottom w:val="0"/>
      <w:divBdr>
        <w:top w:val="none" w:sz="0" w:space="0" w:color="auto"/>
        <w:left w:val="none" w:sz="0" w:space="0" w:color="auto"/>
        <w:bottom w:val="none" w:sz="0" w:space="0" w:color="auto"/>
        <w:right w:val="none" w:sz="0" w:space="0" w:color="auto"/>
      </w:divBdr>
    </w:div>
    <w:div w:id="652220465">
      <w:bodyDiv w:val="1"/>
      <w:marLeft w:val="0"/>
      <w:marRight w:val="0"/>
      <w:marTop w:val="0"/>
      <w:marBottom w:val="0"/>
      <w:divBdr>
        <w:top w:val="none" w:sz="0" w:space="0" w:color="auto"/>
        <w:left w:val="none" w:sz="0" w:space="0" w:color="auto"/>
        <w:bottom w:val="none" w:sz="0" w:space="0" w:color="auto"/>
        <w:right w:val="none" w:sz="0" w:space="0" w:color="auto"/>
      </w:divBdr>
    </w:div>
    <w:div w:id="668681714">
      <w:bodyDiv w:val="1"/>
      <w:marLeft w:val="0"/>
      <w:marRight w:val="0"/>
      <w:marTop w:val="0"/>
      <w:marBottom w:val="0"/>
      <w:divBdr>
        <w:top w:val="none" w:sz="0" w:space="0" w:color="auto"/>
        <w:left w:val="none" w:sz="0" w:space="0" w:color="auto"/>
        <w:bottom w:val="none" w:sz="0" w:space="0" w:color="auto"/>
        <w:right w:val="none" w:sz="0" w:space="0" w:color="auto"/>
      </w:divBdr>
    </w:div>
    <w:div w:id="766003829">
      <w:bodyDiv w:val="1"/>
      <w:marLeft w:val="0"/>
      <w:marRight w:val="0"/>
      <w:marTop w:val="0"/>
      <w:marBottom w:val="0"/>
      <w:divBdr>
        <w:top w:val="none" w:sz="0" w:space="0" w:color="auto"/>
        <w:left w:val="none" w:sz="0" w:space="0" w:color="auto"/>
        <w:bottom w:val="none" w:sz="0" w:space="0" w:color="auto"/>
        <w:right w:val="none" w:sz="0" w:space="0" w:color="auto"/>
      </w:divBdr>
      <w:divsChild>
        <w:div w:id="1952587923">
          <w:marLeft w:val="0"/>
          <w:marRight w:val="0"/>
          <w:marTop w:val="0"/>
          <w:marBottom w:val="0"/>
          <w:divBdr>
            <w:top w:val="none" w:sz="0" w:space="0" w:color="auto"/>
            <w:left w:val="none" w:sz="0" w:space="0" w:color="auto"/>
            <w:bottom w:val="none" w:sz="0" w:space="0" w:color="auto"/>
            <w:right w:val="none" w:sz="0" w:space="0" w:color="auto"/>
          </w:divBdr>
          <w:divsChild>
            <w:div w:id="798493740">
              <w:marLeft w:val="0"/>
              <w:marRight w:val="0"/>
              <w:marTop w:val="0"/>
              <w:marBottom w:val="0"/>
              <w:divBdr>
                <w:top w:val="none" w:sz="0" w:space="0" w:color="auto"/>
                <w:left w:val="none" w:sz="0" w:space="0" w:color="auto"/>
                <w:bottom w:val="none" w:sz="0" w:space="0" w:color="auto"/>
                <w:right w:val="none" w:sz="0" w:space="0" w:color="auto"/>
              </w:divBdr>
              <w:divsChild>
                <w:div w:id="1749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4313">
      <w:bodyDiv w:val="1"/>
      <w:marLeft w:val="0"/>
      <w:marRight w:val="0"/>
      <w:marTop w:val="0"/>
      <w:marBottom w:val="0"/>
      <w:divBdr>
        <w:top w:val="none" w:sz="0" w:space="0" w:color="auto"/>
        <w:left w:val="none" w:sz="0" w:space="0" w:color="auto"/>
        <w:bottom w:val="none" w:sz="0" w:space="0" w:color="auto"/>
        <w:right w:val="none" w:sz="0" w:space="0" w:color="auto"/>
      </w:divBdr>
      <w:divsChild>
        <w:div w:id="29040019">
          <w:marLeft w:val="0"/>
          <w:marRight w:val="0"/>
          <w:marTop w:val="0"/>
          <w:marBottom w:val="0"/>
          <w:divBdr>
            <w:top w:val="none" w:sz="0" w:space="0" w:color="auto"/>
            <w:left w:val="none" w:sz="0" w:space="0" w:color="auto"/>
            <w:bottom w:val="none" w:sz="0" w:space="0" w:color="auto"/>
            <w:right w:val="none" w:sz="0" w:space="0" w:color="auto"/>
          </w:divBdr>
          <w:divsChild>
            <w:div w:id="2021665651">
              <w:marLeft w:val="0"/>
              <w:marRight w:val="0"/>
              <w:marTop w:val="0"/>
              <w:marBottom w:val="0"/>
              <w:divBdr>
                <w:top w:val="none" w:sz="0" w:space="0" w:color="auto"/>
                <w:left w:val="none" w:sz="0" w:space="0" w:color="auto"/>
                <w:bottom w:val="none" w:sz="0" w:space="0" w:color="auto"/>
                <w:right w:val="none" w:sz="0" w:space="0" w:color="auto"/>
              </w:divBdr>
              <w:divsChild>
                <w:div w:id="15422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9478">
      <w:bodyDiv w:val="1"/>
      <w:marLeft w:val="0"/>
      <w:marRight w:val="0"/>
      <w:marTop w:val="0"/>
      <w:marBottom w:val="0"/>
      <w:divBdr>
        <w:top w:val="none" w:sz="0" w:space="0" w:color="auto"/>
        <w:left w:val="none" w:sz="0" w:space="0" w:color="auto"/>
        <w:bottom w:val="none" w:sz="0" w:space="0" w:color="auto"/>
        <w:right w:val="none" w:sz="0" w:space="0" w:color="auto"/>
      </w:divBdr>
      <w:divsChild>
        <w:div w:id="1816532791">
          <w:marLeft w:val="0"/>
          <w:marRight w:val="0"/>
          <w:marTop w:val="0"/>
          <w:marBottom w:val="0"/>
          <w:divBdr>
            <w:top w:val="none" w:sz="0" w:space="0" w:color="auto"/>
            <w:left w:val="none" w:sz="0" w:space="0" w:color="auto"/>
            <w:bottom w:val="none" w:sz="0" w:space="0" w:color="auto"/>
            <w:right w:val="none" w:sz="0" w:space="0" w:color="auto"/>
          </w:divBdr>
          <w:divsChild>
            <w:div w:id="1606110827">
              <w:marLeft w:val="0"/>
              <w:marRight w:val="0"/>
              <w:marTop w:val="0"/>
              <w:marBottom w:val="0"/>
              <w:divBdr>
                <w:top w:val="none" w:sz="0" w:space="0" w:color="auto"/>
                <w:left w:val="none" w:sz="0" w:space="0" w:color="auto"/>
                <w:bottom w:val="none" w:sz="0" w:space="0" w:color="auto"/>
                <w:right w:val="none" w:sz="0" w:space="0" w:color="auto"/>
              </w:divBdr>
              <w:divsChild>
                <w:div w:id="12206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7611">
      <w:bodyDiv w:val="1"/>
      <w:marLeft w:val="0"/>
      <w:marRight w:val="0"/>
      <w:marTop w:val="0"/>
      <w:marBottom w:val="0"/>
      <w:divBdr>
        <w:top w:val="none" w:sz="0" w:space="0" w:color="auto"/>
        <w:left w:val="none" w:sz="0" w:space="0" w:color="auto"/>
        <w:bottom w:val="none" w:sz="0" w:space="0" w:color="auto"/>
        <w:right w:val="none" w:sz="0" w:space="0" w:color="auto"/>
      </w:divBdr>
    </w:div>
    <w:div w:id="801076729">
      <w:bodyDiv w:val="1"/>
      <w:marLeft w:val="0"/>
      <w:marRight w:val="0"/>
      <w:marTop w:val="0"/>
      <w:marBottom w:val="0"/>
      <w:divBdr>
        <w:top w:val="none" w:sz="0" w:space="0" w:color="auto"/>
        <w:left w:val="none" w:sz="0" w:space="0" w:color="auto"/>
        <w:bottom w:val="none" w:sz="0" w:space="0" w:color="auto"/>
        <w:right w:val="none" w:sz="0" w:space="0" w:color="auto"/>
      </w:divBdr>
    </w:div>
    <w:div w:id="801462814">
      <w:bodyDiv w:val="1"/>
      <w:marLeft w:val="0"/>
      <w:marRight w:val="0"/>
      <w:marTop w:val="0"/>
      <w:marBottom w:val="0"/>
      <w:divBdr>
        <w:top w:val="none" w:sz="0" w:space="0" w:color="auto"/>
        <w:left w:val="none" w:sz="0" w:space="0" w:color="auto"/>
        <w:bottom w:val="none" w:sz="0" w:space="0" w:color="auto"/>
        <w:right w:val="none" w:sz="0" w:space="0" w:color="auto"/>
      </w:divBdr>
    </w:div>
    <w:div w:id="837888106">
      <w:bodyDiv w:val="1"/>
      <w:marLeft w:val="0"/>
      <w:marRight w:val="0"/>
      <w:marTop w:val="0"/>
      <w:marBottom w:val="0"/>
      <w:divBdr>
        <w:top w:val="none" w:sz="0" w:space="0" w:color="auto"/>
        <w:left w:val="none" w:sz="0" w:space="0" w:color="auto"/>
        <w:bottom w:val="none" w:sz="0" w:space="0" w:color="auto"/>
        <w:right w:val="none" w:sz="0" w:space="0" w:color="auto"/>
      </w:divBdr>
    </w:div>
    <w:div w:id="891573921">
      <w:bodyDiv w:val="1"/>
      <w:marLeft w:val="0"/>
      <w:marRight w:val="0"/>
      <w:marTop w:val="0"/>
      <w:marBottom w:val="0"/>
      <w:divBdr>
        <w:top w:val="none" w:sz="0" w:space="0" w:color="auto"/>
        <w:left w:val="none" w:sz="0" w:space="0" w:color="auto"/>
        <w:bottom w:val="none" w:sz="0" w:space="0" w:color="auto"/>
        <w:right w:val="none" w:sz="0" w:space="0" w:color="auto"/>
      </w:divBdr>
    </w:div>
    <w:div w:id="892041951">
      <w:bodyDiv w:val="1"/>
      <w:marLeft w:val="0"/>
      <w:marRight w:val="0"/>
      <w:marTop w:val="0"/>
      <w:marBottom w:val="0"/>
      <w:divBdr>
        <w:top w:val="none" w:sz="0" w:space="0" w:color="auto"/>
        <w:left w:val="none" w:sz="0" w:space="0" w:color="auto"/>
        <w:bottom w:val="none" w:sz="0" w:space="0" w:color="auto"/>
        <w:right w:val="none" w:sz="0" w:space="0" w:color="auto"/>
      </w:divBdr>
    </w:div>
    <w:div w:id="898982043">
      <w:bodyDiv w:val="1"/>
      <w:marLeft w:val="0"/>
      <w:marRight w:val="0"/>
      <w:marTop w:val="0"/>
      <w:marBottom w:val="0"/>
      <w:divBdr>
        <w:top w:val="none" w:sz="0" w:space="0" w:color="auto"/>
        <w:left w:val="none" w:sz="0" w:space="0" w:color="auto"/>
        <w:bottom w:val="none" w:sz="0" w:space="0" w:color="auto"/>
        <w:right w:val="none" w:sz="0" w:space="0" w:color="auto"/>
      </w:divBdr>
    </w:div>
    <w:div w:id="908198623">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34635503">
      <w:bodyDiv w:val="1"/>
      <w:marLeft w:val="0"/>
      <w:marRight w:val="0"/>
      <w:marTop w:val="0"/>
      <w:marBottom w:val="0"/>
      <w:divBdr>
        <w:top w:val="none" w:sz="0" w:space="0" w:color="auto"/>
        <w:left w:val="none" w:sz="0" w:space="0" w:color="auto"/>
        <w:bottom w:val="none" w:sz="0" w:space="0" w:color="auto"/>
        <w:right w:val="none" w:sz="0" w:space="0" w:color="auto"/>
      </w:divBdr>
    </w:div>
    <w:div w:id="937102575">
      <w:bodyDiv w:val="1"/>
      <w:marLeft w:val="0"/>
      <w:marRight w:val="0"/>
      <w:marTop w:val="0"/>
      <w:marBottom w:val="0"/>
      <w:divBdr>
        <w:top w:val="none" w:sz="0" w:space="0" w:color="auto"/>
        <w:left w:val="none" w:sz="0" w:space="0" w:color="auto"/>
        <w:bottom w:val="none" w:sz="0" w:space="0" w:color="auto"/>
        <w:right w:val="none" w:sz="0" w:space="0" w:color="auto"/>
      </w:divBdr>
      <w:divsChild>
        <w:div w:id="342901469">
          <w:marLeft w:val="0"/>
          <w:marRight w:val="0"/>
          <w:marTop w:val="0"/>
          <w:marBottom w:val="0"/>
          <w:divBdr>
            <w:top w:val="none" w:sz="0" w:space="0" w:color="auto"/>
            <w:left w:val="none" w:sz="0" w:space="0" w:color="auto"/>
            <w:bottom w:val="none" w:sz="0" w:space="0" w:color="auto"/>
            <w:right w:val="none" w:sz="0" w:space="0" w:color="auto"/>
          </w:divBdr>
          <w:divsChild>
            <w:div w:id="1174801883">
              <w:marLeft w:val="0"/>
              <w:marRight w:val="0"/>
              <w:marTop w:val="0"/>
              <w:marBottom w:val="0"/>
              <w:divBdr>
                <w:top w:val="none" w:sz="0" w:space="0" w:color="auto"/>
                <w:left w:val="none" w:sz="0" w:space="0" w:color="auto"/>
                <w:bottom w:val="none" w:sz="0" w:space="0" w:color="auto"/>
                <w:right w:val="none" w:sz="0" w:space="0" w:color="auto"/>
              </w:divBdr>
              <w:divsChild>
                <w:div w:id="20027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1693">
      <w:bodyDiv w:val="1"/>
      <w:marLeft w:val="0"/>
      <w:marRight w:val="0"/>
      <w:marTop w:val="0"/>
      <w:marBottom w:val="0"/>
      <w:divBdr>
        <w:top w:val="none" w:sz="0" w:space="0" w:color="auto"/>
        <w:left w:val="none" w:sz="0" w:space="0" w:color="auto"/>
        <w:bottom w:val="none" w:sz="0" w:space="0" w:color="auto"/>
        <w:right w:val="none" w:sz="0" w:space="0" w:color="auto"/>
      </w:divBdr>
    </w:div>
    <w:div w:id="963777195">
      <w:bodyDiv w:val="1"/>
      <w:marLeft w:val="0"/>
      <w:marRight w:val="0"/>
      <w:marTop w:val="0"/>
      <w:marBottom w:val="0"/>
      <w:divBdr>
        <w:top w:val="none" w:sz="0" w:space="0" w:color="auto"/>
        <w:left w:val="none" w:sz="0" w:space="0" w:color="auto"/>
        <w:bottom w:val="none" w:sz="0" w:space="0" w:color="auto"/>
        <w:right w:val="none" w:sz="0" w:space="0" w:color="auto"/>
      </w:divBdr>
    </w:div>
    <w:div w:id="1008753469">
      <w:bodyDiv w:val="1"/>
      <w:marLeft w:val="0"/>
      <w:marRight w:val="0"/>
      <w:marTop w:val="0"/>
      <w:marBottom w:val="0"/>
      <w:divBdr>
        <w:top w:val="none" w:sz="0" w:space="0" w:color="auto"/>
        <w:left w:val="none" w:sz="0" w:space="0" w:color="auto"/>
        <w:bottom w:val="none" w:sz="0" w:space="0" w:color="auto"/>
        <w:right w:val="none" w:sz="0" w:space="0" w:color="auto"/>
      </w:divBdr>
    </w:div>
    <w:div w:id="1012415761">
      <w:bodyDiv w:val="1"/>
      <w:marLeft w:val="0"/>
      <w:marRight w:val="0"/>
      <w:marTop w:val="0"/>
      <w:marBottom w:val="0"/>
      <w:divBdr>
        <w:top w:val="none" w:sz="0" w:space="0" w:color="auto"/>
        <w:left w:val="none" w:sz="0" w:space="0" w:color="auto"/>
        <w:bottom w:val="none" w:sz="0" w:space="0" w:color="auto"/>
        <w:right w:val="none" w:sz="0" w:space="0" w:color="auto"/>
      </w:divBdr>
    </w:div>
    <w:div w:id="1018658622">
      <w:bodyDiv w:val="1"/>
      <w:marLeft w:val="0"/>
      <w:marRight w:val="0"/>
      <w:marTop w:val="0"/>
      <w:marBottom w:val="0"/>
      <w:divBdr>
        <w:top w:val="none" w:sz="0" w:space="0" w:color="auto"/>
        <w:left w:val="none" w:sz="0" w:space="0" w:color="auto"/>
        <w:bottom w:val="none" w:sz="0" w:space="0" w:color="auto"/>
        <w:right w:val="none" w:sz="0" w:space="0" w:color="auto"/>
      </w:divBdr>
    </w:div>
    <w:div w:id="1051808143">
      <w:bodyDiv w:val="1"/>
      <w:marLeft w:val="0"/>
      <w:marRight w:val="0"/>
      <w:marTop w:val="0"/>
      <w:marBottom w:val="0"/>
      <w:divBdr>
        <w:top w:val="none" w:sz="0" w:space="0" w:color="auto"/>
        <w:left w:val="none" w:sz="0" w:space="0" w:color="auto"/>
        <w:bottom w:val="none" w:sz="0" w:space="0" w:color="auto"/>
        <w:right w:val="none" w:sz="0" w:space="0" w:color="auto"/>
      </w:divBdr>
      <w:divsChild>
        <w:div w:id="25377497">
          <w:marLeft w:val="0"/>
          <w:marRight w:val="0"/>
          <w:marTop w:val="0"/>
          <w:marBottom w:val="0"/>
          <w:divBdr>
            <w:top w:val="none" w:sz="0" w:space="0" w:color="auto"/>
            <w:left w:val="none" w:sz="0" w:space="0" w:color="auto"/>
            <w:bottom w:val="none" w:sz="0" w:space="0" w:color="auto"/>
            <w:right w:val="none" w:sz="0" w:space="0" w:color="auto"/>
          </w:divBdr>
          <w:divsChild>
            <w:div w:id="1625497489">
              <w:marLeft w:val="0"/>
              <w:marRight w:val="0"/>
              <w:marTop w:val="0"/>
              <w:marBottom w:val="0"/>
              <w:divBdr>
                <w:top w:val="none" w:sz="0" w:space="0" w:color="auto"/>
                <w:left w:val="none" w:sz="0" w:space="0" w:color="auto"/>
                <w:bottom w:val="none" w:sz="0" w:space="0" w:color="auto"/>
                <w:right w:val="none" w:sz="0" w:space="0" w:color="auto"/>
              </w:divBdr>
              <w:divsChild>
                <w:div w:id="1756517544">
                  <w:marLeft w:val="0"/>
                  <w:marRight w:val="0"/>
                  <w:marTop w:val="0"/>
                  <w:marBottom w:val="0"/>
                  <w:divBdr>
                    <w:top w:val="none" w:sz="0" w:space="0" w:color="auto"/>
                    <w:left w:val="none" w:sz="0" w:space="0" w:color="auto"/>
                    <w:bottom w:val="none" w:sz="0" w:space="0" w:color="auto"/>
                    <w:right w:val="none" w:sz="0" w:space="0" w:color="auto"/>
                  </w:divBdr>
                  <w:divsChild>
                    <w:div w:id="10387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39681">
      <w:bodyDiv w:val="1"/>
      <w:marLeft w:val="0"/>
      <w:marRight w:val="0"/>
      <w:marTop w:val="0"/>
      <w:marBottom w:val="0"/>
      <w:divBdr>
        <w:top w:val="none" w:sz="0" w:space="0" w:color="auto"/>
        <w:left w:val="none" w:sz="0" w:space="0" w:color="auto"/>
        <w:bottom w:val="none" w:sz="0" w:space="0" w:color="auto"/>
        <w:right w:val="none" w:sz="0" w:space="0" w:color="auto"/>
      </w:divBdr>
      <w:divsChild>
        <w:div w:id="746028853">
          <w:marLeft w:val="0"/>
          <w:marRight w:val="0"/>
          <w:marTop w:val="0"/>
          <w:marBottom w:val="0"/>
          <w:divBdr>
            <w:top w:val="none" w:sz="0" w:space="0" w:color="auto"/>
            <w:left w:val="none" w:sz="0" w:space="0" w:color="auto"/>
            <w:bottom w:val="none" w:sz="0" w:space="0" w:color="auto"/>
            <w:right w:val="none" w:sz="0" w:space="0" w:color="auto"/>
          </w:divBdr>
          <w:divsChild>
            <w:div w:id="1858079372">
              <w:marLeft w:val="0"/>
              <w:marRight w:val="0"/>
              <w:marTop w:val="0"/>
              <w:marBottom w:val="0"/>
              <w:divBdr>
                <w:top w:val="none" w:sz="0" w:space="0" w:color="auto"/>
                <w:left w:val="none" w:sz="0" w:space="0" w:color="auto"/>
                <w:bottom w:val="none" w:sz="0" w:space="0" w:color="auto"/>
                <w:right w:val="none" w:sz="0" w:space="0" w:color="auto"/>
              </w:divBdr>
              <w:divsChild>
                <w:div w:id="2106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1200">
      <w:bodyDiv w:val="1"/>
      <w:marLeft w:val="0"/>
      <w:marRight w:val="0"/>
      <w:marTop w:val="0"/>
      <w:marBottom w:val="0"/>
      <w:divBdr>
        <w:top w:val="none" w:sz="0" w:space="0" w:color="auto"/>
        <w:left w:val="none" w:sz="0" w:space="0" w:color="auto"/>
        <w:bottom w:val="none" w:sz="0" w:space="0" w:color="auto"/>
        <w:right w:val="none" w:sz="0" w:space="0" w:color="auto"/>
      </w:divBdr>
      <w:divsChild>
        <w:div w:id="1816213323">
          <w:marLeft w:val="0"/>
          <w:marRight w:val="0"/>
          <w:marTop w:val="0"/>
          <w:marBottom w:val="0"/>
          <w:divBdr>
            <w:top w:val="none" w:sz="0" w:space="0" w:color="auto"/>
            <w:left w:val="none" w:sz="0" w:space="0" w:color="auto"/>
            <w:bottom w:val="none" w:sz="0" w:space="0" w:color="auto"/>
            <w:right w:val="none" w:sz="0" w:space="0" w:color="auto"/>
          </w:divBdr>
          <w:divsChild>
            <w:div w:id="1199857800">
              <w:marLeft w:val="0"/>
              <w:marRight w:val="0"/>
              <w:marTop w:val="0"/>
              <w:marBottom w:val="0"/>
              <w:divBdr>
                <w:top w:val="none" w:sz="0" w:space="0" w:color="auto"/>
                <w:left w:val="none" w:sz="0" w:space="0" w:color="auto"/>
                <w:bottom w:val="none" w:sz="0" w:space="0" w:color="auto"/>
                <w:right w:val="none" w:sz="0" w:space="0" w:color="auto"/>
              </w:divBdr>
              <w:divsChild>
                <w:div w:id="5458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2879">
      <w:bodyDiv w:val="1"/>
      <w:marLeft w:val="0"/>
      <w:marRight w:val="0"/>
      <w:marTop w:val="0"/>
      <w:marBottom w:val="0"/>
      <w:divBdr>
        <w:top w:val="none" w:sz="0" w:space="0" w:color="auto"/>
        <w:left w:val="none" w:sz="0" w:space="0" w:color="auto"/>
        <w:bottom w:val="none" w:sz="0" w:space="0" w:color="auto"/>
        <w:right w:val="none" w:sz="0" w:space="0" w:color="auto"/>
      </w:divBdr>
    </w:div>
    <w:div w:id="1145656844">
      <w:bodyDiv w:val="1"/>
      <w:marLeft w:val="0"/>
      <w:marRight w:val="0"/>
      <w:marTop w:val="0"/>
      <w:marBottom w:val="0"/>
      <w:divBdr>
        <w:top w:val="none" w:sz="0" w:space="0" w:color="auto"/>
        <w:left w:val="none" w:sz="0" w:space="0" w:color="auto"/>
        <w:bottom w:val="none" w:sz="0" w:space="0" w:color="auto"/>
        <w:right w:val="none" w:sz="0" w:space="0" w:color="auto"/>
      </w:divBdr>
      <w:divsChild>
        <w:div w:id="1433429628">
          <w:marLeft w:val="0"/>
          <w:marRight w:val="0"/>
          <w:marTop w:val="0"/>
          <w:marBottom w:val="0"/>
          <w:divBdr>
            <w:top w:val="none" w:sz="0" w:space="0" w:color="auto"/>
            <w:left w:val="none" w:sz="0" w:space="0" w:color="auto"/>
            <w:bottom w:val="none" w:sz="0" w:space="0" w:color="auto"/>
            <w:right w:val="none" w:sz="0" w:space="0" w:color="auto"/>
          </w:divBdr>
          <w:divsChild>
            <w:div w:id="1385981521">
              <w:marLeft w:val="0"/>
              <w:marRight w:val="0"/>
              <w:marTop w:val="0"/>
              <w:marBottom w:val="0"/>
              <w:divBdr>
                <w:top w:val="none" w:sz="0" w:space="0" w:color="auto"/>
                <w:left w:val="none" w:sz="0" w:space="0" w:color="auto"/>
                <w:bottom w:val="none" w:sz="0" w:space="0" w:color="auto"/>
                <w:right w:val="none" w:sz="0" w:space="0" w:color="auto"/>
              </w:divBdr>
              <w:divsChild>
                <w:div w:id="8087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176">
      <w:bodyDiv w:val="1"/>
      <w:marLeft w:val="0"/>
      <w:marRight w:val="0"/>
      <w:marTop w:val="0"/>
      <w:marBottom w:val="0"/>
      <w:divBdr>
        <w:top w:val="none" w:sz="0" w:space="0" w:color="auto"/>
        <w:left w:val="none" w:sz="0" w:space="0" w:color="auto"/>
        <w:bottom w:val="none" w:sz="0" w:space="0" w:color="auto"/>
        <w:right w:val="none" w:sz="0" w:space="0" w:color="auto"/>
      </w:divBdr>
    </w:div>
    <w:div w:id="1164857846">
      <w:bodyDiv w:val="1"/>
      <w:marLeft w:val="0"/>
      <w:marRight w:val="0"/>
      <w:marTop w:val="0"/>
      <w:marBottom w:val="0"/>
      <w:divBdr>
        <w:top w:val="none" w:sz="0" w:space="0" w:color="auto"/>
        <w:left w:val="none" w:sz="0" w:space="0" w:color="auto"/>
        <w:bottom w:val="none" w:sz="0" w:space="0" w:color="auto"/>
        <w:right w:val="none" w:sz="0" w:space="0" w:color="auto"/>
      </w:divBdr>
    </w:div>
    <w:div w:id="1168208586">
      <w:bodyDiv w:val="1"/>
      <w:marLeft w:val="0"/>
      <w:marRight w:val="0"/>
      <w:marTop w:val="0"/>
      <w:marBottom w:val="0"/>
      <w:divBdr>
        <w:top w:val="none" w:sz="0" w:space="0" w:color="auto"/>
        <w:left w:val="none" w:sz="0" w:space="0" w:color="auto"/>
        <w:bottom w:val="none" w:sz="0" w:space="0" w:color="auto"/>
        <w:right w:val="none" w:sz="0" w:space="0" w:color="auto"/>
      </w:divBdr>
    </w:div>
    <w:div w:id="1169910116">
      <w:bodyDiv w:val="1"/>
      <w:marLeft w:val="0"/>
      <w:marRight w:val="0"/>
      <w:marTop w:val="0"/>
      <w:marBottom w:val="0"/>
      <w:divBdr>
        <w:top w:val="none" w:sz="0" w:space="0" w:color="auto"/>
        <w:left w:val="none" w:sz="0" w:space="0" w:color="auto"/>
        <w:bottom w:val="none" w:sz="0" w:space="0" w:color="auto"/>
        <w:right w:val="none" w:sz="0" w:space="0" w:color="auto"/>
      </w:divBdr>
    </w:div>
    <w:div w:id="1172452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6945">
          <w:marLeft w:val="0"/>
          <w:marRight w:val="0"/>
          <w:marTop w:val="0"/>
          <w:marBottom w:val="0"/>
          <w:divBdr>
            <w:top w:val="none" w:sz="0" w:space="0" w:color="auto"/>
            <w:left w:val="none" w:sz="0" w:space="0" w:color="auto"/>
            <w:bottom w:val="none" w:sz="0" w:space="0" w:color="auto"/>
            <w:right w:val="none" w:sz="0" w:space="0" w:color="auto"/>
          </w:divBdr>
          <w:divsChild>
            <w:div w:id="1739554123">
              <w:marLeft w:val="0"/>
              <w:marRight w:val="0"/>
              <w:marTop w:val="0"/>
              <w:marBottom w:val="0"/>
              <w:divBdr>
                <w:top w:val="none" w:sz="0" w:space="0" w:color="auto"/>
                <w:left w:val="none" w:sz="0" w:space="0" w:color="auto"/>
                <w:bottom w:val="none" w:sz="0" w:space="0" w:color="auto"/>
                <w:right w:val="none" w:sz="0" w:space="0" w:color="auto"/>
              </w:divBdr>
              <w:divsChild>
                <w:div w:id="7469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35897">
      <w:bodyDiv w:val="1"/>
      <w:marLeft w:val="0"/>
      <w:marRight w:val="0"/>
      <w:marTop w:val="0"/>
      <w:marBottom w:val="0"/>
      <w:divBdr>
        <w:top w:val="none" w:sz="0" w:space="0" w:color="auto"/>
        <w:left w:val="none" w:sz="0" w:space="0" w:color="auto"/>
        <w:bottom w:val="none" w:sz="0" w:space="0" w:color="auto"/>
        <w:right w:val="none" w:sz="0" w:space="0" w:color="auto"/>
      </w:divBdr>
    </w:div>
    <w:div w:id="1205874020">
      <w:bodyDiv w:val="1"/>
      <w:marLeft w:val="0"/>
      <w:marRight w:val="0"/>
      <w:marTop w:val="0"/>
      <w:marBottom w:val="0"/>
      <w:divBdr>
        <w:top w:val="none" w:sz="0" w:space="0" w:color="auto"/>
        <w:left w:val="none" w:sz="0" w:space="0" w:color="auto"/>
        <w:bottom w:val="none" w:sz="0" w:space="0" w:color="auto"/>
        <w:right w:val="none" w:sz="0" w:space="0" w:color="auto"/>
      </w:divBdr>
    </w:div>
    <w:div w:id="1221402350">
      <w:bodyDiv w:val="1"/>
      <w:marLeft w:val="0"/>
      <w:marRight w:val="0"/>
      <w:marTop w:val="0"/>
      <w:marBottom w:val="0"/>
      <w:divBdr>
        <w:top w:val="none" w:sz="0" w:space="0" w:color="auto"/>
        <w:left w:val="none" w:sz="0" w:space="0" w:color="auto"/>
        <w:bottom w:val="none" w:sz="0" w:space="0" w:color="auto"/>
        <w:right w:val="none" w:sz="0" w:space="0" w:color="auto"/>
      </w:divBdr>
      <w:divsChild>
        <w:div w:id="459955862">
          <w:marLeft w:val="0"/>
          <w:marRight w:val="0"/>
          <w:marTop w:val="0"/>
          <w:marBottom w:val="0"/>
          <w:divBdr>
            <w:top w:val="none" w:sz="0" w:space="0" w:color="auto"/>
            <w:left w:val="none" w:sz="0" w:space="0" w:color="auto"/>
            <w:bottom w:val="none" w:sz="0" w:space="0" w:color="auto"/>
            <w:right w:val="none" w:sz="0" w:space="0" w:color="auto"/>
          </w:divBdr>
          <w:divsChild>
            <w:div w:id="1514608032">
              <w:marLeft w:val="0"/>
              <w:marRight w:val="0"/>
              <w:marTop w:val="0"/>
              <w:marBottom w:val="0"/>
              <w:divBdr>
                <w:top w:val="none" w:sz="0" w:space="0" w:color="auto"/>
                <w:left w:val="none" w:sz="0" w:space="0" w:color="auto"/>
                <w:bottom w:val="none" w:sz="0" w:space="0" w:color="auto"/>
                <w:right w:val="none" w:sz="0" w:space="0" w:color="auto"/>
              </w:divBdr>
              <w:divsChild>
                <w:div w:id="1527057531">
                  <w:marLeft w:val="0"/>
                  <w:marRight w:val="0"/>
                  <w:marTop w:val="0"/>
                  <w:marBottom w:val="0"/>
                  <w:divBdr>
                    <w:top w:val="none" w:sz="0" w:space="0" w:color="auto"/>
                    <w:left w:val="none" w:sz="0" w:space="0" w:color="auto"/>
                    <w:bottom w:val="none" w:sz="0" w:space="0" w:color="auto"/>
                    <w:right w:val="none" w:sz="0" w:space="0" w:color="auto"/>
                  </w:divBdr>
                  <w:divsChild>
                    <w:div w:id="12867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193758">
      <w:bodyDiv w:val="1"/>
      <w:marLeft w:val="0"/>
      <w:marRight w:val="0"/>
      <w:marTop w:val="0"/>
      <w:marBottom w:val="0"/>
      <w:divBdr>
        <w:top w:val="none" w:sz="0" w:space="0" w:color="auto"/>
        <w:left w:val="none" w:sz="0" w:space="0" w:color="auto"/>
        <w:bottom w:val="none" w:sz="0" w:space="0" w:color="auto"/>
        <w:right w:val="none" w:sz="0" w:space="0" w:color="auto"/>
      </w:divBdr>
    </w:div>
    <w:div w:id="1243031649">
      <w:bodyDiv w:val="1"/>
      <w:marLeft w:val="0"/>
      <w:marRight w:val="0"/>
      <w:marTop w:val="0"/>
      <w:marBottom w:val="0"/>
      <w:divBdr>
        <w:top w:val="none" w:sz="0" w:space="0" w:color="auto"/>
        <w:left w:val="none" w:sz="0" w:space="0" w:color="auto"/>
        <w:bottom w:val="none" w:sz="0" w:space="0" w:color="auto"/>
        <w:right w:val="none" w:sz="0" w:space="0" w:color="auto"/>
      </w:divBdr>
    </w:div>
    <w:div w:id="1250117937">
      <w:bodyDiv w:val="1"/>
      <w:marLeft w:val="0"/>
      <w:marRight w:val="0"/>
      <w:marTop w:val="0"/>
      <w:marBottom w:val="0"/>
      <w:divBdr>
        <w:top w:val="none" w:sz="0" w:space="0" w:color="auto"/>
        <w:left w:val="none" w:sz="0" w:space="0" w:color="auto"/>
        <w:bottom w:val="none" w:sz="0" w:space="0" w:color="auto"/>
        <w:right w:val="none" w:sz="0" w:space="0" w:color="auto"/>
      </w:divBdr>
      <w:divsChild>
        <w:div w:id="1493835246">
          <w:marLeft w:val="0"/>
          <w:marRight w:val="0"/>
          <w:marTop w:val="0"/>
          <w:marBottom w:val="0"/>
          <w:divBdr>
            <w:top w:val="none" w:sz="0" w:space="0" w:color="auto"/>
            <w:left w:val="none" w:sz="0" w:space="0" w:color="auto"/>
            <w:bottom w:val="none" w:sz="0" w:space="0" w:color="auto"/>
            <w:right w:val="none" w:sz="0" w:space="0" w:color="auto"/>
          </w:divBdr>
          <w:divsChild>
            <w:div w:id="673069512">
              <w:marLeft w:val="0"/>
              <w:marRight w:val="0"/>
              <w:marTop w:val="0"/>
              <w:marBottom w:val="0"/>
              <w:divBdr>
                <w:top w:val="none" w:sz="0" w:space="0" w:color="auto"/>
                <w:left w:val="none" w:sz="0" w:space="0" w:color="auto"/>
                <w:bottom w:val="none" w:sz="0" w:space="0" w:color="auto"/>
                <w:right w:val="none" w:sz="0" w:space="0" w:color="auto"/>
              </w:divBdr>
              <w:divsChild>
                <w:div w:id="1515607564">
                  <w:marLeft w:val="0"/>
                  <w:marRight w:val="0"/>
                  <w:marTop w:val="0"/>
                  <w:marBottom w:val="0"/>
                  <w:divBdr>
                    <w:top w:val="none" w:sz="0" w:space="0" w:color="auto"/>
                    <w:left w:val="none" w:sz="0" w:space="0" w:color="auto"/>
                    <w:bottom w:val="none" w:sz="0" w:space="0" w:color="auto"/>
                    <w:right w:val="none" w:sz="0" w:space="0" w:color="auto"/>
                  </w:divBdr>
                  <w:divsChild>
                    <w:div w:id="13699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0619">
      <w:bodyDiv w:val="1"/>
      <w:marLeft w:val="0"/>
      <w:marRight w:val="0"/>
      <w:marTop w:val="0"/>
      <w:marBottom w:val="0"/>
      <w:divBdr>
        <w:top w:val="none" w:sz="0" w:space="0" w:color="auto"/>
        <w:left w:val="none" w:sz="0" w:space="0" w:color="auto"/>
        <w:bottom w:val="none" w:sz="0" w:space="0" w:color="auto"/>
        <w:right w:val="none" w:sz="0" w:space="0" w:color="auto"/>
      </w:divBdr>
    </w:div>
    <w:div w:id="1288658867">
      <w:bodyDiv w:val="1"/>
      <w:marLeft w:val="0"/>
      <w:marRight w:val="0"/>
      <w:marTop w:val="0"/>
      <w:marBottom w:val="0"/>
      <w:divBdr>
        <w:top w:val="none" w:sz="0" w:space="0" w:color="auto"/>
        <w:left w:val="none" w:sz="0" w:space="0" w:color="auto"/>
        <w:bottom w:val="none" w:sz="0" w:space="0" w:color="auto"/>
        <w:right w:val="none" w:sz="0" w:space="0" w:color="auto"/>
      </w:divBdr>
      <w:divsChild>
        <w:div w:id="1364789247">
          <w:marLeft w:val="0"/>
          <w:marRight w:val="0"/>
          <w:marTop w:val="0"/>
          <w:marBottom w:val="0"/>
          <w:divBdr>
            <w:top w:val="none" w:sz="0" w:space="0" w:color="auto"/>
            <w:left w:val="none" w:sz="0" w:space="0" w:color="auto"/>
            <w:bottom w:val="none" w:sz="0" w:space="0" w:color="auto"/>
            <w:right w:val="none" w:sz="0" w:space="0" w:color="auto"/>
          </w:divBdr>
          <w:divsChild>
            <w:div w:id="2030640365">
              <w:marLeft w:val="0"/>
              <w:marRight w:val="0"/>
              <w:marTop w:val="0"/>
              <w:marBottom w:val="0"/>
              <w:divBdr>
                <w:top w:val="none" w:sz="0" w:space="0" w:color="auto"/>
                <w:left w:val="none" w:sz="0" w:space="0" w:color="auto"/>
                <w:bottom w:val="none" w:sz="0" w:space="0" w:color="auto"/>
                <w:right w:val="none" w:sz="0" w:space="0" w:color="auto"/>
              </w:divBdr>
              <w:divsChild>
                <w:div w:id="12176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4158">
      <w:bodyDiv w:val="1"/>
      <w:marLeft w:val="0"/>
      <w:marRight w:val="0"/>
      <w:marTop w:val="0"/>
      <w:marBottom w:val="0"/>
      <w:divBdr>
        <w:top w:val="none" w:sz="0" w:space="0" w:color="auto"/>
        <w:left w:val="none" w:sz="0" w:space="0" w:color="auto"/>
        <w:bottom w:val="none" w:sz="0" w:space="0" w:color="auto"/>
        <w:right w:val="none" w:sz="0" w:space="0" w:color="auto"/>
      </w:divBdr>
      <w:divsChild>
        <w:div w:id="595744936">
          <w:marLeft w:val="0"/>
          <w:marRight w:val="0"/>
          <w:marTop w:val="0"/>
          <w:marBottom w:val="0"/>
          <w:divBdr>
            <w:top w:val="none" w:sz="0" w:space="0" w:color="auto"/>
            <w:left w:val="none" w:sz="0" w:space="0" w:color="auto"/>
            <w:bottom w:val="none" w:sz="0" w:space="0" w:color="auto"/>
            <w:right w:val="none" w:sz="0" w:space="0" w:color="auto"/>
          </w:divBdr>
          <w:divsChild>
            <w:div w:id="1240211789">
              <w:marLeft w:val="0"/>
              <w:marRight w:val="0"/>
              <w:marTop w:val="0"/>
              <w:marBottom w:val="0"/>
              <w:divBdr>
                <w:top w:val="none" w:sz="0" w:space="0" w:color="auto"/>
                <w:left w:val="none" w:sz="0" w:space="0" w:color="auto"/>
                <w:bottom w:val="none" w:sz="0" w:space="0" w:color="auto"/>
                <w:right w:val="none" w:sz="0" w:space="0" w:color="auto"/>
              </w:divBdr>
              <w:divsChild>
                <w:div w:id="3931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8411">
      <w:bodyDiv w:val="1"/>
      <w:marLeft w:val="0"/>
      <w:marRight w:val="0"/>
      <w:marTop w:val="0"/>
      <w:marBottom w:val="0"/>
      <w:divBdr>
        <w:top w:val="none" w:sz="0" w:space="0" w:color="auto"/>
        <w:left w:val="none" w:sz="0" w:space="0" w:color="auto"/>
        <w:bottom w:val="none" w:sz="0" w:space="0" w:color="auto"/>
        <w:right w:val="none" w:sz="0" w:space="0" w:color="auto"/>
      </w:divBdr>
    </w:div>
    <w:div w:id="1324700144">
      <w:bodyDiv w:val="1"/>
      <w:marLeft w:val="0"/>
      <w:marRight w:val="0"/>
      <w:marTop w:val="0"/>
      <w:marBottom w:val="0"/>
      <w:divBdr>
        <w:top w:val="none" w:sz="0" w:space="0" w:color="auto"/>
        <w:left w:val="none" w:sz="0" w:space="0" w:color="auto"/>
        <w:bottom w:val="none" w:sz="0" w:space="0" w:color="auto"/>
        <w:right w:val="none" w:sz="0" w:space="0" w:color="auto"/>
      </w:divBdr>
      <w:divsChild>
        <w:div w:id="1808551340">
          <w:marLeft w:val="0"/>
          <w:marRight w:val="0"/>
          <w:marTop w:val="0"/>
          <w:marBottom w:val="0"/>
          <w:divBdr>
            <w:top w:val="none" w:sz="0" w:space="0" w:color="auto"/>
            <w:left w:val="none" w:sz="0" w:space="0" w:color="auto"/>
            <w:bottom w:val="none" w:sz="0" w:space="0" w:color="auto"/>
            <w:right w:val="none" w:sz="0" w:space="0" w:color="auto"/>
          </w:divBdr>
          <w:divsChild>
            <w:div w:id="860902525">
              <w:marLeft w:val="0"/>
              <w:marRight w:val="0"/>
              <w:marTop w:val="0"/>
              <w:marBottom w:val="0"/>
              <w:divBdr>
                <w:top w:val="none" w:sz="0" w:space="0" w:color="auto"/>
                <w:left w:val="none" w:sz="0" w:space="0" w:color="auto"/>
                <w:bottom w:val="none" w:sz="0" w:space="0" w:color="auto"/>
                <w:right w:val="none" w:sz="0" w:space="0" w:color="auto"/>
              </w:divBdr>
              <w:divsChild>
                <w:div w:id="4539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4396">
      <w:bodyDiv w:val="1"/>
      <w:marLeft w:val="0"/>
      <w:marRight w:val="0"/>
      <w:marTop w:val="0"/>
      <w:marBottom w:val="0"/>
      <w:divBdr>
        <w:top w:val="none" w:sz="0" w:space="0" w:color="auto"/>
        <w:left w:val="none" w:sz="0" w:space="0" w:color="auto"/>
        <w:bottom w:val="none" w:sz="0" w:space="0" w:color="auto"/>
        <w:right w:val="none" w:sz="0" w:space="0" w:color="auto"/>
      </w:divBdr>
      <w:divsChild>
        <w:div w:id="794104668">
          <w:marLeft w:val="0"/>
          <w:marRight w:val="0"/>
          <w:marTop w:val="0"/>
          <w:marBottom w:val="0"/>
          <w:divBdr>
            <w:top w:val="none" w:sz="0" w:space="0" w:color="auto"/>
            <w:left w:val="none" w:sz="0" w:space="0" w:color="auto"/>
            <w:bottom w:val="none" w:sz="0" w:space="0" w:color="auto"/>
            <w:right w:val="none" w:sz="0" w:space="0" w:color="auto"/>
          </w:divBdr>
          <w:divsChild>
            <w:div w:id="202717936">
              <w:marLeft w:val="0"/>
              <w:marRight w:val="0"/>
              <w:marTop w:val="0"/>
              <w:marBottom w:val="0"/>
              <w:divBdr>
                <w:top w:val="none" w:sz="0" w:space="0" w:color="auto"/>
                <w:left w:val="none" w:sz="0" w:space="0" w:color="auto"/>
                <w:bottom w:val="none" w:sz="0" w:space="0" w:color="auto"/>
                <w:right w:val="none" w:sz="0" w:space="0" w:color="auto"/>
              </w:divBdr>
              <w:divsChild>
                <w:div w:id="9831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20">
      <w:bodyDiv w:val="1"/>
      <w:marLeft w:val="0"/>
      <w:marRight w:val="0"/>
      <w:marTop w:val="0"/>
      <w:marBottom w:val="0"/>
      <w:divBdr>
        <w:top w:val="none" w:sz="0" w:space="0" w:color="auto"/>
        <w:left w:val="none" w:sz="0" w:space="0" w:color="auto"/>
        <w:bottom w:val="none" w:sz="0" w:space="0" w:color="auto"/>
        <w:right w:val="none" w:sz="0" w:space="0" w:color="auto"/>
      </w:divBdr>
    </w:div>
    <w:div w:id="1353067096">
      <w:bodyDiv w:val="1"/>
      <w:marLeft w:val="0"/>
      <w:marRight w:val="0"/>
      <w:marTop w:val="0"/>
      <w:marBottom w:val="0"/>
      <w:divBdr>
        <w:top w:val="none" w:sz="0" w:space="0" w:color="auto"/>
        <w:left w:val="none" w:sz="0" w:space="0" w:color="auto"/>
        <w:bottom w:val="none" w:sz="0" w:space="0" w:color="auto"/>
        <w:right w:val="none" w:sz="0" w:space="0" w:color="auto"/>
      </w:divBdr>
    </w:div>
    <w:div w:id="1360160954">
      <w:bodyDiv w:val="1"/>
      <w:marLeft w:val="0"/>
      <w:marRight w:val="0"/>
      <w:marTop w:val="0"/>
      <w:marBottom w:val="0"/>
      <w:divBdr>
        <w:top w:val="none" w:sz="0" w:space="0" w:color="auto"/>
        <w:left w:val="none" w:sz="0" w:space="0" w:color="auto"/>
        <w:bottom w:val="none" w:sz="0" w:space="0" w:color="auto"/>
        <w:right w:val="none" w:sz="0" w:space="0" w:color="auto"/>
      </w:divBdr>
    </w:div>
    <w:div w:id="1369986756">
      <w:bodyDiv w:val="1"/>
      <w:marLeft w:val="0"/>
      <w:marRight w:val="0"/>
      <w:marTop w:val="0"/>
      <w:marBottom w:val="0"/>
      <w:divBdr>
        <w:top w:val="none" w:sz="0" w:space="0" w:color="auto"/>
        <w:left w:val="none" w:sz="0" w:space="0" w:color="auto"/>
        <w:bottom w:val="none" w:sz="0" w:space="0" w:color="auto"/>
        <w:right w:val="none" w:sz="0" w:space="0" w:color="auto"/>
      </w:divBdr>
    </w:div>
    <w:div w:id="1381903086">
      <w:bodyDiv w:val="1"/>
      <w:marLeft w:val="0"/>
      <w:marRight w:val="0"/>
      <w:marTop w:val="0"/>
      <w:marBottom w:val="0"/>
      <w:divBdr>
        <w:top w:val="none" w:sz="0" w:space="0" w:color="auto"/>
        <w:left w:val="none" w:sz="0" w:space="0" w:color="auto"/>
        <w:bottom w:val="none" w:sz="0" w:space="0" w:color="auto"/>
        <w:right w:val="none" w:sz="0" w:space="0" w:color="auto"/>
      </w:divBdr>
    </w:div>
    <w:div w:id="1388651940">
      <w:bodyDiv w:val="1"/>
      <w:marLeft w:val="0"/>
      <w:marRight w:val="0"/>
      <w:marTop w:val="0"/>
      <w:marBottom w:val="0"/>
      <w:divBdr>
        <w:top w:val="none" w:sz="0" w:space="0" w:color="auto"/>
        <w:left w:val="none" w:sz="0" w:space="0" w:color="auto"/>
        <w:bottom w:val="none" w:sz="0" w:space="0" w:color="auto"/>
        <w:right w:val="none" w:sz="0" w:space="0" w:color="auto"/>
      </w:divBdr>
      <w:divsChild>
        <w:div w:id="265695921">
          <w:marLeft w:val="0"/>
          <w:marRight w:val="0"/>
          <w:marTop w:val="0"/>
          <w:marBottom w:val="0"/>
          <w:divBdr>
            <w:top w:val="none" w:sz="0" w:space="0" w:color="auto"/>
            <w:left w:val="none" w:sz="0" w:space="0" w:color="auto"/>
            <w:bottom w:val="none" w:sz="0" w:space="0" w:color="auto"/>
            <w:right w:val="none" w:sz="0" w:space="0" w:color="auto"/>
          </w:divBdr>
          <w:divsChild>
            <w:div w:id="1918054957">
              <w:marLeft w:val="0"/>
              <w:marRight w:val="0"/>
              <w:marTop w:val="0"/>
              <w:marBottom w:val="0"/>
              <w:divBdr>
                <w:top w:val="none" w:sz="0" w:space="0" w:color="auto"/>
                <w:left w:val="none" w:sz="0" w:space="0" w:color="auto"/>
                <w:bottom w:val="none" w:sz="0" w:space="0" w:color="auto"/>
                <w:right w:val="none" w:sz="0" w:space="0" w:color="auto"/>
              </w:divBdr>
              <w:divsChild>
                <w:div w:id="1327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3682">
      <w:bodyDiv w:val="1"/>
      <w:marLeft w:val="0"/>
      <w:marRight w:val="0"/>
      <w:marTop w:val="0"/>
      <w:marBottom w:val="0"/>
      <w:divBdr>
        <w:top w:val="none" w:sz="0" w:space="0" w:color="auto"/>
        <w:left w:val="none" w:sz="0" w:space="0" w:color="auto"/>
        <w:bottom w:val="none" w:sz="0" w:space="0" w:color="auto"/>
        <w:right w:val="none" w:sz="0" w:space="0" w:color="auto"/>
      </w:divBdr>
    </w:div>
    <w:div w:id="1430665303">
      <w:bodyDiv w:val="1"/>
      <w:marLeft w:val="0"/>
      <w:marRight w:val="0"/>
      <w:marTop w:val="0"/>
      <w:marBottom w:val="0"/>
      <w:divBdr>
        <w:top w:val="none" w:sz="0" w:space="0" w:color="auto"/>
        <w:left w:val="none" w:sz="0" w:space="0" w:color="auto"/>
        <w:bottom w:val="none" w:sz="0" w:space="0" w:color="auto"/>
        <w:right w:val="none" w:sz="0" w:space="0" w:color="auto"/>
      </w:divBdr>
      <w:divsChild>
        <w:div w:id="27875810">
          <w:marLeft w:val="0"/>
          <w:marRight w:val="0"/>
          <w:marTop w:val="0"/>
          <w:marBottom w:val="0"/>
          <w:divBdr>
            <w:top w:val="none" w:sz="0" w:space="0" w:color="auto"/>
            <w:left w:val="none" w:sz="0" w:space="0" w:color="auto"/>
            <w:bottom w:val="none" w:sz="0" w:space="0" w:color="auto"/>
            <w:right w:val="none" w:sz="0" w:space="0" w:color="auto"/>
          </w:divBdr>
          <w:divsChild>
            <w:div w:id="2145466542">
              <w:marLeft w:val="0"/>
              <w:marRight w:val="0"/>
              <w:marTop w:val="0"/>
              <w:marBottom w:val="0"/>
              <w:divBdr>
                <w:top w:val="none" w:sz="0" w:space="0" w:color="auto"/>
                <w:left w:val="none" w:sz="0" w:space="0" w:color="auto"/>
                <w:bottom w:val="none" w:sz="0" w:space="0" w:color="auto"/>
                <w:right w:val="none" w:sz="0" w:space="0" w:color="auto"/>
              </w:divBdr>
              <w:divsChild>
                <w:div w:id="17460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8602">
      <w:bodyDiv w:val="1"/>
      <w:marLeft w:val="0"/>
      <w:marRight w:val="0"/>
      <w:marTop w:val="0"/>
      <w:marBottom w:val="0"/>
      <w:divBdr>
        <w:top w:val="none" w:sz="0" w:space="0" w:color="auto"/>
        <w:left w:val="none" w:sz="0" w:space="0" w:color="auto"/>
        <w:bottom w:val="none" w:sz="0" w:space="0" w:color="auto"/>
        <w:right w:val="none" w:sz="0" w:space="0" w:color="auto"/>
      </w:divBdr>
      <w:divsChild>
        <w:div w:id="992295378">
          <w:marLeft w:val="0"/>
          <w:marRight w:val="0"/>
          <w:marTop w:val="0"/>
          <w:marBottom w:val="0"/>
          <w:divBdr>
            <w:top w:val="none" w:sz="0" w:space="0" w:color="auto"/>
            <w:left w:val="none" w:sz="0" w:space="0" w:color="auto"/>
            <w:bottom w:val="none" w:sz="0" w:space="0" w:color="auto"/>
            <w:right w:val="none" w:sz="0" w:space="0" w:color="auto"/>
          </w:divBdr>
          <w:divsChild>
            <w:div w:id="719667379">
              <w:marLeft w:val="0"/>
              <w:marRight w:val="0"/>
              <w:marTop w:val="0"/>
              <w:marBottom w:val="0"/>
              <w:divBdr>
                <w:top w:val="none" w:sz="0" w:space="0" w:color="auto"/>
                <w:left w:val="none" w:sz="0" w:space="0" w:color="auto"/>
                <w:bottom w:val="none" w:sz="0" w:space="0" w:color="auto"/>
                <w:right w:val="none" w:sz="0" w:space="0" w:color="auto"/>
              </w:divBdr>
              <w:divsChild>
                <w:div w:id="117455387">
                  <w:marLeft w:val="0"/>
                  <w:marRight w:val="0"/>
                  <w:marTop w:val="0"/>
                  <w:marBottom w:val="0"/>
                  <w:divBdr>
                    <w:top w:val="none" w:sz="0" w:space="0" w:color="auto"/>
                    <w:left w:val="none" w:sz="0" w:space="0" w:color="auto"/>
                    <w:bottom w:val="none" w:sz="0" w:space="0" w:color="auto"/>
                    <w:right w:val="none" w:sz="0" w:space="0" w:color="auto"/>
                  </w:divBdr>
                  <w:divsChild>
                    <w:div w:id="2781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5908">
      <w:bodyDiv w:val="1"/>
      <w:marLeft w:val="0"/>
      <w:marRight w:val="0"/>
      <w:marTop w:val="0"/>
      <w:marBottom w:val="0"/>
      <w:divBdr>
        <w:top w:val="none" w:sz="0" w:space="0" w:color="auto"/>
        <w:left w:val="none" w:sz="0" w:space="0" w:color="auto"/>
        <w:bottom w:val="none" w:sz="0" w:space="0" w:color="auto"/>
        <w:right w:val="none" w:sz="0" w:space="0" w:color="auto"/>
      </w:divBdr>
      <w:divsChild>
        <w:div w:id="2093310401">
          <w:marLeft w:val="0"/>
          <w:marRight w:val="0"/>
          <w:marTop w:val="0"/>
          <w:marBottom w:val="0"/>
          <w:divBdr>
            <w:top w:val="none" w:sz="0" w:space="0" w:color="auto"/>
            <w:left w:val="none" w:sz="0" w:space="0" w:color="auto"/>
            <w:bottom w:val="none" w:sz="0" w:space="0" w:color="auto"/>
            <w:right w:val="none" w:sz="0" w:space="0" w:color="auto"/>
          </w:divBdr>
          <w:divsChild>
            <w:div w:id="2077583487">
              <w:marLeft w:val="0"/>
              <w:marRight w:val="0"/>
              <w:marTop w:val="0"/>
              <w:marBottom w:val="0"/>
              <w:divBdr>
                <w:top w:val="none" w:sz="0" w:space="0" w:color="auto"/>
                <w:left w:val="none" w:sz="0" w:space="0" w:color="auto"/>
                <w:bottom w:val="none" w:sz="0" w:space="0" w:color="auto"/>
                <w:right w:val="none" w:sz="0" w:space="0" w:color="auto"/>
              </w:divBdr>
              <w:divsChild>
                <w:div w:id="11607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5438">
      <w:bodyDiv w:val="1"/>
      <w:marLeft w:val="0"/>
      <w:marRight w:val="0"/>
      <w:marTop w:val="0"/>
      <w:marBottom w:val="0"/>
      <w:divBdr>
        <w:top w:val="none" w:sz="0" w:space="0" w:color="auto"/>
        <w:left w:val="none" w:sz="0" w:space="0" w:color="auto"/>
        <w:bottom w:val="none" w:sz="0" w:space="0" w:color="auto"/>
        <w:right w:val="none" w:sz="0" w:space="0" w:color="auto"/>
      </w:divBdr>
      <w:divsChild>
        <w:div w:id="434134872">
          <w:marLeft w:val="0"/>
          <w:marRight w:val="0"/>
          <w:marTop w:val="0"/>
          <w:marBottom w:val="0"/>
          <w:divBdr>
            <w:top w:val="none" w:sz="0" w:space="0" w:color="auto"/>
            <w:left w:val="none" w:sz="0" w:space="0" w:color="auto"/>
            <w:bottom w:val="none" w:sz="0" w:space="0" w:color="auto"/>
            <w:right w:val="none" w:sz="0" w:space="0" w:color="auto"/>
          </w:divBdr>
          <w:divsChild>
            <w:div w:id="1107311200">
              <w:marLeft w:val="0"/>
              <w:marRight w:val="0"/>
              <w:marTop w:val="0"/>
              <w:marBottom w:val="0"/>
              <w:divBdr>
                <w:top w:val="none" w:sz="0" w:space="0" w:color="auto"/>
                <w:left w:val="none" w:sz="0" w:space="0" w:color="auto"/>
                <w:bottom w:val="none" w:sz="0" w:space="0" w:color="auto"/>
                <w:right w:val="none" w:sz="0" w:space="0" w:color="auto"/>
              </w:divBdr>
              <w:divsChild>
                <w:div w:id="1705135491">
                  <w:marLeft w:val="0"/>
                  <w:marRight w:val="0"/>
                  <w:marTop w:val="0"/>
                  <w:marBottom w:val="0"/>
                  <w:divBdr>
                    <w:top w:val="none" w:sz="0" w:space="0" w:color="auto"/>
                    <w:left w:val="none" w:sz="0" w:space="0" w:color="auto"/>
                    <w:bottom w:val="none" w:sz="0" w:space="0" w:color="auto"/>
                    <w:right w:val="none" w:sz="0" w:space="0" w:color="auto"/>
                  </w:divBdr>
                  <w:divsChild>
                    <w:div w:id="10510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4899">
      <w:bodyDiv w:val="1"/>
      <w:marLeft w:val="0"/>
      <w:marRight w:val="0"/>
      <w:marTop w:val="0"/>
      <w:marBottom w:val="0"/>
      <w:divBdr>
        <w:top w:val="none" w:sz="0" w:space="0" w:color="auto"/>
        <w:left w:val="none" w:sz="0" w:space="0" w:color="auto"/>
        <w:bottom w:val="none" w:sz="0" w:space="0" w:color="auto"/>
        <w:right w:val="none" w:sz="0" w:space="0" w:color="auto"/>
      </w:divBdr>
      <w:divsChild>
        <w:div w:id="106389153">
          <w:marLeft w:val="0"/>
          <w:marRight w:val="0"/>
          <w:marTop w:val="0"/>
          <w:marBottom w:val="0"/>
          <w:divBdr>
            <w:top w:val="none" w:sz="0" w:space="0" w:color="auto"/>
            <w:left w:val="none" w:sz="0" w:space="0" w:color="auto"/>
            <w:bottom w:val="none" w:sz="0" w:space="0" w:color="auto"/>
            <w:right w:val="none" w:sz="0" w:space="0" w:color="auto"/>
          </w:divBdr>
          <w:divsChild>
            <w:div w:id="297107235">
              <w:marLeft w:val="0"/>
              <w:marRight w:val="0"/>
              <w:marTop w:val="0"/>
              <w:marBottom w:val="0"/>
              <w:divBdr>
                <w:top w:val="none" w:sz="0" w:space="0" w:color="auto"/>
                <w:left w:val="none" w:sz="0" w:space="0" w:color="auto"/>
                <w:bottom w:val="none" w:sz="0" w:space="0" w:color="auto"/>
                <w:right w:val="none" w:sz="0" w:space="0" w:color="auto"/>
              </w:divBdr>
              <w:divsChild>
                <w:div w:id="3161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807">
      <w:bodyDiv w:val="1"/>
      <w:marLeft w:val="0"/>
      <w:marRight w:val="0"/>
      <w:marTop w:val="0"/>
      <w:marBottom w:val="0"/>
      <w:divBdr>
        <w:top w:val="none" w:sz="0" w:space="0" w:color="auto"/>
        <w:left w:val="none" w:sz="0" w:space="0" w:color="auto"/>
        <w:bottom w:val="none" w:sz="0" w:space="0" w:color="auto"/>
        <w:right w:val="none" w:sz="0" w:space="0" w:color="auto"/>
      </w:divBdr>
    </w:div>
    <w:div w:id="1574316813">
      <w:bodyDiv w:val="1"/>
      <w:marLeft w:val="0"/>
      <w:marRight w:val="0"/>
      <w:marTop w:val="0"/>
      <w:marBottom w:val="0"/>
      <w:divBdr>
        <w:top w:val="none" w:sz="0" w:space="0" w:color="auto"/>
        <w:left w:val="none" w:sz="0" w:space="0" w:color="auto"/>
        <w:bottom w:val="none" w:sz="0" w:space="0" w:color="auto"/>
        <w:right w:val="none" w:sz="0" w:space="0" w:color="auto"/>
      </w:divBdr>
      <w:divsChild>
        <w:div w:id="1133981381">
          <w:marLeft w:val="0"/>
          <w:marRight w:val="0"/>
          <w:marTop w:val="0"/>
          <w:marBottom w:val="0"/>
          <w:divBdr>
            <w:top w:val="none" w:sz="0" w:space="0" w:color="auto"/>
            <w:left w:val="none" w:sz="0" w:space="0" w:color="auto"/>
            <w:bottom w:val="none" w:sz="0" w:space="0" w:color="auto"/>
            <w:right w:val="none" w:sz="0" w:space="0" w:color="auto"/>
          </w:divBdr>
          <w:divsChild>
            <w:div w:id="1934430064">
              <w:marLeft w:val="0"/>
              <w:marRight w:val="0"/>
              <w:marTop w:val="0"/>
              <w:marBottom w:val="0"/>
              <w:divBdr>
                <w:top w:val="none" w:sz="0" w:space="0" w:color="auto"/>
                <w:left w:val="none" w:sz="0" w:space="0" w:color="auto"/>
                <w:bottom w:val="none" w:sz="0" w:space="0" w:color="auto"/>
                <w:right w:val="none" w:sz="0" w:space="0" w:color="auto"/>
              </w:divBdr>
              <w:divsChild>
                <w:div w:id="522936226">
                  <w:marLeft w:val="0"/>
                  <w:marRight w:val="0"/>
                  <w:marTop w:val="0"/>
                  <w:marBottom w:val="0"/>
                  <w:divBdr>
                    <w:top w:val="none" w:sz="0" w:space="0" w:color="auto"/>
                    <w:left w:val="none" w:sz="0" w:space="0" w:color="auto"/>
                    <w:bottom w:val="none" w:sz="0" w:space="0" w:color="auto"/>
                    <w:right w:val="none" w:sz="0" w:space="0" w:color="auto"/>
                  </w:divBdr>
                  <w:divsChild>
                    <w:div w:id="8448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20924">
      <w:bodyDiv w:val="1"/>
      <w:marLeft w:val="0"/>
      <w:marRight w:val="0"/>
      <w:marTop w:val="0"/>
      <w:marBottom w:val="0"/>
      <w:divBdr>
        <w:top w:val="none" w:sz="0" w:space="0" w:color="auto"/>
        <w:left w:val="none" w:sz="0" w:space="0" w:color="auto"/>
        <w:bottom w:val="none" w:sz="0" w:space="0" w:color="auto"/>
        <w:right w:val="none" w:sz="0" w:space="0" w:color="auto"/>
      </w:divBdr>
    </w:div>
    <w:div w:id="1587574203">
      <w:bodyDiv w:val="1"/>
      <w:marLeft w:val="0"/>
      <w:marRight w:val="0"/>
      <w:marTop w:val="0"/>
      <w:marBottom w:val="0"/>
      <w:divBdr>
        <w:top w:val="none" w:sz="0" w:space="0" w:color="auto"/>
        <w:left w:val="none" w:sz="0" w:space="0" w:color="auto"/>
        <w:bottom w:val="none" w:sz="0" w:space="0" w:color="auto"/>
        <w:right w:val="none" w:sz="0" w:space="0" w:color="auto"/>
      </w:divBdr>
      <w:divsChild>
        <w:div w:id="1968511741">
          <w:marLeft w:val="0"/>
          <w:marRight w:val="0"/>
          <w:marTop w:val="0"/>
          <w:marBottom w:val="0"/>
          <w:divBdr>
            <w:top w:val="none" w:sz="0" w:space="0" w:color="auto"/>
            <w:left w:val="none" w:sz="0" w:space="0" w:color="auto"/>
            <w:bottom w:val="none" w:sz="0" w:space="0" w:color="auto"/>
            <w:right w:val="none" w:sz="0" w:space="0" w:color="auto"/>
          </w:divBdr>
          <w:divsChild>
            <w:div w:id="1084565646">
              <w:marLeft w:val="0"/>
              <w:marRight w:val="0"/>
              <w:marTop w:val="0"/>
              <w:marBottom w:val="0"/>
              <w:divBdr>
                <w:top w:val="none" w:sz="0" w:space="0" w:color="auto"/>
                <w:left w:val="none" w:sz="0" w:space="0" w:color="auto"/>
                <w:bottom w:val="none" w:sz="0" w:space="0" w:color="auto"/>
                <w:right w:val="none" w:sz="0" w:space="0" w:color="auto"/>
              </w:divBdr>
              <w:divsChild>
                <w:div w:id="694038196">
                  <w:marLeft w:val="0"/>
                  <w:marRight w:val="0"/>
                  <w:marTop w:val="0"/>
                  <w:marBottom w:val="0"/>
                  <w:divBdr>
                    <w:top w:val="none" w:sz="0" w:space="0" w:color="auto"/>
                    <w:left w:val="none" w:sz="0" w:space="0" w:color="auto"/>
                    <w:bottom w:val="none" w:sz="0" w:space="0" w:color="auto"/>
                    <w:right w:val="none" w:sz="0" w:space="0" w:color="auto"/>
                  </w:divBdr>
                  <w:divsChild>
                    <w:div w:id="19324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8386">
      <w:bodyDiv w:val="1"/>
      <w:marLeft w:val="0"/>
      <w:marRight w:val="0"/>
      <w:marTop w:val="0"/>
      <w:marBottom w:val="0"/>
      <w:divBdr>
        <w:top w:val="none" w:sz="0" w:space="0" w:color="auto"/>
        <w:left w:val="none" w:sz="0" w:space="0" w:color="auto"/>
        <w:bottom w:val="none" w:sz="0" w:space="0" w:color="auto"/>
        <w:right w:val="none" w:sz="0" w:space="0" w:color="auto"/>
      </w:divBdr>
    </w:div>
    <w:div w:id="1693802693">
      <w:bodyDiv w:val="1"/>
      <w:marLeft w:val="0"/>
      <w:marRight w:val="0"/>
      <w:marTop w:val="0"/>
      <w:marBottom w:val="0"/>
      <w:divBdr>
        <w:top w:val="none" w:sz="0" w:space="0" w:color="auto"/>
        <w:left w:val="none" w:sz="0" w:space="0" w:color="auto"/>
        <w:bottom w:val="none" w:sz="0" w:space="0" w:color="auto"/>
        <w:right w:val="none" w:sz="0" w:space="0" w:color="auto"/>
      </w:divBdr>
    </w:div>
    <w:div w:id="1717966619">
      <w:bodyDiv w:val="1"/>
      <w:marLeft w:val="0"/>
      <w:marRight w:val="0"/>
      <w:marTop w:val="0"/>
      <w:marBottom w:val="0"/>
      <w:divBdr>
        <w:top w:val="none" w:sz="0" w:space="0" w:color="auto"/>
        <w:left w:val="none" w:sz="0" w:space="0" w:color="auto"/>
        <w:bottom w:val="none" w:sz="0" w:space="0" w:color="auto"/>
        <w:right w:val="none" w:sz="0" w:space="0" w:color="auto"/>
      </w:divBdr>
    </w:div>
    <w:div w:id="1721442045">
      <w:bodyDiv w:val="1"/>
      <w:marLeft w:val="0"/>
      <w:marRight w:val="0"/>
      <w:marTop w:val="0"/>
      <w:marBottom w:val="0"/>
      <w:divBdr>
        <w:top w:val="none" w:sz="0" w:space="0" w:color="auto"/>
        <w:left w:val="none" w:sz="0" w:space="0" w:color="auto"/>
        <w:bottom w:val="none" w:sz="0" w:space="0" w:color="auto"/>
        <w:right w:val="none" w:sz="0" w:space="0" w:color="auto"/>
      </w:divBdr>
    </w:div>
    <w:div w:id="1731150513">
      <w:bodyDiv w:val="1"/>
      <w:marLeft w:val="0"/>
      <w:marRight w:val="0"/>
      <w:marTop w:val="0"/>
      <w:marBottom w:val="0"/>
      <w:divBdr>
        <w:top w:val="none" w:sz="0" w:space="0" w:color="auto"/>
        <w:left w:val="none" w:sz="0" w:space="0" w:color="auto"/>
        <w:bottom w:val="none" w:sz="0" w:space="0" w:color="auto"/>
        <w:right w:val="none" w:sz="0" w:space="0" w:color="auto"/>
      </w:divBdr>
      <w:divsChild>
        <w:div w:id="769424452">
          <w:marLeft w:val="0"/>
          <w:marRight w:val="0"/>
          <w:marTop w:val="0"/>
          <w:marBottom w:val="0"/>
          <w:divBdr>
            <w:top w:val="none" w:sz="0" w:space="0" w:color="auto"/>
            <w:left w:val="none" w:sz="0" w:space="0" w:color="auto"/>
            <w:bottom w:val="none" w:sz="0" w:space="0" w:color="auto"/>
            <w:right w:val="none" w:sz="0" w:space="0" w:color="auto"/>
          </w:divBdr>
          <w:divsChild>
            <w:div w:id="44527335">
              <w:marLeft w:val="0"/>
              <w:marRight w:val="0"/>
              <w:marTop w:val="0"/>
              <w:marBottom w:val="0"/>
              <w:divBdr>
                <w:top w:val="none" w:sz="0" w:space="0" w:color="auto"/>
                <w:left w:val="none" w:sz="0" w:space="0" w:color="auto"/>
                <w:bottom w:val="none" w:sz="0" w:space="0" w:color="auto"/>
                <w:right w:val="none" w:sz="0" w:space="0" w:color="auto"/>
              </w:divBdr>
              <w:divsChild>
                <w:div w:id="1566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936">
      <w:bodyDiv w:val="1"/>
      <w:marLeft w:val="0"/>
      <w:marRight w:val="0"/>
      <w:marTop w:val="0"/>
      <w:marBottom w:val="0"/>
      <w:divBdr>
        <w:top w:val="none" w:sz="0" w:space="0" w:color="auto"/>
        <w:left w:val="none" w:sz="0" w:space="0" w:color="auto"/>
        <w:bottom w:val="none" w:sz="0" w:space="0" w:color="auto"/>
        <w:right w:val="none" w:sz="0" w:space="0" w:color="auto"/>
      </w:divBdr>
      <w:divsChild>
        <w:div w:id="1576206629">
          <w:marLeft w:val="0"/>
          <w:marRight w:val="0"/>
          <w:marTop w:val="0"/>
          <w:marBottom w:val="0"/>
          <w:divBdr>
            <w:top w:val="none" w:sz="0" w:space="0" w:color="auto"/>
            <w:left w:val="none" w:sz="0" w:space="0" w:color="auto"/>
            <w:bottom w:val="none" w:sz="0" w:space="0" w:color="auto"/>
            <w:right w:val="none" w:sz="0" w:space="0" w:color="auto"/>
          </w:divBdr>
          <w:divsChild>
            <w:div w:id="857474037">
              <w:marLeft w:val="0"/>
              <w:marRight w:val="0"/>
              <w:marTop w:val="0"/>
              <w:marBottom w:val="0"/>
              <w:divBdr>
                <w:top w:val="none" w:sz="0" w:space="0" w:color="auto"/>
                <w:left w:val="none" w:sz="0" w:space="0" w:color="auto"/>
                <w:bottom w:val="none" w:sz="0" w:space="0" w:color="auto"/>
                <w:right w:val="none" w:sz="0" w:space="0" w:color="auto"/>
              </w:divBdr>
              <w:divsChild>
                <w:div w:id="5326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5172340">
      <w:bodyDiv w:val="1"/>
      <w:marLeft w:val="0"/>
      <w:marRight w:val="0"/>
      <w:marTop w:val="0"/>
      <w:marBottom w:val="0"/>
      <w:divBdr>
        <w:top w:val="none" w:sz="0" w:space="0" w:color="auto"/>
        <w:left w:val="none" w:sz="0" w:space="0" w:color="auto"/>
        <w:bottom w:val="none" w:sz="0" w:space="0" w:color="auto"/>
        <w:right w:val="none" w:sz="0" w:space="0" w:color="auto"/>
      </w:divBdr>
    </w:div>
    <w:div w:id="1816986959">
      <w:bodyDiv w:val="1"/>
      <w:marLeft w:val="0"/>
      <w:marRight w:val="0"/>
      <w:marTop w:val="0"/>
      <w:marBottom w:val="0"/>
      <w:divBdr>
        <w:top w:val="none" w:sz="0" w:space="0" w:color="auto"/>
        <w:left w:val="none" w:sz="0" w:space="0" w:color="auto"/>
        <w:bottom w:val="none" w:sz="0" w:space="0" w:color="auto"/>
        <w:right w:val="none" w:sz="0" w:space="0" w:color="auto"/>
      </w:divBdr>
    </w:div>
    <w:div w:id="1821538392">
      <w:bodyDiv w:val="1"/>
      <w:marLeft w:val="0"/>
      <w:marRight w:val="0"/>
      <w:marTop w:val="0"/>
      <w:marBottom w:val="0"/>
      <w:divBdr>
        <w:top w:val="none" w:sz="0" w:space="0" w:color="auto"/>
        <w:left w:val="none" w:sz="0" w:space="0" w:color="auto"/>
        <w:bottom w:val="none" w:sz="0" w:space="0" w:color="auto"/>
        <w:right w:val="none" w:sz="0" w:space="0" w:color="auto"/>
      </w:divBdr>
    </w:div>
    <w:div w:id="1850869106">
      <w:bodyDiv w:val="1"/>
      <w:marLeft w:val="0"/>
      <w:marRight w:val="0"/>
      <w:marTop w:val="0"/>
      <w:marBottom w:val="0"/>
      <w:divBdr>
        <w:top w:val="none" w:sz="0" w:space="0" w:color="auto"/>
        <w:left w:val="none" w:sz="0" w:space="0" w:color="auto"/>
        <w:bottom w:val="none" w:sz="0" w:space="0" w:color="auto"/>
        <w:right w:val="none" w:sz="0" w:space="0" w:color="auto"/>
      </w:divBdr>
    </w:div>
    <w:div w:id="1867015036">
      <w:bodyDiv w:val="1"/>
      <w:marLeft w:val="0"/>
      <w:marRight w:val="0"/>
      <w:marTop w:val="0"/>
      <w:marBottom w:val="0"/>
      <w:divBdr>
        <w:top w:val="none" w:sz="0" w:space="0" w:color="auto"/>
        <w:left w:val="none" w:sz="0" w:space="0" w:color="auto"/>
        <w:bottom w:val="none" w:sz="0" w:space="0" w:color="auto"/>
        <w:right w:val="none" w:sz="0" w:space="0" w:color="auto"/>
      </w:divBdr>
      <w:divsChild>
        <w:div w:id="1285965655">
          <w:marLeft w:val="0"/>
          <w:marRight w:val="0"/>
          <w:marTop w:val="0"/>
          <w:marBottom w:val="0"/>
          <w:divBdr>
            <w:top w:val="none" w:sz="0" w:space="0" w:color="auto"/>
            <w:left w:val="none" w:sz="0" w:space="0" w:color="auto"/>
            <w:bottom w:val="none" w:sz="0" w:space="0" w:color="auto"/>
            <w:right w:val="none" w:sz="0" w:space="0" w:color="auto"/>
          </w:divBdr>
          <w:divsChild>
            <w:div w:id="913199605">
              <w:marLeft w:val="0"/>
              <w:marRight w:val="0"/>
              <w:marTop w:val="0"/>
              <w:marBottom w:val="0"/>
              <w:divBdr>
                <w:top w:val="none" w:sz="0" w:space="0" w:color="auto"/>
                <w:left w:val="none" w:sz="0" w:space="0" w:color="auto"/>
                <w:bottom w:val="none" w:sz="0" w:space="0" w:color="auto"/>
                <w:right w:val="none" w:sz="0" w:space="0" w:color="auto"/>
              </w:divBdr>
              <w:divsChild>
                <w:div w:id="11210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3402">
      <w:bodyDiv w:val="1"/>
      <w:marLeft w:val="0"/>
      <w:marRight w:val="0"/>
      <w:marTop w:val="0"/>
      <w:marBottom w:val="0"/>
      <w:divBdr>
        <w:top w:val="none" w:sz="0" w:space="0" w:color="auto"/>
        <w:left w:val="none" w:sz="0" w:space="0" w:color="auto"/>
        <w:bottom w:val="none" w:sz="0" w:space="0" w:color="auto"/>
        <w:right w:val="none" w:sz="0" w:space="0" w:color="auto"/>
      </w:divBdr>
    </w:div>
    <w:div w:id="1881474288">
      <w:bodyDiv w:val="1"/>
      <w:marLeft w:val="0"/>
      <w:marRight w:val="0"/>
      <w:marTop w:val="0"/>
      <w:marBottom w:val="0"/>
      <w:divBdr>
        <w:top w:val="none" w:sz="0" w:space="0" w:color="auto"/>
        <w:left w:val="none" w:sz="0" w:space="0" w:color="auto"/>
        <w:bottom w:val="none" w:sz="0" w:space="0" w:color="auto"/>
        <w:right w:val="none" w:sz="0" w:space="0" w:color="auto"/>
      </w:divBdr>
    </w:div>
    <w:div w:id="1895769949">
      <w:bodyDiv w:val="1"/>
      <w:marLeft w:val="0"/>
      <w:marRight w:val="0"/>
      <w:marTop w:val="0"/>
      <w:marBottom w:val="0"/>
      <w:divBdr>
        <w:top w:val="none" w:sz="0" w:space="0" w:color="auto"/>
        <w:left w:val="none" w:sz="0" w:space="0" w:color="auto"/>
        <w:bottom w:val="none" w:sz="0" w:space="0" w:color="auto"/>
        <w:right w:val="none" w:sz="0" w:space="0" w:color="auto"/>
      </w:divBdr>
    </w:div>
    <w:div w:id="1911840802">
      <w:bodyDiv w:val="1"/>
      <w:marLeft w:val="0"/>
      <w:marRight w:val="0"/>
      <w:marTop w:val="0"/>
      <w:marBottom w:val="0"/>
      <w:divBdr>
        <w:top w:val="none" w:sz="0" w:space="0" w:color="auto"/>
        <w:left w:val="none" w:sz="0" w:space="0" w:color="auto"/>
        <w:bottom w:val="none" w:sz="0" w:space="0" w:color="auto"/>
        <w:right w:val="none" w:sz="0" w:space="0" w:color="auto"/>
      </w:divBdr>
    </w:div>
    <w:div w:id="1956718804">
      <w:bodyDiv w:val="1"/>
      <w:marLeft w:val="0"/>
      <w:marRight w:val="0"/>
      <w:marTop w:val="0"/>
      <w:marBottom w:val="0"/>
      <w:divBdr>
        <w:top w:val="none" w:sz="0" w:space="0" w:color="auto"/>
        <w:left w:val="none" w:sz="0" w:space="0" w:color="auto"/>
        <w:bottom w:val="none" w:sz="0" w:space="0" w:color="auto"/>
        <w:right w:val="none" w:sz="0" w:space="0" w:color="auto"/>
      </w:divBdr>
    </w:div>
    <w:div w:id="1972517554">
      <w:bodyDiv w:val="1"/>
      <w:marLeft w:val="0"/>
      <w:marRight w:val="0"/>
      <w:marTop w:val="0"/>
      <w:marBottom w:val="0"/>
      <w:divBdr>
        <w:top w:val="none" w:sz="0" w:space="0" w:color="auto"/>
        <w:left w:val="none" w:sz="0" w:space="0" w:color="auto"/>
        <w:bottom w:val="none" w:sz="0" w:space="0" w:color="auto"/>
        <w:right w:val="none" w:sz="0" w:space="0" w:color="auto"/>
      </w:divBdr>
    </w:div>
    <w:div w:id="1981180488">
      <w:bodyDiv w:val="1"/>
      <w:marLeft w:val="0"/>
      <w:marRight w:val="0"/>
      <w:marTop w:val="0"/>
      <w:marBottom w:val="0"/>
      <w:divBdr>
        <w:top w:val="none" w:sz="0" w:space="0" w:color="auto"/>
        <w:left w:val="none" w:sz="0" w:space="0" w:color="auto"/>
        <w:bottom w:val="none" w:sz="0" w:space="0" w:color="auto"/>
        <w:right w:val="none" w:sz="0" w:space="0" w:color="auto"/>
      </w:divBdr>
      <w:divsChild>
        <w:div w:id="536284634">
          <w:marLeft w:val="0"/>
          <w:marRight w:val="0"/>
          <w:marTop w:val="0"/>
          <w:marBottom w:val="0"/>
          <w:divBdr>
            <w:top w:val="none" w:sz="0" w:space="0" w:color="auto"/>
            <w:left w:val="none" w:sz="0" w:space="0" w:color="auto"/>
            <w:bottom w:val="none" w:sz="0" w:space="0" w:color="auto"/>
            <w:right w:val="none" w:sz="0" w:space="0" w:color="auto"/>
          </w:divBdr>
          <w:divsChild>
            <w:div w:id="1944259906">
              <w:marLeft w:val="0"/>
              <w:marRight w:val="0"/>
              <w:marTop w:val="0"/>
              <w:marBottom w:val="0"/>
              <w:divBdr>
                <w:top w:val="none" w:sz="0" w:space="0" w:color="auto"/>
                <w:left w:val="none" w:sz="0" w:space="0" w:color="auto"/>
                <w:bottom w:val="none" w:sz="0" w:space="0" w:color="auto"/>
                <w:right w:val="none" w:sz="0" w:space="0" w:color="auto"/>
              </w:divBdr>
              <w:divsChild>
                <w:div w:id="1404915447">
                  <w:marLeft w:val="0"/>
                  <w:marRight w:val="0"/>
                  <w:marTop w:val="0"/>
                  <w:marBottom w:val="0"/>
                  <w:divBdr>
                    <w:top w:val="none" w:sz="0" w:space="0" w:color="auto"/>
                    <w:left w:val="none" w:sz="0" w:space="0" w:color="auto"/>
                    <w:bottom w:val="none" w:sz="0" w:space="0" w:color="auto"/>
                    <w:right w:val="none" w:sz="0" w:space="0" w:color="auto"/>
                  </w:divBdr>
                  <w:divsChild>
                    <w:div w:id="2736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19036">
      <w:bodyDiv w:val="1"/>
      <w:marLeft w:val="0"/>
      <w:marRight w:val="0"/>
      <w:marTop w:val="0"/>
      <w:marBottom w:val="0"/>
      <w:divBdr>
        <w:top w:val="none" w:sz="0" w:space="0" w:color="auto"/>
        <w:left w:val="none" w:sz="0" w:space="0" w:color="auto"/>
        <w:bottom w:val="none" w:sz="0" w:space="0" w:color="auto"/>
        <w:right w:val="none" w:sz="0" w:space="0" w:color="auto"/>
      </w:divBdr>
    </w:div>
    <w:div w:id="2023168558">
      <w:bodyDiv w:val="1"/>
      <w:marLeft w:val="0"/>
      <w:marRight w:val="0"/>
      <w:marTop w:val="0"/>
      <w:marBottom w:val="0"/>
      <w:divBdr>
        <w:top w:val="none" w:sz="0" w:space="0" w:color="auto"/>
        <w:left w:val="none" w:sz="0" w:space="0" w:color="auto"/>
        <w:bottom w:val="none" w:sz="0" w:space="0" w:color="auto"/>
        <w:right w:val="none" w:sz="0" w:space="0" w:color="auto"/>
      </w:divBdr>
      <w:divsChild>
        <w:div w:id="809831695">
          <w:marLeft w:val="0"/>
          <w:marRight w:val="0"/>
          <w:marTop w:val="0"/>
          <w:marBottom w:val="0"/>
          <w:divBdr>
            <w:top w:val="none" w:sz="0" w:space="0" w:color="auto"/>
            <w:left w:val="none" w:sz="0" w:space="0" w:color="auto"/>
            <w:bottom w:val="none" w:sz="0" w:space="0" w:color="auto"/>
            <w:right w:val="none" w:sz="0" w:space="0" w:color="auto"/>
          </w:divBdr>
          <w:divsChild>
            <w:div w:id="296566032">
              <w:marLeft w:val="0"/>
              <w:marRight w:val="0"/>
              <w:marTop w:val="0"/>
              <w:marBottom w:val="0"/>
              <w:divBdr>
                <w:top w:val="none" w:sz="0" w:space="0" w:color="auto"/>
                <w:left w:val="none" w:sz="0" w:space="0" w:color="auto"/>
                <w:bottom w:val="none" w:sz="0" w:space="0" w:color="auto"/>
                <w:right w:val="none" w:sz="0" w:space="0" w:color="auto"/>
              </w:divBdr>
              <w:divsChild>
                <w:div w:id="1259023026">
                  <w:marLeft w:val="0"/>
                  <w:marRight w:val="0"/>
                  <w:marTop w:val="0"/>
                  <w:marBottom w:val="0"/>
                  <w:divBdr>
                    <w:top w:val="none" w:sz="0" w:space="0" w:color="auto"/>
                    <w:left w:val="none" w:sz="0" w:space="0" w:color="auto"/>
                    <w:bottom w:val="none" w:sz="0" w:space="0" w:color="auto"/>
                    <w:right w:val="none" w:sz="0" w:space="0" w:color="auto"/>
                  </w:divBdr>
                  <w:divsChild>
                    <w:div w:id="14908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1046">
      <w:bodyDiv w:val="1"/>
      <w:marLeft w:val="0"/>
      <w:marRight w:val="0"/>
      <w:marTop w:val="0"/>
      <w:marBottom w:val="0"/>
      <w:divBdr>
        <w:top w:val="none" w:sz="0" w:space="0" w:color="auto"/>
        <w:left w:val="none" w:sz="0" w:space="0" w:color="auto"/>
        <w:bottom w:val="none" w:sz="0" w:space="0" w:color="auto"/>
        <w:right w:val="none" w:sz="0" w:space="0" w:color="auto"/>
      </w:divBdr>
    </w:div>
    <w:div w:id="2052921362">
      <w:bodyDiv w:val="1"/>
      <w:marLeft w:val="0"/>
      <w:marRight w:val="0"/>
      <w:marTop w:val="0"/>
      <w:marBottom w:val="0"/>
      <w:divBdr>
        <w:top w:val="none" w:sz="0" w:space="0" w:color="auto"/>
        <w:left w:val="none" w:sz="0" w:space="0" w:color="auto"/>
        <w:bottom w:val="none" w:sz="0" w:space="0" w:color="auto"/>
        <w:right w:val="none" w:sz="0" w:space="0" w:color="auto"/>
      </w:divBdr>
      <w:divsChild>
        <w:div w:id="641815104">
          <w:marLeft w:val="0"/>
          <w:marRight w:val="0"/>
          <w:marTop w:val="0"/>
          <w:marBottom w:val="0"/>
          <w:divBdr>
            <w:top w:val="none" w:sz="0" w:space="0" w:color="auto"/>
            <w:left w:val="none" w:sz="0" w:space="0" w:color="auto"/>
            <w:bottom w:val="none" w:sz="0" w:space="0" w:color="auto"/>
            <w:right w:val="none" w:sz="0" w:space="0" w:color="auto"/>
          </w:divBdr>
          <w:divsChild>
            <w:div w:id="1743791981">
              <w:marLeft w:val="0"/>
              <w:marRight w:val="0"/>
              <w:marTop w:val="0"/>
              <w:marBottom w:val="0"/>
              <w:divBdr>
                <w:top w:val="none" w:sz="0" w:space="0" w:color="auto"/>
                <w:left w:val="none" w:sz="0" w:space="0" w:color="auto"/>
                <w:bottom w:val="none" w:sz="0" w:space="0" w:color="auto"/>
                <w:right w:val="none" w:sz="0" w:space="0" w:color="auto"/>
              </w:divBdr>
              <w:divsChild>
                <w:div w:id="922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2261">
      <w:bodyDiv w:val="1"/>
      <w:marLeft w:val="0"/>
      <w:marRight w:val="0"/>
      <w:marTop w:val="0"/>
      <w:marBottom w:val="0"/>
      <w:divBdr>
        <w:top w:val="none" w:sz="0" w:space="0" w:color="auto"/>
        <w:left w:val="none" w:sz="0" w:space="0" w:color="auto"/>
        <w:bottom w:val="none" w:sz="0" w:space="0" w:color="auto"/>
        <w:right w:val="none" w:sz="0" w:space="0" w:color="auto"/>
      </w:divBdr>
    </w:div>
    <w:div w:id="2082868829">
      <w:bodyDiv w:val="1"/>
      <w:marLeft w:val="0"/>
      <w:marRight w:val="0"/>
      <w:marTop w:val="0"/>
      <w:marBottom w:val="0"/>
      <w:divBdr>
        <w:top w:val="none" w:sz="0" w:space="0" w:color="auto"/>
        <w:left w:val="none" w:sz="0" w:space="0" w:color="auto"/>
        <w:bottom w:val="none" w:sz="0" w:space="0" w:color="auto"/>
        <w:right w:val="none" w:sz="0" w:space="0" w:color="auto"/>
      </w:divBdr>
    </w:div>
    <w:div w:id="2083062619">
      <w:bodyDiv w:val="1"/>
      <w:marLeft w:val="0"/>
      <w:marRight w:val="0"/>
      <w:marTop w:val="0"/>
      <w:marBottom w:val="0"/>
      <w:divBdr>
        <w:top w:val="none" w:sz="0" w:space="0" w:color="auto"/>
        <w:left w:val="none" w:sz="0" w:space="0" w:color="auto"/>
        <w:bottom w:val="none" w:sz="0" w:space="0" w:color="auto"/>
        <w:right w:val="none" w:sz="0" w:space="0" w:color="auto"/>
      </w:divBdr>
    </w:div>
    <w:div w:id="2117096362">
      <w:bodyDiv w:val="1"/>
      <w:marLeft w:val="0"/>
      <w:marRight w:val="0"/>
      <w:marTop w:val="0"/>
      <w:marBottom w:val="0"/>
      <w:divBdr>
        <w:top w:val="none" w:sz="0" w:space="0" w:color="auto"/>
        <w:left w:val="none" w:sz="0" w:space="0" w:color="auto"/>
        <w:bottom w:val="none" w:sz="0" w:space="0" w:color="auto"/>
        <w:right w:val="none" w:sz="0" w:space="0" w:color="auto"/>
      </w:divBdr>
    </w:div>
    <w:div w:id="212280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6D3A"/>
    <w:rsid w:val="000E5549"/>
    <w:rsid w:val="000F18F4"/>
    <w:rsid w:val="00200821"/>
    <w:rsid w:val="00244AD4"/>
    <w:rsid w:val="0025245B"/>
    <w:rsid w:val="002529DA"/>
    <w:rsid w:val="002A3923"/>
    <w:rsid w:val="003525DC"/>
    <w:rsid w:val="003618E4"/>
    <w:rsid w:val="00394049"/>
    <w:rsid w:val="003A2CB1"/>
    <w:rsid w:val="003B0C71"/>
    <w:rsid w:val="004A051A"/>
    <w:rsid w:val="004B5BBB"/>
    <w:rsid w:val="004F2DF8"/>
    <w:rsid w:val="004F6BA5"/>
    <w:rsid w:val="00517E2A"/>
    <w:rsid w:val="00535220"/>
    <w:rsid w:val="006F24A1"/>
    <w:rsid w:val="00755A49"/>
    <w:rsid w:val="00794422"/>
    <w:rsid w:val="00795FE8"/>
    <w:rsid w:val="008C77DA"/>
    <w:rsid w:val="00932D32"/>
    <w:rsid w:val="009A261B"/>
    <w:rsid w:val="00AA2E17"/>
    <w:rsid w:val="00AC15A4"/>
    <w:rsid w:val="00AE1370"/>
    <w:rsid w:val="00B0336C"/>
    <w:rsid w:val="00B82626"/>
    <w:rsid w:val="00BA36C0"/>
    <w:rsid w:val="00CB0A3B"/>
    <w:rsid w:val="00D241E9"/>
    <w:rsid w:val="00D7750D"/>
    <w:rsid w:val="00D7787A"/>
    <w:rsid w:val="00E4713A"/>
    <w:rsid w:val="00E477DC"/>
    <w:rsid w:val="00ED45D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4511</Words>
  <Characters>25715</Characters>
  <Application>Microsoft Office Word</Application>
  <DocSecurity>0</DocSecurity>
  <Lines>214</Lines>
  <Paragraphs>60</Paragraphs>
  <ScaleCrop>false</ScaleCrop>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