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7F020" w14:textId="0119D4C6" w:rsidR="00040C3A" w:rsidRPr="000C47CA" w:rsidRDefault="00D306D1" w:rsidP="00627C9F">
      <w:pPr>
        <w:jc w:val="both"/>
        <w:rPr>
          <w:rFonts w:asciiTheme="majorHAnsi" w:hAnsiTheme="majorHAnsi" w:cs="Univers"/>
          <w:b/>
          <w:bCs/>
          <w:sz w:val="22"/>
          <w:szCs w:val="22"/>
          <w:lang w:val="es-ES_tradnl"/>
        </w:rPr>
      </w:pPr>
      <w:r w:rsidRPr="000C47CA">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DEAA313" wp14:editId="34C03092">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20D0B5"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0C47CA">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4AD998AD" wp14:editId="18C2F998">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60AE36" w14:textId="77777777" w:rsidR="00CB2660" w:rsidRDefault="00AE5488" w:rsidP="00AE5488">
                            <w:r>
                              <w:rPr>
                                <w:noProof/>
                              </w:rPr>
                              <w:drawing>
                                <wp:inline distT="0" distB="0" distL="0" distR="0" wp14:anchorId="21EDD671" wp14:editId="3C4866F9">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D998AD"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4D60AE36" w14:textId="77777777" w:rsidR="00CB2660" w:rsidRDefault="00AE5488" w:rsidP="00AE5488">
                      <w:r>
                        <w:rPr>
                          <w:noProof/>
                        </w:rPr>
                        <w:drawing>
                          <wp:inline distT="0" distB="0" distL="0" distR="0" wp14:anchorId="21EDD671" wp14:editId="3C4866F9">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p>
    <w:p w14:paraId="32B3EE1E" w14:textId="7F55087D" w:rsidR="00040C3A" w:rsidRPr="000C47CA" w:rsidRDefault="00040C3A" w:rsidP="00040C3A">
      <w:pPr>
        <w:tabs>
          <w:tab w:val="center" w:pos="5400"/>
        </w:tabs>
        <w:suppressAutoHyphens/>
        <w:jc w:val="both"/>
        <w:rPr>
          <w:rFonts w:asciiTheme="majorHAnsi" w:hAnsiTheme="majorHAnsi"/>
          <w:sz w:val="22"/>
          <w:szCs w:val="22"/>
          <w:lang w:val="es-ES"/>
        </w:rPr>
      </w:pPr>
    </w:p>
    <w:p w14:paraId="3BC2BD5B" w14:textId="77777777" w:rsidR="00040C3A" w:rsidRPr="000C47CA" w:rsidRDefault="00040C3A" w:rsidP="00040C3A">
      <w:pPr>
        <w:tabs>
          <w:tab w:val="center" w:pos="5400"/>
        </w:tabs>
        <w:suppressAutoHyphens/>
        <w:jc w:val="both"/>
        <w:rPr>
          <w:rFonts w:asciiTheme="majorHAnsi" w:hAnsiTheme="majorHAnsi"/>
          <w:sz w:val="22"/>
          <w:szCs w:val="22"/>
          <w:lang w:val="es-ES"/>
        </w:rPr>
      </w:pPr>
    </w:p>
    <w:p w14:paraId="38E71856" w14:textId="5E94DB3A" w:rsidR="005128E4" w:rsidRPr="000C47CA" w:rsidRDefault="005128E4" w:rsidP="00040C3A">
      <w:pPr>
        <w:tabs>
          <w:tab w:val="center" w:pos="5400"/>
        </w:tabs>
        <w:suppressAutoHyphens/>
        <w:rPr>
          <w:rFonts w:asciiTheme="majorHAnsi" w:hAnsiTheme="majorHAnsi"/>
          <w:sz w:val="22"/>
          <w:szCs w:val="22"/>
          <w:lang w:val="es-ES_tradnl"/>
        </w:rPr>
      </w:pPr>
    </w:p>
    <w:p w14:paraId="149D71A3" w14:textId="77777777" w:rsidR="005128E4" w:rsidRPr="000C47CA" w:rsidRDefault="005128E4" w:rsidP="00040C3A">
      <w:pPr>
        <w:tabs>
          <w:tab w:val="center" w:pos="5400"/>
        </w:tabs>
        <w:suppressAutoHyphens/>
        <w:rPr>
          <w:rFonts w:asciiTheme="majorHAnsi" w:hAnsiTheme="majorHAnsi"/>
          <w:sz w:val="22"/>
          <w:szCs w:val="22"/>
          <w:lang w:val="es-ES_tradnl"/>
        </w:rPr>
      </w:pPr>
    </w:p>
    <w:p w14:paraId="771D3E3F" w14:textId="7A4558ED" w:rsidR="005128E4" w:rsidRPr="000C47CA" w:rsidRDefault="005128E4" w:rsidP="00040C3A">
      <w:pPr>
        <w:tabs>
          <w:tab w:val="center" w:pos="5400"/>
        </w:tabs>
        <w:suppressAutoHyphens/>
        <w:rPr>
          <w:rFonts w:asciiTheme="majorHAnsi" w:hAnsiTheme="majorHAnsi"/>
          <w:sz w:val="22"/>
          <w:szCs w:val="22"/>
          <w:lang w:val="es-ES_tradnl"/>
        </w:rPr>
      </w:pPr>
    </w:p>
    <w:p w14:paraId="37E9F464" w14:textId="75E5D485" w:rsidR="00040C3A" w:rsidRPr="000C47CA" w:rsidRDefault="00040C3A" w:rsidP="005128E4">
      <w:pPr>
        <w:tabs>
          <w:tab w:val="center" w:pos="5400"/>
        </w:tabs>
        <w:suppressAutoHyphens/>
        <w:jc w:val="center"/>
        <w:rPr>
          <w:rFonts w:asciiTheme="majorHAnsi" w:hAnsiTheme="majorHAnsi"/>
          <w:sz w:val="22"/>
          <w:szCs w:val="22"/>
          <w:lang w:val="es-ES_tradnl"/>
        </w:rPr>
      </w:pPr>
    </w:p>
    <w:p w14:paraId="255183C3" w14:textId="0C5434BB" w:rsidR="00040C3A" w:rsidRPr="000C47CA" w:rsidRDefault="00040C3A" w:rsidP="005128E4">
      <w:pPr>
        <w:tabs>
          <w:tab w:val="center" w:pos="5400"/>
        </w:tabs>
        <w:suppressAutoHyphens/>
        <w:jc w:val="center"/>
        <w:rPr>
          <w:rFonts w:asciiTheme="majorHAnsi" w:hAnsiTheme="majorHAnsi"/>
          <w:sz w:val="22"/>
          <w:szCs w:val="22"/>
          <w:lang w:val="es-ES_tradnl"/>
        </w:rPr>
      </w:pPr>
    </w:p>
    <w:p w14:paraId="433884BD" w14:textId="77777777" w:rsidR="005B52B0" w:rsidRPr="000C47CA" w:rsidRDefault="005B52B0" w:rsidP="005128E4">
      <w:pPr>
        <w:tabs>
          <w:tab w:val="center" w:pos="5400"/>
        </w:tabs>
        <w:suppressAutoHyphens/>
        <w:jc w:val="center"/>
        <w:rPr>
          <w:rFonts w:asciiTheme="majorHAnsi" w:hAnsiTheme="majorHAnsi"/>
          <w:sz w:val="22"/>
          <w:szCs w:val="22"/>
          <w:lang w:val="es-ES_tradnl"/>
        </w:rPr>
      </w:pPr>
    </w:p>
    <w:p w14:paraId="6A4929A3" w14:textId="4D7C1AC3" w:rsidR="005B52B0" w:rsidRPr="000C47CA" w:rsidRDefault="005B52B0" w:rsidP="005128E4">
      <w:pPr>
        <w:tabs>
          <w:tab w:val="center" w:pos="5400"/>
        </w:tabs>
        <w:suppressAutoHyphens/>
        <w:jc w:val="center"/>
        <w:rPr>
          <w:rFonts w:asciiTheme="majorHAnsi" w:hAnsiTheme="majorHAnsi"/>
          <w:sz w:val="22"/>
          <w:szCs w:val="22"/>
          <w:lang w:val="es-ES_tradnl"/>
        </w:rPr>
      </w:pPr>
    </w:p>
    <w:p w14:paraId="13CF5066" w14:textId="2AB14354" w:rsidR="005B52B0" w:rsidRPr="000C47CA" w:rsidRDefault="005B52B0" w:rsidP="005128E4">
      <w:pPr>
        <w:tabs>
          <w:tab w:val="center" w:pos="5400"/>
        </w:tabs>
        <w:suppressAutoHyphens/>
        <w:jc w:val="center"/>
        <w:rPr>
          <w:rFonts w:asciiTheme="majorHAnsi" w:hAnsiTheme="majorHAnsi"/>
          <w:sz w:val="22"/>
          <w:szCs w:val="22"/>
          <w:lang w:val="es-ES_tradnl"/>
        </w:rPr>
      </w:pPr>
    </w:p>
    <w:p w14:paraId="134C080A" w14:textId="6F36B92C" w:rsidR="00040C3A" w:rsidRPr="000C47CA" w:rsidRDefault="00040C3A" w:rsidP="00040C3A">
      <w:pPr>
        <w:tabs>
          <w:tab w:val="center" w:pos="5400"/>
        </w:tabs>
        <w:suppressAutoHyphens/>
        <w:jc w:val="center"/>
        <w:rPr>
          <w:rFonts w:asciiTheme="majorHAnsi" w:hAnsiTheme="majorHAnsi"/>
          <w:sz w:val="22"/>
          <w:szCs w:val="22"/>
          <w:lang w:val="es-ES_tradnl"/>
        </w:rPr>
      </w:pPr>
    </w:p>
    <w:p w14:paraId="66DD16D6" w14:textId="46B96DBC" w:rsidR="00040C3A" w:rsidRPr="000C47CA" w:rsidRDefault="00040C3A" w:rsidP="00040C3A">
      <w:pPr>
        <w:tabs>
          <w:tab w:val="center" w:pos="5400"/>
        </w:tabs>
        <w:suppressAutoHyphens/>
        <w:jc w:val="center"/>
        <w:rPr>
          <w:rFonts w:asciiTheme="majorHAnsi" w:hAnsiTheme="majorHAnsi"/>
          <w:sz w:val="22"/>
          <w:szCs w:val="22"/>
          <w:lang w:val="es-ES_tradnl"/>
        </w:rPr>
      </w:pPr>
    </w:p>
    <w:p w14:paraId="4AC1FA37" w14:textId="621BD7F1" w:rsidR="00040C3A" w:rsidRPr="000C47CA" w:rsidRDefault="005E1B85" w:rsidP="00040C3A">
      <w:pPr>
        <w:tabs>
          <w:tab w:val="center" w:pos="5400"/>
        </w:tabs>
        <w:suppressAutoHyphens/>
        <w:jc w:val="center"/>
        <w:rPr>
          <w:rFonts w:asciiTheme="majorHAnsi" w:hAnsiTheme="majorHAnsi"/>
          <w:sz w:val="22"/>
          <w:szCs w:val="22"/>
          <w:lang w:val="es-ES_tradnl"/>
        </w:rPr>
      </w:pPr>
      <w:r w:rsidRPr="000C47CA">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0AEE0068" wp14:editId="3513E30B">
                <wp:simplePos x="0" y="0"/>
                <wp:positionH relativeFrom="column">
                  <wp:posOffset>1352550</wp:posOffset>
                </wp:positionH>
                <wp:positionV relativeFrom="paragraph">
                  <wp:posOffset>153670</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65CA9D" w14:textId="1EAEBD7A"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DC679F">
                              <w:rPr>
                                <w:rFonts w:asciiTheme="majorHAnsi" w:hAnsiTheme="majorHAnsi" w:cs="Arial"/>
                                <w:b/>
                                <w:bCs/>
                                <w:color w:val="0D0D0D" w:themeColor="text1" w:themeTint="F2"/>
                                <w:sz w:val="36"/>
                                <w:szCs w:val="22"/>
                                <w:lang w:val="es-ES_tradnl"/>
                              </w:rPr>
                              <w:t>54</w:t>
                            </w:r>
                            <w:r w:rsidR="007B05C4">
                              <w:rPr>
                                <w:rFonts w:asciiTheme="majorHAnsi" w:hAnsiTheme="majorHAnsi" w:cs="Arial"/>
                                <w:b/>
                                <w:bCs/>
                                <w:color w:val="0D0D0D" w:themeColor="text1" w:themeTint="F2"/>
                                <w:sz w:val="36"/>
                                <w:szCs w:val="22"/>
                                <w:lang w:val="es-ES_tradnl"/>
                              </w:rPr>
                              <w:t>/</w:t>
                            </w:r>
                            <w:r w:rsidR="006D76A0">
                              <w:rPr>
                                <w:rFonts w:asciiTheme="majorHAnsi" w:hAnsiTheme="majorHAnsi" w:cs="Arial"/>
                                <w:b/>
                                <w:bCs/>
                                <w:color w:val="0D0D0D" w:themeColor="text1" w:themeTint="F2"/>
                                <w:sz w:val="36"/>
                                <w:szCs w:val="22"/>
                                <w:lang w:val="es-ES_tradnl"/>
                              </w:rPr>
                              <w:t>2</w:t>
                            </w:r>
                            <w:r w:rsidR="007B6E71">
                              <w:rPr>
                                <w:rFonts w:asciiTheme="majorHAnsi" w:hAnsiTheme="majorHAnsi" w:cs="Arial"/>
                                <w:b/>
                                <w:bCs/>
                                <w:color w:val="0D0D0D" w:themeColor="text1" w:themeTint="F2"/>
                                <w:sz w:val="36"/>
                                <w:szCs w:val="22"/>
                                <w:lang w:val="es-ES_tradnl"/>
                              </w:rPr>
                              <w:t>2</w:t>
                            </w:r>
                          </w:p>
                          <w:p w14:paraId="5C1A8954" w14:textId="53EC6AC0"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E803A5">
                              <w:rPr>
                                <w:rFonts w:asciiTheme="majorHAnsi" w:hAnsiTheme="majorHAnsi" w:cs="Arial"/>
                                <w:b/>
                                <w:color w:val="0D0D0D" w:themeColor="text1" w:themeTint="F2"/>
                                <w:sz w:val="36"/>
                                <w:szCs w:val="22"/>
                                <w:lang w:val="es-ES_tradnl"/>
                              </w:rPr>
                              <w:t>14</w:t>
                            </w:r>
                            <w:r w:rsidR="006D76A0">
                              <w:rPr>
                                <w:rFonts w:asciiTheme="majorHAnsi" w:hAnsiTheme="majorHAnsi" w:cs="Arial"/>
                                <w:b/>
                                <w:color w:val="0D0D0D" w:themeColor="text1" w:themeTint="F2"/>
                                <w:sz w:val="36"/>
                                <w:szCs w:val="22"/>
                                <w:lang w:val="es-ES_tradnl"/>
                              </w:rPr>
                              <w:t>30</w:t>
                            </w:r>
                            <w:r w:rsidR="00246D1F" w:rsidRPr="004E2649">
                              <w:rPr>
                                <w:rFonts w:asciiTheme="majorHAnsi" w:hAnsiTheme="majorHAnsi" w:cs="Arial"/>
                                <w:b/>
                                <w:color w:val="0D0D0D" w:themeColor="text1" w:themeTint="F2"/>
                                <w:sz w:val="36"/>
                                <w:szCs w:val="22"/>
                                <w:lang w:val="es-ES_tradnl"/>
                              </w:rPr>
                              <w:t>-</w:t>
                            </w:r>
                            <w:r w:rsidR="006D76A0">
                              <w:rPr>
                                <w:rFonts w:asciiTheme="majorHAnsi" w:hAnsiTheme="majorHAnsi" w:cs="Arial"/>
                                <w:b/>
                                <w:color w:val="0D0D0D" w:themeColor="text1" w:themeTint="F2"/>
                                <w:sz w:val="36"/>
                                <w:szCs w:val="22"/>
                                <w:lang w:val="es-ES_tradnl"/>
                              </w:rPr>
                              <w:t>12</w:t>
                            </w:r>
                            <w:r w:rsidR="00246D1F" w:rsidRPr="004E2649">
                              <w:rPr>
                                <w:rFonts w:asciiTheme="majorHAnsi" w:hAnsiTheme="majorHAnsi" w:cs="Arial"/>
                                <w:b/>
                                <w:color w:val="0D0D0D" w:themeColor="text1" w:themeTint="F2"/>
                                <w:sz w:val="36"/>
                                <w:szCs w:val="22"/>
                                <w:lang w:val="es-ES_tradnl"/>
                              </w:rPr>
                              <w:t xml:space="preserve"> </w:t>
                            </w:r>
                          </w:p>
                          <w:p w14:paraId="01134060" w14:textId="77777777"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5A99511B"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bookmarkEnd w:id="0"/>
                          <w:p w14:paraId="46C9556C" w14:textId="00326F69" w:rsidR="002F2FA7" w:rsidRDefault="0033435C"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DAVID BERNARDINO TUNY DUE</w:t>
                            </w:r>
                            <w:r w:rsidR="00537700" w:rsidRPr="00414C5C">
                              <w:rPr>
                                <w:rFonts w:ascii="Cambria" w:hAnsi="Cambria" w:cs="Arial"/>
                                <w:color w:val="0D0D0D" w:themeColor="text1" w:themeTint="F2"/>
                                <w:szCs w:val="22"/>
                                <w:lang w:val="es-ES_tradnl"/>
                              </w:rPr>
                              <w:t>Ñ</w:t>
                            </w:r>
                            <w:r>
                              <w:rPr>
                                <w:rFonts w:asciiTheme="majorHAnsi" w:hAnsiTheme="majorHAnsi" w:cs="Arial"/>
                                <w:color w:val="0D0D0D" w:themeColor="text1" w:themeTint="F2"/>
                                <w:szCs w:val="22"/>
                                <w:lang w:val="es-ES_tradnl"/>
                              </w:rPr>
                              <w:t>AS</w:t>
                            </w:r>
                            <w:r w:rsidR="002F2FA7" w:rsidRPr="002F2FA7">
                              <w:rPr>
                                <w:rFonts w:asciiTheme="majorHAnsi" w:hAnsiTheme="majorHAnsi" w:cs="Arial"/>
                                <w:color w:val="0D0D0D" w:themeColor="text1" w:themeTint="F2"/>
                                <w:szCs w:val="22"/>
                                <w:lang w:val="es-ES_tradnl"/>
                              </w:rPr>
                              <w:t xml:space="preserve"> </w:t>
                            </w:r>
                          </w:p>
                          <w:p w14:paraId="34DEE2A8" w14:textId="77777777" w:rsidR="005B52B0" w:rsidRPr="0010736F" w:rsidRDefault="002F2FA7"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PERÚ</w:t>
                            </w:r>
                          </w:p>
                          <w:p w14:paraId="65AA1960" w14:textId="77777777"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EE0068" id="_x0000_t202" coordsize="21600,21600" o:spt="202" path="m,l,21600r21600,l21600,xe">
                <v:stroke joinstyle="miter"/>
                <v:path gradientshapeok="t" o:connecttype="rect"/>
              </v:shapetype>
              <v:shape id="Text Box 5" o:spid="_x0000_s1027" type="#_x0000_t202" style="position:absolute;left:0;text-align:left;margin-left:106.5pt;margin-top:12.1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" filled="f" stroked="f" strokeweight=".5pt">
                <v:textbox>
                  <w:txbxContent>
                    <w:p w14:paraId="0065CA9D" w14:textId="1EAEBD7A"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DC679F">
                        <w:rPr>
                          <w:rFonts w:asciiTheme="majorHAnsi" w:hAnsiTheme="majorHAnsi" w:cs="Arial"/>
                          <w:b/>
                          <w:bCs/>
                          <w:color w:val="0D0D0D" w:themeColor="text1" w:themeTint="F2"/>
                          <w:sz w:val="36"/>
                          <w:szCs w:val="22"/>
                          <w:lang w:val="es-ES_tradnl"/>
                        </w:rPr>
                        <w:t>54</w:t>
                      </w:r>
                      <w:r w:rsidR="007B05C4">
                        <w:rPr>
                          <w:rFonts w:asciiTheme="majorHAnsi" w:hAnsiTheme="majorHAnsi" w:cs="Arial"/>
                          <w:b/>
                          <w:bCs/>
                          <w:color w:val="0D0D0D" w:themeColor="text1" w:themeTint="F2"/>
                          <w:sz w:val="36"/>
                          <w:szCs w:val="22"/>
                          <w:lang w:val="es-ES_tradnl"/>
                        </w:rPr>
                        <w:t>/</w:t>
                      </w:r>
                      <w:r w:rsidR="006D76A0">
                        <w:rPr>
                          <w:rFonts w:asciiTheme="majorHAnsi" w:hAnsiTheme="majorHAnsi" w:cs="Arial"/>
                          <w:b/>
                          <w:bCs/>
                          <w:color w:val="0D0D0D" w:themeColor="text1" w:themeTint="F2"/>
                          <w:sz w:val="36"/>
                          <w:szCs w:val="22"/>
                          <w:lang w:val="es-ES_tradnl"/>
                        </w:rPr>
                        <w:t>2</w:t>
                      </w:r>
                      <w:r w:rsidR="007B6E71">
                        <w:rPr>
                          <w:rFonts w:asciiTheme="majorHAnsi" w:hAnsiTheme="majorHAnsi" w:cs="Arial"/>
                          <w:b/>
                          <w:bCs/>
                          <w:color w:val="0D0D0D" w:themeColor="text1" w:themeTint="F2"/>
                          <w:sz w:val="36"/>
                          <w:szCs w:val="22"/>
                          <w:lang w:val="es-ES_tradnl"/>
                        </w:rPr>
                        <w:t>2</w:t>
                      </w:r>
                    </w:p>
                    <w:p w14:paraId="5C1A8954" w14:textId="53EC6AC0"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E803A5">
                        <w:rPr>
                          <w:rFonts w:asciiTheme="majorHAnsi" w:hAnsiTheme="majorHAnsi" w:cs="Arial"/>
                          <w:b/>
                          <w:color w:val="0D0D0D" w:themeColor="text1" w:themeTint="F2"/>
                          <w:sz w:val="36"/>
                          <w:szCs w:val="22"/>
                          <w:lang w:val="es-ES_tradnl"/>
                        </w:rPr>
                        <w:t>14</w:t>
                      </w:r>
                      <w:r w:rsidR="006D76A0">
                        <w:rPr>
                          <w:rFonts w:asciiTheme="majorHAnsi" w:hAnsiTheme="majorHAnsi" w:cs="Arial"/>
                          <w:b/>
                          <w:color w:val="0D0D0D" w:themeColor="text1" w:themeTint="F2"/>
                          <w:sz w:val="36"/>
                          <w:szCs w:val="22"/>
                          <w:lang w:val="es-ES_tradnl"/>
                        </w:rPr>
                        <w:t>30</w:t>
                      </w:r>
                      <w:r w:rsidR="00246D1F" w:rsidRPr="004E2649">
                        <w:rPr>
                          <w:rFonts w:asciiTheme="majorHAnsi" w:hAnsiTheme="majorHAnsi" w:cs="Arial"/>
                          <w:b/>
                          <w:color w:val="0D0D0D" w:themeColor="text1" w:themeTint="F2"/>
                          <w:sz w:val="36"/>
                          <w:szCs w:val="22"/>
                          <w:lang w:val="es-ES_tradnl"/>
                        </w:rPr>
                        <w:t>-</w:t>
                      </w:r>
                      <w:r w:rsidR="006D76A0">
                        <w:rPr>
                          <w:rFonts w:asciiTheme="majorHAnsi" w:hAnsiTheme="majorHAnsi" w:cs="Arial"/>
                          <w:b/>
                          <w:color w:val="0D0D0D" w:themeColor="text1" w:themeTint="F2"/>
                          <w:sz w:val="36"/>
                          <w:szCs w:val="22"/>
                          <w:lang w:val="es-ES_tradnl"/>
                        </w:rPr>
                        <w:t>12</w:t>
                      </w:r>
                      <w:r w:rsidR="00246D1F" w:rsidRPr="004E2649">
                        <w:rPr>
                          <w:rFonts w:asciiTheme="majorHAnsi" w:hAnsiTheme="majorHAnsi" w:cs="Arial"/>
                          <w:b/>
                          <w:color w:val="0D0D0D" w:themeColor="text1" w:themeTint="F2"/>
                          <w:sz w:val="36"/>
                          <w:szCs w:val="22"/>
                          <w:lang w:val="es-ES_tradnl"/>
                        </w:rPr>
                        <w:t xml:space="preserve"> </w:t>
                      </w:r>
                    </w:p>
                    <w:p w14:paraId="01134060" w14:textId="77777777"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5A99511B"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bookmarkEnd w:id="1"/>
                    <w:p w14:paraId="46C9556C" w14:textId="00326F69" w:rsidR="002F2FA7" w:rsidRDefault="0033435C"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DAVID BERNARDINO TUNY DUE</w:t>
                      </w:r>
                      <w:r w:rsidR="00537700" w:rsidRPr="00414C5C">
                        <w:rPr>
                          <w:rFonts w:ascii="Cambria" w:hAnsi="Cambria" w:cs="Arial"/>
                          <w:color w:val="0D0D0D" w:themeColor="text1" w:themeTint="F2"/>
                          <w:szCs w:val="22"/>
                          <w:lang w:val="es-ES_tradnl"/>
                        </w:rPr>
                        <w:t>Ñ</w:t>
                      </w:r>
                      <w:r>
                        <w:rPr>
                          <w:rFonts w:asciiTheme="majorHAnsi" w:hAnsiTheme="majorHAnsi" w:cs="Arial"/>
                          <w:color w:val="0D0D0D" w:themeColor="text1" w:themeTint="F2"/>
                          <w:szCs w:val="22"/>
                          <w:lang w:val="es-ES_tradnl"/>
                        </w:rPr>
                        <w:t>AS</w:t>
                      </w:r>
                      <w:r w:rsidR="002F2FA7" w:rsidRPr="002F2FA7">
                        <w:rPr>
                          <w:rFonts w:asciiTheme="majorHAnsi" w:hAnsiTheme="majorHAnsi" w:cs="Arial"/>
                          <w:color w:val="0D0D0D" w:themeColor="text1" w:themeTint="F2"/>
                          <w:szCs w:val="22"/>
                          <w:lang w:val="es-ES_tradnl"/>
                        </w:rPr>
                        <w:t xml:space="preserve"> </w:t>
                      </w:r>
                    </w:p>
                    <w:p w14:paraId="34DEE2A8" w14:textId="77777777" w:rsidR="005B52B0" w:rsidRPr="0010736F" w:rsidRDefault="002F2FA7"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PERÚ</w:t>
                      </w:r>
                    </w:p>
                    <w:p w14:paraId="65AA1960" w14:textId="77777777" w:rsidR="005B52B0" w:rsidRPr="00AE5488" w:rsidRDefault="005B52B0" w:rsidP="007A5817">
                      <w:pPr>
                        <w:rPr>
                          <w:color w:val="0D0D0D" w:themeColor="text1" w:themeTint="F2"/>
                          <w:lang w:val="es-ES_tradnl"/>
                        </w:rPr>
                      </w:pPr>
                    </w:p>
                  </w:txbxContent>
                </v:textbox>
              </v:shape>
            </w:pict>
          </mc:Fallback>
        </mc:AlternateContent>
      </w:r>
      <w:r w:rsidR="00E16BC3" w:rsidRPr="0090270B">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3C42E703" wp14:editId="6138207A">
                <wp:simplePos x="0" y="0"/>
                <wp:positionH relativeFrom="column">
                  <wp:posOffset>-333375</wp:posOffset>
                </wp:positionH>
                <wp:positionV relativeFrom="paragraph">
                  <wp:posOffset>156845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8585335" w14:textId="2B754BC1" w:rsidR="00E16BC3" w:rsidRPr="004E2649" w:rsidRDefault="00E16BC3" w:rsidP="00E16BC3">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6F7D0BA4" w14:textId="2F41A1DA" w:rsidR="00E16BC3" w:rsidRPr="004E2649" w:rsidRDefault="00E16BC3" w:rsidP="00E16BC3">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2B523A">
                              <w:rPr>
                                <w:rFonts w:asciiTheme="minorHAnsi" w:hAnsiTheme="minorHAnsi"/>
                                <w:color w:val="FFFFFF" w:themeColor="background1"/>
                                <w:sz w:val="22"/>
                                <w:lang w:val="pt-BR"/>
                              </w:rPr>
                              <w:t>56</w:t>
                            </w:r>
                          </w:p>
                          <w:p w14:paraId="2B34884B" w14:textId="33006C98" w:rsidR="00E16BC3" w:rsidRPr="00C25ADB" w:rsidRDefault="002B523A" w:rsidP="00E16BC3">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10 marzo</w:t>
                            </w:r>
                            <w:r w:rsidR="00E16BC3" w:rsidRPr="00C25ADB">
                              <w:rPr>
                                <w:rFonts w:asciiTheme="minorHAnsi" w:hAnsiTheme="minorHAnsi"/>
                                <w:color w:val="FFFFFF" w:themeColor="background1"/>
                                <w:sz w:val="22"/>
                                <w:lang w:val="es-PA"/>
                              </w:rPr>
                              <w:t xml:space="preserve"> 202</w:t>
                            </w:r>
                            <w:r w:rsidR="007B6E71">
                              <w:rPr>
                                <w:rFonts w:asciiTheme="minorHAnsi" w:hAnsiTheme="minorHAnsi"/>
                                <w:color w:val="FFFFFF" w:themeColor="background1"/>
                                <w:sz w:val="22"/>
                                <w:lang w:val="es-PA"/>
                              </w:rPr>
                              <w:t>2</w:t>
                            </w:r>
                          </w:p>
                          <w:p w14:paraId="195D6683" w14:textId="77777777" w:rsidR="00E16BC3" w:rsidRPr="00C25ADB" w:rsidRDefault="00E16BC3" w:rsidP="00E16BC3">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42E703" id="Text Box 8" o:spid="_x0000_s1028" type="#_x0000_t202" style="position:absolute;left:0;text-align:left;margin-left:-26.25pt;margin-top:12.35pt;width:109.5pt;height:108.4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" filled="f" stroked="f" strokeweight=".5pt">
                <v:textbox>
                  <w:txbxContent>
                    <w:p w14:paraId="78585335" w14:textId="2B754BC1" w:rsidR="00E16BC3" w:rsidRPr="004E2649" w:rsidRDefault="00E16BC3" w:rsidP="00E16BC3">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6F7D0BA4" w14:textId="2F41A1DA" w:rsidR="00E16BC3" w:rsidRPr="004E2649" w:rsidRDefault="00E16BC3" w:rsidP="00E16BC3">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2B523A">
                        <w:rPr>
                          <w:rFonts w:asciiTheme="minorHAnsi" w:hAnsiTheme="minorHAnsi"/>
                          <w:color w:val="FFFFFF" w:themeColor="background1"/>
                          <w:sz w:val="22"/>
                          <w:lang w:val="pt-BR"/>
                        </w:rPr>
                        <w:t>56</w:t>
                      </w:r>
                    </w:p>
                    <w:p w14:paraId="2B34884B" w14:textId="33006C98" w:rsidR="00E16BC3" w:rsidRPr="00C25ADB" w:rsidRDefault="002B523A" w:rsidP="00E16BC3">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10 marzo</w:t>
                      </w:r>
                      <w:r w:rsidR="00E16BC3" w:rsidRPr="00C25ADB">
                        <w:rPr>
                          <w:rFonts w:asciiTheme="minorHAnsi" w:hAnsiTheme="minorHAnsi"/>
                          <w:color w:val="FFFFFF" w:themeColor="background1"/>
                          <w:sz w:val="22"/>
                          <w:lang w:val="es-PA"/>
                        </w:rPr>
                        <w:t xml:space="preserve"> 202</w:t>
                      </w:r>
                      <w:r w:rsidR="007B6E71">
                        <w:rPr>
                          <w:rFonts w:asciiTheme="minorHAnsi" w:hAnsiTheme="minorHAnsi"/>
                          <w:color w:val="FFFFFF" w:themeColor="background1"/>
                          <w:sz w:val="22"/>
                          <w:lang w:val="es-PA"/>
                        </w:rPr>
                        <w:t>2</w:t>
                      </w:r>
                    </w:p>
                    <w:p w14:paraId="195D6683" w14:textId="77777777" w:rsidR="00E16BC3" w:rsidRPr="00C25ADB" w:rsidRDefault="00E16BC3" w:rsidP="00E16BC3">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v:textbox>
              </v:shape>
            </w:pict>
          </mc:Fallback>
        </mc:AlternateContent>
      </w:r>
    </w:p>
    <w:p w14:paraId="0EA8EE18" w14:textId="74D1C02F" w:rsidR="00040C3A" w:rsidRPr="000C47CA" w:rsidRDefault="00040C3A" w:rsidP="00040C3A">
      <w:pPr>
        <w:tabs>
          <w:tab w:val="center" w:pos="5400"/>
        </w:tabs>
        <w:suppressAutoHyphens/>
        <w:jc w:val="center"/>
        <w:rPr>
          <w:rFonts w:asciiTheme="majorHAnsi" w:hAnsiTheme="majorHAnsi"/>
          <w:sz w:val="22"/>
          <w:szCs w:val="22"/>
          <w:lang w:val="es-ES_tradnl"/>
        </w:rPr>
      </w:pPr>
    </w:p>
    <w:p w14:paraId="01C2C798" w14:textId="77777777" w:rsidR="00040C3A" w:rsidRPr="000C47CA" w:rsidRDefault="00040C3A" w:rsidP="00040C3A">
      <w:pPr>
        <w:tabs>
          <w:tab w:val="center" w:pos="5400"/>
        </w:tabs>
        <w:suppressAutoHyphens/>
        <w:jc w:val="center"/>
        <w:rPr>
          <w:rFonts w:asciiTheme="majorHAnsi" w:hAnsiTheme="majorHAnsi"/>
          <w:sz w:val="22"/>
          <w:szCs w:val="22"/>
          <w:lang w:val="es-ES_tradnl"/>
        </w:rPr>
      </w:pPr>
    </w:p>
    <w:p w14:paraId="286FC087" w14:textId="77777777" w:rsidR="00040C3A" w:rsidRPr="000C47CA" w:rsidRDefault="00040C3A" w:rsidP="00040C3A">
      <w:pPr>
        <w:tabs>
          <w:tab w:val="center" w:pos="5400"/>
        </w:tabs>
        <w:suppressAutoHyphens/>
        <w:jc w:val="center"/>
        <w:rPr>
          <w:rFonts w:asciiTheme="majorHAnsi" w:hAnsiTheme="majorHAnsi" w:cs="Arial"/>
          <w:sz w:val="22"/>
          <w:szCs w:val="22"/>
          <w:lang w:val="es-ES_tradnl"/>
        </w:rPr>
      </w:pPr>
    </w:p>
    <w:p w14:paraId="6239B843" w14:textId="77777777" w:rsidR="00040C3A" w:rsidRPr="000C47CA" w:rsidRDefault="00040C3A" w:rsidP="00040C3A">
      <w:pPr>
        <w:tabs>
          <w:tab w:val="center" w:pos="5400"/>
        </w:tabs>
        <w:suppressAutoHyphens/>
        <w:jc w:val="center"/>
        <w:rPr>
          <w:rFonts w:asciiTheme="majorHAnsi" w:hAnsiTheme="majorHAnsi"/>
          <w:sz w:val="22"/>
          <w:szCs w:val="22"/>
          <w:lang w:val="es-ES_tradnl"/>
        </w:rPr>
      </w:pPr>
    </w:p>
    <w:p w14:paraId="5B5EBC2D" w14:textId="77777777" w:rsidR="00040C3A" w:rsidRPr="000C47CA" w:rsidRDefault="00040C3A" w:rsidP="00040C3A">
      <w:pPr>
        <w:tabs>
          <w:tab w:val="center" w:pos="5400"/>
        </w:tabs>
        <w:suppressAutoHyphens/>
        <w:jc w:val="center"/>
        <w:rPr>
          <w:rFonts w:asciiTheme="majorHAnsi" w:hAnsiTheme="majorHAnsi"/>
          <w:sz w:val="22"/>
          <w:szCs w:val="22"/>
          <w:lang w:val="es-ES_tradnl"/>
        </w:rPr>
      </w:pPr>
    </w:p>
    <w:p w14:paraId="5C660262" w14:textId="77777777" w:rsidR="00040C3A" w:rsidRPr="000C47CA" w:rsidRDefault="00040C3A" w:rsidP="00040C3A">
      <w:pPr>
        <w:tabs>
          <w:tab w:val="center" w:pos="5400"/>
        </w:tabs>
        <w:suppressAutoHyphens/>
        <w:jc w:val="center"/>
        <w:rPr>
          <w:rFonts w:asciiTheme="majorHAnsi" w:hAnsiTheme="majorHAnsi"/>
          <w:sz w:val="22"/>
          <w:szCs w:val="22"/>
          <w:lang w:val="es-ES_tradnl"/>
        </w:rPr>
      </w:pPr>
    </w:p>
    <w:p w14:paraId="507642FE" w14:textId="77777777" w:rsidR="00040C3A" w:rsidRPr="000C47CA" w:rsidRDefault="00040C3A" w:rsidP="00040C3A">
      <w:pPr>
        <w:tabs>
          <w:tab w:val="center" w:pos="5400"/>
        </w:tabs>
        <w:suppressAutoHyphens/>
        <w:jc w:val="center"/>
        <w:rPr>
          <w:rFonts w:asciiTheme="majorHAnsi" w:hAnsiTheme="majorHAnsi"/>
          <w:sz w:val="22"/>
          <w:szCs w:val="22"/>
          <w:lang w:val="es-ES_tradnl"/>
        </w:rPr>
      </w:pPr>
    </w:p>
    <w:p w14:paraId="63F4D87F" w14:textId="77777777" w:rsidR="005128E4" w:rsidRPr="000C47CA" w:rsidRDefault="005128E4" w:rsidP="00040C3A">
      <w:pPr>
        <w:tabs>
          <w:tab w:val="center" w:pos="5400"/>
        </w:tabs>
        <w:suppressAutoHyphens/>
        <w:jc w:val="center"/>
        <w:rPr>
          <w:rFonts w:asciiTheme="majorHAnsi" w:hAnsiTheme="majorHAnsi"/>
          <w:sz w:val="22"/>
          <w:szCs w:val="22"/>
          <w:lang w:val="es-ES_tradnl"/>
        </w:rPr>
      </w:pPr>
    </w:p>
    <w:p w14:paraId="43227241" w14:textId="77777777" w:rsidR="00040C3A" w:rsidRPr="000C47CA" w:rsidRDefault="00040C3A" w:rsidP="00040C3A">
      <w:pPr>
        <w:tabs>
          <w:tab w:val="center" w:pos="5400"/>
        </w:tabs>
        <w:suppressAutoHyphens/>
        <w:jc w:val="center"/>
        <w:rPr>
          <w:rFonts w:asciiTheme="majorHAnsi" w:hAnsiTheme="majorHAnsi"/>
          <w:sz w:val="22"/>
          <w:szCs w:val="22"/>
          <w:lang w:val="es-ES_tradnl"/>
        </w:rPr>
      </w:pPr>
    </w:p>
    <w:p w14:paraId="1B85F398" w14:textId="77777777" w:rsidR="005128E4" w:rsidRPr="000C47CA" w:rsidRDefault="005128E4" w:rsidP="00040C3A">
      <w:pPr>
        <w:tabs>
          <w:tab w:val="center" w:pos="5400"/>
        </w:tabs>
        <w:suppressAutoHyphens/>
        <w:jc w:val="center"/>
        <w:rPr>
          <w:rFonts w:asciiTheme="majorHAnsi" w:hAnsiTheme="majorHAnsi"/>
          <w:sz w:val="22"/>
          <w:szCs w:val="22"/>
          <w:lang w:val="es-ES_tradnl"/>
        </w:rPr>
      </w:pPr>
    </w:p>
    <w:p w14:paraId="7CDEC8BC" w14:textId="77777777" w:rsidR="005128E4" w:rsidRPr="000C47CA" w:rsidRDefault="005128E4" w:rsidP="00040C3A">
      <w:pPr>
        <w:tabs>
          <w:tab w:val="center" w:pos="5400"/>
        </w:tabs>
        <w:suppressAutoHyphens/>
        <w:jc w:val="center"/>
        <w:rPr>
          <w:rFonts w:asciiTheme="majorHAnsi" w:hAnsiTheme="majorHAnsi"/>
          <w:sz w:val="22"/>
          <w:szCs w:val="22"/>
          <w:lang w:val="es-ES_tradnl"/>
        </w:rPr>
      </w:pPr>
    </w:p>
    <w:p w14:paraId="09C7CF2F" w14:textId="77777777" w:rsidR="005128E4" w:rsidRPr="000C47CA" w:rsidRDefault="005128E4" w:rsidP="00040C3A">
      <w:pPr>
        <w:tabs>
          <w:tab w:val="center" w:pos="5400"/>
        </w:tabs>
        <w:suppressAutoHyphens/>
        <w:jc w:val="center"/>
        <w:rPr>
          <w:rFonts w:asciiTheme="majorHAnsi" w:hAnsiTheme="majorHAnsi"/>
          <w:sz w:val="22"/>
          <w:szCs w:val="22"/>
          <w:lang w:val="es-ES_tradnl"/>
        </w:rPr>
      </w:pPr>
    </w:p>
    <w:p w14:paraId="5163ED5A" w14:textId="77777777" w:rsidR="00040C3A" w:rsidRPr="000C47CA" w:rsidRDefault="00040C3A" w:rsidP="00040C3A">
      <w:pPr>
        <w:tabs>
          <w:tab w:val="center" w:pos="5400"/>
        </w:tabs>
        <w:suppressAutoHyphens/>
        <w:jc w:val="center"/>
        <w:rPr>
          <w:rFonts w:asciiTheme="majorHAnsi" w:hAnsiTheme="majorHAnsi"/>
          <w:sz w:val="22"/>
          <w:szCs w:val="22"/>
          <w:lang w:val="es-ES_tradnl"/>
        </w:rPr>
      </w:pPr>
    </w:p>
    <w:p w14:paraId="01958724" w14:textId="77777777" w:rsidR="00040C3A" w:rsidRPr="000C47CA" w:rsidRDefault="00040C3A" w:rsidP="00040C3A">
      <w:pPr>
        <w:tabs>
          <w:tab w:val="center" w:pos="5400"/>
        </w:tabs>
        <w:suppressAutoHyphens/>
        <w:jc w:val="center"/>
        <w:rPr>
          <w:rFonts w:asciiTheme="majorHAnsi" w:hAnsiTheme="majorHAnsi"/>
          <w:sz w:val="22"/>
          <w:szCs w:val="22"/>
          <w:lang w:val="es-ES_tradnl"/>
        </w:rPr>
      </w:pPr>
    </w:p>
    <w:p w14:paraId="606E23B4" w14:textId="77777777" w:rsidR="00A50FCF" w:rsidRPr="000C47CA" w:rsidRDefault="00A50FCF" w:rsidP="00040C3A">
      <w:pPr>
        <w:tabs>
          <w:tab w:val="center" w:pos="5400"/>
        </w:tabs>
        <w:suppressAutoHyphens/>
        <w:jc w:val="center"/>
        <w:rPr>
          <w:rFonts w:asciiTheme="majorHAnsi" w:hAnsiTheme="majorHAnsi"/>
          <w:sz w:val="18"/>
          <w:szCs w:val="22"/>
          <w:lang w:val="es-ES_tradnl"/>
        </w:rPr>
      </w:pPr>
    </w:p>
    <w:p w14:paraId="7C5C8FFF" w14:textId="77777777" w:rsidR="00A50FCF" w:rsidRPr="000C47CA" w:rsidRDefault="00A50FCF" w:rsidP="00040C3A">
      <w:pPr>
        <w:tabs>
          <w:tab w:val="center" w:pos="5400"/>
        </w:tabs>
        <w:suppressAutoHyphens/>
        <w:jc w:val="center"/>
        <w:rPr>
          <w:rFonts w:asciiTheme="majorHAnsi" w:hAnsiTheme="majorHAnsi"/>
          <w:sz w:val="18"/>
          <w:szCs w:val="22"/>
          <w:lang w:val="es-ES_tradnl"/>
        </w:rPr>
      </w:pPr>
    </w:p>
    <w:p w14:paraId="060D2C9D" w14:textId="77777777" w:rsidR="00A50FCF" w:rsidRPr="000C47CA" w:rsidRDefault="00A50FCF" w:rsidP="00040C3A">
      <w:pPr>
        <w:tabs>
          <w:tab w:val="center" w:pos="5400"/>
        </w:tabs>
        <w:suppressAutoHyphens/>
        <w:jc w:val="center"/>
        <w:rPr>
          <w:rFonts w:asciiTheme="majorHAnsi" w:hAnsiTheme="majorHAnsi"/>
          <w:sz w:val="18"/>
          <w:szCs w:val="22"/>
          <w:lang w:val="es-ES_tradnl"/>
        </w:rPr>
      </w:pPr>
    </w:p>
    <w:p w14:paraId="427549FE" w14:textId="77777777" w:rsidR="00A50FCF" w:rsidRPr="000C47CA" w:rsidRDefault="00A50FCF" w:rsidP="00040C3A">
      <w:pPr>
        <w:tabs>
          <w:tab w:val="center" w:pos="5400"/>
        </w:tabs>
        <w:suppressAutoHyphens/>
        <w:jc w:val="center"/>
        <w:rPr>
          <w:rFonts w:asciiTheme="majorHAnsi" w:hAnsiTheme="majorHAnsi"/>
          <w:sz w:val="18"/>
          <w:szCs w:val="22"/>
          <w:lang w:val="es-ES_tradnl"/>
        </w:rPr>
      </w:pPr>
    </w:p>
    <w:p w14:paraId="28A46FA4" w14:textId="77777777" w:rsidR="00A50FCF" w:rsidRPr="000C47CA" w:rsidRDefault="00A50FCF" w:rsidP="00040C3A">
      <w:pPr>
        <w:tabs>
          <w:tab w:val="center" w:pos="5400"/>
        </w:tabs>
        <w:suppressAutoHyphens/>
        <w:jc w:val="center"/>
        <w:rPr>
          <w:rFonts w:asciiTheme="majorHAnsi" w:hAnsiTheme="majorHAnsi"/>
          <w:sz w:val="18"/>
          <w:szCs w:val="22"/>
          <w:lang w:val="es-ES_tradnl"/>
        </w:rPr>
      </w:pPr>
    </w:p>
    <w:p w14:paraId="475B9C4D" w14:textId="77777777" w:rsidR="00A50FCF" w:rsidRPr="000C47CA" w:rsidRDefault="00A50FCF" w:rsidP="00040C3A">
      <w:pPr>
        <w:tabs>
          <w:tab w:val="center" w:pos="5400"/>
        </w:tabs>
        <w:suppressAutoHyphens/>
        <w:jc w:val="center"/>
        <w:rPr>
          <w:rFonts w:asciiTheme="majorHAnsi" w:hAnsiTheme="majorHAnsi"/>
          <w:sz w:val="18"/>
          <w:szCs w:val="22"/>
          <w:lang w:val="es-ES_tradnl"/>
        </w:rPr>
      </w:pPr>
    </w:p>
    <w:p w14:paraId="208818E1" w14:textId="77777777" w:rsidR="00A50FCF" w:rsidRPr="000C47CA" w:rsidRDefault="00A50FCF" w:rsidP="00040C3A">
      <w:pPr>
        <w:tabs>
          <w:tab w:val="center" w:pos="5400"/>
        </w:tabs>
        <w:suppressAutoHyphens/>
        <w:jc w:val="center"/>
        <w:rPr>
          <w:rFonts w:asciiTheme="majorHAnsi" w:hAnsiTheme="majorHAnsi"/>
          <w:sz w:val="18"/>
          <w:szCs w:val="22"/>
          <w:lang w:val="es-ES_tradnl"/>
        </w:rPr>
      </w:pPr>
    </w:p>
    <w:p w14:paraId="202F4097" w14:textId="77777777" w:rsidR="00A50FCF" w:rsidRPr="000C47CA" w:rsidRDefault="00A50FCF" w:rsidP="00040C3A">
      <w:pPr>
        <w:tabs>
          <w:tab w:val="center" w:pos="5400"/>
        </w:tabs>
        <w:suppressAutoHyphens/>
        <w:jc w:val="center"/>
        <w:rPr>
          <w:rFonts w:asciiTheme="majorHAnsi" w:hAnsiTheme="majorHAnsi"/>
          <w:sz w:val="18"/>
          <w:szCs w:val="22"/>
          <w:lang w:val="es-ES_tradnl"/>
        </w:rPr>
      </w:pPr>
    </w:p>
    <w:p w14:paraId="4FCD93F5" w14:textId="77777777" w:rsidR="00A50FCF" w:rsidRPr="000C47CA" w:rsidRDefault="00A50FCF" w:rsidP="00040C3A">
      <w:pPr>
        <w:tabs>
          <w:tab w:val="center" w:pos="5400"/>
        </w:tabs>
        <w:suppressAutoHyphens/>
        <w:jc w:val="center"/>
        <w:rPr>
          <w:rFonts w:asciiTheme="majorHAnsi" w:hAnsiTheme="majorHAnsi"/>
          <w:sz w:val="18"/>
          <w:szCs w:val="22"/>
          <w:lang w:val="es-ES_tradnl"/>
        </w:rPr>
      </w:pPr>
    </w:p>
    <w:p w14:paraId="1CB1F333" w14:textId="77777777" w:rsidR="00A50FCF" w:rsidRPr="000C47CA" w:rsidRDefault="00A50FCF" w:rsidP="00040C3A">
      <w:pPr>
        <w:tabs>
          <w:tab w:val="center" w:pos="5400"/>
        </w:tabs>
        <w:suppressAutoHyphens/>
        <w:jc w:val="center"/>
        <w:rPr>
          <w:rFonts w:asciiTheme="majorHAnsi" w:hAnsiTheme="majorHAnsi"/>
          <w:sz w:val="18"/>
          <w:szCs w:val="22"/>
          <w:lang w:val="es-ES_tradnl"/>
        </w:rPr>
      </w:pPr>
    </w:p>
    <w:p w14:paraId="71CBB328" w14:textId="77777777" w:rsidR="00A50FCF" w:rsidRPr="000C47CA" w:rsidRDefault="00A50FCF" w:rsidP="00040C3A">
      <w:pPr>
        <w:tabs>
          <w:tab w:val="center" w:pos="5400"/>
        </w:tabs>
        <w:suppressAutoHyphens/>
        <w:jc w:val="center"/>
        <w:rPr>
          <w:rFonts w:asciiTheme="majorHAnsi" w:hAnsiTheme="majorHAnsi"/>
          <w:sz w:val="18"/>
          <w:szCs w:val="22"/>
          <w:lang w:val="es-ES_tradnl"/>
        </w:rPr>
      </w:pPr>
    </w:p>
    <w:p w14:paraId="2EA4F83F" w14:textId="77777777" w:rsidR="00A50FCF" w:rsidRPr="000C47CA" w:rsidRDefault="00A50FCF" w:rsidP="00040C3A">
      <w:pPr>
        <w:tabs>
          <w:tab w:val="center" w:pos="5400"/>
        </w:tabs>
        <w:suppressAutoHyphens/>
        <w:jc w:val="center"/>
        <w:rPr>
          <w:rFonts w:asciiTheme="majorHAnsi" w:hAnsiTheme="majorHAnsi"/>
          <w:sz w:val="18"/>
          <w:szCs w:val="22"/>
          <w:lang w:val="es-ES_tradnl"/>
        </w:rPr>
      </w:pPr>
    </w:p>
    <w:p w14:paraId="09D46653" w14:textId="57DECB4C" w:rsidR="00A50FCF" w:rsidRPr="000C47CA" w:rsidRDefault="00F130B3"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437D46EE" wp14:editId="7ED9053E">
                <wp:simplePos x="0" y="0"/>
                <wp:positionH relativeFrom="column">
                  <wp:posOffset>1333500</wp:posOffset>
                </wp:positionH>
                <wp:positionV relativeFrom="paragraph">
                  <wp:posOffset>59690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A8197DD" w14:textId="3C3AE0A7" w:rsidR="00F130B3" w:rsidRPr="00890650" w:rsidRDefault="00F130B3" w:rsidP="00F130B3">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2B523A">
                              <w:rPr>
                                <w:rFonts w:asciiTheme="majorHAnsi" w:hAnsiTheme="majorHAnsi"/>
                                <w:color w:val="0D0D0D" w:themeColor="text1" w:themeTint="F2"/>
                                <w:sz w:val="18"/>
                                <w:szCs w:val="22"/>
                                <w:lang w:val="es-ES"/>
                              </w:rPr>
                              <w:t>10</w:t>
                            </w:r>
                            <w:r w:rsidRPr="00890650">
                              <w:rPr>
                                <w:rFonts w:asciiTheme="majorHAnsi" w:hAnsiTheme="majorHAnsi"/>
                                <w:color w:val="0D0D0D" w:themeColor="text1" w:themeTint="F2"/>
                                <w:sz w:val="18"/>
                                <w:szCs w:val="22"/>
                                <w:lang w:val="es-ES"/>
                              </w:rPr>
                              <w:t xml:space="preserve"> de </w:t>
                            </w:r>
                            <w:r w:rsidR="002B523A">
                              <w:rPr>
                                <w:rFonts w:asciiTheme="majorHAnsi" w:hAnsiTheme="majorHAnsi"/>
                                <w:color w:val="0D0D0D" w:themeColor="text1" w:themeTint="F2"/>
                                <w:sz w:val="18"/>
                                <w:szCs w:val="22"/>
                                <w:lang w:val="es-ES"/>
                              </w:rPr>
                              <w:t>marzo</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Pr>
                                <w:rFonts w:asciiTheme="majorHAnsi" w:hAnsiTheme="majorHAnsi"/>
                                <w:color w:val="0D0D0D" w:themeColor="text1" w:themeTint="F2"/>
                                <w:sz w:val="18"/>
                                <w:szCs w:val="22"/>
                                <w:lang w:val="es-ES"/>
                              </w:rPr>
                              <w:t>2</w:t>
                            </w:r>
                            <w:r w:rsidR="007B6E71">
                              <w:rPr>
                                <w:rFonts w:asciiTheme="majorHAnsi" w:hAnsiTheme="majorHAnsi"/>
                                <w:color w:val="0D0D0D" w:themeColor="text1" w:themeTint="F2"/>
                                <w:sz w:val="18"/>
                                <w:szCs w:val="22"/>
                                <w:lang w:val="es-ES"/>
                              </w:rPr>
                              <w:t>2</w:t>
                            </w:r>
                            <w:r w:rsidR="00A451F7">
                              <w:rPr>
                                <w:rFonts w:asciiTheme="majorHAnsi" w:hAnsiTheme="majorHAnsi"/>
                                <w:color w:val="0D0D0D" w:themeColor="text1" w:themeTint="F2"/>
                                <w:sz w:val="18"/>
                                <w:szCs w:val="22"/>
                                <w:lang w:val="es-ES"/>
                              </w:rPr>
                              <w:t>.</w:t>
                            </w:r>
                          </w:p>
                          <w:p w14:paraId="18ABC5B7" w14:textId="77777777" w:rsidR="00F130B3" w:rsidRPr="007A5817" w:rsidRDefault="00F130B3" w:rsidP="00F130B3">
                            <w:pPr>
                              <w:tabs>
                                <w:tab w:val="center" w:pos="5400"/>
                              </w:tabs>
                              <w:suppressAutoHyphens/>
                              <w:spacing w:before="60"/>
                              <w:rPr>
                                <w:rFonts w:asciiTheme="minorHAnsi" w:hAnsiTheme="minorHAnsi" w:cs="Univers"/>
                                <w:color w:val="0D0D0D" w:themeColor="text1" w:themeTint="F2"/>
                                <w:sz w:val="20"/>
                                <w:szCs w:val="20"/>
                                <w:lang w:val="es-ES"/>
                              </w:rPr>
                            </w:pPr>
                          </w:p>
                          <w:p w14:paraId="10CCBB73" w14:textId="77777777" w:rsidR="00F130B3" w:rsidRPr="00167A34" w:rsidRDefault="00F130B3" w:rsidP="00F130B3">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7D46EE" id="Text Box 7" o:spid="_x0000_s1029" type="#_x0000_t202" style="position:absolute;left:0;text-align:left;margin-left:105pt;margin-top:4.7pt;width:388.5pt;height:52.3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" filled="f" stroked="f" strokeweight=".5pt">
                <v:textbox>
                  <w:txbxContent>
                    <w:p w14:paraId="3A8197DD" w14:textId="3C3AE0A7" w:rsidR="00F130B3" w:rsidRPr="00890650" w:rsidRDefault="00F130B3" w:rsidP="00F130B3">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2B523A">
                        <w:rPr>
                          <w:rFonts w:asciiTheme="majorHAnsi" w:hAnsiTheme="majorHAnsi"/>
                          <w:color w:val="0D0D0D" w:themeColor="text1" w:themeTint="F2"/>
                          <w:sz w:val="18"/>
                          <w:szCs w:val="22"/>
                          <w:lang w:val="es-ES"/>
                        </w:rPr>
                        <w:t>10</w:t>
                      </w:r>
                      <w:r w:rsidRPr="00890650">
                        <w:rPr>
                          <w:rFonts w:asciiTheme="majorHAnsi" w:hAnsiTheme="majorHAnsi"/>
                          <w:color w:val="0D0D0D" w:themeColor="text1" w:themeTint="F2"/>
                          <w:sz w:val="18"/>
                          <w:szCs w:val="22"/>
                          <w:lang w:val="es-ES"/>
                        </w:rPr>
                        <w:t xml:space="preserve"> de </w:t>
                      </w:r>
                      <w:r w:rsidR="002B523A">
                        <w:rPr>
                          <w:rFonts w:asciiTheme="majorHAnsi" w:hAnsiTheme="majorHAnsi"/>
                          <w:color w:val="0D0D0D" w:themeColor="text1" w:themeTint="F2"/>
                          <w:sz w:val="18"/>
                          <w:szCs w:val="22"/>
                          <w:lang w:val="es-ES"/>
                        </w:rPr>
                        <w:t>marzo</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Pr>
                          <w:rFonts w:asciiTheme="majorHAnsi" w:hAnsiTheme="majorHAnsi"/>
                          <w:color w:val="0D0D0D" w:themeColor="text1" w:themeTint="F2"/>
                          <w:sz w:val="18"/>
                          <w:szCs w:val="22"/>
                          <w:lang w:val="es-ES"/>
                        </w:rPr>
                        <w:t>2</w:t>
                      </w:r>
                      <w:r w:rsidR="007B6E71">
                        <w:rPr>
                          <w:rFonts w:asciiTheme="majorHAnsi" w:hAnsiTheme="majorHAnsi"/>
                          <w:color w:val="0D0D0D" w:themeColor="text1" w:themeTint="F2"/>
                          <w:sz w:val="18"/>
                          <w:szCs w:val="22"/>
                          <w:lang w:val="es-ES"/>
                        </w:rPr>
                        <w:t>2</w:t>
                      </w:r>
                      <w:r w:rsidR="00A451F7">
                        <w:rPr>
                          <w:rFonts w:asciiTheme="majorHAnsi" w:hAnsiTheme="majorHAnsi"/>
                          <w:color w:val="0D0D0D" w:themeColor="text1" w:themeTint="F2"/>
                          <w:sz w:val="18"/>
                          <w:szCs w:val="22"/>
                          <w:lang w:val="es-ES"/>
                        </w:rPr>
                        <w:t>.</w:t>
                      </w:r>
                    </w:p>
                    <w:p w14:paraId="18ABC5B7" w14:textId="77777777" w:rsidR="00F130B3" w:rsidRPr="007A5817" w:rsidRDefault="00F130B3" w:rsidP="00F130B3">
                      <w:pPr>
                        <w:tabs>
                          <w:tab w:val="center" w:pos="5400"/>
                        </w:tabs>
                        <w:suppressAutoHyphens/>
                        <w:spacing w:before="60"/>
                        <w:rPr>
                          <w:rFonts w:asciiTheme="minorHAnsi" w:hAnsiTheme="minorHAnsi" w:cs="Univers"/>
                          <w:color w:val="0D0D0D" w:themeColor="text1" w:themeTint="F2"/>
                          <w:sz w:val="20"/>
                          <w:szCs w:val="20"/>
                          <w:lang w:val="es-ES"/>
                        </w:rPr>
                      </w:pPr>
                    </w:p>
                    <w:p w14:paraId="10CCBB73" w14:textId="77777777" w:rsidR="00F130B3" w:rsidRPr="00167A34" w:rsidRDefault="00F130B3" w:rsidP="00F130B3">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34664509" w14:textId="77777777" w:rsidR="00A50FCF" w:rsidRPr="000C47CA" w:rsidRDefault="00A50FCF" w:rsidP="00040C3A">
      <w:pPr>
        <w:tabs>
          <w:tab w:val="center" w:pos="5400"/>
        </w:tabs>
        <w:suppressAutoHyphens/>
        <w:jc w:val="center"/>
        <w:rPr>
          <w:rFonts w:asciiTheme="majorHAnsi" w:hAnsiTheme="majorHAnsi"/>
          <w:sz w:val="18"/>
          <w:szCs w:val="22"/>
          <w:lang w:val="es-ES_tradnl"/>
        </w:rPr>
      </w:pPr>
    </w:p>
    <w:p w14:paraId="52733DAA" w14:textId="611983EB" w:rsidR="00A50FCF" w:rsidRPr="000C47CA" w:rsidRDefault="00A50FCF" w:rsidP="00040C3A">
      <w:pPr>
        <w:tabs>
          <w:tab w:val="center" w:pos="5400"/>
        </w:tabs>
        <w:suppressAutoHyphens/>
        <w:jc w:val="center"/>
        <w:rPr>
          <w:rFonts w:asciiTheme="majorHAnsi" w:hAnsiTheme="majorHAnsi"/>
          <w:sz w:val="18"/>
          <w:szCs w:val="22"/>
          <w:lang w:val="es-ES_tradnl"/>
        </w:rPr>
      </w:pPr>
    </w:p>
    <w:p w14:paraId="2A1182F8" w14:textId="51030AB1" w:rsidR="00A50FCF" w:rsidRPr="000C47CA" w:rsidRDefault="00A50FCF" w:rsidP="00040C3A">
      <w:pPr>
        <w:tabs>
          <w:tab w:val="center" w:pos="5400"/>
        </w:tabs>
        <w:suppressAutoHyphens/>
        <w:jc w:val="center"/>
        <w:rPr>
          <w:rFonts w:asciiTheme="majorHAnsi" w:hAnsiTheme="majorHAnsi"/>
          <w:sz w:val="18"/>
          <w:szCs w:val="22"/>
          <w:lang w:val="es-ES_tradnl"/>
        </w:rPr>
      </w:pPr>
    </w:p>
    <w:p w14:paraId="7CDA2042" w14:textId="5DFD4221" w:rsidR="00A50FCF" w:rsidRPr="000C47CA" w:rsidRDefault="00A50FCF" w:rsidP="00040C3A">
      <w:pPr>
        <w:tabs>
          <w:tab w:val="center" w:pos="5400"/>
        </w:tabs>
        <w:suppressAutoHyphens/>
        <w:jc w:val="center"/>
        <w:rPr>
          <w:rFonts w:asciiTheme="majorHAnsi" w:hAnsiTheme="majorHAnsi"/>
          <w:sz w:val="18"/>
          <w:szCs w:val="22"/>
          <w:lang w:val="es-ES_tradnl"/>
        </w:rPr>
      </w:pPr>
    </w:p>
    <w:p w14:paraId="57147EB5" w14:textId="77777777" w:rsidR="00A50FCF" w:rsidRPr="000C47CA" w:rsidRDefault="00A50FCF" w:rsidP="00040C3A">
      <w:pPr>
        <w:tabs>
          <w:tab w:val="center" w:pos="5400"/>
        </w:tabs>
        <w:suppressAutoHyphens/>
        <w:jc w:val="center"/>
        <w:rPr>
          <w:rFonts w:asciiTheme="majorHAnsi" w:hAnsiTheme="majorHAnsi"/>
          <w:sz w:val="18"/>
          <w:szCs w:val="22"/>
          <w:lang w:val="es-ES_tradnl"/>
        </w:rPr>
      </w:pPr>
    </w:p>
    <w:p w14:paraId="484DD3F9" w14:textId="7DD0DCA6" w:rsidR="00A50FCF" w:rsidRPr="000C47CA" w:rsidRDefault="00F130B3"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88960" behindDoc="0" locked="0" layoutInCell="1" allowOverlap="1" wp14:anchorId="63F0A02C" wp14:editId="590F73D7">
                <wp:simplePos x="0" y="0"/>
                <wp:positionH relativeFrom="column">
                  <wp:posOffset>1343025</wp:posOffset>
                </wp:positionH>
                <wp:positionV relativeFrom="paragraph">
                  <wp:posOffset>78105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3E26D84" w14:textId="08D4167C" w:rsidR="00F130B3" w:rsidRPr="007B05C4" w:rsidRDefault="00F130B3" w:rsidP="00F130B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2B523A" w:rsidRPr="002B523A">
                              <w:rPr>
                                <w:rFonts w:asciiTheme="majorHAnsi" w:hAnsiTheme="majorHAnsi"/>
                                <w:color w:val="595959" w:themeColor="text1" w:themeTint="A6"/>
                                <w:sz w:val="18"/>
                                <w:szCs w:val="18"/>
                                <w:lang w:val="pt-BR"/>
                              </w:rPr>
                              <w:t>54</w:t>
                            </w:r>
                            <w:r w:rsidRPr="002B523A">
                              <w:rPr>
                                <w:rFonts w:asciiTheme="majorHAnsi" w:hAnsiTheme="majorHAnsi"/>
                                <w:color w:val="595959" w:themeColor="text1" w:themeTint="A6"/>
                                <w:sz w:val="18"/>
                                <w:szCs w:val="18"/>
                                <w:lang w:val="pt-BR"/>
                              </w:rPr>
                              <w:t>/</w:t>
                            </w:r>
                            <w:r w:rsidR="002B523A" w:rsidRPr="002B523A">
                              <w:rPr>
                                <w:rFonts w:asciiTheme="majorHAnsi" w:hAnsiTheme="majorHAnsi"/>
                                <w:color w:val="595959" w:themeColor="text1" w:themeTint="A6"/>
                                <w:sz w:val="18"/>
                                <w:szCs w:val="18"/>
                                <w:lang w:val="pt-BR"/>
                              </w:rPr>
                              <w:t>22</w:t>
                            </w:r>
                            <w:r w:rsidRPr="002B523A">
                              <w:rPr>
                                <w:rFonts w:asciiTheme="majorHAnsi" w:hAnsiTheme="majorHAnsi"/>
                                <w:color w:val="595959" w:themeColor="text1" w:themeTint="A6"/>
                                <w:sz w:val="18"/>
                                <w:szCs w:val="18"/>
                                <w:lang w:val="pt-BR"/>
                              </w:rPr>
                              <w:t xml:space="preserve">. </w:t>
                            </w:r>
                            <w:proofErr w:type="spellStart"/>
                            <w:r>
                              <w:rPr>
                                <w:rFonts w:asciiTheme="majorHAnsi" w:hAnsiTheme="majorHAnsi"/>
                                <w:color w:val="595959" w:themeColor="text1" w:themeTint="A6"/>
                                <w:sz w:val="18"/>
                                <w:szCs w:val="18"/>
                                <w:lang w:val="es-ES_tradnl"/>
                              </w:rPr>
                              <w:t>Petici</w:t>
                            </w:r>
                            <w:r>
                              <w:rPr>
                                <w:rFonts w:asciiTheme="majorHAnsi" w:hAnsiTheme="majorHAnsi"/>
                                <w:color w:val="595959" w:themeColor="text1" w:themeTint="A6"/>
                                <w:sz w:val="18"/>
                                <w:szCs w:val="18"/>
                                <w:lang w:val="es-ES"/>
                              </w:rPr>
                              <w:t>ón</w:t>
                            </w:r>
                            <w:proofErr w:type="spellEnd"/>
                            <w:r>
                              <w:rPr>
                                <w:rFonts w:asciiTheme="majorHAnsi" w:hAnsiTheme="majorHAnsi"/>
                                <w:color w:val="595959" w:themeColor="text1" w:themeTint="A6"/>
                                <w:sz w:val="18"/>
                                <w:szCs w:val="18"/>
                                <w:lang w:val="es-ES"/>
                              </w:rPr>
                              <w:t xml:space="preserve"> </w:t>
                            </w:r>
                            <w:r w:rsidR="007B6E71">
                              <w:rPr>
                                <w:rFonts w:asciiTheme="majorHAnsi" w:hAnsiTheme="majorHAnsi"/>
                                <w:color w:val="595959" w:themeColor="text1" w:themeTint="A6"/>
                                <w:sz w:val="18"/>
                                <w:szCs w:val="18"/>
                                <w:lang w:val="es-ES"/>
                              </w:rPr>
                              <w:t>1430</w:t>
                            </w:r>
                            <w:r>
                              <w:rPr>
                                <w:rFonts w:asciiTheme="majorHAnsi" w:hAnsiTheme="majorHAnsi"/>
                                <w:color w:val="595959" w:themeColor="text1" w:themeTint="A6"/>
                                <w:sz w:val="18"/>
                                <w:szCs w:val="18"/>
                                <w:lang w:val="es-ES"/>
                              </w:rPr>
                              <w:t>-</w:t>
                            </w:r>
                            <w:r w:rsidR="007B6E71">
                              <w:rPr>
                                <w:rFonts w:asciiTheme="majorHAnsi" w:hAnsiTheme="majorHAnsi"/>
                                <w:color w:val="595959" w:themeColor="text1" w:themeTint="A6"/>
                                <w:sz w:val="18"/>
                                <w:szCs w:val="18"/>
                                <w:lang w:val="es-ES"/>
                              </w:rPr>
                              <w:t>12</w:t>
                            </w:r>
                            <w:r>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Admisibilidad.</w:t>
                            </w:r>
                            <w:r w:rsidR="007B6E71">
                              <w:rPr>
                                <w:rFonts w:asciiTheme="majorHAnsi" w:hAnsiTheme="majorHAnsi"/>
                                <w:color w:val="595959" w:themeColor="text1" w:themeTint="A6"/>
                                <w:sz w:val="18"/>
                                <w:szCs w:val="18"/>
                                <w:lang w:val="es-ES_tradnl"/>
                              </w:rPr>
                              <w:t xml:space="preserve"> David Bernandino Tuny Dueñas</w:t>
                            </w:r>
                            <w:r w:rsidRPr="00890650">
                              <w:rPr>
                                <w:rFonts w:asciiTheme="majorHAnsi" w:hAnsiTheme="majorHAnsi"/>
                                <w:color w:val="595959" w:themeColor="text1" w:themeTint="A6"/>
                                <w:sz w:val="18"/>
                                <w:szCs w:val="18"/>
                                <w:lang w:val="es-ES_tradnl"/>
                              </w:rPr>
                              <w:t>.</w:t>
                            </w:r>
                            <w:r w:rsidR="007B6E71">
                              <w:rPr>
                                <w:rFonts w:asciiTheme="majorHAnsi" w:hAnsiTheme="majorHAnsi"/>
                                <w:color w:val="595959" w:themeColor="text1" w:themeTint="A6"/>
                                <w:sz w:val="18"/>
                                <w:szCs w:val="18"/>
                                <w:lang w:val="es-ES_tradnl"/>
                              </w:rPr>
                              <w:t xml:space="preserve"> Perú</w:t>
                            </w:r>
                            <w:r w:rsidRPr="00890650">
                              <w:rPr>
                                <w:rFonts w:asciiTheme="majorHAnsi" w:hAnsiTheme="majorHAnsi"/>
                                <w:color w:val="595959" w:themeColor="text1" w:themeTint="A6"/>
                                <w:sz w:val="18"/>
                                <w:szCs w:val="18"/>
                                <w:lang w:val="es-ES_tradnl"/>
                              </w:rPr>
                              <w:t xml:space="preserve">. </w:t>
                            </w:r>
                            <w:r w:rsidR="002B523A">
                              <w:rPr>
                                <w:rFonts w:asciiTheme="majorHAnsi" w:hAnsiTheme="majorHAnsi"/>
                                <w:color w:val="595959" w:themeColor="text1" w:themeTint="A6"/>
                                <w:sz w:val="18"/>
                                <w:szCs w:val="18"/>
                                <w:lang w:val="es-ES"/>
                              </w:rPr>
                              <w:t>10 de marzo de 2022</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F0A02C" id="_x0000_t202" coordsize="21600,21600" o:spt="202" path="m,l,21600r21600,l21600,xe">
                <v:stroke joinstyle="miter"/>
                <v:path gradientshapeok="t" o:connecttype="rect"/>
              </v:shapetype>
              <v:shape id="Text Box 10" o:spid="_x0000_s1030" type="#_x0000_t202" style="position:absolute;left:0;text-align:left;margin-left:105.75pt;margin-top:6.15pt;width:389.25pt;height:51.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" filled="f" stroked="f" strokeweight=".5pt">
                <v:textbox>
                  <w:txbxContent>
                    <w:p w14:paraId="13E26D84" w14:textId="08D4167C" w:rsidR="00F130B3" w:rsidRPr="007B05C4" w:rsidRDefault="00F130B3" w:rsidP="00F130B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2B523A" w:rsidRPr="002B523A">
                        <w:rPr>
                          <w:rFonts w:asciiTheme="majorHAnsi" w:hAnsiTheme="majorHAnsi"/>
                          <w:color w:val="595959" w:themeColor="text1" w:themeTint="A6"/>
                          <w:sz w:val="18"/>
                          <w:szCs w:val="18"/>
                          <w:lang w:val="pt-BR"/>
                        </w:rPr>
                        <w:t>54</w:t>
                      </w:r>
                      <w:r w:rsidRPr="002B523A">
                        <w:rPr>
                          <w:rFonts w:asciiTheme="majorHAnsi" w:hAnsiTheme="majorHAnsi"/>
                          <w:color w:val="595959" w:themeColor="text1" w:themeTint="A6"/>
                          <w:sz w:val="18"/>
                          <w:szCs w:val="18"/>
                          <w:lang w:val="pt-BR"/>
                        </w:rPr>
                        <w:t>/</w:t>
                      </w:r>
                      <w:r w:rsidR="002B523A" w:rsidRPr="002B523A">
                        <w:rPr>
                          <w:rFonts w:asciiTheme="majorHAnsi" w:hAnsiTheme="majorHAnsi"/>
                          <w:color w:val="595959" w:themeColor="text1" w:themeTint="A6"/>
                          <w:sz w:val="18"/>
                          <w:szCs w:val="18"/>
                          <w:lang w:val="pt-BR"/>
                        </w:rPr>
                        <w:t>22</w:t>
                      </w:r>
                      <w:r w:rsidRPr="002B523A">
                        <w:rPr>
                          <w:rFonts w:asciiTheme="majorHAnsi" w:hAnsiTheme="majorHAnsi"/>
                          <w:color w:val="595959" w:themeColor="text1" w:themeTint="A6"/>
                          <w:sz w:val="18"/>
                          <w:szCs w:val="18"/>
                          <w:lang w:val="pt-BR"/>
                        </w:rPr>
                        <w:t xml:space="preserve">. </w:t>
                      </w:r>
                      <w:proofErr w:type="spellStart"/>
                      <w:r>
                        <w:rPr>
                          <w:rFonts w:asciiTheme="majorHAnsi" w:hAnsiTheme="majorHAnsi"/>
                          <w:color w:val="595959" w:themeColor="text1" w:themeTint="A6"/>
                          <w:sz w:val="18"/>
                          <w:szCs w:val="18"/>
                          <w:lang w:val="es-ES_tradnl"/>
                        </w:rPr>
                        <w:t>Petici</w:t>
                      </w:r>
                      <w:r>
                        <w:rPr>
                          <w:rFonts w:asciiTheme="majorHAnsi" w:hAnsiTheme="majorHAnsi"/>
                          <w:color w:val="595959" w:themeColor="text1" w:themeTint="A6"/>
                          <w:sz w:val="18"/>
                          <w:szCs w:val="18"/>
                          <w:lang w:val="es-ES"/>
                        </w:rPr>
                        <w:t>ón</w:t>
                      </w:r>
                      <w:proofErr w:type="spellEnd"/>
                      <w:r>
                        <w:rPr>
                          <w:rFonts w:asciiTheme="majorHAnsi" w:hAnsiTheme="majorHAnsi"/>
                          <w:color w:val="595959" w:themeColor="text1" w:themeTint="A6"/>
                          <w:sz w:val="18"/>
                          <w:szCs w:val="18"/>
                          <w:lang w:val="es-ES"/>
                        </w:rPr>
                        <w:t xml:space="preserve"> </w:t>
                      </w:r>
                      <w:r w:rsidR="007B6E71">
                        <w:rPr>
                          <w:rFonts w:asciiTheme="majorHAnsi" w:hAnsiTheme="majorHAnsi"/>
                          <w:color w:val="595959" w:themeColor="text1" w:themeTint="A6"/>
                          <w:sz w:val="18"/>
                          <w:szCs w:val="18"/>
                          <w:lang w:val="es-ES"/>
                        </w:rPr>
                        <w:t>1430</w:t>
                      </w:r>
                      <w:r>
                        <w:rPr>
                          <w:rFonts w:asciiTheme="majorHAnsi" w:hAnsiTheme="majorHAnsi"/>
                          <w:color w:val="595959" w:themeColor="text1" w:themeTint="A6"/>
                          <w:sz w:val="18"/>
                          <w:szCs w:val="18"/>
                          <w:lang w:val="es-ES"/>
                        </w:rPr>
                        <w:t>-</w:t>
                      </w:r>
                      <w:r w:rsidR="007B6E71">
                        <w:rPr>
                          <w:rFonts w:asciiTheme="majorHAnsi" w:hAnsiTheme="majorHAnsi"/>
                          <w:color w:val="595959" w:themeColor="text1" w:themeTint="A6"/>
                          <w:sz w:val="18"/>
                          <w:szCs w:val="18"/>
                          <w:lang w:val="es-ES"/>
                        </w:rPr>
                        <w:t>12</w:t>
                      </w:r>
                      <w:r>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Admisibilidad.</w:t>
                      </w:r>
                      <w:r w:rsidR="007B6E71">
                        <w:rPr>
                          <w:rFonts w:asciiTheme="majorHAnsi" w:hAnsiTheme="majorHAnsi"/>
                          <w:color w:val="595959" w:themeColor="text1" w:themeTint="A6"/>
                          <w:sz w:val="18"/>
                          <w:szCs w:val="18"/>
                          <w:lang w:val="es-ES_tradnl"/>
                        </w:rPr>
                        <w:t xml:space="preserve"> David Bernandino Tuny Dueñas</w:t>
                      </w:r>
                      <w:r w:rsidRPr="00890650">
                        <w:rPr>
                          <w:rFonts w:asciiTheme="majorHAnsi" w:hAnsiTheme="majorHAnsi"/>
                          <w:color w:val="595959" w:themeColor="text1" w:themeTint="A6"/>
                          <w:sz w:val="18"/>
                          <w:szCs w:val="18"/>
                          <w:lang w:val="es-ES_tradnl"/>
                        </w:rPr>
                        <w:t>.</w:t>
                      </w:r>
                      <w:r w:rsidR="007B6E71">
                        <w:rPr>
                          <w:rFonts w:asciiTheme="majorHAnsi" w:hAnsiTheme="majorHAnsi"/>
                          <w:color w:val="595959" w:themeColor="text1" w:themeTint="A6"/>
                          <w:sz w:val="18"/>
                          <w:szCs w:val="18"/>
                          <w:lang w:val="es-ES_tradnl"/>
                        </w:rPr>
                        <w:t xml:space="preserve"> Perú</w:t>
                      </w:r>
                      <w:r w:rsidRPr="00890650">
                        <w:rPr>
                          <w:rFonts w:asciiTheme="majorHAnsi" w:hAnsiTheme="majorHAnsi"/>
                          <w:color w:val="595959" w:themeColor="text1" w:themeTint="A6"/>
                          <w:sz w:val="18"/>
                          <w:szCs w:val="18"/>
                          <w:lang w:val="es-ES_tradnl"/>
                        </w:rPr>
                        <w:t xml:space="preserve">. </w:t>
                      </w:r>
                      <w:r w:rsidR="002B523A">
                        <w:rPr>
                          <w:rFonts w:asciiTheme="majorHAnsi" w:hAnsiTheme="majorHAnsi"/>
                          <w:color w:val="595959" w:themeColor="text1" w:themeTint="A6"/>
                          <w:sz w:val="18"/>
                          <w:szCs w:val="18"/>
                          <w:lang w:val="es-ES"/>
                        </w:rPr>
                        <w:t>10 de marzo de 2022</w:t>
                      </w:r>
                      <w:r w:rsidRPr="007B05C4">
                        <w:rPr>
                          <w:rFonts w:asciiTheme="majorHAnsi" w:hAnsiTheme="majorHAnsi"/>
                          <w:color w:val="595959" w:themeColor="text1" w:themeTint="A6"/>
                          <w:sz w:val="18"/>
                          <w:szCs w:val="18"/>
                          <w:lang w:val="es-ES"/>
                        </w:rPr>
                        <w:t>.</w:t>
                      </w:r>
                    </w:p>
                  </w:txbxContent>
                </v:textbox>
              </v:shape>
            </w:pict>
          </mc:Fallback>
        </mc:AlternateContent>
      </w:r>
    </w:p>
    <w:p w14:paraId="6CC9D8B6" w14:textId="09B707B7" w:rsidR="00A50FCF" w:rsidRPr="000C47CA" w:rsidRDefault="00A50FCF" w:rsidP="00040C3A">
      <w:pPr>
        <w:tabs>
          <w:tab w:val="center" w:pos="5400"/>
        </w:tabs>
        <w:suppressAutoHyphens/>
        <w:jc w:val="center"/>
        <w:rPr>
          <w:rFonts w:asciiTheme="majorHAnsi" w:hAnsiTheme="majorHAnsi"/>
          <w:sz w:val="18"/>
          <w:szCs w:val="22"/>
          <w:lang w:val="es-ES_tradnl"/>
        </w:rPr>
      </w:pPr>
    </w:p>
    <w:p w14:paraId="168BB57B" w14:textId="4E78AF3C" w:rsidR="00A50FCF" w:rsidRPr="000C47CA" w:rsidRDefault="00A50FCF" w:rsidP="00040C3A">
      <w:pPr>
        <w:tabs>
          <w:tab w:val="center" w:pos="5400"/>
        </w:tabs>
        <w:suppressAutoHyphens/>
        <w:jc w:val="center"/>
        <w:rPr>
          <w:rFonts w:asciiTheme="majorHAnsi" w:hAnsiTheme="majorHAnsi"/>
          <w:sz w:val="18"/>
          <w:szCs w:val="22"/>
          <w:lang w:val="es-ES_tradnl"/>
        </w:rPr>
      </w:pPr>
    </w:p>
    <w:p w14:paraId="08BDF0CD" w14:textId="2139AE99" w:rsidR="0090270B" w:rsidRPr="000C47CA" w:rsidRDefault="00D306D1" w:rsidP="005516A1">
      <w:pPr>
        <w:tabs>
          <w:tab w:val="center" w:pos="5400"/>
        </w:tabs>
        <w:suppressAutoHyphens/>
        <w:jc w:val="center"/>
        <w:rPr>
          <w:rFonts w:asciiTheme="majorHAnsi" w:hAnsiTheme="majorHAnsi"/>
          <w:b/>
          <w:sz w:val="20"/>
          <w:lang w:val="es-ES_tradnl"/>
        </w:rPr>
      </w:pPr>
      <w:r w:rsidRPr="000C47CA">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6342B93D" wp14:editId="413E2E3F">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0FD07B0"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42B93D"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BisxUgbAIAAEQFAAAOAAAAAAAAAAAA&#10;AAAAAC4CAABkcnMvZTJvRG9jLnhtbFBLAQItABQABgAIAAAAIQBdLTBP4gAAAAsBAAAPAAAAAAAA&#10;AAAAAAAAAMYEAABkcnMvZG93bnJldi54bWxQSwUGAAAAAAQABADzAAAA1QUAAAAA&#10;" filled="f" stroked="f" strokeweight=".5pt">
                <v:textbox>
                  <w:txbxContent>
                    <w:p w14:paraId="20FD07B0"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79CB9607" w14:textId="3CEBE85E" w:rsidR="0070697F" w:rsidRPr="000C47CA" w:rsidRDefault="00C40486" w:rsidP="005516A1">
      <w:pPr>
        <w:tabs>
          <w:tab w:val="center" w:pos="5400"/>
        </w:tabs>
        <w:suppressAutoHyphens/>
        <w:jc w:val="center"/>
        <w:rPr>
          <w:rFonts w:asciiTheme="majorHAnsi" w:hAnsiTheme="majorHAnsi"/>
          <w:b/>
          <w:sz w:val="20"/>
          <w:lang w:val="es-ES_tradnl"/>
        </w:rPr>
        <w:sectPr w:rsidR="0070697F" w:rsidRPr="000C47CA" w:rsidSect="00C054DF">
          <w:headerReference w:type="even" r:id="rId13"/>
          <w:headerReference w:type="default" r:id="rId14"/>
          <w:footerReference w:type="default" r:id="rId15"/>
          <w:footerReference w:type="first" r:id="rId16"/>
          <w:type w:val="oddPage"/>
          <w:pgSz w:w="12240" w:h="15840"/>
          <w:pgMar w:top="1440" w:right="1440" w:bottom="1440" w:left="1440" w:header="720" w:footer="720" w:gutter="0"/>
          <w:pgNumType w:start="0"/>
          <w:cols w:space="720"/>
          <w:titlePg/>
          <w:docGrid w:linePitch="326"/>
        </w:sectPr>
      </w:pPr>
      <w:r w:rsidRPr="000C47CA">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325BB7A8" wp14:editId="46C75EC4">
                <wp:simplePos x="0" y="0"/>
                <wp:positionH relativeFrom="column">
                  <wp:posOffset>1329690</wp:posOffset>
                </wp:positionH>
                <wp:positionV relativeFrom="paragraph">
                  <wp:posOffset>589643</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4DE6357" w14:textId="792A0157" w:rsidR="00D72DC6" w:rsidRPr="00D72DC6" w:rsidRDefault="00C40486" w:rsidP="00F02AD1">
                            <w:pPr>
                              <w:rPr>
                                <w:color w:val="FFFFFF" w:themeColor="background1"/>
                                <w14:textFill>
                                  <w14:noFill/>
                                </w14:textFill>
                              </w:rPr>
                            </w:pPr>
                            <w:r>
                              <w:rPr>
                                <w:noProof/>
                                <w:color w:val="FFFFFF" w:themeColor="background1"/>
                              </w:rPr>
                              <w:drawing>
                                <wp:inline distT="0" distB="0" distL="0" distR="0" wp14:anchorId="5B8265C2" wp14:editId="3486A6C2">
                                  <wp:extent cx="1824355" cy="469265"/>
                                  <wp:effectExtent l="0" t="0" r="4445" b="6985"/>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5BB7A8" id="Text Box 9" o:spid="_x0000_s1032" type="#_x0000_t202" style="position:absolute;left:0;text-align:left;margin-left:104.7pt;margin-top:46.45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7c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" fillcolor="white [3201]" stroked="f" strokeweight=".5pt">
                <v:textbox>
                  <w:txbxContent>
                    <w:p w14:paraId="74DE6357" w14:textId="792A0157" w:rsidR="00D72DC6" w:rsidRPr="00D72DC6" w:rsidRDefault="00C40486" w:rsidP="00F02AD1">
                      <w:pPr>
                        <w:rPr>
                          <w:color w:val="FFFFFF" w:themeColor="background1"/>
                          <w14:textFill>
                            <w14:noFill/>
                          </w14:textFill>
                        </w:rPr>
                      </w:pPr>
                      <w:r>
                        <w:rPr>
                          <w:noProof/>
                          <w:color w:val="FFFFFF" w:themeColor="background1"/>
                        </w:rPr>
                        <w:drawing>
                          <wp:inline distT="0" distB="0" distL="0" distR="0" wp14:anchorId="5B8265C2" wp14:editId="3486A6C2">
                            <wp:extent cx="1824355" cy="469265"/>
                            <wp:effectExtent l="0" t="0" r="4445" b="6985"/>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004A6A54" w:rsidRPr="000C47CA">
        <w:rPr>
          <w:rFonts w:asciiTheme="majorHAnsi" w:hAnsiTheme="majorHAnsi"/>
          <w:b/>
          <w:sz w:val="20"/>
          <w:lang w:val="es-ES_tradnl"/>
        </w:rPr>
        <w:tab/>
      </w:r>
    </w:p>
    <w:p w14:paraId="1247752B" w14:textId="77777777" w:rsidR="003239B8" w:rsidRPr="000C47CA" w:rsidRDefault="003239B8" w:rsidP="004A6A54">
      <w:pPr>
        <w:spacing w:after="240"/>
        <w:ind w:firstLine="720"/>
        <w:jc w:val="both"/>
        <w:rPr>
          <w:rFonts w:asciiTheme="majorHAnsi" w:hAnsiTheme="majorHAnsi"/>
          <w:b/>
          <w:bCs/>
          <w:sz w:val="20"/>
          <w:szCs w:val="20"/>
          <w:lang w:val="es-ES"/>
        </w:rPr>
      </w:pPr>
      <w:r w:rsidRPr="000C47CA">
        <w:rPr>
          <w:rFonts w:asciiTheme="majorHAnsi" w:hAnsiTheme="majorHAnsi"/>
          <w:b/>
          <w:bCs/>
          <w:sz w:val="20"/>
          <w:szCs w:val="20"/>
          <w:lang w:val="es-ES"/>
        </w:rPr>
        <w:lastRenderedPageBreak/>
        <w:t>I.</w:t>
      </w:r>
      <w:r w:rsidRPr="000C47CA">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A60F35" w:rsidRPr="00640DBA" w14:paraId="1DD158D4" w14:textId="77777777" w:rsidTr="004A6A54">
        <w:tc>
          <w:tcPr>
            <w:tcW w:w="3600" w:type="dxa"/>
            <w:tcBorders>
              <w:top w:val="single" w:sz="4" w:space="0" w:color="auto"/>
              <w:bottom w:val="single" w:sz="6" w:space="0" w:color="auto"/>
            </w:tcBorders>
            <w:shd w:val="clear" w:color="auto" w:fill="386294"/>
            <w:vAlign w:val="center"/>
          </w:tcPr>
          <w:p w14:paraId="5A66B861" w14:textId="77777777" w:rsidR="003239B8" w:rsidRPr="000C47CA" w:rsidRDefault="003239B8" w:rsidP="008D2290">
            <w:pPr>
              <w:jc w:val="center"/>
              <w:rPr>
                <w:rFonts w:asciiTheme="majorHAnsi" w:hAnsiTheme="majorHAnsi"/>
                <w:b/>
                <w:bCs/>
                <w:color w:val="FFFFFF" w:themeColor="background1"/>
                <w:sz w:val="20"/>
                <w:szCs w:val="20"/>
              </w:rPr>
            </w:pPr>
            <w:proofErr w:type="spellStart"/>
            <w:r w:rsidRPr="000C47CA">
              <w:rPr>
                <w:rFonts w:asciiTheme="majorHAnsi" w:hAnsiTheme="majorHAnsi"/>
                <w:b/>
                <w:bCs/>
                <w:color w:val="FFFFFF" w:themeColor="background1"/>
                <w:sz w:val="20"/>
                <w:szCs w:val="20"/>
              </w:rPr>
              <w:t>Parte</w:t>
            </w:r>
            <w:proofErr w:type="spellEnd"/>
            <w:r w:rsidRPr="000C47CA">
              <w:rPr>
                <w:rFonts w:asciiTheme="majorHAnsi" w:hAnsiTheme="majorHAnsi"/>
                <w:b/>
                <w:bCs/>
                <w:color w:val="FFFFFF" w:themeColor="background1"/>
                <w:sz w:val="20"/>
                <w:szCs w:val="20"/>
              </w:rPr>
              <w:t xml:space="preserve"> </w:t>
            </w:r>
            <w:proofErr w:type="spellStart"/>
            <w:r w:rsidRPr="000C47CA">
              <w:rPr>
                <w:rFonts w:asciiTheme="majorHAnsi" w:hAnsiTheme="majorHAnsi"/>
                <w:b/>
                <w:bCs/>
                <w:color w:val="FFFFFF" w:themeColor="background1"/>
                <w:sz w:val="20"/>
                <w:szCs w:val="20"/>
              </w:rPr>
              <w:t>peticionaria</w:t>
            </w:r>
            <w:proofErr w:type="spellEnd"/>
            <w:r w:rsidRPr="000C47CA">
              <w:rPr>
                <w:rFonts w:asciiTheme="majorHAnsi" w:hAnsiTheme="majorHAnsi"/>
                <w:b/>
                <w:bCs/>
                <w:color w:val="FFFFFF" w:themeColor="background1"/>
                <w:sz w:val="20"/>
                <w:szCs w:val="20"/>
              </w:rPr>
              <w:t>:</w:t>
            </w:r>
          </w:p>
        </w:tc>
        <w:tc>
          <w:tcPr>
            <w:tcW w:w="5760" w:type="dxa"/>
            <w:vAlign w:val="center"/>
          </w:tcPr>
          <w:p w14:paraId="31BC3F33" w14:textId="3040813F" w:rsidR="003239B8" w:rsidRPr="00640DBA" w:rsidRDefault="00FE06E9" w:rsidP="008D2290">
            <w:pPr>
              <w:jc w:val="both"/>
              <w:rPr>
                <w:rFonts w:asciiTheme="majorHAnsi" w:hAnsiTheme="majorHAnsi"/>
                <w:bCs/>
                <w:sz w:val="20"/>
                <w:szCs w:val="20"/>
              </w:rPr>
            </w:pPr>
            <w:r>
              <w:rPr>
                <w:rFonts w:asciiTheme="majorHAnsi" w:hAnsiTheme="majorHAnsi"/>
                <w:bCs/>
                <w:sz w:val="20"/>
                <w:szCs w:val="20"/>
              </w:rPr>
              <w:t xml:space="preserve">David Bernardino </w:t>
            </w:r>
            <w:proofErr w:type="spellStart"/>
            <w:r>
              <w:rPr>
                <w:rFonts w:asciiTheme="majorHAnsi" w:hAnsiTheme="majorHAnsi"/>
                <w:bCs/>
                <w:sz w:val="20"/>
                <w:szCs w:val="20"/>
              </w:rPr>
              <w:t>Tuny</w:t>
            </w:r>
            <w:proofErr w:type="spellEnd"/>
            <w:r>
              <w:rPr>
                <w:rFonts w:asciiTheme="majorHAnsi" w:hAnsiTheme="majorHAnsi"/>
                <w:bCs/>
                <w:sz w:val="20"/>
                <w:szCs w:val="20"/>
              </w:rPr>
              <w:t xml:space="preserve"> </w:t>
            </w:r>
            <w:r>
              <w:rPr>
                <w:rFonts w:asciiTheme="majorHAnsi" w:hAnsiTheme="majorHAnsi"/>
                <w:bCs/>
                <w:sz w:val="20"/>
                <w:szCs w:val="20"/>
                <w:lang w:val="es-AR"/>
              </w:rPr>
              <w:t>Dueñas</w:t>
            </w:r>
            <w:r w:rsidRPr="000C47CA">
              <w:rPr>
                <w:rStyle w:val="FootnoteReference"/>
                <w:rFonts w:asciiTheme="majorHAnsi" w:hAnsiTheme="majorHAnsi"/>
                <w:bCs/>
                <w:sz w:val="20"/>
                <w:szCs w:val="20"/>
              </w:rPr>
              <w:t xml:space="preserve"> </w:t>
            </w:r>
          </w:p>
        </w:tc>
      </w:tr>
      <w:tr w:rsidR="00A60F35" w:rsidRPr="000C47CA" w14:paraId="2FD3DB53" w14:textId="77777777" w:rsidTr="004A6A54">
        <w:tc>
          <w:tcPr>
            <w:tcW w:w="3600" w:type="dxa"/>
            <w:tcBorders>
              <w:top w:val="single" w:sz="6" w:space="0" w:color="auto"/>
              <w:bottom w:val="single" w:sz="6" w:space="0" w:color="auto"/>
            </w:tcBorders>
            <w:shd w:val="clear" w:color="auto" w:fill="386294"/>
            <w:vAlign w:val="center"/>
          </w:tcPr>
          <w:p w14:paraId="03497391" w14:textId="77777777" w:rsidR="003239B8" w:rsidRPr="000C47CA" w:rsidRDefault="004E71F3" w:rsidP="008D2290">
            <w:pPr>
              <w:jc w:val="center"/>
              <w:rPr>
                <w:rFonts w:asciiTheme="majorHAnsi" w:hAnsiTheme="majorHAnsi"/>
                <w:b/>
                <w:bCs/>
                <w:color w:val="FFFFFF" w:themeColor="background1"/>
                <w:sz w:val="20"/>
                <w:szCs w:val="20"/>
              </w:rPr>
            </w:pPr>
            <w:sdt>
              <w:sdtPr>
                <w:rPr>
                  <w:rFonts w:asciiTheme="majorHAnsi" w:hAnsiTheme="majorHAnsi"/>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0C47CA">
                  <w:rPr>
                    <w:rFonts w:asciiTheme="majorHAnsi" w:hAnsiTheme="majorHAnsi"/>
                    <w:b/>
                    <w:bCs/>
                    <w:color w:val="FFFFFF" w:themeColor="background1"/>
                    <w:sz w:val="20"/>
                    <w:szCs w:val="20"/>
                  </w:rPr>
                  <w:t>Presunta víctima</w:t>
                </w:r>
              </w:sdtContent>
            </w:sdt>
            <w:r w:rsidR="003239B8" w:rsidRPr="000C47CA">
              <w:rPr>
                <w:rFonts w:asciiTheme="majorHAnsi" w:hAnsiTheme="majorHAnsi"/>
                <w:b/>
                <w:bCs/>
                <w:color w:val="FFFFFF" w:themeColor="background1"/>
                <w:sz w:val="20"/>
                <w:szCs w:val="20"/>
              </w:rPr>
              <w:t>:</w:t>
            </w:r>
          </w:p>
        </w:tc>
        <w:tc>
          <w:tcPr>
            <w:tcW w:w="5760" w:type="dxa"/>
            <w:vAlign w:val="center"/>
          </w:tcPr>
          <w:p w14:paraId="33E33E25" w14:textId="3B8129D7" w:rsidR="003239B8" w:rsidRPr="000C47CA" w:rsidRDefault="00BE5BAC" w:rsidP="008D2290">
            <w:pPr>
              <w:jc w:val="both"/>
              <w:rPr>
                <w:rFonts w:asciiTheme="majorHAnsi" w:hAnsiTheme="majorHAnsi"/>
                <w:bCs/>
                <w:sz w:val="20"/>
                <w:szCs w:val="20"/>
                <w:lang w:val="es-ES"/>
              </w:rPr>
            </w:pPr>
            <w:r>
              <w:rPr>
                <w:rFonts w:asciiTheme="majorHAnsi" w:hAnsiTheme="majorHAnsi"/>
                <w:bCs/>
                <w:sz w:val="20"/>
                <w:szCs w:val="20"/>
              </w:rPr>
              <w:t xml:space="preserve">David Bernardino </w:t>
            </w:r>
            <w:proofErr w:type="spellStart"/>
            <w:r>
              <w:rPr>
                <w:rFonts w:asciiTheme="majorHAnsi" w:hAnsiTheme="majorHAnsi"/>
                <w:bCs/>
                <w:sz w:val="20"/>
                <w:szCs w:val="20"/>
              </w:rPr>
              <w:t>Tuny</w:t>
            </w:r>
            <w:proofErr w:type="spellEnd"/>
            <w:r>
              <w:rPr>
                <w:rFonts w:asciiTheme="majorHAnsi" w:hAnsiTheme="majorHAnsi"/>
                <w:bCs/>
                <w:sz w:val="20"/>
                <w:szCs w:val="20"/>
              </w:rPr>
              <w:t xml:space="preserve"> </w:t>
            </w:r>
            <w:r w:rsidR="00A12948">
              <w:rPr>
                <w:rFonts w:asciiTheme="majorHAnsi" w:hAnsiTheme="majorHAnsi"/>
                <w:bCs/>
                <w:sz w:val="20"/>
                <w:szCs w:val="20"/>
                <w:lang w:val="es-AR"/>
              </w:rPr>
              <w:t>Dueñas</w:t>
            </w:r>
          </w:p>
        </w:tc>
      </w:tr>
      <w:tr w:rsidR="00A60F35" w:rsidRPr="000C47CA" w14:paraId="216B5554" w14:textId="77777777" w:rsidTr="004A6A54">
        <w:tc>
          <w:tcPr>
            <w:tcW w:w="3600" w:type="dxa"/>
            <w:tcBorders>
              <w:top w:val="single" w:sz="6" w:space="0" w:color="auto"/>
              <w:bottom w:val="single" w:sz="6" w:space="0" w:color="auto"/>
            </w:tcBorders>
            <w:shd w:val="clear" w:color="auto" w:fill="386294"/>
            <w:vAlign w:val="center"/>
          </w:tcPr>
          <w:p w14:paraId="6D91CD60" w14:textId="77777777" w:rsidR="003239B8" w:rsidRPr="000C47CA" w:rsidRDefault="003239B8" w:rsidP="008D2290">
            <w:pPr>
              <w:jc w:val="center"/>
              <w:rPr>
                <w:rFonts w:asciiTheme="majorHAnsi" w:hAnsiTheme="majorHAnsi"/>
                <w:b/>
                <w:bCs/>
                <w:color w:val="FFFFFF" w:themeColor="background1"/>
                <w:sz w:val="20"/>
                <w:szCs w:val="20"/>
              </w:rPr>
            </w:pPr>
            <w:r w:rsidRPr="000C47CA">
              <w:rPr>
                <w:rFonts w:asciiTheme="majorHAnsi" w:hAnsiTheme="majorHAnsi"/>
                <w:b/>
                <w:bCs/>
                <w:color w:val="FFFFFF" w:themeColor="background1"/>
                <w:sz w:val="20"/>
                <w:szCs w:val="20"/>
              </w:rPr>
              <w:t xml:space="preserve">Estado </w:t>
            </w:r>
            <w:proofErr w:type="spellStart"/>
            <w:r w:rsidRPr="000C47CA">
              <w:rPr>
                <w:rFonts w:asciiTheme="majorHAnsi" w:hAnsiTheme="majorHAnsi"/>
                <w:b/>
                <w:bCs/>
                <w:color w:val="FFFFFF" w:themeColor="background1"/>
                <w:sz w:val="20"/>
                <w:szCs w:val="20"/>
              </w:rPr>
              <w:t>denunciado</w:t>
            </w:r>
            <w:proofErr w:type="spellEnd"/>
            <w:r w:rsidRPr="000C47CA">
              <w:rPr>
                <w:rFonts w:asciiTheme="majorHAnsi" w:hAnsiTheme="majorHAnsi"/>
                <w:b/>
                <w:bCs/>
                <w:color w:val="FFFFFF" w:themeColor="background1"/>
                <w:sz w:val="20"/>
                <w:szCs w:val="20"/>
              </w:rPr>
              <w:t>:</w:t>
            </w:r>
          </w:p>
        </w:tc>
        <w:tc>
          <w:tcPr>
            <w:tcW w:w="5760" w:type="dxa"/>
            <w:vAlign w:val="center"/>
          </w:tcPr>
          <w:p w14:paraId="0D80CDFF" w14:textId="77777777" w:rsidR="003239B8" w:rsidRPr="000C47CA" w:rsidRDefault="00E61A75" w:rsidP="008D2290">
            <w:pPr>
              <w:jc w:val="both"/>
              <w:rPr>
                <w:rFonts w:asciiTheme="majorHAnsi" w:hAnsiTheme="majorHAnsi"/>
                <w:bCs/>
                <w:sz w:val="20"/>
                <w:szCs w:val="20"/>
              </w:rPr>
            </w:pPr>
            <w:r w:rsidRPr="000C47CA">
              <w:rPr>
                <w:rFonts w:asciiTheme="majorHAnsi" w:hAnsiTheme="majorHAnsi"/>
                <w:bCs/>
                <w:sz w:val="20"/>
                <w:szCs w:val="20"/>
              </w:rPr>
              <w:t>Perú</w:t>
            </w:r>
            <w:r w:rsidR="004A6A54" w:rsidRPr="000C47CA">
              <w:rPr>
                <w:rStyle w:val="FootnoteReference"/>
                <w:rFonts w:asciiTheme="majorHAnsi" w:hAnsiTheme="majorHAnsi"/>
                <w:bCs/>
                <w:sz w:val="20"/>
                <w:szCs w:val="20"/>
              </w:rPr>
              <w:footnoteReference w:id="2"/>
            </w:r>
          </w:p>
        </w:tc>
      </w:tr>
      <w:tr w:rsidR="00A60F35" w:rsidRPr="004802CA" w14:paraId="10C22DDC" w14:textId="77777777" w:rsidTr="004A6A54">
        <w:tc>
          <w:tcPr>
            <w:tcW w:w="3600" w:type="dxa"/>
            <w:tcBorders>
              <w:top w:val="single" w:sz="6" w:space="0" w:color="auto"/>
              <w:bottom w:val="single" w:sz="6" w:space="0" w:color="auto"/>
            </w:tcBorders>
            <w:shd w:val="clear" w:color="auto" w:fill="386294"/>
            <w:vAlign w:val="center"/>
          </w:tcPr>
          <w:p w14:paraId="2DB53901" w14:textId="77777777" w:rsidR="00223A29" w:rsidRPr="000C47CA" w:rsidRDefault="001B3A00" w:rsidP="00E4118C">
            <w:pPr>
              <w:jc w:val="center"/>
              <w:rPr>
                <w:rFonts w:asciiTheme="majorHAnsi" w:hAnsiTheme="majorHAnsi"/>
                <w:b/>
                <w:bCs/>
                <w:color w:val="FFFFFF" w:themeColor="background1"/>
                <w:sz w:val="20"/>
                <w:szCs w:val="20"/>
              </w:rPr>
            </w:pPr>
            <w:r w:rsidRPr="000C47CA">
              <w:rPr>
                <w:rFonts w:asciiTheme="majorHAnsi" w:hAnsiTheme="majorHAnsi"/>
                <w:b/>
                <w:bCs/>
                <w:color w:val="FFFFFF" w:themeColor="background1"/>
                <w:sz w:val="20"/>
                <w:szCs w:val="20"/>
              </w:rPr>
              <w:t xml:space="preserve">Derechos </w:t>
            </w:r>
            <w:proofErr w:type="spellStart"/>
            <w:r w:rsidR="00E4118C" w:rsidRPr="000C47CA">
              <w:rPr>
                <w:rFonts w:asciiTheme="majorHAnsi" w:hAnsiTheme="majorHAnsi"/>
                <w:b/>
                <w:bCs/>
                <w:color w:val="FFFFFF" w:themeColor="background1"/>
                <w:sz w:val="20"/>
                <w:szCs w:val="20"/>
              </w:rPr>
              <w:t>invocados</w:t>
            </w:r>
            <w:proofErr w:type="spellEnd"/>
            <w:r w:rsidRPr="000C47CA">
              <w:rPr>
                <w:rFonts w:asciiTheme="majorHAnsi" w:hAnsiTheme="majorHAnsi"/>
                <w:b/>
                <w:bCs/>
                <w:color w:val="FFFFFF" w:themeColor="background1"/>
                <w:sz w:val="20"/>
                <w:szCs w:val="20"/>
              </w:rPr>
              <w:t>:</w:t>
            </w:r>
          </w:p>
        </w:tc>
        <w:tc>
          <w:tcPr>
            <w:tcW w:w="5760" w:type="dxa"/>
            <w:vAlign w:val="center"/>
          </w:tcPr>
          <w:p w14:paraId="1C58ABC4" w14:textId="68AD4884" w:rsidR="00223A29" w:rsidRPr="00825847" w:rsidRDefault="00370C2D" w:rsidP="00247935">
            <w:pPr>
              <w:jc w:val="both"/>
              <w:rPr>
                <w:rFonts w:asciiTheme="majorHAnsi" w:hAnsiTheme="majorHAnsi"/>
                <w:bCs/>
                <w:sz w:val="20"/>
                <w:szCs w:val="20"/>
                <w:lang w:val="es-AR"/>
              </w:rPr>
            </w:pPr>
            <w:r w:rsidRPr="00825847">
              <w:rPr>
                <w:rFonts w:asciiTheme="majorHAnsi" w:hAnsiTheme="majorHAnsi"/>
                <w:bCs/>
                <w:sz w:val="20"/>
                <w:szCs w:val="20"/>
                <w:lang w:val="es-AR"/>
              </w:rPr>
              <w:t>Artículos 8 (garantías judiciales)</w:t>
            </w:r>
            <w:r w:rsidR="00077632" w:rsidRPr="00825847">
              <w:rPr>
                <w:rFonts w:asciiTheme="majorHAnsi" w:hAnsiTheme="majorHAnsi"/>
                <w:bCs/>
                <w:sz w:val="20"/>
                <w:szCs w:val="20"/>
                <w:lang w:val="es-AR"/>
              </w:rPr>
              <w:t>, 24 (igualdad ante la ley)</w:t>
            </w:r>
            <w:r w:rsidRPr="00825847">
              <w:rPr>
                <w:rFonts w:asciiTheme="majorHAnsi" w:hAnsiTheme="majorHAnsi"/>
                <w:bCs/>
                <w:sz w:val="20"/>
                <w:szCs w:val="20"/>
                <w:lang w:val="es-AR"/>
              </w:rPr>
              <w:t xml:space="preserve"> y 25 (protección judicial) de la </w:t>
            </w:r>
            <w:r w:rsidRPr="00825847">
              <w:rPr>
                <w:rFonts w:asciiTheme="majorHAnsi" w:hAnsiTheme="majorHAnsi"/>
                <w:bCs/>
                <w:sz w:val="20"/>
                <w:szCs w:val="20"/>
                <w:lang w:val="es-ES"/>
              </w:rPr>
              <w:t>Convención Americana sobre Derechos Humanos</w:t>
            </w:r>
            <w:r w:rsidRPr="00825847">
              <w:rPr>
                <w:rStyle w:val="FootnoteReference"/>
                <w:rFonts w:asciiTheme="majorHAnsi" w:hAnsiTheme="majorHAnsi"/>
                <w:bCs/>
                <w:sz w:val="20"/>
                <w:szCs w:val="20"/>
                <w:lang w:val="es-AR"/>
              </w:rPr>
              <w:footnoteReference w:id="3"/>
            </w:r>
            <w:r w:rsidRPr="00825847">
              <w:rPr>
                <w:rFonts w:asciiTheme="majorHAnsi" w:hAnsiTheme="majorHAnsi"/>
                <w:bCs/>
                <w:sz w:val="20"/>
                <w:szCs w:val="20"/>
                <w:lang w:val="es-ES"/>
              </w:rPr>
              <w:t>,</w:t>
            </w:r>
            <w:r w:rsidRPr="00825847">
              <w:rPr>
                <w:rFonts w:asciiTheme="majorHAnsi" w:hAnsiTheme="majorHAnsi"/>
                <w:bCs/>
                <w:sz w:val="20"/>
                <w:szCs w:val="20"/>
                <w:lang w:val="es-AR"/>
              </w:rPr>
              <w:t xml:space="preserve"> en relación con sus artículos 1.1 (obligación de respetar los derechos) y 2 (obligación de adoptar disposiciones de derecho interno)</w:t>
            </w:r>
            <w:r w:rsidR="008D345B" w:rsidRPr="00825847">
              <w:rPr>
                <w:rFonts w:asciiTheme="majorHAnsi" w:hAnsiTheme="majorHAnsi"/>
                <w:bCs/>
                <w:sz w:val="20"/>
                <w:szCs w:val="20"/>
                <w:lang w:val="es-AR"/>
              </w:rPr>
              <w:t>;</w:t>
            </w:r>
            <w:r w:rsidR="00077632" w:rsidRPr="00825847">
              <w:rPr>
                <w:rFonts w:asciiTheme="majorHAnsi" w:hAnsiTheme="majorHAnsi"/>
                <w:bCs/>
                <w:sz w:val="20"/>
                <w:szCs w:val="20"/>
                <w:lang w:val="es-AR"/>
              </w:rPr>
              <w:t xml:space="preserve"> y </w:t>
            </w:r>
            <w:r w:rsidR="00825847">
              <w:rPr>
                <w:rFonts w:asciiTheme="majorHAnsi" w:hAnsiTheme="majorHAnsi"/>
                <w:bCs/>
                <w:sz w:val="20"/>
                <w:szCs w:val="20"/>
                <w:lang w:val="es-AR"/>
              </w:rPr>
              <w:t>a</w:t>
            </w:r>
            <w:r w:rsidR="00825847" w:rsidRPr="00825847">
              <w:rPr>
                <w:rFonts w:asciiTheme="majorHAnsi" w:hAnsiTheme="majorHAnsi"/>
                <w:bCs/>
                <w:sz w:val="20"/>
                <w:szCs w:val="20"/>
                <w:lang w:val="es-AR"/>
              </w:rPr>
              <w:t xml:space="preserve">rtículos 1 (obligación de adoptar medidas), 2 (obligación de adoptar disposiciones de derecho interno), 3 (no discriminación), 6 (trabajo), 7 (condiciones justas, equitativas y satisfactorias de trabajo), 12 (alimentación), 13 (educación) y 15 (derecho a la constitución y protección de familia) </w:t>
            </w:r>
            <w:r w:rsidR="00825847" w:rsidRPr="00825847">
              <w:rPr>
                <w:rFonts w:asciiTheme="majorHAnsi" w:hAnsiTheme="majorHAnsi"/>
                <w:bCs/>
                <w:sz w:val="20"/>
                <w:szCs w:val="20"/>
                <w:lang w:val="es-ES"/>
              </w:rPr>
              <w:t>del Protocolo Adicional a la Convención Americana en Materia de Derechos Económicos, Sociales y Culturales</w:t>
            </w:r>
            <w:r w:rsidR="00825847">
              <w:rPr>
                <w:rFonts w:asciiTheme="majorHAnsi" w:hAnsiTheme="majorHAnsi"/>
                <w:bCs/>
                <w:sz w:val="20"/>
                <w:szCs w:val="20"/>
                <w:lang w:val="es-ES"/>
              </w:rPr>
              <w:t xml:space="preserve"> </w:t>
            </w:r>
            <w:r w:rsidR="00825847">
              <w:rPr>
                <w:rFonts w:asciiTheme="majorHAnsi" w:hAnsiTheme="majorHAnsi"/>
                <w:sz w:val="20"/>
                <w:szCs w:val="20"/>
                <w:lang w:val="es-ES_tradnl"/>
              </w:rPr>
              <w:t>(</w:t>
            </w:r>
            <w:r w:rsidR="00825847" w:rsidRPr="00825847">
              <w:rPr>
                <w:rFonts w:asciiTheme="majorHAnsi" w:hAnsiTheme="majorHAnsi"/>
                <w:sz w:val="20"/>
                <w:szCs w:val="20"/>
                <w:lang w:val="es-ES_tradnl"/>
              </w:rPr>
              <w:t>“Protocolo de San Salvador”</w:t>
            </w:r>
            <w:r w:rsidR="00825847">
              <w:rPr>
                <w:rFonts w:asciiTheme="majorHAnsi" w:hAnsiTheme="majorHAnsi"/>
                <w:sz w:val="20"/>
                <w:szCs w:val="20"/>
                <w:lang w:val="es-ES_tradnl"/>
              </w:rPr>
              <w:t>)</w:t>
            </w:r>
            <w:r w:rsidR="00825847" w:rsidRPr="00825847">
              <w:rPr>
                <w:rFonts w:asciiTheme="majorHAnsi" w:hAnsiTheme="majorHAnsi"/>
                <w:sz w:val="20"/>
                <w:szCs w:val="20"/>
                <w:lang w:val="es-ES_tradnl"/>
              </w:rPr>
              <w:t>.</w:t>
            </w:r>
          </w:p>
        </w:tc>
      </w:tr>
    </w:tbl>
    <w:p w14:paraId="0466187B" w14:textId="77777777" w:rsidR="003239B8" w:rsidRPr="000C47CA" w:rsidRDefault="003239B8" w:rsidP="003239B8">
      <w:pPr>
        <w:spacing w:before="240" w:after="240"/>
        <w:ind w:firstLine="720"/>
        <w:jc w:val="both"/>
        <w:rPr>
          <w:rFonts w:asciiTheme="majorHAnsi" w:hAnsiTheme="majorHAnsi"/>
          <w:b/>
          <w:bCs/>
          <w:sz w:val="20"/>
          <w:szCs w:val="20"/>
          <w:lang w:val="es-ES"/>
        </w:rPr>
      </w:pPr>
      <w:r w:rsidRPr="000C47CA">
        <w:rPr>
          <w:rFonts w:asciiTheme="majorHAnsi" w:hAnsiTheme="majorHAnsi"/>
          <w:b/>
          <w:bCs/>
          <w:sz w:val="20"/>
          <w:szCs w:val="20"/>
          <w:lang w:val="es-ES"/>
        </w:rPr>
        <w:t>II.</w:t>
      </w:r>
      <w:r w:rsidRPr="000C47CA">
        <w:rPr>
          <w:rFonts w:asciiTheme="majorHAnsi" w:hAnsiTheme="majorHAnsi"/>
          <w:b/>
          <w:bCs/>
          <w:sz w:val="20"/>
          <w:szCs w:val="20"/>
          <w:lang w:val="es-ES"/>
        </w:rPr>
        <w:tab/>
        <w:t>TRÁMITE ANTE LA CIDH</w:t>
      </w:r>
      <w:r w:rsidR="008E3BFE" w:rsidRPr="000C47CA">
        <w:rPr>
          <w:rStyle w:val="FootnoteReference"/>
          <w:rFonts w:asciiTheme="majorHAnsi" w:hAnsiTheme="majorHAnsi"/>
          <w:b/>
          <w:sz w:val="20"/>
          <w:szCs w:val="20"/>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A60F35" w:rsidRPr="000C47CA" w14:paraId="7B90F7EE" w14:textId="77777777" w:rsidTr="004A6A54">
        <w:tc>
          <w:tcPr>
            <w:tcW w:w="3600" w:type="dxa"/>
            <w:tcBorders>
              <w:top w:val="single" w:sz="6" w:space="0" w:color="auto"/>
              <w:bottom w:val="single" w:sz="6" w:space="0" w:color="auto"/>
            </w:tcBorders>
            <w:shd w:val="clear" w:color="auto" w:fill="386294"/>
            <w:vAlign w:val="center"/>
          </w:tcPr>
          <w:p w14:paraId="5BC5EC11" w14:textId="77777777" w:rsidR="004C2312" w:rsidRPr="000C47CA" w:rsidRDefault="004A6A54" w:rsidP="004A6A54">
            <w:pPr>
              <w:jc w:val="center"/>
              <w:rPr>
                <w:rFonts w:asciiTheme="majorHAnsi" w:hAnsiTheme="majorHAnsi"/>
                <w:b/>
                <w:bCs/>
                <w:color w:val="FFFFFF" w:themeColor="background1"/>
                <w:sz w:val="20"/>
                <w:szCs w:val="20"/>
                <w:lang w:val="es-ES"/>
              </w:rPr>
            </w:pPr>
            <w:r w:rsidRPr="000C47CA">
              <w:rPr>
                <w:rFonts w:asciiTheme="majorHAnsi" w:hAnsiTheme="majorHAnsi"/>
                <w:b/>
                <w:bCs/>
                <w:color w:val="FFFFFF" w:themeColor="background1"/>
                <w:sz w:val="20"/>
                <w:szCs w:val="20"/>
                <w:lang w:val="es-ES"/>
              </w:rPr>
              <w:t>P</w:t>
            </w:r>
            <w:r w:rsidR="004C2312" w:rsidRPr="000C47CA">
              <w:rPr>
                <w:rFonts w:asciiTheme="majorHAnsi" w:hAnsiTheme="majorHAnsi"/>
                <w:b/>
                <w:bCs/>
                <w:color w:val="FFFFFF" w:themeColor="background1"/>
                <w:sz w:val="20"/>
                <w:szCs w:val="20"/>
                <w:lang w:val="es-ES"/>
              </w:rPr>
              <w:t>resentación de la petición:</w:t>
            </w:r>
          </w:p>
        </w:tc>
        <w:tc>
          <w:tcPr>
            <w:tcW w:w="5760" w:type="dxa"/>
            <w:vAlign w:val="center"/>
          </w:tcPr>
          <w:p w14:paraId="52FE29A8" w14:textId="7BD52841" w:rsidR="004C2312" w:rsidRPr="000C47CA" w:rsidRDefault="00120DDC" w:rsidP="002625EA">
            <w:pPr>
              <w:jc w:val="both"/>
              <w:rPr>
                <w:rFonts w:asciiTheme="majorHAnsi" w:hAnsiTheme="majorHAnsi"/>
                <w:bCs/>
                <w:sz w:val="20"/>
                <w:szCs w:val="20"/>
                <w:lang w:val="es-ES"/>
              </w:rPr>
            </w:pPr>
            <w:r>
              <w:rPr>
                <w:rFonts w:asciiTheme="majorHAnsi" w:hAnsiTheme="majorHAnsi"/>
                <w:bCs/>
                <w:sz w:val="20"/>
                <w:szCs w:val="20"/>
                <w:lang w:val="es-ES"/>
              </w:rPr>
              <w:t>1 de agosto de 2012</w:t>
            </w:r>
          </w:p>
        </w:tc>
      </w:tr>
      <w:tr w:rsidR="00A60F35" w:rsidRPr="004802CA" w14:paraId="68165F78" w14:textId="77777777" w:rsidTr="004A6A54">
        <w:tc>
          <w:tcPr>
            <w:tcW w:w="3600" w:type="dxa"/>
            <w:tcBorders>
              <w:top w:val="single" w:sz="6" w:space="0" w:color="auto"/>
              <w:bottom w:val="single" w:sz="6" w:space="0" w:color="auto"/>
            </w:tcBorders>
            <w:shd w:val="clear" w:color="auto" w:fill="386294"/>
            <w:vAlign w:val="center"/>
          </w:tcPr>
          <w:p w14:paraId="038466DE" w14:textId="77777777" w:rsidR="001E49E7" w:rsidRPr="000C47CA" w:rsidRDefault="001E49E7" w:rsidP="001E49E7">
            <w:pPr>
              <w:jc w:val="center"/>
              <w:rPr>
                <w:rFonts w:asciiTheme="majorHAnsi" w:hAnsiTheme="majorHAnsi"/>
                <w:b/>
                <w:bCs/>
                <w:color w:val="FFFFFF" w:themeColor="background1"/>
                <w:sz w:val="20"/>
                <w:szCs w:val="20"/>
                <w:lang w:val="es-ES"/>
              </w:rPr>
            </w:pPr>
            <w:r w:rsidRPr="000C47CA">
              <w:rPr>
                <w:rFonts w:asciiTheme="majorHAnsi" w:hAnsiTheme="majorHAnsi"/>
                <w:b/>
                <w:bCs/>
                <w:color w:val="FFFFFF" w:themeColor="background1"/>
                <w:sz w:val="20"/>
                <w:szCs w:val="20"/>
                <w:lang w:val="es-ES"/>
              </w:rPr>
              <w:t>Información adicional recibida durante la etapa de estudio:</w:t>
            </w:r>
          </w:p>
        </w:tc>
        <w:tc>
          <w:tcPr>
            <w:tcW w:w="5760" w:type="dxa"/>
            <w:vAlign w:val="center"/>
          </w:tcPr>
          <w:p w14:paraId="096AFA70" w14:textId="6FC535AD" w:rsidR="001E49E7" w:rsidRPr="007E6E8A" w:rsidRDefault="00120DDC" w:rsidP="00BE5BAC">
            <w:pPr>
              <w:jc w:val="both"/>
              <w:rPr>
                <w:rFonts w:asciiTheme="majorHAnsi" w:hAnsiTheme="majorHAnsi"/>
                <w:bCs/>
                <w:sz w:val="20"/>
                <w:szCs w:val="20"/>
                <w:lang w:val="es-AR"/>
              </w:rPr>
            </w:pPr>
            <w:r w:rsidRPr="007E6E8A">
              <w:rPr>
                <w:rFonts w:asciiTheme="majorHAnsi" w:hAnsiTheme="majorHAnsi"/>
                <w:bCs/>
                <w:sz w:val="20"/>
                <w:szCs w:val="20"/>
                <w:lang w:val="es-AR"/>
              </w:rPr>
              <w:t>27 de agosto de 2012</w:t>
            </w:r>
            <w:r w:rsidR="00BB3B42">
              <w:rPr>
                <w:rFonts w:asciiTheme="majorHAnsi" w:hAnsiTheme="majorHAnsi"/>
                <w:bCs/>
                <w:sz w:val="20"/>
                <w:szCs w:val="20"/>
                <w:lang w:val="es-AR"/>
              </w:rPr>
              <w:t xml:space="preserve"> y</w:t>
            </w:r>
            <w:r w:rsidRPr="007E6E8A">
              <w:rPr>
                <w:rFonts w:asciiTheme="majorHAnsi" w:hAnsiTheme="majorHAnsi"/>
                <w:bCs/>
                <w:sz w:val="20"/>
                <w:szCs w:val="20"/>
                <w:lang w:val="es-AR"/>
              </w:rPr>
              <w:t xml:space="preserve"> 4 de enero de 2016</w:t>
            </w:r>
          </w:p>
        </w:tc>
      </w:tr>
      <w:tr w:rsidR="00A60F35" w:rsidRPr="000C47CA" w14:paraId="2A27F143" w14:textId="77777777" w:rsidTr="004A6A54">
        <w:tc>
          <w:tcPr>
            <w:tcW w:w="3600" w:type="dxa"/>
            <w:tcBorders>
              <w:top w:val="single" w:sz="6" w:space="0" w:color="auto"/>
              <w:bottom w:val="single" w:sz="6" w:space="0" w:color="auto"/>
            </w:tcBorders>
            <w:shd w:val="clear" w:color="auto" w:fill="386294"/>
            <w:vAlign w:val="center"/>
          </w:tcPr>
          <w:p w14:paraId="3D59750E" w14:textId="77777777" w:rsidR="004C2312" w:rsidRPr="000C47CA" w:rsidRDefault="004A6A54" w:rsidP="004A6A54">
            <w:pPr>
              <w:jc w:val="center"/>
              <w:rPr>
                <w:rFonts w:asciiTheme="majorHAnsi" w:hAnsiTheme="majorHAnsi"/>
                <w:b/>
                <w:bCs/>
                <w:color w:val="FFFFFF" w:themeColor="background1"/>
                <w:sz w:val="20"/>
                <w:szCs w:val="20"/>
                <w:lang w:val="es-ES"/>
              </w:rPr>
            </w:pPr>
            <w:r w:rsidRPr="000C47CA">
              <w:rPr>
                <w:rFonts w:asciiTheme="majorHAnsi" w:hAnsiTheme="majorHAnsi"/>
                <w:b/>
                <w:color w:val="FFFFFF" w:themeColor="background1"/>
                <w:sz w:val="20"/>
                <w:szCs w:val="20"/>
                <w:lang w:val="es-ES"/>
              </w:rPr>
              <w:t>N</w:t>
            </w:r>
            <w:r w:rsidR="004C2312" w:rsidRPr="000C47CA">
              <w:rPr>
                <w:rFonts w:asciiTheme="majorHAnsi" w:hAnsiTheme="majorHAnsi"/>
                <w:b/>
                <w:color w:val="FFFFFF" w:themeColor="background1"/>
                <w:sz w:val="20"/>
                <w:szCs w:val="20"/>
                <w:lang w:val="es-ES"/>
              </w:rPr>
              <w:t>otificación de la petición al Estado:</w:t>
            </w:r>
          </w:p>
        </w:tc>
        <w:tc>
          <w:tcPr>
            <w:tcW w:w="5760" w:type="dxa"/>
            <w:vAlign w:val="center"/>
          </w:tcPr>
          <w:p w14:paraId="2BEC7A98" w14:textId="0AD863FE" w:rsidR="004C2312" w:rsidRPr="000C47CA" w:rsidRDefault="00120DDC" w:rsidP="008D2290">
            <w:pPr>
              <w:jc w:val="both"/>
              <w:rPr>
                <w:rFonts w:asciiTheme="majorHAnsi" w:hAnsiTheme="majorHAnsi"/>
                <w:bCs/>
                <w:sz w:val="20"/>
                <w:szCs w:val="20"/>
                <w:lang w:val="es-ES"/>
              </w:rPr>
            </w:pPr>
            <w:r>
              <w:rPr>
                <w:rFonts w:asciiTheme="majorHAnsi" w:hAnsiTheme="majorHAnsi"/>
                <w:bCs/>
                <w:sz w:val="20"/>
                <w:szCs w:val="20"/>
                <w:lang w:val="es-ES"/>
              </w:rPr>
              <w:t>9 de agosto de 2017</w:t>
            </w:r>
          </w:p>
        </w:tc>
      </w:tr>
      <w:tr w:rsidR="00A60F35" w:rsidRPr="000C47CA" w14:paraId="190E2E08" w14:textId="77777777" w:rsidTr="004A6A54">
        <w:tc>
          <w:tcPr>
            <w:tcW w:w="3600" w:type="dxa"/>
            <w:tcBorders>
              <w:top w:val="single" w:sz="6" w:space="0" w:color="auto"/>
              <w:bottom w:val="single" w:sz="6" w:space="0" w:color="auto"/>
            </w:tcBorders>
            <w:shd w:val="clear" w:color="auto" w:fill="386294"/>
            <w:vAlign w:val="center"/>
          </w:tcPr>
          <w:p w14:paraId="595F5B39" w14:textId="77777777" w:rsidR="004C2312" w:rsidRPr="000C47CA" w:rsidRDefault="004A6A54" w:rsidP="004A6A54">
            <w:pPr>
              <w:jc w:val="center"/>
              <w:rPr>
                <w:rFonts w:asciiTheme="majorHAnsi" w:hAnsiTheme="majorHAnsi"/>
                <w:b/>
                <w:bCs/>
                <w:color w:val="FFFFFF" w:themeColor="background1"/>
                <w:sz w:val="20"/>
                <w:szCs w:val="20"/>
                <w:lang w:val="es-ES"/>
              </w:rPr>
            </w:pPr>
            <w:r w:rsidRPr="000C47CA">
              <w:rPr>
                <w:rFonts w:asciiTheme="majorHAnsi" w:hAnsiTheme="majorHAnsi"/>
                <w:b/>
                <w:color w:val="FFFFFF" w:themeColor="background1"/>
                <w:sz w:val="20"/>
                <w:szCs w:val="20"/>
                <w:lang w:val="es-ES"/>
              </w:rPr>
              <w:t>P</w:t>
            </w:r>
            <w:r w:rsidR="004C2312" w:rsidRPr="000C47CA">
              <w:rPr>
                <w:rFonts w:asciiTheme="majorHAnsi" w:hAnsiTheme="majorHAnsi"/>
                <w:b/>
                <w:color w:val="FFFFFF" w:themeColor="background1"/>
                <w:sz w:val="20"/>
                <w:szCs w:val="20"/>
                <w:lang w:val="es-ES"/>
              </w:rPr>
              <w:t>rimera respuesta del Estado:</w:t>
            </w:r>
          </w:p>
        </w:tc>
        <w:tc>
          <w:tcPr>
            <w:tcW w:w="5760" w:type="dxa"/>
            <w:vAlign w:val="center"/>
          </w:tcPr>
          <w:p w14:paraId="3A3B8947" w14:textId="1C231BEE" w:rsidR="004C2312" w:rsidRPr="000C47CA" w:rsidRDefault="00120DDC" w:rsidP="008D2290">
            <w:pPr>
              <w:jc w:val="both"/>
              <w:rPr>
                <w:rFonts w:asciiTheme="majorHAnsi" w:hAnsiTheme="majorHAnsi"/>
                <w:bCs/>
                <w:sz w:val="20"/>
                <w:szCs w:val="20"/>
                <w:lang w:val="es-ES"/>
              </w:rPr>
            </w:pPr>
            <w:r>
              <w:rPr>
                <w:rFonts w:asciiTheme="majorHAnsi" w:hAnsiTheme="majorHAnsi"/>
                <w:bCs/>
                <w:sz w:val="20"/>
                <w:szCs w:val="20"/>
                <w:lang w:val="es-ES"/>
              </w:rPr>
              <w:t>6 de noviembre de 2017</w:t>
            </w:r>
          </w:p>
        </w:tc>
      </w:tr>
      <w:tr w:rsidR="00A60F35" w:rsidRPr="000C47CA" w14:paraId="700EF100" w14:textId="77777777" w:rsidTr="004A6A54">
        <w:tc>
          <w:tcPr>
            <w:tcW w:w="3600" w:type="dxa"/>
            <w:tcBorders>
              <w:top w:val="single" w:sz="6" w:space="0" w:color="auto"/>
              <w:bottom w:val="single" w:sz="6" w:space="0" w:color="auto"/>
            </w:tcBorders>
            <w:shd w:val="clear" w:color="auto" w:fill="386294"/>
            <w:vAlign w:val="center"/>
          </w:tcPr>
          <w:p w14:paraId="50089616" w14:textId="77777777" w:rsidR="004C2312" w:rsidRPr="000C47CA" w:rsidRDefault="008E3BFE" w:rsidP="008E3BFE">
            <w:pPr>
              <w:jc w:val="center"/>
              <w:rPr>
                <w:rFonts w:asciiTheme="majorHAnsi" w:hAnsiTheme="majorHAnsi"/>
                <w:b/>
                <w:bCs/>
                <w:color w:val="FFFFFF" w:themeColor="background1"/>
                <w:sz w:val="20"/>
                <w:szCs w:val="20"/>
                <w:lang w:val="es-ES"/>
              </w:rPr>
            </w:pPr>
            <w:r w:rsidRPr="000C47CA">
              <w:rPr>
                <w:rFonts w:asciiTheme="majorHAnsi" w:hAnsiTheme="majorHAnsi"/>
                <w:b/>
                <w:bCs/>
                <w:color w:val="FFFFFF" w:themeColor="background1"/>
                <w:sz w:val="20"/>
                <w:szCs w:val="20"/>
                <w:lang w:val="es-ES"/>
              </w:rPr>
              <w:t>Observaciones adicionales de la parte peticionaria:</w:t>
            </w:r>
          </w:p>
        </w:tc>
        <w:tc>
          <w:tcPr>
            <w:tcW w:w="5760" w:type="dxa"/>
            <w:vAlign w:val="center"/>
          </w:tcPr>
          <w:p w14:paraId="7472B822" w14:textId="559D7ADB" w:rsidR="004C2312" w:rsidRPr="000C47CA" w:rsidRDefault="00120DDC" w:rsidP="008D2290">
            <w:pPr>
              <w:jc w:val="both"/>
              <w:rPr>
                <w:rFonts w:asciiTheme="majorHAnsi" w:hAnsiTheme="majorHAnsi"/>
                <w:bCs/>
                <w:sz w:val="20"/>
                <w:szCs w:val="20"/>
                <w:lang w:val="es-ES"/>
              </w:rPr>
            </w:pPr>
            <w:r>
              <w:rPr>
                <w:rFonts w:asciiTheme="majorHAnsi" w:hAnsiTheme="majorHAnsi"/>
                <w:bCs/>
                <w:sz w:val="20"/>
                <w:szCs w:val="20"/>
                <w:lang w:val="es-ES"/>
              </w:rPr>
              <w:t>18 de julio de 2018</w:t>
            </w:r>
          </w:p>
        </w:tc>
      </w:tr>
      <w:tr w:rsidR="00A60F35" w:rsidRPr="000C47CA" w14:paraId="2184095B" w14:textId="77777777" w:rsidTr="004A6A54">
        <w:tc>
          <w:tcPr>
            <w:tcW w:w="3600" w:type="dxa"/>
            <w:tcBorders>
              <w:top w:val="single" w:sz="6" w:space="0" w:color="auto"/>
              <w:bottom w:val="single" w:sz="6" w:space="0" w:color="auto"/>
            </w:tcBorders>
            <w:shd w:val="clear" w:color="auto" w:fill="386294"/>
            <w:vAlign w:val="center"/>
          </w:tcPr>
          <w:p w14:paraId="0840888F" w14:textId="77777777" w:rsidR="004C2312" w:rsidRPr="000C47CA" w:rsidRDefault="004C2312" w:rsidP="008E3BFE">
            <w:pPr>
              <w:jc w:val="center"/>
              <w:rPr>
                <w:rFonts w:asciiTheme="majorHAnsi" w:hAnsiTheme="majorHAnsi"/>
                <w:b/>
                <w:bCs/>
                <w:color w:val="FFFFFF" w:themeColor="background1"/>
                <w:sz w:val="20"/>
                <w:szCs w:val="20"/>
              </w:rPr>
            </w:pPr>
            <w:proofErr w:type="spellStart"/>
            <w:r w:rsidRPr="000C47CA">
              <w:rPr>
                <w:rFonts w:asciiTheme="majorHAnsi" w:hAnsiTheme="majorHAnsi"/>
                <w:b/>
                <w:bCs/>
                <w:color w:val="FFFFFF" w:themeColor="background1"/>
                <w:sz w:val="20"/>
                <w:szCs w:val="20"/>
              </w:rPr>
              <w:t>Observaciones</w:t>
            </w:r>
            <w:proofErr w:type="spellEnd"/>
            <w:r w:rsidRPr="000C47CA">
              <w:rPr>
                <w:rFonts w:asciiTheme="majorHAnsi" w:hAnsiTheme="majorHAnsi"/>
                <w:b/>
                <w:bCs/>
                <w:color w:val="FFFFFF" w:themeColor="background1"/>
                <w:sz w:val="20"/>
                <w:szCs w:val="20"/>
              </w:rPr>
              <w:t xml:space="preserve"> </w:t>
            </w:r>
            <w:proofErr w:type="spellStart"/>
            <w:r w:rsidRPr="000C47CA">
              <w:rPr>
                <w:rFonts w:asciiTheme="majorHAnsi" w:hAnsiTheme="majorHAnsi"/>
                <w:b/>
                <w:bCs/>
                <w:color w:val="FFFFFF" w:themeColor="background1"/>
                <w:sz w:val="20"/>
                <w:szCs w:val="20"/>
              </w:rPr>
              <w:t>adicionales</w:t>
            </w:r>
            <w:proofErr w:type="spellEnd"/>
            <w:r w:rsidRPr="000C47CA">
              <w:rPr>
                <w:rFonts w:asciiTheme="majorHAnsi" w:hAnsiTheme="majorHAnsi"/>
                <w:b/>
                <w:bCs/>
                <w:color w:val="FFFFFF" w:themeColor="background1"/>
                <w:sz w:val="20"/>
                <w:szCs w:val="20"/>
              </w:rPr>
              <w:t xml:space="preserve"> del Estado:</w:t>
            </w:r>
          </w:p>
        </w:tc>
        <w:tc>
          <w:tcPr>
            <w:tcW w:w="5760" w:type="dxa"/>
            <w:vAlign w:val="center"/>
          </w:tcPr>
          <w:p w14:paraId="2EC39DA8" w14:textId="09DCE92F" w:rsidR="004C2312" w:rsidRPr="000C47CA" w:rsidRDefault="000C0A49" w:rsidP="008D2290">
            <w:pPr>
              <w:jc w:val="both"/>
              <w:rPr>
                <w:rFonts w:asciiTheme="majorHAnsi" w:hAnsiTheme="majorHAnsi"/>
                <w:bCs/>
                <w:sz w:val="20"/>
                <w:szCs w:val="20"/>
              </w:rPr>
            </w:pPr>
            <w:r>
              <w:rPr>
                <w:rFonts w:asciiTheme="majorHAnsi" w:hAnsiTheme="majorHAnsi"/>
                <w:bCs/>
                <w:sz w:val="20"/>
                <w:szCs w:val="20"/>
              </w:rPr>
              <w:t xml:space="preserve">6 de </w:t>
            </w:r>
            <w:proofErr w:type="spellStart"/>
            <w:r>
              <w:rPr>
                <w:rFonts w:asciiTheme="majorHAnsi" w:hAnsiTheme="majorHAnsi"/>
                <w:bCs/>
                <w:sz w:val="20"/>
                <w:szCs w:val="20"/>
              </w:rPr>
              <w:t>julio</w:t>
            </w:r>
            <w:proofErr w:type="spellEnd"/>
            <w:r>
              <w:rPr>
                <w:rFonts w:asciiTheme="majorHAnsi" w:hAnsiTheme="majorHAnsi"/>
                <w:bCs/>
                <w:sz w:val="20"/>
                <w:szCs w:val="20"/>
              </w:rPr>
              <w:t xml:space="preserve"> de 2020</w:t>
            </w:r>
          </w:p>
        </w:tc>
      </w:tr>
    </w:tbl>
    <w:p w14:paraId="61679AEF" w14:textId="77777777" w:rsidR="003239B8" w:rsidRPr="000C47CA" w:rsidRDefault="003239B8" w:rsidP="003239B8">
      <w:pPr>
        <w:spacing w:before="240" w:after="240"/>
        <w:ind w:firstLine="720"/>
        <w:jc w:val="both"/>
        <w:rPr>
          <w:rFonts w:asciiTheme="majorHAnsi" w:hAnsiTheme="majorHAnsi"/>
          <w:b/>
          <w:bCs/>
          <w:sz w:val="20"/>
          <w:szCs w:val="20"/>
          <w:lang w:val="es-ES"/>
        </w:rPr>
      </w:pPr>
      <w:r w:rsidRPr="000C47CA">
        <w:rPr>
          <w:rFonts w:asciiTheme="majorHAnsi" w:hAnsiTheme="majorHAnsi"/>
          <w:b/>
          <w:bCs/>
          <w:sz w:val="20"/>
          <w:szCs w:val="20"/>
          <w:lang w:val="es-ES"/>
        </w:rPr>
        <w:t xml:space="preserve">III. </w:t>
      </w:r>
      <w:r w:rsidRPr="000C47CA">
        <w:rPr>
          <w:rFonts w:asciiTheme="majorHAnsi" w:hAnsiTheme="majorHAnsi"/>
          <w:b/>
          <w:bCs/>
          <w:sz w:val="20"/>
          <w:szCs w:val="20"/>
          <w:lang w:val="es-ES"/>
        </w:rPr>
        <w:tab/>
        <w:t>COMPETENCIA</w:t>
      </w:r>
      <w:r w:rsidR="00EE00E9" w:rsidRPr="000C47CA">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A60F35" w:rsidRPr="000C47CA" w14:paraId="323ECBA8" w14:textId="77777777" w:rsidTr="004A6A54">
        <w:trPr>
          <w:cantSplit/>
        </w:trPr>
        <w:tc>
          <w:tcPr>
            <w:tcW w:w="3600" w:type="dxa"/>
            <w:tcBorders>
              <w:top w:val="single" w:sz="4" w:space="0" w:color="auto"/>
              <w:bottom w:val="single" w:sz="6" w:space="0" w:color="auto"/>
            </w:tcBorders>
            <w:shd w:val="clear" w:color="auto" w:fill="386294"/>
            <w:vAlign w:val="center"/>
          </w:tcPr>
          <w:p w14:paraId="5EAFA979" w14:textId="77777777" w:rsidR="003239B8" w:rsidRPr="000C47CA" w:rsidRDefault="003239B8" w:rsidP="008D2290">
            <w:pPr>
              <w:jc w:val="center"/>
              <w:rPr>
                <w:rFonts w:asciiTheme="majorHAnsi" w:hAnsiTheme="majorHAnsi"/>
                <w:b/>
                <w:bCs/>
                <w:i/>
                <w:color w:val="FFFFFF" w:themeColor="background1"/>
                <w:sz w:val="20"/>
                <w:szCs w:val="20"/>
              </w:rPr>
            </w:pPr>
            <w:proofErr w:type="spellStart"/>
            <w:r w:rsidRPr="000C47CA">
              <w:rPr>
                <w:rFonts w:asciiTheme="majorHAnsi" w:hAnsiTheme="majorHAnsi"/>
                <w:b/>
                <w:bCs/>
                <w:color w:val="FFFFFF" w:themeColor="background1"/>
                <w:sz w:val="20"/>
                <w:szCs w:val="20"/>
              </w:rPr>
              <w:t>Competencia</w:t>
            </w:r>
            <w:proofErr w:type="spellEnd"/>
            <w:r w:rsidRPr="000C47CA">
              <w:rPr>
                <w:rFonts w:asciiTheme="majorHAnsi" w:hAnsiTheme="majorHAnsi"/>
                <w:b/>
                <w:bCs/>
                <w:i/>
                <w:color w:val="FFFFFF" w:themeColor="background1"/>
                <w:sz w:val="20"/>
                <w:szCs w:val="20"/>
              </w:rPr>
              <w:t xml:space="preserve"> </w:t>
            </w:r>
            <w:proofErr w:type="spellStart"/>
            <w:r w:rsidRPr="000C47CA">
              <w:rPr>
                <w:rFonts w:asciiTheme="majorHAnsi" w:hAnsiTheme="majorHAnsi"/>
                <w:b/>
                <w:bCs/>
                <w:i/>
                <w:color w:val="FFFFFF" w:themeColor="background1"/>
                <w:sz w:val="20"/>
                <w:szCs w:val="20"/>
              </w:rPr>
              <w:t>Ratione</w:t>
            </w:r>
            <w:proofErr w:type="spellEnd"/>
            <w:r w:rsidRPr="000C47CA">
              <w:rPr>
                <w:rFonts w:asciiTheme="majorHAnsi" w:hAnsiTheme="majorHAnsi"/>
                <w:b/>
                <w:bCs/>
                <w:i/>
                <w:color w:val="FFFFFF" w:themeColor="background1"/>
                <w:sz w:val="20"/>
                <w:szCs w:val="20"/>
              </w:rPr>
              <w:t xml:space="preserve"> personae:</w:t>
            </w:r>
          </w:p>
        </w:tc>
        <w:tc>
          <w:tcPr>
            <w:tcW w:w="5760" w:type="dxa"/>
            <w:vAlign w:val="center"/>
          </w:tcPr>
          <w:p w14:paraId="14058151" w14:textId="77777777" w:rsidR="003239B8" w:rsidRPr="000C47CA" w:rsidRDefault="00B5396E" w:rsidP="008D2290">
            <w:pPr>
              <w:rPr>
                <w:rFonts w:asciiTheme="majorHAnsi" w:hAnsiTheme="majorHAnsi"/>
                <w:bCs/>
                <w:sz w:val="20"/>
                <w:szCs w:val="20"/>
              </w:rPr>
            </w:pPr>
            <w:proofErr w:type="spellStart"/>
            <w:r w:rsidRPr="000C47CA">
              <w:rPr>
                <w:rFonts w:asciiTheme="majorHAnsi" w:hAnsiTheme="majorHAnsi"/>
                <w:bCs/>
                <w:sz w:val="20"/>
                <w:szCs w:val="20"/>
              </w:rPr>
              <w:t>Sí</w:t>
            </w:r>
            <w:proofErr w:type="spellEnd"/>
          </w:p>
        </w:tc>
      </w:tr>
      <w:tr w:rsidR="00A60F35" w:rsidRPr="000C47CA" w14:paraId="7ED78763" w14:textId="77777777" w:rsidTr="004A6A54">
        <w:trPr>
          <w:cantSplit/>
        </w:trPr>
        <w:tc>
          <w:tcPr>
            <w:tcW w:w="3600" w:type="dxa"/>
            <w:tcBorders>
              <w:top w:val="single" w:sz="6" w:space="0" w:color="auto"/>
              <w:bottom w:val="single" w:sz="6" w:space="0" w:color="auto"/>
            </w:tcBorders>
            <w:shd w:val="clear" w:color="auto" w:fill="386294"/>
            <w:vAlign w:val="center"/>
          </w:tcPr>
          <w:p w14:paraId="2E17AD98" w14:textId="77777777" w:rsidR="003239B8" w:rsidRPr="000C47CA" w:rsidRDefault="003239B8" w:rsidP="008D2290">
            <w:pPr>
              <w:jc w:val="center"/>
              <w:rPr>
                <w:rFonts w:asciiTheme="majorHAnsi" w:hAnsiTheme="majorHAnsi"/>
                <w:b/>
                <w:bCs/>
                <w:color w:val="FFFFFF" w:themeColor="background1"/>
                <w:sz w:val="20"/>
                <w:szCs w:val="20"/>
              </w:rPr>
            </w:pPr>
            <w:proofErr w:type="spellStart"/>
            <w:r w:rsidRPr="000C47CA">
              <w:rPr>
                <w:rFonts w:asciiTheme="majorHAnsi" w:hAnsiTheme="majorHAnsi"/>
                <w:b/>
                <w:bCs/>
                <w:color w:val="FFFFFF" w:themeColor="background1"/>
                <w:sz w:val="20"/>
                <w:szCs w:val="20"/>
              </w:rPr>
              <w:t>Competencia</w:t>
            </w:r>
            <w:proofErr w:type="spellEnd"/>
            <w:r w:rsidRPr="000C47CA">
              <w:rPr>
                <w:rFonts w:asciiTheme="majorHAnsi" w:hAnsiTheme="majorHAnsi"/>
                <w:b/>
                <w:bCs/>
                <w:i/>
                <w:color w:val="FFFFFF" w:themeColor="background1"/>
                <w:sz w:val="20"/>
                <w:szCs w:val="20"/>
              </w:rPr>
              <w:t xml:space="preserve"> </w:t>
            </w:r>
            <w:proofErr w:type="spellStart"/>
            <w:r w:rsidRPr="000C47CA">
              <w:rPr>
                <w:rFonts w:asciiTheme="majorHAnsi" w:hAnsiTheme="majorHAnsi"/>
                <w:b/>
                <w:bCs/>
                <w:i/>
                <w:color w:val="FFFFFF" w:themeColor="background1"/>
                <w:sz w:val="20"/>
                <w:szCs w:val="20"/>
              </w:rPr>
              <w:t>Ratione</w:t>
            </w:r>
            <w:proofErr w:type="spellEnd"/>
            <w:r w:rsidRPr="000C47CA">
              <w:rPr>
                <w:rFonts w:asciiTheme="majorHAnsi" w:hAnsiTheme="majorHAnsi"/>
                <w:b/>
                <w:bCs/>
                <w:i/>
                <w:color w:val="FFFFFF" w:themeColor="background1"/>
                <w:sz w:val="20"/>
                <w:szCs w:val="20"/>
              </w:rPr>
              <w:t xml:space="preserve"> loci</w:t>
            </w:r>
            <w:r w:rsidRPr="000C47CA">
              <w:rPr>
                <w:rFonts w:asciiTheme="majorHAnsi" w:hAnsiTheme="majorHAnsi"/>
                <w:b/>
                <w:bCs/>
                <w:color w:val="FFFFFF" w:themeColor="background1"/>
                <w:sz w:val="20"/>
                <w:szCs w:val="20"/>
              </w:rPr>
              <w:t>:</w:t>
            </w:r>
          </w:p>
        </w:tc>
        <w:tc>
          <w:tcPr>
            <w:tcW w:w="5760" w:type="dxa"/>
            <w:vAlign w:val="center"/>
          </w:tcPr>
          <w:p w14:paraId="5D6B7795" w14:textId="77777777" w:rsidR="003239B8" w:rsidRPr="000C47CA" w:rsidRDefault="00B5396E" w:rsidP="008D2290">
            <w:pPr>
              <w:rPr>
                <w:rFonts w:asciiTheme="majorHAnsi" w:hAnsiTheme="majorHAnsi"/>
                <w:bCs/>
                <w:sz w:val="20"/>
                <w:szCs w:val="20"/>
              </w:rPr>
            </w:pPr>
            <w:proofErr w:type="spellStart"/>
            <w:r w:rsidRPr="000C47CA">
              <w:rPr>
                <w:rFonts w:asciiTheme="majorHAnsi" w:hAnsiTheme="majorHAnsi"/>
                <w:bCs/>
                <w:sz w:val="20"/>
                <w:szCs w:val="20"/>
              </w:rPr>
              <w:t>Sí</w:t>
            </w:r>
            <w:proofErr w:type="spellEnd"/>
          </w:p>
        </w:tc>
      </w:tr>
      <w:tr w:rsidR="00A60F35" w:rsidRPr="000C47CA" w14:paraId="79D33AC4" w14:textId="77777777" w:rsidTr="004A6A54">
        <w:trPr>
          <w:cantSplit/>
        </w:trPr>
        <w:tc>
          <w:tcPr>
            <w:tcW w:w="3600" w:type="dxa"/>
            <w:tcBorders>
              <w:top w:val="single" w:sz="6" w:space="0" w:color="auto"/>
              <w:bottom w:val="single" w:sz="6" w:space="0" w:color="auto"/>
            </w:tcBorders>
            <w:shd w:val="clear" w:color="auto" w:fill="386294"/>
            <w:vAlign w:val="center"/>
          </w:tcPr>
          <w:p w14:paraId="2D71CF43" w14:textId="77777777" w:rsidR="003239B8" w:rsidRPr="000C47CA" w:rsidRDefault="003239B8" w:rsidP="008D2290">
            <w:pPr>
              <w:jc w:val="center"/>
              <w:rPr>
                <w:rFonts w:asciiTheme="majorHAnsi" w:hAnsiTheme="majorHAnsi"/>
                <w:b/>
                <w:bCs/>
                <w:color w:val="FFFFFF" w:themeColor="background1"/>
                <w:sz w:val="20"/>
                <w:szCs w:val="20"/>
              </w:rPr>
            </w:pPr>
            <w:proofErr w:type="spellStart"/>
            <w:r w:rsidRPr="000C47CA">
              <w:rPr>
                <w:rFonts w:asciiTheme="majorHAnsi" w:hAnsiTheme="majorHAnsi"/>
                <w:b/>
                <w:bCs/>
                <w:color w:val="FFFFFF" w:themeColor="background1"/>
                <w:sz w:val="20"/>
                <w:szCs w:val="20"/>
              </w:rPr>
              <w:t>Competencia</w:t>
            </w:r>
            <w:proofErr w:type="spellEnd"/>
            <w:r w:rsidRPr="000C47CA">
              <w:rPr>
                <w:rFonts w:asciiTheme="majorHAnsi" w:hAnsiTheme="majorHAnsi"/>
                <w:b/>
                <w:bCs/>
                <w:i/>
                <w:color w:val="FFFFFF" w:themeColor="background1"/>
                <w:sz w:val="20"/>
                <w:szCs w:val="20"/>
              </w:rPr>
              <w:t xml:space="preserve"> </w:t>
            </w:r>
            <w:proofErr w:type="spellStart"/>
            <w:r w:rsidRPr="000C47CA">
              <w:rPr>
                <w:rFonts w:asciiTheme="majorHAnsi" w:hAnsiTheme="majorHAnsi"/>
                <w:b/>
                <w:bCs/>
                <w:i/>
                <w:color w:val="FFFFFF" w:themeColor="background1"/>
                <w:sz w:val="20"/>
                <w:szCs w:val="20"/>
              </w:rPr>
              <w:t>Ratione</w:t>
            </w:r>
            <w:proofErr w:type="spellEnd"/>
            <w:r w:rsidRPr="000C47CA">
              <w:rPr>
                <w:rFonts w:asciiTheme="majorHAnsi" w:hAnsiTheme="majorHAnsi"/>
                <w:b/>
                <w:bCs/>
                <w:i/>
                <w:color w:val="FFFFFF" w:themeColor="background1"/>
                <w:sz w:val="20"/>
                <w:szCs w:val="20"/>
              </w:rPr>
              <w:t xml:space="preserve"> </w:t>
            </w:r>
            <w:proofErr w:type="spellStart"/>
            <w:r w:rsidRPr="000C47CA">
              <w:rPr>
                <w:rFonts w:asciiTheme="majorHAnsi" w:hAnsiTheme="majorHAnsi"/>
                <w:b/>
                <w:bCs/>
                <w:i/>
                <w:color w:val="FFFFFF" w:themeColor="background1"/>
                <w:sz w:val="20"/>
                <w:szCs w:val="20"/>
              </w:rPr>
              <w:t>temporis</w:t>
            </w:r>
            <w:proofErr w:type="spellEnd"/>
            <w:r w:rsidRPr="000C47CA">
              <w:rPr>
                <w:rFonts w:asciiTheme="majorHAnsi" w:hAnsiTheme="majorHAnsi"/>
                <w:b/>
                <w:bCs/>
                <w:color w:val="FFFFFF" w:themeColor="background1"/>
                <w:sz w:val="20"/>
                <w:szCs w:val="20"/>
              </w:rPr>
              <w:t>:</w:t>
            </w:r>
          </w:p>
        </w:tc>
        <w:tc>
          <w:tcPr>
            <w:tcW w:w="5760" w:type="dxa"/>
            <w:vAlign w:val="center"/>
          </w:tcPr>
          <w:p w14:paraId="0228FF35" w14:textId="77777777" w:rsidR="003239B8" w:rsidRPr="000C47CA" w:rsidRDefault="00773AA9" w:rsidP="008D2290">
            <w:pPr>
              <w:rPr>
                <w:rFonts w:asciiTheme="majorHAnsi" w:hAnsiTheme="majorHAnsi"/>
                <w:bCs/>
                <w:sz w:val="20"/>
                <w:szCs w:val="20"/>
              </w:rPr>
            </w:pPr>
            <w:proofErr w:type="spellStart"/>
            <w:r w:rsidRPr="000C47CA">
              <w:rPr>
                <w:rFonts w:asciiTheme="majorHAnsi" w:hAnsiTheme="majorHAnsi"/>
                <w:bCs/>
                <w:sz w:val="20"/>
                <w:szCs w:val="20"/>
              </w:rPr>
              <w:t>Sí</w:t>
            </w:r>
            <w:proofErr w:type="spellEnd"/>
          </w:p>
        </w:tc>
      </w:tr>
      <w:tr w:rsidR="00A60F35" w:rsidRPr="004802CA" w14:paraId="7358FF78" w14:textId="77777777" w:rsidTr="004A6A54">
        <w:trPr>
          <w:cantSplit/>
        </w:trPr>
        <w:tc>
          <w:tcPr>
            <w:tcW w:w="3600" w:type="dxa"/>
            <w:tcBorders>
              <w:top w:val="single" w:sz="6" w:space="0" w:color="auto"/>
              <w:bottom w:val="single" w:sz="6" w:space="0" w:color="auto"/>
            </w:tcBorders>
            <w:shd w:val="clear" w:color="auto" w:fill="386294"/>
            <w:vAlign w:val="center"/>
          </w:tcPr>
          <w:p w14:paraId="378258FB" w14:textId="77777777" w:rsidR="003239B8" w:rsidRPr="000C47CA" w:rsidRDefault="003239B8" w:rsidP="008D2290">
            <w:pPr>
              <w:jc w:val="center"/>
              <w:rPr>
                <w:rFonts w:asciiTheme="majorHAnsi" w:hAnsiTheme="majorHAnsi"/>
                <w:b/>
                <w:bCs/>
                <w:color w:val="FFFFFF" w:themeColor="background1"/>
                <w:sz w:val="20"/>
                <w:szCs w:val="20"/>
              </w:rPr>
            </w:pPr>
            <w:proofErr w:type="spellStart"/>
            <w:r w:rsidRPr="000C47CA">
              <w:rPr>
                <w:rFonts w:asciiTheme="majorHAnsi" w:hAnsiTheme="majorHAnsi"/>
                <w:b/>
                <w:bCs/>
                <w:color w:val="FFFFFF" w:themeColor="background1"/>
                <w:sz w:val="20"/>
                <w:szCs w:val="20"/>
              </w:rPr>
              <w:t>Competencia</w:t>
            </w:r>
            <w:proofErr w:type="spellEnd"/>
            <w:r w:rsidRPr="000C47CA">
              <w:rPr>
                <w:rFonts w:asciiTheme="majorHAnsi" w:hAnsiTheme="majorHAnsi"/>
                <w:b/>
                <w:bCs/>
                <w:i/>
                <w:color w:val="FFFFFF" w:themeColor="background1"/>
                <w:sz w:val="20"/>
                <w:szCs w:val="20"/>
              </w:rPr>
              <w:t xml:space="preserve"> </w:t>
            </w:r>
            <w:proofErr w:type="spellStart"/>
            <w:r w:rsidRPr="000C47CA">
              <w:rPr>
                <w:rFonts w:asciiTheme="majorHAnsi" w:hAnsiTheme="majorHAnsi"/>
                <w:b/>
                <w:bCs/>
                <w:i/>
                <w:color w:val="FFFFFF" w:themeColor="background1"/>
                <w:sz w:val="20"/>
                <w:szCs w:val="20"/>
              </w:rPr>
              <w:t>Ratione</w:t>
            </w:r>
            <w:proofErr w:type="spellEnd"/>
            <w:r w:rsidRPr="000C47CA">
              <w:rPr>
                <w:rFonts w:asciiTheme="majorHAnsi" w:hAnsiTheme="majorHAnsi"/>
                <w:b/>
                <w:bCs/>
                <w:i/>
                <w:color w:val="FFFFFF" w:themeColor="background1"/>
                <w:sz w:val="20"/>
                <w:szCs w:val="20"/>
              </w:rPr>
              <w:t xml:space="preserve"> </w:t>
            </w:r>
            <w:proofErr w:type="spellStart"/>
            <w:r w:rsidRPr="000C47CA">
              <w:rPr>
                <w:rFonts w:asciiTheme="majorHAnsi" w:hAnsiTheme="majorHAnsi"/>
                <w:b/>
                <w:bCs/>
                <w:i/>
                <w:color w:val="FFFFFF" w:themeColor="background1"/>
                <w:sz w:val="20"/>
                <w:szCs w:val="20"/>
              </w:rPr>
              <w:t>materia</w:t>
            </w:r>
            <w:r w:rsidR="00EE00E9" w:rsidRPr="000C47CA">
              <w:rPr>
                <w:rFonts w:asciiTheme="majorHAnsi" w:hAnsiTheme="majorHAnsi"/>
                <w:b/>
                <w:bCs/>
                <w:i/>
                <w:color w:val="FFFFFF" w:themeColor="background1"/>
                <w:sz w:val="20"/>
                <w:szCs w:val="20"/>
              </w:rPr>
              <w:t>e</w:t>
            </w:r>
            <w:proofErr w:type="spellEnd"/>
            <w:r w:rsidRPr="000C47CA">
              <w:rPr>
                <w:rFonts w:asciiTheme="majorHAnsi" w:hAnsiTheme="majorHAnsi"/>
                <w:b/>
                <w:bCs/>
                <w:color w:val="FFFFFF" w:themeColor="background1"/>
                <w:sz w:val="20"/>
                <w:szCs w:val="20"/>
              </w:rPr>
              <w:t>:</w:t>
            </w:r>
          </w:p>
        </w:tc>
        <w:tc>
          <w:tcPr>
            <w:tcW w:w="5760" w:type="dxa"/>
            <w:vAlign w:val="center"/>
          </w:tcPr>
          <w:p w14:paraId="1E9C759E" w14:textId="7B0CDD67" w:rsidR="003239B8" w:rsidRPr="000C47CA" w:rsidRDefault="00121075" w:rsidP="008D2290">
            <w:pPr>
              <w:jc w:val="both"/>
              <w:rPr>
                <w:rFonts w:asciiTheme="majorHAnsi" w:hAnsiTheme="majorHAnsi"/>
                <w:bCs/>
                <w:sz w:val="20"/>
                <w:szCs w:val="20"/>
                <w:lang w:val="es-ES"/>
              </w:rPr>
            </w:pPr>
            <w:r w:rsidRPr="000C47CA">
              <w:rPr>
                <w:rFonts w:asciiTheme="majorHAnsi" w:hAnsiTheme="majorHAnsi"/>
                <w:bCs/>
                <w:sz w:val="20"/>
                <w:szCs w:val="20"/>
                <w:lang w:val="es-ES"/>
              </w:rPr>
              <w:t xml:space="preserve">Sí, </w:t>
            </w:r>
            <w:r w:rsidR="00773AA9" w:rsidRPr="000C47CA">
              <w:rPr>
                <w:rFonts w:asciiTheme="majorHAnsi" w:hAnsiTheme="majorHAnsi"/>
                <w:bCs/>
                <w:sz w:val="20"/>
                <w:szCs w:val="20"/>
                <w:lang w:val="es-ES"/>
              </w:rPr>
              <w:t>Convención Americana</w:t>
            </w:r>
            <w:r w:rsidR="00370C2D">
              <w:rPr>
                <w:rFonts w:asciiTheme="majorHAnsi" w:hAnsiTheme="majorHAnsi"/>
                <w:bCs/>
                <w:sz w:val="20"/>
                <w:szCs w:val="20"/>
                <w:lang w:val="es-ES"/>
              </w:rPr>
              <w:t xml:space="preserve"> </w:t>
            </w:r>
            <w:r w:rsidR="00773AA9" w:rsidRPr="000C47CA">
              <w:rPr>
                <w:rFonts w:asciiTheme="majorHAnsi" w:hAnsiTheme="majorHAnsi"/>
                <w:bCs/>
                <w:sz w:val="20"/>
                <w:szCs w:val="20"/>
                <w:lang w:val="es-ES"/>
              </w:rPr>
              <w:t xml:space="preserve">(depósito de instrumento </w:t>
            </w:r>
            <w:r w:rsidRPr="000C47CA">
              <w:rPr>
                <w:rFonts w:asciiTheme="majorHAnsi" w:hAnsiTheme="majorHAnsi"/>
                <w:bCs/>
                <w:sz w:val="20"/>
                <w:szCs w:val="20"/>
                <w:lang w:val="es-ES"/>
              </w:rPr>
              <w:t xml:space="preserve">de ratificación </w:t>
            </w:r>
            <w:r w:rsidR="00773AA9" w:rsidRPr="000C47CA">
              <w:rPr>
                <w:rFonts w:asciiTheme="majorHAnsi" w:hAnsiTheme="majorHAnsi"/>
                <w:bCs/>
                <w:sz w:val="20"/>
                <w:szCs w:val="20"/>
                <w:lang w:val="es-ES"/>
              </w:rPr>
              <w:t>realizado el</w:t>
            </w:r>
            <w:r w:rsidR="004D4BDB" w:rsidRPr="000C47CA">
              <w:rPr>
                <w:rFonts w:asciiTheme="majorHAnsi" w:hAnsiTheme="majorHAnsi"/>
                <w:bCs/>
                <w:sz w:val="20"/>
                <w:szCs w:val="20"/>
                <w:lang w:val="es-ES"/>
              </w:rPr>
              <w:t xml:space="preserve"> 28 de julio de 1978</w:t>
            </w:r>
            <w:r w:rsidR="00773AA9" w:rsidRPr="000C47CA">
              <w:rPr>
                <w:rFonts w:asciiTheme="majorHAnsi" w:hAnsiTheme="majorHAnsi"/>
                <w:bCs/>
                <w:sz w:val="20"/>
                <w:szCs w:val="20"/>
                <w:lang w:val="es-ES"/>
              </w:rPr>
              <w:t>)</w:t>
            </w:r>
          </w:p>
        </w:tc>
      </w:tr>
    </w:tbl>
    <w:p w14:paraId="384D8CF7" w14:textId="40CD6B3A" w:rsidR="003239B8" w:rsidRPr="000C47CA" w:rsidRDefault="003239B8" w:rsidP="003239B8">
      <w:pPr>
        <w:spacing w:before="240" w:after="240"/>
        <w:ind w:firstLine="720"/>
        <w:jc w:val="both"/>
        <w:rPr>
          <w:rFonts w:asciiTheme="majorHAnsi" w:hAnsiTheme="majorHAnsi"/>
          <w:b/>
          <w:bCs/>
          <w:sz w:val="20"/>
          <w:szCs w:val="20"/>
          <w:lang w:val="es-ES"/>
        </w:rPr>
      </w:pPr>
      <w:r w:rsidRPr="000C47CA">
        <w:rPr>
          <w:rFonts w:asciiTheme="majorHAnsi" w:hAnsiTheme="majorHAnsi"/>
          <w:b/>
          <w:bCs/>
          <w:sz w:val="20"/>
          <w:szCs w:val="20"/>
          <w:lang w:val="es-ES"/>
        </w:rPr>
        <w:t xml:space="preserve">IV. </w:t>
      </w:r>
      <w:r w:rsidRPr="000C47CA">
        <w:rPr>
          <w:rFonts w:asciiTheme="majorHAnsi" w:hAnsiTheme="majorHAnsi"/>
          <w:b/>
          <w:bCs/>
          <w:sz w:val="20"/>
          <w:szCs w:val="20"/>
          <w:lang w:val="es-ES"/>
        </w:rPr>
        <w:tab/>
      </w:r>
      <w:r w:rsidR="00EE00E9" w:rsidRPr="000C47CA">
        <w:rPr>
          <w:rFonts w:asciiTheme="majorHAnsi" w:hAnsiTheme="majorHAnsi"/>
          <w:b/>
          <w:bCs/>
          <w:sz w:val="20"/>
          <w:szCs w:val="20"/>
          <w:lang w:val="es-ES"/>
        </w:rPr>
        <w:t>DUPLICACIÓN DE PROCEDIMIENTOS Y COSA JUZGADA</w:t>
      </w:r>
      <w:r w:rsidR="00EE00E9" w:rsidRPr="000C47CA">
        <w:rPr>
          <w:rFonts w:asciiTheme="majorHAnsi" w:hAnsiTheme="majorHAnsi"/>
          <w:b/>
          <w:bCs/>
          <w:i/>
          <w:sz w:val="20"/>
          <w:szCs w:val="20"/>
          <w:lang w:val="es-ES"/>
        </w:rPr>
        <w:t xml:space="preserve"> </w:t>
      </w:r>
      <w:r w:rsidR="00120DDC" w:rsidRPr="000C47CA">
        <w:rPr>
          <w:rFonts w:asciiTheme="majorHAnsi" w:hAnsiTheme="majorHAnsi"/>
          <w:b/>
          <w:bCs/>
          <w:sz w:val="20"/>
          <w:szCs w:val="20"/>
          <w:lang w:val="es-ES"/>
        </w:rPr>
        <w:t>INTERNACIONAL, CARACTERIZACIÓN</w:t>
      </w:r>
      <w:r w:rsidRPr="000C47CA">
        <w:rPr>
          <w:rFonts w:asciiTheme="majorHAnsi" w:hAnsiTheme="majorHAnsi"/>
          <w:b/>
          <w:bCs/>
          <w:sz w:val="20"/>
          <w:szCs w:val="20"/>
          <w:lang w:val="es-ES"/>
        </w:rPr>
        <w:t xml:space="preserve">, </w:t>
      </w:r>
      <w:r w:rsidRPr="000C47CA">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4"/>
        <w:gridCol w:w="5678"/>
      </w:tblGrid>
      <w:tr w:rsidR="00A60F35" w:rsidRPr="000C47CA" w14:paraId="63388F37" w14:textId="77777777" w:rsidTr="004A6A54">
        <w:trPr>
          <w:cantSplit/>
        </w:trPr>
        <w:tc>
          <w:tcPr>
            <w:tcW w:w="3600" w:type="dxa"/>
            <w:tcBorders>
              <w:top w:val="single" w:sz="4" w:space="0" w:color="auto"/>
              <w:bottom w:val="single" w:sz="6" w:space="0" w:color="auto"/>
            </w:tcBorders>
            <w:shd w:val="clear" w:color="auto" w:fill="386294"/>
            <w:vAlign w:val="center"/>
          </w:tcPr>
          <w:p w14:paraId="1225A8A4" w14:textId="77777777" w:rsidR="00EE00E9" w:rsidRPr="000C47CA" w:rsidRDefault="00EE00E9" w:rsidP="008D2290">
            <w:pPr>
              <w:jc w:val="center"/>
              <w:rPr>
                <w:rFonts w:asciiTheme="majorHAnsi" w:hAnsiTheme="majorHAnsi"/>
                <w:b/>
                <w:bCs/>
                <w:color w:val="FFFFFF" w:themeColor="background1"/>
                <w:sz w:val="20"/>
                <w:szCs w:val="20"/>
                <w:lang w:val="es-ES"/>
              </w:rPr>
            </w:pPr>
            <w:r w:rsidRPr="000C47CA">
              <w:rPr>
                <w:rFonts w:asciiTheme="majorHAnsi" w:hAnsiTheme="majorHAnsi"/>
                <w:b/>
                <w:bCs/>
                <w:color w:val="FFFFFF" w:themeColor="background1"/>
                <w:sz w:val="20"/>
                <w:szCs w:val="20"/>
                <w:lang w:val="es-ES"/>
              </w:rPr>
              <w:t>Duplicación de procedimientos y cosa juzgada internacional:</w:t>
            </w:r>
          </w:p>
        </w:tc>
        <w:tc>
          <w:tcPr>
            <w:tcW w:w="5760" w:type="dxa"/>
            <w:vAlign w:val="center"/>
          </w:tcPr>
          <w:p w14:paraId="49C344F0" w14:textId="77777777" w:rsidR="00EE00E9" w:rsidRPr="000C47CA" w:rsidRDefault="004D4BDB" w:rsidP="008D2290">
            <w:pPr>
              <w:jc w:val="both"/>
              <w:rPr>
                <w:rFonts w:asciiTheme="majorHAnsi" w:hAnsiTheme="majorHAnsi"/>
                <w:bCs/>
                <w:sz w:val="20"/>
                <w:szCs w:val="20"/>
                <w:lang w:val="es-ES"/>
              </w:rPr>
            </w:pPr>
            <w:r w:rsidRPr="000C47CA">
              <w:rPr>
                <w:rFonts w:asciiTheme="majorHAnsi" w:hAnsiTheme="majorHAnsi"/>
                <w:bCs/>
                <w:sz w:val="20"/>
                <w:szCs w:val="20"/>
                <w:lang w:val="es-ES"/>
              </w:rPr>
              <w:t>No</w:t>
            </w:r>
          </w:p>
        </w:tc>
      </w:tr>
      <w:tr w:rsidR="00A60F35" w:rsidRPr="004802CA" w14:paraId="2784E851" w14:textId="77777777" w:rsidTr="004A6A54">
        <w:trPr>
          <w:cantSplit/>
        </w:trPr>
        <w:tc>
          <w:tcPr>
            <w:tcW w:w="3600" w:type="dxa"/>
            <w:tcBorders>
              <w:top w:val="single" w:sz="4" w:space="0" w:color="auto"/>
              <w:bottom w:val="single" w:sz="6" w:space="0" w:color="auto"/>
            </w:tcBorders>
            <w:shd w:val="clear" w:color="auto" w:fill="386294"/>
            <w:vAlign w:val="center"/>
          </w:tcPr>
          <w:p w14:paraId="0BDB1DA1" w14:textId="77777777" w:rsidR="003239B8" w:rsidRPr="000C47CA" w:rsidRDefault="003239B8" w:rsidP="008D2290">
            <w:pPr>
              <w:jc w:val="center"/>
              <w:rPr>
                <w:rFonts w:asciiTheme="majorHAnsi" w:hAnsiTheme="majorHAnsi"/>
                <w:b/>
                <w:bCs/>
                <w:i/>
                <w:color w:val="FFFFFF" w:themeColor="background1"/>
                <w:sz w:val="20"/>
                <w:szCs w:val="20"/>
              </w:rPr>
            </w:pPr>
            <w:r w:rsidRPr="000C47CA">
              <w:rPr>
                <w:rFonts w:asciiTheme="majorHAnsi" w:hAnsiTheme="majorHAnsi"/>
                <w:b/>
                <w:bCs/>
                <w:color w:val="FFFFFF" w:themeColor="background1"/>
                <w:sz w:val="20"/>
                <w:szCs w:val="20"/>
              </w:rPr>
              <w:t xml:space="preserve">Derechos </w:t>
            </w:r>
            <w:proofErr w:type="spellStart"/>
            <w:r w:rsidRPr="000C47CA">
              <w:rPr>
                <w:rFonts w:asciiTheme="majorHAnsi" w:hAnsiTheme="majorHAnsi"/>
                <w:b/>
                <w:bCs/>
                <w:color w:val="FFFFFF" w:themeColor="background1"/>
                <w:sz w:val="20"/>
                <w:szCs w:val="20"/>
              </w:rPr>
              <w:t>declarados</w:t>
            </w:r>
            <w:proofErr w:type="spellEnd"/>
            <w:r w:rsidRPr="000C47CA">
              <w:rPr>
                <w:rFonts w:asciiTheme="majorHAnsi" w:hAnsiTheme="majorHAnsi"/>
                <w:b/>
                <w:bCs/>
                <w:color w:val="FFFFFF" w:themeColor="background1"/>
                <w:sz w:val="20"/>
                <w:szCs w:val="20"/>
              </w:rPr>
              <w:t xml:space="preserve"> </w:t>
            </w:r>
            <w:proofErr w:type="spellStart"/>
            <w:r w:rsidRPr="000C47CA">
              <w:rPr>
                <w:rFonts w:asciiTheme="majorHAnsi" w:hAnsiTheme="majorHAnsi"/>
                <w:b/>
                <w:bCs/>
                <w:color w:val="FFFFFF" w:themeColor="background1"/>
                <w:sz w:val="20"/>
                <w:szCs w:val="20"/>
              </w:rPr>
              <w:t>admisibles</w:t>
            </w:r>
            <w:proofErr w:type="spellEnd"/>
            <w:r w:rsidRPr="000C47CA">
              <w:rPr>
                <w:rFonts w:asciiTheme="majorHAnsi" w:hAnsiTheme="majorHAnsi"/>
                <w:b/>
                <w:bCs/>
                <w:i/>
                <w:color w:val="FFFFFF" w:themeColor="background1"/>
                <w:sz w:val="20"/>
                <w:szCs w:val="20"/>
              </w:rPr>
              <w:t>:</w:t>
            </w:r>
          </w:p>
        </w:tc>
        <w:tc>
          <w:tcPr>
            <w:tcW w:w="5760" w:type="dxa"/>
            <w:vAlign w:val="center"/>
          </w:tcPr>
          <w:p w14:paraId="700C6B7F" w14:textId="0A92D120" w:rsidR="003239B8" w:rsidRPr="000C47CA" w:rsidRDefault="004D4BDB" w:rsidP="00D56122">
            <w:pPr>
              <w:jc w:val="both"/>
              <w:rPr>
                <w:rFonts w:asciiTheme="majorHAnsi" w:hAnsiTheme="majorHAnsi"/>
                <w:bCs/>
                <w:sz w:val="20"/>
                <w:szCs w:val="20"/>
                <w:lang w:val="es-AR"/>
              </w:rPr>
            </w:pPr>
            <w:r w:rsidRPr="000C47CA">
              <w:rPr>
                <w:rFonts w:asciiTheme="majorHAnsi" w:hAnsiTheme="majorHAnsi"/>
                <w:bCs/>
                <w:sz w:val="20"/>
                <w:szCs w:val="20"/>
                <w:lang w:val="es-AR"/>
              </w:rPr>
              <w:t>Artículos</w:t>
            </w:r>
            <w:r w:rsidR="005C20D0" w:rsidRPr="000C47CA">
              <w:rPr>
                <w:rFonts w:asciiTheme="majorHAnsi" w:hAnsiTheme="majorHAnsi"/>
                <w:bCs/>
                <w:sz w:val="20"/>
                <w:szCs w:val="20"/>
                <w:lang w:val="es-AR"/>
              </w:rPr>
              <w:t xml:space="preserve"> 8</w:t>
            </w:r>
            <w:r w:rsidR="00D56122" w:rsidRPr="000C47CA">
              <w:rPr>
                <w:rFonts w:asciiTheme="majorHAnsi" w:hAnsiTheme="majorHAnsi"/>
                <w:bCs/>
                <w:sz w:val="20"/>
                <w:szCs w:val="20"/>
                <w:lang w:val="es-AR"/>
              </w:rPr>
              <w:t xml:space="preserve"> (garantías judiciales)</w:t>
            </w:r>
            <w:r w:rsidR="00DD3B3F">
              <w:rPr>
                <w:rFonts w:asciiTheme="majorHAnsi" w:hAnsiTheme="majorHAnsi"/>
                <w:bCs/>
                <w:sz w:val="20"/>
                <w:szCs w:val="20"/>
                <w:lang w:val="es-AR"/>
              </w:rPr>
              <w:t>,</w:t>
            </w:r>
            <w:r w:rsidR="00304EF6">
              <w:rPr>
                <w:rFonts w:asciiTheme="majorHAnsi" w:hAnsiTheme="majorHAnsi"/>
                <w:bCs/>
                <w:sz w:val="20"/>
                <w:szCs w:val="20"/>
                <w:lang w:val="es-AR"/>
              </w:rPr>
              <w:t xml:space="preserve"> </w:t>
            </w:r>
            <w:r w:rsidR="007E6E8A">
              <w:rPr>
                <w:rFonts w:asciiTheme="majorHAnsi" w:hAnsiTheme="majorHAnsi"/>
                <w:bCs/>
                <w:sz w:val="20"/>
                <w:szCs w:val="20"/>
                <w:lang w:val="es-AR"/>
              </w:rPr>
              <w:t>24 (igua</w:t>
            </w:r>
            <w:r w:rsidR="006341C1">
              <w:rPr>
                <w:rFonts w:asciiTheme="majorHAnsi" w:hAnsiTheme="majorHAnsi"/>
                <w:bCs/>
                <w:sz w:val="20"/>
                <w:szCs w:val="20"/>
                <w:lang w:val="es-AR"/>
              </w:rPr>
              <w:t>ldad</w:t>
            </w:r>
            <w:r w:rsidR="007E6E8A">
              <w:rPr>
                <w:rFonts w:asciiTheme="majorHAnsi" w:hAnsiTheme="majorHAnsi"/>
                <w:bCs/>
                <w:sz w:val="20"/>
                <w:szCs w:val="20"/>
                <w:lang w:val="es-AR"/>
              </w:rPr>
              <w:t xml:space="preserve"> ante ley), </w:t>
            </w:r>
            <w:r w:rsidRPr="000C47CA">
              <w:rPr>
                <w:rFonts w:asciiTheme="majorHAnsi" w:hAnsiTheme="majorHAnsi"/>
                <w:bCs/>
                <w:sz w:val="20"/>
                <w:szCs w:val="20"/>
                <w:lang w:val="es-AR"/>
              </w:rPr>
              <w:t>25 (protección judicial)</w:t>
            </w:r>
            <w:r w:rsidR="00121075" w:rsidRPr="000C47CA">
              <w:rPr>
                <w:rFonts w:asciiTheme="majorHAnsi" w:hAnsiTheme="majorHAnsi"/>
                <w:bCs/>
                <w:sz w:val="20"/>
                <w:szCs w:val="20"/>
                <w:lang w:val="es-AR"/>
              </w:rPr>
              <w:t xml:space="preserve"> </w:t>
            </w:r>
            <w:r w:rsidR="00DD3B3F">
              <w:rPr>
                <w:rFonts w:asciiTheme="majorHAnsi" w:hAnsiTheme="majorHAnsi"/>
                <w:bCs/>
                <w:sz w:val="20"/>
                <w:szCs w:val="20"/>
                <w:lang w:val="es-AR"/>
              </w:rPr>
              <w:t xml:space="preserve">y 26 (derechos económicos, sociales y culturales) </w:t>
            </w:r>
            <w:r w:rsidR="00121075" w:rsidRPr="000C47CA">
              <w:rPr>
                <w:rFonts w:asciiTheme="majorHAnsi" w:hAnsiTheme="majorHAnsi"/>
                <w:bCs/>
                <w:sz w:val="20"/>
                <w:szCs w:val="20"/>
                <w:lang w:val="es-AR"/>
              </w:rPr>
              <w:t xml:space="preserve">de la Convención Americana, </w:t>
            </w:r>
            <w:r w:rsidRPr="000C47CA">
              <w:rPr>
                <w:rFonts w:asciiTheme="majorHAnsi" w:hAnsiTheme="majorHAnsi"/>
                <w:bCs/>
                <w:sz w:val="20"/>
                <w:szCs w:val="20"/>
                <w:lang w:val="es-AR"/>
              </w:rPr>
              <w:t xml:space="preserve">en relación con </w:t>
            </w:r>
            <w:r w:rsidR="005C20D0" w:rsidRPr="000C47CA">
              <w:rPr>
                <w:rFonts w:asciiTheme="majorHAnsi" w:hAnsiTheme="majorHAnsi"/>
                <w:bCs/>
                <w:sz w:val="20"/>
                <w:szCs w:val="20"/>
                <w:lang w:val="es-AR"/>
              </w:rPr>
              <w:t>su</w:t>
            </w:r>
            <w:r w:rsidR="00E247F7">
              <w:rPr>
                <w:rFonts w:asciiTheme="majorHAnsi" w:hAnsiTheme="majorHAnsi"/>
                <w:bCs/>
                <w:sz w:val="20"/>
                <w:szCs w:val="20"/>
                <w:lang w:val="es-AR"/>
              </w:rPr>
              <w:t>s</w:t>
            </w:r>
            <w:r w:rsidRPr="000C47CA">
              <w:rPr>
                <w:rFonts w:asciiTheme="majorHAnsi" w:hAnsiTheme="majorHAnsi"/>
                <w:bCs/>
                <w:sz w:val="20"/>
                <w:szCs w:val="20"/>
                <w:lang w:val="es-AR"/>
              </w:rPr>
              <w:t xml:space="preserve"> artículo</w:t>
            </w:r>
            <w:r w:rsidR="00E247F7">
              <w:rPr>
                <w:rFonts w:asciiTheme="majorHAnsi" w:hAnsiTheme="majorHAnsi"/>
                <w:bCs/>
                <w:sz w:val="20"/>
                <w:szCs w:val="20"/>
                <w:lang w:val="es-AR"/>
              </w:rPr>
              <w:t>s</w:t>
            </w:r>
            <w:r w:rsidRPr="000C47CA">
              <w:rPr>
                <w:rFonts w:asciiTheme="majorHAnsi" w:hAnsiTheme="majorHAnsi"/>
                <w:bCs/>
                <w:sz w:val="20"/>
                <w:szCs w:val="20"/>
                <w:lang w:val="es-AR"/>
              </w:rPr>
              <w:t xml:space="preserve"> 1.1 (obligación de respetar los derechos) </w:t>
            </w:r>
            <w:r w:rsidR="00E247F7" w:rsidRPr="000C47CA">
              <w:rPr>
                <w:rFonts w:asciiTheme="majorHAnsi" w:hAnsiTheme="majorHAnsi"/>
                <w:bCs/>
                <w:sz w:val="20"/>
                <w:szCs w:val="20"/>
                <w:lang w:val="es-AR"/>
              </w:rPr>
              <w:t>y 2 (obligación de adoptar disposiciones de derecho interno</w:t>
            </w:r>
          </w:p>
        </w:tc>
      </w:tr>
      <w:tr w:rsidR="00A60F35" w:rsidRPr="004802CA" w14:paraId="5C16CAEF" w14:textId="77777777" w:rsidTr="004A6A54">
        <w:trPr>
          <w:cantSplit/>
        </w:trPr>
        <w:tc>
          <w:tcPr>
            <w:tcW w:w="3600" w:type="dxa"/>
            <w:tcBorders>
              <w:top w:val="single" w:sz="6" w:space="0" w:color="auto"/>
              <w:bottom w:val="single" w:sz="6" w:space="0" w:color="auto"/>
            </w:tcBorders>
            <w:shd w:val="clear" w:color="auto" w:fill="386294"/>
            <w:vAlign w:val="center"/>
          </w:tcPr>
          <w:p w14:paraId="30D12499" w14:textId="77777777" w:rsidR="003239B8" w:rsidRPr="000C47CA" w:rsidRDefault="003239B8" w:rsidP="008D2290">
            <w:pPr>
              <w:jc w:val="center"/>
              <w:rPr>
                <w:rFonts w:asciiTheme="majorHAnsi" w:hAnsiTheme="majorHAnsi"/>
                <w:b/>
                <w:bCs/>
                <w:color w:val="FFFFFF" w:themeColor="background1"/>
                <w:sz w:val="20"/>
                <w:szCs w:val="20"/>
                <w:lang w:val="es-ES"/>
              </w:rPr>
            </w:pPr>
            <w:r w:rsidRPr="000C47CA">
              <w:rPr>
                <w:rFonts w:asciiTheme="majorHAnsi" w:hAnsiTheme="majorHAnsi"/>
                <w:b/>
                <w:bCs/>
                <w:color w:val="FFFFFF" w:themeColor="background1"/>
                <w:sz w:val="20"/>
                <w:szCs w:val="20"/>
                <w:lang w:val="es-ES"/>
              </w:rPr>
              <w:lastRenderedPageBreak/>
              <w:t>Agotamiento de recursos internos</w:t>
            </w:r>
            <w:r w:rsidR="00EE00E9" w:rsidRPr="000C47CA">
              <w:rPr>
                <w:rFonts w:asciiTheme="majorHAnsi" w:hAnsiTheme="majorHAnsi"/>
                <w:b/>
                <w:bCs/>
                <w:color w:val="FFFFFF" w:themeColor="background1"/>
                <w:sz w:val="20"/>
                <w:szCs w:val="20"/>
                <w:lang w:val="es-ES"/>
              </w:rPr>
              <w:t xml:space="preserve"> o procedencia de una excepción</w:t>
            </w:r>
            <w:r w:rsidRPr="000C47CA">
              <w:rPr>
                <w:rFonts w:asciiTheme="majorHAnsi" w:hAnsiTheme="majorHAnsi"/>
                <w:b/>
                <w:bCs/>
                <w:color w:val="FFFFFF" w:themeColor="background1"/>
                <w:sz w:val="20"/>
                <w:szCs w:val="20"/>
                <w:lang w:val="es-ES"/>
              </w:rPr>
              <w:t>:</w:t>
            </w:r>
          </w:p>
        </w:tc>
        <w:tc>
          <w:tcPr>
            <w:tcW w:w="5760" w:type="dxa"/>
            <w:vAlign w:val="center"/>
          </w:tcPr>
          <w:p w14:paraId="6275CBC2" w14:textId="2285523B" w:rsidR="003239B8" w:rsidRPr="000C47CA" w:rsidRDefault="00CC1913" w:rsidP="004C681E">
            <w:pPr>
              <w:rPr>
                <w:rFonts w:asciiTheme="majorHAnsi" w:hAnsiTheme="majorHAnsi"/>
                <w:bCs/>
                <w:sz w:val="20"/>
                <w:szCs w:val="20"/>
                <w:lang w:val="es-ES"/>
              </w:rPr>
            </w:pPr>
            <w:r w:rsidRPr="000C47CA">
              <w:rPr>
                <w:rFonts w:asciiTheme="majorHAnsi" w:hAnsiTheme="majorHAnsi"/>
                <w:bCs/>
                <w:sz w:val="20"/>
                <w:szCs w:val="20"/>
                <w:lang w:val="es-ES"/>
              </w:rPr>
              <w:t xml:space="preserve">Sí, </w:t>
            </w:r>
            <w:r w:rsidR="00AF1139" w:rsidRPr="000C47CA">
              <w:rPr>
                <w:rFonts w:asciiTheme="majorHAnsi" w:hAnsiTheme="majorHAnsi"/>
                <w:bCs/>
                <w:sz w:val="20"/>
                <w:szCs w:val="20"/>
                <w:lang w:val="es-ES"/>
              </w:rPr>
              <w:t>en los términos de la Sección VI</w:t>
            </w:r>
          </w:p>
        </w:tc>
      </w:tr>
      <w:tr w:rsidR="00A60F35" w:rsidRPr="004802CA" w14:paraId="480511D3" w14:textId="77777777" w:rsidTr="004A6A54">
        <w:trPr>
          <w:cantSplit/>
        </w:trPr>
        <w:tc>
          <w:tcPr>
            <w:tcW w:w="3600" w:type="dxa"/>
            <w:tcBorders>
              <w:top w:val="single" w:sz="6" w:space="0" w:color="auto"/>
              <w:bottom w:val="single" w:sz="6" w:space="0" w:color="auto"/>
            </w:tcBorders>
            <w:shd w:val="clear" w:color="auto" w:fill="386294"/>
            <w:vAlign w:val="center"/>
          </w:tcPr>
          <w:p w14:paraId="71741D85" w14:textId="77777777" w:rsidR="003239B8" w:rsidRPr="000C47CA" w:rsidRDefault="003239B8" w:rsidP="008D2290">
            <w:pPr>
              <w:jc w:val="center"/>
              <w:rPr>
                <w:rFonts w:asciiTheme="majorHAnsi" w:hAnsiTheme="majorHAnsi"/>
                <w:b/>
                <w:bCs/>
                <w:color w:val="FFFFFF" w:themeColor="background1"/>
                <w:sz w:val="20"/>
                <w:szCs w:val="20"/>
              </w:rPr>
            </w:pPr>
            <w:proofErr w:type="spellStart"/>
            <w:r w:rsidRPr="000C47CA">
              <w:rPr>
                <w:rFonts w:asciiTheme="majorHAnsi" w:hAnsiTheme="majorHAnsi"/>
                <w:b/>
                <w:bCs/>
                <w:color w:val="FFFFFF" w:themeColor="background1"/>
                <w:sz w:val="20"/>
                <w:szCs w:val="20"/>
              </w:rPr>
              <w:t>Presentación</w:t>
            </w:r>
            <w:proofErr w:type="spellEnd"/>
            <w:r w:rsidRPr="000C47CA">
              <w:rPr>
                <w:rFonts w:asciiTheme="majorHAnsi" w:hAnsiTheme="majorHAnsi"/>
                <w:b/>
                <w:bCs/>
                <w:color w:val="FFFFFF" w:themeColor="background1"/>
                <w:sz w:val="20"/>
                <w:szCs w:val="20"/>
              </w:rPr>
              <w:t xml:space="preserve"> </w:t>
            </w:r>
            <w:proofErr w:type="spellStart"/>
            <w:r w:rsidRPr="000C47CA">
              <w:rPr>
                <w:rFonts w:asciiTheme="majorHAnsi" w:hAnsiTheme="majorHAnsi"/>
                <w:b/>
                <w:bCs/>
                <w:color w:val="FFFFFF" w:themeColor="background1"/>
                <w:sz w:val="20"/>
                <w:szCs w:val="20"/>
              </w:rPr>
              <w:t>dentro</w:t>
            </w:r>
            <w:proofErr w:type="spellEnd"/>
            <w:r w:rsidRPr="000C47CA">
              <w:rPr>
                <w:rFonts w:asciiTheme="majorHAnsi" w:hAnsiTheme="majorHAnsi"/>
                <w:b/>
                <w:bCs/>
                <w:color w:val="FFFFFF" w:themeColor="background1"/>
                <w:sz w:val="20"/>
                <w:szCs w:val="20"/>
              </w:rPr>
              <w:t xml:space="preserve"> de </w:t>
            </w:r>
            <w:proofErr w:type="spellStart"/>
            <w:r w:rsidRPr="000C47CA">
              <w:rPr>
                <w:rFonts w:asciiTheme="majorHAnsi" w:hAnsiTheme="majorHAnsi"/>
                <w:b/>
                <w:bCs/>
                <w:color w:val="FFFFFF" w:themeColor="background1"/>
                <w:sz w:val="20"/>
                <w:szCs w:val="20"/>
              </w:rPr>
              <w:t>plazo</w:t>
            </w:r>
            <w:proofErr w:type="spellEnd"/>
            <w:r w:rsidRPr="000C47CA">
              <w:rPr>
                <w:rFonts w:asciiTheme="majorHAnsi" w:hAnsiTheme="majorHAnsi"/>
                <w:b/>
                <w:bCs/>
                <w:color w:val="FFFFFF" w:themeColor="background1"/>
                <w:sz w:val="20"/>
                <w:szCs w:val="20"/>
              </w:rPr>
              <w:t>:</w:t>
            </w:r>
          </w:p>
        </w:tc>
        <w:tc>
          <w:tcPr>
            <w:tcW w:w="5760" w:type="dxa"/>
            <w:vAlign w:val="center"/>
          </w:tcPr>
          <w:p w14:paraId="0E9D6A56" w14:textId="77777777" w:rsidR="003239B8" w:rsidRPr="000C47CA" w:rsidRDefault="00705C14" w:rsidP="00625445">
            <w:pPr>
              <w:rPr>
                <w:rFonts w:asciiTheme="majorHAnsi" w:hAnsiTheme="majorHAnsi"/>
                <w:bCs/>
                <w:sz w:val="20"/>
                <w:szCs w:val="20"/>
                <w:lang w:val="es-AR"/>
              </w:rPr>
            </w:pPr>
            <w:r w:rsidRPr="000C47CA">
              <w:rPr>
                <w:rFonts w:asciiTheme="majorHAnsi" w:hAnsiTheme="majorHAnsi"/>
                <w:bCs/>
                <w:sz w:val="20"/>
                <w:szCs w:val="20"/>
                <w:lang w:val="es-ES"/>
              </w:rPr>
              <w:t xml:space="preserve">Sí, </w:t>
            </w:r>
            <w:r w:rsidR="00625445" w:rsidRPr="000C47CA">
              <w:rPr>
                <w:rFonts w:asciiTheme="majorHAnsi" w:hAnsiTheme="majorHAnsi"/>
                <w:bCs/>
                <w:sz w:val="20"/>
                <w:szCs w:val="20"/>
                <w:lang w:val="es-ES"/>
              </w:rPr>
              <w:t>en los términos de la Sección VI</w:t>
            </w:r>
          </w:p>
        </w:tc>
      </w:tr>
    </w:tbl>
    <w:p w14:paraId="09D1A48B" w14:textId="77777777" w:rsidR="003239B8" w:rsidRPr="003A5B4E" w:rsidRDefault="00223A29" w:rsidP="003239B8">
      <w:pPr>
        <w:spacing w:before="240" w:after="240"/>
        <w:ind w:firstLine="720"/>
        <w:jc w:val="both"/>
        <w:rPr>
          <w:rFonts w:asciiTheme="majorHAnsi" w:hAnsiTheme="majorHAnsi"/>
          <w:b/>
          <w:sz w:val="20"/>
          <w:szCs w:val="20"/>
          <w:lang w:val="es-ES_tradnl"/>
        </w:rPr>
      </w:pPr>
      <w:r w:rsidRPr="003A5B4E">
        <w:rPr>
          <w:rFonts w:asciiTheme="majorHAnsi" w:hAnsiTheme="majorHAnsi"/>
          <w:b/>
          <w:sz w:val="20"/>
          <w:szCs w:val="20"/>
          <w:lang w:val="es-ES_tradnl"/>
        </w:rPr>
        <w:t xml:space="preserve">V. </w:t>
      </w:r>
      <w:r w:rsidRPr="003A5B4E">
        <w:rPr>
          <w:rFonts w:asciiTheme="majorHAnsi" w:hAnsiTheme="majorHAnsi"/>
          <w:b/>
          <w:sz w:val="20"/>
          <w:szCs w:val="20"/>
          <w:lang w:val="es-ES_tradnl"/>
        </w:rPr>
        <w:tab/>
      </w:r>
      <w:r w:rsidR="003239B8" w:rsidRPr="003A5B4E">
        <w:rPr>
          <w:rFonts w:asciiTheme="majorHAnsi" w:hAnsiTheme="majorHAnsi"/>
          <w:b/>
          <w:sz w:val="20"/>
          <w:szCs w:val="20"/>
          <w:lang w:val="es-ES_tradnl"/>
        </w:rPr>
        <w:t xml:space="preserve">HECHOS ALEGADOS </w:t>
      </w:r>
    </w:p>
    <w:p w14:paraId="4AA21EF8" w14:textId="6C96B7AE" w:rsidR="00D95AB8" w:rsidRPr="003A5B4E" w:rsidRDefault="0089418E" w:rsidP="007D27C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3A5B4E">
        <w:rPr>
          <w:rFonts w:asciiTheme="majorHAnsi" w:hAnsiTheme="majorHAnsi"/>
          <w:sz w:val="20"/>
          <w:szCs w:val="20"/>
          <w:lang w:val="es-ES_tradnl"/>
        </w:rPr>
        <w:t>El señor David Bernardino Tuny Dueñas</w:t>
      </w:r>
      <w:r w:rsidR="006536C5" w:rsidRPr="003A5B4E">
        <w:rPr>
          <w:rFonts w:asciiTheme="majorHAnsi" w:hAnsiTheme="majorHAnsi"/>
          <w:sz w:val="20"/>
          <w:szCs w:val="20"/>
          <w:lang w:val="es-ES_tradnl"/>
        </w:rPr>
        <w:t>,</w:t>
      </w:r>
      <w:r w:rsidRPr="003A5B4E">
        <w:rPr>
          <w:rFonts w:asciiTheme="majorHAnsi" w:hAnsiTheme="majorHAnsi"/>
          <w:sz w:val="20"/>
          <w:szCs w:val="20"/>
          <w:lang w:val="es-ES_tradnl"/>
        </w:rPr>
        <w:t xml:space="preserve"> en su condición de peticionari</w:t>
      </w:r>
      <w:r w:rsidR="002E337B" w:rsidRPr="003A5B4E">
        <w:rPr>
          <w:rFonts w:asciiTheme="majorHAnsi" w:hAnsiTheme="majorHAnsi"/>
          <w:sz w:val="20"/>
          <w:szCs w:val="20"/>
          <w:lang w:val="es-ES_tradnl"/>
        </w:rPr>
        <w:t>o</w:t>
      </w:r>
      <w:r w:rsidRPr="003A5B4E">
        <w:rPr>
          <w:rFonts w:asciiTheme="majorHAnsi" w:hAnsiTheme="majorHAnsi"/>
          <w:sz w:val="20"/>
          <w:szCs w:val="20"/>
          <w:lang w:val="es-ES_tradnl"/>
        </w:rPr>
        <w:t xml:space="preserve"> y presunta víctima</w:t>
      </w:r>
      <w:r w:rsidR="003D4839" w:rsidRPr="003A5B4E">
        <w:rPr>
          <w:rFonts w:asciiTheme="majorHAnsi" w:hAnsiTheme="majorHAnsi"/>
          <w:sz w:val="20"/>
          <w:szCs w:val="20"/>
          <w:lang w:val="es-ES_tradnl"/>
        </w:rPr>
        <w:t xml:space="preserve"> denuncia</w:t>
      </w:r>
      <w:r w:rsidR="006536C5" w:rsidRPr="003A5B4E">
        <w:rPr>
          <w:rFonts w:asciiTheme="majorHAnsi" w:hAnsiTheme="majorHAnsi"/>
          <w:sz w:val="20"/>
          <w:szCs w:val="20"/>
          <w:lang w:val="es-ES_tradnl"/>
        </w:rPr>
        <w:t>,</w:t>
      </w:r>
      <w:r w:rsidR="003D4839" w:rsidRPr="003A5B4E">
        <w:rPr>
          <w:rFonts w:asciiTheme="majorHAnsi" w:hAnsiTheme="majorHAnsi"/>
          <w:sz w:val="20"/>
          <w:szCs w:val="20"/>
          <w:lang w:val="es-ES_tradnl"/>
        </w:rPr>
        <w:t xml:space="preserve"> que </w:t>
      </w:r>
      <w:r w:rsidR="002E337B" w:rsidRPr="003A5B4E">
        <w:rPr>
          <w:rFonts w:asciiTheme="majorHAnsi" w:hAnsiTheme="majorHAnsi"/>
          <w:bCs/>
          <w:sz w:val="20"/>
          <w:szCs w:val="20"/>
          <w:lang w:val="es-ES_tradnl"/>
        </w:rPr>
        <w:t>la Policía Nacional del Perú (</w:t>
      </w:r>
      <w:r w:rsidR="002E337B" w:rsidRPr="003A5B4E">
        <w:rPr>
          <w:rFonts w:ascii="Cambria" w:hAnsi="Cambria"/>
          <w:sz w:val="20"/>
          <w:szCs w:val="20"/>
          <w:lang w:val="es-ES_tradnl"/>
        </w:rPr>
        <w:t>en adelante “la PNP”)</w:t>
      </w:r>
      <w:r w:rsidR="002E337B" w:rsidRPr="003A5B4E">
        <w:rPr>
          <w:rFonts w:asciiTheme="majorHAnsi" w:hAnsiTheme="majorHAnsi"/>
          <w:bCs/>
          <w:sz w:val="20"/>
          <w:szCs w:val="20"/>
          <w:lang w:val="es-ES_tradnl"/>
        </w:rPr>
        <w:t xml:space="preserve"> lo destituyó</w:t>
      </w:r>
      <w:r w:rsidR="00F05A8E" w:rsidRPr="003A5B4E">
        <w:rPr>
          <w:rFonts w:asciiTheme="majorHAnsi" w:hAnsiTheme="majorHAnsi"/>
          <w:bCs/>
          <w:sz w:val="20"/>
          <w:szCs w:val="20"/>
          <w:lang w:val="es-ES_tradnl"/>
        </w:rPr>
        <w:t xml:space="preserve"> de forma ilegal </w:t>
      </w:r>
      <w:r w:rsidR="002E337B" w:rsidRPr="003A5B4E">
        <w:rPr>
          <w:rFonts w:asciiTheme="majorHAnsi" w:hAnsiTheme="majorHAnsi"/>
          <w:bCs/>
          <w:sz w:val="20"/>
          <w:szCs w:val="20"/>
          <w:lang w:val="es-ES_tradnl"/>
        </w:rPr>
        <w:t xml:space="preserve">y arbitraria </w:t>
      </w:r>
      <w:r w:rsidR="00F05A8E" w:rsidRPr="003A5B4E">
        <w:rPr>
          <w:rFonts w:asciiTheme="majorHAnsi" w:hAnsiTheme="majorHAnsi"/>
          <w:bCs/>
          <w:sz w:val="20"/>
          <w:szCs w:val="20"/>
          <w:lang w:val="es-ES_tradnl"/>
        </w:rPr>
        <w:t>al ser pasado de la</w:t>
      </w:r>
      <w:r w:rsidR="003D4839" w:rsidRPr="003A5B4E">
        <w:rPr>
          <w:rFonts w:asciiTheme="majorHAnsi" w:hAnsiTheme="majorHAnsi"/>
          <w:bCs/>
          <w:sz w:val="20"/>
          <w:szCs w:val="20"/>
          <w:lang w:val="es-ES_tradnl"/>
        </w:rPr>
        <w:t xml:space="preserve"> situación de </w:t>
      </w:r>
      <w:r w:rsidR="00F05A8E" w:rsidRPr="003A5B4E">
        <w:rPr>
          <w:rFonts w:asciiTheme="majorHAnsi" w:hAnsiTheme="majorHAnsi"/>
          <w:bCs/>
          <w:sz w:val="20"/>
          <w:szCs w:val="20"/>
          <w:lang w:val="es-ES_tradnl"/>
        </w:rPr>
        <w:t xml:space="preserve">actividad a </w:t>
      </w:r>
      <w:r w:rsidR="00B1087D" w:rsidRPr="003A5B4E">
        <w:rPr>
          <w:rFonts w:asciiTheme="majorHAnsi" w:hAnsiTheme="majorHAnsi"/>
          <w:bCs/>
          <w:sz w:val="20"/>
          <w:szCs w:val="20"/>
          <w:lang w:val="es-ES_tradnl"/>
        </w:rPr>
        <w:t xml:space="preserve">la de </w:t>
      </w:r>
      <w:r w:rsidR="003D4839" w:rsidRPr="003A5B4E">
        <w:rPr>
          <w:rFonts w:asciiTheme="majorHAnsi" w:hAnsiTheme="majorHAnsi"/>
          <w:bCs/>
          <w:sz w:val="20"/>
          <w:szCs w:val="20"/>
          <w:lang w:val="es-ES_tradnl"/>
        </w:rPr>
        <w:t xml:space="preserve">retiro </w:t>
      </w:r>
      <w:r w:rsidR="00F05A8E" w:rsidRPr="003A5B4E">
        <w:rPr>
          <w:rFonts w:asciiTheme="majorHAnsi" w:hAnsiTheme="majorHAnsi"/>
          <w:bCs/>
          <w:sz w:val="20"/>
          <w:szCs w:val="20"/>
          <w:lang w:val="es-ES_tradnl"/>
        </w:rPr>
        <w:t>por renovación</w:t>
      </w:r>
      <w:r w:rsidR="00EE43A0" w:rsidRPr="003A5B4E">
        <w:rPr>
          <w:rFonts w:asciiTheme="majorHAnsi" w:hAnsiTheme="majorHAnsi"/>
          <w:bCs/>
          <w:sz w:val="20"/>
          <w:szCs w:val="20"/>
          <w:lang w:val="es-ES_tradnl"/>
        </w:rPr>
        <w:t xml:space="preserve">, </w:t>
      </w:r>
      <w:r w:rsidR="006536C5" w:rsidRPr="003A5B4E">
        <w:rPr>
          <w:rFonts w:asciiTheme="majorHAnsi" w:hAnsiTheme="majorHAnsi"/>
          <w:bCs/>
          <w:sz w:val="20"/>
          <w:szCs w:val="20"/>
          <w:lang w:val="es-ES_tradnl"/>
        </w:rPr>
        <w:t>violando</w:t>
      </w:r>
      <w:r w:rsidR="00EE43A0" w:rsidRPr="003A5B4E">
        <w:rPr>
          <w:rFonts w:asciiTheme="majorHAnsi" w:hAnsiTheme="majorHAnsi"/>
          <w:bCs/>
          <w:sz w:val="20"/>
          <w:szCs w:val="20"/>
          <w:lang w:val="es-ES_tradnl"/>
        </w:rPr>
        <w:t xml:space="preserve"> sus derechos a las garantías judiciales, igualdad ante la ley y protección judicial</w:t>
      </w:r>
      <w:r w:rsidR="00F05A8E" w:rsidRPr="003A5B4E">
        <w:rPr>
          <w:rFonts w:asciiTheme="majorHAnsi" w:hAnsiTheme="majorHAnsi"/>
          <w:bCs/>
          <w:sz w:val="20"/>
          <w:szCs w:val="20"/>
          <w:lang w:val="es-ES_tradnl"/>
        </w:rPr>
        <w:t>.</w:t>
      </w:r>
    </w:p>
    <w:p w14:paraId="578A7E9D" w14:textId="62E089F5" w:rsidR="001B7CED" w:rsidRPr="003A5B4E" w:rsidRDefault="006536C5" w:rsidP="00CC7F3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3A5B4E">
        <w:rPr>
          <w:rFonts w:asciiTheme="majorHAnsi" w:hAnsiTheme="majorHAnsi"/>
          <w:bCs/>
          <w:sz w:val="20"/>
          <w:szCs w:val="20"/>
          <w:lang w:val="es-ES_tradnl"/>
        </w:rPr>
        <w:t>N</w:t>
      </w:r>
      <w:r w:rsidR="0089418E" w:rsidRPr="003A5B4E">
        <w:rPr>
          <w:rFonts w:asciiTheme="majorHAnsi" w:hAnsiTheme="majorHAnsi"/>
          <w:bCs/>
          <w:sz w:val="20"/>
          <w:szCs w:val="20"/>
          <w:lang w:val="es-ES_tradnl"/>
        </w:rPr>
        <w:t>arra que</w:t>
      </w:r>
      <w:r w:rsidR="00CC7F3D" w:rsidRPr="003A5B4E">
        <w:rPr>
          <w:rFonts w:asciiTheme="majorHAnsi" w:hAnsiTheme="majorHAnsi"/>
          <w:bCs/>
          <w:sz w:val="20"/>
          <w:szCs w:val="20"/>
          <w:lang w:val="es-ES_tradnl"/>
        </w:rPr>
        <w:t xml:space="preserve"> cuando</w:t>
      </w:r>
      <w:r w:rsidR="00977226" w:rsidRPr="003A5B4E">
        <w:rPr>
          <w:rFonts w:asciiTheme="majorHAnsi" w:hAnsiTheme="majorHAnsi"/>
          <w:bCs/>
          <w:sz w:val="20"/>
          <w:szCs w:val="20"/>
          <w:lang w:val="es-ES_tradnl"/>
        </w:rPr>
        <w:t xml:space="preserve"> tenía </w:t>
      </w:r>
      <w:r w:rsidR="009C4EFD" w:rsidRPr="003A5B4E">
        <w:rPr>
          <w:rFonts w:asciiTheme="majorHAnsi" w:hAnsiTheme="majorHAnsi"/>
          <w:bCs/>
          <w:sz w:val="20"/>
          <w:szCs w:val="20"/>
          <w:lang w:val="es-ES_tradnl"/>
        </w:rPr>
        <w:t xml:space="preserve">trece años </w:t>
      </w:r>
      <w:r w:rsidR="007E7735" w:rsidRPr="003A5B4E">
        <w:rPr>
          <w:rFonts w:asciiTheme="majorHAnsi" w:hAnsiTheme="majorHAnsi"/>
          <w:bCs/>
          <w:sz w:val="20"/>
          <w:szCs w:val="20"/>
          <w:lang w:val="es-ES_tradnl"/>
        </w:rPr>
        <w:t xml:space="preserve">y cinco días </w:t>
      </w:r>
      <w:r w:rsidR="009C4EFD" w:rsidRPr="003A5B4E">
        <w:rPr>
          <w:rFonts w:asciiTheme="majorHAnsi" w:hAnsiTheme="majorHAnsi"/>
          <w:bCs/>
          <w:sz w:val="20"/>
          <w:szCs w:val="20"/>
          <w:lang w:val="es-ES_tradnl"/>
        </w:rPr>
        <w:t>de servicio en</w:t>
      </w:r>
      <w:r w:rsidR="00490063" w:rsidRPr="003A5B4E">
        <w:rPr>
          <w:rFonts w:ascii="Cambria" w:hAnsi="Cambria"/>
          <w:sz w:val="20"/>
          <w:szCs w:val="20"/>
          <w:lang w:val="es-ES_tradnl"/>
        </w:rPr>
        <w:t xml:space="preserve"> el grado de Mayor </w:t>
      </w:r>
      <w:r w:rsidR="00490063" w:rsidRPr="003A5B4E">
        <w:rPr>
          <w:rFonts w:asciiTheme="majorHAnsi" w:hAnsiTheme="majorHAnsi"/>
          <w:bCs/>
          <w:sz w:val="20"/>
          <w:szCs w:val="20"/>
          <w:lang w:val="es-ES_tradnl"/>
        </w:rPr>
        <w:t xml:space="preserve">Oficial de Servicios de </w:t>
      </w:r>
      <w:r w:rsidR="00490063" w:rsidRPr="003A5B4E">
        <w:rPr>
          <w:rFonts w:ascii="Cambria" w:hAnsi="Cambria"/>
          <w:sz w:val="20"/>
          <w:szCs w:val="20"/>
          <w:lang w:val="es-ES_tradnl"/>
        </w:rPr>
        <w:t xml:space="preserve">la </w:t>
      </w:r>
      <w:r w:rsidR="00CC7F3D" w:rsidRPr="003A5B4E">
        <w:rPr>
          <w:rFonts w:ascii="Cambria" w:hAnsi="Cambria"/>
          <w:sz w:val="20"/>
          <w:szCs w:val="20"/>
          <w:lang w:val="es-ES_tradnl"/>
        </w:rPr>
        <w:t>Policía</w:t>
      </w:r>
      <w:r w:rsidR="00490063" w:rsidRPr="003A5B4E">
        <w:rPr>
          <w:rFonts w:asciiTheme="majorHAnsi" w:hAnsiTheme="majorHAnsi"/>
          <w:bCs/>
          <w:sz w:val="20"/>
          <w:szCs w:val="20"/>
          <w:lang w:val="es-ES_tradnl"/>
        </w:rPr>
        <w:t xml:space="preserve"> </w:t>
      </w:r>
      <w:r w:rsidR="007A7CB7" w:rsidRPr="003A5B4E">
        <w:rPr>
          <w:rFonts w:ascii="Cambria" w:hAnsi="Cambria"/>
          <w:sz w:val="20"/>
          <w:szCs w:val="20"/>
          <w:lang w:val="es-ES_tradnl"/>
        </w:rPr>
        <w:t>de</w:t>
      </w:r>
      <w:r w:rsidR="00356851" w:rsidRPr="003A5B4E">
        <w:rPr>
          <w:rFonts w:ascii="Cambria" w:hAnsi="Cambria"/>
          <w:sz w:val="20"/>
          <w:szCs w:val="20"/>
          <w:lang w:val="es-ES_tradnl"/>
        </w:rPr>
        <w:t xml:space="preserve"> Lima</w:t>
      </w:r>
      <w:r w:rsidR="00F05A8E" w:rsidRPr="003A5B4E">
        <w:rPr>
          <w:rFonts w:ascii="Cambria" w:hAnsi="Cambria"/>
          <w:sz w:val="20"/>
          <w:szCs w:val="20"/>
          <w:lang w:val="es-ES_tradnl"/>
        </w:rPr>
        <w:t>,</w:t>
      </w:r>
      <w:r w:rsidR="00356851" w:rsidRPr="003A5B4E">
        <w:rPr>
          <w:rFonts w:ascii="Cambria" w:hAnsi="Cambria"/>
          <w:sz w:val="20"/>
          <w:szCs w:val="20"/>
          <w:lang w:val="es-ES_tradnl"/>
        </w:rPr>
        <w:t xml:space="preserve"> </w:t>
      </w:r>
      <w:r w:rsidR="008A75D9" w:rsidRPr="003A5B4E">
        <w:rPr>
          <w:rFonts w:ascii="Cambria" w:hAnsi="Cambria"/>
          <w:sz w:val="20"/>
          <w:szCs w:val="20"/>
          <w:lang w:val="es-ES_tradnl"/>
        </w:rPr>
        <w:t xml:space="preserve">la PNP lo pasó árbitramente a la situación de retiro por la causal de renovación de cuadros, </w:t>
      </w:r>
      <w:r w:rsidR="00356851" w:rsidRPr="003A5B4E">
        <w:rPr>
          <w:rFonts w:ascii="Cambria" w:hAnsi="Cambria"/>
          <w:sz w:val="20"/>
          <w:szCs w:val="20"/>
          <w:lang w:val="es-ES_tradnl"/>
        </w:rPr>
        <w:t xml:space="preserve">mediante resolución suprema </w:t>
      </w:r>
      <w:r w:rsidR="00356851" w:rsidRPr="003A5B4E">
        <w:rPr>
          <w:rFonts w:asciiTheme="majorHAnsi" w:hAnsiTheme="majorHAnsi"/>
          <w:sz w:val="20"/>
          <w:szCs w:val="20"/>
          <w:lang w:val="es-ES_tradnl"/>
        </w:rPr>
        <w:t>No.</w:t>
      </w:r>
      <w:r w:rsidR="00356851" w:rsidRPr="003A5B4E">
        <w:rPr>
          <w:rFonts w:ascii="Cambria" w:hAnsi="Cambria"/>
          <w:sz w:val="20"/>
          <w:szCs w:val="20"/>
          <w:lang w:val="es-ES_tradnl"/>
        </w:rPr>
        <w:t xml:space="preserve"> 1097-2002-IN/PNP</w:t>
      </w:r>
      <w:r w:rsidR="008A75D9" w:rsidRPr="003A5B4E">
        <w:rPr>
          <w:rFonts w:ascii="Cambria" w:hAnsi="Cambria"/>
          <w:sz w:val="20"/>
          <w:szCs w:val="20"/>
          <w:lang w:val="es-ES_tradnl"/>
        </w:rPr>
        <w:t xml:space="preserve"> del 30 de diciembre de 2002</w:t>
      </w:r>
      <w:r w:rsidR="00CC7F3D" w:rsidRPr="003A5B4E">
        <w:rPr>
          <w:rFonts w:ascii="Cambria" w:hAnsi="Cambria"/>
          <w:sz w:val="20"/>
          <w:szCs w:val="20"/>
          <w:lang w:val="es-ES_tradnl"/>
        </w:rPr>
        <w:t xml:space="preserve">. </w:t>
      </w:r>
      <w:r w:rsidR="008A75D9" w:rsidRPr="003A5B4E">
        <w:rPr>
          <w:rFonts w:ascii="Cambria" w:hAnsi="Cambria"/>
          <w:sz w:val="20"/>
          <w:szCs w:val="20"/>
          <w:lang w:val="es-ES_tradnl"/>
        </w:rPr>
        <w:t>A</w:t>
      </w:r>
      <w:r w:rsidR="00CC7F3D" w:rsidRPr="003A5B4E">
        <w:rPr>
          <w:rFonts w:ascii="Cambria" w:hAnsi="Cambria"/>
          <w:sz w:val="20"/>
          <w:szCs w:val="20"/>
          <w:lang w:val="es-ES_tradnl"/>
        </w:rPr>
        <w:t>l día siguiente</w:t>
      </w:r>
      <w:r w:rsidR="008A75D9" w:rsidRPr="003A5B4E">
        <w:rPr>
          <w:rFonts w:ascii="Cambria" w:hAnsi="Cambria"/>
          <w:sz w:val="20"/>
          <w:szCs w:val="20"/>
          <w:lang w:val="es-ES_tradnl"/>
        </w:rPr>
        <w:t xml:space="preserve"> se publicó la r</w:t>
      </w:r>
      <w:r w:rsidR="00CC7F3D" w:rsidRPr="003A5B4E">
        <w:rPr>
          <w:rFonts w:ascii="Cambria" w:hAnsi="Cambria"/>
          <w:sz w:val="20"/>
          <w:szCs w:val="20"/>
          <w:lang w:val="es-ES_tradnl"/>
        </w:rPr>
        <w:t>esolución</w:t>
      </w:r>
      <w:r w:rsidR="001B7CED" w:rsidRPr="003A5B4E">
        <w:rPr>
          <w:rFonts w:ascii="Cambria" w:hAnsi="Cambria"/>
          <w:sz w:val="20"/>
          <w:szCs w:val="20"/>
          <w:lang w:val="es-ES_tradnl"/>
        </w:rPr>
        <w:t xml:space="preserve"> en el diario </w:t>
      </w:r>
      <w:r w:rsidR="001B7CED" w:rsidRPr="003A5B4E">
        <w:rPr>
          <w:rFonts w:ascii="Cambria" w:hAnsi="Cambria"/>
          <w:i/>
          <w:iCs/>
          <w:sz w:val="20"/>
          <w:szCs w:val="20"/>
          <w:lang w:val="es-ES_tradnl"/>
        </w:rPr>
        <w:t>El Peruano</w:t>
      </w:r>
      <w:r w:rsidR="00512EFB" w:rsidRPr="003A5B4E">
        <w:rPr>
          <w:rFonts w:ascii="Cambria" w:hAnsi="Cambria"/>
          <w:sz w:val="20"/>
          <w:szCs w:val="20"/>
          <w:lang w:val="es-ES_tradnl"/>
        </w:rPr>
        <w:t xml:space="preserve">, </w:t>
      </w:r>
      <w:r w:rsidR="00CC7F3D" w:rsidRPr="003A5B4E">
        <w:rPr>
          <w:rFonts w:ascii="Cambria" w:hAnsi="Cambria"/>
          <w:sz w:val="20"/>
          <w:szCs w:val="20"/>
          <w:lang w:val="es-ES_tradnl"/>
        </w:rPr>
        <w:t xml:space="preserve">oficializando la lista de coroneles, comandantes y mayores de la PNP que pasaban a la situación de retiro </w:t>
      </w:r>
      <w:r w:rsidR="00881C32" w:rsidRPr="003A5B4E">
        <w:rPr>
          <w:rFonts w:ascii="Cambria" w:hAnsi="Cambria"/>
          <w:sz w:val="20"/>
          <w:szCs w:val="20"/>
          <w:lang w:val="es-ES_tradnl"/>
        </w:rPr>
        <w:t>a partir del 1 de enero de 2003</w:t>
      </w:r>
      <w:r w:rsidR="00F05A8E" w:rsidRPr="003A5B4E">
        <w:rPr>
          <w:rFonts w:ascii="Cambria" w:hAnsi="Cambria"/>
          <w:sz w:val="20"/>
          <w:szCs w:val="20"/>
          <w:lang w:val="es-ES_tradnl"/>
        </w:rPr>
        <w:t xml:space="preserve">. </w:t>
      </w:r>
      <w:r w:rsidR="00CC7F3D" w:rsidRPr="003A5B4E">
        <w:rPr>
          <w:rFonts w:ascii="Cambria" w:hAnsi="Cambria"/>
          <w:sz w:val="20"/>
          <w:szCs w:val="20"/>
          <w:lang w:val="es-ES_tradnl"/>
        </w:rPr>
        <w:t>Al respecto alega que</w:t>
      </w:r>
      <w:r w:rsidR="00CC7F3D" w:rsidRPr="003A5B4E">
        <w:rPr>
          <w:rFonts w:asciiTheme="majorHAnsi" w:hAnsiTheme="majorHAnsi"/>
          <w:bCs/>
          <w:sz w:val="20"/>
          <w:szCs w:val="20"/>
          <w:lang w:val="es-ES_tradnl"/>
        </w:rPr>
        <w:t xml:space="preserve"> la PNP árbitramente lo retiró</w:t>
      </w:r>
      <w:r w:rsidR="00CC7F3D" w:rsidRPr="003A5B4E">
        <w:rPr>
          <w:rFonts w:ascii="Cambria" w:hAnsi="Cambria"/>
          <w:sz w:val="20"/>
          <w:szCs w:val="20"/>
          <w:lang w:val="es-ES_tradnl"/>
        </w:rPr>
        <w:t xml:space="preserve"> para evitar su ascenso al grado de </w:t>
      </w:r>
      <w:r w:rsidR="00584A81" w:rsidRPr="003A5B4E">
        <w:rPr>
          <w:rFonts w:ascii="Cambria" w:hAnsi="Cambria"/>
          <w:sz w:val="20"/>
          <w:szCs w:val="20"/>
          <w:lang w:val="es-ES_tradnl"/>
        </w:rPr>
        <w:t>comandante, a</w:t>
      </w:r>
      <w:r w:rsidR="00CC7F3D" w:rsidRPr="003A5B4E">
        <w:rPr>
          <w:rFonts w:asciiTheme="majorHAnsi" w:hAnsiTheme="majorHAnsi"/>
          <w:bCs/>
          <w:sz w:val="20"/>
          <w:szCs w:val="20"/>
          <w:lang w:val="es-ES_tradnl"/>
        </w:rPr>
        <w:t xml:space="preserve"> pesar de que había sido declarado apto para tal efecto</w:t>
      </w:r>
      <w:r w:rsidR="00584A81" w:rsidRPr="003A5B4E">
        <w:rPr>
          <w:rFonts w:asciiTheme="majorHAnsi" w:hAnsiTheme="majorHAnsi"/>
          <w:bCs/>
          <w:sz w:val="20"/>
          <w:szCs w:val="20"/>
          <w:lang w:val="es-ES_tradnl"/>
        </w:rPr>
        <w:t>;</w:t>
      </w:r>
      <w:r w:rsidR="00CC7F3D" w:rsidRPr="003A5B4E">
        <w:rPr>
          <w:rFonts w:asciiTheme="majorHAnsi" w:hAnsiTheme="majorHAnsi"/>
          <w:bCs/>
          <w:sz w:val="20"/>
          <w:szCs w:val="20"/>
          <w:lang w:val="es-ES_tradnl"/>
        </w:rPr>
        <w:t xml:space="preserve"> y</w:t>
      </w:r>
      <w:r w:rsidR="00584A81" w:rsidRPr="003A5B4E">
        <w:rPr>
          <w:rFonts w:asciiTheme="majorHAnsi" w:hAnsiTheme="majorHAnsi"/>
          <w:bCs/>
          <w:sz w:val="20"/>
          <w:szCs w:val="20"/>
          <w:lang w:val="es-ES_tradnl"/>
        </w:rPr>
        <w:t xml:space="preserve"> que</w:t>
      </w:r>
      <w:r w:rsidR="00CC7F3D" w:rsidRPr="003A5B4E">
        <w:rPr>
          <w:rFonts w:asciiTheme="majorHAnsi" w:hAnsiTheme="majorHAnsi"/>
          <w:bCs/>
          <w:sz w:val="20"/>
          <w:szCs w:val="20"/>
          <w:lang w:val="es-ES_tradnl"/>
        </w:rPr>
        <w:t xml:space="preserve"> según la resolución directoral </w:t>
      </w:r>
      <w:r w:rsidR="00CC7F3D" w:rsidRPr="003A5B4E">
        <w:rPr>
          <w:rFonts w:asciiTheme="majorHAnsi" w:hAnsiTheme="majorHAnsi"/>
          <w:sz w:val="20"/>
          <w:szCs w:val="20"/>
          <w:lang w:val="es-ES_tradnl"/>
        </w:rPr>
        <w:t>No.</w:t>
      </w:r>
      <w:r w:rsidR="00CC7F3D" w:rsidRPr="003A5B4E">
        <w:rPr>
          <w:rFonts w:ascii="Cambria" w:hAnsi="Cambria"/>
          <w:sz w:val="20"/>
          <w:szCs w:val="20"/>
          <w:lang w:val="es-ES_tradnl"/>
        </w:rPr>
        <w:t xml:space="preserve"> </w:t>
      </w:r>
      <w:r w:rsidR="00CC7F3D" w:rsidRPr="003A5B4E">
        <w:rPr>
          <w:rFonts w:asciiTheme="majorHAnsi" w:hAnsiTheme="majorHAnsi"/>
          <w:bCs/>
          <w:sz w:val="20"/>
          <w:szCs w:val="20"/>
          <w:lang w:val="es-ES_tradnl"/>
        </w:rPr>
        <w:t>296-2004 DIRRHUM-PNP de 10 de enero de 2005, las autoridades reconocieron sus derechos pensionarios equivalentes a un comandante en situación de actividad.</w:t>
      </w:r>
    </w:p>
    <w:p w14:paraId="5C1C411D" w14:textId="1BBE9073" w:rsidR="00791B30" w:rsidRPr="003A5B4E" w:rsidRDefault="00584A81" w:rsidP="00CC7F3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3A5B4E">
        <w:rPr>
          <w:rFonts w:ascii="Cambria" w:hAnsi="Cambria"/>
          <w:sz w:val="20"/>
          <w:szCs w:val="20"/>
          <w:lang w:val="es-ES_tradnl"/>
        </w:rPr>
        <w:t>El peticionario indica que contra la referida resolución del 30 de diciembre de 2002, interpuso</w:t>
      </w:r>
      <w:r w:rsidR="00EB6C7E" w:rsidRPr="003A5B4E">
        <w:rPr>
          <w:rFonts w:ascii="Cambria" w:hAnsi="Cambria"/>
          <w:sz w:val="20"/>
          <w:szCs w:val="20"/>
          <w:lang w:val="es-ES_tradnl"/>
        </w:rPr>
        <w:t xml:space="preserve"> el 9 de enero de 2003 interpuso </w:t>
      </w:r>
      <w:r w:rsidRPr="003A5B4E">
        <w:rPr>
          <w:rFonts w:ascii="Cambria" w:hAnsi="Cambria"/>
          <w:sz w:val="20"/>
          <w:szCs w:val="20"/>
          <w:lang w:val="es-ES_tradnl"/>
        </w:rPr>
        <w:t xml:space="preserve">un </w:t>
      </w:r>
      <w:r w:rsidR="00EB6C7E" w:rsidRPr="003A5B4E">
        <w:rPr>
          <w:rFonts w:ascii="Cambria" w:hAnsi="Cambria"/>
          <w:sz w:val="20"/>
          <w:szCs w:val="20"/>
          <w:lang w:val="es-ES_tradnl"/>
        </w:rPr>
        <w:t xml:space="preserve">recurso de reconsideración ante </w:t>
      </w:r>
      <w:r w:rsidR="006D6C71" w:rsidRPr="003A5B4E">
        <w:rPr>
          <w:rFonts w:ascii="Cambria" w:hAnsi="Cambria"/>
          <w:sz w:val="20"/>
          <w:szCs w:val="20"/>
          <w:lang w:val="es-ES_tradnl"/>
        </w:rPr>
        <w:t>la PNP</w:t>
      </w:r>
      <w:r w:rsidR="00EB6C7E" w:rsidRPr="003A5B4E">
        <w:rPr>
          <w:rFonts w:ascii="Cambria" w:hAnsi="Cambria"/>
          <w:sz w:val="20"/>
          <w:szCs w:val="20"/>
          <w:lang w:val="es-ES_tradnl"/>
        </w:rPr>
        <w:t>, en el cual solicit</w:t>
      </w:r>
      <w:r w:rsidR="006D6C71" w:rsidRPr="003A5B4E">
        <w:rPr>
          <w:rFonts w:ascii="Cambria" w:hAnsi="Cambria"/>
          <w:sz w:val="20"/>
          <w:szCs w:val="20"/>
          <w:lang w:val="es-ES_tradnl"/>
        </w:rPr>
        <w:t>ó</w:t>
      </w:r>
      <w:r w:rsidR="00EB6C7E" w:rsidRPr="003A5B4E">
        <w:rPr>
          <w:rFonts w:ascii="Cambria" w:hAnsi="Cambria"/>
          <w:sz w:val="20"/>
          <w:szCs w:val="20"/>
          <w:lang w:val="es-ES_tradnl"/>
        </w:rPr>
        <w:t xml:space="preserve"> su reincorporación, </w:t>
      </w:r>
      <w:r w:rsidR="00CC7F3D" w:rsidRPr="003A5B4E">
        <w:rPr>
          <w:rFonts w:ascii="Cambria" w:hAnsi="Cambria"/>
          <w:sz w:val="20"/>
          <w:szCs w:val="20"/>
          <w:lang w:val="es-ES_tradnl"/>
        </w:rPr>
        <w:t>alegando que</w:t>
      </w:r>
      <w:r w:rsidR="0050722C" w:rsidRPr="003A5B4E">
        <w:rPr>
          <w:rFonts w:ascii="Cambria" w:hAnsi="Cambria"/>
          <w:sz w:val="20"/>
          <w:szCs w:val="20"/>
          <w:lang w:val="es-ES_tradnl"/>
        </w:rPr>
        <w:t xml:space="preserve"> </w:t>
      </w:r>
      <w:r w:rsidR="00EB6C7E" w:rsidRPr="003A5B4E">
        <w:rPr>
          <w:rFonts w:ascii="Cambria" w:hAnsi="Cambria"/>
          <w:sz w:val="20"/>
          <w:szCs w:val="20"/>
          <w:lang w:val="es-ES_tradnl"/>
        </w:rPr>
        <w:t>la causal</w:t>
      </w:r>
      <w:r w:rsidR="0050722C" w:rsidRPr="003A5B4E">
        <w:rPr>
          <w:rFonts w:ascii="Cambria" w:hAnsi="Cambria"/>
          <w:sz w:val="20"/>
          <w:szCs w:val="20"/>
          <w:lang w:val="es-ES_tradnl"/>
        </w:rPr>
        <w:t xml:space="preserve"> de </w:t>
      </w:r>
      <w:r w:rsidR="00EB6C7E" w:rsidRPr="003A5B4E">
        <w:rPr>
          <w:rFonts w:ascii="Cambria" w:hAnsi="Cambria"/>
          <w:sz w:val="20"/>
          <w:szCs w:val="20"/>
          <w:lang w:val="es-ES_tradnl"/>
        </w:rPr>
        <w:t xml:space="preserve">renovación </w:t>
      </w:r>
      <w:r w:rsidR="0050722C" w:rsidRPr="003A5B4E">
        <w:rPr>
          <w:rFonts w:ascii="Cambria" w:hAnsi="Cambria"/>
          <w:sz w:val="20"/>
          <w:szCs w:val="20"/>
          <w:lang w:val="es-ES_tradnl"/>
        </w:rPr>
        <w:t xml:space="preserve">de cuadros </w:t>
      </w:r>
      <w:r w:rsidR="00CC7F3D" w:rsidRPr="003A5B4E">
        <w:rPr>
          <w:rFonts w:ascii="Cambria" w:hAnsi="Cambria"/>
          <w:sz w:val="20"/>
          <w:szCs w:val="20"/>
          <w:lang w:val="es-ES_tradnl"/>
        </w:rPr>
        <w:t>era arbitraria e injusta</w:t>
      </w:r>
      <w:r w:rsidR="00EB6C7E" w:rsidRPr="003A5B4E">
        <w:rPr>
          <w:rFonts w:ascii="Cambria" w:hAnsi="Cambria"/>
          <w:sz w:val="20"/>
          <w:szCs w:val="20"/>
          <w:lang w:val="es-ES_tradnl"/>
        </w:rPr>
        <w:t xml:space="preserve">, </w:t>
      </w:r>
      <w:r w:rsidR="0050722C" w:rsidRPr="003A5B4E">
        <w:rPr>
          <w:rFonts w:ascii="Cambria" w:hAnsi="Cambria"/>
          <w:sz w:val="20"/>
          <w:szCs w:val="20"/>
          <w:lang w:val="es-ES_tradnl"/>
        </w:rPr>
        <w:t>pues</w:t>
      </w:r>
      <w:r w:rsidR="006D6C71" w:rsidRPr="003A5B4E">
        <w:rPr>
          <w:rFonts w:ascii="Cambria" w:hAnsi="Cambria"/>
          <w:sz w:val="20"/>
          <w:szCs w:val="20"/>
          <w:lang w:val="es-ES_tradnl"/>
        </w:rPr>
        <w:t xml:space="preserve"> </w:t>
      </w:r>
      <w:r w:rsidR="00EB6C7E" w:rsidRPr="003A5B4E">
        <w:rPr>
          <w:rFonts w:ascii="Cambria" w:hAnsi="Cambria"/>
          <w:sz w:val="20"/>
          <w:szCs w:val="20"/>
          <w:lang w:val="es-ES_tradnl"/>
        </w:rPr>
        <w:t>no</w:t>
      </w:r>
      <w:r w:rsidR="0050722C" w:rsidRPr="003A5B4E">
        <w:rPr>
          <w:rFonts w:ascii="Cambria" w:hAnsi="Cambria"/>
          <w:sz w:val="20"/>
          <w:szCs w:val="20"/>
          <w:lang w:val="es-ES_tradnl"/>
        </w:rPr>
        <w:t xml:space="preserve"> se</w:t>
      </w:r>
      <w:r w:rsidR="00EB6C7E" w:rsidRPr="003A5B4E">
        <w:rPr>
          <w:rFonts w:ascii="Cambria" w:hAnsi="Cambria"/>
          <w:sz w:val="20"/>
          <w:szCs w:val="20"/>
          <w:lang w:val="es-ES_tradnl"/>
        </w:rPr>
        <w:t xml:space="preserve"> </w:t>
      </w:r>
      <w:r w:rsidR="001C023F" w:rsidRPr="003A5B4E">
        <w:rPr>
          <w:rFonts w:ascii="Cambria" w:hAnsi="Cambria"/>
          <w:sz w:val="20"/>
          <w:szCs w:val="20"/>
          <w:lang w:val="es-ES_tradnl"/>
        </w:rPr>
        <w:t xml:space="preserve">le </w:t>
      </w:r>
      <w:r w:rsidR="00EB6C7E" w:rsidRPr="003A5B4E">
        <w:rPr>
          <w:rFonts w:ascii="Cambria" w:hAnsi="Cambria"/>
          <w:sz w:val="20"/>
          <w:szCs w:val="20"/>
          <w:lang w:val="es-ES_tradnl"/>
        </w:rPr>
        <w:t xml:space="preserve">reconoció </w:t>
      </w:r>
      <w:r w:rsidR="00537E4F" w:rsidRPr="003A5B4E">
        <w:rPr>
          <w:rFonts w:ascii="Cambria" w:hAnsi="Cambria"/>
          <w:sz w:val="20"/>
          <w:szCs w:val="20"/>
          <w:lang w:val="es-ES_tradnl"/>
        </w:rPr>
        <w:t>el</w:t>
      </w:r>
      <w:r w:rsidR="00EB6C7E" w:rsidRPr="003A5B4E">
        <w:rPr>
          <w:rFonts w:ascii="Cambria" w:hAnsi="Cambria"/>
          <w:sz w:val="20"/>
          <w:szCs w:val="20"/>
          <w:lang w:val="es-ES_tradnl"/>
        </w:rPr>
        <w:t xml:space="preserve"> tiempo de servicios</w:t>
      </w:r>
      <w:r w:rsidR="001C023F" w:rsidRPr="003A5B4E">
        <w:rPr>
          <w:rFonts w:ascii="Cambria" w:hAnsi="Cambria"/>
          <w:sz w:val="20"/>
          <w:szCs w:val="20"/>
          <w:lang w:val="es-ES_tradnl"/>
        </w:rPr>
        <w:t xml:space="preserve"> ni le comunicaron el motivo de su </w:t>
      </w:r>
      <w:r w:rsidR="003820D4" w:rsidRPr="003A5B4E">
        <w:rPr>
          <w:rFonts w:ascii="Cambria" w:hAnsi="Cambria"/>
          <w:sz w:val="20"/>
          <w:szCs w:val="20"/>
          <w:lang w:val="es-ES_tradnl"/>
        </w:rPr>
        <w:t>retiro</w:t>
      </w:r>
      <w:r w:rsidRPr="003A5B4E">
        <w:rPr>
          <w:rFonts w:ascii="Cambria" w:hAnsi="Cambria"/>
          <w:sz w:val="20"/>
          <w:szCs w:val="20"/>
          <w:lang w:val="es-ES_tradnl"/>
        </w:rPr>
        <w:t>;</w:t>
      </w:r>
      <w:r w:rsidR="003820D4" w:rsidRPr="003A5B4E">
        <w:rPr>
          <w:rFonts w:ascii="Cambria" w:hAnsi="Cambria"/>
          <w:sz w:val="20"/>
          <w:szCs w:val="20"/>
          <w:lang w:val="es-ES_tradnl"/>
        </w:rPr>
        <w:t xml:space="preserve"> </w:t>
      </w:r>
      <w:r w:rsidRPr="003A5B4E">
        <w:rPr>
          <w:rFonts w:ascii="Cambria" w:hAnsi="Cambria"/>
          <w:sz w:val="20"/>
          <w:szCs w:val="20"/>
          <w:lang w:val="es-ES_tradnl"/>
        </w:rPr>
        <w:t>ni</w:t>
      </w:r>
      <w:r w:rsidR="003820D4" w:rsidRPr="003A5B4E">
        <w:rPr>
          <w:rFonts w:ascii="Cambria" w:hAnsi="Cambria"/>
          <w:sz w:val="20"/>
          <w:szCs w:val="20"/>
          <w:lang w:val="es-ES_tradnl"/>
        </w:rPr>
        <w:t xml:space="preserve"> </w:t>
      </w:r>
      <w:r w:rsidRPr="003A5B4E">
        <w:rPr>
          <w:rFonts w:ascii="Cambria" w:hAnsi="Cambria"/>
          <w:sz w:val="20"/>
          <w:szCs w:val="20"/>
          <w:lang w:val="es-ES_tradnl"/>
        </w:rPr>
        <w:t>consideraron</w:t>
      </w:r>
      <w:r w:rsidR="001C023F" w:rsidRPr="003A5B4E">
        <w:rPr>
          <w:rFonts w:ascii="Cambria" w:hAnsi="Cambria"/>
          <w:sz w:val="20"/>
          <w:szCs w:val="20"/>
          <w:lang w:val="es-ES_tradnl"/>
        </w:rPr>
        <w:t xml:space="preserve"> que se encontraba </w:t>
      </w:r>
      <w:r w:rsidR="00EB6C7E" w:rsidRPr="003A5B4E">
        <w:rPr>
          <w:rFonts w:ascii="Cambria" w:hAnsi="Cambria"/>
          <w:sz w:val="20"/>
          <w:szCs w:val="20"/>
          <w:lang w:val="es-ES_tradnl"/>
        </w:rPr>
        <w:t xml:space="preserve">en el cuadro de mérito para el ascenso al </w:t>
      </w:r>
      <w:r w:rsidR="00537E4F" w:rsidRPr="003A5B4E">
        <w:rPr>
          <w:rFonts w:ascii="Cambria" w:hAnsi="Cambria"/>
          <w:sz w:val="20"/>
          <w:szCs w:val="20"/>
          <w:lang w:val="es-ES_tradnl"/>
        </w:rPr>
        <w:t>g</w:t>
      </w:r>
      <w:r w:rsidR="00EB6C7E" w:rsidRPr="003A5B4E">
        <w:rPr>
          <w:rFonts w:ascii="Cambria" w:hAnsi="Cambria"/>
          <w:sz w:val="20"/>
          <w:szCs w:val="20"/>
          <w:lang w:val="es-ES_tradnl"/>
        </w:rPr>
        <w:t xml:space="preserve">rado de </w:t>
      </w:r>
      <w:r w:rsidR="001E03FB" w:rsidRPr="003A5B4E">
        <w:rPr>
          <w:rFonts w:ascii="Cambria" w:hAnsi="Cambria"/>
          <w:sz w:val="20"/>
          <w:szCs w:val="20"/>
          <w:lang w:val="es-ES_tradnl"/>
        </w:rPr>
        <w:t>comandante</w:t>
      </w:r>
      <w:r w:rsidR="00EB6C7E" w:rsidRPr="003A5B4E">
        <w:rPr>
          <w:rFonts w:ascii="Cambria" w:hAnsi="Cambria"/>
          <w:sz w:val="20"/>
          <w:szCs w:val="20"/>
          <w:lang w:val="es-ES_tradnl"/>
        </w:rPr>
        <w:t xml:space="preserve"> a partir de 1 de enero de 2003.</w:t>
      </w:r>
      <w:r w:rsidR="00D85CE9" w:rsidRPr="003A5B4E">
        <w:rPr>
          <w:rFonts w:asciiTheme="majorHAnsi" w:hAnsiTheme="majorHAnsi"/>
          <w:bCs/>
          <w:sz w:val="20"/>
          <w:szCs w:val="20"/>
          <w:lang w:val="es-ES_tradnl"/>
        </w:rPr>
        <w:t xml:space="preserve"> </w:t>
      </w:r>
      <w:r w:rsidR="00D36302" w:rsidRPr="003A5B4E">
        <w:rPr>
          <w:rFonts w:asciiTheme="majorHAnsi" w:hAnsiTheme="majorHAnsi"/>
          <w:sz w:val="20"/>
          <w:szCs w:val="20"/>
          <w:lang w:val="es-ES_tradnl"/>
        </w:rPr>
        <w:t xml:space="preserve">No obstante, </w:t>
      </w:r>
      <w:r w:rsidRPr="003A5B4E">
        <w:rPr>
          <w:rFonts w:asciiTheme="majorHAnsi" w:hAnsiTheme="majorHAnsi"/>
          <w:bCs/>
          <w:sz w:val="20"/>
          <w:szCs w:val="20"/>
          <w:lang w:val="es-ES_tradnl"/>
        </w:rPr>
        <w:t xml:space="preserve">mediante resolución suprema </w:t>
      </w:r>
      <w:r w:rsidRPr="003A5B4E">
        <w:rPr>
          <w:rFonts w:asciiTheme="majorHAnsi" w:hAnsiTheme="majorHAnsi"/>
          <w:sz w:val="20"/>
          <w:szCs w:val="20"/>
          <w:lang w:val="es-ES_tradnl"/>
        </w:rPr>
        <w:t>No.</w:t>
      </w:r>
      <w:r w:rsidRPr="003A5B4E">
        <w:rPr>
          <w:rFonts w:asciiTheme="majorHAnsi" w:hAnsiTheme="majorHAnsi"/>
          <w:bCs/>
          <w:sz w:val="20"/>
          <w:szCs w:val="20"/>
          <w:lang w:val="es-ES_tradnl"/>
        </w:rPr>
        <w:t>0454-2003-IN/PNP d</w:t>
      </w:r>
      <w:r w:rsidR="00B30A1B" w:rsidRPr="003A5B4E">
        <w:rPr>
          <w:rFonts w:asciiTheme="majorHAnsi" w:hAnsiTheme="majorHAnsi"/>
          <w:bCs/>
          <w:sz w:val="20"/>
          <w:szCs w:val="20"/>
          <w:lang w:val="es-ES_tradnl"/>
        </w:rPr>
        <w:t>el</w:t>
      </w:r>
      <w:r w:rsidR="00791B30" w:rsidRPr="003A5B4E">
        <w:rPr>
          <w:rFonts w:asciiTheme="majorHAnsi" w:hAnsiTheme="majorHAnsi"/>
          <w:bCs/>
          <w:sz w:val="20"/>
          <w:szCs w:val="20"/>
          <w:lang w:val="es-ES_tradnl"/>
        </w:rPr>
        <w:t xml:space="preserve"> 31 de julio de 2003</w:t>
      </w:r>
      <w:r w:rsidRPr="003A5B4E">
        <w:rPr>
          <w:rFonts w:asciiTheme="majorHAnsi" w:hAnsiTheme="majorHAnsi"/>
          <w:bCs/>
          <w:sz w:val="20"/>
          <w:szCs w:val="20"/>
          <w:lang w:val="es-ES_tradnl"/>
        </w:rPr>
        <w:t>,</w:t>
      </w:r>
      <w:r w:rsidR="00791B30" w:rsidRPr="003A5B4E">
        <w:rPr>
          <w:rFonts w:asciiTheme="majorHAnsi" w:hAnsiTheme="majorHAnsi"/>
          <w:bCs/>
          <w:sz w:val="20"/>
          <w:szCs w:val="20"/>
          <w:lang w:val="es-ES_tradnl"/>
        </w:rPr>
        <w:t xml:space="preserve"> </w:t>
      </w:r>
      <w:r w:rsidR="006D6C71" w:rsidRPr="003A5B4E">
        <w:rPr>
          <w:rFonts w:asciiTheme="majorHAnsi" w:hAnsiTheme="majorHAnsi"/>
          <w:bCs/>
          <w:sz w:val="20"/>
          <w:szCs w:val="20"/>
          <w:lang w:val="es-ES_tradnl"/>
        </w:rPr>
        <w:t>la PNP</w:t>
      </w:r>
      <w:r w:rsidRPr="003A5B4E">
        <w:rPr>
          <w:rFonts w:asciiTheme="majorHAnsi" w:hAnsiTheme="majorHAnsi"/>
          <w:bCs/>
          <w:sz w:val="20"/>
          <w:szCs w:val="20"/>
          <w:lang w:val="es-ES_tradnl"/>
        </w:rPr>
        <w:t xml:space="preserve"> </w:t>
      </w:r>
      <w:r w:rsidR="006C21DB" w:rsidRPr="003A5B4E">
        <w:rPr>
          <w:rFonts w:asciiTheme="majorHAnsi" w:hAnsiTheme="majorHAnsi"/>
          <w:bCs/>
          <w:sz w:val="20"/>
          <w:szCs w:val="20"/>
          <w:lang w:val="es-ES_tradnl"/>
        </w:rPr>
        <w:t>declaró</w:t>
      </w:r>
      <w:r w:rsidR="00791B30" w:rsidRPr="003A5B4E">
        <w:rPr>
          <w:rFonts w:asciiTheme="majorHAnsi" w:hAnsiTheme="majorHAnsi"/>
          <w:bCs/>
          <w:sz w:val="20"/>
          <w:szCs w:val="20"/>
          <w:lang w:val="es-ES_tradnl"/>
        </w:rPr>
        <w:t xml:space="preserve"> improcedente el recurso</w:t>
      </w:r>
      <w:r w:rsidR="00D36302" w:rsidRPr="003A5B4E">
        <w:rPr>
          <w:rFonts w:asciiTheme="majorHAnsi" w:hAnsiTheme="majorHAnsi"/>
          <w:bCs/>
          <w:sz w:val="20"/>
          <w:szCs w:val="20"/>
          <w:lang w:val="es-ES_tradnl"/>
        </w:rPr>
        <w:t>,</w:t>
      </w:r>
      <w:r w:rsidR="00791B30" w:rsidRPr="003A5B4E">
        <w:rPr>
          <w:rFonts w:asciiTheme="majorHAnsi" w:hAnsiTheme="majorHAnsi"/>
          <w:bCs/>
          <w:sz w:val="20"/>
          <w:szCs w:val="20"/>
          <w:lang w:val="es-ES_tradnl"/>
        </w:rPr>
        <w:t xml:space="preserve"> argumentando</w:t>
      </w:r>
      <w:r w:rsidR="00540AA2" w:rsidRPr="003A5B4E">
        <w:rPr>
          <w:rFonts w:asciiTheme="majorHAnsi" w:hAnsiTheme="majorHAnsi"/>
          <w:bCs/>
          <w:sz w:val="20"/>
          <w:szCs w:val="20"/>
          <w:lang w:val="es-ES_tradnl"/>
        </w:rPr>
        <w:t xml:space="preserve"> que</w:t>
      </w:r>
      <w:r w:rsidR="0046270B" w:rsidRPr="003A5B4E">
        <w:rPr>
          <w:rFonts w:asciiTheme="majorHAnsi" w:hAnsiTheme="majorHAnsi"/>
          <w:bCs/>
          <w:sz w:val="20"/>
          <w:szCs w:val="20"/>
          <w:lang w:val="es-ES_tradnl"/>
        </w:rPr>
        <w:t xml:space="preserve"> </w:t>
      </w:r>
      <w:r w:rsidR="00835789" w:rsidRPr="003A5B4E">
        <w:rPr>
          <w:rFonts w:asciiTheme="majorHAnsi" w:hAnsiTheme="majorHAnsi"/>
          <w:bCs/>
          <w:sz w:val="20"/>
          <w:szCs w:val="20"/>
          <w:lang w:val="es-ES_tradnl"/>
        </w:rPr>
        <w:t xml:space="preserve">su pase a retiro por renovación de </w:t>
      </w:r>
      <w:r w:rsidR="00490063" w:rsidRPr="003A5B4E">
        <w:rPr>
          <w:rFonts w:asciiTheme="majorHAnsi" w:hAnsiTheme="majorHAnsi"/>
          <w:bCs/>
          <w:sz w:val="20"/>
          <w:szCs w:val="20"/>
          <w:lang w:val="es-ES_tradnl"/>
        </w:rPr>
        <w:t xml:space="preserve">cuadros </w:t>
      </w:r>
      <w:r w:rsidR="00490063" w:rsidRPr="003A5B4E">
        <w:rPr>
          <w:rFonts w:ascii="Cambria" w:hAnsi="Cambria"/>
          <w:sz w:val="20"/>
          <w:szCs w:val="20"/>
          <w:lang w:val="es-ES_tradnl"/>
        </w:rPr>
        <w:t>fue</w:t>
      </w:r>
      <w:r w:rsidR="0046270B" w:rsidRPr="003A5B4E">
        <w:rPr>
          <w:rFonts w:ascii="Cambria" w:hAnsi="Cambria"/>
          <w:sz w:val="20"/>
          <w:szCs w:val="20"/>
          <w:lang w:val="es-ES_tradnl"/>
        </w:rPr>
        <w:t xml:space="preserve"> </w:t>
      </w:r>
      <w:r w:rsidR="00490063" w:rsidRPr="003A5B4E">
        <w:rPr>
          <w:rFonts w:ascii="Cambria" w:hAnsi="Cambria"/>
          <w:sz w:val="20"/>
          <w:szCs w:val="20"/>
          <w:lang w:val="es-ES_tradnl"/>
        </w:rPr>
        <w:t>aprobado</w:t>
      </w:r>
      <w:r w:rsidR="0046270B" w:rsidRPr="003A5B4E">
        <w:rPr>
          <w:rFonts w:ascii="Cambria" w:hAnsi="Cambria"/>
          <w:sz w:val="20"/>
          <w:szCs w:val="20"/>
          <w:lang w:val="es-ES_tradnl"/>
        </w:rPr>
        <w:t xml:space="preserve"> en </w:t>
      </w:r>
      <w:r w:rsidR="00772853" w:rsidRPr="003A5B4E">
        <w:rPr>
          <w:rFonts w:ascii="Cambria" w:hAnsi="Cambria"/>
          <w:sz w:val="20"/>
          <w:szCs w:val="20"/>
          <w:lang w:val="es-ES_tradnl"/>
        </w:rPr>
        <w:t xml:space="preserve">estricta </w:t>
      </w:r>
      <w:r w:rsidR="0046270B" w:rsidRPr="003A5B4E">
        <w:rPr>
          <w:rFonts w:ascii="Cambria" w:hAnsi="Cambria"/>
          <w:sz w:val="20"/>
          <w:szCs w:val="20"/>
          <w:lang w:val="es-ES_tradnl"/>
        </w:rPr>
        <w:t xml:space="preserve">aplicación del artículo 50. c) y 53 del </w:t>
      </w:r>
      <w:r w:rsidR="00E8176D" w:rsidRPr="003A5B4E">
        <w:rPr>
          <w:rFonts w:ascii="Cambria" w:hAnsi="Cambria"/>
          <w:sz w:val="20"/>
          <w:szCs w:val="20"/>
          <w:lang w:val="es-ES_tradnl"/>
        </w:rPr>
        <w:t xml:space="preserve">derogado </w:t>
      </w:r>
      <w:r w:rsidR="0046270B" w:rsidRPr="003A5B4E">
        <w:rPr>
          <w:rFonts w:ascii="Cambria" w:hAnsi="Cambria"/>
          <w:sz w:val="20"/>
          <w:szCs w:val="20"/>
          <w:lang w:val="es-ES_tradnl"/>
        </w:rPr>
        <w:t>Decreto Legislativo 745</w:t>
      </w:r>
      <w:r w:rsidR="00E8176D" w:rsidRPr="003A5B4E">
        <w:rPr>
          <w:rStyle w:val="FootnoteReference"/>
          <w:rFonts w:ascii="Cambria" w:hAnsi="Cambria"/>
          <w:sz w:val="20"/>
          <w:szCs w:val="20"/>
          <w:lang w:val="es-ES_tradnl"/>
        </w:rPr>
        <w:footnoteReference w:id="5"/>
      </w:r>
      <w:r w:rsidR="00C63D5F" w:rsidRPr="003A5B4E">
        <w:rPr>
          <w:rFonts w:ascii="Cambria" w:hAnsi="Cambria"/>
          <w:sz w:val="20"/>
          <w:szCs w:val="20"/>
          <w:lang w:val="es-ES_tradnl"/>
        </w:rPr>
        <w:t>,</w:t>
      </w:r>
      <w:r w:rsidR="0046270B" w:rsidRPr="003A5B4E">
        <w:rPr>
          <w:rFonts w:ascii="Cambria" w:hAnsi="Cambria"/>
          <w:sz w:val="20"/>
          <w:szCs w:val="20"/>
          <w:lang w:val="es-ES_tradnl"/>
        </w:rPr>
        <w:t xml:space="preserve"> </w:t>
      </w:r>
      <w:r w:rsidR="00E50003" w:rsidRPr="003A5B4E">
        <w:rPr>
          <w:rFonts w:ascii="Cambria" w:hAnsi="Cambria"/>
          <w:sz w:val="20"/>
          <w:szCs w:val="20"/>
          <w:lang w:val="es-ES_tradnl"/>
        </w:rPr>
        <w:t xml:space="preserve">que </w:t>
      </w:r>
      <w:r w:rsidR="006C21DB" w:rsidRPr="003A5B4E">
        <w:rPr>
          <w:rFonts w:ascii="Cambria" w:hAnsi="Cambria"/>
          <w:sz w:val="20"/>
          <w:szCs w:val="20"/>
          <w:lang w:val="es-ES_tradnl"/>
        </w:rPr>
        <w:t>establecía</w:t>
      </w:r>
      <w:r w:rsidR="00E50003" w:rsidRPr="003A5B4E">
        <w:rPr>
          <w:rFonts w:ascii="Cambria" w:hAnsi="Cambria"/>
          <w:sz w:val="20"/>
          <w:szCs w:val="20"/>
          <w:lang w:val="es-ES_tradnl"/>
        </w:rPr>
        <w:t xml:space="preserve"> que el personal policial </w:t>
      </w:r>
      <w:r w:rsidR="00E8176D" w:rsidRPr="003A5B4E">
        <w:rPr>
          <w:rFonts w:ascii="Cambria" w:hAnsi="Cambria"/>
          <w:sz w:val="20"/>
          <w:szCs w:val="20"/>
          <w:lang w:val="es-ES_tradnl"/>
        </w:rPr>
        <w:t xml:space="preserve">pasaría </w:t>
      </w:r>
      <w:r w:rsidR="00E50003" w:rsidRPr="003A5B4E">
        <w:rPr>
          <w:rFonts w:ascii="Cambria" w:hAnsi="Cambria"/>
          <w:sz w:val="20"/>
          <w:szCs w:val="20"/>
          <w:lang w:val="es-ES_tradnl"/>
        </w:rPr>
        <w:t xml:space="preserve">a situación de retiro por renovación </w:t>
      </w:r>
      <w:r w:rsidR="0028462F" w:rsidRPr="003A5B4E">
        <w:rPr>
          <w:rFonts w:ascii="Cambria" w:hAnsi="Cambria"/>
          <w:sz w:val="20"/>
          <w:szCs w:val="20"/>
          <w:lang w:val="es-ES_tradnl"/>
        </w:rPr>
        <w:t>de cuadros</w:t>
      </w:r>
      <w:r w:rsidR="0046270B" w:rsidRPr="003A5B4E">
        <w:rPr>
          <w:rFonts w:ascii="Cambria" w:hAnsi="Cambria"/>
          <w:sz w:val="20"/>
          <w:szCs w:val="20"/>
          <w:lang w:val="es-ES_tradnl"/>
        </w:rPr>
        <w:t xml:space="preserve"> </w:t>
      </w:r>
      <w:r w:rsidR="00E8176D" w:rsidRPr="003A5B4E">
        <w:rPr>
          <w:rFonts w:ascii="Cambria" w:hAnsi="Cambria"/>
          <w:sz w:val="20"/>
          <w:szCs w:val="20"/>
          <w:lang w:val="es-ES_tradnl"/>
        </w:rPr>
        <w:t>según</w:t>
      </w:r>
      <w:r w:rsidR="00E50003" w:rsidRPr="003A5B4E">
        <w:rPr>
          <w:rFonts w:ascii="Cambria" w:hAnsi="Cambria"/>
          <w:sz w:val="20"/>
          <w:szCs w:val="20"/>
          <w:lang w:val="es-ES_tradnl"/>
        </w:rPr>
        <w:t xml:space="preserve"> las necesidades que determine la PNP</w:t>
      </w:r>
      <w:r w:rsidR="006C21DB" w:rsidRPr="003A5B4E">
        <w:rPr>
          <w:rFonts w:ascii="Cambria" w:hAnsi="Cambria"/>
          <w:sz w:val="20"/>
          <w:szCs w:val="20"/>
          <w:lang w:val="es-ES_tradnl"/>
        </w:rPr>
        <w:t>;</w:t>
      </w:r>
      <w:r w:rsidR="00E50003" w:rsidRPr="003A5B4E">
        <w:rPr>
          <w:rFonts w:ascii="Cambria" w:hAnsi="Cambria"/>
          <w:sz w:val="20"/>
          <w:szCs w:val="20"/>
          <w:lang w:val="es-ES_tradnl"/>
        </w:rPr>
        <w:t xml:space="preserve"> </w:t>
      </w:r>
      <w:r w:rsidR="000861BF" w:rsidRPr="003A5B4E">
        <w:rPr>
          <w:rFonts w:ascii="Cambria" w:hAnsi="Cambria"/>
          <w:sz w:val="20"/>
          <w:szCs w:val="20"/>
          <w:lang w:val="es-ES_tradnl"/>
        </w:rPr>
        <w:t xml:space="preserve">y que la </w:t>
      </w:r>
      <w:r w:rsidR="006B5BAD" w:rsidRPr="003A5B4E">
        <w:rPr>
          <w:rFonts w:ascii="Cambria" w:hAnsi="Cambria"/>
          <w:sz w:val="20"/>
          <w:szCs w:val="20"/>
          <w:lang w:val="es-ES_tradnl"/>
        </w:rPr>
        <w:t xml:space="preserve">propuesta </w:t>
      </w:r>
      <w:r w:rsidR="0028462F" w:rsidRPr="003A5B4E">
        <w:rPr>
          <w:rFonts w:ascii="Cambria" w:hAnsi="Cambria"/>
          <w:sz w:val="20"/>
          <w:szCs w:val="20"/>
          <w:lang w:val="es-ES_tradnl"/>
        </w:rPr>
        <w:t xml:space="preserve">de dicho retiro </w:t>
      </w:r>
      <w:r w:rsidR="00E8176D" w:rsidRPr="003A5B4E">
        <w:rPr>
          <w:rFonts w:ascii="Cambria" w:hAnsi="Cambria"/>
          <w:sz w:val="20"/>
          <w:szCs w:val="20"/>
          <w:lang w:val="es-ES_tradnl"/>
        </w:rPr>
        <w:t xml:space="preserve">debía </w:t>
      </w:r>
      <w:r w:rsidR="00E50003" w:rsidRPr="003A5B4E">
        <w:rPr>
          <w:rFonts w:ascii="Cambria" w:hAnsi="Cambria"/>
          <w:sz w:val="20"/>
          <w:szCs w:val="20"/>
          <w:lang w:val="es-ES_tradnl"/>
        </w:rPr>
        <w:t xml:space="preserve">ser </w:t>
      </w:r>
      <w:r w:rsidR="0028462F" w:rsidRPr="003A5B4E">
        <w:rPr>
          <w:rFonts w:ascii="Cambria" w:hAnsi="Cambria"/>
          <w:sz w:val="20"/>
          <w:szCs w:val="20"/>
          <w:lang w:val="es-ES_tradnl"/>
        </w:rPr>
        <w:t>elevada</w:t>
      </w:r>
      <w:r w:rsidR="00F551DA" w:rsidRPr="003A5B4E">
        <w:rPr>
          <w:rFonts w:ascii="Cambria" w:hAnsi="Cambria"/>
          <w:sz w:val="20"/>
          <w:szCs w:val="20"/>
          <w:lang w:val="es-ES_tradnl"/>
        </w:rPr>
        <w:t xml:space="preserve"> y</w:t>
      </w:r>
      <w:r w:rsidR="0028462F" w:rsidRPr="003A5B4E">
        <w:rPr>
          <w:rFonts w:ascii="Cambria" w:hAnsi="Cambria"/>
          <w:sz w:val="20"/>
          <w:szCs w:val="20"/>
          <w:lang w:val="es-ES_tradnl"/>
        </w:rPr>
        <w:t xml:space="preserve"> </w:t>
      </w:r>
      <w:r w:rsidR="00E50003" w:rsidRPr="003A5B4E">
        <w:rPr>
          <w:rFonts w:ascii="Cambria" w:hAnsi="Cambria"/>
          <w:sz w:val="20"/>
          <w:szCs w:val="20"/>
          <w:lang w:val="es-ES_tradnl"/>
        </w:rPr>
        <w:t>aprobada por el</w:t>
      </w:r>
      <w:r w:rsidR="00835789" w:rsidRPr="003A5B4E">
        <w:rPr>
          <w:rFonts w:ascii="Cambria" w:hAnsi="Cambria"/>
          <w:sz w:val="20"/>
          <w:szCs w:val="20"/>
          <w:lang w:val="es-ES_tradnl"/>
        </w:rPr>
        <w:t xml:space="preserve"> </w:t>
      </w:r>
      <w:proofErr w:type="gramStart"/>
      <w:r w:rsidR="000E6A5E" w:rsidRPr="003A5B4E">
        <w:rPr>
          <w:rFonts w:ascii="Cambria" w:hAnsi="Cambria"/>
          <w:sz w:val="20"/>
          <w:szCs w:val="20"/>
          <w:lang w:val="es-ES_tradnl"/>
        </w:rPr>
        <w:t>P</w:t>
      </w:r>
      <w:r w:rsidR="00835789" w:rsidRPr="003A5B4E">
        <w:rPr>
          <w:rFonts w:ascii="Cambria" w:hAnsi="Cambria"/>
          <w:sz w:val="20"/>
          <w:szCs w:val="20"/>
          <w:lang w:val="es-ES_tradnl"/>
        </w:rPr>
        <w:t>residente</w:t>
      </w:r>
      <w:proofErr w:type="gramEnd"/>
      <w:r w:rsidR="00835789" w:rsidRPr="003A5B4E">
        <w:rPr>
          <w:rFonts w:ascii="Cambria" w:hAnsi="Cambria"/>
          <w:sz w:val="20"/>
          <w:szCs w:val="20"/>
          <w:lang w:val="es-ES_tradnl"/>
        </w:rPr>
        <w:t xml:space="preserve"> de la República en su calidad de</w:t>
      </w:r>
      <w:r w:rsidR="00E50003" w:rsidRPr="003A5B4E">
        <w:rPr>
          <w:rFonts w:ascii="Cambria" w:hAnsi="Cambria"/>
          <w:sz w:val="20"/>
          <w:szCs w:val="20"/>
          <w:lang w:val="es-ES_tradnl"/>
        </w:rPr>
        <w:t xml:space="preserve"> jefe supremo de la PNP</w:t>
      </w:r>
      <w:r w:rsidR="00C63D5F" w:rsidRPr="003A5B4E">
        <w:rPr>
          <w:rFonts w:ascii="Cambria" w:hAnsi="Cambria"/>
          <w:sz w:val="20"/>
          <w:szCs w:val="20"/>
          <w:lang w:val="es-ES_tradnl"/>
        </w:rPr>
        <w:t xml:space="preserve">. </w:t>
      </w:r>
      <w:r w:rsidR="000E6A5E" w:rsidRPr="003A5B4E">
        <w:rPr>
          <w:rFonts w:ascii="Cambria" w:hAnsi="Cambria"/>
          <w:sz w:val="20"/>
          <w:szCs w:val="20"/>
          <w:lang w:val="es-ES_tradnl"/>
        </w:rPr>
        <w:t>El peticionario señala</w:t>
      </w:r>
      <w:r w:rsidR="00C63D5F" w:rsidRPr="003A5B4E">
        <w:rPr>
          <w:rFonts w:ascii="Cambria" w:hAnsi="Cambria"/>
          <w:sz w:val="20"/>
          <w:szCs w:val="20"/>
          <w:lang w:val="es-ES_tradnl"/>
        </w:rPr>
        <w:t xml:space="preserve"> que </w:t>
      </w:r>
      <w:r w:rsidR="001E03FB" w:rsidRPr="003A5B4E">
        <w:rPr>
          <w:rFonts w:asciiTheme="majorHAnsi" w:hAnsiTheme="majorHAnsi"/>
          <w:bCs/>
          <w:sz w:val="20"/>
          <w:szCs w:val="20"/>
          <w:lang w:val="es-ES_tradnl"/>
        </w:rPr>
        <w:t xml:space="preserve">con </w:t>
      </w:r>
      <w:r w:rsidR="000E6A5E" w:rsidRPr="003A5B4E">
        <w:rPr>
          <w:rFonts w:asciiTheme="majorHAnsi" w:hAnsiTheme="majorHAnsi"/>
          <w:bCs/>
          <w:sz w:val="20"/>
          <w:szCs w:val="20"/>
          <w:lang w:val="es-ES_tradnl"/>
        </w:rPr>
        <w:t>esta</w:t>
      </w:r>
      <w:r w:rsidR="001E03FB" w:rsidRPr="003A5B4E">
        <w:rPr>
          <w:rFonts w:asciiTheme="majorHAnsi" w:hAnsiTheme="majorHAnsi"/>
          <w:bCs/>
          <w:sz w:val="20"/>
          <w:szCs w:val="20"/>
          <w:lang w:val="es-ES_tradnl"/>
        </w:rPr>
        <w:t xml:space="preserve"> decisión</w:t>
      </w:r>
      <w:r w:rsidR="007A7CB7" w:rsidRPr="003A5B4E">
        <w:rPr>
          <w:rFonts w:asciiTheme="majorHAnsi" w:hAnsiTheme="majorHAnsi"/>
          <w:bCs/>
          <w:sz w:val="20"/>
          <w:szCs w:val="20"/>
          <w:lang w:val="es-ES_tradnl"/>
        </w:rPr>
        <w:t xml:space="preserve"> </w:t>
      </w:r>
      <w:r w:rsidR="001E03FB" w:rsidRPr="003A5B4E">
        <w:rPr>
          <w:rFonts w:asciiTheme="majorHAnsi" w:hAnsiTheme="majorHAnsi"/>
          <w:bCs/>
          <w:sz w:val="20"/>
          <w:szCs w:val="20"/>
          <w:lang w:val="es-ES_tradnl"/>
        </w:rPr>
        <w:t>quedó agotada la vía administrativa</w:t>
      </w:r>
      <w:r w:rsidR="006A5E84" w:rsidRPr="003A5B4E">
        <w:rPr>
          <w:rFonts w:asciiTheme="majorHAnsi" w:hAnsiTheme="majorHAnsi"/>
          <w:bCs/>
          <w:sz w:val="20"/>
          <w:szCs w:val="20"/>
          <w:lang w:val="es-ES_tradnl"/>
        </w:rPr>
        <w:t>.</w:t>
      </w:r>
    </w:p>
    <w:p w14:paraId="00243474" w14:textId="4B858F30" w:rsidR="00023355" w:rsidRPr="003A5B4E" w:rsidRDefault="00687667" w:rsidP="00736A0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3A5B4E">
        <w:rPr>
          <w:rFonts w:asciiTheme="majorHAnsi" w:hAnsiTheme="majorHAnsi"/>
          <w:bCs/>
          <w:sz w:val="20"/>
          <w:szCs w:val="20"/>
          <w:lang w:val="es-ES_tradnl"/>
        </w:rPr>
        <w:t>En consecuencia, el 17 de agosto de 2005 el señor Tuny Dueñas inici</w:t>
      </w:r>
      <w:r w:rsidR="005E1B85">
        <w:rPr>
          <w:rFonts w:asciiTheme="majorHAnsi" w:hAnsiTheme="majorHAnsi"/>
          <w:bCs/>
          <w:sz w:val="20"/>
          <w:szCs w:val="20"/>
          <w:lang w:val="es-ES_tradnl"/>
        </w:rPr>
        <w:t>ó</w:t>
      </w:r>
      <w:r w:rsidRPr="003A5B4E">
        <w:rPr>
          <w:rFonts w:asciiTheme="majorHAnsi" w:hAnsiTheme="majorHAnsi"/>
          <w:bCs/>
          <w:sz w:val="20"/>
          <w:szCs w:val="20"/>
          <w:lang w:val="es-ES_tradnl"/>
        </w:rPr>
        <w:t xml:space="preserve"> </w:t>
      </w:r>
      <w:r w:rsidR="006658B0" w:rsidRPr="003A5B4E">
        <w:rPr>
          <w:rFonts w:asciiTheme="majorHAnsi" w:hAnsiTheme="majorHAnsi"/>
          <w:bCs/>
          <w:sz w:val="20"/>
          <w:szCs w:val="20"/>
          <w:lang w:val="es-ES_tradnl"/>
        </w:rPr>
        <w:t>en</w:t>
      </w:r>
      <w:r w:rsidRPr="003A5B4E">
        <w:rPr>
          <w:rFonts w:asciiTheme="majorHAnsi" w:hAnsiTheme="majorHAnsi"/>
          <w:bCs/>
          <w:sz w:val="20"/>
          <w:szCs w:val="20"/>
          <w:lang w:val="es-ES_tradnl"/>
        </w:rPr>
        <w:t xml:space="preserve"> la</w:t>
      </w:r>
      <w:r w:rsidR="006658B0" w:rsidRPr="003A5B4E">
        <w:rPr>
          <w:rFonts w:asciiTheme="majorHAnsi" w:hAnsiTheme="majorHAnsi"/>
          <w:bCs/>
          <w:sz w:val="20"/>
          <w:szCs w:val="20"/>
          <w:lang w:val="es-ES_tradnl"/>
        </w:rPr>
        <w:t xml:space="preserve"> vía judicial</w:t>
      </w:r>
      <w:r w:rsidRPr="003A5B4E">
        <w:rPr>
          <w:rFonts w:asciiTheme="majorHAnsi" w:hAnsiTheme="majorHAnsi"/>
          <w:bCs/>
          <w:sz w:val="20"/>
          <w:szCs w:val="20"/>
          <w:lang w:val="es-ES_tradnl"/>
        </w:rPr>
        <w:t xml:space="preserve"> una demanda de nulidad</w:t>
      </w:r>
      <w:r w:rsidR="00221FBB" w:rsidRPr="003A5B4E">
        <w:rPr>
          <w:rFonts w:asciiTheme="majorHAnsi" w:hAnsiTheme="majorHAnsi"/>
          <w:bCs/>
          <w:sz w:val="20"/>
          <w:szCs w:val="20"/>
          <w:lang w:val="es-ES_tradnl"/>
        </w:rPr>
        <w:t xml:space="preserve"> contra del Ministerio del Interior</w:t>
      </w:r>
      <w:r w:rsidRPr="003A5B4E">
        <w:rPr>
          <w:rFonts w:asciiTheme="majorHAnsi" w:hAnsiTheme="majorHAnsi"/>
          <w:bCs/>
          <w:sz w:val="20"/>
          <w:szCs w:val="20"/>
          <w:lang w:val="es-ES_tradnl"/>
        </w:rPr>
        <w:t xml:space="preserve"> ante el </w:t>
      </w:r>
      <w:r w:rsidR="00B301AD" w:rsidRPr="003A5B4E">
        <w:rPr>
          <w:rFonts w:asciiTheme="majorHAnsi" w:hAnsiTheme="majorHAnsi"/>
          <w:bCs/>
          <w:sz w:val="20"/>
          <w:szCs w:val="20"/>
          <w:lang w:val="es-ES_tradnl"/>
        </w:rPr>
        <w:t xml:space="preserve">Tercer </w:t>
      </w:r>
      <w:r w:rsidRPr="003A5B4E">
        <w:rPr>
          <w:rFonts w:asciiTheme="majorHAnsi" w:hAnsiTheme="majorHAnsi"/>
          <w:bCs/>
          <w:sz w:val="20"/>
          <w:szCs w:val="20"/>
          <w:lang w:val="es-ES_tradnl"/>
        </w:rPr>
        <w:t xml:space="preserve">Juzgado </w:t>
      </w:r>
      <w:r w:rsidR="00B301AD" w:rsidRPr="003A5B4E">
        <w:rPr>
          <w:rFonts w:asciiTheme="majorHAnsi" w:hAnsiTheme="majorHAnsi"/>
          <w:bCs/>
          <w:sz w:val="20"/>
          <w:szCs w:val="20"/>
          <w:lang w:val="es-ES_tradnl"/>
        </w:rPr>
        <w:t xml:space="preserve">Permanente </w:t>
      </w:r>
      <w:r w:rsidRPr="003A5B4E">
        <w:rPr>
          <w:rFonts w:asciiTheme="majorHAnsi" w:hAnsiTheme="majorHAnsi"/>
          <w:bCs/>
          <w:sz w:val="20"/>
          <w:szCs w:val="20"/>
          <w:lang w:val="es-ES_tradnl"/>
        </w:rPr>
        <w:t xml:space="preserve">de lo Contencioso Administrativo, en </w:t>
      </w:r>
      <w:r w:rsidR="00702356" w:rsidRPr="003A5B4E">
        <w:rPr>
          <w:rFonts w:asciiTheme="majorHAnsi" w:hAnsiTheme="majorHAnsi"/>
          <w:bCs/>
          <w:sz w:val="20"/>
          <w:szCs w:val="20"/>
          <w:lang w:val="es-ES_tradnl"/>
        </w:rPr>
        <w:t>la</w:t>
      </w:r>
      <w:r w:rsidRPr="003A5B4E">
        <w:rPr>
          <w:rFonts w:asciiTheme="majorHAnsi" w:hAnsiTheme="majorHAnsi"/>
          <w:bCs/>
          <w:sz w:val="20"/>
          <w:szCs w:val="20"/>
          <w:lang w:val="es-ES_tradnl"/>
        </w:rPr>
        <w:t xml:space="preserve"> cual </w:t>
      </w:r>
      <w:r w:rsidR="008337B9" w:rsidRPr="003A5B4E">
        <w:rPr>
          <w:rFonts w:asciiTheme="majorHAnsi" w:hAnsiTheme="majorHAnsi"/>
          <w:bCs/>
          <w:sz w:val="20"/>
          <w:szCs w:val="20"/>
          <w:lang w:val="es-ES_tradnl"/>
        </w:rPr>
        <w:t>solicito</w:t>
      </w:r>
      <w:r w:rsidR="007A7CB7" w:rsidRPr="003A5B4E">
        <w:rPr>
          <w:rFonts w:ascii="Cambria" w:hAnsi="Cambria"/>
          <w:sz w:val="20"/>
          <w:szCs w:val="20"/>
          <w:lang w:val="es-ES_tradnl"/>
        </w:rPr>
        <w:t>: (i)</w:t>
      </w:r>
      <w:r w:rsidRPr="003A5B4E">
        <w:rPr>
          <w:rFonts w:asciiTheme="majorHAnsi" w:hAnsiTheme="majorHAnsi"/>
          <w:bCs/>
          <w:sz w:val="20"/>
          <w:szCs w:val="20"/>
          <w:lang w:val="es-ES_tradnl"/>
        </w:rPr>
        <w:t xml:space="preserve"> </w:t>
      </w:r>
      <w:r w:rsidR="00C63D5F" w:rsidRPr="003A5B4E">
        <w:rPr>
          <w:rFonts w:asciiTheme="majorHAnsi" w:hAnsiTheme="majorHAnsi"/>
          <w:bCs/>
          <w:sz w:val="20"/>
          <w:szCs w:val="20"/>
          <w:lang w:val="es-ES_tradnl"/>
        </w:rPr>
        <w:t xml:space="preserve">la </w:t>
      </w:r>
      <w:r w:rsidRPr="003A5B4E">
        <w:rPr>
          <w:rFonts w:asciiTheme="majorHAnsi" w:hAnsiTheme="majorHAnsi"/>
          <w:bCs/>
          <w:sz w:val="20"/>
          <w:szCs w:val="20"/>
          <w:lang w:val="es-ES_tradnl"/>
        </w:rPr>
        <w:t xml:space="preserve">nulidad e ineficacia de las resoluciones supremas </w:t>
      </w:r>
      <w:r w:rsidR="006D6C71" w:rsidRPr="003A5B4E">
        <w:rPr>
          <w:rFonts w:asciiTheme="majorHAnsi" w:hAnsiTheme="majorHAnsi"/>
          <w:sz w:val="20"/>
          <w:szCs w:val="20"/>
          <w:lang w:val="es-ES_tradnl"/>
        </w:rPr>
        <w:t>No.</w:t>
      </w:r>
      <w:r w:rsidR="006D6C71" w:rsidRPr="003A5B4E">
        <w:rPr>
          <w:rFonts w:ascii="Cambria" w:hAnsi="Cambria"/>
          <w:sz w:val="20"/>
          <w:szCs w:val="20"/>
          <w:lang w:val="es-ES_tradnl"/>
        </w:rPr>
        <w:t xml:space="preserve"> </w:t>
      </w:r>
      <w:r w:rsidRPr="003A5B4E">
        <w:rPr>
          <w:rFonts w:ascii="Cambria" w:hAnsi="Cambria"/>
          <w:sz w:val="20"/>
          <w:szCs w:val="20"/>
          <w:lang w:val="es-ES_tradnl"/>
        </w:rPr>
        <w:t>1097-2002-IN/PNP</w:t>
      </w:r>
      <w:r w:rsidRPr="003A5B4E">
        <w:rPr>
          <w:rFonts w:asciiTheme="majorHAnsi" w:hAnsiTheme="majorHAnsi"/>
          <w:bCs/>
          <w:sz w:val="20"/>
          <w:szCs w:val="20"/>
          <w:lang w:val="es-ES_tradnl"/>
        </w:rPr>
        <w:t xml:space="preserve"> y </w:t>
      </w:r>
      <w:r w:rsidR="006D6C71" w:rsidRPr="003A5B4E">
        <w:rPr>
          <w:rFonts w:asciiTheme="majorHAnsi" w:hAnsiTheme="majorHAnsi"/>
          <w:sz w:val="20"/>
          <w:szCs w:val="20"/>
          <w:lang w:val="es-ES_tradnl"/>
        </w:rPr>
        <w:t>No.</w:t>
      </w:r>
      <w:r w:rsidR="006D6C71" w:rsidRPr="003A5B4E">
        <w:rPr>
          <w:rFonts w:ascii="Cambria" w:hAnsi="Cambria"/>
          <w:sz w:val="20"/>
          <w:szCs w:val="20"/>
          <w:lang w:val="es-ES_tradnl"/>
        </w:rPr>
        <w:t xml:space="preserve"> </w:t>
      </w:r>
      <w:r w:rsidRPr="003A5B4E">
        <w:rPr>
          <w:rFonts w:asciiTheme="majorHAnsi" w:hAnsiTheme="majorHAnsi"/>
          <w:bCs/>
          <w:sz w:val="20"/>
          <w:szCs w:val="20"/>
          <w:lang w:val="es-ES_tradnl"/>
        </w:rPr>
        <w:t>0454-2003-IN-PNP</w:t>
      </w:r>
      <w:r w:rsidR="008337B9" w:rsidRPr="003A5B4E">
        <w:rPr>
          <w:rFonts w:asciiTheme="majorHAnsi" w:hAnsiTheme="majorHAnsi"/>
          <w:bCs/>
          <w:sz w:val="20"/>
          <w:szCs w:val="20"/>
          <w:lang w:val="es-ES_tradnl"/>
        </w:rPr>
        <w:t xml:space="preserve"> de la PNP; </w:t>
      </w:r>
      <w:proofErr w:type="spellStart"/>
      <w:r w:rsidR="007A7CB7" w:rsidRPr="003A5B4E">
        <w:rPr>
          <w:rFonts w:asciiTheme="majorHAnsi" w:hAnsiTheme="majorHAnsi"/>
          <w:bCs/>
          <w:sz w:val="20"/>
          <w:szCs w:val="20"/>
          <w:lang w:val="es-ES_tradnl"/>
        </w:rPr>
        <w:t>ii</w:t>
      </w:r>
      <w:proofErr w:type="spellEnd"/>
      <w:r w:rsidR="007A7CB7" w:rsidRPr="003A5B4E">
        <w:rPr>
          <w:rFonts w:asciiTheme="majorHAnsi" w:hAnsiTheme="majorHAnsi"/>
          <w:bCs/>
          <w:sz w:val="20"/>
          <w:szCs w:val="20"/>
          <w:lang w:val="es-ES_tradnl"/>
        </w:rPr>
        <w:t>)</w:t>
      </w:r>
      <w:r w:rsidRPr="003A5B4E">
        <w:rPr>
          <w:rFonts w:asciiTheme="majorHAnsi" w:hAnsiTheme="majorHAnsi"/>
          <w:bCs/>
          <w:sz w:val="20"/>
          <w:szCs w:val="20"/>
          <w:lang w:val="es-ES_tradnl"/>
        </w:rPr>
        <w:t xml:space="preserve"> </w:t>
      </w:r>
      <w:r w:rsidR="00C63D5F" w:rsidRPr="003A5B4E">
        <w:rPr>
          <w:rFonts w:asciiTheme="majorHAnsi" w:hAnsiTheme="majorHAnsi"/>
          <w:bCs/>
          <w:sz w:val="20"/>
          <w:szCs w:val="20"/>
          <w:lang w:val="es-ES_tradnl"/>
        </w:rPr>
        <w:t xml:space="preserve">su </w:t>
      </w:r>
      <w:r w:rsidRPr="003A5B4E">
        <w:rPr>
          <w:rFonts w:asciiTheme="majorHAnsi" w:hAnsiTheme="majorHAnsi"/>
          <w:bCs/>
          <w:sz w:val="20"/>
          <w:szCs w:val="20"/>
          <w:lang w:val="es-ES_tradnl"/>
        </w:rPr>
        <w:t xml:space="preserve">reincorporación </w:t>
      </w:r>
      <w:r w:rsidR="00982124" w:rsidRPr="003A5B4E">
        <w:rPr>
          <w:rFonts w:asciiTheme="majorHAnsi" w:hAnsiTheme="majorHAnsi"/>
          <w:bCs/>
          <w:sz w:val="20"/>
          <w:szCs w:val="20"/>
          <w:lang w:val="es-ES_tradnl"/>
        </w:rPr>
        <w:t>como comandante; (</w:t>
      </w:r>
      <w:proofErr w:type="spellStart"/>
      <w:r w:rsidR="00982124" w:rsidRPr="003A5B4E">
        <w:rPr>
          <w:rFonts w:asciiTheme="majorHAnsi" w:hAnsiTheme="majorHAnsi"/>
          <w:bCs/>
          <w:sz w:val="20"/>
          <w:szCs w:val="20"/>
          <w:lang w:val="es-ES_tradnl"/>
        </w:rPr>
        <w:t>ii</w:t>
      </w:r>
      <w:r w:rsidR="00D2606A" w:rsidRPr="003A5B4E">
        <w:rPr>
          <w:rFonts w:asciiTheme="majorHAnsi" w:hAnsiTheme="majorHAnsi"/>
          <w:bCs/>
          <w:sz w:val="20"/>
          <w:szCs w:val="20"/>
          <w:lang w:val="es-ES_tradnl"/>
        </w:rPr>
        <w:t>i</w:t>
      </w:r>
      <w:proofErr w:type="spellEnd"/>
      <w:r w:rsidR="00982124" w:rsidRPr="003A5B4E">
        <w:rPr>
          <w:rFonts w:asciiTheme="majorHAnsi" w:hAnsiTheme="majorHAnsi"/>
          <w:bCs/>
          <w:sz w:val="20"/>
          <w:szCs w:val="20"/>
          <w:lang w:val="es-ES_tradnl"/>
        </w:rPr>
        <w:t>)</w:t>
      </w:r>
      <w:r w:rsidRPr="003A5B4E">
        <w:rPr>
          <w:rFonts w:asciiTheme="majorHAnsi" w:hAnsiTheme="majorHAnsi"/>
          <w:bCs/>
          <w:sz w:val="20"/>
          <w:szCs w:val="20"/>
          <w:lang w:val="es-ES_tradnl"/>
        </w:rPr>
        <w:t xml:space="preserve"> </w:t>
      </w:r>
      <w:r w:rsidR="00C63D5F" w:rsidRPr="003A5B4E">
        <w:rPr>
          <w:rFonts w:asciiTheme="majorHAnsi" w:hAnsiTheme="majorHAnsi"/>
          <w:bCs/>
          <w:sz w:val="20"/>
          <w:szCs w:val="20"/>
          <w:lang w:val="es-ES_tradnl"/>
        </w:rPr>
        <w:t xml:space="preserve">el </w:t>
      </w:r>
      <w:r w:rsidRPr="003A5B4E">
        <w:rPr>
          <w:rFonts w:asciiTheme="majorHAnsi" w:hAnsiTheme="majorHAnsi"/>
          <w:bCs/>
          <w:sz w:val="20"/>
          <w:szCs w:val="20"/>
          <w:lang w:val="es-ES_tradnl"/>
        </w:rPr>
        <w:t>reconocimiento de tiempo de servicios</w:t>
      </w:r>
      <w:r w:rsidR="00D2606A" w:rsidRPr="003A5B4E">
        <w:rPr>
          <w:rFonts w:asciiTheme="majorHAnsi" w:hAnsiTheme="majorHAnsi"/>
          <w:bCs/>
          <w:sz w:val="20"/>
          <w:szCs w:val="20"/>
          <w:lang w:val="es-ES_tradnl"/>
        </w:rPr>
        <w:t>;</w:t>
      </w:r>
      <w:r w:rsidR="007A7CB7" w:rsidRPr="003A5B4E">
        <w:rPr>
          <w:rFonts w:asciiTheme="majorHAnsi" w:hAnsiTheme="majorHAnsi"/>
          <w:bCs/>
          <w:sz w:val="20"/>
          <w:szCs w:val="20"/>
          <w:lang w:val="es-ES_tradnl"/>
        </w:rPr>
        <w:t xml:space="preserve"> (</w:t>
      </w:r>
      <w:proofErr w:type="spellStart"/>
      <w:r w:rsidR="007A7CB7" w:rsidRPr="003A5B4E">
        <w:rPr>
          <w:rFonts w:asciiTheme="majorHAnsi" w:hAnsiTheme="majorHAnsi"/>
          <w:bCs/>
          <w:sz w:val="20"/>
          <w:szCs w:val="20"/>
          <w:lang w:val="es-ES_tradnl"/>
        </w:rPr>
        <w:t>i</w:t>
      </w:r>
      <w:r w:rsidR="00D2606A" w:rsidRPr="003A5B4E">
        <w:rPr>
          <w:rFonts w:asciiTheme="majorHAnsi" w:hAnsiTheme="majorHAnsi"/>
          <w:bCs/>
          <w:sz w:val="20"/>
          <w:szCs w:val="20"/>
          <w:lang w:val="es-ES_tradnl"/>
        </w:rPr>
        <w:t>v</w:t>
      </w:r>
      <w:proofErr w:type="spellEnd"/>
      <w:r w:rsidR="007A7CB7" w:rsidRPr="003A5B4E">
        <w:rPr>
          <w:rFonts w:asciiTheme="majorHAnsi" w:hAnsiTheme="majorHAnsi"/>
          <w:bCs/>
          <w:sz w:val="20"/>
          <w:szCs w:val="20"/>
          <w:lang w:val="es-ES_tradnl"/>
        </w:rPr>
        <w:t xml:space="preserve">) </w:t>
      </w:r>
      <w:r w:rsidR="00C63D5F" w:rsidRPr="003A5B4E">
        <w:rPr>
          <w:rFonts w:asciiTheme="majorHAnsi" w:hAnsiTheme="majorHAnsi"/>
          <w:bCs/>
          <w:sz w:val="20"/>
          <w:szCs w:val="20"/>
          <w:lang w:val="es-ES_tradnl"/>
        </w:rPr>
        <w:t xml:space="preserve">el </w:t>
      </w:r>
      <w:r w:rsidRPr="003A5B4E">
        <w:rPr>
          <w:rFonts w:asciiTheme="majorHAnsi" w:hAnsiTheme="majorHAnsi"/>
          <w:bCs/>
          <w:sz w:val="20"/>
          <w:szCs w:val="20"/>
          <w:lang w:val="es-ES_tradnl"/>
        </w:rPr>
        <w:t>pago de salarios devengados por ley</w:t>
      </w:r>
      <w:r w:rsidR="00D2606A" w:rsidRPr="003A5B4E">
        <w:rPr>
          <w:rFonts w:asciiTheme="majorHAnsi" w:hAnsiTheme="majorHAnsi"/>
          <w:bCs/>
          <w:sz w:val="20"/>
          <w:szCs w:val="20"/>
          <w:lang w:val="es-ES_tradnl"/>
        </w:rPr>
        <w:t xml:space="preserve"> y </w:t>
      </w:r>
      <w:r w:rsidR="005D719A" w:rsidRPr="003A5B4E">
        <w:rPr>
          <w:rFonts w:asciiTheme="majorHAnsi" w:hAnsiTheme="majorHAnsi"/>
          <w:bCs/>
          <w:sz w:val="20"/>
          <w:szCs w:val="20"/>
          <w:lang w:val="es-ES_tradnl"/>
        </w:rPr>
        <w:t>demás</w:t>
      </w:r>
      <w:r w:rsidR="00D2606A" w:rsidRPr="003A5B4E">
        <w:rPr>
          <w:rFonts w:asciiTheme="majorHAnsi" w:hAnsiTheme="majorHAnsi"/>
          <w:bCs/>
          <w:sz w:val="20"/>
          <w:szCs w:val="20"/>
          <w:lang w:val="es-ES_tradnl"/>
        </w:rPr>
        <w:t xml:space="preserve"> beneficios</w:t>
      </w:r>
      <w:r w:rsidR="007A7CB7" w:rsidRPr="003A5B4E">
        <w:rPr>
          <w:rFonts w:asciiTheme="majorHAnsi" w:hAnsiTheme="majorHAnsi"/>
          <w:bCs/>
          <w:sz w:val="20"/>
          <w:szCs w:val="20"/>
          <w:lang w:val="es-ES_tradnl"/>
        </w:rPr>
        <w:t>; y (v)</w:t>
      </w:r>
      <w:r w:rsidR="006A5E84" w:rsidRPr="003A5B4E">
        <w:rPr>
          <w:rFonts w:asciiTheme="majorHAnsi" w:hAnsiTheme="majorHAnsi"/>
          <w:bCs/>
          <w:sz w:val="20"/>
          <w:szCs w:val="20"/>
          <w:lang w:val="es-ES_tradnl"/>
        </w:rPr>
        <w:t xml:space="preserve"> </w:t>
      </w:r>
      <w:r w:rsidR="00C63D5F" w:rsidRPr="003A5B4E">
        <w:rPr>
          <w:rFonts w:asciiTheme="majorHAnsi" w:hAnsiTheme="majorHAnsi"/>
          <w:bCs/>
          <w:sz w:val="20"/>
          <w:szCs w:val="20"/>
          <w:lang w:val="es-ES_tradnl"/>
        </w:rPr>
        <w:t xml:space="preserve">el </w:t>
      </w:r>
      <w:r w:rsidR="00800D4A" w:rsidRPr="003A5B4E">
        <w:rPr>
          <w:rFonts w:asciiTheme="majorHAnsi" w:hAnsiTheme="majorHAnsi"/>
          <w:bCs/>
          <w:sz w:val="20"/>
          <w:szCs w:val="20"/>
          <w:lang w:val="es-ES_tradnl"/>
        </w:rPr>
        <w:t xml:space="preserve">reconocimiento de antigüedad </w:t>
      </w:r>
      <w:r w:rsidR="008337B9" w:rsidRPr="003A5B4E">
        <w:rPr>
          <w:rFonts w:asciiTheme="majorHAnsi" w:hAnsiTheme="majorHAnsi"/>
          <w:bCs/>
          <w:sz w:val="20"/>
          <w:szCs w:val="20"/>
          <w:lang w:val="es-ES_tradnl"/>
        </w:rPr>
        <w:t>como comandante</w:t>
      </w:r>
      <w:r w:rsidR="003E4520" w:rsidRPr="003A5B4E">
        <w:rPr>
          <w:rFonts w:asciiTheme="majorHAnsi" w:hAnsiTheme="majorHAnsi"/>
          <w:bCs/>
          <w:sz w:val="20"/>
          <w:szCs w:val="20"/>
          <w:lang w:val="es-ES_tradnl"/>
        </w:rPr>
        <w:t xml:space="preserve">. </w:t>
      </w:r>
      <w:r w:rsidR="00221FBB" w:rsidRPr="003A5B4E">
        <w:rPr>
          <w:rFonts w:asciiTheme="majorHAnsi" w:hAnsiTheme="majorHAnsi"/>
          <w:bCs/>
          <w:sz w:val="20"/>
          <w:szCs w:val="20"/>
          <w:lang w:val="es-ES_tradnl"/>
        </w:rPr>
        <w:t>E</w:t>
      </w:r>
      <w:r w:rsidR="00C63D5F" w:rsidRPr="003A5B4E">
        <w:rPr>
          <w:rFonts w:asciiTheme="majorHAnsi" w:hAnsiTheme="majorHAnsi"/>
          <w:bCs/>
          <w:sz w:val="20"/>
          <w:szCs w:val="20"/>
          <w:lang w:val="es-ES_tradnl"/>
        </w:rPr>
        <w:t xml:space="preserve">n su demanda alegó que </w:t>
      </w:r>
      <w:r w:rsidR="00D2606A" w:rsidRPr="003A5B4E">
        <w:rPr>
          <w:rFonts w:asciiTheme="majorHAnsi" w:hAnsiTheme="majorHAnsi"/>
          <w:bCs/>
          <w:sz w:val="20"/>
          <w:szCs w:val="20"/>
          <w:lang w:val="es-ES_tradnl"/>
        </w:rPr>
        <w:t>las citadas resoluciones carec</w:t>
      </w:r>
      <w:r w:rsidR="005D719A" w:rsidRPr="003A5B4E">
        <w:rPr>
          <w:rFonts w:asciiTheme="majorHAnsi" w:hAnsiTheme="majorHAnsi"/>
          <w:bCs/>
          <w:sz w:val="20"/>
          <w:szCs w:val="20"/>
          <w:lang w:val="es-ES_tradnl"/>
        </w:rPr>
        <w:t>ieron</w:t>
      </w:r>
      <w:r w:rsidR="00D2606A" w:rsidRPr="003A5B4E">
        <w:rPr>
          <w:rFonts w:asciiTheme="majorHAnsi" w:hAnsiTheme="majorHAnsi"/>
          <w:bCs/>
          <w:sz w:val="20"/>
          <w:szCs w:val="20"/>
          <w:lang w:val="es-ES_tradnl"/>
        </w:rPr>
        <w:t xml:space="preserve"> de motivación y fundamento, lo que afecto sus derechos constitucionales al debido proceso, igualdad ante la ley y al proyecto de vida.</w:t>
      </w:r>
      <w:r w:rsidR="003B51FE" w:rsidRPr="003A5B4E">
        <w:rPr>
          <w:rFonts w:asciiTheme="majorHAnsi" w:hAnsiTheme="majorHAnsi"/>
          <w:bCs/>
          <w:sz w:val="20"/>
          <w:szCs w:val="20"/>
          <w:lang w:val="es-ES_tradnl"/>
        </w:rPr>
        <w:t xml:space="preserve"> </w:t>
      </w:r>
    </w:p>
    <w:p w14:paraId="05BE5896" w14:textId="22BD27D3" w:rsidR="00736A0D" w:rsidRPr="003A5B4E" w:rsidRDefault="003B51FE" w:rsidP="00736A0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3A5B4E">
        <w:rPr>
          <w:rFonts w:asciiTheme="majorHAnsi" w:hAnsiTheme="majorHAnsi"/>
          <w:bCs/>
          <w:sz w:val="20"/>
          <w:szCs w:val="20"/>
          <w:lang w:val="es-ES_tradnl"/>
        </w:rPr>
        <w:t xml:space="preserve">Consta en el expediente de la presente </w:t>
      </w:r>
      <w:r w:rsidR="00271333" w:rsidRPr="003A5B4E">
        <w:rPr>
          <w:rFonts w:asciiTheme="majorHAnsi" w:hAnsiTheme="majorHAnsi"/>
          <w:bCs/>
          <w:sz w:val="20"/>
          <w:szCs w:val="20"/>
          <w:lang w:val="es-ES_tradnl"/>
        </w:rPr>
        <w:t>petición</w:t>
      </w:r>
      <w:r w:rsidRPr="003A5B4E">
        <w:rPr>
          <w:rFonts w:asciiTheme="majorHAnsi" w:hAnsiTheme="majorHAnsi"/>
          <w:bCs/>
          <w:sz w:val="20"/>
          <w:szCs w:val="20"/>
          <w:lang w:val="es-ES_tradnl"/>
        </w:rPr>
        <w:t xml:space="preserve"> </w:t>
      </w:r>
      <w:r w:rsidR="00490063" w:rsidRPr="003A5B4E">
        <w:rPr>
          <w:rFonts w:asciiTheme="majorHAnsi" w:hAnsiTheme="majorHAnsi"/>
          <w:bCs/>
          <w:sz w:val="20"/>
          <w:szCs w:val="20"/>
          <w:lang w:val="es-ES_tradnl"/>
        </w:rPr>
        <w:t xml:space="preserve">que </w:t>
      </w:r>
      <w:r w:rsidRPr="003A5B4E">
        <w:rPr>
          <w:rFonts w:asciiTheme="majorHAnsi" w:hAnsiTheme="majorHAnsi"/>
          <w:bCs/>
          <w:sz w:val="20"/>
          <w:szCs w:val="20"/>
          <w:lang w:val="es-ES_tradnl"/>
        </w:rPr>
        <w:t>en el marco de la demanda de nulidad</w:t>
      </w:r>
      <w:r w:rsidR="00490063" w:rsidRPr="003A5B4E">
        <w:rPr>
          <w:rFonts w:asciiTheme="majorHAnsi" w:hAnsiTheme="majorHAnsi"/>
          <w:bCs/>
          <w:sz w:val="20"/>
          <w:szCs w:val="20"/>
          <w:lang w:val="es-ES_tradnl"/>
        </w:rPr>
        <w:t>,</w:t>
      </w:r>
      <w:r w:rsidR="005A0667" w:rsidRPr="003A5B4E">
        <w:rPr>
          <w:rFonts w:asciiTheme="majorHAnsi" w:hAnsiTheme="majorHAnsi"/>
          <w:bCs/>
          <w:sz w:val="20"/>
          <w:szCs w:val="20"/>
          <w:lang w:val="es-ES_tradnl"/>
        </w:rPr>
        <w:t xml:space="preserve"> la presunta víctima</w:t>
      </w:r>
      <w:r w:rsidRPr="003A5B4E">
        <w:rPr>
          <w:rFonts w:asciiTheme="majorHAnsi" w:hAnsiTheme="majorHAnsi"/>
          <w:bCs/>
          <w:sz w:val="20"/>
          <w:szCs w:val="20"/>
          <w:lang w:val="es-ES_tradnl"/>
        </w:rPr>
        <w:t xml:space="preserve"> </w:t>
      </w:r>
      <w:r w:rsidR="00A55385" w:rsidRPr="003A5B4E">
        <w:rPr>
          <w:rFonts w:asciiTheme="majorHAnsi" w:hAnsiTheme="majorHAnsi"/>
          <w:bCs/>
          <w:sz w:val="20"/>
          <w:szCs w:val="20"/>
          <w:lang w:val="es-ES_tradnl"/>
        </w:rPr>
        <w:t>presentó un</w:t>
      </w:r>
      <w:r w:rsidRPr="003A5B4E">
        <w:rPr>
          <w:rFonts w:asciiTheme="majorHAnsi" w:hAnsiTheme="majorHAnsi"/>
          <w:bCs/>
          <w:sz w:val="20"/>
          <w:szCs w:val="20"/>
          <w:lang w:val="es-ES_tradnl"/>
        </w:rPr>
        <w:t xml:space="preserve"> escrito </w:t>
      </w:r>
      <w:r w:rsidR="00A55385" w:rsidRPr="003A5B4E">
        <w:rPr>
          <w:rFonts w:asciiTheme="majorHAnsi" w:hAnsiTheme="majorHAnsi"/>
          <w:bCs/>
          <w:sz w:val="20"/>
          <w:szCs w:val="20"/>
          <w:lang w:val="es-ES_tradnl"/>
        </w:rPr>
        <w:t>el</w:t>
      </w:r>
      <w:r w:rsidRPr="003A5B4E">
        <w:rPr>
          <w:rFonts w:asciiTheme="majorHAnsi" w:hAnsiTheme="majorHAnsi"/>
          <w:bCs/>
          <w:sz w:val="20"/>
          <w:szCs w:val="20"/>
          <w:lang w:val="es-ES_tradnl"/>
        </w:rPr>
        <w:t xml:space="preserve"> 5 de enero de 2007 ante el Tercer Juzgado Permanente de lo Contencioso Administrativo</w:t>
      </w:r>
      <w:r w:rsidR="00736A0D" w:rsidRPr="003A5B4E">
        <w:rPr>
          <w:rFonts w:asciiTheme="majorHAnsi" w:hAnsiTheme="majorHAnsi"/>
          <w:bCs/>
          <w:sz w:val="20"/>
          <w:szCs w:val="20"/>
          <w:lang w:val="es-ES_tradnl"/>
        </w:rPr>
        <w:t xml:space="preserve">, en </w:t>
      </w:r>
      <w:r w:rsidR="00FE0B5D" w:rsidRPr="003A5B4E">
        <w:rPr>
          <w:rFonts w:asciiTheme="majorHAnsi" w:hAnsiTheme="majorHAnsi"/>
          <w:bCs/>
          <w:sz w:val="20"/>
          <w:szCs w:val="20"/>
          <w:lang w:val="es-ES_tradnl"/>
        </w:rPr>
        <w:t xml:space="preserve">el </w:t>
      </w:r>
      <w:r w:rsidR="00736A0D" w:rsidRPr="003A5B4E">
        <w:rPr>
          <w:rFonts w:asciiTheme="majorHAnsi" w:hAnsiTheme="majorHAnsi"/>
          <w:bCs/>
          <w:sz w:val="20"/>
          <w:szCs w:val="20"/>
          <w:lang w:val="es-ES_tradnl"/>
        </w:rPr>
        <w:t>que</w:t>
      </w:r>
      <w:r w:rsidR="00772853" w:rsidRPr="003A5B4E">
        <w:rPr>
          <w:rFonts w:asciiTheme="majorHAnsi" w:hAnsiTheme="majorHAnsi"/>
          <w:bCs/>
          <w:sz w:val="20"/>
          <w:szCs w:val="20"/>
          <w:lang w:val="es-ES_tradnl"/>
        </w:rPr>
        <w:t xml:space="preserve"> </w:t>
      </w:r>
      <w:r w:rsidR="00A55385" w:rsidRPr="003A5B4E">
        <w:rPr>
          <w:rFonts w:asciiTheme="majorHAnsi" w:hAnsiTheme="majorHAnsi"/>
          <w:bCs/>
          <w:sz w:val="20"/>
          <w:szCs w:val="20"/>
          <w:lang w:val="es-ES_tradnl"/>
        </w:rPr>
        <w:t>manifest</w:t>
      </w:r>
      <w:r w:rsidRPr="003A5B4E">
        <w:rPr>
          <w:rFonts w:asciiTheme="majorHAnsi" w:hAnsiTheme="majorHAnsi"/>
          <w:bCs/>
          <w:sz w:val="20"/>
          <w:szCs w:val="20"/>
          <w:lang w:val="es-ES_tradnl"/>
        </w:rPr>
        <w:t>ó que</w:t>
      </w:r>
      <w:r w:rsidR="00A55385" w:rsidRPr="003A5B4E">
        <w:rPr>
          <w:rFonts w:asciiTheme="majorHAnsi" w:hAnsiTheme="majorHAnsi"/>
          <w:bCs/>
          <w:sz w:val="20"/>
          <w:szCs w:val="20"/>
          <w:lang w:val="es-ES_tradnl"/>
        </w:rPr>
        <w:t xml:space="preserve"> </w:t>
      </w:r>
      <w:r w:rsidR="00736A0D" w:rsidRPr="003A5B4E">
        <w:rPr>
          <w:rFonts w:asciiTheme="majorHAnsi" w:hAnsiTheme="majorHAnsi"/>
          <w:bCs/>
          <w:sz w:val="20"/>
          <w:szCs w:val="20"/>
          <w:lang w:val="es-ES_tradnl"/>
        </w:rPr>
        <w:t>el Tribunal Constitucional,</w:t>
      </w:r>
      <w:r w:rsidR="00736A0D" w:rsidRPr="003A5B4E">
        <w:rPr>
          <w:rFonts w:asciiTheme="majorHAnsi" w:hAnsiTheme="majorHAnsi"/>
          <w:sz w:val="20"/>
          <w:szCs w:val="20"/>
          <w:lang w:val="es-ES_tradnl"/>
        </w:rPr>
        <w:t xml:space="preserve"> </w:t>
      </w:r>
      <w:r w:rsidR="00A55385" w:rsidRPr="003A5B4E">
        <w:rPr>
          <w:rFonts w:asciiTheme="majorHAnsi" w:hAnsiTheme="majorHAnsi"/>
          <w:bCs/>
          <w:sz w:val="20"/>
          <w:szCs w:val="20"/>
          <w:lang w:val="es-ES_tradnl"/>
        </w:rPr>
        <w:t xml:space="preserve">mediante </w:t>
      </w:r>
      <w:r w:rsidRPr="003A5B4E">
        <w:rPr>
          <w:rFonts w:asciiTheme="majorHAnsi" w:hAnsiTheme="majorHAnsi"/>
          <w:bCs/>
          <w:sz w:val="20"/>
          <w:szCs w:val="20"/>
          <w:lang w:val="es-ES_tradnl"/>
        </w:rPr>
        <w:t>sentencia</w:t>
      </w:r>
      <w:r w:rsidR="00A55385" w:rsidRPr="003A5B4E">
        <w:rPr>
          <w:rFonts w:asciiTheme="majorHAnsi" w:hAnsiTheme="majorHAnsi"/>
          <w:bCs/>
          <w:sz w:val="20"/>
          <w:szCs w:val="20"/>
          <w:lang w:val="es-ES_tradnl"/>
        </w:rPr>
        <w:t xml:space="preserve"> recaída en el</w:t>
      </w:r>
      <w:r w:rsidRPr="003A5B4E">
        <w:rPr>
          <w:rFonts w:asciiTheme="majorHAnsi" w:hAnsiTheme="majorHAnsi"/>
          <w:bCs/>
          <w:sz w:val="20"/>
          <w:szCs w:val="20"/>
          <w:lang w:val="es-ES_tradnl"/>
        </w:rPr>
        <w:t xml:space="preserve"> expediente </w:t>
      </w:r>
      <w:r w:rsidRPr="003A5B4E">
        <w:rPr>
          <w:rFonts w:asciiTheme="majorHAnsi" w:hAnsiTheme="majorHAnsi"/>
          <w:sz w:val="20"/>
          <w:szCs w:val="20"/>
          <w:lang w:val="es-ES_tradnl"/>
        </w:rPr>
        <w:t>No.</w:t>
      </w:r>
      <w:r w:rsidRPr="003A5B4E">
        <w:rPr>
          <w:rFonts w:ascii="Cambria" w:hAnsi="Cambria"/>
          <w:sz w:val="20"/>
          <w:szCs w:val="20"/>
          <w:lang w:val="es-ES_tradnl"/>
        </w:rPr>
        <w:t xml:space="preserve"> </w:t>
      </w:r>
      <w:r w:rsidRPr="003A5B4E">
        <w:rPr>
          <w:rFonts w:asciiTheme="majorHAnsi" w:hAnsiTheme="majorHAnsi"/>
          <w:bCs/>
          <w:sz w:val="20"/>
          <w:szCs w:val="20"/>
          <w:lang w:val="es-ES_tradnl"/>
        </w:rPr>
        <w:t>090-2004-AA/TC de 5 de julio de 2004</w:t>
      </w:r>
      <w:r w:rsidR="00736A0D" w:rsidRPr="003A5B4E">
        <w:rPr>
          <w:rFonts w:asciiTheme="majorHAnsi" w:hAnsiTheme="majorHAnsi"/>
          <w:bCs/>
          <w:sz w:val="20"/>
          <w:szCs w:val="20"/>
          <w:lang w:val="es-ES_tradnl"/>
        </w:rPr>
        <w:t xml:space="preserve">, </w:t>
      </w:r>
      <w:r w:rsidRPr="003A5B4E">
        <w:rPr>
          <w:rFonts w:asciiTheme="majorHAnsi" w:hAnsiTheme="majorHAnsi"/>
          <w:bCs/>
          <w:sz w:val="20"/>
          <w:szCs w:val="20"/>
          <w:lang w:val="es-ES_tradnl"/>
        </w:rPr>
        <w:t xml:space="preserve">adoptó un nuevo criterio vinculante </w:t>
      </w:r>
      <w:r w:rsidR="00324EAB" w:rsidRPr="003A5B4E">
        <w:rPr>
          <w:rFonts w:asciiTheme="majorHAnsi" w:hAnsiTheme="majorHAnsi"/>
          <w:bCs/>
          <w:sz w:val="20"/>
          <w:szCs w:val="20"/>
          <w:lang w:val="es-ES_tradnl"/>
        </w:rPr>
        <w:t>frente a</w:t>
      </w:r>
      <w:r w:rsidRPr="003A5B4E">
        <w:rPr>
          <w:rFonts w:asciiTheme="majorHAnsi" w:hAnsiTheme="majorHAnsi"/>
          <w:bCs/>
          <w:sz w:val="20"/>
          <w:szCs w:val="20"/>
          <w:lang w:val="es-ES_tradnl"/>
        </w:rPr>
        <w:t xml:space="preserve"> los pases a situación de retiro por renovación de cuadros a los </w:t>
      </w:r>
      <w:r w:rsidR="00702356" w:rsidRPr="003A5B4E">
        <w:rPr>
          <w:rFonts w:asciiTheme="majorHAnsi" w:hAnsiTheme="majorHAnsi"/>
          <w:bCs/>
          <w:sz w:val="20"/>
          <w:szCs w:val="20"/>
          <w:lang w:val="es-ES_tradnl"/>
        </w:rPr>
        <w:t>o</w:t>
      </w:r>
      <w:r w:rsidRPr="003A5B4E">
        <w:rPr>
          <w:rFonts w:asciiTheme="majorHAnsi" w:hAnsiTheme="majorHAnsi"/>
          <w:bCs/>
          <w:sz w:val="20"/>
          <w:szCs w:val="20"/>
          <w:lang w:val="es-ES_tradnl"/>
        </w:rPr>
        <w:t xml:space="preserve">ficiales de las Fuerzas Armadas y </w:t>
      </w:r>
      <w:r w:rsidR="005A0667" w:rsidRPr="003A5B4E">
        <w:rPr>
          <w:rFonts w:asciiTheme="majorHAnsi" w:hAnsiTheme="majorHAnsi"/>
          <w:bCs/>
          <w:sz w:val="20"/>
          <w:szCs w:val="20"/>
          <w:lang w:val="es-ES_tradnl"/>
        </w:rPr>
        <w:t>la PNP</w:t>
      </w:r>
      <w:r w:rsidR="003811CE" w:rsidRPr="003A5B4E">
        <w:rPr>
          <w:rFonts w:asciiTheme="majorHAnsi" w:hAnsiTheme="majorHAnsi"/>
          <w:bCs/>
          <w:sz w:val="20"/>
          <w:szCs w:val="20"/>
          <w:lang w:val="es-ES_tradnl"/>
        </w:rPr>
        <w:t>.</w:t>
      </w:r>
      <w:r w:rsidR="00736A0D" w:rsidRPr="003A5B4E">
        <w:rPr>
          <w:rFonts w:asciiTheme="majorHAnsi" w:hAnsiTheme="majorHAnsi"/>
          <w:bCs/>
          <w:sz w:val="20"/>
          <w:szCs w:val="20"/>
          <w:lang w:val="es-ES_tradnl"/>
        </w:rPr>
        <w:t xml:space="preserve"> En concreto, dicho precedente habría establecido que si bien </w:t>
      </w:r>
      <w:r w:rsidR="00736A0D" w:rsidRPr="003A5B4E">
        <w:rPr>
          <w:rFonts w:asciiTheme="majorHAnsi" w:hAnsiTheme="majorHAnsi"/>
          <w:sz w:val="20"/>
          <w:szCs w:val="20"/>
          <w:lang w:val="es-ES_tradnl"/>
        </w:rPr>
        <w:t xml:space="preserve">el pase a la situación de retiro por causal de renovación en las Fuerzas Armadas y Policía Nacional es una facultad discrecional del </w:t>
      </w:r>
      <w:proofErr w:type="gramStart"/>
      <w:r w:rsidR="00736A0D" w:rsidRPr="003A5B4E">
        <w:rPr>
          <w:rFonts w:asciiTheme="majorHAnsi" w:hAnsiTheme="majorHAnsi"/>
          <w:sz w:val="20"/>
          <w:szCs w:val="20"/>
          <w:lang w:val="es-ES_tradnl"/>
        </w:rPr>
        <w:t>Presidente</w:t>
      </w:r>
      <w:proofErr w:type="gramEnd"/>
      <w:r w:rsidR="00736A0D" w:rsidRPr="003A5B4E">
        <w:rPr>
          <w:rFonts w:asciiTheme="majorHAnsi" w:hAnsiTheme="majorHAnsi"/>
          <w:sz w:val="20"/>
          <w:szCs w:val="20"/>
          <w:lang w:val="es-ES_tradnl"/>
        </w:rPr>
        <w:t xml:space="preserve"> de la República, dicho acto administrativo no puede expresar únicamente la apreciación individual del mandatario, sino que debe contar con una motivación de las razones que lo han conducido a adoptar tal decisión. </w:t>
      </w:r>
    </w:p>
    <w:p w14:paraId="56B23A35" w14:textId="4DAD8B37" w:rsidR="003E4520" w:rsidRPr="003A5B4E" w:rsidRDefault="001979AD" w:rsidP="007D27C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3A5B4E">
        <w:rPr>
          <w:rFonts w:asciiTheme="majorHAnsi" w:hAnsiTheme="majorHAnsi"/>
          <w:bCs/>
          <w:sz w:val="20"/>
          <w:szCs w:val="20"/>
          <w:lang w:val="es-ES_tradnl"/>
        </w:rPr>
        <w:t>A pesar de e</w:t>
      </w:r>
      <w:r w:rsidR="00FE0B5D" w:rsidRPr="003A5B4E">
        <w:rPr>
          <w:rFonts w:asciiTheme="majorHAnsi" w:hAnsiTheme="majorHAnsi"/>
          <w:bCs/>
          <w:sz w:val="20"/>
          <w:szCs w:val="20"/>
          <w:lang w:val="es-ES_tradnl"/>
        </w:rPr>
        <w:t>l</w:t>
      </w:r>
      <w:r w:rsidRPr="003A5B4E">
        <w:rPr>
          <w:rFonts w:asciiTheme="majorHAnsi" w:hAnsiTheme="majorHAnsi"/>
          <w:bCs/>
          <w:sz w:val="20"/>
          <w:szCs w:val="20"/>
          <w:lang w:val="es-ES_tradnl"/>
        </w:rPr>
        <w:t>lo</w:t>
      </w:r>
      <w:r w:rsidR="00A55385" w:rsidRPr="003A5B4E">
        <w:rPr>
          <w:rFonts w:asciiTheme="majorHAnsi" w:hAnsiTheme="majorHAnsi"/>
          <w:bCs/>
          <w:sz w:val="20"/>
          <w:szCs w:val="20"/>
          <w:lang w:val="es-ES_tradnl"/>
        </w:rPr>
        <w:t>, e</w:t>
      </w:r>
      <w:r w:rsidR="003E4520" w:rsidRPr="003A5B4E">
        <w:rPr>
          <w:rFonts w:asciiTheme="majorHAnsi" w:hAnsiTheme="majorHAnsi"/>
          <w:bCs/>
          <w:sz w:val="20"/>
          <w:szCs w:val="20"/>
          <w:lang w:val="es-ES_tradnl"/>
        </w:rPr>
        <w:t>l 31 de diciembre de 2</w:t>
      </w:r>
      <w:r w:rsidR="00464CCB" w:rsidRPr="003A5B4E">
        <w:rPr>
          <w:rFonts w:asciiTheme="majorHAnsi" w:hAnsiTheme="majorHAnsi"/>
          <w:bCs/>
          <w:sz w:val="20"/>
          <w:szCs w:val="20"/>
          <w:lang w:val="es-ES_tradnl"/>
        </w:rPr>
        <w:t>00</w:t>
      </w:r>
      <w:r w:rsidR="003E4520" w:rsidRPr="003A5B4E">
        <w:rPr>
          <w:rFonts w:asciiTheme="majorHAnsi" w:hAnsiTheme="majorHAnsi"/>
          <w:bCs/>
          <w:sz w:val="20"/>
          <w:szCs w:val="20"/>
          <w:lang w:val="es-ES_tradnl"/>
        </w:rPr>
        <w:t>8 el Tercer Juzgado Permanente de lo Contencioso Administrativo declaró infundada la demanda</w:t>
      </w:r>
      <w:r w:rsidR="000E1BB9" w:rsidRPr="003A5B4E">
        <w:rPr>
          <w:rFonts w:asciiTheme="majorHAnsi" w:hAnsiTheme="majorHAnsi"/>
          <w:bCs/>
          <w:sz w:val="20"/>
          <w:szCs w:val="20"/>
          <w:lang w:val="es-ES_tradnl"/>
        </w:rPr>
        <w:t>,</w:t>
      </w:r>
      <w:r w:rsidR="003E4520" w:rsidRPr="003A5B4E">
        <w:rPr>
          <w:rFonts w:asciiTheme="majorHAnsi" w:hAnsiTheme="majorHAnsi"/>
          <w:bCs/>
          <w:sz w:val="20"/>
          <w:szCs w:val="20"/>
          <w:lang w:val="es-ES_tradnl"/>
        </w:rPr>
        <w:t xml:space="preserve"> </w:t>
      </w:r>
      <w:r w:rsidR="00F36F58" w:rsidRPr="003A5B4E">
        <w:rPr>
          <w:rFonts w:asciiTheme="majorHAnsi" w:hAnsiTheme="majorHAnsi"/>
          <w:bCs/>
          <w:sz w:val="20"/>
          <w:szCs w:val="20"/>
          <w:lang w:val="es-ES_tradnl"/>
        </w:rPr>
        <w:t>señalando</w:t>
      </w:r>
      <w:r w:rsidR="003E4520" w:rsidRPr="003A5B4E">
        <w:rPr>
          <w:rFonts w:asciiTheme="majorHAnsi" w:hAnsiTheme="majorHAnsi"/>
          <w:bCs/>
          <w:sz w:val="20"/>
          <w:szCs w:val="20"/>
          <w:lang w:val="es-ES_tradnl"/>
        </w:rPr>
        <w:t xml:space="preserve"> que</w:t>
      </w:r>
      <w:r w:rsidR="003B51FE" w:rsidRPr="003A5B4E">
        <w:rPr>
          <w:rFonts w:asciiTheme="majorHAnsi" w:hAnsiTheme="majorHAnsi"/>
          <w:bCs/>
          <w:sz w:val="20"/>
          <w:szCs w:val="20"/>
          <w:lang w:val="es-ES_tradnl"/>
        </w:rPr>
        <w:t xml:space="preserve"> si bien era cierto que la</w:t>
      </w:r>
      <w:r w:rsidR="00C63D5F" w:rsidRPr="003A5B4E">
        <w:rPr>
          <w:rFonts w:asciiTheme="majorHAnsi" w:hAnsiTheme="majorHAnsi"/>
          <w:bCs/>
          <w:sz w:val="20"/>
          <w:szCs w:val="20"/>
          <w:lang w:val="es-ES_tradnl"/>
        </w:rPr>
        <w:t xml:space="preserve"> citada</w:t>
      </w:r>
      <w:r w:rsidR="003B51FE" w:rsidRPr="003A5B4E">
        <w:rPr>
          <w:rFonts w:asciiTheme="majorHAnsi" w:hAnsiTheme="majorHAnsi"/>
          <w:bCs/>
          <w:sz w:val="20"/>
          <w:szCs w:val="20"/>
          <w:lang w:val="es-ES_tradnl"/>
        </w:rPr>
        <w:t xml:space="preserve"> sentencia</w:t>
      </w:r>
      <w:r w:rsidR="00C63D5F" w:rsidRPr="003A5B4E">
        <w:rPr>
          <w:rFonts w:asciiTheme="majorHAnsi" w:hAnsiTheme="majorHAnsi"/>
          <w:bCs/>
          <w:sz w:val="20"/>
          <w:szCs w:val="20"/>
          <w:lang w:val="es-ES_tradnl"/>
        </w:rPr>
        <w:t xml:space="preserve"> del </w:t>
      </w:r>
      <w:r w:rsidR="00C63D5F" w:rsidRPr="003A5B4E">
        <w:rPr>
          <w:rFonts w:asciiTheme="majorHAnsi" w:hAnsiTheme="majorHAnsi"/>
          <w:bCs/>
          <w:sz w:val="20"/>
          <w:szCs w:val="20"/>
          <w:lang w:val="es-ES_tradnl"/>
        </w:rPr>
        <w:lastRenderedPageBreak/>
        <w:t xml:space="preserve">Tribunal Constitucional </w:t>
      </w:r>
      <w:r w:rsidR="003B51FE" w:rsidRPr="003A5B4E">
        <w:rPr>
          <w:rFonts w:asciiTheme="majorHAnsi" w:hAnsiTheme="majorHAnsi"/>
          <w:bCs/>
          <w:sz w:val="20"/>
          <w:szCs w:val="20"/>
          <w:lang w:val="es-ES_tradnl"/>
        </w:rPr>
        <w:t xml:space="preserve">era </w:t>
      </w:r>
      <w:r w:rsidR="00A55385" w:rsidRPr="003A5B4E">
        <w:rPr>
          <w:rFonts w:asciiTheme="majorHAnsi" w:hAnsiTheme="majorHAnsi"/>
          <w:bCs/>
          <w:sz w:val="20"/>
          <w:szCs w:val="20"/>
          <w:lang w:val="es-ES_tradnl"/>
        </w:rPr>
        <w:t>un</w:t>
      </w:r>
      <w:r w:rsidR="003B51FE" w:rsidRPr="003A5B4E">
        <w:rPr>
          <w:rFonts w:asciiTheme="majorHAnsi" w:hAnsiTheme="majorHAnsi"/>
          <w:bCs/>
          <w:sz w:val="20"/>
          <w:szCs w:val="20"/>
          <w:lang w:val="es-ES_tradnl"/>
        </w:rPr>
        <w:t xml:space="preserve"> precedente de cumplimiento obligatorio, también lo </w:t>
      </w:r>
      <w:r w:rsidR="00DD785F" w:rsidRPr="003A5B4E">
        <w:rPr>
          <w:rFonts w:asciiTheme="majorHAnsi" w:hAnsiTheme="majorHAnsi"/>
          <w:bCs/>
          <w:sz w:val="20"/>
          <w:szCs w:val="20"/>
          <w:lang w:val="es-ES_tradnl"/>
        </w:rPr>
        <w:t>era</w:t>
      </w:r>
      <w:r w:rsidR="003B51FE" w:rsidRPr="003A5B4E">
        <w:rPr>
          <w:rFonts w:asciiTheme="majorHAnsi" w:hAnsiTheme="majorHAnsi"/>
          <w:bCs/>
          <w:sz w:val="20"/>
          <w:szCs w:val="20"/>
          <w:lang w:val="es-ES_tradnl"/>
        </w:rPr>
        <w:t xml:space="preserve"> su fundamento número cuarenta y siete </w:t>
      </w:r>
      <w:r w:rsidR="00DD785F" w:rsidRPr="003A5B4E">
        <w:rPr>
          <w:rFonts w:asciiTheme="majorHAnsi" w:hAnsiTheme="majorHAnsi"/>
          <w:bCs/>
          <w:sz w:val="20"/>
          <w:szCs w:val="20"/>
          <w:lang w:val="es-ES_tradnl"/>
        </w:rPr>
        <w:t xml:space="preserve">que </w:t>
      </w:r>
      <w:r w:rsidR="00324EAB" w:rsidRPr="003A5B4E">
        <w:rPr>
          <w:rFonts w:asciiTheme="majorHAnsi" w:hAnsiTheme="majorHAnsi"/>
          <w:bCs/>
          <w:sz w:val="20"/>
          <w:szCs w:val="20"/>
          <w:lang w:val="es-ES_tradnl"/>
        </w:rPr>
        <w:t>estableció</w:t>
      </w:r>
      <w:r w:rsidRPr="003A5B4E">
        <w:rPr>
          <w:rFonts w:asciiTheme="majorHAnsi" w:hAnsiTheme="majorHAnsi"/>
          <w:bCs/>
          <w:sz w:val="20"/>
          <w:szCs w:val="20"/>
          <w:lang w:val="es-ES_tradnl"/>
        </w:rPr>
        <w:t xml:space="preserve"> que “</w:t>
      </w:r>
      <w:r w:rsidR="003B51FE" w:rsidRPr="003A5B4E">
        <w:rPr>
          <w:rFonts w:asciiTheme="majorHAnsi" w:hAnsiTheme="majorHAnsi"/>
          <w:bCs/>
          <w:i/>
          <w:iCs/>
          <w:sz w:val="20"/>
          <w:szCs w:val="20"/>
          <w:lang w:val="es-ES_tradnl"/>
        </w:rPr>
        <w:t>los criterios precedentemente vertidos deberán ser observados por las futuras resoluciones mediante las cuales la administración pase a situación de retiro por la causal de renovación a oficiales de la Fuerzas Arma</w:t>
      </w:r>
      <w:r w:rsidR="00DD785F" w:rsidRPr="003A5B4E">
        <w:rPr>
          <w:rFonts w:asciiTheme="majorHAnsi" w:hAnsiTheme="majorHAnsi"/>
          <w:bCs/>
          <w:i/>
          <w:iCs/>
          <w:sz w:val="20"/>
          <w:szCs w:val="20"/>
          <w:lang w:val="es-ES_tradnl"/>
        </w:rPr>
        <w:t>da</w:t>
      </w:r>
      <w:r w:rsidR="003B51FE" w:rsidRPr="003A5B4E">
        <w:rPr>
          <w:rFonts w:asciiTheme="majorHAnsi" w:hAnsiTheme="majorHAnsi"/>
          <w:bCs/>
          <w:i/>
          <w:iCs/>
          <w:sz w:val="20"/>
          <w:szCs w:val="20"/>
          <w:lang w:val="es-ES_tradnl"/>
        </w:rPr>
        <w:t>s y la Policía Nacional”</w:t>
      </w:r>
      <w:r w:rsidR="00A35F22" w:rsidRPr="003A5B4E">
        <w:rPr>
          <w:rFonts w:asciiTheme="majorHAnsi" w:hAnsiTheme="majorHAnsi"/>
          <w:bCs/>
          <w:sz w:val="20"/>
          <w:szCs w:val="20"/>
          <w:lang w:val="es-ES_tradnl"/>
        </w:rPr>
        <w:t>. En ese sentido, dicho juzgado consideró que, toda vez</w:t>
      </w:r>
      <w:r w:rsidR="000E1BB9" w:rsidRPr="003A5B4E">
        <w:rPr>
          <w:rFonts w:asciiTheme="majorHAnsi" w:hAnsiTheme="majorHAnsi"/>
          <w:bCs/>
          <w:sz w:val="20"/>
          <w:szCs w:val="20"/>
          <w:lang w:val="es-ES_tradnl"/>
        </w:rPr>
        <w:t xml:space="preserve"> que los hechos del presente caso ocurrieron con anterioridad al fallo</w:t>
      </w:r>
      <w:r w:rsidR="00A55385" w:rsidRPr="003A5B4E">
        <w:rPr>
          <w:rFonts w:asciiTheme="majorHAnsi" w:hAnsiTheme="majorHAnsi"/>
          <w:bCs/>
          <w:sz w:val="20"/>
          <w:szCs w:val="20"/>
          <w:lang w:val="es-ES_tradnl"/>
        </w:rPr>
        <w:t xml:space="preserve"> de la citada sentencia</w:t>
      </w:r>
      <w:r w:rsidR="000E1BB9" w:rsidRPr="003A5B4E">
        <w:rPr>
          <w:rFonts w:asciiTheme="majorHAnsi" w:hAnsiTheme="majorHAnsi"/>
          <w:bCs/>
          <w:sz w:val="20"/>
          <w:szCs w:val="20"/>
          <w:lang w:val="es-ES_tradnl"/>
        </w:rPr>
        <w:t xml:space="preserve">, no </w:t>
      </w:r>
      <w:r w:rsidR="009D2641" w:rsidRPr="003A5B4E">
        <w:rPr>
          <w:rFonts w:asciiTheme="majorHAnsi" w:hAnsiTheme="majorHAnsi"/>
          <w:bCs/>
          <w:sz w:val="20"/>
          <w:szCs w:val="20"/>
          <w:lang w:val="es-ES_tradnl"/>
        </w:rPr>
        <w:t xml:space="preserve">era posible su </w:t>
      </w:r>
      <w:r w:rsidR="000E1BB9" w:rsidRPr="003A5B4E">
        <w:rPr>
          <w:rFonts w:asciiTheme="majorHAnsi" w:hAnsiTheme="majorHAnsi"/>
          <w:bCs/>
          <w:sz w:val="20"/>
          <w:szCs w:val="20"/>
          <w:lang w:val="es-ES_tradnl"/>
        </w:rPr>
        <w:t>aplicación</w:t>
      </w:r>
      <w:r w:rsidR="003E4520" w:rsidRPr="003A5B4E">
        <w:rPr>
          <w:rFonts w:asciiTheme="majorHAnsi" w:hAnsiTheme="majorHAnsi"/>
          <w:bCs/>
          <w:sz w:val="20"/>
          <w:szCs w:val="20"/>
          <w:lang w:val="es-ES_tradnl"/>
        </w:rPr>
        <w:t xml:space="preserve">. </w:t>
      </w:r>
    </w:p>
    <w:p w14:paraId="488AEBF5" w14:textId="479430AB" w:rsidR="00A44353" w:rsidRPr="003A5B4E" w:rsidRDefault="003D31B9" w:rsidP="00092ED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3A5B4E">
        <w:rPr>
          <w:rFonts w:asciiTheme="majorHAnsi" w:hAnsiTheme="majorHAnsi"/>
          <w:bCs/>
          <w:sz w:val="20"/>
          <w:szCs w:val="20"/>
          <w:lang w:val="es-ES_tradnl"/>
        </w:rPr>
        <w:t>E</w:t>
      </w:r>
      <w:r w:rsidR="00464CCB" w:rsidRPr="003A5B4E">
        <w:rPr>
          <w:rFonts w:asciiTheme="majorHAnsi" w:hAnsiTheme="majorHAnsi"/>
          <w:bCs/>
          <w:sz w:val="20"/>
          <w:szCs w:val="20"/>
          <w:lang w:val="es-ES_tradnl"/>
        </w:rPr>
        <w:t xml:space="preserve">l </w:t>
      </w:r>
      <w:r w:rsidR="008521E6" w:rsidRPr="003A5B4E">
        <w:rPr>
          <w:rFonts w:asciiTheme="majorHAnsi" w:hAnsiTheme="majorHAnsi"/>
          <w:bCs/>
          <w:sz w:val="20"/>
          <w:szCs w:val="20"/>
          <w:lang w:val="es-ES_tradnl"/>
        </w:rPr>
        <w:t>12 de febrero de 2009</w:t>
      </w:r>
      <w:r w:rsidRPr="003A5B4E">
        <w:rPr>
          <w:rFonts w:asciiTheme="majorHAnsi" w:hAnsiTheme="majorHAnsi"/>
          <w:bCs/>
          <w:sz w:val="20"/>
          <w:szCs w:val="20"/>
          <w:lang w:val="es-ES_tradnl"/>
        </w:rPr>
        <w:t xml:space="preserve"> el peticionario</w:t>
      </w:r>
      <w:r w:rsidR="00DA6368" w:rsidRPr="003A5B4E">
        <w:rPr>
          <w:rFonts w:asciiTheme="majorHAnsi" w:hAnsiTheme="majorHAnsi"/>
          <w:bCs/>
          <w:sz w:val="20"/>
          <w:szCs w:val="20"/>
          <w:lang w:val="es-ES_tradnl"/>
        </w:rPr>
        <w:t xml:space="preserve"> </w:t>
      </w:r>
      <w:r w:rsidR="00800D4A" w:rsidRPr="003A5B4E">
        <w:rPr>
          <w:rFonts w:asciiTheme="majorHAnsi" w:hAnsiTheme="majorHAnsi"/>
          <w:bCs/>
          <w:sz w:val="20"/>
          <w:szCs w:val="20"/>
          <w:lang w:val="es-ES_tradnl"/>
        </w:rPr>
        <w:t>interpuso</w:t>
      </w:r>
      <w:r w:rsidRPr="003A5B4E">
        <w:rPr>
          <w:rFonts w:asciiTheme="majorHAnsi" w:hAnsiTheme="majorHAnsi"/>
          <w:bCs/>
          <w:sz w:val="20"/>
          <w:szCs w:val="20"/>
          <w:lang w:val="es-ES_tradnl"/>
        </w:rPr>
        <w:t xml:space="preserve"> un </w:t>
      </w:r>
      <w:r w:rsidR="00800D4A" w:rsidRPr="003A5B4E">
        <w:rPr>
          <w:rFonts w:asciiTheme="majorHAnsi" w:hAnsiTheme="majorHAnsi"/>
          <w:bCs/>
          <w:sz w:val="20"/>
          <w:szCs w:val="20"/>
          <w:lang w:val="es-ES_tradnl"/>
        </w:rPr>
        <w:t>recurso de apelación</w:t>
      </w:r>
      <w:r w:rsidRPr="003A5B4E">
        <w:rPr>
          <w:rFonts w:asciiTheme="majorHAnsi" w:hAnsiTheme="majorHAnsi"/>
          <w:bCs/>
          <w:sz w:val="20"/>
          <w:szCs w:val="20"/>
          <w:lang w:val="es-ES_tradnl"/>
        </w:rPr>
        <w:t>; n</w:t>
      </w:r>
      <w:r w:rsidR="00A35F22" w:rsidRPr="003A5B4E">
        <w:rPr>
          <w:rFonts w:asciiTheme="majorHAnsi" w:hAnsiTheme="majorHAnsi"/>
          <w:bCs/>
          <w:sz w:val="20"/>
          <w:szCs w:val="20"/>
          <w:lang w:val="es-ES_tradnl"/>
        </w:rPr>
        <w:t xml:space="preserve">o obstante, </w:t>
      </w:r>
      <w:r w:rsidRPr="003A5B4E">
        <w:rPr>
          <w:rFonts w:asciiTheme="majorHAnsi" w:hAnsiTheme="majorHAnsi"/>
          <w:bCs/>
          <w:sz w:val="20"/>
          <w:szCs w:val="20"/>
          <w:lang w:val="es-ES_tradnl"/>
        </w:rPr>
        <w:t xml:space="preserve">el </w:t>
      </w:r>
      <w:r w:rsidR="00A35F22" w:rsidRPr="003A5B4E">
        <w:rPr>
          <w:rFonts w:asciiTheme="majorHAnsi" w:hAnsiTheme="majorHAnsi"/>
          <w:bCs/>
          <w:sz w:val="20"/>
          <w:szCs w:val="20"/>
          <w:lang w:val="es-ES_tradnl"/>
        </w:rPr>
        <w:t>18 de mayo de 2010</w:t>
      </w:r>
      <w:r w:rsidR="00800D4A" w:rsidRPr="003A5B4E">
        <w:rPr>
          <w:rFonts w:asciiTheme="majorHAnsi" w:hAnsiTheme="majorHAnsi"/>
          <w:bCs/>
          <w:sz w:val="20"/>
          <w:szCs w:val="20"/>
          <w:lang w:val="es-ES_tradnl"/>
        </w:rPr>
        <w:t xml:space="preserve"> la Cuarta Sala Especializada en lo Contencioso Administrativo</w:t>
      </w:r>
      <w:r w:rsidR="00A35F22" w:rsidRPr="003A5B4E">
        <w:rPr>
          <w:rFonts w:asciiTheme="majorHAnsi" w:hAnsiTheme="majorHAnsi"/>
          <w:bCs/>
          <w:sz w:val="20"/>
          <w:szCs w:val="20"/>
          <w:lang w:val="es-ES_tradnl"/>
        </w:rPr>
        <w:t xml:space="preserve"> </w:t>
      </w:r>
      <w:r w:rsidR="00DB2193" w:rsidRPr="003A5B4E">
        <w:rPr>
          <w:rFonts w:asciiTheme="majorHAnsi" w:hAnsiTheme="majorHAnsi"/>
          <w:bCs/>
          <w:sz w:val="20"/>
          <w:szCs w:val="20"/>
          <w:lang w:val="es-ES_tradnl"/>
        </w:rPr>
        <w:t>confirm</w:t>
      </w:r>
      <w:r w:rsidR="00A35F22" w:rsidRPr="003A5B4E">
        <w:rPr>
          <w:rFonts w:asciiTheme="majorHAnsi" w:hAnsiTheme="majorHAnsi"/>
          <w:bCs/>
          <w:sz w:val="20"/>
          <w:szCs w:val="20"/>
          <w:lang w:val="es-ES_tradnl"/>
        </w:rPr>
        <w:t>ó</w:t>
      </w:r>
      <w:r w:rsidR="00800D4A" w:rsidRPr="003A5B4E">
        <w:rPr>
          <w:rFonts w:asciiTheme="majorHAnsi" w:hAnsiTheme="majorHAnsi"/>
          <w:bCs/>
          <w:sz w:val="20"/>
          <w:szCs w:val="20"/>
          <w:lang w:val="es-ES_tradnl"/>
        </w:rPr>
        <w:t xml:space="preserve"> la resolución de primera instancia, argumentado que </w:t>
      </w:r>
      <w:r w:rsidR="00464CCB" w:rsidRPr="003A5B4E">
        <w:rPr>
          <w:rFonts w:asciiTheme="majorHAnsi" w:hAnsiTheme="majorHAnsi"/>
          <w:bCs/>
          <w:sz w:val="20"/>
          <w:szCs w:val="20"/>
          <w:lang w:val="es-ES_tradnl"/>
        </w:rPr>
        <w:t>el pase a retiro por renovación de cuadros no tiene efecto sancionador o discriminatorio</w:t>
      </w:r>
      <w:r w:rsidRPr="003A5B4E">
        <w:rPr>
          <w:rFonts w:asciiTheme="majorHAnsi" w:hAnsiTheme="majorHAnsi"/>
          <w:bCs/>
          <w:sz w:val="20"/>
          <w:szCs w:val="20"/>
          <w:lang w:val="es-ES_tradnl"/>
        </w:rPr>
        <w:t>;</w:t>
      </w:r>
      <w:r w:rsidR="00464CCB" w:rsidRPr="003A5B4E">
        <w:rPr>
          <w:rFonts w:asciiTheme="majorHAnsi" w:hAnsiTheme="majorHAnsi"/>
          <w:bCs/>
          <w:sz w:val="20"/>
          <w:szCs w:val="20"/>
          <w:lang w:val="es-ES_tradnl"/>
        </w:rPr>
        <w:t xml:space="preserve"> y que lo ocurrido al </w:t>
      </w:r>
      <w:r w:rsidR="00F36F58" w:rsidRPr="003A5B4E">
        <w:rPr>
          <w:rFonts w:asciiTheme="majorHAnsi" w:hAnsiTheme="majorHAnsi"/>
          <w:bCs/>
          <w:sz w:val="20"/>
          <w:szCs w:val="20"/>
          <w:lang w:val="es-ES_tradnl"/>
        </w:rPr>
        <w:t xml:space="preserve">demandante </w:t>
      </w:r>
      <w:r w:rsidR="00464CCB" w:rsidRPr="003A5B4E">
        <w:rPr>
          <w:rFonts w:asciiTheme="majorHAnsi" w:hAnsiTheme="majorHAnsi"/>
          <w:bCs/>
          <w:sz w:val="20"/>
          <w:szCs w:val="20"/>
          <w:lang w:val="es-ES_tradnl"/>
        </w:rPr>
        <w:t>se encontraba conforme a las disposiciones previstas en la normativa pertinente</w:t>
      </w:r>
      <w:r w:rsidR="00800D4A" w:rsidRPr="003A5B4E">
        <w:rPr>
          <w:rFonts w:asciiTheme="majorHAnsi" w:hAnsiTheme="majorHAnsi"/>
          <w:bCs/>
          <w:sz w:val="20"/>
          <w:szCs w:val="20"/>
          <w:lang w:val="es-ES_tradnl"/>
        </w:rPr>
        <w:t xml:space="preserve">. Frente a este resultado, </w:t>
      </w:r>
      <w:r w:rsidR="009628A9" w:rsidRPr="003A5B4E">
        <w:rPr>
          <w:rFonts w:asciiTheme="majorHAnsi" w:hAnsiTheme="majorHAnsi"/>
          <w:bCs/>
          <w:sz w:val="20"/>
          <w:szCs w:val="20"/>
          <w:lang w:val="es-ES_tradnl"/>
        </w:rPr>
        <w:t xml:space="preserve">el </w:t>
      </w:r>
      <w:r w:rsidR="005D3D08" w:rsidRPr="003A5B4E">
        <w:rPr>
          <w:rFonts w:asciiTheme="majorHAnsi" w:hAnsiTheme="majorHAnsi"/>
          <w:bCs/>
          <w:sz w:val="20"/>
          <w:szCs w:val="20"/>
          <w:lang w:val="es-ES_tradnl"/>
        </w:rPr>
        <w:t xml:space="preserve">31 de agosto de 2010 </w:t>
      </w:r>
      <w:r w:rsidRPr="003A5B4E">
        <w:rPr>
          <w:rFonts w:asciiTheme="majorHAnsi" w:hAnsiTheme="majorHAnsi"/>
          <w:bCs/>
          <w:sz w:val="20"/>
          <w:szCs w:val="20"/>
          <w:lang w:val="es-ES_tradnl"/>
        </w:rPr>
        <w:t>el peticionario</w:t>
      </w:r>
      <w:r w:rsidR="00C801EE" w:rsidRPr="003A5B4E">
        <w:rPr>
          <w:rFonts w:asciiTheme="majorHAnsi" w:hAnsiTheme="majorHAnsi"/>
          <w:bCs/>
          <w:sz w:val="20"/>
          <w:szCs w:val="20"/>
          <w:lang w:val="es-ES_tradnl"/>
        </w:rPr>
        <w:t xml:space="preserve"> presentó</w:t>
      </w:r>
      <w:r w:rsidR="00055D6D" w:rsidRPr="003A5B4E">
        <w:rPr>
          <w:rFonts w:asciiTheme="majorHAnsi" w:hAnsiTheme="majorHAnsi"/>
          <w:bCs/>
          <w:sz w:val="20"/>
          <w:szCs w:val="20"/>
          <w:lang w:val="es-ES_tradnl"/>
        </w:rPr>
        <w:t xml:space="preserve"> </w:t>
      </w:r>
      <w:r w:rsidRPr="003A5B4E">
        <w:rPr>
          <w:rFonts w:asciiTheme="majorHAnsi" w:hAnsiTheme="majorHAnsi"/>
          <w:bCs/>
          <w:sz w:val="20"/>
          <w:szCs w:val="20"/>
          <w:lang w:val="es-ES_tradnl"/>
        </w:rPr>
        <w:t xml:space="preserve">un </w:t>
      </w:r>
      <w:r w:rsidR="00055D6D" w:rsidRPr="003A5B4E">
        <w:rPr>
          <w:rFonts w:asciiTheme="majorHAnsi" w:hAnsiTheme="majorHAnsi"/>
          <w:bCs/>
          <w:sz w:val="20"/>
          <w:szCs w:val="20"/>
          <w:lang w:val="es-ES_tradnl"/>
        </w:rPr>
        <w:t>r</w:t>
      </w:r>
      <w:r w:rsidR="00800D4A" w:rsidRPr="003A5B4E">
        <w:rPr>
          <w:rFonts w:asciiTheme="majorHAnsi" w:hAnsiTheme="majorHAnsi"/>
          <w:bCs/>
          <w:sz w:val="20"/>
          <w:szCs w:val="20"/>
          <w:lang w:val="es-ES_tradnl"/>
        </w:rPr>
        <w:t xml:space="preserve">ecurso de casación, el cual fue declarado improcedente por la Sala de Derecho Constitucional y Social Transitoria de la Corte Suprema de Justicia mediante resolución de 22 de noviembre de 2011, </w:t>
      </w:r>
      <w:r w:rsidR="00362F12" w:rsidRPr="003A5B4E">
        <w:rPr>
          <w:rFonts w:asciiTheme="majorHAnsi" w:hAnsiTheme="majorHAnsi"/>
          <w:bCs/>
          <w:sz w:val="20"/>
          <w:szCs w:val="20"/>
          <w:lang w:val="es-ES_tradnl"/>
        </w:rPr>
        <w:t>ante el incumplimiento de</w:t>
      </w:r>
      <w:r w:rsidR="00800D4A" w:rsidRPr="003A5B4E">
        <w:rPr>
          <w:rFonts w:asciiTheme="majorHAnsi" w:hAnsiTheme="majorHAnsi"/>
          <w:bCs/>
          <w:sz w:val="20"/>
          <w:szCs w:val="20"/>
          <w:lang w:val="es-ES_tradnl"/>
        </w:rPr>
        <w:t xml:space="preserve"> los requisitos </w:t>
      </w:r>
      <w:r w:rsidR="00601C9E" w:rsidRPr="003A5B4E">
        <w:rPr>
          <w:rFonts w:asciiTheme="majorHAnsi" w:hAnsiTheme="majorHAnsi"/>
          <w:bCs/>
          <w:sz w:val="20"/>
          <w:szCs w:val="20"/>
          <w:lang w:val="es-ES_tradnl"/>
        </w:rPr>
        <w:t xml:space="preserve">de procedencia </w:t>
      </w:r>
      <w:r w:rsidR="00362F12" w:rsidRPr="003A5B4E">
        <w:rPr>
          <w:rFonts w:asciiTheme="majorHAnsi" w:hAnsiTheme="majorHAnsi"/>
          <w:bCs/>
          <w:sz w:val="20"/>
          <w:szCs w:val="20"/>
          <w:lang w:val="es-ES_tradnl"/>
        </w:rPr>
        <w:t xml:space="preserve">del recurso </w:t>
      </w:r>
      <w:r w:rsidR="00800D4A" w:rsidRPr="003A5B4E">
        <w:rPr>
          <w:rFonts w:asciiTheme="majorHAnsi" w:hAnsiTheme="majorHAnsi"/>
          <w:bCs/>
          <w:sz w:val="20"/>
          <w:szCs w:val="20"/>
          <w:lang w:val="es-ES_tradnl"/>
        </w:rPr>
        <w:t xml:space="preserve">establecidos en </w:t>
      </w:r>
      <w:r w:rsidR="00362F12" w:rsidRPr="003A5B4E">
        <w:rPr>
          <w:rFonts w:asciiTheme="majorHAnsi" w:hAnsiTheme="majorHAnsi"/>
          <w:bCs/>
          <w:sz w:val="20"/>
          <w:szCs w:val="20"/>
          <w:lang w:val="es-ES_tradnl"/>
        </w:rPr>
        <w:t xml:space="preserve">el </w:t>
      </w:r>
      <w:r w:rsidR="006E626F" w:rsidRPr="003A5B4E">
        <w:rPr>
          <w:rFonts w:asciiTheme="majorHAnsi" w:hAnsiTheme="majorHAnsi"/>
          <w:bCs/>
          <w:sz w:val="20"/>
          <w:szCs w:val="20"/>
          <w:lang w:val="es-ES_tradnl"/>
        </w:rPr>
        <w:t>artículo 388. 2 y 3</w:t>
      </w:r>
      <w:r w:rsidR="00601C9E" w:rsidRPr="003A5B4E">
        <w:rPr>
          <w:rStyle w:val="FootnoteReference"/>
          <w:rFonts w:asciiTheme="majorHAnsi" w:hAnsiTheme="majorHAnsi"/>
          <w:bCs/>
          <w:sz w:val="20"/>
          <w:szCs w:val="20"/>
          <w:lang w:val="es-ES_tradnl"/>
        </w:rPr>
        <w:footnoteReference w:id="6"/>
      </w:r>
      <w:r w:rsidR="006E626F" w:rsidRPr="003A5B4E">
        <w:rPr>
          <w:rFonts w:asciiTheme="majorHAnsi" w:hAnsiTheme="majorHAnsi"/>
          <w:bCs/>
          <w:sz w:val="20"/>
          <w:szCs w:val="20"/>
          <w:lang w:val="es-ES_tradnl"/>
        </w:rPr>
        <w:t xml:space="preserve"> del Código Procesal Civil</w:t>
      </w:r>
      <w:r w:rsidR="00A35F22" w:rsidRPr="003A5B4E">
        <w:rPr>
          <w:rFonts w:asciiTheme="majorHAnsi" w:hAnsiTheme="majorHAnsi"/>
          <w:bCs/>
          <w:sz w:val="20"/>
          <w:szCs w:val="20"/>
          <w:lang w:val="es-ES_tradnl"/>
        </w:rPr>
        <w:t>. Sin embargo, a juicio de la presunta víctima,</w:t>
      </w:r>
      <w:r w:rsidR="00800D4A" w:rsidRPr="003A5B4E">
        <w:rPr>
          <w:rFonts w:asciiTheme="majorHAnsi" w:hAnsiTheme="majorHAnsi"/>
          <w:bCs/>
          <w:sz w:val="20"/>
          <w:szCs w:val="20"/>
          <w:lang w:val="es-ES_tradnl"/>
        </w:rPr>
        <w:t xml:space="preserve"> </w:t>
      </w:r>
      <w:r w:rsidR="00362F12" w:rsidRPr="003A5B4E">
        <w:rPr>
          <w:rFonts w:asciiTheme="majorHAnsi" w:hAnsiTheme="majorHAnsi"/>
          <w:bCs/>
          <w:sz w:val="20"/>
          <w:szCs w:val="20"/>
          <w:lang w:val="es-ES_tradnl"/>
        </w:rPr>
        <w:t>tales</w:t>
      </w:r>
      <w:r w:rsidR="00DB2193" w:rsidRPr="003A5B4E">
        <w:rPr>
          <w:rFonts w:asciiTheme="majorHAnsi" w:hAnsiTheme="majorHAnsi"/>
          <w:bCs/>
          <w:sz w:val="20"/>
          <w:szCs w:val="20"/>
          <w:lang w:val="es-ES_tradnl"/>
        </w:rPr>
        <w:t xml:space="preserve"> requisito</w:t>
      </w:r>
      <w:r w:rsidR="00362F12" w:rsidRPr="003A5B4E">
        <w:rPr>
          <w:rFonts w:asciiTheme="majorHAnsi" w:hAnsiTheme="majorHAnsi"/>
          <w:bCs/>
          <w:sz w:val="20"/>
          <w:szCs w:val="20"/>
          <w:lang w:val="es-ES_tradnl"/>
        </w:rPr>
        <w:t>s</w:t>
      </w:r>
      <w:r w:rsidR="00DB2193" w:rsidRPr="003A5B4E">
        <w:rPr>
          <w:rFonts w:asciiTheme="majorHAnsi" w:hAnsiTheme="majorHAnsi"/>
          <w:bCs/>
          <w:sz w:val="20"/>
          <w:szCs w:val="20"/>
          <w:lang w:val="es-ES_tradnl"/>
        </w:rPr>
        <w:t xml:space="preserve"> de forma </w:t>
      </w:r>
      <w:r w:rsidR="007A7CB7" w:rsidRPr="003A5B4E">
        <w:rPr>
          <w:rFonts w:asciiTheme="majorHAnsi" w:hAnsiTheme="majorHAnsi"/>
          <w:bCs/>
          <w:sz w:val="20"/>
          <w:szCs w:val="20"/>
          <w:lang w:val="es-ES_tradnl"/>
        </w:rPr>
        <w:t>no era</w:t>
      </w:r>
      <w:r w:rsidR="00362F12" w:rsidRPr="003A5B4E">
        <w:rPr>
          <w:rFonts w:asciiTheme="majorHAnsi" w:hAnsiTheme="majorHAnsi"/>
          <w:bCs/>
          <w:sz w:val="20"/>
          <w:szCs w:val="20"/>
          <w:lang w:val="es-ES_tradnl"/>
        </w:rPr>
        <w:t>n</w:t>
      </w:r>
      <w:r w:rsidR="007A7CB7" w:rsidRPr="003A5B4E">
        <w:rPr>
          <w:rFonts w:asciiTheme="majorHAnsi" w:hAnsiTheme="majorHAnsi"/>
          <w:bCs/>
          <w:sz w:val="20"/>
          <w:szCs w:val="20"/>
          <w:lang w:val="es-ES_tradnl"/>
        </w:rPr>
        <w:t xml:space="preserve"> </w:t>
      </w:r>
      <w:r w:rsidR="00FF0F89" w:rsidRPr="003A5B4E">
        <w:rPr>
          <w:rFonts w:asciiTheme="majorHAnsi" w:hAnsiTheme="majorHAnsi"/>
          <w:bCs/>
          <w:sz w:val="20"/>
          <w:szCs w:val="20"/>
          <w:lang w:val="es-ES_tradnl"/>
        </w:rPr>
        <w:t>imprescindible</w:t>
      </w:r>
      <w:r w:rsidR="00362F12" w:rsidRPr="003A5B4E">
        <w:rPr>
          <w:rFonts w:asciiTheme="majorHAnsi" w:hAnsiTheme="majorHAnsi"/>
          <w:bCs/>
          <w:sz w:val="20"/>
          <w:szCs w:val="20"/>
          <w:lang w:val="es-ES_tradnl"/>
        </w:rPr>
        <w:t>s</w:t>
      </w:r>
      <w:r w:rsidR="00FF0F89" w:rsidRPr="003A5B4E">
        <w:rPr>
          <w:rFonts w:asciiTheme="majorHAnsi" w:hAnsiTheme="majorHAnsi"/>
          <w:bCs/>
          <w:sz w:val="20"/>
          <w:szCs w:val="20"/>
          <w:lang w:val="es-ES_tradnl"/>
        </w:rPr>
        <w:t xml:space="preserve"> para </w:t>
      </w:r>
      <w:r w:rsidRPr="003A5B4E">
        <w:rPr>
          <w:rFonts w:asciiTheme="majorHAnsi" w:hAnsiTheme="majorHAnsi"/>
          <w:bCs/>
          <w:sz w:val="20"/>
          <w:szCs w:val="20"/>
          <w:lang w:val="es-ES_tradnl"/>
        </w:rPr>
        <w:t>entrar a</w:t>
      </w:r>
      <w:r w:rsidR="00FF0F89" w:rsidRPr="003A5B4E">
        <w:rPr>
          <w:rFonts w:asciiTheme="majorHAnsi" w:hAnsiTheme="majorHAnsi"/>
          <w:bCs/>
          <w:sz w:val="20"/>
          <w:szCs w:val="20"/>
          <w:lang w:val="es-ES_tradnl"/>
        </w:rPr>
        <w:t xml:space="preserve"> analizar el fondo d</w:t>
      </w:r>
      <w:r w:rsidR="00800D4A" w:rsidRPr="003A5B4E">
        <w:rPr>
          <w:rFonts w:asciiTheme="majorHAnsi" w:hAnsiTheme="majorHAnsi"/>
          <w:bCs/>
          <w:sz w:val="20"/>
          <w:szCs w:val="20"/>
          <w:lang w:val="es-ES_tradnl"/>
        </w:rPr>
        <w:t>e</w:t>
      </w:r>
      <w:r w:rsidR="0026298B" w:rsidRPr="003A5B4E">
        <w:rPr>
          <w:rFonts w:asciiTheme="majorHAnsi" w:hAnsiTheme="majorHAnsi"/>
          <w:bCs/>
          <w:sz w:val="20"/>
          <w:szCs w:val="20"/>
          <w:lang w:val="es-ES_tradnl"/>
        </w:rPr>
        <w:t>l asunto</w:t>
      </w:r>
      <w:r w:rsidR="00A35F22" w:rsidRPr="003A5B4E">
        <w:rPr>
          <w:rFonts w:asciiTheme="majorHAnsi" w:hAnsiTheme="majorHAnsi"/>
          <w:bCs/>
          <w:sz w:val="20"/>
          <w:szCs w:val="20"/>
          <w:lang w:val="es-ES_tradnl"/>
        </w:rPr>
        <w:t xml:space="preserve">. </w:t>
      </w:r>
      <w:r w:rsidRPr="003A5B4E">
        <w:rPr>
          <w:rFonts w:asciiTheme="majorHAnsi" w:hAnsiTheme="majorHAnsi"/>
          <w:bCs/>
          <w:sz w:val="20"/>
          <w:szCs w:val="20"/>
          <w:lang w:val="es-ES_tradnl"/>
        </w:rPr>
        <w:t>Indica que esta</w:t>
      </w:r>
      <w:r w:rsidR="00A35F22" w:rsidRPr="003A5B4E">
        <w:rPr>
          <w:rFonts w:asciiTheme="majorHAnsi" w:hAnsiTheme="majorHAnsi"/>
          <w:bCs/>
          <w:sz w:val="20"/>
          <w:szCs w:val="20"/>
          <w:lang w:val="es-ES_tradnl"/>
        </w:rPr>
        <w:t xml:space="preserve"> </w:t>
      </w:r>
      <w:r w:rsidR="00EF7215" w:rsidRPr="003A5B4E">
        <w:rPr>
          <w:rFonts w:asciiTheme="majorHAnsi" w:hAnsiTheme="majorHAnsi"/>
          <w:bCs/>
          <w:sz w:val="20"/>
          <w:szCs w:val="20"/>
          <w:lang w:val="es-ES_tradnl"/>
        </w:rPr>
        <w:t>decisión le fue notificada el 1 de febrero de 2012</w:t>
      </w:r>
      <w:r w:rsidR="00800D4A" w:rsidRPr="003A5B4E">
        <w:rPr>
          <w:rFonts w:asciiTheme="majorHAnsi" w:hAnsiTheme="majorHAnsi"/>
          <w:bCs/>
          <w:sz w:val="20"/>
          <w:szCs w:val="20"/>
          <w:lang w:val="es-ES_tradnl"/>
        </w:rPr>
        <w:t>.</w:t>
      </w:r>
      <w:r w:rsidR="00FA3244" w:rsidRPr="003A5B4E">
        <w:rPr>
          <w:rFonts w:asciiTheme="majorHAnsi" w:hAnsiTheme="majorHAnsi"/>
          <w:bCs/>
          <w:sz w:val="20"/>
          <w:szCs w:val="20"/>
          <w:lang w:val="es-ES_tradnl"/>
        </w:rPr>
        <w:t xml:space="preserve"> </w:t>
      </w:r>
    </w:p>
    <w:p w14:paraId="5A93791E" w14:textId="6095F886" w:rsidR="00A35F22" w:rsidRPr="003A5B4E" w:rsidRDefault="005C49EA" w:rsidP="0091734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3A5B4E">
        <w:rPr>
          <w:rFonts w:asciiTheme="majorHAnsi" w:hAnsiTheme="majorHAnsi"/>
          <w:bCs/>
          <w:sz w:val="20"/>
          <w:szCs w:val="20"/>
          <w:lang w:val="es-ES_tradnl"/>
        </w:rPr>
        <w:t>En suma, peticionario</w:t>
      </w:r>
      <w:r w:rsidR="00CF2C4A" w:rsidRPr="003A5B4E">
        <w:rPr>
          <w:rFonts w:asciiTheme="majorHAnsi" w:hAnsiTheme="majorHAnsi"/>
          <w:bCs/>
          <w:sz w:val="20"/>
          <w:szCs w:val="20"/>
          <w:lang w:val="es-ES_tradnl"/>
        </w:rPr>
        <w:t xml:space="preserve"> </w:t>
      </w:r>
      <w:r w:rsidR="0097036B" w:rsidRPr="003A5B4E">
        <w:rPr>
          <w:rFonts w:asciiTheme="majorHAnsi" w:hAnsiTheme="majorHAnsi"/>
          <w:bCs/>
          <w:sz w:val="20"/>
          <w:szCs w:val="20"/>
          <w:lang w:val="es-ES_tradnl"/>
        </w:rPr>
        <w:t xml:space="preserve">denuncia que </w:t>
      </w:r>
      <w:r w:rsidR="00F94E87" w:rsidRPr="003A5B4E">
        <w:rPr>
          <w:rFonts w:asciiTheme="majorHAnsi" w:hAnsiTheme="majorHAnsi"/>
          <w:bCs/>
          <w:sz w:val="20"/>
          <w:szCs w:val="20"/>
          <w:lang w:val="es-ES_tradnl"/>
        </w:rPr>
        <w:t xml:space="preserve">no se le reconoció </w:t>
      </w:r>
      <w:r w:rsidR="0097036B" w:rsidRPr="003A5B4E">
        <w:rPr>
          <w:rFonts w:asciiTheme="majorHAnsi" w:hAnsiTheme="majorHAnsi"/>
          <w:bCs/>
          <w:sz w:val="20"/>
          <w:szCs w:val="20"/>
          <w:lang w:val="es-ES_tradnl"/>
        </w:rPr>
        <w:t xml:space="preserve">su </w:t>
      </w:r>
      <w:r w:rsidR="00F94E87" w:rsidRPr="003A5B4E">
        <w:rPr>
          <w:rFonts w:asciiTheme="majorHAnsi" w:hAnsiTheme="majorHAnsi"/>
          <w:bCs/>
          <w:sz w:val="20"/>
          <w:szCs w:val="20"/>
          <w:lang w:val="es-ES_tradnl"/>
        </w:rPr>
        <w:t xml:space="preserve">tiempo </w:t>
      </w:r>
      <w:r w:rsidR="00CF2C4A" w:rsidRPr="003A5B4E">
        <w:rPr>
          <w:rFonts w:asciiTheme="majorHAnsi" w:hAnsiTheme="majorHAnsi"/>
          <w:bCs/>
          <w:sz w:val="20"/>
          <w:szCs w:val="20"/>
          <w:lang w:val="es-ES_tradnl"/>
        </w:rPr>
        <w:t>de servicios en la PNP</w:t>
      </w:r>
      <w:r w:rsidRPr="003A5B4E">
        <w:rPr>
          <w:rFonts w:asciiTheme="majorHAnsi" w:hAnsiTheme="majorHAnsi"/>
          <w:bCs/>
          <w:sz w:val="20"/>
          <w:szCs w:val="20"/>
          <w:lang w:val="es-ES_tradnl"/>
        </w:rPr>
        <w:t>;</w:t>
      </w:r>
      <w:r w:rsidR="00917340" w:rsidRPr="003A5B4E">
        <w:rPr>
          <w:rFonts w:asciiTheme="majorHAnsi" w:hAnsiTheme="majorHAnsi"/>
          <w:bCs/>
          <w:sz w:val="20"/>
          <w:szCs w:val="20"/>
          <w:lang w:val="es-ES_tradnl"/>
        </w:rPr>
        <w:t xml:space="preserve"> </w:t>
      </w:r>
      <w:r w:rsidR="00754BDF" w:rsidRPr="003A5B4E">
        <w:rPr>
          <w:rFonts w:asciiTheme="majorHAnsi" w:hAnsiTheme="majorHAnsi"/>
          <w:bCs/>
          <w:sz w:val="20"/>
          <w:szCs w:val="20"/>
          <w:lang w:val="es-ES_tradnl"/>
        </w:rPr>
        <w:t xml:space="preserve">y que fue pasado a retiro </w:t>
      </w:r>
      <w:r w:rsidR="00C8402F" w:rsidRPr="003A5B4E">
        <w:rPr>
          <w:rFonts w:asciiTheme="majorHAnsi" w:hAnsiTheme="majorHAnsi"/>
          <w:bCs/>
          <w:sz w:val="20"/>
          <w:szCs w:val="20"/>
          <w:lang w:val="es-ES_tradnl"/>
        </w:rPr>
        <w:t xml:space="preserve">justo </w:t>
      </w:r>
      <w:r w:rsidR="00754BDF" w:rsidRPr="003A5B4E">
        <w:rPr>
          <w:rFonts w:asciiTheme="majorHAnsi" w:hAnsiTheme="majorHAnsi"/>
          <w:bCs/>
          <w:sz w:val="20"/>
          <w:szCs w:val="20"/>
          <w:lang w:val="es-ES_tradnl"/>
        </w:rPr>
        <w:t>cuando fue promovido</w:t>
      </w:r>
      <w:r w:rsidR="0097036B" w:rsidRPr="003A5B4E">
        <w:rPr>
          <w:rFonts w:asciiTheme="majorHAnsi" w:hAnsiTheme="majorHAnsi"/>
          <w:bCs/>
          <w:sz w:val="20"/>
          <w:szCs w:val="20"/>
          <w:lang w:val="es-ES_tradnl"/>
        </w:rPr>
        <w:t xml:space="preserve"> a</w:t>
      </w:r>
      <w:r w:rsidR="00CF2C4A" w:rsidRPr="003A5B4E">
        <w:rPr>
          <w:rFonts w:asciiTheme="majorHAnsi" w:hAnsiTheme="majorHAnsi"/>
          <w:bCs/>
          <w:sz w:val="20"/>
          <w:szCs w:val="20"/>
          <w:lang w:val="es-ES_tradnl"/>
        </w:rPr>
        <w:t>l grado de comandante</w:t>
      </w:r>
      <w:r w:rsidR="0097036B" w:rsidRPr="003A5B4E">
        <w:rPr>
          <w:rFonts w:asciiTheme="majorHAnsi" w:hAnsiTheme="majorHAnsi"/>
          <w:bCs/>
          <w:sz w:val="20"/>
          <w:szCs w:val="20"/>
          <w:lang w:val="es-ES_tradnl"/>
        </w:rPr>
        <w:t xml:space="preserve">, </w:t>
      </w:r>
      <w:r w:rsidR="00F94E87" w:rsidRPr="003A5B4E">
        <w:rPr>
          <w:rFonts w:asciiTheme="majorHAnsi" w:hAnsiTheme="majorHAnsi"/>
          <w:bCs/>
          <w:sz w:val="20"/>
          <w:szCs w:val="20"/>
          <w:lang w:val="es-ES_tradnl"/>
        </w:rPr>
        <w:t>lo qu</w:t>
      </w:r>
      <w:r w:rsidR="003C10FC" w:rsidRPr="003A5B4E">
        <w:rPr>
          <w:rFonts w:asciiTheme="majorHAnsi" w:hAnsiTheme="majorHAnsi"/>
          <w:bCs/>
          <w:sz w:val="20"/>
          <w:szCs w:val="20"/>
          <w:lang w:val="es-ES_tradnl"/>
        </w:rPr>
        <w:t>e</w:t>
      </w:r>
      <w:r w:rsidR="00F94E87" w:rsidRPr="003A5B4E">
        <w:rPr>
          <w:rFonts w:asciiTheme="majorHAnsi" w:hAnsiTheme="majorHAnsi"/>
          <w:bCs/>
          <w:sz w:val="20"/>
          <w:szCs w:val="20"/>
          <w:lang w:val="es-ES_tradnl"/>
        </w:rPr>
        <w:t xml:space="preserve"> </w:t>
      </w:r>
      <w:r w:rsidR="00FC4172" w:rsidRPr="003A5B4E">
        <w:rPr>
          <w:rFonts w:asciiTheme="majorHAnsi" w:hAnsiTheme="majorHAnsi"/>
          <w:bCs/>
          <w:sz w:val="20"/>
          <w:szCs w:val="20"/>
          <w:lang w:val="es-ES_tradnl"/>
        </w:rPr>
        <w:t>vulnero su</w:t>
      </w:r>
      <w:r w:rsidR="00F94E87" w:rsidRPr="003A5B4E">
        <w:rPr>
          <w:rFonts w:asciiTheme="majorHAnsi" w:hAnsiTheme="majorHAnsi"/>
          <w:bCs/>
          <w:sz w:val="20"/>
          <w:szCs w:val="20"/>
          <w:lang w:val="es-ES_tradnl"/>
        </w:rPr>
        <w:t xml:space="preserve"> derecho a la </w:t>
      </w:r>
      <w:r w:rsidR="00CF2C4A" w:rsidRPr="003A5B4E">
        <w:rPr>
          <w:rFonts w:asciiTheme="majorHAnsi" w:hAnsiTheme="majorHAnsi"/>
          <w:bCs/>
          <w:sz w:val="20"/>
          <w:szCs w:val="20"/>
          <w:lang w:val="es-ES_tradnl"/>
        </w:rPr>
        <w:t>igualdad ante la ley</w:t>
      </w:r>
      <w:r w:rsidR="00F94E87" w:rsidRPr="003A5B4E">
        <w:rPr>
          <w:rFonts w:asciiTheme="majorHAnsi" w:hAnsiTheme="majorHAnsi"/>
          <w:bCs/>
          <w:sz w:val="20"/>
          <w:szCs w:val="20"/>
          <w:lang w:val="es-ES_tradnl"/>
        </w:rPr>
        <w:t xml:space="preserve">. </w:t>
      </w:r>
      <w:r w:rsidR="00754BDF" w:rsidRPr="003A5B4E">
        <w:rPr>
          <w:rFonts w:asciiTheme="majorHAnsi" w:hAnsiTheme="majorHAnsi"/>
          <w:bCs/>
          <w:sz w:val="20"/>
          <w:szCs w:val="20"/>
          <w:lang w:val="es-ES_tradnl"/>
        </w:rPr>
        <w:t xml:space="preserve">Además, </w:t>
      </w:r>
      <w:proofErr w:type="gramStart"/>
      <w:r w:rsidR="00F75007" w:rsidRPr="003A5B4E">
        <w:rPr>
          <w:rFonts w:asciiTheme="majorHAnsi" w:hAnsiTheme="majorHAnsi"/>
          <w:bCs/>
          <w:sz w:val="20"/>
          <w:szCs w:val="20"/>
          <w:lang w:val="es-ES_tradnl"/>
        </w:rPr>
        <w:t>que</w:t>
      </w:r>
      <w:proofErr w:type="gramEnd"/>
      <w:r w:rsidR="00F94E87" w:rsidRPr="003A5B4E">
        <w:rPr>
          <w:rFonts w:asciiTheme="majorHAnsi" w:hAnsiTheme="majorHAnsi"/>
          <w:bCs/>
          <w:sz w:val="20"/>
          <w:szCs w:val="20"/>
          <w:lang w:val="es-ES_tradnl"/>
        </w:rPr>
        <w:t xml:space="preserve"> </w:t>
      </w:r>
      <w:r w:rsidR="00936553" w:rsidRPr="003A5B4E">
        <w:rPr>
          <w:rFonts w:asciiTheme="majorHAnsi" w:hAnsiTheme="majorHAnsi"/>
          <w:bCs/>
          <w:sz w:val="20"/>
          <w:szCs w:val="20"/>
          <w:lang w:val="es-ES_tradnl"/>
        </w:rPr>
        <w:t>en</w:t>
      </w:r>
      <w:r w:rsidR="00FC4172" w:rsidRPr="003A5B4E">
        <w:rPr>
          <w:rFonts w:asciiTheme="majorHAnsi" w:hAnsiTheme="majorHAnsi"/>
          <w:bCs/>
          <w:sz w:val="20"/>
          <w:szCs w:val="20"/>
          <w:lang w:val="es-ES_tradnl"/>
        </w:rPr>
        <w:t xml:space="preserve"> otros casos similares al </w:t>
      </w:r>
      <w:r w:rsidR="0097036B" w:rsidRPr="003A5B4E">
        <w:rPr>
          <w:rFonts w:asciiTheme="majorHAnsi" w:hAnsiTheme="majorHAnsi"/>
          <w:bCs/>
          <w:sz w:val="20"/>
          <w:szCs w:val="20"/>
          <w:lang w:val="es-ES_tradnl"/>
        </w:rPr>
        <w:t>suyo</w:t>
      </w:r>
      <w:r w:rsidR="00FC4172" w:rsidRPr="003A5B4E">
        <w:rPr>
          <w:rFonts w:asciiTheme="majorHAnsi" w:hAnsiTheme="majorHAnsi"/>
          <w:bCs/>
          <w:sz w:val="20"/>
          <w:szCs w:val="20"/>
          <w:lang w:val="es-ES_tradnl"/>
        </w:rPr>
        <w:t xml:space="preserve">, </w:t>
      </w:r>
      <w:r w:rsidR="00004BC7" w:rsidRPr="003A5B4E">
        <w:rPr>
          <w:rFonts w:asciiTheme="majorHAnsi" w:hAnsiTheme="majorHAnsi"/>
          <w:bCs/>
          <w:sz w:val="20"/>
          <w:szCs w:val="20"/>
          <w:lang w:val="es-ES_tradnl"/>
        </w:rPr>
        <w:t>la autoridad mediante resoluciones supremas resolvió</w:t>
      </w:r>
      <w:r w:rsidR="003C10FC" w:rsidRPr="003A5B4E">
        <w:rPr>
          <w:rFonts w:asciiTheme="majorHAnsi" w:hAnsiTheme="majorHAnsi"/>
          <w:bCs/>
          <w:sz w:val="20"/>
          <w:szCs w:val="20"/>
          <w:lang w:val="es-ES_tradnl"/>
        </w:rPr>
        <w:t xml:space="preserve"> </w:t>
      </w:r>
      <w:r w:rsidR="003D2B56" w:rsidRPr="003A5B4E">
        <w:rPr>
          <w:rFonts w:asciiTheme="majorHAnsi" w:hAnsiTheme="majorHAnsi"/>
          <w:bCs/>
          <w:sz w:val="20"/>
          <w:szCs w:val="20"/>
          <w:lang w:val="es-ES_tradnl"/>
        </w:rPr>
        <w:t>en favor de</w:t>
      </w:r>
      <w:r w:rsidR="00754BDF" w:rsidRPr="003A5B4E">
        <w:rPr>
          <w:rFonts w:asciiTheme="majorHAnsi" w:hAnsiTheme="majorHAnsi"/>
          <w:bCs/>
          <w:sz w:val="20"/>
          <w:szCs w:val="20"/>
          <w:lang w:val="es-ES_tradnl"/>
        </w:rPr>
        <w:t xml:space="preserve"> </w:t>
      </w:r>
      <w:r w:rsidR="0097036B" w:rsidRPr="003A5B4E">
        <w:rPr>
          <w:rFonts w:asciiTheme="majorHAnsi" w:hAnsiTheme="majorHAnsi"/>
          <w:bCs/>
          <w:sz w:val="20"/>
          <w:szCs w:val="20"/>
          <w:lang w:val="es-ES_tradnl"/>
        </w:rPr>
        <w:t xml:space="preserve">otros </w:t>
      </w:r>
      <w:r w:rsidR="003C10FC" w:rsidRPr="003A5B4E">
        <w:rPr>
          <w:rFonts w:asciiTheme="majorHAnsi" w:hAnsiTheme="majorHAnsi"/>
          <w:bCs/>
          <w:sz w:val="20"/>
          <w:szCs w:val="20"/>
          <w:lang w:val="es-ES_tradnl"/>
        </w:rPr>
        <w:t>oficiales</w:t>
      </w:r>
      <w:r w:rsidR="00FC4172" w:rsidRPr="003A5B4E">
        <w:rPr>
          <w:rFonts w:asciiTheme="majorHAnsi" w:hAnsiTheme="majorHAnsi"/>
          <w:bCs/>
          <w:sz w:val="20"/>
          <w:szCs w:val="20"/>
          <w:lang w:val="es-ES_tradnl"/>
        </w:rPr>
        <w:t xml:space="preserve"> </w:t>
      </w:r>
      <w:r w:rsidR="00A35F22" w:rsidRPr="003A5B4E">
        <w:rPr>
          <w:rFonts w:asciiTheme="majorHAnsi" w:hAnsiTheme="majorHAnsi"/>
          <w:bCs/>
          <w:sz w:val="20"/>
          <w:szCs w:val="20"/>
          <w:lang w:val="es-ES_tradnl"/>
        </w:rPr>
        <w:t>retirados en la época en la que</w:t>
      </w:r>
      <w:r w:rsidR="007930C6" w:rsidRPr="003A5B4E">
        <w:rPr>
          <w:rFonts w:asciiTheme="majorHAnsi" w:hAnsiTheme="majorHAnsi"/>
          <w:bCs/>
          <w:sz w:val="20"/>
          <w:szCs w:val="20"/>
          <w:lang w:val="es-ES_tradnl"/>
        </w:rPr>
        <w:t xml:space="preserve"> </w:t>
      </w:r>
      <w:r w:rsidR="004E15A5" w:rsidRPr="003A5B4E">
        <w:rPr>
          <w:rFonts w:asciiTheme="majorHAnsi" w:hAnsiTheme="majorHAnsi"/>
          <w:bCs/>
          <w:sz w:val="20"/>
          <w:szCs w:val="20"/>
          <w:lang w:val="es-ES_tradnl"/>
        </w:rPr>
        <w:t xml:space="preserve">él </w:t>
      </w:r>
      <w:r w:rsidR="00A35F22" w:rsidRPr="003A5B4E">
        <w:rPr>
          <w:rFonts w:asciiTheme="majorHAnsi" w:hAnsiTheme="majorHAnsi"/>
          <w:bCs/>
          <w:sz w:val="20"/>
          <w:szCs w:val="20"/>
          <w:lang w:val="es-ES_tradnl"/>
        </w:rPr>
        <w:t>fue cesado</w:t>
      </w:r>
      <w:r w:rsidR="00A35F22" w:rsidRPr="003A5B4E">
        <w:rPr>
          <w:rStyle w:val="FootnoteReference"/>
          <w:rFonts w:asciiTheme="majorHAnsi" w:hAnsiTheme="majorHAnsi"/>
          <w:bCs/>
          <w:sz w:val="20"/>
          <w:szCs w:val="20"/>
          <w:lang w:val="es-ES_tradnl"/>
        </w:rPr>
        <w:footnoteReference w:id="7"/>
      </w:r>
      <w:r w:rsidR="00A35F22" w:rsidRPr="003A5B4E">
        <w:rPr>
          <w:rFonts w:asciiTheme="majorHAnsi" w:hAnsiTheme="majorHAnsi"/>
          <w:bCs/>
          <w:sz w:val="20"/>
          <w:szCs w:val="20"/>
          <w:lang w:val="es-ES_tradnl"/>
        </w:rPr>
        <w:t xml:space="preserve">. </w:t>
      </w:r>
      <w:r w:rsidR="00917340" w:rsidRPr="003A5B4E">
        <w:rPr>
          <w:rFonts w:asciiTheme="majorHAnsi" w:hAnsiTheme="majorHAnsi"/>
          <w:bCs/>
          <w:sz w:val="20"/>
          <w:szCs w:val="20"/>
          <w:lang w:val="es-ES_tradnl"/>
        </w:rPr>
        <w:t xml:space="preserve">Asimismo, arguye que su pase a retiro por renovación violó su derecho a las garantías judiciales, pues no existió un procedimiento administrativo ni un sustento del motivo de tal decisión. Agrega que las autoridades tampoco lo citaron o escucharon a efectos </w:t>
      </w:r>
      <w:r w:rsidR="004E15A5" w:rsidRPr="003A5B4E">
        <w:rPr>
          <w:rFonts w:asciiTheme="majorHAnsi" w:hAnsiTheme="majorHAnsi"/>
          <w:bCs/>
          <w:sz w:val="20"/>
          <w:szCs w:val="20"/>
          <w:lang w:val="es-ES_tradnl"/>
        </w:rPr>
        <w:t xml:space="preserve">de </w:t>
      </w:r>
      <w:r w:rsidR="00917340" w:rsidRPr="003A5B4E">
        <w:rPr>
          <w:rFonts w:asciiTheme="majorHAnsi" w:hAnsiTheme="majorHAnsi"/>
          <w:bCs/>
          <w:sz w:val="20"/>
          <w:szCs w:val="20"/>
          <w:lang w:val="es-ES_tradnl"/>
        </w:rPr>
        <w:t>que ejerza su derecho a la defensa</w:t>
      </w:r>
      <w:r w:rsidR="004E15A5" w:rsidRPr="003A5B4E">
        <w:rPr>
          <w:rFonts w:asciiTheme="majorHAnsi" w:hAnsiTheme="majorHAnsi"/>
          <w:bCs/>
          <w:sz w:val="20"/>
          <w:szCs w:val="20"/>
          <w:lang w:val="es-ES_tradnl"/>
        </w:rPr>
        <w:t>;</w:t>
      </w:r>
      <w:r w:rsidR="00917340" w:rsidRPr="003A5B4E">
        <w:rPr>
          <w:rFonts w:asciiTheme="majorHAnsi" w:hAnsiTheme="majorHAnsi"/>
          <w:bCs/>
          <w:sz w:val="20"/>
          <w:szCs w:val="20"/>
          <w:lang w:val="es-ES_tradnl"/>
        </w:rPr>
        <w:t xml:space="preserve"> y que, en ese sentido, también se vulneró el debido proceso por la falta de valoración de pruebas</w:t>
      </w:r>
      <w:r w:rsidR="00917340" w:rsidRPr="003A5B4E">
        <w:rPr>
          <w:rFonts w:asciiTheme="majorHAnsi" w:hAnsiTheme="majorHAnsi"/>
          <w:sz w:val="20"/>
          <w:szCs w:val="20"/>
          <w:lang w:val="es-ES_tradnl"/>
        </w:rPr>
        <w:t xml:space="preserve">. </w:t>
      </w:r>
      <w:r w:rsidR="00917340" w:rsidRPr="003A5B4E">
        <w:rPr>
          <w:rFonts w:asciiTheme="majorHAnsi" w:hAnsiTheme="majorHAnsi"/>
          <w:bCs/>
          <w:sz w:val="20"/>
          <w:szCs w:val="20"/>
          <w:lang w:val="es-ES_tradnl"/>
        </w:rPr>
        <w:t>Finalmente</w:t>
      </w:r>
      <w:r w:rsidR="00A35F22" w:rsidRPr="003A5B4E">
        <w:rPr>
          <w:rFonts w:asciiTheme="majorHAnsi" w:hAnsiTheme="majorHAnsi"/>
          <w:bCs/>
          <w:sz w:val="20"/>
          <w:szCs w:val="20"/>
          <w:lang w:val="es-ES_tradnl"/>
        </w:rPr>
        <w:t xml:space="preserve">, </w:t>
      </w:r>
      <w:r w:rsidR="00917340" w:rsidRPr="003A5B4E">
        <w:rPr>
          <w:rFonts w:asciiTheme="majorHAnsi" w:hAnsiTheme="majorHAnsi"/>
          <w:bCs/>
          <w:sz w:val="20"/>
          <w:szCs w:val="20"/>
          <w:lang w:val="es-ES_tradnl"/>
        </w:rPr>
        <w:t>agrega</w:t>
      </w:r>
      <w:r w:rsidR="00A35F22" w:rsidRPr="003A5B4E">
        <w:rPr>
          <w:rFonts w:asciiTheme="majorHAnsi" w:hAnsiTheme="majorHAnsi"/>
          <w:bCs/>
          <w:sz w:val="20"/>
          <w:szCs w:val="20"/>
          <w:lang w:val="es-ES_tradnl"/>
        </w:rPr>
        <w:t xml:space="preserve"> que fue </w:t>
      </w:r>
      <w:r w:rsidR="004E15A5" w:rsidRPr="003A5B4E">
        <w:rPr>
          <w:rFonts w:asciiTheme="majorHAnsi" w:hAnsiTheme="majorHAnsi"/>
          <w:bCs/>
          <w:sz w:val="20"/>
          <w:szCs w:val="20"/>
          <w:lang w:val="es-ES_tradnl"/>
        </w:rPr>
        <w:t>objeto</w:t>
      </w:r>
      <w:r w:rsidR="00A35F22" w:rsidRPr="003A5B4E">
        <w:rPr>
          <w:rFonts w:asciiTheme="majorHAnsi" w:hAnsiTheme="majorHAnsi"/>
          <w:bCs/>
          <w:sz w:val="20"/>
          <w:szCs w:val="20"/>
          <w:lang w:val="es-ES_tradnl"/>
        </w:rPr>
        <w:t xml:space="preserve"> de discriminación por la PNP, debido a </w:t>
      </w:r>
      <w:r w:rsidR="00917340" w:rsidRPr="003A5B4E">
        <w:rPr>
          <w:rFonts w:asciiTheme="majorHAnsi" w:hAnsiTheme="majorHAnsi"/>
          <w:bCs/>
          <w:sz w:val="20"/>
          <w:szCs w:val="20"/>
          <w:lang w:val="es-ES_tradnl"/>
        </w:rPr>
        <w:t>que estaba enfermo</w:t>
      </w:r>
      <w:r w:rsidR="00A35F22" w:rsidRPr="003A5B4E">
        <w:rPr>
          <w:rFonts w:asciiTheme="majorHAnsi" w:hAnsiTheme="majorHAnsi"/>
          <w:bCs/>
          <w:sz w:val="20"/>
          <w:szCs w:val="20"/>
          <w:lang w:val="es-ES_tradnl"/>
        </w:rPr>
        <w:t>. Indica que con los años su salud se deterioró</w:t>
      </w:r>
      <w:r w:rsidR="004E15A5" w:rsidRPr="003A5B4E">
        <w:rPr>
          <w:rFonts w:asciiTheme="majorHAnsi" w:hAnsiTheme="majorHAnsi"/>
          <w:bCs/>
          <w:sz w:val="20"/>
          <w:szCs w:val="20"/>
          <w:lang w:val="es-ES_tradnl"/>
        </w:rPr>
        <w:t>,</w:t>
      </w:r>
      <w:r w:rsidR="00A35F22" w:rsidRPr="003A5B4E">
        <w:rPr>
          <w:rFonts w:asciiTheme="majorHAnsi" w:hAnsiTheme="majorHAnsi"/>
          <w:bCs/>
          <w:sz w:val="20"/>
          <w:szCs w:val="20"/>
          <w:lang w:val="es-ES_tradnl"/>
        </w:rPr>
        <w:t xml:space="preserve"> y que</w:t>
      </w:r>
      <w:r w:rsidR="00917340" w:rsidRPr="003A5B4E">
        <w:rPr>
          <w:rFonts w:asciiTheme="majorHAnsi" w:hAnsiTheme="majorHAnsi"/>
          <w:bCs/>
          <w:sz w:val="20"/>
          <w:szCs w:val="20"/>
          <w:lang w:val="es-ES_tradnl"/>
        </w:rPr>
        <w:t xml:space="preserve"> el </w:t>
      </w:r>
      <w:r w:rsidR="00A35F22" w:rsidRPr="003A5B4E">
        <w:rPr>
          <w:rFonts w:asciiTheme="majorHAnsi" w:hAnsiTheme="majorHAnsi"/>
          <w:bCs/>
          <w:sz w:val="20"/>
          <w:szCs w:val="20"/>
          <w:lang w:val="es-ES_tradnl"/>
        </w:rPr>
        <w:t xml:space="preserve">2 de enero de 2017 del Instituto Nacional de Ciencias Neurológicas del Ministerio de Salud </w:t>
      </w:r>
      <w:r w:rsidR="00917340" w:rsidRPr="003A5B4E">
        <w:rPr>
          <w:rFonts w:asciiTheme="majorHAnsi" w:hAnsiTheme="majorHAnsi"/>
          <w:bCs/>
          <w:sz w:val="20"/>
          <w:szCs w:val="20"/>
          <w:lang w:val="es-ES_tradnl"/>
        </w:rPr>
        <w:t>le diagnosticó</w:t>
      </w:r>
      <w:r w:rsidR="00A35F22" w:rsidRPr="003A5B4E">
        <w:rPr>
          <w:rFonts w:asciiTheme="majorHAnsi" w:hAnsiTheme="majorHAnsi"/>
          <w:bCs/>
          <w:sz w:val="20"/>
          <w:szCs w:val="20"/>
          <w:lang w:val="es-ES_tradnl"/>
        </w:rPr>
        <w:t xml:space="preserve"> que tenía Parkinson.</w:t>
      </w:r>
    </w:p>
    <w:p w14:paraId="49D8C376" w14:textId="06137DE0" w:rsidR="00B822EB" w:rsidRPr="003A5B4E" w:rsidRDefault="004E15A5" w:rsidP="004E15A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Cs/>
          <w:sz w:val="20"/>
          <w:szCs w:val="20"/>
          <w:lang w:val="es-ES_tradnl"/>
        </w:rPr>
      </w:pPr>
      <w:r w:rsidRPr="003A5B4E">
        <w:rPr>
          <w:rFonts w:asciiTheme="majorHAnsi" w:hAnsiTheme="majorHAnsi"/>
          <w:bCs/>
          <w:color w:val="000000" w:themeColor="text1"/>
          <w:sz w:val="20"/>
          <w:szCs w:val="20"/>
          <w:lang w:val="es-ES_tradnl"/>
        </w:rPr>
        <w:t>El Estado, p</w:t>
      </w:r>
      <w:r w:rsidR="002749A0" w:rsidRPr="003A5B4E">
        <w:rPr>
          <w:rFonts w:asciiTheme="majorHAnsi" w:hAnsiTheme="majorHAnsi"/>
          <w:bCs/>
          <w:color w:val="000000" w:themeColor="text1"/>
          <w:sz w:val="20"/>
          <w:szCs w:val="20"/>
          <w:lang w:val="es-ES_tradnl"/>
        </w:rPr>
        <w:t xml:space="preserve">or su parte, </w:t>
      </w:r>
      <w:r w:rsidRPr="003A5B4E">
        <w:rPr>
          <w:rFonts w:asciiTheme="majorHAnsi" w:hAnsiTheme="majorHAnsi"/>
          <w:bCs/>
          <w:color w:val="000000" w:themeColor="text1"/>
          <w:sz w:val="20"/>
          <w:szCs w:val="20"/>
          <w:lang w:val="es-ES_tradnl"/>
        </w:rPr>
        <w:t>alega</w:t>
      </w:r>
      <w:r w:rsidR="007F1168" w:rsidRPr="003A5B4E">
        <w:rPr>
          <w:rFonts w:asciiTheme="majorHAnsi" w:hAnsiTheme="majorHAnsi"/>
          <w:bCs/>
          <w:color w:val="000000" w:themeColor="text1"/>
          <w:sz w:val="20"/>
          <w:szCs w:val="20"/>
          <w:lang w:val="es-ES_tradnl"/>
        </w:rPr>
        <w:t xml:space="preserve"> </w:t>
      </w:r>
      <w:r w:rsidR="00E31218" w:rsidRPr="003A5B4E">
        <w:rPr>
          <w:rFonts w:asciiTheme="majorHAnsi" w:hAnsiTheme="majorHAnsi"/>
          <w:bCs/>
          <w:sz w:val="20"/>
          <w:szCs w:val="20"/>
          <w:lang w:val="es-ES_tradnl"/>
        </w:rPr>
        <w:t xml:space="preserve">que </w:t>
      </w:r>
      <w:r w:rsidR="00406CAC" w:rsidRPr="003A5B4E">
        <w:rPr>
          <w:rFonts w:asciiTheme="majorHAnsi" w:hAnsiTheme="majorHAnsi"/>
          <w:sz w:val="20"/>
          <w:szCs w:val="20"/>
          <w:lang w:val="es-ES_tradnl"/>
        </w:rPr>
        <w:t>los hechos denunciados no configuran una violación de derechos humanos que le sea atribuible</w:t>
      </w:r>
      <w:r w:rsidR="00E554CB" w:rsidRPr="003A5B4E">
        <w:rPr>
          <w:rFonts w:asciiTheme="majorHAnsi" w:hAnsiTheme="majorHAnsi"/>
          <w:sz w:val="20"/>
          <w:szCs w:val="20"/>
          <w:lang w:val="es-ES_tradnl"/>
        </w:rPr>
        <w:t>;</w:t>
      </w:r>
      <w:r w:rsidR="00E31218" w:rsidRPr="003A5B4E">
        <w:rPr>
          <w:rFonts w:asciiTheme="majorHAnsi" w:hAnsiTheme="majorHAnsi"/>
          <w:sz w:val="20"/>
          <w:szCs w:val="20"/>
          <w:lang w:val="es-ES_tradnl"/>
        </w:rPr>
        <w:t xml:space="preserve"> y que por el contrario la parte peticionaria</w:t>
      </w:r>
      <w:r w:rsidR="005E0BF6" w:rsidRPr="003A5B4E">
        <w:rPr>
          <w:rFonts w:asciiTheme="majorHAnsi" w:hAnsiTheme="majorHAnsi"/>
          <w:sz w:val="20"/>
          <w:szCs w:val="20"/>
          <w:lang w:val="es-ES_tradnl"/>
        </w:rPr>
        <w:t xml:space="preserve"> pretende hacer uso de la CIDH como </w:t>
      </w:r>
      <w:r w:rsidR="00E31218" w:rsidRPr="003A5B4E">
        <w:rPr>
          <w:rFonts w:asciiTheme="majorHAnsi" w:hAnsiTheme="majorHAnsi"/>
          <w:sz w:val="20"/>
          <w:szCs w:val="20"/>
          <w:lang w:val="es-ES_tradnl"/>
        </w:rPr>
        <w:t xml:space="preserve">una </w:t>
      </w:r>
      <w:r w:rsidR="005E0BF6" w:rsidRPr="003A5B4E">
        <w:rPr>
          <w:rFonts w:asciiTheme="majorHAnsi" w:hAnsiTheme="majorHAnsi"/>
          <w:sz w:val="20"/>
          <w:szCs w:val="20"/>
          <w:lang w:val="es-ES_tradnl"/>
        </w:rPr>
        <w:t>cuarta instancia</w:t>
      </w:r>
      <w:r w:rsidR="00E31218" w:rsidRPr="003A5B4E">
        <w:rPr>
          <w:rFonts w:asciiTheme="majorHAnsi" w:hAnsiTheme="majorHAnsi"/>
          <w:sz w:val="20"/>
          <w:szCs w:val="20"/>
          <w:lang w:val="es-ES_tradnl"/>
        </w:rPr>
        <w:t xml:space="preserve"> judicial</w:t>
      </w:r>
      <w:r w:rsidR="005E0BF6" w:rsidRPr="003A5B4E">
        <w:rPr>
          <w:rFonts w:asciiTheme="majorHAnsi" w:hAnsiTheme="majorHAnsi"/>
          <w:sz w:val="20"/>
          <w:szCs w:val="20"/>
          <w:lang w:val="es-ES_tradnl"/>
        </w:rPr>
        <w:t xml:space="preserve">. </w:t>
      </w:r>
      <w:r w:rsidR="00E31218" w:rsidRPr="003A5B4E">
        <w:rPr>
          <w:rFonts w:asciiTheme="majorHAnsi" w:hAnsiTheme="majorHAnsi"/>
          <w:sz w:val="20"/>
          <w:szCs w:val="20"/>
          <w:lang w:val="es-ES_tradnl"/>
        </w:rPr>
        <w:t xml:space="preserve">Destaca que los tribunales, al emitir las sentencias que desestimaron la demanda del peticionario, </w:t>
      </w:r>
      <w:r w:rsidR="005E0BF6" w:rsidRPr="003A5B4E">
        <w:rPr>
          <w:rFonts w:asciiTheme="majorHAnsi" w:hAnsiTheme="majorHAnsi"/>
          <w:sz w:val="20"/>
          <w:szCs w:val="20"/>
          <w:lang w:val="es-ES_tradnl"/>
        </w:rPr>
        <w:t xml:space="preserve">actuaron en la esfera de su competencia y aplicando las debidas garantías </w:t>
      </w:r>
      <w:r w:rsidR="000F0FF1" w:rsidRPr="003A5B4E">
        <w:rPr>
          <w:rFonts w:asciiTheme="majorHAnsi" w:hAnsiTheme="majorHAnsi"/>
          <w:sz w:val="20"/>
          <w:szCs w:val="20"/>
          <w:lang w:val="es-ES_tradnl"/>
        </w:rPr>
        <w:t>a</w:t>
      </w:r>
      <w:r w:rsidR="005E0BF6" w:rsidRPr="003A5B4E">
        <w:rPr>
          <w:rFonts w:asciiTheme="majorHAnsi" w:hAnsiTheme="majorHAnsi"/>
          <w:sz w:val="20"/>
          <w:szCs w:val="20"/>
          <w:lang w:val="es-ES_tradnl"/>
        </w:rPr>
        <w:t xml:space="preserve">l debido proceso. </w:t>
      </w:r>
      <w:r w:rsidR="00406CAC" w:rsidRPr="003A5B4E">
        <w:rPr>
          <w:rFonts w:asciiTheme="majorHAnsi" w:hAnsiTheme="majorHAnsi"/>
          <w:bCs/>
          <w:sz w:val="20"/>
          <w:szCs w:val="20"/>
          <w:lang w:val="es-ES_tradnl"/>
        </w:rPr>
        <w:t>Agrega</w:t>
      </w:r>
      <w:r w:rsidR="00406CAC" w:rsidRPr="003A5B4E">
        <w:rPr>
          <w:rFonts w:asciiTheme="majorHAnsi" w:hAnsiTheme="majorHAnsi"/>
          <w:sz w:val="20"/>
          <w:szCs w:val="20"/>
          <w:lang w:val="es-ES_tradnl"/>
        </w:rPr>
        <w:t xml:space="preserve"> que </w:t>
      </w:r>
      <w:r w:rsidR="00E31218" w:rsidRPr="003A5B4E">
        <w:rPr>
          <w:rFonts w:asciiTheme="majorHAnsi" w:hAnsiTheme="majorHAnsi"/>
          <w:sz w:val="20"/>
          <w:szCs w:val="20"/>
          <w:lang w:val="es-ES_tradnl"/>
        </w:rPr>
        <w:t xml:space="preserve">el </w:t>
      </w:r>
      <w:r w:rsidR="00E554CB" w:rsidRPr="003A5B4E">
        <w:rPr>
          <w:rFonts w:asciiTheme="majorHAnsi" w:hAnsiTheme="majorHAnsi"/>
          <w:sz w:val="20"/>
          <w:szCs w:val="20"/>
          <w:lang w:val="es-ES_tradnl"/>
        </w:rPr>
        <w:t>peticionario</w:t>
      </w:r>
      <w:r w:rsidR="00406CAC" w:rsidRPr="003A5B4E">
        <w:rPr>
          <w:rFonts w:asciiTheme="majorHAnsi" w:hAnsiTheme="majorHAnsi"/>
          <w:sz w:val="20"/>
          <w:szCs w:val="20"/>
          <w:lang w:val="es-ES_tradnl"/>
        </w:rPr>
        <w:t xml:space="preserve"> </w:t>
      </w:r>
      <w:r w:rsidR="00E31218" w:rsidRPr="003A5B4E">
        <w:rPr>
          <w:rFonts w:asciiTheme="majorHAnsi" w:hAnsiTheme="majorHAnsi"/>
          <w:sz w:val="20"/>
          <w:szCs w:val="20"/>
          <w:lang w:val="es-ES_tradnl"/>
        </w:rPr>
        <w:t>tuvo la oportunidad de ejercer</w:t>
      </w:r>
      <w:r w:rsidR="00406CAC" w:rsidRPr="003A5B4E">
        <w:rPr>
          <w:rFonts w:asciiTheme="majorHAnsi" w:hAnsiTheme="majorHAnsi"/>
          <w:sz w:val="20"/>
          <w:szCs w:val="20"/>
          <w:lang w:val="es-ES_tradnl"/>
        </w:rPr>
        <w:t xml:space="preserve"> los recursos judiciales previstos en el ordenamiento jurídico</w:t>
      </w:r>
      <w:r w:rsidR="00E554CB" w:rsidRPr="003A5B4E">
        <w:rPr>
          <w:rFonts w:asciiTheme="majorHAnsi" w:hAnsiTheme="majorHAnsi"/>
          <w:sz w:val="20"/>
          <w:szCs w:val="20"/>
          <w:lang w:val="es-ES_tradnl"/>
        </w:rPr>
        <w:t>;</w:t>
      </w:r>
      <w:r w:rsidR="00406CAC" w:rsidRPr="003A5B4E">
        <w:rPr>
          <w:rFonts w:asciiTheme="majorHAnsi" w:hAnsiTheme="majorHAnsi"/>
          <w:sz w:val="20"/>
          <w:szCs w:val="20"/>
          <w:lang w:val="es-ES_tradnl"/>
        </w:rPr>
        <w:t xml:space="preserve"> y que en cada planteamiento obtuvo una respuesta </w:t>
      </w:r>
      <w:r w:rsidR="00FE4687" w:rsidRPr="003A5B4E">
        <w:rPr>
          <w:rFonts w:asciiTheme="majorHAnsi" w:hAnsiTheme="majorHAnsi"/>
          <w:sz w:val="20"/>
          <w:szCs w:val="20"/>
          <w:lang w:val="es-ES_tradnl"/>
        </w:rPr>
        <w:t>debidamente motivada</w:t>
      </w:r>
      <w:r w:rsidR="00406CAC" w:rsidRPr="003A5B4E">
        <w:rPr>
          <w:rFonts w:asciiTheme="majorHAnsi" w:hAnsiTheme="majorHAnsi"/>
          <w:sz w:val="20"/>
          <w:szCs w:val="20"/>
          <w:lang w:val="es-ES_tradnl"/>
        </w:rPr>
        <w:t xml:space="preserve"> por parte de los tribunales judiciales</w:t>
      </w:r>
      <w:r w:rsidR="00936AB1" w:rsidRPr="003A5B4E">
        <w:rPr>
          <w:rFonts w:asciiTheme="majorHAnsi" w:hAnsiTheme="majorHAnsi"/>
          <w:sz w:val="20"/>
          <w:szCs w:val="20"/>
          <w:lang w:val="es-ES_tradnl"/>
        </w:rPr>
        <w:t xml:space="preserve"> internos</w:t>
      </w:r>
      <w:r w:rsidR="00406CAC" w:rsidRPr="003A5B4E">
        <w:rPr>
          <w:rFonts w:asciiTheme="majorHAnsi" w:hAnsiTheme="majorHAnsi"/>
          <w:sz w:val="20"/>
          <w:szCs w:val="20"/>
          <w:lang w:val="es-ES_tradnl"/>
        </w:rPr>
        <w:t xml:space="preserve">. </w:t>
      </w:r>
    </w:p>
    <w:p w14:paraId="45F5D9AD" w14:textId="3E575AE3" w:rsidR="00E668F7" w:rsidRPr="003A5B4E" w:rsidRDefault="00E31218" w:rsidP="007D27C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3A5B4E">
        <w:rPr>
          <w:rFonts w:asciiTheme="majorHAnsi" w:hAnsiTheme="majorHAnsi"/>
          <w:sz w:val="20"/>
          <w:szCs w:val="20"/>
          <w:lang w:val="es-ES_tradnl"/>
        </w:rPr>
        <w:t xml:space="preserve">En esa línea, </w:t>
      </w:r>
      <w:r w:rsidR="00AE29FE" w:rsidRPr="003A5B4E">
        <w:rPr>
          <w:rFonts w:asciiTheme="majorHAnsi" w:hAnsiTheme="majorHAnsi"/>
          <w:sz w:val="20"/>
          <w:szCs w:val="20"/>
          <w:lang w:val="es-ES_tradnl"/>
        </w:rPr>
        <w:t>sostiene</w:t>
      </w:r>
      <w:r w:rsidR="006B5BAD" w:rsidRPr="003A5B4E">
        <w:rPr>
          <w:rFonts w:asciiTheme="majorHAnsi" w:hAnsiTheme="majorHAnsi"/>
          <w:sz w:val="20"/>
          <w:szCs w:val="20"/>
          <w:lang w:val="es-ES_tradnl"/>
        </w:rPr>
        <w:t xml:space="preserve"> </w:t>
      </w:r>
      <w:r w:rsidR="00DD3B3F" w:rsidRPr="003A5B4E">
        <w:rPr>
          <w:rFonts w:asciiTheme="majorHAnsi" w:hAnsiTheme="majorHAnsi"/>
          <w:bCs/>
          <w:sz w:val="20"/>
          <w:szCs w:val="20"/>
          <w:lang w:val="es-ES_tradnl"/>
        </w:rPr>
        <w:t xml:space="preserve">que el pase al retiro por renovación de </w:t>
      </w:r>
      <w:r w:rsidR="00E5237D" w:rsidRPr="003A5B4E">
        <w:rPr>
          <w:rFonts w:asciiTheme="majorHAnsi" w:hAnsiTheme="majorHAnsi"/>
          <w:bCs/>
          <w:sz w:val="20"/>
          <w:szCs w:val="20"/>
          <w:lang w:val="es-ES_tradnl"/>
        </w:rPr>
        <w:t>cuadros</w:t>
      </w:r>
      <w:r w:rsidR="00DD3B3F" w:rsidRPr="003A5B4E">
        <w:rPr>
          <w:rFonts w:asciiTheme="majorHAnsi" w:hAnsiTheme="majorHAnsi"/>
          <w:bCs/>
          <w:sz w:val="20"/>
          <w:szCs w:val="20"/>
          <w:lang w:val="es-ES_tradnl"/>
        </w:rPr>
        <w:t xml:space="preserve"> no supone un procedimiento disciplinario en virtud del artículo 5</w:t>
      </w:r>
      <w:r w:rsidR="009A74B1" w:rsidRPr="003A5B4E">
        <w:rPr>
          <w:rFonts w:asciiTheme="majorHAnsi" w:hAnsiTheme="majorHAnsi"/>
          <w:bCs/>
          <w:sz w:val="20"/>
          <w:szCs w:val="20"/>
          <w:lang w:val="es-ES_tradnl"/>
        </w:rPr>
        <w:t>8</w:t>
      </w:r>
      <w:r w:rsidR="00DD3B3F" w:rsidRPr="003A5B4E">
        <w:rPr>
          <w:rFonts w:asciiTheme="majorHAnsi" w:hAnsiTheme="majorHAnsi"/>
          <w:bCs/>
          <w:sz w:val="20"/>
          <w:szCs w:val="20"/>
          <w:lang w:val="es-ES_tradnl"/>
        </w:rPr>
        <w:t xml:space="preserve"> del Decreto Legislativo 752</w:t>
      </w:r>
      <w:r w:rsidRPr="003A5B4E">
        <w:rPr>
          <w:rFonts w:asciiTheme="majorHAnsi" w:hAnsiTheme="majorHAnsi"/>
          <w:bCs/>
          <w:sz w:val="20"/>
          <w:szCs w:val="20"/>
          <w:lang w:val="es-ES_tradnl"/>
        </w:rPr>
        <w:t>,</w:t>
      </w:r>
      <w:r w:rsidR="00DD3B3F" w:rsidRPr="003A5B4E">
        <w:rPr>
          <w:rFonts w:asciiTheme="majorHAnsi" w:hAnsiTheme="majorHAnsi"/>
          <w:bCs/>
          <w:sz w:val="20"/>
          <w:szCs w:val="20"/>
          <w:lang w:val="es-ES_tradnl"/>
        </w:rPr>
        <w:t xml:space="preserve"> </w:t>
      </w:r>
      <w:r w:rsidR="009A74B1" w:rsidRPr="003A5B4E">
        <w:rPr>
          <w:rFonts w:asciiTheme="majorHAnsi" w:hAnsiTheme="majorHAnsi"/>
          <w:bCs/>
          <w:sz w:val="20"/>
          <w:szCs w:val="20"/>
          <w:lang w:val="es-ES_tradnl"/>
        </w:rPr>
        <w:t>vigente al momento de los hechos</w:t>
      </w:r>
      <w:r w:rsidRPr="003A5B4E">
        <w:rPr>
          <w:rFonts w:asciiTheme="majorHAnsi" w:hAnsiTheme="majorHAnsi"/>
          <w:bCs/>
          <w:sz w:val="20"/>
          <w:szCs w:val="20"/>
          <w:lang w:val="es-ES_tradnl"/>
        </w:rPr>
        <w:t>,</w:t>
      </w:r>
      <w:r w:rsidR="009A74B1" w:rsidRPr="003A5B4E">
        <w:rPr>
          <w:rFonts w:asciiTheme="majorHAnsi" w:hAnsiTheme="majorHAnsi"/>
          <w:bCs/>
          <w:sz w:val="20"/>
          <w:szCs w:val="20"/>
          <w:lang w:val="es-ES_tradnl"/>
        </w:rPr>
        <w:t xml:space="preserve"> y aclarado por el Tribunal Constitucional en el fallo 090-2004-AA/TC de 5 de julio de 2004</w:t>
      </w:r>
      <w:r w:rsidR="00DD3B3F" w:rsidRPr="003A5B4E">
        <w:rPr>
          <w:rFonts w:asciiTheme="majorHAnsi" w:hAnsiTheme="majorHAnsi"/>
          <w:bCs/>
          <w:sz w:val="20"/>
          <w:szCs w:val="20"/>
          <w:lang w:val="es-ES_tradnl"/>
        </w:rPr>
        <w:t xml:space="preserve">. </w:t>
      </w:r>
      <w:r w:rsidR="00C15E1E" w:rsidRPr="003A5B4E">
        <w:rPr>
          <w:rFonts w:asciiTheme="majorHAnsi" w:hAnsiTheme="majorHAnsi"/>
          <w:sz w:val="20"/>
          <w:szCs w:val="20"/>
          <w:lang w:val="es-ES_tradnl"/>
        </w:rPr>
        <w:t>A</w:t>
      </w:r>
      <w:r w:rsidR="00E5237D" w:rsidRPr="003A5B4E">
        <w:rPr>
          <w:rFonts w:asciiTheme="majorHAnsi" w:hAnsiTheme="majorHAnsi"/>
          <w:sz w:val="20"/>
          <w:szCs w:val="20"/>
          <w:lang w:val="es-ES_tradnl"/>
        </w:rPr>
        <w:t>lega</w:t>
      </w:r>
      <w:r w:rsidR="00DD3B3F" w:rsidRPr="003A5B4E">
        <w:rPr>
          <w:rFonts w:asciiTheme="majorHAnsi" w:hAnsiTheme="majorHAnsi"/>
          <w:bCs/>
          <w:sz w:val="20"/>
          <w:szCs w:val="20"/>
          <w:lang w:val="es-ES_tradnl"/>
        </w:rPr>
        <w:t xml:space="preserve"> que la aplicación de </w:t>
      </w:r>
      <w:r w:rsidR="00E5237D" w:rsidRPr="003A5B4E">
        <w:rPr>
          <w:rFonts w:asciiTheme="majorHAnsi" w:hAnsiTheme="majorHAnsi"/>
          <w:bCs/>
          <w:sz w:val="20"/>
          <w:szCs w:val="20"/>
          <w:lang w:val="es-ES_tradnl"/>
        </w:rPr>
        <w:t xml:space="preserve">tal </w:t>
      </w:r>
      <w:r w:rsidR="00DD3B3F" w:rsidRPr="003A5B4E">
        <w:rPr>
          <w:rFonts w:asciiTheme="majorHAnsi" w:hAnsiTheme="majorHAnsi"/>
          <w:bCs/>
          <w:sz w:val="20"/>
          <w:szCs w:val="20"/>
          <w:lang w:val="es-ES_tradnl"/>
        </w:rPr>
        <w:t xml:space="preserve">modalidad no </w:t>
      </w:r>
      <w:r w:rsidR="006B5BAD" w:rsidRPr="003A5B4E">
        <w:rPr>
          <w:rFonts w:asciiTheme="majorHAnsi" w:hAnsiTheme="majorHAnsi"/>
          <w:bCs/>
          <w:sz w:val="20"/>
          <w:szCs w:val="20"/>
          <w:lang w:val="es-ES_tradnl"/>
        </w:rPr>
        <w:t>fue un</w:t>
      </w:r>
      <w:r w:rsidR="00DD3B3F" w:rsidRPr="003A5B4E">
        <w:rPr>
          <w:rFonts w:asciiTheme="majorHAnsi" w:hAnsiTheme="majorHAnsi"/>
          <w:bCs/>
          <w:sz w:val="20"/>
          <w:szCs w:val="20"/>
          <w:lang w:val="es-ES_tradnl"/>
        </w:rPr>
        <w:t xml:space="preserve"> obstáculo al derecho de defensa de la presunta víctima, pues se sustentó en criterios institucionales</w:t>
      </w:r>
      <w:r w:rsidR="00AE29FE" w:rsidRPr="003A5B4E">
        <w:rPr>
          <w:rFonts w:asciiTheme="majorHAnsi" w:hAnsiTheme="majorHAnsi"/>
          <w:bCs/>
          <w:sz w:val="20"/>
          <w:szCs w:val="20"/>
          <w:lang w:val="es-ES_tradnl"/>
        </w:rPr>
        <w:t>;</w:t>
      </w:r>
      <w:r w:rsidR="002D58F9" w:rsidRPr="003A5B4E">
        <w:rPr>
          <w:rFonts w:asciiTheme="majorHAnsi" w:hAnsiTheme="majorHAnsi"/>
          <w:bCs/>
          <w:sz w:val="20"/>
          <w:szCs w:val="20"/>
          <w:lang w:val="es-ES_tradnl"/>
        </w:rPr>
        <w:t xml:space="preserve"> y</w:t>
      </w:r>
      <w:r w:rsidR="00EE48DB" w:rsidRPr="003A5B4E">
        <w:rPr>
          <w:rFonts w:asciiTheme="majorHAnsi" w:hAnsiTheme="majorHAnsi"/>
          <w:bCs/>
          <w:sz w:val="20"/>
          <w:szCs w:val="20"/>
          <w:lang w:val="es-ES_tradnl"/>
        </w:rPr>
        <w:t xml:space="preserve"> </w:t>
      </w:r>
      <w:r w:rsidR="00AE29FE" w:rsidRPr="003A5B4E">
        <w:rPr>
          <w:rFonts w:asciiTheme="majorHAnsi" w:hAnsiTheme="majorHAnsi"/>
          <w:bCs/>
          <w:sz w:val="20"/>
          <w:szCs w:val="20"/>
          <w:lang w:val="es-ES_tradnl"/>
        </w:rPr>
        <w:t xml:space="preserve">que </w:t>
      </w:r>
      <w:r w:rsidR="00EE48DB" w:rsidRPr="003A5B4E">
        <w:rPr>
          <w:rFonts w:asciiTheme="majorHAnsi" w:hAnsiTheme="majorHAnsi"/>
          <w:bCs/>
          <w:sz w:val="20"/>
          <w:szCs w:val="20"/>
          <w:lang w:val="es-ES_tradnl"/>
        </w:rPr>
        <w:t>además</w:t>
      </w:r>
      <w:r w:rsidR="00AE29FE" w:rsidRPr="003A5B4E">
        <w:rPr>
          <w:rFonts w:asciiTheme="majorHAnsi" w:hAnsiTheme="majorHAnsi"/>
          <w:bCs/>
          <w:sz w:val="20"/>
          <w:szCs w:val="20"/>
          <w:lang w:val="es-ES_tradnl"/>
        </w:rPr>
        <w:t xml:space="preserve"> </w:t>
      </w:r>
      <w:r w:rsidR="009A74B1" w:rsidRPr="003A5B4E">
        <w:rPr>
          <w:rFonts w:asciiTheme="majorHAnsi" w:hAnsiTheme="majorHAnsi"/>
          <w:bCs/>
          <w:sz w:val="20"/>
          <w:szCs w:val="20"/>
          <w:lang w:val="es-ES_tradnl"/>
        </w:rPr>
        <w:t>el fallo antes mencionado</w:t>
      </w:r>
      <w:r w:rsidR="002D58F9" w:rsidRPr="003A5B4E">
        <w:rPr>
          <w:rFonts w:asciiTheme="majorHAnsi" w:hAnsiTheme="majorHAnsi"/>
          <w:bCs/>
          <w:sz w:val="20"/>
          <w:szCs w:val="20"/>
          <w:lang w:val="es-ES_tradnl"/>
        </w:rPr>
        <w:t xml:space="preserve"> </w:t>
      </w:r>
      <w:r w:rsidR="009A74B1" w:rsidRPr="003A5B4E">
        <w:rPr>
          <w:rFonts w:asciiTheme="majorHAnsi" w:hAnsiTheme="majorHAnsi"/>
          <w:bCs/>
          <w:sz w:val="20"/>
          <w:szCs w:val="20"/>
          <w:lang w:val="es-ES_tradnl"/>
        </w:rPr>
        <w:t xml:space="preserve">estableció </w:t>
      </w:r>
      <w:r w:rsidR="00BD56EA" w:rsidRPr="003A5B4E">
        <w:rPr>
          <w:rFonts w:asciiTheme="majorHAnsi" w:hAnsiTheme="majorHAnsi"/>
          <w:bCs/>
          <w:sz w:val="20"/>
          <w:szCs w:val="20"/>
          <w:lang w:val="es-ES_tradnl"/>
        </w:rPr>
        <w:t xml:space="preserve">que por tratarse de un cese por renovación de cuadros que </w:t>
      </w:r>
      <w:r w:rsidR="00E36830" w:rsidRPr="003A5B4E">
        <w:rPr>
          <w:rFonts w:asciiTheme="majorHAnsi" w:hAnsiTheme="majorHAnsi"/>
          <w:bCs/>
          <w:sz w:val="20"/>
          <w:szCs w:val="20"/>
          <w:lang w:val="es-ES_tradnl"/>
        </w:rPr>
        <w:t>oper</w:t>
      </w:r>
      <w:r w:rsidR="002D58F9" w:rsidRPr="003A5B4E">
        <w:rPr>
          <w:rFonts w:asciiTheme="majorHAnsi" w:hAnsiTheme="majorHAnsi"/>
          <w:bCs/>
          <w:sz w:val="20"/>
          <w:szCs w:val="20"/>
          <w:lang w:val="es-ES_tradnl"/>
        </w:rPr>
        <w:t>ó</w:t>
      </w:r>
      <w:r w:rsidR="00BD56EA" w:rsidRPr="003A5B4E">
        <w:rPr>
          <w:rFonts w:asciiTheme="majorHAnsi" w:hAnsiTheme="majorHAnsi"/>
          <w:bCs/>
          <w:sz w:val="20"/>
          <w:szCs w:val="20"/>
          <w:lang w:val="es-ES_tradnl"/>
        </w:rPr>
        <w:t xml:space="preserve"> mediante resoluciones suprem</w:t>
      </w:r>
      <w:r w:rsidR="002D58F9" w:rsidRPr="003A5B4E">
        <w:rPr>
          <w:rFonts w:asciiTheme="majorHAnsi" w:hAnsiTheme="majorHAnsi"/>
          <w:bCs/>
          <w:sz w:val="20"/>
          <w:szCs w:val="20"/>
          <w:lang w:val="es-ES_tradnl"/>
        </w:rPr>
        <w:t>a</w:t>
      </w:r>
      <w:r w:rsidR="00BD56EA" w:rsidRPr="003A5B4E">
        <w:rPr>
          <w:rFonts w:asciiTheme="majorHAnsi" w:hAnsiTheme="majorHAnsi"/>
          <w:bCs/>
          <w:sz w:val="20"/>
          <w:szCs w:val="20"/>
          <w:lang w:val="es-ES_tradnl"/>
        </w:rPr>
        <w:t>s de la PNP con anterioridad</w:t>
      </w:r>
      <w:r w:rsidR="00EE48DB" w:rsidRPr="003A5B4E">
        <w:rPr>
          <w:rFonts w:asciiTheme="majorHAnsi" w:hAnsiTheme="majorHAnsi"/>
          <w:bCs/>
          <w:sz w:val="20"/>
          <w:szCs w:val="20"/>
          <w:lang w:val="es-ES_tradnl"/>
        </w:rPr>
        <w:t xml:space="preserve"> a la expedición de la citada sentencia, </w:t>
      </w:r>
      <w:r w:rsidR="002D58F9" w:rsidRPr="003A5B4E">
        <w:rPr>
          <w:rFonts w:asciiTheme="majorHAnsi" w:hAnsiTheme="majorHAnsi"/>
          <w:bCs/>
          <w:sz w:val="20"/>
          <w:szCs w:val="20"/>
          <w:lang w:val="es-ES_tradnl"/>
        </w:rPr>
        <w:t xml:space="preserve">no era posible aplica el precedente emitido en el 2004 por el Tribunal Constitucional. </w:t>
      </w:r>
    </w:p>
    <w:p w14:paraId="01744E54" w14:textId="0FC19FE6" w:rsidR="00226D6D" w:rsidRPr="003A5B4E" w:rsidRDefault="00464792" w:rsidP="00E55F8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3A5B4E">
        <w:rPr>
          <w:rFonts w:asciiTheme="majorHAnsi" w:hAnsiTheme="majorHAnsi"/>
          <w:bCs/>
          <w:sz w:val="20"/>
          <w:szCs w:val="20"/>
          <w:lang w:val="es-ES_tradnl"/>
        </w:rPr>
        <w:t xml:space="preserve">En relación con los problemas de salud de la presunta víctima, </w:t>
      </w:r>
      <w:r w:rsidR="00AE29FE" w:rsidRPr="003A5B4E">
        <w:rPr>
          <w:rFonts w:asciiTheme="majorHAnsi" w:hAnsiTheme="majorHAnsi"/>
          <w:bCs/>
          <w:sz w:val="20"/>
          <w:szCs w:val="20"/>
          <w:lang w:val="es-ES_tradnl"/>
        </w:rPr>
        <w:t>el Estado indica</w:t>
      </w:r>
      <w:r w:rsidRPr="003A5B4E">
        <w:rPr>
          <w:rFonts w:asciiTheme="majorHAnsi" w:hAnsiTheme="majorHAnsi"/>
          <w:bCs/>
          <w:sz w:val="20"/>
          <w:szCs w:val="20"/>
          <w:lang w:val="es-ES_tradnl"/>
        </w:rPr>
        <w:t xml:space="preserve"> que no </w:t>
      </w:r>
      <w:r w:rsidR="00ED049A" w:rsidRPr="003A5B4E">
        <w:rPr>
          <w:rFonts w:asciiTheme="majorHAnsi" w:hAnsiTheme="majorHAnsi"/>
          <w:bCs/>
          <w:sz w:val="20"/>
          <w:szCs w:val="20"/>
          <w:lang w:val="es-ES_tradnl"/>
        </w:rPr>
        <w:t xml:space="preserve">se </w:t>
      </w:r>
      <w:r w:rsidRPr="003A5B4E">
        <w:rPr>
          <w:rFonts w:asciiTheme="majorHAnsi" w:hAnsiTheme="majorHAnsi"/>
          <w:bCs/>
          <w:sz w:val="20"/>
          <w:szCs w:val="20"/>
          <w:lang w:val="es-ES_tradnl"/>
        </w:rPr>
        <w:t xml:space="preserve">acreditó que guarden relación </w:t>
      </w:r>
      <w:r w:rsidR="002D58F9" w:rsidRPr="003A5B4E">
        <w:rPr>
          <w:rFonts w:asciiTheme="majorHAnsi" w:hAnsiTheme="majorHAnsi"/>
          <w:bCs/>
          <w:sz w:val="20"/>
          <w:szCs w:val="20"/>
          <w:lang w:val="es-ES_tradnl"/>
        </w:rPr>
        <w:t xml:space="preserve">con </w:t>
      </w:r>
      <w:r w:rsidRPr="003A5B4E">
        <w:rPr>
          <w:rFonts w:asciiTheme="majorHAnsi" w:hAnsiTheme="majorHAnsi"/>
          <w:bCs/>
          <w:sz w:val="20"/>
          <w:szCs w:val="20"/>
          <w:lang w:val="es-ES_tradnl"/>
        </w:rPr>
        <w:t xml:space="preserve">su pase </w:t>
      </w:r>
      <w:r w:rsidR="002D58F9" w:rsidRPr="003A5B4E">
        <w:rPr>
          <w:rFonts w:asciiTheme="majorHAnsi" w:hAnsiTheme="majorHAnsi"/>
          <w:bCs/>
          <w:sz w:val="20"/>
          <w:szCs w:val="20"/>
          <w:lang w:val="es-ES_tradnl"/>
        </w:rPr>
        <w:t>a re</w:t>
      </w:r>
      <w:r w:rsidRPr="003A5B4E">
        <w:rPr>
          <w:rFonts w:asciiTheme="majorHAnsi" w:hAnsiTheme="majorHAnsi"/>
          <w:bCs/>
          <w:sz w:val="20"/>
          <w:szCs w:val="20"/>
          <w:lang w:val="es-ES_tradnl"/>
        </w:rPr>
        <w:t xml:space="preserve">tiro por renovación de cuadros, además que no fue mencionado </w:t>
      </w:r>
      <w:r w:rsidRPr="003A5B4E">
        <w:rPr>
          <w:rFonts w:asciiTheme="majorHAnsi" w:hAnsiTheme="majorHAnsi"/>
          <w:bCs/>
          <w:sz w:val="20"/>
          <w:szCs w:val="20"/>
          <w:lang w:val="es-ES_tradnl"/>
        </w:rPr>
        <w:lastRenderedPageBreak/>
        <w:t xml:space="preserve">en la </w:t>
      </w:r>
      <w:r w:rsidR="003A5B4E" w:rsidRPr="003A5B4E">
        <w:rPr>
          <w:rFonts w:asciiTheme="majorHAnsi" w:hAnsiTheme="majorHAnsi"/>
          <w:bCs/>
          <w:sz w:val="20"/>
          <w:szCs w:val="20"/>
          <w:lang w:val="es-ES_tradnl"/>
        </w:rPr>
        <w:t>petición</w:t>
      </w:r>
      <w:r w:rsidRPr="003A5B4E">
        <w:rPr>
          <w:rFonts w:asciiTheme="majorHAnsi" w:hAnsiTheme="majorHAnsi"/>
          <w:bCs/>
          <w:sz w:val="20"/>
          <w:szCs w:val="20"/>
          <w:lang w:val="es-ES_tradnl"/>
        </w:rPr>
        <w:t xml:space="preserve"> inicial</w:t>
      </w:r>
      <w:r w:rsidR="00AE29FE" w:rsidRPr="003A5B4E">
        <w:rPr>
          <w:rFonts w:asciiTheme="majorHAnsi" w:hAnsiTheme="majorHAnsi"/>
          <w:bCs/>
          <w:sz w:val="20"/>
          <w:szCs w:val="20"/>
          <w:lang w:val="es-ES_tradnl"/>
        </w:rPr>
        <w:t>,</w:t>
      </w:r>
      <w:r w:rsidRPr="003A5B4E">
        <w:rPr>
          <w:rFonts w:asciiTheme="majorHAnsi" w:hAnsiTheme="majorHAnsi"/>
          <w:bCs/>
          <w:sz w:val="20"/>
          <w:szCs w:val="20"/>
          <w:lang w:val="es-ES_tradnl"/>
        </w:rPr>
        <w:t xml:space="preserve"> y</w:t>
      </w:r>
      <w:r w:rsidR="00AE29FE" w:rsidRPr="003A5B4E">
        <w:rPr>
          <w:rFonts w:asciiTheme="majorHAnsi" w:hAnsiTheme="majorHAnsi"/>
          <w:bCs/>
          <w:sz w:val="20"/>
          <w:szCs w:val="20"/>
          <w:lang w:val="es-ES_tradnl"/>
        </w:rPr>
        <w:t xml:space="preserve"> por lo tanto </w:t>
      </w:r>
      <w:r w:rsidRPr="003A5B4E">
        <w:rPr>
          <w:rFonts w:asciiTheme="majorHAnsi" w:hAnsiTheme="majorHAnsi"/>
          <w:bCs/>
          <w:sz w:val="20"/>
          <w:szCs w:val="20"/>
          <w:lang w:val="es-ES_tradnl"/>
        </w:rPr>
        <w:t>no debe ser considerado por la Comisión.</w:t>
      </w:r>
      <w:r w:rsidR="00E55F8D" w:rsidRPr="003A5B4E">
        <w:rPr>
          <w:rFonts w:asciiTheme="majorHAnsi" w:hAnsiTheme="majorHAnsi"/>
          <w:sz w:val="20"/>
          <w:szCs w:val="20"/>
          <w:lang w:val="es-ES_tradnl"/>
        </w:rPr>
        <w:t xml:space="preserve"> </w:t>
      </w:r>
      <w:r w:rsidR="00AE29FE" w:rsidRPr="003A5B4E">
        <w:rPr>
          <w:rFonts w:ascii="Cambria" w:hAnsi="Cambria"/>
          <w:bCs/>
          <w:sz w:val="20"/>
          <w:szCs w:val="20"/>
          <w:lang w:val="es-ES_tradnl"/>
        </w:rPr>
        <w:t>E</w:t>
      </w:r>
      <w:r w:rsidR="002B0D4F" w:rsidRPr="003A5B4E">
        <w:rPr>
          <w:rFonts w:ascii="Cambria" w:hAnsi="Cambria"/>
          <w:bCs/>
          <w:sz w:val="20"/>
          <w:szCs w:val="20"/>
          <w:lang w:val="es-ES_tradnl"/>
        </w:rPr>
        <w:t xml:space="preserve">l Estado </w:t>
      </w:r>
      <w:r w:rsidR="002E4F05" w:rsidRPr="003A5B4E">
        <w:rPr>
          <w:rFonts w:ascii="Cambria" w:hAnsi="Cambria"/>
          <w:sz w:val="20"/>
          <w:szCs w:val="20"/>
          <w:lang w:val="es-ES_tradnl"/>
        </w:rPr>
        <w:t xml:space="preserve">alega </w:t>
      </w:r>
      <w:proofErr w:type="gramStart"/>
      <w:r w:rsidR="002E4F05" w:rsidRPr="003A5B4E">
        <w:rPr>
          <w:rFonts w:ascii="Cambria" w:hAnsi="Cambria"/>
          <w:sz w:val="20"/>
          <w:szCs w:val="20"/>
          <w:lang w:val="es-ES_tradnl"/>
        </w:rPr>
        <w:t>que</w:t>
      </w:r>
      <w:proofErr w:type="gramEnd"/>
      <w:r w:rsidR="002E4F05" w:rsidRPr="003A5B4E">
        <w:rPr>
          <w:rFonts w:ascii="Cambria" w:hAnsi="Cambria"/>
          <w:sz w:val="20"/>
          <w:szCs w:val="20"/>
          <w:lang w:val="es-ES_tradnl"/>
        </w:rPr>
        <w:t xml:space="preserve"> si bien </w:t>
      </w:r>
      <w:r w:rsidR="002D58F9" w:rsidRPr="003A5B4E">
        <w:rPr>
          <w:rFonts w:ascii="Cambria" w:hAnsi="Cambria"/>
          <w:sz w:val="20"/>
          <w:szCs w:val="20"/>
          <w:lang w:val="es-ES_tradnl"/>
        </w:rPr>
        <w:t xml:space="preserve">existieron </w:t>
      </w:r>
      <w:r w:rsidR="002E4F05" w:rsidRPr="003A5B4E">
        <w:rPr>
          <w:rFonts w:ascii="Cambria" w:hAnsi="Cambria"/>
          <w:sz w:val="20"/>
          <w:szCs w:val="20"/>
          <w:lang w:val="es-ES_tradnl"/>
        </w:rPr>
        <w:t xml:space="preserve">resoluciones supremas de la PNP </w:t>
      </w:r>
      <w:r w:rsidR="002D58F9" w:rsidRPr="003A5B4E">
        <w:rPr>
          <w:rFonts w:ascii="Cambria" w:hAnsi="Cambria"/>
          <w:sz w:val="20"/>
          <w:szCs w:val="20"/>
          <w:lang w:val="es-ES_tradnl"/>
        </w:rPr>
        <w:t xml:space="preserve">que </w:t>
      </w:r>
      <w:r w:rsidR="002E4F05" w:rsidRPr="003A5B4E">
        <w:rPr>
          <w:rFonts w:ascii="Cambria" w:hAnsi="Cambria"/>
          <w:sz w:val="20"/>
          <w:szCs w:val="20"/>
          <w:lang w:val="es-ES_tradnl"/>
        </w:rPr>
        <w:t xml:space="preserve">resolvieron de manera favorable a otros oficiales de la </w:t>
      </w:r>
      <w:r w:rsidR="00AE29FE" w:rsidRPr="003A5B4E">
        <w:rPr>
          <w:rFonts w:ascii="Cambria" w:hAnsi="Cambria"/>
          <w:sz w:val="20"/>
          <w:szCs w:val="20"/>
          <w:lang w:val="es-ES_tradnl"/>
        </w:rPr>
        <w:t>policía</w:t>
      </w:r>
      <w:r w:rsidR="002E4F05" w:rsidRPr="003A5B4E">
        <w:rPr>
          <w:rFonts w:ascii="Cambria" w:hAnsi="Cambria"/>
          <w:sz w:val="20"/>
          <w:szCs w:val="20"/>
          <w:lang w:val="es-ES_tradnl"/>
        </w:rPr>
        <w:t xml:space="preserve"> en situación similar </w:t>
      </w:r>
      <w:r w:rsidR="00AE29FE" w:rsidRPr="003A5B4E">
        <w:rPr>
          <w:rFonts w:ascii="Cambria" w:hAnsi="Cambria"/>
          <w:sz w:val="20"/>
          <w:szCs w:val="20"/>
          <w:lang w:val="es-ES_tradnl"/>
        </w:rPr>
        <w:t>a la del peticionario</w:t>
      </w:r>
      <w:r w:rsidR="002E4F05" w:rsidRPr="003A5B4E">
        <w:rPr>
          <w:rFonts w:ascii="Cambria" w:hAnsi="Cambria"/>
          <w:sz w:val="20"/>
          <w:szCs w:val="20"/>
          <w:lang w:val="es-ES_tradnl"/>
        </w:rPr>
        <w:t xml:space="preserve">, </w:t>
      </w:r>
      <w:r w:rsidR="00AE29FE" w:rsidRPr="003A5B4E">
        <w:rPr>
          <w:rFonts w:ascii="Cambria" w:hAnsi="Cambria"/>
          <w:sz w:val="20"/>
          <w:szCs w:val="20"/>
          <w:lang w:val="es-ES_tradnl"/>
        </w:rPr>
        <w:t xml:space="preserve">este </w:t>
      </w:r>
      <w:r w:rsidR="002D58F9" w:rsidRPr="003A5B4E">
        <w:rPr>
          <w:rFonts w:ascii="Cambria" w:hAnsi="Cambria"/>
          <w:sz w:val="20"/>
          <w:szCs w:val="20"/>
          <w:lang w:val="es-ES_tradnl"/>
        </w:rPr>
        <w:t xml:space="preserve">no ha </w:t>
      </w:r>
      <w:r w:rsidR="00AE29FE" w:rsidRPr="003A5B4E">
        <w:rPr>
          <w:rFonts w:ascii="Cambria" w:hAnsi="Cambria"/>
          <w:sz w:val="20"/>
          <w:szCs w:val="20"/>
          <w:lang w:val="es-ES_tradnl"/>
        </w:rPr>
        <w:t>demostrado</w:t>
      </w:r>
      <w:r w:rsidR="002D58F9" w:rsidRPr="003A5B4E">
        <w:rPr>
          <w:rFonts w:ascii="Cambria" w:hAnsi="Cambria"/>
          <w:sz w:val="20"/>
          <w:szCs w:val="20"/>
          <w:lang w:val="es-ES_tradnl"/>
        </w:rPr>
        <w:t xml:space="preserve"> que tales</w:t>
      </w:r>
      <w:r w:rsidR="002E4F05" w:rsidRPr="003A5B4E">
        <w:rPr>
          <w:rFonts w:ascii="Cambria" w:hAnsi="Cambria"/>
          <w:sz w:val="20"/>
          <w:szCs w:val="20"/>
          <w:lang w:val="es-ES_tradnl"/>
        </w:rPr>
        <w:t xml:space="preserve"> casos corresponden a supuestos idénticos </w:t>
      </w:r>
      <w:r w:rsidR="00AE29FE" w:rsidRPr="003A5B4E">
        <w:rPr>
          <w:rFonts w:ascii="Cambria" w:hAnsi="Cambria"/>
          <w:sz w:val="20"/>
          <w:szCs w:val="20"/>
          <w:lang w:val="es-ES_tradnl"/>
        </w:rPr>
        <w:t xml:space="preserve">al suyo; ni </w:t>
      </w:r>
      <w:r w:rsidR="002E4F05" w:rsidRPr="003A5B4E">
        <w:rPr>
          <w:rFonts w:ascii="Cambria" w:hAnsi="Cambria"/>
          <w:sz w:val="20"/>
          <w:szCs w:val="20"/>
          <w:lang w:val="es-ES_tradnl"/>
        </w:rPr>
        <w:t>que</w:t>
      </w:r>
      <w:r w:rsidR="002D58F9" w:rsidRPr="003A5B4E">
        <w:rPr>
          <w:rFonts w:ascii="Cambria" w:hAnsi="Cambria"/>
          <w:sz w:val="20"/>
          <w:szCs w:val="20"/>
          <w:lang w:val="es-ES_tradnl"/>
        </w:rPr>
        <w:t xml:space="preserve"> el trato </w:t>
      </w:r>
      <w:r w:rsidR="00AE29FE" w:rsidRPr="003A5B4E">
        <w:rPr>
          <w:rFonts w:ascii="Cambria" w:hAnsi="Cambria"/>
          <w:sz w:val="20"/>
          <w:szCs w:val="20"/>
          <w:lang w:val="es-ES_tradnl"/>
        </w:rPr>
        <w:t>que se le dio</w:t>
      </w:r>
      <w:r w:rsidR="002E4F05" w:rsidRPr="003A5B4E">
        <w:rPr>
          <w:rFonts w:ascii="Cambria" w:hAnsi="Cambria"/>
          <w:sz w:val="20"/>
          <w:szCs w:val="20"/>
          <w:lang w:val="es-ES_tradnl"/>
        </w:rPr>
        <w:t xml:space="preserve"> </w:t>
      </w:r>
      <w:r w:rsidR="002D58F9" w:rsidRPr="003A5B4E">
        <w:rPr>
          <w:rFonts w:ascii="Cambria" w:hAnsi="Cambria"/>
          <w:sz w:val="20"/>
          <w:szCs w:val="20"/>
          <w:lang w:val="es-ES_tradnl"/>
        </w:rPr>
        <w:t>obedezca a una práctica discriminatoria</w:t>
      </w:r>
      <w:r w:rsidR="002E4F05" w:rsidRPr="003A5B4E">
        <w:rPr>
          <w:rFonts w:ascii="Cambria" w:hAnsi="Cambria"/>
          <w:sz w:val="20"/>
          <w:szCs w:val="20"/>
          <w:lang w:val="es-ES_tradnl"/>
        </w:rPr>
        <w:t xml:space="preserve"> por parte de la administración de justicia.</w:t>
      </w:r>
      <w:r w:rsidR="002D58F9" w:rsidRPr="003A5B4E">
        <w:rPr>
          <w:rFonts w:ascii="Cambria" w:hAnsi="Cambria"/>
          <w:sz w:val="20"/>
          <w:szCs w:val="20"/>
          <w:lang w:val="es-ES_tradnl"/>
        </w:rPr>
        <w:t xml:space="preserve"> </w:t>
      </w:r>
      <w:r w:rsidR="00AE29FE" w:rsidRPr="003A5B4E">
        <w:rPr>
          <w:rFonts w:ascii="Cambria" w:hAnsi="Cambria"/>
          <w:sz w:val="20"/>
          <w:szCs w:val="20"/>
          <w:lang w:val="es-ES_tradnl"/>
        </w:rPr>
        <w:t>Por eso, Perú</w:t>
      </w:r>
      <w:r w:rsidR="00CB7ABE" w:rsidRPr="003A5B4E">
        <w:rPr>
          <w:rFonts w:ascii="Cambria" w:hAnsi="Cambria"/>
          <w:sz w:val="20"/>
          <w:szCs w:val="20"/>
          <w:lang w:val="es-ES_tradnl"/>
        </w:rPr>
        <w:t xml:space="preserve"> </w:t>
      </w:r>
      <w:r w:rsidR="00CB7ABE" w:rsidRPr="003A5B4E">
        <w:rPr>
          <w:rFonts w:ascii="Cambria" w:hAnsi="Cambria"/>
          <w:sz w:val="20"/>
          <w:szCs w:val="20"/>
          <w:bdr w:val="none" w:sz="0" w:space="0" w:color="auto"/>
          <w:lang w:val="es-ES_tradnl"/>
        </w:rPr>
        <w:t>solicita que la petición sea declarada inadmisible con fundamento en el artículo 47(b) de la Convención, toda vez que considera que la pretensión de la peticionaria es que la Comisión actúe como un tribunal de alzada, en contradicción de su naturaleza complementaria</w:t>
      </w:r>
      <w:r w:rsidR="00B227FF" w:rsidRPr="003A5B4E">
        <w:rPr>
          <w:rFonts w:ascii="Cambria" w:hAnsi="Cambria"/>
          <w:sz w:val="20"/>
          <w:szCs w:val="20"/>
          <w:lang w:val="es-ES_tradnl"/>
        </w:rPr>
        <w:t>.</w:t>
      </w:r>
    </w:p>
    <w:p w14:paraId="51842B2D" w14:textId="247A340B" w:rsidR="004E15A5" w:rsidRPr="003A5B4E" w:rsidRDefault="004E15A5" w:rsidP="004E15A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olor w:val="000000" w:themeColor="text1"/>
          <w:sz w:val="20"/>
          <w:szCs w:val="20"/>
          <w:lang w:val="es-ES_tradnl"/>
        </w:rPr>
      </w:pPr>
      <w:r w:rsidRPr="003A5B4E">
        <w:rPr>
          <w:rFonts w:asciiTheme="majorHAnsi" w:hAnsiTheme="majorHAnsi"/>
          <w:bCs/>
          <w:color w:val="000000" w:themeColor="text1"/>
          <w:sz w:val="20"/>
          <w:szCs w:val="20"/>
          <w:lang w:val="es-ES_tradnl"/>
        </w:rPr>
        <w:t xml:space="preserve">Además, reitera </w:t>
      </w:r>
      <w:r w:rsidRPr="003A5B4E">
        <w:rPr>
          <w:rFonts w:asciiTheme="majorHAnsi" w:hAnsiTheme="majorHAnsi"/>
          <w:color w:val="000000" w:themeColor="text1"/>
          <w:sz w:val="20"/>
          <w:szCs w:val="20"/>
          <w:lang w:val="es-ES_tradnl"/>
        </w:rPr>
        <w:t xml:space="preserve">que la Comisión no tiene competencia para pronunciarse sobre las alegadas vulneraciones a los artículos 1, 2, 3, 6, 7, 12 y 15 del Protocolo de San Salvador, en virtud del artículo 19.6 del mismo instrumento. </w:t>
      </w:r>
      <w:r w:rsidRPr="003A5B4E">
        <w:rPr>
          <w:rFonts w:asciiTheme="majorHAnsi" w:hAnsiTheme="majorHAnsi"/>
          <w:bCs/>
          <w:color w:val="000000" w:themeColor="text1"/>
          <w:sz w:val="20"/>
          <w:szCs w:val="20"/>
          <w:lang w:val="es-ES_tradnl"/>
        </w:rPr>
        <w:t xml:space="preserve">Asimismo, respecto a la supuesta afectación al derecho a la educación establecido en el artículo 13 del citado Protocolo, destaca que </w:t>
      </w:r>
      <w:r w:rsidRPr="003A5B4E">
        <w:rPr>
          <w:rFonts w:asciiTheme="majorHAnsi" w:hAnsiTheme="majorHAnsi"/>
          <w:color w:val="000000" w:themeColor="text1"/>
          <w:sz w:val="20"/>
          <w:szCs w:val="20"/>
          <w:lang w:val="es-ES_tradnl"/>
        </w:rPr>
        <w:t>la presunta víctima no presentó ningún argumento que demuestre su posible vulneración.</w:t>
      </w:r>
      <w:r w:rsidRPr="003A5B4E">
        <w:rPr>
          <w:rFonts w:asciiTheme="majorHAnsi" w:hAnsiTheme="majorHAnsi"/>
          <w:b/>
          <w:bCs/>
          <w:color w:val="000000" w:themeColor="text1"/>
          <w:sz w:val="20"/>
          <w:szCs w:val="20"/>
          <w:lang w:val="es-ES_tradnl"/>
        </w:rPr>
        <w:t xml:space="preserve"> </w:t>
      </w:r>
    </w:p>
    <w:p w14:paraId="7E57965A" w14:textId="64E006DE" w:rsidR="003239B8" w:rsidRPr="003A5B4E" w:rsidRDefault="003239B8" w:rsidP="00226D6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720"/>
        <w:jc w:val="both"/>
        <w:rPr>
          <w:rFonts w:asciiTheme="majorHAnsi" w:hAnsiTheme="majorHAnsi"/>
          <w:sz w:val="20"/>
          <w:szCs w:val="20"/>
          <w:lang w:val="es-ES_tradnl"/>
        </w:rPr>
      </w:pPr>
      <w:r w:rsidRPr="003A5B4E">
        <w:rPr>
          <w:rFonts w:asciiTheme="majorHAnsi" w:eastAsia="Cambria" w:hAnsiTheme="majorHAnsi" w:cs="Cambria"/>
          <w:b/>
          <w:bCs/>
          <w:sz w:val="20"/>
          <w:szCs w:val="20"/>
          <w:u w:color="000000"/>
          <w:lang w:val="es-ES_tradnl" w:eastAsia="es-ES"/>
        </w:rPr>
        <w:t>VI.</w:t>
      </w:r>
      <w:r w:rsidRPr="003A5B4E">
        <w:rPr>
          <w:rFonts w:asciiTheme="majorHAnsi" w:eastAsia="Cambria" w:hAnsiTheme="majorHAnsi" w:cs="Cambria"/>
          <w:b/>
          <w:bCs/>
          <w:sz w:val="20"/>
          <w:szCs w:val="20"/>
          <w:u w:color="000000"/>
          <w:lang w:val="es-ES_tradnl" w:eastAsia="es-ES"/>
        </w:rPr>
        <w:tab/>
      </w:r>
      <w:r w:rsidR="004A6A54" w:rsidRPr="003A5B4E">
        <w:rPr>
          <w:rFonts w:asciiTheme="majorHAnsi" w:hAnsiTheme="majorHAnsi"/>
          <w:b/>
          <w:bCs/>
          <w:sz w:val="20"/>
          <w:szCs w:val="20"/>
          <w:lang w:val="es-ES_tradnl"/>
        </w:rPr>
        <w:t xml:space="preserve">ANÁLISIS DE </w:t>
      </w:r>
      <w:r w:rsidR="00C21FEF" w:rsidRPr="003A5B4E">
        <w:rPr>
          <w:rFonts w:asciiTheme="majorHAnsi" w:hAnsiTheme="majorHAnsi"/>
          <w:b/>
          <w:sz w:val="20"/>
          <w:szCs w:val="20"/>
          <w:lang w:val="es-ES_tradnl"/>
        </w:rPr>
        <w:t>AGOTAMIENTO DE LOS RECURSOS INTERNOS Y PLAZO DE PRESENTACIÓN</w:t>
      </w:r>
      <w:r w:rsidR="00C21FEF" w:rsidRPr="003A5B4E">
        <w:rPr>
          <w:rFonts w:asciiTheme="majorHAnsi" w:eastAsia="Cambria" w:hAnsiTheme="majorHAnsi" w:cs="Cambria"/>
          <w:b/>
          <w:bCs/>
          <w:sz w:val="20"/>
          <w:szCs w:val="20"/>
          <w:u w:color="000000"/>
          <w:lang w:val="es-ES_tradnl" w:eastAsia="es-ES"/>
        </w:rPr>
        <w:t xml:space="preserve"> </w:t>
      </w:r>
    </w:p>
    <w:p w14:paraId="0AD92C01" w14:textId="142729DF" w:rsidR="002D58F9" w:rsidRPr="003A5B4E" w:rsidRDefault="00B56B41" w:rsidP="008B451B">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lang w:val="es-ES_tradnl"/>
        </w:rPr>
      </w:pPr>
      <w:r w:rsidRPr="003A5B4E">
        <w:rPr>
          <w:sz w:val="20"/>
          <w:szCs w:val="20"/>
          <w:lang w:val="es-ES_tradnl"/>
        </w:rPr>
        <w:t xml:space="preserve">En el presente caso la presunta víctima alega que agotó los recursos internos al haber presentado el recurso de reconsideración ante la PNP </w:t>
      </w:r>
      <w:r w:rsidR="00675719" w:rsidRPr="003A5B4E">
        <w:rPr>
          <w:sz w:val="20"/>
          <w:szCs w:val="20"/>
          <w:lang w:val="es-ES_tradnl"/>
        </w:rPr>
        <w:t xml:space="preserve">en la vía administrativa </w:t>
      </w:r>
      <w:r w:rsidRPr="003A5B4E">
        <w:rPr>
          <w:sz w:val="20"/>
          <w:szCs w:val="20"/>
          <w:lang w:val="es-ES_tradnl"/>
        </w:rPr>
        <w:t>y casación ante la Corte Suprema de Justicia</w:t>
      </w:r>
      <w:r w:rsidR="00AE29FE" w:rsidRPr="003A5B4E">
        <w:rPr>
          <w:sz w:val="20"/>
          <w:szCs w:val="20"/>
          <w:lang w:val="es-ES_tradnl"/>
        </w:rPr>
        <w:t>;</w:t>
      </w:r>
      <w:r w:rsidRPr="003A5B4E">
        <w:rPr>
          <w:sz w:val="20"/>
          <w:szCs w:val="20"/>
          <w:lang w:val="es-ES_tradnl"/>
        </w:rPr>
        <w:t xml:space="preserve"> instancia </w:t>
      </w:r>
      <w:r w:rsidR="00AE29FE" w:rsidRPr="003A5B4E">
        <w:rPr>
          <w:sz w:val="20"/>
          <w:szCs w:val="20"/>
          <w:lang w:val="es-ES_tradnl"/>
        </w:rPr>
        <w:t xml:space="preserve">esta </w:t>
      </w:r>
      <w:r w:rsidRPr="003A5B4E">
        <w:rPr>
          <w:sz w:val="20"/>
          <w:szCs w:val="20"/>
          <w:lang w:val="es-ES_tradnl"/>
        </w:rPr>
        <w:t xml:space="preserve">que negó el recurso mediante decisión del 23 de noviembre de 2011. </w:t>
      </w:r>
      <w:r w:rsidR="002D58F9" w:rsidRPr="003A5B4E">
        <w:rPr>
          <w:sz w:val="20"/>
          <w:szCs w:val="20"/>
          <w:lang w:val="es-ES_tradnl"/>
        </w:rPr>
        <w:t>Por su parte</w:t>
      </w:r>
      <w:r w:rsidR="008B451B" w:rsidRPr="003A5B4E">
        <w:rPr>
          <w:sz w:val="20"/>
          <w:szCs w:val="20"/>
          <w:lang w:val="es-ES_tradnl"/>
        </w:rPr>
        <w:t xml:space="preserve">, el Estado no </w:t>
      </w:r>
      <w:r w:rsidR="008B451B" w:rsidRPr="003A5B4E">
        <w:rPr>
          <w:rFonts w:eastAsia="Times New Roman"/>
          <w:sz w:val="20"/>
          <w:szCs w:val="20"/>
          <w:bdr w:val="none" w:sz="0" w:space="0" w:color="auto"/>
          <w:lang w:val="es-ES_tradnl"/>
        </w:rPr>
        <w:t xml:space="preserve">ha controvertido el agotamiento de los recursos internos ni ha hecho referencias al plazo de presentación de la petición. En atención a esto y a la información presente en el expediente, la Comisión concluye que la presente petición cumple con el requisito de agotamiento de los recursos internos de conformidad con el artículo 46.1.a) de la Convención Americana. Por otro lado, tomando en consideración que el </w:t>
      </w:r>
      <w:r w:rsidR="008B451B" w:rsidRPr="003A5B4E">
        <w:rPr>
          <w:rFonts w:asciiTheme="majorHAnsi" w:hAnsiTheme="majorHAnsi"/>
          <w:bCs/>
          <w:sz w:val="20"/>
          <w:szCs w:val="20"/>
          <w:lang w:val="es-ES_tradnl"/>
        </w:rPr>
        <w:t>1 de febrero de 2012 las autoridades notificaron la sentencia de casación de la Sala de Derecho Constitucional y Social Transitoria de la Corte Suprema de Justicia</w:t>
      </w:r>
      <w:r w:rsidR="00AE29FE" w:rsidRPr="003A5B4E">
        <w:rPr>
          <w:rFonts w:asciiTheme="majorHAnsi" w:hAnsiTheme="majorHAnsi"/>
          <w:bCs/>
          <w:sz w:val="20"/>
          <w:szCs w:val="20"/>
          <w:lang w:val="es-ES_tradnl"/>
        </w:rPr>
        <w:t>,</w:t>
      </w:r>
      <w:r w:rsidR="008B451B" w:rsidRPr="003A5B4E">
        <w:rPr>
          <w:rFonts w:asciiTheme="majorHAnsi" w:hAnsiTheme="majorHAnsi"/>
          <w:bCs/>
          <w:sz w:val="20"/>
          <w:szCs w:val="20"/>
          <w:lang w:val="es-ES_tradnl"/>
        </w:rPr>
        <w:t xml:space="preserve"> y que </w:t>
      </w:r>
      <w:r w:rsidR="008E0B0B" w:rsidRPr="003A5B4E">
        <w:rPr>
          <w:rFonts w:asciiTheme="majorHAnsi" w:hAnsiTheme="majorHAnsi"/>
          <w:bCs/>
          <w:sz w:val="20"/>
          <w:szCs w:val="20"/>
          <w:lang w:val="es-ES_tradnl"/>
        </w:rPr>
        <w:t>el peticionario</w:t>
      </w:r>
      <w:r w:rsidR="008B451B" w:rsidRPr="003A5B4E">
        <w:rPr>
          <w:rFonts w:asciiTheme="majorHAnsi" w:hAnsiTheme="majorHAnsi"/>
          <w:bCs/>
          <w:sz w:val="20"/>
          <w:szCs w:val="20"/>
          <w:lang w:val="es-ES_tradnl"/>
        </w:rPr>
        <w:t xml:space="preserve"> presentó la petición el 1 de agosto de 2012, </w:t>
      </w:r>
      <w:r w:rsidR="008B451B" w:rsidRPr="003A5B4E">
        <w:rPr>
          <w:rFonts w:eastAsia="Times New Roman"/>
          <w:sz w:val="20"/>
          <w:szCs w:val="20"/>
          <w:bdr w:val="none" w:sz="0" w:space="0" w:color="auto"/>
          <w:lang w:val="es-ES_tradnl"/>
        </w:rPr>
        <w:t xml:space="preserve">la Comisión considera que </w:t>
      </w:r>
      <w:r w:rsidR="008E0B0B" w:rsidRPr="003A5B4E">
        <w:rPr>
          <w:rFonts w:eastAsia="Times New Roman"/>
          <w:sz w:val="20"/>
          <w:szCs w:val="20"/>
          <w:bdr w:val="none" w:sz="0" w:space="0" w:color="auto"/>
          <w:lang w:val="es-ES_tradnl"/>
        </w:rPr>
        <w:t xml:space="preserve">esta </w:t>
      </w:r>
      <w:r w:rsidR="008B451B" w:rsidRPr="003A5B4E">
        <w:rPr>
          <w:rFonts w:eastAsia="Times New Roman"/>
          <w:sz w:val="20"/>
          <w:szCs w:val="20"/>
          <w:bdr w:val="none" w:sz="0" w:space="0" w:color="auto"/>
          <w:lang w:val="es-ES_tradnl"/>
        </w:rPr>
        <w:t>cumple con el artículo 46.1.b) de la Convención Americana.</w:t>
      </w:r>
    </w:p>
    <w:p w14:paraId="13BE8FA0" w14:textId="4D3CE710" w:rsidR="003239B8" w:rsidRPr="003A5B4E" w:rsidRDefault="003239B8" w:rsidP="00DB551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720"/>
        <w:jc w:val="both"/>
        <w:rPr>
          <w:rFonts w:asciiTheme="majorHAnsi" w:hAnsiTheme="majorHAnsi"/>
          <w:b/>
          <w:sz w:val="20"/>
          <w:szCs w:val="20"/>
          <w:lang w:val="es-ES_tradnl"/>
        </w:rPr>
      </w:pPr>
      <w:r w:rsidRPr="003A5B4E">
        <w:rPr>
          <w:rFonts w:asciiTheme="majorHAnsi" w:hAnsiTheme="majorHAnsi"/>
          <w:b/>
          <w:bCs/>
          <w:sz w:val="20"/>
          <w:szCs w:val="20"/>
          <w:lang w:val="es-ES_tradnl"/>
        </w:rPr>
        <w:t>VII.</w:t>
      </w:r>
      <w:r w:rsidRPr="003A5B4E">
        <w:rPr>
          <w:rFonts w:asciiTheme="majorHAnsi" w:hAnsiTheme="majorHAnsi"/>
          <w:b/>
          <w:bCs/>
          <w:sz w:val="20"/>
          <w:szCs w:val="20"/>
          <w:lang w:val="es-ES_tradnl"/>
        </w:rPr>
        <w:tab/>
      </w:r>
      <w:r w:rsidR="004A6A54" w:rsidRPr="003A5B4E">
        <w:rPr>
          <w:rFonts w:asciiTheme="majorHAnsi" w:hAnsiTheme="majorHAnsi"/>
          <w:b/>
          <w:bCs/>
          <w:sz w:val="20"/>
          <w:szCs w:val="20"/>
          <w:lang w:val="es-ES_tradnl"/>
        </w:rPr>
        <w:t xml:space="preserve">ANÁLISIS DE </w:t>
      </w:r>
      <w:r w:rsidR="00C21FEF" w:rsidRPr="003A5B4E">
        <w:rPr>
          <w:rFonts w:asciiTheme="majorHAnsi" w:hAnsiTheme="majorHAnsi"/>
          <w:b/>
          <w:bCs/>
          <w:sz w:val="20"/>
          <w:szCs w:val="20"/>
          <w:lang w:val="es-ES_tradnl"/>
        </w:rPr>
        <w:t>CARACTERIZACIÓN DE LOS HECHOS ALEGADOS</w:t>
      </w:r>
    </w:p>
    <w:p w14:paraId="109897B0" w14:textId="23C2642A" w:rsidR="004A4525" w:rsidRPr="003A5B4E" w:rsidRDefault="006D077B" w:rsidP="008B451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3A5B4E">
        <w:rPr>
          <w:rFonts w:asciiTheme="majorHAnsi" w:hAnsiTheme="majorHAnsi"/>
          <w:sz w:val="20"/>
          <w:szCs w:val="20"/>
          <w:lang w:val="es-ES_tradnl"/>
        </w:rPr>
        <w:t>En vista de los elementos de hecho y de derecho expuestos por las partes</w:t>
      </w:r>
      <w:r w:rsidR="008B451B" w:rsidRPr="003A5B4E">
        <w:rPr>
          <w:rFonts w:asciiTheme="majorHAnsi" w:hAnsiTheme="majorHAnsi"/>
          <w:sz w:val="20"/>
          <w:szCs w:val="20"/>
          <w:lang w:val="es-ES_tradnl"/>
        </w:rPr>
        <w:t xml:space="preserve">, la CIDH considera que </w:t>
      </w:r>
      <w:r w:rsidRPr="003A5B4E">
        <w:rPr>
          <w:rFonts w:asciiTheme="majorHAnsi" w:hAnsiTheme="majorHAnsi"/>
          <w:sz w:val="20"/>
          <w:szCs w:val="20"/>
          <w:lang w:val="es-ES_tradnl"/>
        </w:rPr>
        <w:t xml:space="preserve">de probarse la alegada </w:t>
      </w:r>
      <w:r w:rsidR="00EE2189" w:rsidRPr="003A5B4E">
        <w:rPr>
          <w:rFonts w:asciiTheme="majorHAnsi" w:hAnsiTheme="majorHAnsi"/>
          <w:sz w:val="20"/>
          <w:szCs w:val="20"/>
          <w:lang w:val="es-ES_tradnl"/>
        </w:rPr>
        <w:t xml:space="preserve">falta de motivación en las resoluciones supremas </w:t>
      </w:r>
      <w:r w:rsidR="008B451B" w:rsidRPr="003A5B4E">
        <w:rPr>
          <w:rFonts w:asciiTheme="majorHAnsi" w:hAnsiTheme="majorHAnsi"/>
          <w:sz w:val="20"/>
          <w:szCs w:val="20"/>
          <w:lang w:val="es-ES_tradnl"/>
        </w:rPr>
        <w:t>que pasaron a retiro a la presunta víctima por la causal de renovación de cuadros</w:t>
      </w:r>
      <w:r w:rsidR="008E0B0B" w:rsidRPr="003A5B4E">
        <w:rPr>
          <w:rFonts w:asciiTheme="majorHAnsi" w:hAnsiTheme="majorHAnsi"/>
          <w:sz w:val="20"/>
          <w:szCs w:val="20"/>
          <w:lang w:val="es-ES_tradnl"/>
        </w:rPr>
        <w:t>;</w:t>
      </w:r>
      <w:r w:rsidR="008B451B" w:rsidRPr="003A5B4E">
        <w:rPr>
          <w:rFonts w:asciiTheme="majorHAnsi" w:hAnsiTheme="majorHAnsi"/>
          <w:sz w:val="20"/>
          <w:szCs w:val="20"/>
          <w:lang w:val="es-ES_tradnl"/>
        </w:rPr>
        <w:t xml:space="preserve"> y el presunto trato desigual en su contra, </w:t>
      </w:r>
      <w:r w:rsidRPr="003A5B4E">
        <w:rPr>
          <w:rFonts w:asciiTheme="majorHAnsi" w:hAnsiTheme="majorHAnsi"/>
          <w:sz w:val="20"/>
          <w:szCs w:val="20"/>
          <w:lang w:val="es-ES_tradnl"/>
        </w:rPr>
        <w:t>podrían constituir</w:t>
      </w:r>
      <w:r w:rsidR="008B451B" w:rsidRPr="003A5B4E">
        <w:rPr>
          <w:rFonts w:asciiTheme="majorHAnsi" w:hAnsiTheme="majorHAnsi"/>
          <w:sz w:val="20"/>
          <w:szCs w:val="20"/>
          <w:lang w:val="es-ES_tradnl"/>
        </w:rPr>
        <w:t>,</w:t>
      </w:r>
      <w:r w:rsidRPr="003A5B4E">
        <w:rPr>
          <w:rFonts w:asciiTheme="majorHAnsi" w:hAnsiTheme="majorHAnsi"/>
          <w:sz w:val="20"/>
          <w:szCs w:val="20"/>
          <w:lang w:val="es-ES_tradnl"/>
        </w:rPr>
        <w:t xml:space="preserve"> </w:t>
      </w:r>
      <w:r w:rsidRPr="003A5B4E">
        <w:rPr>
          <w:rFonts w:asciiTheme="majorHAnsi" w:hAnsiTheme="majorHAnsi"/>
          <w:i/>
          <w:sz w:val="20"/>
          <w:szCs w:val="20"/>
          <w:lang w:val="es-ES_tradnl"/>
        </w:rPr>
        <w:t>prima facie</w:t>
      </w:r>
      <w:r w:rsidR="008B451B" w:rsidRPr="003A5B4E">
        <w:rPr>
          <w:rFonts w:asciiTheme="majorHAnsi" w:hAnsiTheme="majorHAnsi"/>
          <w:sz w:val="20"/>
          <w:szCs w:val="20"/>
          <w:lang w:val="es-ES_tradnl"/>
        </w:rPr>
        <w:t>, v</w:t>
      </w:r>
      <w:r w:rsidRPr="003A5B4E">
        <w:rPr>
          <w:rFonts w:asciiTheme="majorHAnsi" w:hAnsiTheme="majorHAnsi"/>
          <w:sz w:val="20"/>
          <w:szCs w:val="20"/>
          <w:lang w:val="es-ES_tradnl"/>
        </w:rPr>
        <w:t xml:space="preserve">iolaciones a los derechos </w:t>
      </w:r>
      <w:r w:rsidR="00336AA1" w:rsidRPr="003A5B4E">
        <w:rPr>
          <w:rFonts w:asciiTheme="majorHAnsi" w:hAnsiTheme="majorHAnsi"/>
          <w:bCs/>
          <w:sz w:val="20"/>
          <w:szCs w:val="20"/>
          <w:lang w:val="es-ES_tradnl"/>
        </w:rPr>
        <w:t>contenidos en los artículos 8</w:t>
      </w:r>
      <w:r w:rsidR="00D56122" w:rsidRPr="003A5B4E">
        <w:rPr>
          <w:rFonts w:asciiTheme="majorHAnsi" w:hAnsiTheme="majorHAnsi"/>
          <w:bCs/>
          <w:sz w:val="20"/>
          <w:szCs w:val="20"/>
          <w:lang w:val="es-ES_tradnl"/>
        </w:rPr>
        <w:t xml:space="preserve"> (garantías judiciales)</w:t>
      </w:r>
      <w:r w:rsidR="0078343D" w:rsidRPr="003A5B4E">
        <w:rPr>
          <w:rFonts w:asciiTheme="majorHAnsi" w:hAnsiTheme="majorHAnsi"/>
          <w:bCs/>
          <w:sz w:val="20"/>
          <w:szCs w:val="20"/>
          <w:lang w:val="es-ES_tradnl"/>
        </w:rPr>
        <w:t>,</w:t>
      </w:r>
      <w:r w:rsidR="0045079E" w:rsidRPr="003A5B4E">
        <w:rPr>
          <w:rFonts w:asciiTheme="majorHAnsi" w:hAnsiTheme="majorHAnsi"/>
          <w:bCs/>
          <w:sz w:val="20"/>
          <w:szCs w:val="20"/>
          <w:lang w:val="es-ES_tradnl"/>
        </w:rPr>
        <w:t xml:space="preserve"> </w:t>
      </w:r>
      <w:r w:rsidR="005A61EF" w:rsidRPr="003A5B4E">
        <w:rPr>
          <w:rFonts w:asciiTheme="majorHAnsi" w:hAnsiTheme="majorHAnsi"/>
          <w:bCs/>
          <w:sz w:val="20"/>
          <w:szCs w:val="20"/>
          <w:lang w:val="es-ES_tradnl"/>
        </w:rPr>
        <w:t xml:space="preserve">24 (igualdad ante la ley), </w:t>
      </w:r>
      <w:r w:rsidR="0045079E" w:rsidRPr="003A5B4E">
        <w:rPr>
          <w:rFonts w:asciiTheme="majorHAnsi" w:hAnsiTheme="majorHAnsi"/>
          <w:bCs/>
          <w:sz w:val="20"/>
          <w:szCs w:val="20"/>
          <w:lang w:val="es-ES_tradnl"/>
        </w:rPr>
        <w:t>25 (protección judicial)</w:t>
      </w:r>
      <w:r w:rsidR="0078343D" w:rsidRPr="003A5B4E">
        <w:rPr>
          <w:rFonts w:asciiTheme="majorHAnsi" w:hAnsiTheme="majorHAnsi"/>
          <w:bCs/>
          <w:sz w:val="20"/>
          <w:szCs w:val="20"/>
          <w:lang w:val="es-ES_tradnl"/>
        </w:rPr>
        <w:t xml:space="preserve"> y 26 (derechos económicos, sociales y culturales)</w:t>
      </w:r>
      <w:r w:rsidR="0045079E" w:rsidRPr="003A5B4E">
        <w:rPr>
          <w:rFonts w:asciiTheme="majorHAnsi" w:hAnsiTheme="majorHAnsi"/>
          <w:bCs/>
          <w:sz w:val="20"/>
          <w:szCs w:val="20"/>
          <w:lang w:val="es-ES_tradnl"/>
        </w:rPr>
        <w:t xml:space="preserve"> </w:t>
      </w:r>
      <w:r w:rsidR="004A4525" w:rsidRPr="003A5B4E">
        <w:rPr>
          <w:rFonts w:asciiTheme="majorHAnsi" w:hAnsiTheme="majorHAnsi"/>
          <w:bCs/>
          <w:sz w:val="20"/>
          <w:szCs w:val="20"/>
          <w:lang w:val="es-ES_tradnl"/>
        </w:rPr>
        <w:t xml:space="preserve">de la Convención Americana, en </w:t>
      </w:r>
      <w:r w:rsidR="005A61EF" w:rsidRPr="003A5B4E">
        <w:rPr>
          <w:rFonts w:asciiTheme="majorHAnsi" w:hAnsiTheme="majorHAnsi"/>
          <w:bCs/>
          <w:sz w:val="20"/>
          <w:szCs w:val="20"/>
          <w:lang w:val="es-ES_tradnl"/>
        </w:rPr>
        <w:t>relación</w:t>
      </w:r>
      <w:r w:rsidR="004A4525" w:rsidRPr="003A5B4E">
        <w:rPr>
          <w:rFonts w:asciiTheme="majorHAnsi" w:hAnsiTheme="majorHAnsi"/>
          <w:bCs/>
          <w:sz w:val="20"/>
          <w:szCs w:val="20"/>
          <w:lang w:val="es-ES_tradnl"/>
        </w:rPr>
        <w:t xml:space="preserve"> con su</w:t>
      </w:r>
      <w:r w:rsidR="00E247F7" w:rsidRPr="003A5B4E">
        <w:rPr>
          <w:rFonts w:asciiTheme="majorHAnsi" w:hAnsiTheme="majorHAnsi"/>
          <w:bCs/>
          <w:sz w:val="20"/>
          <w:szCs w:val="20"/>
          <w:lang w:val="es-ES_tradnl"/>
        </w:rPr>
        <w:t>s</w:t>
      </w:r>
      <w:r w:rsidR="004A4525" w:rsidRPr="003A5B4E">
        <w:rPr>
          <w:rFonts w:asciiTheme="majorHAnsi" w:hAnsiTheme="majorHAnsi"/>
          <w:bCs/>
          <w:sz w:val="20"/>
          <w:szCs w:val="20"/>
          <w:lang w:val="es-ES_tradnl"/>
        </w:rPr>
        <w:t xml:space="preserve"> artículo</w:t>
      </w:r>
      <w:r w:rsidR="00E247F7" w:rsidRPr="003A5B4E">
        <w:rPr>
          <w:rFonts w:asciiTheme="majorHAnsi" w:hAnsiTheme="majorHAnsi"/>
          <w:bCs/>
          <w:sz w:val="20"/>
          <w:szCs w:val="20"/>
          <w:lang w:val="es-ES_tradnl"/>
        </w:rPr>
        <w:t>s</w:t>
      </w:r>
      <w:r w:rsidR="004A4525" w:rsidRPr="003A5B4E">
        <w:rPr>
          <w:rFonts w:asciiTheme="majorHAnsi" w:hAnsiTheme="majorHAnsi"/>
          <w:bCs/>
          <w:sz w:val="20"/>
          <w:szCs w:val="20"/>
          <w:lang w:val="es-ES_tradnl"/>
        </w:rPr>
        <w:t xml:space="preserve"> 1.1 (obligación de respetar los derechos)</w:t>
      </w:r>
      <w:r w:rsidRPr="003A5B4E">
        <w:rPr>
          <w:rFonts w:asciiTheme="majorHAnsi" w:hAnsiTheme="majorHAnsi"/>
          <w:bCs/>
          <w:sz w:val="20"/>
          <w:szCs w:val="20"/>
          <w:lang w:val="es-ES_tradnl"/>
        </w:rPr>
        <w:t xml:space="preserve"> </w:t>
      </w:r>
      <w:r w:rsidR="00E247F7" w:rsidRPr="003A5B4E">
        <w:rPr>
          <w:rFonts w:asciiTheme="majorHAnsi" w:hAnsiTheme="majorHAnsi"/>
          <w:bCs/>
          <w:sz w:val="20"/>
          <w:szCs w:val="20"/>
          <w:lang w:val="es-ES_tradnl"/>
        </w:rPr>
        <w:t xml:space="preserve">y 2 (obligación de adoptar disposiciones de derecho interno) </w:t>
      </w:r>
      <w:r w:rsidR="004A4525" w:rsidRPr="003A5B4E">
        <w:rPr>
          <w:rFonts w:asciiTheme="majorHAnsi" w:hAnsiTheme="majorHAnsi"/>
          <w:bCs/>
          <w:sz w:val="20"/>
          <w:szCs w:val="20"/>
          <w:lang w:val="es-ES_tradnl"/>
        </w:rPr>
        <w:t xml:space="preserve">en perjuicio </w:t>
      </w:r>
      <w:r w:rsidR="00230B19" w:rsidRPr="003A5B4E">
        <w:rPr>
          <w:rFonts w:asciiTheme="majorHAnsi" w:hAnsiTheme="majorHAnsi"/>
          <w:bCs/>
          <w:sz w:val="20"/>
          <w:szCs w:val="20"/>
          <w:lang w:val="es-ES_tradnl"/>
        </w:rPr>
        <w:t>de</w:t>
      </w:r>
      <w:r w:rsidR="00C325BE" w:rsidRPr="003A5B4E">
        <w:rPr>
          <w:rFonts w:asciiTheme="majorHAnsi" w:hAnsiTheme="majorHAnsi"/>
          <w:bCs/>
          <w:sz w:val="20"/>
          <w:szCs w:val="20"/>
          <w:lang w:val="es-ES_tradnl"/>
        </w:rPr>
        <w:t xml:space="preserve">l señor </w:t>
      </w:r>
      <w:r w:rsidR="00DF0E5C" w:rsidRPr="003A5B4E">
        <w:rPr>
          <w:rFonts w:asciiTheme="majorHAnsi" w:hAnsiTheme="majorHAnsi"/>
          <w:bCs/>
          <w:sz w:val="20"/>
          <w:szCs w:val="20"/>
          <w:lang w:val="es-ES_tradnl"/>
        </w:rPr>
        <w:t xml:space="preserve">David Bernardino </w:t>
      </w:r>
      <w:r w:rsidR="00C325BE" w:rsidRPr="003A5B4E">
        <w:rPr>
          <w:rFonts w:asciiTheme="majorHAnsi" w:hAnsiTheme="majorHAnsi"/>
          <w:bCs/>
          <w:sz w:val="20"/>
          <w:szCs w:val="20"/>
          <w:lang w:val="es-ES_tradnl"/>
        </w:rPr>
        <w:t>Tuny Dueñas.</w:t>
      </w:r>
      <w:r w:rsidR="00DF0E5C" w:rsidRPr="003A5B4E">
        <w:rPr>
          <w:rFonts w:asciiTheme="majorHAnsi" w:hAnsiTheme="majorHAnsi"/>
          <w:bCs/>
          <w:sz w:val="20"/>
          <w:szCs w:val="20"/>
          <w:lang w:val="es-ES_tradnl"/>
        </w:rPr>
        <w:t xml:space="preserve"> El objeto del análisis que realice la Comisión en la etapa de fondo estará enfocado en determinar si el Estado cumplió con sus obligaciones derivadas de la Convención Americana sobre D</w:t>
      </w:r>
      <w:r w:rsidR="003A5B4E" w:rsidRPr="003A5B4E">
        <w:rPr>
          <w:rFonts w:asciiTheme="majorHAnsi" w:hAnsiTheme="majorHAnsi"/>
          <w:bCs/>
          <w:sz w:val="20"/>
          <w:szCs w:val="20"/>
          <w:lang w:val="es-ES_tradnl"/>
        </w:rPr>
        <w:t xml:space="preserve">erechos Humanos, y evaluar si las decisiones judiciales adoptadas por las autoridades nacionales se adecuaron al derecho interno. </w:t>
      </w:r>
    </w:p>
    <w:p w14:paraId="352B5AC7" w14:textId="73895F78" w:rsidR="00AC6F2F" w:rsidRPr="003A5B4E" w:rsidRDefault="00CF26A3" w:rsidP="00092ED0">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3A5B4E">
        <w:rPr>
          <w:rFonts w:asciiTheme="majorHAnsi" w:hAnsiTheme="majorHAnsi"/>
          <w:sz w:val="20"/>
          <w:szCs w:val="20"/>
          <w:lang w:val="es-ES_tradnl"/>
        </w:rPr>
        <w:t xml:space="preserve">En cuanto a los alegatos sobre violaciones </w:t>
      </w:r>
      <w:r w:rsidR="00C52A34" w:rsidRPr="003A5B4E">
        <w:rPr>
          <w:rFonts w:asciiTheme="majorHAnsi" w:hAnsiTheme="majorHAnsi"/>
          <w:sz w:val="20"/>
          <w:szCs w:val="20"/>
          <w:lang w:val="es-ES_tradnl"/>
        </w:rPr>
        <w:t>de los artículos 1,</w:t>
      </w:r>
      <w:r w:rsidR="003A5B4E" w:rsidRPr="003A5B4E">
        <w:rPr>
          <w:rFonts w:asciiTheme="majorHAnsi" w:hAnsiTheme="majorHAnsi"/>
          <w:sz w:val="20"/>
          <w:szCs w:val="20"/>
          <w:lang w:val="es-ES_tradnl"/>
        </w:rPr>
        <w:t xml:space="preserve"> </w:t>
      </w:r>
      <w:r w:rsidR="00C52A34" w:rsidRPr="003A5B4E">
        <w:rPr>
          <w:rFonts w:asciiTheme="majorHAnsi" w:hAnsiTheme="majorHAnsi"/>
          <w:sz w:val="20"/>
          <w:szCs w:val="20"/>
          <w:lang w:val="es-ES_tradnl"/>
        </w:rPr>
        <w:t xml:space="preserve">2, 3, 6, 7, 12 y 15 </w:t>
      </w:r>
      <w:r w:rsidRPr="003A5B4E">
        <w:rPr>
          <w:rFonts w:asciiTheme="majorHAnsi" w:hAnsiTheme="majorHAnsi"/>
          <w:sz w:val="20"/>
          <w:szCs w:val="20"/>
          <w:lang w:val="es-ES_tradnl"/>
        </w:rPr>
        <w:t>del Protocolo de San Salvador, la CIDH nota que la competencia prevista en los términos del artículo 19.6 de dicho tratado para pronunciarse en el contexto de un caso individual se limita a los artículos 8 y 13</w:t>
      </w:r>
      <w:r w:rsidR="00E55F8D" w:rsidRPr="003A5B4E">
        <w:rPr>
          <w:rFonts w:asciiTheme="majorHAnsi" w:hAnsiTheme="majorHAnsi"/>
          <w:sz w:val="20"/>
          <w:szCs w:val="20"/>
          <w:lang w:val="es-ES_tradnl"/>
        </w:rPr>
        <w:t xml:space="preserve"> de tal instrumento</w:t>
      </w:r>
      <w:r w:rsidRPr="003A5B4E">
        <w:rPr>
          <w:rFonts w:asciiTheme="majorHAnsi" w:hAnsiTheme="majorHAnsi"/>
          <w:sz w:val="20"/>
          <w:szCs w:val="20"/>
          <w:lang w:val="es-ES_tradnl"/>
        </w:rPr>
        <w:t xml:space="preserve">. Respecto a los demás artículos, de conformidad con el artículo 29 de la Convención Americana, la Comisión los puede tomar en cuenta para interpretar y aplicar la Convención Americana y otros instrumentos aplicables.  </w:t>
      </w:r>
      <w:r w:rsidR="00092ED0" w:rsidRPr="003A5B4E">
        <w:rPr>
          <w:rFonts w:asciiTheme="majorHAnsi" w:hAnsiTheme="majorHAnsi"/>
          <w:sz w:val="20"/>
          <w:szCs w:val="20"/>
          <w:lang w:val="es-ES_tradnl"/>
        </w:rPr>
        <w:t xml:space="preserve"> </w:t>
      </w:r>
      <w:r w:rsidR="00B56B68" w:rsidRPr="003A5B4E">
        <w:rPr>
          <w:rFonts w:asciiTheme="majorHAnsi" w:hAnsiTheme="majorHAnsi"/>
          <w:sz w:val="20"/>
          <w:szCs w:val="20"/>
          <w:lang w:val="es-ES_tradnl"/>
        </w:rPr>
        <w:t>Asimismo, e</w:t>
      </w:r>
      <w:r w:rsidR="00AC6F2F" w:rsidRPr="003A5B4E">
        <w:rPr>
          <w:rFonts w:asciiTheme="majorHAnsi" w:hAnsiTheme="majorHAnsi"/>
          <w:sz w:val="20"/>
          <w:szCs w:val="20"/>
          <w:lang w:val="es-ES_tradnl"/>
        </w:rPr>
        <w:t>n cuanto al reclamo sobre la presunta violación de</w:t>
      </w:r>
      <w:r w:rsidR="00E55F8D" w:rsidRPr="003A5B4E">
        <w:rPr>
          <w:rFonts w:asciiTheme="majorHAnsi" w:hAnsiTheme="majorHAnsi"/>
          <w:sz w:val="20"/>
          <w:szCs w:val="20"/>
          <w:lang w:val="es-ES_tradnl"/>
        </w:rPr>
        <w:t xml:space="preserve"> los</w:t>
      </w:r>
      <w:r w:rsidR="00AC6F2F" w:rsidRPr="003A5B4E">
        <w:rPr>
          <w:rFonts w:asciiTheme="majorHAnsi" w:hAnsiTheme="majorHAnsi"/>
          <w:sz w:val="20"/>
          <w:szCs w:val="20"/>
          <w:lang w:val="es-ES_tradnl"/>
        </w:rPr>
        <w:t xml:space="preserve"> artículo</w:t>
      </w:r>
      <w:r w:rsidR="00E55F8D" w:rsidRPr="003A5B4E">
        <w:rPr>
          <w:rFonts w:asciiTheme="majorHAnsi" w:hAnsiTheme="majorHAnsi"/>
          <w:sz w:val="20"/>
          <w:szCs w:val="20"/>
          <w:lang w:val="es-ES_tradnl"/>
        </w:rPr>
        <w:t>s 11 (honra y dignidad) de la Convención Americana y</w:t>
      </w:r>
      <w:r w:rsidR="00AC6F2F" w:rsidRPr="003A5B4E">
        <w:rPr>
          <w:rFonts w:asciiTheme="majorHAnsi" w:hAnsiTheme="majorHAnsi"/>
          <w:sz w:val="20"/>
          <w:szCs w:val="20"/>
          <w:lang w:val="es-ES_tradnl"/>
        </w:rPr>
        <w:t xml:space="preserve"> </w:t>
      </w:r>
      <w:r w:rsidRPr="003A5B4E">
        <w:rPr>
          <w:rFonts w:asciiTheme="majorHAnsi" w:hAnsiTheme="majorHAnsi"/>
          <w:sz w:val="20"/>
          <w:szCs w:val="20"/>
          <w:lang w:val="es-ES_tradnl"/>
        </w:rPr>
        <w:t>13</w:t>
      </w:r>
      <w:r w:rsidR="00AC6F2F" w:rsidRPr="003A5B4E">
        <w:rPr>
          <w:rFonts w:asciiTheme="majorHAnsi" w:hAnsiTheme="majorHAnsi"/>
          <w:sz w:val="20"/>
          <w:szCs w:val="20"/>
          <w:lang w:val="es-ES_tradnl"/>
        </w:rPr>
        <w:t xml:space="preserve"> (</w:t>
      </w:r>
      <w:r w:rsidRPr="003A5B4E">
        <w:rPr>
          <w:rFonts w:asciiTheme="majorHAnsi" w:hAnsiTheme="majorHAnsi"/>
          <w:sz w:val="20"/>
          <w:szCs w:val="20"/>
          <w:lang w:val="es-ES_tradnl"/>
        </w:rPr>
        <w:t xml:space="preserve">derecho a la educación) </w:t>
      </w:r>
      <w:r w:rsidR="00AC6F2F" w:rsidRPr="003A5B4E">
        <w:rPr>
          <w:rFonts w:asciiTheme="majorHAnsi" w:hAnsiTheme="majorHAnsi"/>
          <w:sz w:val="20"/>
          <w:szCs w:val="20"/>
          <w:lang w:val="es-ES_tradnl"/>
        </w:rPr>
        <w:t>de</w:t>
      </w:r>
      <w:r w:rsidRPr="003A5B4E">
        <w:rPr>
          <w:rFonts w:asciiTheme="majorHAnsi" w:hAnsiTheme="majorHAnsi"/>
          <w:sz w:val="20"/>
          <w:szCs w:val="20"/>
          <w:lang w:val="es-ES_tradnl"/>
        </w:rPr>
        <w:t>l Protocolo de San Salvador</w:t>
      </w:r>
      <w:r w:rsidR="00BB3B42" w:rsidRPr="003A5B4E">
        <w:rPr>
          <w:rFonts w:asciiTheme="majorHAnsi" w:hAnsiTheme="majorHAnsi"/>
          <w:sz w:val="20"/>
          <w:szCs w:val="20"/>
          <w:lang w:val="es-ES_tradnl"/>
        </w:rPr>
        <w:t>,</w:t>
      </w:r>
      <w:r w:rsidR="00AC6F2F" w:rsidRPr="003A5B4E">
        <w:rPr>
          <w:rFonts w:asciiTheme="majorHAnsi" w:hAnsiTheme="majorHAnsi"/>
          <w:sz w:val="20"/>
          <w:szCs w:val="20"/>
          <w:lang w:val="es-ES_tradnl"/>
        </w:rPr>
        <w:t xml:space="preserve"> la Comisión observa que el peticionario no ha ofrecido alegatos o sustento suficiente que permita considerar </w:t>
      </w:r>
      <w:r w:rsidR="00AC6F2F" w:rsidRPr="003A5B4E">
        <w:rPr>
          <w:rFonts w:asciiTheme="majorHAnsi" w:hAnsiTheme="majorHAnsi"/>
          <w:i/>
          <w:sz w:val="20"/>
          <w:szCs w:val="20"/>
          <w:lang w:val="es-ES_tradnl"/>
        </w:rPr>
        <w:t>prima facie</w:t>
      </w:r>
      <w:r w:rsidR="00AC6F2F" w:rsidRPr="003A5B4E">
        <w:rPr>
          <w:rFonts w:asciiTheme="majorHAnsi" w:hAnsiTheme="majorHAnsi"/>
          <w:sz w:val="20"/>
          <w:szCs w:val="20"/>
          <w:lang w:val="es-ES_tradnl"/>
        </w:rPr>
        <w:t xml:space="preserve"> su posible violación como derechos autónomos</w:t>
      </w:r>
      <w:r w:rsidR="005C51FB" w:rsidRPr="003A5B4E">
        <w:rPr>
          <w:rFonts w:asciiTheme="majorHAnsi" w:hAnsiTheme="majorHAnsi"/>
          <w:sz w:val="20"/>
          <w:szCs w:val="20"/>
          <w:lang w:val="es-ES_tradnl"/>
        </w:rPr>
        <w:t>.</w:t>
      </w:r>
    </w:p>
    <w:p w14:paraId="1E671ECD" w14:textId="77777777" w:rsidR="003239B8" w:rsidRPr="003A5B4E" w:rsidRDefault="003239B8" w:rsidP="003239B8">
      <w:pPr>
        <w:pStyle w:val="ListParagraph"/>
        <w:spacing w:before="240" w:after="240"/>
        <w:jc w:val="both"/>
        <w:rPr>
          <w:rFonts w:asciiTheme="majorHAnsi" w:hAnsiTheme="majorHAnsi"/>
          <w:b/>
          <w:bCs/>
          <w:color w:val="auto"/>
          <w:sz w:val="20"/>
          <w:szCs w:val="20"/>
          <w:lang w:val="es-ES_tradnl"/>
        </w:rPr>
      </w:pPr>
      <w:r w:rsidRPr="003A5B4E">
        <w:rPr>
          <w:rFonts w:asciiTheme="majorHAnsi" w:hAnsiTheme="majorHAnsi"/>
          <w:b/>
          <w:bCs/>
          <w:color w:val="auto"/>
          <w:sz w:val="20"/>
          <w:szCs w:val="20"/>
          <w:lang w:val="es-ES_tradnl"/>
        </w:rPr>
        <w:t xml:space="preserve">VIII. </w:t>
      </w:r>
      <w:r w:rsidRPr="003A5B4E">
        <w:rPr>
          <w:rFonts w:asciiTheme="majorHAnsi" w:hAnsiTheme="majorHAnsi"/>
          <w:b/>
          <w:bCs/>
          <w:color w:val="auto"/>
          <w:sz w:val="20"/>
          <w:szCs w:val="20"/>
          <w:lang w:val="es-ES_tradnl"/>
        </w:rPr>
        <w:tab/>
        <w:t>DECISIÓN</w:t>
      </w:r>
    </w:p>
    <w:p w14:paraId="7CA7758A" w14:textId="3529F2F4" w:rsidR="00BB3B42" w:rsidRPr="003A5B4E" w:rsidRDefault="003239B8" w:rsidP="007D27C2">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3A5B4E">
        <w:rPr>
          <w:rFonts w:asciiTheme="majorHAnsi" w:hAnsiTheme="majorHAnsi"/>
          <w:sz w:val="20"/>
          <w:szCs w:val="20"/>
          <w:lang w:val="es-ES_tradnl"/>
        </w:rPr>
        <w:t xml:space="preserve">Declarar admisible la presente petición en relación con </w:t>
      </w:r>
      <w:r w:rsidR="008C5262" w:rsidRPr="003A5B4E">
        <w:rPr>
          <w:rFonts w:asciiTheme="majorHAnsi" w:hAnsiTheme="majorHAnsi"/>
          <w:sz w:val="20"/>
          <w:szCs w:val="20"/>
          <w:lang w:val="es-ES_tradnl"/>
        </w:rPr>
        <w:t>los artículos</w:t>
      </w:r>
      <w:r w:rsidR="00D56122" w:rsidRPr="003A5B4E">
        <w:rPr>
          <w:rFonts w:asciiTheme="majorHAnsi" w:hAnsiTheme="majorHAnsi"/>
          <w:sz w:val="20"/>
          <w:szCs w:val="20"/>
          <w:lang w:val="es-ES_tradnl"/>
        </w:rPr>
        <w:t xml:space="preserve"> 8</w:t>
      </w:r>
      <w:r w:rsidR="00CF26A3" w:rsidRPr="003A5B4E">
        <w:rPr>
          <w:rFonts w:asciiTheme="majorHAnsi" w:hAnsiTheme="majorHAnsi"/>
          <w:sz w:val="20"/>
          <w:szCs w:val="20"/>
          <w:lang w:val="es-ES_tradnl"/>
        </w:rPr>
        <w:t>,</w:t>
      </w:r>
      <w:r w:rsidR="00304EF6" w:rsidRPr="003A5B4E">
        <w:rPr>
          <w:rFonts w:asciiTheme="majorHAnsi" w:hAnsiTheme="majorHAnsi"/>
          <w:sz w:val="20"/>
          <w:szCs w:val="20"/>
          <w:lang w:val="es-ES_tradnl"/>
        </w:rPr>
        <w:t xml:space="preserve"> </w:t>
      </w:r>
      <w:r w:rsidR="00CF26A3" w:rsidRPr="003A5B4E">
        <w:rPr>
          <w:rFonts w:asciiTheme="majorHAnsi" w:hAnsiTheme="majorHAnsi"/>
          <w:sz w:val="20"/>
          <w:szCs w:val="20"/>
          <w:lang w:val="es-ES_tradnl"/>
        </w:rPr>
        <w:t>24</w:t>
      </w:r>
      <w:r w:rsidR="005A61EF" w:rsidRPr="003A5B4E">
        <w:rPr>
          <w:rFonts w:asciiTheme="majorHAnsi" w:hAnsiTheme="majorHAnsi"/>
          <w:sz w:val="20"/>
          <w:szCs w:val="20"/>
          <w:lang w:val="es-ES_tradnl"/>
        </w:rPr>
        <w:t>,</w:t>
      </w:r>
      <w:r w:rsidR="00E53FFD" w:rsidRPr="003A5B4E">
        <w:rPr>
          <w:rFonts w:asciiTheme="majorHAnsi" w:hAnsiTheme="majorHAnsi"/>
          <w:sz w:val="20"/>
          <w:szCs w:val="20"/>
          <w:lang w:val="es-ES_tradnl"/>
        </w:rPr>
        <w:t xml:space="preserve"> 25</w:t>
      </w:r>
      <w:r w:rsidR="005A61EF" w:rsidRPr="003A5B4E">
        <w:rPr>
          <w:rFonts w:asciiTheme="majorHAnsi" w:hAnsiTheme="majorHAnsi"/>
          <w:sz w:val="20"/>
          <w:szCs w:val="20"/>
          <w:lang w:val="es-ES_tradnl"/>
        </w:rPr>
        <w:t xml:space="preserve"> y 26</w:t>
      </w:r>
      <w:r w:rsidR="00E53FFD" w:rsidRPr="003A5B4E">
        <w:rPr>
          <w:rFonts w:asciiTheme="majorHAnsi" w:hAnsiTheme="majorHAnsi"/>
          <w:sz w:val="20"/>
          <w:szCs w:val="20"/>
          <w:lang w:val="es-ES_tradnl"/>
        </w:rPr>
        <w:t xml:space="preserve"> </w:t>
      </w:r>
      <w:r w:rsidR="008C5262" w:rsidRPr="003A5B4E">
        <w:rPr>
          <w:rFonts w:asciiTheme="majorHAnsi" w:hAnsiTheme="majorHAnsi"/>
          <w:sz w:val="20"/>
          <w:szCs w:val="20"/>
          <w:lang w:val="es-ES_tradnl"/>
        </w:rPr>
        <w:t>de la Convención Americana</w:t>
      </w:r>
      <w:r w:rsidR="00DB4F4A" w:rsidRPr="003A5B4E">
        <w:rPr>
          <w:rFonts w:asciiTheme="majorHAnsi" w:hAnsiTheme="majorHAnsi"/>
          <w:sz w:val="20"/>
          <w:szCs w:val="20"/>
          <w:lang w:val="es-ES_tradnl"/>
        </w:rPr>
        <w:t>,</w:t>
      </w:r>
      <w:r w:rsidR="008C5262" w:rsidRPr="003A5B4E">
        <w:rPr>
          <w:rFonts w:asciiTheme="majorHAnsi" w:hAnsiTheme="majorHAnsi"/>
          <w:sz w:val="20"/>
          <w:szCs w:val="20"/>
          <w:lang w:val="es-ES_tradnl"/>
        </w:rPr>
        <w:t xml:space="preserve"> en concordancia con </w:t>
      </w:r>
      <w:r w:rsidR="00DB4F4A" w:rsidRPr="003A5B4E">
        <w:rPr>
          <w:rFonts w:asciiTheme="majorHAnsi" w:hAnsiTheme="majorHAnsi"/>
          <w:sz w:val="20"/>
          <w:szCs w:val="20"/>
          <w:lang w:val="es-ES_tradnl"/>
        </w:rPr>
        <w:t>su</w:t>
      </w:r>
      <w:r w:rsidR="006D077B" w:rsidRPr="003A5B4E">
        <w:rPr>
          <w:rFonts w:asciiTheme="majorHAnsi" w:hAnsiTheme="majorHAnsi"/>
          <w:sz w:val="20"/>
          <w:szCs w:val="20"/>
          <w:lang w:val="es-ES_tradnl"/>
        </w:rPr>
        <w:t>s</w:t>
      </w:r>
      <w:r w:rsidR="008C5262" w:rsidRPr="003A5B4E">
        <w:rPr>
          <w:rFonts w:asciiTheme="majorHAnsi" w:hAnsiTheme="majorHAnsi"/>
          <w:sz w:val="20"/>
          <w:szCs w:val="20"/>
          <w:lang w:val="es-ES_tradnl"/>
        </w:rPr>
        <w:t xml:space="preserve"> ar</w:t>
      </w:r>
      <w:r w:rsidR="00DB4F4A" w:rsidRPr="003A5B4E">
        <w:rPr>
          <w:rFonts w:asciiTheme="majorHAnsi" w:hAnsiTheme="majorHAnsi"/>
          <w:sz w:val="20"/>
          <w:szCs w:val="20"/>
          <w:lang w:val="es-ES_tradnl"/>
        </w:rPr>
        <w:t>tículo</w:t>
      </w:r>
      <w:r w:rsidR="006D077B" w:rsidRPr="003A5B4E">
        <w:rPr>
          <w:rFonts w:asciiTheme="majorHAnsi" w:hAnsiTheme="majorHAnsi"/>
          <w:sz w:val="20"/>
          <w:szCs w:val="20"/>
          <w:lang w:val="es-ES_tradnl"/>
        </w:rPr>
        <w:t>s</w:t>
      </w:r>
      <w:r w:rsidR="00DB4F4A" w:rsidRPr="003A5B4E">
        <w:rPr>
          <w:rFonts w:asciiTheme="majorHAnsi" w:hAnsiTheme="majorHAnsi"/>
          <w:sz w:val="20"/>
          <w:szCs w:val="20"/>
          <w:lang w:val="es-ES_tradnl"/>
        </w:rPr>
        <w:t xml:space="preserve"> 1.1</w:t>
      </w:r>
      <w:r w:rsidR="009C226B" w:rsidRPr="003A5B4E">
        <w:rPr>
          <w:rFonts w:asciiTheme="majorHAnsi" w:hAnsiTheme="majorHAnsi"/>
          <w:sz w:val="20"/>
          <w:szCs w:val="20"/>
          <w:lang w:val="es-ES_tradnl"/>
        </w:rPr>
        <w:t xml:space="preserve"> y 2</w:t>
      </w:r>
      <w:r w:rsidR="00A758AA" w:rsidRPr="003A5B4E">
        <w:rPr>
          <w:rFonts w:asciiTheme="majorHAnsi" w:hAnsiTheme="majorHAnsi"/>
          <w:sz w:val="20"/>
          <w:szCs w:val="20"/>
          <w:lang w:val="es-ES_tradnl"/>
        </w:rPr>
        <w:t>;</w:t>
      </w:r>
      <w:r w:rsidR="00481DC9" w:rsidRPr="003A5B4E">
        <w:rPr>
          <w:rFonts w:asciiTheme="majorHAnsi" w:hAnsiTheme="majorHAnsi"/>
          <w:sz w:val="20"/>
          <w:szCs w:val="20"/>
          <w:lang w:val="es-ES_tradnl"/>
        </w:rPr>
        <w:t xml:space="preserve"> </w:t>
      </w:r>
      <w:r w:rsidR="003E3D7B" w:rsidRPr="003A5B4E">
        <w:rPr>
          <w:rFonts w:asciiTheme="majorHAnsi" w:hAnsiTheme="majorHAnsi"/>
          <w:sz w:val="20"/>
          <w:szCs w:val="20"/>
          <w:lang w:val="es-ES_tradnl"/>
        </w:rPr>
        <w:t>y</w:t>
      </w:r>
    </w:p>
    <w:p w14:paraId="51094583" w14:textId="77777777" w:rsidR="003E2789" w:rsidRPr="003A5B4E" w:rsidRDefault="004A6A54" w:rsidP="007D27C2">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cs="Calibri"/>
          <w:sz w:val="20"/>
          <w:szCs w:val="20"/>
          <w:lang w:val="es-ES_tradnl"/>
        </w:rPr>
      </w:pPr>
      <w:r w:rsidRPr="003A5B4E">
        <w:rPr>
          <w:rFonts w:asciiTheme="majorHAnsi" w:hAnsiTheme="majorHAnsi"/>
          <w:sz w:val="20"/>
          <w:szCs w:val="20"/>
          <w:lang w:val="es-ES_tradnl"/>
        </w:rPr>
        <w:lastRenderedPageBreak/>
        <w:t>Notificar a las partes la presente decisión; continuar con el análisis del fondo de la cuestión; y publicar esta decisión e incluirla en su Informe Anual a la Asamblea General de la Organización de los Estados Americanos.</w:t>
      </w:r>
    </w:p>
    <w:p w14:paraId="6BBCA1B5" w14:textId="77777777" w:rsidR="00AA714F" w:rsidRDefault="00AA714F" w:rsidP="00AA714F">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cs="Calibri"/>
          <w:sz w:val="20"/>
          <w:szCs w:val="20"/>
          <w:lang w:val="es-ES_tradnl"/>
        </w:rPr>
      </w:pPr>
    </w:p>
    <w:p w14:paraId="049BBA67" w14:textId="4F3699B8" w:rsidR="00997987" w:rsidRPr="00A37B82" w:rsidRDefault="00997987" w:rsidP="00997987">
      <w:pPr>
        <w:ind w:firstLine="720"/>
        <w:jc w:val="both"/>
        <w:rPr>
          <w:rFonts w:asciiTheme="majorHAnsi" w:hAnsiTheme="majorHAnsi" w:cs="Arial"/>
          <w:noProof/>
          <w:spacing w:val="-2"/>
          <w:sz w:val="20"/>
          <w:szCs w:val="20"/>
          <w:lang w:val="es-CL"/>
        </w:rPr>
      </w:pPr>
      <w:bookmarkStart w:id="1" w:name="_Hlk95209781"/>
      <w:bookmarkStart w:id="2" w:name="_Hlk89320357"/>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w:t>
      </w:r>
      <w:r w:rsidRPr="00B76FE0">
        <w:rPr>
          <w:rFonts w:asciiTheme="majorHAnsi" w:hAnsiTheme="majorHAnsi" w:cs="Arial"/>
          <w:noProof/>
          <w:spacing w:val="-2"/>
          <w:sz w:val="20"/>
          <w:szCs w:val="20"/>
          <w:lang w:val="es-CL"/>
        </w:rPr>
        <w:t xml:space="preserve">los </w:t>
      </w:r>
      <w:r w:rsidR="00A96627">
        <w:rPr>
          <w:rFonts w:asciiTheme="majorHAnsi" w:hAnsiTheme="majorHAnsi" w:cs="Arial"/>
          <w:noProof/>
          <w:spacing w:val="-2"/>
          <w:sz w:val="20"/>
          <w:szCs w:val="20"/>
          <w:lang w:val="es-CL"/>
        </w:rPr>
        <w:t>10</w:t>
      </w:r>
      <w:r w:rsidRPr="00B76FE0">
        <w:rPr>
          <w:rFonts w:asciiTheme="majorHAnsi" w:hAnsiTheme="majorHAnsi" w:cs="Arial"/>
          <w:noProof/>
          <w:spacing w:val="-2"/>
          <w:sz w:val="20"/>
          <w:szCs w:val="20"/>
          <w:lang w:val="es-CL"/>
        </w:rPr>
        <w:t xml:space="preserve"> días del mes de </w:t>
      </w:r>
      <w:r w:rsidR="00A96627">
        <w:rPr>
          <w:rFonts w:asciiTheme="majorHAnsi" w:hAnsiTheme="majorHAnsi" w:cs="Arial"/>
          <w:noProof/>
          <w:spacing w:val="-2"/>
          <w:sz w:val="20"/>
          <w:szCs w:val="20"/>
          <w:lang w:val="es-CL"/>
        </w:rPr>
        <w:t>marzo</w:t>
      </w:r>
      <w:r w:rsidRPr="00B76FE0">
        <w:rPr>
          <w:rFonts w:asciiTheme="majorHAnsi" w:hAnsiTheme="majorHAnsi" w:cs="Arial"/>
          <w:noProof/>
          <w:spacing w:val="-2"/>
          <w:sz w:val="20"/>
          <w:szCs w:val="20"/>
          <w:lang w:val="es-CL"/>
        </w:rPr>
        <w:t xml:space="preserve"> de 2022.  (Firmado): </w:t>
      </w:r>
      <w:r>
        <w:rPr>
          <w:rFonts w:asciiTheme="majorHAnsi" w:hAnsiTheme="majorHAnsi" w:cs="Arial"/>
          <w:noProof/>
          <w:spacing w:val="-2"/>
          <w:sz w:val="20"/>
          <w:szCs w:val="20"/>
          <w:lang w:val="es-CL"/>
        </w:rPr>
        <w:t xml:space="preserve">Stuardo Ralón Orellana, Primer Vicepresidente; </w:t>
      </w:r>
      <w:r w:rsidRPr="00B76FE0">
        <w:rPr>
          <w:rFonts w:asciiTheme="majorHAnsi" w:hAnsiTheme="majorHAnsi" w:cs="Arial"/>
          <w:noProof/>
          <w:spacing w:val="-2"/>
          <w:sz w:val="20"/>
          <w:szCs w:val="20"/>
          <w:lang w:val="es-CL"/>
        </w:rPr>
        <w:t>Margarette Ma</w:t>
      </w:r>
      <w:r>
        <w:rPr>
          <w:rFonts w:asciiTheme="majorHAnsi" w:hAnsiTheme="majorHAnsi" w:cs="Arial"/>
          <w:noProof/>
          <w:spacing w:val="-2"/>
          <w:sz w:val="20"/>
          <w:szCs w:val="20"/>
          <w:lang w:val="es-CL"/>
        </w:rPr>
        <w:t>y Macaulay, Segunda Vicepresidenta</w:t>
      </w:r>
      <w:r w:rsidRPr="00A37B82">
        <w:rPr>
          <w:rFonts w:asciiTheme="majorHAnsi" w:hAnsiTheme="majorHAnsi" w:cs="Arial"/>
          <w:noProof/>
          <w:spacing w:val="-2"/>
          <w:sz w:val="20"/>
          <w:szCs w:val="20"/>
          <w:lang w:val="es-CL"/>
        </w:rPr>
        <w:t>;</w:t>
      </w:r>
      <w:r>
        <w:rPr>
          <w:rFonts w:asciiTheme="majorHAnsi" w:hAnsiTheme="majorHAnsi" w:cs="Arial"/>
          <w:noProof/>
          <w:spacing w:val="-2"/>
          <w:sz w:val="20"/>
          <w:szCs w:val="20"/>
          <w:lang w:val="es-CL"/>
        </w:rPr>
        <w:t xml:space="preserve">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Joel Hernández, Roberta Clarke y Carlos Bernal Pulido,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bookmarkEnd w:id="1"/>
      <w:bookmarkEnd w:id="2"/>
    </w:p>
    <w:sectPr w:rsidR="00997987" w:rsidRPr="00A37B82"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0B56E" w14:textId="77777777" w:rsidR="004E71F3" w:rsidRDefault="004E71F3">
      <w:r>
        <w:separator/>
      </w:r>
    </w:p>
  </w:endnote>
  <w:endnote w:type="continuationSeparator" w:id="0">
    <w:p w14:paraId="31F9AA4A" w14:textId="77777777" w:rsidR="004E71F3" w:rsidRDefault="004E71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370F4283"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911FD2">
          <w:rPr>
            <w:noProof/>
            <w:sz w:val="16"/>
            <w:szCs w:val="22"/>
          </w:rPr>
          <w:t>3</w:t>
        </w:r>
        <w:r w:rsidRPr="00934A2C">
          <w:rPr>
            <w:noProof/>
            <w:sz w:val="16"/>
            <w:szCs w:val="22"/>
          </w:rPr>
          <w:fldChar w:fldCharType="end"/>
        </w:r>
      </w:p>
    </w:sdtContent>
  </w:sdt>
  <w:p w14:paraId="5F777880"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CEDA1" w14:textId="77777777" w:rsidR="0070697F" w:rsidRPr="00934A2C" w:rsidRDefault="0070697F">
    <w:pPr>
      <w:pStyle w:val="Footer"/>
      <w:jc w:val="center"/>
      <w:rPr>
        <w:sz w:val="16"/>
        <w:szCs w:val="22"/>
      </w:rPr>
    </w:pPr>
  </w:p>
  <w:p w14:paraId="50552B01"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F2F0D1" w14:textId="77777777" w:rsidR="004E71F3" w:rsidRPr="000F35ED" w:rsidRDefault="004E71F3">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12DF8761" w14:textId="77777777" w:rsidR="004E71F3" w:rsidRPr="000F35ED" w:rsidRDefault="004E71F3" w:rsidP="000F35ED">
      <w:pPr>
        <w:rPr>
          <w:rFonts w:asciiTheme="majorHAnsi" w:hAnsiTheme="majorHAnsi"/>
          <w:sz w:val="16"/>
          <w:szCs w:val="16"/>
        </w:rPr>
      </w:pPr>
      <w:r w:rsidRPr="000F35ED">
        <w:rPr>
          <w:rFonts w:asciiTheme="majorHAnsi" w:hAnsiTheme="majorHAnsi"/>
          <w:sz w:val="16"/>
          <w:szCs w:val="16"/>
        </w:rPr>
        <w:separator/>
      </w:r>
    </w:p>
    <w:p w14:paraId="2459501C" w14:textId="77777777" w:rsidR="004E71F3" w:rsidRPr="000F35ED" w:rsidRDefault="004E71F3" w:rsidP="000F35ED">
      <w:pPr>
        <w:pStyle w:val="Footer"/>
        <w:rPr>
          <w:rFonts w:asciiTheme="majorHAnsi" w:hAnsiTheme="majorHAnsi"/>
          <w:sz w:val="16"/>
          <w:szCs w:val="16"/>
        </w:rPr>
      </w:pPr>
      <w:r>
        <w:rPr>
          <w:rFonts w:asciiTheme="majorHAnsi" w:hAnsiTheme="majorHAnsi"/>
          <w:sz w:val="16"/>
          <w:szCs w:val="16"/>
        </w:rPr>
        <w:t xml:space="preserve">[… </w:t>
      </w:r>
      <w:proofErr w:type="spellStart"/>
      <w:r>
        <w:rPr>
          <w:rFonts w:asciiTheme="majorHAnsi" w:hAnsiTheme="majorHAnsi"/>
          <w:sz w:val="16"/>
          <w:szCs w:val="16"/>
        </w:rPr>
        <w:t>c</w:t>
      </w:r>
      <w:r w:rsidRPr="000F35ED">
        <w:rPr>
          <w:rFonts w:asciiTheme="majorHAnsi" w:hAnsiTheme="majorHAnsi"/>
          <w:sz w:val="16"/>
          <w:szCs w:val="16"/>
        </w:rPr>
        <w:t>ontinuación</w:t>
      </w:r>
      <w:proofErr w:type="spellEnd"/>
      <w:r>
        <w:rPr>
          <w:rFonts w:asciiTheme="majorHAnsi" w:hAnsiTheme="majorHAnsi"/>
          <w:sz w:val="16"/>
          <w:szCs w:val="16"/>
        </w:rPr>
        <w:t>]</w:t>
      </w:r>
    </w:p>
  </w:footnote>
  <w:footnote w:type="continuationNotice" w:id="1">
    <w:p w14:paraId="1D374A50" w14:textId="77777777" w:rsidR="004E71F3" w:rsidRPr="000F35ED" w:rsidRDefault="004E71F3"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5C15DA7F" w14:textId="5FCB012C" w:rsidR="004A6A54" w:rsidRPr="00041E3D" w:rsidRDefault="004A6A54" w:rsidP="00041E3D">
      <w:pPr>
        <w:pStyle w:val="FootnoteText"/>
        <w:ind w:firstLine="720"/>
        <w:jc w:val="both"/>
        <w:rPr>
          <w:rFonts w:asciiTheme="majorHAnsi" w:hAnsiTheme="majorHAnsi"/>
          <w:sz w:val="16"/>
          <w:szCs w:val="16"/>
          <w:lang w:val="es-ES"/>
        </w:rPr>
      </w:pPr>
      <w:r w:rsidRPr="00041E3D">
        <w:rPr>
          <w:rStyle w:val="FootnoteReference"/>
          <w:rFonts w:asciiTheme="majorHAnsi" w:hAnsiTheme="majorHAnsi"/>
          <w:sz w:val="16"/>
          <w:szCs w:val="16"/>
        </w:rPr>
        <w:footnoteRef/>
      </w:r>
      <w:r w:rsidRPr="00041E3D">
        <w:rPr>
          <w:rFonts w:asciiTheme="majorHAnsi" w:hAnsiTheme="majorHAnsi"/>
          <w:sz w:val="16"/>
          <w:szCs w:val="16"/>
          <w:lang w:val="es-ES"/>
        </w:rPr>
        <w:t xml:space="preserve"> Conforme a lo dispuesto en el artículo 17.2.a del Reglamento de la Comisión, </w:t>
      </w:r>
      <w:r w:rsidR="002E4296" w:rsidRPr="00041E3D">
        <w:rPr>
          <w:rFonts w:asciiTheme="majorHAnsi" w:hAnsiTheme="majorHAnsi"/>
          <w:color w:val="auto"/>
          <w:sz w:val="16"/>
          <w:szCs w:val="16"/>
          <w:lang w:val="es-ES"/>
        </w:rPr>
        <w:t xml:space="preserve">Comisionada </w:t>
      </w:r>
      <w:r w:rsidR="002E4296" w:rsidRPr="00041E3D">
        <w:rPr>
          <w:rFonts w:asciiTheme="majorHAnsi" w:hAnsiTheme="majorHAnsi"/>
          <w:color w:val="000000" w:themeColor="text1"/>
          <w:sz w:val="16"/>
          <w:szCs w:val="16"/>
          <w:lang w:val="es-ES"/>
        </w:rPr>
        <w:t>Julissa Mantilla Falcón</w:t>
      </w:r>
      <w:r w:rsidRPr="00041E3D">
        <w:rPr>
          <w:rFonts w:asciiTheme="majorHAnsi" w:hAnsiTheme="majorHAnsi"/>
          <w:sz w:val="16"/>
          <w:szCs w:val="16"/>
          <w:lang w:val="es-ES"/>
        </w:rPr>
        <w:t xml:space="preserve">, de nacionalidad </w:t>
      </w:r>
      <w:r w:rsidR="00AE3B42" w:rsidRPr="00041E3D">
        <w:rPr>
          <w:rFonts w:asciiTheme="majorHAnsi" w:hAnsiTheme="majorHAnsi"/>
          <w:sz w:val="16"/>
          <w:szCs w:val="16"/>
          <w:lang w:val="es-ES"/>
        </w:rPr>
        <w:t>peruana</w:t>
      </w:r>
      <w:r w:rsidRPr="00041E3D">
        <w:rPr>
          <w:rFonts w:asciiTheme="majorHAnsi" w:hAnsiTheme="majorHAnsi"/>
          <w:sz w:val="16"/>
          <w:szCs w:val="16"/>
          <w:lang w:val="es-ES"/>
        </w:rPr>
        <w:t>, no participó en el debate ni en la decisión del presente asunto.</w:t>
      </w:r>
    </w:p>
  </w:footnote>
  <w:footnote w:id="3">
    <w:p w14:paraId="187CEDCF" w14:textId="77777777" w:rsidR="00370C2D" w:rsidRPr="00041E3D" w:rsidRDefault="00370C2D" w:rsidP="00041E3D">
      <w:pPr>
        <w:pStyle w:val="FootnoteText"/>
        <w:ind w:firstLine="720"/>
        <w:jc w:val="both"/>
        <w:rPr>
          <w:rFonts w:asciiTheme="majorHAnsi" w:hAnsiTheme="majorHAnsi"/>
          <w:color w:val="auto"/>
          <w:sz w:val="16"/>
          <w:szCs w:val="16"/>
          <w:lang w:val="es-ES_tradnl"/>
        </w:rPr>
      </w:pPr>
      <w:r w:rsidRPr="00041E3D">
        <w:rPr>
          <w:rStyle w:val="FootnoteReference"/>
          <w:rFonts w:asciiTheme="majorHAnsi" w:hAnsiTheme="majorHAnsi"/>
          <w:sz w:val="16"/>
          <w:szCs w:val="16"/>
          <w:lang w:val="es-ES_tradnl"/>
        </w:rPr>
        <w:footnoteRef/>
      </w:r>
      <w:r w:rsidRPr="00041E3D">
        <w:rPr>
          <w:rFonts w:asciiTheme="majorHAnsi" w:hAnsiTheme="majorHAnsi"/>
          <w:sz w:val="16"/>
          <w:szCs w:val="16"/>
          <w:lang w:val="es-ES_tradnl"/>
        </w:rPr>
        <w:t xml:space="preserve"> En </w:t>
      </w:r>
      <w:r w:rsidRPr="00041E3D">
        <w:rPr>
          <w:rFonts w:asciiTheme="majorHAnsi" w:hAnsiTheme="majorHAnsi"/>
          <w:color w:val="auto"/>
          <w:sz w:val="16"/>
          <w:szCs w:val="16"/>
          <w:lang w:val="es-ES_tradnl"/>
        </w:rPr>
        <w:t>adelante “la Convención” o “la Convención Americana”.</w:t>
      </w:r>
    </w:p>
  </w:footnote>
  <w:footnote w:id="4">
    <w:p w14:paraId="46E82840" w14:textId="77777777" w:rsidR="008E3BFE" w:rsidRPr="00041E3D" w:rsidRDefault="008E3BFE" w:rsidP="00041E3D">
      <w:pPr>
        <w:pStyle w:val="FootnoteText"/>
        <w:ind w:firstLine="720"/>
        <w:jc w:val="both"/>
        <w:rPr>
          <w:rFonts w:asciiTheme="majorHAnsi" w:hAnsiTheme="majorHAnsi"/>
          <w:sz w:val="16"/>
          <w:szCs w:val="16"/>
          <w:lang w:val="es-ES"/>
        </w:rPr>
      </w:pPr>
      <w:r w:rsidRPr="00041E3D">
        <w:rPr>
          <w:rStyle w:val="FootnoteReference"/>
          <w:rFonts w:asciiTheme="majorHAnsi" w:hAnsiTheme="majorHAnsi"/>
          <w:sz w:val="16"/>
          <w:szCs w:val="16"/>
        </w:rPr>
        <w:footnoteRef/>
      </w:r>
      <w:r w:rsidRPr="00041E3D">
        <w:rPr>
          <w:rFonts w:asciiTheme="majorHAnsi" w:hAnsiTheme="majorHAnsi"/>
          <w:sz w:val="16"/>
          <w:szCs w:val="16"/>
          <w:lang w:val="es-ES"/>
        </w:rPr>
        <w:t xml:space="preserve"> Las observaciones de cada parte fueron debidamente trasladadas a la parte contraria.</w:t>
      </w:r>
    </w:p>
  </w:footnote>
  <w:footnote w:id="5">
    <w:p w14:paraId="6B810593" w14:textId="39D0D56D" w:rsidR="00E8176D" w:rsidRPr="00E8176D" w:rsidRDefault="00E8176D" w:rsidP="00E8176D">
      <w:pPr>
        <w:pStyle w:val="FootnoteText"/>
        <w:ind w:firstLine="720"/>
        <w:jc w:val="both"/>
        <w:rPr>
          <w:rFonts w:asciiTheme="majorHAnsi" w:hAnsiTheme="majorHAnsi"/>
          <w:sz w:val="16"/>
          <w:szCs w:val="16"/>
          <w:lang w:val="es-ES"/>
        </w:rPr>
      </w:pPr>
      <w:r w:rsidRPr="00E8176D">
        <w:rPr>
          <w:rStyle w:val="FootnoteReference"/>
          <w:rFonts w:asciiTheme="majorHAnsi" w:hAnsiTheme="majorHAnsi"/>
          <w:sz w:val="16"/>
          <w:szCs w:val="16"/>
        </w:rPr>
        <w:footnoteRef/>
      </w:r>
      <w:r w:rsidRPr="00E8176D">
        <w:rPr>
          <w:rFonts w:asciiTheme="majorHAnsi" w:hAnsiTheme="majorHAnsi"/>
          <w:sz w:val="16"/>
          <w:szCs w:val="16"/>
          <w:lang w:val="es-ES"/>
        </w:rPr>
        <w:t xml:space="preserve">  Actualmente, Decreto </w:t>
      </w:r>
      <w:r w:rsidR="0028462F">
        <w:rPr>
          <w:rFonts w:asciiTheme="majorHAnsi" w:hAnsiTheme="majorHAnsi"/>
          <w:sz w:val="16"/>
          <w:szCs w:val="16"/>
          <w:lang w:val="es-ES"/>
        </w:rPr>
        <w:t>Legislativo</w:t>
      </w:r>
      <w:r w:rsidRPr="00E8176D">
        <w:rPr>
          <w:rFonts w:asciiTheme="majorHAnsi" w:hAnsiTheme="majorHAnsi"/>
          <w:sz w:val="16"/>
          <w:szCs w:val="16"/>
          <w:lang w:val="es-ES"/>
        </w:rPr>
        <w:t xml:space="preserve"> </w:t>
      </w:r>
      <w:r w:rsidRPr="00736A0D">
        <w:rPr>
          <w:rFonts w:asciiTheme="majorHAnsi" w:hAnsiTheme="majorHAnsi"/>
          <w:color w:val="auto"/>
          <w:sz w:val="16"/>
          <w:szCs w:val="16"/>
          <w:lang w:val="es-ES"/>
        </w:rPr>
        <w:t>No</w:t>
      </w:r>
      <w:r w:rsidRPr="00736A0D">
        <w:rPr>
          <w:rFonts w:asciiTheme="majorHAnsi" w:hAnsiTheme="majorHAnsi"/>
          <w:sz w:val="16"/>
          <w:szCs w:val="16"/>
          <w:lang w:val="es-ES"/>
        </w:rPr>
        <w:t>.</w:t>
      </w:r>
      <w:r w:rsidR="0028462F">
        <w:rPr>
          <w:rFonts w:asciiTheme="majorHAnsi" w:hAnsiTheme="majorHAnsi"/>
          <w:sz w:val="16"/>
          <w:szCs w:val="16"/>
          <w:lang w:val="es-ES"/>
        </w:rPr>
        <w:t xml:space="preserve"> 1149 </w:t>
      </w:r>
      <w:r w:rsidRPr="00E8176D">
        <w:rPr>
          <w:rFonts w:asciiTheme="majorHAnsi" w:hAnsiTheme="majorHAnsi"/>
          <w:sz w:val="16"/>
          <w:szCs w:val="16"/>
          <w:lang w:val="es-ES"/>
        </w:rPr>
        <w:t xml:space="preserve">– </w:t>
      </w:r>
      <w:r w:rsidR="0028462F">
        <w:rPr>
          <w:rFonts w:asciiTheme="majorHAnsi" w:hAnsiTheme="majorHAnsi"/>
          <w:sz w:val="16"/>
          <w:szCs w:val="16"/>
          <w:lang w:val="es-ES"/>
        </w:rPr>
        <w:t xml:space="preserve">Ley de la carrera y situación del personal </w:t>
      </w:r>
      <w:r w:rsidRPr="00E8176D">
        <w:rPr>
          <w:rFonts w:asciiTheme="majorHAnsi" w:hAnsiTheme="majorHAnsi"/>
          <w:sz w:val="16"/>
          <w:szCs w:val="16"/>
          <w:lang w:val="es-ES"/>
        </w:rPr>
        <w:t>de la PNP de</w:t>
      </w:r>
      <w:r w:rsidR="006C21DB">
        <w:rPr>
          <w:rFonts w:asciiTheme="majorHAnsi" w:hAnsiTheme="majorHAnsi"/>
          <w:sz w:val="16"/>
          <w:szCs w:val="16"/>
          <w:lang w:val="es-ES"/>
        </w:rPr>
        <w:t xml:space="preserve"> </w:t>
      </w:r>
      <w:r w:rsidR="0028462F">
        <w:rPr>
          <w:rFonts w:asciiTheme="majorHAnsi" w:hAnsiTheme="majorHAnsi"/>
          <w:sz w:val="16"/>
          <w:szCs w:val="16"/>
          <w:lang w:val="es-ES"/>
        </w:rPr>
        <w:t>10</w:t>
      </w:r>
      <w:r w:rsidR="006C21DB">
        <w:rPr>
          <w:rFonts w:asciiTheme="majorHAnsi" w:hAnsiTheme="majorHAnsi"/>
          <w:sz w:val="16"/>
          <w:szCs w:val="16"/>
          <w:lang w:val="es-ES"/>
        </w:rPr>
        <w:t xml:space="preserve"> de </w:t>
      </w:r>
      <w:r w:rsidR="0028462F">
        <w:rPr>
          <w:rFonts w:asciiTheme="majorHAnsi" w:hAnsiTheme="majorHAnsi"/>
          <w:sz w:val="16"/>
          <w:szCs w:val="16"/>
          <w:lang w:val="es-ES"/>
        </w:rPr>
        <w:t>diciembre</w:t>
      </w:r>
      <w:r w:rsidR="006C21DB">
        <w:rPr>
          <w:rFonts w:asciiTheme="majorHAnsi" w:hAnsiTheme="majorHAnsi"/>
          <w:sz w:val="16"/>
          <w:szCs w:val="16"/>
          <w:lang w:val="es-ES"/>
        </w:rPr>
        <w:t xml:space="preserve"> de 2</w:t>
      </w:r>
      <w:r w:rsidR="0028462F">
        <w:rPr>
          <w:rFonts w:asciiTheme="majorHAnsi" w:hAnsiTheme="majorHAnsi"/>
          <w:sz w:val="16"/>
          <w:szCs w:val="16"/>
          <w:lang w:val="es-ES"/>
        </w:rPr>
        <w:t>012</w:t>
      </w:r>
      <w:r w:rsidR="006C21DB">
        <w:rPr>
          <w:rFonts w:asciiTheme="majorHAnsi" w:hAnsiTheme="majorHAnsi"/>
          <w:sz w:val="16"/>
          <w:szCs w:val="16"/>
          <w:lang w:val="es-ES"/>
        </w:rPr>
        <w:t>.</w:t>
      </w:r>
    </w:p>
  </w:footnote>
  <w:footnote w:id="6">
    <w:p w14:paraId="1BD4926B" w14:textId="3CCBEA80" w:rsidR="00601C9E" w:rsidRPr="00601C9E" w:rsidRDefault="00601C9E" w:rsidP="00601C9E">
      <w:pPr>
        <w:pStyle w:val="FootnoteText"/>
        <w:ind w:firstLine="720"/>
        <w:jc w:val="both"/>
        <w:rPr>
          <w:rFonts w:asciiTheme="majorHAnsi" w:hAnsiTheme="majorHAnsi"/>
          <w:sz w:val="16"/>
          <w:szCs w:val="16"/>
          <w:lang w:val="es-ES"/>
        </w:rPr>
      </w:pPr>
      <w:r w:rsidRPr="00601C9E">
        <w:rPr>
          <w:rStyle w:val="FootnoteReference"/>
          <w:rFonts w:asciiTheme="majorHAnsi" w:hAnsiTheme="majorHAnsi"/>
          <w:sz w:val="16"/>
          <w:szCs w:val="16"/>
        </w:rPr>
        <w:footnoteRef/>
      </w:r>
      <w:r w:rsidRPr="00601C9E">
        <w:rPr>
          <w:rFonts w:asciiTheme="majorHAnsi" w:hAnsiTheme="majorHAnsi"/>
          <w:sz w:val="16"/>
          <w:szCs w:val="16"/>
          <w:lang w:val="es-ES"/>
        </w:rPr>
        <w:t xml:space="preserve"> </w:t>
      </w:r>
      <w:r w:rsidRPr="00601C9E">
        <w:rPr>
          <w:rFonts w:asciiTheme="majorHAnsi" w:hAnsiTheme="majorHAnsi"/>
          <w:bCs/>
          <w:sz w:val="16"/>
          <w:szCs w:val="16"/>
          <w:lang w:val="es-AR"/>
        </w:rPr>
        <w:t>Artículo 388 del Código Procesal Civil que estipula en su numeral 1</w:t>
      </w:r>
      <w:r w:rsidR="003F5BC0">
        <w:rPr>
          <w:rFonts w:asciiTheme="majorHAnsi" w:hAnsiTheme="majorHAnsi"/>
          <w:bCs/>
          <w:sz w:val="16"/>
          <w:szCs w:val="16"/>
          <w:lang w:val="es-AR"/>
        </w:rPr>
        <w:t>:</w:t>
      </w:r>
      <w:r w:rsidRPr="00601C9E">
        <w:rPr>
          <w:rFonts w:asciiTheme="majorHAnsi" w:hAnsiTheme="majorHAnsi"/>
          <w:bCs/>
          <w:sz w:val="16"/>
          <w:szCs w:val="16"/>
          <w:lang w:val="es-AR"/>
        </w:rPr>
        <w:t xml:space="preserve"> que</w:t>
      </w:r>
      <w:r w:rsidRPr="00601C9E">
        <w:rPr>
          <w:rFonts w:asciiTheme="majorHAnsi" w:hAnsiTheme="majorHAnsi"/>
          <w:sz w:val="16"/>
          <w:szCs w:val="16"/>
          <w:lang w:val="es-ES"/>
        </w:rPr>
        <w:t xml:space="preserve"> el recurrente no hubiera consentido previamente la resolución adversa de primera instancia, cuando esta fuere confirmada por la resolución objeto del recurso; y 2</w:t>
      </w:r>
      <w:r w:rsidR="003F5BC0">
        <w:rPr>
          <w:rFonts w:asciiTheme="majorHAnsi" w:hAnsiTheme="majorHAnsi"/>
          <w:sz w:val="16"/>
          <w:szCs w:val="16"/>
          <w:lang w:val="es-ES"/>
        </w:rPr>
        <w:t>:</w:t>
      </w:r>
      <w:r w:rsidRPr="00601C9E">
        <w:rPr>
          <w:rFonts w:asciiTheme="majorHAnsi" w:hAnsiTheme="majorHAnsi"/>
          <w:sz w:val="16"/>
          <w:szCs w:val="16"/>
          <w:lang w:val="es-ES"/>
        </w:rPr>
        <w:t xml:space="preserve"> describir con claridad y precisión la infracción normativa o el apartamiento del precedente judicial.</w:t>
      </w:r>
    </w:p>
  </w:footnote>
  <w:footnote w:id="7">
    <w:p w14:paraId="77FC3FFC" w14:textId="5766F9FE" w:rsidR="00A35F22" w:rsidRPr="00497A9D" w:rsidRDefault="00A35F22" w:rsidP="00497A9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16"/>
          <w:szCs w:val="16"/>
          <w:lang w:val="es-AR"/>
        </w:rPr>
      </w:pPr>
      <w:r w:rsidRPr="00497A9D">
        <w:rPr>
          <w:rStyle w:val="FootnoteReference"/>
          <w:sz w:val="16"/>
          <w:szCs w:val="16"/>
        </w:rPr>
        <w:footnoteRef/>
      </w:r>
      <w:r w:rsidRPr="00497A9D">
        <w:rPr>
          <w:sz w:val="16"/>
          <w:szCs w:val="16"/>
          <w:lang w:val="es-ES"/>
        </w:rPr>
        <w:t xml:space="preserve"> A modo de prueba, la presunta víctima adjunta al expediente: </w:t>
      </w:r>
      <w:r w:rsidR="00497A9D">
        <w:rPr>
          <w:sz w:val="16"/>
          <w:szCs w:val="16"/>
          <w:lang w:val="es-ES"/>
        </w:rPr>
        <w:t xml:space="preserve">i) </w:t>
      </w:r>
      <w:r w:rsidR="00497A9D">
        <w:rPr>
          <w:rFonts w:asciiTheme="majorHAnsi" w:hAnsiTheme="majorHAnsi"/>
          <w:bCs/>
          <w:sz w:val="16"/>
          <w:szCs w:val="16"/>
          <w:lang w:val="es-AR"/>
        </w:rPr>
        <w:t>R</w:t>
      </w:r>
      <w:r w:rsidR="00497A9D" w:rsidRPr="00497A9D">
        <w:rPr>
          <w:rFonts w:asciiTheme="majorHAnsi" w:hAnsiTheme="majorHAnsi"/>
          <w:bCs/>
          <w:sz w:val="16"/>
          <w:szCs w:val="16"/>
          <w:lang w:val="es-AR"/>
        </w:rPr>
        <w:t xml:space="preserve">esolución </w:t>
      </w:r>
      <w:r w:rsidR="00497A9D">
        <w:rPr>
          <w:rFonts w:asciiTheme="majorHAnsi" w:hAnsiTheme="majorHAnsi"/>
          <w:bCs/>
          <w:sz w:val="16"/>
          <w:szCs w:val="16"/>
          <w:lang w:val="es-AR"/>
        </w:rPr>
        <w:t>S</w:t>
      </w:r>
      <w:r w:rsidR="00497A9D" w:rsidRPr="00497A9D">
        <w:rPr>
          <w:rFonts w:asciiTheme="majorHAnsi" w:hAnsiTheme="majorHAnsi"/>
          <w:bCs/>
          <w:sz w:val="16"/>
          <w:szCs w:val="16"/>
          <w:lang w:val="es-AR"/>
        </w:rPr>
        <w:t xml:space="preserve">uprema </w:t>
      </w:r>
      <w:r w:rsidR="00497A9D" w:rsidRPr="00736A0D">
        <w:rPr>
          <w:rFonts w:asciiTheme="majorHAnsi" w:hAnsiTheme="majorHAnsi"/>
          <w:sz w:val="16"/>
          <w:szCs w:val="16"/>
          <w:lang w:val="es-ES"/>
        </w:rPr>
        <w:t>No.</w:t>
      </w:r>
      <w:r w:rsidR="00497A9D" w:rsidRPr="00497A9D">
        <w:rPr>
          <w:rFonts w:ascii="Cambria" w:hAnsi="Cambria"/>
          <w:sz w:val="16"/>
          <w:szCs w:val="16"/>
          <w:lang w:val="es-UY"/>
        </w:rPr>
        <w:t xml:space="preserve"> </w:t>
      </w:r>
      <w:r w:rsidR="00497A9D" w:rsidRPr="00497A9D">
        <w:rPr>
          <w:rFonts w:asciiTheme="majorHAnsi" w:hAnsiTheme="majorHAnsi"/>
          <w:bCs/>
          <w:sz w:val="16"/>
          <w:szCs w:val="16"/>
          <w:lang w:val="es-AR"/>
        </w:rPr>
        <w:t>1410-2001-INP-PNP de 20 de diciembre de 2001</w:t>
      </w:r>
      <w:r w:rsidR="00497A9D">
        <w:rPr>
          <w:rFonts w:asciiTheme="majorHAnsi" w:hAnsiTheme="majorHAnsi"/>
          <w:bCs/>
          <w:sz w:val="16"/>
          <w:szCs w:val="16"/>
          <w:lang w:val="es-AR"/>
        </w:rPr>
        <w:t xml:space="preserve">, que </w:t>
      </w:r>
      <w:r w:rsidR="00497A9D" w:rsidRPr="00497A9D">
        <w:rPr>
          <w:rFonts w:asciiTheme="majorHAnsi" w:hAnsiTheme="majorHAnsi"/>
          <w:bCs/>
          <w:sz w:val="16"/>
          <w:szCs w:val="16"/>
          <w:lang w:val="es-AR"/>
        </w:rPr>
        <w:t xml:space="preserve">dispuso beneficios laborales a un capitán por haber pasado a retiro por renovación; y </w:t>
      </w:r>
      <w:proofErr w:type="spellStart"/>
      <w:r w:rsidR="00917340">
        <w:rPr>
          <w:rFonts w:asciiTheme="majorHAnsi" w:hAnsiTheme="majorHAnsi"/>
          <w:bCs/>
          <w:sz w:val="16"/>
          <w:szCs w:val="16"/>
          <w:lang w:val="es-AR"/>
        </w:rPr>
        <w:t>ii</w:t>
      </w:r>
      <w:proofErr w:type="spellEnd"/>
      <w:r w:rsidR="00917340">
        <w:rPr>
          <w:rFonts w:asciiTheme="majorHAnsi" w:hAnsiTheme="majorHAnsi"/>
          <w:bCs/>
          <w:sz w:val="16"/>
          <w:szCs w:val="16"/>
          <w:lang w:val="es-AR"/>
        </w:rPr>
        <w:t>) R</w:t>
      </w:r>
      <w:r w:rsidR="00497A9D" w:rsidRPr="00497A9D">
        <w:rPr>
          <w:rFonts w:asciiTheme="majorHAnsi" w:hAnsiTheme="majorHAnsi"/>
          <w:bCs/>
          <w:sz w:val="16"/>
          <w:szCs w:val="16"/>
          <w:lang w:val="es-AR"/>
        </w:rPr>
        <w:t xml:space="preserve">esoluciones </w:t>
      </w:r>
      <w:r w:rsidR="00497A9D" w:rsidRPr="00736A0D">
        <w:rPr>
          <w:rFonts w:asciiTheme="majorHAnsi" w:hAnsiTheme="majorHAnsi"/>
          <w:sz w:val="16"/>
          <w:szCs w:val="16"/>
          <w:lang w:val="es-ES"/>
        </w:rPr>
        <w:t>No.</w:t>
      </w:r>
      <w:r w:rsidR="00497A9D" w:rsidRPr="00497A9D">
        <w:rPr>
          <w:rFonts w:ascii="Cambria" w:hAnsi="Cambria"/>
          <w:sz w:val="16"/>
          <w:szCs w:val="16"/>
          <w:lang w:val="es-UY"/>
        </w:rPr>
        <w:t xml:space="preserve"> </w:t>
      </w:r>
      <w:r w:rsidR="00497A9D" w:rsidRPr="00497A9D">
        <w:rPr>
          <w:rFonts w:asciiTheme="majorHAnsi" w:hAnsiTheme="majorHAnsi"/>
          <w:bCs/>
          <w:sz w:val="16"/>
          <w:szCs w:val="16"/>
          <w:lang w:val="es-AR"/>
        </w:rPr>
        <w:t>0030-20006-IN-PNP de 10 de enero de 2006</w:t>
      </w:r>
      <w:r w:rsidR="00917340">
        <w:rPr>
          <w:rFonts w:asciiTheme="majorHAnsi" w:hAnsiTheme="majorHAnsi"/>
          <w:bCs/>
          <w:sz w:val="16"/>
          <w:szCs w:val="16"/>
          <w:lang w:val="es-AR"/>
        </w:rPr>
        <w:t>,</w:t>
      </w:r>
      <w:r w:rsidR="00497A9D" w:rsidRPr="00497A9D">
        <w:rPr>
          <w:rFonts w:asciiTheme="majorHAnsi" w:hAnsiTheme="majorHAnsi"/>
          <w:bCs/>
          <w:sz w:val="16"/>
          <w:szCs w:val="16"/>
          <w:lang w:val="es-AR"/>
        </w:rPr>
        <w:t xml:space="preserve"> </w:t>
      </w:r>
      <w:r w:rsidR="00497A9D" w:rsidRPr="00736A0D">
        <w:rPr>
          <w:rFonts w:asciiTheme="majorHAnsi" w:hAnsiTheme="majorHAnsi"/>
          <w:sz w:val="16"/>
          <w:szCs w:val="16"/>
          <w:lang w:val="es-ES"/>
        </w:rPr>
        <w:t>No.</w:t>
      </w:r>
      <w:r w:rsidR="00497A9D" w:rsidRPr="00497A9D">
        <w:rPr>
          <w:rFonts w:ascii="Cambria" w:hAnsi="Cambria"/>
          <w:sz w:val="16"/>
          <w:szCs w:val="16"/>
          <w:lang w:val="es-UY"/>
        </w:rPr>
        <w:t xml:space="preserve"> </w:t>
      </w:r>
      <w:r w:rsidR="00497A9D" w:rsidRPr="00497A9D">
        <w:rPr>
          <w:rFonts w:asciiTheme="majorHAnsi" w:hAnsiTheme="majorHAnsi"/>
          <w:bCs/>
          <w:sz w:val="16"/>
          <w:szCs w:val="16"/>
          <w:lang w:val="es-AR"/>
        </w:rPr>
        <w:t>0194-2006-IN-PNP de 14 de febrero de 2006</w:t>
      </w:r>
      <w:r w:rsidR="00917340">
        <w:rPr>
          <w:rFonts w:asciiTheme="majorHAnsi" w:hAnsiTheme="majorHAnsi"/>
          <w:bCs/>
          <w:sz w:val="16"/>
          <w:szCs w:val="16"/>
          <w:lang w:val="es-AR"/>
        </w:rPr>
        <w:t xml:space="preserve"> </w:t>
      </w:r>
      <w:r w:rsidR="00497A9D" w:rsidRPr="00497A9D">
        <w:rPr>
          <w:rFonts w:asciiTheme="majorHAnsi" w:hAnsiTheme="majorHAnsi"/>
          <w:bCs/>
          <w:sz w:val="16"/>
          <w:szCs w:val="16"/>
          <w:lang w:val="es-AR"/>
        </w:rPr>
        <w:t xml:space="preserve">y </w:t>
      </w:r>
      <w:r w:rsidR="00497A9D" w:rsidRPr="00736A0D">
        <w:rPr>
          <w:rFonts w:asciiTheme="majorHAnsi" w:hAnsiTheme="majorHAnsi"/>
          <w:sz w:val="16"/>
          <w:szCs w:val="16"/>
          <w:lang w:val="es-ES"/>
        </w:rPr>
        <w:t>No.</w:t>
      </w:r>
      <w:r w:rsidR="00497A9D" w:rsidRPr="00497A9D">
        <w:rPr>
          <w:rFonts w:ascii="Cambria" w:hAnsi="Cambria"/>
          <w:sz w:val="16"/>
          <w:szCs w:val="16"/>
          <w:lang w:val="es-UY"/>
        </w:rPr>
        <w:t xml:space="preserve"> </w:t>
      </w:r>
      <w:r w:rsidR="00497A9D" w:rsidRPr="00497A9D">
        <w:rPr>
          <w:rFonts w:asciiTheme="majorHAnsi" w:hAnsiTheme="majorHAnsi"/>
          <w:bCs/>
          <w:sz w:val="16"/>
          <w:szCs w:val="16"/>
          <w:lang w:val="es-AR"/>
        </w:rPr>
        <w:t>0214-2006-IN-PNP de 21 de febrero de 2006</w:t>
      </w:r>
      <w:r w:rsidR="00917340">
        <w:rPr>
          <w:rFonts w:asciiTheme="majorHAnsi" w:hAnsiTheme="majorHAnsi"/>
          <w:bCs/>
          <w:sz w:val="16"/>
          <w:szCs w:val="16"/>
          <w:lang w:val="es-AR"/>
        </w:rPr>
        <w:t>, que</w:t>
      </w:r>
      <w:r w:rsidR="00497A9D" w:rsidRPr="00497A9D">
        <w:rPr>
          <w:rFonts w:asciiTheme="majorHAnsi" w:hAnsiTheme="majorHAnsi"/>
          <w:bCs/>
          <w:sz w:val="16"/>
          <w:szCs w:val="16"/>
          <w:lang w:val="es-AR"/>
        </w:rPr>
        <w:t xml:space="preserve"> dispusieron la reincorporación de coroneles a la situación actividad y ascensos a comandantes.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D86BE"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B56ECC9"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388B3"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042EA767" wp14:editId="0CD8C1AF">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75CFF1A6" w14:textId="77777777" w:rsidR="00040C3A" w:rsidRPr="00EC7D62" w:rsidRDefault="004E71F3" w:rsidP="00A50FCF">
    <w:pPr>
      <w:pStyle w:val="Header"/>
      <w:tabs>
        <w:tab w:val="clear" w:pos="4320"/>
        <w:tab w:val="clear" w:pos="8640"/>
      </w:tabs>
      <w:jc w:val="center"/>
      <w:rPr>
        <w:sz w:val="22"/>
        <w:szCs w:val="22"/>
      </w:rPr>
    </w:pPr>
    <w:r>
      <w:rPr>
        <w:noProof/>
        <w:sz w:val="22"/>
        <w:szCs w:val="22"/>
        <w:bdr w:val="nil"/>
      </w:rPr>
      <w:pict w14:anchorId="728B10F1">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6"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7"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5"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6"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9"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0"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1"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880627780">
    <w:abstractNumId w:val="3"/>
  </w:num>
  <w:num w:numId="2" w16cid:durableId="747967981">
    <w:abstractNumId w:val="5"/>
  </w:num>
  <w:num w:numId="3" w16cid:durableId="1288314605">
    <w:abstractNumId w:val="50"/>
  </w:num>
  <w:num w:numId="4" w16cid:durableId="1412586590">
    <w:abstractNumId w:val="20"/>
  </w:num>
  <w:num w:numId="5" w16cid:durableId="1617368647">
    <w:abstractNumId w:val="44"/>
  </w:num>
  <w:num w:numId="6" w16cid:durableId="798183872">
    <w:abstractNumId w:val="25"/>
  </w:num>
  <w:num w:numId="7" w16cid:durableId="1535772534">
    <w:abstractNumId w:val="6"/>
  </w:num>
  <w:num w:numId="8" w16cid:durableId="613942500">
    <w:abstractNumId w:val="16"/>
  </w:num>
  <w:num w:numId="9" w16cid:durableId="752437549">
    <w:abstractNumId w:val="35"/>
  </w:num>
  <w:num w:numId="10" w16cid:durableId="575943711">
    <w:abstractNumId w:val="39"/>
  </w:num>
  <w:num w:numId="11" w16cid:durableId="859927834">
    <w:abstractNumId w:val="0"/>
  </w:num>
  <w:num w:numId="12" w16cid:durableId="627200507">
    <w:abstractNumId w:val="34"/>
  </w:num>
  <w:num w:numId="13" w16cid:durableId="1380545547">
    <w:abstractNumId w:val="41"/>
  </w:num>
  <w:num w:numId="14" w16cid:durableId="1811824319">
    <w:abstractNumId w:val="1"/>
  </w:num>
  <w:num w:numId="15" w16cid:durableId="1038437577">
    <w:abstractNumId w:val="2"/>
  </w:num>
  <w:num w:numId="16" w16cid:durableId="2098012294">
    <w:abstractNumId w:val="7"/>
  </w:num>
  <w:num w:numId="17" w16cid:durableId="471942912">
    <w:abstractNumId w:val="8"/>
  </w:num>
  <w:num w:numId="18" w16cid:durableId="1337266741">
    <w:abstractNumId w:val="9"/>
  </w:num>
  <w:num w:numId="19" w16cid:durableId="2027510989">
    <w:abstractNumId w:val="10"/>
  </w:num>
  <w:num w:numId="20" w16cid:durableId="92478820">
    <w:abstractNumId w:val="11"/>
  </w:num>
  <w:num w:numId="21" w16cid:durableId="160893717">
    <w:abstractNumId w:val="12"/>
  </w:num>
  <w:num w:numId="22" w16cid:durableId="1177236073">
    <w:abstractNumId w:val="13"/>
  </w:num>
  <w:num w:numId="23" w16cid:durableId="393771628">
    <w:abstractNumId w:val="14"/>
  </w:num>
  <w:num w:numId="24" w16cid:durableId="2055344094">
    <w:abstractNumId w:val="15"/>
  </w:num>
  <w:num w:numId="25" w16cid:durableId="819734390">
    <w:abstractNumId w:val="17"/>
  </w:num>
  <w:num w:numId="26" w16cid:durableId="139007847">
    <w:abstractNumId w:val="18"/>
  </w:num>
  <w:num w:numId="27" w16cid:durableId="1916239206">
    <w:abstractNumId w:val="21"/>
  </w:num>
  <w:num w:numId="28" w16cid:durableId="826215012">
    <w:abstractNumId w:val="22"/>
  </w:num>
  <w:num w:numId="29" w16cid:durableId="535584268">
    <w:abstractNumId w:val="23"/>
  </w:num>
  <w:num w:numId="30" w16cid:durableId="954025476">
    <w:abstractNumId w:val="24"/>
  </w:num>
  <w:num w:numId="31" w16cid:durableId="1068651206">
    <w:abstractNumId w:val="26"/>
  </w:num>
  <w:num w:numId="32" w16cid:durableId="204610681">
    <w:abstractNumId w:val="27"/>
  </w:num>
  <w:num w:numId="33" w16cid:durableId="873081307">
    <w:abstractNumId w:val="28"/>
  </w:num>
  <w:num w:numId="34" w16cid:durableId="52236975">
    <w:abstractNumId w:val="29"/>
  </w:num>
  <w:num w:numId="35" w16cid:durableId="599947032">
    <w:abstractNumId w:val="30"/>
  </w:num>
  <w:num w:numId="36" w16cid:durableId="431365810">
    <w:abstractNumId w:val="31"/>
  </w:num>
  <w:num w:numId="37" w16cid:durableId="7486233">
    <w:abstractNumId w:val="32"/>
  </w:num>
  <w:num w:numId="38" w16cid:durableId="1690181559">
    <w:abstractNumId w:val="33"/>
  </w:num>
  <w:num w:numId="39" w16cid:durableId="590773429">
    <w:abstractNumId w:val="36"/>
  </w:num>
  <w:num w:numId="40" w16cid:durableId="1192261695">
    <w:abstractNumId w:val="37"/>
  </w:num>
  <w:num w:numId="41" w16cid:durableId="1720087228">
    <w:abstractNumId w:val="43"/>
  </w:num>
  <w:num w:numId="42" w16cid:durableId="1680546967">
    <w:abstractNumId w:val="45"/>
  </w:num>
  <w:num w:numId="43" w16cid:durableId="1116943935">
    <w:abstractNumId w:val="46"/>
  </w:num>
  <w:num w:numId="44" w16cid:durableId="608201701">
    <w:abstractNumId w:val="48"/>
  </w:num>
  <w:num w:numId="45" w16cid:durableId="1485464989">
    <w:abstractNumId w:val="49"/>
  </w:num>
  <w:num w:numId="46" w16cid:durableId="1331759176">
    <w:abstractNumId w:val="51"/>
  </w:num>
  <w:num w:numId="47" w16cid:durableId="263077191">
    <w:abstractNumId w:val="52"/>
  </w:num>
  <w:num w:numId="48" w16cid:durableId="886449032">
    <w:abstractNumId w:val="53"/>
  </w:num>
  <w:num w:numId="49" w16cid:durableId="217323781">
    <w:abstractNumId w:val="54"/>
  </w:num>
  <w:num w:numId="50" w16cid:durableId="1710571869">
    <w:abstractNumId w:val="55"/>
  </w:num>
  <w:num w:numId="51" w16cid:durableId="2094618348">
    <w:abstractNumId w:val="19"/>
  </w:num>
  <w:num w:numId="52" w16cid:durableId="549197343">
    <w:abstractNumId w:val="38"/>
  </w:num>
  <w:num w:numId="53" w16cid:durableId="1325432701">
    <w:abstractNumId w:val="47"/>
  </w:num>
  <w:num w:numId="54" w16cid:durableId="412774943">
    <w:abstractNumId w:val="42"/>
  </w:num>
  <w:num w:numId="55" w16cid:durableId="2106418404">
    <w:abstractNumId w:val="4"/>
  </w:num>
  <w:num w:numId="56" w16cid:durableId="132335065">
    <w:abstractNumId w:val="40"/>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23F2"/>
    <w:rsid w:val="00004BC7"/>
    <w:rsid w:val="00004C8D"/>
    <w:rsid w:val="00006E1F"/>
    <w:rsid w:val="000070D7"/>
    <w:rsid w:val="000113CD"/>
    <w:rsid w:val="0001446C"/>
    <w:rsid w:val="00014993"/>
    <w:rsid w:val="00016B0D"/>
    <w:rsid w:val="0001788C"/>
    <w:rsid w:val="000202A2"/>
    <w:rsid w:val="00021F2F"/>
    <w:rsid w:val="00022CC0"/>
    <w:rsid w:val="00023355"/>
    <w:rsid w:val="00024130"/>
    <w:rsid w:val="000337EF"/>
    <w:rsid w:val="00040727"/>
    <w:rsid w:val="00040C3A"/>
    <w:rsid w:val="000419AD"/>
    <w:rsid w:val="00041E3D"/>
    <w:rsid w:val="00043423"/>
    <w:rsid w:val="00043AF9"/>
    <w:rsid w:val="000452AC"/>
    <w:rsid w:val="00045F52"/>
    <w:rsid w:val="00050C6A"/>
    <w:rsid w:val="00055D6D"/>
    <w:rsid w:val="000614A4"/>
    <w:rsid w:val="00062F23"/>
    <w:rsid w:val="00063CCD"/>
    <w:rsid w:val="00063D2C"/>
    <w:rsid w:val="000716C5"/>
    <w:rsid w:val="00075E04"/>
    <w:rsid w:val="00075E23"/>
    <w:rsid w:val="00075E48"/>
    <w:rsid w:val="000768E6"/>
    <w:rsid w:val="00077632"/>
    <w:rsid w:val="000813D1"/>
    <w:rsid w:val="00082D65"/>
    <w:rsid w:val="00082F18"/>
    <w:rsid w:val="00084769"/>
    <w:rsid w:val="000861BF"/>
    <w:rsid w:val="00090C81"/>
    <w:rsid w:val="000911DA"/>
    <w:rsid w:val="00092ED0"/>
    <w:rsid w:val="0009344A"/>
    <w:rsid w:val="00096864"/>
    <w:rsid w:val="000A392E"/>
    <w:rsid w:val="000A575F"/>
    <w:rsid w:val="000B1E60"/>
    <w:rsid w:val="000B4D37"/>
    <w:rsid w:val="000C0A49"/>
    <w:rsid w:val="000C47CA"/>
    <w:rsid w:val="000C68FB"/>
    <w:rsid w:val="000C7ED6"/>
    <w:rsid w:val="000D0613"/>
    <w:rsid w:val="000D06FE"/>
    <w:rsid w:val="000D10DB"/>
    <w:rsid w:val="000D5C78"/>
    <w:rsid w:val="000E02D5"/>
    <w:rsid w:val="000E0F61"/>
    <w:rsid w:val="000E1BB9"/>
    <w:rsid w:val="000E27CD"/>
    <w:rsid w:val="000E5EB5"/>
    <w:rsid w:val="000E6979"/>
    <w:rsid w:val="000E6A5E"/>
    <w:rsid w:val="000E7B53"/>
    <w:rsid w:val="000F0F5B"/>
    <w:rsid w:val="000F0FF1"/>
    <w:rsid w:val="000F35ED"/>
    <w:rsid w:val="000F3E60"/>
    <w:rsid w:val="000F4CE6"/>
    <w:rsid w:val="00104A72"/>
    <w:rsid w:val="00107131"/>
    <w:rsid w:val="0010736F"/>
    <w:rsid w:val="001115BE"/>
    <w:rsid w:val="00111743"/>
    <w:rsid w:val="00113346"/>
    <w:rsid w:val="00113F73"/>
    <w:rsid w:val="00117A5F"/>
    <w:rsid w:val="00120DDC"/>
    <w:rsid w:val="00121075"/>
    <w:rsid w:val="00121CC2"/>
    <w:rsid w:val="00122039"/>
    <w:rsid w:val="00126010"/>
    <w:rsid w:val="00126A5B"/>
    <w:rsid w:val="00131284"/>
    <w:rsid w:val="00133EE5"/>
    <w:rsid w:val="00140813"/>
    <w:rsid w:val="001428EB"/>
    <w:rsid w:val="00142BFB"/>
    <w:rsid w:val="00146222"/>
    <w:rsid w:val="001544D4"/>
    <w:rsid w:val="00164D19"/>
    <w:rsid w:val="0016530C"/>
    <w:rsid w:val="00166F8E"/>
    <w:rsid w:val="00167A34"/>
    <w:rsid w:val="001716B2"/>
    <w:rsid w:val="00174986"/>
    <w:rsid w:val="00177FC9"/>
    <w:rsid w:val="00181B8C"/>
    <w:rsid w:val="00184583"/>
    <w:rsid w:val="00190A33"/>
    <w:rsid w:val="00191B78"/>
    <w:rsid w:val="001923E7"/>
    <w:rsid w:val="001979AD"/>
    <w:rsid w:val="001A074F"/>
    <w:rsid w:val="001A1CD2"/>
    <w:rsid w:val="001A20FC"/>
    <w:rsid w:val="001A7870"/>
    <w:rsid w:val="001B1C01"/>
    <w:rsid w:val="001B1CC2"/>
    <w:rsid w:val="001B3A00"/>
    <w:rsid w:val="001B4864"/>
    <w:rsid w:val="001B7CED"/>
    <w:rsid w:val="001C023F"/>
    <w:rsid w:val="001C0E9A"/>
    <w:rsid w:val="001C1B41"/>
    <w:rsid w:val="001C1C4C"/>
    <w:rsid w:val="001C1CC7"/>
    <w:rsid w:val="001C2AB0"/>
    <w:rsid w:val="001D1E33"/>
    <w:rsid w:val="001D481F"/>
    <w:rsid w:val="001D5AB6"/>
    <w:rsid w:val="001D65EF"/>
    <w:rsid w:val="001D70D7"/>
    <w:rsid w:val="001E03FB"/>
    <w:rsid w:val="001E4233"/>
    <w:rsid w:val="001E49E7"/>
    <w:rsid w:val="001E5277"/>
    <w:rsid w:val="001E5BBF"/>
    <w:rsid w:val="001E6E5A"/>
    <w:rsid w:val="001F0347"/>
    <w:rsid w:val="001F7201"/>
    <w:rsid w:val="002019FA"/>
    <w:rsid w:val="00203022"/>
    <w:rsid w:val="00204657"/>
    <w:rsid w:val="00206328"/>
    <w:rsid w:val="0021399A"/>
    <w:rsid w:val="00213D4E"/>
    <w:rsid w:val="002147DD"/>
    <w:rsid w:val="00214F73"/>
    <w:rsid w:val="002200B7"/>
    <w:rsid w:val="00221FBB"/>
    <w:rsid w:val="00223A29"/>
    <w:rsid w:val="002250A3"/>
    <w:rsid w:val="00226D6D"/>
    <w:rsid w:val="002277D2"/>
    <w:rsid w:val="00230B19"/>
    <w:rsid w:val="002341E9"/>
    <w:rsid w:val="00234F2B"/>
    <w:rsid w:val="00235217"/>
    <w:rsid w:val="002357FF"/>
    <w:rsid w:val="00240C42"/>
    <w:rsid w:val="00243D4E"/>
    <w:rsid w:val="00245719"/>
    <w:rsid w:val="00246364"/>
    <w:rsid w:val="00246D1F"/>
    <w:rsid w:val="00247403"/>
    <w:rsid w:val="00247542"/>
    <w:rsid w:val="00247935"/>
    <w:rsid w:val="00251629"/>
    <w:rsid w:val="00252F5E"/>
    <w:rsid w:val="0025745E"/>
    <w:rsid w:val="00261777"/>
    <w:rsid w:val="0026298B"/>
    <w:rsid w:val="00266B61"/>
    <w:rsid w:val="0026712A"/>
    <w:rsid w:val="002704DB"/>
    <w:rsid w:val="00271333"/>
    <w:rsid w:val="002749A0"/>
    <w:rsid w:val="00275603"/>
    <w:rsid w:val="002763CC"/>
    <w:rsid w:val="00276E54"/>
    <w:rsid w:val="002777F0"/>
    <w:rsid w:val="0028182A"/>
    <w:rsid w:val="0028462F"/>
    <w:rsid w:val="00284D7A"/>
    <w:rsid w:val="00285275"/>
    <w:rsid w:val="00286C5D"/>
    <w:rsid w:val="002876A8"/>
    <w:rsid w:val="00291285"/>
    <w:rsid w:val="002922EA"/>
    <w:rsid w:val="002934F2"/>
    <w:rsid w:val="00293F51"/>
    <w:rsid w:val="002A098F"/>
    <w:rsid w:val="002A0AAE"/>
    <w:rsid w:val="002A1FB1"/>
    <w:rsid w:val="002A5820"/>
    <w:rsid w:val="002A5DB1"/>
    <w:rsid w:val="002B0D4F"/>
    <w:rsid w:val="002B3A3E"/>
    <w:rsid w:val="002B523A"/>
    <w:rsid w:val="002C7ACD"/>
    <w:rsid w:val="002D21D1"/>
    <w:rsid w:val="002D2B26"/>
    <w:rsid w:val="002D449C"/>
    <w:rsid w:val="002D508C"/>
    <w:rsid w:val="002D58F9"/>
    <w:rsid w:val="002D7EA2"/>
    <w:rsid w:val="002E187C"/>
    <w:rsid w:val="002E337B"/>
    <w:rsid w:val="002E4296"/>
    <w:rsid w:val="002E4F05"/>
    <w:rsid w:val="002E5EE4"/>
    <w:rsid w:val="002E5F68"/>
    <w:rsid w:val="002E7936"/>
    <w:rsid w:val="002F14B1"/>
    <w:rsid w:val="002F2F5D"/>
    <w:rsid w:val="002F2FA7"/>
    <w:rsid w:val="002F2FBE"/>
    <w:rsid w:val="002F3DC8"/>
    <w:rsid w:val="002F4E6C"/>
    <w:rsid w:val="002F74B8"/>
    <w:rsid w:val="002F7AC3"/>
    <w:rsid w:val="003008DB"/>
    <w:rsid w:val="00302733"/>
    <w:rsid w:val="00303C2E"/>
    <w:rsid w:val="003045B7"/>
    <w:rsid w:val="00304EF6"/>
    <w:rsid w:val="003079DC"/>
    <w:rsid w:val="00310327"/>
    <w:rsid w:val="0031292A"/>
    <w:rsid w:val="003139A9"/>
    <w:rsid w:val="00314078"/>
    <w:rsid w:val="0031535D"/>
    <w:rsid w:val="00316F3A"/>
    <w:rsid w:val="003239B8"/>
    <w:rsid w:val="00324EAB"/>
    <w:rsid w:val="003250AA"/>
    <w:rsid w:val="003302C4"/>
    <w:rsid w:val="0033136F"/>
    <w:rsid w:val="0033169F"/>
    <w:rsid w:val="0033435C"/>
    <w:rsid w:val="003364D8"/>
    <w:rsid w:val="00336AA1"/>
    <w:rsid w:val="00337A10"/>
    <w:rsid w:val="00340F29"/>
    <w:rsid w:val="0034132D"/>
    <w:rsid w:val="0034475A"/>
    <w:rsid w:val="00344977"/>
    <w:rsid w:val="00344CE1"/>
    <w:rsid w:val="003455E6"/>
    <w:rsid w:val="003466E8"/>
    <w:rsid w:val="00346C95"/>
    <w:rsid w:val="00350F38"/>
    <w:rsid w:val="0035340D"/>
    <w:rsid w:val="0035394E"/>
    <w:rsid w:val="00353EEE"/>
    <w:rsid w:val="00354EAB"/>
    <w:rsid w:val="00356185"/>
    <w:rsid w:val="00356851"/>
    <w:rsid w:val="00360380"/>
    <w:rsid w:val="00362F12"/>
    <w:rsid w:val="00365B17"/>
    <w:rsid w:val="00365BB9"/>
    <w:rsid w:val="003707FE"/>
    <w:rsid w:val="00370C2D"/>
    <w:rsid w:val="00371C63"/>
    <w:rsid w:val="00374A1F"/>
    <w:rsid w:val="0037519E"/>
    <w:rsid w:val="0037611D"/>
    <w:rsid w:val="003811CE"/>
    <w:rsid w:val="003820D4"/>
    <w:rsid w:val="0038609D"/>
    <w:rsid w:val="003865A2"/>
    <w:rsid w:val="00386CF0"/>
    <w:rsid w:val="0039413A"/>
    <w:rsid w:val="003A097C"/>
    <w:rsid w:val="003A15D8"/>
    <w:rsid w:val="003A346B"/>
    <w:rsid w:val="003A5B4E"/>
    <w:rsid w:val="003A6BD7"/>
    <w:rsid w:val="003B1E36"/>
    <w:rsid w:val="003B3EA1"/>
    <w:rsid w:val="003B51FE"/>
    <w:rsid w:val="003B6D51"/>
    <w:rsid w:val="003B70FB"/>
    <w:rsid w:val="003C10FC"/>
    <w:rsid w:val="003C4C66"/>
    <w:rsid w:val="003C676B"/>
    <w:rsid w:val="003C6887"/>
    <w:rsid w:val="003D2022"/>
    <w:rsid w:val="003D22F4"/>
    <w:rsid w:val="003D2B56"/>
    <w:rsid w:val="003D31B9"/>
    <w:rsid w:val="003D3BC2"/>
    <w:rsid w:val="003D47B3"/>
    <w:rsid w:val="003D4839"/>
    <w:rsid w:val="003D4D6E"/>
    <w:rsid w:val="003E2789"/>
    <w:rsid w:val="003E2B4F"/>
    <w:rsid w:val="003E3D7B"/>
    <w:rsid w:val="003E4520"/>
    <w:rsid w:val="003E637C"/>
    <w:rsid w:val="003E6CA1"/>
    <w:rsid w:val="003E6E0C"/>
    <w:rsid w:val="003F1A89"/>
    <w:rsid w:val="003F1D2E"/>
    <w:rsid w:val="003F2BBA"/>
    <w:rsid w:val="003F4F6A"/>
    <w:rsid w:val="003F5BC0"/>
    <w:rsid w:val="003F6F4E"/>
    <w:rsid w:val="003F76F3"/>
    <w:rsid w:val="004057B4"/>
    <w:rsid w:val="004065A8"/>
    <w:rsid w:val="004066E2"/>
    <w:rsid w:val="00406CAC"/>
    <w:rsid w:val="00415137"/>
    <w:rsid w:val="004165C2"/>
    <w:rsid w:val="0042024F"/>
    <w:rsid w:val="00424F58"/>
    <w:rsid w:val="0042665C"/>
    <w:rsid w:val="0043677E"/>
    <w:rsid w:val="00437EEF"/>
    <w:rsid w:val="00440C77"/>
    <w:rsid w:val="00441ECB"/>
    <w:rsid w:val="00442873"/>
    <w:rsid w:val="00444017"/>
    <w:rsid w:val="00445193"/>
    <w:rsid w:val="00450646"/>
    <w:rsid w:val="0045079E"/>
    <w:rsid w:val="00451D68"/>
    <w:rsid w:val="0046270B"/>
    <w:rsid w:val="00462C1B"/>
    <w:rsid w:val="00464792"/>
    <w:rsid w:val="00464CCB"/>
    <w:rsid w:val="00465F94"/>
    <w:rsid w:val="004669CC"/>
    <w:rsid w:val="0046717D"/>
    <w:rsid w:val="00467B7E"/>
    <w:rsid w:val="00473BB4"/>
    <w:rsid w:val="00474742"/>
    <w:rsid w:val="00474DD5"/>
    <w:rsid w:val="00477592"/>
    <w:rsid w:val="004777CF"/>
    <w:rsid w:val="004802CA"/>
    <w:rsid w:val="00481DC9"/>
    <w:rsid w:val="00482F8A"/>
    <w:rsid w:val="00486F1C"/>
    <w:rsid w:val="00490063"/>
    <w:rsid w:val="0049419D"/>
    <w:rsid w:val="00497A9D"/>
    <w:rsid w:val="00497BA1"/>
    <w:rsid w:val="004A2660"/>
    <w:rsid w:val="004A4525"/>
    <w:rsid w:val="004A6A54"/>
    <w:rsid w:val="004B0BAF"/>
    <w:rsid w:val="004B3E8B"/>
    <w:rsid w:val="004B3EFC"/>
    <w:rsid w:val="004B5481"/>
    <w:rsid w:val="004B6E7F"/>
    <w:rsid w:val="004C20D2"/>
    <w:rsid w:val="004C2312"/>
    <w:rsid w:val="004C4B62"/>
    <w:rsid w:val="004C54C9"/>
    <w:rsid w:val="004C61F2"/>
    <w:rsid w:val="004C681E"/>
    <w:rsid w:val="004D0F8E"/>
    <w:rsid w:val="004D4ABA"/>
    <w:rsid w:val="004D4BDB"/>
    <w:rsid w:val="004D4D78"/>
    <w:rsid w:val="004D6025"/>
    <w:rsid w:val="004D658C"/>
    <w:rsid w:val="004E0D0A"/>
    <w:rsid w:val="004E15A5"/>
    <w:rsid w:val="004E2649"/>
    <w:rsid w:val="004E5D02"/>
    <w:rsid w:val="004E71F3"/>
    <w:rsid w:val="004F0E87"/>
    <w:rsid w:val="004F21C2"/>
    <w:rsid w:val="004F3039"/>
    <w:rsid w:val="004F6641"/>
    <w:rsid w:val="00501399"/>
    <w:rsid w:val="0050633D"/>
    <w:rsid w:val="0050722C"/>
    <w:rsid w:val="00507BC4"/>
    <w:rsid w:val="00510506"/>
    <w:rsid w:val="005128E4"/>
    <w:rsid w:val="00512EFB"/>
    <w:rsid w:val="005133DB"/>
    <w:rsid w:val="0052520D"/>
    <w:rsid w:val="00525560"/>
    <w:rsid w:val="0052556F"/>
    <w:rsid w:val="00525AB9"/>
    <w:rsid w:val="005308E0"/>
    <w:rsid w:val="00530ACD"/>
    <w:rsid w:val="00531286"/>
    <w:rsid w:val="00537700"/>
    <w:rsid w:val="00537E4F"/>
    <w:rsid w:val="00540AA2"/>
    <w:rsid w:val="00544C49"/>
    <w:rsid w:val="00547D39"/>
    <w:rsid w:val="005516A1"/>
    <w:rsid w:val="005517AA"/>
    <w:rsid w:val="00553435"/>
    <w:rsid w:val="0055539F"/>
    <w:rsid w:val="0055578D"/>
    <w:rsid w:val="0056008B"/>
    <w:rsid w:val="00562DA4"/>
    <w:rsid w:val="00563557"/>
    <w:rsid w:val="005656E3"/>
    <w:rsid w:val="00566B24"/>
    <w:rsid w:val="005674A8"/>
    <w:rsid w:val="0057402A"/>
    <w:rsid w:val="005771D0"/>
    <w:rsid w:val="00584719"/>
    <w:rsid w:val="00584A81"/>
    <w:rsid w:val="0058656C"/>
    <w:rsid w:val="00587FAE"/>
    <w:rsid w:val="005918D1"/>
    <w:rsid w:val="0059191A"/>
    <w:rsid w:val="005921FF"/>
    <w:rsid w:val="00596244"/>
    <w:rsid w:val="00597300"/>
    <w:rsid w:val="005979D6"/>
    <w:rsid w:val="005A0667"/>
    <w:rsid w:val="005A24ED"/>
    <w:rsid w:val="005A3CCB"/>
    <w:rsid w:val="005A3FE9"/>
    <w:rsid w:val="005A5F31"/>
    <w:rsid w:val="005A61EF"/>
    <w:rsid w:val="005A69C7"/>
    <w:rsid w:val="005A6A5B"/>
    <w:rsid w:val="005A6D0E"/>
    <w:rsid w:val="005B1302"/>
    <w:rsid w:val="005B2DA9"/>
    <w:rsid w:val="005B52B0"/>
    <w:rsid w:val="005B6806"/>
    <w:rsid w:val="005C20D0"/>
    <w:rsid w:val="005C4225"/>
    <w:rsid w:val="005C4522"/>
    <w:rsid w:val="005C49EA"/>
    <w:rsid w:val="005C51FB"/>
    <w:rsid w:val="005C6698"/>
    <w:rsid w:val="005D1CBC"/>
    <w:rsid w:val="005D3776"/>
    <w:rsid w:val="005D389C"/>
    <w:rsid w:val="005D3D08"/>
    <w:rsid w:val="005D4F3E"/>
    <w:rsid w:val="005D6007"/>
    <w:rsid w:val="005D719A"/>
    <w:rsid w:val="005E0BF6"/>
    <w:rsid w:val="005E1B85"/>
    <w:rsid w:val="005F0DAD"/>
    <w:rsid w:val="005F0F33"/>
    <w:rsid w:val="005F17E7"/>
    <w:rsid w:val="005F31CE"/>
    <w:rsid w:val="005F6A01"/>
    <w:rsid w:val="005F7107"/>
    <w:rsid w:val="00600AB3"/>
    <w:rsid w:val="00600DEB"/>
    <w:rsid w:val="00601C9E"/>
    <w:rsid w:val="00606169"/>
    <w:rsid w:val="006072E6"/>
    <w:rsid w:val="00607CA0"/>
    <w:rsid w:val="006146CC"/>
    <w:rsid w:val="0062215C"/>
    <w:rsid w:val="0062330E"/>
    <w:rsid w:val="00623E71"/>
    <w:rsid w:val="00625445"/>
    <w:rsid w:val="00627C9F"/>
    <w:rsid w:val="006311E9"/>
    <w:rsid w:val="00632354"/>
    <w:rsid w:val="00633827"/>
    <w:rsid w:val="00634196"/>
    <w:rsid w:val="006341C1"/>
    <w:rsid w:val="00634A98"/>
    <w:rsid w:val="006373FA"/>
    <w:rsid w:val="00640DBA"/>
    <w:rsid w:val="00642567"/>
    <w:rsid w:val="00642810"/>
    <w:rsid w:val="00643F0C"/>
    <w:rsid w:val="00645EC3"/>
    <w:rsid w:val="00652333"/>
    <w:rsid w:val="006536C5"/>
    <w:rsid w:val="00653DAE"/>
    <w:rsid w:val="006557A3"/>
    <w:rsid w:val="00657474"/>
    <w:rsid w:val="00660824"/>
    <w:rsid w:val="006658B0"/>
    <w:rsid w:val="0066767A"/>
    <w:rsid w:val="00673EA5"/>
    <w:rsid w:val="00675719"/>
    <w:rsid w:val="00677B67"/>
    <w:rsid w:val="00677F3F"/>
    <w:rsid w:val="0068009E"/>
    <w:rsid w:val="00682003"/>
    <w:rsid w:val="00683D4A"/>
    <w:rsid w:val="0068588C"/>
    <w:rsid w:val="00687667"/>
    <w:rsid w:val="00691E87"/>
    <w:rsid w:val="00692219"/>
    <w:rsid w:val="00694713"/>
    <w:rsid w:val="00694943"/>
    <w:rsid w:val="006967A8"/>
    <w:rsid w:val="00697F40"/>
    <w:rsid w:val="006A0A60"/>
    <w:rsid w:val="006A0C37"/>
    <w:rsid w:val="006A14CE"/>
    <w:rsid w:val="006A17D2"/>
    <w:rsid w:val="006A422F"/>
    <w:rsid w:val="006A5E84"/>
    <w:rsid w:val="006A6BBF"/>
    <w:rsid w:val="006A73E6"/>
    <w:rsid w:val="006B28F7"/>
    <w:rsid w:val="006B2D5C"/>
    <w:rsid w:val="006B5BAD"/>
    <w:rsid w:val="006B5D0B"/>
    <w:rsid w:val="006B72A4"/>
    <w:rsid w:val="006C21DB"/>
    <w:rsid w:val="006C3D01"/>
    <w:rsid w:val="006C4EB1"/>
    <w:rsid w:val="006D077B"/>
    <w:rsid w:val="006D1DA1"/>
    <w:rsid w:val="006D27D3"/>
    <w:rsid w:val="006D5F02"/>
    <w:rsid w:val="006D6C71"/>
    <w:rsid w:val="006D76A0"/>
    <w:rsid w:val="006E0166"/>
    <w:rsid w:val="006E467C"/>
    <w:rsid w:val="006E626F"/>
    <w:rsid w:val="006E7B34"/>
    <w:rsid w:val="006F0897"/>
    <w:rsid w:val="006F23E9"/>
    <w:rsid w:val="006F2FD1"/>
    <w:rsid w:val="006F3DBA"/>
    <w:rsid w:val="007018EE"/>
    <w:rsid w:val="00702356"/>
    <w:rsid w:val="007046B9"/>
    <w:rsid w:val="007056AB"/>
    <w:rsid w:val="00705C14"/>
    <w:rsid w:val="0070697F"/>
    <w:rsid w:val="0071074B"/>
    <w:rsid w:val="00710AD2"/>
    <w:rsid w:val="00712336"/>
    <w:rsid w:val="0072199C"/>
    <w:rsid w:val="00722C9F"/>
    <w:rsid w:val="00723AEB"/>
    <w:rsid w:val="007253B8"/>
    <w:rsid w:val="00730720"/>
    <w:rsid w:val="007322A3"/>
    <w:rsid w:val="00734439"/>
    <w:rsid w:val="00736726"/>
    <w:rsid w:val="00736A0D"/>
    <w:rsid w:val="0073741F"/>
    <w:rsid w:val="00742BD8"/>
    <w:rsid w:val="00743203"/>
    <w:rsid w:val="00744EAC"/>
    <w:rsid w:val="00751802"/>
    <w:rsid w:val="00752470"/>
    <w:rsid w:val="00754BDF"/>
    <w:rsid w:val="00754F09"/>
    <w:rsid w:val="0075584A"/>
    <w:rsid w:val="00764E0F"/>
    <w:rsid w:val="007657A8"/>
    <w:rsid w:val="0076643F"/>
    <w:rsid w:val="00771F11"/>
    <w:rsid w:val="00772853"/>
    <w:rsid w:val="00773AA9"/>
    <w:rsid w:val="0077498E"/>
    <w:rsid w:val="00777166"/>
    <w:rsid w:val="00777F63"/>
    <w:rsid w:val="00780C05"/>
    <w:rsid w:val="0078343D"/>
    <w:rsid w:val="007847DA"/>
    <w:rsid w:val="00787EDA"/>
    <w:rsid w:val="007914C8"/>
    <w:rsid w:val="00791B30"/>
    <w:rsid w:val="0079203D"/>
    <w:rsid w:val="00792767"/>
    <w:rsid w:val="007930C6"/>
    <w:rsid w:val="007952E4"/>
    <w:rsid w:val="00795F92"/>
    <w:rsid w:val="00797128"/>
    <w:rsid w:val="007A376E"/>
    <w:rsid w:val="007A3EF7"/>
    <w:rsid w:val="007A5817"/>
    <w:rsid w:val="007A5FB0"/>
    <w:rsid w:val="007A7CB7"/>
    <w:rsid w:val="007B05C4"/>
    <w:rsid w:val="007B06D6"/>
    <w:rsid w:val="007B4D6E"/>
    <w:rsid w:val="007B60E9"/>
    <w:rsid w:val="007B6CC3"/>
    <w:rsid w:val="007B6E71"/>
    <w:rsid w:val="007C0DFB"/>
    <w:rsid w:val="007C1DC9"/>
    <w:rsid w:val="007C30A0"/>
    <w:rsid w:val="007C3334"/>
    <w:rsid w:val="007C597E"/>
    <w:rsid w:val="007C7C5C"/>
    <w:rsid w:val="007D1261"/>
    <w:rsid w:val="007D27C2"/>
    <w:rsid w:val="007D2B98"/>
    <w:rsid w:val="007D603E"/>
    <w:rsid w:val="007E21BC"/>
    <w:rsid w:val="007E40D4"/>
    <w:rsid w:val="007E6E8A"/>
    <w:rsid w:val="007E7735"/>
    <w:rsid w:val="007E7C82"/>
    <w:rsid w:val="007F097C"/>
    <w:rsid w:val="007F1168"/>
    <w:rsid w:val="007F12F9"/>
    <w:rsid w:val="007F15AB"/>
    <w:rsid w:val="007F1F60"/>
    <w:rsid w:val="007F2E27"/>
    <w:rsid w:val="007F31FF"/>
    <w:rsid w:val="007F3ED6"/>
    <w:rsid w:val="007F588D"/>
    <w:rsid w:val="007F6D9D"/>
    <w:rsid w:val="00800D4A"/>
    <w:rsid w:val="00803F1C"/>
    <w:rsid w:val="0080600E"/>
    <w:rsid w:val="00806AB0"/>
    <w:rsid w:val="00810246"/>
    <w:rsid w:val="00817612"/>
    <w:rsid w:val="00823555"/>
    <w:rsid w:val="00824D33"/>
    <w:rsid w:val="00825847"/>
    <w:rsid w:val="0083246F"/>
    <w:rsid w:val="008337B9"/>
    <w:rsid w:val="008338A4"/>
    <w:rsid w:val="00834D49"/>
    <w:rsid w:val="00835789"/>
    <w:rsid w:val="0083777D"/>
    <w:rsid w:val="00837C45"/>
    <w:rsid w:val="00843271"/>
    <w:rsid w:val="00844730"/>
    <w:rsid w:val="008457C2"/>
    <w:rsid w:val="00851ED8"/>
    <w:rsid w:val="008521E6"/>
    <w:rsid w:val="00855C43"/>
    <w:rsid w:val="00855CED"/>
    <w:rsid w:val="00857A82"/>
    <w:rsid w:val="00857BF6"/>
    <w:rsid w:val="0086374D"/>
    <w:rsid w:val="00872B88"/>
    <w:rsid w:val="00873836"/>
    <w:rsid w:val="0087502B"/>
    <w:rsid w:val="00876A05"/>
    <w:rsid w:val="00877335"/>
    <w:rsid w:val="00880D88"/>
    <w:rsid w:val="00881C32"/>
    <w:rsid w:val="0088409C"/>
    <w:rsid w:val="00885737"/>
    <w:rsid w:val="00887002"/>
    <w:rsid w:val="00890650"/>
    <w:rsid w:val="0089152B"/>
    <w:rsid w:val="00892256"/>
    <w:rsid w:val="0089418E"/>
    <w:rsid w:val="00894951"/>
    <w:rsid w:val="00897E12"/>
    <w:rsid w:val="008A27A2"/>
    <w:rsid w:val="008A2C67"/>
    <w:rsid w:val="008A405E"/>
    <w:rsid w:val="008A411D"/>
    <w:rsid w:val="008A75D9"/>
    <w:rsid w:val="008A766F"/>
    <w:rsid w:val="008A7E0F"/>
    <w:rsid w:val="008B12F5"/>
    <w:rsid w:val="008B451B"/>
    <w:rsid w:val="008B6494"/>
    <w:rsid w:val="008C1887"/>
    <w:rsid w:val="008C27DA"/>
    <w:rsid w:val="008C2BDB"/>
    <w:rsid w:val="008C5262"/>
    <w:rsid w:val="008D111F"/>
    <w:rsid w:val="008D345B"/>
    <w:rsid w:val="008D3A3B"/>
    <w:rsid w:val="008D4072"/>
    <w:rsid w:val="008D768D"/>
    <w:rsid w:val="008E0B0B"/>
    <w:rsid w:val="008E22FA"/>
    <w:rsid w:val="008E3759"/>
    <w:rsid w:val="008E3BFE"/>
    <w:rsid w:val="008E400E"/>
    <w:rsid w:val="008E4B56"/>
    <w:rsid w:val="008F1912"/>
    <w:rsid w:val="008F2C5B"/>
    <w:rsid w:val="008F46C2"/>
    <w:rsid w:val="0090270B"/>
    <w:rsid w:val="00902C7A"/>
    <w:rsid w:val="009041DC"/>
    <w:rsid w:val="00905645"/>
    <w:rsid w:val="009102DD"/>
    <w:rsid w:val="00910BC5"/>
    <w:rsid w:val="00911FD2"/>
    <w:rsid w:val="009120E1"/>
    <w:rsid w:val="00912327"/>
    <w:rsid w:val="00913DF4"/>
    <w:rsid w:val="00915AAA"/>
    <w:rsid w:val="00916F1D"/>
    <w:rsid w:val="00917340"/>
    <w:rsid w:val="00917B5A"/>
    <w:rsid w:val="009200F9"/>
    <w:rsid w:val="00920A58"/>
    <w:rsid w:val="00920A8C"/>
    <w:rsid w:val="009211B4"/>
    <w:rsid w:val="009222D1"/>
    <w:rsid w:val="009226E8"/>
    <w:rsid w:val="00922B1A"/>
    <w:rsid w:val="00925480"/>
    <w:rsid w:val="0093075B"/>
    <w:rsid w:val="00931356"/>
    <w:rsid w:val="009323A4"/>
    <w:rsid w:val="00932DE6"/>
    <w:rsid w:val="00933B23"/>
    <w:rsid w:val="00934A2C"/>
    <w:rsid w:val="00935493"/>
    <w:rsid w:val="00935A90"/>
    <w:rsid w:val="00936553"/>
    <w:rsid w:val="00936AB1"/>
    <w:rsid w:val="00941A17"/>
    <w:rsid w:val="00941A97"/>
    <w:rsid w:val="009429C8"/>
    <w:rsid w:val="0095472B"/>
    <w:rsid w:val="009558B1"/>
    <w:rsid w:val="00960F35"/>
    <w:rsid w:val="0096101A"/>
    <w:rsid w:val="00962315"/>
    <w:rsid w:val="009628A9"/>
    <w:rsid w:val="00965980"/>
    <w:rsid w:val="00967032"/>
    <w:rsid w:val="0096706E"/>
    <w:rsid w:val="0097036B"/>
    <w:rsid w:val="00971A57"/>
    <w:rsid w:val="00972788"/>
    <w:rsid w:val="00974491"/>
    <w:rsid w:val="00975C4E"/>
    <w:rsid w:val="00977226"/>
    <w:rsid w:val="009804CD"/>
    <w:rsid w:val="00981739"/>
    <w:rsid w:val="00981FBA"/>
    <w:rsid w:val="00982124"/>
    <w:rsid w:val="009846AD"/>
    <w:rsid w:val="0098551A"/>
    <w:rsid w:val="00994A91"/>
    <w:rsid w:val="0099514B"/>
    <w:rsid w:val="00997987"/>
    <w:rsid w:val="00997BC5"/>
    <w:rsid w:val="009A002A"/>
    <w:rsid w:val="009A3616"/>
    <w:rsid w:val="009A4F41"/>
    <w:rsid w:val="009A74B1"/>
    <w:rsid w:val="009B381B"/>
    <w:rsid w:val="009B5CE8"/>
    <w:rsid w:val="009B6C04"/>
    <w:rsid w:val="009B6D8F"/>
    <w:rsid w:val="009C226B"/>
    <w:rsid w:val="009C33FA"/>
    <w:rsid w:val="009C4EFD"/>
    <w:rsid w:val="009C6118"/>
    <w:rsid w:val="009C618D"/>
    <w:rsid w:val="009C6E94"/>
    <w:rsid w:val="009D1753"/>
    <w:rsid w:val="009D1DF1"/>
    <w:rsid w:val="009D2250"/>
    <w:rsid w:val="009D2641"/>
    <w:rsid w:val="009D41C4"/>
    <w:rsid w:val="009D4AB5"/>
    <w:rsid w:val="009D4DB6"/>
    <w:rsid w:val="009D6973"/>
    <w:rsid w:val="009D7611"/>
    <w:rsid w:val="009E0935"/>
    <w:rsid w:val="009E0B61"/>
    <w:rsid w:val="009E22FD"/>
    <w:rsid w:val="009E244D"/>
    <w:rsid w:val="009E2D41"/>
    <w:rsid w:val="009E53DE"/>
    <w:rsid w:val="009E6E33"/>
    <w:rsid w:val="009F65BA"/>
    <w:rsid w:val="009F790E"/>
    <w:rsid w:val="00A10EB3"/>
    <w:rsid w:val="00A11E44"/>
    <w:rsid w:val="00A122C1"/>
    <w:rsid w:val="00A12948"/>
    <w:rsid w:val="00A17362"/>
    <w:rsid w:val="00A2201C"/>
    <w:rsid w:val="00A223B7"/>
    <w:rsid w:val="00A2373E"/>
    <w:rsid w:val="00A30960"/>
    <w:rsid w:val="00A328B3"/>
    <w:rsid w:val="00A35F22"/>
    <w:rsid w:val="00A44353"/>
    <w:rsid w:val="00A45062"/>
    <w:rsid w:val="00A451F7"/>
    <w:rsid w:val="00A50B1B"/>
    <w:rsid w:val="00A50FCF"/>
    <w:rsid w:val="00A52124"/>
    <w:rsid w:val="00A528D1"/>
    <w:rsid w:val="00A55385"/>
    <w:rsid w:val="00A56898"/>
    <w:rsid w:val="00A60F35"/>
    <w:rsid w:val="00A610CD"/>
    <w:rsid w:val="00A6283D"/>
    <w:rsid w:val="00A72720"/>
    <w:rsid w:val="00A73105"/>
    <w:rsid w:val="00A758AA"/>
    <w:rsid w:val="00A839A4"/>
    <w:rsid w:val="00A841F5"/>
    <w:rsid w:val="00A853FF"/>
    <w:rsid w:val="00A94FC6"/>
    <w:rsid w:val="00A96627"/>
    <w:rsid w:val="00AA09A2"/>
    <w:rsid w:val="00AA0ED3"/>
    <w:rsid w:val="00AA14FD"/>
    <w:rsid w:val="00AA4531"/>
    <w:rsid w:val="00AA5659"/>
    <w:rsid w:val="00AA714F"/>
    <w:rsid w:val="00AA7996"/>
    <w:rsid w:val="00AB7076"/>
    <w:rsid w:val="00AC179A"/>
    <w:rsid w:val="00AC19CB"/>
    <w:rsid w:val="00AC352E"/>
    <w:rsid w:val="00AC4BC5"/>
    <w:rsid w:val="00AC6F2F"/>
    <w:rsid w:val="00AD01DD"/>
    <w:rsid w:val="00AD181D"/>
    <w:rsid w:val="00AD476B"/>
    <w:rsid w:val="00AD5C15"/>
    <w:rsid w:val="00AE29FE"/>
    <w:rsid w:val="00AE3B42"/>
    <w:rsid w:val="00AE5488"/>
    <w:rsid w:val="00AE55E4"/>
    <w:rsid w:val="00AE6F91"/>
    <w:rsid w:val="00AF1139"/>
    <w:rsid w:val="00AF2259"/>
    <w:rsid w:val="00AF5571"/>
    <w:rsid w:val="00AF68D8"/>
    <w:rsid w:val="00AF7C67"/>
    <w:rsid w:val="00B06878"/>
    <w:rsid w:val="00B07341"/>
    <w:rsid w:val="00B1087D"/>
    <w:rsid w:val="00B15481"/>
    <w:rsid w:val="00B227FF"/>
    <w:rsid w:val="00B301AD"/>
    <w:rsid w:val="00B30539"/>
    <w:rsid w:val="00B30A1B"/>
    <w:rsid w:val="00B30B2F"/>
    <w:rsid w:val="00B314DB"/>
    <w:rsid w:val="00B31649"/>
    <w:rsid w:val="00B361F2"/>
    <w:rsid w:val="00B3651B"/>
    <w:rsid w:val="00B3718B"/>
    <w:rsid w:val="00B40D72"/>
    <w:rsid w:val="00B413B1"/>
    <w:rsid w:val="00B44E81"/>
    <w:rsid w:val="00B45BD0"/>
    <w:rsid w:val="00B4632A"/>
    <w:rsid w:val="00B4770E"/>
    <w:rsid w:val="00B530F1"/>
    <w:rsid w:val="00B5396E"/>
    <w:rsid w:val="00B56B41"/>
    <w:rsid w:val="00B56B68"/>
    <w:rsid w:val="00B611DE"/>
    <w:rsid w:val="00B61E29"/>
    <w:rsid w:val="00B72691"/>
    <w:rsid w:val="00B737A2"/>
    <w:rsid w:val="00B74002"/>
    <w:rsid w:val="00B822EB"/>
    <w:rsid w:val="00B90997"/>
    <w:rsid w:val="00B92BB5"/>
    <w:rsid w:val="00B9442C"/>
    <w:rsid w:val="00B951E1"/>
    <w:rsid w:val="00BA276C"/>
    <w:rsid w:val="00BA72DC"/>
    <w:rsid w:val="00BB306F"/>
    <w:rsid w:val="00BB3B42"/>
    <w:rsid w:val="00BB5EB2"/>
    <w:rsid w:val="00BC071E"/>
    <w:rsid w:val="00BC1501"/>
    <w:rsid w:val="00BC3FFA"/>
    <w:rsid w:val="00BC44ED"/>
    <w:rsid w:val="00BC4AA4"/>
    <w:rsid w:val="00BC4C23"/>
    <w:rsid w:val="00BC7E31"/>
    <w:rsid w:val="00BD0966"/>
    <w:rsid w:val="00BD23E3"/>
    <w:rsid w:val="00BD4204"/>
    <w:rsid w:val="00BD48CF"/>
    <w:rsid w:val="00BD4B89"/>
    <w:rsid w:val="00BD4C6B"/>
    <w:rsid w:val="00BD4F2C"/>
    <w:rsid w:val="00BD56EA"/>
    <w:rsid w:val="00BD5922"/>
    <w:rsid w:val="00BD5C18"/>
    <w:rsid w:val="00BE276D"/>
    <w:rsid w:val="00BE5BAC"/>
    <w:rsid w:val="00BE5ED7"/>
    <w:rsid w:val="00BF02CB"/>
    <w:rsid w:val="00BF0FCB"/>
    <w:rsid w:val="00BF6776"/>
    <w:rsid w:val="00BF6FD8"/>
    <w:rsid w:val="00BF7845"/>
    <w:rsid w:val="00C03680"/>
    <w:rsid w:val="00C0509B"/>
    <w:rsid w:val="00C054DF"/>
    <w:rsid w:val="00C05F55"/>
    <w:rsid w:val="00C068B1"/>
    <w:rsid w:val="00C15E1E"/>
    <w:rsid w:val="00C15F5A"/>
    <w:rsid w:val="00C21762"/>
    <w:rsid w:val="00C21FEF"/>
    <w:rsid w:val="00C22762"/>
    <w:rsid w:val="00C24543"/>
    <w:rsid w:val="00C256A2"/>
    <w:rsid w:val="00C325BE"/>
    <w:rsid w:val="00C32751"/>
    <w:rsid w:val="00C33D08"/>
    <w:rsid w:val="00C37C5F"/>
    <w:rsid w:val="00C40486"/>
    <w:rsid w:val="00C418E9"/>
    <w:rsid w:val="00C43305"/>
    <w:rsid w:val="00C46D4D"/>
    <w:rsid w:val="00C47B74"/>
    <w:rsid w:val="00C47D57"/>
    <w:rsid w:val="00C51515"/>
    <w:rsid w:val="00C51553"/>
    <w:rsid w:val="00C52A34"/>
    <w:rsid w:val="00C551C7"/>
    <w:rsid w:val="00C55A0A"/>
    <w:rsid w:val="00C55A51"/>
    <w:rsid w:val="00C5660B"/>
    <w:rsid w:val="00C63D5F"/>
    <w:rsid w:val="00C63FE3"/>
    <w:rsid w:val="00C66B72"/>
    <w:rsid w:val="00C71391"/>
    <w:rsid w:val="00C7315C"/>
    <w:rsid w:val="00C743A0"/>
    <w:rsid w:val="00C74BB9"/>
    <w:rsid w:val="00C77696"/>
    <w:rsid w:val="00C77805"/>
    <w:rsid w:val="00C801EE"/>
    <w:rsid w:val="00C81EED"/>
    <w:rsid w:val="00C8402F"/>
    <w:rsid w:val="00C848BC"/>
    <w:rsid w:val="00C858AA"/>
    <w:rsid w:val="00C87AC4"/>
    <w:rsid w:val="00C94A3E"/>
    <w:rsid w:val="00C954BF"/>
    <w:rsid w:val="00C9567A"/>
    <w:rsid w:val="00C9664D"/>
    <w:rsid w:val="00C9792B"/>
    <w:rsid w:val="00CA07D8"/>
    <w:rsid w:val="00CA13AE"/>
    <w:rsid w:val="00CA3511"/>
    <w:rsid w:val="00CA4567"/>
    <w:rsid w:val="00CB212D"/>
    <w:rsid w:val="00CB2660"/>
    <w:rsid w:val="00CB54AC"/>
    <w:rsid w:val="00CB7AA4"/>
    <w:rsid w:val="00CB7ABE"/>
    <w:rsid w:val="00CC1913"/>
    <w:rsid w:val="00CC34FC"/>
    <w:rsid w:val="00CC3C7D"/>
    <w:rsid w:val="00CC5E90"/>
    <w:rsid w:val="00CC7F3D"/>
    <w:rsid w:val="00CD046C"/>
    <w:rsid w:val="00CD0C08"/>
    <w:rsid w:val="00CD2DEA"/>
    <w:rsid w:val="00CE076C"/>
    <w:rsid w:val="00CE19EE"/>
    <w:rsid w:val="00CE1DC4"/>
    <w:rsid w:val="00CE5199"/>
    <w:rsid w:val="00CE5D85"/>
    <w:rsid w:val="00CE66D5"/>
    <w:rsid w:val="00CF03F9"/>
    <w:rsid w:val="00CF144A"/>
    <w:rsid w:val="00CF26A3"/>
    <w:rsid w:val="00CF2C4A"/>
    <w:rsid w:val="00CF5248"/>
    <w:rsid w:val="00CF637A"/>
    <w:rsid w:val="00CF7B44"/>
    <w:rsid w:val="00D00CF9"/>
    <w:rsid w:val="00D02199"/>
    <w:rsid w:val="00D059DE"/>
    <w:rsid w:val="00D05ABD"/>
    <w:rsid w:val="00D11E9A"/>
    <w:rsid w:val="00D13FCE"/>
    <w:rsid w:val="00D20FC4"/>
    <w:rsid w:val="00D21DDB"/>
    <w:rsid w:val="00D225D9"/>
    <w:rsid w:val="00D24A50"/>
    <w:rsid w:val="00D2606A"/>
    <w:rsid w:val="00D306D1"/>
    <w:rsid w:val="00D30800"/>
    <w:rsid w:val="00D32888"/>
    <w:rsid w:val="00D32BE4"/>
    <w:rsid w:val="00D34786"/>
    <w:rsid w:val="00D34E30"/>
    <w:rsid w:val="00D353A1"/>
    <w:rsid w:val="00D362AB"/>
    <w:rsid w:val="00D36302"/>
    <w:rsid w:val="00D37210"/>
    <w:rsid w:val="00D37B7E"/>
    <w:rsid w:val="00D37BFC"/>
    <w:rsid w:val="00D46A7A"/>
    <w:rsid w:val="00D47A8E"/>
    <w:rsid w:val="00D52D14"/>
    <w:rsid w:val="00D56122"/>
    <w:rsid w:val="00D66BE5"/>
    <w:rsid w:val="00D6745C"/>
    <w:rsid w:val="00D712D3"/>
    <w:rsid w:val="00D71422"/>
    <w:rsid w:val="00D71528"/>
    <w:rsid w:val="00D7190D"/>
    <w:rsid w:val="00D72DC6"/>
    <w:rsid w:val="00D7558D"/>
    <w:rsid w:val="00D76554"/>
    <w:rsid w:val="00D81C13"/>
    <w:rsid w:val="00D81D92"/>
    <w:rsid w:val="00D85CE9"/>
    <w:rsid w:val="00D876F9"/>
    <w:rsid w:val="00D90BD6"/>
    <w:rsid w:val="00D923C9"/>
    <w:rsid w:val="00D92F0E"/>
    <w:rsid w:val="00D9358F"/>
    <w:rsid w:val="00D9495A"/>
    <w:rsid w:val="00D953AC"/>
    <w:rsid w:val="00D95AB8"/>
    <w:rsid w:val="00DA526F"/>
    <w:rsid w:val="00DA6368"/>
    <w:rsid w:val="00DA7B5F"/>
    <w:rsid w:val="00DB2193"/>
    <w:rsid w:val="00DB4F4A"/>
    <w:rsid w:val="00DB551C"/>
    <w:rsid w:val="00DB69CB"/>
    <w:rsid w:val="00DC0A20"/>
    <w:rsid w:val="00DC0A98"/>
    <w:rsid w:val="00DC0E24"/>
    <w:rsid w:val="00DC11E7"/>
    <w:rsid w:val="00DC5CE0"/>
    <w:rsid w:val="00DC679F"/>
    <w:rsid w:val="00DC7023"/>
    <w:rsid w:val="00DC769A"/>
    <w:rsid w:val="00DC7D47"/>
    <w:rsid w:val="00DC7DF1"/>
    <w:rsid w:val="00DD3B3F"/>
    <w:rsid w:val="00DD3D86"/>
    <w:rsid w:val="00DD4232"/>
    <w:rsid w:val="00DD785F"/>
    <w:rsid w:val="00DE2069"/>
    <w:rsid w:val="00DE2E2C"/>
    <w:rsid w:val="00DE735D"/>
    <w:rsid w:val="00DF0E5C"/>
    <w:rsid w:val="00DF1EC4"/>
    <w:rsid w:val="00DF37F5"/>
    <w:rsid w:val="00DF7027"/>
    <w:rsid w:val="00E01615"/>
    <w:rsid w:val="00E0340B"/>
    <w:rsid w:val="00E04A90"/>
    <w:rsid w:val="00E04B72"/>
    <w:rsid w:val="00E0551F"/>
    <w:rsid w:val="00E0553D"/>
    <w:rsid w:val="00E07CB7"/>
    <w:rsid w:val="00E10515"/>
    <w:rsid w:val="00E10BEE"/>
    <w:rsid w:val="00E16BC3"/>
    <w:rsid w:val="00E16EF7"/>
    <w:rsid w:val="00E219C7"/>
    <w:rsid w:val="00E2280E"/>
    <w:rsid w:val="00E247F7"/>
    <w:rsid w:val="00E30BC5"/>
    <w:rsid w:val="00E31218"/>
    <w:rsid w:val="00E337EE"/>
    <w:rsid w:val="00E34D1A"/>
    <w:rsid w:val="00E350AB"/>
    <w:rsid w:val="00E36458"/>
    <w:rsid w:val="00E36830"/>
    <w:rsid w:val="00E4118C"/>
    <w:rsid w:val="00E41FA4"/>
    <w:rsid w:val="00E42BEA"/>
    <w:rsid w:val="00E43157"/>
    <w:rsid w:val="00E46105"/>
    <w:rsid w:val="00E461CE"/>
    <w:rsid w:val="00E47BCF"/>
    <w:rsid w:val="00E50003"/>
    <w:rsid w:val="00E5237D"/>
    <w:rsid w:val="00E53A78"/>
    <w:rsid w:val="00E53FFD"/>
    <w:rsid w:val="00E554CB"/>
    <w:rsid w:val="00E55F8D"/>
    <w:rsid w:val="00E61A75"/>
    <w:rsid w:val="00E624C8"/>
    <w:rsid w:val="00E647E2"/>
    <w:rsid w:val="00E668F7"/>
    <w:rsid w:val="00E720CA"/>
    <w:rsid w:val="00E7245B"/>
    <w:rsid w:val="00E751A7"/>
    <w:rsid w:val="00E76111"/>
    <w:rsid w:val="00E7728D"/>
    <w:rsid w:val="00E803A5"/>
    <w:rsid w:val="00E81663"/>
    <w:rsid w:val="00E8176D"/>
    <w:rsid w:val="00E82114"/>
    <w:rsid w:val="00E84521"/>
    <w:rsid w:val="00E84EB5"/>
    <w:rsid w:val="00E85662"/>
    <w:rsid w:val="00E86F56"/>
    <w:rsid w:val="00E8789F"/>
    <w:rsid w:val="00E92F2B"/>
    <w:rsid w:val="00E97B71"/>
    <w:rsid w:val="00EA3D34"/>
    <w:rsid w:val="00EA47DA"/>
    <w:rsid w:val="00EA53F3"/>
    <w:rsid w:val="00EA7769"/>
    <w:rsid w:val="00EB3494"/>
    <w:rsid w:val="00EB3D03"/>
    <w:rsid w:val="00EB454D"/>
    <w:rsid w:val="00EB6C7E"/>
    <w:rsid w:val="00EB731C"/>
    <w:rsid w:val="00EB7BF4"/>
    <w:rsid w:val="00EC2640"/>
    <w:rsid w:val="00EC2927"/>
    <w:rsid w:val="00EC4CB6"/>
    <w:rsid w:val="00EC6B99"/>
    <w:rsid w:val="00ED049A"/>
    <w:rsid w:val="00ED2A1F"/>
    <w:rsid w:val="00ED3EE1"/>
    <w:rsid w:val="00ED4565"/>
    <w:rsid w:val="00ED549D"/>
    <w:rsid w:val="00ED76BE"/>
    <w:rsid w:val="00EE00E9"/>
    <w:rsid w:val="00EE2189"/>
    <w:rsid w:val="00EE423C"/>
    <w:rsid w:val="00EE43A0"/>
    <w:rsid w:val="00EE48DB"/>
    <w:rsid w:val="00EE4A57"/>
    <w:rsid w:val="00EE5D1D"/>
    <w:rsid w:val="00EF24C1"/>
    <w:rsid w:val="00EF619B"/>
    <w:rsid w:val="00EF6522"/>
    <w:rsid w:val="00EF7215"/>
    <w:rsid w:val="00F00B55"/>
    <w:rsid w:val="00F02AD1"/>
    <w:rsid w:val="00F05A8E"/>
    <w:rsid w:val="00F07B25"/>
    <w:rsid w:val="00F12196"/>
    <w:rsid w:val="00F130B3"/>
    <w:rsid w:val="00F13613"/>
    <w:rsid w:val="00F21093"/>
    <w:rsid w:val="00F2181E"/>
    <w:rsid w:val="00F2474B"/>
    <w:rsid w:val="00F253CC"/>
    <w:rsid w:val="00F25D85"/>
    <w:rsid w:val="00F32D88"/>
    <w:rsid w:val="00F36F58"/>
    <w:rsid w:val="00F37106"/>
    <w:rsid w:val="00F37C32"/>
    <w:rsid w:val="00F4058F"/>
    <w:rsid w:val="00F409D6"/>
    <w:rsid w:val="00F41458"/>
    <w:rsid w:val="00F41D68"/>
    <w:rsid w:val="00F44BDC"/>
    <w:rsid w:val="00F51816"/>
    <w:rsid w:val="00F519CF"/>
    <w:rsid w:val="00F5232A"/>
    <w:rsid w:val="00F551DA"/>
    <w:rsid w:val="00F554F7"/>
    <w:rsid w:val="00F55531"/>
    <w:rsid w:val="00F5579C"/>
    <w:rsid w:val="00F56BA5"/>
    <w:rsid w:val="00F60E22"/>
    <w:rsid w:val="00F61FC7"/>
    <w:rsid w:val="00F75007"/>
    <w:rsid w:val="00F76481"/>
    <w:rsid w:val="00F764D4"/>
    <w:rsid w:val="00F81395"/>
    <w:rsid w:val="00F81BB8"/>
    <w:rsid w:val="00F81C8F"/>
    <w:rsid w:val="00F825E9"/>
    <w:rsid w:val="00F8607C"/>
    <w:rsid w:val="00F91285"/>
    <w:rsid w:val="00F917D1"/>
    <w:rsid w:val="00F941AA"/>
    <w:rsid w:val="00F94E87"/>
    <w:rsid w:val="00F96375"/>
    <w:rsid w:val="00F9653B"/>
    <w:rsid w:val="00FA3244"/>
    <w:rsid w:val="00FA5D5B"/>
    <w:rsid w:val="00FA6FBE"/>
    <w:rsid w:val="00FA737F"/>
    <w:rsid w:val="00FB62CF"/>
    <w:rsid w:val="00FC1FB0"/>
    <w:rsid w:val="00FC4172"/>
    <w:rsid w:val="00FC52B9"/>
    <w:rsid w:val="00FC59B3"/>
    <w:rsid w:val="00FC6CCB"/>
    <w:rsid w:val="00FD055F"/>
    <w:rsid w:val="00FD08C7"/>
    <w:rsid w:val="00FD2B9D"/>
    <w:rsid w:val="00FD3344"/>
    <w:rsid w:val="00FD3C3B"/>
    <w:rsid w:val="00FD4FD5"/>
    <w:rsid w:val="00FD5C9D"/>
    <w:rsid w:val="00FD5FB1"/>
    <w:rsid w:val="00FE06E9"/>
    <w:rsid w:val="00FE07DD"/>
    <w:rsid w:val="00FE091C"/>
    <w:rsid w:val="00FE0B5D"/>
    <w:rsid w:val="00FE36FA"/>
    <w:rsid w:val="00FE3A41"/>
    <w:rsid w:val="00FE4687"/>
    <w:rsid w:val="00FE6B45"/>
    <w:rsid w:val="00FE6D81"/>
    <w:rsid w:val="00FF0023"/>
    <w:rsid w:val="00FF0F89"/>
    <w:rsid w:val="00FF2AE2"/>
    <w:rsid w:val="00FF55F3"/>
    <w:rsid w:val="00FF5851"/>
    <w:rsid w:val="00FF5C6C"/>
    <w:rsid w:val="00FF7128"/>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CA9C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1"/>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2"/>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9"/>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10"/>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4GChar"/>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B1C01"/>
    <w:rPr>
      <w:sz w:val="16"/>
      <w:szCs w:val="16"/>
    </w:rPr>
  </w:style>
  <w:style w:type="paragraph" w:styleId="CommentText">
    <w:name w:val="annotation text"/>
    <w:basedOn w:val="Normal"/>
    <w:link w:val="CommentTextChar"/>
    <w:uiPriority w:val="99"/>
    <w:semiHidden/>
    <w:unhideWhenUsed/>
    <w:rsid w:val="001B1C01"/>
    <w:rPr>
      <w:sz w:val="20"/>
      <w:szCs w:val="20"/>
    </w:rPr>
  </w:style>
  <w:style w:type="character" w:customStyle="1" w:styleId="CommentTextChar">
    <w:name w:val="Comment Text Char"/>
    <w:basedOn w:val="DefaultParagraphFont"/>
    <w:link w:val="CommentText"/>
    <w:uiPriority w:val="99"/>
    <w:semiHidden/>
    <w:rsid w:val="001B1C01"/>
    <w:rPr>
      <w:lang w:val="en-US" w:eastAsia="en-US"/>
    </w:rPr>
  </w:style>
  <w:style w:type="paragraph" w:styleId="CommentSubject">
    <w:name w:val="annotation subject"/>
    <w:basedOn w:val="CommentText"/>
    <w:next w:val="CommentText"/>
    <w:link w:val="CommentSubjectChar"/>
    <w:uiPriority w:val="99"/>
    <w:semiHidden/>
    <w:unhideWhenUsed/>
    <w:rsid w:val="001B1C01"/>
    <w:rPr>
      <w:b/>
      <w:bCs/>
    </w:rPr>
  </w:style>
  <w:style w:type="character" w:customStyle="1" w:styleId="CommentSubjectChar">
    <w:name w:val="Comment Subject Char"/>
    <w:basedOn w:val="CommentTextChar"/>
    <w:link w:val="CommentSubject"/>
    <w:uiPriority w:val="99"/>
    <w:semiHidden/>
    <w:rsid w:val="001B1C01"/>
    <w:rPr>
      <w:b/>
      <w:bCs/>
      <w:lang w:val="en-US" w:eastAsia="en-US"/>
    </w:rPr>
  </w:style>
  <w:style w:type="paragraph" w:styleId="Revision">
    <w:name w:val="Revision"/>
    <w:hidden/>
    <w:uiPriority w:val="99"/>
    <w:semiHidden/>
    <w:rsid w:val="00DE2069"/>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uiPriority w:val="99"/>
    <w:rsid w:val="00AC6F2F"/>
    <w:pPr>
      <w:pBdr>
        <w:top w:val="none" w:sz="0" w:space="0" w:color="auto"/>
        <w:left w:val="none" w:sz="0" w:space="0" w:color="auto"/>
        <w:bottom w:val="none" w:sz="0" w:space="0" w:color="auto"/>
        <w:right w:val="none" w:sz="0" w:space="0" w:color="auto"/>
        <w:between w:val="none" w:sz="0" w:space="0" w:color="auto"/>
        <w:bar w:val="none" w:sz="0" w:color="auto"/>
      </w:pBdr>
      <w:jc w:val="both"/>
    </w:pPr>
    <w:rPr>
      <w:sz w:val="20"/>
      <w:szCs w:val="20"/>
      <w:vertAlign w:val="superscript"/>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20190400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image" Target="media/image10.jpeg"/><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footer" Target="footer1.xml"/><Relationship Id="rId19" Type="http://schemas.openxmlformats.org/officeDocument/2006/relationships/image" Target="media/image30.png"/><Relationship Id="rId4"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06177"/>
    <w:rsid w:val="000B3AA6"/>
    <w:rsid w:val="0015514E"/>
    <w:rsid w:val="001931AD"/>
    <w:rsid w:val="00200821"/>
    <w:rsid w:val="00234C2D"/>
    <w:rsid w:val="002441E7"/>
    <w:rsid w:val="002454E3"/>
    <w:rsid w:val="002B39CB"/>
    <w:rsid w:val="002C2AA6"/>
    <w:rsid w:val="00394049"/>
    <w:rsid w:val="003C2D73"/>
    <w:rsid w:val="004F2DF8"/>
    <w:rsid w:val="005574D9"/>
    <w:rsid w:val="00601DD6"/>
    <w:rsid w:val="006C1CA4"/>
    <w:rsid w:val="00732D47"/>
    <w:rsid w:val="007A152B"/>
    <w:rsid w:val="00815140"/>
    <w:rsid w:val="008A1B4E"/>
    <w:rsid w:val="008C3788"/>
    <w:rsid w:val="00921CF3"/>
    <w:rsid w:val="0097696B"/>
    <w:rsid w:val="009A261B"/>
    <w:rsid w:val="009B1CE9"/>
    <w:rsid w:val="00A03F30"/>
    <w:rsid w:val="00A06BFF"/>
    <w:rsid w:val="00AC15A4"/>
    <w:rsid w:val="00AE0D55"/>
    <w:rsid w:val="00B0336C"/>
    <w:rsid w:val="00B07CC4"/>
    <w:rsid w:val="00BE5F71"/>
    <w:rsid w:val="00BE6A9C"/>
    <w:rsid w:val="00C04EC4"/>
    <w:rsid w:val="00C120B7"/>
    <w:rsid w:val="00C73A61"/>
    <w:rsid w:val="00CD6936"/>
    <w:rsid w:val="00CF6C26"/>
    <w:rsid w:val="00D827EB"/>
    <w:rsid w:val="00D83DE3"/>
    <w:rsid w:val="00D86080"/>
    <w:rsid w:val="00DD086C"/>
    <w:rsid w:val="00DD0FF7"/>
    <w:rsid w:val="00E023E4"/>
    <w:rsid w:val="00E203DE"/>
    <w:rsid w:val="00E33855"/>
    <w:rsid w:val="00E53303"/>
    <w:rsid w:val="00EA4015"/>
    <w:rsid w:val="00EB7D1B"/>
    <w:rsid w:val="00F00D2F"/>
    <w:rsid w:val="00F128DF"/>
    <w:rsid w:val="00F22C67"/>
    <w:rsid w:val="00FA2D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CC65C8-3DAD-423A-BF91-BFBB8C5DF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2535</Words>
  <Characters>13385</Characters>
  <Application>Microsoft Office Word</Application>
  <DocSecurity>0</DocSecurity>
  <Lines>267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54/22</dc:title>
  <dc:creator/>
  <cp:lastModifiedBy/>
  <cp:revision>1</cp:revision>
  <dcterms:created xsi:type="dcterms:W3CDTF">2022-04-26T18:11:00Z</dcterms:created>
  <dcterms:modified xsi:type="dcterms:W3CDTF">2022-04-26T18:11:00Z</dcterms:modified>
</cp:coreProperties>
</file>